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C3A6FD" w14:textId="77777777" w:rsidR="00612B77" w:rsidRDefault="00612B77"/>
    <w:p w14:paraId="4CEA2515" w14:textId="77777777" w:rsidR="00103E58" w:rsidRPr="00FA4FB5" w:rsidRDefault="00103E58" w:rsidP="00103E58">
      <w:pPr>
        <w:rPr>
          <w:b/>
        </w:rPr>
      </w:pPr>
    </w:p>
    <w:p w14:paraId="4D9D630E" w14:textId="77777777" w:rsidR="00103E58" w:rsidRPr="00FA4FB5" w:rsidRDefault="00103E58" w:rsidP="00103E58">
      <w:pPr>
        <w:rPr>
          <w:b/>
        </w:rPr>
      </w:pPr>
    </w:p>
    <w:p w14:paraId="29EDF46B"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sz w:val="20"/>
          <w:szCs w:val="20"/>
          <w:lang w:eastAsia="en-GB"/>
        </w:rPr>
      </w:pPr>
      <w:r w:rsidRPr="00434BE1">
        <w:rPr>
          <w:rFonts w:ascii="Arial" w:eastAsia="Times New Roman" w:hAnsi="Arial" w:cs="Arial"/>
          <w:noProof/>
          <w:color w:val="000000"/>
          <w:sz w:val="20"/>
          <w:szCs w:val="20"/>
          <w:lang w:eastAsia="en-GB"/>
        </w:rPr>
        <w:drawing>
          <wp:inline distT="0" distB="0" distL="0" distR="0" wp14:anchorId="6DFBFC3C" wp14:editId="77088786">
            <wp:extent cx="2028825" cy="704850"/>
            <wp:effectExtent l="0" t="0" r="0" b="0"/>
            <wp:docPr id="849208646" name="Picture 849208646"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208646" name="Picture 849208646" descr="A close 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28C668AA" w14:textId="77777777" w:rsidR="00103E58" w:rsidRPr="00434BE1" w:rsidRDefault="00103E58" w:rsidP="00103E58">
      <w:pPr>
        <w:overflowPunct w:val="0"/>
        <w:autoSpaceDE w:val="0"/>
        <w:autoSpaceDN w:val="0"/>
        <w:adjustRightInd w:val="0"/>
        <w:textAlignment w:val="baseline"/>
        <w:rPr>
          <w:rFonts w:ascii="Times New Roman" w:eastAsia="Times New Roman" w:hAnsi="Times New Roman" w:cs="Times New Roman"/>
          <w:color w:val="000000"/>
          <w:lang w:eastAsia="en-GB"/>
        </w:rPr>
      </w:pPr>
    </w:p>
    <w:p w14:paraId="5EAA19A6" w14:textId="77777777" w:rsidR="00103E58" w:rsidRPr="00434BE1" w:rsidRDefault="00103E58" w:rsidP="00103E58">
      <w:pPr>
        <w:rPr>
          <w:rFonts w:ascii="Times New Roman" w:eastAsia="Times New Roman" w:hAnsi="Times New Roman" w:cs="Arial"/>
          <w:b/>
          <w:bCs/>
          <w:sz w:val="48"/>
          <w:szCs w:val="48"/>
          <w:lang w:eastAsia="en-GB"/>
        </w:rPr>
      </w:pPr>
      <w:r w:rsidRPr="00434BE1">
        <w:rPr>
          <w:rFonts w:ascii="Times New Roman" w:eastAsia="Times New Roman" w:hAnsi="Times New Roman" w:cs="Times New Roman"/>
          <w:b/>
          <w:sz w:val="48"/>
          <w:szCs w:val="48"/>
          <w:lang w:eastAsia="en-GB"/>
        </w:rPr>
        <w:t xml:space="preserve">GRADUATE CERTIFICATE in </w:t>
      </w:r>
      <w:r w:rsidRPr="00434BE1">
        <w:rPr>
          <w:rFonts w:ascii="Times New Roman" w:eastAsia="Times New Roman" w:hAnsi="Times New Roman" w:cs="Arial"/>
          <w:b/>
          <w:bCs/>
          <w:sz w:val="48"/>
          <w:szCs w:val="48"/>
          <w:lang w:eastAsia="en-GB"/>
        </w:rPr>
        <w:t>Consolidation of Social Work Practice</w:t>
      </w:r>
    </w:p>
    <w:p w14:paraId="3EA6D19E" w14:textId="77777777" w:rsidR="00103E58" w:rsidRPr="00434BE1" w:rsidRDefault="00103E58" w:rsidP="00103E58">
      <w:pPr>
        <w:ind w:right="-957"/>
        <w:rPr>
          <w:rFonts w:ascii="Times New Roman" w:eastAsia="Times New Roman" w:hAnsi="Times New Roman" w:cs="Times New Roman"/>
          <w:b/>
          <w:sz w:val="48"/>
          <w:szCs w:val="20"/>
          <w:lang w:eastAsia="en-GB"/>
        </w:rPr>
      </w:pPr>
      <w:r w:rsidRPr="00434BE1">
        <w:rPr>
          <w:rFonts w:ascii="Times New Roman" w:eastAsia="Times New Roman" w:hAnsi="Times New Roman" w:cs="Times New Roman"/>
          <w:b/>
          <w:sz w:val="48"/>
          <w:szCs w:val="20"/>
          <w:lang w:eastAsia="en-GB"/>
        </w:rPr>
        <w:t>LEVEL 6 - 60 Credits</w:t>
      </w:r>
    </w:p>
    <w:p w14:paraId="20C46BD9" w14:textId="77777777" w:rsidR="00103E58" w:rsidRPr="00434BE1" w:rsidRDefault="00103E58" w:rsidP="00103E58">
      <w:pPr>
        <w:ind w:right="-957"/>
        <w:rPr>
          <w:rFonts w:ascii="Times New Roman" w:eastAsia="Times New Roman" w:hAnsi="Times New Roman" w:cs="Times New Roman"/>
          <w:b/>
          <w:sz w:val="48"/>
          <w:szCs w:val="20"/>
          <w:lang w:eastAsia="en-GB"/>
        </w:rPr>
      </w:pPr>
      <w:r w:rsidRPr="00434BE1">
        <w:rPr>
          <w:rFonts w:ascii="Times New Roman" w:eastAsia="Times New Roman" w:hAnsi="Times New Roman" w:cs="Times New Roman"/>
          <w:b/>
          <w:sz w:val="48"/>
          <w:szCs w:val="20"/>
          <w:lang w:eastAsia="en-GB"/>
        </w:rPr>
        <w:t>BMPF6044</w:t>
      </w:r>
    </w:p>
    <w:p w14:paraId="2A6A2851" w14:textId="77777777" w:rsidR="00103E58" w:rsidRPr="00434BE1" w:rsidRDefault="00103E58" w:rsidP="00103E58">
      <w:pPr>
        <w:ind w:right="-957"/>
        <w:rPr>
          <w:rFonts w:ascii="Times New Roman" w:eastAsia="Times New Roman" w:hAnsi="Times New Roman" w:cs="Times New Roman"/>
          <w:b/>
          <w:sz w:val="48"/>
          <w:szCs w:val="20"/>
          <w:lang w:eastAsia="en-GB"/>
        </w:rPr>
      </w:pPr>
    </w:p>
    <w:p w14:paraId="45998604" w14:textId="77777777" w:rsidR="00103E58" w:rsidRPr="00434BE1" w:rsidRDefault="00103E58" w:rsidP="00103E58">
      <w:pPr>
        <w:ind w:right="-957"/>
        <w:rPr>
          <w:rFonts w:ascii="Times New Roman" w:eastAsia="Times New Roman" w:hAnsi="Times New Roman" w:cs="Times New Roman"/>
          <w:b/>
          <w:sz w:val="18"/>
          <w:szCs w:val="2"/>
          <w:lang w:eastAsia="en-GB"/>
        </w:rPr>
      </w:pPr>
    </w:p>
    <w:p w14:paraId="2DB71215" w14:textId="77777777" w:rsidR="00103E58" w:rsidRPr="00434BE1" w:rsidRDefault="00103E58" w:rsidP="00103E58">
      <w:pPr>
        <w:ind w:right="-957"/>
        <w:rPr>
          <w:rFonts w:ascii="Times New Roman" w:eastAsia="Times New Roman" w:hAnsi="Times New Roman" w:cs="Times New Roman"/>
          <w:b/>
          <w:sz w:val="48"/>
          <w:szCs w:val="20"/>
          <w:lang w:eastAsia="en-GB"/>
        </w:rPr>
      </w:pPr>
      <w:r w:rsidRPr="00434BE1">
        <w:rPr>
          <w:rFonts w:ascii="Times New Roman" w:eastAsia="Times New Roman" w:hAnsi="Times New Roman" w:cs="Times New Roman"/>
          <w:b/>
          <w:sz w:val="48"/>
          <w:szCs w:val="20"/>
          <w:lang w:eastAsia="en-GB"/>
        </w:rPr>
        <w:t>LEARNER PORTFOLIO</w:t>
      </w:r>
    </w:p>
    <w:p w14:paraId="633D862B" w14:textId="77777777" w:rsidR="00103E58" w:rsidRPr="00434BE1" w:rsidRDefault="00103E58" w:rsidP="00103E58">
      <w:pPr>
        <w:ind w:right="-957"/>
        <w:rPr>
          <w:rFonts w:ascii="Times New Roman" w:eastAsia="Times New Roman" w:hAnsi="Times New Roman" w:cs="Times New Roman"/>
          <w:b/>
          <w:bCs/>
          <w:sz w:val="48"/>
          <w:szCs w:val="48"/>
          <w:lang w:eastAsia="en-GB"/>
        </w:rPr>
      </w:pPr>
      <w:r w:rsidRPr="00434BE1">
        <w:rPr>
          <w:rFonts w:ascii="Times New Roman" w:eastAsia="Times New Roman" w:hAnsi="Times New Roman" w:cs="Times New Roman"/>
          <w:b/>
          <w:bCs/>
          <w:sz w:val="48"/>
          <w:szCs w:val="48"/>
          <w:lang w:eastAsia="en-GB"/>
        </w:rPr>
        <w:t>(PORTH AGORED and UNIVERSITY OF WALES TRINITY SAINT DAVID)</w:t>
      </w:r>
    </w:p>
    <w:p w14:paraId="4A5117F5" w14:textId="77777777" w:rsidR="00103E58" w:rsidRPr="00434BE1" w:rsidRDefault="00103E58" w:rsidP="00103E58">
      <w:pPr>
        <w:ind w:right="-957"/>
        <w:rPr>
          <w:rFonts w:ascii="Times New Roman" w:eastAsia="Times New Roman" w:hAnsi="Times New Roman" w:cs="Times New Roman"/>
          <w:b/>
          <w:sz w:val="14"/>
          <w:szCs w:val="2"/>
          <w:lang w:eastAsia="en-GB"/>
        </w:rPr>
      </w:pPr>
    </w:p>
    <w:p w14:paraId="2410E0E8" w14:textId="77777777" w:rsidR="00103E58" w:rsidRPr="00434BE1" w:rsidRDefault="00103E58" w:rsidP="00103E58">
      <w:pPr>
        <w:ind w:right="-957"/>
        <w:rPr>
          <w:rFonts w:ascii="Times New Roman" w:eastAsia="Times New Roman" w:hAnsi="Times New Roman" w:cs="Times New Roman"/>
          <w:b/>
          <w:sz w:val="48"/>
          <w:szCs w:val="20"/>
          <w:lang w:eastAsia="en-GB"/>
        </w:rPr>
      </w:pPr>
    </w:p>
    <w:tbl>
      <w:tblPr>
        <w:tblW w:w="10869" w:type="dxa"/>
        <w:tblInd w:w="-5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69"/>
      </w:tblGrid>
      <w:tr w:rsidR="00103E58" w:rsidRPr="00434BE1" w14:paraId="43C32FC2" w14:textId="77777777" w:rsidTr="00C929A4">
        <w:tc>
          <w:tcPr>
            <w:tcW w:w="10869" w:type="dxa"/>
            <w:shd w:val="clear" w:color="auto" w:fill="auto"/>
          </w:tcPr>
          <w:p w14:paraId="3690E206" w14:textId="77777777" w:rsidR="00103E58" w:rsidRPr="00434BE1" w:rsidRDefault="00103E58" w:rsidP="00C929A4">
            <w:pPr>
              <w:ind w:right="-957"/>
              <w:rPr>
                <w:rFonts w:ascii="Times New Roman" w:eastAsia="Times New Roman" w:hAnsi="Times New Roman" w:cs="Times New Roman"/>
                <w:b/>
                <w:sz w:val="48"/>
                <w:szCs w:val="20"/>
                <w:lang w:eastAsia="en-GB"/>
              </w:rPr>
            </w:pPr>
            <w:r w:rsidRPr="00434BE1">
              <w:rPr>
                <w:rFonts w:ascii="Times New Roman" w:eastAsia="Times New Roman" w:hAnsi="Times New Roman" w:cs="Times New Roman"/>
                <w:b/>
                <w:sz w:val="48"/>
                <w:szCs w:val="20"/>
                <w:lang w:eastAsia="en-GB"/>
              </w:rPr>
              <w:t xml:space="preserve">Learner’s name: </w:t>
            </w:r>
            <w:r>
              <w:rPr>
                <w:rFonts w:ascii="Times New Roman" w:eastAsia="Times New Roman" w:hAnsi="Times New Roman" w:cs="Times New Roman"/>
                <w:b/>
                <w:sz w:val="48"/>
                <w:szCs w:val="20"/>
                <w:lang w:eastAsia="en-GB"/>
              </w:rPr>
              <w:t>Emily Bowden</w:t>
            </w:r>
          </w:p>
          <w:p w14:paraId="6F3BCD6E" w14:textId="77777777" w:rsidR="00103E58" w:rsidRPr="00434BE1" w:rsidRDefault="00103E58" w:rsidP="00C929A4">
            <w:pPr>
              <w:ind w:right="-957"/>
              <w:rPr>
                <w:rFonts w:ascii="Times New Roman" w:eastAsia="Times New Roman" w:hAnsi="Times New Roman" w:cs="Times New Roman"/>
                <w:b/>
                <w:sz w:val="48"/>
                <w:szCs w:val="20"/>
                <w:lang w:eastAsia="en-GB"/>
              </w:rPr>
            </w:pPr>
            <w:r w:rsidRPr="00434BE1">
              <w:rPr>
                <w:rFonts w:ascii="Times New Roman" w:eastAsia="Times New Roman" w:hAnsi="Times New Roman" w:cs="Times New Roman"/>
                <w:b/>
                <w:sz w:val="48"/>
                <w:szCs w:val="20"/>
                <w:lang w:eastAsia="en-GB"/>
              </w:rPr>
              <w:t>Email address:</w:t>
            </w:r>
            <w:r>
              <w:rPr>
                <w:rFonts w:ascii="Times New Roman" w:eastAsia="Times New Roman" w:hAnsi="Times New Roman" w:cs="Times New Roman"/>
                <w:b/>
                <w:sz w:val="48"/>
                <w:szCs w:val="20"/>
                <w:lang w:eastAsia="en-GB"/>
              </w:rPr>
              <w:t xml:space="preserve"> emilybowden2001@live.co.uk</w:t>
            </w:r>
          </w:p>
          <w:p w14:paraId="6444D937" w14:textId="77777777" w:rsidR="00103E58" w:rsidRPr="00434BE1" w:rsidRDefault="00103E58" w:rsidP="00C929A4">
            <w:pPr>
              <w:ind w:right="-957"/>
              <w:rPr>
                <w:rFonts w:ascii="Times New Roman" w:eastAsia="Times New Roman" w:hAnsi="Times New Roman" w:cs="Times New Roman"/>
                <w:b/>
                <w:sz w:val="48"/>
                <w:szCs w:val="20"/>
                <w:lang w:eastAsia="en-GB"/>
              </w:rPr>
            </w:pPr>
          </w:p>
          <w:p w14:paraId="404DEE52" w14:textId="77777777" w:rsidR="00103E58" w:rsidRPr="00434BE1" w:rsidRDefault="00103E58" w:rsidP="00C929A4">
            <w:pPr>
              <w:ind w:right="-957"/>
              <w:rPr>
                <w:rFonts w:ascii="Times New Roman" w:eastAsia="Times New Roman" w:hAnsi="Times New Roman" w:cs="Times New Roman"/>
                <w:b/>
                <w:sz w:val="48"/>
                <w:szCs w:val="20"/>
                <w:lang w:eastAsia="en-GB"/>
              </w:rPr>
            </w:pPr>
            <w:r w:rsidRPr="00434BE1">
              <w:rPr>
                <w:rFonts w:ascii="Times New Roman" w:eastAsia="Times New Roman" w:hAnsi="Times New Roman" w:cs="Times New Roman"/>
                <w:b/>
                <w:sz w:val="48"/>
                <w:szCs w:val="20"/>
                <w:lang w:eastAsia="en-GB"/>
              </w:rPr>
              <w:t>Learner’s University Registration Number:</w:t>
            </w:r>
            <w:r>
              <w:rPr>
                <w:rFonts w:ascii="Times New Roman" w:eastAsia="Times New Roman" w:hAnsi="Times New Roman" w:cs="Times New Roman"/>
                <w:b/>
                <w:sz w:val="48"/>
                <w:szCs w:val="20"/>
                <w:lang w:eastAsia="en-GB"/>
              </w:rPr>
              <w:t xml:space="preserve"> 2319564</w:t>
            </w:r>
          </w:p>
          <w:p w14:paraId="08BC8361" w14:textId="77777777" w:rsidR="00103E58" w:rsidRPr="00434BE1" w:rsidRDefault="00103E58" w:rsidP="00C929A4">
            <w:pPr>
              <w:ind w:right="-957"/>
              <w:rPr>
                <w:rFonts w:ascii="Times New Roman" w:eastAsia="Times New Roman" w:hAnsi="Times New Roman" w:cs="Times New Roman"/>
                <w:b/>
                <w:sz w:val="48"/>
                <w:szCs w:val="20"/>
                <w:lang w:eastAsia="en-GB"/>
              </w:rPr>
            </w:pPr>
          </w:p>
          <w:p w14:paraId="4308CD92" w14:textId="77777777" w:rsidR="00103E58" w:rsidRPr="00434BE1" w:rsidRDefault="00103E58" w:rsidP="00C929A4">
            <w:pPr>
              <w:ind w:right="-957"/>
              <w:rPr>
                <w:rFonts w:ascii="Times New Roman" w:eastAsia="Times New Roman" w:hAnsi="Times New Roman" w:cs="Times New Roman"/>
                <w:b/>
                <w:sz w:val="48"/>
                <w:szCs w:val="20"/>
                <w:lang w:eastAsia="en-GB"/>
              </w:rPr>
            </w:pPr>
            <w:r w:rsidRPr="00434BE1">
              <w:rPr>
                <w:rFonts w:ascii="Times New Roman" w:eastAsia="Times New Roman" w:hAnsi="Times New Roman" w:cs="Times New Roman"/>
                <w:b/>
                <w:sz w:val="48"/>
                <w:szCs w:val="20"/>
                <w:lang w:eastAsia="en-GB"/>
              </w:rPr>
              <w:t>Cohort: 21 onwards</w:t>
            </w:r>
          </w:p>
        </w:tc>
      </w:tr>
    </w:tbl>
    <w:p w14:paraId="320BF786" w14:textId="77777777" w:rsidR="00103E58" w:rsidRPr="00434BE1" w:rsidRDefault="00103E58" w:rsidP="00103E58">
      <w:pPr>
        <w:ind w:right="-957"/>
        <w:rPr>
          <w:rFonts w:ascii="Times New Roman" w:eastAsia="Times New Roman" w:hAnsi="Times New Roman" w:cs="Times New Roman"/>
          <w:b/>
          <w:sz w:val="48"/>
          <w:szCs w:val="20"/>
          <w:lang w:eastAsia="en-GB"/>
        </w:rPr>
      </w:pPr>
      <w:r w:rsidRPr="00434BE1">
        <w:rPr>
          <w:rFonts w:ascii="Times New Roman" w:eastAsia="Times New Roman" w:hAnsi="Times New Roman" w:cs="Times New Roman"/>
          <w:b/>
          <w:sz w:val="48"/>
          <w:szCs w:val="20"/>
          <w:lang w:eastAsia="en-GB"/>
        </w:rPr>
        <w:t xml:space="preserve"> </w:t>
      </w:r>
    </w:p>
    <w:p w14:paraId="1023A58D" w14:textId="77777777" w:rsidR="00103E58" w:rsidRPr="00434BE1" w:rsidRDefault="00103E58" w:rsidP="00103E58">
      <w:pPr>
        <w:rPr>
          <w:rFonts w:ascii="Times New Roman" w:eastAsia="Times New Roman" w:hAnsi="Times New Roman" w:cs="Times New Roman"/>
          <w:szCs w:val="20"/>
          <w:lang w:eastAsia="en-GB"/>
        </w:rPr>
      </w:pPr>
    </w:p>
    <w:p w14:paraId="4292CBD8" w14:textId="77777777" w:rsidR="00103E58" w:rsidRPr="00434BE1" w:rsidRDefault="00103E58" w:rsidP="00103E58">
      <w:pPr>
        <w:ind w:right="-957"/>
        <w:rPr>
          <w:rFonts w:ascii="Times New Roman" w:eastAsia="Times New Roman" w:hAnsi="Times New Roman" w:cs="Times New Roman"/>
          <w:b/>
          <w:sz w:val="48"/>
          <w:szCs w:val="20"/>
          <w:lang w:eastAsia="en-GB"/>
        </w:rPr>
      </w:pPr>
    </w:p>
    <w:p w14:paraId="14A2EB19" w14:textId="77777777" w:rsidR="00103E58" w:rsidRPr="00434BE1" w:rsidRDefault="00103E58" w:rsidP="00103E58">
      <w:pPr>
        <w:overflowPunct w:val="0"/>
        <w:autoSpaceDE w:val="0"/>
        <w:autoSpaceDN w:val="0"/>
        <w:adjustRightInd w:val="0"/>
        <w:jc w:val="center"/>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br w:type="page"/>
      </w:r>
    </w:p>
    <w:p w14:paraId="4921D873" w14:textId="77777777" w:rsidR="00103E58" w:rsidRPr="00103E58" w:rsidRDefault="00103E58" w:rsidP="00103E58">
      <w:pPr>
        <w:keepNext/>
        <w:overflowPunct w:val="0"/>
        <w:autoSpaceDE w:val="0"/>
        <w:autoSpaceDN w:val="0"/>
        <w:adjustRightInd w:val="0"/>
        <w:spacing w:before="240" w:after="60"/>
        <w:jc w:val="both"/>
        <w:textAlignment w:val="baseline"/>
        <w:rPr>
          <w:rFonts w:ascii="Arial" w:eastAsia="Times New Roman" w:hAnsi="Arial" w:cs="Arial"/>
          <w:b/>
          <w:color w:val="000000"/>
          <w:sz w:val="28"/>
          <w:szCs w:val="28"/>
          <w:lang w:eastAsia="en-GB"/>
        </w:rPr>
      </w:pPr>
      <w:r w:rsidRPr="00103E58">
        <w:rPr>
          <w:rFonts w:ascii="Arial" w:eastAsia="Times New Roman" w:hAnsi="Arial" w:cs="Arial"/>
          <w:b/>
          <w:color w:val="000000"/>
          <w:sz w:val="28"/>
          <w:szCs w:val="28"/>
          <w:lang w:eastAsia="en-GB"/>
        </w:rPr>
        <w:lastRenderedPageBreak/>
        <w:t>Reference List</w:t>
      </w:r>
    </w:p>
    <w:p w14:paraId="3279A0B9" w14:textId="77777777" w:rsidR="00103E58" w:rsidRPr="00103E58" w:rsidRDefault="00103E58" w:rsidP="00103E58">
      <w:pPr>
        <w:keepNext/>
        <w:overflowPunct w:val="0"/>
        <w:autoSpaceDE w:val="0"/>
        <w:autoSpaceDN w:val="0"/>
        <w:adjustRightInd w:val="0"/>
        <w:spacing w:before="240" w:after="60"/>
        <w:jc w:val="both"/>
        <w:textAlignment w:val="baseline"/>
        <w:rPr>
          <w:rFonts w:ascii="Arial" w:eastAsia="Times New Roman" w:hAnsi="Arial" w:cs="Arial"/>
          <w:color w:val="000000"/>
          <w:lang w:eastAsia="en-GB"/>
        </w:rPr>
      </w:pPr>
      <w:r w:rsidRPr="00103E58">
        <w:rPr>
          <w:rFonts w:ascii="Arial" w:eastAsia="Times New Roman" w:hAnsi="Arial" w:cs="Arial"/>
          <w:color w:val="000000"/>
          <w:lang w:eastAsia="en-GB"/>
        </w:rPr>
        <w:t xml:space="preserve">Information about referencing in written assignments and how to avoid plagiarism can be found on Moodle. It is important that you are aware of the importance of ensuring that the work submitted is your original work.      </w:t>
      </w:r>
    </w:p>
    <w:p w14:paraId="7F17B717" w14:textId="77777777" w:rsidR="00103E58" w:rsidRPr="00103E58"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4BD7DE0C" w14:textId="77777777" w:rsidR="00103E58" w:rsidRPr="00103E58"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336E5365"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color w:val="000000"/>
          <w:lang w:eastAsia="en-GB"/>
        </w:rPr>
      </w:pPr>
      <w:r w:rsidRPr="00103E58">
        <w:rPr>
          <w:rFonts w:ascii="Arial" w:eastAsia="Times New Roman" w:hAnsi="Arial" w:cs="Arial"/>
          <w:color w:val="000000"/>
          <w:lang w:eastAsia="en-GB"/>
        </w:rPr>
        <w:t xml:space="preserve">Aishwarya. (2024) </w:t>
      </w:r>
      <w:r w:rsidRPr="00103E58">
        <w:rPr>
          <w:rFonts w:ascii="Arial" w:eastAsia="Times New Roman" w:hAnsi="Arial" w:cs="Arial"/>
          <w:i/>
          <w:iCs/>
          <w:color w:val="000000"/>
          <w:lang w:eastAsia="en-GB"/>
        </w:rPr>
        <w:t>The importance of Open-Ended Questions: How to make the most of them</w:t>
      </w:r>
      <w:r w:rsidRPr="00103E58">
        <w:rPr>
          <w:rFonts w:ascii="Arial" w:eastAsia="Times New Roman" w:hAnsi="Arial" w:cs="Arial"/>
          <w:color w:val="000000"/>
          <w:lang w:eastAsia="en-GB"/>
        </w:rPr>
        <w:t xml:space="preserve">. </w:t>
      </w:r>
      <w:hyperlink r:id="rId6" w:history="1">
        <w:r w:rsidRPr="00103E58">
          <w:rPr>
            <w:rStyle w:val="Hyperlink"/>
            <w:rFonts w:ascii="Arial" w:eastAsia="Times New Roman" w:hAnsi="Arial" w:cs="Arial"/>
            <w:color w:val="auto"/>
            <w:u w:val="none"/>
            <w:lang w:eastAsia="en-GB"/>
          </w:rPr>
          <w:t>https://www.entropik.io/blogs/the-importance-of-open-ended-questions-how-to-make-the-most-of-them</w:t>
        </w:r>
      </w:hyperlink>
      <w:r w:rsidRPr="00103E58">
        <w:rPr>
          <w:rFonts w:ascii="Arial" w:eastAsia="Times New Roman" w:hAnsi="Arial" w:cs="Arial"/>
          <w:lang w:eastAsia="en-GB"/>
        </w:rPr>
        <w:t>.</w:t>
      </w:r>
    </w:p>
    <w:p w14:paraId="2A8205C9"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i/>
          <w:iCs/>
          <w:color w:val="000000"/>
          <w:lang w:eastAsia="en-GB"/>
        </w:rPr>
      </w:pPr>
      <w:r w:rsidRPr="00103E58">
        <w:rPr>
          <w:rFonts w:ascii="Arial" w:eastAsia="Times New Roman" w:hAnsi="Arial" w:cs="Arial"/>
          <w:color w:val="000000"/>
          <w:lang w:eastAsia="en-GB"/>
        </w:rPr>
        <w:t xml:space="preserve">Ace Hub Wales (2024) </w:t>
      </w:r>
      <w:r w:rsidRPr="00103E58">
        <w:rPr>
          <w:rFonts w:ascii="Arial" w:eastAsia="Times New Roman" w:hAnsi="Arial" w:cs="Arial"/>
          <w:i/>
          <w:iCs/>
          <w:color w:val="000000"/>
          <w:lang w:eastAsia="en-GB"/>
        </w:rPr>
        <w:t>About ACEs and a trauma and ACEs-informed approach. https://acehubwales.com/what-are-aces/</w:t>
      </w:r>
    </w:p>
    <w:p w14:paraId="5924BD6B"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proofErr w:type="spellStart"/>
      <w:r w:rsidRPr="00103E58">
        <w:rPr>
          <w:rFonts w:ascii="Arial" w:eastAsia="Times New Roman" w:hAnsi="Arial" w:cs="Arial"/>
          <w:color w:val="000000"/>
          <w:lang w:eastAsia="en-GB"/>
        </w:rPr>
        <w:t>Baginsky</w:t>
      </w:r>
      <w:proofErr w:type="spellEnd"/>
      <w:r w:rsidRPr="00103E58">
        <w:rPr>
          <w:rFonts w:ascii="Arial" w:eastAsia="Times New Roman" w:hAnsi="Arial" w:cs="Arial"/>
          <w:color w:val="000000"/>
          <w:lang w:eastAsia="en-GB"/>
        </w:rPr>
        <w:t xml:space="preserve">, M. (2022) Parents’ views on improving relationships with their </w:t>
      </w:r>
      <w:r w:rsidRPr="00103E58">
        <w:rPr>
          <w:rFonts w:ascii="Arial" w:eastAsia="Times New Roman" w:hAnsi="Arial" w:cs="Arial"/>
          <w:lang w:eastAsia="en-GB"/>
        </w:rPr>
        <w:t xml:space="preserve">social workers; </w:t>
      </w:r>
      <w:r w:rsidRPr="00103E58">
        <w:rPr>
          <w:rFonts w:ascii="Arial" w:eastAsia="Times New Roman" w:hAnsi="Arial" w:cs="Arial"/>
          <w:i/>
          <w:iCs/>
          <w:lang w:eastAsia="en-GB"/>
        </w:rPr>
        <w:t>Journal of Social Work</w:t>
      </w:r>
      <w:r w:rsidRPr="00103E58">
        <w:rPr>
          <w:rFonts w:ascii="Arial" w:eastAsia="Times New Roman" w:hAnsi="Arial" w:cs="Arial"/>
          <w:lang w:eastAsia="en-GB"/>
        </w:rPr>
        <w:t>, 23(1), pp. 3–18. https://doi.org/10.1177/14680173221101244.</w:t>
      </w:r>
    </w:p>
    <w:p w14:paraId="7183A40F"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Balmford, G. (2023) </w:t>
      </w:r>
      <w:r w:rsidRPr="00103E58">
        <w:rPr>
          <w:rFonts w:ascii="Arial" w:eastAsia="Times New Roman" w:hAnsi="Arial" w:cs="Arial"/>
          <w:i/>
          <w:iCs/>
          <w:lang w:eastAsia="en-GB"/>
        </w:rPr>
        <w:t>Tips for coping with difficult conversations</w:t>
      </w:r>
      <w:r w:rsidRPr="00103E58">
        <w:rPr>
          <w:rFonts w:ascii="Arial" w:eastAsia="Times New Roman" w:hAnsi="Arial" w:cs="Arial"/>
          <w:lang w:eastAsia="en-GB"/>
        </w:rPr>
        <w:t>. https://www.communitycare.co.uk/2023/10/25/tips-for-coping-with-difficult-conversations/.</w:t>
      </w:r>
    </w:p>
    <w:p w14:paraId="6239CCC2"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proofErr w:type="spellStart"/>
      <w:r w:rsidRPr="00103E58">
        <w:rPr>
          <w:rFonts w:ascii="Arial" w:eastAsia="Times New Roman" w:hAnsi="Arial" w:cs="Arial"/>
          <w:lang w:eastAsia="en-GB"/>
        </w:rPr>
        <w:t>Banardo’s</w:t>
      </w:r>
      <w:proofErr w:type="spellEnd"/>
      <w:r w:rsidRPr="00103E58">
        <w:rPr>
          <w:rFonts w:ascii="Arial" w:eastAsia="Times New Roman" w:hAnsi="Arial" w:cs="Arial"/>
          <w:lang w:eastAsia="en-GB"/>
        </w:rPr>
        <w:t xml:space="preserve"> (2021). https://www.barnardos.org.uk/get-support/support-for-parents-and-carers/child-abuse-and-harm/children-affected-domestic-abuse-violence.</w:t>
      </w:r>
    </w:p>
    <w:p w14:paraId="5E710B50"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Beckett, C. (2006) </w:t>
      </w:r>
      <w:r w:rsidRPr="00103E58">
        <w:rPr>
          <w:rFonts w:ascii="Arial" w:eastAsia="Times New Roman" w:hAnsi="Arial" w:cs="Arial"/>
          <w:i/>
          <w:iCs/>
          <w:lang w:eastAsia="en-GB"/>
        </w:rPr>
        <w:t>Essential Theory for Social Work Practice</w:t>
      </w:r>
      <w:r w:rsidRPr="00103E58">
        <w:rPr>
          <w:rFonts w:ascii="Arial" w:eastAsia="Times New Roman" w:hAnsi="Arial" w:cs="Arial"/>
          <w:lang w:eastAsia="en-GB"/>
        </w:rPr>
        <w:t>. http://ci.nii.ac.jp/ncid/BA76976081.</w:t>
      </w:r>
    </w:p>
    <w:p w14:paraId="31CBD7ED"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i/>
          <w:iCs/>
          <w:lang w:eastAsia="en-GB"/>
        </w:rPr>
      </w:pPr>
      <w:r w:rsidRPr="00103E58">
        <w:rPr>
          <w:rFonts w:ascii="Arial" w:eastAsia="Times New Roman" w:hAnsi="Arial" w:cs="Arial"/>
          <w:lang w:eastAsia="en-GB"/>
        </w:rPr>
        <w:t xml:space="preserve">Bettlleheim, B. (1988) </w:t>
      </w:r>
      <w:r w:rsidRPr="00103E58">
        <w:rPr>
          <w:rFonts w:ascii="Arial" w:eastAsia="Times New Roman" w:hAnsi="Arial" w:cs="Arial"/>
          <w:i/>
          <w:iCs/>
          <w:lang w:eastAsia="en-GB"/>
        </w:rPr>
        <w:t>Good Enough Parent: A Book on Child-Rearing.</w:t>
      </w:r>
    </w:p>
    <w:p w14:paraId="74276D18"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Blood, I and Wardle,. (2018) </w:t>
      </w:r>
      <w:r w:rsidRPr="00103E58">
        <w:rPr>
          <w:rFonts w:ascii="Arial" w:eastAsia="Times New Roman" w:hAnsi="Arial" w:cs="Arial"/>
          <w:i/>
          <w:iCs/>
          <w:lang w:eastAsia="en-GB"/>
        </w:rPr>
        <w:t>Positive risk and shared decision-making</w:t>
      </w:r>
      <w:r w:rsidRPr="00103E58">
        <w:rPr>
          <w:rFonts w:ascii="Arial" w:eastAsia="Times New Roman" w:hAnsi="Arial" w:cs="Arial"/>
          <w:lang w:eastAsia="en-GB"/>
        </w:rPr>
        <w:t xml:space="preserve">, </w:t>
      </w:r>
      <w:r w:rsidRPr="00103E58">
        <w:rPr>
          <w:rFonts w:ascii="Arial" w:eastAsia="Times New Roman" w:hAnsi="Arial" w:cs="Arial"/>
          <w:i/>
          <w:iCs/>
          <w:lang w:eastAsia="en-GB"/>
        </w:rPr>
        <w:t>Imogen Blood &amp; Associates</w:t>
      </w:r>
      <w:r w:rsidRPr="00103E58">
        <w:rPr>
          <w:rFonts w:ascii="Arial" w:eastAsia="Times New Roman" w:hAnsi="Arial" w:cs="Arial"/>
          <w:lang w:eastAsia="en-GB"/>
        </w:rPr>
        <w:t xml:space="preserve">. </w:t>
      </w:r>
      <w:hyperlink r:id="rId7" w:history="1">
        <w:r w:rsidRPr="00103E58">
          <w:rPr>
            <w:rStyle w:val="Hyperlink"/>
            <w:rFonts w:ascii="Arial" w:eastAsia="Times New Roman" w:hAnsi="Arial" w:cs="Arial"/>
            <w:color w:val="auto"/>
            <w:u w:val="none"/>
            <w:lang w:eastAsia="en-GB"/>
          </w:rPr>
          <w:t>https://socialcare.wales/cms-assets/documents/Positive-risk-and-shared-decision-making.pdf</w:t>
        </w:r>
      </w:hyperlink>
      <w:r w:rsidRPr="00103E58">
        <w:rPr>
          <w:rFonts w:ascii="Arial" w:eastAsia="Times New Roman" w:hAnsi="Arial" w:cs="Arial"/>
          <w:lang w:eastAsia="en-GB"/>
        </w:rPr>
        <w:t>.</w:t>
      </w:r>
    </w:p>
    <w:p w14:paraId="2791354B"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British Association Social Work (BASW) (2019)</w:t>
      </w:r>
      <w:r w:rsidRPr="00103E58">
        <w:rPr>
          <w:rFonts w:ascii="Arial" w:eastAsia="Times New Roman" w:hAnsi="Arial" w:cs="Arial"/>
          <w:i/>
          <w:iCs/>
          <w:lang w:eastAsia="en-GB"/>
        </w:rPr>
        <w:t xml:space="preserve"> Social Work and Human Rights: A Practice guide</w:t>
      </w:r>
      <w:r w:rsidRPr="00103E58">
        <w:rPr>
          <w:rFonts w:ascii="Arial" w:eastAsia="Times New Roman" w:hAnsi="Arial" w:cs="Arial"/>
          <w:lang w:eastAsia="en-GB"/>
        </w:rPr>
        <w:t xml:space="preserve">. </w:t>
      </w:r>
      <w:hyperlink r:id="rId8" w:history="1">
        <w:r w:rsidRPr="00103E58">
          <w:rPr>
            <w:rStyle w:val="Hyperlink"/>
            <w:rFonts w:ascii="Arial" w:eastAsia="Times New Roman" w:hAnsi="Arial" w:cs="Arial"/>
            <w:color w:val="auto"/>
            <w:u w:val="none"/>
            <w:lang w:eastAsia="en-GB"/>
          </w:rPr>
          <w:t>https://basw.co.uk/policy-and-practice/resources/social-work-and-human-rights-practice-guide</w:t>
        </w:r>
      </w:hyperlink>
      <w:r w:rsidRPr="00103E58">
        <w:rPr>
          <w:rFonts w:ascii="Arial" w:eastAsia="Times New Roman" w:hAnsi="Arial" w:cs="Arial"/>
          <w:lang w:eastAsia="en-GB"/>
        </w:rPr>
        <w:t>.</w:t>
      </w:r>
    </w:p>
    <w:p w14:paraId="08B65697"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lastRenderedPageBreak/>
        <w:t xml:space="preserve">British Association Social Work (BASW) (2023) </w:t>
      </w:r>
      <w:r w:rsidRPr="00103E58">
        <w:rPr>
          <w:rFonts w:ascii="Arial" w:eastAsia="Times New Roman" w:hAnsi="Arial" w:cs="Arial"/>
          <w:i/>
          <w:iCs/>
          <w:lang w:eastAsia="en-GB"/>
        </w:rPr>
        <w:t>Collaboration isn’t easy, but essential in social work.</w:t>
      </w:r>
      <w:r w:rsidRPr="00103E58">
        <w:rPr>
          <w:rFonts w:ascii="Arial" w:eastAsia="Times New Roman" w:hAnsi="Arial" w:cs="Arial"/>
          <w:lang w:eastAsia="en-GB"/>
        </w:rPr>
        <w:t xml:space="preserve"> https://basw.co.uk/articles/collaboration-isnt-easy-essential-social-work.</w:t>
      </w:r>
    </w:p>
    <w:p w14:paraId="56249840"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British Association Social Work (BASW) (2023) </w:t>
      </w:r>
      <w:r w:rsidRPr="00103E58">
        <w:rPr>
          <w:rFonts w:ascii="Arial" w:eastAsia="Times New Roman" w:hAnsi="Arial" w:cs="Arial"/>
          <w:i/>
          <w:iCs/>
          <w:lang w:eastAsia="en-GB"/>
        </w:rPr>
        <w:t>Framework for the Assessment of Children in Need and their Families</w:t>
      </w:r>
      <w:r w:rsidRPr="00103E58">
        <w:rPr>
          <w:rFonts w:ascii="Arial" w:eastAsia="Times New Roman" w:hAnsi="Arial" w:cs="Arial"/>
          <w:lang w:eastAsia="en-GB"/>
        </w:rPr>
        <w:t>. https://basw.co.uk/policy-and-practice/resources/framework-assessment-children-need-and-their-families.</w:t>
      </w:r>
    </w:p>
    <w:p w14:paraId="54F1AE55"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proofErr w:type="spellStart"/>
      <w:r w:rsidRPr="00103E58">
        <w:rPr>
          <w:rFonts w:ascii="Arial" w:eastAsia="Times New Roman" w:hAnsi="Arial" w:cs="Arial"/>
          <w:lang w:eastAsia="en-GB"/>
        </w:rPr>
        <w:t>Caiels</w:t>
      </w:r>
      <w:proofErr w:type="spellEnd"/>
      <w:r w:rsidRPr="00103E58">
        <w:rPr>
          <w:rFonts w:ascii="Arial" w:eastAsia="Times New Roman" w:hAnsi="Arial" w:cs="Arial"/>
          <w:lang w:eastAsia="en-GB"/>
        </w:rPr>
        <w:t xml:space="preserve">, J., Milne, A. and Beadle-Brown, J. (2021) Strengths-Based Approaches in Social Work and Social Care: Reviewing the evidence; </w:t>
      </w:r>
      <w:r w:rsidRPr="00103E58">
        <w:rPr>
          <w:rFonts w:ascii="Arial" w:eastAsia="Times New Roman" w:hAnsi="Arial" w:cs="Arial"/>
          <w:i/>
          <w:iCs/>
          <w:lang w:eastAsia="en-GB"/>
        </w:rPr>
        <w:t>Journal of Long-Term Care</w:t>
      </w:r>
      <w:r w:rsidRPr="00103E58">
        <w:rPr>
          <w:rFonts w:ascii="Arial" w:eastAsia="Times New Roman" w:hAnsi="Arial" w:cs="Arial"/>
          <w:lang w:eastAsia="en-GB"/>
        </w:rPr>
        <w:t xml:space="preserve">, pp. 401–422. </w:t>
      </w:r>
      <w:hyperlink r:id="rId9" w:history="1">
        <w:r w:rsidRPr="00103E58">
          <w:rPr>
            <w:rStyle w:val="Hyperlink"/>
            <w:rFonts w:ascii="Arial" w:eastAsia="Times New Roman" w:hAnsi="Arial" w:cs="Arial"/>
            <w:color w:val="auto"/>
            <w:u w:val="none"/>
            <w:lang w:eastAsia="en-GB"/>
          </w:rPr>
          <w:t>https://doi.org/10.31389/jltc.102</w:t>
        </w:r>
      </w:hyperlink>
    </w:p>
    <w:p w14:paraId="56B9DFF9"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Care Inspectorate Wales (2024) </w:t>
      </w:r>
      <w:r w:rsidRPr="00103E58">
        <w:rPr>
          <w:rFonts w:ascii="Arial" w:eastAsia="Times New Roman" w:hAnsi="Arial" w:cs="Arial"/>
          <w:i/>
          <w:iCs/>
          <w:lang w:eastAsia="en-GB"/>
        </w:rPr>
        <w:t xml:space="preserve">More Than Just Words: Practice Guidance (HTML document) | </w:t>
      </w:r>
      <w:hyperlink r:id="rId10" w:history="1">
        <w:r w:rsidRPr="00103E58">
          <w:rPr>
            <w:rStyle w:val="Hyperlink"/>
            <w:rFonts w:ascii="Arial" w:eastAsia="Times New Roman" w:hAnsi="Arial" w:cs="Arial"/>
            <w:color w:val="auto"/>
            <w:u w:val="none"/>
            <w:lang w:eastAsia="en-GB"/>
          </w:rPr>
          <w:t>https://www.careinspectorate.wales/more-just-words-practice-guidance-html</w:t>
        </w:r>
      </w:hyperlink>
      <w:r w:rsidRPr="00103E58">
        <w:rPr>
          <w:rFonts w:ascii="Arial" w:eastAsia="Times New Roman" w:hAnsi="Arial" w:cs="Arial"/>
          <w:lang w:eastAsia="en-GB"/>
        </w:rPr>
        <w:t>.</w:t>
      </w:r>
    </w:p>
    <w:p w14:paraId="33D23F48"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Care Inspectorate Wales (2024) </w:t>
      </w:r>
      <w:r w:rsidRPr="00103E58">
        <w:rPr>
          <w:rFonts w:ascii="Arial" w:eastAsia="Times New Roman" w:hAnsi="Arial" w:cs="Arial"/>
          <w:i/>
          <w:iCs/>
          <w:lang w:eastAsia="en-GB"/>
        </w:rPr>
        <w:t>The Public Law Outline in Wales.</w:t>
      </w:r>
      <w:r w:rsidRPr="00103E58">
        <w:rPr>
          <w:rFonts w:ascii="Arial" w:eastAsia="Times New Roman" w:hAnsi="Arial" w:cs="Arial"/>
          <w:lang w:eastAsia="en-GB"/>
        </w:rPr>
        <w:t xml:space="preserve"> https://www.careinspectorate.wales/public-law-outline-wales</w:t>
      </w:r>
    </w:p>
    <w:p w14:paraId="23D26F3F"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Choate, P.W. and Engstrom, S. (2014) The “Good Enough” Parent: Implications for Child </w:t>
      </w:r>
      <w:proofErr w:type="spellStart"/>
      <w:r w:rsidRPr="00103E58">
        <w:rPr>
          <w:rFonts w:ascii="Arial" w:eastAsia="Times New Roman" w:hAnsi="Arial" w:cs="Arial"/>
          <w:lang w:eastAsia="en-GB"/>
        </w:rPr>
        <w:t>Protection,&amp;apos</w:t>
      </w:r>
      <w:proofErr w:type="spellEnd"/>
      <w:r w:rsidRPr="00103E58">
        <w:rPr>
          <w:rFonts w:ascii="Arial" w:eastAsia="Times New Roman" w:hAnsi="Arial" w:cs="Arial"/>
          <w:lang w:eastAsia="en-GB"/>
        </w:rPr>
        <w:t xml:space="preserve">; </w:t>
      </w:r>
      <w:r w:rsidRPr="00103E58">
        <w:rPr>
          <w:rFonts w:ascii="Arial" w:eastAsia="Times New Roman" w:hAnsi="Arial" w:cs="Arial"/>
          <w:i/>
          <w:iCs/>
          <w:lang w:eastAsia="en-GB"/>
        </w:rPr>
        <w:t>Child Care in Practice</w:t>
      </w:r>
      <w:r w:rsidRPr="00103E58">
        <w:rPr>
          <w:rFonts w:ascii="Arial" w:eastAsia="Times New Roman" w:hAnsi="Arial" w:cs="Arial"/>
          <w:lang w:eastAsia="en-GB"/>
        </w:rPr>
        <w:t>, 20(4), pp. 368–382. https://doi.org/10.1080/13575279.2014.915794.</w:t>
      </w:r>
    </w:p>
    <w:p w14:paraId="5B027F4E"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Clayton, D. (2014) </w:t>
      </w:r>
      <w:r w:rsidRPr="00103E58">
        <w:rPr>
          <w:rFonts w:ascii="Arial" w:eastAsia="Times New Roman" w:hAnsi="Arial" w:cs="Arial"/>
          <w:i/>
          <w:iCs/>
          <w:lang w:eastAsia="en-GB"/>
        </w:rPr>
        <w:t>The Social Services and Well-being (Wales) Act 2014</w:t>
      </w:r>
      <w:r w:rsidRPr="00103E58">
        <w:rPr>
          <w:rFonts w:ascii="Arial" w:eastAsia="Times New Roman" w:hAnsi="Arial" w:cs="Arial"/>
          <w:lang w:eastAsia="en-GB"/>
        </w:rPr>
        <w:t xml:space="preserve">, </w:t>
      </w:r>
      <w:r w:rsidRPr="00103E58">
        <w:rPr>
          <w:rFonts w:ascii="Arial" w:eastAsia="Times New Roman" w:hAnsi="Arial" w:cs="Arial"/>
          <w:i/>
          <w:iCs/>
          <w:lang w:eastAsia="en-GB"/>
        </w:rPr>
        <w:t>Part 7: Safeguarding</w:t>
      </w:r>
      <w:r w:rsidRPr="00103E58">
        <w:rPr>
          <w:rFonts w:ascii="Arial" w:eastAsia="Times New Roman" w:hAnsi="Arial" w:cs="Arial"/>
          <w:lang w:eastAsia="en-GB"/>
        </w:rPr>
        <w:t>. legal document. https://socialcare.wales/cms-assets/documents/hub-downloads/Workshop_Parts_7_and_10_____Safeguarding_and_Advocacy.pdf.</w:t>
      </w:r>
    </w:p>
    <w:p w14:paraId="09DAAEC1"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CSCB (2016) </w:t>
      </w:r>
      <w:r w:rsidRPr="00103E58">
        <w:rPr>
          <w:rFonts w:ascii="Arial" w:eastAsia="Times New Roman" w:hAnsi="Arial" w:cs="Arial"/>
          <w:i/>
          <w:iCs/>
          <w:lang w:eastAsia="en-GB"/>
        </w:rPr>
        <w:t>CSCB guidance on non-engaging families</w:t>
      </w:r>
      <w:r w:rsidRPr="00103E58">
        <w:rPr>
          <w:rFonts w:ascii="Arial" w:eastAsia="Times New Roman" w:hAnsi="Arial" w:cs="Arial"/>
          <w:lang w:eastAsia="en-GB"/>
        </w:rPr>
        <w:t xml:space="preserve">, </w:t>
      </w:r>
      <w:r w:rsidRPr="00103E58">
        <w:rPr>
          <w:rFonts w:ascii="Arial" w:eastAsia="Times New Roman" w:hAnsi="Arial" w:cs="Arial"/>
          <w:i/>
          <w:iCs/>
          <w:lang w:eastAsia="en-GB"/>
        </w:rPr>
        <w:t>Camden Multi-agency Guidance on Working With Non-engaging Families</w:t>
      </w:r>
      <w:r w:rsidRPr="00103E58">
        <w:rPr>
          <w:rFonts w:ascii="Arial" w:eastAsia="Times New Roman" w:hAnsi="Arial" w:cs="Arial"/>
          <w:lang w:eastAsia="en-GB"/>
        </w:rPr>
        <w:t xml:space="preserve">, pp. 1–11. </w:t>
      </w:r>
      <w:hyperlink r:id="rId11" w:history="1">
        <w:r w:rsidRPr="00103E58">
          <w:rPr>
            <w:rStyle w:val="Hyperlink"/>
            <w:rFonts w:ascii="Arial" w:eastAsia="Times New Roman" w:hAnsi="Arial" w:cs="Arial"/>
            <w:color w:val="auto"/>
            <w:u w:val="none"/>
            <w:lang w:eastAsia="en-GB"/>
          </w:rPr>
          <w:t>https://cscp.org.uk/wp-content/uploads/2019/06/Working-with-non-engaging-families-multi-agency-guidance1.pdf</w:t>
        </w:r>
      </w:hyperlink>
      <w:r w:rsidRPr="00103E58">
        <w:rPr>
          <w:rFonts w:ascii="Arial" w:eastAsia="Times New Roman" w:hAnsi="Arial" w:cs="Arial"/>
          <w:lang w:eastAsia="en-GB"/>
        </w:rPr>
        <w:t>.</w:t>
      </w:r>
    </w:p>
    <w:p w14:paraId="256EC64E"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CUBAS (2024) </w:t>
      </w:r>
      <w:r w:rsidRPr="00103E58">
        <w:rPr>
          <w:rFonts w:ascii="Arial" w:eastAsia="Times New Roman" w:hAnsi="Arial" w:cs="Arial"/>
          <w:i/>
          <w:iCs/>
          <w:lang w:eastAsia="en-GB"/>
        </w:rPr>
        <w:t>What is Cubas?</w:t>
      </w:r>
      <w:r w:rsidRPr="00103E58">
        <w:rPr>
          <w:rFonts w:ascii="Arial" w:eastAsia="Times New Roman" w:hAnsi="Arial" w:cs="Arial"/>
          <w:lang w:eastAsia="en-GB"/>
        </w:rPr>
        <w:t xml:space="preserve"> https://cubas.co.uk/</w:t>
      </w:r>
    </w:p>
    <w:p w14:paraId="25BA6DE9"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lastRenderedPageBreak/>
        <w:t>Devon Partnership Trust (2017)</w:t>
      </w:r>
      <w:r w:rsidRPr="00103E58">
        <w:rPr>
          <w:rFonts w:ascii="Arial" w:eastAsia="Times New Roman" w:hAnsi="Arial" w:cs="Arial"/>
          <w:i/>
          <w:iCs/>
          <w:lang w:eastAsia="en-GB"/>
        </w:rPr>
        <w:t xml:space="preserve"> Highlighting the role of Approved Mental Health Professionals (AMHP)</w:t>
      </w:r>
      <w:r w:rsidRPr="00103E58">
        <w:rPr>
          <w:rFonts w:ascii="Arial" w:eastAsia="Times New Roman" w:hAnsi="Arial" w:cs="Arial"/>
          <w:lang w:eastAsia="en-GB"/>
        </w:rPr>
        <w:t>. https://www.dpt.nhs.uk/news/highlighting-the-role-of-approved-mental-health-professionals-amhp.</w:t>
      </w:r>
    </w:p>
    <w:p w14:paraId="7C1759BC"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Government Digital Service (2015) </w:t>
      </w:r>
      <w:r w:rsidRPr="00103E58">
        <w:rPr>
          <w:rFonts w:ascii="Arial" w:eastAsia="Times New Roman" w:hAnsi="Arial" w:cs="Arial"/>
          <w:i/>
          <w:iCs/>
          <w:lang w:eastAsia="en-GB"/>
        </w:rPr>
        <w:t>Data protection</w:t>
      </w:r>
      <w:r w:rsidRPr="00103E58">
        <w:rPr>
          <w:rFonts w:ascii="Arial" w:eastAsia="Times New Roman" w:hAnsi="Arial" w:cs="Arial"/>
          <w:lang w:eastAsia="en-GB"/>
        </w:rPr>
        <w:t xml:space="preserve">. </w:t>
      </w:r>
      <w:hyperlink r:id="rId12" w:history="1">
        <w:r w:rsidRPr="00103E58">
          <w:rPr>
            <w:rStyle w:val="Hyperlink"/>
            <w:rFonts w:ascii="Arial" w:eastAsia="Times New Roman" w:hAnsi="Arial" w:cs="Arial"/>
            <w:color w:val="auto"/>
            <w:u w:val="none"/>
            <w:lang w:eastAsia="en-GB"/>
          </w:rPr>
          <w:t>https://www.gov.uk/data-protection</w:t>
        </w:r>
      </w:hyperlink>
      <w:r w:rsidRPr="00103E58">
        <w:rPr>
          <w:rFonts w:ascii="Arial" w:eastAsia="Times New Roman" w:hAnsi="Arial" w:cs="Arial"/>
          <w:lang w:eastAsia="en-GB"/>
        </w:rPr>
        <w:t>.</w:t>
      </w:r>
    </w:p>
    <w:p w14:paraId="26DA7630"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GOV.UK (2024)</w:t>
      </w:r>
      <w:r w:rsidRPr="00103E58">
        <w:rPr>
          <w:rFonts w:ascii="Arial" w:eastAsia="Times New Roman" w:hAnsi="Arial" w:cs="Arial"/>
          <w:i/>
          <w:iCs/>
          <w:lang w:eastAsia="en-GB"/>
        </w:rPr>
        <w:t xml:space="preserve"> Proportionate assessment approaches: a guide from the Chief Social Worker for Adults, principal social workers and principal occupational therapists</w:t>
      </w:r>
      <w:r w:rsidRPr="00103E58">
        <w:rPr>
          <w:rFonts w:ascii="Arial" w:eastAsia="Times New Roman" w:hAnsi="Arial" w:cs="Arial"/>
          <w:lang w:eastAsia="en-GB"/>
        </w:rPr>
        <w:t xml:space="preserve">. </w:t>
      </w:r>
      <w:hyperlink r:id="rId13" w:history="1">
        <w:r w:rsidRPr="00103E58">
          <w:rPr>
            <w:rStyle w:val="Hyperlink"/>
            <w:rFonts w:ascii="Arial" w:eastAsia="Times New Roman" w:hAnsi="Arial" w:cs="Arial"/>
            <w:color w:val="auto"/>
            <w:u w:val="none"/>
            <w:lang w:eastAsia="en-GB"/>
          </w:rPr>
          <w:t>https://www.gov.uk/government/publications/proportionate-assessment-approaches-in-adult-social-care/proportional-assessment-approaches-a-guide-from-the-chief-social-worker-and-principal-social-workers</w:t>
        </w:r>
      </w:hyperlink>
      <w:r w:rsidRPr="00103E58">
        <w:rPr>
          <w:rFonts w:ascii="Arial" w:eastAsia="Times New Roman" w:hAnsi="Arial" w:cs="Arial"/>
          <w:lang w:eastAsia="en-GB"/>
        </w:rPr>
        <w:t>.</w:t>
      </w:r>
    </w:p>
    <w:p w14:paraId="25F4D0B4"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GOV.WALES (2024) </w:t>
      </w:r>
      <w:r w:rsidRPr="00103E58">
        <w:rPr>
          <w:rFonts w:ascii="Arial" w:eastAsia="Times New Roman" w:hAnsi="Arial" w:cs="Arial"/>
          <w:i/>
          <w:iCs/>
          <w:lang w:eastAsia="en-GB"/>
        </w:rPr>
        <w:t>Safeguarding Guidance</w:t>
      </w:r>
      <w:r w:rsidRPr="00103E58">
        <w:rPr>
          <w:rFonts w:ascii="Arial" w:eastAsia="Times New Roman" w:hAnsi="Arial" w:cs="Arial"/>
          <w:lang w:eastAsia="en-GB"/>
        </w:rPr>
        <w:t xml:space="preserve"> </w:t>
      </w:r>
      <w:hyperlink r:id="rId14" w:history="1">
        <w:r w:rsidRPr="00103E58">
          <w:rPr>
            <w:rStyle w:val="Hyperlink"/>
            <w:rFonts w:ascii="Arial" w:eastAsia="Times New Roman" w:hAnsi="Arial" w:cs="Arial"/>
            <w:color w:val="auto"/>
            <w:u w:val="none"/>
            <w:lang w:eastAsia="en-GB"/>
          </w:rPr>
          <w:t>https://www.gov.wales/safeguarding-guidance</w:t>
        </w:r>
      </w:hyperlink>
      <w:r w:rsidRPr="00103E58">
        <w:rPr>
          <w:rFonts w:ascii="Arial" w:eastAsia="Times New Roman" w:hAnsi="Arial" w:cs="Arial"/>
          <w:lang w:eastAsia="en-GB"/>
        </w:rPr>
        <w:t>.</w:t>
      </w:r>
    </w:p>
    <w:p w14:paraId="3BF744E2" w14:textId="77777777" w:rsidR="00103E58" w:rsidRPr="00B030B6"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B030B6">
        <w:rPr>
          <w:rFonts w:ascii="Arial" w:eastAsia="Times New Roman" w:hAnsi="Arial" w:cs="Arial"/>
          <w:lang w:eastAsia="en-GB"/>
        </w:rPr>
        <w:t>GOV.WALES (2022). Keeping learners safe  https://www.gov.wales/keeping-learners-safe.</w:t>
      </w:r>
    </w:p>
    <w:p w14:paraId="181A747C"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B030B6">
        <w:rPr>
          <w:rFonts w:ascii="Arial" w:eastAsia="Times New Roman" w:hAnsi="Arial" w:cs="Arial"/>
          <w:lang w:eastAsia="en-GB"/>
        </w:rPr>
        <w:t>Jackson, N</w:t>
      </w:r>
      <w:r>
        <w:rPr>
          <w:rFonts w:ascii="Arial" w:eastAsia="Times New Roman" w:hAnsi="Arial" w:cs="Arial"/>
          <w:lang w:eastAsia="en-GB"/>
        </w:rPr>
        <w:t xml:space="preserve"> </w:t>
      </w:r>
      <w:r w:rsidRPr="00103E58">
        <w:rPr>
          <w:rFonts w:ascii="Arial" w:eastAsia="Times New Roman" w:hAnsi="Arial" w:cs="Arial"/>
          <w:lang w:eastAsia="en-GB"/>
        </w:rPr>
        <w:t xml:space="preserve">and Burgess (2005) </w:t>
      </w:r>
      <w:r w:rsidRPr="00103E58">
        <w:rPr>
          <w:rFonts w:ascii="Arial" w:eastAsia="Times New Roman" w:hAnsi="Arial" w:cs="Arial"/>
          <w:i/>
          <w:iCs/>
          <w:lang w:eastAsia="en-GB"/>
        </w:rPr>
        <w:t>CREATIVITY IN SOCIAL WORK AND SOCIAL WORK EDUCATION</w:t>
      </w:r>
      <w:r w:rsidRPr="00103E58">
        <w:rPr>
          <w:rFonts w:ascii="Arial" w:eastAsia="Times New Roman" w:hAnsi="Arial" w:cs="Arial"/>
          <w:lang w:eastAsia="en-GB"/>
        </w:rPr>
        <w:t>.</w:t>
      </w:r>
      <w:hyperlink r:id="rId15" w:history="1">
        <w:r w:rsidRPr="00103E58">
          <w:rPr>
            <w:rStyle w:val="Hyperlink"/>
            <w:rFonts w:ascii="Arial" w:eastAsia="Times New Roman" w:hAnsi="Arial" w:cs="Arial"/>
            <w:color w:val="auto"/>
            <w:u w:val="none"/>
            <w:lang w:eastAsia="en-GB"/>
          </w:rPr>
          <w:t>https://www.creativeacademic.uk/uploads/1/3/5/4/13542890/creativity_in_social_work.pdf</w:t>
        </w:r>
      </w:hyperlink>
      <w:r w:rsidRPr="00103E58">
        <w:rPr>
          <w:rFonts w:ascii="Arial" w:eastAsia="Times New Roman" w:hAnsi="Arial" w:cs="Arial"/>
          <w:lang w:eastAsia="en-GB"/>
        </w:rPr>
        <w:t>.</w:t>
      </w:r>
    </w:p>
    <w:p w14:paraId="49F37F7B"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Jasper M (2003). Beginning reflective practice. Cheltenham: Nelson thorn</w:t>
      </w:r>
    </w:p>
    <w:p w14:paraId="1D6E61A2"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Lucas, S. (2020) </w:t>
      </w:r>
      <w:r w:rsidRPr="00103E58">
        <w:rPr>
          <w:rFonts w:ascii="Arial" w:eastAsia="Times New Roman" w:hAnsi="Arial" w:cs="Arial"/>
          <w:i/>
          <w:iCs/>
          <w:lang w:eastAsia="en-GB"/>
        </w:rPr>
        <w:t>Spoken language interpreters in social work</w:t>
      </w:r>
      <w:r w:rsidRPr="00103E58">
        <w:rPr>
          <w:rFonts w:ascii="Arial" w:eastAsia="Times New Roman" w:hAnsi="Arial" w:cs="Arial"/>
          <w:lang w:eastAsia="en-GB"/>
        </w:rPr>
        <w:t xml:space="preserve">. Edited by Kirsti Long et al. </w:t>
      </w:r>
      <w:hyperlink r:id="rId16" w:history="1">
        <w:r w:rsidRPr="00103E58">
          <w:rPr>
            <w:rStyle w:val="Hyperlink"/>
            <w:rFonts w:ascii="Arial" w:eastAsia="Times New Roman" w:hAnsi="Arial" w:cs="Arial"/>
            <w:color w:val="auto"/>
            <w:u w:val="none"/>
            <w:lang w:eastAsia="en-GB"/>
          </w:rPr>
          <w:t>https://www.iriss.org.uk/sites/default/files/2020-04/insights-52_1.pdf</w:t>
        </w:r>
      </w:hyperlink>
      <w:r w:rsidRPr="00103E58">
        <w:rPr>
          <w:rFonts w:ascii="Arial" w:eastAsia="Times New Roman" w:hAnsi="Arial" w:cs="Arial"/>
          <w:lang w:eastAsia="en-GB"/>
        </w:rPr>
        <w:t>.</w:t>
      </w:r>
    </w:p>
    <w:p w14:paraId="2EA4566D"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Mental Health Foundation (2023) </w:t>
      </w:r>
      <w:r w:rsidRPr="00103E58">
        <w:rPr>
          <w:rFonts w:ascii="Arial" w:eastAsia="Times New Roman" w:hAnsi="Arial" w:cs="Arial"/>
          <w:i/>
          <w:iCs/>
          <w:lang w:eastAsia="en-GB"/>
        </w:rPr>
        <w:t>Transport and public mental health. https://www.mentalhealth.org.uk/our-work/research/transport-and-public-mental-health#:~:text=Public%20transport%20and%20mental%20health%20are%20closely%20linked.&amp;text=But%20for%20many%2C%20transport%20comes,loneliness%20and%20poor%20mental%20health.</w:t>
      </w:r>
    </w:p>
    <w:p w14:paraId="71944D84"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MIND (2021) </w:t>
      </w:r>
      <w:r w:rsidRPr="00103E58">
        <w:rPr>
          <w:rFonts w:ascii="Arial" w:eastAsia="Times New Roman" w:hAnsi="Arial" w:cs="Arial"/>
          <w:i/>
          <w:iCs/>
          <w:lang w:eastAsia="en-GB"/>
        </w:rPr>
        <w:t>Human Rights Act 1998</w:t>
      </w:r>
      <w:r w:rsidRPr="00103E58">
        <w:rPr>
          <w:rFonts w:ascii="Arial" w:eastAsia="Times New Roman" w:hAnsi="Arial" w:cs="Arial"/>
          <w:lang w:eastAsia="en-GB"/>
        </w:rPr>
        <w:t>. https://www.mind.org.uk/information-support/legal-rights/human-rights-act-1998/about-the-human-rights-act/.</w:t>
      </w:r>
    </w:p>
    <w:p w14:paraId="616EAA73"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lastRenderedPageBreak/>
        <w:t xml:space="preserve">Munson, C. (2012) </w:t>
      </w:r>
      <w:r w:rsidRPr="00103E58">
        <w:rPr>
          <w:rFonts w:ascii="Arial" w:eastAsia="Times New Roman" w:hAnsi="Arial" w:cs="Arial"/>
          <w:i/>
          <w:iCs/>
          <w:lang w:eastAsia="en-GB"/>
        </w:rPr>
        <w:t>Handbook of Clinical Social Work Supervision</w:t>
      </w:r>
      <w:r w:rsidRPr="00103E58">
        <w:rPr>
          <w:rFonts w:ascii="Arial" w:eastAsia="Times New Roman" w:hAnsi="Arial" w:cs="Arial"/>
          <w:lang w:eastAsia="en-GB"/>
        </w:rPr>
        <w:t xml:space="preserve">. </w:t>
      </w:r>
      <w:hyperlink r:id="rId17" w:history="1">
        <w:r w:rsidRPr="00103E58">
          <w:rPr>
            <w:rStyle w:val="Hyperlink"/>
            <w:rFonts w:ascii="Arial" w:eastAsia="Times New Roman" w:hAnsi="Arial" w:cs="Arial"/>
            <w:color w:val="auto"/>
            <w:u w:val="none"/>
            <w:lang w:eastAsia="en-GB"/>
          </w:rPr>
          <w:t>https://doi.org/10.4324/9780203479544</w:t>
        </w:r>
      </w:hyperlink>
      <w:r w:rsidRPr="00103E58">
        <w:rPr>
          <w:rFonts w:ascii="Arial" w:eastAsia="Times New Roman" w:hAnsi="Arial" w:cs="Arial"/>
          <w:lang w:eastAsia="en-GB"/>
        </w:rPr>
        <w:t>.</w:t>
      </w:r>
    </w:p>
    <w:p w14:paraId="6D8DF463"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National Autistic Society (2024) </w:t>
      </w:r>
      <w:r w:rsidRPr="00103E58">
        <w:rPr>
          <w:rFonts w:ascii="Arial" w:eastAsia="Times New Roman" w:hAnsi="Arial" w:cs="Arial"/>
          <w:i/>
          <w:iCs/>
          <w:lang w:eastAsia="en-GB"/>
        </w:rPr>
        <w:t>A guide for all audiences</w:t>
      </w:r>
      <w:r w:rsidRPr="00103E58">
        <w:rPr>
          <w:rFonts w:ascii="Arial" w:eastAsia="Times New Roman" w:hAnsi="Arial" w:cs="Arial"/>
          <w:lang w:eastAsia="en-GB"/>
        </w:rPr>
        <w:t xml:space="preserve">. </w:t>
      </w:r>
      <w:hyperlink r:id="rId18" w:history="1">
        <w:r w:rsidRPr="00103E58">
          <w:rPr>
            <w:rStyle w:val="Hyperlink"/>
            <w:rFonts w:ascii="Arial" w:eastAsia="Times New Roman" w:hAnsi="Arial" w:cs="Arial"/>
            <w:color w:val="auto"/>
            <w:u w:val="none"/>
            <w:lang w:eastAsia="en-GB"/>
          </w:rPr>
          <w:t>https://www.autism.org.uk/advice-and-guidance/topics/behaviour/dealing-with-change/all-audiences</w:t>
        </w:r>
      </w:hyperlink>
      <w:r w:rsidRPr="00103E58">
        <w:rPr>
          <w:rFonts w:ascii="Arial" w:eastAsia="Times New Roman" w:hAnsi="Arial" w:cs="Arial"/>
          <w:lang w:eastAsia="en-GB"/>
        </w:rPr>
        <w:t>.</w:t>
      </w:r>
    </w:p>
    <w:p w14:paraId="79E56868"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Northumberland, Tyne and Wear NHS Foundation Trust (2024) </w:t>
      </w:r>
      <w:r w:rsidRPr="00103E58">
        <w:rPr>
          <w:rFonts w:ascii="Arial" w:eastAsia="Times New Roman" w:hAnsi="Arial" w:cs="Arial"/>
          <w:i/>
          <w:iCs/>
          <w:lang w:eastAsia="en-GB"/>
        </w:rPr>
        <w:t>Quetiapine shortage - Information patients, families and carers for June 2024 - Cumbria, Northumberland, Tyne and Wear NHS Foundation Trust</w:t>
      </w:r>
      <w:r w:rsidRPr="00103E58">
        <w:rPr>
          <w:rFonts w:ascii="Arial" w:eastAsia="Times New Roman" w:hAnsi="Arial" w:cs="Arial"/>
          <w:lang w:eastAsia="en-GB"/>
        </w:rPr>
        <w:t xml:space="preserve">. </w:t>
      </w:r>
      <w:hyperlink r:id="rId19" w:history="1">
        <w:r w:rsidRPr="00103E58">
          <w:rPr>
            <w:rStyle w:val="Hyperlink"/>
            <w:rFonts w:ascii="Arial" w:eastAsia="Times New Roman" w:hAnsi="Arial" w:cs="Arial"/>
            <w:color w:val="auto"/>
            <w:u w:val="none"/>
            <w:lang w:eastAsia="en-GB"/>
          </w:rPr>
          <w:t>https://www.cntw.nhs.uk/services/pharmacy-department/quetiapine-shortage-information-patients-families-and-carers-for-june-2024/#:~:text=There%20is%20a%20national%20shortage,the%20end%20of%20August%202024</w:t>
        </w:r>
      </w:hyperlink>
    </w:p>
    <w:p w14:paraId="70E35417"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NSPCC Learning (2023)</w:t>
      </w:r>
      <w:r w:rsidRPr="00103E58">
        <w:rPr>
          <w:rFonts w:ascii="Arial" w:eastAsia="Times New Roman" w:hAnsi="Arial" w:cs="Arial"/>
          <w:i/>
          <w:iCs/>
          <w:lang w:eastAsia="en-GB"/>
        </w:rPr>
        <w:t xml:space="preserve"> Child Protection Definitions</w:t>
      </w:r>
      <w:r w:rsidRPr="00103E58">
        <w:rPr>
          <w:rFonts w:ascii="Arial" w:eastAsia="Times New Roman" w:hAnsi="Arial" w:cs="Arial"/>
          <w:lang w:eastAsia="en-GB"/>
        </w:rPr>
        <w:t xml:space="preserve"> </w:t>
      </w:r>
      <w:hyperlink r:id="rId20" w:history="1">
        <w:r w:rsidRPr="00103E58">
          <w:rPr>
            <w:rStyle w:val="Hyperlink"/>
            <w:rFonts w:ascii="Arial" w:eastAsia="Times New Roman" w:hAnsi="Arial" w:cs="Arial"/>
            <w:color w:val="auto"/>
            <w:u w:val="none"/>
            <w:lang w:eastAsia="en-GB"/>
          </w:rPr>
          <w:t>https://learning.nspcc.org.uk/child-protection-system/child-protection-definitions</w:t>
        </w:r>
      </w:hyperlink>
      <w:r w:rsidRPr="00103E58">
        <w:rPr>
          <w:rFonts w:ascii="Arial" w:eastAsia="Times New Roman" w:hAnsi="Arial" w:cs="Arial"/>
          <w:lang w:eastAsia="en-GB"/>
        </w:rPr>
        <w:t>.</w:t>
      </w:r>
    </w:p>
    <w:p w14:paraId="5C1DEF5D" w14:textId="77777777" w:rsidR="00103E58" w:rsidRPr="00B030B6"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Pr>
          <w:rFonts w:ascii="Arial" w:eastAsia="Times New Roman" w:hAnsi="Arial" w:cs="Arial"/>
          <w:lang w:eastAsia="en-GB"/>
        </w:rPr>
        <w:t xml:space="preserve">Public Health Wales (2015) </w:t>
      </w:r>
      <w:r w:rsidRPr="00B97311">
        <w:rPr>
          <w:rFonts w:ascii="Arial" w:eastAsia="Times New Roman" w:hAnsi="Arial" w:cs="Arial"/>
          <w:i/>
          <w:iCs/>
          <w:lang w:eastAsia="en-GB"/>
        </w:rPr>
        <w:t>Adverse Childhood Experiences (ACEs) in Wales</w:t>
      </w:r>
      <w:r>
        <w:rPr>
          <w:rFonts w:ascii="Arial" w:eastAsia="Times New Roman" w:hAnsi="Arial" w:cs="Arial"/>
          <w:i/>
          <w:iCs/>
          <w:lang w:eastAsia="en-GB"/>
        </w:rPr>
        <w:t xml:space="preserve">. </w:t>
      </w:r>
      <w:r w:rsidRPr="00B97311">
        <w:rPr>
          <w:rFonts w:ascii="Arial" w:eastAsia="Times New Roman" w:hAnsi="Arial" w:cs="Arial"/>
          <w:i/>
          <w:iCs/>
          <w:lang w:eastAsia="en-GB"/>
        </w:rPr>
        <w:t>https://phw.nhs.wales/services-and-teams/policy-and-international-health-who-collaborating-centre-on-investment-for-health-well-being/publications-and-resources-bucket/adverse-childhood-experiences-and-their-impact-on-health-harming-behaviours-in-/</w:t>
      </w:r>
    </w:p>
    <w:p w14:paraId="0374AA1E" w14:textId="77777777" w:rsidR="00103E58" w:rsidRPr="00B030B6"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B030B6">
        <w:rPr>
          <w:rFonts w:ascii="Arial" w:eastAsia="Times New Roman" w:hAnsi="Arial" w:cs="Arial"/>
          <w:lang w:eastAsia="en-GB"/>
        </w:rPr>
        <w:t xml:space="preserve">Refuge (2024) </w:t>
      </w:r>
      <w:r w:rsidRPr="00B030B6">
        <w:rPr>
          <w:rFonts w:ascii="Arial" w:eastAsia="Times New Roman" w:hAnsi="Arial" w:cs="Arial"/>
          <w:i/>
          <w:iCs/>
          <w:lang w:eastAsia="en-GB"/>
        </w:rPr>
        <w:t>What are my rights? - Refuge</w:t>
      </w:r>
      <w:r w:rsidRPr="00B030B6">
        <w:rPr>
          <w:rFonts w:ascii="Arial" w:eastAsia="Times New Roman" w:hAnsi="Arial" w:cs="Arial"/>
          <w:lang w:eastAsia="en-GB"/>
        </w:rPr>
        <w:t>. https://refuge.org.uk/what-is-domestic-abuse/my-rights/.</w:t>
      </w:r>
    </w:p>
    <w:p w14:paraId="2DAEE085" w14:textId="77777777" w:rsidR="00103E58" w:rsidRPr="00B030B6"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B030B6">
        <w:rPr>
          <w:rFonts w:ascii="Arial" w:eastAsia="Times New Roman" w:hAnsi="Arial" w:cs="Arial"/>
          <w:lang w:eastAsia="en-GB"/>
        </w:rPr>
        <w:t>SCOPE (2024)</w:t>
      </w:r>
      <w:r w:rsidRPr="00B030B6">
        <w:rPr>
          <w:rFonts w:ascii="Arial" w:eastAsia="Times New Roman" w:hAnsi="Arial" w:cs="Arial"/>
          <w:i/>
          <w:iCs/>
          <w:lang w:eastAsia="en-GB"/>
        </w:rPr>
        <w:t xml:space="preserve"> Social model of disability | Disability charity Scope UK</w:t>
      </w:r>
      <w:r w:rsidRPr="00B030B6">
        <w:rPr>
          <w:rFonts w:ascii="Arial" w:eastAsia="Times New Roman" w:hAnsi="Arial" w:cs="Arial"/>
          <w:lang w:eastAsia="en-GB"/>
        </w:rPr>
        <w:t>. https://www.scope.org.uk/social-model-of-disability.</w:t>
      </w:r>
    </w:p>
    <w:p w14:paraId="28E81AD2"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B030B6">
        <w:rPr>
          <w:rFonts w:ascii="Arial" w:eastAsia="Times New Roman" w:hAnsi="Arial" w:cs="Arial"/>
          <w:lang w:eastAsia="en-GB"/>
        </w:rPr>
        <w:t xml:space="preserve">Scott, L. (2024) </w:t>
      </w:r>
      <w:r w:rsidRPr="00B030B6">
        <w:rPr>
          <w:rFonts w:ascii="Arial" w:eastAsia="Times New Roman" w:hAnsi="Arial" w:cs="Arial"/>
          <w:i/>
          <w:iCs/>
          <w:lang w:eastAsia="en-GB"/>
        </w:rPr>
        <w:t>Attachment styles: How to build attachment with a foster child</w:t>
      </w:r>
      <w:r w:rsidRPr="00B030B6">
        <w:rPr>
          <w:rFonts w:ascii="Arial" w:eastAsia="Times New Roman" w:hAnsi="Arial" w:cs="Arial"/>
          <w:lang w:eastAsia="en-GB"/>
        </w:rPr>
        <w:t>. https://flourish.co.uk/attachment-styles-how-to-build-attachment-with-a-foster-</w:t>
      </w:r>
      <w:r w:rsidRPr="00B030B6">
        <w:rPr>
          <w:rFonts w:ascii="Arial" w:eastAsia="Times New Roman" w:hAnsi="Arial" w:cs="Arial"/>
          <w:lang w:eastAsia="en-GB"/>
        </w:rPr>
        <w:lastRenderedPageBreak/>
        <w:t>child/#:~:text=In%20a%20foster%20care%20setting,the%20stability%20of%20their%</w:t>
      </w:r>
      <w:r w:rsidRPr="00103E58">
        <w:rPr>
          <w:rFonts w:ascii="Arial" w:eastAsia="Times New Roman" w:hAnsi="Arial" w:cs="Arial"/>
          <w:lang w:eastAsia="en-GB"/>
        </w:rPr>
        <w:t>20environment.</w:t>
      </w:r>
    </w:p>
    <w:p w14:paraId="6B59AF39"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Sheehan, L. </w:t>
      </w:r>
      <w:r w:rsidRPr="00103E58">
        <w:rPr>
          <w:rFonts w:ascii="Arial" w:eastAsia="Times New Roman" w:hAnsi="Arial" w:cs="Arial"/>
          <w:i/>
          <w:iCs/>
          <w:lang w:eastAsia="en-GB"/>
        </w:rPr>
        <w:t>et al.</w:t>
      </w:r>
      <w:r w:rsidRPr="00103E58">
        <w:rPr>
          <w:rFonts w:ascii="Arial" w:eastAsia="Times New Roman" w:hAnsi="Arial" w:cs="Arial"/>
          <w:lang w:eastAsia="en-GB"/>
        </w:rPr>
        <w:t xml:space="preserve"> (2018) </w:t>
      </w:r>
      <w:r w:rsidRPr="00103E58">
        <w:rPr>
          <w:rFonts w:ascii="Arial" w:eastAsia="Times New Roman" w:hAnsi="Arial" w:cs="Arial"/>
          <w:i/>
          <w:iCs/>
          <w:lang w:eastAsia="en-GB"/>
        </w:rPr>
        <w:t>Signs of Safety: Findings from a mixed-methods systematic review focussed on reducing the need for children to be in care</w:t>
      </w:r>
      <w:r w:rsidRPr="00103E58">
        <w:rPr>
          <w:rFonts w:ascii="Arial" w:eastAsia="Times New Roman" w:hAnsi="Arial" w:cs="Arial"/>
          <w:lang w:eastAsia="en-GB"/>
        </w:rPr>
        <w:t>. https://assets.ctfassets.net/7swdj0fkojyi/2d9bU5LbiYQIUkiMy4MkMC/d1dd7ba5b7bc457880e3fdfed631570a/SoS_systematic_review_GD_Edit_v3.pdf.</w:t>
      </w:r>
    </w:p>
    <w:p w14:paraId="6AA3FBBD"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Shevlin (2023) </w:t>
      </w:r>
      <w:r w:rsidRPr="00103E58">
        <w:rPr>
          <w:rFonts w:ascii="Arial" w:eastAsia="Times New Roman" w:hAnsi="Arial" w:cs="Arial"/>
          <w:i/>
          <w:iCs/>
          <w:lang w:eastAsia="en-GB"/>
        </w:rPr>
        <w:t>&amp;#8216;We must stop blaming mothers in child protection social work&amp;#8217;</w:t>
      </w:r>
      <w:r w:rsidRPr="00103E58">
        <w:rPr>
          <w:rFonts w:ascii="Arial" w:eastAsia="Times New Roman" w:hAnsi="Arial" w:cs="Arial"/>
          <w:lang w:eastAsia="en-GB"/>
        </w:rPr>
        <w:t xml:space="preserve"> </w:t>
      </w:r>
      <w:hyperlink r:id="rId21" w:history="1">
        <w:r w:rsidRPr="00103E58">
          <w:rPr>
            <w:rStyle w:val="Hyperlink"/>
            <w:rFonts w:ascii="Arial" w:eastAsia="Times New Roman" w:hAnsi="Arial" w:cs="Arial"/>
            <w:color w:val="auto"/>
            <w:u w:val="none"/>
            <w:lang w:eastAsia="en-GB"/>
          </w:rPr>
          <w:t>https://www.communitycare.co.uk/2023/11/24/we-must-stop-blaming-mothers-in-child-protection-social-work/</w:t>
        </w:r>
      </w:hyperlink>
      <w:r w:rsidRPr="00103E58">
        <w:rPr>
          <w:rFonts w:ascii="Arial" w:eastAsia="Times New Roman" w:hAnsi="Arial" w:cs="Arial"/>
          <w:lang w:eastAsia="en-GB"/>
        </w:rPr>
        <w:t>.</w:t>
      </w:r>
    </w:p>
    <w:p w14:paraId="2FFD805D" w14:textId="77777777" w:rsidR="00103E58" w:rsidRPr="00B030B6"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B030B6">
        <w:rPr>
          <w:rFonts w:ascii="Arial" w:eastAsia="Times New Roman" w:hAnsi="Arial" w:cs="Arial"/>
          <w:lang w:eastAsia="en-GB"/>
        </w:rPr>
        <w:t xml:space="preserve">Sidebotham, P., Brandon, M., Bailey, S., </w:t>
      </w:r>
      <w:proofErr w:type="spellStart"/>
      <w:r w:rsidRPr="00B030B6">
        <w:rPr>
          <w:rFonts w:ascii="Arial" w:eastAsia="Times New Roman" w:hAnsi="Arial" w:cs="Arial"/>
          <w:lang w:eastAsia="en-GB"/>
        </w:rPr>
        <w:t>Belderson</w:t>
      </w:r>
      <w:proofErr w:type="spellEnd"/>
      <w:r w:rsidRPr="00B030B6">
        <w:rPr>
          <w:rFonts w:ascii="Arial" w:eastAsia="Times New Roman" w:hAnsi="Arial" w:cs="Arial"/>
          <w:lang w:eastAsia="en-GB"/>
        </w:rPr>
        <w:t>, P., Garstang, J., Harrison, E., Retzer, A. and Sorensen, P., 2016. </w:t>
      </w:r>
      <w:r w:rsidRPr="00B030B6">
        <w:rPr>
          <w:rFonts w:ascii="Arial" w:eastAsia="Times New Roman" w:hAnsi="Arial" w:cs="Arial"/>
          <w:i/>
          <w:iCs/>
          <w:lang w:eastAsia="en-GB"/>
        </w:rPr>
        <w:t>Pathways to harm, pathways to protection: a triennial analysis of serious case reviews 2011-2014</w:t>
      </w:r>
      <w:r w:rsidRPr="00B030B6">
        <w:rPr>
          <w:rFonts w:ascii="Arial" w:eastAsia="Times New Roman" w:hAnsi="Arial" w:cs="Arial"/>
          <w:lang w:eastAsia="en-GB"/>
        </w:rPr>
        <w:t> (No. DfE RR545). Department for Education.</w:t>
      </w:r>
    </w:p>
    <w:p w14:paraId="2B324F8C"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B030B6">
        <w:rPr>
          <w:rFonts w:ascii="Arial" w:eastAsia="Times New Roman" w:hAnsi="Arial" w:cs="Arial"/>
          <w:lang w:eastAsia="en-GB"/>
        </w:rPr>
        <w:t xml:space="preserve">Signs of Safety (2024) </w:t>
      </w:r>
      <w:r w:rsidRPr="00B030B6">
        <w:rPr>
          <w:rFonts w:ascii="Arial" w:eastAsia="Times New Roman" w:hAnsi="Arial" w:cs="Arial"/>
          <w:i/>
          <w:iCs/>
          <w:lang w:eastAsia="en-GB"/>
        </w:rPr>
        <w:t>What is signs of safety? - Signs of safety</w:t>
      </w:r>
      <w:r w:rsidRPr="00B030B6">
        <w:rPr>
          <w:rFonts w:ascii="Arial" w:eastAsia="Times New Roman" w:hAnsi="Arial" w:cs="Arial"/>
          <w:lang w:eastAsia="en-GB"/>
        </w:rPr>
        <w:t xml:space="preserve">. </w:t>
      </w:r>
      <w:hyperlink r:id="rId22" w:history="1">
        <w:r w:rsidRPr="00103E58">
          <w:rPr>
            <w:rStyle w:val="Hyperlink"/>
            <w:rFonts w:ascii="Arial" w:eastAsia="Times New Roman" w:hAnsi="Arial" w:cs="Arial"/>
            <w:color w:val="auto"/>
            <w:u w:val="none"/>
            <w:lang w:eastAsia="en-GB"/>
          </w:rPr>
          <w:t>https://www.signsofsafety.net/what-is-sofs/</w:t>
        </w:r>
      </w:hyperlink>
    </w:p>
    <w:p w14:paraId="44226695" w14:textId="77777777" w:rsid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B030B6">
        <w:rPr>
          <w:rFonts w:ascii="Arial" w:eastAsia="Times New Roman" w:hAnsi="Arial" w:cs="Arial"/>
          <w:lang w:eastAsia="en-GB"/>
        </w:rPr>
        <w:t xml:space="preserve">Social Care Institute for Excellence (SCIE) (2014) </w:t>
      </w:r>
      <w:r w:rsidRPr="00B030B6">
        <w:rPr>
          <w:rFonts w:ascii="Arial" w:eastAsia="Times New Roman" w:hAnsi="Arial" w:cs="Arial"/>
          <w:i/>
          <w:iCs/>
          <w:lang w:eastAsia="en-GB"/>
        </w:rPr>
        <w:t>Safeguarding adults: sharing information - SCIE</w:t>
      </w:r>
      <w:r w:rsidRPr="00B030B6">
        <w:rPr>
          <w:rFonts w:ascii="Arial" w:eastAsia="Times New Roman" w:hAnsi="Arial" w:cs="Arial"/>
          <w:lang w:eastAsia="en-GB"/>
        </w:rPr>
        <w:t xml:space="preserve">. </w:t>
      </w:r>
      <w:hyperlink r:id="rId23" w:history="1">
        <w:r w:rsidRPr="00B97311">
          <w:rPr>
            <w:rStyle w:val="Hyperlink"/>
            <w:rFonts w:ascii="Arial" w:eastAsia="Times New Roman" w:hAnsi="Arial" w:cs="Arial"/>
            <w:color w:val="auto"/>
            <w:u w:val="none"/>
            <w:lang w:eastAsia="en-GB"/>
          </w:rPr>
          <w:t>https://www.scie.org.uk/safeguarding/adults/practice/sharing-information/#:~:text=Adults%20have%20a%20general%20right,be%20overridden%20in%20certain%20circumstances</w:t>
        </w:r>
      </w:hyperlink>
      <w:r w:rsidRPr="00B97311">
        <w:rPr>
          <w:rFonts w:ascii="Arial" w:eastAsia="Times New Roman" w:hAnsi="Arial" w:cs="Arial"/>
          <w:lang w:eastAsia="en-GB"/>
        </w:rPr>
        <w:t>.</w:t>
      </w:r>
    </w:p>
    <w:p w14:paraId="76C628DC" w14:textId="77777777" w:rsidR="00103E58" w:rsidRPr="00D27D83"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Pr>
          <w:rFonts w:ascii="Arial" w:eastAsia="Times New Roman" w:hAnsi="Arial" w:cs="Arial"/>
          <w:lang w:eastAsia="en-GB"/>
        </w:rPr>
        <w:t xml:space="preserve">Social Care Institute for Excellence (SCIE) (2018) </w:t>
      </w:r>
      <w:r w:rsidRPr="00D27D83">
        <w:rPr>
          <w:rFonts w:ascii="Arial" w:eastAsia="Times New Roman" w:hAnsi="Arial" w:cs="Arial"/>
          <w:i/>
          <w:iCs/>
          <w:lang w:eastAsia="en-GB"/>
        </w:rPr>
        <w:t>Strengths-based social care: Children, young people and families</w:t>
      </w:r>
      <w:r>
        <w:rPr>
          <w:rFonts w:ascii="Arial" w:eastAsia="Times New Roman" w:hAnsi="Arial" w:cs="Arial"/>
          <w:i/>
          <w:iCs/>
          <w:lang w:eastAsia="en-GB"/>
        </w:rPr>
        <w:t xml:space="preserve">. </w:t>
      </w:r>
      <w:r w:rsidRPr="00D27D83">
        <w:rPr>
          <w:rFonts w:ascii="Arial" w:eastAsia="Times New Roman" w:hAnsi="Arial" w:cs="Arial"/>
          <w:lang w:eastAsia="en-GB"/>
        </w:rPr>
        <w:t>https://www.scie.org.uk/strengths-based-approaches/young-people/</w:t>
      </w:r>
    </w:p>
    <w:p w14:paraId="2B1A6BBF" w14:textId="77777777" w:rsidR="00103E58" w:rsidRPr="00B030B6"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B030B6">
        <w:rPr>
          <w:rFonts w:ascii="Arial" w:eastAsia="Times New Roman" w:hAnsi="Arial" w:cs="Arial"/>
          <w:lang w:eastAsia="en-GB"/>
        </w:rPr>
        <w:t xml:space="preserve">Social Care Institute for Excellence (SCIE) (2023a) </w:t>
      </w:r>
      <w:r w:rsidRPr="00B030B6">
        <w:rPr>
          <w:rFonts w:ascii="Arial" w:eastAsia="Times New Roman" w:hAnsi="Arial" w:cs="Arial"/>
          <w:i/>
          <w:iCs/>
          <w:lang w:eastAsia="en-GB"/>
        </w:rPr>
        <w:t>Social care practice, strengths-based practice and meaningful relationships in hybrid working - SCIE</w:t>
      </w:r>
      <w:r w:rsidRPr="00B030B6">
        <w:rPr>
          <w:rFonts w:ascii="Arial" w:eastAsia="Times New Roman" w:hAnsi="Arial" w:cs="Arial"/>
          <w:lang w:eastAsia="en-GB"/>
        </w:rPr>
        <w:t xml:space="preserve">. </w:t>
      </w:r>
      <w:r w:rsidRPr="00B030B6">
        <w:rPr>
          <w:rFonts w:ascii="Arial" w:eastAsia="Times New Roman" w:hAnsi="Arial" w:cs="Arial"/>
          <w:lang w:eastAsia="en-GB"/>
        </w:rPr>
        <w:lastRenderedPageBreak/>
        <w:t>https://www.scie.org.uk/social-work/advice-best-practice/meaningful-relationships-in-hybrid-working/.</w:t>
      </w:r>
    </w:p>
    <w:p w14:paraId="2FA4408D" w14:textId="77777777" w:rsidR="00103E58" w:rsidRPr="00B030B6"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B030B6">
        <w:rPr>
          <w:rFonts w:ascii="Arial" w:eastAsia="Times New Roman" w:hAnsi="Arial" w:cs="Arial"/>
          <w:lang w:eastAsia="en-GB"/>
        </w:rPr>
        <w:t xml:space="preserve">Social Care Institute for Excellence (SCIE) (2023b) </w:t>
      </w:r>
      <w:r w:rsidRPr="00B030B6">
        <w:rPr>
          <w:rFonts w:ascii="Arial" w:eastAsia="Times New Roman" w:hAnsi="Arial" w:cs="Arial"/>
          <w:i/>
          <w:iCs/>
          <w:lang w:eastAsia="en-GB"/>
        </w:rPr>
        <w:t>Strengths-based social care for children, young people and their families - SCIE</w:t>
      </w:r>
      <w:r w:rsidRPr="00B030B6">
        <w:rPr>
          <w:rFonts w:ascii="Arial" w:eastAsia="Times New Roman" w:hAnsi="Arial" w:cs="Arial"/>
          <w:lang w:eastAsia="en-GB"/>
        </w:rPr>
        <w:t>. https://www.scie.org.uk/strengths-based-approaches/young-people/.</w:t>
      </w:r>
    </w:p>
    <w:p w14:paraId="4B4D239C" w14:textId="77777777" w:rsidR="00103E58" w:rsidRPr="00B030B6"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B030B6">
        <w:rPr>
          <w:rFonts w:ascii="Arial" w:eastAsia="Times New Roman" w:hAnsi="Arial" w:cs="Arial"/>
          <w:lang w:eastAsia="en-GB"/>
        </w:rPr>
        <w:t xml:space="preserve">Social Care Wales (2017) </w:t>
      </w:r>
      <w:r w:rsidRPr="00B030B6">
        <w:rPr>
          <w:rFonts w:ascii="Arial" w:eastAsia="Times New Roman" w:hAnsi="Arial" w:cs="Arial"/>
          <w:i/>
          <w:iCs/>
          <w:lang w:eastAsia="en-GB"/>
        </w:rPr>
        <w:t>Code of Professional Practice for social care</w:t>
      </w:r>
      <w:r w:rsidRPr="00B030B6">
        <w:rPr>
          <w:rFonts w:ascii="Arial" w:eastAsia="Times New Roman" w:hAnsi="Arial" w:cs="Arial"/>
          <w:lang w:eastAsia="en-GB"/>
        </w:rPr>
        <w:t xml:space="preserve">, </w:t>
      </w:r>
      <w:r w:rsidRPr="00B030B6">
        <w:rPr>
          <w:rFonts w:ascii="Arial" w:eastAsia="Times New Roman" w:hAnsi="Arial" w:cs="Arial"/>
          <w:i/>
          <w:iCs/>
          <w:lang w:eastAsia="en-GB"/>
        </w:rPr>
        <w:t>Code of Professional Practice for Social Care</w:t>
      </w:r>
      <w:r w:rsidRPr="00B030B6">
        <w:rPr>
          <w:rFonts w:ascii="Arial" w:eastAsia="Times New Roman" w:hAnsi="Arial" w:cs="Arial"/>
          <w:lang w:eastAsia="en-GB"/>
        </w:rPr>
        <w:t>. https://socialcare.wales/cms-assets/documents/Code-of-Professional-Practice-for-Social-Care-web-version.pdf.</w:t>
      </w:r>
    </w:p>
    <w:p w14:paraId="695BEEF6" w14:textId="77777777" w:rsidR="00103E58" w:rsidRPr="00B030B6"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B030B6">
        <w:rPr>
          <w:rFonts w:ascii="Arial" w:eastAsia="Times New Roman" w:hAnsi="Arial" w:cs="Arial"/>
          <w:lang w:eastAsia="en-GB"/>
        </w:rPr>
        <w:t xml:space="preserve">Social Care Wales (2019) </w:t>
      </w:r>
      <w:r w:rsidRPr="00B030B6">
        <w:rPr>
          <w:rFonts w:ascii="Arial" w:eastAsia="Times New Roman" w:hAnsi="Arial" w:cs="Arial"/>
          <w:i/>
          <w:iCs/>
          <w:lang w:eastAsia="en-GB"/>
        </w:rPr>
        <w:t>Practice guidance for social workers registered with Social Care Wales</w:t>
      </w:r>
      <w:r w:rsidRPr="00B030B6">
        <w:rPr>
          <w:rFonts w:ascii="Arial" w:eastAsia="Times New Roman" w:hAnsi="Arial" w:cs="Arial"/>
          <w:lang w:eastAsia="en-GB"/>
        </w:rPr>
        <w:t xml:space="preserve">. </w:t>
      </w:r>
      <w:hyperlink r:id="rId24" w:history="1">
        <w:r w:rsidRPr="00B030B6">
          <w:rPr>
            <w:rStyle w:val="Hyperlink"/>
            <w:rFonts w:ascii="Arial" w:eastAsia="Times New Roman" w:hAnsi="Arial" w:cs="Arial"/>
            <w:color w:val="auto"/>
            <w:lang w:eastAsia="en-GB"/>
          </w:rPr>
          <w:t>https://socialcare.wales/cms-assets/documents/Practice-guidance-social-workers.pdf#:~:text=Person-centred%20social%20work%20means%20ensuring%20people%20using%20the,expertise%20people%20have%20about%20their%20own%2C%20unique%20situations</w:t>
        </w:r>
      </w:hyperlink>
      <w:r w:rsidRPr="00B030B6">
        <w:rPr>
          <w:rFonts w:ascii="Arial" w:eastAsia="Times New Roman" w:hAnsi="Arial" w:cs="Arial"/>
          <w:lang w:eastAsia="en-GB"/>
        </w:rPr>
        <w:t>.</w:t>
      </w:r>
    </w:p>
    <w:p w14:paraId="06EB44AA" w14:textId="77777777" w:rsidR="00103E58" w:rsidRPr="00B030B6"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B030B6">
        <w:rPr>
          <w:rFonts w:ascii="Arial" w:eastAsia="Times New Roman" w:hAnsi="Arial" w:cs="Arial"/>
          <w:lang w:eastAsia="en-GB"/>
        </w:rPr>
        <w:t xml:space="preserve">Social Care Wales (2023) </w:t>
      </w:r>
      <w:r w:rsidRPr="00B030B6">
        <w:rPr>
          <w:rFonts w:ascii="Arial" w:eastAsia="Times New Roman" w:hAnsi="Arial" w:cs="Arial"/>
          <w:i/>
          <w:iCs/>
          <w:lang w:eastAsia="en-GB"/>
        </w:rPr>
        <w:t>The Mental Capacity Act, Deprivation of Liberty Safeguards (</w:t>
      </w:r>
      <w:proofErr w:type="spellStart"/>
      <w:r w:rsidRPr="00B030B6">
        <w:rPr>
          <w:rFonts w:ascii="Arial" w:eastAsia="Times New Roman" w:hAnsi="Arial" w:cs="Arial"/>
          <w:i/>
          <w:iCs/>
          <w:lang w:eastAsia="en-GB"/>
        </w:rPr>
        <w:t>DoLS</w:t>
      </w:r>
      <w:proofErr w:type="spellEnd"/>
      <w:r w:rsidRPr="00B030B6">
        <w:rPr>
          <w:rFonts w:ascii="Arial" w:eastAsia="Times New Roman" w:hAnsi="Arial" w:cs="Arial"/>
          <w:i/>
          <w:iCs/>
          <w:lang w:eastAsia="en-GB"/>
        </w:rPr>
        <w:t xml:space="preserve">). </w:t>
      </w:r>
      <w:r w:rsidRPr="00B030B6">
        <w:rPr>
          <w:rFonts w:ascii="Arial" w:eastAsia="Times New Roman" w:hAnsi="Arial" w:cs="Arial"/>
          <w:lang w:eastAsia="en-GB"/>
        </w:rPr>
        <w:t>https://socialcare.wales/resources-guidance/social-care-workers/mental-capacity-act-dols.</w:t>
      </w:r>
    </w:p>
    <w:p w14:paraId="0AB5D373" w14:textId="77777777" w:rsidR="00103E58" w:rsidRPr="00B030B6"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B030B6">
        <w:rPr>
          <w:rFonts w:ascii="Arial" w:eastAsia="Times New Roman" w:hAnsi="Arial" w:cs="Arial"/>
          <w:lang w:eastAsia="en-GB"/>
        </w:rPr>
        <w:t>Social Care Wales (2024)</w:t>
      </w:r>
      <w:r w:rsidRPr="00B030B6">
        <w:rPr>
          <w:rFonts w:ascii="Arial" w:eastAsia="Times New Roman" w:hAnsi="Arial" w:cs="Arial"/>
          <w:i/>
          <w:iCs/>
          <w:lang w:eastAsia="en-GB"/>
        </w:rPr>
        <w:t xml:space="preserve"> Overview of the Social services and well-being (Wales) Act 2014</w:t>
      </w:r>
      <w:r w:rsidRPr="00B030B6">
        <w:rPr>
          <w:rFonts w:ascii="Arial" w:eastAsia="Times New Roman" w:hAnsi="Arial" w:cs="Arial"/>
          <w:lang w:eastAsia="en-GB"/>
        </w:rPr>
        <w:t>. https://socialcare.wales/resources-guidance/information-and-learning-hub/sswbact/overview.</w:t>
      </w:r>
    </w:p>
    <w:p w14:paraId="7C7DA443"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B030B6">
        <w:rPr>
          <w:rFonts w:ascii="Arial" w:eastAsia="Times New Roman" w:hAnsi="Arial" w:cs="Arial"/>
          <w:lang w:eastAsia="en-GB"/>
        </w:rPr>
        <w:t xml:space="preserve">The Autism Service (2024) </w:t>
      </w:r>
      <w:r w:rsidRPr="00B030B6">
        <w:rPr>
          <w:rFonts w:ascii="Arial" w:eastAsia="Times New Roman" w:hAnsi="Arial" w:cs="Arial"/>
          <w:i/>
          <w:iCs/>
          <w:lang w:eastAsia="en-GB"/>
        </w:rPr>
        <w:t>Eye contact in adults with autism</w:t>
      </w:r>
      <w:r w:rsidRPr="00B030B6">
        <w:rPr>
          <w:rFonts w:ascii="Arial" w:eastAsia="Times New Roman" w:hAnsi="Arial" w:cs="Arial"/>
          <w:lang w:eastAsia="en-GB"/>
        </w:rPr>
        <w:t>. https</w:t>
      </w:r>
      <w:r w:rsidRPr="00103E58">
        <w:rPr>
          <w:rFonts w:ascii="Arial" w:eastAsia="Times New Roman" w:hAnsi="Arial" w:cs="Arial"/>
          <w:lang w:eastAsia="en-GB"/>
        </w:rPr>
        <w:t>://www.theautismservice.co.uk/news/eye-contact-in-adults-with-autism/#:~:text=Making%20direct%20eye%20contact%20can,by%20triggering%20a%20sensory%20overload.</w:t>
      </w:r>
    </w:p>
    <w:p w14:paraId="7B139519"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Older People’s Commissioner for Wales (2024) </w:t>
      </w:r>
      <w:r w:rsidRPr="00103E58">
        <w:rPr>
          <w:rFonts w:ascii="Arial" w:eastAsia="Times New Roman" w:hAnsi="Arial" w:cs="Arial"/>
          <w:i/>
          <w:iCs/>
          <w:lang w:eastAsia="en-GB"/>
        </w:rPr>
        <w:t>United Nations Principles for Older Persons</w:t>
      </w:r>
      <w:r w:rsidRPr="00103E58">
        <w:rPr>
          <w:rFonts w:ascii="Arial" w:eastAsia="Times New Roman" w:hAnsi="Arial" w:cs="Arial"/>
          <w:lang w:eastAsia="en-GB"/>
        </w:rPr>
        <w:t xml:space="preserve"> </w:t>
      </w:r>
      <w:hyperlink r:id="rId25" w:history="1">
        <w:r w:rsidRPr="00103E58">
          <w:rPr>
            <w:rStyle w:val="Hyperlink"/>
            <w:rFonts w:ascii="Arial" w:eastAsia="Times New Roman" w:hAnsi="Arial" w:cs="Arial"/>
            <w:color w:val="auto"/>
            <w:u w:val="none"/>
            <w:lang w:eastAsia="en-GB"/>
          </w:rPr>
          <w:t>https://olderpeople.wales/about/publication-scheme/our-policies/un-principles/</w:t>
        </w:r>
      </w:hyperlink>
      <w:r w:rsidRPr="00103E58">
        <w:rPr>
          <w:rFonts w:ascii="Arial" w:eastAsia="Times New Roman" w:hAnsi="Arial" w:cs="Arial"/>
          <w:lang w:eastAsia="en-GB"/>
        </w:rPr>
        <w:t>.</w:t>
      </w:r>
    </w:p>
    <w:p w14:paraId="394BDC8A"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lastRenderedPageBreak/>
        <w:t xml:space="preserve">Wales Safeguarding Procedures (2019) </w:t>
      </w:r>
      <w:r w:rsidRPr="00103E58">
        <w:rPr>
          <w:rFonts w:ascii="Arial" w:eastAsia="Times New Roman" w:hAnsi="Arial" w:cs="Arial"/>
          <w:i/>
          <w:iCs/>
          <w:lang w:eastAsia="en-GB"/>
        </w:rPr>
        <w:t>Wales Safeguarding Procedures.</w:t>
      </w:r>
      <w:r w:rsidRPr="00103E58">
        <w:rPr>
          <w:rFonts w:ascii="Arial" w:eastAsia="Times New Roman" w:hAnsi="Arial" w:cs="Arial"/>
          <w:lang w:eastAsia="en-GB"/>
        </w:rPr>
        <w:t xml:space="preserve"> https://www.safeguarding.wales/en/</w:t>
      </w:r>
    </w:p>
    <w:p w14:paraId="2E5868BC"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Welbourne, P. (2014) Time is of the Essence: Risk and the Public Law Outline, Judicial Discretion and the Determination of a Child’s Best </w:t>
      </w:r>
      <w:proofErr w:type="spellStart"/>
      <w:r w:rsidRPr="00103E58">
        <w:rPr>
          <w:rFonts w:ascii="Arial" w:eastAsia="Times New Roman" w:hAnsi="Arial" w:cs="Arial"/>
          <w:lang w:eastAsia="en-GB"/>
        </w:rPr>
        <w:t>Interests,&amp;apos</w:t>
      </w:r>
      <w:proofErr w:type="spellEnd"/>
      <w:r w:rsidRPr="00103E58">
        <w:rPr>
          <w:rFonts w:ascii="Arial" w:eastAsia="Times New Roman" w:hAnsi="Arial" w:cs="Arial"/>
          <w:lang w:eastAsia="en-GB"/>
        </w:rPr>
        <w:t xml:space="preserve">; </w:t>
      </w:r>
      <w:r w:rsidRPr="00103E58">
        <w:rPr>
          <w:rFonts w:ascii="Arial" w:eastAsia="Times New Roman" w:hAnsi="Arial" w:cs="Arial"/>
          <w:i/>
          <w:iCs/>
          <w:lang w:eastAsia="en-GB"/>
        </w:rPr>
        <w:t>Social Sciences</w:t>
      </w:r>
      <w:r w:rsidRPr="00103E58">
        <w:rPr>
          <w:rFonts w:ascii="Arial" w:eastAsia="Times New Roman" w:hAnsi="Arial" w:cs="Arial"/>
          <w:lang w:eastAsia="en-GB"/>
        </w:rPr>
        <w:t>, 3(3), pp. 584–605. https://doi.org/10.3390/socsci3030584.</w:t>
      </w:r>
    </w:p>
    <w:p w14:paraId="10B6BC88"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Welsh Government (2015) </w:t>
      </w:r>
      <w:r w:rsidRPr="00103E58">
        <w:rPr>
          <w:rFonts w:ascii="Arial" w:eastAsia="Times New Roman" w:hAnsi="Arial" w:cs="Arial"/>
          <w:i/>
          <w:iCs/>
          <w:lang w:eastAsia="en-GB"/>
        </w:rPr>
        <w:t>More than just words.... Delivering the ‘Active Offer’ Information Pack – Social Services and Social Care</w:t>
      </w:r>
      <w:r w:rsidRPr="00103E58">
        <w:rPr>
          <w:rFonts w:ascii="Arial" w:eastAsia="Times New Roman" w:hAnsi="Arial" w:cs="Arial"/>
          <w:lang w:eastAsia="en-GB"/>
        </w:rPr>
        <w:t xml:space="preserve">. report. </w:t>
      </w:r>
      <w:hyperlink r:id="rId26" w:history="1">
        <w:r w:rsidRPr="00103E58">
          <w:rPr>
            <w:rStyle w:val="Hyperlink"/>
            <w:rFonts w:ascii="Arial" w:eastAsia="Times New Roman" w:hAnsi="Arial" w:cs="Arial"/>
            <w:color w:val="auto"/>
            <w:u w:val="none"/>
            <w:lang w:eastAsia="en-GB"/>
          </w:rPr>
          <w:t>https://www.gov.wales/sites/default/files/publications/2019-04/delivering-the-active-offer-information-pack-social-services-and-social-care.pdf#:~:text=What%20is%20an%20%E2%80%98Active%20Offer%E2%80%99%3F%20An%20%E2%80%98Active%20Offer%E2%80%99,for%20a%20service%20through%20the%20medium%20of%20Welsh</w:t>
        </w:r>
      </w:hyperlink>
      <w:r w:rsidRPr="00103E58">
        <w:rPr>
          <w:rFonts w:ascii="Arial" w:eastAsia="Times New Roman" w:hAnsi="Arial" w:cs="Arial"/>
          <w:lang w:eastAsia="en-GB"/>
        </w:rPr>
        <w:t>.</w:t>
      </w:r>
    </w:p>
    <w:p w14:paraId="4D6B64C7"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WIMD (2017) https://www.XXX.gov.uk/wimd2019#:~:text=In%20WIMD%202019%2C%2017%20(11.5,XXX%201%20(18).</w:t>
      </w:r>
    </w:p>
    <w:p w14:paraId="2C06090D" w14:textId="77777777" w:rsidR="00103E58" w:rsidRPr="00103E58"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103E58">
        <w:rPr>
          <w:rFonts w:ascii="Arial" w:eastAsia="Times New Roman" w:hAnsi="Arial" w:cs="Arial"/>
          <w:lang w:eastAsia="en-GB"/>
        </w:rPr>
        <w:t xml:space="preserve">Women’s Aid (2024) </w:t>
      </w:r>
      <w:r w:rsidRPr="00103E58">
        <w:rPr>
          <w:rFonts w:ascii="Arial" w:eastAsia="Times New Roman" w:hAnsi="Arial" w:cs="Arial"/>
          <w:i/>
          <w:iCs/>
          <w:lang w:eastAsia="en-GB"/>
        </w:rPr>
        <w:t>Coercive control - Women’s Aid</w:t>
      </w:r>
      <w:r w:rsidRPr="00103E58">
        <w:rPr>
          <w:rFonts w:ascii="Arial" w:eastAsia="Times New Roman" w:hAnsi="Arial" w:cs="Arial"/>
          <w:lang w:eastAsia="en-GB"/>
        </w:rPr>
        <w:t xml:space="preserve">. </w:t>
      </w:r>
      <w:hyperlink r:id="rId27" w:history="1">
        <w:r w:rsidRPr="00103E58">
          <w:rPr>
            <w:rStyle w:val="Hyperlink"/>
            <w:rFonts w:ascii="Arial" w:eastAsia="Times New Roman" w:hAnsi="Arial" w:cs="Arial"/>
            <w:color w:val="auto"/>
            <w:u w:val="none"/>
            <w:lang w:eastAsia="en-GB"/>
          </w:rPr>
          <w:t>https://www.womensaid.org.uk/information-support/what-is-domestic-abuse/coercive-control/#:~:text=Statistics%20on%20coercive%20control,(ONS%2C%202023a)</w:t>
        </w:r>
      </w:hyperlink>
      <w:r w:rsidRPr="00103E58">
        <w:rPr>
          <w:rFonts w:ascii="Arial" w:eastAsia="Times New Roman" w:hAnsi="Arial" w:cs="Arial"/>
          <w:lang w:eastAsia="en-GB"/>
        </w:rPr>
        <w:t>.</w:t>
      </w:r>
    </w:p>
    <w:p w14:paraId="7E95FAA1" w14:textId="77777777" w:rsidR="00103E58" w:rsidRPr="00B030B6" w:rsidRDefault="00103E58" w:rsidP="00103E58">
      <w:pPr>
        <w:overflowPunct w:val="0"/>
        <w:autoSpaceDE w:val="0"/>
        <w:autoSpaceDN w:val="0"/>
        <w:adjustRightInd w:val="0"/>
        <w:spacing w:line="480" w:lineRule="auto"/>
        <w:ind w:hanging="720"/>
        <w:textAlignment w:val="baseline"/>
        <w:rPr>
          <w:rFonts w:ascii="Arial" w:eastAsia="Times New Roman" w:hAnsi="Arial" w:cs="Arial"/>
          <w:lang w:eastAsia="en-GB"/>
        </w:rPr>
      </w:pPr>
      <w:r w:rsidRPr="00B030B6">
        <w:rPr>
          <w:rFonts w:ascii="Arial" w:eastAsia="Times New Roman" w:hAnsi="Arial" w:cs="Arial"/>
          <w:lang w:eastAsia="en-GB"/>
        </w:rPr>
        <w:t>Women’s Aid. (2022) “Are you listening? 7 Pillars for a survivor-led approach to mental health support.” Bristol: Women’s Aid.</w:t>
      </w:r>
    </w:p>
    <w:p w14:paraId="5ABCFA8F"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lang w:eastAsia="en-GB"/>
        </w:rPr>
      </w:pPr>
    </w:p>
    <w:p w14:paraId="1EE51465" w14:textId="77777777" w:rsidR="00103E58" w:rsidRPr="00B030B6" w:rsidRDefault="00103E58" w:rsidP="00103E58">
      <w:pPr>
        <w:overflowPunct w:val="0"/>
        <w:autoSpaceDE w:val="0"/>
        <w:autoSpaceDN w:val="0"/>
        <w:adjustRightInd w:val="0"/>
        <w:jc w:val="both"/>
        <w:textAlignment w:val="baseline"/>
        <w:rPr>
          <w:rFonts w:ascii="Arial" w:eastAsia="Times New Roman" w:hAnsi="Arial" w:cs="Arial"/>
          <w:lang w:eastAsia="en-GB"/>
        </w:rPr>
      </w:pPr>
    </w:p>
    <w:p w14:paraId="554C355D" w14:textId="77777777" w:rsidR="00103E58" w:rsidRPr="00B030B6" w:rsidRDefault="00103E58" w:rsidP="00103E58">
      <w:pPr>
        <w:overflowPunct w:val="0"/>
        <w:autoSpaceDE w:val="0"/>
        <w:autoSpaceDN w:val="0"/>
        <w:adjustRightInd w:val="0"/>
        <w:jc w:val="both"/>
        <w:textAlignment w:val="baseline"/>
        <w:rPr>
          <w:rFonts w:ascii="Arial" w:eastAsia="Times New Roman" w:hAnsi="Arial" w:cs="Arial"/>
          <w:lang w:eastAsia="en-GB"/>
        </w:rPr>
      </w:pPr>
    </w:p>
    <w:p w14:paraId="67A82658" w14:textId="77777777" w:rsidR="00103E58" w:rsidRPr="00B030B6" w:rsidRDefault="00103E58" w:rsidP="00103E58">
      <w:pPr>
        <w:overflowPunct w:val="0"/>
        <w:autoSpaceDE w:val="0"/>
        <w:autoSpaceDN w:val="0"/>
        <w:adjustRightInd w:val="0"/>
        <w:jc w:val="both"/>
        <w:textAlignment w:val="baseline"/>
        <w:rPr>
          <w:rFonts w:ascii="Arial" w:eastAsia="Times New Roman" w:hAnsi="Arial" w:cs="Arial"/>
          <w:lang w:eastAsia="en-GB"/>
        </w:rPr>
      </w:pPr>
    </w:p>
    <w:p w14:paraId="38D3FDF2" w14:textId="77777777" w:rsidR="00103E58" w:rsidRPr="00B030B6" w:rsidRDefault="00103E58" w:rsidP="00103E58">
      <w:pPr>
        <w:overflowPunct w:val="0"/>
        <w:autoSpaceDE w:val="0"/>
        <w:autoSpaceDN w:val="0"/>
        <w:adjustRightInd w:val="0"/>
        <w:jc w:val="both"/>
        <w:textAlignment w:val="baseline"/>
        <w:rPr>
          <w:rFonts w:ascii="Arial" w:eastAsia="Times New Roman" w:hAnsi="Arial" w:cs="Arial"/>
          <w:lang w:eastAsia="en-GB"/>
        </w:rPr>
      </w:pPr>
    </w:p>
    <w:p w14:paraId="37C2100C" w14:textId="77777777" w:rsidR="00103E58" w:rsidRPr="00B030B6" w:rsidRDefault="00103E58" w:rsidP="00103E58">
      <w:pPr>
        <w:overflowPunct w:val="0"/>
        <w:autoSpaceDE w:val="0"/>
        <w:autoSpaceDN w:val="0"/>
        <w:adjustRightInd w:val="0"/>
        <w:jc w:val="both"/>
        <w:textAlignment w:val="baseline"/>
        <w:rPr>
          <w:rFonts w:ascii="Arial" w:eastAsia="Times New Roman" w:hAnsi="Arial" w:cs="Arial"/>
          <w:lang w:eastAsia="en-GB"/>
        </w:rPr>
      </w:pPr>
    </w:p>
    <w:p w14:paraId="2AEE5BC0" w14:textId="77777777" w:rsidR="00103E58" w:rsidRPr="00B030B6" w:rsidRDefault="00103E58" w:rsidP="00103E58">
      <w:pPr>
        <w:overflowPunct w:val="0"/>
        <w:autoSpaceDE w:val="0"/>
        <w:autoSpaceDN w:val="0"/>
        <w:adjustRightInd w:val="0"/>
        <w:jc w:val="both"/>
        <w:textAlignment w:val="baseline"/>
        <w:rPr>
          <w:rFonts w:ascii="Arial" w:eastAsia="Times New Roman" w:hAnsi="Arial" w:cs="Arial"/>
          <w:lang w:eastAsia="en-GB"/>
        </w:rPr>
      </w:pPr>
    </w:p>
    <w:p w14:paraId="1542A1DB" w14:textId="77777777" w:rsidR="00103E58" w:rsidRPr="00B030B6" w:rsidRDefault="00103E58" w:rsidP="00103E58">
      <w:pPr>
        <w:overflowPunct w:val="0"/>
        <w:autoSpaceDE w:val="0"/>
        <w:autoSpaceDN w:val="0"/>
        <w:adjustRightInd w:val="0"/>
        <w:jc w:val="both"/>
        <w:textAlignment w:val="baseline"/>
        <w:rPr>
          <w:rFonts w:ascii="Arial" w:eastAsia="Times New Roman" w:hAnsi="Arial" w:cs="Arial"/>
          <w:lang w:eastAsia="en-GB"/>
        </w:rPr>
      </w:pPr>
    </w:p>
    <w:p w14:paraId="3847FE83" w14:textId="77777777" w:rsidR="00103E58" w:rsidRPr="00B030B6" w:rsidRDefault="00103E58" w:rsidP="00103E58">
      <w:pPr>
        <w:overflowPunct w:val="0"/>
        <w:autoSpaceDE w:val="0"/>
        <w:autoSpaceDN w:val="0"/>
        <w:adjustRightInd w:val="0"/>
        <w:jc w:val="both"/>
        <w:textAlignment w:val="baseline"/>
        <w:rPr>
          <w:rFonts w:ascii="Arial" w:eastAsia="Times New Roman" w:hAnsi="Arial" w:cs="Arial"/>
          <w:lang w:eastAsia="en-GB"/>
        </w:rPr>
      </w:pPr>
    </w:p>
    <w:p w14:paraId="3CFBCB05" w14:textId="77777777" w:rsidR="00103E58" w:rsidRPr="00B030B6" w:rsidRDefault="00103E58" w:rsidP="00103E58">
      <w:pPr>
        <w:overflowPunct w:val="0"/>
        <w:autoSpaceDE w:val="0"/>
        <w:autoSpaceDN w:val="0"/>
        <w:adjustRightInd w:val="0"/>
        <w:jc w:val="both"/>
        <w:textAlignment w:val="baseline"/>
        <w:rPr>
          <w:rFonts w:ascii="Arial" w:eastAsia="Times New Roman" w:hAnsi="Arial" w:cs="Arial"/>
          <w:lang w:eastAsia="en-GB"/>
        </w:rPr>
      </w:pPr>
    </w:p>
    <w:p w14:paraId="22A85A15" w14:textId="77777777" w:rsidR="00103E58" w:rsidRPr="00B030B6" w:rsidRDefault="00103E58" w:rsidP="00103E58">
      <w:pPr>
        <w:overflowPunct w:val="0"/>
        <w:autoSpaceDE w:val="0"/>
        <w:autoSpaceDN w:val="0"/>
        <w:adjustRightInd w:val="0"/>
        <w:jc w:val="both"/>
        <w:textAlignment w:val="baseline"/>
        <w:rPr>
          <w:rFonts w:ascii="Arial" w:eastAsia="Times New Roman" w:hAnsi="Arial" w:cs="Arial"/>
          <w:lang w:eastAsia="en-GB"/>
        </w:rPr>
      </w:pPr>
    </w:p>
    <w:p w14:paraId="2F94943F" w14:textId="77777777" w:rsidR="00103E58" w:rsidRPr="00B030B6" w:rsidRDefault="00103E58" w:rsidP="00103E58">
      <w:pPr>
        <w:overflowPunct w:val="0"/>
        <w:autoSpaceDE w:val="0"/>
        <w:autoSpaceDN w:val="0"/>
        <w:adjustRightInd w:val="0"/>
        <w:jc w:val="both"/>
        <w:textAlignment w:val="baseline"/>
        <w:rPr>
          <w:rFonts w:ascii="Arial" w:eastAsia="Times New Roman" w:hAnsi="Arial" w:cs="Arial"/>
          <w:lang w:eastAsia="en-GB"/>
        </w:rPr>
      </w:pPr>
    </w:p>
    <w:p w14:paraId="72080CB3" w14:textId="77777777" w:rsidR="00103E58" w:rsidRPr="00B030B6"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39DC2ABC" w14:textId="77777777" w:rsidR="00103E58"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4E6043F0" w14:textId="77777777" w:rsidR="00103E58"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5E1B3FA1" w14:textId="77777777" w:rsidR="00103E58"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5664DD7A" w14:textId="77777777" w:rsidR="00103E58"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769170ED" w14:textId="77777777" w:rsidR="00103E58"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44A62B9C" w14:textId="77777777" w:rsidR="00103E58"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35E3CEB9" w14:textId="77777777" w:rsidR="00103E58"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7F7E5AE2"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2D717B7A"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759AB608"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4B465262"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63D34EA5"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3C7CF000"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20100499"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218D17D5"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3CD80D56"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4784769B"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3FC6F465"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4E9AA999"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1E69236F"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42810C6D"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6BC686CA"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3A2DE161"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0D2C1298"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6ED20837"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0A920C43"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1FED1792"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65ADFC7A"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5EBBB640"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624B9E99"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0A103C43"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2BE4804D"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781AD905"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390486DC" w14:textId="77777777" w:rsidR="00103E58" w:rsidRPr="00434BE1" w:rsidRDefault="00103E58" w:rsidP="00103E58">
      <w:pPr>
        <w:overflowPunct w:val="0"/>
        <w:autoSpaceDE w:val="0"/>
        <w:autoSpaceDN w:val="0"/>
        <w:adjustRightInd w:val="0"/>
        <w:jc w:val="center"/>
        <w:textAlignment w:val="baseline"/>
        <w:rPr>
          <w:rFonts w:ascii="Arial" w:eastAsia="Times New Roman" w:hAnsi="Arial" w:cs="Arial"/>
          <w:b/>
          <w:color w:val="000000"/>
          <w:sz w:val="28"/>
          <w:szCs w:val="28"/>
          <w:lang w:eastAsia="en-GB"/>
        </w:rPr>
      </w:pPr>
      <w:r w:rsidRPr="00434BE1">
        <w:rPr>
          <w:rFonts w:ascii="Arial" w:eastAsia="Times New Roman" w:hAnsi="Arial" w:cs="Arial"/>
          <w:b/>
          <w:color w:val="000000"/>
          <w:sz w:val="28"/>
          <w:szCs w:val="28"/>
          <w:lang w:eastAsia="en-GB"/>
        </w:rPr>
        <w:t>Detail of Workshops Attended</w:t>
      </w:r>
    </w:p>
    <w:p w14:paraId="7DB66B14"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5A36D134"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Please record in the table below the dates of each consolidation programme workshop you attended.  </w:t>
      </w:r>
    </w:p>
    <w:p w14:paraId="0404AA4F"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29"/>
        <w:gridCol w:w="4487"/>
      </w:tblGrid>
      <w:tr w:rsidR="00103E58" w:rsidRPr="00434BE1" w14:paraId="1705EEC3" w14:textId="77777777" w:rsidTr="00C929A4">
        <w:tc>
          <w:tcPr>
            <w:tcW w:w="5094" w:type="dxa"/>
          </w:tcPr>
          <w:p w14:paraId="42065A30"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Consolidation workshop </w:t>
            </w:r>
          </w:p>
        </w:tc>
        <w:tc>
          <w:tcPr>
            <w:tcW w:w="5094" w:type="dxa"/>
          </w:tcPr>
          <w:p w14:paraId="08BEB3D7"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Date Attended  </w:t>
            </w:r>
          </w:p>
        </w:tc>
      </w:tr>
      <w:tr w:rsidR="00103E58" w:rsidRPr="00434BE1" w14:paraId="336A662C" w14:textId="77777777" w:rsidTr="00C929A4">
        <w:tc>
          <w:tcPr>
            <w:tcW w:w="5094" w:type="dxa"/>
          </w:tcPr>
          <w:p w14:paraId="59A57665"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1</w:t>
            </w:r>
          </w:p>
        </w:tc>
        <w:tc>
          <w:tcPr>
            <w:tcW w:w="5094" w:type="dxa"/>
          </w:tcPr>
          <w:p w14:paraId="3BBBEC70"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color w:val="000000"/>
                <w:lang w:eastAsia="en-GB"/>
              </w:rPr>
            </w:pPr>
            <w:r>
              <w:rPr>
                <w:rFonts w:ascii="Arial" w:eastAsia="Times New Roman" w:hAnsi="Arial" w:cs="Arial"/>
                <w:color w:val="000000"/>
                <w:lang w:eastAsia="en-GB"/>
              </w:rPr>
              <w:t>14/11/2023</w:t>
            </w:r>
          </w:p>
        </w:tc>
      </w:tr>
      <w:tr w:rsidR="00103E58" w:rsidRPr="00434BE1" w14:paraId="7EC780EA" w14:textId="77777777" w:rsidTr="00C929A4">
        <w:tc>
          <w:tcPr>
            <w:tcW w:w="5094" w:type="dxa"/>
          </w:tcPr>
          <w:p w14:paraId="13DE6587"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2</w:t>
            </w:r>
          </w:p>
        </w:tc>
        <w:tc>
          <w:tcPr>
            <w:tcW w:w="5094" w:type="dxa"/>
          </w:tcPr>
          <w:p w14:paraId="55E9A0B7"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color w:val="000000"/>
                <w:lang w:eastAsia="en-GB"/>
              </w:rPr>
            </w:pPr>
            <w:r>
              <w:rPr>
                <w:rFonts w:ascii="Arial" w:eastAsia="Times New Roman" w:hAnsi="Arial" w:cs="Arial"/>
                <w:color w:val="000000"/>
                <w:lang w:eastAsia="en-GB"/>
              </w:rPr>
              <w:t>21/2/2024</w:t>
            </w:r>
          </w:p>
        </w:tc>
      </w:tr>
      <w:tr w:rsidR="00103E58" w:rsidRPr="00434BE1" w14:paraId="586E630E" w14:textId="77777777" w:rsidTr="00C929A4">
        <w:tc>
          <w:tcPr>
            <w:tcW w:w="5094" w:type="dxa"/>
          </w:tcPr>
          <w:p w14:paraId="46A99B8D"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3</w:t>
            </w:r>
          </w:p>
        </w:tc>
        <w:tc>
          <w:tcPr>
            <w:tcW w:w="5094" w:type="dxa"/>
          </w:tcPr>
          <w:p w14:paraId="73C14484"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color w:val="000000"/>
                <w:lang w:eastAsia="en-GB"/>
              </w:rPr>
            </w:pPr>
            <w:r>
              <w:rPr>
                <w:rFonts w:ascii="Arial" w:eastAsia="Times New Roman" w:hAnsi="Arial" w:cs="Arial"/>
                <w:color w:val="000000"/>
                <w:lang w:eastAsia="en-GB"/>
              </w:rPr>
              <w:t>23/04/2024</w:t>
            </w:r>
          </w:p>
        </w:tc>
      </w:tr>
      <w:tr w:rsidR="00103E58" w:rsidRPr="00434BE1" w14:paraId="456FF474" w14:textId="77777777" w:rsidTr="00C929A4">
        <w:tc>
          <w:tcPr>
            <w:tcW w:w="5094" w:type="dxa"/>
          </w:tcPr>
          <w:p w14:paraId="1DDAE788"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4</w:t>
            </w:r>
          </w:p>
        </w:tc>
        <w:tc>
          <w:tcPr>
            <w:tcW w:w="5094" w:type="dxa"/>
          </w:tcPr>
          <w:p w14:paraId="71F0FEE8"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color w:val="000000"/>
                <w:lang w:eastAsia="en-GB"/>
              </w:rPr>
            </w:pPr>
            <w:r>
              <w:rPr>
                <w:rFonts w:ascii="Arial" w:eastAsia="Times New Roman" w:hAnsi="Arial" w:cs="Arial"/>
                <w:color w:val="000000"/>
                <w:lang w:eastAsia="en-GB"/>
              </w:rPr>
              <w:t>16/07/2024</w:t>
            </w:r>
          </w:p>
        </w:tc>
      </w:tr>
    </w:tbl>
    <w:p w14:paraId="7301EED0"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2C339840"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Notes </w:t>
      </w:r>
    </w:p>
    <w:p w14:paraId="52649E4C"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7919BBA6"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6B40BAAD"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2D4663ED" w14:textId="77777777" w:rsidR="00103E58" w:rsidRPr="00434BE1" w:rsidRDefault="00103E58" w:rsidP="00103E58">
      <w:pPr>
        <w:overflowPunct w:val="0"/>
        <w:autoSpaceDE w:val="0"/>
        <w:autoSpaceDN w:val="0"/>
        <w:adjustRightInd w:val="0"/>
        <w:jc w:val="center"/>
        <w:textAlignment w:val="baseline"/>
        <w:rPr>
          <w:rFonts w:ascii="Arial" w:eastAsia="Times New Roman" w:hAnsi="Arial" w:cs="Arial"/>
          <w:b/>
          <w:bCs/>
          <w:color w:val="000000"/>
          <w:sz w:val="28"/>
          <w:szCs w:val="28"/>
          <w:lang w:eastAsia="en-GB"/>
        </w:rPr>
      </w:pPr>
      <w:r w:rsidRPr="00434BE1">
        <w:rPr>
          <w:rFonts w:ascii="Arial" w:eastAsia="Times New Roman" w:hAnsi="Arial" w:cs="Arial"/>
          <w:b/>
          <w:bCs/>
          <w:color w:val="000000"/>
          <w:sz w:val="28"/>
          <w:szCs w:val="28"/>
          <w:lang w:eastAsia="en-GB"/>
        </w:rPr>
        <w:t>Mentor’s report</w:t>
      </w:r>
    </w:p>
    <w:p w14:paraId="0074564A"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bookmarkStart w:id="0" w:name="_Hlk524429051"/>
    </w:p>
    <w:tbl>
      <w:tblPr>
        <w:tblW w:w="21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400"/>
      </w:tblGrid>
      <w:tr w:rsidR="00103E58" w:rsidRPr="00434BE1" w14:paraId="37FC1371" w14:textId="77777777" w:rsidTr="00C929A4">
        <w:tc>
          <w:tcPr>
            <w:tcW w:w="21400" w:type="dxa"/>
          </w:tcPr>
          <w:p w14:paraId="0A1F0A89"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lang w:eastAsia="en-GB"/>
              </w:rPr>
            </w:pPr>
            <w:r w:rsidRPr="00434BE1">
              <w:rPr>
                <w:rFonts w:ascii="Arial" w:eastAsia="Times New Roman" w:hAnsi="Arial" w:cs="Arial"/>
                <w:lang w:eastAsia="en-GB"/>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434BE1">
              <w:rPr>
                <w:rFonts w:ascii="Arial" w:eastAsia="Times New Roman" w:hAnsi="Arial" w:cs="Arial"/>
                <w:color w:val="000000"/>
                <w:lang w:eastAsia="en-GB"/>
              </w:rPr>
              <w:t xml:space="preserve"> in need of care and support and/or their</w:t>
            </w:r>
            <w:r w:rsidRPr="00434BE1">
              <w:rPr>
                <w:rFonts w:ascii="Arial" w:eastAsia="Times New Roman" w:hAnsi="Arial" w:cs="Arial"/>
                <w:i/>
                <w:iCs/>
                <w:color w:val="000000"/>
                <w:lang w:eastAsia="en-GB"/>
              </w:rPr>
              <w:t xml:space="preserve"> </w:t>
            </w:r>
            <w:proofErr w:type="spellStart"/>
            <w:r w:rsidRPr="00434BE1">
              <w:rPr>
                <w:rFonts w:ascii="Arial" w:eastAsia="Times New Roman" w:hAnsi="Arial" w:cs="Arial"/>
                <w:color w:val="000000"/>
                <w:lang w:eastAsia="en-GB"/>
              </w:rPr>
              <w:t>carers</w:t>
            </w:r>
            <w:proofErr w:type="spellEnd"/>
            <w:r w:rsidRPr="00434BE1">
              <w:rPr>
                <w:rFonts w:ascii="Arial" w:eastAsia="Times New Roman" w:hAnsi="Arial" w:cs="Arial"/>
                <w:lang w:eastAsia="en-GB"/>
              </w:rPr>
              <w:t xml:space="preserve"> with whom the learner has worked, you are encouraged to comment on this with regard to the learner’s development and their future development.</w:t>
            </w:r>
          </w:p>
          <w:p w14:paraId="63E3DF58"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color w:val="000000"/>
                <w:lang w:eastAsia="en-GB"/>
              </w:rPr>
            </w:pPr>
          </w:p>
        </w:tc>
      </w:tr>
      <w:tr w:rsidR="00103E58" w:rsidRPr="00434BE1" w14:paraId="7932FB4B" w14:textId="77777777" w:rsidTr="00C929A4">
        <w:tc>
          <w:tcPr>
            <w:tcW w:w="21400" w:type="dxa"/>
          </w:tcPr>
          <w:p w14:paraId="5C829763"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lang w:eastAsia="en-GB"/>
              </w:rPr>
            </w:pPr>
            <w:r w:rsidRPr="003A72A8">
              <w:rPr>
                <w:rFonts w:ascii="Arial" w:eastAsia="Times New Roman" w:hAnsi="Arial" w:cs="Arial"/>
                <w:noProof/>
                <w:lang w:eastAsia="en-GB"/>
              </w:rPr>
              <w:lastRenderedPageBreak/>
              <w:drawing>
                <wp:inline distT="0" distB="0" distL="0" distR="0" wp14:anchorId="1D441818" wp14:editId="585D004C">
                  <wp:extent cx="5868062" cy="8858250"/>
                  <wp:effectExtent l="0" t="0" r="0" b="0"/>
                  <wp:docPr id="11815251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870681" cy="8862204"/>
                          </a:xfrm>
                          <a:prstGeom prst="rect">
                            <a:avLst/>
                          </a:prstGeom>
                          <a:noFill/>
                          <a:ln>
                            <a:noFill/>
                          </a:ln>
                        </pic:spPr>
                      </pic:pic>
                    </a:graphicData>
                  </a:graphic>
                </wp:inline>
              </w:drawing>
            </w:r>
          </w:p>
          <w:p w14:paraId="18F699CB"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lang w:eastAsia="en-GB"/>
              </w:rPr>
            </w:pPr>
          </w:p>
          <w:p w14:paraId="4776B8A4"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lang w:eastAsia="en-GB"/>
              </w:rPr>
            </w:pPr>
          </w:p>
          <w:p w14:paraId="309658C0"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lang w:eastAsia="en-GB"/>
              </w:rPr>
            </w:pPr>
          </w:p>
          <w:p w14:paraId="12D78A2E"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lang w:eastAsia="en-GB"/>
              </w:rPr>
            </w:pPr>
          </w:p>
          <w:p w14:paraId="71DCC4AD"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lang w:eastAsia="en-GB"/>
              </w:rPr>
            </w:pPr>
          </w:p>
          <w:p w14:paraId="3D720301"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lang w:eastAsia="en-GB"/>
              </w:rPr>
            </w:pPr>
          </w:p>
          <w:p w14:paraId="59EA1567"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lang w:eastAsia="en-GB"/>
              </w:rPr>
            </w:pPr>
          </w:p>
          <w:p w14:paraId="0443FAAC"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lang w:eastAsia="en-GB"/>
              </w:rPr>
            </w:pPr>
          </w:p>
          <w:p w14:paraId="3EF43B54"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lang w:eastAsia="en-GB"/>
              </w:rPr>
            </w:pPr>
          </w:p>
          <w:p w14:paraId="3A94CAC0"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lang w:eastAsia="en-GB"/>
              </w:rPr>
            </w:pPr>
          </w:p>
        </w:tc>
      </w:tr>
      <w:tr w:rsidR="00103E58" w:rsidRPr="00434BE1" w14:paraId="1A9B88C5" w14:textId="77777777" w:rsidTr="00C929A4">
        <w:tc>
          <w:tcPr>
            <w:tcW w:w="21400" w:type="dxa"/>
          </w:tcPr>
          <w:p w14:paraId="33DF5A64"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lang w:eastAsia="en-GB"/>
              </w:rPr>
            </w:pPr>
            <w:r w:rsidRPr="00434BE1">
              <w:rPr>
                <w:rFonts w:ascii="Arial" w:eastAsia="Times New Roman" w:hAnsi="Arial" w:cs="Arial"/>
                <w:b/>
                <w:bCs/>
                <w:lang w:eastAsia="en-GB"/>
              </w:rPr>
              <w:lastRenderedPageBreak/>
              <w:t>Note for Mentor</w:t>
            </w:r>
            <w:r w:rsidRPr="00434BE1">
              <w:rPr>
                <w:rFonts w:ascii="Arial" w:eastAsia="Times New Roman" w:hAnsi="Arial" w:cs="Arial"/>
                <w:lang w:eastAsia="en-GB"/>
              </w:rPr>
              <w:t xml:space="preserve"> – Please ensure that you provide a signature of verification of this report in the section titled ‘Signatures and Line Manager Verification’</w:t>
            </w:r>
          </w:p>
        </w:tc>
      </w:tr>
      <w:bookmarkEnd w:id="0"/>
    </w:tbl>
    <w:p w14:paraId="5BDAAA42"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6EC284C2"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376BFE10"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44FE81C1"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72C4B010"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7EA345AD"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p>
    <w:p w14:paraId="58B50564" w14:textId="77777777" w:rsidR="00103E58" w:rsidRPr="00434BE1" w:rsidRDefault="00103E58" w:rsidP="00103E58">
      <w:pPr>
        <w:keepNext/>
        <w:overflowPunct w:val="0"/>
        <w:autoSpaceDE w:val="0"/>
        <w:autoSpaceDN w:val="0"/>
        <w:adjustRightInd w:val="0"/>
        <w:jc w:val="center"/>
        <w:textAlignment w:val="baseline"/>
        <w:rPr>
          <w:rFonts w:ascii="Arial" w:eastAsia="Times New Roman" w:hAnsi="Arial" w:cs="Arial"/>
          <w:b/>
          <w:color w:val="000000"/>
          <w:sz w:val="28"/>
          <w:szCs w:val="28"/>
          <w:lang w:eastAsia="en-GB"/>
        </w:rPr>
      </w:pPr>
      <w:r w:rsidRPr="00434BE1">
        <w:rPr>
          <w:rFonts w:ascii="Arial" w:eastAsia="Times New Roman" w:hAnsi="Arial" w:cs="Arial"/>
          <w:b/>
          <w:color w:val="000000"/>
          <w:sz w:val="28"/>
          <w:szCs w:val="28"/>
          <w:lang w:eastAsia="en-GB"/>
        </w:rPr>
        <w:t>Learner Details</w:t>
      </w:r>
    </w:p>
    <w:p w14:paraId="339CBDCC" w14:textId="77777777" w:rsidR="00103E58" w:rsidRPr="00434BE1" w:rsidRDefault="00103E58" w:rsidP="00103E58">
      <w:pPr>
        <w:keepNext/>
        <w:overflowPunct w:val="0"/>
        <w:autoSpaceDE w:val="0"/>
        <w:autoSpaceDN w:val="0"/>
        <w:adjustRightInd w:val="0"/>
        <w:jc w:val="center"/>
        <w:textAlignment w:val="baseline"/>
        <w:rPr>
          <w:rFonts w:ascii="Arial" w:eastAsia="Times New Roman" w:hAnsi="Arial" w:cs="Arial"/>
          <w:b/>
          <w:color w:val="000000"/>
          <w:lang w:eastAsia="en-GB"/>
        </w:rPr>
      </w:pPr>
    </w:p>
    <w:p w14:paraId="1F2A073D" w14:textId="77777777" w:rsidR="00103E58" w:rsidRPr="00434BE1" w:rsidRDefault="00103E58" w:rsidP="00103E58">
      <w:pPr>
        <w:keepNext/>
        <w:overflowPunct w:val="0"/>
        <w:autoSpaceDE w:val="0"/>
        <w:autoSpaceDN w:val="0"/>
        <w:adjustRightInd w:val="0"/>
        <w:textAlignment w:val="baseline"/>
        <w:rPr>
          <w:rFonts w:ascii="Arial" w:eastAsia="Times New Roman" w:hAnsi="Arial" w:cs="Arial"/>
          <w:b/>
          <w:color w:val="000000"/>
          <w:lang w:eastAsia="en-GB"/>
        </w:rPr>
      </w:pPr>
      <w:r w:rsidRPr="00434BE1">
        <w:rPr>
          <w:rFonts w:ascii="Arial" w:eastAsia="Times New Roman" w:hAnsi="Arial" w:cs="Arial"/>
          <w:b/>
          <w:lang w:eastAsia="en-GB"/>
        </w:rPr>
        <w:t>Learner details, Signatures and Line manager verification.</w:t>
      </w:r>
    </w:p>
    <w:p w14:paraId="2A64779E" w14:textId="77777777" w:rsidR="00103E58" w:rsidRPr="00434BE1" w:rsidRDefault="00103E58" w:rsidP="00103E58">
      <w:pPr>
        <w:keepNext/>
        <w:overflowPunct w:val="0"/>
        <w:autoSpaceDE w:val="0"/>
        <w:autoSpaceDN w:val="0"/>
        <w:adjustRightInd w:val="0"/>
        <w:jc w:val="center"/>
        <w:textAlignment w:val="baseline"/>
        <w:rPr>
          <w:rFonts w:ascii="Arial" w:eastAsia="Times New Roman" w:hAnsi="Arial" w:cs="Arial"/>
          <w:b/>
          <w:color w:val="000000"/>
          <w:lang w:eastAsia="en-GB"/>
        </w:rPr>
      </w:pPr>
    </w:p>
    <w:p w14:paraId="6B4DB4AC" w14:textId="77777777" w:rsidR="00103E58" w:rsidRPr="00434BE1" w:rsidRDefault="00103E58" w:rsidP="00103E58">
      <w:pPr>
        <w:jc w:val="both"/>
        <w:rPr>
          <w:rFonts w:ascii="Arial" w:eastAsia="Times New Roman" w:hAnsi="Arial" w:cs="Arial"/>
          <w:b/>
          <w:lang w:eastAsia="en-GB"/>
        </w:rPr>
      </w:pPr>
      <w:r w:rsidRPr="00434BE1">
        <w:rPr>
          <w:rFonts w:ascii="Arial" w:eastAsia="Times New Roman" w:hAnsi="Arial" w:cs="Arial"/>
          <w:b/>
          <w:lang w:eastAsia="en-GB"/>
        </w:rPr>
        <w:t>It is the learner’s responsibility to ensure that their university learner number is correctly inserted wherever requested within the portfolio.</w:t>
      </w:r>
    </w:p>
    <w:p w14:paraId="1F19273E" w14:textId="77777777" w:rsidR="00103E58" w:rsidRPr="00434BE1" w:rsidRDefault="00103E58" w:rsidP="00103E58">
      <w:pPr>
        <w:keepNext/>
        <w:overflowPunct w:val="0"/>
        <w:autoSpaceDE w:val="0"/>
        <w:autoSpaceDN w:val="0"/>
        <w:adjustRightInd w:val="0"/>
        <w:textAlignment w:val="baseline"/>
        <w:rPr>
          <w:rFonts w:ascii="Arial" w:eastAsia="Times New Roman" w:hAnsi="Arial" w:cs="Arial"/>
          <w:b/>
          <w:color w:val="000000"/>
          <w:lang w:eastAsia="en-GB"/>
        </w:rPr>
      </w:pPr>
    </w:p>
    <w:p w14:paraId="230339A3" w14:textId="77777777" w:rsidR="00103E58" w:rsidRPr="00434BE1" w:rsidRDefault="00103E58" w:rsidP="00103E58">
      <w:pPr>
        <w:overflowPunct w:val="0"/>
        <w:autoSpaceDE w:val="0"/>
        <w:autoSpaceDN w:val="0"/>
        <w:adjustRightInd w:val="0"/>
        <w:ind w:right="18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 xml:space="preserve">Learner Details </w:t>
      </w:r>
    </w:p>
    <w:p w14:paraId="4DC6D9F6" w14:textId="77777777" w:rsidR="00103E58" w:rsidRPr="00434BE1" w:rsidRDefault="00103E58" w:rsidP="00103E58">
      <w:pPr>
        <w:overflowPunct w:val="0"/>
        <w:autoSpaceDE w:val="0"/>
        <w:autoSpaceDN w:val="0"/>
        <w:adjustRightInd w:val="0"/>
        <w:ind w:right="18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w:t>
      </w:r>
      <w:r w:rsidRPr="00434BE1">
        <w:rPr>
          <w:rFonts w:ascii="Arial" w:eastAsia="Times New Roman" w:hAnsi="Arial" w:cs="Arial"/>
          <w:b/>
          <w:color w:val="000000"/>
          <w:lang w:eastAsia="en-GB"/>
        </w:rPr>
        <w:t>NB</w:t>
      </w:r>
      <w:r w:rsidRPr="00434BE1">
        <w:rPr>
          <w:rFonts w:ascii="Arial" w:eastAsia="Times New Roman" w:hAnsi="Arial" w:cs="Arial"/>
          <w:color w:val="000000"/>
          <w:lang w:eastAsia="en-GB"/>
        </w:rPr>
        <w:t xml:space="preserve"> it is essential that you inform your Workforce Development/Training Unit </w:t>
      </w:r>
      <w:r w:rsidRPr="00434BE1">
        <w:rPr>
          <w:rFonts w:ascii="Arial" w:eastAsia="Times New Roman" w:hAnsi="Arial" w:cs="Arial"/>
          <w:b/>
          <w:color w:val="000000"/>
          <w:lang w:eastAsia="en-GB"/>
        </w:rPr>
        <w:t>and</w:t>
      </w:r>
      <w:r w:rsidRPr="00434BE1">
        <w:rPr>
          <w:rFonts w:ascii="Arial" w:eastAsia="Times New Roman" w:hAnsi="Arial" w:cs="Arial"/>
          <w:color w:val="000000"/>
          <w:lang w:eastAsia="en-GB"/>
        </w:rPr>
        <w:t xml:space="preserve"> the University of Wales Trinity Saint David if your name or your address for correspondence changes).</w:t>
      </w:r>
    </w:p>
    <w:p w14:paraId="60A49199" w14:textId="77777777" w:rsidR="00103E58" w:rsidRPr="00434BE1" w:rsidRDefault="00103E58" w:rsidP="00103E58">
      <w:pPr>
        <w:overflowPunct w:val="0"/>
        <w:autoSpaceDE w:val="0"/>
        <w:autoSpaceDN w:val="0"/>
        <w:adjustRightInd w:val="0"/>
        <w:ind w:right="180"/>
        <w:jc w:val="both"/>
        <w:textAlignment w:val="baseline"/>
        <w:rPr>
          <w:rFonts w:ascii="Arial" w:eastAsia="Times New Roman" w:hAnsi="Arial" w:cs="Arial"/>
          <w:b/>
          <w:color w:val="000000"/>
          <w:lang w:eastAsia="en-GB"/>
        </w:rPr>
      </w:pPr>
    </w:p>
    <w:p w14:paraId="2472959E"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 xml:space="preserve">1. Name of Learner: </w:t>
      </w:r>
      <w:r>
        <w:rPr>
          <w:rFonts w:ascii="Arial" w:eastAsia="Times New Roman" w:hAnsi="Arial" w:cs="Arial"/>
          <w:b/>
          <w:color w:val="000000"/>
          <w:lang w:eastAsia="en-GB"/>
        </w:rPr>
        <w:t>Emily Bowden</w:t>
      </w:r>
    </w:p>
    <w:p w14:paraId="5AE28B9D"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4012EF3C"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2. Learner’s University Number:</w:t>
      </w:r>
    </w:p>
    <w:p w14:paraId="3170AB89"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4A717F56"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Address for Correspondence:</w:t>
      </w:r>
    </w:p>
    <w:p w14:paraId="7F2ED48A"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429CAB38" w14:textId="77777777" w:rsidR="00103E58"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Pr>
          <w:rFonts w:ascii="Arial" w:eastAsia="Times New Roman" w:hAnsi="Arial" w:cs="Arial"/>
          <w:b/>
          <w:color w:val="000000"/>
          <w:lang w:eastAsia="en-GB"/>
        </w:rPr>
        <w:t>5 Greenwood Close</w:t>
      </w:r>
    </w:p>
    <w:p w14:paraId="0F614B34" w14:textId="77777777" w:rsidR="00103E58"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Pr>
          <w:rFonts w:ascii="Arial" w:eastAsia="Times New Roman" w:hAnsi="Arial" w:cs="Arial"/>
          <w:b/>
          <w:color w:val="000000"/>
          <w:lang w:eastAsia="en-GB"/>
        </w:rPr>
        <w:t xml:space="preserve">Bridgend </w:t>
      </w:r>
    </w:p>
    <w:p w14:paraId="228EC4C9"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Pr>
          <w:rFonts w:ascii="Arial" w:eastAsia="Times New Roman" w:hAnsi="Arial" w:cs="Arial"/>
          <w:b/>
          <w:color w:val="000000"/>
          <w:lang w:eastAsia="en-GB"/>
        </w:rPr>
        <w:t>CF31 1PJ</w:t>
      </w:r>
    </w:p>
    <w:p w14:paraId="5A202404"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1E1294DB"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49E56282"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Telephone Number:</w:t>
      </w:r>
      <w:r>
        <w:rPr>
          <w:rFonts w:ascii="Arial" w:eastAsia="Times New Roman" w:hAnsi="Arial" w:cs="Arial"/>
          <w:b/>
          <w:color w:val="000000"/>
          <w:lang w:eastAsia="en-GB"/>
        </w:rPr>
        <w:t xml:space="preserve"> 07588166617</w:t>
      </w:r>
    </w:p>
    <w:p w14:paraId="000103FA"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42022CC4"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E-mail address:</w:t>
      </w:r>
      <w:r>
        <w:rPr>
          <w:rFonts w:ascii="Arial" w:eastAsia="Times New Roman" w:hAnsi="Arial" w:cs="Arial"/>
          <w:b/>
          <w:color w:val="000000"/>
          <w:lang w:eastAsia="en-GB"/>
        </w:rPr>
        <w:t xml:space="preserve"> emilybowden2001@live.co.uk</w:t>
      </w:r>
    </w:p>
    <w:p w14:paraId="687C35B7"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0025A55F"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 xml:space="preserve">Date of Professional Qualification: </w:t>
      </w:r>
      <w:r w:rsidRPr="005A1051">
        <w:rPr>
          <w:rFonts w:ascii="Arial" w:eastAsia="Times New Roman" w:hAnsi="Arial" w:cs="Arial"/>
          <w:b/>
          <w:color w:val="000000"/>
          <w:lang w:eastAsia="en-GB"/>
        </w:rPr>
        <w:tab/>
        <w:t>25/07/2022</w:t>
      </w:r>
    </w:p>
    <w:p w14:paraId="3F45D29A"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74AD3469"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Date of registration with Social Care Wales:</w:t>
      </w:r>
      <w:r w:rsidRPr="006D4F9C">
        <w:t xml:space="preserve"> </w:t>
      </w:r>
      <w:r w:rsidRPr="006D4F9C">
        <w:rPr>
          <w:rFonts w:ascii="Arial" w:eastAsia="Times New Roman" w:hAnsi="Arial" w:cs="Arial"/>
          <w:b/>
          <w:color w:val="000000"/>
          <w:lang w:eastAsia="en-GB"/>
        </w:rPr>
        <w:t>24/08/2022</w:t>
      </w:r>
    </w:p>
    <w:p w14:paraId="33C09FE6"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7FC308DA"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b/>
          <w:color w:val="000000"/>
          <w:lang w:eastAsia="en-GB"/>
        </w:rPr>
      </w:pPr>
    </w:p>
    <w:p w14:paraId="78378C47"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b/>
          <w:color w:val="000000"/>
          <w:lang w:eastAsia="en-GB"/>
        </w:rPr>
      </w:pPr>
    </w:p>
    <w:p w14:paraId="060D6E04"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lastRenderedPageBreak/>
        <w:t>3. Name of Learner’s Agency</w:t>
      </w:r>
    </w:p>
    <w:p w14:paraId="4C424A6C"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262DE934"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Agency Contact details:</w:t>
      </w:r>
      <w:r>
        <w:rPr>
          <w:rFonts w:ascii="Arial" w:eastAsia="Times New Roman" w:hAnsi="Arial" w:cs="Arial"/>
          <w:b/>
          <w:color w:val="000000"/>
          <w:lang w:eastAsia="en-GB"/>
        </w:rPr>
        <w:t xml:space="preserve"> Child and Family Services</w:t>
      </w:r>
    </w:p>
    <w:p w14:paraId="4A582CCF"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33BBCE87"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Name:</w:t>
      </w:r>
      <w:r>
        <w:rPr>
          <w:rFonts w:ascii="Arial" w:eastAsia="Times New Roman" w:hAnsi="Arial" w:cs="Arial"/>
          <w:b/>
          <w:color w:val="000000"/>
          <w:lang w:eastAsia="en-GB"/>
        </w:rPr>
        <w:t xml:space="preserve"> Child and Family Services</w:t>
      </w:r>
    </w:p>
    <w:p w14:paraId="46EED5E7"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5390D5FC"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Address:</w:t>
      </w:r>
      <w:r>
        <w:rPr>
          <w:rFonts w:ascii="Arial" w:eastAsia="Times New Roman" w:hAnsi="Arial" w:cs="Arial"/>
          <w:b/>
          <w:color w:val="000000"/>
          <w:lang w:eastAsia="en-GB"/>
        </w:rPr>
        <w:t xml:space="preserve"> Guildhall, Swansea.</w:t>
      </w:r>
    </w:p>
    <w:p w14:paraId="766E00EE"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7526A93D"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67376FE3"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54CC3280"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Telephone Number:</w:t>
      </w:r>
    </w:p>
    <w:p w14:paraId="38BA4CF0"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5E26775D"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 xml:space="preserve">E-Mail address: </w:t>
      </w:r>
    </w:p>
    <w:p w14:paraId="04BE255F"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b/>
          <w:color w:val="000000"/>
          <w:lang w:eastAsia="en-GB"/>
        </w:rPr>
      </w:pPr>
    </w:p>
    <w:p w14:paraId="0DAC6749"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b/>
          <w:color w:val="000000"/>
          <w:lang w:eastAsia="en-GB"/>
        </w:rPr>
      </w:pPr>
    </w:p>
    <w:p w14:paraId="2A0310B8" w14:textId="77777777" w:rsidR="00103E58"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4. The evidence I have provided within this portfolio is in:</w:t>
      </w:r>
    </w:p>
    <w:p w14:paraId="52A53B55"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27E21993"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Pr>
          <w:rFonts w:ascii="Arial" w:eastAsia="Times New Roman" w:hAnsi="Arial" w:cs="Arial"/>
          <w:b/>
          <w:color w:val="000000"/>
          <w:lang w:eastAsia="en-GB"/>
        </w:rPr>
        <w:t>English only</w:t>
      </w:r>
    </w:p>
    <w:p w14:paraId="27FBF33F"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b/>
          <w:color w:val="000000"/>
          <w:lang w:eastAsia="en-GB"/>
        </w:rPr>
      </w:pPr>
    </w:p>
    <w:p w14:paraId="07AF7F5F"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b/>
          <w:color w:val="000000"/>
          <w:lang w:eastAsia="en-GB"/>
        </w:rPr>
      </w:pPr>
    </w:p>
    <w:p w14:paraId="72B61DED"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Mentor’s details</w:t>
      </w:r>
    </w:p>
    <w:p w14:paraId="4FA6F2B3"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b/>
          <w:color w:val="000000"/>
          <w:lang w:eastAsia="en-GB"/>
        </w:rPr>
      </w:pPr>
    </w:p>
    <w:p w14:paraId="52B9A28E"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 xml:space="preserve">5. Mentor’s details </w:t>
      </w:r>
    </w:p>
    <w:p w14:paraId="369E0025"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66786E1F"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Name:</w:t>
      </w:r>
      <w:r>
        <w:rPr>
          <w:rFonts w:ascii="Arial" w:eastAsia="Times New Roman" w:hAnsi="Arial" w:cs="Arial"/>
          <w:b/>
          <w:color w:val="000000"/>
          <w:lang w:eastAsia="en-GB"/>
        </w:rPr>
        <w:t xml:space="preserve"> Rachael Morris</w:t>
      </w:r>
    </w:p>
    <w:p w14:paraId="35257D92"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7A4F0980"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Address:</w:t>
      </w:r>
      <w:r>
        <w:rPr>
          <w:rFonts w:ascii="Arial" w:eastAsia="Times New Roman" w:hAnsi="Arial" w:cs="Arial"/>
          <w:b/>
          <w:color w:val="000000"/>
          <w:lang w:eastAsia="en-GB"/>
        </w:rPr>
        <w:t xml:space="preserve"> 16 </w:t>
      </w:r>
      <w:proofErr w:type="spellStart"/>
      <w:r>
        <w:rPr>
          <w:rFonts w:ascii="Arial" w:eastAsia="Times New Roman" w:hAnsi="Arial" w:cs="Arial"/>
          <w:b/>
          <w:color w:val="000000"/>
          <w:lang w:eastAsia="en-GB"/>
        </w:rPr>
        <w:t>Brynymor</w:t>
      </w:r>
      <w:proofErr w:type="spellEnd"/>
      <w:r>
        <w:rPr>
          <w:rFonts w:ascii="Arial" w:eastAsia="Times New Roman" w:hAnsi="Arial" w:cs="Arial"/>
          <w:b/>
          <w:color w:val="000000"/>
          <w:lang w:eastAsia="en-GB"/>
        </w:rPr>
        <w:t xml:space="preserve"> Road, Gowerton, Swansea</w:t>
      </w:r>
    </w:p>
    <w:p w14:paraId="452C6DEF"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54823C2B"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234B2F5D"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1664D249"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34E409A5"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Telephone Number:</w:t>
      </w:r>
      <w:r>
        <w:rPr>
          <w:rFonts w:ascii="Arial" w:eastAsia="Times New Roman" w:hAnsi="Arial" w:cs="Arial"/>
          <w:b/>
          <w:color w:val="000000"/>
          <w:lang w:eastAsia="en-GB"/>
        </w:rPr>
        <w:t xml:space="preserve"> 07935376477</w:t>
      </w:r>
    </w:p>
    <w:p w14:paraId="2B52D197"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233F4EBF"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E-Mail address:</w:t>
      </w:r>
      <w:r>
        <w:rPr>
          <w:rFonts w:ascii="Arial" w:eastAsia="Times New Roman" w:hAnsi="Arial" w:cs="Arial"/>
          <w:b/>
          <w:color w:val="000000"/>
          <w:lang w:eastAsia="en-GB"/>
        </w:rPr>
        <w:t xml:space="preserve"> Rachael.Morris@swansea.gov.uk</w:t>
      </w:r>
    </w:p>
    <w:p w14:paraId="4EBCB467"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3861A40B"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i/>
          <w:color w:val="000000"/>
          <w:lang w:eastAsia="en-GB"/>
        </w:rPr>
      </w:pPr>
    </w:p>
    <w:p w14:paraId="14DEFE8F"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b/>
          <w:color w:val="000000"/>
          <w:lang w:eastAsia="en-GB"/>
        </w:rPr>
      </w:pPr>
    </w:p>
    <w:p w14:paraId="49D86F24"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b/>
          <w:color w:val="00000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03E58" w:rsidRPr="00434BE1" w14:paraId="6EDF0C87" w14:textId="77777777" w:rsidTr="00C929A4">
        <w:tc>
          <w:tcPr>
            <w:tcW w:w="10278" w:type="dxa"/>
            <w:shd w:val="clear" w:color="auto" w:fill="auto"/>
          </w:tcPr>
          <w:p w14:paraId="0F2CA4F4"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b/>
                <w:color w:val="000000"/>
                <w:lang w:eastAsia="en-GB"/>
              </w:rPr>
              <w:t xml:space="preserve">6. Observer details </w:t>
            </w:r>
          </w:p>
          <w:p w14:paraId="3EC0D532"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b/>
                <w:color w:val="000000"/>
                <w:lang w:eastAsia="en-GB"/>
              </w:rPr>
            </w:pPr>
          </w:p>
          <w:p w14:paraId="06BFAD9E"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Name:</w:t>
            </w:r>
            <w:r>
              <w:rPr>
                <w:rFonts w:ascii="Arial" w:eastAsia="Times New Roman" w:hAnsi="Arial" w:cs="Arial"/>
                <w:b/>
                <w:color w:val="000000"/>
                <w:lang w:eastAsia="en-GB"/>
              </w:rPr>
              <w:t xml:space="preserve"> Rachael </w:t>
            </w:r>
            <w:proofErr w:type="spellStart"/>
            <w:r>
              <w:rPr>
                <w:rFonts w:ascii="Arial" w:eastAsia="Times New Roman" w:hAnsi="Arial" w:cs="Arial"/>
                <w:b/>
                <w:color w:val="000000"/>
                <w:lang w:eastAsia="en-GB"/>
              </w:rPr>
              <w:t>morris</w:t>
            </w:r>
            <w:proofErr w:type="spellEnd"/>
          </w:p>
          <w:p w14:paraId="027440B2"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b/>
                <w:color w:val="000000"/>
                <w:lang w:eastAsia="en-GB"/>
              </w:rPr>
            </w:pPr>
          </w:p>
          <w:p w14:paraId="40E2AC47"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 xml:space="preserve">Work Address: </w:t>
            </w:r>
            <w:r>
              <w:rPr>
                <w:rFonts w:ascii="Arial" w:eastAsia="Times New Roman" w:hAnsi="Arial" w:cs="Arial"/>
                <w:b/>
                <w:color w:val="000000"/>
                <w:lang w:eastAsia="en-GB"/>
              </w:rPr>
              <w:t>Guildhall, Swansea</w:t>
            </w:r>
          </w:p>
          <w:p w14:paraId="52F801CD"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b/>
                <w:color w:val="000000"/>
                <w:lang w:eastAsia="en-GB"/>
              </w:rPr>
            </w:pPr>
          </w:p>
          <w:p w14:paraId="0F69F66F"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b/>
                <w:color w:val="000000"/>
                <w:lang w:eastAsia="en-GB"/>
              </w:rPr>
            </w:pPr>
          </w:p>
          <w:p w14:paraId="6F1FB572"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b/>
                <w:color w:val="000000"/>
                <w:lang w:eastAsia="en-GB"/>
              </w:rPr>
            </w:pPr>
          </w:p>
          <w:p w14:paraId="2E80CE4D"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Professional Qualification and date of qualification:</w:t>
            </w:r>
            <w:r>
              <w:rPr>
                <w:rFonts w:ascii="Arial" w:eastAsia="Times New Roman" w:hAnsi="Arial" w:cs="Arial"/>
                <w:b/>
                <w:color w:val="000000"/>
                <w:lang w:eastAsia="en-GB"/>
              </w:rPr>
              <w:t xml:space="preserve"> </w:t>
            </w:r>
            <w:proofErr w:type="spellStart"/>
            <w:r>
              <w:rPr>
                <w:rFonts w:ascii="Arial" w:eastAsia="Times New Roman" w:hAnsi="Arial" w:cs="Arial"/>
                <w:b/>
                <w:color w:val="000000"/>
                <w:lang w:eastAsia="en-GB"/>
              </w:rPr>
              <w:t>Bsc</w:t>
            </w:r>
            <w:proofErr w:type="spellEnd"/>
            <w:r>
              <w:rPr>
                <w:rFonts w:ascii="Arial" w:eastAsia="Times New Roman" w:hAnsi="Arial" w:cs="Arial"/>
                <w:b/>
                <w:color w:val="000000"/>
                <w:lang w:eastAsia="en-GB"/>
              </w:rPr>
              <w:t xml:space="preserve"> Social work degree</w:t>
            </w:r>
          </w:p>
          <w:p w14:paraId="1E772B6E"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b/>
                <w:color w:val="000000"/>
                <w:lang w:eastAsia="en-GB"/>
              </w:rPr>
            </w:pPr>
          </w:p>
          <w:p w14:paraId="5CC9CB10"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Telephone number:</w:t>
            </w:r>
            <w:r>
              <w:rPr>
                <w:rFonts w:ascii="Arial" w:eastAsia="Times New Roman" w:hAnsi="Arial" w:cs="Arial"/>
                <w:b/>
                <w:color w:val="000000"/>
                <w:lang w:eastAsia="en-GB"/>
              </w:rPr>
              <w:t xml:space="preserve"> 07935376477</w:t>
            </w:r>
          </w:p>
          <w:p w14:paraId="4480162E"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b/>
                <w:color w:val="000000"/>
                <w:lang w:eastAsia="en-GB"/>
              </w:rPr>
            </w:pPr>
          </w:p>
          <w:p w14:paraId="00DFB5BC"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Email address:</w:t>
            </w:r>
            <w:r>
              <w:rPr>
                <w:rFonts w:ascii="Arial" w:eastAsia="Times New Roman" w:hAnsi="Arial" w:cs="Arial"/>
                <w:b/>
                <w:color w:val="000000"/>
                <w:lang w:eastAsia="en-GB"/>
              </w:rPr>
              <w:t xml:space="preserve"> Rachael.Morris@swansea.gov.uk</w:t>
            </w:r>
          </w:p>
          <w:p w14:paraId="214BAAAA" w14:textId="77777777" w:rsidR="00103E58" w:rsidRPr="00434BE1" w:rsidRDefault="00103E58" w:rsidP="00C929A4">
            <w:pPr>
              <w:overflowPunct w:val="0"/>
              <w:autoSpaceDE w:val="0"/>
              <w:autoSpaceDN w:val="0"/>
              <w:adjustRightInd w:val="0"/>
              <w:jc w:val="both"/>
              <w:textAlignment w:val="baseline"/>
              <w:rPr>
                <w:rFonts w:ascii="Arial" w:eastAsia="Times New Roman" w:hAnsi="Arial" w:cs="Arial"/>
                <w:b/>
                <w:color w:val="000000"/>
                <w:lang w:eastAsia="en-GB"/>
              </w:rPr>
            </w:pPr>
          </w:p>
        </w:tc>
      </w:tr>
    </w:tbl>
    <w:p w14:paraId="7DF09B66"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sz w:val="20"/>
          <w:szCs w:val="20"/>
          <w:lang w:eastAsia="en-GB"/>
        </w:rPr>
      </w:pPr>
    </w:p>
    <w:p w14:paraId="1286A67F"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sz w:val="20"/>
          <w:szCs w:val="20"/>
          <w:lang w:eastAsia="en-GB"/>
        </w:rPr>
      </w:pPr>
    </w:p>
    <w:p w14:paraId="52AE1527"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sz w:val="20"/>
          <w:szCs w:val="20"/>
          <w:lang w:eastAsia="en-GB"/>
        </w:rPr>
      </w:pPr>
    </w:p>
    <w:p w14:paraId="7B6E49CA"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sz w:val="20"/>
          <w:szCs w:val="20"/>
          <w:lang w:eastAsia="en-GB"/>
        </w:rPr>
      </w:pPr>
    </w:p>
    <w:p w14:paraId="5111B54E"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sz w:val="28"/>
          <w:szCs w:val="28"/>
          <w:lang w:eastAsia="en-GB"/>
        </w:rPr>
      </w:pPr>
    </w:p>
    <w:p w14:paraId="2F6552F8"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sz w:val="28"/>
          <w:szCs w:val="28"/>
          <w:lang w:eastAsia="en-GB"/>
        </w:rPr>
      </w:pPr>
    </w:p>
    <w:p w14:paraId="5D2CC191"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sz w:val="28"/>
          <w:szCs w:val="28"/>
          <w:lang w:eastAsia="en-GB"/>
        </w:rPr>
      </w:pPr>
    </w:p>
    <w:p w14:paraId="190AD0D6" w14:textId="77777777" w:rsidR="00103E58" w:rsidRPr="00434BE1" w:rsidRDefault="00103E58" w:rsidP="00103E58">
      <w:pPr>
        <w:keepNext/>
        <w:overflowPunct w:val="0"/>
        <w:autoSpaceDE w:val="0"/>
        <w:autoSpaceDN w:val="0"/>
        <w:adjustRightInd w:val="0"/>
        <w:jc w:val="center"/>
        <w:textAlignment w:val="baseline"/>
        <w:rPr>
          <w:rFonts w:ascii="Arial" w:eastAsia="Times New Roman" w:hAnsi="Arial" w:cs="Arial"/>
          <w:b/>
          <w:color w:val="000000"/>
          <w:sz w:val="28"/>
          <w:szCs w:val="28"/>
          <w:lang w:eastAsia="en-GB"/>
        </w:rPr>
      </w:pPr>
      <w:r w:rsidRPr="00434BE1">
        <w:rPr>
          <w:rFonts w:ascii="Arial" w:eastAsia="Times New Roman" w:hAnsi="Arial" w:cs="Arial"/>
          <w:b/>
          <w:color w:val="000000"/>
          <w:sz w:val="28"/>
          <w:szCs w:val="28"/>
          <w:lang w:eastAsia="en-GB"/>
        </w:rPr>
        <w:t>Signatures and Line Manager Verification</w:t>
      </w:r>
    </w:p>
    <w:p w14:paraId="4EFA7091" w14:textId="77777777" w:rsidR="00103E58" w:rsidRPr="00434BE1" w:rsidRDefault="00103E58" w:rsidP="00103E58">
      <w:pPr>
        <w:keepNext/>
        <w:overflowPunct w:val="0"/>
        <w:autoSpaceDE w:val="0"/>
        <w:autoSpaceDN w:val="0"/>
        <w:adjustRightInd w:val="0"/>
        <w:jc w:val="both"/>
        <w:textAlignment w:val="baseline"/>
        <w:rPr>
          <w:rFonts w:ascii="Arial" w:eastAsia="Times New Roman" w:hAnsi="Arial" w:cs="Arial"/>
          <w:b/>
          <w:color w:val="000000"/>
          <w:lang w:eastAsia="en-GB"/>
        </w:rPr>
      </w:pPr>
    </w:p>
    <w:p w14:paraId="78BD47CF"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1078C7F0"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CONFIDENTIALITY and PLAGIARISM – to be completed by the learner.</w:t>
      </w:r>
    </w:p>
    <w:p w14:paraId="049AFFDC"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color w:val="000000"/>
          <w:lang w:eastAsia="en-GB"/>
        </w:rPr>
      </w:pPr>
    </w:p>
    <w:p w14:paraId="49563AD7"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All information provided in this portfolio complies with guidance on confidentiality.  I confirm that all work apart from comments by others (e.g. mentor, individuals in need of care and support and/or their</w:t>
      </w:r>
      <w:r w:rsidRPr="00434BE1">
        <w:rPr>
          <w:rFonts w:ascii="Arial" w:eastAsia="Times New Roman" w:hAnsi="Arial" w:cs="Arial"/>
          <w:i/>
          <w:color w:val="000000"/>
          <w:lang w:eastAsia="en-GB"/>
        </w:rPr>
        <w:t xml:space="preserve"> </w:t>
      </w:r>
      <w:r w:rsidRPr="00434BE1">
        <w:rPr>
          <w:rFonts w:ascii="Arial" w:eastAsia="Times New Roman" w:hAnsi="Arial" w:cs="Arial"/>
          <w:color w:val="000000"/>
          <w:lang w:eastAsia="en-GB"/>
        </w:rPr>
        <w:t xml:space="preserve">carers) is all my original work and has not been copied. I understand that plagiarism is taken very seriously by the University and the programme.   </w:t>
      </w:r>
    </w:p>
    <w:p w14:paraId="0C1C327C"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color w:val="000000"/>
          <w:lang w:eastAsia="en-GB"/>
        </w:rPr>
      </w:pPr>
    </w:p>
    <w:p w14:paraId="30C9737F"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Signed:    _ _ _ _ _ </w:t>
      </w:r>
      <w:r>
        <w:rPr>
          <w:noProof/>
        </w:rPr>
        <w:drawing>
          <wp:inline distT="0" distB="0" distL="0" distR="0" wp14:anchorId="02E14A91" wp14:editId="17F63FD2">
            <wp:extent cx="1151766" cy="500767"/>
            <wp:effectExtent l="0" t="0" r="0" b="0"/>
            <wp:docPr id="70237832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378329" name="Picture 1" descr="A screenshot of a computer&#10;&#10;Description automatically generated"/>
                    <pic:cNvPicPr/>
                  </pic:nvPicPr>
                  <pic:blipFill rotWithShape="1">
                    <a:blip r:embed="rId29"/>
                    <a:srcRect l="60991" t="14770" r="31364" b="73414"/>
                    <a:stretch/>
                  </pic:blipFill>
                  <pic:spPr bwMode="auto">
                    <a:xfrm>
                      <a:off x="0" y="0"/>
                      <a:ext cx="1204836" cy="523841"/>
                    </a:xfrm>
                    <a:prstGeom prst="rect">
                      <a:avLst/>
                    </a:prstGeom>
                    <a:ln>
                      <a:noFill/>
                    </a:ln>
                    <a:extLst>
                      <a:ext uri="{53640926-AAD7-44D8-BBD7-CCE9431645EC}">
                        <a14:shadowObscured xmlns:a14="http://schemas.microsoft.com/office/drawing/2010/main"/>
                      </a:ext>
                    </a:extLst>
                  </pic:spPr>
                </pic:pic>
              </a:graphicData>
            </a:graphic>
          </wp:inline>
        </w:drawing>
      </w:r>
      <w:r w:rsidRPr="00434BE1">
        <w:rPr>
          <w:rFonts w:ascii="Arial" w:eastAsia="Times New Roman" w:hAnsi="Arial" w:cs="Arial"/>
          <w:color w:val="000000"/>
          <w:lang w:eastAsia="en-GB"/>
        </w:rPr>
        <w:t>_ _ _ _ _ _ _ _ _ _   (Learner)</w:t>
      </w:r>
    </w:p>
    <w:p w14:paraId="3B60AEAC"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color w:val="000000"/>
          <w:lang w:eastAsia="en-GB"/>
        </w:rPr>
      </w:pPr>
    </w:p>
    <w:p w14:paraId="0719C6AB"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Date:        _ _ _</w:t>
      </w:r>
      <w:r>
        <w:rPr>
          <w:rFonts w:ascii="Arial" w:eastAsia="Times New Roman" w:hAnsi="Arial" w:cs="Arial"/>
          <w:color w:val="000000"/>
          <w:lang w:eastAsia="en-GB"/>
        </w:rPr>
        <w:t>7/10/24</w:t>
      </w:r>
      <w:r w:rsidRPr="00434BE1">
        <w:rPr>
          <w:rFonts w:ascii="Arial" w:eastAsia="Times New Roman" w:hAnsi="Arial" w:cs="Arial"/>
          <w:color w:val="000000"/>
          <w:lang w:eastAsia="en-GB"/>
        </w:rPr>
        <w:t xml:space="preserve"> _ _ _ _ _ _ _</w:t>
      </w:r>
    </w:p>
    <w:p w14:paraId="02E73ADB"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color w:val="000000"/>
          <w:lang w:eastAsia="en-GB"/>
        </w:rPr>
      </w:pPr>
    </w:p>
    <w:p w14:paraId="7BC9A7E4" w14:textId="77777777" w:rsidR="00103E58" w:rsidRPr="00434BE1" w:rsidRDefault="00103E58" w:rsidP="00103E58">
      <w:pPr>
        <w:overflowPunct w:val="0"/>
        <w:autoSpaceDE w:val="0"/>
        <w:autoSpaceDN w:val="0"/>
        <w:adjustRightInd w:val="0"/>
        <w:ind w:right="180"/>
        <w:jc w:val="both"/>
        <w:textAlignment w:val="baseline"/>
        <w:rPr>
          <w:rFonts w:ascii="Arial" w:eastAsia="Times New Roman" w:hAnsi="Arial" w:cs="Arial"/>
          <w:b/>
          <w:color w:val="000000"/>
          <w:lang w:eastAsia="en-GB"/>
        </w:rPr>
      </w:pPr>
    </w:p>
    <w:p w14:paraId="023AC8D9" w14:textId="77777777" w:rsidR="00103E58" w:rsidRPr="00434BE1" w:rsidRDefault="00103E58" w:rsidP="00103E58">
      <w:pPr>
        <w:overflowPunct w:val="0"/>
        <w:autoSpaceDE w:val="0"/>
        <w:autoSpaceDN w:val="0"/>
        <w:adjustRightInd w:val="0"/>
        <w:ind w:right="180"/>
        <w:jc w:val="both"/>
        <w:textAlignment w:val="baseline"/>
        <w:rPr>
          <w:rFonts w:ascii="Arial" w:eastAsia="Times New Roman" w:hAnsi="Arial" w:cs="Arial"/>
          <w:b/>
          <w:color w:val="000000"/>
          <w:lang w:eastAsia="en-GB"/>
        </w:rPr>
      </w:pPr>
    </w:p>
    <w:p w14:paraId="2437F058"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p>
    <w:p w14:paraId="110C2CB3"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Feedback and comments from an individual using services, their family and/or carers (Task 2) - to be completed by the Observer.</w:t>
      </w:r>
    </w:p>
    <w:p w14:paraId="1B1B9982"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color w:val="000000"/>
          <w:lang w:eastAsia="en-GB"/>
        </w:rPr>
      </w:pPr>
    </w:p>
    <w:p w14:paraId="0CDCD8D6"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I confirm that I am a registered social worker with knowledge of the learner’s area of practice and that the observation summary and the comments above from the </w:t>
      </w:r>
      <w:r w:rsidRPr="00434BE1">
        <w:rPr>
          <w:rFonts w:ascii="Arial" w:eastAsia="Times New Roman" w:hAnsi="Arial" w:cs="Arial"/>
          <w:lang w:eastAsia="en-GB"/>
        </w:rPr>
        <w:t>individual</w:t>
      </w:r>
      <w:r w:rsidRPr="00434BE1">
        <w:rPr>
          <w:rFonts w:ascii="Arial" w:eastAsia="Times New Roman" w:hAnsi="Arial" w:cs="Arial"/>
          <w:color w:val="000000"/>
          <w:lang w:eastAsia="en-GB"/>
        </w:rPr>
        <w:t xml:space="preserve"> in need of care and support and/or their</w:t>
      </w:r>
      <w:r w:rsidRPr="00434BE1">
        <w:rPr>
          <w:rFonts w:ascii="Arial" w:eastAsia="Times New Roman" w:hAnsi="Arial" w:cs="Arial"/>
          <w:i/>
          <w:color w:val="000000"/>
          <w:lang w:eastAsia="en-GB"/>
        </w:rPr>
        <w:t xml:space="preserve"> </w:t>
      </w:r>
      <w:proofErr w:type="spellStart"/>
      <w:r w:rsidRPr="00434BE1">
        <w:rPr>
          <w:rFonts w:ascii="Arial" w:eastAsia="Times New Roman" w:hAnsi="Arial" w:cs="Arial"/>
          <w:color w:val="000000"/>
          <w:lang w:eastAsia="en-GB"/>
        </w:rPr>
        <w:t>carers</w:t>
      </w:r>
      <w:proofErr w:type="spellEnd"/>
      <w:r w:rsidRPr="00434BE1">
        <w:rPr>
          <w:rFonts w:ascii="Arial" w:eastAsia="Times New Roman" w:hAnsi="Arial" w:cs="Arial"/>
          <w:lang w:eastAsia="en-GB"/>
        </w:rPr>
        <w:t xml:space="preserve"> </w:t>
      </w:r>
      <w:r w:rsidRPr="00434BE1">
        <w:rPr>
          <w:rFonts w:ascii="Arial" w:eastAsia="Times New Roman" w:hAnsi="Arial" w:cs="Arial"/>
          <w:color w:val="000000"/>
          <w:lang w:eastAsia="en-GB"/>
        </w:rPr>
        <w:t>are about the same piece of practice that I observed on the date given.</w:t>
      </w:r>
    </w:p>
    <w:p w14:paraId="0F773D99"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color w:val="000000"/>
          <w:lang w:eastAsia="en-GB"/>
        </w:rPr>
      </w:pPr>
    </w:p>
    <w:p w14:paraId="6C82BE5E"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color w:val="000000"/>
          <w:lang w:eastAsia="en-GB"/>
        </w:rPr>
      </w:pPr>
      <w:r>
        <w:rPr>
          <w:rFonts w:ascii="Arial" w:hAnsi="Arial" w:cs="Arial"/>
          <w:noProof/>
          <w:lang w:eastAsia="en-GB"/>
        </w:rPr>
        <w:drawing>
          <wp:inline distT="0" distB="0" distL="0" distR="0" wp14:anchorId="5CFB1609" wp14:editId="27893156">
            <wp:extent cx="1176793" cy="350492"/>
            <wp:effectExtent l="0" t="0" r="4445" b="0"/>
            <wp:docPr id="2" name="Picture 2"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signature&#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248251" cy="371775"/>
                    </a:xfrm>
                    <a:prstGeom prst="rect">
                      <a:avLst/>
                    </a:prstGeom>
                    <a:noFill/>
                    <a:ln>
                      <a:noFill/>
                    </a:ln>
                  </pic:spPr>
                </pic:pic>
              </a:graphicData>
            </a:graphic>
          </wp:inline>
        </w:drawing>
      </w:r>
    </w:p>
    <w:p w14:paraId="6ECE074B"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Signed:     _ _ _ _ _ _ _ _ _ _ _ _ _ _ _ _ _ _ _  (Observer)</w:t>
      </w:r>
    </w:p>
    <w:p w14:paraId="70FABEDB"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                        07/10/2024</w:t>
      </w:r>
    </w:p>
    <w:p w14:paraId="5E78C614"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Date:        _ _ _ _ _ _ _ _ _ _ _ _ _ _ _ _ </w:t>
      </w:r>
    </w:p>
    <w:p w14:paraId="5A53C41B" w14:textId="77777777" w:rsidR="00103E58" w:rsidRPr="00434BE1" w:rsidRDefault="00103E58" w:rsidP="00103E58">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Arial" w:eastAsia="Times New Roman" w:hAnsi="Arial" w:cs="Arial"/>
          <w:color w:val="000000"/>
          <w:lang w:eastAsia="en-GB"/>
        </w:rPr>
      </w:pPr>
    </w:p>
    <w:p w14:paraId="5A972DA7" w14:textId="77777777" w:rsidR="00103E58" w:rsidRPr="00434BE1" w:rsidRDefault="00103E58" w:rsidP="00103E58">
      <w:pPr>
        <w:overflowPunct w:val="0"/>
        <w:autoSpaceDE w:val="0"/>
        <w:autoSpaceDN w:val="0"/>
        <w:adjustRightInd w:val="0"/>
        <w:ind w:right="180"/>
        <w:jc w:val="both"/>
        <w:textAlignment w:val="baseline"/>
        <w:rPr>
          <w:rFonts w:ascii="Arial" w:eastAsia="Times New Roman" w:hAnsi="Arial" w:cs="Arial"/>
          <w:b/>
          <w:color w:val="000000"/>
          <w:lang w:eastAsia="en-GB"/>
        </w:rPr>
      </w:pPr>
    </w:p>
    <w:p w14:paraId="74BF4472" w14:textId="77777777" w:rsidR="00103E58" w:rsidRPr="00434BE1" w:rsidRDefault="00103E58" w:rsidP="00103E58">
      <w:pPr>
        <w:overflowPunct w:val="0"/>
        <w:autoSpaceDE w:val="0"/>
        <w:autoSpaceDN w:val="0"/>
        <w:adjustRightInd w:val="0"/>
        <w:ind w:right="180"/>
        <w:jc w:val="both"/>
        <w:textAlignment w:val="baseline"/>
        <w:rPr>
          <w:rFonts w:ascii="Arial" w:eastAsia="Times New Roman" w:hAnsi="Arial" w:cs="Arial"/>
          <w:b/>
          <w:color w:val="000000"/>
          <w:lang w:eastAsia="en-GB"/>
        </w:rPr>
      </w:pPr>
    </w:p>
    <w:p w14:paraId="68B1AF04" w14:textId="77777777" w:rsidR="00103E58" w:rsidRPr="00434BE1" w:rsidRDefault="00103E58" w:rsidP="00103E58">
      <w:pPr>
        <w:overflowPunct w:val="0"/>
        <w:autoSpaceDE w:val="0"/>
        <w:autoSpaceDN w:val="0"/>
        <w:adjustRightInd w:val="0"/>
        <w:ind w:right="180"/>
        <w:jc w:val="both"/>
        <w:textAlignment w:val="baseline"/>
        <w:rPr>
          <w:rFonts w:ascii="Arial" w:eastAsia="Times New Roman" w:hAnsi="Arial" w:cs="Arial"/>
          <w:b/>
          <w:color w:val="000000"/>
          <w:lang w:eastAsia="en-GB"/>
        </w:rPr>
      </w:pPr>
    </w:p>
    <w:tbl>
      <w:tblPr>
        <w:tblStyle w:val="TableGrid"/>
        <w:tblW w:w="0" w:type="auto"/>
        <w:tblLook w:val="04A0" w:firstRow="1" w:lastRow="0" w:firstColumn="1" w:lastColumn="0" w:noHBand="0" w:noVBand="1"/>
      </w:tblPr>
      <w:tblGrid>
        <w:gridCol w:w="9016"/>
      </w:tblGrid>
      <w:tr w:rsidR="00103E58" w:rsidRPr="00434BE1" w14:paraId="5B8B8976" w14:textId="77777777" w:rsidTr="00C929A4">
        <w:tc>
          <w:tcPr>
            <w:tcW w:w="10070" w:type="dxa"/>
          </w:tcPr>
          <w:p w14:paraId="039411FC" w14:textId="77777777" w:rsidR="00103E58" w:rsidRPr="00434BE1" w:rsidRDefault="00103E58" w:rsidP="00C929A4">
            <w:pPr>
              <w:overflowPunct w:val="0"/>
              <w:autoSpaceDE w:val="0"/>
              <w:autoSpaceDN w:val="0"/>
              <w:adjustRightInd w:val="0"/>
              <w:ind w:right="180"/>
              <w:jc w:val="both"/>
              <w:textAlignment w:val="baseline"/>
              <w:rPr>
                <w:rFonts w:ascii="Arial" w:hAnsi="Arial" w:cs="Arial"/>
                <w:b/>
                <w:color w:val="000000"/>
              </w:rPr>
            </w:pPr>
            <w:r w:rsidRPr="00434BE1">
              <w:rPr>
                <w:rFonts w:ascii="Arial" w:hAnsi="Arial" w:cs="Arial"/>
                <w:b/>
                <w:color w:val="000000"/>
              </w:rPr>
              <w:t xml:space="preserve">Mentors Report (to be completed by the mentor) </w:t>
            </w:r>
          </w:p>
          <w:p w14:paraId="6282A8BE" w14:textId="77777777" w:rsidR="00103E58" w:rsidRPr="00434BE1" w:rsidRDefault="00103E58" w:rsidP="00C929A4">
            <w:pPr>
              <w:overflowPunct w:val="0"/>
              <w:autoSpaceDE w:val="0"/>
              <w:autoSpaceDN w:val="0"/>
              <w:adjustRightInd w:val="0"/>
              <w:ind w:right="180"/>
              <w:jc w:val="both"/>
              <w:textAlignment w:val="baseline"/>
              <w:rPr>
                <w:rFonts w:ascii="Arial" w:hAnsi="Arial" w:cs="Arial"/>
                <w:b/>
                <w:color w:val="000000"/>
              </w:rPr>
            </w:pPr>
          </w:p>
          <w:p w14:paraId="499063B4" w14:textId="77777777" w:rsidR="00103E58" w:rsidRPr="00434BE1" w:rsidRDefault="00103E58" w:rsidP="00C929A4">
            <w:pPr>
              <w:overflowPunct w:val="0"/>
              <w:autoSpaceDE w:val="0"/>
              <w:autoSpaceDN w:val="0"/>
              <w:adjustRightInd w:val="0"/>
              <w:ind w:right="180"/>
              <w:jc w:val="both"/>
              <w:textAlignment w:val="baseline"/>
              <w:rPr>
                <w:rFonts w:ascii="Arial" w:hAnsi="Arial" w:cs="Arial"/>
                <w:color w:val="000000"/>
              </w:rPr>
            </w:pPr>
            <w:r w:rsidRPr="00434BE1">
              <w:rPr>
                <w:rFonts w:ascii="Arial" w:hAnsi="Arial" w:cs="Arial"/>
                <w:color w:val="000000"/>
              </w:rPr>
              <w:lastRenderedPageBreak/>
              <w:t>I can confirm that I am a registered social worker and that in my role as mentor I have provided a written report of the learner’s progress over the duration of the programme.</w:t>
            </w:r>
          </w:p>
          <w:p w14:paraId="434DD2B2" w14:textId="77777777" w:rsidR="00103E58" w:rsidRPr="00434BE1" w:rsidRDefault="00103E58" w:rsidP="00C929A4">
            <w:pPr>
              <w:overflowPunct w:val="0"/>
              <w:autoSpaceDE w:val="0"/>
              <w:autoSpaceDN w:val="0"/>
              <w:adjustRightInd w:val="0"/>
              <w:ind w:right="180"/>
              <w:jc w:val="both"/>
              <w:textAlignment w:val="baseline"/>
              <w:rPr>
                <w:rFonts w:ascii="Arial" w:hAnsi="Arial" w:cs="Arial"/>
                <w:color w:val="000000"/>
              </w:rPr>
            </w:pPr>
          </w:p>
          <w:p w14:paraId="1B98DC7F" w14:textId="77777777" w:rsidR="00103E58" w:rsidRPr="00434BE1" w:rsidRDefault="00103E58" w:rsidP="00C929A4">
            <w:pPr>
              <w:overflowPunct w:val="0"/>
              <w:autoSpaceDE w:val="0"/>
              <w:autoSpaceDN w:val="0"/>
              <w:adjustRightInd w:val="0"/>
              <w:ind w:right="180"/>
              <w:jc w:val="both"/>
              <w:textAlignment w:val="baseline"/>
              <w:rPr>
                <w:rFonts w:ascii="Arial" w:hAnsi="Arial" w:cs="Arial"/>
                <w:color w:val="000000"/>
              </w:rPr>
            </w:pPr>
            <w:r w:rsidRPr="00434BE1">
              <w:rPr>
                <w:rFonts w:ascii="Arial" w:hAnsi="Arial" w:cs="Arial"/>
                <w:color w:val="000000"/>
              </w:rPr>
              <w:t>Signed_____</w:t>
            </w:r>
            <w:r>
              <w:rPr>
                <w:rFonts w:ascii="Arial" w:hAnsi="Arial" w:cs="Arial"/>
                <w:noProof/>
              </w:rPr>
              <w:drawing>
                <wp:inline distT="0" distB="0" distL="0" distR="0" wp14:anchorId="55367074" wp14:editId="24850588">
                  <wp:extent cx="1176793" cy="350492"/>
                  <wp:effectExtent l="0" t="0" r="4445" b="0"/>
                  <wp:docPr id="1096916037" name="Picture 1096916037"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916037" name="Picture 1096916037" descr="A close-up of a signature&#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248251" cy="371775"/>
                          </a:xfrm>
                          <a:prstGeom prst="rect">
                            <a:avLst/>
                          </a:prstGeom>
                          <a:noFill/>
                          <a:ln>
                            <a:noFill/>
                          </a:ln>
                        </pic:spPr>
                      </pic:pic>
                    </a:graphicData>
                  </a:graphic>
                </wp:inline>
              </w:drawing>
            </w:r>
            <w:r w:rsidRPr="00434BE1">
              <w:rPr>
                <w:rFonts w:ascii="Arial" w:hAnsi="Arial" w:cs="Arial"/>
                <w:color w:val="000000"/>
              </w:rPr>
              <w:t>___________________ (Mentor)</w:t>
            </w:r>
          </w:p>
          <w:p w14:paraId="524FA1D8" w14:textId="77777777" w:rsidR="00103E58" w:rsidRPr="00434BE1" w:rsidRDefault="00103E58" w:rsidP="00C929A4">
            <w:pPr>
              <w:overflowPunct w:val="0"/>
              <w:autoSpaceDE w:val="0"/>
              <w:autoSpaceDN w:val="0"/>
              <w:adjustRightInd w:val="0"/>
              <w:ind w:right="180"/>
              <w:jc w:val="both"/>
              <w:textAlignment w:val="baseline"/>
              <w:rPr>
                <w:rFonts w:ascii="Arial" w:hAnsi="Arial" w:cs="Arial"/>
                <w:color w:val="000000"/>
              </w:rPr>
            </w:pPr>
          </w:p>
          <w:p w14:paraId="5400ADAA" w14:textId="77777777" w:rsidR="00103E58" w:rsidRPr="00434BE1" w:rsidRDefault="00103E58" w:rsidP="00C929A4">
            <w:pPr>
              <w:overflowPunct w:val="0"/>
              <w:autoSpaceDE w:val="0"/>
              <w:autoSpaceDN w:val="0"/>
              <w:adjustRightInd w:val="0"/>
              <w:ind w:right="180"/>
              <w:jc w:val="both"/>
              <w:textAlignment w:val="baseline"/>
              <w:rPr>
                <w:rFonts w:ascii="Arial" w:hAnsi="Arial" w:cs="Arial"/>
                <w:color w:val="000000"/>
              </w:rPr>
            </w:pPr>
            <w:r w:rsidRPr="00434BE1">
              <w:rPr>
                <w:rFonts w:ascii="Arial" w:hAnsi="Arial" w:cs="Arial"/>
                <w:color w:val="000000"/>
              </w:rPr>
              <w:t>Date ____</w:t>
            </w:r>
            <w:r>
              <w:rPr>
                <w:rFonts w:ascii="Arial" w:hAnsi="Arial" w:cs="Arial"/>
                <w:color w:val="000000"/>
              </w:rPr>
              <w:t>07/10/2024</w:t>
            </w:r>
            <w:r w:rsidRPr="00434BE1">
              <w:rPr>
                <w:rFonts w:ascii="Arial" w:hAnsi="Arial" w:cs="Arial"/>
                <w:color w:val="000000"/>
              </w:rPr>
              <w:t>_______________</w:t>
            </w:r>
          </w:p>
          <w:p w14:paraId="39133690" w14:textId="77777777" w:rsidR="00103E58" w:rsidRPr="00434BE1" w:rsidRDefault="00103E58" w:rsidP="00C929A4">
            <w:pPr>
              <w:overflowPunct w:val="0"/>
              <w:autoSpaceDE w:val="0"/>
              <w:autoSpaceDN w:val="0"/>
              <w:adjustRightInd w:val="0"/>
              <w:ind w:right="180"/>
              <w:jc w:val="both"/>
              <w:textAlignment w:val="baseline"/>
              <w:rPr>
                <w:rFonts w:ascii="Arial" w:hAnsi="Arial" w:cs="Arial"/>
                <w:color w:val="000000"/>
                <w:highlight w:val="magenta"/>
              </w:rPr>
            </w:pPr>
          </w:p>
          <w:p w14:paraId="31210A0E" w14:textId="77777777" w:rsidR="00103E58" w:rsidRPr="00434BE1" w:rsidRDefault="00103E58" w:rsidP="00C929A4">
            <w:pPr>
              <w:keepNext/>
              <w:overflowPunct w:val="0"/>
              <w:autoSpaceDE w:val="0"/>
              <w:autoSpaceDN w:val="0"/>
              <w:adjustRightInd w:val="0"/>
              <w:jc w:val="center"/>
              <w:textAlignment w:val="baseline"/>
              <w:rPr>
                <w:rFonts w:ascii="Arial" w:hAnsi="Arial" w:cs="Arial"/>
                <w:b/>
                <w:color w:val="000000"/>
                <w:highlight w:val="magenta"/>
              </w:rPr>
            </w:pPr>
          </w:p>
        </w:tc>
      </w:tr>
    </w:tbl>
    <w:p w14:paraId="13254D8F" w14:textId="77777777" w:rsidR="00103E58" w:rsidRPr="00434BE1" w:rsidRDefault="00103E58" w:rsidP="00103E58">
      <w:pPr>
        <w:overflowPunct w:val="0"/>
        <w:autoSpaceDE w:val="0"/>
        <w:autoSpaceDN w:val="0"/>
        <w:adjustRightInd w:val="0"/>
        <w:ind w:right="180"/>
        <w:jc w:val="both"/>
        <w:textAlignment w:val="baseline"/>
        <w:rPr>
          <w:rFonts w:ascii="Arial" w:eastAsia="Times New Roman" w:hAnsi="Arial" w:cs="Arial"/>
          <w:b/>
          <w:color w:val="000000"/>
          <w:lang w:eastAsia="en-GB"/>
        </w:rPr>
      </w:pPr>
    </w:p>
    <w:p w14:paraId="191D2AB0" w14:textId="77777777" w:rsidR="00103E58" w:rsidRPr="00434BE1" w:rsidRDefault="00103E58" w:rsidP="00103E58">
      <w:pPr>
        <w:overflowPunct w:val="0"/>
        <w:autoSpaceDE w:val="0"/>
        <w:autoSpaceDN w:val="0"/>
        <w:adjustRightInd w:val="0"/>
        <w:ind w:right="180"/>
        <w:jc w:val="both"/>
        <w:textAlignment w:val="baseline"/>
        <w:rPr>
          <w:rFonts w:ascii="Arial" w:eastAsia="Times New Roman" w:hAnsi="Arial" w:cs="Arial"/>
          <w:b/>
          <w:color w:val="000000"/>
          <w:lang w:eastAsia="en-GB"/>
        </w:rPr>
      </w:pPr>
    </w:p>
    <w:p w14:paraId="0EFB5D36" w14:textId="77777777" w:rsidR="00103E58" w:rsidRPr="00434BE1" w:rsidRDefault="00103E58" w:rsidP="00103E58">
      <w:pPr>
        <w:overflowPunct w:val="0"/>
        <w:autoSpaceDE w:val="0"/>
        <w:autoSpaceDN w:val="0"/>
        <w:adjustRightInd w:val="0"/>
        <w:ind w:right="180"/>
        <w:jc w:val="both"/>
        <w:textAlignment w:val="baseline"/>
        <w:rPr>
          <w:rFonts w:ascii="Arial" w:eastAsia="Times New Roman" w:hAnsi="Arial" w:cs="Arial"/>
          <w:b/>
          <w:bCs/>
          <w:color w:val="000000"/>
          <w:lang w:eastAsia="en-GB"/>
        </w:rPr>
      </w:pPr>
    </w:p>
    <w:p w14:paraId="5C3387BA" w14:textId="77777777" w:rsidR="00103E58" w:rsidRPr="00434BE1" w:rsidRDefault="00103E58" w:rsidP="00103E58">
      <w:pPr>
        <w:overflowPunct w:val="0"/>
        <w:autoSpaceDE w:val="0"/>
        <w:autoSpaceDN w:val="0"/>
        <w:adjustRightInd w:val="0"/>
        <w:ind w:right="180"/>
        <w:jc w:val="both"/>
        <w:textAlignment w:val="baseline"/>
        <w:rPr>
          <w:rFonts w:ascii="Arial" w:eastAsia="Times New Roman" w:hAnsi="Arial" w:cs="Arial"/>
          <w:b/>
          <w:bCs/>
          <w:color w:val="000000"/>
          <w:lang w:eastAsia="en-GB"/>
        </w:rPr>
      </w:pPr>
      <w:r w:rsidRPr="00434BE1">
        <w:rPr>
          <w:rFonts w:ascii="Arial" w:eastAsia="Times New Roman" w:hAnsi="Arial" w:cs="Arial"/>
          <w:b/>
          <w:bCs/>
          <w:color w:val="000000"/>
          <w:lang w:eastAsia="en-GB"/>
        </w:rPr>
        <w:t xml:space="preserve"> Line manager verification.</w:t>
      </w:r>
    </w:p>
    <w:p w14:paraId="3FEAE3BB" w14:textId="77777777" w:rsidR="00103E58" w:rsidRPr="00434BE1" w:rsidRDefault="00103E58" w:rsidP="00103E58">
      <w:pPr>
        <w:keepNext/>
        <w:overflowPunct w:val="0"/>
        <w:autoSpaceDE w:val="0"/>
        <w:autoSpaceDN w:val="0"/>
        <w:adjustRightInd w:val="0"/>
        <w:spacing w:before="240" w:after="60"/>
        <w:jc w:val="both"/>
        <w:textAlignment w:val="baseline"/>
        <w:rPr>
          <w:rFonts w:ascii="Arial" w:eastAsia="Times New Roman" w:hAnsi="Arial" w:cs="Arial"/>
          <w:lang w:eastAsia="en-GB"/>
        </w:rPr>
      </w:pPr>
      <w:r w:rsidRPr="00434BE1">
        <w:rPr>
          <w:rFonts w:ascii="Arial" w:eastAsia="Times New Roman" w:hAnsi="Arial" w:cs="Arial"/>
          <w:i/>
          <w:color w:val="000000"/>
          <w:lang w:eastAsia="en-GB"/>
        </w:rPr>
        <w:t xml:space="preserve">Guidance: This section must be completed and signed by </w:t>
      </w:r>
      <w:r w:rsidRPr="00434BE1">
        <w:rPr>
          <w:rFonts w:ascii="Arial" w:eastAsia="Times New Roman" w:hAnsi="Arial" w:cs="Arial"/>
          <w:lang w:eastAsia="en-GB"/>
        </w:rPr>
        <w:t xml:space="preserve">the learner’s line manager and/or senior practitioner. Where the line manager is not a registered social worker, verification must also be provided by a social work practitioner in a senior position (this could be the mentor) who is familiar with the learner’s work and can verify that the learner has been involved with the safeguarding case evidenced in Task 3 of the portfolio and that the learner has met all the required criteria listed below.  </w:t>
      </w:r>
    </w:p>
    <w:p w14:paraId="312F4BC2" w14:textId="77777777" w:rsidR="00103E58" w:rsidRPr="00434BE1" w:rsidRDefault="00103E58" w:rsidP="00103E58">
      <w:pPr>
        <w:jc w:val="both"/>
        <w:rPr>
          <w:rFonts w:ascii="Arial" w:eastAsia="Times New Roman" w:hAnsi="Arial" w:cs="Arial"/>
          <w:lang w:eastAsia="en-GB"/>
        </w:rPr>
      </w:pPr>
    </w:p>
    <w:p w14:paraId="7E7A2E9C" w14:textId="77777777" w:rsidR="00103E58" w:rsidRPr="00434BE1" w:rsidRDefault="00103E58" w:rsidP="00103E58">
      <w:pPr>
        <w:jc w:val="both"/>
        <w:rPr>
          <w:rFonts w:ascii="Arial" w:eastAsia="Times New Roman" w:hAnsi="Arial" w:cs="Arial"/>
          <w:lang w:eastAsia="en-GB"/>
        </w:rPr>
      </w:pPr>
      <w:r w:rsidRPr="00434BE1">
        <w:rPr>
          <w:rFonts w:ascii="Arial" w:eastAsia="Times New Roman" w:hAnsi="Arial" w:cs="Arial"/>
          <w:lang w:eastAsia="en-GB"/>
        </w:rPr>
        <w:t>In this section, please confirm that you have seen sufficient evidence of the learner’s work during the period they have been undertaking the Consolidation programme. If necessary, please consult with other managers who the learner has worked with. In signing this section, you are confirming that you are content with the:</w:t>
      </w:r>
    </w:p>
    <w:p w14:paraId="305B0E69" w14:textId="77777777" w:rsidR="00103E58" w:rsidRPr="00434BE1" w:rsidRDefault="00103E58" w:rsidP="00103E58">
      <w:pPr>
        <w:jc w:val="both"/>
        <w:rPr>
          <w:rFonts w:ascii="Arial" w:eastAsia="Times New Roman" w:hAnsi="Arial" w:cs="Arial"/>
          <w:lang w:eastAsia="en-GB"/>
        </w:rPr>
      </w:pPr>
    </w:p>
    <w:p w14:paraId="30448FD0" w14:textId="77777777" w:rsidR="00103E58" w:rsidRPr="00434BE1" w:rsidRDefault="00103E58" w:rsidP="00103E58">
      <w:pPr>
        <w:numPr>
          <w:ilvl w:val="0"/>
          <w:numId w:val="1"/>
        </w:numPr>
        <w:overflowPunct w:val="0"/>
        <w:autoSpaceDE w:val="0"/>
        <w:autoSpaceDN w:val="0"/>
        <w:adjustRightInd w:val="0"/>
        <w:jc w:val="both"/>
        <w:textAlignment w:val="baseline"/>
        <w:rPr>
          <w:rFonts w:ascii="Arial" w:eastAsia="Times New Roman" w:hAnsi="Arial" w:cs="Arial"/>
          <w:lang w:eastAsia="en-GB"/>
        </w:rPr>
      </w:pPr>
      <w:r w:rsidRPr="00434BE1">
        <w:rPr>
          <w:rFonts w:ascii="Arial" w:eastAsia="Times New Roman" w:hAnsi="Arial" w:cs="Arial"/>
          <w:lang w:eastAsia="en-GB"/>
        </w:rPr>
        <w:t>level of supervision and mentoring support received by the learner;</w:t>
      </w:r>
    </w:p>
    <w:p w14:paraId="514DE4D8" w14:textId="77777777" w:rsidR="00103E58" w:rsidRPr="00434BE1" w:rsidRDefault="00103E58" w:rsidP="00103E58">
      <w:pPr>
        <w:numPr>
          <w:ilvl w:val="0"/>
          <w:numId w:val="1"/>
        </w:numPr>
        <w:overflowPunct w:val="0"/>
        <w:autoSpaceDE w:val="0"/>
        <w:autoSpaceDN w:val="0"/>
        <w:adjustRightInd w:val="0"/>
        <w:jc w:val="both"/>
        <w:textAlignment w:val="baseline"/>
        <w:rPr>
          <w:rFonts w:ascii="Arial" w:eastAsia="Times New Roman" w:hAnsi="Arial" w:cs="Arial"/>
          <w:lang w:eastAsia="en-GB"/>
        </w:rPr>
      </w:pPr>
      <w:r w:rsidRPr="00434BE1">
        <w:rPr>
          <w:rFonts w:ascii="Arial" w:eastAsia="Times New Roman" w:hAnsi="Arial" w:cs="Arial"/>
          <w:lang w:eastAsia="en-GB"/>
        </w:rPr>
        <w:t xml:space="preserve">learning and development undertaken; </w:t>
      </w:r>
    </w:p>
    <w:p w14:paraId="34511AD8" w14:textId="77777777" w:rsidR="00103E58" w:rsidRPr="00434BE1" w:rsidRDefault="00103E58" w:rsidP="00103E58">
      <w:pPr>
        <w:numPr>
          <w:ilvl w:val="0"/>
          <w:numId w:val="1"/>
        </w:numPr>
        <w:overflowPunct w:val="0"/>
        <w:autoSpaceDE w:val="0"/>
        <w:autoSpaceDN w:val="0"/>
        <w:adjustRightInd w:val="0"/>
        <w:jc w:val="both"/>
        <w:textAlignment w:val="baseline"/>
        <w:rPr>
          <w:rFonts w:ascii="Arial" w:eastAsia="Times New Roman" w:hAnsi="Arial" w:cs="Arial"/>
          <w:lang w:eastAsia="en-GB"/>
        </w:rPr>
      </w:pPr>
      <w:r w:rsidRPr="00434BE1">
        <w:rPr>
          <w:rFonts w:ascii="Arial" w:eastAsia="Times New Roman" w:hAnsi="Arial" w:cs="Arial"/>
          <w:lang w:eastAsia="en-GB"/>
        </w:rPr>
        <w:t>reading and personal research undertaken;</w:t>
      </w:r>
    </w:p>
    <w:p w14:paraId="267FAB49" w14:textId="77777777" w:rsidR="00103E58" w:rsidRPr="00434BE1" w:rsidRDefault="00103E58" w:rsidP="00103E58">
      <w:pPr>
        <w:numPr>
          <w:ilvl w:val="0"/>
          <w:numId w:val="1"/>
        </w:numPr>
        <w:overflowPunct w:val="0"/>
        <w:autoSpaceDE w:val="0"/>
        <w:autoSpaceDN w:val="0"/>
        <w:adjustRightInd w:val="0"/>
        <w:jc w:val="both"/>
        <w:textAlignment w:val="baseline"/>
        <w:rPr>
          <w:rFonts w:ascii="Arial" w:eastAsia="Times New Roman" w:hAnsi="Arial" w:cs="Arial"/>
          <w:lang w:eastAsia="en-GB"/>
        </w:rPr>
      </w:pPr>
      <w:r w:rsidRPr="00434BE1">
        <w:rPr>
          <w:rFonts w:ascii="Arial" w:eastAsia="Times New Roman" w:hAnsi="Arial" w:cs="Arial"/>
          <w:lang w:eastAsia="en-GB"/>
        </w:rPr>
        <w:t xml:space="preserve">level of knowledge and skills demonstrated; </w:t>
      </w:r>
    </w:p>
    <w:p w14:paraId="0ADAC8B2" w14:textId="77777777" w:rsidR="00103E58" w:rsidRPr="00434BE1" w:rsidRDefault="00103E58" w:rsidP="00103E58">
      <w:pPr>
        <w:numPr>
          <w:ilvl w:val="0"/>
          <w:numId w:val="1"/>
        </w:numPr>
        <w:overflowPunct w:val="0"/>
        <w:autoSpaceDE w:val="0"/>
        <w:autoSpaceDN w:val="0"/>
        <w:adjustRightInd w:val="0"/>
        <w:jc w:val="both"/>
        <w:textAlignment w:val="baseline"/>
        <w:rPr>
          <w:rFonts w:ascii="Arial" w:eastAsia="Times New Roman" w:hAnsi="Arial" w:cs="Arial"/>
          <w:lang w:eastAsia="en-GB"/>
        </w:rPr>
      </w:pPr>
      <w:r w:rsidRPr="00434BE1">
        <w:rPr>
          <w:rFonts w:ascii="Arial" w:eastAsia="Times New Roman" w:hAnsi="Arial" w:cs="Arial"/>
          <w:lang w:eastAsia="en-GB"/>
        </w:rPr>
        <w:t xml:space="preserve">understanding shown of the Code of Professional Practice and National Occupational Standards; </w:t>
      </w:r>
    </w:p>
    <w:p w14:paraId="0651F87C" w14:textId="77777777" w:rsidR="00103E58" w:rsidRPr="00434BE1" w:rsidRDefault="00103E58" w:rsidP="00103E58">
      <w:pPr>
        <w:numPr>
          <w:ilvl w:val="0"/>
          <w:numId w:val="1"/>
        </w:numPr>
        <w:overflowPunct w:val="0"/>
        <w:autoSpaceDE w:val="0"/>
        <w:autoSpaceDN w:val="0"/>
        <w:adjustRightInd w:val="0"/>
        <w:jc w:val="both"/>
        <w:textAlignment w:val="baseline"/>
        <w:rPr>
          <w:rFonts w:ascii="Arial" w:eastAsia="Times New Roman" w:hAnsi="Arial" w:cs="Arial"/>
          <w:lang w:eastAsia="en-GB"/>
        </w:rPr>
      </w:pPr>
      <w:r w:rsidRPr="00434BE1">
        <w:rPr>
          <w:rFonts w:ascii="Arial" w:eastAsia="Times New Roman" w:hAnsi="Arial" w:cs="Arial"/>
          <w:lang w:eastAsia="en-GB"/>
        </w:rPr>
        <w:t xml:space="preserve">core values of the learner; </w:t>
      </w:r>
    </w:p>
    <w:p w14:paraId="11B659C8" w14:textId="77777777" w:rsidR="00103E58" w:rsidRPr="00434BE1" w:rsidRDefault="00103E58" w:rsidP="00103E58">
      <w:pPr>
        <w:numPr>
          <w:ilvl w:val="0"/>
          <w:numId w:val="7"/>
        </w:numPr>
        <w:overflowPunct w:val="0"/>
        <w:autoSpaceDE w:val="0"/>
        <w:autoSpaceDN w:val="0"/>
        <w:adjustRightInd w:val="0"/>
        <w:ind w:left="720"/>
        <w:jc w:val="both"/>
        <w:textAlignment w:val="baseline"/>
        <w:rPr>
          <w:rFonts w:ascii="Arial" w:eastAsia="Times New Roman" w:hAnsi="Arial" w:cs="Arial"/>
          <w:lang w:eastAsia="en-GB"/>
        </w:rPr>
      </w:pPr>
      <w:r w:rsidRPr="00434BE1">
        <w:rPr>
          <w:rFonts w:ascii="Arial" w:eastAsia="Times New Roman" w:hAnsi="Arial" w:cs="Arial"/>
          <w:lang w:eastAsia="en-GB"/>
        </w:rPr>
        <w:t xml:space="preserve">work and commentary referred to within the portfolio, that it is the learner’s own work and based on current practice; </w:t>
      </w:r>
    </w:p>
    <w:p w14:paraId="1B9F11FE" w14:textId="77777777" w:rsidR="00103E58" w:rsidRPr="00434BE1" w:rsidRDefault="00103E58" w:rsidP="00103E58">
      <w:pPr>
        <w:numPr>
          <w:ilvl w:val="0"/>
          <w:numId w:val="1"/>
        </w:numPr>
        <w:overflowPunct w:val="0"/>
        <w:autoSpaceDE w:val="0"/>
        <w:autoSpaceDN w:val="0"/>
        <w:adjustRightInd w:val="0"/>
        <w:jc w:val="both"/>
        <w:textAlignment w:val="baseline"/>
        <w:rPr>
          <w:rFonts w:ascii="Arial" w:eastAsia="Times New Roman" w:hAnsi="Arial" w:cs="Arial"/>
          <w:lang w:eastAsia="en-GB"/>
        </w:rPr>
      </w:pPr>
      <w:r w:rsidRPr="00434BE1">
        <w:rPr>
          <w:rFonts w:ascii="Arial" w:eastAsia="Times New Roman" w:hAnsi="Arial" w:cs="Arial"/>
          <w:lang w:eastAsia="en-GB"/>
        </w:rPr>
        <w:t>completion of accurate, cogent, coherent and analytical recording skills;</w:t>
      </w:r>
    </w:p>
    <w:p w14:paraId="408209ED" w14:textId="77777777" w:rsidR="00103E58" w:rsidRPr="00434BE1" w:rsidRDefault="00103E58" w:rsidP="00103E58">
      <w:pPr>
        <w:numPr>
          <w:ilvl w:val="0"/>
          <w:numId w:val="1"/>
        </w:numPr>
        <w:overflowPunct w:val="0"/>
        <w:autoSpaceDE w:val="0"/>
        <w:autoSpaceDN w:val="0"/>
        <w:adjustRightInd w:val="0"/>
        <w:jc w:val="both"/>
        <w:textAlignment w:val="baseline"/>
        <w:rPr>
          <w:rFonts w:ascii="Arial" w:eastAsia="Times New Roman" w:hAnsi="Arial" w:cs="Arial"/>
          <w:lang w:eastAsia="en-GB"/>
        </w:rPr>
      </w:pPr>
      <w:r w:rsidRPr="00434BE1">
        <w:rPr>
          <w:rFonts w:ascii="Arial" w:eastAsia="Times New Roman" w:hAnsi="Arial" w:cs="Arial"/>
          <w:lang w:eastAsia="en-GB"/>
        </w:rPr>
        <w:t>Line manager to verify the learner has been involved with safeguarding.</w:t>
      </w:r>
    </w:p>
    <w:p w14:paraId="57C39BF8" w14:textId="77777777" w:rsidR="00103E58" w:rsidRPr="00434BE1" w:rsidRDefault="00103E58" w:rsidP="00103E58">
      <w:pPr>
        <w:numPr>
          <w:ilvl w:val="0"/>
          <w:numId w:val="1"/>
        </w:numPr>
        <w:overflowPunct w:val="0"/>
        <w:autoSpaceDE w:val="0"/>
        <w:autoSpaceDN w:val="0"/>
        <w:adjustRightInd w:val="0"/>
        <w:jc w:val="both"/>
        <w:textAlignment w:val="baseline"/>
        <w:rPr>
          <w:rFonts w:ascii="Arial" w:eastAsia="Times New Roman" w:hAnsi="Arial" w:cs="Arial"/>
          <w:lang w:eastAsia="en-GB"/>
        </w:rPr>
      </w:pPr>
      <w:r w:rsidRPr="00434BE1">
        <w:rPr>
          <w:rFonts w:ascii="Arial" w:eastAsia="Times New Roman" w:hAnsi="Arial" w:cs="Arial"/>
          <w:lang w:eastAsia="en-GB"/>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06434EE4" w14:textId="77777777" w:rsidR="00103E58" w:rsidRPr="00434BE1" w:rsidRDefault="00103E58" w:rsidP="00103E58">
      <w:pPr>
        <w:ind w:left="720"/>
        <w:jc w:val="both"/>
        <w:rPr>
          <w:rFonts w:ascii="Arial" w:eastAsia="Times New Roman" w:hAnsi="Arial" w:cs="Arial"/>
          <w:lang w:eastAsia="en-GB"/>
        </w:rPr>
      </w:pPr>
    </w:p>
    <w:p w14:paraId="5F36337A"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lang w:eastAsia="en-GB"/>
        </w:rPr>
      </w:pPr>
    </w:p>
    <w:p w14:paraId="3D61C76E" w14:textId="77777777" w:rsidR="00103E58" w:rsidRPr="00434BE1" w:rsidRDefault="00103E58" w:rsidP="00103E58">
      <w:pPr>
        <w:jc w:val="both"/>
        <w:rPr>
          <w:rFonts w:ascii="Arial" w:eastAsia="Times New Roman" w:hAnsi="Arial" w:cs="Arial"/>
          <w:lang w:eastAsia="en-GB"/>
        </w:rPr>
      </w:pPr>
    </w:p>
    <w:p w14:paraId="6B2CA751" w14:textId="77777777" w:rsidR="00103E58" w:rsidRPr="00434BE1" w:rsidRDefault="00103E58" w:rsidP="00103E58">
      <w:pPr>
        <w:jc w:val="both"/>
        <w:rPr>
          <w:rFonts w:ascii="Arial" w:eastAsia="Times New Roman" w:hAnsi="Arial" w:cs="Arial"/>
          <w:lang w:eastAsia="en-GB"/>
        </w:rPr>
      </w:pPr>
    </w:p>
    <w:p w14:paraId="2B1BBEE5" w14:textId="77777777" w:rsidR="00103E58" w:rsidRPr="00434BE1" w:rsidRDefault="00103E58" w:rsidP="00103E58">
      <w:pPr>
        <w:jc w:val="both"/>
        <w:rPr>
          <w:rFonts w:ascii="Arial" w:eastAsia="Times New Roman" w:hAnsi="Arial" w:cs="Arial"/>
          <w:lang w:eastAsia="en-GB"/>
        </w:rPr>
      </w:pPr>
    </w:p>
    <w:p w14:paraId="62772364" w14:textId="77777777" w:rsidR="00103E58" w:rsidRPr="00434BE1" w:rsidRDefault="00103E58" w:rsidP="00103E58">
      <w:pPr>
        <w:jc w:val="both"/>
        <w:rPr>
          <w:rFonts w:ascii="Arial" w:eastAsia="Times New Roman" w:hAnsi="Arial" w:cs="Arial"/>
          <w:lang w:eastAsia="en-GB"/>
        </w:rPr>
      </w:pPr>
    </w:p>
    <w:p w14:paraId="0F95A91E" w14:textId="77777777" w:rsidR="00103E58" w:rsidRPr="00434BE1" w:rsidRDefault="00103E58" w:rsidP="00103E58">
      <w:pPr>
        <w:jc w:val="both"/>
        <w:rPr>
          <w:rFonts w:ascii="Arial" w:eastAsia="Times New Roman" w:hAnsi="Arial" w:cs="Arial"/>
          <w:lang w:eastAsia="en-GB"/>
        </w:rPr>
      </w:pPr>
    </w:p>
    <w:p w14:paraId="7B85AC0D" w14:textId="77777777" w:rsidR="00103E58" w:rsidRPr="00434BE1" w:rsidRDefault="00103E58" w:rsidP="00103E58">
      <w:pPr>
        <w:jc w:val="both"/>
        <w:rPr>
          <w:rFonts w:ascii="Arial" w:eastAsia="Times New Roman" w:hAnsi="Arial" w:cs="Arial"/>
          <w:lang w:eastAsia="en-GB"/>
        </w:rPr>
      </w:pPr>
    </w:p>
    <w:p w14:paraId="52266BDA" w14:textId="77777777" w:rsidR="00103E58" w:rsidRPr="00434BE1" w:rsidRDefault="00103E58" w:rsidP="00103E58">
      <w:pPr>
        <w:jc w:val="both"/>
        <w:rPr>
          <w:rFonts w:ascii="Arial" w:eastAsia="Times New Roman" w:hAnsi="Arial" w:cs="Arial"/>
          <w:lang w:eastAsia="en-GB"/>
        </w:rPr>
      </w:pPr>
    </w:p>
    <w:p w14:paraId="27047139" w14:textId="77777777" w:rsidR="00103E58" w:rsidRPr="00434BE1" w:rsidRDefault="00103E58" w:rsidP="00103E58">
      <w:pPr>
        <w:jc w:val="both"/>
        <w:rPr>
          <w:rFonts w:ascii="Arial" w:eastAsia="Times New Roman" w:hAnsi="Arial" w:cs="Arial"/>
          <w:lang w:eastAsia="en-GB"/>
        </w:rPr>
      </w:pPr>
    </w:p>
    <w:p w14:paraId="7078682D" w14:textId="77777777" w:rsidR="00103E58" w:rsidRPr="00434BE1" w:rsidRDefault="00103E58" w:rsidP="00103E58">
      <w:pPr>
        <w:jc w:val="both"/>
        <w:rPr>
          <w:rFonts w:ascii="Arial" w:eastAsia="Times New Roman" w:hAnsi="Arial" w:cs="Arial"/>
          <w:lang w:eastAsia="en-GB"/>
        </w:rPr>
      </w:pPr>
    </w:p>
    <w:p w14:paraId="564189B2" w14:textId="77777777" w:rsidR="00103E58" w:rsidRPr="00434BE1" w:rsidRDefault="00103E58" w:rsidP="00103E58">
      <w:pPr>
        <w:jc w:val="both"/>
        <w:rPr>
          <w:rFonts w:ascii="Arial" w:eastAsia="Times New Roman" w:hAnsi="Arial" w:cs="Arial"/>
          <w:lang w:eastAsia="en-GB"/>
        </w:rPr>
      </w:pPr>
    </w:p>
    <w:p w14:paraId="2B4C5B8A" w14:textId="77777777" w:rsidR="00103E58" w:rsidRPr="00434BE1" w:rsidRDefault="00103E58" w:rsidP="00103E58">
      <w:pPr>
        <w:jc w:val="both"/>
        <w:rPr>
          <w:rFonts w:ascii="Arial" w:eastAsia="Times New Roman" w:hAnsi="Arial" w:cs="Arial"/>
          <w:lang w:eastAsia="en-GB"/>
        </w:rPr>
      </w:pPr>
    </w:p>
    <w:p w14:paraId="2B6089DC" w14:textId="77777777" w:rsidR="00103E58" w:rsidRPr="00434BE1" w:rsidRDefault="00103E58" w:rsidP="00103E58">
      <w:pPr>
        <w:jc w:val="both"/>
        <w:rPr>
          <w:rFonts w:ascii="Arial" w:eastAsia="Times New Roman" w:hAnsi="Arial" w:cs="Arial"/>
          <w:lang w:eastAsia="en-GB"/>
        </w:rPr>
      </w:pPr>
    </w:p>
    <w:p w14:paraId="319596C3" w14:textId="77777777" w:rsidR="00103E58" w:rsidRPr="00434BE1" w:rsidRDefault="00103E58" w:rsidP="00103E58">
      <w:pPr>
        <w:jc w:val="both"/>
        <w:rPr>
          <w:rFonts w:ascii="Arial" w:eastAsia="Times New Roman" w:hAnsi="Arial" w:cs="Arial"/>
          <w:lang w:eastAsia="en-GB"/>
        </w:rPr>
      </w:pPr>
    </w:p>
    <w:p w14:paraId="52C58883" w14:textId="77777777" w:rsidR="00103E58" w:rsidRPr="00434BE1" w:rsidRDefault="00103E58" w:rsidP="00103E58">
      <w:pPr>
        <w:jc w:val="both"/>
        <w:rPr>
          <w:rFonts w:ascii="Arial" w:eastAsia="Times New Roman" w:hAnsi="Arial" w:cs="Arial"/>
          <w:lang w:eastAsia="en-GB"/>
        </w:rPr>
      </w:pPr>
    </w:p>
    <w:p w14:paraId="7F12E2FA" w14:textId="77777777" w:rsidR="00103E58" w:rsidRPr="00434BE1" w:rsidRDefault="00103E58" w:rsidP="00103E58">
      <w:pPr>
        <w:jc w:val="both"/>
        <w:rPr>
          <w:rFonts w:ascii="Arial" w:eastAsia="Times New Roman" w:hAnsi="Arial" w:cs="Arial"/>
          <w:lang w:eastAsia="en-GB"/>
        </w:rPr>
      </w:pPr>
    </w:p>
    <w:p w14:paraId="129A8569" w14:textId="77777777" w:rsidR="00103E58" w:rsidRPr="00434BE1" w:rsidRDefault="00103E58" w:rsidP="00103E58">
      <w:pPr>
        <w:jc w:val="both"/>
        <w:rPr>
          <w:rFonts w:ascii="Arial" w:eastAsia="Times New Roman" w:hAnsi="Arial" w:cs="Arial"/>
          <w:lang w:eastAsia="en-GB"/>
        </w:rPr>
      </w:pPr>
    </w:p>
    <w:p w14:paraId="4CFCD8E6" w14:textId="77777777" w:rsidR="00103E58" w:rsidRPr="00434BE1" w:rsidRDefault="00103E58" w:rsidP="00103E58">
      <w:pPr>
        <w:jc w:val="both"/>
        <w:rPr>
          <w:rFonts w:ascii="Arial" w:eastAsia="Times New Roman" w:hAnsi="Arial" w:cs="Arial"/>
          <w:lang w:eastAsia="en-GB"/>
        </w:rPr>
      </w:pPr>
      <w:r w:rsidRPr="00434BE1">
        <w:rPr>
          <w:rFonts w:ascii="Arial" w:eastAsia="Times New Roman" w:hAnsi="Arial" w:cs="Arial"/>
          <w:lang w:eastAsia="en-GB"/>
        </w:rPr>
        <w:t xml:space="preserve">I confirm that this learner has achieved an appropriate level of professional practice. </w:t>
      </w:r>
    </w:p>
    <w:p w14:paraId="1B19BB89" w14:textId="77777777" w:rsidR="00103E58" w:rsidRPr="00434BE1" w:rsidRDefault="00103E58" w:rsidP="00103E58">
      <w:pPr>
        <w:jc w:val="both"/>
        <w:rPr>
          <w:rFonts w:ascii="Arial" w:eastAsia="Times New Roman" w:hAnsi="Arial" w:cs="Arial"/>
          <w:lang w:eastAsia="en-GB"/>
        </w:rPr>
      </w:pPr>
    </w:p>
    <w:p w14:paraId="453C314A" w14:textId="77777777" w:rsidR="00103E58" w:rsidRPr="00434BE1" w:rsidRDefault="00103E58" w:rsidP="00103E58">
      <w:pPr>
        <w:jc w:val="both"/>
        <w:rPr>
          <w:rFonts w:ascii="Arial" w:eastAsia="Times New Roman" w:hAnsi="Arial" w:cs="Arial"/>
          <w:caps/>
          <w:color w:val="000000"/>
          <w:lang w:eastAsia="en-GB"/>
        </w:rPr>
      </w:pPr>
      <w:r w:rsidRPr="00434BE1">
        <w:rPr>
          <w:rFonts w:ascii="Arial" w:eastAsia="Times New Roman" w:hAnsi="Arial" w:cs="Arial"/>
          <w:lang w:eastAsia="en-GB"/>
        </w:rPr>
        <w:t> </w:t>
      </w:r>
      <w:r w:rsidRPr="00434BE1">
        <w:rPr>
          <w:rFonts w:ascii="Arial" w:eastAsia="Times New Roman" w:hAnsi="Arial" w:cs="Arial"/>
          <w:b/>
          <w:caps/>
          <w:color w:val="000000"/>
          <w:lang w:eastAsia="en-GB"/>
        </w:rPr>
        <w:t>Line manager VERIFICATION</w:t>
      </w:r>
      <w:r w:rsidRPr="00434BE1">
        <w:rPr>
          <w:rFonts w:ascii="Arial" w:eastAsia="Times New Roman" w:hAnsi="Arial" w:cs="Arial"/>
          <w:caps/>
          <w:color w:val="000000"/>
          <w:lang w:eastAsia="en-GB"/>
        </w:rPr>
        <w:t>:</w:t>
      </w:r>
    </w:p>
    <w:p w14:paraId="313BB867" w14:textId="77777777" w:rsidR="00103E58" w:rsidRPr="00434BE1" w:rsidRDefault="00103E58" w:rsidP="00103E58">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Arial" w:eastAsia="Times New Roman" w:hAnsi="Arial" w:cs="Arial"/>
          <w:caps/>
          <w:color w:val="000000"/>
          <w:lang w:eastAsia="en-GB"/>
        </w:rPr>
      </w:pPr>
    </w:p>
    <w:p w14:paraId="5B1E1D0F" w14:textId="77777777" w:rsidR="00103E58" w:rsidRPr="00434BE1" w:rsidRDefault="00103E58" w:rsidP="00103E58">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Arial" w:eastAsia="Times New Roman" w:hAnsi="Arial" w:cs="Arial"/>
          <w:color w:val="000000"/>
          <w:lang w:eastAsia="en-GB"/>
        </w:rPr>
      </w:pPr>
      <w:r w:rsidRPr="00434BE1">
        <w:rPr>
          <w:rFonts w:ascii="Arial" w:eastAsia="Times New Roman" w:hAnsi="Arial" w:cs="Arial"/>
          <w:caps/>
          <w:color w:val="000000"/>
          <w:lang w:eastAsia="en-GB"/>
        </w:rPr>
        <w:t xml:space="preserve">name of Line manager:             _ _ </w:t>
      </w:r>
      <w:r>
        <w:rPr>
          <w:rFonts w:ascii="Arial" w:eastAsia="Times New Roman" w:hAnsi="Arial" w:cs="Arial"/>
          <w:caps/>
          <w:color w:val="000000"/>
          <w:lang w:eastAsia="en-GB"/>
        </w:rPr>
        <w:t>Rachael Morris</w:t>
      </w:r>
      <w:r w:rsidRPr="00434BE1">
        <w:rPr>
          <w:rFonts w:ascii="Arial" w:eastAsia="Times New Roman" w:hAnsi="Arial" w:cs="Arial"/>
          <w:caps/>
          <w:color w:val="000000"/>
          <w:lang w:eastAsia="en-GB"/>
        </w:rPr>
        <w:t>_ _ _ _ _ _ _ _ _ _ _ _ _ _ _ _ _ _ _ _ _ _ _ _</w:t>
      </w:r>
    </w:p>
    <w:p w14:paraId="2D4DB9E4" w14:textId="77777777" w:rsidR="00103E58" w:rsidRPr="00434BE1" w:rsidRDefault="00103E58" w:rsidP="00103E58">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Arial" w:eastAsia="Times New Roman" w:hAnsi="Arial" w:cs="Arial"/>
          <w:color w:val="000000"/>
          <w:lang w:eastAsia="en-GB"/>
        </w:rPr>
      </w:pPr>
      <w:r w:rsidRPr="00434BE1">
        <w:rPr>
          <w:rFonts w:ascii="Arial" w:eastAsia="Times New Roman" w:hAnsi="Arial" w:cs="Arial"/>
          <w:caps/>
          <w:color w:val="000000"/>
          <w:lang w:eastAsia="en-GB"/>
        </w:rPr>
        <w:t>Signature of LINE MANAGER</w:t>
      </w:r>
      <w:r w:rsidRPr="00434BE1">
        <w:rPr>
          <w:rFonts w:ascii="Arial" w:eastAsia="Times New Roman" w:hAnsi="Arial" w:cs="Arial"/>
          <w:color w:val="000000"/>
          <w:lang w:eastAsia="en-GB"/>
        </w:rPr>
        <w:t xml:space="preserve">:  _ _ _ </w:t>
      </w:r>
      <w:r>
        <w:rPr>
          <w:rFonts w:ascii="Arial" w:hAnsi="Arial" w:cs="Arial"/>
          <w:noProof/>
          <w:lang w:eastAsia="en-GB"/>
        </w:rPr>
        <w:drawing>
          <wp:inline distT="0" distB="0" distL="0" distR="0" wp14:anchorId="1E3201C2" wp14:editId="7F7A30A9">
            <wp:extent cx="1176793" cy="350492"/>
            <wp:effectExtent l="0" t="0" r="4445" b="0"/>
            <wp:docPr id="1144517714" name="Picture 1144517714"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517714" name="Picture 1144517714" descr="A close-up of a signature&#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248251" cy="371775"/>
                    </a:xfrm>
                    <a:prstGeom prst="rect">
                      <a:avLst/>
                    </a:prstGeom>
                    <a:noFill/>
                    <a:ln>
                      <a:noFill/>
                    </a:ln>
                  </pic:spPr>
                </pic:pic>
              </a:graphicData>
            </a:graphic>
          </wp:inline>
        </w:drawing>
      </w:r>
      <w:r w:rsidRPr="00434BE1">
        <w:rPr>
          <w:rFonts w:ascii="Arial" w:eastAsia="Times New Roman" w:hAnsi="Arial" w:cs="Arial"/>
          <w:color w:val="000000"/>
          <w:lang w:eastAsia="en-GB"/>
        </w:rPr>
        <w:t>_ _ _ _ _ _ _ _ _ _ _ _ _ _ _  _ _ _ _ _ _ _ _</w:t>
      </w:r>
    </w:p>
    <w:p w14:paraId="19E139D2" w14:textId="77777777" w:rsidR="00103E58" w:rsidRPr="00434BE1" w:rsidRDefault="00103E58" w:rsidP="00103E58">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Arial" w:eastAsia="Times New Roman" w:hAnsi="Arial" w:cs="Arial"/>
          <w:lang w:val="en" w:eastAsia="en-GB"/>
        </w:rPr>
      </w:pPr>
      <w:r w:rsidRPr="00434BE1">
        <w:rPr>
          <w:rFonts w:ascii="Arial" w:eastAsia="Times New Roman" w:hAnsi="Arial" w:cs="Arial"/>
          <w:color w:val="000000"/>
          <w:lang w:eastAsia="en-GB"/>
        </w:rPr>
        <w:t>DATE:                                                _</w:t>
      </w:r>
      <w:r>
        <w:rPr>
          <w:rFonts w:ascii="Arial" w:eastAsia="Times New Roman" w:hAnsi="Arial" w:cs="Arial"/>
          <w:color w:val="000000"/>
          <w:lang w:eastAsia="en-GB"/>
        </w:rPr>
        <w:t>07/10/2024</w:t>
      </w:r>
      <w:r w:rsidRPr="00434BE1">
        <w:rPr>
          <w:rFonts w:ascii="Arial" w:eastAsia="Times New Roman" w:hAnsi="Arial" w:cs="Arial"/>
          <w:color w:val="000000"/>
          <w:lang w:eastAsia="en-GB"/>
        </w:rPr>
        <w:t xml:space="preserve"> _ _ _ _ _ _ _ _ _ _ _ _ _ _ _ _</w:t>
      </w:r>
    </w:p>
    <w:p w14:paraId="7073E688" w14:textId="77777777" w:rsidR="00103E58" w:rsidRPr="00434BE1" w:rsidRDefault="00103E58" w:rsidP="00103E58">
      <w:pPr>
        <w:jc w:val="both"/>
        <w:rPr>
          <w:rFonts w:ascii="Arial" w:eastAsia="Times New Roman" w:hAnsi="Arial" w:cs="Arial"/>
          <w:lang w:val="en" w:eastAsia="en-GB"/>
        </w:rPr>
      </w:pPr>
    </w:p>
    <w:p w14:paraId="295FE6EB" w14:textId="77777777" w:rsidR="00103E58" w:rsidRPr="00434BE1" w:rsidRDefault="00103E58" w:rsidP="00103E58">
      <w:pPr>
        <w:jc w:val="both"/>
        <w:rPr>
          <w:rFonts w:ascii="Arial" w:eastAsia="Times New Roman" w:hAnsi="Arial" w:cs="Arial"/>
          <w:lang w:val="en" w:eastAsia="en-GB"/>
        </w:rPr>
      </w:pPr>
    </w:p>
    <w:p w14:paraId="5F2A946B" w14:textId="77777777" w:rsidR="00103E58" w:rsidRPr="00434BE1" w:rsidRDefault="00103E58" w:rsidP="00103E58">
      <w:pPr>
        <w:jc w:val="both"/>
        <w:rPr>
          <w:rFonts w:ascii="Arial" w:eastAsia="Times New Roman" w:hAnsi="Arial" w:cs="Arial"/>
          <w:lang w:eastAsia="en-GB"/>
        </w:rPr>
      </w:pPr>
    </w:p>
    <w:p w14:paraId="7F8CBEE9" w14:textId="77777777" w:rsidR="00103E58" w:rsidRPr="00434BE1" w:rsidRDefault="00103E58" w:rsidP="00103E58">
      <w:pPr>
        <w:jc w:val="both"/>
        <w:rPr>
          <w:rFonts w:ascii="Arial" w:eastAsia="Times New Roman" w:hAnsi="Arial" w:cs="Arial"/>
          <w:caps/>
          <w:color w:val="000000"/>
          <w:lang w:eastAsia="en-GB"/>
        </w:rPr>
      </w:pPr>
      <w:r w:rsidRPr="00434BE1">
        <w:rPr>
          <w:rFonts w:ascii="Arial" w:eastAsia="Times New Roman" w:hAnsi="Arial" w:cs="Arial"/>
          <w:b/>
          <w:caps/>
          <w:color w:val="000000"/>
          <w:lang w:eastAsia="en-GB"/>
        </w:rPr>
        <w:t>Registered Social WORKER’S VERIFICATION</w:t>
      </w:r>
      <w:r w:rsidRPr="00434BE1">
        <w:rPr>
          <w:rFonts w:ascii="Arial" w:eastAsia="Times New Roman" w:hAnsi="Arial" w:cs="Arial"/>
          <w:caps/>
          <w:color w:val="000000"/>
          <w:lang w:eastAsia="en-GB"/>
        </w:rPr>
        <w:t xml:space="preserve"> (Where the line manager is not a registered social worker, this can be the mentor).</w:t>
      </w:r>
    </w:p>
    <w:p w14:paraId="5584DC04" w14:textId="77777777" w:rsidR="00103E58" w:rsidRPr="00434BE1" w:rsidRDefault="00103E58" w:rsidP="00103E58">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Arial" w:eastAsia="Times New Roman" w:hAnsi="Arial" w:cs="Arial"/>
          <w:caps/>
          <w:color w:val="000000"/>
          <w:highlight w:val="green"/>
          <w:lang w:eastAsia="en-GB"/>
        </w:rPr>
      </w:pPr>
    </w:p>
    <w:p w14:paraId="64F96A88" w14:textId="77777777" w:rsidR="00103E58" w:rsidRPr="00434BE1" w:rsidRDefault="00103E58" w:rsidP="00103E58">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Arial" w:eastAsia="Times New Roman" w:hAnsi="Arial" w:cs="Arial"/>
          <w:color w:val="000000"/>
          <w:lang w:eastAsia="en-GB"/>
        </w:rPr>
      </w:pPr>
      <w:r w:rsidRPr="00434BE1">
        <w:rPr>
          <w:rFonts w:ascii="Arial" w:eastAsia="Times New Roman" w:hAnsi="Arial" w:cs="Arial"/>
          <w:caps/>
          <w:color w:val="000000"/>
          <w:lang w:eastAsia="en-GB"/>
        </w:rPr>
        <w:t>name of Social worker:             _ _ _ _ _ _ _ _ _ _ _ _ _ _ _ _ _ _ _ _ _ _ _ _ _ _</w:t>
      </w:r>
    </w:p>
    <w:p w14:paraId="4F78BE85" w14:textId="77777777" w:rsidR="00103E58" w:rsidRPr="00434BE1" w:rsidRDefault="00103E58" w:rsidP="00103E58">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Arial" w:eastAsia="Times New Roman" w:hAnsi="Arial" w:cs="Arial"/>
          <w:color w:val="000000"/>
          <w:lang w:eastAsia="en-GB"/>
        </w:rPr>
      </w:pPr>
      <w:r w:rsidRPr="00434BE1">
        <w:rPr>
          <w:rFonts w:ascii="Arial" w:eastAsia="Times New Roman" w:hAnsi="Arial" w:cs="Arial"/>
          <w:caps/>
          <w:color w:val="000000"/>
          <w:lang w:eastAsia="en-GB"/>
        </w:rPr>
        <w:t>Signature of social worker</w:t>
      </w:r>
      <w:r w:rsidRPr="00434BE1">
        <w:rPr>
          <w:rFonts w:ascii="Arial" w:eastAsia="Times New Roman" w:hAnsi="Arial" w:cs="Arial"/>
          <w:color w:val="000000"/>
          <w:lang w:eastAsia="en-GB"/>
        </w:rPr>
        <w:t>:  _ _ _ _ _  _ _ _ _ _ _ _ _ _ _ _ _ _ _ _ _ _ _ _ _ _</w:t>
      </w:r>
    </w:p>
    <w:p w14:paraId="6631C95C" w14:textId="77777777" w:rsidR="00103E58" w:rsidRPr="00434BE1" w:rsidRDefault="00103E58" w:rsidP="00103E58">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POSITION:                                            _ _ _ _ _ _  _ _ _ _ _ _ _ _ _ _ _ _ _ _ _ _ _ _ _ _</w:t>
      </w:r>
    </w:p>
    <w:p w14:paraId="1F06AE7B" w14:textId="77777777" w:rsidR="00103E58" w:rsidRPr="00434BE1" w:rsidRDefault="00103E58" w:rsidP="00103E58">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Arial" w:eastAsia="Times New Roman" w:hAnsi="Arial" w:cs="Arial"/>
          <w:lang w:val="en" w:eastAsia="en-GB"/>
        </w:rPr>
      </w:pPr>
      <w:r w:rsidRPr="00434BE1">
        <w:rPr>
          <w:rFonts w:ascii="Arial" w:eastAsia="Times New Roman" w:hAnsi="Arial" w:cs="Arial"/>
          <w:color w:val="000000"/>
          <w:lang w:eastAsia="en-GB"/>
        </w:rPr>
        <w:t>DATE:                                                   _ _ _ _ _ _ _ _ _ _ _ _ _ _ _ _ _</w:t>
      </w:r>
    </w:p>
    <w:p w14:paraId="5E607947" w14:textId="77777777" w:rsidR="00103E58" w:rsidRPr="00434BE1" w:rsidRDefault="00103E58" w:rsidP="00103E58">
      <w:pPr>
        <w:tabs>
          <w:tab w:val="left" w:pos="1590"/>
        </w:tabs>
        <w:overflowPunct w:val="0"/>
        <w:autoSpaceDE w:val="0"/>
        <w:autoSpaceDN w:val="0"/>
        <w:adjustRightInd w:val="0"/>
        <w:jc w:val="center"/>
        <w:textAlignment w:val="baseline"/>
        <w:rPr>
          <w:rFonts w:ascii="Arial" w:eastAsia="Times New Roman" w:hAnsi="Arial" w:cs="Arial"/>
          <w:b/>
          <w:color w:val="000000"/>
          <w:sz w:val="28"/>
          <w:szCs w:val="28"/>
          <w:lang w:eastAsia="en-GB"/>
        </w:rPr>
      </w:pPr>
      <w:r w:rsidRPr="00434BE1">
        <w:rPr>
          <w:rFonts w:ascii="Arial" w:eastAsia="Times New Roman" w:hAnsi="Arial" w:cs="Arial"/>
          <w:b/>
          <w:lang w:eastAsia="en-GB"/>
        </w:rPr>
        <w:br w:type="page"/>
      </w:r>
      <w:r w:rsidRPr="00434BE1">
        <w:rPr>
          <w:rFonts w:ascii="Arial" w:eastAsia="Times New Roman" w:hAnsi="Arial" w:cs="Arial"/>
          <w:b/>
          <w:sz w:val="28"/>
          <w:szCs w:val="28"/>
          <w:lang w:eastAsia="en-GB"/>
        </w:rPr>
        <w:lastRenderedPageBreak/>
        <w:t xml:space="preserve">Learning Agreement </w:t>
      </w:r>
    </w:p>
    <w:p w14:paraId="36197568" w14:textId="77777777" w:rsidR="00103E58" w:rsidRPr="00434BE1" w:rsidRDefault="00103E58" w:rsidP="00103E58">
      <w:pPr>
        <w:tabs>
          <w:tab w:val="left" w:pos="1590"/>
        </w:tabs>
        <w:overflowPunct w:val="0"/>
        <w:autoSpaceDE w:val="0"/>
        <w:autoSpaceDN w:val="0"/>
        <w:adjustRightInd w:val="0"/>
        <w:jc w:val="both"/>
        <w:textAlignment w:val="baseline"/>
        <w:rPr>
          <w:rFonts w:ascii="Arial" w:eastAsia="Times New Roman" w:hAnsi="Arial" w:cs="Arial"/>
          <w:b/>
          <w:color w:val="000000"/>
          <w:lang w:eastAsia="en-GB"/>
        </w:rPr>
      </w:pPr>
    </w:p>
    <w:p w14:paraId="09B9DDBE" w14:textId="77777777" w:rsidR="00103E58" w:rsidRPr="00434BE1" w:rsidRDefault="00103E58" w:rsidP="00103E58">
      <w:pPr>
        <w:rPr>
          <w:rFonts w:ascii="Arial" w:eastAsia="Times New Roman" w:hAnsi="Arial" w:cs="Arial"/>
          <w:lang w:eastAsia="en-GB"/>
        </w:rPr>
      </w:pPr>
    </w:p>
    <w:p w14:paraId="3A7C7606" w14:textId="77777777" w:rsidR="00103E58" w:rsidRPr="00434BE1" w:rsidRDefault="00103E58" w:rsidP="00103E58">
      <w:pPr>
        <w:overflowPunct w:val="0"/>
        <w:autoSpaceDE w:val="0"/>
        <w:autoSpaceDN w:val="0"/>
        <w:adjustRightInd w:val="0"/>
        <w:ind w:right="72"/>
        <w:jc w:val="center"/>
        <w:textAlignment w:val="baseline"/>
        <w:rPr>
          <w:rFonts w:ascii="Arial" w:eastAsia="Times New Roman" w:hAnsi="Arial" w:cs="Arial"/>
          <w:b/>
          <w:bCs/>
          <w:color w:val="000000"/>
          <w:lang w:eastAsia="en-GB"/>
        </w:rPr>
      </w:pPr>
      <w:r w:rsidRPr="00434BE1">
        <w:rPr>
          <w:rFonts w:ascii="Arial" w:eastAsia="Times New Roman" w:hAnsi="Arial" w:cs="Arial"/>
          <w:b/>
          <w:bCs/>
          <w:color w:val="000000"/>
          <w:lang w:eastAsia="en-GB"/>
        </w:rPr>
        <w:t>PORTH AGORED AND UNIVERSITY OF WALES TRINITY SAINT DAVID</w:t>
      </w:r>
    </w:p>
    <w:p w14:paraId="53C8A044" w14:textId="77777777" w:rsidR="00103E58" w:rsidRPr="00434BE1" w:rsidRDefault="00103E58" w:rsidP="00103E58">
      <w:pPr>
        <w:overflowPunct w:val="0"/>
        <w:autoSpaceDE w:val="0"/>
        <w:autoSpaceDN w:val="0"/>
        <w:adjustRightInd w:val="0"/>
        <w:ind w:right="72"/>
        <w:textAlignment w:val="baseline"/>
        <w:rPr>
          <w:rFonts w:ascii="Arial" w:eastAsia="Times New Roman" w:hAnsi="Arial" w:cs="Arial"/>
          <w:b/>
          <w:bCs/>
          <w:color w:val="000000"/>
          <w:lang w:eastAsia="en-GB"/>
        </w:rPr>
      </w:pPr>
    </w:p>
    <w:p w14:paraId="52B9339C" w14:textId="77777777" w:rsidR="00103E58" w:rsidRPr="00434BE1" w:rsidRDefault="00103E58" w:rsidP="00103E58">
      <w:pPr>
        <w:overflowPunct w:val="0"/>
        <w:autoSpaceDE w:val="0"/>
        <w:autoSpaceDN w:val="0"/>
        <w:adjustRightInd w:val="0"/>
        <w:ind w:right="72"/>
        <w:jc w:val="center"/>
        <w:textAlignment w:val="baseline"/>
        <w:rPr>
          <w:rFonts w:ascii="Arial" w:eastAsia="Times New Roman" w:hAnsi="Arial" w:cs="Arial"/>
          <w:b/>
          <w:bCs/>
          <w:color w:val="000000"/>
          <w:lang w:eastAsia="en-GB"/>
        </w:rPr>
      </w:pPr>
      <w:r w:rsidRPr="00434BE1">
        <w:rPr>
          <w:rFonts w:ascii="Arial" w:eastAsia="Times New Roman" w:hAnsi="Arial" w:cs="Arial"/>
          <w:b/>
          <w:bCs/>
          <w:color w:val="000000"/>
          <w:lang w:eastAsia="en-GB"/>
        </w:rPr>
        <w:t>GRADUATE CERTIFICATE IN CONSOLIDATION OF SOCIAL WORK PRACTICE</w:t>
      </w:r>
    </w:p>
    <w:p w14:paraId="25FDB885" w14:textId="77777777" w:rsidR="00103E58" w:rsidRPr="00434BE1" w:rsidRDefault="00103E58" w:rsidP="00103E58">
      <w:pPr>
        <w:overflowPunct w:val="0"/>
        <w:autoSpaceDE w:val="0"/>
        <w:autoSpaceDN w:val="0"/>
        <w:adjustRightInd w:val="0"/>
        <w:ind w:right="72"/>
        <w:jc w:val="center"/>
        <w:textAlignment w:val="baseline"/>
        <w:rPr>
          <w:rFonts w:ascii="Arial" w:eastAsia="Times New Roman" w:hAnsi="Arial" w:cs="Arial"/>
          <w:b/>
          <w:bCs/>
          <w:color w:val="000000"/>
          <w:lang w:eastAsia="en-GB"/>
        </w:rPr>
      </w:pPr>
    </w:p>
    <w:p w14:paraId="119C9FC9" w14:textId="77777777" w:rsidR="00103E58" w:rsidRPr="00434BE1" w:rsidRDefault="00103E58" w:rsidP="00103E58">
      <w:pPr>
        <w:overflowPunct w:val="0"/>
        <w:autoSpaceDE w:val="0"/>
        <w:autoSpaceDN w:val="0"/>
        <w:adjustRightInd w:val="0"/>
        <w:ind w:right="72"/>
        <w:jc w:val="center"/>
        <w:textAlignment w:val="baseline"/>
        <w:rPr>
          <w:rFonts w:ascii="Arial" w:eastAsia="Times New Roman" w:hAnsi="Arial" w:cs="Arial"/>
          <w:b/>
          <w:bCs/>
          <w:color w:val="000000"/>
          <w:lang w:eastAsia="en-GB"/>
        </w:rPr>
      </w:pPr>
      <w:r w:rsidRPr="00434BE1">
        <w:rPr>
          <w:rFonts w:ascii="Arial" w:eastAsia="Times New Roman" w:hAnsi="Arial" w:cs="Arial"/>
          <w:b/>
          <w:bCs/>
          <w:color w:val="000000"/>
          <w:lang w:eastAsia="en-GB"/>
        </w:rPr>
        <w:t xml:space="preserve">LEARNER AND EMPLOYER’S LEARNING AGREEMENT </w:t>
      </w:r>
    </w:p>
    <w:p w14:paraId="40AA90DA" w14:textId="77777777" w:rsidR="00103E58" w:rsidRPr="00434BE1" w:rsidRDefault="00103E58" w:rsidP="00103E58">
      <w:pPr>
        <w:overflowPunct w:val="0"/>
        <w:autoSpaceDE w:val="0"/>
        <w:autoSpaceDN w:val="0"/>
        <w:adjustRightInd w:val="0"/>
        <w:ind w:right="72"/>
        <w:textAlignment w:val="baseline"/>
        <w:rPr>
          <w:rFonts w:ascii="Arial" w:eastAsia="Times New Roman" w:hAnsi="Arial" w:cs="Arial"/>
          <w:b/>
          <w:bCs/>
          <w:color w:val="000000"/>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103E58" w:rsidRPr="00434BE1" w14:paraId="4A2A4B81" w14:textId="77777777" w:rsidTr="00C929A4">
        <w:tc>
          <w:tcPr>
            <w:tcW w:w="2808" w:type="dxa"/>
            <w:tcBorders>
              <w:top w:val="single" w:sz="4" w:space="0" w:color="auto"/>
              <w:left w:val="single" w:sz="4" w:space="0" w:color="auto"/>
              <w:bottom w:val="single" w:sz="4" w:space="0" w:color="auto"/>
              <w:right w:val="single" w:sz="4" w:space="0" w:color="auto"/>
            </w:tcBorders>
          </w:tcPr>
          <w:p w14:paraId="6A83C2D3" w14:textId="77777777" w:rsidR="00103E58" w:rsidRPr="00434BE1" w:rsidRDefault="00103E58" w:rsidP="00C929A4">
            <w:pPr>
              <w:overflowPunct w:val="0"/>
              <w:autoSpaceDE w:val="0"/>
              <w:autoSpaceDN w:val="0"/>
              <w:adjustRightInd w:val="0"/>
              <w:textAlignment w:val="baseline"/>
              <w:rPr>
                <w:rFonts w:ascii="Arial" w:eastAsia="Times New Roman" w:hAnsi="Arial" w:cs="Arial"/>
                <w:color w:val="000000"/>
                <w:lang w:eastAsia="en-GB"/>
              </w:rPr>
            </w:pPr>
          </w:p>
          <w:p w14:paraId="5BD60B5E" w14:textId="77777777" w:rsidR="00103E58" w:rsidRPr="00434BE1" w:rsidRDefault="00103E58" w:rsidP="00C929A4">
            <w:p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D7EF282" w14:textId="77777777" w:rsidR="00103E58" w:rsidRPr="00434BE1" w:rsidRDefault="00103E58" w:rsidP="00C929A4">
            <w:pPr>
              <w:overflowPunct w:val="0"/>
              <w:autoSpaceDE w:val="0"/>
              <w:autoSpaceDN w:val="0"/>
              <w:adjustRightInd w:val="0"/>
              <w:textAlignment w:val="baseline"/>
              <w:rPr>
                <w:rFonts w:ascii="Arial" w:eastAsia="Times New Roman" w:hAnsi="Arial" w:cs="Arial"/>
                <w:color w:val="000000"/>
                <w:lang w:eastAsia="en-GB"/>
              </w:rPr>
            </w:pPr>
            <w:r>
              <w:rPr>
                <w:rFonts w:ascii="Arial" w:eastAsia="Times New Roman" w:hAnsi="Arial" w:cs="Arial"/>
                <w:color w:val="000000"/>
                <w:lang w:eastAsia="en-GB"/>
              </w:rPr>
              <w:t>Emily Bowden</w:t>
            </w:r>
          </w:p>
        </w:tc>
      </w:tr>
      <w:tr w:rsidR="00103E58" w:rsidRPr="00434BE1" w14:paraId="7B1D49D4" w14:textId="77777777" w:rsidTr="00C929A4">
        <w:tc>
          <w:tcPr>
            <w:tcW w:w="2808" w:type="dxa"/>
            <w:tcBorders>
              <w:top w:val="single" w:sz="4" w:space="0" w:color="auto"/>
              <w:left w:val="single" w:sz="4" w:space="0" w:color="auto"/>
              <w:bottom w:val="single" w:sz="4" w:space="0" w:color="auto"/>
              <w:right w:val="single" w:sz="4" w:space="0" w:color="auto"/>
            </w:tcBorders>
          </w:tcPr>
          <w:p w14:paraId="539F6B61" w14:textId="77777777" w:rsidR="00103E58" w:rsidRPr="00434BE1" w:rsidRDefault="00103E58" w:rsidP="00C929A4">
            <w:pPr>
              <w:overflowPunct w:val="0"/>
              <w:autoSpaceDE w:val="0"/>
              <w:autoSpaceDN w:val="0"/>
              <w:adjustRightInd w:val="0"/>
              <w:textAlignment w:val="baseline"/>
              <w:rPr>
                <w:rFonts w:ascii="Arial" w:eastAsia="Times New Roman" w:hAnsi="Arial" w:cs="Arial"/>
                <w:color w:val="000000"/>
                <w:lang w:eastAsia="en-GB"/>
              </w:rPr>
            </w:pPr>
          </w:p>
          <w:p w14:paraId="25E74813" w14:textId="77777777" w:rsidR="00103E58" w:rsidRPr="00434BE1" w:rsidRDefault="00103E58" w:rsidP="00C929A4">
            <w:p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C4C098" w14:textId="77777777" w:rsidR="00103E58" w:rsidRPr="00434BE1" w:rsidRDefault="00103E58" w:rsidP="00C929A4">
            <w:pPr>
              <w:overflowPunct w:val="0"/>
              <w:autoSpaceDE w:val="0"/>
              <w:autoSpaceDN w:val="0"/>
              <w:adjustRightInd w:val="0"/>
              <w:textAlignment w:val="baseline"/>
              <w:rPr>
                <w:rFonts w:ascii="Arial" w:eastAsia="Times New Roman" w:hAnsi="Arial" w:cs="Arial"/>
                <w:color w:val="000000"/>
                <w:lang w:eastAsia="en-GB"/>
              </w:rPr>
            </w:pPr>
            <w:r>
              <w:rPr>
                <w:rFonts w:ascii="Arial" w:eastAsia="Times New Roman" w:hAnsi="Arial" w:cs="Arial"/>
                <w:color w:val="000000"/>
                <w:lang w:eastAsia="en-GB"/>
              </w:rPr>
              <w:t>Townhill Team</w:t>
            </w:r>
          </w:p>
        </w:tc>
      </w:tr>
      <w:tr w:rsidR="00103E58" w:rsidRPr="00434BE1" w14:paraId="7FF8C88D" w14:textId="77777777" w:rsidTr="00C929A4">
        <w:tc>
          <w:tcPr>
            <w:tcW w:w="2808" w:type="dxa"/>
            <w:tcBorders>
              <w:top w:val="single" w:sz="4" w:space="0" w:color="auto"/>
              <w:left w:val="single" w:sz="4" w:space="0" w:color="auto"/>
              <w:bottom w:val="single" w:sz="4" w:space="0" w:color="auto"/>
              <w:right w:val="single" w:sz="4" w:space="0" w:color="auto"/>
            </w:tcBorders>
          </w:tcPr>
          <w:p w14:paraId="2DA63637" w14:textId="77777777" w:rsidR="00103E58" w:rsidRPr="00434BE1" w:rsidRDefault="00103E58" w:rsidP="00C929A4">
            <w:pPr>
              <w:overflowPunct w:val="0"/>
              <w:autoSpaceDE w:val="0"/>
              <w:autoSpaceDN w:val="0"/>
              <w:adjustRightInd w:val="0"/>
              <w:textAlignment w:val="baseline"/>
              <w:rPr>
                <w:rFonts w:ascii="Arial" w:eastAsia="Times New Roman" w:hAnsi="Arial" w:cs="Arial"/>
                <w:color w:val="000000"/>
                <w:lang w:eastAsia="en-GB"/>
              </w:rPr>
            </w:pPr>
          </w:p>
          <w:p w14:paraId="5C7A9A8B" w14:textId="77777777" w:rsidR="00103E58" w:rsidRPr="00434BE1" w:rsidRDefault="00103E58" w:rsidP="00C929A4">
            <w:p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6687BA09" w14:textId="77777777" w:rsidR="00103E58" w:rsidRPr="00434BE1" w:rsidRDefault="00103E58" w:rsidP="00C929A4">
            <w:pPr>
              <w:overflowPunct w:val="0"/>
              <w:autoSpaceDE w:val="0"/>
              <w:autoSpaceDN w:val="0"/>
              <w:adjustRightInd w:val="0"/>
              <w:textAlignment w:val="baseline"/>
              <w:rPr>
                <w:rFonts w:ascii="Arial" w:eastAsia="Times New Roman" w:hAnsi="Arial" w:cs="Arial"/>
                <w:color w:val="000000"/>
                <w:lang w:eastAsia="en-GB"/>
              </w:rPr>
            </w:pPr>
            <w:r>
              <w:rPr>
                <w:rFonts w:ascii="Arial" w:eastAsia="Times New Roman" w:hAnsi="Arial" w:cs="Arial"/>
                <w:color w:val="000000"/>
                <w:lang w:eastAsia="en-GB"/>
              </w:rPr>
              <w:t>Rachael Morris</w:t>
            </w:r>
          </w:p>
        </w:tc>
      </w:tr>
      <w:tr w:rsidR="00103E58" w:rsidRPr="00434BE1" w14:paraId="34223188" w14:textId="77777777" w:rsidTr="00C929A4">
        <w:tc>
          <w:tcPr>
            <w:tcW w:w="2808" w:type="dxa"/>
            <w:tcBorders>
              <w:top w:val="single" w:sz="4" w:space="0" w:color="auto"/>
              <w:left w:val="single" w:sz="4" w:space="0" w:color="auto"/>
              <w:bottom w:val="single" w:sz="4" w:space="0" w:color="auto"/>
              <w:right w:val="single" w:sz="4" w:space="0" w:color="auto"/>
            </w:tcBorders>
          </w:tcPr>
          <w:p w14:paraId="0632CEE6" w14:textId="77777777" w:rsidR="00103E58" w:rsidRPr="00434BE1" w:rsidRDefault="00103E58" w:rsidP="00C929A4">
            <w:pPr>
              <w:overflowPunct w:val="0"/>
              <w:autoSpaceDE w:val="0"/>
              <w:autoSpaceDN w:val="0"/>
              <w:adjustRightInd w:val="0"/>
              <w:textAlignment w:val="baseline"/>
              <w:rPr>
                <w:rFonts w:ascii="Arial" w:eastAsia="Times New Roman" w:hAnsi="Arial" w:cs="Arial"/>
                <w:color w:val="000000"/>
                <w:lang w:eastAsia="en-GB"/>
              </w:rPr>
            </w:pPr>
          </w:p>
          <w:p w14:paraId="663802D4" w14:textId="77777777" w:rsidR="00103E58" w:rsidRPr="00434BE1" w:rsidRDefault="00103E58" w:rsidP="00C929A4">
            <w:p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DD15E7A" w14:textId="77777777" w:rsidR="00103E58" w:rsidRPr="00434BE1" w:rsidRDefault="00103E58" w:rsidP="00C929A4">
            <w:pPr>
              <w:overflowPunct w:val="0"/>
              <w:autoSpaceDE w:val="0"/>
              <w:autoSpaceDN w:val="0"/>
              <w:adjustRightInd w:val="0"/>
              <w:textAlignment w:val="baseline"/>
              <w:rPr>
                <w:rFonts w:ascii="Arial" w:eastAsia="Times New Roman" w:hAnsi="Arial" w:cs="Arial"/>
                <w:color w:val="000000"/>
                <w:lang w:eastAsia="en-GB"/>
              </w:rPr>
            </w:pPr>
            <w:r>
              <w:rPr>
                <w:rFonts w:ascii="Arial" w:eastAsia="Times New Roman" w:hAnsi="Arial" w:cs="Arial"/>
                <w:color w:val="000000"/>
                <w:lang w:eastAsia="en-GB"/>
              </w:rPr>
              <w:t>Rachael Morris</w:t>
            </w:r>
          </w:p>
        </w:tc>
      </w:tr>
    </w:tbl>
    <w:p w14:paraId="1ED305A0"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208B8F16"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b/>
          <w:color w:val="000000"/>
          <w:lang w:eastAsia="en-GB"/>
        </w:rPr>
        <w:t>Study Duty</w:t>
      </w:r>
    </w:p>
    <w:p w14:paraId="24FD0F2B"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1B3BA5BD"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5A51F137" w14:textId="77777777" w:rsidR="00103E58" w:rsidRPr="00434BE1" w:rsidRDefault="00103E58" w:rsidP="00103E58">
      <w:pPr>
        <w:ind w:right="-1"/>
        <w:rPr>
          <w:rFonts w:ascii="Arial" w:eastAsia="Times New Roman" w:hAnsi="Arial" w:cs="Arial"/>
          <w:lang w:eastAsia="en-GB"/>
        </w:rPr>
      </w:pPr>
    </w:p>
    <w:p w14:paraId="149FB59B"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b/>
          <w:i/>
          <w:color w:val="000000"/>
          <w:lang w:eastAsia="en-GB"/>
        </w:rPr>
      </w:pPr>
      <w:r w:rsidRPr="00434BE1">
        <w:rPr>
          <w:rFonts w:ascii="Arial" w:eastAsia="Times New Roman" w:hAnsi="Arial" w:cs="Arial"/>
          <w:b/>
          <w:i/>
          <w:color w:val="000000"/>
          <w:lang w:eastAsia="en-GB"/>
        </w:rPr>
        <w:t>The learner’s full and effective participation on the Graduate Certificate is mandatory given that Social Care Wales has made completion of the programme a requirement within the first (three-year) period of registration as a Social Worker</w:t>
      </w:r>
      <w:r w:rsidRPr="00434BE1">
        <w:rPr>
          <w:rFonts w:ascii="Arial" w:eastAsia="Times New Roman" w:hAnsi="Arial" w:cs="Arial"/>
          <w:b/>
          <w:color w:val="000000"/>
          <w:lang w:eastAsia="en-GB"/>
        </w:rPr>
        <w:t xml:space="preserve">. </w:t>
      </w:r>
      <w:r w:rsidRPr="00434BE1">
        <w:rPr>
          <w:rFonts w:ascii="Arial" w:eastAsia="Times New Roman" w:hAnsi="Arial" w:cs="Arial"/>
          <w:b/>
          <w:i/>
          <w:color w:val="000000"/>
          <w:lang w:eastAsia="en-GB"/>
        </w:rPr>
        <w:t>This applies to social workers who qualified after April 2016.</w:t>
      </w:r>
    </w:p>
    <w:p w14:paraId="4E06C0FE"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7426A743" w14:textId="77777777" w:rsidR="00103E58" w:rsidRPr="00434BE1" w:rsidRDefault="00103E58" w:rsidP="00103E58">
      <w:pPr>
        <w:overflowPunct w:val="0"/>
        <w:autoSpaceDE w:val="0"/>
        <w:autoSpaceDN w:val="0"/>
        <w:adjustRightInd w:val="0"/>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 xml:space="preserve">Study Leave </w:t>
      </w:r>
    </w:p>
    <w:p w14:paraId="09EBB120"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31F6CECD"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The employer undertakes to support the learner by providing time within their normal contract of employment to attend all agreed mandatory elements of the programme which include; induction day and four Consolidation Workshops. Additional time may be provided for programme evaluation meetings and any training agreed as a requirement of the programme. </w:t>
      </w:r>
    </w:p>
    <w:p w14:paraId="64684E76"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Three further study days will be provided by the employer as a contribution towards the time involved in personal research and developing the portfolio for submission.  The study days can be taken on any week-day (or combination of days) as long this is (i) appropriate to the stage of portfolio preparation at the time, and (ii) agreed with the Team Manager who will take into account team and service needs. Where the learner works less than 37 hours a week, mandatory days and study leave will be approved in accordance with the employer’s local policies.</w:t>
      </w:r>
      <w:r w:rsidRPr="00434BE1">
        <w:rPr>
          <w:rFonts w:ascii="Arial" w:eastAsia="Times New Roman" w:hAnsi="Arial" w:cs="Arial"/>
          <w:b/>
          <w:color w:val="000000"/>
          <w:lang w:eastAsia="en-GB"/>
        </w:rPr>
        <w:t xml:space="preserve"> </w:t>
      </w:r>
    </w:p>
    <w:p w14:paraId="1096E35B"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079CCF69" w14:textId="77777777" w:rsidR="00103E58" w:rsidRPr="00434BE1" w:rsidRDefault="00103E58" w:rsidP="00103E58">
      <w:pPr>
        <w:overflowPunct w:val="0"/>
        <w:autoSpaceDE w:val="0"/>
        <w:autoSpaceDN w:val="0"/>
        <w:adjustRightInd w:val="0"/>
        <w:textAlignment w:val="baseline"/>
        <w:rPr>
          <w:rFonts w:ascii="Arial" w:eastAsia="Times New Roman" w:hAnsi="Arial" w:cs="Arial"/>
          <w:b/>
          <w:color w:val="000000"/>
          <w:lang w:eastAsia="en-GB"/>
        </w:rPr>
      </w:pPr>
    </w:p>
    <w:p w14:paraId="25CDAF36" w14:textId="77777777" w:rsidR="00103E58" w:rsidRPr="00434BE1" w:rsidRDefault="00103E58" w:rsidP="00103E58">
      <w:pPr>
        <w:overflowPunct w:val="0"/>
        <w:autoSpaceDE w:val="0"/>
        <w:autoSpaceDN w:val="0"/>
        <w:adjustRightInd w:val="0"/>
        <w:textAlignment w:val="baseline"/>
        <w:rPr>
          <w:rFonts w:ascii="Arial" w:eastAsia="Times New Roman" w:hAnsi="Arial" w:cs="Arial"/>
          <w:b/>
          <w:color w:val="000000"/>
          <w:lang w:eastAsia="en-GB"/>
        </w:rPr>
      </w:pPr>
    </w:p>
    <w:p w14:paraId="5EC769B5" w14:textId="77777777" w:rsidR="00103E58" w:rsidRPr="00434BE1" w:rsidRDefault="00103E58" w:rsidP="00103E58">
      <w:pPr>
        <w:overflowPunct w:val="0"/>
        <w:autoSpaceDE w:val="0"/>
        <w:autoSpaceDN w:val="0"/>
        <w:adjustRightInd w:val="0"/>
        <w:textAlignment w:val="baseline"/>
        <w:rPr>
          <w:rFonts w:ascii="Arial" w:eastAsia="Times New Roman" w:hAnsi="Arial" w:cs="Arial"/>
          <w:b/>
          <w:color w:val="000000"/>
          <w:lang w:eastAsia="en-GB"/>
        </w:rPr>
      </w:pPr>
    </w:p>
    <w:p w14:paraId="232F1C59" w14:textId="77777777" w:rsidR="00103E58" w:rsidRPr="00434BE1" w:rsidRDefault="00103E58" w:rsidP="00103E58">
      <w:pPr>
        <w:overflowPunct w:val="0"/>
        <w:autoSpaceDE w:val="0"/>
        <w:autoSpaceDN w:val="0"/>
        <w:adjustRightInd w:val="0"/>
        <w:textAlignment w:val="baseline"/>
        <w:rPr>
          <w:rFonts w:ascii="Arial" w:eastAsia="Times New Roman" w:hAnsi="Arial" w:cs="Arial"/>
          <w:b/>
          <w:color w:val="000000"/>
          <w:lang w:eastAsia="en-GB"/>
        </w:rPr>
      </w:pPr>
    </w:p>
    <w:p w14:paraId="615F42C5" w14:textId="77777777" w:rsidR="00103E58" w:rsidRPr="00434BE1" w:rsidRDefault="00103E58" w:rsidP="00103E58">
      <w:pPr>
        <w:overflowPunct w:val="0"/>
        <w:autoSpaceDE w:val="0"/>
        <w:autoSpaceDN w:val="0"/>
        <w:adjustRightInd w:val="0"/>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 xml:space="preserve">Resources </w:t>
      </w:r>
    </w:p>
    <w:p w14:paraId="1E916180"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4A562E7C" w14:textId="77777777" w:rsidR="00103E58" w:rsidRPr="00434BE1" w:rsidRDefault="00103E58" w:rsidP="00103E58">
      <w:pP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sidRPr="00434BE1">
        <w:rPr>
          <w:rFonts w:ascii="Arial" w:eastAsia="Times New Roman" w:hAnsi="Arial" w:cs="Arial"/>
          <w:b/>
          <w:i/>
          <w:color w:val="000000"/>
          <w:lang w:eastAsia="en-GB"/>
        </w:rPr>
        <w:t xml:space="preserve"> </w:t>
      </w:r>
      <w:r w:rsidRPr="00434BE1">
        <w:rPr>
          <w:rFonts w:ascii="Arial" w:eastAsia="Times New Roman" w:hAnsi="Arial" w:cs="Arial"/>
          <w:color w:val="000000"/>
          <w:lang w:eastAsia="en-GB"/>
        </w:rPr>
        <w:t xml:space="preserve">a professional development programme, learners will take responsibility for their own learning and will also use their own time for personal study and portfolio preparation. </w:t>
      </w:r>
    </w:p>
    <w:p w14:paraId="674233B8"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71C71087"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7CD20074" w14:textId="77777777" w:rsidR="00103E58" w:rsidRPr="00434BE1" w:rsidRDefault="00103E58" w:rsidP="00103E58">
      <w:pPr>
        <w:overflowPunct w:val="0"/>
        <w:autoSpaceDE w:val="0"/>
        <w:autoSpaceDN w:val="0"/>
        <w:adjustRightInd w:val="0"/>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 xml:space="preserve">The employer’s training department agrees to: </w:t>
      </w:r>
    </w:p>
    <w:p w14:paraId="1F685442"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 </w:t>
      </w:r>
    </w:p>
    <w:p w14:paraId="00753408" w14:textId="77777777" w:rsidR="00103E58" w:rsidRPr="00434BE1" w:rsidRDefault="00103E58" w:rsidP="00103E58">
      <w:pPr>
        <w:numPr>
          <w:ilvl w:val="0"/>
          <w:numId w:val="2"/>
        </w:num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arrange for eligible staff to join the programme; </w:t>
      </w:r>
    </w:p>
    <w:p w14:paraId="2B59D865" w14:textId="77777777" w:rsidR="00103E58" w:rsidRPr="00434BE1" w:rsidRDefault="00103E58" w:rsidP="00103E58">
      <w:pPr>
        <w:numPr>
          <w:ilvl w:val="0"/>
          <w:numId w:val="2"/>
        </w:num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pay course fees directly to the University;  </w:t>
      </w:r>
    </w:p>
    <w:p w14:paraId="30CF6B18" w14:textId="77777777" w:rsidR="00103E58" w:rsidRPr="00434BE1" w:rsidRDefault="00103E58" w:rsidP="00103E58">
      <w:pPr>
        <w:numPr>
          <w:ilvl w:val="0"/>
          <w:numId w:val="2"/>
        </w:num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pay Porth </w:t>
      </w:r>
      <w:proofErr w:type="spellStart"/>
      <w:r w:rsidRPr="00434BE1">
        <w:rPr>
          <w:rFonts w:ascii="Arial" w:eastAsia="Times New Roman" w:hAnsi="Arial" w:cs="Arial"/>
          <w:color w:val="000000"/>
          <w:lang w:eastAsia="en-GB"/>
        </w:rPr>
        <w:t>Agored</w:t>
      </w:r>
      <w:proofErr w:type="spellEnd"/>
      <w:r w:rsidRPr="00434BE1">
        <w:rPr>
          <w:rFonts w:ascii="Arial" w:eastAsia="Times New Roman" w:hAnsi="Arial" w:cs="Arial"/>
          <w:color w:val="000000"/>
          <w:lang w:eastAsia="en-GB"/>
        </w:rPr>
        <w:t xml:space="preserve"> partnership fees for each learner;</w:t>
      </w:r>
    </w:p>
    <w:p w14:paraId="204C32E0" w14:textId="77777777" w:rsidR="00103E58" w:rsidRPr="00434BE1" w:rsidRDefault="00103E58" w:rsidP="00103E58">
      <w:pPr>
        <w:numPr>
          <w:ilvl w:val="0"/>
          <w:numId w:val="3"/>
        </w:num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provide additional guidance and support by:</w:t>
      </w:r>
    </w:p>
    <w:p w14:paraId="26489195"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4905C6ED" w14:textId="77777777" w:rsidR="00103E58" w:rsidRPr="00434BE1" w:rsidRDefault="00103E58" w:rsidP="00103E58">
      <w:pPr>
        <w:numPr>
          <w:ilvl w:val="1"/>
          <w:numId w:val="4"/>
        </w:numPr>
        <w:tabs>
          <w:tab w:val="left" w:pos="360"/>
        </w:tabs>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facilitating access to existing learning materials or library resources;</w:t>
      </w:r>
    </w:p>
    <w:p w14:paraId="7DAD405B" w14:textId="77777777" w:rsidR="00103E58" w:rsidRPr="00434BE1" w:rsidRDefault="00103E58" w:rsidP="00103E58">
      <w:pPr>
        <w:numPr>
          <w:ilvl w:val="1"/>
          <w:numId w:val="4"/>
        </w:numPr>
        <w:tabs>
          <w:tab w:val="left" w:pos="360"/>
        </w:tabs>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providing appropriate training opportunities from existing internal training programmes as agreed with the learner and mentor;</w:t>
      </w:r>
    </w:p>
    <w:p w14:paraId="7A8AEBE0" w14:textId="77777777" w:rsidR="00103E58" w:rsidRPr="00434BE1" w:rsidRDefault="00103E58" w:rsidP="00103E58">
      <w:pPr>
        <w:numPr>
          <w:ilvl w:val="1"/>
          <w:numId w:val="4"/>
        </w:numPr>
        <w:tabs>
          <w:tab w:val="left" w:pos="360"/>
        </w:tabs>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providing programme induction and Consolidation Workshops; </w:t>
      </w:r>
    </w:p>
    <w:p w14:paraId="3E87E44A" w14:textId="77777777" w:rsidR="00103E58" w:rsidRPr="00434BE1" w:rsidRDefault="00103E58" w:rsidP="00103E58">
      <w:pPr>
        <w:numPr>
          <w:ilvl w:val="1"/>
          <w:numId w:val="4"/>
        </w:numPr>
        <w:tabs>
          <w:tab w:val="left" w:pos="360"/>
        </w:tabs>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providing learners with guidance and support about programme requirements and portfolio completion;</w:t>
      </w:r>
    </w:p>
    <w:p w14:paraId="7E4DC4B8" w14:textId="77777777" w:rsidR="00103E58" w:rsidRPr="00434BE1" w:rsidRDefault="00103E58" w:rsidP="00103E58">
      <w:pPr>
        <w:numPr>
          <w:ilvl w:val="1"/>
          <w:numId w:val="4"/>
        </w:numPr>
        <w:tabs>
          <w:tab w:val="left" w:pos="360"/>
        </w:tabs>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helping to resolve any programme difficulties encountered by the learner, mentor or service managers. </w:t>
      </w:r>
    </w:p>
    <w:p w14:paraId="0880BEE2" w14:textId="77777777" w:rsidR="00103E58" w:rsidRPr="00434BE1" w:rsidRDefault="00103E58" w:rsidP="00103E58">
      <w:pPr>
        <w:tabs>
          <w:tab w:val="left" w:pos="360"/>
        </w:tabs>
        <w:overflowPunct w:val="0"/>
        <w:autoSpaceDE w:val="0"/>
        <w:autoSpaceDN w:val="0"/>
        <w:adjustRightInd w:val="0"/>
        <w:textAlignment w:val="baseline"/>
        <w:rPr>
          <w:rFonts w:ascii="Arial" w:eastAsia="Times New Roman" w:hAnsi="Arial" w:cs="Arial"/>
          <w:color w:val="000000"/>
          <w:lang w:eastAsia="en-GB"/>
        </w:rPr>
      </w:pPr>
    </w:p>
    <w:p w14:paraId="4E279747" w14:textId="77777777" w:rsidR="00103E58" w:rsidRPr="00434BE1" w:rsidRDefault="00103E58" w:rsidP="00103E58">
      <w:pPr>
        <w:overflowPunct w:val="0"/>
        <w:autoSpaceDE w:val="0"/>
        <w:autoSpaceDN w:val="0"/>
        <w:adjustRightInd w:val="0"/>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 xml:space="preserve">The learner agrees to: </w:t>
      </w:r>
    </w:p>
    <w:p w14:paraId="5FE35AF4"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30252C84" w14:textId="77777777" w:rsidR="00103E58" w:rsidRPr="00434BE1" w:rsidRDefault="00103E58" w:rsidP="00103E58">
      <w:pPr>
        <w:numPr>
          <w:ilvl w:val="0"/>
          <w:numId w:val="5"/>
        </w:numP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work actively towards completing the qualification within the agreed timescale of 12 months from the date of registration on the programme;</w:t>
      </w:r>
    </w:p>
    <w:p w14:paraId="1D2990AF" w14:textId="77777777" w:rsidR="00103E58" w:rsidRPr="00434BE1" w:rsidRDefault="00103E58" w:rsidP="00103E58">
      <w:pPr>
        <w:numPr>
          <w:ilvl w:val="0"/>
          <w:numId w:val="5"/>
        </w:numPr>
        <w:overflowPunct w:val="0"/>
        <w:autoSpaceDE w:val="0"/>
        <w:autoSpaceDN w:val="0"/>
        <w:adjustRightInd w:val="0"/>
        <w:ind w:right="-1"/>
        <w:textAlignment w:val="baseline"/>
        <w:rPr>
          <w:rFonts w:ascii="Arial" w:eastAsia="Times New Roman" w:hAnsi="Arial" w:cs="Arial"/>
          <w:lang w:eastAsia="en-GB"/>
        </w:rPr>
      </w:pPr>
      <w:r w:rsidRPr="00434BE1">
        <w:rPr>
          <w:rFonts w:ascii="Arial" w:eastAsia="Times New Roman" w:hAnsi="Arial" w:cs="Arial"/>
          <w:lang w:eastAsia="en-GB"/>
        </w:rPr>
        <w:t>identify with manager/mentor appropriate internal training and arrange to attend these courses;</w:t>
      </w:r>
    </w:p>
    <w:p w14:paraId="5EA03D0C" w14:textId="77777777" w:rsidR="00103E58" w:rsidRPr="00434BE1" w:rsidRDefault="00103E58" w:rsidP="00103E58">
      <w:pPr>
        <w:numPr>
          <w:ilvl w:val="0"/>
          <w:numId w:val="5"/>
        </w:numPr>
        <w:overflowPunct w:val="0"/>
        <w:autoSpaceDE w:val="0"/>
        <w:autoSpaceDN w:val="0"/>
        <w:adjustRightInd w:val="0"/>
        <w:ind w:right="-1"/>
        <w:textAlignment w:val="baseline"/>
        <w:rPr>
          <w:rFonts w:ascii="Arial" w:eastAsia="Times New Roman" w:hAnsi="Arial" w:cs="Arial"/>
          <w:lang w:eastAsia="en-GB"/>
        </w:rPr>
      </w:pPr>
      <w:r w:rsidRPr="00434BE1">
        <w:rPr>
          <w:rFonts w:ascii="Arial" w:eastAsia="Times New Roman" w:hAnsi="Arial" w:cs="Arial"/>
          <w:lang w:eastAsia="en-GB"/>
        </w:rPr>
        <w:t xml:space="preserve">identify with manager/mentor and Training Coordinator/Manager any special requirements e.g. dyslexia and contact the University’s Student Services office directly about additional support that may be required; </w:t>
      </w:r>
    </w:p>
    <w:p w14:paraId="4452ED65" w14:textId="77777777" w:rsidR="00103E58" w:rsidRPr="00434BE1" w:rsidRDefault="00103E58" w:rsidP="00103E58">
      <w:pPr>
        <w:numPr>
          <w:ilvl w:val="0"/>
          <w:numId w:val="5"/>
        </w:num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attend induction and four Consolidation Workshops. These are mandatory components of the programme; </w:t>
      </w:r>
    </w:p>
    <w:p w14:paraId="3C6A1515" w14:textId="77777777" w:rsidR="00103E58" w:rsidRPr="00434BE1" w:rsidRDefault="00103E58" w:rsidP="00103E58">
      <w:pPr>
        <w:numPr>
          <w:ilvl w:val="0"/>
          <w:numId w:val="5"/>
        </w:num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produce work and evidence appropriate to the portfolio and learning outcomes within agreed timescales; </w:t>
      </w:r>
    </w:p>
    <w:p w14:paraId="4CB794DB" w14:textId="77777777" w:rsidR="00103E58" w:rsidRPr="00434BE1" w:rsidRDefault="00103E58" w:rsidP="00103E58">
      <w:pPr>
        <w:numPr>
          <w:ilvl w:val="0"/>
          <w:numId w:val="5"/>
        </w:numPr>
        <w:overflowPunct w:val="0"/>
        <w:autoSpaceDE w:val="0"/>
        <w:autoSpaceDN w:val="0"/>
        <w:adjustRightInd w:val="0"/>
        <w:jc w:val="both"/>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make and keep agreed appointments with mentor/line manager;</w:t>
      </w:r>
    </w:p>
    <w:p w14:paraId="39D66150" w14:textId="77777777" w:rsidR="00103E58" w:rsidRPr="00434BE1" w:rsidRDefault="00103E58" w:rsidP="00103E58">
      <w:pPr>
        <w:numPr>
          <w:ilvl w:val="0"/>
          <w:numId w:val="5"/>
        </w:num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ensure they are prepared adequately and obtain all necessary consent for observed practice;</w:t>
      </w:r>
    </w:p>
    <w:p w14:paraId="7060060A" w14:textId="77777777" w:rsidR="00103E58" w:rsidRPr="00434BE1" w:rsidRDefault="00103E58" w:rsidP="00103E58">
      <w:pPr>
        <w:numPr>
          <w:ilvl w:val="0"/>
          <w:numId w:val="5"/>
        </w:num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2ED48E84" w14:textId="77777777" w:rsidR="00103E58" w:rsidRPr="00434BE1" w:rsidRDefault="00103E58" w:rsidP="00103E58">
      <w:pPr>
        <w:numPr>
          <w:ilvl w:val="0"/>
          <w:numId w:val="5"/>
        </w:num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liaise with their line manager/mentor to confirm study days and use their own time in addition</w:t>
      </w:r>
      <w:r w:rsidRPr="00434BE1">
        <w:rPr>
          <w:rFonts w:ascii="Arial" w:eastAsia="Times New Roman" w:hAnsi="Arial" w:cs="Arial"/>
          <w:b/>
          <w:i/>
          <w:color w:val="000000"/>
          <w:lang w:eastAsia="en-GB"/>
        </w:rPr>
        <w:t xml:space="preserve"> </w:t>
      </w:r>
      <w:r w:rsidRPr="00434BE1">
        <w:rPr>
          <w:rFonts w:ascii="Arial" w:eastAsia="Times New Roman" w:hAnsi="Arial" w:cs="Arial"/>
          <w:color w:val="000000"/>
          <w:lang w:eastAsia="en-GB"/>
        </w:rPr>
        <w:t>for self-directed study, research and portfolio preparation;</w:t>
      </w:r>
    </w:p>
    <w:p w14:paraId="2B6C328C" w14:textId="77777777" w:rsidR="00103E58" w:rsidRPr="00434BE1" w:rsidRDefault="00103E58" w:rsidP="00103E58">
      <w:pPr>
        <w:numPr>
          <w:ilvl w:val="0"/>
          <w:numId w:val="5"/>
        </w:num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take personal responsibility for preparing and completing all work necessary to submit their portfolio;</w:t>
      </w:r>
    </w:p>
    <w:p w14:paraId="70DC0178" w14:textId="77777777" w:rsidR="00103E58" w:rsidRPr="00434BE1" w:rsidRDefault="00103E58" w:rsidP="00103E58">
      <w:pPr>
        <w:numPr>
          <w:ilvl w:val="0"/>
          <w:numId w:val="5"/>
        </w:num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lastRenderedPageBreak/>
        <w:t>act at all times in accordance with the Code of Professional Practice and the employer’s and University’s policies, procedures and processes;</w:t>
      </w:r>
    </w:p>
    <w:p w14:paraId="433145EA" w14:textId="77777777" w:rsidR="00103E58" w:rsidRPr="00434BE1" w:rsidRDefault="00103E58" w:rsidP="00103E58">
      <w:pPr>
        <w:numPr>
          <w:ilvl w:val="0"/>
          <w:numId w:val="5"/>
        </w:num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ensure that</w:t>
      </w:r>
      <w:r w:rsidRPr="00434BE1">
        <w:rPr>
          <w:rFonts w:ascii="Arial" w:eastAsia="Times New Roman" w:hAnsi="Arial" w:cs="Arial"/>
          <w:b/>
          <w:i/>
          <w:color w:val="000000"/>
          <w:lang w:eastAsia="en-GB"/>
        </w:rPr>
        <w:t xml:space="preserve"> </w:t>
      </w:r>
      <w:r w:rsidRPr="00434BE1">
        <w:rPr>
          <w:rFonts w:ascii="Arial" w:eastAsia="Times New Roman" w:hAnsi="Arial" w:cs="Arial"/>
          <w:color w:val="000000"/>
          <w:lang w:eastAsia="en-GB"/>
        </w:rPr>
        <w:t>they understand the need to complete the programme within the first (three year) period of registration with Social Care Wales. (Qualifying after April 2016).</w:t>
      </w:r>
    </w:p>
    <w:p w14:paraId="5453FC72"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35088478" w14:textId="77777777" w:rsidR="00103E58" w:rsidRPr="00434BE1" w:rsidRDefault="00103E58" w:rsidP="00103E58">
      <w:pPr>
        <w:overflowPunct w:val="0"/>
        <w:autoSpaceDE w:val="0"/>
        <w:autoSpaceDN w:val="0"/>
        <w:adjustRightInd w:val="0"/>
        <w:textAlignment w:val="baseline"/>
        <w:rPr>
          <w:rFonts w:ascii="Arial" w:eastAsia="Times New Roman" w:hAnsi="Arial" w:cs="Arial"/>
          <w:b/>
          <w:color w:val="000000"/>
          <w:lang w:eastAsia="en-GB"/>
        </w:rPr>
      </w:pPr>
    </w:p>
    <w:p w14:paraId="22CECE61" w14:textId="77777777" w:rsidR="00103E58" w:rsidRPr="00434BE1" w:rsidRDefault="00103E58" w:rsidP="00103E58">
      <w:pPr>
        <w:overflowPunct w:val="0"/>
        <w:autoSpaceDE w:val="0"/>
        <w:autoSpaceDN w:val="0"/>
        <w:adjustRightInd w:val="0"/>
        <w:textAlignment w:val="baseline"/>
        <w:rPr>
          <w:rFonts w:ascii="Arial" w:eastAsia="Times New Roman" w:hAnsi="Arial" w:cs="Arial"/>
          <w:b/>
          <w:color w:val="000000"/>
          <w:lang w:eastAsia="en-GB"/>
        </w:rPr>
      </w:pPr>
    </w:p>
    <w:p w14:paraId="72D03075" w14:textId="77777777" w:rsidR="00103E58" w:rsidRPr="00434BE1" w:rsidRDefault="00103E58" w:rsidP="00103E58">
      <w:pPr>
        <w:overflowPunct w:val="0"/>
        <w:autoSpaceDE w:val="0"/>
        <w:autoSpaceDN w:val="0"/>
        <w:adjustRightInd w:val="0"/>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 xml:space="preserve">Line Manager/Mentor agrees to: </w:t>
      </w:r>
    </w:p>
    <w:p w14:paraId="37DFF4D0" w14:textId="77777777" w:rsidR="00103E58" w:rsidRPr="00434BE1" w:rsidRDefault="00103E58" w:rsidP="00103E58">
      <w:pPr>
        <w:overflowPunct w:val="0"/>
        <w:autoSpaceDE w:val="0"/>
        <w:autoSpaceDN w:val="0"/>
        <w:adjustRightInd w:val="0"/>
        <w:textAlignment w:val="baseline"/>
        <w:rPr>
          <w:rFonts w:ascii="Arial" w:eastAsia="Times New Roman" w:hAnsi="Arial" w:cs="Arial"/>
          <w:b/>
          <w:color w:val="000000"/>
          <w:lang w:eastAsia="en-GB"/>
        </w:rPr>
      </w:pPr>
    </w:p>
    <w:p w14:paraId="25BF903A"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Line-manager/mentor can be one in the same person or the role can be undertaken by two separate people. The mentor must be a registered SW with a minimum of 3 years post qualifying experience</w:t>
      </w:r>
      <w:r w:rsidRPr="00434BE1">
        <w:rPr>
          <w:rFonts w:ascii="Arial" w:eastAsia="Times New Roman" w:hAnsi="Arial" w:cs="Arial"/>
          <w:color w:val="000000"/>
          <w:sz w:val="20"/>
          <w:szCs w:val="20"/>
          <w:lang w:eastAsia="en-GB"/>
        </w:rPr>
        <w:t>.</w:t>
      </w:r>
      <w:r w:rsidRPr="00434BE1">
        <w:rPr>
          <w:rFonts w:ascii="Arial" w:eastAsia="Times New Roman" w:hAnsi="Arial" w:cs="Arial"/>
          <w:color w:val="000000"/>
          <w:lang w:eastAsia="en-GB"/>
        </w:rPr>
        <w:t xml:space="preserve"> </w:t>
      </w:r>
    </w:p>
    <w:p w14:paraId="410CD18B"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23CF9E7C" w14:textId="77777777" w:rsidR="00103E58" w:rsidRPr="00434BE1" w:rsidRDefault="00103E58" w:rsidP="00103E58">
      <w:pPr>
        <w:numPr>
          <w:ilvl w:val="0"/>
          <w:numId w:val="6"/>
        </w:num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attend an induction meeting to become familiar with the requirements of the programme;</w:t>
      </w:r>
    </w:p>
    <w:p w14:paraId="6EFFBE7B" w14:textId="77777777" w:rsidR="00103E58" w:rsidRPr="00434BE1" w:rsidRDefault="00103E58" w:rsidP="00103E58">
      <w:pPr>
        <w:numPr>
          <w:ilvl w:val="0"/>
          <w:numId w:val="6"/>
        </w:num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p>
    <w:p w14:paraId="643B60CE" w14:textId="77777777" w:rsidR="00103E58" w:rsidRPr="00434BE1" w:rsidRDefault="00103E58" w:rsidP="00103E58">
      <w:pPr>
        <w:numPr>
          <w:ilvl w:val="0"/>
          <w:numId w:val="6"/>
        </w:num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guide and support the learner for the duration of the programme;</w:t>
      </w:r>
    </w:p>
    <w:p w14:paraId="54FD9CDF" w14:textId="77777777" w:rsidR="00103E58" w:rsidRPr="00434BE1" w:rsidRDefault="00103E58" w:rsidP="00103E58">
      <w:pPr>
        <w:numPr>
          <w:ilvl w:val="0"/>
          <w:numId w:val="6"/>
        </w:num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release the learner for the programme induction and the four Consolidation Workshops, and any internal training courses agreed as being appropriate to meet agreed learning needs;</w:t>
      </w:r>
    </w:p>
    <w:p w14:paraId="2077EF48" w14:textId="77777777" w:rsidR="00103E58" w:rsidRPr="00434BE1" w:rsidRDefault="00103E58" w:rsidP="00103E58">
      <w:pPr>
        <w:numPr>
          <w:ilvl w:val="0"/>
          <w:numId w:val="6"/>
        </w:num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agree with the learner, use of up to 3 additional study days over the whole duration of the programme, as an employer contribution towards time needed for personal study, research or portfolio development;</w:t>
      </w:r>
    </w:p>
    <w:p w14:paraId="34234F96" w14:textId="77777777" w:rsidR="00103E58" w:rsidRPr="00434BE1" w:rsidRDefault="00103E58" w:rsidP="00103E58">
      <w:pPr>
        <w:numPr>
          <w:ilvl w:val="0"/>
          <w:numId w:val="6"/>
        </w:num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ensure that regular formal supervision is provided to the learner by their line manager</w:t>
      </w:r>
      <w:r w:rsidRPr="00434BE1">
        <w:rPr>
          <w:rFonts w:ascii="Arial" w:eastAsia="Times New Roman" w:hAnsi="Arial" w:cs="Arial"/>
          <w:b/>
          <w:i/>
          <w:color w:val="000000"/>
          <w:lang w:eastAsia="en-GB"/>
        </w:rPr>
        <w:t xml:space="preserve"> </w:t>
      </w:r>
      <w:r w:rsidRPr="00434BE1">
        <w:rPr>
          <w:rFonts w:ascii="Arial" w:eastAsia="Times New Roman" w:hAnsi="Arial" w:cs="Arial"/>
          <w:color w:val="000000"/>
          <w:lang w:eastAsia="en-GB"/>
        </w:rPr>
        <w:t>in line with organisational policy (line-manager);</w:t>
      </w:r>
    </w:p>
    <w:p w14:paraId="49B0EA55" w14:textId="77777777" w:rsidR="00103E58" w:rsidRPr="00434BE1" w:rsidRDefault="00103E58" w:rsidP="00103E58">
      <w:pPr>
        <w:numPr>
          <w:ilvl w:val="0"/>
          <w:numId w:val="6"/>
        </w:numPr>
        <w:overflowPunct w:val="0"/>
        <w:autoSpaceDE w:val="0"/>
        <w:autoSpaceDN w:val="0"/>
        <w:adjustRightInd w:val="0"/>
        <w:textAlignment w:val="baseline"/>
        <w:rPr>
          <w:rFonts w:ascii="Arial" w:eastAsia="Times New Roman" w:hAnsi="Arial" w:cs="Arial"/>
          <w:b/>
          <w:color w:val="000000"/>
          <w:lang w:eastAsia="en-GB"/>
        </w:rPr>
      </w:pPr>
      <w:r w:rsidRPr="00434BE1">
        <w:rPr>
          <w:rFonts w:ascii="Arial" w:eastAsia="Times New Roman" w:hAnsi="Arial" w:cs="Arial"/>
          <w:color w:val="000000"/>
          <w:lang w:eastAsia="en-GB"/>
        </w:rPr>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231AAB9A" w14:textId="77777777" w:rsidR="00103E58" w:rsidRPr="00434BE1" w:rsidRDefault="00103E58" w:rsidP="00103E58">
      <w:pPr>
        <w:overflowPunct w:val="0"/>
        <w:autoSpaceDE w:val="0"/>
        <w:autoSpaceDN w:val="0"/>
        <w:adjustRightInd w:val="0"/>
        <w:textAlignment w:val="baseline"/>
        <w:rPr>
          <w:rFonts w:ascii="Arial" w:eastAsia="Times New Roman" w:hAnsi="Arial" w:cs="Arial"/>
          <w:b/>
          <w:color w:val="000000"/>
          <w:lang w:eastAsia="en-GB"/>
        </w:rPr>
      </w:pPr>
    </w:p>
    <w:p w14:paraId="5135FBED" w14:textId="77777777" w:rsidR="00103E58" w:rsidRPr="00434BE1" w:rsidRDefault="00103E58" w:rsidP="00103E58">
      <w:pPr>
        <w:overflowPunct w:val="0"/>
        <w:autoSpaceDE w:val="0"/>
        <w:autoSpaceDN w:val="0"/>
        <w:adjustRightInd w:val="0"/>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Completion and submission of portfolio</w:t>
      </w:r>
    </w:p>
    <w:p w14:paraId="1F0E89CB" w14:textId="77777777" w:rsidR="00103E58" w:rsidRPr="00434BE1" w:rsidRDefault="00103E58" w:rsidP="00103E58">
      <w:pPr>
        <w:overflowPunct w:val="0"/>
        <w:autoSpaceDE w:val="0"/>
        <w:autoSpaceDN w:val="0"/>
        <w:adjustRightInd w:val="0"/>
        <w:textAlignment w:val="baseline"/>
        <w:rPr>
          <w:rFonts w:ascii="Arial" w:eastAsia="Times New Roman" w:hAnsi="Arial" w:cs="Arial"/>
          <w:b/>
          <w:color w:val="000000"/>
          <w:lang w:eastAsia="en-GB"/>
        </w:rPr>
      </w:pPr>
    </w:p>
    <w:p w14:paraId="0BC8EA4B"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35D105E8"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2EDC53C6"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The portfolio submission process and dates for each programme cohort will be published on Moodle. Once registered on a programme,</w:t>
      </w:r>
      <w:r w:rsidRPr="00434BE1">
        <w:rPr>
          <w:rFonts w:ascii="Arial" w:eastAsia="Times New Roman" w:hAnsi="Arial" w:cs="Arial"/>
          <w:b/>
          <w:color w:val="000000"/>
          <w:lang w:eastAsia="en-GB"/>
        </w:rPr>
        <w:t xml:space="preserve"> learners</w:t>
      </w:r>
      <w:r w:rsidRPr="00434BE1">
        <w:rPr>
          <w:rFonts w:ascii="Arial" w:eastAsia="Times New Roman" w:hAnsi="Arial" w:cs="Arial"/>
          <w:color w:val="000000"/>
          <w:lang w:eastAsia="en-GB"/>
        </w:rPr>
        <w:t xml:space="preserve"> </w:t>
      </w:r>
      <w:r w:rsidRPr="00434BE1">
        <w:rPr>
          <w:rFonts w:ascii="Arial" w:eastAsia="Times New Roman" w:hAnsi="Arial" w:cs="Arial"/>
          <w:b/>
          <w:color w:val="000000"/>
          <w:lang w:eastAsia="en-GB"/>
        </w:rPr>
        <w:t>CANNOT change the due submission date without gaining agreement from the employer and University.</w:t>
      </w:r>
      <w:r w:rsidRPr="00434BE1">
        <w:rPr>
          <w:rFonts w:ascii="Arial" w:eastAsia="Times New Roman" w:hAnsi="Arial" w:cs="Arial"/>
          <w:color w:val="000000"/>
          <w:lang w:eastAsia="en-GB"/>
        </w:rPr>
        <w:t xml:space="preserve">   </w:t>
      </w:r>
    </w:p>
    <w:p w14:paraId="55869923" w14:textId="77777777" w:rsidR="00103E58" w:rsidRPr="00434BE1" w:rsidRDefault="00103E58" w:rsidP="00103E58">
      <w:pPr>
        <w:overflowPunct w:val="0"/>
        <w:autoSpaceDE w:val="0"/>
        <w:autoSpaceDN w:val="0"/>
        <w:adjustRightInd w:val="0"/>
        <w:ind w:right="72"/>
        <w:textAlignment w:val="baseline"/>
        <w:rPr>
          <w:rFonts w:ascii="Arial" w:eastAsia="Times New Roman" w:hAnsi="Arial" w:cs="Arial"/>
          <w:color w:val="000000"/>
          <w:lang w:eastAsia="en-GB"/>
        </w:rPr>
      </w:pPr>
    </w:p>
    <w:p w14:paraId="27ADB520"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b/>
          <w:color w:val="000000"/>
          <w:lang w:eastAsia="en-GB"/>
        </w:rPr>
        <w:t>Pressure of work is not regarded as a reason for non-attendance at any Consolidation Workshop</w:t>
      </w:r>
      <w:r w:rsidRPr="00434BE1">
        <w:rPr>
          <w:rFonts w:ascii="Arial" w:eastAsia="Times New Roman" w:hAnsi="Arial" w:cs="Arial"/>
          <w:color w:val="000000"/>
          <w:lang w:eastAsia="en-GB"/>
        </w:rPr>
        <w:t>.</w:t>
      </w:r>
    </w:p>
    <w:p w14:paraId="4E0A4532"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7B0D6E52"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lastRenderedPageBreak/>
        <w:t>I understand and accept the terms and conditions of this learning agreement as stated above.</w:t>
      </w:r>
    </w:p>
    <w:p w14:paraId="4D4E33DA"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4C2819F8"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Signed:………</w:t>
      </w:r>
      <w:r w:rsidRPr="00641BEA">
        <w:rPr>
          <w:noProof/>
        </w:rPr>
        <w:t xml:space="preserve"> </w:t>
      </w:r>
      <w:r>
        <w:rPr>
          <w:noProof/>
        </w:rPr>
        <w:drawing>
          <wp:inline distT="0" distB="0" distL="0" distR="0" wp14:anchorId="0DA9C4A6" wp14:editId="44E9D485">
            <wp:extent cx="1598212" cy="694874"/>
            <wp:effectExtent l="0" t="0" r="2540" b="0"/>
            <wp:docPr id="133887599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378329" name="Picture 1" descr="A screenshot of a computer&#10;&#10;Description automatically generated"/>
                    <pic:cNvPicPr/>
                  </pic:nvPicPr>
                  <pic:blipFill rotWithShape="1">
                    <a:blip r:embed="rId29"/>
                    <a:srcRect l="60991" t="14770" r="31364" b="73414"/>
                    <a:stretch/>
                  </pic:blipFill>
                  <pic:spPr bwMode="auto">
                    <a:xfrm>
                      <a:off x="0" y="0"/>
                      <a:ext cx="1673808" cy="727742"/>
                    </a:xfrm>
                    <a:prstGeom prst="rect">
                      <a:avLst/>
                    </a:prstGeom>
                    <a:ln>
                      <a:noFill/>
                    </a:ln>
                    <a:extLst>
                      <a:ext uri="{53640926-AAD7-44D8-BBD7-CCE9431645EC}">
                        <a14:shadowObscured xmlns:a14="http://schemas.microsoft.com/office/drawing/2010/main"/>
                      </a:ext>
                    </a:extLst>
                  </pic:spPr>
                </pic:pic>
              </a:graphicData>
            </a:graphic>
          </wp:inline>
        </w:drawing>
      </w:r>
      <w:r w:rsidRPr="00434BE1">
        <w:rPr>
          <w:rFonts w:ascii="Arial" w:eastAsia="Times New Roman" w:hAnsi="Arial" w:cs="Arial"/>
          <w:color w:val="000000"/>
          <w:lang w:eastAsia="en-GB"/>
        </w:rPr>
        <w:t>……………….. Print Name:………</w:t>
      </w:r>
      <w:r>
        <w:rPr>
          <w:rFonts w:ascii="Arial" w:eastAsia="Times New Roman" w:hAnsi="Arial" w:cs="Arial"/>
          <w:color w:val="000000"/>
          <w:lang w:eastAsia="en-GB"/>
        </w:rPr>
        <w:t>Emily Bowden</w:t>
      </w:r>
      <w:r w:rsidRPr="00434BE1">
        <w:rPr>
          <w:rFonts w:ascii="Arial" w:eastAsia="Times New Roman" w:hAnsi="Arial" w:cs="Arial"/>
          <w:color w:val="000000"/>
          <w:lang w:eastAsia="en-GB"/>
        </w:rPr>
        <w:t xml:space="preserve">………………… Date:………. </w:t>
      </w:r>
    </w:p>
    <w:p w14:paraId="39792EE3"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(Learner)</w:t>
      </w:r>
    </w:p>
    <w:p w14:paraId="7908949A"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5939C57D"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Signed:……</w:t>
      </w:r>
      <w:r w:rsidRPr="00B853F3">
        <w:rPr>
          <w:rFonts w:ascii="Arial" w:hAnsi="Arial" w:cs="Arial"/>
          <w:noProof/>
          <w:lang w:eastAsia="en-GB"/>
        </w:rPr>
        <w:t xml:space="preserve"> </w:t>
      </w:r>
      <w:r>
        <w:rPr>
          <w:rFonts w:ascii="Arial" w:hAnsi="Arial" w:cs="Arial"/>
          <w:noProof/>
          <w:lang w:eastAsia="en-GB"/>
        </w:rPr>
        <w:drawing>
          <wp:inline distT="0" distB="0" distL="0" distR="0" wp14:anchorId="598ABF57" wp14:editId="3ADB6252">
            <wp:extent cx="1176793" cy="350492"/>
            <wp:effectExtent l="0" t="0" r="4445" b="0"/>
            <wp:docPr id="312757188" name="Picture 312757188"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757188" name="Picture 312757188" descr="A close-up of a signature&#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1248251" cy="371775"/>
                    </a:xfrm>
                    <a:prstGeom prst="rect">
                      <a:avLst/>
                    </a:prstGeom>
                    <a:noFill/>
                    <a:ln>
                      <a:noFill/>
                    </a:ln>
                  </pic:spPr>
                </pic:pic>
              </a:graphicData>
            </a:graphic>
          </wp:inline>
        </w:drawing>
      </w:r>
      <w:r w:rsidRPr="00434BE1">
        <w:rPr>
          <w:rFonts w:ascii="Arial" w:eastAsia="Times New Roman" w:hAnsi="Arial" w:cs="Arial"/>
          <w:color w:val="000000"/>
          <w:lang w:eastAsia="en-GB"/>
        </w:rPr>
        <w:t>……</w:t>
      </w:r>
      <w:r>
        <w:rPr>
          <w:rFonts w:ascii="Arial" w:eastAsia="Times New Roman" w:hAnsi="Arial" w:cs="Arial"/>
          <w:color w:val="000000"/>
          <w:lang w:eastAsia="en-GB"/>
        </w:rPr>
        <w:t>Rachael Morris</w:t>
      </w:r>
      <w:r w:rsidRPr="00434BE1">
        <w:rPr>
          <w:rFonts w:ascii="Arial" w:eastAsia="Times New Roman" w:hAnsi="Arial" w:cs="Arial"/>
          <w:color w:val="000000"/>
          <w:lang w:eastAsia="en-GB"/>
        </w:rPr>
        <w:t xml:space="preserve">…………….. Print Name:………………………….Date:………. </w:t>
      </w:r>
    </w:p>
    <w:p w14:paraId="185A3BD5"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(Line Manager/Mentor)</w:t>
      </w:r>
    </w:p>
    <w:p w14:paraId="58B611AD"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5BD0F5A2"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Signed:……………………….. Print Name:………………………….Date:……….</w:t>
      </w:r>
    </w:p>
    <w:p w14:paraId="7A6C353E"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r w:rsidRPr="00434BE1">
        <w:rPr>
          <w:rFonts w:ascii="Arial" w:eastAsia="Times New Roman" w:hAnsi="Arial" w:cs="Arial"/>
          <w:color w:val="000000"/>
          <w:lang w:eastAsia="en-GB"/>
        </w:rPr>
        <w:t>(Mentor, if different to above)</w:t>
      </w:r>
    </w:p>
    <w:p w14:paraId="24439338"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4F73A362" w14:textId="77777777" w:rsidR="00103E58" w:rsidRPr="00434BE1" w:rsidRDefault="00103E58" w:rsidP="00103E58">
      <w:pPr>
        <w:overflowPunct w:val="0"/>
        <w:autoSpaceDE w:val="0"/>
        <w:autoSpaceDN w:val="0"/>
        <w:adjustRightInd w:val="0"/>
        <w:textAlignment w:val="baseline"/>
        <w:rPr>
          <w:rFonts w:ascii="Arial" w:eastAsia="Times New Roman" w:hAnsi="Arial" w:cs="Arial"/>
          <w:color w:val="000000"/>
          <w:lang w:eastAsia="en-GB"/>
        </w:rPr>
      </w:pPr>
    </w:p>
    <w:p w14:paraId="224FD0DA" w14:textId="77777777" w:rsidR="00103E58" w:rsidRPr="00434BE1" w:rsidRDefault="00103E58" w:rsidP="00103E58">
      <w:pPr>
        <w:overflowPunct w:val="0"/>
        <w:autoSpaceDE w:val="0"/>
        <w:autoSpaceDN w:val="0"/>
        <w:adjustRightInd w:val="0"/>
        <w:textAlignment w:val="baseline"/>
        <w:rPr>
          <w:rFonts w:ascii="Arial" w:eastAsia="Times New Roman" w:hAnsi="Arial" w:cs="Arial"/>
          <w:b/>
          <w:color w:val="000000"/>
          <w:lang w:eastAsia="en-GB"/>
        </w:rPr>
      </w:pPr>
      <w:r w:rsidRPr="00434BE1">
        <w:rPr>
          <w:rFonts w:ascii="Arial" w:eastAsia="Times New Roman" w:hAnsi="Arial" w:cs="Arial"/>
          <w:b/>
          <w:color w:val="000000"/>
          <w:lang w:eastAsia="en-GB"/>
        </w:rPr>
        <w:t>PLEASE PLACE THE SIGNED COPY OF THIS LEARNING AGREEMENT IN THE PORTFOLIO.</w:t>
      </w:r>
    </w:p>
    <w:p w14:paraId="6B0C0466" w14:textId="77777777" w:rsidR="00103E58" w:rsidRPr="00434BE1" w:rsidRDefault="00103E58" w:rsidP="00103E58">
      <w:pPr>
        <w:rPr>
          <w:rFonts w:ascii="Arial" w:eastAsia="Times New Roman" w:hAnsi="Arial" w:cs="Arial"/>
          <w:lang w:eastAsia="en-GB"/>
        </w:rPr>
      </w:pPr>
    </w:p>
    <w:p w14:paraId="4711A8A7" w14:textId="77777777" w:rsidR="00103E58" w:rsidRPr="00FA4FB5" w:rsidRDefault="00103E58" w:rsidP="00103E58">
      <w:pPr>
        <w:rPr>
          <w:b/>
        </w:rPr>
      </w:pPr>
    </w:p>
    <w:p w14:paraId="0B7FE237" w14:textId="77777777" w:rsidR="00103E58" w:rsidRPr="00FA4FB5" w:rsidRDefault="00103E58" w:rsidP="00103E58">
      <w:pPr>
        <w:rPr>
          <w:b/>
        </w:rPr>
      </w:pPr>
    </w:p>
    <w:p w14:paraId="44161FC3" w14:textId="77777777" w:rsidR="00103E58" w:rsidRPr="00FA4FB5" w:rsidRDefault="00103E58" w:rsidP="00103E58">
      <w:pPr>
        <w:rPr>
          <w:b/>
        </w:rPr>
      </w:pPr>
    </w:p>
    <w:p w14:paraId="1FCD5621" w14:textId="77777777" w:rsidR="00103E58" w:rsidRDefault="00103E58" w:rsidP="00103E58"/>
    <w:p w14:paraId="236E051C" w14:textId="77777777" w:rsidR="00103E58" w:rsidRDefault="00103E58"/>
    <w:sectPr w:rsidR="00103E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020622863">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27289017">
    <w:abstractNumId w:val="2"/>
  </w:num>
  <w:num w:numId="3" w16cid:durableId="167212813">
    <w:abstractNumId w:val="6"/>
  </w:num>
  <w:num w:numId="4" w16cid:durableId="121014736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136363939">
    <w:abstractNumId w:val="1"/>
  </w:num>
  <w:num w:numId="6" w16cid:durableId="1163856707">
    <w:abstractNumId w:val="5"/>
  </w:num>
  <w:num w:numId="7" w16cid:durableId="53636068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2"/>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E58"/>
    <w:rsid w:val="000057B7"/>
    <w:rsid w:val="00103E58"/>
    <w:rsid w:val="00202C63"/>
    <w:rsid w:val="00442B51"/>
    <w:rsid w:val="004E6B03"/>
    <w:rsid w:val="0051601D"/>
    <w:rsid w:val="00612B77"/>
    <w:rsid w:val="006222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9A509"/>
  <w15:chartTrackingRefBased/>
  <w15:docId w15:val="{F71140FF-3406-4022-B92E-56A372864E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3E58"/>
    <w:pPr>
      <w:spacing w:after="0" w:line="240" w:lineRule="auto"/>
    </w:pPr>
    <w:rPr>
      <w:kern w:val="0"/>
      <w:sz w:val="24"/>
      <w:szCs w:val="24"/>
      <w14:ligatures w14:val="none"/>
    </w:rPr>
  </w:style>
  <w:style w:type="paragraph" w:styleId="Heading1">
    <w:name w:val="heading 1"/>
    <w:basedOn w:val="Normal"/>
    <w:next w:val="Normal"/>
    <w:link w:val="Heading1Char"/>
    <w:uiPriority w:val="9"/>
    <w:qFormat/>
    <w:rsid w:val="00103E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3E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3E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3E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3E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3E5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3E5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3E5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3E5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E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3E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3E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3E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3E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3E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3E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3E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3E58"/>
    <w:rPr>
      <w:rFonts w:eastAsiaTheme="majorEastAsia" w:cstheme="majorBidi"/>
      <w:color w:val="272727" w:themeColor="text1" w:themeTint="D8"/>
    </w:rPr>
  </w:style>
  <w:style w:type="paragraph" w:styleId="Title">
    <w:name w:val="Title"/>
    <w:basedOn w:val="Normal"/>
    <w:next w:val="Normal"/>
    <w:link w:val="TitleChar"/>
    <w:uiPriority w:val="10"/>
    <w:qFormat/>
    <w:rsid w:val="00103E5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3E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3E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3E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3E58"/>
    <w:pPr>
      <w:spacing w:before="160"/>
      <w:jc w:val="center"/>
    </w:pPr>
    <w:rPr>
      <w:i/>
      <w:iCs/>
      <w:color w:val="404040" w:themeColor="text1" w:themeTint="BF"/>
    </w:rPr>
  </w:style>
  <w:style w:type="character" w:customStyle="1" w:styleId="QuoteChar">
    <w:name w:val="Quote Char"/>
    <w:basedOn w:val="DefaultParagraphFont"/>
    <w:link w:val="Quote"/>
    <w:uiPriority w:val="29"/>
    <w:rsid w:val="00103E58"/>
    <w:rPr>
      <w:i/>
      <w:iCs/>
      <w:color w:val="404040" w:themeColor="text1" w:themeTint="BF"/>
    </w:rPr>
  </w:style>
  <w:style w:type="paragraph" w:styleId="ListParagraph">
    <w:name w:val="List Paragraph"/>
    <w:basedOn w:val="Normal"/>
    <w:uiPriority w:val="34"/>
    <w:qFormat/>
    <w:rsid w:val="00103E58"/>
    <w:pPr>
      <w:ind w:left="720"/>
      <w:contextualSpacing/>
    </w:pPr>
  </w:style>
  <w:style w:type="character" w:styleId="IntenseEmphasis">
    <w:name w:val="Intense Emphasis"/>
    <w:basedOn w:val="DefaultParagraphFont"/>
    <w:uiPriority w:val="21"/>
    <w:qFormat/>
    <w:rsid w:val="00103E58"/>
    <w:rPr>
      <w:i/>
      <w:iCs/>
      <w:color w:val="0F4761" w:themeColor="accent1" w:themeShade="BF"/>
    </w:rPr>
  </w:style>
  <w:style w:type="paragraph" w:styleId="IntenseQuote">
    <w:name w:val="Intense Quote"/>
    <w:basedOn w:val="Normal"/>
    <w:next w:val="Normal"/>
    <w:link w:val="IntenseQuoteChar"/>
    <w:uiPriority w:val="30"/>
    <w:qFormat/>
    <w:rsid w:val="00103E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3E58"/>
    <w:rPr>
      <w:i/>
      <w:iCs/>
      <w:color w:val="0F4761" w:themeColor="accent1" w:themeShade="BF"/>
    </w:rPr>
  </w:style>
  <w:style w:type="character" w:styleId="IntenseReference">
    <w:name w:val="Intense Reference"/>
    <w:basedOn w:val="DefaultParagraphFont"/>
    <w:uiPriority w:val="32"/>
    <w:qFormat/>
    <w:rsid w:val="00103E58"/>
    <w:rPr>
      <w:b/>
      <w:bCs/>
      <w:smallCaps/>
      <w:color w:val="0F4761" w:themeColor="accent1" w:themeShade="BF"/>
      <w:spacing w:val="5"/>
    </w:rPr>
  </w:style>
  <w:style w:type="table" w:styleId="TableGrid">
    <w:name w:val="Table Grid"/>
    <w:basedOn w:val="TableNormal"/>
    <w:rsid w:val="00103E58"/>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03E5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sw.co.uk/policy-and-practice/resources/social-work-and-human-rights-practice-guide" TargetMode="External"/><Relationship Id="rId13" Type="http://schemas.openxmlformats.org/officeDocument/2006/relationships/hyperlink" Target="https://www.gov.uk/government/publications/proportionate-assessment-approaches-in-adult-social-care/proportional-assessment-approaches-a-guide-from-the-chief-social-worker-and-principal-social-workers" TargetMode="External"/><Relationship Id="rId18" Type="http://schemas.openxmlformats.org/officeDocument/2006/relationships/hyperlink" Target="https://www.autism.org.uk/advice-and-guidance/topics/behaviour/dealing-with-change/all-audiences" TargetMode="External"/><Relationship Id="rId26" Type="http://schemas.openxmlformats.org/officeDocument/2006/relationships/hyperlink" Target="https://www.gov.wales/sites/default/files/publications/2019-04/delivering-the-active-offer-information-pack-social-services-and-social-care.pdf#:~:text=What%20is%20an%20%E2%80%98Active%20Offer%E2%80%99%3F%20An%20%E2%80%98Active%20Offer%E2%80%99,for%20a%20service%20through%20the%20medium%20of%20Welsh" TargetMode="External"/><Relationship Id="rId3" Type="http://schemas.openxmlformats.org/officeDocument/2006/relationships/settings" Target="settings.xml"/><Relationship Id="rId21" Type="http://schemas.openxmlformats.org/officeDocument/2006/relationships/hyperlink" Target="https://www.communitycare.co.uk/2023/11/24/we-must-stop-blaming-mothers-in-child-protection-social-work/" TargetMode="External"/><Relationship Id="rId7" Type="http://schemas.openxmlformats.org/officeDocument/2006/relationships/hyperlink" Target="https://socialcare.wales/cms-assets/documents/Positive-risk-and-shared-decision-making.pdf" TargetMode="External"/><Relationship Id="rId12" Type="http://schemas.openxmlformats.org/officeDocument/2006/relationships/hyperlink" Target="https://www.gov.uk/data-protection" TargetMode="External"/><Relationship Id="rId17" Type="http://schemas.openxmlformats.org/officeDocument/2006/relationships/hyperlink" Target="https://doi.org/10.4324/9780203479544" TargetMode="External"/><Relationship Id="rId25" Type="http://schemas.openxmlformats.org/officeDocument/2006/relationships/hyperlink" Target="https://olderpeople.wales/about/publication-scheme/our-policies/un-principles/" TargetMode="External"/><Relationship Id="rId2" Type="http://schemas.openxmlformats.org/officeDocument/2006/relationships/styles" Target="styles.xml"/><Relationship Id="rId16" Type="http://schemas.openxmlformats.org/officeDocument/2006/relationships/hyperlink" Target="https://www.iriss.org.uk/sites/default/files/2020-04/insights-52_1.pdf" TargetMode="External"/><Relationship Id="rId20" Type="http://schemas.openxmlformats.org/officeDocument/2006/relationships/hyperlink" Target="https://learning.nspcc.org.uk/child-protection-system/child-protection-definitions" TargetMode="External"/><Relationship Id="rId29"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hyperlink" Target="https://www.entropik.io/blogs/the-importance-of-open-ended-questions-how-to-make-the-most-of-them" TargetMode="External"/><Relationship Id="rId11" Type="http://schemas.openxmlformats.org/officeDocument/2006/relationships/hyperlink" Target="https://cscp.org.uk/wp-content/uploads/2019/06/Working-with-non-engaging-families-multi-agency-guidance1.pdf" TargetMode="External"/><Relationship Id="rId24" Type="http://schemas.openxmlformats.org/officeDocument/2006/relationships/hyperlink" Target="https://socialcare.wales/cms-assets/documents/Practice-guidance-social-workers.pdf#:~:text=Person-centred%20social%20work%20means%20ensuring%20people%20using%20the,expertise%20people%20have%20about%20their%20own%2C%20unique%20situations" TargetMode="External"/><Relationship Id="rId32"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www.creativeacademic.uk/uploads/1/3/5/4/13542890/creativity_in_social_work.pdf" TargetMode="External"/><Relationship Id="rId23" Type="http://schemas.openxmlformats.org/officeDocument/2006/relationships/hyperlink" Target="https://www.scie.org.uk/safeguarding/adults/practice/sharing-information/#:~:text=Adults%20have%20a%20general%20right,be%20overridden%20in%20certain%20circumstances" TargetMode="External"/><Relationship Id="rId28" Type="http://schemas.openxmlformats.org/officeDocument/2006/relationships/image" Target="media/image2.emf"/><Relationship Id="rId10" Type="http://schemas.openxmlformats.org/officeDocument/2006/relationships/hyperlink" Target="https://www.careinspectorate.wales/more-just-words-practice-guidance-html" TargetMode="External"/><Relationship Id="rId19" Type="http://schemas.openxmlformats.org/officeDocument/2006/relationships/hyperlink" Target="https://www.cntw.nhs.uk/services/pharmacy-department/quetiapine-shortage-information-patients-families-and-carers-for-june-2024/#:~:text=There%20is%20a%20national%20shortage,the%20end%20of%20August%202024"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31389/jltc.102" TargetMode="External"/><Relationship Id="rId14" Type="http://schemas.openxmlformats.org/officeDocument/2006/relationships/hyperlink" Target="https://www.gov.wales/safeguarding-guidance" TargetMode="External"/><Relationship Id="rId22" Type="http://schemas.openxmlformats.org/officeDocument/2006/relationships/hyperlink" Target="https://www.signsofsafety.net/what-is-sofs/" TargetMode="External"/><Relationship Id="rId27" Type="http://schemas.openxmlformats.org/officeDocument/2006/relationships/hyperlink" Target="https://www.womensaid.org.uk/information-support/what-is-domestic-abuse/coercive-control/#:~:text=Statistics%20on%20coercive%20control,(ONS%2C%202023a)" TargetMode="External"/><Relationship Id="rId30"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20</Pages>
  <Words>4154</Words>
  <Characters>23679</Characters>
  <Application>Microsoft Office Word</Application>
  <DocSecurity>0</DocSecurity>
  <Lines>197</Lines>
  <Paragraphs>55</Paragraphs>
  <ScaleCrop>false</ScaleCrop>
  <Company>Swansea Council</Company>
  <LinksUpToDate>false</LinksUpToDate>
  <CharactersWithSpaces>27778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Bowden</dc:creator>
  <cp:keywords/>
  <dc:description/>
  <cp:lastModifiedBy>Emily Bowden</cp:lastModifiedBy>
  <cp:revision>1</cp:revision>
  <dcterms:created xsi:type="dcterms:W3CDTF">2024-10-07T16:03:00Z</dcterms:created>
  <dcterms:modified xsi:type="dcterms:W3CDTF">2024-10-07T16:05:00Z</dcterms:modified>
</cp:coreProperties>
</file>