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BD758"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2BDCF96" wp14:editId="26D191AC">
            <wp:simplePos x="0" y="0"/>
            <wp:positionH relativeFrom="margin">
              <wp:align>left</wp:align>
            </wp:positionH>
            <wp:positionV relativeFrom="paragraph">
              <wp:posOffset>304</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1812CE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38CF298" w14:textId="77777777" w:rsidTr="00474229">
        <w:trPr>
          <w:trHeight w:val="821"/>
        </w:trPr>
        <w:tc>
          <w:tcPr>
            <w:tcW w:w="9922" w:type="dxa"/>
            <w:shd w:val="clear" w:color="auto" w:fill="C0C0C0"/>
          </w:tcPr>
          <w:p w14:paraId="63A45CE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143818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B7984C6" w14:textId="77777777" w:rsidTr="259E24E2">
        <w:tc>
          <w:tcPr>
            <w:tcW w:w="2093" w:type="dxa"/>
            <w:shd w:val="clear" w:color="auto" w:fill="auto"/>
          </w:tcPr>
          <w:p w14:paraId="55CD808B" w14:textId="77777777" w:rsidR="003B3F9D" w:rsidRPr="009601B8" w:rsidRDefault="003B3F9D" w:rsidP="001E57C1">
            <w:pPr>
              <w:spacing w:before="120" w:after="120"/>
              <w:jc w:val="both"/>
              <w:rPr>
                <w:rFonts w:ascii="Arial" w:hAnsi="Arial" w:cs="Arial"/>
                <w:b/>
                <w:sz w:val="22"/>
                <w:szCs w:val="22"/>
              </w:rPr>
            </w:pPr>
            <w:r w:rsidRPr="009601B8">
              <w:rPr>
                <w:rFonts w:ascii="Arial" w:hAnsi="Arial" w:cs="Arial"/>
                <w:b/>
                <w:sz w:val="22"/>
                <w:szCs w:val="22"/>
              </w:rPr>
              <w:t>Student name:</w:t>
            </w:r>
          </w:p>
        </w:tc>
        <w:tc>
          <w:tcPr>
            <w:tcW w:w="3293" w:type="dxa"/>
          </w:tcPr>
          <w:p w14:paraId="47C94689" w14:textId="15C61E39" w:rsidR="003B3F9D" w:rsidRPr="009601B8" w:rsidRDefault="002D2C21" w:rsidP="001E57C1">
            <w:pPr>
              <w:spacing w:before="120" w:after="120"/>
              <w:jc w:val="both"/>
              <w:rPr>
                <w:rFonts w:ascii="Arial" w:hAnsi="Arial" w:cs="Arial"/>
                <w:b/>
                <w:sz w:val="22"/>
                <w:szCs w:val="22"/>
              </w:rPr>
            </w:pPr>
            <w:r>
              <w:rPr>
                <w:rFonts w:ascii="Arial" w:hAnsi="Arial" w:cs="Arial"/>
                <w:b/>
                <w:sz w:val="22"/>
                <w:szCs w:val="22"/>
              </w:rPr>
              <w:t>OWAIN AP GWYN</w:t>
            </w:r>
          </w:p>
        </w:tc>
        <w:tc>
          <w:tcPr>
            <w:tcW w:w="2268" w:type="dxa"/>
            <w:shd w:val="clear" w:color="auto" w:fill="D9D9D9" w:themeFill="background1" w:themeFillShade="D9"/>
          </w:tcPr>
          <w:p w14:paraId="0FA3E125" w14:textId="77777777" w:rsidR="003B3F9D" w:rsidRPr="009601B8" w:rsidRDefault="00552351" w:rsidP="001E57C1">
            <w:pPr>
              <w:spacing w:before="120" w:after="120"/>
              <w:jc w:val="both"/>
              <w:rPr>
                <w:rFonts w:ascii="Arial" w:hAnsi="Arial" w:cs="Arial"/>
                <w:b/>
                <w:sz w:val="22"/>
                <w:szCs w:val="22"/>
              </w:rPr>
            </w:pPr>
            <w:r w:rsidRPr="009601B8">
              <w:rPr>
                <w:rFonts w:ascii="Arial" w:hAnsi="Arial" w:cs="Arial"/>
                <w:b/>
                <w:sz w:val="22"/>
                <w:szCs w:val="22"/>
              </w:rPr>
              <w:t xml:space="preserve">Student ID </w:t>
            </w:r>
            <w:r w:rsidR="003B3F9D" w:rsidRPr="009601B8">
              <w:rPr>
                <w:rFonts w:ascii="Arial" w:hAnsi="Arial" w:cs="Arial"/>
                <w:b/>
                <w:sz w:val="22"/>
                <w:szCs w:val="22"/>
              </w:rPr>
              <w:t>number:</w:t>
            </w:r>
          </w:p>
        </w:tc>
        <w:tc>
          <w:tcPr>
            <w:tcW w:w="2268" w:type="dxa"/>
          </w:tcPr>
          <w:p w14:paraId="1D010715" w14:textId="7053EEF4" w:rsidR="003B3F9D" w:rsidRPr="009601B8" w:rsidRDefault="006F2F56" w:rsidP="001E57C1">
            <w:pPr>
              <w:spacing w:before="120" w:after="120"/>
              <w:jc w:val="both"/>
              <w:rPr>
                <w:rFonts w:ascii="Arial" w:hAnsi="Arial" w:cs="Arial"/>
                <w:b/>
                <w:sz w:val="22"/>
                <w:szCs w:val="22"/>
              </w:rPr>
            </w:pPr>
            <w:r>
              <w:rPr>
                <w:rFonts w:ascii="Arial" w:hAnsi="Arial" w:cs="Arial"/>
                <w:b/>
                <w:sz w:val="22"/>
                <w:szCs w:val="22"/>
              </w:rPr>
              <w:t>1922446</w:t>
            </w:r>
          </w:p>
        </w:tc>
      </w:tr>
      <w:tr w:rsidR="00474229" w:rsidRPr="00A406E5" w14:paraId="09FAE08A" w14:textId="77777777" w:rsidTr="259E24E2">
        <w:tc>
          <w:tcPr>
            <w:tcW w:w="2093" w:type="dxa"/>
            <w:shd w:val="clear" w:color="auto" w:fill="auto"/>
          </w:tcPr>
          <w:p w14:paraId="0FE7791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Programme:</w:t>
            </w:r>
          </w:p>
        </w:tc>
        <w:tc>
          <w:tcPr>
            <w:tcW w:w="7829" w:type="dxa"/>
            <w:gridSpan w:val="3"/>
          </w:tcPr>
          <w:p w14:paraId="3E1D6D67" w14:textId="40F153E1" w:rsidR="00474229" w:rsidRPr="009601B8" w:rsidRDefault="001B4CA3" w:rsidP="00474229">
            <w:pPr>
              <w:spacing w:before="120" w:after="120"/>
              <w:jc w:val="both"/>
              <w:rPr>
                <w:rFonts w:ascii="Arial" w:hAnsi="Arial" w:cs="Arial"/>
                <w:b/>
                <w:sz w:val="22"/>
                <w:szCs w:val="22"/>
              </w:rPr>
            </w:pPr>
            <w:r>
              <w:rPr>
                <w:rFonts w:ascii="Arial" w:hAnsi="Arial" w:cs="Arial"/>
                <w:b/>
                <w:sz w:val="22"/>
                <w:szCs w:val="22"/>
              </w:rPr>
              <w:t xml:space="preserve">Graduate Diploma in Policing (GDIP) </w:t>
            </w:r>
          </w:p>
        </w:tc>
      </w:tr>
      <w:tr w:rsidR="00474229" w:rsidRPr="00A406E5" w14:paraId="51620260" w14:textId="77777777" w:rsidTr="259E24E2">
        <w:tc>
          <w:tcPr>
            <w:tcW w:w="2093" w:type="dxa"/>
            <w:shd w:val="clear" w:color="auto" w:fill="auto"/>
          </w:tcPr>
          <w:p w14:paraId="7884B29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w:t>
            </w:r>
          </w:p>
        </w:tc>
        <w:tc>
          <w:tcPr>
            <w:tcW w:w="7829" w:type="dxa"/>
            <w:gridSpan w:val="3"/>
            <w:shd w:val="clear" w:color="auto" w:fill="auto"/>
          </w:tcPr>
          <w:p w14:paraId="15C56936" w14:textId="0171FA5D" w:rsidR="00474229" w:rsidRPr="009601B8" w:rsidRDefault="009601B8" w:rsidP="00474229">
            <w:pPr>
              <w:spacing w:before="120" w:after="120"/>
              <w:jc w:val="both"/>
              <w:rPr>
                <w:rFonts w:ascii="Arial" w:eastAsia="Calibri,Arial,Times New Roman" w:hAnsi="Arial" w:cs="Arial"/>
                <w:b/>
                <w:bCs/>
                <w:sz w:val="22"/>
                <w:szCs w:val="22"/>
              </w:rPr>
            </w:pPr>
            <w:r w:rsidRPr="009601B8">
              <w:rPr>
                <w:rFonts w:ascii="Arial" w:eastAsia="Arial" w:hAnsi="Arial" w:cs="Arial"/>
                <w:b/>
                <w:bCs/>
                <w:sz w:val="22"/>
                <w:szCs w:val="22"/>
              </w:rPr>
              <w:t>Operational Policing</w:t>
            </w:r>
            <w:r w:rsidR="004B6C61">
              <w:rPr>
                <w:rFonts w:ascii="Arial" w:eastAsia="Arial" w:hAnsi="Arial" w:cs="Arial"/>
                <w:b/>
                <w:bCs/>
                <w:sz w:val="22"/>
                <w:szCs w:val="22"/>
              </w:rPr>
              <w:t xml:space="preserve"> Practice 3 </w:t>
            </w:r>
          </w:p>
        </w:tc>
      </w:tr>
      <w:tr w:rsidR="00474229" w:rsidRPr="00A406E5" w14:paraId="6B20A065" w14:textId="77777777" w:rsidTr="259E24E2">
        <w:tc>
          <w:tcPr>
            <w:tcW w:w="2093" w:type="dxa"/>
            <w:shd w:val="clear" w:color="auto" w:fill="auto"/>
          </w:tcPr>
          <w:p w14:paraId="3801FAD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Module code:</w:t>
            </w:r>
          </w:p>
        </w:tc>
        <w:tc>
          <w:tcPr>
            <w:tcW w:w="3293" w:type="dxa"/>
          </w:tcPr>
          <w:p w14:paraId="3F00B50A" w14:textId="3D066DF5" w:rsidR="00474229" w:rsidRPr="009601B8" w:rsidRDefault="00474229" w:rsidP="00474229">
            <w:pPr>
              <w:spacing w:before="120" w:after="120"/>
              <w:jc w:val="both"/>
              <w:rPr>
                <w:rFonts w:ascii="Arial" w:eastAsia="Calibri" w:hAnsi="Arial" w:cs="Arial"/>
                <w:b/>
                <w:bCs/>
                <w:sz w:val="22"/>
                <w:szCs w:val="22"/>
              </w:rPr>
            </w:pPr>
            <w:r w:rsidRPr="009601B8">
              <w:rPr>
                <w:rFonts w:ascii="Arial" w:eastAsia="Calibri" w:hAnsi="Arial" w:cs="Arial"/>
                <w:b/>
                <w:bCs/>
                <w:sz w:val="22"/>
                <w:szCs w:val="22"/>
              </w:rPr>
              <w:t>BMP</w:t>
            </w:r>
            <w:r w:rsidR="004B6C61">
              <w:rPr>
                <w:rFonts w:ascii="Arial" w:eastAsia="Calibri" w:hAnsi="Arial" w:cs="Arial"/>
                <w:b/>
                <w:bCs/>
                <w:sz w:val="22"/>
                <w:szCs w:val="22"/>
              </w:rPr>
              <w:t>600</w:t>
            </w:r>
            <w:r w:rsidR="00625ADB">
              <w:rPr>
                <w:rFonts w:ascii="Arial" w:eastAsia="Calibri" w:hAnsi="Arial" w:cs="Arial"/>
                <w:b/>
                <w:bCs/>
                <w:sz w:val="22"/>
                <w:szCs w:val="22"/>
              </w:rPr>
              <w:t>5</w:t>
            </w:r>
            <w:r w:rsidR="004B6C61">
              <w:rPr>
                <w:rFonts w:ascii="Arial" w:eastAsia="Calibri" w:hAnsi="Arial" w:cs="Arial"/>
                <w:b/>
                <w:bCs/>
                <w:sz w:val="22"/>
                <w:szCs w:val="22"/>
              </w:rPr>
              <w:t>D</w:t>
            </w:r>
          </w:p>
        </w:tc>
        <w:tc>
          <w:tcPr>
            <w:tcW w:w="2268" w:type="dxa"/>
            <w:shd w:val="clear" w:color="auto" w:fill="D9D9D9" w:themeFill="background1" w:themeFillShade="D9"/>
          </w:tcPr>
          <w:p w14:paraId="192E1D8C" w14:textId="77777777" w:rsidR="00474229" w:rsidRPr="009601B8" w:rsidRDefault="00474229" w:rsidP="00474229">
            <w:pPr>
              <w:pStyle w:val="Heading2"/>
              <w:rPr>
                <w:rFonts w:ascii="Arial" w:hAnsi="Arial" w:cs="Arial"/>
                <w:sz w:val="22"/>
                <w:szCs w:val="22"/>
              </w:rPr>
            </w:pPr>
            <w:r w:rsidRPr="009601B8">
              <w:rPr>
                <w:rFonts w:ascii="Arial" w:hAnsi="Arial" w:cs="Arial"/>
                <w:sz w:val="22"/>
                <w:szCs w:val="22"/>
              </w:rPr>
              <w:t>Contribution to Overall Module Assessment (%):</w:t>
            </w:r>
          </w:p>
        </w:tc>
        <w:tc>
          <w:tcPr>
            <w:tcW w:w="2268" w:type="dxa"/>
          </w:tcPr>
          <w:p w14:paraId="19304054" w14:textId="0DC10BEE"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100%</w:t>
            </w:r>
          </w:p>
        </w:tc>
      </w:tr>
      <w:tr w:rsidR="00474229" w:rsidRPr="00A406E5" w14:paraId="4B32B262" w14:textId="77777777" w:rsidTr="259E24E2">
        <w:tc>
          <w:tcPr>
            <w:tcW w:w="2093" w:type="dxa"/>
            <w:shd w:val="clear" w:color="auto" w:fill="auto"/>
          </w:tcPr>
          <w:p w14:paraId="5DB62046"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Lecturer:</w:t>
            </w:r>
          </w:p>
        </w:tc>
        <w:tc>
          <w:tcPr>
            <w:tcW w:w="3293" w:type="dxa"/>
          </w:tcPr>
          <w:p w14:paraId="2F0118B0" w14:textId="29B419EE" w:rsidR="00474229" w:rsidRPr="009601B8" w:rsidRDefault="00894D56" w:rsidP="00474229">
            <w:pPr>
              <w:spacing w:before="120" w:after="120"/>
              <w:jc w:val="both"/>
              <w:rPr>
                <w:rFonts w:ascii="Arial" w:eastAsia="Calibri" w:hAnsi="Arial" w:cs="Arial"/>
                <w:b/>
                <w:bCs/>
                <w:sz w:val="22"/>
                <w:szCs w:val="22"/>
              </w:rPr>
            </w:pPr>
            <w:r>
              <w:rPr>
                <w:rFonts w:ascii="Arial" w:hAnsi="Arial" w:cs="Arial"/>
                <w:b/>
                <w:sz w:val="22"/>
                <w:szCs w:val="22"/>
              </w:rPr>
              <w:t xml:space="preserve">Jane Thomas </w:t>
            </w:r>
          </w:p>
        </w:tc>
        <w:tc>
          <w:tcPr>
            <w:tcW w:w="2268" w:type="dxa"/>
            <w:shd w:val="clear" w:color="auto" w:fill="D9D9D9" w:themeFill="background1" w:themeFillShade="D9"/>
          </w:tcPr>
          <w:p w14:paraId="581CEA0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Internal Verifier:</w:t>
            </w:r>
          </w:p>
        </w:tc>
        <w:tc>
          <w:tcPr>
            <w:tcW w:w="2268" w:type="dxa"/>
          </w:tcPr>
          <w:p w14:paraId="684C1E49" w14:textId="41F37178" w:rsidR="00474229" w:rsidRPr="009601B8" w:rsidRDefault="00474229" w:rsidP="00474229">
            <w:pPr>
              <w:spacing w:before="120" w:after="120"/>
              <w:jc w:val="both"/>
              <w:rPr>
                <w:rFonts w:ascii="Arial" w:hAnsi="Arial" w:cs="Arial"/>
                <w:b/>
                <w:sz w:val="22"/>
                <w:szCs w:val="22"/>
              </w:rPr>
            </w:pPr>
          </w:p>
        </w:tc>
      </w:tr>
      <w:tr w:rsidR="00474229" w:rsidRPr="00A406E5" w14:paraId="121DD8CE" w14:textId="77777777" w:rsidTr="259E24E2">
        <w:tc>
          <w:tcPr>
            <w:tcW w:w="2093" w:type="dxa"/>
            <w:shd w:val="clear" w:color="auto" w:fill="auto"/>
          </w:tcPr>
          <w:p w14:paraId="72F22799"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Assignment Title:</w:t>
            </w:r>
          </w:p>
        </w:tc>
        <w:tc>
          <w:tcPr>
            <w:tcW w:w="3293" w:type="dxa"/>
          </w:tcPr>
          <w:p w14:paraId="4EE61C28" w14:textId="70C08F0C" w:rsidR="00474229" w:rsidRPr="009601B8" w:rsidRDefault="00625ADB" w:rsidP="00474229">
            <w:pPr>
              <w:spacing w:before="120" w:after="120"/>
              <w:jc w:val="both"/>
              <w:rPr>
                <w:rFonts w:ascii="Arial" w:hAnsi="Arial" w:cs="Arial"/>
                <w:b/>
                <w:sz w:val="22"/>
                <w:szCs w:val="22"/>
              </w:rPr>
            </w:pPr>
            <w:r>
              <w:rPr>
                <w:rFonts w:ascii="Arial" w:hAnsi="Arial" w:cs="Arial"/>
                <w:b/>
                <w:sz w:val="22"/>
                <w:szCs w:val="22"/>
              </w:rPr>
              <w:t>See below</w:t>
            </w:r>
          </w:p>
        </w:tc>
        <w:tc>
          <w:tcPr>
            <w:tcW w:w="2268" w:type="dxa"/>
            <w:shd w:val="clear" w:color="auto" w:fill="auto"/>
          </w:tcPr>
          <w:p w14:paraId="6CD302DF"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Word count (or equivalent):</w:t>
            </w:r>
          </w:p>
        </w:tc>
        <w:tc>
          <w:tcPr>
            <w:tcW w:w="2268" w:type="dxa"/>
          </w:tcPr>
          <w:p w14:paraId="762204C4" w14:textId="57F30B5A" w:rsidR="00474229" w:rsidRPr="009601B8" w:rsidRDefault="004B6C61" w:rsidP="00474229">
            <w:pPr>
              <w:spacing w:before="120" w:after="120"/>
              <w:jc w:val="both"/>
              <w:rPr>
                <w:rFonts w:ascii="Arial" w:hAnsi="Arial" w:cs="Arial"/>
                <w:b/>
                <w:sz w:val="22"/>
                <w:szCs w:val="22"/>
              </w:rPr>
            </w:pPr>
            <w:r>
              <w:rPr>
                <w:rFonts w:ascii="Arial" w:hAnsi="Arial" w:cs="Arial"/>
                <w:b/>
                <w:sz w:val="22"/>
                <w:szCs w:val="22"/>
              </w:rPr>
              <w:t>Essay 5000</w:t>
            </w:r>
            <w:r w:rsidR="009601B8" w:rsidRPr="009601B8">
              <w:rPr>
                <w:rFonts w:ascii="Arial" w:hAnsi="Arial" w:cs="Arial"/>
                <w:b/>
                <w:sz w:val="22"/>
                <w:szCs w:val="22"/>
              </w:rPr>
              <w:t xml:space="preserve"> Words</w:t>
            </w:r>
          </w:p>
        </w:tc>
      </w:tr>
      <w:tr w:rsidR="00474229" w:rsidRPr="00A406E5" w14:paraId="064CB4EC" w14:textId="77777777" w:rsidTr="259E24E2">
        <w:tc>
          <w:tcPr>
            <w:tcW w:w="2093" w:type="dxa"/>
            <w:shd w:val="clear" w:color="auto" w:fill="auto"/>
          </w:tcPr>
          <w:p w14:paraId="1E130538"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Submission deadline:</w:t>
            </w:r>
          </w:p>
        </w:tc>
        <w:tc>
          <w:tcPr>
            <w:tcW w:w="3293" w:type="dxa"/>
            <w:shd w:val="clear" w:color="auto" w:fill="auto"/>
          </w:tcPr>
          <w:p w14:paraId="5ABBF987" w14:textId="30B01C3D" w:rsidR="00474229" w:rsidRPr="009601B8" w:rsidRDefault="00625ADB" w:rsidP="259E24E2">
            <w:pPr>
              <w:spacing w:before="120" w:after="120"/>
              <w:jc w:val="both"/>
              <w:rPr>
                <w:rFonts w:ascii="Arial" w:eastAsia="Calibri" w:hAnsi="Arial" w:cs="Arial"/>
                <w:b/>
                <w:bCs/>
                <w:sz w:val="22"/>
                <w:szCs w:val="22"/>
              </w:rPr>
            </w:pPr>
            <w:r>
              <w:rPr>
                <w:rFonts w:ascii="Arial" w:eastAsia="Calibri" w:hAnsi="Arial" w:cs="Arial"/>
                <w:b/>
                <w:bCs/>
                <w:sz w:val="22"/>
                <w:szCs w:val="22"/>
              </w:rPr>
              <w:t>28</w:t>
            </w:r>
            <w:r w:rsidRPr="00625ADB">
              <w:rPr>
                <w:rFonts w:ascii="Arial" w:eastAsia="Calibri" w:hAnsi="Arial" w:cs="Arial"/>
                <w:b/>
                <w:bCs/>
                <w:sz w:val="22"/>
                <w:szCs w:val="22"/>
                <w:vertAlign w:val="superscript"/>
              </w:rPr>
              <w:t>th</w:t>
            </w:r>
            <w:r>
              <w:rPr>
                <w:rFonts w:ascii="Arial" w:eastAsia="Calibri" w:hAnsi="Arial" w:cs="Arial"/>
                <w:b/>
                <w:bCs/>
                <w:sz w:val="22"/>
                <w:szCs w:val="22"/>
              </w:rPr>
              <w:t xml:space="preserve"> February 2022</w:t>
            </w:r>
          </w:p>
        </w:tc>
        <w:tc>
          <w:tcPr>
            <w:tcW w:w="2268" w:type="dxa"/>
            <w:shd w:val="clear" w:color="auto" w:fill="auto"/>
          </w:tcPr>
          <w:p w14:paraId="7860951E" w14:textId="77777777" w:rsidR="00474229" w:rsidRPr="009601B8" w:rsidRDefault="00474229" w:rsidP="00474229">
            <w:pPr>
              <w:spacing w:before="120" w:after="120"/>
              <w:jc w:val="both"/>
              <w:rPr>
                <w:rFonts w:ascii="Arial" w:hAnsi="Arial" w:cs="Arial"/>
                <w:b/>
                <w:sz w:val="22"/>
                <w:szCs w:val="22"/>
              </w:rPr>
            </w:pPr>
            <w:r w:rsidRPr="009601B8">
              <w:rPr>
                <w:rFonts w:ascii="Arial" w:hAnsi="Arial" w:cs="Arial"/>
                <w:b/>
                <w:sz w:val="22"/>
                <w:szCs w:val="22"/>
              </w:rPr>
              <w:t>Return date of provisional marks &amp; written feedback:</w:t>
            </w:r>
          </w:p>
        </w:tc>
        <w:tc>
          <w:tcPr>
            <w:tcW w:w="2268" w:type="dxa"/>
          </w:tcPr>
          <w:p w14:paraId="2C45A160" w14:textId="108E41BE" w:rsidR="00474229" w:rsidRPr="009601B8" w:rsidRDefault="00474229" w:rsidP="00474229">
            <w:pPr>
              <w:spacing w:before="120" w:after="120"/>
              <w:jc w:val="both"/>
              <w:rPr>
                <w:rFonts w:ascii="Arial" w:hAnsi="Arial" w:cs="Arial"/>
                <w:b/>
                <w:sz w:val="22"/>
                <w:szCs w:val="22"/>
              </w:rPr>
            </w:pPr>
          </w:p>
        </w:tc>
      </w:tr>
      <w:tr w:rsidR="00F171F6" w:rsidRPr="00A406E5" w14:paraId="22978D6A" w14:textId="77777777" w:rsidTr="259E24E2">
        <w:tc>
          <w:tcPr>
            <w:tcW w:w="2093" w:type="dxa"/>
            <w:shd w:val="clear" w:color="auto" w:fill="auto"/>
          </w:tcPr>
          <w:p w14:paraId="47C57B6E"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E1CFF8D" w14:textId="77777777" w:rsidR="00F171F6" w:rsidRPr="00A406E5" w:rsidRDefault="00F171F6" w:rsidP="00F171F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5DAB67C" w14:textId="77777777" w:rsidR="00F171F6" w:rsidRPr="00A406E5" w:rsidRDefault="00F171F6" w:rsidP="00F171F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171F6" w:rsidRPr="00A406E5" w14:paraId="43638574" w14:textId="77777777" w:rsidTr="259E24E2">
        <w:tc>
          <w:tcPr>
            <w:tcW w:w="2093" w:type="dxa"/>
            <w:shd w:val="clear" w:color="auto" w:fill="auto"/>
          </w:tcPr>
          <w:p w14:paraId="2B18D13C" w14:textId="77777777" w:rsidR="00F171F6" w:rsidRPr="00A406E5" w:rsidRDefault="00F171F6" w:rsidP="00F171F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21FA756" w14:textId="77777777" w:rsidR="00F171F6" w:rsidRPr="00A406E5" w:rsidRDefault="00F171F6" w:rsidP="00F171F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038CAE" w14:textId="77777777" w:rsidR="0028204E" w:rsidRPr="00A406E5" w:rsidRDefault="0028204E" w:rsidP="00DB116D">
      <w:pPr>
        <w:rPr>
          <w:rFonts w:ascii="Arial" w:hAnsi="Arial" w:cs="Arial"/>
          <w:sz w:val="32"/>
        </w:rPr>
      </w:pPr>
    </w:p>
    <w:tbl>
      <w:tblPr>
        <w:tblW w:w="9780"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7E2511C3" w14:textId="77777777" w:rsidTr="464F7901">
        <w:tc>
          <w:tcPr>
            <w:tcW w:w="9780" w:type="dxa"/>
            <w:shd w:val="clear" w:color="auto" w:fill="auto"/>
          </w:tcPr>
          <w:p w14:paraId="52099F1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629015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130080" w:rsidRPr="009601B8" w14:paraId="2B8980EF" w14:textId="77777777" w:rsidTr="464F7901">
        <w:tc>
          <w:tcPr>
            <w:tcW w:w="9780" w:type="dxa"/>
          </w:tcPr>
          <w:p w14:paraId="6708F3AF" w14:textId="77777777" w:rsidR="00130080" w:rsidRPr="00D76CF9"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Understanding role of constable </w:t>
            </w:r>
          </w:p>
          <w:p w14:paraId="5D7970F7"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policing and relevant national policing strategies</w:t>
            </w:r>
          </w:p>
          <w:p w14:paraId="16EF9F41" w14:textId="77777777" w:rsidR="00130080" w:rsidRDefault="00130080" w:rsidP="464F7901">
            <w:pPr>
              <w:pStyle w:val="ListParagraph"/>
              <w:overflowPunct w:val="0"/>
              <w:autoSpaceDE w:val="0"/>
              <w:autoSpaceDN w:val="0"/>
              <w:adjustRightInd w:val="0"/>
              <w:spacing w:before="240"/>
              <w:jc w:val="both"/>
              <w:textAlignment w:val="baseline"/>
              <w:rPr>
                <w:rFonts w:ascii="Arial" w:hAnsi="Arial" w:cs="Arial"/>
                <w:sz w:val="24"/>
                <w:szCs w:val="24"/>
              </w:rPr>
            </w:pPr>
          </w:p>
          <w:p w14:paraId="01BD4D32"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Maintaining Professional Standards </w:t>
            </w:r>
          </w:p>
          <w:p w14:paraId="56471CB4" w14:textId="77777777"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explore the concept of integrity in a professional policing context</w:t>
            </w:r>
          </w:p>
          <w:p w14:paraId="0124FF50" w14:textId="764EC7E8" w:rsidR="00130080" w:rsidRDefault="00130080" w:rsidP="464F7901">
            <w:pPr>
              <w:pStyle w:val="ListParagraph"/>
              <w:numPr>
                <w:ilvl w:val="0"/>
                <w:numId w:val="27"/>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Evaluate the strategic drivers for professionalising policing and relevant national policing strategies</w:t>
            </w:r>
          </w:p>
          <w:p w14:paraId="475812A1" w14:textId="77777777" w:rsidR="00894D56" w:rsidRDefault="00894D56" w:rsidP="00894D56">
            <w:pPr>
              <w:pStyle w:val="ListParagraph"/>
              <w:overflowPunct w:val="0"/>
              <w:autoSpaceDE w:val="0"/>
              <w:autoSpaceDN w:val="0"/>
              <w:adjustRightInd w:val="0"/>
              <w:spacing w:before="240"/>
              <w:jc w:val="both"/>
              <w:textAlignment w:val="baseline"/>
              <w:rPr>
                <w:rFonts w:ascii="Arial" w:hAnsi="Arial" w:cs="Arial"/>
                <w:sz w:val="24"/>
                <w:szCs w:val="24"/>
              </w:rPr>
            </w:pPr>
          </w:p>
          <w:p w14:paraId="036342FC" w14:textId="44E10066" w:rsidR="00130080" w:rsidRDefault="3BDD3DF9"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lastRenderedPageBreak/>
              <w:t>E</w:t>
            </w:r>
            <w:r w:rsidR="00130080" w:rsidRPr="464F7901">
              <w:rPr>
                <w:rFonts w:ascii="Arial" w:hAnsi="Arial" w:cs="Arial"/>
                <w:sz w:val="24"/>
                <w:szCs w:val="24"/>
              </w:rPr>
              <w:t>videnced Based Policing</w:t>
            </w:r>
          </w:p>
          <w:p w14:paraId="120D636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analyse evidence-based policing and ‘what works’ in policing</w:t>
            </w:r>
          </w:p>
          <w:p w14:paraId="26AAA7E3"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Communication Skills </w:t>
            </w:r>
          </w:p>
          <w:p w14:paraId="7BF77EA4"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methods for communicating and disseminating information in a policing context</w:t>
            </w:r>
          </w:p>
          <w:p w14:paraId="60C2616C" w14:textId="77777777" w:rsidR="00130080" w:rsidRPr="00D3765E"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Criminology &amp; Crime Prevention </w:t>
            </w:r>
          </w:p>
          <w:p w14:paraId="1C205237" w14:textId="77777777" w:rsidR="00130080" w:rsidRPr="00D3765E"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crime prevention theories and strategies</w:t>
            </w:r>
          </w:p>
          <w:p w14:paraId="1EFEC3A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Public Protection </w:t>
            </w:r>
          </w:p>
          <w:p w14:paraId="2EA39B15"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the impact of abuse upon victims</w:t>
            </w:r>
          </w:p>
          <w:p w14:paraId="558132D2"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Evolve professional strategies to deal with the impact of personal attitudes and values upon the investigation process</w:t>
            </w:r>
          </w:p>
          <w:p w14:paraId="588772FC"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review the links between Serious and Organised Crime Groups and public protection issues</w:t>
            </w:r>
          </w:p>
          <w:p w14:paraId="5F531F70" w14:textId="77777777" w:rsidR="00130080" w:rsidRDefault="00130080" w:rsidP="464F7901">
            <w:pPr>
              <w:pStyle w:val="ListParagraph"/>
              <w:numPr>
                <w:ilvl w:val="0"/>
                <w:numId w:val="28"/>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assess police strategies for dealing with public protection incidents</w:t>
            </w:r>
          </w:p>
          <w:p w14:paraId="12E9E920"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Digital Policing </w:t>
            </w:r>
          </w:p>
          <w:p w14:paraId="26DCCF9D" w14:textId="1B7812FC" w:rsidR="2CC25FBB" w:rsidRDefault="2CC25FBB" w:rsidP="464F7901">
            <w:pPr>
              <w:pStyle w:val="ListParagraph"/>
              <w:numPr>
                <w:ilvl w:val="0"/>
                <w:numId w:val="29"/>
              </w:numPr>
              <w:spacing w:before="240"/>
              <w:jc w:val="both"/>
              <w:rPr>
                <w:color w:val="000000" w:themeColor="text1"/>
                <w:sz w:val="24"/>
                <w:szCs w:val="24"/>
              </w:rPr>
            </w:pPr>
            <w:r w:rsidRPr="464F7901">
              <w:rPr>
                <w:rFonts w:ascii="Arial" w:eastAsia="Arial" w:hAnsi="Arial" w:cs="Arial"/>
                <w:color w:val="000000" w:themeColor="text1"/>
                <w:sz w:val="24"/>
                <w:szCs w:val="24"/>
              </w:rPr>
              <w:t>Demonstrate a critical understanding of how to investigate complex internet-related crime and the impact of such crimes</w:t>
            </w:r>
          </w:p>
          <w:p w14:paraId="4639894C" w14:textId="34DAAA31" w:rsidR="04DED357" w:rsidRDefault="04DED357" w:rsidP="464F7901">
            <w:pPr>
              <w:pStyle w:val="ListParagraph"/>
              <w:numPr>
                <w:ilvl w:val="0"/>
                <w:numId w:val="29"/>
              </w:numPr>
              <w:spacing w:before="240"/>
              <w:jc w:val="both"/>
              <w:rPr>
                <w:color w:val="000000" w:themeColor="text1"/>
                <w:sz w:val="24"/>
                <w:szCs w:val="24"/>
                <w:highlight w:val="yellow"/>
              </w:rPr>
            </w:pPr>
            <w:r w:rsidRPr="464F7901">
              <w:rPr>
                <w:rFonts w:ascii="Arial" w:eastAsia="Arial" w:hAnsi="Arial" w:cs="Arial"/>
                <w:color w:val="000000" w:themeColor="text1"/>
                <w:sz w:val="24"/>
                <w:szCs w:val="24"/>
              </w:rPr>
              <w:t xml:space="preserve">Understand procedures for obtaining and processing digital evidence in a policing context </w:t>
            </w:r>
          </w:p>
          <w:p w14:paraId="39198DC4" w14:textId="5BB3151A" w:rsidR="04DED357" w:rsidRDefault="04DED357" w:rsidP="464F7901">
            <w:pPr>
              <w:spacing w:before="240"/>
              <w:jc w:val="both"/>
              <w:rPr>
                <w:rFonts w:ascii="Arial" w:eastAsia="Arial" w:hAnsi="Arial" w:cs="Arial"/>
                <w:color w:val="000000" w:themeColor="text1"/>
                <w:sz w:val="24"/>
                <w:szCs w:val="24"/>
              </w:rPr>
            </w:pPr>
            <w:r w:rsidRPr="464F7901">
              <w:rPr>
                <w:rFonts w:ascii="Arial" w:eastAsia="Arial" w:hAnsi="Arial" w:cs="Arial"/>
                <w:color w:val="000000" w:themeColor="text1"/>
                <w:sz w:val="24"/>
                <w:szCs w:val="24"/>
              </w:rPr>
              <w:t>Counter Terro</w:t>
            </w:r>
            <w:r w:rsidR="057B3CB1" w:rsidRPr="464F7901">
              <w:rPr>
                <w:rFonts w:ascii="Arial" w:eastAsia="Arial" w:hAnsi="Arial" w:cs="Arial"/>
                <w:color w:val="000000" w:themeColor="text1"/>
                <w:sz w:val="24"/>
                <w:szCs w:val="24"/>
              </w:rPr>
              <w:t>r</w:t>
            </w:r>
            <w:r w:rsidRPr="464F7901">
              <w:rPr>
                <w:rFonts w:ascii="Arial" w:eastAsia="Arial" w:hAnsi="Arial" w:cs="Arial"/>
                <w:color w:val="000000" w:themeColor="text1"/>
                <w:sz w:val="24"/>
                <w:szCs w:val="24"/>
              </w:rPr>
              <w:t xml:space="preserve">ism </w:t>
            </w:r>
          </w:p>
          <w:p w14:paraId="6B58A6BA" w14:textId="255D5AAF" w:rsidR="04DED357" w:rsidRDefault="04DED357" w:rsidP="464F7901">
            <w:pPr>
              <w:pStyle w:val="ListParagraph"/>
              <w:numPr>
                <w:ilvl w:val="0"/>
                <w:numId w:val="2"/>
              </w:numPr>
              <w:jc w:val="both"/>
              <w:rPr>
                <w:sz w:val="24"/>
                <w:szCs w:val="24"/>
                <w:highlight w:val="yellow"/>
              </w:rPr>
            </w:pPr>
            <w:r w:rsidRPr="464F7901">
              <w:rPr>
                <w:rFonts w:ascii="Arial" w:eastAsia="Arial" w:hAnsi="Arial" w:cs="Arial"/>
                <w:color w:val="000000" w:themeColor="text1"/>
                <w:sz w:val="24"/>
                <w:szCs w:val="24"/>
              </w:rPr>
              <w:t>Understand and explain the national counter terrorism structure</w:t>
            </w:r>
          </w:p>
          <w:p w14:paraId="5F73B0D2" w14:textId="30CE2816" w:rsidR="04DED357" w:rsidRDefault="04DED357" w:rsidP="464F7901">
            <w:pPr>
              <w:pStyle w:val="ListParagraph"/>
              <w:numPr>
                <w:ilvl w:val="0"/>
                <w:numId w:val="2"/>
              </w:numPr>
              <w:jc w:val="both"/>
              <w:rPr>
                <w:color w:val="000000" w:themeColor="text1"/>
                <w:sz w:val="24"/>
                <w:szCs w:val="24"/>
                <w:highlight w:val="yellow"/>
              </w:rPr>
            </w:pPr>
            <w:r w:rsidRPr="464F7901">
              <w:rPr>
                <w:rFonts w:ascii="Arial" w:eastAsia="Arial" w:hAnsi="Arial" w:cs="Arial"/>
                <w:color w:val="000000" w:themeColor="text1"/>
                <w:sz w:val="24"/>
                <w:szCs w:val="24"/>
              </w:rPr>
              <w:t>Review and understand the insider threat in relation to counter terrorism</w:t>
            </w:r>
            <w:r>
              <w:br/>
            </w:r>
          </w:p>
          <w:p w14:paraId="10A438F9"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Response Policing </w:t>
            </w:r>
          </w:p>
          <w:p w14:paraId="072A64A1"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public perceptions of response policing</w:t>
            </w:r>
          </w:p>
          <w:p w14:paraId="00632280" w14:textId="77777777" w:rsidR="00130080" w:rsidRDefault="00130080" w:rsidP="464F7901">
            <w:pPr>
              <w:pStyle w:val="ListParagraph"/>
              <w:numPr>
                <w:ilvl w:val="0"/>
                <w:numId w:val="30"/>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Critically evaluate response policing in the context of dealing with critical and major incidents</w:t>
            </w:r>
          </w:p>
          <w:p w14:paraId="762F29D7"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Communities </w:t>
            </w:r>
          </w:p>
          <w:p w14:paraId="0A6516CB"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employ relevant strategies and initiatives to deliver effective community policing</w:t>
            </w:r>
          </w:p>
          <w:p w14:paraId="63282B02" w14:textId="77777777" w:rsidR="00130080" w:rsidRDefault="00130080" w:rsidP="464F7901">
            <w:p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 xml:space="preserve">Policing the Roads </w:t>
            </w:r>
          </w:p>
          <w:p w14:paraId="1706CD96"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demonstrate knowledge of legislation and regulations relating to vehicles/drivers</w:t>
            </w:r>
          </w:p>
          <w:p w14:paraId="7B09AF82" w14:textId="77777777" w:rsidR="00130080" w:rsidRDefault="00130080" w:rsidP="464F7901">
            <w:pPr>
              <w:pStyle w:val="ListParagraph"/>
              <w:numPr>
                <w:ilvl w:val="0"/>
                <w:numId w:val="31"/>
              </w:numPr>
              <w:overflowPunct w:val="0"/>
              <w:autoSpaceDE w:val="0"/>
              <w:autoSpaceDN w:val="0"/>
              <w:adjustRightInd w:val="0"/>
              <w:spacing w:before="240"/>
              <w:jc w:val="both"/>
              <w:textAlignment w:val="baseline"/>
              <w:rPr>
                <w:rFonts w:ascii="Arial" w:hAnsi="Arial" w:cs="Arial"/>
                <w:sz w:val="24"/>
                <w:szCs w:val="24"/>
              </w:rPr>
            </w:pPr>
            <w:r w:rsidRPr="464F7901">
              <w:rPr>
                <w:rFonts w:ascii="Arial" w:hAnsi="Arial" w:cs="Arial"/>
                <w:sz w:val="24"/>
                <w:szCs w:val="24"/>
              </w:rPr>
              <w:t>Understand and review professional practice in relation to roads policing pursuits</w:t>
            </w:r>
          </w:p>
          <w:p w14:paraId="192875C5" w14:textId="77777777" w:rsidR="00130080" w:rsidRPr="009601B8" w:rsidRDefault="00130080" w:rsidP="009601B8">
            <w:pPr>
              <w:jc w:val="both"/>
              <w:rPr>
                <w:sz w:val="24"/>
                <w:szCs w:val="24"/>
              </w:rPr>
            </w:pPr>
          </w:p>
          <w:p w14:paraId="403AD1A5" w14:textId="77777777" w:rsidR="00130080" w:rsidRPr="009601B8" w:rsidRDefault="00130080" w:rsidP="009601B8">
            <w:pPr>
              <w:jc w:val="both"/>
              <w:rPr>
                <w:sz w:val="24"/>
                <w:szCs w:val="24"/>
              </w:rPr>
            </w:pPr>
          </w:p>
        </w:tc>
      </w:tr>
    </w:tbl>
    <w:p w14:paraId="32FBE693" w14:textId="77777777" w:rsidR="00C01A3F" w:rsidRPr="00A406E5" w:rsidRDefault="00C01A3F" w:rsidP="00BA1176">
      <w:pPr>
        <w:rPr>
          <w:rFonts w:ascii="Arial" w:hAnsi="Arial" w:cs="Arial"/>
          <w:b/>
        </w:rPr>
      </w:pPr>
    </w:p>
    <w:p w14:paraId="04C955FF" w14:textId="512BF168" w:rsidR="00C01A3F" w:rsidRDefault="00C01A3F" w:rsidP="464F7901">
      <w:pPr>
        <w:rPr>
          <w:rFonts w:ascii="Arial" w:hAnsi="Arial" w:cs="Arial"/>
          <w:b/>
          <w:bCs/>
        </w:rPr>
      </w:pPr>
    </w:p>
    <w:p w14:paraId="687C63F7" w14:textId="70A78418" w:rsidR="464F7901" w:rsidRDefault="464F7901" w:rsidP="464F7901">
      <w:pPr>
        <w:rPr>
          <w:rFonts w:ascii="Arial" w:hAnsi="Arial" w:cs="Arial"/>
          <w:b/>
          <w:bCs/>
        </w:rPr>
      </w:pPr>
    </w:p>
    <w:p w14:paraId="3B42030C" w14:textId="573A0528" w:rsidR="464F7901" w:rsidRDefault="464F7901" w:rsidP="464F7901">
      <w:pPr>
        <w:rPr>
          <w:rFonts w:ascii="Arial" w:hAnsi="Arial" w:cs="Arial"/>
          <w:b/>
          <w:bCs/>
        </w:rPr>
      </w:pPr>
    </w:p>
    <w:p w14:paraId="12CD81C6" w14:textId="605AE2B4" w:rsidR="464F7901" w:rsidRDefault="464F7901" w:rsidP="464F7901">
      <w:pPr>
        <w:rPr>
          <w:rFonts w:ascii="Arial" w:hAnsi="Arial" w:cs="Arial"/>
          <w:b/>
          <w:bCs/>
        </w:rPr>
      </w:pPr>
    </w:p>
    <w:p w14:paraId="3869CDFB" w14:textId="5D6DC359" w:rsidR="464F7901" w:rsidRDefault="464F7901" w:rsidP="464F7901">
      <w:pPr>
        <w:rPr>
          <w:rFonts w:ascii="Arial" w:hAnsi="Arial" w:cs="Arial"/>
          <w:b/>
          <w:bCs/>
        </w:rPr>
      </w:pPr>
    </w:p>
    <w:p w14:paraId="4C91C32B" w14:textId="6CE53371" w:rsidR="464F7901" w:rsidRDefault="464F7901" w:rsidP="464F7901">
      <w:pPr>
        <w:rPr>
          <w:rFonts w:ascii="Arial" w:hAnsi="Arial" w:cs="Arial"/>
          <w:b/>
          <w:bCs/>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5969E2" w:rsidRPr="00A406E5" w14:paraId="0DA9437B" w14:textId="77777777" w:rsidTr="464F7901">
        <w:tc>
          <w:tcPr>
            <w:tcW w:w="10490" w:type="dxa"/>
            <w:shd w:val="clear" w:color="auto" w:fill="C0C0C0"/>
          </w:tcPr>
          <w:p w14:paraId="59AE456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8EDD1E2" w14:textId="5451F4AB" w:rsidR="464F7901" w:rsidRPr="00454735" w:rsidRDefault="464F7901" w:rsidP="464F7901">
      <w:pPr>
        <w:jc w:val="both"/>
        <w:rPr>
          <w:rFonts w:asciiTheme="minorHAnsi" w:eastAsiaTheme="minorEastAsia" w:hAnsiTheme="minorHAnsi" w:cstheme="minorBidi"/>
          <w:b/>
          <w:bCs/>
          <w:sz w:val="28"/>
          <w:szCs w:val="28"/>
        </w:rPr>
      </w:pPr>
    </w:p>
    <w:p w14:paraId="18E1D340" w14:textId="39D3C86A" w:rsidR="00454735" w:rsidRPr="00454735" w:rsidRDefault="00454735" w:rsidP="00454735">
      <w:pPr>
        <w:jc w:val="both"/>
        <w:rPr>
          <w:rFonts w:ascii="Calibri" w:eastAsia="Calibri" w:hAnsi="Calibri" w:cs="Calibri"/>
          <w:b/>
          <w:bCs/>
          <w:sz w:val="28"/>
          <w:szCs w:val="28"/>
        </w:rPr>
      </w:pPr>
      <w:r w:rsidRPr="00454735">
        <w:rPr>
          <w:rFonts w:ascii="Calibri" w:eastAsia="Calibri" w:hAnsi="Calibri" w:cs="Calibri"/>
          <w:b/>
          <w:bCs/>
          <w:sz w:val="28"/>
          <w:szCs w:val="28"/>
        </w:rPr>
        <w:t>Students are required to complete</w:t>
      </w:r>
      <w:r w:rsidR="00B810F1">
        <w:rPr>
          <w:rFonts w:ascii="Calibri" w:eastAsia="Calibri" w:hAnsi="Calibri" w:cs="Calibri"/>
          <w:b/>
          <w:bCs/>
          <w:sz w:val="28"/>
          <w:szCs w:val="28"/>
        </w:rPr>
        <w:t>:</w:t>
      </w:r>
    </w:p>
    <w:p w14:paraId="2A71F8EC" w14:textId="77777777" w:rsidR="00454735" w:rsidRPr="00454735" w:rsidRDefault="00454735" w:rsidP="00454735">
      <w:pPr>
        <w:jc w:val="both"/>
        <w:rPr>
          <w:rFonts w:ascii="Calibri" w:eastAsia="Calibri" w:hAnsi="Calibri" w:cs="Calibri"/>
          <w:b/>
          <w:bCs/>
          <w:sz w:val="28"/>
          <w:szCs w:val="28"/>
        </w:rPr>
      </w:pPr>
    </w:p>
    <w:p w14:paraId="716731D3"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Understanding the role of Constable/Maintaining Professional Standards</w:t>
      </w:r>
    </w:p>
    <w:p w14:paraId="1EEF5F6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concept of ‘the professionalisation of the police service’ considering how ‘Maintaining Professional Standards’ ‘ethical and inclusive’ and ‘Coaching and Mentoring’ approaches contribute to this. </w:t>
      </w:r>
    </w:p>
    <w:p w14:paraId="602C57C6"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03020D9"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Community/Response Policing/Policing roads/Conducting Investigations /Digital Policing</w:t>
      </w:r>
    </w:p>
    <w:p w14:paraId="7168D71B"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role of the police in </w:t>
      </w:r>
      <w:r w:rsidRPr="00454735">
        <w:rPr>
          <w:rFonts w:ascii="Calibri" w:eastAsia="Calibri" w:hAnsi="Calibri" w:cs="Calibri"/>
          <w:b/>
          <w:bCs/>
          <w:sz w:val="28"/>
          <w:szCs w:val="28"/>
          <w:u w:val="single"/>
        </w:rPr>
        <w:t>one</w:t>
      </w:r>
      <w:r w:rsidRPr="00454735">
        <w:rPr>
          <w:rFonts w:ascii="Calibri" w:eastAsia="Calibri" w:hAnsi="Calibri" w:cs="Calibri"/>
          <w:sz w:val="28"/>
          <w:szCs w:val="28"/>
        </w:rPr>
        <w:t xml:space="preserve"> of the following areas:</w:t>
      </w:r>
    </w:p>
    <w:p w14:paraId="5E112270"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Community policing (strategies and incentives)</w:t>
      </w:r>
    </w:p>
    <w:p w14:paraId="526317CD"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Response policing (public perception and critical/major incidents)</w:t>
      </w:r>
    </w:p>
    <w:p w14:paraId="3E94E9A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Policing the roads (application of regulations) </w:t>
      </w:r>
    </w:p>
    <w:p w14:paraId="71D40E12"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Counter Terrorism Policing (Structure/ Risks/Insider threat).  </w:t>
      </w:r>
    </w:p>
    <w:p w14:paraId="6F2CAC0B" w14:textId="77777777" w:rsidR="00454735" w:rsidRPr="00454735" w:rsidRDefault="00454735" w:rsidP="00454735">
      <w:pPr>
        <w:numPr>
          <w:ilvl w:val="0"/>
          <w:numId w:val="1"/>
        </w:numPr>
        <w:contextualSpacing/>
        <w:rPr>
          <w:rFonts w:ascii="Calibri" w:hAnsi="Calibri" w:cs="Calibri"/>
          <w:sz w:val="28"/>
          <w:szCs w:val="28"/>
        </w:rPr>
      </w:pPr>
      <w:r w:rsidRPr="00454735">
        <w:rPr>
          <w:rFonts w:ascii="Calibri" w:eastAsia="Calibri" w:hAnsi="Calibri" w:cs="Calibri"/>
          <w:sz w:val="28"/>
          <w:szCs w:val="28"/>
        </w:rPr>
        <w:t xml:space="preserve">Digital Policing (Internet related crime / Digital evidence retrieval).  </w:t>
      </w:r>
    </w:p>
    <w:p w14:paraId="1FD1043B" w14:textId="77777777" w:rsidR="00454735" w:rsidRPr="00454735" w:rsidRDefault="00454735" w:rsidP="00454735">
      <w:pPr>
        <w:contextualSpacing/>
        <w:rPr>
          <w:rFonts w:ascii="Calibri" w:hAnsi="Calibri" w:cs="Calibri"/>
          <w:sz w:val="28"/>
          <w:szCs w:val="28"/>
        </w:rPr>
      </w:pPr>
    </w:p>
    <w:p w14:paraId="309C0401" w14:textId="77777777" w:rsidR="00454735" w:rsidRPr="00454735" w:rsidRDefault="00454735" w:rsidP="00454735">
      <w:pPr>
        <w:contextualSpacing/>
        <w:rPr>
          <w:rFonts w:ascii="Calibri" w:hAnsi="Calibri" w:cs="Calibri"/>
          <w:sz w:val="28"/>
          <w:szCs w:val="28"/>
        </w:rPr>
      </w:pPr>
      <w:r w:rsidRPr="00454735">
        <w:rPr>
          <w:rFonts w:ascii="Calibri" w:hAnsi="Calibri" w:cs="Calibri"/>
          <w:sz w:val="28"/>
          <w:szCs w:val="28"/>
        </w:rPr>
        <w:t>NB: If you wish to pursue a detective role within the police service, please choose the following option.</w:t>
      </w:r>
    </w:p>
    <w:p w14:paraId="6C527985" w14:textId="77777777" w:rsidR="00454735" w:rsidRPr="00454735" w:rsidRDefault="00454735" w:rsidP="00454735">
      <w:pPr>
        <w:contextualSpacing/>
        <w:rPr>
          <w:rFonts w:ascii="Calibri" w:hAnsi="Calibri" w:cs="Calibri"/>
          <w:sz w:val="28"/>
          <w:szCs w:val="28"/>
        </w:rPr>
      </w:pPr>
    </w:p>
    <w:p w14:paraId="330CD762"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Critically evaluate the role of the police in:</w:t>
      </w:r>
    </w:p>
    <w:p w14:paraId="0EAF8C04" w14:textId="77777777" w:rsidR="00454735" w:rsidRPr="00454735" w:rsidRDefault="00454735" w:rsidP="00454735">
      <w:pPr>
        <w:numPr>
          <w:ilvl w:val="0"/>
          <w:numId w:val="1"/>
        </w:numPr>
        <w:spacing w:line="257" w:lineRule="auto"/>
        <w:contextualSpacing/>
        <w:rPr>
          <w:rFonts w:ascii="Calibri" w:hAnsi="Calibri" w:cs="Calibri"/>
          <w:sz w:val="28"/>
          <w:szCs w:val="28"/>
        </w:rPr>
      </w:pPr>
      <w:r w:rsidRPr="00454735">
        <w:rPr>
          <w:rFonts w:ascii="Calibri" w:eastAsia="Arial" w:hAnsi="Calibri" w:cs="Calibri"/>
          <w:sz w:val="28"/>
          <w:szCs w:val="28"/>
        </w:rPr>
        <w:t xml:space="preserve">Conducting Investigations (Volume, serious and complex) </w:t>
      </w:r>
    </w:p>
    <w:p w14:paraId="7F9B3EE1" w14:textId="77777777" w:rsidR="00454735" w:rsidRPr="00454735" w:rsidRDefault="00454735" w:rsidP="00454735">
      <w:pPr>
        <w:jc w:val="both"/>
        <w:rPr>
          <w:rFonts w:ascii="Calibri" w:hAnsi="Calibri" w:cs="Calibri"/>
          <w:sz w:val="28"/>
          <w:szCs w:val="28"/>
        </w:rPr>
      </w:pPr>
    </w:p>
    <w:p w14:paraId="01C83E3F" w14:textId="77777777" w:rsidR="00454735" w:rsidRPr="00454735" w:rsidRDefault="00454735" w:rsidP="00454735">
      <w:pPr>
        <w:spacing w:line="257" w:lineRule="auto"/>
        <w:rPr>
          <w:rFonts w:ascii="Calibri" w:hAnsi="Calibri" w:cs="Calibri"/>
          <w:sz w:val="28"/>
          <w:szCs w:val="28"/>
        </w:rPr>
      </w:pPr>
      <w:bookmarkStart w:id="0" w:name="_Hlk96796429"/>
      <w:bookmarkStart w:id="1" w:name="_Hlk96517948"/>
      <w:r w:rsidRPr="00454735">
        <w:rPr>
          <w:rFonts w:ascii="Calibri" w:eastAsia="Calibri" w:hAnsi="Calibri" w:cs="Calibri"/>
          <w:b/>
          <w:bCs/>
          <w:sz w:val="28"/>
          <w:szCs w:val="28"/>
        </w:rPr>
        <w:t>1000 words - Information and Intelligence/Communication Skills</w:t>
      </w:r>
    </w:p>
    <w:bookmarkEnd w:id="0"/>
    <w:p w14:paraId="7A0897C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the methods used by police in gathering information and intelligence, how information contributes to the ‘tasking and coordinating’ process and how information and intelligence is communicated. </w:t>
      </w:r>
    </w:p>
    <w:bookmarkEnd w:id="1"/>
    <w:p w14:paraId="36B3A388"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24957B17"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Public Protection</w:t>
      </w:r>
    </w:p>
    <w:p w14:paraId="159FDD4D"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Critically evaluate police strategies for dealing with public protection incidents considering the impact of abuse on victims, the impact personal attitudes and values on the investigative process and the association between Serious and Organised Crime groups and public protection issues. </w:t>
      </w:r>
    </w:p>
    <w:p w14:paraId="30F99270"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sz w:val="28"/>
          <w:szCs w:val="28"/>
        </w:rPr>
        <w:t xml:space="preserve"> </w:t>
      </w:r>
    </w:p>
    <w:p w14:paraId="7173A6C1" w14:textId="77777777" w:rsidR="00454735" w:rsidRPr="00454735" w:rsidRDefault="00454735" w:rsidP="00454735">
      <w:pPr>
        <w:spacing w:line="257" w:lineRule="auto"/>
        <w:rPr>
          <w:rFonts w:ascii="Calibri" w:hAnsi="Calibri" w:cs="Calibri"/>
          <w:sz w:val="28"/>
          <w:szCs w:val="28"/>
        </w:rPr>
      </w:pPr>
      <w:r w:rsidRPr="00454735">
        <w:rPr>
          <w:rFonts w:ascii="Calibri" w:eastAsia="Calibri" w:hAnsi="Calibri" w:cs="Calibri"/>
          <w:b/>
          <w:bCs/>
          <w:sz w:val="28"/>
          <w:szCs w:val="28"/>
        </w:rPr>
        <w:t>1000 words - Evidence based policing/criminology and crime prevention/criminal Justice</w:t>
      </w:r>
    </w:p>
    <w:p w14:paraId="01F2D0F7" w14:textId="0DC9DC9B" w:rsidR="464F7901" w:rsidRDefault="00454735" w:rsidP="464F7901">
      <w:pPr>
        <w:spacing w:line="257" w:lineRule="auto"/>
        <w:rPr>
          <w:rFonts w:ascii="Calibri" w:eastAsia="Calibri" w:hAnsi="Calibri" w:cs="Calibri"/>
          <w:sz w:val="22"/>
          <w:szCs w:val="22"/>
        </w:rPr>
      </w:pPr>
      <w:r w:rsidRPr="00454735">
        <w:rPr>
          <w:rFonts w:ascii="Calibri" w:eastAsia="Calibri" w:hAnsi="Calibri" w:cs="Calibri"/>
          <w:sz w:val="28"/>
          <w:szCs w:val="28"/>
        </w:rPr>
        <w:t>Critically analyse the concept of evidence-based policing and ‘what works’ in policing evaluating crime prevention theories and strategies and considering the options open to reduce re offending</w:t>
      </w:r>
      <w:r w:rsidRPr="00454735">
        <w:rPr>
          <w:rFonts w:ascii="Calibri" w:eastAsia="Calibri" w:hAnsi="Calibri" w:cs="Calibri"/>
          <w:sz w:val="22"/>
          <w:szCs w:val="22"/>
        </w:rPr>
        <w:t xml:space="preserve">. </w:t>
      </w:r>
    </w:p>
    <w:p w14:paraId="1420CCD3" w14:textId="495E7C11" w:rsidR="0056562C" w:rsidRDefault="0056562C" w:rsidP="464F7901">
      <w:pPr>
        <w:spacing w:line="257" w:lineRule="auto"/>
        <w:rPr>
          <w:rFonts w:ascii="Calibri" w:eastAsia="Calibri" w:hAnsi="Calibri" w:cs="Calibri"/>
          <w:sz w:val="22"/>
          <w:szCs w:val="22"/>
        </w:rPr>
      </w:pPr>
    </w:p>
    <w:p w14:paraId="48CA619B" w14:textId="77777777" w:rsidR="0056562C" w:rsidRDefault="0056562C" w:rsidP="464F7901">
      <w:pPr>
        <w:spacing w:line="257" w:lineRule="auto"/>
        <w:rPr>
          <w:rFonts w:ascii="Calibri" w:eastAsia="Calibri" w:hAnsi="Calibri" w:cs="Calibri"/>
          <w:sz w:val="22"/>
          <w:szCs w:val="22"/>
        </w:rPr>
      </w:pPr>
    </w:p>
    <w:p w14:paraId="40D93412" w14:textId="67AF747F" w:rsidR="0043436B" w:rsidRDefault="0043436B" w:rsidP="464F7901">
      <w:pPr>
        <w:spacing w:line="257" w:lineRule="auto"/>
        <w:rPr>
          <w:rFonts w:ascii="Calibri" w:eastAsia="Calibri" w:hAnsi="Calibri" w:cs="Calibri"/>
          <w:sz w:val="22"/>
          <w:szCs w:val="22"/>
        </w:rPr>
      </w:pPr>
    </w:p>
    <w:p w14:paraId="1DF45A30" w14:textId="422CB59C" w:rsidR="0043436B" w:rsidRDefault="0056562C" w:rsidP="0043436B">
      <w:pPr>
        <w:spacing w:line="257" w:lineRule="auto"/>
        <w:rPr>
          <w:rFonts w:ascii="Calibri" w:eastAsia="Calibri" w:hAnsi="Calibri" w:cs="Calibri"/>
          <w:b/>
          <w:bCs/>
          <w:sz w:val="28"/>
          <w:szCs w:val="28"/>
        </w:rPr>
      </w:pPr>
      <w:r>
        <w:rPr>
          <w:rFonts w:ascii="Calibri" w:eastAsia="Calibri" w:hAnsi="Calibri" w:cs="Calibri"/>
          <w:b/>
          <w:bCs/>
          <w:sz w:val="28"/>
          <w:szCs w:val="28"/>
        </w:rPr>
        <w:t>Task 1 -</w:t>
      </w:r>
      <w:r w:rsidR="0043436B" w:rsidRPr="00454735">
        <w:rPr>
          <w:rFonts w:ascii="Calibri" w:eastAsia="Calibri" w:hAnsi="Calibri" w:cs="Calibri"/>
          <w:b/>
          <w:bCs/>
          <w:sz w:val="28"/>
          <w:szCs w:val="28"/>
        </w:rPr>
        <w:t xml:space="preserve"> Understanding the role of Constable/Maintaining Professional Standards</w:t>
      </w:r>
    </w:p>
    <w:p w14:paraId="06C9CF3F" w14:textId="07204B87" w:rsidR="0043436B" w:rsidRDefault="0043436B" w:rsidP="0043436B">
      <w:pPr>
        <w:spacing w:line="257" w:lineRule="auto"/>
        <w:rPr>
          <w:rFonts w:ascii="Calibri" w:eastAsia="Calibri" w:hAnsi="Calibri" w:cs="Calibri"/>
          <w:b/>
          <w:bCs/>
          <w:sz w:val="28"/>
          <w:szCs w:val="28"/>
        </w:rPr>
      </w:pPr>
    </w:p>
    <w:p w14:paraId="2FC00032" w14:textId="6AB04EF9" w:rsidR="0043436B" w:rsidRDefault="0056562C" w:rsidP="0043436B">
      <w:pPr>
        <w:spacing w:line="257" w:lineRule="auto"/>
        <w:rPr>
          <w:rFonts w:ascii="Arial" w:hAnsi="Arial" w:cs="Arial"/>
          <w:color w:val="212529"/>
          <w:sz w:val="28"/>
          <w:szCs w:val="28"/>
          <w:shd w:val="clear" w:color="auto" w:fill="FFFFFF"/>
        </w:rPr>
      </w:pPr>
      <w:r>
        <w:rPr>
          <w:rFonts w:ascii="Arial" w:hAnsi="Arial" w:cs="Arial"/>
          <w:sz w:val="28"/>
          <w:szCs w:val="28"/>
        </w:rPr>
        <w:t xml:space="preserve">     </w:t>
      </w:r>
      <w:r w:rsidR="0043436B" w:rsidRPr="00E471F7">
        <w:rPr>
          <w:rFonts w:ascii="Arial" w:hAnsi="Arial" w:cs="Arial"/>
          <w:sz w:val="28"/>
          <w:szCs w:val="28"/>
        </w:rPr>
        <w:t xml:space="preserve">The Role of the Police Constable </w:t>
      </w:r>
      <w:r w:rsidR="0043436B">
        <w:rPr>
          <w:rFonts w:ascii="Arial" w:hAnsi="Arial" w:cs="Arial"/>
          <w:sz w:val="28"/>
          <w:szCs w:val="28"/>
        </w:rPr>
        <w:t>has</w:t>
      </w:r>
      <w:r w:rsidR="0043436B" w:rsidRPr="00E471F7">
        <w:rPr>
          <w:rFonts w:ascii="Arial" w:hAnsi="Arial" w:cs="Arial"/>
          <w:sz w:val="28"/>
          <w:szCs w:val="28"/>
        </w:rPr>
        <w:t xml:space="preserve"> changed </w:t>
      </w:r>
      <w:r w:rsidR="0043436B">
        <w:rPr>
          <w:rFonts w:ascii="Arial" w:hAnsi="Arial" w:cs="Arial"/>
          <w:sz w:val="28"/>
          <w:szCs w:val="28"/>
        </w:rPr>
        <w:t>a in</w:t>
      </w:r>
      <w:r w:rsidR="0043436B" w:rsidRPr="00E471F7">
        <w:rPr>
          <w:rFonts w:ascii="Arial" w:hAnsi="Arial" w:cs="Arial"/>
          <w:sz w:val="28"/>
          <w:szCs w:val="28"/>
        </w:rPr>
        <w:t xml:space="preserve"> Britain</w:t>
      </w:r>
      <w:r w:rsidR="0043436B">
        <w:rPr>
          <w:rFonts w:ascii="Arial" w:hAnsi="Arial" w:cs="Arial"/>
          <w:sz w:val="28"/>
          <w:szCs w:val="28"/>
        </w:rPr>
        <w:t xml:space="preserve"> over the last few centuries. </w:t>
      </w:r>
      <w:r w:rsidR="00AD16B2">
        <w:rPr>
          <w:rFonts w:ascii="Arial" w:hAnsi="Arial" w:cs="Arial"/>
          <w:sz w:val="28"/>
          <w:szCs w:val="28"/>
        </w:rPr>
        <w:t xml:space="preserve">The </w:t>
      </w:r>
      <w:r w:rsidR="0043436B">
        <w:rPr>
          <w:rFonts w:ascii="Arial" w:hAnsi="Arial" w:cs="Arial"/>
          <w:sz w:val="28"/>
          <w:szCs w:val="28"/>
        </w:rPr>
        <w:t xml:space="preserve">Industrial Revolution </w:t>
      </w:r>
      <w:r w:rsidR="00AD16B2">
        <w:rPr>
          <w:rFonts w:ascii="Arial" w:hAnsi="Arial" w:cs="Arial"/>
          <w:sz w:val="28"/>
          <w:szCs w:val="28"/>
        </w:rPr>
        <w:t>saw</w:t>
      </w:r>
      <w:r w:rsidR="0043436B">
        <w:rPr>
          <w:rFonts w:ascii="Arial" w:hAnsi="Arial" w:cs="Arial"/>
          <w:sz w:val="28"/>
          <w:szCs w:val="28"/>
        </w:rPr>
        <w:t xml:space="preserve"> an explosion in population growth and a complete transformation in the social and economic demographics of communities.</w:t>
      </w:r>
      <w:r w:rsidR="0043436B" w:rsidRPr="00E471F7">
        <w:rPr>
          <w:rFonts w:ascii="Arial" w:hAnsi="Arial" w:cs="Arial"/>
          <w:sz w:val="28"/>
          <w:szCs w:val="28"/>
        </w:rPr>
        <w:t xml:space="preserve"> As society</w:t>
      </w:r>
      <w:r w:rsidR="0043436B">
        <w:rPr>
          <w:rFonts w:ascii="Arial" w:hAnsi="Arial" w:cs="Arial"/>
          <w:sz w:val="28"/>
          <w:szCs w:val="28"/>
        </w:rPr>
        <w:t xml:space="preserve"> changed </w:t>
      </w:r>
      <w:r w:rsidR="0043436B" w:rsidRPr="00E471F7">
        <w:rPr>
          <w:rFonts w:ascii="Arial" w:hAnsi="Arial" w:cs="Arial"/>
          <w:sz w:val="28"/>
          <w:szCs w:val="28"/>
        </w:rPr>
        <w:t>the Role of the Constable</w:t>
      </w:r>
      <w:r w:rsidR="0043436B">
        <w:rPr>
          <w:rFonts w:ascii="Arial" w:hAnsi="Arial" w:cs="Arial"/>
          <w:sz w:val="28"/>
          <w:szCs w:val="28"/>
        </w:rPr>
        <w:t xml:space="preserve"> had to change to effectively police the communities it served. Unfortunately, history </w:t>
      </w:r>
      <w:r w:rsidR="00FE52DD">
        <w:rPr>
          <w:rFonts w:ascii="Arial" w:hAnsi="Arial" w:cs="Arial"/>
          <w:sz w:val="28"/>
          <w:szCs w:val="28"/>
        </w:rPr>
        <w:t xml:space="preserve">has </w:t>
      </w:r>
      <w:r w:rsidR="0043436B">
        <w:rPr>
          <w:rFonts w:ascii="Arial" w:hAnsi="Arial" w:cs="Arial"/>
          <w:sz w:val="28"/>
          <w:szCs w:val="28"/>
        </w:rPr>
        <w:t>show</w:t>
      </w:r>
      <w:r w:rsidR="00FE52DD">
        <w:rPr>
          <w:rFonts w:ascii="Arial" w:hAnsi="Arial" w:cs="Arial"/>
          <w:sz w:val="28"/>
          <w:szCs w:val="28"/>
        </w:rPr>
        <w:t>n that</w:t>
      </w:r>
      <w:r w:rsidR="00AD16B2">
        <w:rPr>
          <w:rFonts w:ascii="Arial" w:hAnsi="Arial" w:cs="Arial"/>
          <w:sz w:val="28"/>
          <w:szCs w:val="28"/>
        </w:rPr>
        <w:t xml:space="preserve"> some of</w:t>
      </w:r>
      <w:r w:rsidR="00FE52DD">
        <w:rPr>
          <w:rFonts w:ascii="Arial" w:hAnsi="Arial" w:cs="Arial"/>
          <w:sz w:val="28"/>
          <w:szCs w:val="28"/>
        </w:rPr>
        <w:t xml:space="preserve"> these changes have been inadequate</w:t>
      </w:r>
      <w:r w:rsidR="0043436B">
        <w:rPr>
          <w:rFonts w:ascii="Arial" w:hAnsi="Arial" w:cs="Arial"/>
          <w:sz w:val="28"/>
          <w:szCs w:val="28"/>
        </w:rPr>
        <w:t xml:space="preserve">. This has led to widespread scrutiny from the media which </w:t>
      </w:r>
      <w:r w:rsidR="00FE52DD">
        <w:rPr>
          <w:rFonts w:ascii="Arial" w:hAnsi="Arial" w:cs="Arial"/>
          <w:sz w:val="28"/>
          <w:szCs w:val="28"/>
        </w:rPr>
        <w:t>a</w:t>
      </w:r>
      <w:r w:rsidR="0043436B">
        <w:rPr>
          <w:rFonts w:ascii="Arial" w:hAnsi="Arial" w:cs="Arial"/>
          <w:sz w:val="28"/>
          <w:szCs w:val="28"/>
        </w:rPr>
        <w:t xml:space="preserve">ffects public confidence in </w:t>
      </w:r>
      <w:r>
        <w:rPr>
          <w:rFonts w:ascii="Arial" w:hAnsi="Arial" w:cs="Arial"/>
          <w:sz w:val="28"/>
          <w:szCs w:val="28"/>
        </w:rPr>
        <w:t>p</w:t>
      </w:r>
      <w:r w:rsidR="0043436B">
        <w:rPr>
          <w:rFonts w:ascii="Arial" w:hAnsi="Arial" w:cs="Arial"/>
          <w:sz w:val="28"/>
          <w:szCs w:val="28"/>
        </w:rPr>
        <w:t>olicing</w:t>
      </w:r>
      <w:r w:rsidR="008B2CB9">
        <w:rPr>
          <w:rFonts w:ascii="Arial" w:hAnsi="Arial" w:cs="Arial"/>
          <w:sz w:val="28"/>
          <w:szCs w:val="28"/>
        </w:rPr>
        <w:t xml:space="preserve"> and</w:t>
      </w:r>
      <w:r w:rsidR="0043436B">
        <w:rPr>
          <w:rFonts w:ascii="Arial" w:hAnsi="Arial" w:cs="Arial"/>
          <w:sz w:val="28"/>
          <w:szCs w:val="28"/>
        </w:rPr>
        <w:t xml:space="preserve"> </w:t>
      </w:r>
      <w:bookmarkStart w:id="2" w:name="_Hlk96798732"/>
      <w:r w:rsidR="008B2CB9">
        <w:rPr>
          <w:rFonts w:ascii="Arial" w:hAnsi="Arial" w:cs="Arial"/>
          <w:color w:val="212529"/>
          <w:sz w:val="28"/>
          <w:szCs w:val="28"/>
          <w:shd w:val="clear" w:color="auto" w:fill="FFFFFF"/>
        </w:rPr>
        <w:t>b</w:t>
      </w:r>
      <w:r w:rsidR="00DE1846">
        <w:rPr>
          <w:rFonts w:ascii="Arial" w:hAnsi="Arial" w:cs="Arial"/>
          <w:color w:val="212529"/>
          <w:sz w:val="28"/>
          <w:szCs w:val="28"/>
          <w:shd w:val="clear" w:color="auto" w:fill="FFFFFF"/>
        </w:rPr>
        <w:t xml:space="preserve">y </w:t>
      </w:r>
      <w:r w:rsidR="0043436B" w:rsidRPr="00F57F31">
        <w:rPr>
          <w:rFonts w:ascii="Arial" w:hAnsi="Arial" w:cs="Arial"/>
          <w:color w:val="212529"/>
          <w:sz w:val="28"/>
          <w:szCs w:val="28"/>
          <w:shd w:val="clear" w:color="auto" w:fill="FFFFFF"/>
        </w:rPr>
        <w:t xml:space="preserve">challenging the police, </w:t>
      </w:r>
      <w:r w:rsidR="00F85D2F">
        <w:rPr>
          <w:rFonts w:ascii="Arial" w:hAnsi="Arial" w:cs="Arial"/>
          <w:color w:val="212529"/>
          <w:sz w:val="28"/>
          <w:szCs w:val="28"/>
          <w:shd w:val="clear" w:color="auto" w:fill="FFFFFF"/>
        </w:rPr>
        <w:t>it</w:t>
      </w:r>
      <w:r w:rsidR="00AD16B2">
        <w:rPr>
          <w:rFonts w:ascii="Arial" w:hAnsi="Arial" w:cs="Arial"/>
          <w:color w:val="212529"/>
          <w:sz w:val="28"/>
          <w:szCs w:val="28"/>
          <w:shd w:val="clear" w:color="auto" w:fill="FFFFFF"/>
        </w:rPr>
        <w:t xml:space="preserve"> </w:t>
      </w:r>
      <w:r w:rsidR="0043436B" w:rsidRPr="00F57F31">
        <w:rPr>
          <w:rFonts w:ascii="Arial" w:hAnsi="Arial" w:cs="Arial"/>
          <w:color w:val="212529"/>
          <w:sz w:val="28"/>
          <w:szCs w:val="28"/>
          <w:shd w:val="clear" w:color="auto" w:fill="FFFFFF"/>
        </w:rPr>
        <w:t>bri</w:t>
      </w:r>
      <w:r w:rsidR="00F85D2F">
        <w:rPr>
          <w:rFonts w:ascii="Arial" w:hAnsi="Arial" w:cs="Arial"/>
          <w:color w:val="212529"/>
          <w:sz w:val="28"/>
          <w:szCs w:val="28"/>
          <w:shd w:val="clear" w:color="auto" w:fill="FFFFFF"/>
        </w:rPr>
        <w:t>ngs</w:t>
      </w:r>
      <w:r w:rsidR="0043436B" w:rsidRPr="00F57F31">
        <w:rPr>
          <w:rFonts w:ascii="Arial" w:hAnsi="Arial" w:cs="Arial"/>
          <w:color w:val="212529"/>
          <w:sz w:val="28"/>
          <w:szCs w:val="28"/>
          <w:shd w:val="clear" w:color="auto" w:fill="FFFFFF"/>
        </w:rPr>
        <w:t xml:space="preserve"> their accountability into question. (Grieve. J, et al 2007:35)</w:t>
      </w:r>
      <w:r w:rsidR="0043436B">
        <w:rPr>
          <w:rFonts w:ascii="Arial" w:hAnsi="Arial" w:cs="Arial"/>
          <w:color w:val="212529"/>
          <w:sz w:val="28"/>
          <w:szCs w:val="28"/>
          <w:shd w:val="clear" w:color="auto" w:fill="FFFFFF"/>
        </w:rPr>
        <w:t xml:space="preserve">. </w:t>
      </w:r>
      <w:bookmarkEnd w:id="2"/>
      <w:r w:rsidR="00FE52DD">
        <w:rPr>
          <w:rFonts w:ascii="Arial" w:hAnsi="Arial" w:cs="Arial"/>
          <w:color w:val="212529"/>
          <w:sz w:val="28"/>
          <w:szCs w:val="28"/>
          <w:shd w:val="clear" w:color="auto" w:fill="FFFFFF"/>
        </w:rPr>
        <w:t xml:space="preserve">For example, </w:t>
      </w:r>
      <w:r w:rsidR="0043436B">
        <w:rPr>
          <w:rFonts w:ascii="Arial" w:hAnsi="Arial" w:cs="Arial"/>
          <w:color w:val="212529"/>
          <w:sz w:val="28"/>
          <w:szCs w:val="28"/>
          <w:shd w:val="clear" w:color="auto" w:fill="FFFFFF"/>
        </w:rPr>
        <w:t>where significant events have taken place</w:t>
      </w:r>
      <w:r w:rsidR="00AD16B2">
        <w:rPr>
          <w:rFonts w:ascii="Arial" w:hAnsi="Arial" w:cs="Arial"/>
          <w:color w:val="212529"/>
          <w:sz w:val="28"/>
          <w:szCs w:val="28"/>
          <w:shd w:val="clear" w:color="auto" w:fill="FFFFFF"/>
        </w:rPr>
        <w:t xml:space="preserve">, unfavourable media coverage has </w:t>
      </w:r>
      <w:r w:rsidR="008B2CB9">
        <w:rPr>
          <w:rFonts w:ascii="Arial" w:hAnsi="Arial" w:cs="Arial"/>
          <w:color w:val="212529"/>
          <w:sz w:val="28"/>
          <w:szCs w:val="28"/>
          <w:shd w:val="clear" w:color="auto" w:fill="FFFFFF"/>
        </w:rPr>
        <w:t>led</w:t>
      </w:r>
      <w:r w:rsidR="0043436B">
        <w:rPr>
          <w:rFonts w:ascii="Arial" w:hAnsi="Arial" w:cs="Arial"/>
          <w:color w:val="212529"/>
          <w:sz w:val="28"/>
          <w:szCs w:val="28"/>
          <w:shd w:val="clear" w:color="auto" w:fill="FFFFFF"/>
        </w:rPr>
        <w:t xml:space="preserve"> to a</w:t>
      </w:r>
      <w:r w:rsidR="008B2CB9">
        <w:rPr>
          <w:rFonts w:ascii="Arial" w:hAnsi="Arial" w:cs="Arial"/>
          <w:color w:val="212529"/>
          <w:sz w:val="28"/>
          <w:szCs w:val="28"/>
          <w:shd w:val="clear" w:color="auto" w:fill="FFFFFF"/>
        </w:rPr>
        <w:t xml:space="preserve"> sudden</w:t>
      </w:r>
      <w:r w:rsidR="0043436B">
        <w:rPr>
          <w:rFonts w:ascii="Arial" w:hAnsi="Arial" w:cs="Arial"/>
          <w:color w:val="212529"/>
          <w:sz w:val="28"/>
          <w:szCs w:val="28"/>
          <w:shd w:val="clear" w:color="auto" w:fill="FFFFFF"/>
        </w:rPr>
        <w:t xml:space="preserve"> decline in public confidence. </w:t>
      </w:r>
    </w:p>
    <w:p w14:paraId="6D1E8C10" w14:textId="77777777" w:rsidR="00DE1846" w:rsidRDefault="00DE1846" w:rsidP="0043436B">
      <w:pPr>
        <w:spacing w:line="257" w:lineRule="auto"/>
        <w:rPr>
          <w:rFonts w:ascii="Arial" w:hAnsi="Arial" w:cs="Arial"/>
          <w:color w:val="212529"/>
          <w:sz w:val="28"/>
          <w:szCs w:val="28"/>
          <w:shd w:val="clear" w:color="auto" w:fill="FFFFFF"/>
        </w:rPr>
      </w:pPr>
    </w:p>
    <w:p w14:paraId="73D440C6" w14:textId="79BCBE0E" w:rsidR="0043436B" w:rsidRDefault="0043436B" w:rsidP="0043436B">
      <w:pPr>
        <w:spacing w:line="257" w:lineRule="auto"/>
        <w:rPr>
          <w:rFonts w:ascii="Arial" w:hAnsi="Arial" w:cs="Arial"/>
          <w:sz w:val="28"/>
          <w:szCs w:val="28"/>
        </w:rPr>
      </w:pPr>
      <w:r>
        <w:rPr>
          <w:rFonts w:ascii="Arial" w:hAnsi="Arial" w:cs="Arial"/>
          <w:color w:val="212529"/>
          <w:sz w:val="28"/>
          <w:szCs w:val="28"/>
          <w:shd w:val="clear" w:color="auto" w:fill="FFFFFF"/>
        </w:rPr>
        <w:t xml:space="preserve">      Traditionally the role of the constable was</w:t>
      </w:r>
      <w:r w:rsidR="00FE52DD">
        <w:rPr>
          <w:rFonts w:ascii="Arial" w:hAnsi="Arial" w:cs="Arial"/>
          <w:color w:val="212529"/>
          <w:sz w:val="28"/>
          <w:szCs w:val="28"/>
          <w:shd w:val="clear" w:color="auto" w:fill="FFFFFF"/>
        </w:rPr>
        <w:t xml:space="preserve"> </w:t>
      </w:r>
      <w:r>
        <w:rPr>
          <w:rFonts w:ascii="Arial" w:hAnsi="Arial" w:cs="Arial"/>
          <w:color w:val="212529"/>
          <w:sz w:val="28"/>
          <w:szCs w:val="28"/>
          <w:shd w:val="clear" w:color="auto" w:fill="FFFFFF"/>
        </w:rPr>
        <w:t xml:space="preserve">controlled and managed by local communities without any form of centralised structure and accountability. </w:t>
      </w:r>
      <w:r w:rsidR="00FE52DD">
        <w:rPr>
          <w:rFonts w:ascii="Arial" w:hAnsi="Arial" w:cs="Arial"/>
          <w:color w:val="212529"/>
          <w:sz w:val="28"/>
          <w:szCs w:val="28"/>
          <w:shd w:val="clear" w:color="auto" w:fill="FFFFFF"/>
        </w:rPr>
        <w:t xml:space="preserve">The Industrial Revolution saw civil unrest with more </w:t>
      </w:r>
      <w:r>
        <w:rPr>
          <w:rFonts w:ascii="Arial" w:hAnsi="Arial" w:cs="Arial"/>
          <w:color w:val="212529"/>
          <w:sz w:val="28"/>
          <w:szCs w:val="28"/>
          <w:shd w:val="clear" w:color="auto" w:fill="FFFFFF"/>
        </w:rPr>
        <w:t xml:space="preserve">large incidents of public disorder such at the ‘The Peterloo Massacre’ </w:t>
      </w:r>
      <w:r w:rsidR="00FE52DD">
        <w:rPr>
          <w:rFonts w:ascii="Arial" w:hAnsi="Arial" w:cs="Arial"/>
          <w:color w:val="212529"/>
          <w:sz w:val="28"/>
          <w:szCs w:val="28"/>
          <w:shd w:val="clear" w:color="auto" w:fill="FFFFFF"/>
        </w:rPr>
        <w:t>occurring</w:t>
      </w:r>
      <w:r>
        <w:rPr>
          <w:rFonts w:ascii="Arial" w:hAnsi="Arial" w:cs="Arial"/>
          <w:color w:val="212529"/>
          <w:sz w:val="28"/>
          <w:szCs w:val="28"/>
          <w:shd w:val="clear" w:color="auto" w:fill="FFFFFF"/>
        </w:rPr>
        <w:t xml:space="preserve">. The rise in crime and large public disorder was seen as a threat to the government and led to a need to reform policing in London which led to the </w:t>
      </w:r>
      <w:r w:rsidRPr="00493C9D">
        <w:rPr>
          <w:rFonts w:ascii="Arial" w:hAnsi="Arial" w:cs="Arial"/>
          <w:color w:val="000000"/>
          <w:kern w:val="24"/>
          <w:sz w:val="28"/>
          <w:szCs w:val="28"/>
        </w:rPr>
        <w:t>Metropolitan Police Act being passed</w:t>
      </w:r>
      <w:r>
        <w:rPr>
          <w:rFonts w:ascii="Arial" w:hAnsi="Arial" w:cs="Arial"/>
          <w:color w:val="000000"/>
          <w:kern w:val="24"/>
          <w:sz w:val="28"/>
          <w:szCs w:val="28"/>
        </w:rPr>
        <w:t xml:space="preserve"> in 1829</w:t>
      </w:r>
      <w:r w:rsidRPr="00493C9D">
        <w:rPr>
          <w:rFonts w:ascii="Arial" w:hAnsi="Arial" w:cs="Arial"/>
          <w:color w:val="000000"/>
          <w:kern w:val="24"/>
          <w:sz w:val="28"/>
          <w:szCs w:val="28"/>
        </w:rPr>
        <w:t>.</w:t>
      </w:r>
      <w:r>
        <w:rPr>
          <w:rFonts w:ascii="Trebuchet MS" w:hAnsi="Trebuchet MS"/>
          <w:color w:val="000000"/>
          <w:kern w:val="24"/>
        </w:rPr>
        <w:t xml:space="preserve"> </w:t>
      </w:r>
      <w:r>
        <w:rPr>
          <w:rFonts w:ascii="Arial" w:hAnsi="Arial" w:cs="Arial"/>
          <w:color w:val="212529"/>
          <w:sz w:val="28"/>
          <w:szCs w:val="28"/>
          <w:shd w:val="clear" w:color="auto" w:fill="FFFFFF"/>
        </w:rPr>
        <w:t xml:space="preserve">This Act </w:t>
      </w:r>
      <w:r w:rsidR="00FE52DD">
        <w:rPr>
          <w:rFonts w:ascii="Arial" w:hAnsi="Arial" w:cs="Arial"/>
          <w:color w:val="212529"/>
          <w:sz w:val="28"/>
          <w:szCs w:val="28"/>
          <w:shd w:val="clear" w:color="auto" w:fill="FFFFFF"/>
        </w:rPr>
        <w:t xml:space="preserve">introduced Robert </w:t>
      </w:r>
      <w:r>
        <w:rPr>
          <w:rFonts w:ascii="Arial" w:hAnsi="Arial" w:cs="Arial"/>
          <w:color w:val="212529"/>
          <w:sz w:val="28"/>
          <w:szCs w:val="28"/>
          <w:shd w:val="clear" w:color="auto" w:fill="FFFFFF"/>
        </w:rPr>
        <w:t>Peel</w:t>
      </w:r>
      <w:r w:rsidR="00FE52DD">
        <w:rPr>
          <w:rFonts w:ascii="Arial" w:hAnsi="Arial" w:cs="Arial"/>
          <w:color w:val="212529"/>
          <w:sz w:val="28"/>
          <w:szCs w:val="28"/>
          <w:shd w:val="clear" w:color="auto" w:fill="FFFFFF"/>
        </w:rPr>
        <w:t xml:space="preserve">’s </w:t>
      </w:r>
      <w:r>
        <w:rPr>
          <w:rFonts w:ascii="Arial" w:hAnsi="Arial" w:cs="Arial"/>
          <w:color w:val="212529"/>
          <w:sz w:val="28"/>
          <w:szCs w:val="28"/>
          <w:shd w:val="clear" w:color="auto" w:fill="FFFFFF"/>
        </w:rPr>
        <w:t>nine Policing principles</w:t>
      </w:r>
      <w:r w:rsidR="00EE1E98">
        <w:rPr>
          <w:rFonts w:ascii="Arial" w:hAnsi="Arial" w:cs="Arial"/>
          <w:color w:val="212529"/>
          <w:sz w:val="28"/>
          <w:szCs w:val="28"/>
          <w:shd w:val="clear" w:color="auto" w:fill="FFFFFF"/>
        </w:rPr>
        <w:t xml:space="preserve"> </w:t>
      </w:r>
      <w:r>
        <w:rPr>
          <w:rFonts w:ascii="Arial" w:hAnsi="Arial" w:cs="Arial"/>
          <w:color w:val="212529"/>
          <w:sz w:val="28"/>
          <w:szCs w:val="28"/>
          <w:shd w:val="clear" w:color="auto" w:fill="FFFFFF"/>
        </w:rPr>
        <w:t xml:space="preserve">which rapidly spread across the country and </w:t>
      </w:r>
      <w:r w:rsidR="00EE1E98">
        <w:rPr>
          <w:rFonts w:ascii="Arial" w:hAnsi="Arial" w:cs="Arial"/>
          <w:color w:val="212529"/>
          <w:sz w:val="28"/>
          <w:szCs w:val="28"/>
          <w:shd w:val="clear" w:color="auto" w:fill="FFFFFF"/>
        </w:rPr>
        <w:t xml:space="preserve">led to </w:t>
      </w:r>
      <w:r>
        <w:rPr>
          <w:rFonts w:ascii="Arial" w:hAnsi="Arial" w:cs="Arial"/>
          <w:color w:val="212529"/>
          <w:sz w:val="28"/>
          <w:szCs w:val="28"/>
          <w:shd w:val="clear" w:color="auto" w:fill="FFFFFF"/>
        </w:rPr>
        <w:t xml:space="preserve">a centralised governance control over the police rather than local community control. As highlighted by (Rawlings 2002) </w:t>
      </w:r>
      <w:r w:rsidRPr="00ED5B7B">
        <w:rPr>
          <w:rFonts w:ascii="Arial" w:hAnsi="Arial" w:cs="Arial"/>
          <w:b/>
          <w:bCs/>
          <w:i/>
          <w:iCs/>
          <w:color w:val="212529"/>
          <w:sz w:val="28"/>
          <w:szCs w:val="28"/>
          <w:shd w:val="clear" w:color="auto" w:fill="FFFFFF"/>
        </w:rPr>
        <w:t>‘</w:t>
      </w:r>
      <w:r w:rsidRPr="00ED5B7B">
        <w:rPr>
          <w:rFonts w:ascii="Arial" w:hAnsi="Arial" w:cs="Arial"/>
          <w:b/>
          <w:bCs/>
          <w:i/>
          <w:iCs/>
          <w:color w:val="000000"/>
          <w:kern w:val="24"/>
          <w:sz w:val="28"/>
          <w:szCs w:val="28"/>
        </w:rPr>
        <w:t>The main difference between the New Police and the old system was the removal of community control to the effect that policing became rather more imposed upon them than done by them’.</w:t>
      </w:r>
      <w:r>
        <w:rPr>
          <w:rFonts w:ascii="Arial" w:hAnsi="Arial" w:cs="Arial"/>
          <w:b/>
          <w:bCs/>
          <w:i/>
          <w:iCs/>
          <w:color w:val="000000"/>
          <w:kern w:val="24"/>
          <w:sz w:val="28"/>
          <w:szCs w:val="28"/>
        </w:rPr>
        <w:t xml:space="preserve"> </w:t>
      </w:r>
      <w:r w:rsidRPr="00975E70">
        <w:rPr>
          <w:rFonts w:ascii="Arial" w:hAnsi="Arial" w:cs="Arial"/>
          <w:color w:val="000000"/>
          <w:kern w:val="24"/>
          <w:sz w:val="28"/>
          <w:szCs w:val="28"/>
        </w:rPr>
        <w:t>This new</w:t>
      </w:r>
      <w:r w:rsidR="00AD16B2">
        <w:rPr>
          <w:rFonts w:ascii="Arial" w:hAnsi="Arial" w:cs="Arial"/>
          <w:color w:val="000000"/>
          <w:kern w:val="24"/>
          <w:sz w:val="28"/>
          <w:szCs w:val="28"/>
        </w:rPr>
        <w:t xml:space="preserve"> </w:t>
      </w:r>
      <w:r w:rsidRPr="00975E70">
        <w:rPr>
          <w:rFonts w:ascii="Arial" w:hAnsi="Arial" w:cs="Arial"/>
          <w:color w:val="000000"/>
          <w:kern w:val="24"/>
          <w:sz w:val="28"/>
          <w:szCs w:val="28"/>
        </w:rPr>
        <w:t>style of policing was meant to be better organised and equipped to deal with rising crime and dis</w:t>
      </w:r>
      <w:r>
        <w:rPr>
          <w:rFonts w:ascii="Arial" w:hAnsi="Arial" w:cs="Arial"/>
          <w:color w:val="000000"/>
          <w:kern w:val="24"/>
          <w:sz w:val="28"/>
          <w:szCs w:val="28"/>
        </w:rPr>
        <w:t>order</w:t>
      </w:r>
      <w:r w:rsidRPr="00975E70">
        <w:rPr>
          <w:rFonts w:ascii="Arial" w:hAnsi="Arial" w:cs="Arial"/>
          <w:color w:val="000000"/>
          <w:kern w:val="24"/>
          <w:sz w:val="28"/>
          <w:szCs w:val="28"/>
        </w:rPr>
        <w:t xml:space="preserve"> which in turn would protect the government. Unfortunately, Peel’s reforms </w:t>
      </w:r>
      <w:r w:rsidR="00FE52DD">
        <w:rPr>
          <w:rFonts w:ascii="Arial" w:hAnsi="Arial" w:cs="Arial"/>
          <w:color w:val="000000"/>
          <w:kern w:val="24"/>
          <w:sz w:val="28"/>
          <w:szCs w:val="28"/>
        </w:rPr>
        <w:t xml:space="preserve">weren’t widely accepted as many </w:t>
      </w:r>
      <w:r w:rsidRPr="00975E70">
        <w:rPr>
          <w:rFonts w:ascii="Arial" w:hAnsi="Arial" w:cs="Arial"/>
          <w:color w:val="000000"/>
          <w:kern w:val="24"/>
          <w:sz w:val="28"/>
          <w:szCs w:val="28"/>
        </w:rPr>
        <w:t>ordinary people</w:t>
      </w:r>
      <w:r w:rsidR="00EE1E98">
        <w:rPr>
          <w:rFonts w:ascii="Arial" w:hAnsi="Arial" w:cs="Arial"/>
          <w:color w:val="000000"/>
          <w:kern w:val="24"/>
          <w:sz w:val="28"/>
          <w:szCs w:val="28"/>
        </w:rPr>
        <w:t xml:space="preserve"> </w:t>
      </w:r>
      <w:r w:rsidRPr="00975E70">
        <w:rPr>
          <w:rFonts w:ascii="Arial" w:hAnsi="Arial" w:cs="Arial"/>
          <w:color w:val="000000"/>
          <w:kern w:val="24"/>
          <w:sz w:val="28"/>
          <w:szCs w:val="28"/>
        </w:rPr>
        <w:t>viewed the police as an</w:t>
      </w:r>
      <w:r>
        <w:rPr>
          <w:rFonts w:ascii="Arial" w:hAnsi="Arial" w:cs="Arial"/>
          <w:color w:val="000000"/>
          <w:kern w:val="24"/>
          <w:sz w:val="28"/>
          <w:szCs w:val="28"/>
        </w:rPr>
        <w:t xml:space="preserve"> extra</w:t>
      </w:r>
      <w:r w:rsidRPr="00975E70">
        <w:rPr>
          <w:rFonts w:ascii="Arial" w:hAnsi="Arial" w:cs="Arial"/>
          <w:color w:val="000000"/>
          <w:kern w:val="24"/>
          <w:sz w:val="28"/>
          <w:szCs w:val="28"/>
        </w:rPr>
        <w:t xml:space="preserve"> arm </w:t>
      </w:r>
      <w:r w:rsidR="00EE1E98">
        <w:rPr>
          <w:rFonts w:ascii="Arial" w:hAnsi="Arial" w:cs="Arial"/>
          <w:color w:val="000000"/>
          <w:kern w:val="24"/>
          <w:sz w:val="28"/>
          <w:szCs w:val="28"/>
        </w:rPr>
        <w:t xml:space="preserve">to </w:t>
      </w:r>
      <w:r w:rsidRPr="00975E70">
        <w:rPr>
          <w:rFonts w:ascii="Arial" w:hAnsi="Arial" w:cs="Arial"/>
          <w:color w:val="000000"/>
          <w:kern w:val="24"/>
          <w:sz w:val="28"/>
          <w:szCs w:val="28"/>
        </w:rPr>
        <w:t xml:space="preserve">the government </w:t>
      </w:r>
      <w:r w:rsidR="00AD16B2">
        <w:rPr>
          <w:rFonts w:ascii="Arial" w:hAnsi="Arial" w:cs="Arial"/>
          <w:color w:val="000000"/>
          <w:kern w:val="24"/>
          <w:sz w:val="28"/>
          <w:szCs w:val="28"/>
        </w:rPr>
        <w:t xml:space="preserve">serving </w:t>
      </w:r>
      <w:r w:rsidRPr="00975E70">
        <w:rPr>
          <w:rFonts w:ascii="Arial" w:hAnsi="Arial" w:cs="Arial"/>
          <w:color w:val="000000"/>
          <w:kern w:val="24"/>
          <w:sz w:val="28"/>
          <w:szCs w:val="28"/>
        </w:rPr>
        <w:t>the inter</w:t>
      </w:r>
      <w:r>
        <w:rPr>
          <w:rFonts w:ascii="Arial" w:hAnsi="Arial" w:cs="Arial"/>
          <w:color w:val="000000"/>
          <w:kern w:val="24"/>
          <w:sz w:val="28"/>
          <w:szCs w:val="28"/>
        </w:rPr>
        <w:t>ests</w:t>
      </w:r>
      <w:r w:rsidRPr="00975E70">
        <w:rPr>
          <w:rFonts w:ascii="Arial" w:hAnsi="Arial" w:cs="Arial"/>
          <w:color w:val="000000"/>
          <w:kern w:val="24"/>
          <w:sz w:val="28"/>
          <w:szCs w:val="28"/>
        </w:rPr>
        <w:t xml:space="preserve"> of the state rather tha</w:t>
      </w:r>
      <w:r w:rsidR="00EE1E98">
        <w:rPr>
          <w:rFonts w:ascii="Arial" w:hAnsi="Arial" w:cs="Arial"/>
          <w:color w:val="000000"/>
          <w:kern w:val="24"/>
          <w:sz w:val="28"/>
          <w:szCs w:val="28"/>
        </w:rPr>
        <w:t>n</w:t>
      </w:r>
      <w:r w:rsidRPr="00975E70">
        <w:rPr>
          <w:rFonts w:ascii="Arial" w:hAnsi="Arial" w:cs="Arial"/>
          <w:color w:val="000000"/>
          <w:kern w:val="24"/>
          <w:sz w:val="28"/>
          <w:szCs w:val="28"/>
        </w:rPr>
        <w:t xml:space="preserve"> the people.</w:t>
      </w:r>
    </w:p>
    <w:p w14:paraId="30C5D821" w14:textId="77777777" w:rsidR="0043436B" w:rsidRDefault="0043436B" w:rsidP="0043436B">
      <w:pPr>
        <w:spacing w:line="257" w:lineRule="auto"/>
        <w:rPr>
          <w:rFonts w:ascii="Arial" w:hAnsi="Arial" w:cs="Arial"/>
          <w:sz w:val="28"/>
          <w:szCs w:val="28"/>
        </w:rPr>
      </w:pPr>
    </w:p>
    <w:p w14:paraId="3101288E" w14:textId="7AF7643A" w:rsidR="0043436B" w:rsidRDefault="0043436B" w:rsidP="0043436B">
      <w:pPr>
        <w:spacing w:line="257" w:lineRule="auto"/>
        <w:rPr>
          <w:rFonts w:ascii="Arial" w:hAnsi="Arial" w:cs="Arial"/>
          <w:sz w:val="28"/>
          <w:szCs w:val="28"/>
        </w:rPr>
      </w:pPr>
      <w:r w:rsidRPr="00E471F7">
        <w:rPr>
          <w:rFonts w:ascii="Arial" w:hAnsi="Arial" w:cs="Arial"/>
          <w:color w:val="000000"/>
          <w:kern w:val="24"/>
          <w:sz w:val="28"/>
          <w:szCs w:val="28"/>
        </w:rPr>
        <w:t xml:space="preserve">     Today the role of the constable has continued to change even though its main</w:t>
      </w:r>
      <w:r>
        <w:rPr>
          <w:rFonts w:ascii="Arial" w:hAnsi="Arial" w:cs="Arial"/>
          <w:color w:val="000000"/>
          <w:kern w:val="24"/>
          <w:sz w:val="28"/>
          <w:szCs w:val="28"/>
        </w:rPr>
        <w:t xml:space="preserve"> policing</w:t>
      </w:r>
      <w:r w:rsidRPr="00E471F7">
        <w:rPr>
          <w:rFonts w:ascii="Arial" w:hAnsi="Arial" w:cs="Arial"/>
          <w:color w:val="000000"/>
          <w:kern w:val="24"/>
          <w:sz w:val="28"/>
          <w:szCs w:val="28"/>
        </w:rPr>
        <w:t xml:space="preserve"> principles </w:t>
      </w:r>
      <w:r w:rsidR="00AD16B2">
        <w:rPr>
          <w:rFonts w:ascii="Arial" w:hAnsi="Arial" w:cs="Arial"/>
          <w:color w:val="000000"/>
          <w:kern w:val="24"/>
          <w:sz w:val="28"/>
          <w:szCs w:val="28"/>
        </w:rPr>
        <w:t xml:space="preserve">and </w:t>
      </w:r>
      <w:r>
        <w:rPr>
          <w:rFonts w:ascii="Arial" w:hAnsi="Arial" w:cs="Arial"/>
          <w:color w:val="000000"/>
          <w:kern w:val="24"/>
          <w:sz w:val="28"/>
          <w:szCs w:val="28"/>
        </w:rPr>
        <w:t xml:space="preserve">code of ethics </w:t>
      </w:r>
      <w:r w:rsidRPr="00E471F7">
        <w:rPr>
          <w:rFonts w:ascii="Arial" w:hAnsi="Arial" w:cs="Arial"/>
          <w:color w:val="000000"/>
          <w:kern w:val="24"/>
          <w:sz w:val="28"/>
          <w:szCs w:val="28"/>
        </w:rPr>
        <w:t xml:space="preserve">are </w:t>
      </w:r>
      <w:r>
        <w:rPr>
          <w:rFonts w:ascii="Arial" w:hAnsi="Arial" w:cs="Arial"/>
          <w:color w:val="000000"/>
          <w:kern w:val="24"/>
          <w:sz w:val="28"/>
          <w:szCs w:val="28"/>
        </w:rPr>
        <w:t>still embedded</w:t>
      </w:r>
      <w:r w:rsidRPr="00E471F7">
        <w:rPr>
          <w:rFonts w:ascii="Arial" w:hAnsi="Arial" w:cs="Arial"/>
          <w:color w:val="000000"/>
          <w:kern w:val="24"/>
          <w:sz w:val="28"/>
          <w:szCs w:val="28"/>
        </w:rPr>
        <w:t xml:space="preserve"> in the Peel</w:t>
      </w:r>
      <w:r>
        <w:rPr>
          <w:rFonts w:ascii="Arial" w:hAnsi="Arial" w:cs="Arial"/>
          <w:color w:val="000000"/>
          <w:kern w:val="24"/>
          <w:sz w:val="28"/>
          <w:szCs w:val="28"/>
        </w:rPr>
        <w:t>ian</w:t>
      </w:r>
      <w:r w:rsidRPr="00E471F7">
        <w:rPr>
          <w:rFonts w:ascii="Arial" w:hAnsi="Arial" w:cs="Arial"/>
          <w:color w:val="000000"/>
          <w:kern w:val="24"/>
          <w:sz w:val="28"/>
          <w:szCs w:val="28"/>
        </w:rPr>
        <w:t xml:space="preserve"> Policing Principles</w:t>
      </w:r>
      <w:r w:rsidR="00EE1E98">
        <w:rPr>
          <w:rFonts w:ascii="Arial" w:hAnsi="Arial" w:cs="Arial"/>
          <w:color w:val="000000"/>
          <w:kern w:val="24"/>
          <w:sz w:val="28"/>
          <w:szCs w:val="28"/>
        </w:rPr>
        <w:t xml:space="preserve"> of 1829</w:t>
      </w:r>
      <w:r w:rsidRPr="00E471F7">
        <w:rPr>
          <w:rFonts w:ascii="Arial" w:hAnsi="Arial" w:cs="Arial"/>
          <w:color w:val="000000"/>
          <w:kern w:val="24"/>
          <w:sz w:val="28"/>
          <w:szCs w:val="28"/>
        </w:rPr>
        <w:t xml:space="preserve">. </w:t>
      </w:r>
      <w:r w:rsidR="00FE52DD">
        <w:rPr>
          <w:rFonts w:ascii="Arial" w:hAnsi="Arial" w:cs="Arial"/>
          <w:color w:val="000000"/>
          <w:kern w:val="24"/>
          <w:sz w:val="28"/>
          <w:szCs w:val="28"/>
        </w:rPr>
        <w:t>M</w:t>
      </w:r>
      <w:r>
        <w:rPr>
          <w:rFonts w:ascii="Arial" w:hAnsi="Arial" w:cs="Arial"/>
          <w:color w:val="000000"/>
          <w:kern w:val="24"/>
          <w:sz w:val="28"/>
          <w:szCs w:val="28"/>
        </w:rPr>
        <w:t xml:space="preserve">ajor incidents in recent times have led to serious scrutiny of the police which </w:t>
      </w:r>
      <w:r w:rsidR="00FE52DD">
        <w:rPr>
          <w:rFonts w:ascii="Arial" w:hAnsi="Arial" w:cs="Arial"/>
          <w:color w:val="000000"/>
          <w:kern w:val="24"/>
          <w:sz w:val="28"/>
          <w:szCs w:val="28"/>
        </w:rPr>
        <w:t xml:space="preserve">in turn </w:t>
      </w:r>
      <w:r>
        <w:rPr>
          <w:rFonts w:ascii="Arial" w:hAnsi="Arial" w:cs="Arial"/>
          <w:color w:val="000000"/>
          <w:kern w:val="24"/>
          <w:sz w:val="28"/>
          <w:szCs w:val="28"/>
        </w:rPr>
        <w:t>ha</w:t>
      </w:r>
      <w:r w:rsidR="00FE52DD">
        <w:rPr>
          <w:rFonts w:ascii="Arial" w:hAnsi="Arial" w:cs="Arial"/>
          <w:color w:val="000000"/>
          <w:kern w:val="24"/>
          <w:sz w:val="28"/>
          <w:szCs w:val="28"/>
        </w:rPr>
        <w:t>s</w:t>
      </w:r>
      <w:r>
        <w:rPr>
          <w:rFonts w:ascii="Arial" w:hAnsi="Arial" w:cs="Arial"/>
          <w:color w:val="000000"/>
          <w:kern w:val="24"/>
          <w:sz w:val="28"/>
          <w:szCs w:val="28"/>
        </w:rPr>
        <w:t xml:space="preserve"> led to further changes being </w:t>
      </w:r>
      <w:r w:rsidR="00AD16B2">
        <w:rPr>
          <w:rFonts w:ascii="Arial" w:hAnsi="Arial" w:cs="Arial"/>
          <w:color w:val="000000"/>
          <w:kern w:val="24"/>
          <w:sz w:val="28"/>
          <w:szCs w:val="28"/>
        </w:rPr>
        <w:t>implemented</w:t>
      </w:r>
      <w:r>
        <w:rPr>
          <w:rFonts w:ascii="Arial" w:hAnsi="Arial" w:cs="Arial"/>
          <w:color w:val="000000"/>
          <w:kern w:val="24"/>
          <w:sz w:val="28"/>
          <w:szCs w:val="28"/>
        </w:rPr>
        <w:t xml:space="preserve">. </w:t>
      </w:r>
      <w:r w:rsidR="00912A93">
        <w:rPr>
          <w:rFonts w:ascii="Arial" w:hAnsi="Arial" w:cs="Arial"/>
          <w:color w:val="000000"/>
          <w:kern w:val="24"/>
          <w:sz w:val="28"/>
          <w:szCs w:val="28"/>
        </w:rPr>
        <w:t>I</w:t>
      </w:r>
      <w:r w:rsidRPr="00E471F7">
        <w:rPr>
          <w:rFonts w:ascii="Arial" w:hAnsi="Arial" w:cs="Arial"/>
          <w:color w:val="000000"/>
          <w:kern w:val="24"/>
          <w:sz w:val="28"/>
          <w:szCs w:val="28"/>
        </w:rPr>
        <w:t>ncidents such as operation Swamp</w:t>
      </w:r>
      <w:r>
        <w:rPr>
          <w:rFonts w:ascii="Arial" w:hAnsi="Arial" w:cs="Arial"/>
          <w:color w:val="000000"/>
          <w:kern w:val="24"/>
          <w:sz w:val="28"/>
          <w:szCs w:val="28"/>
        </w:rPr>
        <w:t xml:space="preserve"> which led to</w:t>
      </w:r>
      <w:r w:rsidRPr="00E471F7">
        <w:rPr>
          <w:rFonts w:ascii="Arial" w:hAnsi="Arial" w:cs="Arial"/>
          <w:color w:val="000000"/>
          <w:kern w:val="24"/>
          <w:sz w:val="28"/>
          <w:szCs w:val="28"/>
        </w:rPr>
        <w:t xml:space="preserve"> the Brixton Riots</w:t>
      </w:r>
      <w:r>
        <w:rPr>
          <w:rFonts w:ascii="Arial" w:hAnsi="Arial" w:cs="Arial"/>
          <w:color w:val="000000"/>
          <w:kern w:val="24"/>
          <w:sz w:val="28"/>
          <w:szCs w:val="28"/>
        </w:rPr>
        <w:t xml:space="preserve"> </w:t>
      </w:r>
      <w:r w:rsidR="00F81E7C">
        <w:rPr>
          <w:rFonts w:ascii="Arial" w:hAnsi="Arial" w:cs="Arial"/>
          <w:color w:val="000000"/>
          <w:kern w:val="24"/>
          <w:sz w:val="28"/>
          <w:szCs w:val="28"/>
        </w:rPr>
        <w:t>saw officers appear to be discriminative</w:t>
      </w:r>
      <w:r>
        <w:rPr>
          <w:rFonts w:ascii="Arial" w:hAnsi="Arial" w:cs="Arial"/>
          <w:color w:val="000000"/>
          <w:kern w:val="24"/>
          <w:sz w:val="28"/>
          <w:szCs w:val="28"/>
        </w:rPr>
        <w:t xml:space="preserve"> in their roles as constables and totally out of touch with the social and cultural changes </w:t>
      </w:r>
      <w:r w:rsidR="00F81E7C">
        <w:rPr>
          <w:rFonts w:ascii="Arial" w:hAnsi="Arial" w:cs="Arial"/>
          <w:color w:val="000000"/>
          <w:kern w:val="24"/>
          <w:sz w:val="28"/>
          <w:szCs w:val="28"/>
        </w:rPr>
        <w:t>in society</w:t>
      </w:r>
      <w:r>
        <w:rPr>
          <w:rFonts w:ascii="Arial" w:hAnsi="Arial" w:cs="Arial"/>
          <w:color w:val="000000"/>
          <w:kern w:val="24"/>
          <w:sz w:val="28"/>
          <w:szCs w:val="28"/>
        </w:rPr>
        <w:t>. These events</w:t>
      </w:r>
      <w:r w:rsidRPr="00E471F7">
        <w:rPr>
          <w:rFonts w:ascii="Arial" w:hAnsi="Arial" w:cs="Arial"/>
          <w:color w:val="000000"/>
          <w:kern w:val="24"/>
          <w:sz w:val="28"/>
          <w:szCs w:val="28"/>
        </w:rPr>
        <w:t xml:space="preserve"> </w:t>
      </w:r>
      <w:r>
        <w:rPr>
          <w:rFonts w:ascii="Arial" w:hAnsi="Arial" w:cs="Arial"/>
          <w:color w:val="000000"/>
          <w:kern w:val="24"/>
          <w:sz w:val="28"/>
          <w:szCs w:val="28"/>
        </w:rPr>
        <w:t>resulted in the Introduction of the Police and Criminal Evidence Act 1984 which aimed to transform the role of constable</w:t>
      </w:r>
      <w:r w:rsidR="00912A93">
        <w:rPr>
          <w:rFonts w:ascii="Arial" w:hAnsi="Arial" w:cs="Arial"/>
          <w:color w:val="000000"/>
          <w:kern w:val="24"/>
          <w:sz w:val="28"/>
          <w:szCs w:val="28"/>
        </w:rPr>
        <w:t>s</w:t>
      </w:r>
      <w:r>
        <w:rPr>
          <w:rFonts w:ascii="Arial" w:hAnsi="Arial" w:cs="Arial"/>
          <w:color w:val="000000"/>
          <w:kern w:val="24"/>
          <w:sz w:val="28"/>
          <w:szCs w:val="28"/>
        </w:rPr>
        <w:t xml:space="preserve"> </w:t>
      </w:r>
      <w:r w:rsidR="00912A93">
        <w:rPr>
          <w:rFonts w:ascii="Arial" w:hAnsi="Arial" w:cs="Arial"/>
          <w:color w:val="000000"/>
          <w:kern w:val="24"/>
          <w:sz w:val="28"/>
          <w:szCs w:val="28"/>
        </w:rPr>
        <w:t>in</w:t>
      </w:r>
      <w:r w:rsidR="00F81E7C">
        <w:rPr>
          <w:rFonts w:ascii="Arial" w:hAnsi="Arial" w:cs="Arial"/>
          <w:color w:val="000000"/>
          <w:kern w:val="24"/>
          <w:sz w:val="28"/>
          <w:szCs w:val="28"/>
        </w:rPr>
        <w:t xml:space="preserve">to </w:t>
      </w:r>
      <w:r>
        <w:rPr>
          <w:rFonts w:ascii="Arial" w:hAnsi="Arial" w:cs="Arial"/>
          <w:color w:val="000000"/>
          <w:kern w:val="24"/>
          <w:sz w:val="28"/>
          <w:szCs w:val="28"/>
        </w:rPr>
        <w:t xml:space="preserve">a </w:t>
      </w:r>
      <w:r w:rsidR="00F81E7C">
        <w:rPr>
          <w:rFonts w:ascii="Arial" w:hAnsi="Arial" w:cs="Arial"/>
          <w:color w:val="000000"/>
          <w:kern w:val="24"/>
          <w:sz w:val="28"/>
          <w:szCs w:val="28"/>
        </w:rPr>
        <w:t xml:space="preserve">more </w:t>
      </w:r>
      <w:r>
        <w:rPr>
          <w:rFonts w:ascii="Arial" w:hAnsi="Arial" w:cs="Arial"/>
          <w:color w:val="000000"/>
          <w:kern w:val="24"/>
          <w:sz w:val="28"/>
          <w:szCs w:val="28"/>
        </w:rPr>
        <w:t xml:space="preserve">professional and legitimate role where officers </w:t>
      </w:r>
      <w:r w:rsidR="00F81E7C">
        <w:rPr>
          <w:rFonts w:ascii="Arial" w:hAnsi="Arial" w:cs="Arial"/>
          <w:color w:val="000000"/>
          <w:kern w:val="24"/>
          <w:sz w:val="28"/>
          <w:szCs w:val="28"/>
        </w:rPr>
        <w:t xml:space="preserve">showed impartiality in the way </w:t>
      </w:r>
      <w:r>
        <w:rPr>
          <w:rFonts w:ascii="Arial" w:hAnsi="Arial" w:cs="Arial"/>
          <w:color w:val="000000"/>
          <w:kern w:val="24"/>
          <w:sz w:val="28"/>
          <w:szCs w:val="28"/>
        </w:rPr>
        <w:t xml:space="preserve">they treated the public. </w:t>
      </w:r>
      <w:r w:rsidR="00AD16B2">
        <w:rPr>
          <w:rFonts w:ascii="Arial" w:hAnsi="Arial" w:cs="Arial"/>
          <w:color w:val="000000"/>
          <w:kern w:val="24"/>
          <w:sz w:val="28"/>
          <w:szCs w:val="28"/>
        </w:rPr>
        <w:t>As</w:t>
      </w:r>
      <w:r>
        <w:rPr>
          <w:rFonts w:ascii="Arial" w:hAnsi="Arial" w:cs="Arial"/>
          <w:color w:val="000000"/>
          <w:kern w:val="24"/>
          <w:sz w:val="28"/>
          <w:szCs w:val="28"/>
        </w:rPr>
        <w:t xml:space="preserve"> highlighted by MURPHY. N (2017) the ‘</w:t>
      </w:r>
      <w:r w:rsidRPr="006B5B96">
        <w:rPr>
          <w:rFonts w:ascii="Arial" w:hAnsi="Arial" w:cs="Arial"/>
          <w:b/>
          <w:bCs/>
          <w:i/>
          <w:iCs/>
          <w:sz w:val="28"/>
          <w:szCs w:val="28"/>
        </w:rPr>
        <w:t>Police and Criminal Evidence Act 1984 was to unify police powers under one code of practise and to carefully balance the rights of the individual against the powers of the police.</w:t>
      </w:r>
      <w:r>
        <w:rPr>
          <w:rFonts w:ascii="Arial" w:hAnsi="Arial" w:cs="Arial"/>
          <w:b/>
          <w:bCs/>
          <w:i/>
          <w:iCs/>
          <w:sz w:val="28"/>
          <w:szCs w:val="28"/>
        </w:rPr>
        <w:t>’</w:t>
      </w:r>
      <w:r w:rsidRPr="006B5B96">
        <w:rPr>
          <w:rFonts w:ascii="Arial" w:hAnsi="Arial" w:cs="Arial"/>
          <w:sz w:val="28"/>
          <w:szCs w:val="28"/>
        </w:rPr>
        <w:t xml:space="preserve"> </w:t>
      </w:r>
      <w:r>
        <w:rPr>
          <w:rFonts w:ascii="Arial" w:hAnsi="Arial" w:cs="Arial"/>
          <w:sz w:val="28"/>
          <w:szCs w:val="28"/>
        </w:rPr>
        <w:t xml:space="preserve">This new </w:t>
      </w:r>
      <w:r w:rsidR="00F81E7C">
        <w:rPr>
          <w:rFonts w:ascii="Arial" w:hAnsi="Arial" w:cs="Arial"/>
          <w:sz w:val="28"/>
          <w:szCs w:val="28"/>
        </w:rPr>
        <w:t xml:space="preserve">legislation was </w:t>
      </w:r>
      <w:r w:rsidR="00AD16B2">
        <w:rPr>
          <w:rFonts w:ascii="Arial" w:hAnsi="Arial" w:cs="Arial"/>
          <w:sz w:val="28"/>
          <w:szCs w:val="28"/>
        </w:rPr>
        <w:t>imperative</w:t>
      </w:r>
      <w:r w:rsidR="00F81E7C">
        <w:rPr>
          <w:rFonts w:ascii="Arial" w:hAnsi="Arial" w:cs="Arial"/>
          <w:sz w:val="28"/>
          <w:szCs w:val="28"/>
        </w:rPr>
        <w:t>,</w:t>
      </w:r>
      <w:r>
        <w:rPr>
          <w:rFonts w:ascii="Arial" w:hAnsi="Arial" w:cs="Arial"/>
          <w:sz w:val="28"/>
          <w:szCs w:val="28"/>
        </w:rPr>
        <w:t xml:space="preserve"> as public confidence in the police declined drastically during the Brixton Riots which made policing certain </w:t>
      </w:r>
      <w:r w:rsidR="00AD16B2">
        <w:rPr>
          <w:rFonts w:ascii="Arial" w:hAnsi="Arial" w:cs="Arial"/>
          <w:sz w:val="28"/>
          <w:szCs w:val="28"/>
        </w:rPr>
        <w:t>communities</w:t>
      </w:r>
      <w:r>
        <w:rPr>
          <w:rFonts w:ascii="Arial" w:hAnsi="Arial" w:cs="Arial"/>
          <w:sz w:val="28"/>
          <w:szCs w:val="28"/>
        </w:rPr>
        <w:t xml:space="preserve"> difficult as the public would refuse to cooperate with officers.</w:t>
      </w:r>
      <w:r w:rsidR="00EE1E98">
        <w:rPr>
          <w:rFonts w:ascii="Arial" w:hAnsi="Arial" w:cs="Arial"/>
          <w:sz w:val="28"/>
          <w:szCs w:val="28"/>
        </w:rPr>
        <w:t xml:space="preserve"> This Act </w:t>
      </w:r>
      <w:r w:rsidR="0041172B">
        <w:rPr>
          <w:rFonts w:ascii="Arial" w:hAnsi="Arial" w:cs="Arial"/>
          <w:sz w:val="28"/>
          <w:szCs w:val="28"/>
        </w:rPr>
        <w:t xml:space="preserve">ensured that every officer </w:t>
      </w:r>
      <w:r w:rsidR="00F81E7C">
        <w:rPr>
          <w:rFonts w:ascii="Arial" w:hAnsi="Arial" w:cs="Arial"/>
          <w:sz w:val="28"/>
          <w:szCs w:val="28"/>
        </w:rPr>
        <w:t xml:space="preserve">would adhere to the same rules and regulations. </w:t>
      </w:r>
      <w:r w:rsidR="0041172B">
        <w:rPr>
          <w:rFonts w:ascii="Arial" w:hAnsi="Arial" w:cs="Arial"/>
          <w:sz w:val="28"/>
          <w:szCs w:val="28"/>
        </w:rPr>
        <w:t xml:space="preserve"> </w:t>
      </w:r>
    </w:p>
    <w:p w14:paraId="147D9CC4" w14:textId="77777777" w:rsidR="0043436B" w:rsidRDefault="0043436B" w:rsidP="0043436B">
      <w:pPr>
        <w:spacing w:line="257" w:lineRule="auto"/>
        <w:rPr>
          <w:rFonts w:ascii="Arial" w:hAnsi="Arial" w:cs="Arial"/>
          <w:sz w:val="28"/>
          <w:szCs w:val="28"/>
        </w:rPr>
      </w:pPr>
    </w:p>
    <w:p w14:paraId="31F3C220" w14:textId="59BACC64" w:rsidR="0043436B" w:rsidRDefault="0043436B" w:rsidP="0043436B">
      <w:pPr>
        <w:spacing w:line="257" w:lineRule="auto"/>
        <w:rPr>
          <w:rFonts w:ascii="Arial" w:hAnsi="Arial" w:cs="Arial"/>
          <w:color w:val="000000"/>
          <w:sz w:val="28"/>
          <w:szCs w:val="28"/>
          <w:shd w:val="clear" w:color="auto" w:fill="FFFFF6"/>
        </w:rPr>
      </w:pPr>
      <w:r>
        <w:rPr>
          <w:rFonts w:ascii="Arial" w:hAnsi="Arial" w:cs="Arial"/>
          <w:sz w:val="28"/>
          <w:szCs w:val="28"/>
        </w:rPr>
        <w:t xml:space="preserve">      Today</w:t>
      </w:r>
      <w:r w:rsidR="00234170">
        <w:rPr>
          <w:rFonts w:ascii="Arial" w:hAnsi="Arial" w:cs="Arial"/>
          <w:sz w:val="28"/>
          <w:szCs w:val="28"/>
        </w:rPr>
        <w:t xml:space="preserve">’s </w:t>
      </w:r>
      <w:r>
        <w:rPr>
          <w:rFonts w:ascii="Arial" w:hAnsi="Arial" w:cs="Arial"/>
          <w:sz w:val="28"/>
          <w:szCs w:val="28"/>
        </w:rPr>
        <w:t>police constable play</w:t>
      </w:r>
      <w:r w:rsidR="00234170">
        <w:rPr>
          <w:rFonts w:ascii="Arial" w:hAnsi="Arial" w:cs="Arial"/>
          <w:sz w:val="28"/>
          <w:szCs w:val="28"/>
        </w:rPr>
        <w:t>s</w:t>
      </w:r>
      <w:r w:rsidRPr="00D34A8C">
        <w:rPr>
          <w:rFonts w:ascii="Arial" w:hAnsi="Arial" w:cs="Arial"/>
          <w:color w:val="000000"/>
          <w:sz w:val="28"/>
          <w:szCs w:val="28"/>
          <w:shd w:val="clear" w:color="auto" w:fill="FFFFF6"/>
        </w:rPr>
        <w:t xml:space="preserve"> a critical front-line role in the prevention and detection of crime and </w:t>
      </w:r>
      <w:r w:rsidR="0041172B">
        <w:rPr>
          <w:rFonts w:ascii="Arial" w:hAnsi="Arial" w:cs="Arial"/>
          <w:color w:val="000000"/>
          <w:sz w:val="28"/>
          <w:szCs w:val="28"/>
          <w:shd w:val="clear" w:color="auto" w:fill="FFFFF6"/>
        </w:rPr>
        <w:t>safeguarding the vulnerable</w:t>
      </w:r>
      <w:r w:rsidRPr="00D34A8C">
        <w:rPr>
          <w:rFonts w:ascii="Arial" w:hAnsi="Arial" w:cs="Arial"/>
          <w:color w:val="000000"/>
          <w:sz w:val="28"/>
          <w:szCs w:val="28"/>
          <w:shd w:val="clear" w:color="auto" w:fill="FFFFF6"/>
        </w:rPr>
        <w:t xml:space="preserve">. Constables work </w:t>
      </w:r>
      <w:r w:rsidR="00AD16B2">
        <w:rPr>
          <w:rFonts w:ascii="Arial" w:hAnsi="Arial" w:cs="Arial"/>
          <w:color w:val="000000"/>
          <w:sz w:val="28"/>
          <w:szCs w:val="28"/>
          <w:shd w:val="clear" w:color="auto" w:fill="FFFFF6"/>
        </w:rPr>
        <w:t xml:space="preserve">daily </w:t>
      </w:r>
      <w:r w:rsidRPr="00D34A8C">
        <w:rPr>
          <w:rFonts w:ascii="Arial" w:hAnsi="Arial" w:cs="Arial"/>
          <w:color w:val="000000"/>
          <w:sz w:val="28"/>
          <w:szCs w:val="28"/>
          <w:shd w:val="clear" w:color="auto" w:fill="FFFFF6"/>
        </w:rPr>
        <w:t>in partnership</w:t>
      </w:r>
      <w:r w:rsidR="00AD16B2">
        <w:rPr>
          <w:rFonts w:ascii="Arial" w:hAnsi="Arial" w:cs="Arial"/>
          <w:color w:val="000000"/>
          <w:sz w:val="28"/>
          <w:szCs w:val="28"/>
          <w:shd w:val="clear" w:color="auto" w:fill="FFFFF6"/>
        </w:rPr>
        <w:t xml:space="preserve"> with</w:t>
      </w:r>
      <w:r w:rsidRPr="00D34A8C">
        <w:rPr>
          <w:rFonts w:ascii="Arial" w:hAnsi="Arial" w:cs="Arial"/>
          <w:color w:val="000000"/>
          <w:sz w:val="28"/>
          <w:szCs w:val="28"/>
          <w:shd w:val="clear" w:color="auto" w:fill="FFFFF6"/>
        </w:rPr>
        <w:t xml:space="preserve"> local communities, stakeholders and colleagues in order to promote law and order, reduce the fear of crime, provide reassurance and build confidence to improve the quality of life for citizens</w:t>
      </w:r>
      <w:r>
        <w:rPr>
          <w:rFonts w:ascii="Arial" w:hAnsi="Arial" w:cs="Arial"/>
          <w:color w:val="000000"/>
          <w:sz w:val="28"/>
          <w:szCs w:val="28"/>
          <w:shd w:val="clear" w:color="auto" w:fill="FFFFF6"/>
        </w:rPr>
        <w:t xml:space="preserve"> (College of Policing). This is how the role of the constable is viewed by police </w:t>
      </w:r>
      <w:r w:rsidR="0041172B">
        <w:rPr>
          <w:rFonts w:ascii="Arial" w:hAnsi="Arial" w:cs="Arial"/>
          <w:color w:val="000000"/>
          <w:sz w:val="28"/>
          <w:szCs w:val="28"/>
          <w:shd w:val="clear" w:color="auto" w:fill="FFFFF6"/>
        </w:rPr>
        <w:t>officers</w:t>
      </w:r>
      <w:r>
        <w:rPr>
          <w:rFonts w:ascii="Arial" w:hAnsi="Arial" w:cs="Arial"/>
          <w:color w:val="000000"/>
          <w:sz w:val="28"/>
          <w:szCs w:val="28"/>
          <w:shd w:val="clear" w:color="auto" w:fill="FFFFF6"/>
        </w:rPr>
        <w:t xml:space="preserve"> and members of the public today. </w:t>
      </w:r>
      <w:r w:rsidR="00234170">
        <w:rPr>
          <w:rFonts w:ascii="Arial" w:hAnsi="Arial" w:cs="Arial"/>
          <w:color w:val="000000"/>
          <w:sz w:val="28"/>
          <w:szCs w:val="28"/>
          <w:shd w:val="clear" w:color="auto" w:fill="FFFFF6"/>
        </w:rPr>
        <w:t>This is regarded as ‘</w:t>
      </w:r>
      <w:r>
        <w:rPr>
          <w:rFonts w:ascii="Arial" w:hAnsi="Arial" w:cs="Arial"/>
          <w:color w:val="000000"/>
          <w:sz w:val="28"/>
          <w:szCs w:val="28"/>
          <w:shd w:val="clear" w:color="auto" w:fill="FFFFF6"/>
        </w:rPr>
        <w:t>policing by consent</w:t>
      </w:r>
      <w:r w:rsidR="00234170">
        <w:rPr>
          <w:rFonts w:ascii="Arial" w:hAnsi="Arial" w:cs="Arial"/>
          <w:color w:val="000000"/>
          <w:sz w:val="28"/>
          <w:szCs w:val="28"/>
          <w:shd w:val="clear" w:color="auto" w:fill="FFFFF6"/>
        </w:rPr>
        <w:t>’ to enable</w:t>
      </w:r>
      <w:r>
        <w:rPr>
          <w:rFonts w:ascii="Arial" w:hAnsi="Arial" w:cs="Arial"/>
          <w:color w:val="000000"/>
          <w:sz w:val="28"/>
          <w:szCs w:val="28"/>
          <w:shd w:val="clear" w:color="auto" w:fill="FFFFF6"/>
        </w:rPr>
        <w:t xml:space="preserve"> officers to effectively police their </w:t>
      </w:r>
      <w:r w:rsidR="0041172B">
        <w:rPr>
          <w:rFonts w:ascii="Arial" w:hAnsi="Arial" w:cs="Arial"/>
          <w:color w:val="000000"/>
          <w:sz w:val="28"/>
          <w:szCs w:val="28"/>
          <w:shd w:val="clear" w:color="auto" w:fill="FFFFF6"/>
        </w:rPr>
        <w:t>communities. This</w:t>
      </w:r>
      <w:r>
        <w:rPr>
          <w:rFonts w:ascii="Arial" w:hAnsi="Arial" w:cs="Arial"/>
          <w:color w:val="000000"/>
          <w:sz w:val="28"/>
          <w:szCs w:val="28"/>
          <w:shd w:val="clear" w:color="auto" w:fill="FFFFF6"/>
        </w:rPr>
        <w:t xml:space="preserve"> means that the public support the work the police do in their </w:t>
      </w:r>
      <w:r w:rsidR="000F2A88">
        <w:rPr>
          <w:rFonts w:ascii="Arial" w:hAnsi="Arial" w:cs="Arial"/>
          <w:color w:val="000000"/>
          <w:sz w:val="28"/>
          <w:szCs w:val="28"/>
          <w:shd w:val="clear" w:color="auto" w:fill="FFFFF6"/>
        </w:rPr>
        <w:t>communities,</w:t>
      </w:r>
      <w:r>
        <w:rPr>
          <w:rFonts w:ascii="Arial" w:hAnsi="Arial" w:cs="Arial"/>
          <w:color w:val="000000"/>
          <w:sz w:val="28"/>
          <w:szCs w:val="28"/>
          <w:shd w:val="clear" w:color="auto" w:fill="FFFFF6"/>
        </w:rPr>
        <w:t xml:space="preserve"> and they cooperate with officers to ensure effective policing </w:t>
      </w:r>
      <w:r w:rsidR="0041172B">
        <w:rPr>
          <w:rFonts w:ascii="Arial" w:hAnsi="Arial" w:cs="Arial"/>
          <w:color w:val="000000"/>
          <w:sz w:val="28"/>
          <w:szCs w:val="28"/>
          <w:shd w:val="clear" w:color="auto" w:fill="FFFFF6"/>
        </w:rPr>
        <w:t>strategies</w:t>
      </w:r>
      <w:r>
        <w:rPr>
          <w:rFonts w:ascii="Arial" w:hAnsi="Arial" w:cs="Arial"/>
          <w:color w:val="000000"/>
          <w:sz w:val="28"/>
          <w:szCs w:val="28"/>
          <w:shd w:val="clear" w:color="auto" w:fill="FFFFF6"/>
        </w:rPr>
        <w:t xml:space="preserve"> are</w:t>
      </w:r>
      <w:r w:rsidR="0041172B">
        <w:rPr>
          <w:rFonts w:ascii="Arial" w:hAnsi="Arial" w:cs="Arial"/>
          <w:color w:val="000000"/>
          <w:sz w:val="28"/>
          <w:szCs w:val="28"/>
          <w:shd w:val="clear" w:color="auto" w:fill="FFFFF6"/>
        </w:rPr>
        <w:t xml:space="preserve"> successfully implemented in their communities. </w:t>
      </w:r>
      <w:r>
        <w:rPr>
          <w:rFonts w:ascii="Arial" w:hAnsi="Arial" w:cs="Arial"/>
          <w:color w:val="000000"/>
          <w:sz w:val="28"/>
          <w:szCs w:val="28"/>
          <w:shd w:val="clear" w:color="auto" w:fill="FFFFF6"/>
        </w:rPr>
        <w:t>The College of Policing (2015) says ‘</w:t>
      </w:r>
      <w:r w:rsidRPr="0035005F">
        <w:rPr>
          <w:rFonts w:ascii="Arial" w:hAnsi="Arial" w:cs="Arial"/>
          <w:b/>
          <w:bCs/>
          <w:i/>
          <w:iCs/>
          <w:color w:val="333333"/>
          <w:sz w:val="28"/>
          <w:szCs w:val="28"/>
        </w:rPr>
        <w:t>The principle of policing by consent relies on the trust and confidence that the public has in the police service and the wider law enforcement community</w:t>
      </w:r>
      <w:r>
        <w:rPr>
          <w:rFonts w:ascii="Arial" w:hAnsi="Arial" w:cs="Arial"/>
          <w:color w:val="333333"/>
          <w:sz w:val="23"/>
          <w:szCs w:val="23"/>
        </w:rPr>
        <w:t>’.</w:t>
      </w:r>
      <w:r>
        <w:rPr>
          <w:rFonts w:ascii="Arial" w:hAnsi="Arial" w:cs="Arial"/>
          <w:color w:val="000000"/>
          <w:sz w:val="28"/>
          <w:szCs w:val="28"/>
          <w:shd w:val="clear" w:color="auto" w:fill="FFFFF6"/>
        </w:rPr>
        <w:t xml:space="preserve"> </w:t>
      </w:r>
      <w:r w:rsidR="00234170">
        <w:rPr>
          <w:rFonts w:ascii="Arial" w:hAnsi="Arial" w:cs="Arial"/>
          <w:color w:val="000000"/>
          <w:sz w:val="28"/>
          <w:szCs w:val="28"/>
          <w:shd w:val="clear" w:color="auto" w:fill="FFFFF6"/>
        </w:rPr>
        <w:t xml:space="preserve">For this </w:t>
      </w:r>
      <w:r w:rsidR="00F85D2F">
        <w:rPr>
          <w:rFonts w:ascii="Arial" w:hAnsi="Arial" w:cs="Arial"/>
          <w:color w:val="000000"/>
          <w:sz w:val="28"/>
          <w:szCs w:val="28"/>
          <w:shd w:val="clear" w:color="auto" w:fill="FFFFF6"/>
        </w:rPr>
        <w:t>modern-day</w:t>
      </w:r>
      <w:r w:rsidR="00234170">
        <w:rPr>
          <w:rFonts w:ascii="Arial" w:hAnsi="Arial" w:cs="Arial"/>
          <w:color w:val="000000"/>
          <w:sz w:val="28"/>
          <w:szCs w:val="28"/>
          <w:shd w:val="clear" w:color="auto" w:fill="FFFFF6"/>
        </w:rPr>
        <w:t xml:space="preserve"> approach to Policing to work,</w:t>
      </w:r>
      <w:r>
        <w:rPr>
          <w:rFonts w:ascii="Arial" w:hAnsi="Arial" w:cs="Arial"/>
          <w:color w:val="000000"/>
          <w:sz w:val="28"/>
          <w:szCs w:val="28"/>
          <w:shd w:val="clear" w:color="auto" w:fill="FFFFF6"/>
        </w:rPr>
        <w:t xml:space="preserve"> officers must have the confidence of the public. </w:t>
      </w:r>
      <w:r w:rsidRPr="0035005F">
        <w:rPr>
          <w:rFonts w:ascii="Arial" w:hAnsi="Arial" w:cs="Arial"/>
          <w:color w:val="333333"/>
          <w:sz w:val="28"/>
          <w:szCs w:val="28"/>
        </w:rPr>
        <w:t>Without th</w:t>
      </w:r>
      <w:r w:rsidR="00AD16B2">
        <w:rPr>
          <w:rFonts w:ascii="Arial" w:hAnsi="Arial" w:cs="Arial"/>
          <w:color w:val="333333"/>
          <w:sz w:val="28"/>
          <w:szCs w:val="28"/>
        </w:rPr>
        <w:t>is</w:t>
      </w:r>
      <w:r w:rsidRPr="0035005F">
        <w:rPr>
          <w:rFonts w:ascii="Arial" w:hAnsi="Arial" w:cs="Arial"/>
          <w:color w:val="333333"/>
          <w:sz w:val="28"/>
          <w:szCs w:val="28"/>
        </w:rPr>
        <w:t xml:space="preserve"> cooperation policing in developed democracies would become essentially unworkable</w:t>
      </w:r>
      <w:r>
        <w:rPr>
          <w:rFonts w:ascii="Arial" w:hAnsi="Arial" w:cs="Arial"/>
          <w:color w:val="333333"/>
          <w:sz w:val="28"/>
          <w:szCs w:val="28"/>
        </w:rPr>
        <w:t xml:space="preserve"> </w:t>
      </w:r>
      <w:r w:rsidRPr="0035005F">
        <w:rPr>
          <w:rFonts w:ascii="Arial" w:hAnsi="Arial" w:cs="Arial"/>
          <w:color w:val="333333"/>
          <w:sz w:val="28"/>
          <w:szCs w:val="28"/>
        </w:rPr>
        <w:t>(College of Policing 2013). </w:t>
      </w:r>
    </w:p>
    <w:p w14:paraId="6F6B24EE" w14:textId="77777777" w:rsidR="0043436B" w:rsidRDefault="0043436B" w:rsidP="0043436B">
      <w:pPr>
        <w:spacing w:line="257" w:lineRule="auto"/>
        <w:rPr>
          <w:rFonts w:ascii="Arial" w:hAnsi="Arial" w:cs="Arial"/>
          <w:color w:val="000000"/>
          <w:sz w:val="28"/>
          <w:szCs w:val="28"/>
          <w:shd w:val="clear" w:color="auto" w:fill="FFFFF6"/>
        </w:rPr>
      </w:pPr>
    </w:p>
    <w:p w14:paraId="7C74C075" w14:textId="32EC0CF4" w:rsidR="0043436B" w:rsidRDefault="0043436B" w:rsidP="0043436B">
      <w:pPr>
        <w:spacing w:line="257" w:lineRule="auto"/>
        <w:rPr>
          <w:rFonts w:ascii="Arial" w:hAnsi="Arial" w:cs="Arial"/>
          <w:color w:val="000000"/>
          <w:sz w:val="28"/>
          <w:szCs w:val="28"/>
          <w:shd w:val="clear" w:color="auto" w:fill="FFFFF6"/>
        </w:rPr>
      </w:pPr>
      <w:r>
        <w:rPr>
          <w:rFonts w:ascii="Arial" w:hAnsi="Arial" w:cs="Arial"/>
          <w:color w:val="000000"/>
          <w:sz w:val="28"/>
          <w:szCs w:val="28"/>
          <w:shd w:val="clear" w:color="auto" w:fill="FFFFF6"/>
        </w:rPr>
        <w:t xml:space="preserve">    Unfortunately, despite all the</w:t>
      </w:r>
      <w:r w:rsidR="00234170">
        <w:rPr>
          <w:rFonts w:ascii="Arial" w:hAnsi="Arial" w:cs="Arial"/>
          <w:color w:val="000000"/>
          <w:sz w:val="28"/>
          <w:szCs w:val="28"/>
          <w:shd w:val="clear" w:color="auto" w:fill="FFFFF6"/>
        </w:rPr>
        <w:t>se</w:t>
      </w:r>
      <w:r>
        <w:rPr>
          <w:rFonts w:ascii="Arial" w:hAnsi="Arial" w:cs="Arial"/>
          <w:color w:val="000000"/>
          <w:sz w:val="28"/>
          <w:szCs w:val="28"/>
          <w:shd w:val="clear" w:color="auto" w:fill="FFFFF6"/>
        </w:rPr>
        <w:t xml:space="preserve"> reforms and the effort of Neighbourhood Policing teams</w:t>
      </w:r>
      <w:r w:rsidR="008B2CB9">
        <w:rPr>
          <w:rFonts w:ascii="Arial" w:hAnsi="Arial" w:cs="Arial"/>
          <w:color w:val="000000"/>
          <w:sz w:val="28"/>
          <w:szCs w:val="28"/>
          <w:shd w:val="clear" w:color="auto" w:fill="FFFFF6"/>
        </w:rPr>
        <w:t>,</w:t>
      </w:r>
      <w:r>
        <w:rPr>
          <w:rFonts w:ascii="Arial" w:hAnsi="Arial" w:cs="Arial"/>
          <w:color w:val="000000"/>
          <w:sz w:val="28"/>
          <w:szCs w:val="28"/>
          <w:shd w:val="clear" w:color="auto" w:fill="FFFFF6"/>
        </w:rPr>
        <w:t xml:space="preserve"> public confidence is still low. Factors </w:t>
      </w:r>
      <w:r w:rsidR="00234170">
        <w:rPr>
          <w:rFonts w:ascii="Arial" w:hAnsi="Arial" w:cs="Arial"/>
          <w:color w:val="000000"/>
          <w:sz w:val="28"/>
          <w:szCs w:val="28"/>
          <w:shd w:val="clear" w:color="auto" w:fill="FFFFF6"/>
        </w:rPr>
        <w:t xml:space="preserve">influencing </w:t>
      </w:r>
      <w:r>
        <w:rPr>
          <w:rFonts w:ascii="Arial" w:hAnsi="Arial" w:cs="Arial"/>
          <w:color w:val="000000"/>
          <w:sz w:val="28"/>
          <w:szCs w:val="28"/>
          <w:shd w:val="clear" w:color="auto" w:fill="FFFFF6"/>
        </w:rPr>
        <w:t xml:space="preserve">this opinion </w:t>
      </w:r>
      <w:r w:rsidR="00234170">
        <w:rPr>
          <w:rFonts w:ascii="Arial" w:hAnsi="Arial" w:cs="Arial"/>
          <w:color w:val="000000"/>
          <w:sz w:val="28"/>
          <w:szCs w:val="28"/>
          <w:shd w:val="clear" w:color="auto" w:fill="FFFFF6"/>
        </w:rPr>
        <w:t xml:space="preserve">is a </w:t>
      </w:r>
      <w:r>
        <w:rPr>
          <w:rFonts w:ascii="Arial" w:hAnsi="Arial" w:cs="Arial"/>
          <w:color w:val="000000"/>
          <w:sz w:val="28"/>
          <w:szCs w:val="28"/>
          <w:shd w:val="clear" w:color="auto" w:fill="FFFFF6"/>
        </w:rPr>
        <w:t xml:space="preserve">lack of professionalism seen in officers’ behaviour and police corruption which is often highlighted in the media. The recent </w:t>
      </w:r>
      <w:r w:rsidR="00234170">
        <w:rPr>
          <w:rFonts w:ascii="Arial" w:hAnsi="Arial" w:cs="Arial"/>
          <w:color w:val="000000"/>
          <w:sz w:val="28"/>
          <w:szCs w:val="28"/>
          <w:shd w:val="clear" w:color="auto" w:fill="FFFFF6"/>
        </w:rPr>
        <w:t>murder</w:t>
      </w:r>
      <w:r>
        <w:rPr>
          <w:rFonts w:ascii="Arial" w:hAnsi="Arial" w:cs="Arial"/>
          <w:color w:val="000000"/>
          <w:sz w:val="28"/>
          <w:szCs w:val="28"/>
          <w:shd w:val="clear" w:color="auto" w:fill="FFFFF6"/>
        </w:rPr>
        <w:t xml:space="preserve"> of Sarah Everard has eroded </w:t>
      </w:r>
      <w:r w:rsidR="00234170">
        <w:rPr>
          <w:rFonts w:ascii="Arial" w:hAnsi="Arial" w:cs="Arial"/>
          <w:color w:val="000000"/>
          <w:sz w:val="28"/>
          <w:szCs w:val="28"/>
          <w:shd w:val="clear" w:color="auto" w:fill="FFFFF6"/>
        </w:rPr>
        <w:t xml:space="preserve">public </w:t>
      </w:r>
      <w:r>
        <w:rPr>
          <w:rFonts w:ascii="Arial" w:hAnsi="Arial" w:cs="Arial"/>
          <w:color w:val="000000"/>
          <w:sz w:val="28"/>
          <w:szCs w:val="28"/>
          <w:shd w:val="clear" w:color="auto" w:fill="FFFFF6"/>
        </w:rPr>
        <w:t xml:space="preserve">confidence THERRIEN. A (2021). </w:t>
      </w:r>
    </w:p>
    <w:p w14:paraId="26084E67" w14:textId="77777777" w:rsidR="0043436B" w:rsidRDefault="0043436B" w:rsidP="0043436B">
      <w:pPr>
        <w:spacing w:line="257" w:lineRule="auto"/>
        <w:rPr>
          <w:rFonts w:ascii="Arial" w:hAnsi="Arial" w:cs="Arial"/>
          <w:color w:val="000000"/>
          <w:sz w:val="28"/>
          <w:szCs w:val="28"/>
          <w:shd w:val="clear" w:color="auto" w:fill="FFFFF6"/>
        </w:rPr>
      </w:pPr>
    </w:p>
    <w:p w14:paraId="20524470" w14:textId="23EBCBA9" w:rsidR="005D7B39" w:rsidRDefault="0043436B" w:rsidP="0043436B">
      <w:pPr>
        <w:spacing w:line="257" w:lineRule="auto"/>
        <w:rPr>
          <w:rFonts w:ascii="Arial" w:hAnsi="Arial" w:cs="Arial"/>
          <w:b/>
          <w:bCs/>
          <w:i/>
          <w:iCs/>
          <w:color w:val="000000"/>
          <w:sz w:val="28"/>
          <w:szCs w:val="28"/>
          <w:shd w:val="clear" w:color="auto" w:fill="FFFFF6"/>
        </w:rPr>
      </w:pPr>
      <w:r>
        <w:rPr>
          <w:rFonts w:ascii="Arial" w:hAnsi="Arial" w:cs="Arial"/>
          <w:color w:val="000000"/>
          <w:sz w:val="28"/>
          <w:szCs w:val="28"/>
          <w:shd w:val="clear" w:color="auto" w:fill="FFFFF6"/>
        </w:rPr>
        <w:t xml:space="preserve">     According to the College of Policing (2014) </w:t>
      </w:r>
      <w:r w:rsidR="00234170">
        <w:rPr>
          <w:rFonts w:ascii="Arial" w:hAnsi="Arial" w:cs="Arial"/>
          <w:color w:val="000000"/>
          <w:sz w:val="28"/>
          <w:szCs w:val="28"/>
          <w:shd w:val="clear" w:color="auto" w:fill="FFFFF6"/>
        </w:rPr>
        <w:t>officers are governed by a code of ethics, to be professional at all times whether on or off duty</w:t>
      </w:r>
      <w:r w:rsidR="00F85D2F">
        <w:rPr>
          <w:rFonts w:ascii="Arial" w:hAnsi="Arial" w:cs="Arial"/>
          <w:color w:val="000000"/>
          <w:sz w:val="28"/>
          <w:szCs w:val="28"/>
          <w:shd w:val="clear" w:color="auto" w:fill="FFFFF6"/>
        </w:rPr>
        <w:t xml:space="preserve">. </w:t>
      </w:r>
      <w:r>
        <w:rPr>
          <w:rFonts w:ascii="Arial" w:hAnsi="Arial" w:cs="Arial"/>
          <w:color w:val="000000"/>
          <w:sz w:val="28"/>
          <w:szCs w:val="28"/>
          <w:shd w:val="clear" w:color="auto" w:fill="FFFFF6"/>
        </w:rPr>
        <w:t xml:space="preserve"> In order to ensure </w:t>
      </w:r>
      <w:r w:rsidR="0041172B">
        <w:rPr>
          <w:rFonts w:ascii="Arial" w:hAnsi="Arial" w:cs="Arial"/>
          <w:color w:val="000000"/>
          <w:sz w:val="28"/>
          <w:szCs w:val="28"/>
          <w:shd w:val="clear" w:color="auto" w:fill="FFFFF6"/>
        </w:rPr>
        <w:t>constables act</w:t>
      </w:r>
      <w:r>
        <w:rPr>
          <w:rFonts w:ascii="Arial" w:hAnsi="Arial" w:cs="Arial"/>
          <w:color w:val="000000"/>
          <w:sz w:val="28"/>
          <w:szCs w:val="28"/>
          <w:shd w:val="clear" w:color="auto" w:fill="FFFFF6"/>
        </w:rPr>
        <w:t xml:space="preserve"> in accordance with expectations and ethical principles</w:t>
      </w:r>
      <w:r w:rsidR="0041172B">
        <w:rPr>
          <w:rFonts w:ascii="Arial" w:hAnsi="Arial" w:cs="Arial"/>
          <w:color w:val="000000"/>
          <w:sz w:val="28"/>
          <w:szCs w:val="28"/>
          <w:shd w:val="clear" w:color="auto" w:fill="FFFFF6"/>
        </w:rPr>
        <w:t>,</w:t>
      </w:r>
      <w:r>
        <w:rPr>
          <w:rFonts w:ascii="Arial" w:hAnsi="Arial" w:cs="Arial"/>
          <w:color w:val="000000"/>
          <w:sz w:val="28"/>
          <w:szCs w:val="28"/>
          <w:shd w:val="clear" w:color="auto" w:fill="FFFFF6"/>
        </w:rPr>
        <w:t xml:space="preserve"> the College of Policing (2014) set</w:t>
      </w:r>
      <w:r w:rsidR="00F85D2F">
        <w:rPr>
          <w:rFonts w:ascii="Arial" w:hAnsi="Arial" w:cs="Arial"/>
          <w:color w:val="000000"/>
          <w:sz w:val="28"/>
          <w:szCs w:val="28"/>
          <w:shd w:val="clear" w:color="auto" w:fill="FFFFF6"/>
        </w:rPr>
        <w:t>s out</w:t>
      </w:r>
      <w:r>
        <w:rPr>
          <w:rFonts w:ascii="Arial" w:hAnsi="Arial" w:cs="Arial"/>
          <w:color w:val="000000"/>
          <w:sz w:val="28"/>
          <w:szCs w:val="28"/>
          <w:shd w:val="clear" w:color="auto" w:fill="FFFFF6"/>
        </w:rPr>
        <w:t xml:space="preserve"> ‘Codes of Practice for police officers</w:t>
      </w:r>
      <w:r w:rsidR="00F85D2F">
        <w:rPr>
          <w:rFonts w:ascii="Arial" w:hAnsi="Arial" w:cs="Arial"/>
          <w:color w:val="000000"/>
          <w:sz w:val="28"/>
          <w:szCs w:val="28"/>
          <w:shd w:val="clear" w:color="auto" w:fill="FFFFF6"/>
        </w:rPr>
        <w:t xml:space="preserve">, </w:t>
      </w:r>
      <w:r w:rsidR="00234170">
        <w:rPr>
          <w:rFonts w:ascii="Arial" w:hAnsi="Arial" w:cs="Arial"/>
          <w:color w:val="000000"/>
          <w:sz w:val="28"/>
          <w:szCs w:val="28"/>
          <w:shd w:val="clear" w:color="auto" w:fill="FFFFF6"/>
        </w:rPr>
        <w:t>which cover a</w:t>
      </w:r>
      <w:r>
        <w:rPr>
          <w:rFonts w:ascii="Arial" w:hAnsi="Arial" w:cs="Arial"/>
          <w:color w:val="000000"/>
          <w:sz w:val="28"/>
          <w:szCs w:val="28"/>
          <w:shd w:val="clear" w:color="auto" w:fill="FFFFF6"/>
        </w:rPr>
        <w:t xml:space="preserve"> number of expectations from both the police as a service as well as members of the public. If a police officer breaches any of these standards expected of them then they could be liable to misconduct proceedings under the Police Conduct Regulations (2012). When officers behave in a way which doesn’t meet the professional standards, the media </w:t>
      </w:r>
      <w:r w:rsidR="00234170">
        <w:rPr>
          <w:rFonts w:ascii="Arial" w:hAnsi="Arial" w:cs="Arial"/>
          <w:color w:val="000000"/>
          <w:sz w:val="28"/>
          <w:szCs w:val="28"/>
          <w:shd w:val="clear" w:color="auto" w:fill="FFFFF6"/>
        </w:rPr>
        <w:t xml:space="preserve">will report this, </w:t>
      </w:r>
      <w:r w:rsidR="005D7B39">
        <w:rPr>
          <w:rFonts w:ascii="Arial" w:hAnsi="Arial" w:cs="Arial"/>
          <w:color w:val="000000"/>
          <w:sz w:val="28"/>
          <w:szCs w:val="28"/>
          <w:shd w:val="clear" w:color="auto" w:fill="FFFFF6"/>
        </w:rPr>
        <w:t>leading to a negative effect on public confidence</w:t>
      </w:r>
      <w:r>
        <w:rPr>
          <w:rFonts w:ascii="Arial" w:hAnsi="Arial" w:cs="Arial"/>
          <w:color w:val="000000"/>
          <w:sz w:val="28"/>
          <w:szCs w:val="28"/>
          <w:shd w:val="clear" w:color="auto" w:fill="FFFFF6"/>
        </w:rPr>
        <w:t xml:space="preserve">. The IPCC report (2012) </w:t>
      </w:r>
      <w:r w:rsidRPr="00490E6C">
        <w:rPr>
          <w:rFonts w:ascii="Arial" w:hAnsi="Arial" w:cs="Arial"/>
          <w:b/>
          <w:bCs/>
          <w:i/>
          <w:iCs/>
          <w:color w:val="000000"/>
          <w:sz w:val="28"/>
          <w:szCs w:val="28"/>
          <w:shd w:val="clear" w:color="auto" w:fill="FFFFF6"/>
        </w:rPr>
        <w:t>‘have revealed serious corruption, sometimes at a senior level and sometimes preying upon precisely those vulnerable individuals whom the police are required to protect’.</w:t>
      </w:r>
      <w:r>
        <w:rPr>
          <w:rFonts w:ascii="Arial" w:hAnsi="Arial" w:cs="Arial"/>
          <w:b/>
          <w:bCs/>
          <w:i/>
          <w:iCs/>
          <w:color w:val="000000"/>
          <w:sz w:val="28"/>
          <w:szCs w:val="28"/>
          <w:shd w:val="clear" w:color="auto" w:fill="FFFFF6"/>
        </w:rPr>
        <w:t xml:space="preserve"> </w:t>
      </w:r>
    </w:p>
    <w:p w14:paraId="27B48FAC" w14:textId="41F7EBC7" w:rsidR="0043436B" w:rsidRDefault="005D7B39" w:rsidP="0043436B">
      <w:pPr>
        <w:spacing w:line="257" w:lineRule="auto"/>
        <w:rPr>
          <w:rFonts w:ascii="Arial" w:hAnsi="Arial" w:cs="Arial"/>
          <w:color w:val="000000"/>
          <w:sz w:val="28"/>
          <w:szCs w:val="28"/>
          <w:shd w:val="clear" w:color="auto" w:fill="FFFFF6"/>
        </w:rPr>
      </w:pPr>
      <w:r>
        <w:rPr>
          <w:rFonts w:ascii="Arial" w:hAnsi="Arial" w:cs="Arial"/>
          <w:color w:val="000000"/>
          <w:sz w:val="28"/>
          <w:szCs w:val="28"/>
          <w:shd w:val="clear" w:color="auto" w:fill="FFFFF6"/>
        </w:rPr>
        <w:t>This acts as a detriment to the efforts officers are making to</w:t>
      </w:r>
      <w:r w:rsidR="0043436B" w:rsidRPr="00490E6C">
        <w:rPr>
          <w:rFonts w:ascii="Arial" w:hAnsi="Arial" w:cs="Arial"/>
          <w:color w:val="000000"/>
          <w:sz w:val="28"/>
          <w:szCs w:val="28"/>
          <w:shd w:val="clear" w:color="auto" w:fill="FFFFF6"/>
        </w:rPr>
        <w:t xml:space="preserve"> b</w:t>
      </w:r>
      <w:r w:rsidR="0043436B">
        <w:rPr>
          <w:rFonts w:ascii="Arial" w:hAnsi="Arial" w:cs="Arial"/>
          <w:color w:val="000000"/>
          <w:sz w:val="28"/>
          <w:szCs w:val="28"/>
          <w:shd w:val="clear" w:color="auto" w:fill="FFFFF6"/>
        </w:rPr>
        <w:t>uild</w:t>
      </w:r>
      <w:r w:rsidR="0043436B" w:rsidRPr="00490E6C">
        <w:rPr>
          <w:rFonts w:ascii="Arial" w:hAnsi="Arial" w:cs="Arial"/>
          <w:color w:val="000000"/>
          <w:sz w:val="28"/>
          <w:szCs w:val="28"/>
          <w:shd w:val="clear" w:color="auto" w:fill="FFFFF6"/>
        </w:rPr>
        <w:t xml:space="preserve"> bridges with the communities they serve.</w:t>
      </w:r>
    </w:p>
    <w:p w14:paraId="4BEAA874" w14:textId="77777777" w:rsidR="003F5735" w:rsidRDefault="003F5735" w:rsidP="0043436B">
      <w:pPr>
        <w:spacing w:line="257" w:lineRule="auto"/>
        <w:rPr>
          <w:rFonts w:ascii="Arial" w:hAnsi="Arial" w:cs="Arial"/>
          <w:color w:val="000000"/>
          <w:sz w:val="28"/>
          <w:szCs w:val="28"/>
          <w:shd w:val="clear" w:color="auto" w:fill="FFFFF6"/>
        </w:rPr>
      </w:pPr>
    </w:p>
    <w:p w14:paraId="695C7CBB" w14:textId="66830EEC" w:rsidR="003F5735" w:rsidRDefault="0043436B" w:rsidP="0043436B">
      <w:pPr>
        <w:spacing w:line="257" w:lineRule="auto"/>
        <w:rPr>
          <w:rFonts w:ascii="Arial" w:hAnsi="Arial" w:cs="Arial"/>
          <w:color w:val="24273C"/>
          <w:sz w:val="28"/>
          <w:szCs w:val="28"/>
          <w:shd w:val="clear" w:color="auto" w:fill="FFFFF0"/>
        </w:rPr>
      </w:pPr>
      <w:r>
        <w:rPr>
          <w:rFonts w:ascii="Arial" w:hAnsi="Arial" w:cs="Arial"/>
          <w:color w:val="000000"/>
          <w:sz w:val="28"/>
          <w:szCs w:val="28"/>
          <w:shd w:val="clear" w:color="auto" w:fill="FFFFF6"/>
        </w:rPr>
        <w:t xml:space="preserve">     Social media </w:t>
      </w:r>
      <w:r w:rsidR="005D7B39">
        <w:rPr>
          <w:rFonts w:ascii="Arial" w:hAnsi="Arial" w:cs="Arial"/>
          <w:color w:val="000000"/>
          <w:sz w:val="28"/>
          <w:szCs w:val="28"/>
          <w:shd w:val="clear" w:color="auto" w:fill="FFFFF6"/>
        </w:rPr>
        <w:t>is often used by the Police to promote work in the community, and can lead to increase</w:t>
      </w:r>
      <w:r w:rsidR="00F85D2F">
        <w:rPr>
          <w:rFonts w:ascii="Arial" w:hAnsi="Arial" w:cs="Arial"/>
          <w:color w:val="000000"/>
          <w:sz w:val="28"/>
          <w:szCs w:val="28"/>
          <w:shd w:val="clear" w:color="auto" w:fill="FFFFF6"/>
        </w:rPr>
        <w:t>d</w:t>
      </w:r>
      <w:r w:rsidR="005D7B39">
        <w:rPr>
          <w:rFonts w:ascii="Arial" w:hAnsi="Arial" w:cs="Arial"/>
          <w:color w:val="000000"/>
          <w:sz w:val="28"/>
          <w:szCs w:val="28"/>
          <w:shd w:val="clear" w:color="auto" w:fill="FFFFF6"/>
        </w:rPr>
        <w:t xml:space="preserve"> Public support and confidence showing officers’ presence in the community. But conversely </w:t>
      </w:r>
      <w:r>
        <w:rPr>
          <w:rFonts w:ascii="Arial" w:hAnsi="Arial" w:cs="Arial"/>
          <w:color w:val="24273C"/>
          <w:sz w:val="28"/>
          <w:szCs w:val="28"/>
          <w:shd w:val="clear" w:color="auto" w:fill="FFFFF0"/>
        </w:rPr>
        <w:t>social media can expos</w:t>
      </w:r>
      <w:r w:rsidR="005D7B39">
        <w:rPr>
          <w:rFonts w:ascii="Arial" w:hAnsi="Arial" w:cs="Arial"/>
          <w:color w:val="24273C"/>
          <w:sz w:val="28"/>
          <w:szCs w:val="28"/>
          <w:shd w:val="clear" w:color="auto" w:fill="FFFFF0"/>
        </w:rPr>
        <w:t>e a</w:t>
      </w:r>
      <w:r>
        <w:rPr>
          <w:rFonts w:ascii="Arial" w:hAnsi="Arial" w:cs="Arial"/>
          <w:color w:val="24273C"/>
          <w:sz w:val="28"/>
          <w:szCs w:val="28"/>
          <w:shd w:val="clear" w:color="auto" w:fill="FFFFF0"/>
        </w:rPr>
        <w:t xml:space="preserve"> lack of professionalism amongst some officers. </w:t>
      </w:r>
      <w:r w:rsidR="00F85D2F">
        <w:rPr>
          <w:rFonts w:ascii="Arial" w:hAnsi="Arial" w:cs="Arial"/>
          <w:color w:val="24273C"/>
          <w:sz w:val="28"/>
          <w:szCs w:val="28"/>
          <w:shd w:val="clear" w:color="auto" w:fill="FFFFF0"/>
        </w:rPr>
        <w:t>For example, when o</w:t>
      </w:r>
      <w:r>
        <w:rPr>
          <w:rFonts w:ascii="Arial" w:hAnsi="Arial" w:cs="Arial"/>
          <w:color w:val="24273C"/>
          <w:sz w:val="28"/>
          <w:szCs w:val="28"/>
          <w:shd w:val="clear" w:color="auto" w:fill="FFFFF0"/>
        </w:rPr>
        <w:t>fficers are</w:t>
      </w:r>
      <w:r w:rsidR="005D7B39">
        <w:rPr>
          <w:rFonts w:ascii="Arial" w:hAnsi="Arial" w:cs="Arial"/>
          <w:color w:val="24273C"/>
          <w:sz w:val="28"/>
          <w:szCs w:val="28"/>
          <w:shd w:val="clear" w:color="auto" w:fill="FFFFF0"/>
        </w:rPr>
        <w:t xml:space="preserve"> filmed by the public</w:t>
      </w:r>
      <w:r w:rsidR="00F85D2F">
        <w:rPr>
          <w:rFonts w:ascii="Arial" w:hAnsi="Arial" w:cs="Arial"/>
          <w:color w:val="24273C"/>
          <w:sz w:val="28"/>
          <w:szCs w:val="28"/>
          <w:shd w:val="clear" w:color="auto" w:fill="FFFFF0"/>
        </w:rPr>
        <w:t xml:space="preserve"> at</w:t>
      </w:r>
      <w:r w:rsidR="005D7B39">
        <w:rPr>
          <w:rFonts w:ascii="Arial" w:hAnsi="Arial" w:cs="Arial"/>
          <w:color w:val="24273C"/>
          <w:sz w:val="28"/>
          <w:szCs w:val="28"/>
          <w:shd w:val="clear" w:color="auto" w:fill="FFFFF0"/>
        </w:rPr>
        <w:t xml:space="preserve"> incidents where they are seen to show </w:t>
      </w:r>
      <w:r>
        <w:rPr>
          <w:rFonts w:ascii="Arial" w:hAnsi="Arial" w:cs="Arial"/>
          <w:color w:val="24273C"/>
          <w:sz w:val="28"/>
          <w:szCs w:val="28"/>
          <w:shd w:val="clear" w:color="auto" w:fill="FFFFF0"/>
        </w:rPr>
        <w:t xml:space="preserve">excessive </w:t>
      </w:r>
      <w:r w:rsidR="003F5735">
        <w:rPr>
          <w:rFonts w:ascii="Arial" w:hAnsi="Arial" w:cs="Arial"/>
          <w:color w:val="24273C"/>
          <w:sz w:val="28"/>
          <w:szCs w:val="28"/>
          <w:shd w:val="clear" w:color="auto" w:fill="FFFFF0"/>
        </w:rPr>
        <w:t>force</w:t>
      </w:r>
      <w:r w:rsidR="00F85D2F">
        <w:rPr>
          <w:rFonts w:ascii="Arial" w:hAnsi="Arial" w:cs="Arial"/>
          <w:color w:val="24273C"/>
          <w:sz w:val="28"/>
          <w:szCs w:val="28"/>
          <w:shd w:val="clear" w:color="auto" w:fill="FFFFF0"/>
        </w:rPr>
        <w:t xml:space="preserve"> and later </w:t>
      </w:r>
      <w:r>
        <w:rPr>
          <w:rFonts w:ascii="Arial" w:hAnsi="Arial" w:cs="Arial"/>
          <w:color w:val="24273C"/>
          <w:sz w:val="28"/>
          <w:szCs w:val="28"/>
          <w:shd w:val="clear" w:color="auto" w:fill="FFFFF0"/>
        </w:rPr>
        <w:t>shared on social media platform</w:t>
      </w:r>
      <w:r w:rsidR="005D7B39">
        <w:rPr>
          <w:rFonts w:ascii="Arial" w:hAnsi="Arial" w:cs="Arial"/>
          <w:color w:val="24273C"/>
          <w:sz w:val="28"/>
          <w:szCs w:val="28"/>
          <w:shd w:val="clear" w:color="auto" w:fill="FFFFF0"/>
        </w:rPr>
        <w:t>s</w:t>
      </w:r>
      <w:r>
        <w:rPr>
          <w:rFonts w:ascii="Arial" w:hAnsi="Arial" w:cs="Arial"/>
          <w:color w:val="24273C"/>
          <w:sz w:val="28"/>
          <w:szCs w:val="28"/>
          <w:shd w:val="clear" w:color="auto" w:fill="FFFFF0"/>
        </w:rPr>
        <w:t xml:space="preserve"> which leads to </w:t>
      </w:r>
      <w:r w:rsidR="005D7B39">
        <w:rPr>
          <w:rFonts w:ascii="Arial" w:hAnsi="Arial" w:cs="Arial"/>
          <w:color w:val="24273C"/>
          <w:sz w:val="28"/>
          <w:szCs w:val="28"/>
          <w:shd w:val="clear" w:color="auto" w:fill="FFFFF0"/>
        </w:rPr>
        <w:t xml:space="preserve">further </w:t>
      </w:r>
      <w:r>
        <w:rPr>
          <w:rFonts w:ascii="Arial" w:hAnsi="Arial" w:cs="Arial"/>
          <w:color w:val="24273C"/>
          <w:sz w:val="28"/>
          <w:szCs w:val="28"/>
          <w:shd w:val="clear" w:color="auto" w:fill="FFFFF0"/>
        </w:rPr>
        <w:t xml:space="preserve">scrutiny of the police. The IOPC (2021) states that </w:t>
      </w:r>
      <w:r w:rsidRPr="00490E6C">
        <w:rPr>
          <w:rFonts w:ascii="Arial" w:hAnsi="Arial" w:cs="Arial"/>
          <w:b/>
          <w:bCs/>
          <w:i/>
          <w:iCs/>
          <w:color w:val="24273C"/>
          <w:sz w:val="28"/>
          <w:szCs w:val="28"/>
          <w:shd w:val="clear" w:color="auto" w:fill="FFFFF0"/>
        </w:rPr>
        <w:t>‘Officers can face serious disciplinary or even criminal consequences if they do not uphold the standard of professional behaviour’.</w:t>
      </w:r>
      <w:r>
        <w:rPr>
          <w:rFonts w:ascii="Arial" w:hAnsi="Arial" w:cs="Arial"/>
          <w:color w:val="24273C"/>
          <w:sz w:val="28"/>
          <w:szCs w:val="28"/>
          <w:shd w:val="clear" w:color="auto" w:fill="FFFFF0"/>
        </w:rPr>
        <w:t xml:space="preserve"> </w:t>
      </w:r>
    </w:p>
    <w:p w14:paraId="104F50B5" w14:textId="77777777" w:rsidR="003F5735" w:rsidRDefault="003F5735" w:rsidP="0043436B">
      <w:pPr>
        <w:spacing w:line="257" w:lineRule="auto"/>
        <w:rPr>
          <w:rFonts w:ascii="Arial" w:hAnsi="Arial" w:cs="Arial"/>
          <w:color w:val="24273C"/>
          <w:sz w:val="28"/>
          <w:szCs w:val="28"/>
          <w:shd w:val="clear" w:color="auto" w:fill="FFFFF0"/>
        </w:rPr>
      </w:pPr>
    </w:p>
    <w:p w14:paraId="54F8938C" w14:textId="58D4104D" w:rsidR="0043436B" w:rsidRDefault="003F5735" w:rsidP="0043436B">
      <w:pPr>
        <w:spacing w:line="257" w:lineRule="auto"/>
        <w:rPr>
          <w:rFonts w:ascii="Arial" w:hAnsi="Arial" w:cs="Arial"/>
          <w:color w:val="24273C"/>
          <w:sz w:val="28"/>
          <w:szCs w:val="28"/>
          <w:shd w:val="clear" w:color="auto" w:fill="FFFFF0"/>
        </w:rPr>
      </w:pPr>
      <w:r>
        <w:rPr>
          <w:rFonts w:ascii="Arial" w:hAnsi="Arial" w:cs="Arial"/>
          <w:color w:val="24273C"/>
          <w:sz w:val="28"/>
          <w:szCs w:val="28"/>
          <w:shd w:val="clear" w:color="auto" w:fill="FFFFF0"/>
        </w:rPr>
        <w:t xml:space="preserve">      </w:t>
      </w:r>
      <w:r w:rsidR="0043436B">
        <w:rPr>
          <w:rFonts w:ascii="Arial" w:hAnsi="Arial" w:cs="Arial"/>
          <w:color w:val="24273C"/>
          <w:sz w:val="28"/>
          <w:szCs w:val="28"/>
          <w:shd w:val="clear" w:color="auto" w:fill="FFFFF0"/>
        </w:rPr>
        <w:t xml:space="preserve">SWP </w:t>
      </w:r>
      <w:r w:rsidR="005D7B39">
        <w:rPr>
          <w:rFonts w:ascii="Arial" w:hAnsi="Arial" w:cs="Arial"/>
          <w:color w:val="24273C"/>
          <w:sz w:val="28"/>
          <w:szCs w:val="28"/>
          <w:shd w:val="clear" w:color="auto" w:fill="FFFFF0"/>
        </w:rPr>
        <w:t xml:space="preserve">training </w:t>
      </w:r>
      <w:r w:rsidR="0043436B">
        <w:rPr>
          <w:rFonts w:ascii="Arial" w:hAnsi="Arial" w:cs="Arial"/>
          <w:color w:val="24273C"/>
          <w:sz w:val="28"/>
          <w:szCs w:val="28"/>
          <w:shd w:val="clear" w:color="auto" w:fill="FFFFF0"/>
        </w:rPr>
        <w:t>support</w:t>
      </w:r>
      <w:r w:rsidR="005D7B39">
        <w:rPr>
          <w:rFonts w:ascii="Arial" w:hAnsi="Arial" w:cs="Arial"/>
          <w:color w:val="24273C"/>
          <w:sz w:val="28"/>
          <w:szCs w:val="28"/>
          <w:shd w:val="clear" w:color="auto" w:fill="FFFFF0"/>
        </w:rPr>
        <w:t>s</w:t>
      </w:r>
      <w:r w:rsidR="0043436B">
        <w:rPr>
          <w:rFonts w:ascii="Arial" w:hAnsi="Arial" w:cs="Arial"/>
          <w:color w:val="24273C"/>
          <w:sz w:val="28"/>
          <w:szCs w:val="28"/>
          <w:shd w:val="clear" w:color="auto" w:fill="FFFFF0"/>
        </w:rPr>
        <w:t xml:space="preserve"> officers in maintaining a high skill set and standard of professionalism. As highlighted on Bright (2022) ‘</w:t>
      </w:r>
      <w:r w:rsidR="0043436B" w:rsidRPr="00983314">
        <w:rPr>
          <w:rFonts w:ascii="Arial" w:hAnsi="Arial" w:cs="Arial"/>
          <w:b/>
          <w:bCs/>
          <w:i/>
          <w:iCs/>
          <w:color w:val="24273C"/>
          <w:sz w:val="28"/>
          <w:szCs w:val="28"/>
          <w:shd w:val="clear" w:color="auto" w:fill="FFFFF0"/>
        </w:rPr>
        <w:t xml:space="preserve">Coaching and mentoring and employee </w:t>
      </w:r>
      <w:r w:rsidR="0043436B" w:rsidRPr="00983314">
        <w:rPr>
          <w:rFonts w:ascii="Arial" w:hAnsi="Arial" w:cs="Arial"/>
          <w:b/>
          <w:bCs/>
          <w:i/>
          <w:iCs/>
          <w:color w:val="333333"/>
          <w:spacing w:val="6"/>
          <w:sz w:val="28"/>
          <w:szCs w:val="28"/>
          <w:shd w:val="clear" w:color="auto" w:fill="FFFFFF"/>
        </w:rPr>
        <w:t>makes them more valuable to your organisation by developing and enhancing their skills—both professionally and personally.</w:t>
      </w:r>
      <w:r w:rsidR="0043436B">
        <w:rPr>
          <w:rFonts w:ascii="Arial" w:hAnsi="Arial" w:cs="Arial"/>
          <w:color w:val="24273C"/>
          <w:sz w:val="28"/>
          <w:szCs w:val="28"/>
          <w:shd w:val="clear" w:color="auto" w:fill="FFFFF0"/>
        </w:rPr>
        <w:t xml:space="preserve">’ This </w:t>
      </w:r>
      <w:r w:rsidR="005D7B39">
        <w:rPr>
          <w:rFonts w:ascii="Arial" w:hAnsi="Arial" w:cs="Arial"/>
          <w:color w:val="24273C"/>
          <w:sz w:val="28"/>
          <w:szCs w:val="28"/>
          <w:shd w:val="clear" w:color="auto" w:fill="FFFFF0"/>
        </w:rPr>
        <w:t xml:space="preserve">will enable officers to </w:t>
      </w:r>
      <w:r w:rsidR="0043436B">
        <w:rPr>
          <w:rFonts w:ascii="Arial" w:hAnsi="Arial" w:cs="Arial"/>
          <w:color w:val="24273C"/>
          <w:sz w:val="28"/>
          <w:szCs w:val="28"/>
          <w:shd w:val="clear" w:color="auto" w:fill="FFFFF0"/>
        </w:rPr>
        <w:t xml:space="preserve">uphold this high level of professionalism </w:t>
      </w:r>
      <w:r>
        <w:rPr>
          <w:rFonts w:ascii="Arial" w:hAnsi="Arial" w:cs="Arial"/>
          <w:color w:val="24273C"/>
          <w:sz w:val="28"/>
          <w:szCs w:val="28"/>
          <w:shd w:val="clear" w:color="auto" w:fill="FFFFF0"/>
        </w:rPr>
        <w:t>to maintain confidence and support of the public.</w:t>
      </w:r>
    </w:p>
    <w:p w14:paraId="5A82457E" w14:textId="52B0E5B6" w:rsidR="00F85D2F" w:rsidRDefault="00F85D2F" w:rsidP="0043436B">
      <w:pPr>
        <w:spacing w:line="257" w:lineRule="auto"/>
        <w:rPr>
          <w:rFonts w:ascii="Arial" w:hAnsi="Arial" w:cs="Arial"/>
          <w:color w:val="24273C"/>
          <w:sz w:val="28"/>
          <w:szCs w:val="28"/>
          <w:shd w:val="clear" w:color="auto" w:fill="FFFFF0"/>
        </w:rPr>
      </w:pPr>
    </w:p>
    <w:p w14:paraId="67696961" w14:textId="1CB9F197" w:rsidR="00F85D2F" w:rsidRDefault="00F85D2F" w:rsidP="0043436B">
      <w:pPr>
        <w:spacing w:line="257" w:lineRule="auto"/>
        <w:rPr>
          <w:rFonts w:ascii="Arial" w:hAnsi="Arial" w:cs="Arial"/>
          <w:color w:val="24273C"/>
          <w:sz w:val="28"/>
          <w:szCs w:val="28"/>
          <w:shd w:val="clear" w:color="auto" w:fill="FFFFF0"/>
        </w:rPr>
      </w:pPr>
      <w:r>
        <w:rPr>
          <w:rFonts w:ascii="Arial" w:hAnsi="Arial" w:cs="Arial"/>
          <w:color w:val="24273C"/>
          <w:sz w:val="28"/>
          <w:szCs w:val="28"/>
          <w:shd w:val="clear" w:color="auto" w:fill="FFFFF0"/>
        </w:rPr>
        <w:t>Word Count = 1,09</w:t>
      </w:r>
      <w:r w:rsidR="00653E5B">
        <w:rPr>
          <w:rFonts w:ascii="Arial" w:hAnsi="Arial" w:cs="Arial"/>
          <w:color w:val="24273C"/>
          <w:sz w:val="28"/>
          <w:szCs w:val="28"/>
          <w:shd w:val="clear" w:color="auto" w:fill="FFFFF0"/>
        </w:rPr>
        <w:t>9</w:t>
      </w:r>
    </w:p>
    <w:p w14:paraId="0D6EE4D5" w14:textId="724D8090" w:rsidR="0043436B" w:rsidRDefault="0043436B" w:rsidP="0043436B">
      <w:pPr>
        <w:spacing w:line="257" w:lineRule="auto"/>
        <w:rPr>
          <w:rFonts w:ascii="Arial" w:hAnsi="Arial" w:cs="Arial"/>
          <w:color w:val="24273C"/>
          <w:sz w:val="28"/>
          <w:szCs w:val="28"/>
          <w:shd w:val="clear" w:color="auto" w:fill="FFFFF0"/>
        </w:rPr>
      </w:pPr>
    </w:p>
    <w:p w14:paraId="224A1591" w14:textId="0F2A1BE5" w:rsidR="0043436B" w:rsidRDefault="0043436B" w:rsidP="0043436B">
      <w:pPr>
        <w:spacing w:line="257" w:lineRule="auto"/>
        <w:rPr>
          <w:rFonts w:ascii="Arial" w:hAnsi="Arial" w:cs="Arial"/>
          <w:color w:val="24273C"/>
          <w:sz w:val="28"/>
          <w:szCs w:val="28"/>
          <w:shd w:val="clear" w:color="auto" w:fill="FFFFF0"/>
        </w:rPr>
      </w:pPr>
    </w:p>
    <w:p w14:paraId="5D7CC6DA" w14:textId="16E58EE9" w:rsidR="0043436B" w:rsidRDefault="0043436B" w:rsidP="0043436B">
      <w:pPr>
        <w:spacing w:line="257" w:lineRule="auto"/>
        <w:rPr>
          <w:rFonts w:ascii="Arial" w:hAnsi="Arial" w:cs="Arial"/>
          <w:color w:val="24273C"/>
          <w:sz w:val="28"/>
          <w:szCs w:val="28"/>
          <w:shd w:val="clear" w:color="auto" w:fill="FFFFF0"/>
        </w:rPr>
      </w:pPr>
    </w:p>
    <w:p w14:paraId="74F26344" w14:textId="39C6D18F" w:rsidR="0043436B" w:rsidRDefault="008B2CB9" w:rsidP="0043436B">
      <w:pPr>
        <w:spacing w:line="257" w:lineRule="auto"/>
        <w:rPr>
          <w:rFonts w:ascii="Calibri" w:eastAsia="Calibri" w:hAnsi="Calibri" w:cs="Calibri"/>
          <w:b/>
          <w:bCs/>
          <w:sz w:val="28"/>
          <w:szCs w:val="28"/>
        </w:rPr>
      </w:pPr>
      <w:r>
        <w:rPr>
          <w:rFonts w:ascii="Calibri" w:eastAsia="Calibri" w:hAnsi="Calibri" w:cs="Calibri"/>
          <w:b/>
          <w:bCs/>
          <w:sz w:val="28"/>
          <w:szCs w:val="28"/>
        </w:rPr>
        <w:t xml:space="preserve">Task 2 - </w:t>
      </w:r>
      <w:r w:rsidR="0043436B" w:rsidRPr="00454735">
        <w:rPr>
          <w:rFonts w:ascii="Calibri" w:eastAsia="Calibri" w:hAnsi="Calibri" w:cs="Calibri"/>
          <w:b/>
          <w:bCs/>
          <w:sz w:val="28"/>
          <w:szCs w:val="28"/>
        </w:rPr>
        <w:t>Community/Response Policing/Policing roads/Conducting Investigations /Digital Policing</w:t>
      </w:r>
    </w:p>
    <w:p w14:paraId="2E38E871" w14:textId="5839F038" w:rsidR="0043436B" w:rsidRDefault="0043436B" w:rsidP="0043436B">
      <w:pPr>
        <w:spacing w:line="257" w:lineRule="auto"/>
        <w:rPr>
          <w:rFonts w:ascii="Calibri" w:eastAsia="Calibri" w:hAnsi="Calibri" w:cs="Calibri"/>
          <w:b/>
          <w:bCs/>
          <w:sz w:val="28"/>
          <w:szCs w:val="28"/>
        </w:rPr>
      </w:pPr>
    </w:p>
    <w:p w14:paraId="291907F5" w14:textId="7D8FF680" w:rsidR="0043436B" w:rsidRPr="00912A93" w:rsidRDefault="0043436B" w:rsidP="0043436B">
      <w:pPr>
        <w:spacing w:line="257" w:lineRule="auto"/>
        <w:contextualSpacing/>
        <w:rPr>
          <w:rFonts w:ascii="Arial" w:eastAsia="Arial" w:hAnsi="Arial" w:cs="Arial"/>
          <w:sz w:val="28"/>
          <w:szCs w:val="28"/>
        </w:rPr>
      </w:pPr>
      <w:r w:rsidRPr="00912A93">
        <w:rPr>
          <w:rFonts w:ascii="Arial" w:eastAsia="Arial" w:hAnsi="Arial" w:cs="Arial"/>
          <w:sz w:val="28"/>
          <w:szCs w:val="28"/>
        </w:rPr>
        <w:t xml:space="preserve">     I have already discussed how bad relations between the public and the police can have a negative impact on policing communities and can escalate to serious events such as the Brixton Riots in 1984</w:t>
      </w:r>
      <w:r w:rsidR="00214E3E">
        <w:rPr>
          <w:rFonts w:ascii="Arial" w:eastAsia="Arial" w:hAnsi="Arial" w:cs="Arial"/>
          <w:sz w:val="28"/>
          <w:szCs w:val="28"/>
        </w:rPr>
        <w:t xml:space="preserve">. </w:t>
      </w:r>
      <w:r w:rsidRPr="00912A93">
        <w:rPr>
          <w:rFonts w:ascii="Arial" w:eastAsia="Arial" w:hAnsi="Arial" w:cs="Arial"/>
          <w:sz w:val="28"/>
          <w:szCs w:val="28"/>
        </w:rPr>
        <w:t xml:space="preserve">Police forces across the country have put emphasis in recent years on building good relationships with the public which is vital to ensure effective community policing. </w:t>
      </w:r>
    </w:p>
    <w:p w14:paraId="405314E0" w14:textId="77777777" w:rsidR="0043436B" w:rsidRPr="00912A93" w:rsidRDefault="0043436B" w:rsidP="0043436B">
      <w:pPr>
        <w:spacing w:line="257" w:lineRule="auto"/>
        <w:contextualSpacing/>
        <w:rPr>
          <w:rFonts w:ascii="Arial" w:eastAsia="Arial" w:hAnsi="Arial" w:cs="Arial"/>
          <w:sz w:val="28"/>
          <w:szCs w:val="28"/>
        </w:rPr>
      </w:pPr>
    </w:p>
    <w:p w14:paraId="4E54AB2B" w14:textId="2086BEC7" w:rsidR="0043436B" w:rsidRDefault="0043436B" w:rsidP="0043436B">
      <w:pPr>
        <w:spacing w:line="257" w:lineRule="auto"/>
        <w:contextualSpacing/>
        <w:rPr>
          <w:rFonts w:ascii="Arial" w:hAnsi="Arial" w:cs="Arial"/>
          <w:color w:val="333333"/>
          <w:sz w:val="28"/>
          <w:szCs w:val="28"/>
        </w:rPr>
      </w:pPr>
      <w:r w:rsidRPr="00912A93">
        <w:rPr>
          <w:rFonts w:ascii="Arial" w:eastAsia="Arial" w:hAnsi="Arial" w:cs="Arial"/>
          <w:sz w:val="28"/>
          <w:szCs w:val="28"/>
        </w:rPr>
        <w:t xml:space="preserve">     I have al</w:t>
      </w:r>
      <w:r w:rsidR="006304E4" w:rsidRPr="00912A93">
        <w:rPr>
          <w:rFonts w:ascii="Arial" w:eastAsia="Arial" w:hAnsi="Arial" w:cs="Arial"/>
          <w:sz w:val="28"/>
          <w:szCs w:val="28"/>
        </w:rPr>
        <w:t>ready</w:t>
      </w:r>
      <w:r w:rsidRPr="00912A93">
        <w:rPr>
          <w:rFonts w:ascii="Arial" w:eastAsia="Arial" w:hAnsi="Arial" w:cs="Arial"/>
          <w:sz w:val="28"/>
          <w:szCs w:val="28"/>
        </w:rPr>
        <w:t xml:space="preserve"> touched upon the principle of policing by consent which means the police will earn the support and trust of the public to carry out their work within their communities as they see the benefit this will have upon their own lives. Without the Public’s support and cooperation, it would be extremely difficult for the police to have any success in policing their communities. To gain the trust and the support of the Public SWP use a range of different methods and strategies to achieve this goal. Effective community engagement is shown to have a very positive impact on public confidence in Policing which in turn will allow the police to effectively police the community. The College of Policing (2013) describes Community engagement as</w:t>
      </w:r>
      <w:r>
        <w:rPr>
          <w:rFonts w:ascii="Calibri" w:eastAsia="Arial" w:hAnsi="Calibri" w:cs="Calibri"/>
          <w:sz w:val="28"/>
          <w:szCs w:val="28"/>
        </w:rPr>
        <w:t xml:space="preserve"> </w:t>
      </w:r>
      <w:r w:rsidRPr="00C16324">
        <w:rPr>
          <w:rFonts w:ascii="Arial" w:eastAsia="Arial" w:hAnsi="Arial" w:cs="Arial"/>
          <w:b/>
          <w:bCs/>
          <w:i/>
          <w:iCs/>
          <w:sz w:val="28"/>
          <w:szCs w:val="28"/>
        </w:rPr>
        <w:t>‘</w:t>
      </w:r>
      <w:r w:rsidRPr="00C16324">
        <w:rPr>
          <w:rFonts w:ascii="Arial" w:hAnsi="Arial" w:cs="Arial"/>
          <w:b/>
          <w:bCs/>
          <w:i/>
          <w:iCs/>
          <w:color w:val="333333"/>
          <w:sz w:val="28"/>
          <w:szCs w:val="28"/>
        </w:rPr>
        <w:t>The process of enabling citizens and communities to participate in policing at their chosen level is known as engagement. This ranges from providing information and assurance, to empowering them to identify and implement solutions to local problems and influence strategic priorities and decisions</w:t>
      </w:r>
      <w:r>
        <w:rPr>
          <w:rFonts w:ascii="Arial" w:hAnsi="Arial" w:cs="Arial"/>
          <w:b/>
          <w:bCs/>
          <w:i/>
          <w:iCs/>
          <w:color w:val="333333"/>
          <w:sz w:val="28"/>
          <w:szCs w:val="28"/>
        </w:rPr>
        <w:t xml:space="preserve">’. </w:t>
      </w:r>
      <w:r w:rsidRPr="00C16324">
        <w:rPr>
          <w:rFonts w:ascii="Arial" w:hAnsi="Arial" w:cs="Arial"/>
          <w:color w:val="333333"/>
          <w:sz w:val="28"/>
          <w:szCs w:val="28"/>
        </w:rPr>
        <w:t>This type of engagement</w:t>
      </w:r>
      <w:r>
        <w:rPr>
          <w:rFonts w:ascii="Arial" w:hAnsi="Arial" w:cs="Arial"/>
          <w:color w:val="333333"/>
          <w:sz w:val="28"/>
          <w:szCs w:val="28"/>
        </w:rPr>
        <w:t xml:space="preserve"> will usually be carried out by the neighbourhood policing teams withing forces and</w:t>
      </w:r>
      <w:r w:rsidRPr="00C16324">
        <w:rPr>
          <w:rFonts w:ascii="Arial" w:hAnsi="Arial" w:cs="Arial"/>
          <w:color w:val="333333"/>
          <w:sz w:val="28"/>
          <w:szCs w:val="28"/>
        </w:rPr>
        <w:t xml:space="preserve"> can be conducted over a long period of time where police officers</w:t>
      </w:r>
      <w:r w:rsidR="009D0AFA">
        <w:rPr>
          <w:rFonts w:ascii="Arial" w:hAnsi="Arial" w:cs="Arial"/>
          <w:color w:val="333333"/>
          <w:sz w:val="28"/>
          <w:szCs w:val="28"/>
        </w:rPr>
        <w:t xml:space="preserve"> </w:t>
      </w:r>
      <w:r w:rsidRPr="00C16324">
        <w:rPr>
          <w:rFonts w:ascii="Arial" w:hAnsi="Arial" w:cs="Arial"/>
          <w:color w:val="333333"/>
          <w:sz w:val="28"/>
          <w:szCs w:val="28"/>
        </w:rPr>
        <w:t xml:space="preserve">will discuss raising issues with the public which then enables </w:t>
      </w:r>
      <w:r w:rsidR="009D0AFA">
        <w:rPr>
          <w:rFonts w:ascii="Arial" w:hAnsi="Arial" w:cs="Arial"/>
          <w:color w:val="333333"/>
          <w:sz w:val="28"/>
          <w:szCs w:val="28"/>
        </w:rPr>
        <w:t>officers</w:t>
      </w:r>
      <w:r w:rsidRPr="00C16324">
        <w:rPr>
          <w:rFonts w:ascii="Arial" w:hAnsi="Arial" w:cs="Arial"/>
          <w:color w:val="333333"/>
          <w:sz w:val="28"/>
          <w:szCs w:val="28"/>
        </w:rPr>
        <w:t xml:space="preserve"> to effectively ta</w:t>
      </w:r>
      <w:r>
        <w:rPr>
          <w:rFonts w:ascii="Arial" w:hAnsi="Arial" w:cs="Arial"/>
          <w:color w:val="333333"/>
          <w:sz w:val="28"/>
          <w:szCs w:val="28"/>
        </w:rPr>
        <w:t>r</w:t>
      </w:r>
      <w:r w:rsidRPr="00C16324">
        <w:rPr>
          <w:rFonts w:ascii="Arial" w:hAnsi="Arial" w:cs="Arial"/>
          <w:color w:val="333333"/>
          <w:sz w:val="28"/>
          <w:szCs w:val="28"/>
        </w:rPr>
        <w:t xml:space="preserve">get these problems. This </w:t>
      </w:r>
      <w:r w:rsidR="009D0AFA">
        <w:rPr>
          <w:rFonts w:ascii="Arial" w:hAnsi="Arial" w:cs="Arial"/>
          <w:color w:val="333333"/>
          <w:sz w:val="28"/>
          <w:szCs w:val="28"/>
        </w:rPr>
        <w:t>leads to</w:t>
      </w:r>
      <w:r w:rsidRPr="00C16324">
        <w:rPr>
          <w:rFonts w:ascii="Arial" w:hAnsi="Arial" w:cs="Arial"/>
          <w:color w:val="333333"/>
          <w:sz w:val="28"/>
          <w:szCs w:val="28"/>
        </w:rPr>
        <w:t xml:space="preserve"> in public feeling safer within their communities which further build</w:t>
      </w:r>
      <w:r w:rsidR="009D0AFA">
        <w:rPr>
          <w:rFonts w:ascii="Arial" w:hAnsi="Arial" w:cs="Arial"/>
          <w:color w:val="333333"/>
          <w:sz w:val="28"/>
          <w:szCs w:val="28"/>
        </w:rPr>
        <w:t>s</w:t>
      </w:r>
      <w:r w:rsidRPr="00C16324">
        <w:rPr>
          <w:rFonts w:ascii="Arial" w:hAnsi="Arial" w:cs="Arial"/>
          <w:color w:val="333333"/>
          <w:sz w:val="28"/>
          <w:szCs w:val="28"/>
        </w:rPr>
        <w:t xml:space="preserve"> the confidence people have in the police.</w:t>
      </w:r>
    </w:p>
    <w:p w14:paraId="38028448" w14:textId="77777777" w:rsidR="009D0AFA" w:rsidRDefault="009D0AFA" w:rsidP="0043436B">
      <w:pPr>
        <w:spacing w:line="257" w:lineRule="auto"/>
        <w:contextualSpacing/>
        <w:rPr>
          <w:rFonts w:ascii="Arial" w:hAnsi="Arial" w:cs="Arial"/>
          <w:color w:val="333333"/>
          <w:sz w:val="28"/>
          <w:szCs w:val="28"/>
        </w:rPr>
      </w:pPr>
    </w:p>
    <w:p w14:paraId="213769A3" w14:textId="3E7D4EB2" w:rsidR="0043436B" w:rsidRDefault="0043436B" w:rsidP="0043436B">
      <w:pPr>
        <w:spacing w:line="257" w:lineRule="auto"/>
        <w:contextualSpacing/>
        <w:rPr>
          <w:rFonts w:ascii="Arial" w:hAnsi="Arial" w:cs="Arial"/>
          <w:sz w:val="28"/>
          <w:szCs w:val="28"/>
        </w:rPr>
      </w:pPr>
      <w:r>
        <w:rPr>
          <w:rFonts w:ascii="Arial" w:hAnsi="Arial" w:cs="Arial"/>
          <w:color w:val="333333"/>
          <w:sz w:val="28"/>
          <w:szCs w:val="28"/>
        </w:rPr>
        <w:t xml:space="preserve">      Effective neighbourhood policing focus on building relationships with the public which over time enables officers to identify and tackle the main safety concerns for the public. This is highlighted by TUFFINS. R  (2006) </w:t>
      </w:r>
      <w:r w:rsidRPr="00956CFC">
        <w:rPr>
          <w:rFonts w:ascii="Arial" w:hAnsi="Arial" w:cs="Arial"/>
          <w:b/>
          <w:bCs/>
          <w:i/>
          <w:iCs/>
          <w:color w:val="333333"/>
          <w:sz w:val="28"/>
          <w:szCs w:val="28"/>
        </w:rPr>
        <w:t>‘</w:t>
      </w:r>
      <w:r w:rsidRPr="00956CFC">
        <w:rPr>
          <w:rFonts w:ascii="Arial" w:hAnsi="Arial" w:cs="Arial"/>
          <w:b/>
          <w:bCs/>
          <w:i/>
          <w:iCs/>
          <w:sz w:val="28"/>
          <w:szCs w:val="28"/>
        </w:rPr>
        <w:t>A national roll-out of neighbourhood policing, can be expected to deliver improvements in crime, public confidence, feelings of safety, fear of crime and perceptions of anti-social behaviour’</w:t>
      </w:r>
      <w:r>
        <w:rPr>
          <w:rFonts w:ascii="Arial" w:hAnsi="Arial" w:cs="Arial"/>
          <w:b/>
          <w:bCs/>
          <w:i/>
          <w:iCs/>
          <w:sz w:val="28"/>
          <w:szCs w:val="28"/>
        </w:rPr>
        <w:t xml:space="preserve">. </w:t>
      </w:r>
      <w:r w:rsidRPr="00956CFC">
        <w:rPr>
          <w:rFonts w:ascii="Arial" w:hAnsi="Arial" w:cs="Arial"/>
          <w:sz w:val="28"/>
          <w:szCs w:val="28"/>
        </w:rPr>
        <w:t xml:space="preserve">Having these positive outcomes from effective community engagement </w:t>
      </w:r>
      <w:r>
        <w:rPr>
          <w:rFonts w:ascii="Arial" w:hAnsi="Arial" w:cs="Arial"/>
          <w:sz w:val="28"/>
          <w:szCs w:val="28"/>
        </w:rPr>
        <w:t xml:space="preserve">also </w:t>
      </w:r>
      <w:r w:rsidRPr="00956CFC">
        <w:rPr>
          <w:rFonts w:ascii="Arial" w:hAnsi="Arial" w:cs="Arial"/>
          <w:sz w:val="28"/>
          <w:szCs w:val="28"/>
        </w:rPr>
        <w:t>plays an important role in the police ability to gather information and intelligence from the community. The public would not confide in the police without trust and confidence.</w:t>
      </w:r>
      <w:r>
        <w:rPr>
          <w:rFonts w:ascii="Arial" w:hAnsi="Arial" w:cs="Arial"/>
          <w:sz w:val="28"/>
          <w:szCs w:val="28"/>
        </w:rPr>
        <w:t xml:space="preserve"> When the police ha</w:t>
      </w:r>
      <w:r w:rsidR="00F009B9">
        <w:rPr>
          <w:rFonts w:ascii="Arial" w:hAnsi="Arial" w:cs="Arial"/>
          <w:sz w:val="28"/>
          <w:szCs w:val="28"/>
        </w:rPr>
        <w:t>ve</w:t>
      </w:r>
      <w:r>
        <w:rPr>
          <w:rFonts w:ascii="Arial" w:hAnsi="Arial" w:cs="Arial"/>
          <w:sz w:val="28"/>
          <w:szCs w:val="28"/>
        </w:rPr>
        <w:t xml:space="preserve"> established effective</w:t>
      </w:r>
      <w:r w:rsidR="00F009B9">
        <w:rPr>
          <w:rFonts w:ascii="Arial" w:hAnsi="Arial" w:cs="Arial"/>
          <w:sz w:val="28"/>
          <w:szCs w:val="28"/>
        </w:rPr>
        <w:t xml:space="preserve"> community engagement</w:t>
      </w:r>
      <w:r>
        <w:rPr>
          <w:rFonts w:ascii="Arial" w:hAnsi="Arial" w:cs="Arial"/>
          <w:sz w:val="28"/>
          <w:szCs w:val="28"/>
        </w:rPr>
        <w:t xml:space="preserve"> </w:t>
      </w:r>
      <w:r w:rsidR="00F009B9">
        <w:rPr>
          <w:rFonts w:ascii="Arial" w:hAnsi="Arial" w:cs="Arial"/>
          <w:sz w:val="28"/>
          <w:szCs w:val="28"/>
        </w:rPr>
        <w:t xml:space="preserve">they </w:t>
      </w:r>
      <w:r>
        <w:rPr>
          <w:rFonts w:ascii="Arial" w:hAnsi="Arial" w:cs="Arial"/>
          <w:sz w:val="28"/>
          <w:szCs w:val="28"/>
        </w:rPr>
        <w:t>can be proactive and strategic instead of being reactive and incident focused. An example of these proactive approaches are Intelligence led policing and Problem Orientated Policing (POP). KARN. J (2013) highlights this ‘</w:t>
      </w:r>
      <w:r w:rsidRPr="005372C6">
        <w:rPr>
          <w:rFonts w:ascii="Arial" w:hAnsi="Arial" w:cs="Arial"/>
          <w:b/>
          <w:bCs/>
          <w:i/>
          <w:iCs/>
          <w:sz w:val="28"/>
          <w:szCs w:val="28"/>
        </w:rPr>
        <w:t>Intelligence-led policing and problem-oriented policing are two of the most developed approaches to maximising the effective allocation of police resources to reduce crime</w:t>
      </w:r>
      <w:r>
        <w:rPr>
          <w:rFonts w:ascii="Arial" w:hAnsi="Arial" w:cs="Arial"/>
          <w:b/>
          <w:bCs/>
          <w:i/>
          <w:iCs/>
          <w:sz w:val="28"/>
          <w:szCs w:val="28"/>
        </w:rPr>
        <w:t>’.</w:t>
      </w:r>
      <w:r w:rsidRPr="005372C6">
        <w:rPr>
          <w:rFonts w:ascii="Arial" w:hAnsi="Arial" w:cs="Arial"/>
          <w:sz w:val="28"/>
          <w:szCs w:val="28"/>
        </w:rPr>
        <w:t xml:space="preserve"> I noticed this myself during my Neighbourhood Policing attachment </w:t>
      </w:r>
      <w:r w:rsidR="00F009B9">
        <w:rPr>
          <w:rFonts w:ascii="Arial" w:hAnsi="Arial" w:cs="Arial"/>
          <w:sz w:val="28"/>
          <w:szCs w:val="28"/>
        </w:rPr>
        <w:t>as</w:t>
      </w:r>
      <w:r w:rsidRPr="005372C6">
        <w:rPr>
          <w:rFonts w:ascii="Arial" w:hAnsi="Arial" w:cs="Arial"/>
          <w:sz w:val="28"/>
          <w:szCs w:val="28"/>
        </w:rPr>
        <w:t xml:space="preserve"> these methods of policing where very effective in reducing crime in the Swansea area. I’ve seen first-hand how POP approaches worked well to reduce ASB issues in the City Centre and Intelligence led Policin</w:t>
      </w:r>
      <w:r>
        <w:rPr>
          <w:rFonts w:ascii="Arial" w:hAnsi="Arial" w:cs="Arial"/>
          <w:sz w:val="28"/>
          <w:szCs w:val="28"/>
        </w:rPr>
        <w:t>g</w:t>
      </w:r>
      <w:r w:rsidRPr="005372C6">
        <w:rPr>
          <w:rFonts w:ascii="Arial" w:hAnsi="Arial" w:cs="Arial"/>
          <w:sz w:val="28"/>
          <w:szCs w:val="28"/>
        </w:rPr>
        <w:t xml:space="preserve"> was very effective in detecting the cultivation of cannabis in certain areas.</w:t>
      </w:r>
    </w:p>
    <w:p w14:paraId="6840E844" w14:textId="77777777" w:rsidR="00F009B9" w:rsidRDefault="00F009B9" w:rsidP="0043436B">
      <w:pPr>
        <w:spacing w:line="257" w:lineRule="auto"/>
        <w:contextualSpacing/>
        <w:rPr>
          <w:rFonts w:ascii="Arial" w:hAnsi="Arial" w:cs="Arial"/>
          <w:sz w:val="28"/>
          <w:szCs w:val="28"/>
        </w:rPr>
      </w:pPr>
    </w:p>
    <w:p w14:paraId="65DC63F6" w14:textId="77777777" w:rsidR="0043436B" w:rsidRDefault="0043436B" w:rsidP="0043436B">
      <w:pPr>
        <w:spacing w:line="257" w:lineRule="auto"/>
        <w:contextualSpacing/>
        <w:rPr>
          <w:rFonts w:ascii="Arial" w:hAnsi="Arial" w:cs="Arial"/>
          <w:color w:val="333333"/>
          <w:sz w:val="28"/>
          <w:szCs w:val="28"/>
          <w:shd w:val="clear" w:color="auto" w:fill="FFFFFF"/>
        </w:rPr>
      </w:pPr>
      <w:r>
        <w:rPr>
          <w:rFonts w:ascii="Arial" w:hAnsi="Arial" w:cs="Arial"/>
          <w:sz w:val="28"/>
          <w:szCs w:val="28"/>
        </w:rPr>
        <w:t xml:space="preserve">       Intelligence led Policing (ILP) is based on the National Intelligence Model where information is gathered through effective community engagement and through technological advancements. This information is then analysed and is processed into Intelligence which is then used to to detect and reduce crime. FRITSVOLD. E (2006) States that </w:t>
      </w:r>
      <w:r w:rsidRPr="005638C9">
        <w:rPr>
          <w:rFonts w:ascii="Arial" w:hAnsi="Arial" w:cs="Arial"/>
          <w:b/>
          <w:bCs/>
          <w:i/>
          <w:iCs/>
          <w:sz w:val="28"/>
          <w:szCs w:val="28"/>
        </w:rPr>
        <w:t>‘</w:t>
      </w:r>
      <w:r w:rsidRPr="005638C9">
        <w:rPr>
          <w:rFonts w:ascii="Arial" w:hAnsi="Arial" w:cs="Arial"/>
          <w:b/>
          <w:bCs/>
          <w:i/>
          <w:iCs/>
          <w:color w:val="5C5D5F"/>
          <w:spacing w:val="7"/>
          <w:sz w:val="28"/>
          <w:szCs w:val="28"/>
          <w:shd w:val="clear" w:color="auto" w:fill="FFFFFF"/>
        </w:rPr>
        <w:t xml:space="preserve">Today intelligence-led policing is considered one of the most important law enforcement philosophies to effectively fight and prevent crime. Due to its focus on preventing crimes before they happen, it is regarded as an essential counterweight to past “reactive” models of policing’. </w:t>
      </w:r>
      <w:r w:rsidRPr="005638C9">
        <w:rPr>
          <w:rFonts w:ascii="Arial" w:hAnsi="Arial" w:cs="Arial"/>
          <w:color w:val="5C5D5F"/>
          <w:spacing w:val="7"/>
          <w:sz w:val="28"/>
          <w:szCs w:val="28"/>
          <w:shd w:val="clear" w:color="auto" w:fill="FFFFFF"/>
        </w:rPr>
        <w:t>This approach of reactive policing to prevent crime before it happens</w:t>
      </w:r>
      <w:r>
        <w:rPr>
          <w:rFonts w:ascii="Arial" w:hAnsi="Arial" w:cs="Arial"/>
          <w:color w:val="5C5D5F"/>
          <w:spacing w:val="7"/>
          <w:sz w:val="28"/>
          <w:szCs w:val="28"/>
          <w:shd w:val="clear" w:color="auto" w:fill="FFFFFF"/>
        </w:rPr>
        <w:t xml:space="preserve"> reflects the attitude</w:t>
      </w:r>
      <w:r w:rsidRPr="005638C9">
        <w:rPr>
          <w:rFonts w:ascii="Arial" w:hAnsi="Arial" w:cs="Arial"/>
          <w:color w:val="5C5D5F"/>
          <w:spacing w:val="7"/>
          <w:sz w:val="28"/>
          <w:szCs w:val="28"/>
          <w:shd w:val="clear" w:color="auto" w:fill="FFFFFF"/>
        </w:rPr>
        <w:t xml:space="preserve"> </w:t>
      </w:r>
      <w:r>
        <w:rPr>
          <w:rFonts w:ascii="Arial" w:hAnsi="Arial" w:cs="Arial"/>
          <w:color w:val="5C5D5F"/>
          <w:spacing w:val="7"/>
          <w:sz w:val="28"/>
          <w:szCs w:val="28"/>
          <w:shd w:val="clear" w:color="auto" w:fill="FFFFFF"/>
        </w:rPr>
        <w:t xml:space="preserve">of </w:t>
      </w:r>
      <w:r w:rsidRPr="005638C9">
        <w:rPr>
          <w:rFonts w:ascii="Arial" w:hAnsi="Arial" w:cs="Arial"/>
          <w:color w:val="5C5D5F"/>
          <w:spacing w:val="7"/>
          <w:sz w:val="28"/>
          <w:szCs w:val="28"/>
          <w:shd w:val="clear" w:color="auto" w:fill="FFFFFF"/>
        </w:rPr>
        <w:t>SWP</w:t>
      </w:r>
      <w:r>
        <w:rPr>
          <w:rFonts w:ascii="Arial" w:hAnsi="Arial" w:cs="Arial"/>
          <w:color w:val="5C5D5F"/>
          <w:spacing w:val="7"/>
          <w:sz w:val="28"/>
          <w:szCs w:val="28"/>
          <w:shd w:val="clear" w:color="auto" w:fill="FFFFFF"/>
        </w:rPr>
        <w:t xml:space="preserve"> to early</w:t>
      </w:r>
      <w:r w:rsidRPr="005638C9">
        <w:rPr>
          <w:rFonts w:ascii="Arial" w:hAnsi="Arial" w:cs="Arial"/>
          <w:color w:val="5C5D5F"/>
          <w:spacing w:val="7"/>
          <w:sz w:val="28"/>
          <w:szCs w:val="28"/>
          <w:shd w:val="clear" w:color="auto" w:fill="FFFFFF"/>
        </w:rPr>
        <w:t xml:space="preserve"> intervention to </w:t>
      </w:r>
      <w:r>
        <w:rPr>
          <w:rFonts w:ascii="Arial" w:hAnsi="Arial" w:cs="Arial"/>
          <w:color w:val="5C5D5F"/>
          <w:spacing w:val="7"/>
          <w:sz w:val="28"/>
          <w:szCs w:val="28"/>
          <w:shd w:val="clear" w:color="auto" w:fill="FFFFFF"/>
        </w:rPr>
        <w:t>detect and prevent serious crime. The Police and Crime Commissioner said in 2019 that</w:t>
      </w:r>
      <w:r w:rsidRPr="005638C9">
        <w:rPr>
          <w:rFonts w:ascii="Arial" w:hAnsi="Arial" w:cs="Arial"/>
          <w:color w:val="5C5D5F"/>
          <w:spacing w:val="7"/>
          <w:sz w:val="28"/>
          <w:szCs w:val="28"/>
          <w:shd w:val="clear" w:color="auto" w:fill="FFFFFF"/>
        </w:rPr>
        <w:t xml:space="preserve"> </w:t>
      </w:r>
      <w:r w:rsidRPr="00A262F3">
        <w:rPr>
          <w:rFonts w:ascii="Arial" w:hAnsi="Arial" w:cs="Arial"/>
          <w:b/>
          <w:bCs/>
          <w:i/>
          <w:iCs/>
          <w:color w:val="333333"/>
          <w:sz w:val="28"/>
          <w:szCs w:val="28"/>
          <w:shd w:val="clear" w:color="auto" w:fill="FFFFFF"/>
        </w:rPr>
        <w:t>‘it is ultimately through early intervention and prevention work that we can most effectively tackle knife crime and serious violence’</w:t>
      </w:r>
      <w:r>
        <w:rPr>
          <w:rFonts w:ascii="Arial" w:hAnsi="Arial" w:cs="Arial"/>
          <w:color w:val="333333"/>
          <w:sz w:val="28"/>
          <w:szCs w:val="28"/>
          <w:shd w:val="clear" w:color="auto" w:fill="FFFFFF"/>
        </w:rPr>
        <w:t xml:space="preserve"> (MICHAEL. A 2019). This early intervention approach which goes hand in hand with Intelligence led policing has had a very positive impact in the south Wales area for tackling issues involved with county lines such as ‘cuckooing’.</w:t>
      </w:r>
    </w:p>
    <w:p w14:paraId="52F3B4B9" w14:textId="77777777" w:rsidR="0043436B" w:rsidRDefault="0043436B" w:rsidP="0043436B">
      <w:pPr>
        <w:spacing w:line="257" w:lineRule="auto"/>
        <w:contextualSpacing/>
        <w:rPr>
          <w:rFonts w:ascii="Arial" w:hAnsi="Arial" w:cs="Arial"/>
          <w:color w:val="333333"/>
          <w:sz w:val="28"/>
          <w:szCs w:val="28"/>
          <w:shd w:val="clear" w:color="auto" w:fill="FFFFFF"/>
        </w:rPr>
      </w:pPr>
    </w:p>
    <w:p w14:paraId="6A690DAC" w14:textId="39616D4F" w:rsidR="0043436B" w:rsidRDefault="0043436B" w:rsidP="0043436B">
      <w:pPr>
        <w:spacing w:line="257" w:lineRule="auto"/>
        <w:contextualSpacing/>
        <w:rPr>
          <w:rFonts w:ascii="Arial" w:hAnsi="Arial" w:cs="Arial"/>
          <w:sz w:val="28"/>
          <w:szCs w:val="28"/>
        </w:rPr>
      </w:pPr>
      <w:r>
        <w:rPr>
          <w:rFonts w:ascii="Arial" w:hAnsi="Arial" w:cs="Arial"/>
          <w:color w:val="333333"/>
          <w:sz w:val="28"/>
          <w:szCs w:val="28"/>
          <w:shd w:val="clear" w:color="auto" w:fill="FFFFFF"/>
        </w:rPr>
        <w:t xml:space="preserve">    Problem Oriented Policing as mentioned above is a commonly used approach by Neighbourhood Policing teams and is used in conjunction with other policjng systems to deal with issues that effect the community such as Anti Social behaviour. POP approaches is a great way to make the</w:t>
      </w:r>
      <w:r w:rsidR="00214E3E">
        <w:rPr>
          <w:rFonts w:ascii="Arial" w:hAnsi="Arial" w:cs="Arial"/>
          <w:color w:val="333333"/>
          <w:sz w:val="28"/>
          <w:szCs w:val="28"/>
          <w:shd w:val="clear" w:color="auto" w:fill="FFFFFF"/>
        </w:rPr>
        <w:t xml:space="preserve"> public</w:t>
      </w:r>
      <w:r>
        <w:rPr>
          <w:rFonts w:ascii="Arial" w:hAnsi="Arial" w:cs="Arial"/>
          <w:color w:val="333333"/>
          <w:sz w:val="28"/>
          <w:szCs w:val="28"/>
          <w:shd w:val="clear" w:color="auto" w:fill="FFFFFF"/>
        </w:rPr>
        <w:t xml:space="preserve"> feel inclusive in the process of crime prevention. </w:t>
      </w:r>
      <w:r w:rsidR="007B0C8C">
        <w:rPr>
          <w:rFonts w:ascii="Arial" w:hAnsi="Arial" w:cs="Arial"/>
          <w:color w:val="333333"/>
          <w:sz w:val="28"/>
          <w:szCs w:val="28"/>
          <w:shd w:val="clear" w:color="auto" w:fill="FFFFFF"/>
        </w:rPr>
        <w:t>Myhill. A</w:t>
      </w:r>
      <w:r w:rsidR="00214E3E">
        <w:rPr>
          <w:rFonts w:ascii="Arial" w:hAnsi="Arial" w:cs="Arial"/>
          <w:color w:val="333333"/>
          <w:sz w:val="28"/>
          <w:szCs w:val="28"/>
          <w:shd w:val="clear" w:color="auto" w:fill="FFFFFF"/>
        </w:rPr>
        <w:t xml:space="preserve"> (2006) emphasises the importance of community engagement </w:t>
      </w:r>
      <w:r w:rsidRPr="00DB6470">
        <w:rPr>
          <w:rFonts w:ascii="Arial" w:hAnsi="Arial" w:cs="Arial"/>
          <w:b/>
          <w:bCs/>
          <w:i/>
          <w:iCs/>
          <w:color w:val="333333"/>
          <w:sz w:val="28"/>
          <w:szCs w:val="28"/>
          <w:shd w:val="clear" w:color="auto" w:fill="FFFFFF"/>
        </w:rPr>
        <w:t>‘</w:t>
      </w:r>
      <w:r w:rsidRPr="00DB6470">
        <w:rPr>
          <w:rFonts w:ascii="Arial" w:hAnsi="Arial" w:cs="Arial"/>
          <w:b/>
          <w:bCs/>
          <w:i/>
          <w:iCs/>
          <w:sz w:val="28"/>
          <w:szCs w:val="28"/>
        </w:rPr>
        <w:t>Problem-oriented policing (see above) and community engagement (see below) are both central to effective community policing, which is built around the idea of enhanced local accountability.’</w:t>
      </w:r>
      <w:r w:rsidRPr="00DB6470">
        <w:rPr>
          <w:rFonts w:ascii="Arial" w:hAnsi="Arial" w:cs="Arial"/>
          <w:sz w:val="28"/>
          <w:szCs w:val="28"/>
        </w:rPr>
        <w:t xml:space="preserve"> Without community engagement in the first place then the POP approach would not be able to operate as officers must communicate effective with the public and partner agencies to </w:t>
      </w:r>
      <w:r>
        <w:rPr>
          <w:rFonts w:ascii="Arial" w:hAnsi="Arial" w:cs="Arial"/>
          <w:sz w:val="28"/>
          <w:szCs w:val="28"/>
        </w:rPr>
        <w:t xml:space="preserve">identify and </w:t>
      </w:r>
      <w:r w:rsidRPr="00DB6470">
        <w:rPr>
          <w:rFonts w:ascii="Arial" w:hAnsi="Arial" w:cs="Arial"/>
          <w:sz w:val="28"/>
          <w:szCs w:val="28"/>
        </w:rPr>
        <w:t>assess what the specific problems and threats are in certain areas.</w:t>
      </w:r>
      <w:r>
        <w:rPr>
          <w:rFonts w:ascii="Arial" w:hAnsi="Arial" w:cs="Arial"/>
          <w:sz w:val="28"/>
          <w:szCs w:val="28"/>
        </w:rPr>
        <w:t xml:space="preserve"> When crime is detected and prevented the community will have a good feel factor as they have contributed themselves in tackling crime in their area. This will further enhance community engagement in the future and it helps build stronger bridges between the public, partner agencies and the police.</w:t>
      </w:r>
    </w:p>
    <w:p w14:paraId="64103917" w14:textId="77777777" w:rsidR="00D54F43" w:rsidRDefault="00D54F43" w:rsidP="0043436B">
      <w:pPr>
        <w:spacing w:line="257" w:lineRule="auto"/>
        <w:contextualSpacing/>
        <w:rPr>
          <w:rFonts w:ascii="Arial" w:hAnsi="Arial" w:cs="Arial"/>
          <w:sz w:val="28"/>
          <w:szCs w:val="28"/>
        </w:rPr>
      </w:pPr>
    </w:p>
    <w:p w14:paraId="5B3E71F9" w14:textId="5520255D" w:rsidR="0043436B" w:rsidRDefault="0043436B" w:rsidP="0043436B">
      <w:pPr>
        <w:spacing w:line="257" w:lineRule="auto"/>
        <w:contextualSpacing/>
        <w:rPr>
          <w:rFonts w:ascii="Calibri" w:eastAsia="Arial" w:hAnsi="Calibri" w:cs="Calibri"/>
          <w:sz w:val="28"/>
          <w:szCs w:val="28"/>
        </w:rPr>
      </w:pPr>
      <w:r>
        <w:rPr>
          <w:rFonts w:ascii="Arial" w:hAnsi="Arial" w:cs="Arial"/>
          <w:sz w:val="28"/>
          <w:szCs w:val="28"/>
        </w:rPr>
        <w:t xml:space="preserve">     Another approach which is used by Neighbourhood Policing teams is Community Tension Monitoring activities. These activities work as part of the POP and ILP approach where community engagement is used to gather information and intelligence to allow interventions to be carried out to prevent disorder and conflict within diverse communities. The institute of Community Cohesion (2010) describes community tension as a </w:t>
      </w:r>
      <w:r w:rsidRPr="000708FF">
        <w:rPr>
          <w:rFonts w:ascii="Arial" w:hAnsi="Arial" w:cs="Arial"/>
          <w:b/>
          <w:bCs/>
          <w:i/>
          <w:iCs/>
          <w:sz w:val="28"/>
          <w:szCs w:val="28"/>
        </w:rPr>
        <w:t xml:space="preserve">‘state of community dynamics which may potentially lead to disorder, threaten the peace and stability of communities or raise the levels of fear and anxiety’. </w:t>
      </w:r>
      <w:r w:rsidRPr="000708FF">
        <w:rPr>
          <w:rFonts w:ascii="Arial" w:hAnsi="Arial" w:cs="Arial"/>
          <w:sz w:val="28"/>
          <w:szCs w:val="28"/>
        </w:rPr>
        <w:t xml:space="preserve">As seen in this quote if community tension </w:t>
      </w:r>
      <w:r>
        <w:rPr>
          <w:rFonts w:ascii="Arial" w:hAnsi="Arial" w:cs="Arial"/>
          <w:sz w:val="28"/>
          <w:szCs w:val="28"/>
        </w:rPr>
        <w:t>i</w:t>
      </w:r>
      <w:r w:rsidRPr="000708FF">
        <w:rPr>
          <w:rFonts w:ascii="Arial" w:hAnsi="Arial" w:cs="Arial"/>
          <w:sz w:val="28"/>
          <w:szCs w:val="28"/>
        </w:rPr>
        <w:t>s not monitored and detected to allow early intervention then the outcomes can be very negative for communities. Some Neighbourhood policing team will appoint hate crime officers to engage with the community to gather information which allows them to monitor tensions developing in certain areas. This then allows the police to put early intervention</w:t>
      </w:r>
      <w:r>
        <w:rPr>
          <w:b/>
          <w:bCs/>
          <w:i/>
          <w:iCs/>
          <w:sz w:val="28"/>
          <w:szCs w:val="28"/>
        </w:rPr>
        <w:t xml:space="preserve"> </w:t>
      </w:r>
      <w:r w:rsidRPr="000708FF">
        <w:rPr>
          <w:rFonts w:ascii="Arial" w:hAnsi="Arial" w:cs="Arial"/>
          <w:sz w:val="28"/>
          <w:szCs w:val="28"/>
        </w:rPr>
        <w:t xml:space="preserve">activities in place through working with partner agencies to </w:t>
      </w:r>
      <w:r>
        <w:rPr>
          <w:rFonts w:ascii="Arial" w:hAnsi="Arial" w:cs="Arial"/>
          <w:sz w:val="28"/>
          <w:szCs w:val="28"/>
        </w:rPr>
        <w:t xml:space="preserve">increase community cohesion and </w:t>
      </w:r>
      <w:r w:rsidRPr="000708FF">
        <w:rPr>
          <w:rFonts w:ascii="Arial" w:hAnsi="Arial" w:cs="Arial"/>
          <w:sz w:val="28"/>
          <w:szCs w:val="28"/>
        </w:rPr>
        <w:t>reduce tension and the risk of disorder.</w:t>
      </w:r>
      <w:r w:rsidRPr="000708FF">
        <w:rPr>
          <w:rFonts w:ascii="Calibri" w:eastAsia="Arial" w:hAnsi="Calibri" w:cs="Calibri"/>
          <w:sz w:val="28"/>
          <w:szCs w:val="28"/>
        </w:rPr>
        <w:t xml:space="preserve"> </w:t>
      </w:r>
    </w:p>
    <w:p w14:paraId="4D464F27" w14:textId="77777777" w:rsidR="00D54F43" w:rsidRDefault="00D54F43" w:rsidP="0043436B">
      <w:pPr>
        <w:spacing w:line="257" w:lineRule="auto"/>
        <w:contextualSpacing/>
        <w:rPr>
          <w:rFonts w:ascii="Calibri" w:eastAsia="Arial" w:hAnsi="Calibri" w:cs="Calibri"/>
          <w:sz w:val="28"/>
          <w:szCs w:val="28"/>
        </w:rPr>
      </w:pPr>
    </w:p>
    <w:p w14:paraId="05A74C48" w14:textId="7BDB733E" w:rsidR="0043436B" w:rsidRDefault="0043436B" w:rsidP="0043436B">
      <w:pPr>
        <w:spacing w:line="257" w:lineRule="auto"/>
        <w:contextualSpacing/>
        <w:rPr>
          <w:rFonts w:ascii="Arial" w:eastAsia="Arial" w:hAnsi="Arial" w:cs="Arial"/>
          <w:sz w:val="28"/>
          <w:szCs w:val="28"/>
        </w:rPr>
      </w:pPr>
      <w:r>
        <w:rPr>
          <w:rFonts w:ascii="Calibri" w:eastAsia="Arial" w:hAnsi="Calibri" w:cs="Calibri"/>
          <w:sz w:val="28"/>
          <w:szCs w:val="28"/>
        </w:rPr>
        <w:t xml:space="preserve">     </w:t>
      </w:r>
      <w:r w:rsidRPr="00D54F43">
        <w:rPr>
          <w:rFonts w:ascii="Arial" w:eastAsia="Arial" w:hAnsi="Arial" w:cs="Arial"/>
          <w:sz w:val="28"/>
          <w:szCs w:val="28"/>
        </w:rPr>
        <w:t>In summary Policing Communities is extremely important today to allow the police to proactively detect and prevent crime in communities. Without effective community engagement, community Policing approaches would fail to function. As officers continue to effectively use community policing approaches</w:t>
      </w:r>
      <w:r w:rsidR="00D54F43">
        <w:rPr>
          <w:rFonts w:ascii="Arial" w:eastAsia="Arial" w:hAnsi="Arial" w:cs="Arial"/>
          <w:sz w:val="28"/>
          <w:szCs w:val="28"/>
        </w:rPr>
        <w:t>,</w:t>
      </w:r>
      <w:r w:rsidRPr="00D54F43">
        <w:rPr>
          <w:rFonts w:ascii="Arial" w:eastAsia="Arial" w:hAnsi="Arial" w:cs="Arial"/>
          <w:sz w:val="28"/>
          <w:szCs w:val="28"/>
        </w:rPr>
        <w:t xml:space="preserve"> the</w:t>
      </w:r>
      <w:r w:rsidR="00D54F43">
        <w:rPr>
          <w:rFonts w:ascii="Arial" w:eastAsia="Arial" w:hAnsi="Arial" w:cs="Arial"/>
          <w:sz w:val="28"/>
          <w:szCs w:val="28"/>
        </w:rPr>
        <w:t>ir</w:t>
      </w:r>
      <w:r w:rsidRPr="00D54F43">
        <w:rPr>
          <w:rFonts w:ascii="Arial" w:eastAsia="Arial" w:hAnsi="Arial" w:cs="Arial"/>
          <w:sz w:val="28"/>
          <w:szCs w:val="28"/>
        </w:rPr>
        <w:t xml:space="preserve"> relationship with the public will </w:t>
      </w:r>
      <w:r w:rsidR="00D54F43">
        <w:rPr>
          <w:rFonts w:ascii="Arial" w:eastAsia="Arial" w:hAnsi="Arial" w:cs="Arial"/>
          <w:sz w:val="28"/>
          <w:szCs w:val="28"/>
        </w:rPr>
        <w:t>continue to strengthen</w:t>
      </w:r>
      <w:r w:rsidRPr="00D54F43">
        <w:rPr>
          <w:rFonts w:ascii="Arial" w:eastAsia="Arial" w:hAnsi="Arial" w:cs="Arial"/>
          <w:sz w:val="28"/>
          <w:szCs w:val="28"/>
        </w:rPr>
        <w:t xml:space="preserve"> which has a </w:t>
      </w:r>
      <w:r w:rsidR="00912A93" w:rsidRPr="00D54F43">
        <w:rPr>
          <w:rFonts w:ascii="Arial" w:eastAsia="Arial" w:hAnsi="Arial" w:cs="Arial"/>
          <w:sz w:val="28"/>
          <w:szCs w:val="28"/>
        </w:rPr>
        <w:t>long-term</w:t>
      </w:r>
      <w:r w:rsidRPr="00D54F43">
        <w:rPr>
          <w:rFonts w:ascii="Arial" w:eastAsia="Arial" w:hAnsi="Arial" w:cs="Arial"/>
          <w:sz w:val="28"/>
          <w:szCs w:val="28"/>
        </w:rPr>
        <w:t xml:space="preserve"> positive impact on reducing crime.</w:t>
      </w:r>
    </w:p>
    <w:p w14:paraId="30EED781" w14:textId="55CE2F40" w:rsidR="00912A93" w:rsidRDefault="00912A93" w:rsidP="0043436B">
      <w:pPr>
        <w:spacing w:line="257" w:lineRule="auto"/>
        <w:contextualSpacing/>
        <w:rPr>
          <w:rFonts w:ascii="Arial" w:eastAsia="Arial" w:hAnsi="Arial" w:cs="Arial"/>
          <w:sz w:val="28"/>
          <w:szCs w:val="28"/>
        </w:rPr>
      </w:pPr>
    </w:p>
    <w:p w14:paraId="61F79DB6" w14:textId="256F65D9" w:rsidR="00912A93" w:rsidRPr="00D54F43" w:rsidRDefault="00912A93" w:rsidP="0043436B">
      <w:pPr>
        <w:spacing w:line="257" w:lineRule="auto"/>
        <w:contextualSpacing/>
        <w:rPr>
          <w:rFonts w:ascii="Arial" w:eastAsia="Arial" w:hAnsi="Arial" w:cs="Arial"/>
          <w:sz w:val="28"/>
          <w:szCs w:val="28"/>
        </w:rPr>
      </w:pPr>
      <w:r>
        <w:rPr>
          <w:rFonts w:ascii="Arial" w:eastAsia="Arial" w:hAnsi="Arial" w:cs="Arial"/>
          <w:sz w:val="28"/>
          <w:szCs w:val="28"/>
        </w:rPr>
        <w:t>Word Count = 1,09</w:t>
      </w:r>
      <w:r w:rsidR="00214E3E">
        <w:rPr>
          <w:rFonts w:ascii="Arial" w:eastAsia="Arial" w:hAnsi="Arial" w:cs="Arial"/>
          <w:sz w:val="28"/>
          <w:szCs w:val="28"/>
        </w:rPr>
        <w:t>8</w:t>
      </w:r>
    </w:p>
    <w:p w14:paraId="5C810459" w14:textId="5C90AF69" w:rsidR="0085658C" w:rsidRDefault="0085658C" w:rsidP="0043436B">
      <w:pPr>
        <w:spacing w:line="257" w:lineRule="auto"/>
        <w:contextualSpacing/>
        <w:rPr>
          <w:rFonts w:ascii="Calibri" w:eastAsia="Arial" w:hAnsi="Calibri" w:cs="Calibri"/>
          <w:sz w:val="28"/>
          <w:szCs w:val="28"/>
        </w:rPr>
      </w:pPr>
    </w:p>
    <w:p w14:paraId="76BA6A37" w14:textId="7325B4C6" w:rsidR="0085658C" w:rsidRDefault="00C304E7" w:rsidP="0085658C">
      <w:pPr>
        <w:spacing w:line="257" w:lineRule="auto"/>
        <w:rPr>
          <w:rFonts w:ascii="Calibri" w:eastAsia="Calibri" w:hAnsi="Calibri" w:cs="Calibri"/>
          <w:b/>
          <w:bCs/>
          <w:sz w:val="28"/>
          <w:szCs w:val="28"/>
        </w:rPr>
      </w:pPr>
      <w:r>
        <w:rPr>
          <w:rFonts w:ascii="Calibri" w:eastAsia="Calibri" w:hAnsi="Calibri" w:cs="Calibri"/>
          <w:b/>
          <w:bCs/>
          <w:sz w:val="28"/>
          <w:szCs w:val="28"/>
        </w:rPr>
        <w:t xml:space="preserve">Task 3 </w:t>
      </w:r>
      <w:r w:rsidR="0085658C" w:rsidRPr="00454735">
        <w:rPr>
          <w:rFonts w:ascii="Calibri" w:eastAsia="Calibri" w:hAnsi="Calibri" w:cs="Calibri"/>
          <w:b/>
          <w:bCs/>
          <w:sz w:val="28"/>
          <w:szCs w:val="28"/>
        </w:rPr>
        <w:t>- Information and Intelligence/Communication Skills</w:t>
      </w:r>
    </w:p>
    <w:p w14:paraId="236E1308" w14:textId="25C54127" w:rsidR="0085658C" w:rsidRDefault="0085658C" w:rsidP="0085658C">
      <w:pPr>
        <w:spacing w:line="257" w:lineRule="auto"/>
        <w:rPr>
          <w:rFonts w:ascii="Calibri" w:eastAsia="Calibri" w:hAnsi="Calibri" w:cs="Calibri"/>
          <w:sz w:val="28"/>
          <w:szCs w:val="28"/>
        </w:rPr>
      </w:pPr>
    </w:p>
    <w:p w14:paraId="50DCCF2E" w14:textId="3966710F" w:rsidR="0085658C" w:rsidRDefault="0085658C" w:rsidP="0085658C">
      <w:pPr>
        <w:spacing w:line="257" w:lineRule="auto"/>
        <w:rPr>
          <w:rFonts w:ascii="Calibri" w:hAnsi="Calibri" w:cs="Calibri"/>
          <w:sz w:val="28"/>
          <w:szCs w:val="28"/>
        </w:rPr>
      </w:pPr>
      <w:r>
        <w:rPr>
          <w:rFonts w:ascii="Calibri" w:hAnsi="Calibri" w:cs="Calibri"/>
          <w:sz w:val="28"/>
          <w:szCs w:val="28"/>
        </w:rPr>
        <w:t xml:space="preserve">   As previously mentioned in this essay polices forces work hard to improve community engagement and increase the public confidence in policing to effectively</w:t>
      </w:r>
      <w:r w:rsidR="00E45596">
        <w:rPr>
          <w:rFonts w:ascii="Calibri" w:hAnsi="Calibri" w:cs="Calibri"/>
          <w:sz w:val="28"/>
          <w:szCs w:val="28"/>
        </w:rPr>
        <w:t xml:space="preserve"> implement</w:t>
      </w:r>
      <w:r>
        <w:rPr>
          <w:rFonts w:ascii="Calibri" w:hAnsi="Calibri" w:cs="Calibri"/>
          <w:sz w:val="28"/>
          <w:szCs w:val="28"/>
        </w:rPr>
        <w:t xml:space="preserve"> polic</w:t>
      </w:r>
      <w:r w:rsidR="00E45596">
        <w:rPr>
          <w:rFonts w:ascii="Calibri" w:hAnsi="Calibri" w:cs="Calibri"/>
          <w:sz w:val="28"/>
          <w:szCs w:val="28"/>
        </w:rPr>
        <w:t>ing practices.</w:t>
      </w:r>
      <w:r>
        <w:rPr>
          <w:rFonts w:ascii="Calibri" w:hAnsi="Calibri" w:cs="Calibri"/>
          <w:sz w:val="28"/>
          <w:szCs w:val="28"/>
        </w:rPr>
        <w:t xml:space="preserve"> </w:t>
      </w:r>
      <w:r w:rsidR="00E45596">
        <w:rPr>
          <w:rFonts w:ascii="Calibri" w:hAnsi="Calibri" w:cs="Calibri"/>
          <w:sz w:val="28"/>
          <w:szCs w:val="28"/>
        </w:rPr>
        <w:t>T</w:t>
      </w:r>
      <w:r>
        <w:rPr>
          <w:rFonts w:ascii="Calibri" w:hAnsi="Calibri" w:cs="Calibri"/>
          <w:sz w:val="28"/>
          <w:szCs w:val="28"/>
        </w:rPr>
        <w:t xml:space="preserve">his effective style of policing </w:t>
      </w:r>
      <w:r w:rsidR="00E45596">
        <w:rPr>
          <w:rFonts w:ascii="Calibri" w:hAnsi="Calibri" w:cs="Calibri"/>
          <w:sz w:val="28"/>
          <w:szCs w:val="28"/>
        </w:rPr>
        <w:t>enables the police to</w:t>
      </w:r>
      <w:r>
        <w:rPr>
          <w:rFonts w:ascii="Calibri" w:hAnsi="Calibri" w:cs="Calibri"/>
          <w:sz w:val="28"/>
          <w:szCs w:val="28"/>
        </w:rPr>
        <w:t xml:space="preserve"> gather relevant information from the public which can then be analysed and turned into useful intelligence </w:t>
      </w:r>
      <w:r w:rsidR="00013F57">
        <w:rPr>
          <w:rFonts w:ascii="Calibri" w:hAnsi="Calibri" w:cs="Calibri"/>
          <w:sz w:val="28"/>
          <w:szCs w:val="28"/>
        </w:rPr>
        <w:t>which helps</w:t>
      </w:r>
      <w:r>
        <w:rPr>
          <w:rFonts w:ascii="Calibri" w:hAnsi="Calibri" w:cs="Calibri"/>
          <w:sz w:val="28"/>
          <w:szCs w:val="28"/>
        </w:rPr>
        <w:t xml:space="preserve"> to detect and prevent crim</w:t>
      </w:r>
      <w:r w:rsidR="008B4595">
        <w:rPr>
          <w:rFonts w:ascii="Calibri" w:hAnsi="Calibri" w:cs="Calibri"/>
          <w:sz w:val="28"/>
          <w:szCs w:val="28"/>
        </w:rPr>
        <w:t>e</w:t>
      </w:r>
      <w:r>
        <w:rPr>
          <w:rFonts w:ascii="Calibri" w:hAnsi="Calibri" w:cs="Calibri"/>
          <w:sz w:val="28"/>
          <w:szCs w:val="28"/>
        </w:rPr>
        <w:t xml:space="preserve">. I will now discuss the methods used by </w:t>
      </w:r>
      <w:r w:rsidR="008B4595">
        <w:rPr>
          <w:rFonts w:ascii="Calibri" w:hAnsi="Calibri" w:cs="Calibri"/>
          <w:sz w:val="28"/>
          <w:szCs w:val="28"/>
        </w:rPr>
        <w:t>forces</w:t>
      </w:r>
      <w:r>
        <w:rPr>
          <w:rFonts w:ascii="Calibri" w:hAnsi="Calibri" w:cs="Calibri"/>
          <w:sz w:val="28"/>
          <w:szCs w:val="28"/>
        </w:rPr>
        <w:t xml:space="preserve"> to gather information and intelligence and how it is processed and communicated in suitable way</w:t>
      </w:r>
      <w:r w:rsidR="00013F57">
        <w:rPr>
          <w:rFonts w:ascii="Calibri" w:hAnsi="Calibri" w:cs="Calibri"/>
          <w:sz w:val="28"/>
          <w:szCs w:val="28"/>
        </w:rPr>
        <w:t>s</w:t>
      </w:r>
      <w:r>
        <w:rPr>
          <w:rFonts w:ascii="Calibri" w:hAnsi="Calibri" w:cs="Calibri"/>
          <w:sz w:val="28"/>
          <w:szCs w:val="28"/>
        </w:rPr>
        <w:t xml:space="preserve"> so that it can be used as part of the </w:t>
      </w:r>
      <w:r w:rsidR="008B4595">
        <w:rPr>
          <w:rFonts w:ascii="Calibri" w:hAnsi="Calibri" w:cs="Calibri"/>
          <w:sz w:val="28"/>
          <w:szCs w:val="28"/>
        </w:rPr>
        <w:t>I</w:t>
      </w:r>
      <w:r>
        <w:rPr>
          <w:rFonts w:ascii="Calibri" w:hAnsi="Calibri" w:cs="Calibri"/>
          <w:sz w:val="28"/>
          <w:szCs w:val="28"/>
        </w:rPr>
        <w:t>ntelligence led policing approach.</w:t>
      </w:r>
    </w:p>
    <w:p w14:paraId="4204F72B" w14:textId="77777777" w:rsidR="0085658C" w:rsidRDefault="0085658C" w:rsidP="0085658C">
      <w:pPr>
        <w:spacing w:line="257" w:lineRule="auto"/>
        <w:rPr>
          <w:rFonts w:ascii="Calibri" w:hAnsi="Calibri" w:cs="Calibri"/>
          <w:sz w:val="28"/>
          <w:szCs w:val="28"/>
        </w:rPr>
      </w:pPr>
    </w:p>
    <w:p w14:paraId="538B1632" w14:textId="3BDC32B1" w:rsidR="0085658C" w:rsidRDefault="00013F57" w:rsidP="0085658C">
      <w:pPr>
        <w:spacing w:line="257" w:lineRule="auto"/>
        <w:rPr>
          <w:rFonts w:ascii="Calibri" w:hAnsi="Calibri" w:cs="Calibri"/>
          <w:sz w:val="28"/>
          <w:szCs w:val="28"/>
        </w:rPr>
      </w:pPr>
      <w:r>
        <w:rPr>
          <w:rFonts w:ascii="Calibri" w:hAnsi="Calibri" w:cs="Calibri"/>
          <w:sz w:val="28"/>
          <w:szCs w:val="28"/>
        </w:rPr>
        <w:t xml:space="preserve">    </w:t>
      </w:r>
      <w:r w:rsidR="0085658C">
        <w:rPr>
          <w:rFonts w:ascii="Calibri" w:hAnsi="Calibri" w:cs="Calibri"/>
          <w:sz w:val="28"/>
          <w:szCs w:val="28"/>
        </w:rPr>
        <w:t xml:space="preserve">The Intelligence cycle below shows the steps used by the police from gathering raw information to processing and analysing it before it is communicated </w:t>
      </w:r>
      <w:r>
        <w:rPr>
          <w:rFonts w:ascii="Calibri" w:hAnsi="Calibri" w:cs="Calibri"/>
          <w:sz w:val="28"/>
          <w:szCs w:val="28"/>
        </w:rPr>
        <w:t xml:space="preserve">as intelligence </w:t>
      </w:r>
      <w:r w:rsidR="0085658C">
        <w:rPr>
          <w:rFonts w:ascii="Calibri" w:hAnsi="Calibri" w:cs="Calibri"/>
          <w:sz w:val="28"/>
          <w:szCs w:val="28"/>
        </w:rPr>
        <w:t>for a policing purpose.</w:t>
      </w:r>
    </w:p>
    <w:p w14:paraId="19DF5362" w14:textId="77777777" w:rsidR="0085658C" w:rsidRDefault="0085658C" w:rsidP="0085658C">
      <w:pPr>
        <w:spacing w:line="257" w:lineRule="auto"/>
        <w:rPr>
          <w:rFonts w:ascii="Calibri" w:hAnsi="Calibri" w:cs="Calibri"/>
          <w:sz w:val="28"/>
          <w:szCs w:val="28"/>
        </w:rPr>
      </w:pPr>
      <w:r>
        <w:rPr>
          <w:rFonts w:ascii="Calibri" w:hAnsi="Calibri" w:cs="Calibri"/>
          <w:sz w:val="28"/>
          <w:szCs w:val="28"/>
        </w:rPr>
        <w:t xml:space="preserve">                          </w:t>
      </w:r>
      <w:r>
        <w:rPr>
          <w:noProof/>
        </w:rPr>
        <w:drawing>
          <wp:inline distT="0" distB="0" distL="0" distR="0" wp14:anchorId="2AA8CC40" wp14:editId="28B070D8">
            <wp:extent cx="3810000" cy="285750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3816059" cy="2862044"/>
                    </a:xfrm>
                    <a:prstGeom prst="rect">
                      <a:avLst/>
                    </a:prstGeom>
                  </pic:spPr>
                </pic:pic>
              </a:graphicData>
            </a:graphic>
          </wp:inline>
        </w:drawing>
      </w:r>
    </w:p>
    <w:p w14:paraId="278E9A90" w14:textId="77777777" w:rsidR="0085658C" w:rsidRDefault="0085658C" w:rsidP="0085658C">
      <w:pPr>
        <w:spacing w:line="257" w:lineRule="auto"/>
        <w:rPr>
          <w:rFonts w:ascii="Calibri" w:hAnsi="Calibri" w:cs="Calibri"/>
          <w:sz w:val="28"/>
          <w:szCs w:val="28"/>
        </w:rPr>
      </w:pPr>
    </w:p>
    <w:p w14:paraId="24CC567D" w14:textId="77777777" w:rsidR="0085658C" w:rsidRDefault="0085658C" w:rsidP="0085658C">
      <w:pPr>
        <w:spacing w:line="257" w:lineRule="auto"/>
        <w:rPr>
          <w:rFonts w:ascii="Calibri" w:hAnsi="Calibri" w:cs="Calibri"/>
          <w:sz w:val="28"/>
          <w:szCs w:val="28"/>
        </w:rPr>
      </w:pPr>
      <w:r>
        <w:rPr>
          <w:rFonts w:ascii="Calibri" w:hAnsi="Calibri" w:cs="Calibri"/>
          <w:sz w:val="28"/>
          <w:szCs w:val="28"/>
        </w:rPr>
        <w:t>The National Policing improving agency (2008) describes the stages of the Intelligence Model as</w:t>
      </w:r>
    </w:p>
    <w:p w14:paraId="4E1EBA86" w14:textId="77777777" w:rsidR="0085658C" w:rsidRPr="00A95FA0" w:rsidRDefault="0085658C" w:rsidP="0085658C">
      <w:pPr>
        <w:spacing w:line="257" w:lineRule="auto"/>
        <w:rPr>
          <w:rFonts w:ascii="Arial" w:hAnsi="Arial" w:cs="Arial"/>
          <w:b/>
          <w:bCs/>
          <w:i/>
          <w:iCs/>
          <w:sz w:val="28"/>
          <w:szCs w:val="28"/>
        </w:rPr>
      </w:pPr>
      <w:r>
        <w:rPr>
          <w:rFonts w:ascii="Arial" w:hAnsi="Arial" w:cs="Arial"/>
          <w:b/>
          <w:bCs/>
          <w:i/>
          <w:iCs/>
          <w:sz w:val="28"/>
          <w:szCs w:val="28"/>
        </w:rPr>
        <w:t>‘</w:t>
      </w:r>
      <w:r w:rsidRPr="00A95FA0">
        <w:rPr>
          <w:rFonts w:ascii="Arial" w:hAnsi="Arial" w:cs="Arial"/>
          <w:b/>
          <w:bCs/>
          <w:i/>
          <w:iCs/>
          <w:sz w:val="28"/>
          <w:szCs w:val="28"/>
        </w:rPr>
        <w:t xml:space="preserve">• Direction – sets the objectives and scope of the task; </w:t>
      </w:r>
    </w:p>
    <w:p w14:paraId="0BE67A9A" w14:textId="77777777" w:rsidR="0085658C" w:rsidRPr="00A95FA0" w:rsidRDefault="0085658C" w:rsidP="0085658C">
      <w:pPr>
        <w:spacing w:line="257" w:lineRule="auto"/>
        <w:rPr>
          <w:rFonts w:ascii="Arial" w:hAnsi="Arial" w:cs="Arial"/>
          <w:b/>
          <w:bCs/>
          <w:i/>
          <w:iCs/>
          <w:sz w:val="28"/>
          <w:szCs w:val="28"/>
        </w:rPr>
      </w:pPr>
      <w:r w:rsidRPr="00A95FA0">
        <w:rPr>
          <w:rFonts w:ascii="Arial" w:hAnsi="Arial" w:cs="Arial"/>
          <w:b/>
          <w:bCs/>
          <w:i/>
          <w:iCs/>
          <w:sz w:val="28"/>
          <w:szCs w:val="28"/>
        </w:rPr>
        <w:t xml:space="preserve">• Collection – gathers information relevant to the task; </w:t>
      </w:r>
    </w:p>
    <w:p w14:paraId="23FA2A35" w14:textId="77777777" w:rsidR="0085658C" w:rsidRPr="00A95FA0" w:rsidRDefault="0085658C" w:rsidP="0085658C">
      <w:pPr>
        <w:spacing w:line="257" w:lineRule="auto"/>
        <w:rPr>
          <w:rFonts w:ascii="Arial" w:hAnsi="Arial" w:cs="Arial"/>
          <w:b/>
          <w:bCs/>
          <w:i/>
          <w:iCs/>
          <w:sz w:val="28"/>
          <w:szCs w:val="28"/>
        </w:rPr>
      </w:pPr>
      <w:r w:rsidRPr="00A95FA0">
        <w:rPr>
          <w:rFonts w:ascii="Arial" w:hAnsi="Arial" w:cs="Arial"/>
          <w:b/>
          <w:bCs/>
          <w:i/>
          <w:iCs/>
          <w:sz w:val="28"/>
          <w:szCs w:val="28"/>
        </w:rPr>
        <w:t>• Collation – organises material in a logical, useable form;</w:t>
      </w:r>
    </w:p>
    <w:p w14:paraId="4F31F8F0" w14:textId="77777777" w:rsidR="0085658C" w:rsidRPr="00A95FA0" w:rsidRDefault="0085658C" w:rsidP="0085658C">
      <w:pPr>
        <w:spacing w:line="257" w:lineRule="auto"/>
        <w:rPr>
          <w:rFonts w:ascii="Arial" w:hAnsi="Arial" w:cs="Arial"/>
          <w:b/>
          <w:bCs/>
          <w:i/>
          <w:iCs/>
          <w:sz w:val="28"/>
          <w:szCs w:val="28"/>
        </w:rPr>
      </w:pPr>
      <w:r w:rsidRPr="00A95FA0">
        <w:rPr>
          <w:rFonts w:ascii="Arial" w:hAnsi="Arial" w:cs="Arial"/>
          <w:b/>
          <w:bCs/>
          <w:i/>
          <w:iCs/>
          <w:sz w:val="28"/>
          <w:szCs w:val="28"/>
        </w:rPr>
        <w:t xml:space="preserve"> • Evaluation – considers the validity and reliability of information and its usefulness to the task;</w:t>
      </w:r>
    </w:p>
    <w:p w14:paraId="4B27E62E" w14:textId="77777777" w:rsidR="0085658C" w:rsidRPr="00A95FA0" w:rsidRDefault="0085658C" w:rsidP="0085658C">
      <w:pPr>
        <w:spacing w:line="257" w:lineRule="auto"/>
        <w:rPr>
          <w:rFonts w:ascii="Arial" w:hAnsi="Arial" w:cs="Arial"/>
          <w:b/>
          <w:bCs/>
          <w:i/>
          <w:iCs/>
          <w:sz w:val="28"/>
          <w:szCs w:val="28"/>
        </w:rPr>
      </w:pPr>
      <w:r w:rsidRPr="00A95FA0">
        <w:rPr>
          <w:rFonts w:ascii="Arial" w:hAnsi="Arial" w:cs="Arial"/>
          <w:b/>
          <w:bCs/>
          <w:i/>
          <w:iCs/>
          <w:sz w:val="28"/>
          <w:szCs w:val="28"/>
        </w:rPr>
        <w:t xml:space="preserve"> • Analysis – the analysis of information to develop inferences, identify information gaps and make recommendations relevant to the task;</w:t>
      </w:r>
    </w:p>
    <w:p w14:paraId="54B64821" w14:textId="77777777" w:rsidR="0085658C" w:rsidRDefault="0085658C" w:rsidP="0085658C">
      <w:pPr>
        <w:spacing w:line="257" w:lineRule="auto"/>
        <w:rPr>
          <w:rFonts w:ascii="Arial" w:hAnsi="Arial" w:cs="Arial"/>
          <w:b/>
          <w:bCs/>
          <w:i/>
          <w:iCs/>
          <w:sz w:val="28"/>
          <w:szCs w:val="28"/>
        </w:rPr>
      </w:pPr>
      <w:r w:rsidRPr="00A95FA0">
        <w:rPr>
          <w:rFonts w:ascii="Arial" w:hAnsi="Arial" w:cs="Arial"/>
          <w:b/>
          <w:bCs/>
          <w:i/>
          <w:iCs/>
          <w:sz w:val="28"/>
          <w:szCs w:val="28"/>
        </w:rPr>
        <w:t xml:space="preserve"> • Dissemination – effectively communicates the outcomes of analysis based on the initial task.</w:t>
      </w:r>
      <w:r>
        <w:rPr>
          <w:rFonts w:ascii="Arial" w:hAnsi="Arial" w:cs="Arial"/>
          <w:b/>
          <w:bCs/>
          <w:i/>
          <w:iCs/>
          <w:sz w:val="28"/>
          <w:szCs w:val="28"/>
        </w:rPr>
        <w:t>’</w:t>
      </w:r>
    </w:p>
    <w:p w14:paraId="6FF9F686" w14:textId="77777777" w:rsidR="0085658C" w:rsidRDefault="0085658C" w:rsidP="0085658C">
      <w:pPr>
        <w:spacing w:line="257" w:lineRule="auto"/>
        <w:rPr>
          <w:rFonts w:ascii="Arial" w:hAnsi="Arial" w:cs="Arial"/>
          <w:b/>
          <w:bCs/>
          <w:i/>
          <w:iCs/>
          <w:sz w:val="28"/>
          <w:szCs w:val="28"/>
        </w:rPr>
      </w:pPr>
    </w:p>
    <w:p w14:paraId="63735908" w14:textId="45CF4B36" w:rsidR="0085658C" w:rsidRDefault="0085658C" w:rsidP="0085658C">
      <w:pPr>
        <w:spacing w:line="257" w:lineRule="auto"/>
        <w:rPr>
          <w:rFonts w:ascii="Arial" w:hAnsi="Arial" w:cs="Arial"/>
          <w:sz w:val="28"/>
          <w:szCs w:val="28"/>
        </w:rPr>
      </w:pPr>
      <w:r w:rsidRPr="00A95FA0">
        <w:rPr>
          <w:rFonts w:ascii="Arial" w:hAnsi="Arial" w:cs="Arial"/>
          <w:sz w:val="28"/>
          <w:szCs w:val="28"/>
        </w:rPr>
        <w:t>As we can see from</w:t>
      </w:r>
      <w:r w:rsidR="008B4595">
        <w:rPr>
          <w:rFonts w:ascii="Arial" w:hAnsi="Arial" w:cs="Arial"/>
          <w:sz w:val="28"/>
          <w:szCs w:val="28"/>
        </w:rPr>
        <w:t xml:space="preserve"> </w:t>
      </w:r>
      <w:r w:rsidRPr="00A95FA0">
        <w:rPr>
          <w:rFonts w:ascii="Arial" w:hAnsi="Arial" w:cs="Arial"/>
          <w:sz w:val="28"/>
          <w:szCs w:val="28"/>
        </w:rPr>
        <w:t>the cycle</w:t>
      </w:r>
      <w:r w:rsidR="00013F57">
        <w:rPr>
          <w:rFonts w:ascii="Arial" w:hAnsi="Arial" w:cs="Arial"/>
          <w:sz w:val="28"/>
          <w:szCs w:val="28"/>
        </w:rPr>
        <w:t>,</w:t>
      </w:r>
      <w:r w:rsidRPr="00A95FA0">
        <w:rPr>
          <w:rFonts w:ascii="Arial" w:hAnsi="Arial" w:cs="Arial"/>
          <w:sz w:val="28"/>
          <w:szCs w:val="28"/>
        </w:rPr>
        <w:t xml:space="preserve"> the Intelligence process begins with objectives for officers on what information they should try and gather for a policing purpose.</w:t>
      </w:r>
      <w:r>
        <w:rPr>
          <w:rFonts w:ascii="Arial" w:hAnsi="Arial" w:cs="Arial"/>
          <w:sz w:val="28"/>
          <w:szCs w:val="28"/>
        </w:rPr>
        <w:t xml:space="preserve"> Information is then collected in one of three ways which are routine collection, tasked information and volunteered information (College of Policing 2013). Routine information is usually raw information collected through routine policing operations such and responding to incidents, arrests and stop searches. Some of this information will be relevant for a wider policing purpose and therefore can be evaluated accordingly so that it becomes useful intelligence. Volunteered information is given to the police by members of the public and partner agencies such as neighbourhood watch and crime watch. As previously mentioned</w:t>
      </w:r>
      <w:r w:rsidR="00013F57">
        <w:rPr>
          <w:rFonts w:ascii="Arial" w:hAnsi="Arial" w:cs="Arial"/>
          <w:sz w:val="28"/>
          <w:szCs w:val="28"/>
        </w:rPr>
        <w:t>,</w:t>
      </w:r>
      <w:r>
        <w:rPr>
          <w:rFonts w:ascii="Arial" w:hAnsi="Arial" w:cs="Arial"/>
          <w:sz w:val="28"/>
          <w:szCs w:val="28"/>
        </w:rPr>
        <w:t xml:space="preserve"> the police must have a good relationship with the publi</w:t>
      </w:r>
      <w:r w:rsidR="00013F57">
        <w:rPr>
          <w:rFonts w:ascii="Arial" w:hAnsi="Arial" w:cs="Arial"/>
          <w:sz w:val="28"/>
          <w:szCs w:val="28"/>
        </w:rPr>
        <w:t>c</w:t>
      </w:r>
      <w:r>
        <w:rPr>
          <w:rFonts w:ascii="Arial" w:hAnsi="Arial" w:cs="Arial"/>
          <w:sz w:val="28"/>
          <w:szCs w:val="28"/>
        </w:rPr>
        <w:t xml:space="preserve"> to obtain volunteered information as the public must trust and support police activities in their communities. This is emphasized by JAMES. A (2018) who states that it</w:t>
      </w:r>
      <w:r w:rsidR="00013F57">
        <w:rPr>
          <w:rFonts w:ascii="Arial" w:hAnsi="Arial" w:cs="Arial"/>
          <w:sz w:val="28"/>
          <w:szCs w:val="28"/>
        </w:rPr>
        <w:t>’</w:t>
      </w:r>
      <w:r>
        <w:rPr>
          <w:rFonts w:ascii="Arial" w:hAnsi="Arial" w:cs="Arial"/>
          <w:sz w:val="28"/>
          <w:szCs w:val="28"/>
        </w:rPr>
        <w:t xml:space="preserve">s </w:t>
      </w:r>
      <w:r w:rsidRPr="00473879">
        <w:rPr>
          <w:rFonts w:ascii="Arial" w:hAnsi="Arial" w:cs="Arial"/>
          <w:b/>
          <w:bCs/>
          <w:i/>
          <w:iCs/>
          <w:sz w:val="28"/>
          <w:szCs w:val="28"/>
        </w:rPr>
        <w:t>‘important to maintain good community engagement in order to build trust and ultimately gain more intelligence between public and partners’</w:t>
      </w:r>
      <w:r>
        <w:rPr>
          <w:rFonts w:ascii="Arial" w:hAnsi="Arial" w:cs="Arial"/>
          <w:b/>
          <w:bCs/>
          <w:i/>
          <w:iCs/>
          <w:sz w:val="28"/>
          <w:szCs w:val="28"/>
        </w:rPr>
        <w:t xml:space="preserve">. </w:t>
      </w:r>
      <w:r w:rsidRPr="00473879">
        <w:rPr>
          <w:rFonts w:ascii="Arial" w:hAnsi="Arial" w:cs="Arial"/>
          <w:sz w:val="28"/>
          <w:szCs w:val="28"/>
        </w:rPr>
        <w:t>This shows that without good community engagement and public confidence obtaining information through volunteered means would be extremely difficult.</w:t>
      </w:r>
      <w:r w:rsidR="00013F57">
        <w:rPr>
          <w:rFonts w:ascii="Arial" w:hAnsi="Arial" w:cs="Arial"/>
          <w:sz w:val="28"/>
          <w:szCs w:val="28"/>
        </w:rPr>
        <w:t xml:space="preserve"> This touches upon </w:t>
      </w:r>
      <w:r w:rsidR="008E5E45">
        <w:rPr>
          <w:rFonts w:ascii="Arial" w:hAnsi="Arial" w:cs="Arial"/>
          <w:sz w:val="28"/>
          <w:szCs w:val="28"/>
        </w:rPr>
        <w:t>the</w:t>
      </w:r>
      <w:r w:rsidR="00013F57">
        <w:rPr>
          <w:rFonts w:ascii="Arial" w:hAnsi="Arial" w:cs="Arial"/>
          <w:sz w:val="28"/>
          <w:szCs w:val="28"/>
        </w:rPr>
        <w:t xml:space="preserve"> community policing </w:t>
      </w:r>
      <w:r w:rsidR="008E5E45">
        <w:rPr>
          <w:rFonts w:ascii="Arial" w:hAnsi="Arial" w:cs="Arial"/>
          <w:sz w:val="28"/>
          <w:szCs w:val="28"/>
        </w:rPr>
        <w:t xml:space="preserve">principle previously mentioned, </w:t>
      </w:r>
      <w:r w:rsidR="00013F57">
        <w:rPr>
          <w:rFonts w:ascii="Arial" w:hAnsi="Arial" w:cs="Arial"/>
          <w:sz w:val="28"/>
          <w:szCs w:val="28"/>
        </w:rPr>
        <w:t xml:space="preserve">where </w:t>
      </w:r>
      <w:r w:rsidR="008E5E45">
        <w:rPr>
          <w:rFonts w:ascii="Arial" w:hAnsi="Arial" w:cs="Arial"/>
          <w:sz w:val="28"/>
          <w:szCs w:val="28"/>
        </w:rPr>
        <w:t>Neighbourhood</w:t>
      </w:r>
      <w:r w:rsidR="00013F57">
        <w:rPr>
          <w:rFonts w:ascii="Arial" w:hAnsi="Arial" w:cs="Arial"/>
          <w:sz w:val="28"/>
          <w:szCs w:val="28"/>
        </w:rPr>
        <w:t xml:space="preserve"> policing teams build solid relationships with the public</w:t>
      </w:r>
      <w:r w:rsidR="008E5E45">
        <w:rPr>
          <w:rFonts w:ascii="Arial" w:hAnsi="Arial" w:cs="Arial"/>
          <w:sz w:val="28"/>
          <w:szCs w:val="28"/>
        </w:rPr>
        <w:t xml:space="preserve"> which to </w:t>
      </w:r>
      <w:r w:rsidR="008B4595">
        <w:rPr>
          <w:rFonts w:ascii="Arial" w:hAnsi="Arial" w:cs="Arial"/>
          <w:sz w:val="28"/>
          <w:szCs w:val="28"/>
        </w:rPr>
        <w:t xml:space="preserve">help </w:t>
      </w:r>
      <w:r w:rsidR="008E5E45">
        <w:rPr>
          <w:rFonts w:ascii="Arial" w:hAnsi="Arial" w:cs="Arial"/>
          <w:sz w:val="28"/>
          <w:szCs w:val="28"/>
        </w:rPr>
        <w:t xml:space="preserve">obtain relevant information from them </w:t>
      </w:r>
      <w:r w:rsidR="008B4595">
        <w:rPr>
          <w:rFonts w:ascii="Arial" w:hAnsi="Arial" w:cs="Arial"/>
          <w:sz w:val="28"/>
          <w:szCs w:val="28"/>
        </w:rPr>
        <w:t>for crime detection</w:t>
      </w:r>
      <w:r w:rsidR="008E5E45">
        <w:rPr>
          <w:rFonts w:ascii="Arial" w:hAnsi="Arial" w:cs="Arial"/>
          <w:sz w:val="28"/>
          <w:szCs w:val="28"/>
        </w:rPr>
        <w:t>.</w:t>
      </w:r>
    </w:p>
    <w:p w14:paraId="5B2B668A" w14:textId="77777777" w:rsidR="0085658C" w:rsidRDefault="0085658C" w:rsidP="0085658C">
      <w:pPr>
        <w:spacing w:line="257" w:lineRule="auto"/>
        <w:rPr>
          <w:rFonts w:ascii="Arial" w:hAnsi="Arial" w:cs="Arial"/>
          <w:sz w:val="28"/>
          <w:szCs w:val="28"/>
        </w:rPr>
      </w:pPr>
      <w:r>
        <w:rPr>
          <w:rFonts w:ascii="Arial" w:hAnsi="Arial" w:cs="Arial"/>
          <w:sz w:val="28"/>
          <w:szCs w:val="28"/>
        </w:rPr>
        <w:t xml:space="preserve"> </w:t>
      </w:r>
    </w:p>
    <w:p w14:paraId="2B09A5C9" w14:textId="52A0C1B3" w:rsidR="0085658C" w:rsidRDefault="0085658C" w:rsidP="0085658C">
      <w:pPr>
        <w:pStyle w:val="NormalWeb"/>
        <w:kinsoku w:val="0"/>
        <w:overflowPunct w:val="0"/>
        <w:spacing w:before="79" w:after="0"/>
        <w:textAlignment w:val="baseline"/>
        <w:rPr>
          <w:rFonts w:ascii="Arial" w:eastAsiaTheme="minorEastAsia" w:hAnsi="Arial" w:cs="Arial"/>
          <w:color w:val="000000"/>
          <w:kern w:val="24"/>
          <w:sz w:val="28"/>
          <w:szCs w:val="28"/>
          <w:lang w:eastAsia="en-GB"/>
        </w:rPr>
      </w:pPr>
      <w:r>
        <w:rPr>
          <w:rFonts w:ascii="Arial" w:hAnsi="Arial" w:cs="Arial"/>
          <w:sz w:val="28"/>
          <w:szCs w:val="28"/>
        </w:rPr>
        <w:t xml:space="preserve">     The third way of collecting information and intelligence is by ‘tasked information’. This method of collecting information is more prioritised, for example Information concerned with problems and subjects (suspect and victims) which are identified in the intelligence requirement (College of Policing 2015). The sources for this tasked information can from internal and external databases, CCTV systems, covert human intelligence sources (CHIS) and automatic number plate recognition systems. Once information has been gathered it goes through the evaluation stage before it is analysed and processed into intelligence. Closed sources of information doesn’t usually go through the evaluation process as its already classed as reliable. It is already classed as reliable as it has come from other police forces, specialist closed sources such as financial intelligence and from reliable partners including the National Crime Agency. However, information which has come from open sources such as volunteered information and routine collection methods will need to be go through the evaluation process. Police use the 3x5x2 system to evaluate information before it is sent to be analysed. This method </w:t>
      </w:r>
      <w:r w:rsidRPr="00417785">
        <w:rPr>
          <w:rFonts w:ascii="Arial" w:eastAsiaTheme="minorEastAsia" w:hAnsi="Arial" w:cs="Arial"/>
          <w:color w:val="000000"/>
          <w:kern w:val="24"/>
          <w:sz w:val="28"/>
          <w:szCs w:val="28"/>
          <w:lang w:eastAsia="en-GB"/>
        </w:rPr>
        <w:t>establishes the reliability and accuracy of intelligence and identifies who it should be disseminated to.</w:t>
      </w:r>
    </w:p>
    <w:p w14:paraId="7C33E164" w14:textId="77777777" w:rsidR="008E5E45" w:rsidRDefault="008E5E45" w:rsidP="0085658C">
      <w:pPr>
        <w:pStyle w:val="NormalWeb"/>
        <w:kinsoku w:val="0"/>
        <w:overflowPunct w:val="0"/>
        <w:spacing w:before="79" w:after="0"/>
        <w:textAlignment w:val="baseline"/>
        <w:rPr>
          <w:rFonts w:ascii="Arial" w:eastAsiaTheme="minorEastAsia" w:hAnsi="Arial" w:cs="Arial"/>
          <w:color w:val="000000"/>
          <w:kern w:val="24"/>
          <w:sz w:val="28"/>
          <w:szCs w:val="28"/>
          <w:lang w:eastAsia="en-GB"/>
        </w:rPr>
      </w:pPr>
    </w:p>
    <w:p w14:paraId="2C29C7D8" w14:textId="6E72A3B7" w:rsidR="0085658C" w:rsidRDefault="0085658C" w:rsidP="0085658C">
      <w:pPr>
        <w:pStyle w:val="NormalWeb"/>
        <w:kinsoku w:val="0"/>
        <w:overflowPunct w:val="0"/>
        <w:spacing w:before="79" w:after="0"/>
        <w:textAlignment w:val="baseline"/>
        <w:rPr>
          <w:rFonts w:ascii="Arial" w:hAnsi="Arial" w:cs="Arial"/>
          <w:color w:val="0B0C0C"/>
          <w:sz w:val="29"/>
          <w:szCs w:val="29"/>
          <w:shd w:val="clear" w:color="auto" w:fill="FFFFFF"/>
        </w:rPr>
      </w:pPr>
      <w:r>
        <w:rPr>
          <w:rFonts w:ascii="Arial" w:eastAsiaTheme="minorEastAsia" w:hAnsi="Arial" w:cs="Arial"/>
          <w:color w:val="000000"/>
          <w:kern w:val="24"/>
          <w:sz w:val="28"/>
          <w:szCs w:val="28"/>
          <w:lang w:eastAsia="en-GB"/>
        </w:rPr>
        <w:t xml:space="preserve">    Once information has been evaluated </w:t>
      </w:r>
      <w:r w:rsidR="008E5E45">
        <w:rPr>
          <w:rFonts w:ascii="Arial" w:eastAsiaTheme="minorEastAsia" w:hAnsi="Arial" w:cs="Arial"/>
          <w:color w:val="000000"/>
          <w:kern w:val="24"/>
          <w:sz w:val="28"/>
          <w:szCs w:val="28"/>
          <w:lang w:eastAsia="en-GB"/>
        </w:rPr>
        <w:t xml:space="preserve">it </w:t>
      </w:r>
      <w:r>
        <w:rPr>
          <w:rFonts w:ascii="Arial" w:eastAsiaTheme="minorEastAsia" w:hAnsi="Arial" w:cs="Arial"/>
          <w:color w:val="000000"/>
          <w:kern w:val="24"/>
          <w:sz w:val="28"/>
          <w:szCs w:val="28"/>
          <w:lang w:eastAsia="en-GB"/>
        </w:rPr>
        <w:t xml:space="preserve">is sent to the intelligence units withing forces where the information is analysed and disseminated. The intelligence Units will provide intelligence products ready for the tasking and coordination process. Police forces have tasking and coordination groups which gives managers the opportunity to review the analysed intelligence that is available and coordinate operations at strategic and tactical levels to enable effective intelligence led policing approaches. The strategic tasking and coordination groups will come up with strategic intelligence requirements documents which can suggest how intelligence is used to assist with different policing operations. These documents may also include collection strategies for the gathering of more intelligence such as a CHIS strategy. When intelligence is tasked and coordinated at strategic and tactical levels it can be shared with other governments agencies such as the National Crime agency to tackle serious organised crime. These crimes include terrorism activities, county lines drug dealing and human trafficking. The Home office report 2011 highlights the importance of </w:t>
      </w:r>
      <w:r w:rsidRPr="00AD3A7A">
        <w:rPr>
          <w:rFonts w:ascii="Arial" w:eastAsiaTheme="minorEastAsia" w:hAnsi="Arial" w:cs="Arial"/>
          <w:b/>
          <w:bCs/>
          <w:i/>
          <w:iCs/>
          <w:color w:val="000000"/>
          <w:kern w:val="24"/>
          <w:sz w:val="28"/>
          <w:szCs w:val="28"/>
          <w:lang w:eastAsia="en-GB"/>
        </w:rPr>
        <w:t>‘the</w:t>
      </w:r>
      <w:r w:rsidRPr="00AD3A7A">
        <w:rPr>
          <w:rFonts w:ascii="Arial" w:hAnsi="Arial" w:cs="Arial"/>
          <w:b/>
          <w:bCs/>
          <w:i/>
          <w:iCs/>
          <w:color w:val="0B0C0C"/>
          <w:sz w:val="29"/>
          <w:szCs w:val="29"/>
          <w:shd w:val="clear" w:color="auto" w:fill="FFFFFF"/>
        </w:rPr>
        <w:t xml:space="preserve"> connection from local neighbourhood policing through national responses and international policing.’</w:t>
      </w:r>
      <w:r>
        <w:rPr>
          <w:rFonts w:ascii="Arial" w:hAnsi="Arial" w:cs="Arial"/>
          <w:color w:val="0B0C0C"/>
          <w:sz w:val="29"/>
          <w:szCs w:val="29"/>
          <w:shd w:val="clear" w:color="auto" w:fill="FFFFFF"/>
        </w:rPr>
        <w:t xml:space="preserve"> This shows the importance for individual forces to efficiently manage the way information is collected, analysed and coordinated in their forces so it can be </w:t>
      </w:r>
      <w:r w:rsidR="008E5E45">
        <w:rPr>
          <w:rFonts w:ascii="Arial" w:hAnsi="Arial" w:cs="Arial"/>
          <w:color w:val="0B0C0C"/>
          <w:sz w:val="29"/>
          <w:szCs w:val="29"/>
          <w:shd w:val="clear" w:color="auto" w:fill="FFFFFF"/>
        </w:rPr>
        <w:t xml:space="preserve">safely </w:t>
      </w:r>
      <w:r>
        <w:rPr>
          <w:rFonts w:ascii="Arial" w:hAnsi="Arial" w:cs="Arial"/>
          <w:color w:val="0B0C0C"/>
          <w:sz w:val="29"/>
          <w:szCs w:val="29"/>
          <w:shd w:val="clear" w:color="auto" w:fill="FFFFFF"/>
        </w:rPr>
        <w:t>communicated on a national level if needed.</w:t>
      </w:r>
    </w:p>
    <w:p w14:paraId="2A8220C4" w14:textId="77777777" w:rsidR="008E5E45" w:rsidRDefault="008E5E45" w:rsidP="0085658C">
      <w:pPr>
        <w:pStyle w:val="NormalWeb"/>
        <w:kinsoku w:val="0"/>
        <w:overflowPunct w:val="0"/>
        <w:spacing w:before="79" w:after="0"/>
        <w:textAlignment w:val="baseline"/>
        <w:rPr>
          <w:rFonts w:ascii="Arial" w:hAnsi="Arial" w:cs="Arial"/>
          <w:color w:val="0B0C0C"/>
          <w:sz w:val="29"/>
          <w:szCs w:val="29"/>
          <w:shd w:val="clear" w:color="auto" w:fill="FFFFFF"/>
        </w:rPr>
      </w:pPr>
    </w:p>
    <w:p w14:paraId="29BC31C6" w14:textId="3EFF96A5" w:rsidR="0085658C" w:rsidRDefault="0085658C" w:rsidP="0085658C">
      <w:pPr>
        <w:spacing w:line="257" w:lineRule="auto"/>
        <w:rPr>
          <w:rFonts w:ascii="Arial" w:hAnsi="Arial" w:cs="Arial"/>
          <w:color w:val="2F2E2E"/>
          <w:sz w:val="28"/>
          <w:szCs w:val="28"/>
          <w:shd w:val="clear" w:color="auto" w:fill="FFFFFF"/>
        </w:rPr>
      </w:pPr>
      <w:r>
        <w:rPr>
          <w:rFonts w:ascii="Arial" w:hAnsi="Arial" w:cs="Arial"/>
          <w:color w:val="0B0C0C"/>
          <w:sz w:val="29"/>
          <w:szCs w:val="29"/>
          <w:shd w:val="clear" w:color="auto" w:fill="FFFFFF"/>
        </w:rPr>
        <w:t xml:space="preserve">      When intelligence is communicated from different police forces to National bodies it will first be classified as one of three security classifications. The three categories of classification are Official, Secret and Top secret. Most of the information that will be handled with police officers will be classed as official. It is important for this information to be handled within the relevant legislation such as the Data Protection Act 1998. Intelligence and information must also be properly sanitised by police forces before it is shared by other internal departments and external bodies. In the sanitisation process material is moved from the information which could identify the source. This process is carried usually by the intelligence unit before the information is communicated to relevant departments. Police officers can also help with this process when they submit their intelligence report by ensuring only relevant information is included in the report. Due to information being sanitised it is important for officers to properly use the 3x5x2 system when grading their information or the person receiving the information will not know how reliable the source is. This is highlighted by ADAMS. S (2020) </w:t>
      </w:r>
      <w:r w:rsidRPr="00CC7135">
        <w:rPr>
          <w:rFonts w:ascii="Arial" w:hAnsi="Arial" w:cs="Arial"/>
          <w:b/>
          <w:bCs/>
          <w:color w:val="0B0C0C"/>
          <w:sz w:val="28"/>
          <w:szCs w:val="28"/>
          <w:shd w:val="clear" w:color="auto" w:fill="FFFFFF"/>
        </w:rPr>
        <w:t>‘</w:t>
      </w:r>
      <w:r w:rsidRPr="00CC7135">
        <w:rPr>
          <w:rFonts w:ascii="Arial" w:hAnsi="Arial" w:cs="Arial"/>
          <w:b/>
          <w:bCs/>
          <w:color w:val="2F2E2E"/>
          <w:sz w:val="28"/>
          <w:szCs w:val="28"/>
          <w:shd w:val="clear" w:color="auto" w:fill="FFFFFF"/>
        </w:rPr>
        <w:t>Sanitisation ensures the removal of any mention of Betty. However, by removing the source, someone reading the sanitised intelligence no longer knows the strength of the statement that they're reading, as they don't who shared it.’</w:t>
      </w:r>
      <w:r>
        <w:rPr>
          <w:rFonts w:ascii="Arial" w:hAnsi="Arial" w:cs="Arial"/>
          <w:b/>
          <w:bCs/>
          <w:color w:val="2F2E2E"/>
          <w:sz w:val="28"/>
          <w:szCs w:val="28"/>
          <w:shd w:val="clear" w:color="auto" w:fill="FFFFFF"/>
        </w:rPr>
        <w:t xml:space="preserve"> </w:t>
      </w:r>
      <w:r w:rsidRPr="00CC7135">
        <w:rPr>
          <w:rFonts w:ascii="Arial" w:hAnsi="Arial" w:cs="Arial"/>
          <w:color w:val="2F2E2E"/>
          <w:sz w:val="28"/>
          <w:szCs w:val="28"/>
          <w:shd w:val="clear" w:color="auto" w:fill="FFFFFF"/>
        </w:rPr>
        <w:t xml:space="preserve">This shows of the importance for </w:t>
      </w:r>
      <w:r w:rsidR="00C304E7" w:rsidRPr="00CC7135">
        <w:rPr>
          <w:rFonts w:ascii="Arial" w:hAnsi="Arial" w:cs="Arial"/>
          <w:color w:val="2F2E2E"/>
          <w:sz w:val="28"/>
          <w:szCs w:val="28"/>
          <w:shd w:val="clear" w:color="auto" w:fill="FFFFFF"/>
        </w:rPr>
        <w:t>everyday</w:t>
      </w:r>
      <w:r w:rsidRPr="00CC7135">
        <w:rPr>
          <w:rFonts w:ascii="Arial" w:hAnsi="Arial" w:cs="Arial"/>
          <w:color w:val="2F2E2E"/>
          <w:sz w:val="28"/>
          <w:szCs w:val="28"/>
          <w:shd w:val="clear" w:color="auto" w:fill="FFFFFF"/>
        </w:rPr>
        <w:t xml:space="preserve"> police officers to be familiar with the grading system of information so that it can be communicated effectively to other departments</w:t>
      </w:r>
      <w:r>
        <w:rPr>
          <w:rFonts w:ascii="Arial" w:hAnsi="Arial" w:cs="Arial"/>
          <w:color w:val="2F2E2E"/>
          <w:sz w:val="28"/>
          <w:szCs w:val="28"/>
          <w:shd w:val="clear" w:color="auto" w:fill="FFFFFF"/>
        </w:rPr>
        <w:t>,</w:t>
      </w:r>
      <w:r w:rsidRPr="00CC7135">
        <w:rPr>
          <w:rFonts w:ascii="Arial" w:hAnsi="Arial" w:cs="Arial"/>
          <w:color w:val="2F2E2E"/>
          <w:sz w:val="28"/>
          <w:szCs w:val="28"/>
          <w:shd w:val="clear" w:color="auto" w:fill="FFFFFF"/>
        </w:rPr>
        <w:t xml:space="preserve"> whilst </w:t>
      </w:r>
      <w:r>
        <w:rPr>
          <w:rFonts w:ascii="Arial" w:hAnsi="Arial" w:cs="Arial"/>
          <w:color w:val="2F2E2E"/>
          <w:sz w:val="28"/>
          <w:szCs w:val="28"/>
          <w:shd w:val="clear" w:color="auto" w:fill="FFFFFF"/>
        </w:rPr>
        <w:t xml:space="preserve">at the same time </w:t>
      </w:r>
      <w:r w:rsidRPr="00CC7135">
        <w:rPr>
          <w:rFonts w:ascii="Arial" w:hAnsi="Arial" w:cs="Arial"/>
          <w:color w:val="2F2E2E"/>
          <w:sz w:val="28"/>
          <w:szCs w:val="28"/>
          <w:shd w:val="clear" w:color="auto" w:fill="FFFFFF"/>
        </w:rPr>
        <w:t>protecting the identity of sources within the relevant legislation.</w:t>
      </w:r>
    </w:p>
    <w:p w14:paraId="6E4318D2" w14:textId="1F1C2B2C" w:rsidR="00686767" w:rsidRDefault="00686767" w:rsidP="0085658C">
      <w:pPr>
        <w:spacing w:line="257" w:lineRule="auto"/>
        <w:rPr>
          <w:rFonts w:ascii="Arial" w:hAnsi="Arial" w:cs="Arial"/>
          <w:color w:val="2F2E2E"/>
          <w:sz w:val="28"/>
          <w:szCs w:val="28"/>
          <w:shd w:val="clear" w:color="auto" w:fill="FFFFFF"/>
        </w:rPr>
      </w:pPr>
    </w:p>
    <w:p w14:paraId="16B10CA1" w14:textId="72360681" w:rsidR="00686767" w:rsidRPr="00454735" w:rsidRDefault="00686767" w:rsidP="0085658C">
      <w:pPr>
        <w:spacing w:line="257" w:lineRule="auto"/>
        <w:rPr>
          <w:rFonts w:ascii="Calibri" w:hAnsi="Calibri" w:cs="Calibri"/>
          <w:sz w:val="28"/>
          <w:szCs w:val="28"/>
        </w:rPr>
      </w:pPr>
      <w:r>
        <w:rPr>
          <w:rFonts w:ascii="Arial" w:hAnsi="Arial" w:cs="Arial"/>
          <w:color w:val="2F2E2E"/>
          <w:sz w:val="28"/>
          <w:szCs w:val="28"/>
          <w:shd w:val="clear" w:color="auto" w:fill="FFFFFF"/>
        </w:rPr>
        <w:t>Word Count = 1,100</w:t>
      </w:r>
    </w:p>
    <w:p w14:paraId="35A64143" w14:textId="77777777" w:rsidR="0085658C" w:rsidRDefault="0085658C" w:rsidP="0043436B">
      <w:pPr>
        <w:spacing w:line="257" w:lineRule="auto"/>
        <w:contextualSpacing/>
        <w:rPr>
          <w:rFonts w:ascii="Calibri" w:eastAsia="Arial" w:hAnsi="Calibri" w:cs="Calibri"/>
          <w:sz w:val="28"/>
          <w:szCs w:val="28"/>
        </w:rPr>
      </w:pPr>
    </w:p>
    <w:p w14:paraId="41C184E3" w14:textId="77777777" w:rsidR="0043436B" w:rsidRPr="00454735" w:rsidRDefault="0043436B" w:rsidP="0043436B">
      <w:pPr>
        <w:spacing w:line="257" w:lineRule="auto"/>
        <w:rPr>
          <w:rFonts w:ascii="Calibri" w:hAnsi="Calibri" w:cs="Calibri"/>
          <w:sz w:val="28"/>
          <w:szCs w:val="28"/>
        </w:rPr>
      </w:pPr>
    </w:p>
    <w:p w14:paraId="7FA841D4" w14:textId="77777777" w:rsidR="0043436B" w:rsidRDefault="0043436B" w:rsidP="0043436B">
      <w:pPr>
        <w:spacing w:line="257" w:lineRule="auto"/>
        <w:rPr>
          <w:rFonts w:ascii="Arial" w:hAnsi="Arial" w:cs="Arial"/>
          <w:color w:val="24273C"/>
          <w:sz w:val="28"/>
          <w:szCs w:val="28"/>
          <w:shd w:val="clear" w:color="auto" w:fill="FFFFF0"/>
        </w:rPr>
      </w:pPr>
    </w:p>
    <w:p w14:paraId="572CFEDA" w14:textId="24E3BBE7" w:rsidR="0085658C" w:rsidRPr="00454735" w:rsidRDefault="00C304E7" w:rsidP="0085658C">
      <w:pPr>
        <w:spacing w:line="257" w:lineRule="auto"/>
        <w:rPr>
          <w:rFonts w:ascii="Calibri" w:hAnsi="Calibri" w:cs="Calibri"/>
          <w:sz w:val="28"/>
          <w:szCs w:val="28"/>
        </w:rPr>
      </w:pPr>
      <w:r>
        <w:rPr>
          <w:rFonts w:ascii="Calibri" w:eastAsia="Calibri" w:hAnsi="Calibri" w:cs="Calibri"/>
          <w:b/>
          <w:bCs/>
          <w:sz w:val="28"/>
          <w:szCs w:val="28"/>
        </w:rPr>
        <w:t xml:space="preserve">Task 4 </w:t>
      </w:r>
      <w:r w:rsidR="0085658C" w:rsidRPr="00454735">
        <w:rPr>
          <w:rFonts w:ascii="Calibri" w:eastAsia="Calibri" w:hAnsi="Calibri" w:cs="Calibri"/>
          <w:b/>
          <w:bCs/>
          <w:sz w:val="28"/>
          <w:szCs w:val="28"/>
        </w:rPr>
        <w:t>- Public Protection</w:t>
      </w:r>
    </w:p>
    <w:p w14:paraId="4051A12A" w14:textId="38E8D480" w:rsidR="00E3000E" w:rsidRDefault="00E3000E" w:rsidP="464F7901">
      <w:pPr>
        <w:spacing w:line="257" w:lineRule="auto"/>
        <w:rPr>
          <w:rFonts w:ascii="Calibri" w:hAnsi="Calibri" w:cs="Calibri"/>
          <w:sz w:val="22"/>
          <w:szCs w:val="22"/>
        </w:rPr>
      </w:pPr>
    </w:p>
    <w:p w14:paraId="2C5F9B83" w14:textId="20FDFA4A" w:rsidR="00EF1279" w:rsidRDefault="00B67CBD" w:rsidP="464F7901">
      <w:pPr>
        <w:spacing w:line="257" w:lineRule="auto"/>
        <w:rPr>
          <w:rFonts w:ascii="Arial" w:hAnsi="Arial" w:cs="Arial"/>
          <w:sz w:val="28"/>
          <w:szCs w:val="28"/>
        </w:rPr>
      </w:pPr>
      <w:r>
        <w:rPr>
          <w:rFonts w:ascii="Arial" w:hAnsi="Arial" w:cs="Arial"/>
          <w:sz w:val="28"/>
          <w:szCs w:val="28"/>
        </w:rPr>
        <w:t xml:space="preserve">    </w:t>
      </w:r>
      <w:r w:rsidR="004E4232">
        <w:rPr>
          <w:rFonts w:ascii="Arial" w:hAnsi="Arial" w:cs="Arial"/>
          <w:sz w:val="28"/>
          <w:szCs w:val="28"/>
        </w:rPr>
        <w:t xml:space="preserve"> </w:t>
      </w:r>
      <w:r w:rsidR="00BF2769">
        <w:rPr>
          <w:rFonts w:ascii="Arial" w:hAnsi="Arial" w:cs="Arial"/>
          <w:sz w:val="28"/>
          <w:szCs w:val="28"/>
        </w:rPr>
        <w:t xml:space="preserve">Safeguarding vulnerable people is </w:t>
      </w:r>
      <w:r w:rsidR="003F324C">
        <w:rPr>
          <w:rFonts w:ascii="Arial" w:hAnsi="Arial" w:cs="Arial"/>
          <w:sz w:val="28"/>
          <w:szCs w:val="28"/>
        </w:rPr>
        <w:t>very</w:t>
      </w:r>
      <w:r w:rsidR="00BF2769">
        <w:rPr>
          <w:rFonts w:ascii="Arial" w:hAnsi="Arial" w:cs="Arial"/>
          <w:sz w:val="28"/>
          <w:szCs w:val="28"/>
        </w:rPr>
        <w:t xml:space="preserve"> importa</w:t>
      </w:r>
      <w:r w:rsidR="003F324C">
        <w:rPr>
          <w:rFonts w:ascii="Arial" w:hAnsi="Arial" w:cs="Arial"/>
          <w:sz w:val="28"/>
          <w:szCs w:val="28"/>
        </w:rPr>
        <w:t>nt</w:t>
      </w:r>
      <w:r w:rsidR="00BF2769">
        <w:rPr>
          <w:rFonts w:ascii="Arial" w:hAnsi="Arial" w:cs="Arial"/>
          <w:sz w:val="28"/>
          <w:szCs w:val="28"/>
        </w:rPr>
        <w:t xml:space="preserve"> to SWP as </w:t>
      </w:r>
      <w:r w:rsidR="00756402">
        <w:rPr>
          <w:rFonts w:ascii="Arial" w:hAnsi="Arial" w:cs="Arial"/>
          <w:sz w:val="28"/>
          <w:szCs w:val="28"/>
        </w:rPr>
        <w:t>they</w:t>
      </w:r>
      <w:r w:rsidR="00BF2769">
        <w:rPr>
          <w:rFonts w:ascii="Arial" w:hAnsi="Arial" w:cs="Arial"/>
          <w:sz w:val="28"/>
          <w:szCs w:val="28"/>
        </w:rPr>
        <w:t xml:space="preserve"> believe that every person should</w:t>
      </w:r>
      <w:r w:rsidR="00EF1279" w:rsidRPr="00EF1279">
        <w:rPr>
          <w:rFonts w:ascii="Arial" w:hAnsi="Arial" w:cs="Arial"/>
          <w:sz w:val="28"/>
          <w:szCs w:val="28"/>
        </w:rPr>
        <w:t xml:space="preserve"> live a life</w:t>
      </w:r>
      <w:r w:rsidR="00EF1279" w:rsidRPr="00EF1279">
        <w:rPr>
          <w:rFonts w:ascii="Arial" w:hAnsi="Arial" w:cs="Arial"/>
        </w:rPr>
        <w:t xml:space="preserve"> </w:t>
      </w:r>
      <w:r w:rsidR="00EF1279" w:rsidRPr="00EF1279">
        <w:rPr>
          <w:rFonts w:ascii="Arial" w:hAnsi="Arial" w:cs="Arial"/>
          <w:sz w:val="28"/>
          <w:szCs w:val="28"/>
        </w:rPr>
        <w:t xml:space="preserve">that is free from harm and abuse </w:t>
      </w:r>
      <w:r w:rsidR="00BF2769">
        <w:rPr>
          <w:rFonts w:ascii="Arial" w:hAnsi="Arial" w:cs="Arial"/>
          <w:sz w:val="28"/>
          <w:szCs w:val="28"/>
        </w:rPr>
        <w:t xml:space="preserve">which is </w:t>
      </w:r>
      <w:r w:rsidR="00EF1279" w:rsidRPr="00EF1279">
        <w:rPr>
          <w:rFonts w:ascii="Arial" w:hAnsi="Arial" w:cs="Arial"/>
          <w:sz w:val="28"/>
          <w:szCs w:val="28"/>
        </w:rPr>
        <w:t>fundamental human right and an essential requirement for health and well-being</w:t>
      </w:r>
      <w:r w:rsidR="00BF2769">
        <w:rPr>
          <w:rFonts w:ascii="Arial" w:hAnsi="Arial" w:cs="Arial"/>
          <w:sz w:val="28"/>
          <w:szCs w:val="28"/>
        </w:rPr>
        <w:t xml:space="preserve"> (NHS England 2014)</w:t>
      </w:r>
      <w:r w:rsidR="00EF1279" w:rsidRPr="00EF1279">
        <w:rPr>
          <w:rFonts w:ascii="Arial" w:hAnsi="Arial" w:cs="Arial"/>
          <w:sz w:val="28"/>
          <w:szCs w:val="28"/>
        </w:rPr>
        <w:t xml:space="preserve">. </w:t>
      </w:r>
      <w:r w:rsidR="00BF2769">
        <w:rPr>
          <w:rFonts w:ascii="Arial" w:hAnsi="Arial" w:cs="Arial"/>
          <w:sz w:val="28"/>
          <w:szCs w:val="28"/>
        </w:rPr>
        <w:t>The vulnerable people in our communities can endure different forms of abuse such as sexual abuse, physical abuse, financial abuse, psychological abuse, discriminatory abuse and domestic abuse</w:t>
      </w:r>
      <w:r w:rsidR="00CA3FB4">
        <w:rPr>
          <w:rFonts w:ascii="Arial" w:hAnsi="Arial" w:cs="Arial"/>
          <w:sz w:val="28"/>
          <w:szCs w:val="28"/>
        </w:rPr>
        <w:t xml:space="preserve"> (Safe Guarding Adults 2015)</w:t>
      </w:r>
      <w:r w:rsidR="00BF2769">
        <w:rPr>
          <w:rFonts w:ascii="Arial" w:hAnsi="Arial" w:cs="Arial"/>
          <w:sz w:val="28"/>
          <w:szCs w:val="28"/>
        </w:rPr>
        <w:t>.</w:t>
      </w:r>
      <w:r w:rsidR="00CA3FB4">
        <w:rPr>
          <w:rFonts w:ascii="Arial" w:hAnsi="Arial" w:cs="Arial"/>
          <w:sz w:val="28"/>
          <w:szCs w:val="28"/>
        </w:rPr>
        <w:t xml:space="preserve"> A person who has or is a victim of crime may be classed as vulnerable. </w:t>
      </w:r>
      <w:r w:rsidR="00CA3FB4" w:rsidRPr="00CA3FB4">
        <w:rPr>
          <w:rFonts w:ascii="Arial" w:hAnsi="Arial" w:cs="Arial"/>
          <w:sz w:val="28"/>
          <w:szCs w:val="28"/>
        </w:rPr>
        <w:t>S</w:t>
      </w:r>
      <w:r w:rsidR="008F26A6">
        <w:rPr>
          <w:rFonts w:ascii="Arial" w:hAnsi="Arial" w:cs="Arial"/>
          <w:sz w:val="28"/>
          <w:szCs w:val="28"/>
        </w:rPr>
        <w:t>WP</w:t>
      </w:r>
      <w:r w:rsidR="00CA3FB4" w:rsidRPr="00CA3FB4">
        <w:rPr>
          <w:rFonts w:ascii="Arial" w:hAnsi="Arial" w:cs="Arial"/>
          <w:sz w:val="28"/>
          <w:szCs w:val="28"/>
        </w:rPr>
        <w:t xml:space="preserve"> uses the definition from the ACPO guidance and defines a vulnerable adult as: </w:t>
      </w:r>
      <w:r w:rsidR="00CA3FB4" w:rsidRPr="00C0291A">
        <w:rPr>
          <w:rFonts w:ascii="Arial" w:hAnsi="Arial" w:cs="Arial"/>
          <w:b/>
          <w:bCs/>
          <w:i/>
          <w:iCs/>
          <w:sz w:val="28"/>
          <w:szCs w:val="28"/>
        </w:rPr>
        <w:t>“Any person aged 18 years or over who is or may be in need of community care services by reason of mental, physical, or learning disability, age or illness AND is or may be unable to take care of him or herself or unable to protect him or herself against significant harm or exploitation,”</w:t>
      </w:r>
      <w:r w:rsidR="00C54A39">
        <w:rPr>
          <w:rFonts w:ascii="Arial" w:hAnsi="Arial" w:cs="Arial"/>
          <w:sz w:val="28"/>
          <w:szCs w:val="28"/>
        </w:rPr>
        <w:t xml:space="preserve"> (HMIC 2015).</w:t>
      </w:r>
    </w:p>
    <w:p w14:paraId="2C2C228A" w14:textId="77777777" w:rsidR="002C1CF7" w:rsidRDefault="002C1CF7" w:rsidP="464F7901">
      <w:pPr>
        <w:spacing w:line="257" w:lineRule="auto"/>
        <w:rPr>
          <w:rFonts w:ascii="Arial" w:hAnsi="Arial" w:cs="Arial"/>
          <w:sz w:val="28"/>
          <w:szCs w:val="28"/>
        </w:rPr>
      </w:pPr>
    </w:p>
    <w:p w14:paraId="4082C136" w14:textId="56E7667D" w:rsidR="005704EE" w:rsidRDefault="005704EE" w:rsidP="464F7901">
      <w:pPr>
        <w:spacing w:line="257" w:lineRule="auto"/>
        <w:rPr>
          <w:rFonts w:ascii="Arial" w:hAnsi="Arial" w:cs="Arial"/>
          <w:sz w:val="28"/>
          <w:szCs w:val="28"/>
        </w:rPr>
      </w:pPr>
      <w:r>
        <w:rPr>
          <w:rFonts w:ascii="Arial" w:hAnsi="Arial" w:cs="Arial"/>
          <w:sz w:val="28"/>
          <w:szCs w:val="28"/>
        </w:rPr>
        <w:t xml:space="preserve">    Due to </w:t>
      </w:r>
      <w:r w:rsidR="00756402">
        <w:rPr>
          <w:rFonts w:ascii="Arial" w:hAnsi="Arial" w:cs="Arial"/>
          <w:sz w:val="28"/>
          <w:szCs w:val="28"/>
        </w:rPr>
        <w:t xml:space="preserve">the importance of </w:t>
      </w:r>
      <w:r>
        <w:rPr>
          <w:rFonts w:ascii="Arial" w:hAnsi="Arial" w:cs="Arial"/>
          <w:sz w:val="28"/>
          <w:szCs w:val="28"/>
        </w:rPr>
        <w:t xml:space="preserve">Public </w:t>
      </w:r>
      <w:r w:rsidR="00C0291A">
        <w:rPr>
          <w:rFonts w:ascii="Arial" w:hAnsi="Arial" w:cs="Arial"/>
          <w:sz w:val="28"/>
          <w:szCs w:val="28"/>
        </w:rPr>
        <w:t>P</w:t>
      </w:r>
      <w:r>
        <w:rPr>
          <w:rFonts w:ascii="Arial" w:hAnsi="Arial" w:cs="Arial"/>
          <w:sz w:val="28"/>
          <w:szCs w:val="28"/>
        </w:rPr>
        <w:t>rotection</w:t>
      </w:r>
      <w:r w:rsidR="008F26A6">
        <w:rPr>
          <w:rFonts w:ascii="Arial" w:hAnsi="Arial" w:cs="Arial"/>
          <w:sz w:val="28"/>
          <w:szCs w:val="28"/>
        </w:rPr>
        <w:t>,</w:t>
      </w:r>
      <w:r>
        <w:rPr>
          <w:rFonts w:ascii="Arial" w:hAnsi="Arial" w:cs="Arial"/>
          <w:sz w:val="28"/>
          <w:szCs w:val="28"/>
        </w:rPr>
        <w:t xml:space="preserve"> SWP work closely with other agencies and have established a Public Protection Unit</w:t>
      </w:r>
      <w:r w:rsidR="00756402">
        <w:rPr>
          <w:rFonts w:ascii="Arial" w:hAnsi="Arial" w:cs="Arial"/>
          <w:sz w:val="28"/>
          <w:szCs w:val="28"/>
        </w:rPr>
        <w:t xml:space="preserve"> (PPU).</w:t>
      </w:r>
      <w:r w:rsidR="003F324C">
        <w:rPr>
          <w:rFonts w:ascii="Arial" w:hAnsi="Arial" w:cs="Arial"/>
          <w:sz w:val="28"/>
          <w:szCs w:val="28"/>
        </w:rPr>
        <w:t xml:space="preserve"> </w:t>
      </w:r>
      <w:r>
        <w:rPr>
          <w:rFonts w:ascii="Arial" w:hAnsi="Arial" w:cs="Arial"/>
          <w:sz w:val="28"/>
          <w:szCs w:val="28"/>
        </w:rPr>
        <w:t>The PPU specifically work in safeguarding adults</w:t>
      </w:r>
      <w:r w:rsidR="002C1CF7">
        <w:rPr>
          <w:rFonts w:ascii="Arial" w:hAnsi="Arial" w:cs="Arial"/>
          <w:sz w:val="28"/>
          <w:szCs w:val="28"/>
        </w:rPr>
        <w:t>,</w:t>
      </w:r>
      <w:r>
        <w:rPr>
          <w:rFonts w:ascii="Arial" w:hAnsi="Arial" w:cs="Arial"/>
          <w:sz w:val="28"/>
          <w:szCs w:val="28"/>
        </w:rPr>
        <w:t xml:space="preserve"> children and victims of different crimes. Response </w:t>
      </w:r>
      <w:r w:rsidR="00A76388">
        <w:rPr>
          <w:rFonts w:ascii="Arial" w:hAnsi="Arial" w:cs="Arial"/>
          <w:sz w:val="28"/>
          <w:szCs w:val="28"/>
        </w:rPr>
        <w:t>officers</w:t>
      </w:r>
      <w:r>
        <w:rPr>
          <w:rFonts w:ascii="Arial" w:hAnsi="Arial" w:cs="Arial"/>
          <w:sz w:val="28"/>
          <w:szCs w:val="28"/>
        </w:rPr>
        <w:t xml:space="preserve"> will often complete Public Protection Notices for </w:t>
      </w:r>
      <w:r w:rsidR="00A76388">
        <w:rPr>
          <w:rFonts w:ascii="Arial" w:hAnsi="Arial" w:cs="Arial"/>
          <w:sz w:val="28"/>
          <w:szCs w:val="28"/>
        </w:rPr>
        <w:t>victim</w:t>
      </w:r>
      <w:r w:rsidR="00756402">
        <w:rPr>
          <w:rFonts w:ascii="Arial" w:hAnsi="Arial" w:cs="Arial"/>
          <w:sz w:val="28"/>
          <w:szCs w:val="28"/>
        </w:rPr>
        <w:t>s</w:t>
      </w:r>
      <w:r w:rsidR="00A76388">
        <w:rPr>
          <w:rFonts w:ascii="Arial" w:hAnsi="Arial" w:cs="Arial"/>
          <w:sz w:val="28"/>
          <w:szCs w:val="28"/>
        </w:rPr>
        <w:t xml:space="preserve"> and vulnerable people and these Notices are then shared with the PPU officers who</w:t>
      </w:r>
      <w:r w:rsidR="003F324C">
        <w:rPr>
          <w:rFonts w:ascii="Arial" w:hAnsi="Arial" w:cs="Arial"/>
          <w:sz w:val="28"/>
          <w:szCs w:val="28"/>
        </w:rPr>
        <w:t xml:space="preserve"> </w:t>
      </w:r>
      <w:r w:rsidR="00A76388">
        <w:rPr>
          <w:rFonts w:ascii="Arial" w:hAnsi="Arial" w:cs="Arial"/>
          <w:sz w:val="28"/>
          <w:szCs w:val="28"/>
        </w:rPr>
        <w:t xml:space="preserve">focus on safeguarding </w:t>
      </w:r>
      <w:r w:rsidR="004E0C1D">
        <w:rPr>
          <w:rFonts w:ascii="Arial" w:hAnsi="Arial" w:cs="Arial"/>
          <w:sz w:val="28"/>
          <w:szCs w:val="28"/>
        </w:rPr>
        <w:t>the vulnerable.</w:t>
      </w:r>
    </w:p>
    <w:p w14:paraId="19384796" w14:textId="77777777" w:rsidR="002C1CF7" w:rsidRDefault="002C1CF7" w:rsidP="464F7901">
      <w:pPr>
        <w:spacing w:line="257" w:lineRule="auto"/>
        <w:rPr>
          <w:rFonts w:ascii="Arial" w:hAnsi="Arial" w:cs="Arial"/>
          <w:sz w:val="28"/>
          <w:szCs w:val="28"/>
        </w:rPr>
      </w:pPr>
    </w:p>
    <w:p w14:paraId="2839889D" w14:textId="20D48559" w:rsidR="002C1CF7" w:rsidRDefault="004E0C1D" w:rsidP="464F7901">
      <w:pPr>
        <w:spacing w:line="257" w:lineRule="auto"/>
        <w:rPr>
          <w:rFonts w:ascii="Arial" w:hAnsi="Arial" w:cs="Arial"/>
          <w:sz w:val="28"/>
          <w:szCs w:val="28"/>
        </w:rPr>
      </w:pPr>
      <w:r>
        <w:rPr>
          <w:rFonts w:ascii="Arial" w:hAnsi="Arial" w:cs="Arial"/>
          <w:sz w:val="28"/>
          <w:szCs w:val="28"/>
        </w:rPr>
        <w:t xml:space="preserve">     Domestic abuse incidents is something </w:t>
      </w:r>
      <w:r w:rsidR="002C1CF7">
        <w:rPr>
          <w:rFonts w:ascii="Arial" w:hAnsi="Arial" w:cs="Arial"/>
          <w:sz w:val="28"/>
          <w:szCs w:val="28"/>
        </w:rPr>
        <w:t>officers</w:t>
      </w:r>
      <w:r w:rsidR="00756402">
        <w:rPr>
          <w:rFonts w:ascii="Arial" w:hAnsi="Arial" w:cs="Arial"/>
          <w:sz w:val="28"/>
          <w:szCs w:val="28"/>
        </w:rPr>
        <w:t xml:space="preserve"> often deal with</w:t>
      </w:r>
      <w:r>
        <w:rPr>
          <w:rFonts w:ascii="Arial" w:hAnsi="Arial" w:cs="Arial"/>
          <w:sz w:val="28"/>
          <w:szCs w:val="28"/>
        </w:rPr>
        <w:t xml:space="preserve"> </w:t>
      </w:r>
      <w:r w:rsidR="00756402">
        <w:rPr>
          <w:rFonts w:ascii="Arial" w:hAnsi="Arial" w:cs="Arial"/>
          <w:sz w:val="28"/>
          <w:szCs w:val="28"/>
        </w:rPr>
        <w:t>and they have</w:t>
      </w:r>
      <w:r w:rsidR="002C1CF7">
        <w:rPr>
          <w:rFonts w:ascii="Arial" w:hAnsi="Arial" w:cs="Arial"/>
          <w:sz w:val="28"/>
          <w:szCs w:val="28"/>
        </w:rPr>
        <w:t xml:space="preserve"> a</w:t>
      </w:r>
      <w:r>
        <w:rPr>
          <w:rFonts w:ascii="Arial" w:hAnsi="Arial" w:cs="Arial"/>
          <w:sz w:val="28"/>
          <w:szCs w:val="28"/>
        </w:rPr>
        <w:t xml:space="preserve"> duty to safeguard </w:t>
      </w:r>
      <w:r w:rsidR="008F26A6">
        <w:rPr>
          <w:rFonts w:ascii="Arial" w:hAnsi="Arial" w:cs="Arial"/>
          <w:sz w:val="28"/>
          <w:szCs w:val="28"/>
        </w:rPr>
        <w:t xml:space="preserve">the </w:t>
      </w:r>
      <w:r>
        <w:rPr>
          <w:rFonts w:ascii="Arial" w:hAnsi="Arial" w:cs="Arial"/>
          <w:sz w:val="28"/>
          <w:szCs w:val="28"/>
        </w:rPr>
        <w:t>victims by always taking positive action</w:t>
      </w:r>
      <w:r w:rsidR="0071586D">
        <w:rPr>
          <w:rFonts w:ascii="Arial" w:hAnsi="Arial" w:cs="Arial"/>
          <w:sz w:val="28"/>
          <w:szCs w:val="28"/>
        </w:rPr>
        <w:t>.</w:t>
      </w:r>
      <w:r w:rsidR="00FF4FF8">
        <w:rPr>
          <w:rFonts w:ascii="Arial" w:hAnsi="Arial" w:cs="Arial"/>
          <w:sz w:val="28"/>
          <w:szCs w:val="28"/>
        </w:rPr>
        <w:t xml:space="preserve"> A</w:t>
      </w:r>
      <w:r w:rsidR="0071586D">
        <w:rPr>
          <w:rFonts w:ascii="Arial" w:hAnsi="Arial" w:cs="Arial"/>
          <w:sz w:val="28"/>
          <w:szCs w:val="28"/>
        </w:rPr>
        <w:t xml:space="preserve">s stated in the (College of </w:t>
      </w:r>
      <w:r w:rsidR="002C1CF7">
        <w:rPr>
          <w:rFonts w:ascii="Arial" w:hAnsi="Arial" w:cs="Arial"/>
          <w:sz w:val="28"/>
          <w:szCs w:val="28"/>
        </w:rPr>
        <w:t>Policing</w:t>
      </w:r>
      <w:r w:rsidR="0071586D">
        <w:rPr>
          <w:rFonts w:ascii="Arial" w:hAnsi="Arial" w:cs="Arial"/>
          <w:sz w:val="28"/>
          <w:szCs w:val="28"/>
        </w:rPr>
        <w:t xml:space="preserve"> 2015)</w:t>
      </w:r>
      <w:r w:rsidR="00FF4FF8" w:rsidRPr="00FF4FF8">
        <w:rPr>
          <w:rFonts w:ascii="Arial" w:hAnsi="Arial" w:cs="Arial"/>
          <w:color w:val="333333"/>
          <w:sz w:val="23"/>
          <w:szCs w:val="23"/>
        </w:rPr>
        <w:t xml:space="preserve"> </w:t>
      </w:r>
      <w:r w:rsidR="00FF4FF8" w:rsidRPr="00FF4FF8">
        <w:rPr>
          <w:rFonts w:ascii="Arial" w:hAnsi="Arial" w:cs="Arial"/>
          <w:b/>
          <w:bCs/>
          <w:i/>
          <w:iCs/>
          <w:color w:val="333333"/>
          <w:sz w:val="28"/>
          <w:szCs w:val="28"/>
        </w:rPr>
        <w:t>‘At domestic abuse incidents it is particularly important that officers take positive action to make the victim and any children safe. This may mean arresting a person suspected of an offence, where the power to arrest exists, or taking other positive steps to ensure safety.’ </w:t>
      </w:r>
      <w:r w:rsidR="0071586D" w:rsidRPr="0071586D">
        <w:rPr>
          <w:rFonts w:ascii="Arial" w:hAnsi="Arial" w:cs="Arial"/>
          <w:sz w:val="28"/>
          <w:szCs w:val="28"/>
        </w:rPr>
        <w:t>If the necessity for arrest exists</w:t>
      </w:r>
      <w:r w:rsidR="002C1CF7">
        <w:rPr>
          <w:rFonts w:ascii="Arial" w:hAnsi="Arial" w:cs="Arial"/>
          <w:sz w:val="28"/>
          <w:szCs w:val="28"/>
        </w:rPr>
        <w:t>,</w:t>
      </w:r>
      <w:r w:rsidR="0071586D" w:rsidRPr="0071586D">
        <w:rPr>
          <w:rFonts w:ascii="Arial" w:hAnsi="Arial" w:cs="Arial"/>
          <w:sz w:val="28"/>
          <w:szCs w:val="28"/>
        </w:rPr>
        <w:t xml:space="preserve"> the officers would usually take this as the first step of positive action. This provides the victim with an immediate </w:t>
      </w:r>
      <w:r w:rsidR="002C1CF7">
        <w:rPr>
          <w:rFonts w:ascii="Arial" w:hAnsi="Arial" w:cs="Arial"/>
          <w:sz w:val="28"/>
          <w:szCs w:val="28"/>
        </w:rPr>
        <w:t>space</w:t>
      </w:r>
      <w:r w:rsidR="0071586D" w:rsidRPr="0071586D">
        <w:rPr>
          <w:rFonts w:ascii="Arial" w:hAnsi="Arial" w:cs="Arial"/>
          <w:sz w:val="28"/>
          <w:szCs w:val="28"/>
        </w:rPr>
        <w:t xml:space="preserve"> of safety from the </w:t>
      </w:r>
      <w:r w:rsidR="002C1CF7" w:rsidRPr="0071586D">
        <w:rPr>
          <w:rFonts w:ascii="Arial" w:hAnsi="Arial" w:cs="Arial"/>
          <w:sz w:val="28"/>
          <w:szCs w:val="28"/>
        </w:rPr>
        <w:t>perpetrator</w:t>
      </w:r>
      <w:r w:rsidR="0071586D" w:rsidRPr="0071586D">
        <w:rPr>
          <w:rFonts w:ascii="Arial" w:hAnsi="Arial" w:cs="Arial"/>
          <w:sz w:val="28"/>
          <w:szCs w:val="28"/>
        </w:rPr>
        <w:t>.</w:t>
      </w:r>
    </w:p>
    <w:p w14:paraId="3FE7185C" w14:textId="59979B9C" w:rsidR="004E0C1D" w:rsidRDefault="0071586D" w:rsidP="464F7901">
      <w:pPr>
        <w:spacing w:line="257" w:lineRule="auto"/>
        <w:rPr>
          <w:rFonts w:ascii="Arial" w:hAnsi="Arial" w:cs="Arial"/>
          <w:sz w:val="28"/>
          <w:szCs w:val="28"/>
        </w:rPr>
      </w:pPr>
      <w:r w:rsidRPr="0071586D">
        <w:rPr>
          <w:rFonts w:ascii="Arial" w:hAnsi="Arial" w:cs="Arial"/>
          <w:sz w:val="28"/>
          <w:szCs w:val="28"/>
        </w:rPr>
        <w:t xml:space="preserve"> </w:t>
      </w:r>
    </w:p>
    <w:p w14:paraId="5519E185" w14:textId="7F5CC136" w:rsidR="002C1CF7" w:rsidRDefault="0071586D" w:rsidP="464F7901">
      <w:pPr>
        <w:spacing w:line="257" w:lineRule="auto"/>
        <w:rPr>
          <w:rFonts w:ascii="Arial" w:hAnsi="Arial" w:cs="Arial"/>
          <w:color w:val="333333"/>
          <w:sz w:val="28"/>
          <w:szCs w:val="28"/>
        </w:rPr>
      </w:pPr>
      <w:r>
        <w:rPr>
          <w:rFonts w:ascii="Arial" w:hAnsi="Arial" w:cs="Arial"/>
          <w:sz w:val="28"/>
          <w:szCs w:val="28"/>
        </w:rPr>
        <w:t xml:space="preserve">  </w:t>
      </w:r>
      <w:r w:rsidR="002C1CF7">
        <w:rPr>
          <w:rFonts w:ascii="Arial" w:hAnsi="Arial" w:cs="Arial"/>
          <w:sz w:val="28"/>
          <w:szCs w:val="28"/>
        </w:rPr>
        <w:t xml:space="preserve">  </w:t>
      </w:r>
      <w:r>
        <w:rPr>
          <w:rFonts w:ascii="Arial" w:hAnsi="Arial" w:cs="Arial"/>
          <w:sz w:val="28"/>
          <w:szCs w:val="28"/>
        </w:rPr>
        <w:t xml:space="preserve"> If arrest </w:t>
      </w:r>
      <w:r w:rsidR="002C1CF7">
        <w:rPr>
          <w:rFonts w:ascii="Arial" w:hAnsi="Arial" w:cs="Arial"/>
          <w:sz w:val="28"/>
          <w:szCs w:val="28"/>
        </w:rPr>
        <w:t>necessities</w:t>
      </w:r>
      <w:r>
        <w:rPr>
          <w:rFonts w:ascii="Arial" w:hAnsi="Arial" w:cs="Arial"/>
          <w:sz w:val="28"/>
          <w:szCs w:val="28"/>
        </w:rPr>
        <w:t xml:space="preserve"> are not met in accordance with the </w:t>
      </w:r>
      <w:r w:rsidR="008F26A6">
        <w:rPr>
          <w:rFonts w:ascii="Arial" w:hAnsi="Arial" w:cs="Arial"/>
          <w:sz w:val="28"/>
          <w:szCs w:val="28"/>
        </w:rPr>
        <w:t>PACE</w:t>
      </w:r>
      <w:r>
        <w:rPr>
          <w:rFonts w:ascii="Arial" w:hAnsi="Arial" w:cs="Arial"/>
          <w:sz w:val="28"/>
          <w:szCs w:val="28"/>
        </w:rPr>
        <w:t xml:space="preserve"> 1984</w:t>
      </w:r>
      <w:r w:rsidR="003F324C">
        <w:rPr>
          <w:rFonts w:ascii="Arial" w:hAnsi="Arial" w:cs="Arial"/>
          <w:sz w:val="28"/>
          <w:szCs w:val="28"/>
        </w:rPr>
        <w:t>,</w:t>
      </w:r>
      <w:r w:rsidR="00FF4FF8">
        <w:rPr>
          <w:rFonts w:ascii="Arial" w:hAnsi="Arial" w:cs="Arial"/>
          <w:sz w:val="28"/>
          <w:szCs w:val="28"/>
        </w:rPr>
        <w:t xml:space="preserve"> </w:t>
      </w:r>
      <w:r w:rsidR="002C1CF7">
        <w:rPr>
          <w:rFonts w:ascii="Arial" w:hAnsi="Arial" w:cs="Arial"/>
          <w:sz w:val="28"/>
          <w:szCs w:val="28"/>
        </w:rPr>
        <w:t>officers</w:t>
      </w:r>
      <w:r w:rsidR="00FF4FF8">
        <w:rPr>
          <w:rFonts w:ascii="Arial" w:hAnsi="Arial" w:cs="Arial"/>
          <w:sz w:val="28"/>
          <w:szCs w:val="28"/>
        </w:rPr>
        <w:t xml:space="preserve"> can take other form of positive </w:t>
      </w:r>
      <w:r w:rsidR="002C1CF7">
        <w:rPr>
          <w:rFonts w:ascii="Arial" w:hAnsi="Arial" w:cs="Arial"/>
          <w:sz w:val="28"/>
          <w:szCs w:val="28"/>
        </w:rPr>
        <w:t>a</w:t>
      </w:r>
      <w:r w:rsidR="00FF4FF8">
        <w:rPr>
          <w:rFonts w:ascii="Arial" w:hAnsi="Arial" w:cs="Arial"/>
          <w:sz w:val="28"/>
          <w:szCs w:val="28"/>
        </w:rPr>
        <w:t xml:space="preserve">ction such </w:t>
      </w:r>
      <w:r w:rsidR="002C1CF7">
        <w:rPr>
          <w:rFonts w:ascii="Arial" w:hAnsi="Arial" w:cs="Arial"/>
          <w:sz w:val="28"/>
          <w:szCs w:val="28"/>
        </w:rPr>
        <w:t>as removing</w:t>
      </w:r>
      <w:r w:rsidR="00FF4FF8" w:rsidRPr="00FF4FF8">
        <w:rPr>
          <w:rFonts w:ascii="Arial" w:hAnsi="Arial" w:cs="Arial"/>
          <w:color w:val="333333"/>
          <w:sz w:val="28"/>
          <w:szCs w:val="28"/>
        </w:rPr>
        <w:t xml:space="preserve"> the perpetrator to prevent the breach of the peace to and address which is a significant distance away from the victim. This positive action works well in protecting vulnerable victims as it gives them immediate safety from the perpetrator </w:t>
      </w:r>
      <w:r w:rsidR="00BD4073">
        <w:rPr>
          <w:rFonts w:ascii="Arial" w:hAnsi="Arial" w:cs="Arial"/>
          <w:color w:val="333333"/>
          <w:sz w:val="28"/>
          <w:szCs w:val="28"/>
        </w:rPr>
        <w:t>and the opportunity</w:t>
      </w:r>
      <w:r w:rsidR="00FF4FF8" w:rsidRPr="00FF4FF8">
        <w:rPr>
          <w:rFonts w:ascii="Arial" w:hAnsi="Arial" w:cs="Arial"/>
          <w:color w:val="333333"/>
          <w:sz w:val="28"/>
          <w:szCs w:val="28"/>
        </w:rPr>
        <w:t xml:space="preserve"> to speak with officers on their own. This again can lead to victims disclosing </w:t>
      </w:r>
      <w:r w:rsidR="0009143F">
        <w:rPr>
          <w:rFonts w:ascii="Arial" w:hAnsi="Arial" w:cs="Arial"/>
          <w:color w:val="333333"/>
          <w:sz w:val="28"/>
          <w:szCs w:val="28"/>
        </w:rPr>
        <w:t xml:space="preserve">domestic </w:t>
      </w:r>
      <w:r w:rsidR="00FF4FF8" w:rsidRPr="00FF4FF8">
        <w:rPr>
          <w:rFonts w:ascii="Arial" w:hAnsi="Arial" w:cs="Arial"/>
          <w:color w:val="333333"/>
          <w:sz w:val="28"/>
          <w:szCs w:val="28"/>
        </w:rPr>
        <w:t>offences.</w:t>
      </w:r>
    </w:p>
    <w:p w14:paraId="333F7F34" w14:textId="3B30AAEC" w:rsidR="0071586D" w:rsidRDefault="00FF4FF8" w:rsidP="464F7901">
      <w:pPr>
        <w:spacing w:line="257" w:lineRule="auto"/>
        <w:rPr>
          <w:rFonts w:ascii="Arial" w:hAnsi="Arial" w:cs="Arial"/>
          <w:sz w:val="28"/>
          <w:szCs w:val="28"/>
        </w:rPr>
      </w:pPr>
      <w:r>
        <w:rPr>
          <w:rFonts w:ascii="Arial" w:hAnsi="Arial" w:cs="Arial"/>
          <w:sz w:val="28"/>
          <w:szCs w:val="28"/>
        </w:rPr>
        <w:t xml:space="preserve"> </w:t>
      </w:r>
    </w:p>
    <w:p w14:paraId="0DD294D8" w14:textId="6ECDBEB8" w:rsidR="00DE5FAB" w:rsidRDefault="00DE5FAB" w:rsidP="464F7901">
      <w:pPr>
        <w:spacing w:line="257" w:lineRule="auto"/>
        <w:rPr>
          <w:rFonts w:ascii="Arial" w:hAnsi="Arial" w:cs="Arial"/>
          <w:sz w:val="28"/>
          <w:szCs w:val="28"/>
        </w:rPr>
      </w:pPr>
      <w:r>
        <w:rPr>
          <w:rFonts w:ascii="Arial" w:hAnsi="Arial" w:cs="Arial"/>
          <w:sz w:val="28"/>
          <w:szCs w:val="28"/>
        </w:rPr>
        <w:t xml:space="preserve">     </w:t>
      </w:r>
      <w:r w:rsidRPr="002C1CF7">
        <w:rPr>
          <w:rFonts w:ascii="Arial" w:hAnsi="Arial" w:cs="Arial"/>
          <w:color w:val="333333"/>
          <w:sz w:val="28"/>
          <w:szCs w:val="28"/>
        </w:rPr>
        <w:t>Another form of positive action officer</w:t>
      </w:r>
      <w:r w:rsidR="0009143F">
        <w:rPr>
          <w:rFonts w:ascii="Arial" w:hAnsi="Arial" w:cs="Arial"/>
          <w:color w:val="333333"/>
          <w:sz w:val="28"/>
          <w:szCs w:val="28"/>
        </w:rPr>
        <w:t>’s</w:t>
      </w:r>
      <w:r w:rsidRPr="002C1CF7">
        <w:rPr>
          <w:rFonts w:ascii="Arial" w:hAnsi="Arial" w:cs="Arial"/>
          <w:color w:val="333333"/>
          <w:sz w:val="28"/>
          <w:szCs w:val="28"/>
        </w:rPr>
        <w:t xml:space="preserve"> can take when dealing with domestic incidents is to </w:t>
      </w:r>
      <w:r w:rsidRPr="002C1CF7">
        <w:rPr>
          <w:rFonts w:ascii="Arial" w:hAnsi="Arial" w:cs="Arial"/>
          <w:sz w:val="28"/>
          <w:szCs w:val="28"/>
        </w:rPr>
        <w:t>utilise Domestic Violence Prevention Notices(DVPN) and Domestic Violence Prevention Order(DVPO’S) under Section 24-33 Crime and Security Act 2010</w:t>
      </w:r>
      <w:r w:rsidR="00BD4073">
        <w:rPr>
          <w:rFonts w:ascii="Arial" w:hAnsi="Arial" w:cs="Arial"/>
          <w:sz w:val="28"/>
          <w:szCs w:val="28"/>
        </w:rPr>
        <w:t>. They</w:t>
      </w:r>
      <w:r w:rsidRPr="002C1CF7">
        <w:rPr>
          <w:rFonts w:ascii="Arial" w:hAnsi="Arial" w:cs="Arial"/>
          <w:sz w:val="28"/>
          <w:szCs w:val="28"/>
        </w:rPr>
        <w:t xml:space="preserve"> provide victims of short term space and safety </w:t>
      </w:r>
      <w:r w:rsidR="00756402">
        <w:rPr>
          <w:rFonts w:ascii="Arial" w:hAnsi="Arial" w:cs="Arial"/>
          <w:sz w:val="28"/>
          <w:szCs w:val="28"/>
        </w:rPr>
        <w:t>away from</w:t>
      </w:r>
      <w:r w:rsidRPr="002C1CF7">
        <w:rPr>
          <w:rFonts w:ascii="Arial" w:hAnsi="Arial" w:cs="Arial"/>
          <w:sz w:val="28"/>
          <w:szCs w:val="28"/>
        </w:rPr>
        <w:t xml:space="preserve"> the perpetrator. This form of positive action gives victim’s time to reach out to suitable support services such as women’s Aid and Live fear free. Some female victims will use this time to seek placements at their local women’s refuge.</w:t>
      </w:r>
    </w:p>
    <w:p w14:paraId="0E7DE607" w14:textId="77777777" w:rsidR="00210225" w:rsidRPr="002C1CF7" w:rsidRDefault="00210225" w:rsidP="464F7901">
      <w:pPr>
        <w:spacing w:line="257" w:lineRule="auto"/>
        <w:rPr>
          <w:rFonts w:ascii="Arial" w:hAnsi="Arial" w:cs="Arial"/>
          <w:sz w:val="28"/>
          <w:szCs w:val="28"/>
        </w:rPr>
      </w:pPr>
    </w:p>
    <w:p w14:paraId="6C77B7C1" w14:textId="32B0412F" w:rsidR="00DE5FAB" w:rsidRDefault="00DE5FAB" w:rsidP="464F7901">
      <w:pPr>
        <w:spacing w:line="257" w:lineRule="auto"/>
        <w:rPr>
          <w:rFonts w:ascii="Arial" w:hAnsi="Arial" w:cs="Arial"/>
          <w:color w:val="250E3D"/>
          <w:sz w:val="28"/>
          <w:szCs w:val="28"/>
          <w:shd w:val="clear" w:color="auto" w:fill="FFFFFF"/>
        </w:rPr>
      </w:pPr>
      <w:r w:rsidRPr="002C1CF7">
        <w:rPr>
          <w:rFonts w:ascii="Arial" w:hAnsi="Arial" w:cs="Arial"/>
          <w:sz w:val="28"/>
          <w:szCs w:val="28"/>
        </w:rPr>
        <w:t xml:space="preserve">      </w:t>
      </w:r>
      <w:r w:rsidR="00210225" w:rsidRPr="002C1CF7">
        <w:rPr>
          <w:rFonts w:ascii="Arial" w:hAnsi="Arial" w:cs="Arial"/>
          <w:sz w:val="28"/>
          <w:szCs w:val="28"/>
        </w:rPr>
        <w:t>Officers</w:t>
      </w:r>
      <w:r w:rsidRPr="002C1CF7">
        <w:rPr>
          <w:rFonts w:ascii="Arial" w:hAnsi="Arial" w:cs="Arial"/>
          <w:sz w:val="28"/>
          <w:szCs w:val="28"/>
        </w:rPr>
        <w:t xml:space="preserve"> will also complete a PPN for every domestic incident they attend.</w:t>
      </w:r>
      <w:r w:rsidR="00403287" w:rsidRPr="002C1CF7">
        <w:rPr>
          <w:rFonts w:ascii="Arial" w:hAnsi="Arial" w:cs="Arial"/>
          <w:sz w:val="28"/>
          <w:szCs w:val="28"/>
        </w:rPr>
        <w:t xml:space="preserve"> A PPN form has two purposes. The first is for</w:t>
      </w:r>
      <w:r w:rsidR="00403287">
        <w:rPr>
          <w:sz w:val="28"/>
          <w:szCs w:val="28"/>
        </w:rPr>
        <w:t xml:space="preserve"> ‘</w:t>
      </w:r>
      <w:r w:rsidR="00403287" w:rsidRPr="00403287">
        <w:rPr>
          <w:rFonts w:ascii="Arial" w:hAnsi="Arial" w:cs="Arial"/>
          <w:b/>
          <w:bCs/>
          <w:i/>
          <w:iCs/>
          <w:sz w:val="28"/>
          <w:szCs w:val="28"/>
        </w:rPr>
        <w:t>officers to make referrals to partner agencies when they have concerns about vulnerable people. The PPN is also used as a risk assessment tool for victims of domestic abuse and stalking and harassment (DASH)</w:t>
      </w:r>
      <w:r w:rsidR="00403287">
        <w:rPr>
          <w:rFonts w:ascii="Arial" w:hAnsi="Arial" w:cs="Arial"/>
          <w:b/>
          <w:bCs/>
          <w:i/>
          <w:iCs/>
          <w:sz w:val="28"/>
          <w:szCs w:val="28"/>
        </w:rPr>
        <w:t xml:space="preserve"> (Dorset Police 2015)’. </w:t>
      </w:r>
      <w:r w:rsidR="00403287" w:rsidRPr="00403287">
        <w:rPr>
          <w:rFonts w:ascii="Arial" w:hAnsi="Arial" w:cs="Arial"/>
          <w:sz w:val="28"/>
          <w:szCs w:val="28"/>
        </w:rPr>
        <w:t xml:space="preserve">The Dash questions contained </w:t>
      </w:r>
      <w:r w:rsidR="00756402">
        <w:rPr>
          <w:rFonts w:ascii="Arial" w:hAnsi="Arial" w:cs="Arial"/>
          <w:sz w:val="28"/>
          <w:szCs w:val="28"/>
        </w:rPr>
        <w:t>in</w:t>
      </w:r>
      <w:r w:rsidR="00403287" w:rsidRPr="00403287">
        <w:rPr>
          <w:rFonts w:ascii="Arial" w:hAnsi="Arial" w:cs="Arial"/>
          <w:sz w:val="28"/>
          <w:szCs w:val="28"/>
        </w:rPr>
        <w:t xml:space="preserve"> th</w:t>
      </w:r>
      <w:r w:rsidR="00210225">
        <w:rPr>
          <w:rFonts w:ascii="Arial" w:hAnsi="Arial" w:cs="Arial"/>
          <w:sz w:val="28"/>
          <w:szCs w:val="28"/>
        </w:rPr>
        <w:t>e</w:t>
      </w:r>
      <w:r w:rsidR="00403287" w:rsidRPr="00403287">
        <w:rPr>
          <w:rFonts w:ascii="Arial" w:hAnsi="Arial" w:cs="Arial"/>
          <w:sz w:val="28"/>
          <w:szCs w:val="28"/>
        </w:rPr>
        <w:t xml:space="preserve"> PPN form allows </w:t>
      </w:r>
      <w:r w:rsidR="00BA37BB" w:rsidRPr="00403287">
        <w:rPr>
          <w:rFonts w:ascii="Arial" w:hAnsi="Arial" w:cs="Arial"/>
          <w:sz w:val="28"/>
          <w:szCs w:val="28"/>
        </w:rPr>
        <w:t>officers</w:t>
      </w:r>
      <w:r w:rsidR="00403287" w:rsidRPr="00403287">
        <w:rPr>
          <w:rFonts w:ascii="Arial" w:hAnsi="Arial" w:cs="Arial"/>
          <w:sz w:val="28"/>
          <w:szCs w:val="28"/>
        </w:rPr>
        <w:t xml:space="preserve"> to ask the</w:t>
      </w:r>
      <w:r w:rsidR="00756402">
        <w:rPr>
          <w:rFonts w:ascii="Arial" w:hAnsi="Arial" w:cs="Arial"/>
          <w:sz w:val="28"/>
          <w:szCs w:val="28"/>
        </w:rPr>
        <w:t xml:space="preserve"> </w:t>
      </w:r>
      <w:r w:rsidR="00403287" w:rsidRPr="00403287">
        <w:rPr>
          <w:rFonts w:ascii="Arial" w:hAnsi="Arial" w:cs="Arial"/>
          <w:sz w:val="28"/>
          <w:szCs w:val="28"/>
        </w:rPr>
        <w:t xml:space="preserve">questions to the victim about their relationship with the </w:t>
      </w:r>
      <w:r w:rsidR="00210225" w:rsidRPr="00403287">
        <w:rPr>
          <w:rFonts w:ascii="Arial" w:hAnsi="Arial" w:cs="Arial"/>
          <w:sz w:val="28"/>
          <w:szCs w:val="28"/>
        </w:rPr>
        <w:t>perpet</w:t>
      </w:r>
      <w:r w:rsidR="00210225">
        <w:rPr>
          <w:rFonts w:ascii="Arial" w:hAnsi="Arial" w:cs="Arial"/>
          <w:sz w:val="28"/>
          <w:szCs w:val="28"/>
        </w:rPr>
        <w:t>rator</w:t>
      </w:r>
      <w:r w:rsidR="00403287" w:rsidRPr="00403287">
        <w:rPr>
          <w:rFonts w:ascii="Arial" w:hAnsi="Arial" w:cs="Arial"/>
          <w:sz w:val="28"/>
          <w:szCs w:val="28"/>
        </w:rPr>
        <w:t xml:space="preserve"> which helps the </w:t>
      </w:r>
      <w:r w:rsidR="00210225" w:rsidRPr="00403287">
        <w:rPr>
          <w:rFonts w:ascii="Arial" w:hAnsi="Arial" w:cs="Arial"/>
          <w:sz w:val="28"/>
          <w:szCs w:val="28"/>
        </w:rPr>
        <w:t>officers</w:t>
      </w:r>
      <w:r w:rsidR="00403287" w:rsidRPr="00403287">
        <w:rPr>
          <w:rFonts w:ascii="Arial" w:hAnsi="Arial" w:cs="Arial"/>
          <w:sz w:val="28"/>
          <w:szCs w:val="28"/>
        </w:rPr>
        <w:t xml:space="preserve"> to risk assess the level of threat posed to the victim. This PPN is then submitted and </w:t>
      </w:r>
      <w:r w:rsidR="00210225" w:rsidRPr="00403287">
        <w:rPr>
          <w:rFonts w:ascii="Arial" w:hAnsi="Arial" w:cs="Arial"/>
          <w:sz w:val="28"/>
          <w:szCs w:val="28"/>
        </w:rPr>
        <w:t>shared</w:t>
      </w:r>
      <w:r w:rsidR="00403287" w:rsidRPr="00403287">
        <w:rPr>
          <w:rFonts w:ascii="Arial" w:hAnsi="Arial" w:cs="Arial"/>
          <w:sz w:val="28"/>
          <w:szCs w:val="28"/>
        </w:rPr>
        <w:t xml:space="preserve"> with the PPU </w:t>
      </w:r>
      <w:r w:rsidR="00210225">
        <w:rPr>
          <w:rFonts w:ascii="Arial" w:hAnsi="Arial" w:cs="Arial"/>
          <w:sz w:val="28"/>
          <w:szCs w:val="28"/>
        </w:rPr>
        <w:t>u</w:t>
      </w:r>
      <w:r w:rsidR="00403287" w:rsidRPr="00403287">
        <w:rPr>
          <w:rFonts w:ascii="Arial" w:hAnsi="Arial" w:cs="Arial"/>
          <w:sz w:val="28"/>
          <w:szCs w:val="28"/>
        </w:rPr>
        <w:t xml:space="preserve">nit who will then work with the victim to support them and to reduce the risk of repeat </w:t>
      </w:r>
      <w:r w:rsidR="00BA37BB" w:rsidRPr="00403287">
        <w:rPr>
          <w:rFonts w:ascii="Arial" w:hAnsi="Arial" w:cs="Arial"/>
          <w:sz w:val="28"/>
          <w:szCs w:val="28"/>
        </w:rPr>
        <w:t>victimisation</w:t>
      </w:r>
      <w:r w:rsidR="00403287" w:rsidRPr="00403287">
        <w:rPr>
          <w:rFonts w:ascii="Arial" w:hAnsi="Arial" w:cs="Arial"/>
          <w:sz w:val="28"/>
          <w:szCs w:val="28"/>
        </w:rPr>
        <w:t>.</w:t>
      </w:r>
      <w:r w:rsidR="00403287" w:rsidRPr="00403287">
        <w:rPr>
          <w:rFonts w:ascii="Arial" w:hAnsi="Arial" w:cs="Arial"/>
          <w:b/>
          <w:bCs/>
          <w:i/>
          <w:iCs/>
          <w:sz w:val="28"/>
          <w:szCs w:val="28"/>
        </w:rPr>
        <w:t xml:space="preserve"> </w:t>
      </w:r>
      <w:r w:rsidR="00403287" w:rsidRPr="00403287">
        <w:rPr>
          <w:rFonts w:ascii="Arial" w:hAnsi="Arial" w:cs="Arial"/>
          <w:color w:val="250E3D"/>
          <w:sz w:val="28"/>
          <w:szCs w:val="28"/>
          <w:shd w:val="clear" w:color="auto" w:fill="FFFFFF"/>
        </w:rPr>
        <w:t>The submission of a PPN can also then lead to victims being referred to a Multi-Agency Risk Assessment Conference (MARAC). During MARAC representatives from different agencies meet to assess the level of risk posed to victims so they can then put an action plan in please to safeguard the victims</w:t>
      </w:r>
      <w:r w:rsidR="00403287">
        <w:rPr>
          <w:rFonts w:ascii="Arial" w:hAnsi="Arial" w:cs="Arial"/>
          <w:color w:val="250E3D"/>
          <w:sz w:val="28"/>
          <w:szCs w:val="28"/>
          <w:shd w:val="clear" w:color="auto" w:fill="FFFFFF"/>
        </w:rPr>
        <w:t>.</w:t>
      </w:r>
    </w:p>
    <w:p w14:paraId="528AB44A" w14:textId="2E336223" w:rsidR="00BA37BB" w:rsidRDefault="00BA37BB" w:rsidP="464F7901">
      <w:pPr>
        <w:spacing w:line="257" w:lineRule="auto"/>
        <w:rPr>
          <w:rFonts w:ascii="Arial" w:hAnsi="Arial" w:cs="Arial"/>
          <w:color w:val="250E3D"/>
          <w:sz w:val="28"/>
          <w:szCs w:val="28"/>
          <w:shd w:val="clear" w:color="auto" w:fill="FFFFFF"/>
        </w:rPr>
      </w:pPr>
    </w:p>
    <w:p w14:paraId="6527CEB4" w14:textId="0C42C76C" w:rsidR="001A5D9E" w:rsidRDefault="00BA37BB" w:rsidP="464F7901">
      <w:pPr>
        <w:spacing w:line="257" w:lineRule="auto"/>
        <w:rPr>
          <w:rFonts w:ascii="Arial" w:hAnsi="Arial" w:cs="Arial"/>
          <w:sz w:val="28"/>
          <w:szCs w:val="28"/>
        </w:rPr>
      </w:pPr>
      <w:r>
        <w:rPr>
          <w:rFonts w:ascii="Arial" w:hAnsi="Arial" w:cs="Arial"/>
          <w:color w:val="250E3D"/>
          <w:sz w:val="28"/>
          <w:szCs w:val="28"/>
          <w:shd w:val="clear" w:color="auto" w:fill="FFFFFF"/>
        </w:rPr>
        <w:t xml:space="preserve">    The UK has a problem with serious organised crime which effect</w:t>
      </w:r>
      <w:r w:rsidR="00210225">
        <w:rPr>
          <w:rFonts w:ascii="Arial" w:hAnsi="Arial" w:cs="Arial"/>
          <w:color w:val="250E3D"/>
          <w:sz w:val="28"/>
          <w:szCs w:val="28"/>
          <w:shd w:val="clear" w:color="auto" w:fill="FFFFFF"/>
        </w:rPr>
        <w:t>s</w:t>
      </w:r>
      <w:r>
        <w:rPr>
          <w:rFonts w:ascii="Arial" w:hAnsi="Arial" w:cs="Arial"/>
          <w:color w:val="250E3D"/>
          <w:sz w:val="28"/>
          <w:szCs w:val="28"/>
          <w:shd w:val="clear" w:color="auto" w:fill="FFFFFF"/>
        </w:rPr>
        <w:t xml:space="preserve"> Public Protection as</w:t>
      </w:r>
      <w:r w:rsidR="00210225">
        <w:rPr>
          <w:rFonts w:ascii="Arial" w:hAnsi="Arial" w:cs="Arial"/>
          <w:color w:val="250E3D"/>
          <w:sz w:val="28"/>
          <w:szCs w:val="28"/>
          <w:shd w:val="clear" w:color="auto" w:fill="FFFFFF"/>
        </w:rPr>
        <w:t xml:space="preserve"> </w:t>
      </w:r>
      <w:r>
        <w:rPr>
          <w:rFonts w:ascii="Arial" w:hAnsi="Arial" w:cs="Arial"/>
          <w:color w:val="250E3D"/>
          <w:sz w:val="28"/>
          <w:szCs w:val="28"/>
          <w:shd w:val="clear" w:color="auto" w:fill="FFFFFF"/>
        </w:rPr>
        <w:t>wel</w:t>
      </w:r>
      <w:r w:rsidR="00210225">
        <w:rPr>
          <w:rFonts w:ascii="Arial" w:hAnsi="Arial" w:cs="Arial"/>
          <w:color w:val="250E3D"/>
          <w:sz w:val="28"/>
          <w:szCs w:val="28"/>
          <w:shd w:val="clear" w:color="auto" w:fill="FFFFFF"/>
        </w:rPr>
        <w:t>l</w:t>
      </w:r>
      <w:r>
        <w:rPr>
          <w:rFonts w:ascii="Arial" w:hAnsi="Arial" w:cs="Arial"/>
          <w:color w:val="250E3D"/>
          <w:sz w:val="28"/>
          <w:szCs w:val="28"/>
          <w:shd w:val="clear" w:color="auto" w:fill="FFFFFF"/>
        </w:rPr>
        <w:t xml:space="preserve"> as the </w:t>
      </w:r>
      <w:r w:rsidR="00210225">
        <w:rPr>
          <w:rFonts w:ascii="Arial" w:hAnsi="Arial" w:cs="Arial"/>
          <w:color w:val="250E3D"/>
          <w:sz w:val="28"/>
          <w:szCs w:val="28"/>
          <w:shd w:val="clear" w:color="auto" w:fill="FFFFFF"/>
        </w:rPr>
        <w:t>National</w:t>
      </w:r>
      <w:r>
        <w:rPr>
          <w:rFonts w:ascii="Arial" w:hAnsi="Arial" w:cs="Arial"/>
          <w:color w:val="250E3D"/>
          <w:sz w:val="28"/>
          <w:szCs w:val="28"/>
          <w:shd w:val="clear" w:color="auto" w:fill="FFFFFF"/>
        </w:rPr>
        <w:t xml:space="preserve"> Security. </w:t>
      </w:r>
      <w:r w:rsidR="006B1570">
        <w:rPr>
          <w:rFonts w:ascii="Arial" w:hAnsi="Arial" w:cs="Arial"/>
          <w:color w:val="250E3D"/>
          <w:sz w:val="28"/>
          <w:szCs w:val="28"/>
          <w:shd w:val="clear" w:color="auto" w:fill="FFFFFF"/>
        </w:rPr>
        <w:t>It is outlined in the report (HM Government 2013) that ‘</w:t>
      </w:r>
      <w:r w:rsidR="006B1570" w:rsidRPr="006B1570">
        <w:rPr>
          <w:rFonts w:ascii="Arial" w:hAnsi="Arial" w:cs="Arial"/>
          <w:b/>
          <w:bCs/>
          <w:i/>
          <w:iCs/>
          <w:sz w:val="28"/>
          <w:szCs w:val="28"/>
        </w:rPr>
        <w:t xml:space="preserve">Organised crime includes drug trafficking, human trafficking, and organised illegal immigration, high value fraud and other financial crimes, counterfeiting, organised acquisitive crime and </w:t>
      </w:r>
      <w:r w:rsidR="00756402" w:rsidRPr="006B1570">
        <w:rPr>
          <w:rFonts w:ascii="Arial" w:hAnsi="Arial" w:cs="Arial"/>
          <w:b/>
          <w:bCs/>
          <w:i/>
          <w:iCs/>
          <w:sz w:val="28"/>
          <w:szCs w:val="28"/>
        </w:rPr>
        <w:t>cybercrime</w:t>
      </w:r>
      <w:r w:rsidR="006B1570" w:rsidRPr="006B1570">
        <w:rPr>
          <w:rFonts w:ascii="Arial" w:hAnsi="Arial" w:cs="Arial"/>
          <w:b/>
          <w:bCs/>
          <w:i/>
          <w:iCs/>
          <w:sz w:val="28"/>
          <w:szCs w:val="28"/>
        </w:rPr>
        <w:t>.</w:t>
      </w:r>
      <w:r w:rsidR="006B1570">
        <w:rPr>
          <w:rFonts w:ascii="Arial" w:hAnsi="Arial" w:cs="Arial"/>
          <w:b/>
          <w:bCs/>
          <w:i/>
          <w:iCs/>
          <w:sz w:val="28"/>
          <w:szCs w:val="28"/>
        </w:rPr>
        <w:t xml:space="preserve">’ </w:t>
      </w:r>
      <w:r w:rsidR="006B1570" w:rsidRPr="006B1570">
        <w:rPr>
          <w:rFonts w:ascii="Arial" w:hAnsi="Arial" w:cs="Arial"/>
          <w:sz w:val="28"/>
          <w:szCs w:val="28"/>
        </w:rPr>
        <w:t>In addition to these crimes Child sexual exploitation is also include</w:t>
      </w:r>
      <w:r w:rsidR="00756402">
        <w:rPr>
          <w:rFonts w:ascii="Arial" w:hAnsi="Arial" w:cs="Arial"/>
          <w:sz w:val="28"/>
          <w:szCs w:val="28"/>
        </w:rPr>
        <w:t>d</w:t>
      </w:r>
      <w:r w:rsidR="006B1570" w:rsidRPr="006B1570">
        <w:rPr>
          <w:rFonts w:ascii="Arial" w:hAnsi="Arial" w:cs="Arial"/>
          <w:sz w:val="28"/>
          <w:szCs w:val="28"/>
        </w:rPr>
        <w:t xml:space="preserve"> as part of the serious organised crimes network.</w:t>
      </w:r>
      <w:r w:rsidR="006B1570">
        <w:rPr>
          <w:rFonts w:ascii="Arial" w:hAnsi="Arial" w:cs="Arial"/>
          <w:sz w:val="28"/>
          <w:szCs w:val="28"/>
        </w:rPr>
        <w:t xml:space="preserve"> </w:t>
      </w:r>
    </w:p>
    <w:p w14:paraId="63A34930" w14:textId="77777777" w:rsidR="001A5D9E" w:rsidRDefault="001A5D9E" w:rsidP="464F7901">
      <w:pPr>
        <w:spacing w:line="257" w:lineRule="auto"/>
        <w:rPr>
          <w:rFonts w:ascii="Arial" w:hAnsi="Arial" w:cs="Arial"/>
          <w:sz w:val="28"/>
          <w:szCs w:val="28"/>
        </w:rPr>
      </w:pPr>
    </w:p>
    <w:p w14:paraId="044897BC" w14:textId="1688A6C1" w:rsidR="00BA37BB" w:rsidRDefault="001A5D9E" w:rsidP="464F7901">
      <w:pPr>
        <w:spacing w:line="257" w:lineRule="auto"/>
        <w:rPr>
          <w:rFonts w:ascii="Arial" w:hAnsi="Arial" w:cs="Arial"/>
          <w:color w:val="333333"/>
          <w:sz w:val="28"/>
          <w:szCs w:val="28"/>
        </w:rPr>
      </w:pPr>
      <w:r>
        <w:rPr>
          <w:rFonts w:ascii="Arial" w:hAnsi="Arial" w:cs="Arial"/>
          <w:sz w:val="28"/>
          <w:szCs w:val="28"/>
        </w:rPr>
        <w:t xml:space="preserve">     </w:t>
      </w:r>
      <w:r w:rsidR="006B1570">
        <w:rPr>
          <w:rFonts w:ascii="Arial" w:hAnsi="Arial" w:cs="Arial"/>
          <w:sz w:val="28"/>
          <w:szCs w:val="28"/>
        </w:rPr>
        <w:t xml:space="preserve">Criminals will exploit </w:t>
      </w:r>
      <w:r>
        <w:rPr>
          <w:rFonts w:ascii="Arial" w:hAnsi="Arial" w:cs="Arial"/>
          <w:sz w:val="28"/>
          <w:szCs w:val="28"/>
        </w:rPr>
        <w:t>Vulnerable</w:t>
      </w:r>
      <w:r w:rsidR="006B1570">
        <w:rPr>
          <w:rFonts w:ascii="Arial" w:hAnsi="Arial" w:cs="Arial"/>
          <w:sz w:val="28"/>
          <w:szCs w:val="28"/>
        </w:rPr>
        <w:t xml:space="preserve"> people within our communities to </w:t>
      </w:r>
      <w:r w:rsidR="000F57BE">
        <w:rPr>
          <w:rFonts w:ascii="Arial" w:hAnsi="Arial" w:cs="Arial"/>
          <w:sz w:val="28"/>
          <w:szCs w:val="28"/>
        </w:rPr>
        <w:t>run different criminal activities. Human Trafficking prey</w:t>
      </w:r>
      <w:r w:rsidR="00756402">
        <w:rPr>
          <w:rFonts w:ascii="Arial" w:hAnsi="Arial" w:cs="Arial"/>
          <w:sz w:val="28"/>
          <w:szCs w:val="28"/>
        </w:rPr>
        <w:t>s</w:t>
      </w:r>
      <w:r w:rsidR="000F57BE">
        <w:rPr>
          <w:rFonts w:ascii="Arial" w:hAnsi="Arial" w:cs="Arial"/>
          <w:sz w:val="28"/>
          <w:szCs w:val="28"/>
        </w:rPr>
        <w:t xml:space="preserve"> on the most vulnerable</w:t>
      </w:r>
      <w:r w:rsidR="00756402">
        <w:rPr>
          <w:rFonts w:ascii="Arial" w:hAnsi="Arial" w:cs="Arial"/>
          <w:sz w:val="28"/>
          <w:szCs w:val="28"/>
        </w:rPr>
        <w:t xml:space="preserve"> people</w:t>
      </w:r>
      <w:r w:rsidR="000F57BE">
        <w:rPr>
          <w:rFonts w:ascii="Arial" w:hAnsi="Arial" w:cs="Arial"/>
          <w:sz w:val="28"/>
          <w:szCs w:val="28"/>
        </w:rPr>
        <w:t xml:space="preserve"> in our </w:t>
      </w:r>
      <w:r>
        <w:rPr>
          <w:rFonts w:ascii="Arial" w:hAnsi="Arial" w:cs="Arial"/>
          <w:sz w:val="28"/>
          <w:szCs w:val="28"/>
        </w:rPr>
        <w:t>communities</w:t>
      </w:r>
      <w:r w:rsidR="000F57BE">
        <w:rPr>
          <w:rFonts w:ascii="Arial" w:hAnsi="Arial" w:cs="Arial"/>
          <w:sz w:val="28"/>
          <w:szCs w:val="28"/>
        </w:rPr>
        <w:t xml:space="preserve">. Even though </w:t>
      </w:r>
      <w:r>
        <w:rPr>
          <w:rFonts w:ascii="Arial" w:hAnsi="Arial" w:cs="Arial"/>
          <w:sz w:val="28"/>
          <w:szCs w:val="28"/>
        </w:rPr>
        <w:t>this despicable</w:t>
      </w:r>
      <w:r w:rsidR="000F57BE">
        <w:rPr>
          <w:rFonts w:ascii="Arial" w:hAnsi="Arial" w:cs="Arial"/>
          <w:sz w:val="28"/>
          <w:szCs w:val="28"/>
        </w:rPr>
        <w:t xml:space="preserve"> crime </w:t>
      </w:r>
      <w:r>
        <w:rPr>
          <w:rFonts w:ascii="Arial" w:hAnsi="Arial" w:cs="Arial"/>
          <w:sz w:val="28"/>
          <w:szCs w:val="28"/>
        </w:rPr>
        <w:t>happens</w:t>
      </w:r>
      <w:r w:rsidR="000F57BE">
        <w:rPr>
          <w:rFonts w:ascii="Arial" w:hAnsi="Arial" w:cs="Arial"/>
          <w:sz w:val="28"/>
          <w:szCs w:val="28"/>
        </w:rPr>
        <w:t xml:space="preserve"> between the border</w:t>
      </w:r>
      <w:r w:rsidR="00756402">
        <w:rPr>
          <w:rFonts w:ascii="Arial" w:hAnsi="Arial" w:cs="Arial"/>
          <w:sz w:val="28"/>
          <w:szCs w:val="28"/>
        </w:rPr>
        <w:t>s</w:t>
      </w:r>
      <w:r w:rsidR="000F57BE">
        <w:rPr>
          <w:rFonts w:ascii="Arial" w:hAnsi="Arial" w:cs="Arial"/>
          <w:sz w:val="28"/>
          <w:szCs w:val="28"/>
        </w:rPr>
        <w:t xml:space="preserve"> of different countries it</w:t>
      </w:r>
      <w:r w:rsidR="003A1C84">
        <w:rPr>
          <w:rFonts w:ascii="Arial" w:hAnsi="Arial" w:cs="Arial"/>
          <w:sz w:val="28"/>
          <w:szCs w:val="28"/>
        </w:rPr>
        <w:t>’</w:t>
      </w:r>
      <w:r w:rsidR="000F57BE">
        <w:rPr>
          <w:rFonts w:ascii="Arial" w:hAnsi="Arial" w:cs="Arial"/>
          <w:sz w:val="28"/>
          <w:szCs w:val="28"/>
        </w:rPr>
        <w:t xml:space="preserve">s also very </w:t>
      </w:r>
      <w:r>
        <w:rPr>
          <w:rFonts w:ascii="Arial" w:hAnsi="Arial" w:cs="Arial"/>
          <w:sz w:val="28"/>
          <w:szCs w:val="28"/>
        </w:rPr>
        <w:t>prevalent</w:t>
      </w:r>
      <w:r w:rsidR="000F57BE">
        <w:rPr>
          <w:rFonts w:ascii="Arial" w:hAnsi="Arial" w:cs="Arial"/>
          <w:sz w:val="28"/>
          <w:szCs w:val="28"/>
        </w:rPr>
        <w:t xml:space="preserve"> within the UK where people are trafficked between different counties. These victims</w:t>
      </w:r>
      <w:r w:rsidR="003A1C84">
        <w:rPr>
          <w:rFonts w:ascii="Arial" w:hAnsi="Arial" w:cs="Arial"/>
          <w:sz w:val="28"/>
          <w:szCs w:val="28"/>
        </w:rPr>
        <w:t xml:space="preserve"> suffer</w:t>
      </w:r>
      <w:r w:rsidR="000F57BE">
        <w:rPr>
          <w:rFonts w:ascii="Arial" w:hAnsi="Arial" w:cs="Arial"/>
          <w:sz w:val="28"/>
          <w:szCs w:val="28"/>
        </w:rPr>
        <w:t xml:space="preserve"> </w:t>
      </w:r>
      <w:r>
        <w:rPr>
          <w:rFonts w:ascii="Arial" w:hAnsi="Arial" w:cs="Arial"/>
          <w:sz w:val="28"/>
          <w:szCs w:val="28"/>
        </w:rPr>
        <w:t>horrific</w:t>
      </w:r>
      <w:r w:rsidR="000F57BE">
        <w:rPr>
          <w:rFonts w:ascii="Arial" w:hAnsi="Arial" w:cs="Arial"/>
          <w:sz w:val="28"/>
          <w:szCs w:val="28"/>
        </w:rPr>
        <w:t xml:space="preserve"> </w:t>
      </w:r>
      <w:r>
        <w:rPr>
          <w:rFonts w:ascii="Arial" w:hAnsi="Arial" w:cs="Arial"/>
          <w:sz w:val="28"/>
          <w:szCs w:val="28"/>
        </w:rPr>
        <w:t>consequences</w:t>
      </w:r>
      <w:r w:rsidR="000F57BE">
        <w:rPr>
          <w:rFonts w:ascii="Arial" w:hAnsi="Arial" w:cs="Arial"/>
          <w:sz w:val="28"/>
          <w:szCs w:val="28"/>
        </w:rPr>
        <w:t xml:space="preserve"> from being trafficked for sexual </w:t>
      </w:r>
      <w:r>
        <w:rPr>
          <w:rFonts w:ascii="Arial" w:hAnsi="Arial" w:cs="Arial"/>
          <w:sz w:val="28"/>
          <w:szCs w:val="28"/>
        </w:rPr>
        <w:t>exploitation</w:t>
      </w:r>
      <w:r w:rsidR="000F57BE">
        <w:rPr>
          <w:rFonts w:ascii="Arial" w:hAnsi="Arial" w:cs="Arial"/>
          <w:sz w:val="28"/>
          <w:szCs w:val="28"/>
        </w:rPr>
        <w:t>, modern day slavery and for drug trafficking</w:t>
      </w:r>
      <w:r>
        <w:rPr>
          <w:rFonts w:ascii="Arial" w:hAnsi="Arial" w:cs="Arial"/>
          <w:sz w:val="28"/>
          <w:szCs w:val="28"/>
        </w:rPr>
        <w:t xml:space="preserve">. </w:t>
      </w:r>
      <w:r w:rsidRPr="001A5D9E">
        <w:rPr>
          <w:rFonts w:ascii="Arial" w:hAnsi="Arial" w:cs="Arial"/>
          <w:sz w:val="28"/>
          <w:szCs w:val="28"/>
        </w:rPr>
        <w:t>The covert nature of human trafficking makes it particularly difficult to identify victims and secure convictions. Many victims, given their traumatic experience, may be unable or unwilling to support criminal proceedings</w:t>
      </w:r>
      <w:r w:rsidRPr="001A5D9E">
        <w:rPr>
          <w:sz w:val="24"/>
          <w:szCs w:val="24"/>
        </w:rPr>
        <w:t xml:space="preserve"> </w:t>
      </w:r>
      <w:r w:rsidRPr="000D578D">
        <w:rPr>
          <w:rFonts w:ascii="Arial" w:hAnsi="Arial" w:cs="Arial"/>
          <w:sz w:val="28"/>
          <w:szCs w:val="28"/>
        </w:rPr>
        <w:t>(HM Government 2012). It</w:t>
      </w:r>
      <w:r w:rsidR="003A1C84">
        <w:rPr>
          <w:rFonts w:ascii="Arial" w:hAnsi="Arial" w:cs="Arial"/>
          <w:sz w:val="28"/>
          <w:szCs w:val="28"/>
        </w:rPr>
        <w:t>’</w:t>
      </w:r>
      <w:r w:rsidRPr="000D578D">
        <w:rPr>
          <w:rFonts w:ascii="Arial" w:hAnsi="Arial" w:cs="Arial"/>
          <w:sz w:val="28"/>
          <w:szCs w:val="28"/>
        </w:rPr>
        <w:t>s important for the police to work closely with partner agencies to engage with these victims and to</w:t>
      </w:r>
      <w:r w:rsidR="003A1C84">
        <w:rPr>
          <w:rFonts w:ascii="Arial" w:hAnsi="Arial" w:cs="Arial"/>
          <w:sz w:val="28"/>
          <w:szCs w:val="28"/>
        </w:rPr>
        <w:t xml:space="preserve"> </w:t>
      </w:r>
      <w:r w:rsidRPr="000D578D">
        <w:rPr>
          <w:rFonts w:ascii="Arial" w:hAnsi="Arial" w:cs="Arial"/>
          <w:sz w:val="28"/>
          <w:szCs w:val="28"/>
        </w:rPr>
        <w:t>dis</w:t>
      </w:r>
      <w:r w:rsidR="003A1C84">
        <w:rPr>
          <w:rFonts w:ascii="Arial" w:hAnsi="Arial" w:cs="Arial"/>
          <w:sz w:val="28"/>
          <w:szCs w:val="28"/>
        </w:rPr>
        <w:t>rupt</w:t>
      </w:r>
      <w:r w:rsidRPr="000D578D">
        <w:rPr>
          <w:rFonts w:ascii="Arial" w:hAnsi="Arial" w:cs="Arial"/>
          <w:sz w:val="28"/>
          <w:szCs w:val="28"/>
        </w:rPr>
        <w:t xml:space="preserve"> these criminal </w:t>
      </w:r>
      <w:r w:rsidR="003A1C84" w:rsidRPr="000D578D">
        <w:rPr>
          <w:rFonts w:ascii="Arial" w:hAnsi="Arial" w:cs="Arial"/>
          <w:sz w:val="28"/>
          <w:szCs w:val="28"/>
        </w:rPr>
        <w:t>activities</w:t>
      </w:r>
      <w:r w:rsidRPr="000D578D">
        <w:rPr>
          <w:rFonts w:ascii="Arial" w:hAnsi="Arial" w:cs="Arial"/>
          <w:sz w:val="28"/>
          <w:szCs w:val="28"/>
        </w:rPr>
        <w:t xml:space="preserve"> before </w:t>
      </w:r>
      <w:r w:rsidR="003A1C84" w:rsidRPr="000D578D">
        <w:rPr>
          <w:rFonts w:ascii="Arial" w:hAnsi="Arial" w:cs="Arial"/>
          <w:sz w:val="28"/>
          <w:szCs w:val="28"/>
        </w:rPr>
        <w:t>victimisation</w:t>
      </w:r>
      <w:r w:rsidRPr="000D578D">
        <w:rPr>
          <w:rFonts w:ascii="Arial" w:hAnsi="Arial" w:cs="Arial"/>
          <w:sz w:val="28"/>
          <w:szCs w:val="28"/>
        </w:rPr>
        <w:t xml:space="preserve"> occurs.</w:t>
      </w:r>
      <w:r w:rsidR="00CE0B1C" w:rsidRPr="000D578D">
        <w:rPr>
          <w:rFonts w:ascii="Arial" w:hAnsi="Arial" w:cs="Arial"/>
          <w:sz w:val="28"/>
          <w:szCs w:val="28"/>
        </w:rPr>
        <w:t xml:space="preserve"> Agencies who work with dangerous offenders have been required to engage in local Multi-Agency Public Protection Arrangements (MAPPA) T</w:t>
      </w:r>
      <w:r w:rsidR="003A1C84">
        <w:rPr>
          <w:rFonts w:ascii="Arial" w:hAnsi="Arial" w:cs="Arial"/>
          <w:sz w:val="28"/>
          <w:szCs w:val="28"/>
        </w:rPr>
        <w:t>he</w:t>
      </w:r>
      <w:r w:rsidR="00CE0B1C" w:rsidRPr="000D578D">
        <w:rPr>
          <w:rFonts w:ascii="Arial" w:hAnsi="Arial" w:cs="Arial"/>
          <w:sz w:val="28"/>
          <w:szCs w:val="28"/>
        </w:rPr>
        <w:t xml:space="preserve"> Crim</w:t>
      </w:r>
      <w:r w:rsidR="003A1C84">
        <w:rPr>
          <w:rFonts w:ascii="Arial" w:hAnsi="Arial" w:cs="Arial"/>
          <w:sz w:val="28"/>
          <w:szCs w:val="28"/>
        </w:rPr>
        <w:t>i</w:t>
      </w:r>
      <w:r w:rsidR="00CE0B1C" w:rsidRPr="000D578D">
        <w:rPr>
          <w:rFonts w:ascii="Arial" w:hAnsi="Arial" w:cs="Arial"/>
          <w:sz w:val="28"/>
          <w:szCs w:val="28"/>
        </w:rPr>
        <w:t>nal Justice and Court Services Act was implemented in 20021(Reeves 2003)</w:t>
      </w:r>
      <w:r w:rsidR="000D578D">
        <w:rPr>
          <w:rFonts w:ascii="Arial" w:hAnsi="Arial" w:cs="Arial"/>
          <w:sz w:val="28"/>
          <w:szCs w:val="28"/>
        </w:rPr>
        <w:t xml:space="preserve">. MAPPA ensure that the police works effectively with other agencies to protect </w:t>
      </w:r>
      <w:r w:rsidR="003A1C84">
        <w:rPr>
          <w:rFonts w:ascii="Arial" w:hAnsi="Arial" w:cs="Arial"/>
          <w:sz w:val="28"/>
          <w:szCs w:val="28"/>
        </w:rPr>
        <w:t>members</w:t>
      </w:r>
      <w:r w:rsidR="000D578D">
        <w:rPr>
          <w:rFonts w:ascii="Arial" w:hAnsi="Arial" w:cs="Arial"/>
          <w:sz w:val="28"/>
          <w:szCs w:val="28"/>
        </w:rPr>
        <w:t xml:space="preserve"> of the public. MAPPA works to manage the risks offenders pose to the public. The M</w:t>
      </w:r>
      <w:r w:rsidR="00756402">
        <w:rPr>
          <w:rFonts w:ascii="Arial" w:hAnsi="Arial" w:cs="Arial"/>
          <w:sz w:val="28"/>
          <w:szCs w:val="28"/>
        </w:rPr>
        <w:t>osovo</w:t>
      </w:r>
      <w:r w:rsidR="000D578D">
        <w:rPr>
          <w:rFonts w:ascii="Arial" w:hAnsi="Arial" w:cs="Arial"/>
          <w:sz w:val="28"/>
          <w:szCs w:val="28"/>
        </w:rPr>
        <w:t xml:space="preserve"> (Management of sexual offenders and violent</w:t>
      </w:r>
      <w:r w:rsidR="003A1C84">
        <w:rPr>
          <w:rFonts w:ascii="Arial" w:hAnsi="Arial" w:cs="Arial"/>
          <w:sz w:val="28"/>
          <w:szCs w:val="28"/>
        </w:rPr>
        <w:t xml:space="preserve"> </w:t>
      </w:r>
      <w:r w:rsidR="000D578D">
        <w:rPr>
          <w:rFonts w:ascii="Arial" w:hAnsi="Arial" w:cs="Arial"/>
          <w:sz w:val="28"/>
          <w:szCs w:val="28"/>
        </w:rPr>
        <w:t xml:space="preserve">offenders) is </w:t>
      </w:r>
      <w:r w:rsidR="003A1C84">
        <w:rPr>
          <w:rFonts w:ascii="Arial" w:hAnsi="Arial" w:cs="Arial"/>
          <w:sz w:val="28"/>
          <w:szCs w:val="28"/>
        </w:rPr>
        <w:t>a</w:t>
      </w:r>
      <w:r w:rsidR="000D578D">
        <w:rPr>
          <w:rFonts w:ascii="Arial" w:hAnsi="Arial" w:cs="Arial"/>
          <w:sz w:val="28"/>
          <w:szCs w:val="28"/>
        </w:rPr>
        <w:t xml:space="preserve"> unit of officers within SWP who manages these dangerous </w:t>
      </w:r>
      <w:r w:rsidR="003A1C84">
        <w:rPr>
          <w:rFonts w:ascii="Arial" w:hAnsi="Arial" w:cs="Arial"/>
          <w:sz w:val="28"/>
          <w:szCs w:val="28"/>
        </w:rPr>
        <w:t>offenders</w:t>
      </w:r>
      <w:r w:rsidR="000D578D">
        <w:rPr>
          <w:rFonts w:ascii="Arial" w:hAnsi="Arial" w:cs="Arial"/>
          <w:sz w:val="28"/>
          <w:szCs w:val="28"/>
        </w:rPr>
        <w:t xml:space="preserve">. </w:t>
      </w:r>
      <w:r w:rsidR="00757488">
        <w:rPr>
          <w:rFonts w:ascii="Arial" w:hAnsi="Arial" w:cs="Arial"/>
          <w:sz w:val="28"/>
          <w:szCs w:val="28"/>
        </w:rPr>
        <w:t xml:space="preserve">As highlighted in (Cumbria Police) </w:t>
      </w:r>
      <w:r w:rsidR="00757488" w:rsidRPr="00757488">
        <w:rPr>
          <w:rFonts w:ascii="Arial" w:hAnsi="Arial" w:cs="Arial"/>
          <w:b/>
          <w:bCs/>
          <w:i/>
          <w:iCs/>
          <w:sz w:val="28"/>
          <w:szCs w:val="28"/>
        </w:rPr>
        <w:t>‘</w:t>
      </w:r>
      <w:r w:rsidR="001338C9" w:rsidRPr="00757488">
        <w:rPr>
          <w:rFonts w:ascii="Arial" w:hAnsi="Arial" w:cs="Arial"/>
          <w:b/>
          <w:bCs/>
          <w:i/>
          <w:iCs/>
          <w:color w:val="333333"/>
          <w:sz w:val="28"/>
          <w:szCs w:val="28"/>
        </w:rPr>
        <w:t>MOSOVO work closely with colleagues from the Probation Service and carry out a range of tasks in partnership to keep the public safe and manage the activity of offenders as they rehabilitate into society.</w:t>
      </w:r>
      <w:r w:rsidR="00757488" w:rsidRPr="00757488">
        <w:rPr>
          <w:rFonts w:ascii="Arial" w:hAnsi="Arial" w:cs="Arial"/>
          <w:b/>
          <w:bCs/>
          <w:i/>
          <w:iCs/>
          <w:color w:val="333333"/>
          <w:sz w:val="28"/>
          <w:szCs w:val="28"/>
        </w:rPr>
        <w:t>’</w:t>
      </w:r>
      <w:r w:rsidR="00757488">
        <w:rPr>
          <w:rFonts w:ascii="Arial" w:hAnsi="Arial" w:cs="Arial"/>
          <w:b/>
          <w:bCs/>
          <w:i/>
          <w:iCs/>
          <w:color w:val="333333"/>
          <w:sz w:val="28"/>
          <w:szCs w:val="28"/>
        </w:rPr>
        <w:t xml:space="preserve"> </w:t>
      </w:r>
      <w:r w:rsidR="00757488" w:rsidRPr="00757488">
        <w:rPr>
          <w:rFonts w:ascii="Arial" w:hAnsi="Arial" w:cs="Arial"/>
          <w:color w:val="333333"/>
          <w:sz w:val="28"/>
          <w:szCs w:val="28"/>
        </w:rPr>
        <w:t xml:space="preserve">The work conducted by MOSOSVO </w:t>
      </w:r>
      <w:r w:rsidR="003A1C84" w:rsidRPr="00757488">
        <w:rPr>
          <w:rFonts w:ascii="Arial" w:hAnsi="Arial" w:cs="Arial"/>
          <w:color w:val="333333"/>
          <w:sz w:val="28"/>
          <w:szCs w:val="28"/>
        </w:rPr>
        <w:t>officers</w:t>
      </w:r>
      <w:r w:rsidR="00757488" w:rsidRPr="00757488">
        <w:rPr>
          <w:rFonts w:ascii="Arial" w:hAnsi="Arial" w:cs="Arial"/>
          <w:color w:val="333333"/>
          <w:sz w:val="28"/>
          <w:szCs w:val="28"/>
        </w:rPr>
        <w:t xml:space="preserve"> is vital in keeping the public place as hey will maintain detailed intelligence on these </w:t>
      </w:r>
      <w:r w:rsidR="00757488">
        <w:rPr>
          <w:rFonts w:ascii="Arial" w:hAnsi="Arial" w:cs="Arial"/>
          <w:color w:val="333333"/>
          <w:sz w:val="28"/>
          <w:szCs w:val="28"/>
        </w:rPr>
        <w:t xml:space="preserve">dangerous </w:t>
      </w:r>
      <w:r w:rsidR="003A1C84">
        <w:rPr>
          <w:rFonts w:ascii="Arial" w:hAnsi="Arial" w:cs="Arial"/>
          <w:color w:val="333333"/>
          <w:sz w:val="28"/>
          <w:szCs w:val="28"/>
        </w:rPr>
        <w:t>offenders</w:t>
      </w:r>
      <w:r w:rsidR="00757488" w:rsidRPr="00757488">
        <w:rPr>
          <w:rFonts w:ascii="Arial" w:hAnsi="Arial" w:cs="Arial"/>
          <w:color w:val="333333"/>
          <w:sz w:val="28"/>
          <w:szCs w:val="28"/>
        </w:rPr>
        <w:t xml:space="preserve"> and make sure they comply to any restrictions imposed on them</w:t>
      </w:r>
      <w:r w:rsidR="00757488">
        <w:rPr>
          <w:rFonts w:ascii="Arial" w:hAnsi="Arial" w:cs="Arial"/>
          <w:color w:val="333333"/>
          <w:sz w:val="28"/>
          <w:szCs w:val="28"/>
        </w:rPr>
        <w:t>.</w:t>
      </w:r>
    </w:p>
    <w:p w14:paraId="176830C6" w14:textId="77777777" w:rsidR="003A1C84" w:rsidRDefault="003A1C84" w:rsidP="464F7901">
      <w:pPr>
        <w:spacing w:line="257" w:lineRule="auto"/>
        <w:rPr>
          <w:rFonts w:ascii="Arial" w:hAnsi="Arial" w:cs="Arial"/>
          <w:color w:val="333333"/>
          <w:sz w:val="28"/>
          <w:szCs w:val="28"/>
        </w:rPr>
      </w:pPr>
    </w:p>
    <w:p w14:paraId="7A677C0D" w14:textId="556CFF92" w:rsidR="00757488" w:rsidRDefault="00757488" w:rsidP="464F7901">
      <w:pPr>
        <w:spacing w:line="257" w:lineRule="auto"/>
        <w:rPr>
          <w:rFonts w:ascii="Arial" w:hAnsi="Arial" w:cs="Arial"/>
          <w:color w:val="333333"/>
          <w:sz w:val="28"/>
          <w:szCs w:val="28"/>
        </w:rPr>
      </w:pPr>
      <w:r>
        <w:rPr>
          <w:rFonts w:ascii="Arial" w:hAnsi="Arial" w:cs="Arial"/>
          <w:color w:val="333333"/>
          <w:sz w:val="28"/>
          <w:szCs w:val="28"/>
        </w:rPr>
        <w:t xml:space="preserve">        </w:t>
      </w:r>
      <w:r w:rsidR="00BB3722">
        <w:rPr>
          <w:rFonts w:ascii="Arial" w:hAnsi="Arial" w:cs="Arial"/>
          <w:color w:val="333333"/>
          <w:sz w:val="28"/>
          <w:szCs w:val="28"/>
        </w:rPr>
        <w:t>As highlighted by Michael. A (2019)</w:t>
      </w:r>
      <w:r w:rsidR="00BB3722" w:rsidRPr="00BB3722">
        <w:rPr>
          <w:rFonts w:ascii="Arial" w:hAnsi="Arial" w:cs="Arial"/>
          <w:b/>
          <w:bCs/>
          <w:i/>
          <w:iCs/>
          <w:color w:val="333333"/>
          <w:sz w:val="28"/>
          <w:szCs w:val="28"/>
        </w:rPr>
        <w:t xml:space="preserve"> ‘</w:t>
      </w:r>
      <w:r w:rsidR="00BB3722" w:rsidRPr="00BB3722">
        <w:rPr>
          <w:rFonts w:ascii="Arial" w:hAnsi="Arial" w:cs="Arial"/>
          <w:b/>
          <w:bCs/>
          <w:i/>
          <w:iCs/>
          <w:color w:val="333333"/>
          <w:sz w:val="28"/>
          <w:szCs w:val="28"/>
          <w:shd w:val="clear" w:color="auto" w:fill="FFFFFF"/>
        </w:rPr>
        <w:t xml:space="preserve">County Lines is a growing issue within our communities, targeting the most vulnerable and luring young people through the superficial attraction of drugs and exploitation as an alternative to what seems a barren future bereft of opportunity’. </w:t>
      </w:r>
      <w:r w:rsidR="00814440">
        <w:rPr>
          <w:rFonts w:ascii="Arial" w:hAnsi="Arial" w:cs="Arial"/>
          <w:color w:val="333333"/>
          <w:sz w:val="28"/>
          <w:szCs w:val="28"/>
        </w:rPr>
        <w:t>SW</w:t>
      </w:r>
      <w:r w:rsidR="00BB3722">
        <w:rPr>
          <w:rFonts w:ascii="Arial" w:hAnsi="Arial" w:cs="Arial"/>
          <w:color w:val="333333"/>
          <w:sz w:val="28"/>
          <w:szCs w:val="28"/>
        </w:rPr>
        <w:t>P</w:t>
      </w:r>
      <w:r w:rsidR="00814440">
        <w:rPr>
          <w:rFonts w:ascii="Arial" w:hAnsi="Arial" w:cs="Arial"/>
          <w:color w:val="333333"/>
          <w:sz w:val="28"/>
          <w:szCs w:val="28"/>
        </w:rPr>
        <w:t xml:space="preserve"> works closely with </w:t>
      </w:r>
      <w:r w:rsidR="00BB3722">
        <w:rPr>
          <w:rFonts w:ascii="Arial" w:hAnsi="Arial" w:cs="Arial"/>
          <w:color w:val="333333"/>
          <w:sz w:val="28"/>
          <w:szCs w:val="28"/>
        </w:rPr>
        <w:t>regional</w:t>
      </w:r>
      <w:r w:rsidR="00814440">
        <w:rPr>
          <w:rFonts w:ascii="Arial" w:hAnsi="Arial" w:cs="Arial"/>
          <w:color w:val="333333"/>
          <w:sz w:val="28"/>
          <w:szCs w:val="28"/>
        </w:rPr>
        <w:t xml:space="preserve"> teams such as TARIAN in to share </w:t>
      </w:r>
      <w:r w:rsidR="003A1C84">
        <w:rPr>
          <w:rFonts w:ascii="Arial" w:hAnsi="Arial" w:cs="Arial"/>
          <w:color w:val="333333"/>
          <w:sz w:val="28"/>
          <w:szCs w:val="28"/>
        </w:rPr>
        <w:t>intelligence</w:t>
      </w:r>
      <w:r w:rsidR="00814440">
        <w:rPr>
          <w:rFonts w:ascii="Arial" w:hAnsi="Arial" w:cs="Arial"/>
          <w:color w:val="333333"/>
          <w:sz w:val="28"/>
          <w:szCs w:val="28"/>
        </w:rPr>
        <w:t xml:space="preserve"> on county lines activity and to</w:t>
      </w:r>
      <w:r w:rsidR="00BB3722">
        <w:rPr>
          <w:rFonts w:ascii="Arial" w:hAnsi="Arial" w:cs="Arial"/>
          <w:color w:val="333333"/>
          <w:sz w:val="28"/>
          <w:szCs w:val="28"/>
        </w:rPr>
        <w:t xml:space="preserve"> assist in disrupting their activities. This commitment by SWP is vital </w:t>
      </w:r>
      <w:r w:rsidR="00756402">
        <w:rPr>
          <w:rFonts w:ascii="Arial" w:hAnsi="Arial" w:cs="Arial"/>
          <w:color w:val="333333"/>
          <w:sz w:val="28"/>
          <w:szCs w:val="28"/>
        </w:rPr>
        <w:t>for effective public protection within our communities.</w:t>
      </w:r>
    </w:p>
    <w:p w14:paraId="51956AD7" w14:textId="6C309C09" w:rsidR="00406524" w:rsidRDefault="00406524" w:rsidP="464F7901">
      <w:pPr>
        <w:spacing w:line="257" w:lineRule="auto"/>
        <w:rPr>
          <w:rFonts w:ascii="Arial" w:hAnsi="Arial" w:cs="Arial"/>
          <w:color w:val="333333"/>
          <w:sz w:val="28"/>
          <w:szCs w:val="28"/>
        </w:rPr>
      </w:pPr>
    </w:p>
    <w:p w14:paraId="1FDEEE9F" w14:textId="03A9B7DA" w:rsidR="00406524" w:rsidRDefault="00406524" w:rsidP="464F7901">
      <w:pPr>
        <w:spacing w:line="257" w:lineRule="auto"/>
        <w:rPr>
          <w:rFonts w:ascii="Arial" w:hAnsi="Arial" w:cs="Arial"/>
          <w:color w:val="333333"/>
          <w:sz w:val="28"/>
          <w:szCs w:val="28"/>
        </w:rPr>
      </w:pPr>
      <w:r>
        <w:rPr>
          <w:rFonts w:ascii="Arial" w:hAnsi="Arial" w:cs="Arial"/>
          <w:color w:val="333333"/>
          <w:sz w:val="28"/>
          <w:szCs w:val="28"/>
        </w:rPr>
        <w:t>Word Count = 1,099</w:t>
      </w:r>
    </w:p>
    <w:p w14:paraId="3E1C9E83" w14:textId="6AF9DD9B" w:rsidR="00A17F27" w:rsidRDefault="00A17F27" w:rsidP="464F7901">
      <w:pPr>
        <w:spacing w:line="257" w:lineRule="auto"/>
        <w:rPr>
          <w:rFonts w:ascii="Arial" w:hAnsi="Arial" w:cs="Arial"/>
          <w:color w:val="333333"/>
          <w:sz w:val="28"/>
          <w:szCs w:val="28"/>
        </w:rPr>
      </w:pPr>
    </w:p>
    <w:p w14:paraId="2E7FA9E5" w14:textId="57049A86" w:rsidR="00A17F27" w:rsidRDefault="00F21DF7" w:rsidP="00A17F27">
      <w:pPr>
        <w:spacing w:line="257" w:lineRule="auto"/>
        <w:rPr>
          <w:rFonts w:ascii="Calibri" w:eastAsia="Calibri" w:hAnsi="Calibri" w:cs="Calibri"/>
          <w:b/>
          <w:bCs/>
          <w:sz w:val="28"/>
          <w:szCs w:val="28"/>
        </w:rPr>
      </w:pPr>
      <w:r>
        <w:rPr>
          <w:rFonts w:ascii="Calibri" w:eastAsia="Calibri" w:hAnsi="Calibri" w:cs="Calibri"/>
          <w:b/>
          <w:bCs/>
          <w:sz w:val="28"/>
          <w:szCs w:val="28"/>
        </w:rPr>
        <w:t>Task 5</w:t>
      </w:r>
      <w:r w:rsidR="00A17F27" w:rsidRPr="00454735">
        <w:rPr>
          <w:rFonts w:ascii="Calibri" w:eastAsia="Calibri" w:hAnsi="Calibri" w:cs="Calibri"/>
          <w:b/>
          <w:bCs/>
          <w:sz w:val="28"/>
          <w:szCs w:val="28"/>
        </w:rPr>
        <w:t xml:space="preserve"> - Evidence based policing/criminology and crime prevention/criminal Justice</w:t>
      </w:r>
    </w:p>
    <w:p w14:paraId="1D30E7E1" w14:textId="783C578F" w:rsidR="00A17F27" w:rsidRDefault="00A17F27" w:rsidP="00A17F27">
      <w:pPr>
        <w:spacing w:line="257" w:lineRule="auto"/>
        <w:rPr>
          <w:rFonts w:ascii="Calibri" w:eastAsia="Calibri" w:hAnsi="Calibri" w:cs="Calibri"/>
          <w:b/>
          <w:bCs/>
          <w:sz w:val="28"/>
          <w:szCs w:val="28"/>
        </w:rPr>
      </w:pPr>
    </w:p>
    <w:p w14:paraId="11F5F765" w14:textId="528A0A6B" w:rsidR="00A17F27" w:rsidRPr="002D158E" w:rsidRDefault="00A17F27" w:rsidP="00A17F27">
      <w:pPr>
        <w:pStyle w:val="NormalWeb"/>
        <w:kinsoku w:val="0"/>
        <w:overflowPunct w:val="0"/>
        <w:spacing w:before="79" w:after="0"/>
        <w:textAlignment w:val="baseline"/>
        <w:rPr>
          <w:rFonts w:ascii="Arial" w:hAnsi="Arial" w:cs="Arial"/>
          <w:sz w:val="28"/>
          <w:szCs w:val="28"/>
        </w:rPr>
      </w:pPr>
      <w:r>
        <w:rPr>
          <w:rFonts w:ascii="Arial" w:hAnsi="Arial" w:cs="Arial"/>
          <w:color w:val="0B0C0C"/>
          <w:sz w:val="29"/>
          <w:szCs w:val="29"/>
          <w:shd w:val="clear" w:color="auto" w:fill="FFFFFF"/>
        </w:rPr>
        <w:t xml:space="preserve">     I have already discussed how the role of the constable has been professionalised over time which is importan</w:t>
      </w:r>
      <w:r w:rsidR="00332F92">
        <w:rPr>
          <w:rFonts w:ascii="Arial" w:hAnsi="Arial" w:cs="Arial"/>
          <w:color w:val="0B0C0C"/>
          <w:sz w:val="29"/>
          <w:szCs w:val="29"/>
          <w:shd w:val="clear" w:color="auto" w:fill="FFFFFF"/>
        </w:rPr>
        <w:t>t</w:t>
      </w:r>
      <w:r>
        <w:rPr>
          <w:rFonts w:ascii="Arial" w:hAnsi="Arial" w:cs="Arial"/>
          <w:color w:val="0B0C0C"/>
          <w:sz w:val="29"/>
          <w:szCs w:val="29"/>
          <w:shd w:val="clear" w:color="auto" w:fill="FFFFFF"/>
        </w:rPr>
        <w:t xml:space="preserve"> </w:t>
      </w:r>
      <w:r w:rsidR="00332F92">
        <w:rPr>
          <w:rFonts w:ascii="Arial" w:hAnsi="Arial" w:cs="Arial"/>
          <w:color w:val="0B0C0C"/>
          <w:sz w:val="29"/>
          <w:szCs w:val="29"/>
          <w:shd w:val="clear" w:color="auto" w:fill="FFFFFF"/>
        </w:rPr>
        <w:t xml:space="preserve">for </w:t>
      </w:r>
      <w:r>
        <w:rPr>
          <w:rFonts w:ascii="Arial" w:hAnsi="Arial" w:cs="Arial"/>
          <w:color w:val="0B0C0C"/>
          <w:sz w:val="29"/>
          <w:szCs w:val="29"/>
          <w:shd w:val="clear" w:color="auto" w:fill="FFFFFF"/>
        </w:rPr>
        <w:t>gaining confidence and support from the Public. This has been a continuous effort since the introduction of the Police and Criminal Evidence Act in 1984 but has been driven more in recent years as policing practices need</w:t>
      </w:r>
      <w:r w:rsidR="004861FC">
        <w:rPr>
          <w:rFonts w:ascii="Arial" w:hAnsi="Arial" w:cs="Arial"/>
          <w:color w:val="0B0C0C"/>
          <w:sz w:val="29"/>
          <w:szCs w:val="29"/>
          <w:shd w:val="clear" w:color="auto" w:fill="FFFFFF"/>
        </w:rPr>
        <w:t>s</w:t>
      </w:r>
      <w:r>
        <w:rPr>
          <w:rFonts w:ascii="Arial" w:hAnsi="Arial" w:cs="Arial"/>
          <w:color w:val="0B0C0C"/>
          <w:sz w:val="29"/>
          <w:szCs w:val="29"/>
          <w:shd w:val="clear" w:color="auto" w:fill="FFFFFF"/>
        </w:rPr>
        <w:t xml:space="preserve"> to be as effective </w:t>
      </w:r>
      <w:r w:rsidR="004861FC">
        <w:rPr>
          <w:rFonts w:ascii="Arial" w:hAnsi="Arial" w:cs="Arial"/>
          <w:color w:val="0B0C0C"/>
          <w:sz w:val="29"/>
          <w:szCs w:val="29"/>
          <w:shd w:val="clear" w:color="auto" w:fill="FFFFFF"/>
        </w:rPr>
        <w:t>a</w:t>
      </w:r>
      <w:r>
        <w:rPr>
          <w:rFonts w:ascii="Arial" w:hAnsi="Arial" w:cs="Arial"/>
          <w:color w:val="0B0C0C"/>
          <w:sz w:val="29"/>
          <w:szCs w:val="29"/>
          <w:shd w:val="clear" w:color="auto" w:fill="FFFFFF"/>
        </w:rPr>
        <w:t>s possible due to the changing dynamics of criminality on a local, national and international level. The United Kingdom is currently in a period of Austerity which has been worsened by the effect of the Pandemic. Austerity alone brings many challenges for policing as communities struggle to sustain an expectable standard of living. In addition to this crime has become more complex due to the advancement of technology, rise in organised crime and other global factors such as migration. Pepper. I, Rogers. C, Martin. H (2020)</w:t>
      </w:r>
      <w:r w:rsidR="004861FC">
        <w:rPr>
          <w:rFonts w:ascii="Arial" w:hAnsi="Arial" w:cs="Arial"/>
          <w:color w:val="0B0C0C"/>
          <w:sz w:val="29"/>
          <w:szCs w:val="29"/>
          <w:shd w:val="clear" w:color="auto" w:fill="FFFFFF"/>
        </w:rPr>
        <w:t xml:space="preserve"> highlights this </w:t>
      </w:r>
      <w:r>
        <w:rPr>
          <w:rFonts w:ascii="Arial" w:hAnsi="Arial" w:cs="Arial"/>
          <w:color w:val="0B0C0C"/>
          <w:sz w:val="29"/>
          <w:szCs w:val="29"/>
          <w:shd w:val="clear" w:color="auto" w:fill="FFFFFF"/>
        </w:rPr>
        <w:t>‘</w:t>
      </w:r>
      <w:r w:rsidRPr="00357920">
        <w:rPr>
          <w:rFonts w:ascii="Arial" w:hAnsi="Arial" w:cs="Arial"/>
          <w:b/>
          <w:bCs/>
          <w:i/>
          <w:iCs/>
          <w:color w:val="0B0C0C"/>
          <w:sz w:val="29"/>
          <w:szCs w:val="29"/>
          <w:shd w:val="clear" w:color="auto" w:fill="FFFFFF"/>
        </w:rPr>
        <w:t>T</w:t>
      </w:r>
      <w:r w:rsidRPr="00357920">
        <w:rPr>
          <w:rFonts w:ascii="Arial" w:hAnsi="Arial" w:cs="Arial"/>
          <w:b/>
          <w:bCs/>
          <w:i/>
          <w:iCs/>
          <w:sz w:val="28"/>
          <w:szCs w:val="28"/>
        </w:rPr>
        <w:t>hese issues mean the police service needs to be “smarter” in their approach to meeting these challenges. Traditional models of policing no longer appear to provide the answers to current and future policing problems</w:t>
      </w:r>
      <w:r>
        <w:rPr>
          <w:rFonts w:ascii="Arial" w:hAnsi="Arial" w:cs="Arial"/>
          <w:b/>
          <w:bCs/>
          <w:i/>
          <w:iCs/>
          <w:sz w:val="28"/>
          <w:szCs w:val="28"/>
        </w:rPr>
        <w:t xml:space="preserve">’. </w:t>
      </w:r>
      <w:r w:rsidRPr="002D158E">
        <w:rPr>
          <w:rFonts w:ascii="Arial" w:hAnsi="Arial" w:cs="Arial"/>
          <w:sz w:val="28"/>
          <w:szCs w:val="28"/>
        </w:rPr>
        <w:t xml:space="preserve">This </w:t>
      </w:r>
      <w:r w:rsidR="004861FC">
        <w:rPr>
          <w:rFonts w:ascii="Arial" w:hAnsi="Arial" w:cs="Arial"/>
          <w:sz w:val="28"/>
          <w:szCs w:val="28"/>
        </w:rPr>
        <w:t>emphasises</w:t>
      </w:r>
      <w:r w:rsidRPr="002D158E">
        <w:rPr>
          <w:rFonts w:ascii="Arial" w:hAnsi="Arial" w:cs="Arial"/>
          <w:sz w:val="28"/>
          <w:szCs w:val="28"/>
        </w:rPr>
        <w:t xml:space="preserve"> the importance of making police pr</w:t>
      </w:r>
      <w:r>
        <w:rPr>
          <w:rFonts w:ascii="Arial" w:hAnsi="Arial" w:cs="Arial"/>
          <w:sz w:val="28"/>
          <w:szCs w:val="28"/>
        </w:rPr>
        <w:t>actices</w:t>
      </w:r>
      <w:r w:rsidRPr="002D158E">
        <w:rPr>
          <w:rFonts w:ascii="Arial" w:hAnsi="Arial" w:cs="Arial"/>
          <w:sz w:val="28"/>
          <w:szCs w:val="28"/>
        </w:rPr>
        <w:t xml:space="preserve"> more effective to keep up with the changing dynamics of crime so that we can c</w:t>
      </w:r>
      <w:r>
        <w:rPr>
          <w:rFonts w:ascii="Arial" w:hAnsi="Arial" w:cs="Arial"/>
          <w:sz w:val="28"/>
          <w:szCs w:val="28"/>
        </w:rPr>
        <w:t>o</w:t>
      </w:r>
      <w:r w:rsidR="004861FC">
        <w:rPr>
          <w:rFonts w:ascii="Arial" w:hAnsi="Arial" w:cs="Arial"/>
          <w:sz w:val="28"/>
          <w:szCs w:val="28"/>
        </w:rPr>
        <w:t>ntinue</w:t>
      </w:r>
      <w:r w:rsidRPr="002D158E">
        <w:rPr>
          <w:rFonts w:ascii="Arial" w:hAnsi="Arial" w:cs="Arial"/>
          <w:sz w:val="28"/>
          <w:szCs w:val="28"/>
        </w:rPr>
        <w:t xml:space="preserve"> to provide an efficient service to the public.</w:t>
      </w:r>
    </w:p>
    <w:p w14:paraId="24209DFB" w14:textId="77777777" w:rsidR="00A17F27" w:rsidRPr="002D158E" w:rsidRDefault="00A17F27" w:rsidP="00A17F27">
      <w:pPr>
        <w:pStyle w:val="NormalWeb"/>
        <w:kinsoku w:val="0"/>
        <w:overflowPunct w:val="0"/>
        <w:spacing w:before="79" w:after="0"/>
        <w:textAlignment w:val="baseline"/>
        <w:rPr>
          <w:rFonts w:ascii="Arial" w:hAnsi="Arial" w:cs="Arial"/>
          <w:sz w:val="28"/>
          <w:szCs w:val="28"/>
        </w:rPr>
      </w:pPr>
    </w:p>
    <w:p w14:paraId="12597A2E" w14:textId="63A1FC2D" w:rsidR="00A17F27" w:rsidRDefault="004861FC" w:rsidP="00A17F27">
      <w:pPr>
        <w:pStyle w:val="NormalWeb"/>
        <w:kinsoku w:val="0"/>
        <w:overflowPunct w:val="0"/>
        <w:spacing w:before="79" w:after="0"/>
        <w:textAlignment w:val="baseline"/>
        <w:rPr>
          <w:rStyle w:val="Strong"/>
          <w:rFonts w:ascii="Arial" w:hAnsi="Arial" w:cs="Arial"/>
          <w:b w:val="0"/>
          <w:bCs w:val="0"/>
          <w:color w:val="000000"/>
          <w:sz w:val="28"/>
          <w:szCs w:val="28"/>
          <w:shd w:val="clear" w:color="auto" w:fill="FFFFFF"/>
        </w:rPr>
      </w:pPr>
      <w:r>
        <w:rPr>
          <w:rFonts w:ascii="Arial" w:hAnsi="Arial" w:cs="Arial"/>
          <w:sz w:val="28"/>
          <w:szCs w:val="28"/>
        </w:rPr>
        <w:t xml:space="preserve">    </w:t>
      </w:r>
      <w:r w:rsidR="00A17F27" w:rsidRPr="002D158E">
        <w:rPr>
          <w:rFonts w:ascii="Arial" w:hAnsi="Arial" w:cs="Arial"/>
          <w:sz w:val="28"/>
          <w:szCs w:val="28"/>
        </w:rPr>
        <w:t xml:space="preserve">The growing </w:t>
      </w:r>
      <w:r w:rsidR="00A17F27">
        <w:rPr>
          <w:rFonts w:ascii="Arial" w:hAnsi="Arial" w:cs="Arial"/>
          <w:sz w:val="28"/>
          <w:szCs w:val="28"/>
        </w:rPr>
        <w:t>emphasis police</w:t>
      </w:r>
      <w:r w:rsidR="00A17F27" w:rsidRPr="002D158E">
        <w:rPr>
          <w:rFonts w:ascii="Arial" w:hAnsi="Arial" w:cs="Arial"/>
          <w:sz w:val="28"/>
          <w:szCs w:val="28"/>
        </w:rPr>
        <w:t xml:space="preserve"> force</w:t>
      </w:r>
      <w:r w:rsidR="00A17F27">
        <w:rPr>
          <w:rFonts w:ascii="Arial" w:hAnsi="Arial" w:cs="Arial"/>
          <w:sz w:val="28"/>
          <w:szCs w:val="28"/>
        </w:rPr>
        <w:t>s</w:t>
      </w:r>
      <w:r w:rsidR="00A17F27" w:rsidRPr="002D158E">
        <w:rPr>
          <w:rFonts w:ascii="Arial" w:hAnsi="Arial" w:cs="Arial"/>
          <w:sz w:val="28"/>
          <w:szCs w:val="28"/>
        </w:rPr>
        <w:t xml:space="preserve"> put on </w:t>
      </w:r>
      <w:r w:rsidRPr="002D158E">
        <w:rPr>
          <w:rFonts w:ascii="Arial" w:hAnsi="Arial" w:cs="Arial"/>
          <w:sz w:val="28"/>
          <w:szCs w:val="28"/>
        </w:rPr>
        <w:t>evidence-based</w:t>
      </w:r>
      <w:r w:rsidR="00A17F27" w:rsidRPr="002D158E">
        <w:rPr>
          <w:rFonts w:ascii="Arial" w:hAnsi="Arial" w:cs="Arial"/>
          <w:sz w:val="28"/>
          <w:szCs w:val="28"/>
        </w:rPr>
        <w:t xml:space="preserve"> policing</w:t>
      </w:r>
      <w:r w:rsidR="00A17F27">
        <w:rPr>
          <w:rFonts w:ascii="Arial" w:hAnsi="Arial" w:cs="Arial"/>
          <w:sz w:val="28"/>
          <w:szCs w:val="28"/>
        </w:rPr>
        <w:t xml:space="preserve"> (EBP)</w:t>
      </w:r>
      <w:r w:rsidR="00A17F27" w:rsidRPr="002D158E">
        <w:rPr>
          <w:rFonts w:ascii="Arial" w:hAnsi="Arial" w:cs="Arial"/>
          <w:sz w:val="28"/>
          <w:szCs w:val="28"/>
        </w:rPr>
        <w:t xml:space="preserve"> is an excellent approach which </w:t>
      </w:r>
      <w:r w:rsidR="00A17F27">
        <w:rPr>
          <w:rFonts w:ascii="Arial" w:hAnsi="Arial" w:cs="Arial"/>
          <w:sz w:val="28"/>
          <w:szCs w:val="28"/>
        </w:rPr>
        <w:t>aim</w:t>
      </w:r>
      <w:r>
        <w:rPr>
          <w:rFonts w:ascii="Arial" w:hAnsi="Arial" w:cs="Arial"/>
          <w:sz w:val="28"/>
          <w:szCs w:val="28"/>
        </w:rPr>
        <w:t>s</w:t>
      </w:r>
      <w:r w:rsidR="00A17F27">
        <w:rPr>
          <w:rFonts w:ascii="Arial" w:hAnsi="Arial" w:cs="Arial"/>
          <w:sz w:val="28"/>
          <w:szCs w:val="28"/>
        </w:rPr>
        <w:t xml:space="preserve"> to increase</w:t>
      </w:r>
      <w:r w:rsidR="00A17F27" w:rsidRPr="002D158E">
        <w:rPr>
          <w:rFonts w:ascii="Arial" w:hAnsi="Arial" w:cs="Arial"/>
          <w:sz w:val="28"/>
          <w:szCs w:val="28"/>
        </w:rPr>
        <w:t xml:space="preserve"> the improvement of pol</w:t>
      </w:r>
      <w:r w:rsidR="00A17F27">
        <w:rPr>
          <w:rFonts w:ascii="Arial" w:hAnsi="Arial" w:cs="Arial"/>
          <w:sz w:val="28"/>
          <w:szCs w:val="28"/>
        </w:rPr>
        <w:t>icing</w:t>
      </w:r>
      <w:r w:rsidR="00A17F27" w:rsidRPr="002D158E">
        <w:rPr>
          <w:rFonts w:ascii="Arial" w:hAnsi="Arial" w:cs="Arial"/>
          <w:sz w:val="28"/>
          <w:szCs w:val="28"/>
        </w:rPr>
        <w:t xml:space="preserve"> practices.</w:t>
      </w:r>
      <w:r w:rsidR="00A17F27">
        <w:rPr>
          <w:rFonts w:ascii="Arial" w:hAnsi="Arial" w:cs="Arial"/>
          <w:sz w:val="28"/>
          <w:szCs w:val="28"/>
        </w:rPr>
        <w:t xml:space="preserve"> The College of Policing (2021) defines EBP as </w:t>
      </w:r>
      <w:r w:rsidR="00A17F27" w:rsidRPr="001D45AB">
        <w:rPr>
          <w:rFonts w:ascii="Arial" w:hAnsi="Arial" w:cs="Arial"/>
          <w:i/>
          <w:iCs/>
          <w:sz w:val="28"/>
          <w:szCs w:val="28"/>
        </w:rPr>
        <w:t>‘</w:t>
      </w:r>
      <w:r w:rsidR="00A17F27" w:rsidRPr="001D45AB">
        <w:rPr>
          <w:rStyle w:val="Strong"/>
          <w:rFonts w:ascii="Arial" w:hAnsi="Arial" w:cs="Arial"/>
          <w:i/>
          <w:iCs/>
          <w:color w:val="000000"/>
          <w:sz w:val="28"/>
          <w:szCs w:val="28"/>
          <w:shd w:val="clear" w:color="auto" w:fill="FFFFFF"/>
        </w:rPr>
        <w:t>In an evidence-based policing approach, police officers, staff and volunteers create, review and use the best available evidence to inform and challenge policies, practices and decisions.’</w:t>
      </w:r>
      <w:r w:rsidR="00A17F27">
        <w:rPr>
          <w:rStyle w:val="Strong"/>
          <w:rFonts w:ascii="Arial" w:hAnsi="Arial" w:cs="Arial"/>
          <w:i/>
          <w:iCs/>
          <w:color w:val="000000"/>
          <w:sz w:val="28"/>
          <w:szCs w:val="28"/>
          <w:shd w:val="clear" w:color="auto" w:fill="FFFFFF"/>
        </w:rPr>
        <w:t xml:space="preserve"> </w:t>
      </w:r>
      <w:r w:rsidR="00A17F27" w:rsidRPr="001D45AB">
        <w:rPr>
          <w:rStyle w:val="Strong"/>
          <w:rFonts w:ascii="Arial" w:hAnsi="Arial" w:cs="Arial"/>
          <w:b w:val="0"/>
          <w:bCs w:val="0"/>
          <w:color w:val="000000"/>
          <w:sz w:val="28"/>
          <w:szCs w:val="28"/>
          <w:shd w:val="clear" w:color="auto" w:fill="FFFFFF"/>
        </w:rPr>
        <w:t>As this definition implies the decision on what police practices are to be used to deal with certain issues should be based on</w:t>
      </w:r>
      <w:r w:rsidR="00A17F27">
        <w:rPr>
          <w:rStyle w:val="Strong"/>
          <w:rFonts w:ascii="Arial" w:hAnsi="Arial" w:cs="Arial"/>
          <w:b w:val="0"/>
          <w:bCs w:val="0"/>
          <w:color w:val="000000"/>
          <w:sz w:val="28"/>
          <w:szCs w:val="28"/>
          <w:shd w:val="clear" w:color="auto" w:fill="FFFFFF"/>
        </w:rPr>
        <w:t xml:space="preserve"> scientific</w:t>
      </w:r>
      <w:r w:rsidR="00A17F27" w:rsidRPr="001D45AB">
        <w:rPr>
          <w:rStyle w:val="Strong"/>
          <w:rFonts w:ascii="Arial" w:hAnsi="Arial" w:cs="Arial"/>
          <w:b w:val="0"/>
          <w:bCs w:val="0"/>
          <w:color w:val="000000"/>
          <w:sz w:val="28"/>
          <w:szCs w:val="28"/>
          <w:shd w:val="clear" w:color="auto" w:fill="FFFFFF"/>
        </w:rPr>
        <w:t xml:space="preserve"> evidence</w:t>
      </w:r>
      <w:r w:rsidR="00A17F27">
        <w:rPr>
          <w:rStyle w:val="Strong"/>
          <w:rFonts w:ascii="Arial" w:hAnsi="Arial" w:cs="Arial"/>
          <w:b w:val="0"/>
          <w:bCs w:val="0"/>
          <w:color w:val="000000"/>
          <w:sz w:val="28"/>
          <w:szCs w:val="28"/>
          <w:shd w:val="clear" w:color="auto" w:fill="FFFFFF"/>
        </w:rPr>
        <w:t xml:space="preserve"> of what works best to tackle</w:t>
      </w:r>
      <w:r w:rsidR="00A17F27" w:rsidRPr="001D45AB">
        <w:rPr>
          <w:rStyle w:val="Strong"/>
          <w:rFonts w:ascii="Arial" w:hAnsi="Arial" w:cs="Arial"/>
          <w:b w:val="0"/>
          <w:bCs w:val="0"/>
          <w:color w:val="000000"/>
          <w:sz w:val="28"/>
          <w:szCs w:val="28"/>
          <w:shd w:val="clear" w:color="auto" w:fill="FFFFFF"/>
        </w:rPr>
        <w:t xml:space="preserve"> specific issues</w:t>
      </w:r>
      <w:r w:rsidR="00A17F27">
        <w:rPr>
          <w:rStyle w:val="Strong"/>
          <w:rFonts w:ascii="Arial" w:hAnsi="Arial" w:cs="Arial"/>
          <w:b w:val="0"/>
          <w:bCs w:val="0"/>
          <w:color w:val="000000"/>
          <w:sz w:val="28"/>
          <w:szCs w:val="28"/>
          <w:shd w:val="clear" w:color="auto" w:fill="FFFFFF"/>
        </w:rPr>
        <w:t xml:space="preserve"> (W.Sherman 1998)</w:t>
      </w:r>
      <w:r w:rsidR="00A17F27" w:rsidRPr="001D45AB">
        <w:rPr>
          <w:rStyle w:val="Strong"/>
          <w:rFonts w:ascii="Arial" w:hAnsi="Arial" w:cs="Arial"/>
          <w:b w:val="0"/>
          <w:bCs w:val="0"/>
          <w:color w:val="000000"/>
          <w:sz w:val="28"/>
          <w:szCs w:val="28"/>
          <w:shd w:val="clear" w:color="auto" w:fill="FFFFFF"/>
        </w:rPr>
        <w:t>.</w:t>
      </w:r>
      <w:r w:rsidR="00A17F27">
        <w:rPr>
          <w:rStyle w:val="Strong"/>
          <w:rFonts w:ascii="Arial" w:hAnsi="Arial" w:cs="Arial"/>
          <w:b w:val="0"/>
          <w:bCs w:val="0"/>
          <w:color w:val="000000"/>
          <w:sz w:val="28"/>
          <w:szCs w:val="28"/>
          <w:shd w:val="clear" w:color="auto" w:fill="FFFFFF"/>
        </w:rPr>
        <w:t xml:space="preserve"> </w:t>
      </w:r>
      <w:r>
        <w:rPr>
          <w:rStyle w:val="Strong"/>
          <w:rFonts w:ascii="Arial" w:hAnsi="Arial" w:cs="Arial"/>
          <w:b w:val="0"/>
          <w:bCs w:val="0"/>
          <w:color w:val="000000"/>
          <w:sz w:val="28"/>
          <w:szCs w:val="28"/>
          <w:shd w:val="clear" w:color="auto" w:fill="FFFFFF"/>
        </w:rPr>
        <w:t>For</w:t>
      </w:r>
      <w:r w:rsidR="00A17F27">
        <w:rPr>
          <w:rStyle w:val="Strong"/>
          <w:rFonts w:ascii="Arial" w:hAnsi="Arial" w:cs="Arial"/>
          <w:b w:val="0"/>
          <w:bCs w:val="0"/>
          <w:color w:val="000000"/>
          <w:sz w:val="28"/>
          <w:szCs w:val="28"/>
          <w:shd w:val="clear" w:color="auto" w:fill="FFFFFF"/>
        </w:rPr>
        <w:t xml:space="preserve"> police forces to widely adopt the approach of evidence-based policing there must be a continuing culture change within the police. Traditionally police practices have been shaped by the opinions and theories of local</w:t>
      </w:r>
      <w:r>
        <w:rPr>
          <w:rStyle w:val="Strong"/>
          <w:rFonts w:ascii="Arial" w:hAnsi="Arial" w:cs="Arial"/>
          <w:b w:val="0"/>
          <w:bCs w:val="0"/>
          <w:color w:val="000000"/>
          <w:sz w:val="28"/>
          <w:szCs w:val="28"/>
          <w:shd w:val="clear" w:color="auto" w:fill="FFFFFF"/>
        </w:rPr>
        <w:t xml:space="preserve"> experienced and </w:t>
      </w:r>
      <w:r w:rsidR="004E310E">
        <w:rPr>
          <w:rStyle w:val="Strong"/>
          <w:rFonts w:ascii="Arial" w:hAnsi="Arial" w:cs="Arial"/>
          <w:b w:val="0"/>
          <w:bCs w:val="0"/>
          <w:color w:val="000000"/>
          <w:sz w:val="28"/>
          <w:szCs w:val="28"/>
          <w:shd w:val="clear" w:color="auto" w:fill="FFFFFF"/>
        </w:rPr>
        <w:t xml:space="preserve">high-ranking </w:t>
      </w:r>
      <w:r w:rsidR="00A17F27">
        <w:rPr>
          <w:rStyle w:val="Strong"/>
          <w:rFonts w:ascii="Arial" w:hAnsi="Arial" w:cs="Arial"/>
          <w:b w:val="0"/>
          <w:bCs w:val="0"/>
          <w:color w:val="000000"/>
          <w:sz w:val="28"/>
          <w:szCs w:val="28"/>
          <w:shd w:val="clear" w:color="auto" w:fill="FFFFFF"/>
        </w:rPr>
        <w:t xml:space="preserve">officers. However, many police officers can be stubborn to change which makes it difficult to positively adapt </w:t>
      </w:r>
      <w:r w:rsidR="00BD2339">
        <w:rPr>
          <w:rStyle w:val="Strong"/>
          <w:rFonts w:ascii="Arial" w:hAnsi="Arial" w:cs="Arial"/>
          <w:b w:val="0"/>
          <w:bCs w:val="0"/>
          <w:color w:val="000000"/>
          <w:sz w:val="28"/>
          <w:szCs w:val="28"/>
          <w:shd w:val="clear" w:color="auto" w:fill="FFFFFF"/>
        </w:rPr>
        <w:t xml:space="preserve">EBP </w:t>
      </w:r>
      <w:r w:rsidR="00A17F27">
        <w:rPr>
          <w:rStyle w:val="Strong"/>
          <w:rFonts w:ascii="Arial" w:hAnsi="Arial" w:cs="Arial"/>
          <w:b w:val="0"/>
          <w:bCs w:val="0"/>
          <w:color w:val="000000"/>
          <w:sz w:val="28"/>
          <w:szCs w:val="28"/>
          <w:shd w:val="clear" w:color="auto" w:fill="FFFFFF"/>
        </w:rPr>
        <w:t xml:space="preserve">practices. However new police recruits who </w:t>
      </w:r>
      <w:r>
        <w:rPr>
          <w:rStyle w:val="Strong"/>
          <w:rFonts w:ascii="Arial" w:hAnsi="Arial" w:cs="Arial"/>
          <w:b w:val="0"/>
          <w:bCs w:val="0"/>
          <w:color w:val="000000"/>
          <w:sz w:val="28"/>
          <w:szCs w:val="28"/>
          <w:shd w:val="clear" w:color="auto" w:fill="FFFFFF"/>
        </w:rPr>
        <w:t>must</w:t>
      </w:r>
      <w:r w:rsidR="00A17F27">
        <w:rPr>
          <w:rStyle w:val="Strong"/>
          <w:rFonts w:ascii="Arial" w:hAnsi="Arial" w:cs="Arial"/>
          <w:b w:val="0"/>
          <w:bCs w:val="0"/>
          <w:color w:val="000000"/>
          <w:sz w:val="28"/>
          <w:szCs w:val="28"/>
          <w:shd w:val="clear" w:color="auto" w:fill="FFFFFF"/>
        </w:rPr>
        <w:t xml:space="preserve"> complete a professional degree in their first few years of joining already have that academic and professional mindset where they believe it’s healthy to question traditional practices and adopt practices which are based on scientific evidence of what works.</w:t>
      </w:r>
    </w:p>
    <w:p w14:paraId="0DB101F1" w14:textId="77777777" w:rsidR="00A17F27" w:rsidRDefault="00A17F27" w:rsidP="00A17F27">
      <w:pPr>
        <w:pStyle w:val="NormalWeb"/>
        <w:kinsoku w:val="0"/>
        <w:overflowPunct w:val="0"/>
        <w:spacing w:before="79" w:after="0"/>
        <w:textAlignment w:val="baseline"/>
        <w:rPr>
          <w:rStyle w:val="Strong"/>
          <w:rFonts w:ascii="Arial" w:hAnsi="Arial" w:cs="Arial"/>
          <w:b w:val="0"/>
          <w:bCs w:val="0"/>
          <w:color w:val="000000"/>
          <w:sz w:val="28"/>
          <w:szCs w:val="28"/>
          <w:shd w:val="clear" w:color="auto" w:fill="FFFFFF"/>
        </w:rPr>
      </w:pPr>
    </w:p>
    <w:p w14:paraId="5AA43C1D" w14:textId="39C1A0C9" w:rsidR="00A17F27" w:rsidRDefault="004861FC" w:rsidP="00A17F27">
      <w:pPr>
        <w:pStyle w:val="NormalWeb"/>
        <w:kinsoku w:val="0"/>
        <w:overflowPunct w:val="0"/>
        <w:spacing w:before="79" w:after="0"/>
        <w:textAlignment w:val="baseline"/>
        <w:rPr>
          <w:rStyle w:val="Strong"/>
          <w:rFonts w:ascii="Arial" w:hAnsi="Arial" w:cs="Arial"/>
          <w:b w:val="0"/>
          <w:bCs w:val="0"/>
          <w:color w:val="000000"/>
          <w:sz w:val="28"/>
          <w:szCs w:val="28"/>
          <w:shd w:val="clear" w:color="auto" w:fill="FFFFFF"/>
        </w:rPr>
      </w:pPr>
      <w:r>
        <w:rPr>
          <w:rStyle w:val="Strong"/>
          <w:rFonts w:ascii="Arial" w:hAnsi="Arial" w:cs="Arial"/>
          <w:b w:val="0"/>
          <w:bCs w:val="0"/>
          <w:color w:val="000000"/>
          <w:sz w:val="28"/>
          <w:szCs w:val="28"/>
          <w:shd w:val="clear" w:color="auto" w:fill="FFFFFF"/>
        </w:rPr>
        <w:t xml:space="preserve">     </w:t>
      </w:r>
      <w:r w:rsidR="00A17F27">
        <w:rPr>
          <w:rStyle w:val="Strong"/>
          <w:rFonts w:ascii="Arial" w:hAnsi="Arial" w:cs="Arial"/>
          <w:b w:val="0"/>
          <w:bCs w:val="0"/>
          <w:color w:val="000000"/>
          <w:sz w:val="28"/>
          <w:szCs w:val="28"/>
          <w:shd w:val="clear" w:color="auto" w:fill="FFFFFF"/>
        </w:rPr>
        <w:t xml:space="preserve">The type of evidence that police forces base their decisions of what police practices they should adopt is very significant. An FBI adviser and researcher Jerry Ratcliff has formed a simple table which categories the hierarchy of evidence on how valuable it is </w:t>
      </w:r>
      <w:r w:rsidR="00B511A7">
        <w:rPr>
          <w:rStyle w:val="Strong"/>
          <w:rFonts w:ascii="Arial" w:hAnsi="Arial" w:cs="Arial"/>
          <w:b w:val="0"/>
          <w:bCs w:val="0"/>
          <w:color w:val="000000"/>
          <w:sz w:val="28"/>
          <w:szCs w:val="28"/>
          <w:shd w:val="clear" w:color="auto" w:fill="FFFFFF"/>
        </w:rPr>
        <w:t>for</w:t>
      </w:r>
      <w:r w:rsidR="00A17F27">
        <w:rPr>
          <w:rStyle w:val="Strong"/>
          <w:rFonts w:ascii="Arial" w:hAnsi="Arial" w:cs="Arial"/>
          <w:b w:val="0"/>
          <w:bCs w:val="0"/>
          <w:color w:val="000000"/>
          <w:sz w:val="28"/>
          <w:szCs w:val="28"/>
          <w:shd w:val="clear" w:color="auto" w:fill="FFFFFF"/>
        </w:rPr>
        <w:t xml:space="preserve"> EBP. At the bottom of this </w:t>
      </w:r>
      <w:r w:rsidR="00B511A7">
        <w:rPr>
          <w:rStyle w:val="Strong"/>
          <w:rFonts w:ascii="Arial" w:hAnsi="Arial" w:cs="Arial"/>
          <w:b w:val="0"/>
          <w:bCs w:val="0"/>
          <w:color w:val="000000"/>
          <w:sz w:val="28"/>
          <w:szCs w:val="28"/>
          <w:shd w:val="clear" w:color="auto" w:fill="FFFFFF"/>
        </w:rPr>
        <w:t>table,</w:t>
      </w:r>
      <w:r w:rsidR="00A17F27">
        <w:rPr>
          <w:rStyle w:val="Strong"/>
          <w:rFonts w:ascii="Arial" w:hAnsi="Arial" w:cs="Arial"/>
          <w:b w:val="0"/>
          <w:bCs w:val="0"/>
          <w:color w:val="000000"/>
          <w:sz w:val="28"/>
          <w:szCs w:val="28"/>
          <w:shd w:val="clear" w:color="auto" w:fill="FFFFFF"/>
        </w:rPr>
        <w:t xml:space="preserve"> we have evidence which is based on individual expert opinion who have only looked at one off practices or product within their own organisation. Then areas we move up the table where the evidence get more reliable policing practices are evaluated on their individual outcomes in one area and compared to the outcomes in other chosen areas. This evidence then becomes more interesting and promising which is worth adopting for a trail period. At the top of the table, we have the stronger evidence which has come from randomized controlled experiments which </w:t>
      </w:r>
      <w:r w:rsidR="00BD2339">
        <w:rPr>
          <w:rStyle w:val="Strong"/>
          <w:rFonts w:ascii="Arial" w:hAnsi="Arial" w:cs="Arial"/>
          <w:b w:val="0"/>
          <w:bCs w:val="0"/>
          <w:color w:val="000000"/>
          <w:sz w:val="28"/>
          <w:szCs w:val="28"/>
          <w:shd w:val="clear" w:color="auto" w:fill="FFFFFF"/>
        </w:rPr>
        <w:t>were</w:t>
      </w:r>
      <w:r w:rsidR="00A17F27">
        <w:rPr>
          <w:rStyle w:val="Strong"/>
          <w:rFonts w:ascii="Arial" w:hAnsi="Arial" w:cs="Arial"/>
          <w:b w:val="0"/>
          <w:bCs w:val="0"/>
          <w:color w:val="000000"/>
          <w:sz w:val="28"/>
          <w:szCs w:val="28"/>
          <w:shd w:val="clear" w:color="auto" w:fill="FFFFFF"/>
        </w:rPr>
        <w:t xml:space="preserve"> </w:t>
      </w:r>
      <w:r w:rsidR="004E310E">
        <w:rPr>
          <w:rStyle w:val="Strong"/>
          <w:rFonts w:ascii="Arial" w:hAnsi="Arial" w:cs="Arial"/>
          <w:b w:val="0"/>
          <w:bCs w:val="0"/>
          <w:color w:val="000000"/>
          <w:sz w:val="28"/>
          <w:szCs w:val="28"/>
          <w:shd w:val="clear" w:color="auto" w:fill="FFFFFF"/>
        </w:rPr>
        <w:t xml:space="preserve">conducted </w:t>
      </w:r>
      <w:r w:rsidR="00A17F27">
        <w:rPr>
          <w:rStyle w:val="Strong"/>
          <w:rFonts w:ascii="Arial" w:hAnsi="Arial" w:cs="Arial"/>
          <w:b w:val="0"/>
          <w:bCs w:val="0"/>
          <w:color w:val="000000"/>
          <w:sz w:val="28"/>
          <w:szCs w:val="28"/>
          <w:shd w:val="clear" w:color="auto" w:fill="FFFFFF"/>
        </w:rPr>
        <w:t>in random areas before being evaluated on their outcomes. This type of evidence is classed as ‘What works’ which is the gold standard for police forces to base their EBP p</w:t>
      </w:r>
      <w:r w:rsidR="00BD2339">
        <w:rPr>
          <w:rStyle w:val="Strong"/>
          <w:rFonts w:ascii="Arial" w:hAnsi="Arial" w:cs="Arial"/>
          <w:b w:val="0"/>
          <w:bCs w:val="0"/>
          <w:color w:val="000000"/>
          <w:sz w:val="28"/>
          <w:szCs w:val="28"/>
          <w:shd w:val="clear" w:color="auto" w:fill="FFFFFF"/>
        </w:rPr>
        <w:t>ractices</w:t>
      </w:r>
      <w:r w:rsidR="00A17F27">
        <w:rPr>
          <w:rStyle w:val="Strong"/>
          <w:rFonts w:ascii="Arial" w:hAnsi="Arial" w:cs="Arial"/>
          <w:b w:val="0"/>
          <w:bCs w:val="0"/>
          <w:color w:val="000000"/>
          <w:sz w:val="28"/>
          <w:szCs w:val="28"/>
          <w:shd w:val="clear" w:color="auto" w:fill="FFFFFF"/>
        </w:rPr>
        <w:t xml:space="preserve"> on. Unfortunately, this gold stand </w:t>
      </w:r>
      <w:r w:rsidR="00B511A7">
        <w:rPr>
          <w:rStyle w:val="Strong"/>
          <w:rFonts w:ascii="Arial" w:hAnsi="Arial" w:cs="Arial"/>
          <w:b w:val="0"/>
          <w:bCs w:val="0"/>
          <w:color w:val="000000"/>
          <w:sz w:val="28"/>
          <w:szCs w:val="28"/>
          <w:shd w:val="clear" w:color="auto" w:fill="FFFFFF"/>
        </w:rPr>
        <w:t>for</w:t>
      </w:r>
      <w:r w:rsidR="00A17F27">
        <w:rPr>
          <w:rStyle w:val="Strong"/>
          <w:rFonts w:ascii="Arial" w:hAnsi="Arial" w:cs="Arial"/>
          <w:b w:val="0"/>
          <w:bCs w:val="0"/>
          <w:color w:val="000000"/>
          <w:sz w:val="28"/>
          <w:szCs w:val="28"/>
          <w:shd w:val="clear" w:color="auto" w:fill="FFFFFF"/>
        </w:rPr>
        <w:t xml:space="preserve"> </w:t>
      </w:r>
      <w:r w:rsidR="00B511A7">
        <w:rPr>
          <w:rStyle w:val="Strong"/>
          <w:rFonts w:ascii="Arial" w:hAnsi="Arial" w:cs="Arial"/>
          <w:b w:val="0"/>
          <w:bCs w:val="0"/>
          <w:color w:val="000000"/>
          <w:sz w:val="28"/>
          <w:szCs w:val="28"/>
          <w:shd w:val="clear" w:color="auto" w:fill="FFFFFF"/>
        </w:rPr>
        <w:t>EBP</w:t>
      </w:r>
      <w:r w:rsidR="00A17F27">
        <w:rPr>
          <w:rStyle w:val="Strong"/>
          <w:rFonts w:ascii="Arial" w:hAnsi="Arial" w:cs="Arial"/>
          <w:b w:val="0"/>
          <w:bCs w:val="0"/>
          <w:color w:val="000000"/>
          <w:sz w:val="28"/>
          <w:szCs w:val="28"/>
          <w:shd w:val="clear" w:color="auto" w:fill="FFFFFF"/>
        </w:rPr>
        <w:t xml:space="preserve"> is not always available for forces to base their practices on and sometimes practices will be based on one off expert opinion of experience</w:t>
      </w:r>
      <w:r w:rsidR="00BD2339">
        <w:rPr>
          <w:rStyle w:val="Strong"/>
          <w:rFonts w:ascii="Arial" w:hAnsi="Arial" w:cs="Arial"/>
          <w:b w:val="0"/>
          <w:bCs w:val="0"/>
          <w:color w:val="000000"/>
          <w:sz w:val="28"/>
          <w:szCs w:val="28"/>
          <w:shd w:val="clear" w:color="auto" w:fill="FFFFFF"/>
        </w:rPr>
        <w:t>d or</w:t>
      </w:r>
      <w:r w:rsidR="00A17F27">
        <w:rPr>
          <w:rStyle w:val="Strong"/>
          <w:rFonts w:ascii="Arial" w:hAnsi="Arial" w:cs="Arial"/>
          <w:b w:val="0"/>
          <w:bCs w:val="0"/>
          <w:color w:val="000000"/>
          <w:sz w:val="28"/>
          <w:szCs w:val="28"/>
          <w:shd w:val="clear" w:color="auto" w:fill="FFFFFF"/>
        </w:rPr>
        <w:t xml:space="preserve"> high ranking police officers. Ratcliff. J (2017) states </w:t>
      </w:r>
      <w:r w:rsidR="00A17F27" w:rsidRPr="00BA5B8C">
        <w:rPr>
          <w:rStyle w:val="Strong"/>
          <w:rFonts w:ascii="Arial" w:hAnsi="Arial" w:cs="Arial"/>
          <w:b w:val="0"/>
          <w:bCs w:val="0"/>
          <w:i/>
          <w:iCs/>
          <w:color w:val="000000"/>
          <w:sz w:val="28"/>
          <w:szCs w:val="28"/>
          <w:shd w:val="clear" w:color="auto" w:fill="FFFFFF"/>
        </w:rPr>
        <w:t>‘</w:t>
      </w:r>
      <w:r w:rsidR="00A17F27" w:rsidRPr="00BA5B8C">
        <w:rPr>
          <w:rFonts w:ascii="Arial" w:hAnsi="Arial" w:cs="Arial"/>
          <w:b/>
          <w:bCs/>
          <w:i/>
          <w:iCs/>
          <w:color w:val="000000"/>
          <w:sz w:val="28"/>
          <w:szCs w:val="28"/>
          <w:shd w:val="clear" w:color="auto" w:fill="FFFFFF"/>
        </w:rPr>
        <w:t>Experience is valuable, but it is also vulnerable to many potential biases that make it less reliable’.</w:t>
      </w:r>
      <w:r w:rsidR="00A17F27" w:rsidRPr="00BA5B8C">
        <w:rPr>
          <w:rStyle w:val="Strong"/>
          <w:rFonts w:ascii="Arial" w:hAnsi="Arial" w:cs="Arial"/>
          <w:b w:val="0"/>
          <w:bCs w:val="0"/>
          <w:color w:val="000000"/>
          <w:sz w:val="28"/>
          <w:szCs w:val="28"/>
          <w:shd w:val="clear" w:color="auto" w:fill="FFFFFF"/>
        </w:rPr>
        <w:t xml:space="preserve"> </w:t>
      </w:r>
      <w:r w:rsidR="00A17F27">
        <w:rPr>
          <w:rStyle w:val="Strong"/>
          <w:rFonts w:ascii="Arial" w:hAnsi="Arial" w:cs="Arial"/>
          <w:b w:val="0"/>
          <w:bCs w:val="0"/>
          <w:color w:val="000000"/>
          <w:sz w:val="28"/>
          <w:szCs w:val="28"/>
          <w:shd w:val="clear" w:color="auto" w:fill="FFFFFF"/>
        </w:rPr>
        <w:t>It’s important for decision makers to remember this as they should be open to change i</w:t>
      </w:r>
      <w:r w:rsidR="00BD2339">
        <w:rPr>
          <w:rStyle w:val="Strong"/>
          <w:rFonts w:ascii="Arial" w:hAnsi="Arial" w:cs="Arial"/>
          <w:b w:val="0"/>
          <w:bCs w:val="0"/>
          <w:color w:val="000000"/>
          <w:sz w:val="28"/>
          <w:szCs w:val="28"/>
          <w:shd w:val="clear" w:color="auto" w:fill="FFFFFF"/>
        </w:rPr>
        <w:t>f</w:t>
      </w:r>
      <w:r w:rsidR="00A17F27">
        <w:rPr>
          <w:rStyle w:val="Strong"/>
          <w:rFonts w:ascii="Arial" w:hAnsi="Arial" w:cs="Arial"/>
          <w:b w:val="0"/>
          <w:bCs w:val="0"/>
          <w:color w:val="000000"/>
          <w:sz w:val="28"/>
          <w:szCs w:val="28"/>
          <w:shd w:val="clear" w:color="auto" w:fill="FFFFFF"/>
        </w:rPr>
        <w:t xml:space="preserve"> better evidence is offered that has a stronger scientific base and is not as open to bias. There must be an openness in the attitude of police officers of all rank to consider competing explanations on issues they are trying to improve on.</w:t>
      </w:r>
    </w:p>
    <w:p w14:paraId="69A2FBE6" w14:textId="77777777" w:rsidR="00A17F27" w:rsidRDefault="00A17F27" w:rsidP="00A17F27">
      <w:pPr>
        <w:pStyle w:val="NormalWeb"/>
        <w:kinsoku w:val="0"/>
        <w:overflowPunct w:val="0"/>
        <w:spacing w:before="79" w:after="0"/>
        <w:textAlignment w:val="baseline"/>
        <w:rPr>
          <w:rStyle w:val="Strong"/>
          <w:rFonts w:ascii="Arial" w:hAnsi="Arial" w:cs="Arial"/>
          <w:b w:val="0"/>
          <w:bCs w:val="0"/>
          <w:color w:val="000000"/>
          <w:sz w:val="28"/>
          <w:szCs w:val="28"/>
          <w:shd w:val="clear" w:color="auto" w:fill="FFFFFF"/>
        </w:rPr>
      </w:pPr>
    </w:p>
    <w:p w14:paraId="2CA69ED1" w14:textId="2796F111" w:rsidR="00A17F27" w:rsidRDefault="00B511A7" w:rsidP="00A17F27">
      <w:pPr>
        <w:pStyle w:val="NormalWeb"/>
        <w:kinsoku w:val="0"/>
        <w:overflowPunct w:val="0"/>
        <w:spacing w:before="79" w:after="0"/>
        <w:textAlignment w:val="baseline"/>
        <w:rPr>
          <w:rFonts w:ascii="Arial" w:hAnsi="Arial" w:cs="Arial"/>
          <w:sz w:val="28"/>
          <w:szCs w:val="28"/>
        </w:rPr>
      </w:pPr>
      <w:r>
        <w:rPr>
          <w:rStyle w:val="Strong"/>
          <w:rFonts w:ascii="Arial" w:hAnsi="Arial" w:cs="Arial"/>
          <w:b w:val="0"/>
          <w:bCs w:val="0"/>
          <w:color w:val="000000"/>
          <w:sz w:val="28"/>
          <w:szCs w:val="28"/>
          <w:shd w:val="clear" w:color="auto" w:fill="FFFFFF"/>
        </w:rPr>
        <w:t xml:space="preserve">    </w:t>
      </w:r>
      <w:r w:rsidR="00A17F27">
        <w:rPr>
          <w:rStyle w:val="Strong"/>
          <w:rFonts w:ascii="Arial" w:hAnsi="Arial" w:cs="Arial"/>
          <w:b w:val="0"/>
          <w:bCs w:val="0"/>
          <w:color w:val="000000"/>
          <w:sz w:val="28"/>
          <w:szCs w:val="28"/>
          <w:shd w:val="clear" w:color="auto" w:fill="FFFFFF"/>
        </w:rPr>
        <w:t xml:space="preserve">There are many examples from different police forces where EBP approaches have worked well to reduce crime in certain areas. For example, the review of hot spot policing showed that places-based targeted patrols in certain areas were effective in reducing crimes in those areas. I have already discussed problem oriented policing approaches which is also </w:t>
      </w:r>
      <w:r w:rsidR="00140EE4">
        <w:rPr>
          <w:rStyle w:val="Strong"/>
          <w:rFonts w:ascii="Arial" w:hAnsi="Arial" w:cs="Arial"/>
          <w:b w:val="0"/>
          <w:bCs w:val="0"/>
          <w:color w:val="000000"/>
          <w:sz w:val="28"/>
          <w:szCs w:val="28"/>
          <w:shd w:val="clear" w:color="auto" w:fill="FFFFFF"/>
        </w:rPr>
        <w:t>a</w:t>
      </w:r>
      <w:r w:rsidR="00A17F27">
        <w:rPr>
          <w:rStyle w:val="Strong"/>
          <w:rFonts w:ascii="Arial" w:hAnsi="Arial" w:cs="Arial"/>
          <w:b w:val="0"/>
          <w:bCs w:val="0"/>
          <w:color w:val="000000"/>
          <w:sz w:val="28"/>
          <w:szCs w:val="28"/>
          <w:shd w:val="clear" w:color="auto" w:fill="FFFFFF"/>
        </w:rPr>
        <w:t xml:space="preserve"> useful tool to provide evidence which can be reviewed and evaluated to develop EBP practices. As stated by Lun. C, Koper. CH (2015) </w:t>
      </w:r>
      <w:r w:rsidR="00A17F27" w:rsidRPr="00BF75C4">
        <w:rPr>
          <w:rStyle w:val="Strong"/>
          <w:rFonts w:ascii="Arial" w:hAnsi="Arial" w:cs="Arial"/>
          <w:b w:val="0"/>
          <w:bCs w:val="0"/>
          <w:i/>
          <w:iCs/>
          <w:color w:val="000000"/>
          <w:sz w:val="28"/>
          <w:szCs w:val="28"/>
          <w:shd w:val="clear" w:color="auto" w:fill="FFFFFF"/>
        </w:rPr>
        <w:t>‘</w:t>
      </w:r>
      <w:r w:rsidR="00A17F27" w:rsidRPr="00BF75C4">
        <w:rPr>
          <w:rFonts w:ascii="Arial" w:hAnsi="Arial" w:cs="Arial"/>
          <w:b/>
          <w:bCs/>
          <w:i/>
          <w:iCs/>
          <w:sz w:val="28"/>
          <w:szCs w:val="28"/>
        </w:rPr>
        <w:t>drug enforcement interventions found that problem- and community-oriented approaches were more effective in reducing drug calls and incidents than only focusing law enforcement at drug hot spots using standard tactics.’</w:t>
      </w:r>
      <w:r w:rsidR="00A17F27">
        <w:t xml:space="preserve"> </w:t>
      </w:r>
      <w:r w:rsidR="00A17F27" w:rsidRPr="00BF75C4">
        <w:rPr>
          <w:rFonts w:ascii="Arial" w:hAnsi="Arial" w:cs="Arial"/>
          <w:sz w:val="28"/>
          <w:szCs w:val="28"/>
        </w:rPr>
        <w:t>This reflects how POP can be used effectively to create valuable evidence which decision makers can use to form policing practices to tackle certain crimes.</w:t>
      </w:r>
      <w:r w:rsidR="00A17F27">
        <w:rPr>
          <w:rFonts w:ascii="Arial" w:hAnsi="Arial" w:cs="Arial"/>
          <w:sz w:val="28"/>
          <w:szCs w:val="28"/>
        </w:rPr>
        <w:t xml:space="preserve"> </w:t>
      </w:r>
    </w:p>
    <w:p w14:paraId="0F277FDC" w14:textId="77777777" w:rsidR="00A17F27" w:rsidRDefault="00A17F27" w:rsidP="00A17F27">
      <w:pPr>
        <w:pStyle w:val="NormalWeb"/>
        <w:kinsoku w:val="0"/>
        <w:overflowPunct w:val="0"/>
        <w:spacing w:before="79" w:after="0"/>
        <w:textAlignment w:val="baseline"/>
        <w:rPr>
          <w:rFonts w:ascii="Arial" w:hAnsi="Arial" w:cs="Arial"/>
          <w:sz w:val="28"/>
          <w:szCs w:val="28"/>
        </w:rPr>
      </w:pPr>
    </w:p>
    <w:p w14:paraId="7960DCC8" w14:textId="11515523" w:rsidR="00A17F27" w:rsidRDefault="00A17F27" w:rsidP="00A17F27">
      <w:pPr>
        <w:pStyle w:val="NormalWeb"/>
        <w:kinsoku w:val="0"/>
        <w:overflowPunct w:val="0"/>
        <w:spacing w:before="79" w:after="0"/>
        <w:textAlignment w:val="baseline"/>
        <w:rPr>
          <w:rFonts w:ascii="Arial" w:hAnsi="Arial" w:cs="Arial"/>
          <w:sz w:val="28"/>
          <w:szCs w:val="28"/>
        </w:rPr>
      </w:pPr>
      <w:r>
        <w:rPr>
          <w:rFonts w:ascii="Arial" w:hAnsi="Arial" w:cs="Arial"/>
          <w:sz w:val="28"/>
          <w:szCs w:val="28"/>
        </w:rPr>
        <w:t xml:space="preserve">   </w:t>
      </w:r>
      <w:r>
        <w:rPr>
          <w:rStyle w:val="Strong"/>
          <w:rFonts w:ascii="Arial" w:hAnsi="Arial" w:cs="Arial"/>
          <w:b w:val="0"/>
          <w:bCs w:val="0"/>
          <w:color w:val="000000"/>
          <w:sz w:val="28"/>
          <w:szCs w:val="28"/>
          <w:shd w:val="clear" w:color="auto" w:fill="FFFFFF"/>
        </w:rPr>
        <w:t xml:space="preserve">Repeat offending </w:t>
      </w:r>
      <w:r w:rsidR="004E310E">
        <w:rPr>
          <w:rStyle w:val="Strong"/>
          <w:rFonts w:ascii="Arial" w:hAnsi="Arial" w:cs="Arial"/>
          <w:b w:val="0"/>
          <w:bCs w:val="0"/>
          <w:color w:val="000000"/>
          <w:sz w:val="28"/>
          <w:szCs w:val="28"/>
          <w:shd w:val="clear" w:color="auto" w:fill="FFFFFF"/>
        </w:rPr>
        <w:t>is</w:t>
      </w:r>
      <w:r>
        <w:rPr>
          <w:rStyle w:val="Strong"/>
          <w:rFonts w:ascii="Arial" w:hAnsi="Arial" w:cs="Arial"/>
          <w:b w:val="0"/>
          <w:bCs w:val="0"/>
          <w:color w:val="000000"/>
          <w:sz w:val="28"/>
          <w:szCs w:val="28"/>
          <w:shd w:val="clear" w:color="auto" w:fill="FFFFFF"/>
        </w:rPr>
        <w:t xml:space="preserve"> a frustrating and costly problem for police forces and the criminal Justice system. Due to the complex nature of repeat offending in different age groups who come from different economic and social background</w:t>
      </w:r>
      <w:r w:rsidR="004E310E">
        <w:rPr>
          <w:rStyle w:val="Strong"/>
          <w:rFonts w:ascii="Arial" w:hAnsi="Arial" w:cs="Arial"/>
          <w:b w:val="0"/>
          <w:bCs w:val="0"/>
          <w:color w:val="000000"/>
          <w:sz w:val="28"/>
          <w:szCs w:val="28"/>
          <w:shd w:val="clear" w:color="auto" w:fill="FFFFFF"/>
        </w:rPr>
        <w:t>s</w:t>
      </w:r>
      <w:r>
        <w:rPr>
          <w:rStyle w:val="Strong"/>
          <w:rFonts w:ascii="Arial" w:hAnsi="Arial" w:cs="Arial"/>
          <w:b w:val="0"/>
          <w:bCs w:val="0"/>
          <w:color w:val="000000"/>
          <w:sz w:val="28"/>
          <w:szCs w:val="28"/>
          <w:shd w:val="clear" w:color="auto" w:fill="FFFFFF"/>
        </w:rPr>
        <w:t xml:space="preserve"> there isn’t one blanket approach </w:t>
      </w:r>
      <w:r w:rsidR="00A97ADC">
        <w:rPr>
          <w:rStyle w:val="Strong"/>
          <w:rFonts w:ascii="Arial" w:hAnsi="Arial" w:cs="Arial"/>
          <w:b w:val="0"/>
          <w:bCs w:val="0"/>
          <w:color w:val="000000"/>
          <w:sz w:val="28"/>
          <w:szCs w:val="28"/>
          <w:shd w:val="clear" w:color="auto" w:fill="FFFFFF"/>
        </w:rPr>
        <w:t>which can tackle the issue</w:t>
      </w:r>
      <w:r>
        <w:rPr>
          <w:rStyle w:val="Strong"/>
          <w:rFonts w:ascii="Arial" w:hAnsi="Arial" w:cs="Arial"/>
          <w:b w:val="0"/>
          <w:bCs w:val="0"/>
          <w:color w:val="000000"/>
          <w:sz w:val="28"/>
          <w:szCs w:val="28"/>
          <w:shd w:val="clear" w:color="auto" w:fill="FFFFFF"/>
        </w:rPr>
        <w:t>.</w:t>
      </w:r>
      <w:r w:rsidR="004E310E">
        <w:rPr>
          <w:rStyle w:val="Strong"/>
          <w:rFonts w:ascii="Arial" w:hAnsi="Arial" w:cs="Arial"/>
          <w:b w:val="0"/>
          <w:bCs w:val="0"/>
          <w:color w:val="000000"/>
          <w:sz w:val="28"/>
          <w:szCs w:val="28"/>
          <w:shd w:val="clear" w:color="auto" w:fill="FFFFFF"/>
        </w:rPr>
        <w:t xml:space="preserve"> </w:t>
      </w:r>
      <w:r>
        <w:rPr>
          <w:rStyle w:val="Strong"/>
          <w:rFonts w:ascii="Arial" w:hAnsi="Arial" w:cs="Arial"/>
          <w:b w:val="0"/>
          <w:bCs w:val="0"/>
          <w:color w:val="000000"/>
          <w:sz w:val="28"/>
          <w:szCs w:val="28"/>
          <w:shd w:val="clear" w:color="auto" w:fill="FFFFFF"/>
        </w:rPr>
        <w:t>The National Offender Management service conducted a Rapid Evidence assessment of what works to stop reduce repeat offending amongst young adults</w:t>
      </w:r>
      <w:r w:rsidR="00A97ADC">
        <w:rPr>
          <w:rStyle w:val="Strong"/>
          <w:rFonts w:ascii="Arial" w:hAnsi="Arial" w:cs="Arial"/>
          <w:b w:val="0"/>
          <w:bCs w:val="0"/>
          <w:color w:val="000000"/>
          <w:sz w:val="28"/>
          <w:szCs w:val="28"/>
          <w:shd w:val="clear" w:color="auto" w:fill="FFFFFF"/>
        </w:rPr>
        <w:t>.</w:t>
      </w:r>
      <w:r>
        <w:rPr>
          <w:rStyle w:val="Strong"/>
          <w:rFonts w:ascii="Arial" w:hAnsi="Arial" w:cs="Arial"/>
          <w:b w:val="0"/>
          <w:bCs w:val="0"/>
          <w:color w:val="000000"/>
          <w:sz w:val="28"/>
          <w:szCs w:val="28"/>
          <w:shd w:val="clear" w:color="auto" w:fill="FFFFFF"/>
        </w:rPr>
        <w:t xml:space="preserve"> The evidence collected from this assessment came from ten studies and has been used by police forces </w:t>
      </w:r>
      <w:r w:rsidR="00A97ADC">
        <w:rPr>
          <w:rStyle w:val="Strong"/>
          <w:rFonts w:ascii="Arial" w:hAnsi="Arial" w:cs="Arial"/>
          <w:b w:val="0"/>
          <w:bCs w:val="0"/>
          <w:color w:val="000000"/>
          <w:sz w:val="28"/>
          <w:szCs w:val="28"/>
          <w:shd w:val="clear" w:color="auto" w:fill="FFFFFF"/>
        </w:rPr>
        <w:t>to implement</w:t>
      </w:r>
      <w:r>
        <w:rPr>
          <w:rStyle w:val="Strong"/>
          <w:rFonts w:ascii="Arial" w:hAnsi="Arial" w:cs="Arial"/>
          <w:b w:val="0"/>
          <w:bCs w:val="0"/>
          <w:color w:val="000000"/>
          <w:sz w:val="28"/>
          <w:szCs w:val="28"/>
          <w:shd w:val="clear" w:color="auto" w:fill="FFFFFF"/>
        </w:rPr>
        <w:t xml:space="preserve"> EBP</w:t>
      </w:r>
      <w:r w:rsidR="00A97ADC">
        <w:rPr>
          <w:rStyle w:val="Strong"/>
          <w:rFonts w:ascii="Arial" w:hAnsi="Arial" w:cs="Arial"/>
          <w:b w:val="0"/>
          <w:bCs w:val="0"/>
          <w:color w:val="000000"/>
          <w:sz w:val="28"/>
          <w:szCs w:val="28"/>
          <w:shd w:val="clear" w:color="auto" w:fill="FFFFFF"/>
        </w:rPr>
        <w:t xml:space="preserve"> practices to reduce repeat </w:t>
      </w:r>
      <w:r>
        <w:rPr>
          <w:rStyle w:val="Strong"/>
          <w:rFonts w:ascii="Arial" w:hAnsi="Arial" w:cs="Arial"/>
          <w:b w:val="0"/>
          <w:bCs w:val="0"/>
          <w:color w:val="000000"/>
          <w:sz w:val="28"/>
          <w:szCs w:val="28"/>
          <w:shd w:val="clear" w:color="auto" w:fill="FFFFFF"/>
        </w:rPr>
        <w:t xml:space="preserve">offending. This assessment showed that </w:t>
      </w:r>
      <w:r w:rsidRPr="00A93AFA">
        <w:rPr>
          <w:rFonts w:ascii="Arial" w:hAnsi="Arial" w:cs="Arial"/>
          <w:sz w:val="28"/>
          <w:szCs w:val="28"/>
        </w:rPr>
        <w:t>there was strong evidence to show that repeat offending was reduced from structured patrols re-entry system and from prison based offending programmes (Mc Guire, 2015).</w:t>
      </w:r>
      <w:r>
        <w:rPr>
          <w:rFonts w:ascii="Arial" w:hAnsi="Arial" w:cs="Arial"/>
          <w:sz w:val="28"/>
          <w:szCs w:val="28"/>
        </w:rPr>
        <w:t xml:space="preserve"> This is an excellent example of </w:t>
      </w:r>
      <w:r w:rsidR="00A97ADC">
        <w:rPr>
          <w:rFonts w:ascii="Arial" w:hAnsi="Arial" w:cs="Arial"/>
          <w:sz w:val="28"/>
          <w:szCs w:val="28"/>
        </w:rPr>
        <w:t>an implantation of</w:t>
      </w:r>
      <w:r>
        <w:rPr>
          <w:rFonts w:ascii="Arial" w:hAnsi="Arial" w:cs="Arial"/>
          <w:sz w:val="28"/>
          <w:szCs w:val="28"/>
        </w:rPr>
        <w:t xml:space="preserve"> evidence-based appr</w:t>
      </w:r>
      <w:r w:rsidR="00A97ADC">
        <w:rPr>
          <w:rFonts w:ascii="Arial" w:hAnsi="Arial" w:cs="Arial"/>
          <w:sz w:val="28"/>
          <w:szCs w:val="28"/>
        </w:rPr>
        <w:t>oach</w:t>
      </w:r>
      <w:r>
        <w:rPr>
          <w:rFonts w:ascii="Arial" w:hAnsi="Arial" w:cs="Arial"/>
          <w:sz w:val="28"/>
          <w:szCs w:val="28"/>
        </w:rPr>
        <w:t xml:space="preserve">. Surrey Police (Surrey PCC 2018) adopted this type of approach to tackle repeat offending </w:t>
      </w:r>
      <w:r w:rsidRPr="003A19A0">
        <w:rPr>
          <w:rFonts w:ascii="Arial" w:hAnsi="Arial" w:cs="Arial"/>
          <w:b/>
          <w:bCs/>
          <w:i/>
          <w:iCs/>
          <w:sz w:val="28"/>
          <w:szCs w:val="28"/>
        </w:rPr>
        <w:t>‘We will work with Her Majesty’s Prison and Probation Service (HMPPS) the Community Rehabilitation Company and their partners to deliver services to prisoners when they are nearing the end of their sentence, which will continue in the community on release’.</w:t>
      </w:r>
      <w:r>
        <w:rPr>
          <w:rFonts w:ascii="Arial" w:hAnsi="Arial" w:cs="Arial"/>
          <w:b/>
          <w:bCs/>
          <w:i/>
          <w:iCs/>
          <w:sz w:val="28"/>
          <w:szCs w:val="28"/>
        </w:rPr>
        <w:t xml:space="preserve"> </w:t>
      </w:r>
      <w:r w:rsidRPr="003A19A0">
        <w:rPr>
          <w:rFonts w:ascii="Arial" w:hAnsi="Arial" w:cs="Arial"/>
          <w:sz w:val="28"/>
          <w:szCs w:val="28"/>
        </w:rPr>
        <w:t xml:space="preserve">This </w:t>
      </w:r>
      <w:r w:rsidR="00A97ADC" w:rsidRPr="003A19A0">
        <w:rPr>
          <w:rFonts w:ascii="Arial" w:hAnsi="Arial" w:cs="Arial"/>
          <w:sz w:val="28"/>
          <w:szCs w:val="28"/>
        </w:rPr>
        <w:t>evidence-based</w:t>
      </w:r>
      <w:r w:rsidRPr="003A19A0">
        <w:rPr>
          <w:rFonts w:ascii="Arial" w:hAnsi="Arial" w:cs="Arial"/>
          <w:sz w:val="28"/>
          <w:szCs w:val="28"/>
        </w:rPr>
        <w:t xml:space="preserve"> approach which is being adopted by police forces will </w:t>
      </w:r>
      <w:r w:rsidR="004E310E">
        <w:rPr>
          <w:rFonts w:ascii="Arial" w:hAnsi="Arial" w:cs="Arial"/>
          <w:sz w:val="28"/>
          <w:szCs w:val="28"/>
        </w:rPr>
        <w:t>lead to</w:t>
      </w:r>
      <w:r w:rsidRPr="003A19A0">
        <w:rPr>
          <w:rFonts w:ascii="Arial" w:hAnsi="Arial" w:cs="Arial"/>
          <w:sz w:val="28"/>
          <w:szCs w:val="28"/>
        </w:rPr>
        <w:t xml:space="preserve"> more effective practices being used to reduce repeat offending. </w:t>
      </w:r>
    </w:p>
    <w:p w14:paraId="2F657347" w14:textId="62042F6D" w:rsidR="00332F92" w:rsidRDefault="00332F92" w:rsidP="00A17F27">
      <w:pPr>
        <w:pStyle w:val="NormalWeb"/>
        <w:kinsoku w:val="0"/>
        <w:overflowPunct w:val="0"/>
        <w:spacing w:before="79" w:after="0"/>
        <w:textAlignment w:val="baseline"/>
        <w:rPr>
          <w:rFonts w:ascii="Arial" w:hAnsi="Arial" w:cs="Arial"/>
          <w:sz w:val="28"/>
          <w:szCs w:val="28"/>
        </w:rPr>
      </w:pPr>
    </w:p>
    <w:p w14:paraId="559C511F" w14:textId="544214D0" w:rsidR="00332F92" w:rsidRDefault="00332F92" w:rsidP="00A17F27">
      <w:pPr>
        <w:pStyle w:val="NormalWeb"/>
        <w:kinsoku w:val="0"/>
        <w:overflowPunct w:val="0"/>
        <w:spacing w:before="79" w:after="0"/>
        <w:textAlignment w:val="baseline"/>
        <w:rPr>
          <w:rFonts w:ascii="Arial" w:hAnsi="Arial" w:cs="Arial"/>
          <w:sz w:val="28"/>
          <w:szCs w:val="28"/>
        </w:rPr>
      </w:pPr>
      <w:r>
        <w:rPr>
          <w:rFonts w:ascii="Arial" w:hAnsi="Arial" w:cs="Arial"/>
          <w:sz w:val="28"/>
          <w:szCs w:val="28"/>
        </w:rPr>
        <w:t xml:space="preserve">    In summary evidence based policing practices will continue to grow as the police service continues to be professionalised with the College of Policing being its standardised centre for academic knowledge and research. However, the culture </w:t>
      </w:r>
      <w:r w:rsidR="00BD2339">
        <w:rPr>
          <w:rFonts w:ascii="Arial" w:hAnsi="Arial" w:cs="Arial"/>
          <w:sz w:val="28"/>
          <w:szCs w:val="28"/>
        </w:rPr>
        <w:t>of challenging</w:t>
      </w:r>
      <w:r>
        <w:rPr>
          <w:rFonts w:ascii="Arial" w:hAnsi="Arial" w:cs="Arial"/>
          <w:sz w:val="28"/>
          <w:szCs w:val="28"/>
        </w:rPr>
        <w:t xml:space="preserve"> and question</w:t>
      </w:r>
      <w:r w:rsidR="004E310E">
        <w:rPr>
          <w:rFonts w:ascii="Arial" w:hAnsi="Arial" w:cs="Arial"/>
          <w:sz w:val="28"/>
          <w:szCs w:val="28"/>
        </w:rPr>
        <w:t>ing</w:t>
      </w:r>
      <w:r>
        <w:rPr>
          <w:rFonts w:ascii="Arial" w:hAnsi="Arial" w:cs="Arial"/>
          <w:sz w:val="28"/>
          <w:szCs w:val="28"/>
        </w:rPr>
        <w:t xml:space="preserve"> </w:t>
      </w:r>
      <w:r w:rsidR="004E310E">
        <w:rPr>
          <w:rFonts w:ascii="Arial" w:hAnsi="Arial" w:cs="Arial"/>
          <w:sz w:val="28"/>
          <w:szCs w:val="28"/>
        </w:rPr>
        <w:t>excepted</w:t>
      </w:r>
      <w:r>
        <w:rPr>
          <w:rFonts w:ascii="Arial" w:hAnsi="Arial" w:cs="Arial"/>
          <w:sz w:val="28"/>
          <w:szCs w:val="28"/>
        </w:rPr>
        <w:t xml:space="preserve"> and traditional practices must always be promoted so that EBP approaches continue to evolve with society’s needs. </w:t>
      </w:r>
    </w:p>
    <w:p w14:paraId="06254895" w14:textId="5F5E2783" w:rsidR="00BD2339" w:rsidRDefault="00BD2339" w:rsidP="00A17F27">
      <w:pPr>
        <w:pStyle w:val="NormalWeb"/>
        <w:kinsoku w:val="0"/>
        <w:overflowPunct w:val="0"/>
        <w:spacing w:before="79" w:after="0"/>
        <w:textAlignment w:val="baseline"/>
        <w:rPr>
          <w:rFonts w:ascii="Arial" w:hAnsi="Arial" w:cs="Arial"/>
          <w:sz w:val="28"/>
          <w:szCs w:val="28"/>
        </w:rPr>
      </w:pPr>
    </w:p>
    <w:p w14:paraId="3A1EACF3" w14:textId="7815A16F" w:rsidR="00BD2339" w:rsidRDefault="00BD2339" w:rsidP="00A17F27">
      <w:pPr>
        <w:pStyle w:val="NormalWeb"/>
        <w:kinsoku w:val="0"/>
        <w:overflowPunct w:val="0"/>
        <w:spacing w:before="79" w:after="0"/>
        <w:textAlignment w:val="baseline"/>
        <w:rPr>
          <w:rFonts w:ascii="Arial" w:hAnsi="Arial" w:cs="Arial"/>
          <w:sz w:val="28"/>
          <w:szCs w:val="28"/>
        </w:rPr>
      </w:pPr>
      <w:r>
        <w:rPr>
          <w:rFonts w:ascii="Arial" w:hAnsi="Arial" w:cs="Arial"/>
          <w:sz w:val="28"/>
          <w:szCs w:val="28"/>
        </w:rPr>
        <w:t>Word Count = 1,098</w:t>
      </w:r>
    </w:p>
    <w:p w14:paraId="70DF2A3D" w14:textId="3C645D5F" w:rsidR="00193A04" w:rsidRDefault="00193A04" w:rsidP="00A17F27">
      <w:pPr>
        <w:pStyle w:val="NormalWeb"/>
        <w:kinsoku w:val="0"/>
        <w:overflowPunct w:val="0"/>
        <w:spacing w:before="79" w:after="0"/>
        <w:textAlignment w:val="baseline"/>
        <w:rPr>
          <w:rFonts w:ascii="Arial" w:hAnsi="Arial" w:cs="Arial"/>
          <w:sz w:val="28"/>
          <w:szCs w:val="28"/>
        </w:rPr>
      </w:pPr>
    </w:p>
    <w:p w14:paraId="3DC3C0B4" w14:textId="629582AA" w:rsidR="00DD549C" w:rsidRPr="00DD549C" w:rsidRDefault="00353831" w:rsidP="00DD549C">
      <w:pPr>
        <w:pStyle w:val="NormalWeb"/>
        <w:kinsoku w:val="0"/>
        <w:overflowPunct w:val="0"/>
        <w:spacing w:before="79" w:after="0"/>
        <w:textAlignment w:val="baseline"/>
        <w:rPr>
          <w:rFonts w:ascii="Arial" w:hAnsi="Arial" w:cs="Arial"/>
          <w:sz w:val="28"/>
          <w:szCs w:val="28"/>
        </w:rPr>
      </w:pPr>
      <w:r>
        <w:rPr>
          <w:rFonts w:ascii="Arial" w:hAnsi="Arial" w:cs="Arial"/>
          <w:sz w:val="28"/>
          <w:szCs w:val="28"/>
        </w:rPr>
        <w:t>Bibliography</w:t>
      </w:r>
    </w:p>
    <w:p w14:paraId="19C4951B"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Adams. S. (2020). </w:t>
      </w:r>
      <w:r>
        <w:rPr>
          <w:rFonts w:ascii="Verdana" w:hAnsi="Verdana"/>
          <w:i/>
          <w:iCs/>
          <w:color w:val="000000"/>
        </w:rPr>
        <w:t>The 5-minute guide to the intelligence grading process and its application in OSINT.</w:t>
      </w:r>
      <w:r>
        <w:rPr>
          <w:rFonts w:ascii="Verdana" w:hAnsi="Verdana"/>
          <w:color w:val="000000"/>
        </w:rPr>
        <w:t> Available: https://www.intelligencewithsteve.com/post/the-5-minute-guide-to-the-intelligence-grading-process-and-its-application-in-osint. Last accessed 23rd of February 2022.</w:t>
      </w:r>
    </w:p>
    <w:p w14:paraId="2598ECE0" w14:textId="77777777" w:rsidR="00DD549C" w:rsidRDefault="00DD549C" w:rsidP="00A17F27">
      <w:pPr>
        <w:pStyle w:val="NormalWeb"/>
        <w:kinsoku w:val="0"/>
        <w:overflowPunct w:val="0"/>
        <w:spacing w:before="79" w:after="0"/>
        <w:textAlignment w:val="baseline"/>
        <w:rPr>
          <w:rFonts w:ascii="Verdana" w:hAnsi="Verdana"/>
          <w:color w:val="000000"/>
          <w:sz w:val="20"/>
        </w:rPr>
      </w:pPr>
      <w:r>
        <w:rPr>
          <w:rFonts w:ascii="Verdana" w:hAnsi="Verdana"/>
          <w:color w:val="000000"/>
          <w:sz w:val="20"/>
        </w:rPr>
        <w:t>College of Policing. (2013). </w:t>
      </w:r>
      <w:r>
        <w:rPr>
          <w:rFonts w:ascii="Verdana" w:hAnsi="Verdana"/>
          <w:i/>
          <w:iCs/>
          <w:color w:val="000000"/>
          <w:sz w:val="20"/>
        </w:rPr>
        <w:t>Engagament and Communication.</w:t>
      </w:r>
      <w:r>
        <w:rPr>
          <w:rFonts w:ascii="Verdana" w:hAnsi="Verdana"/>
          <w:color w:val="000000"/>
          <w:sz w:val="20"/>
        </w:rPr>
        <w:t> Available: https://www.app.college.police.uk/app-content/engagement-and-communication/engaging-with-communities/. Last accessed 6th of February 2022 .</w:t>
      </w:r>
    </w:p>
    <w:p w14:paraId="76C40C76" w14:textId="77777777" w:rsidR="00DD549C" w:rsidRDefault="00DD549C" w:rsidP="00D45A3D">
      <w:pPr>
        <w:rPr>
          <w:rFonts w:ascii="Arial" w:hAnsi="Arial" w:cs="Arial"/>
          <w:color w:val="000000"/>
        </w:rPr>
      </w:pPr>
      <w:r>
        <w:rPr>
          <w:rFonts w:ascii="Arial" w:hAnsi="Arial" w:cs="Arial"/>
          <w:color w:val="000000"/>
        </w:rPr>
        <w:t>College of Policing. (2014). </w:t>
      </w:r>
      <w:r>
        <w:rPr>
          <w:rFonts w:ascii="Arial" w:hAnsi="Arial" w:cs="Arial"/>
          <w:i/>
          <w:iCs/>
          <w:color w:val="000000"/>
        </w:rPr>
        <w:t>Code of ethics.</w:t>
      </w:r>
      <w:r>
        <w:rPr>
          <w:rFonts w:ascii="Arial" w:hAnsi="Arial" w:cs="Arial"/>
          <w:color w:val="000000"/>
        </w:rPr>
        <w:t xml:space="preserve"> Available: </w:t>
      </w:r>
      <w:hyperlink r:id="rId15" w:history="1">
        <w:r>
          <w:rPr>
            <w:rStyle w:val="Hyperlink"/>
            <w:rFonts w:ascii="Arial" w:hAnsi="Arial" w:cs="Arial"/>
          </w:rPr>
          <w:t>https://assets.college.police.uk/s3fs-public/2021-02/code_of_ethics.pdf</w:t>
        </w:r>
      </w:hyperlink>
      <w:r>
        <w:rPr>
          <w:rFonts w:ascii="Arial" w:hAnsi="Arial" w:cs="Arial"/>
          <w:color w:val="000000"/>
        </w:rPr>
        <w:t>. Last accessed 20th February 2022.</w:t>
      </w:r>
    </w:p>
    <w:p w14:paraId="5A1F08D2"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College of Policing. (2015). </w:t>
      </w:r>
      <w:r>
        <w:rPr>
          <w:rFonts w:ascii="Verdana" w:hAnsi="Verdana"/>
          <w:i/>
          <w:iCs/>
          <w:color w:val="000000"/>
        </w:rPr>
        <w:t>Major Investigation and Public Protection.</w:t>
      </w:r>
      <w:r>
        <w:rPr>
          <w:rFonts w:ascii="Verdana" w:hAnsi="Verdana"/>
          <w:color w:val="000000"/>
        </w:rPr>
        <w:t> Available: https://www.app.college.police.uk/app-content/major-investigation-and-public-protection/domestic-abuse/arrest-and-other-positive-approaches/. Last accessed 19th of February 2022.</w:t>
      </w:r>
    </w:p>
    <w:p w14:paraId="73A2472A" w14:textId="77777777" w:rsidR="00DD549C" w:rsidRDefault="00DD549C" w:rsidP="00C023D4">
      <w:pPr>
        <w:rPr>
          <w:rFonts w:ascii="Verdana" w:hAnsi="Verdana" w:cs="Calibri"/>
          <w:color w:val="000000"/>
        </w:rPr>
      </w:pPr>
      <w:r w:rsidRPr="00C023D4">
        <w:rPr>
          <w:rFonts w:ascii="Verdana" w:hAnsi="Verdana" w:cs="Calibri"/>
          <w:color w:val="000000"/>
        </w:rPr>
        <w:t>College of Policing. (2015). </w:t>
      </w:r>
      <w:r w:rsidRPr="00C023D4">
        <w:rPr>
          <w:rFonts w:ascii="Verdana" w:hAnsi="Verdana" w:cs="Calibri"/>
          <w:i/>
          <w:iCs/>
          <w:color w:val="000000"/>
        </w:rPr>
        <w:t>Professional Standards.</w:t>
      </w:r>
      <w:r w:rsidRPr="00C023D4">
        <w:rPr>
          <w:rFonts w:ascii="Verdana" w:hAnsi="Verdana" w:cs="Calibri"/>
          <w:color w:val="000000"/>
        </w:rPr>
        <w:t xml:space="preserve"> Available: </w:t>
      </w:r>
      <w:hyperlink r:id="rId16" w:history="1">
        <w:r w:rsidRPr="00C023D4">
          <w:rPr>
            <w:rFonts w:ascii="Verdana" w:hAnsi="Verdana" w:cs="Calibri"/>
            <w:color w:val="0563C1"/>
            <w:u w:val="single"/>
          </w:rPr>
          <w:t>https://www.app.college.police.uk/app-content/professional-standards/#:~:text=The%20principle%20of%20policing%20by%20consent%20relies%20on,in%20the%20maintenance%20of%20that%20trust%20and%20confidence</w:t>
        </w:r>
      </w:hyperlink>
      <w:r w:rsidRPr="00C023D4">
        <w:rPr>
          <w:rFonts w:ascii="Verdana" w:hAnsi="Verdana" w:cs="Calibri"/>
          <w:color w:val="000000"/>
        </w:rPr>
        <w:t>. Last accessed 28th January 2022.</w:t>
      </w:r>
    </w:p>
    <w:p w14:paraId="3390FF29"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College of Policing. (2021). </w:t>
      </w:r>
      <w:r>
        <w:rPr>
          <w:rFonts w:ascii="Verdana" w:hAnsi="Verdana"/>
          <w:i/>
          <w:iCs/>
          <w:color w:val="000000"/>
        </w:rPr>
        <w:t>What is evidence-based policing.</w:t>
      </w:r>
      <w:r>
        <w:rPr>
          <w:rFonts w:ascii="Verdana" w:hAnsi="Verdana"/>
          <w:color w:val="000000"/>
        </w:rPr>
        <w:t> Available: https://whatworks.college.police.uk/About/Pages/What-is-EBP.aspx. Last accessed 15th of February 2022.</w:t>
      </w:r>
    </w:p>
    <w:p w14:paraId="5C9986C2"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Cumbria Police. (2022). </w:t>
      </w:r>
      <w:r>
        <w:rPr>
          <w:rFonts w:ascii="Verdana" w:hAnsi="Verdana"/>
          <w:i/>
          <w:iCs/>
          <w:color w:val="000000"/>
        </w:rPr>
        <w:t>Operation movie 2 The work of the management of sex offenders and violent offenders department.</w:t>
      </w:r>
      <w:r>
        <w:rPr>
          <w:rFonts w:ascii="Verdana" w:hAnsi="Verdana"/>
          <w:color w:val="000000"/>
        </w:rPr>
        <w:t> Available: https://www.cumbria.police.uk/news/operation-movie-2-the-work-of-the-management-of-sex-offenders-and-violent-offenders-department. Last accessed 25th of February 2022</w:t>
      </w:r>
    </w:p>
    <w:p w14:paraId="08D3A988" w14:textId="77777777" w:rsidR="00DD549C" w:rsidRDefault="00DD549C" w:rsidP="007A5BC1">
      <w:pPr>
        <w:spacing w:before="100" w:beforeAutospacing="1" w:after="100" w:afterAutospacing="1"/>
        <w:rPr>
          <w:rFonts w:ascii="Verdana" w:hAnsi="Verdana"/>
          <w:color w:val="000000"/>
        </w:rPr>
      </w:pPr>
      <w:r w:rsidRPr="00EB1857">
        <w:rPr>
          <w:rFonts w:ascii="Verdana" w:hAnsi="Verdana"/>
          <w:color w:val="000000"/>
        </w:rPr>
        <w:t>Fritsvold. E. (2006). </w:t>
      </w:r>
      <w:r w:rsidRPr="00EB1857">
        <w:rPr>
          <w:rFonts w:ascii="Verdana" w:hAnsi="Verdana"/>
          <w:i/>
          <w:iCs/>
          <w:color w:val="000000"/>
        </w:rPr>
        <w:t>What law enforcement leaders should know about Intelligence-Led Policing.</w:t>
      </w:r>
      <w:r w:rsidRPr="00EB1857">
        <w:rPr>
          <w:rFonts w:ascii="Verdana" w:hAnsi="Verdana"/>
          <w:color w:val="000000"/>
        </w:rPr>
        <w:t> Available: https://onlinedegrees.sandiego.edu/what-is-intelligence-led-policing/. Last accessed 17th of February.</w:t>
      </w:r>
    </w:p>
    <w:p w14:paraId="3B1B6CD8"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HM Government. (2013). </w:t>
      </w:r>
      <w:r>
        <w:rPr>
          <w:rFonts w:ascii="Verdana" w:hAnsi="Verdana"/>
          <w:i/>
          <w:iCs/>
          <w:color w:val="000000"/>
        </w:rPr>
        <w:t>Serious and organised crime strategy.</w:t>
      </w:r>
      <w:r>
        <w:rPr>
          <w:rFonts w:ascii="Verdana" w:hAnsi="Verdana"/>
          <w:color w:val="000000"/>
        </w:rPr>
        <w:t> Available: https://assets.publishing.service.gov.uk/government/uploads/system/uploads/attachment_data/file/248645/Serious_and_Organised_Crime_Strategy.pdf. Last accessed 24th of February 2022.</w:t>
      </w:r>
    </w:p>
    <w:p w14:paraId="262B7B47"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HMIC. (2014). </w:t>
      </w:r>
      <w:r>
        <w:rPr>
          <w:rFonts w:ascii="Verdana" w:hAnsi="Verdana"/>
          <w:i/>
          <w:iCs/>
          <w:color w:val="000000"/>
        </w:rPr>
        <w:t>Dorset Police's approach to tackling domestic abuse.</w:t>
      </w:r>
      <w:r>
        <w:rPr>
          <w:rFonts w:ascii="Verdana" w:hAnsi="Verdana"/>
          <w:color w:val="000000"/>
        </w:rPr>
        <w:t> Available: https://www.justiceinspectorates.gov.uk/hmicfrs/wp-content/uploads/2014/03/dorset-approach-to-tackling-domestic-abuse.pdf. Last accessed 19th of February 2022.</w:t>
      </w:r>
    </w:p>
    <w:p w14:paraId="6D252057"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HMIC. (2015). </w:t>
      </w:r>
      <w:r>
        <w:rPr>
          <w:rFonts w:ascii="Verdana" w:hAnsi="Verdana"/>
          <w:i/>
          <w:iCs/>
          <w:color w:val="000000"/>
        </w:rPr>
        <w:t>PEEL: Police effectiveness 2015 (vulnerability).</w:t>
      </w:r>
      <w:r>
        <w:rPr>
          <w:rFonts w:ascii="Verdana" w:hAnsi="Verdana"/>
          <w:color w:val="000000"/>
        </w:rPr>
        <w:t> Available: https://www.justiceinspectorates.gov.uk/hmicfrs/wp-content/uploads/police-effectiveness-vulnerability-2015-south-wales.pdf. Last accessed 24th of February 2022.</w:t>
      </w:r>
    </w:p>
    <w:p w14:paraId="4456A9BC"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Home Off</w:t>
      </w:r>
      <w:r>
        <w:rPr>
          <w:rFonts w:ascii="Verdana" w:hAnsi="Verdana"/>
          <w:color w:val="000000"/>
        </w:rPr>
        <w:t>ice</w:t>
      </w:r>
      <w:r>
        <w:rPr>
          <w:rFonts w:ascii="Verdana" w:hAnsi="Verdana"/>
          <w:color w:val="000000"/>
        </w:rPr>
        <w:t>. (2011). </w:t>
      </w:r>
      <w:r>
        <w:rPr>
          <w:rFonts w:ascii="Verdana" w:hAnsi="Verdana"/>
          <w:i/>
          <w:iCs/>
          <w:color w:val="000000"/>
        </w:rPr>
        <w:t>New National Crime Agency (NCA) to fight serious and organised Crime.</w:t>
      </w:r>
      <w:r>
        <w:rPr>
          <w:rFonts w:ascii="Verdana" w:hAnsi="Verdana"/>
          <w:color w:val="000000"/>
        </w:rPr>
        <w:t> Available: https://www.gov.uk/government/news/new-national-crime-agency-nca-to-fight-serious-and-organised-crime. Last accessed 22nd of February 2022.</w:t>
      </w:r>
    </w:p>
    <w:p w14:paraId="476E0940"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Institute of Community Cohesion. (2010). Understanding and monitoring tension an d conflict in local communities. </w:t>
      </w:r>
      <w:r>
        <w:rPr>
          <w:rFonts w:ascii="Verdana" w:hAnsi="Verdana"/>
          <w:i/>
          <w:iCs/>
          <w:color w:val="000000"/>
        </w:rPr>
        <w:t>Understanding and monitoring tension an d conflict in local communities</w:t>
      </w:r>
      <w:r>
        <w:rPr>
          <w:rFonts w:ascii="Verdana" w:hAnsi="Verdana"/>
          <w:color w:val="000000"/>
        </w:rPr>
        <w:t>. 2 (2), 9</w:t>
      </w:r>
      <w:r>
        <w:rPr>
          <w:rFonts w:ascii="Verdana" w:hAnsi="Verdana"/>
          <w:color w:val="000000"/>
        </w:rPr>
        <w:t xml:space="preserve"> </w:t>
      </w:r>
      <w:hyperlink r:id="rId17" w:history="1">
        <w:r w:rsidRPr="00600008">
          <w:rPr>
            <w:rStyle w:val="Hyperlink"/>
            <w:rFonts w:ascii="Verdana" w:hAnsi="Verdana"/>
          </w:rPr>
          <w:t>www.cohesioninstitute.org.uk</w:t>
        </w:r>
      </w:hyperlink>
    </w:p>
    <w:p w14:paraId="6365C838" w14:textId="77777777" w:rsidR="00DD549C" w:rsidRDefault="00DD549C" w:rsidP="00156234">
      <w:pPr>
        <w:rPr>
          <w:rFonts w:ascii="Arial" w:hAnsi="Arial" w:cs="Arial"/>
          <w:color w:val="000000"/>
        </w:rPr>
      </w:pPr>
      <w:r>
        <w:rPr>
          <w:rFonts w:ascii="Arial" w:hAnsi="Arial" w:cs="Arial"/>
          <w:color w:val="000000"/>
        </w:rPr>
        <w:t>IPCC. (2012). </w:t>
      </w:r>
      <w:r>
        <w:rPr>
          <w:rFonts w:ascii="Arial" w:hAnsi="Arial" w:cs="Arial"/>
          <w:i/>
          <w:iCs/>
          <w:color w:val="000000"/>
        </w:rPr>
        <w:t>Corruption in the police service in England and Wales.</w:t>
      </w:r>
      <w:r>
        <w:rPr>
          <w:rFonts w:ascii="Arial" w:hAnsi="Arial" w:cs="Arial"/>
          <w:color w:val="000000"/>
        </w:rPr>
        <w:t xml:space="preserve"> Available: </w:t>
      </w:r>
      <w:hyperlink r:id="rId18" w:history="1">
        <w:r>
          <w:rPr>
            <w:rStyle w:val="Hyperlink"/>
            <w:rFonts w:ascii="Arial" w:hAnsi="Arial" w:cs="Arial"/>
          </w:rPr>
          <w:t>https://assets.publishing.service.gov.uk/government/uploads/system/uploads/attachment_data/file/243479/9780108511622.pdf</w:t>
        </w:r>
      </w:hyperlink>
      <w:r>
        <w:rPr>
          <w:rFonts w:ascii="Arial" w:hAnsi="Arial" w:cs="Arial"/>
          <w:color w:val="000000"/>
        </w:rPr>
        <w:t>. Last accessed 18th February 2022.</w:t>
      </w:r>
    </w:p>
    <w:p w14:paraId="52BF02BB" w14:textId="77777777" w:rsidR="00DD549C" w:rsidRDefault="00DD549C" w:rsidP="00FB48E0">
      <w:pPr>
        <w:rPr>
          <w:rFonts w:ascii="Arial" w:hAnsi="Arial" w:cs="Arial"/>
          <w:color w:val="000000"/>
        </w:rPr>
      </w:pPr>
      <w:r>
        <w:rPr>
          <w:rFonts w:ascii="Arial" w:hAnsi="Arial" w:cs="Arial"/>
          <w:color w:val="000000"/>
        </w:rPr>
        <w:t>IPOC. (2021). </w:t>
      </w:r>
      <w:r>
        <w:rPr>
          <w:rFonts w:ascii="Arial" w:hAnsi="Arial" w:cs="Arial"/>
          <w:i/>
          <w:iCs/>
          <w:color w:val="000000"/>
        </w:rPr>
        <w:t>IOPC warns officers about inappropriate social media use.</w:t>
      </w:r>
      <w:r>
        <w:rPr>
          <w:rFonts w:ascii="Arial" w:hAnsi="Arial" w:cs="Arial"/>
          <w:color w:val="000000"/>
        </w:rPr>
        <w:t xml:space="preserve"> Available: </w:t>
      </w:r>
      <w:hyperlink r:id="rId19" w:history="1">
        <w:r>
          <w:rPr>
            <w:rStyle w:val="Hyperlink"/>
            <w:rFonts w:ascii="Arial" w:hAnsi="Arial" w:cs="Arial"/>
          </w:rPr>
          <w:t>https://policeconduct.gov.uk/news/iopc-warns-officers-about-inappropriate-social-media-use</w:t>
        </w:r>
      </w:hyperlink>
      <w:r>
        <w:rPr>
          <w:rFonts w:ascii="Arial" w:hAnsi="Arial" w:cs="Arial"/>
          <w:color w:val="000000"/>
        </w:rPr>
        <w:t>. Last accessed 15th February 2022.</w:t>
      </w:r>
    </w:p>
    <w:p w14:paraId="04D8997A"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JAMES. A. (2018). </w:t>
      </w:r>
      <w:r>
        <w:rPr>
          <w:rFonts w:ascii="Verdana" w:hAnsi="Verdana"/>
          <w:i/>
          <w:iCs/>
          <w:color w:val="000000"/>
        </w:rPr>
        <w:t>'What works?' in police intelligence practice.</w:t>
      </w:r>
      <w:r>
        <w:rPr>
          <w:rFonts w:ascii="Verdana" w:hAnsi="Verdana"/>
          <w:color w:val="000000"/>
        </w:rPr>
        <w:t> Available: https://researchonline.ljmu.ac.uk/id/eprint/8436/3/What%20works%20in%20intelligence.pdf. Last accessed 20th of February 2022.</w:t>
      </w:r>
    </w:p>
    <w:p w14:paraId="0484931F"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KARN</w:t>
      </w:r>
      <w:r>
        <w:rPr>
          <w:rFonts w:ascii="Verdana" w:hAnsi="Verdana"/>
          <w:color w:val="000000"/>
        </w:rPr>
        <w:t>.</w:t>
      </w:r>
      <w:r>
        <w:rPr>
          <w:rFonts w:ascii="Verdana" w:hAnsi="Verdana"/>
          <w:color w:val="000000"/>
        </w:rPr>
        <w:t xml:space="preserve"> J.</w:t>
      </w:r>
      <w:r>
        <w:rPr>
          <w:rFonts w:ascii="Verdana" w:hAnsi="Verdana"/>
          <w:color w:val="000000"/>
        </w:rPr>
        <w:t xml:space="preserve"> (2013). </w:t>
      </w:r>
      <w:r>
        <w:rPr>
          <w:rFonts w:ascii="Verdana" w:hAnsi="Verdana"/>
          <w:i/>
          <w:iCs/>
          <w:color w:val="000000"/>
        </w:rPr>
        <w:t>Police and Crime Reduction. The evidence and its implacations.</w:t>
      </w:r>
      <w:r>
        <w:rPr>
          <w:rFonts w:ascii="Verdana" w:hAnsi="Verdana"/>
          <w:color w:val="000000"/>
        </w:rPr>
        <w:t> Available: file:///H:/Documents/swansea%20central/Second%20year%20documents/pop%20and%20intel%20led%20policing.pdf. Last accessed 22nd of February.</w:t>
      </w:r>
    </w:p>
    <w:p w14:paraId="6D0CCFC5"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Lun. C, Koper. CH . (2015). </w:t>
      </w:r>
      <w:r>
        <w:rPr>
          <w:rFonts w:ascii="Verdana" w:hAnsi="Verdana"/>
          <w:i/>
          <w:iCs/>
          <w:color w:val="000000"/>
        </w:rPr>
        <w:t>What is evidence-based policing?.</w:t>
      </w:r>
      <w:r>
        <w:rPr>
          <w:rFonts w:ascii="Verdana" w:hAnsi="Verdana"/>
          <w:color w:val="000000"/>
        </w:rPr>
        <w:t> Available: https://olli.gmu.edu/docstore/600docs/1501-655-Lum%20and%20Koper%20EBP%20reprint%20in%20Critical%20Issues.pdf. Last accessed 18th of February 2022.</w:t>
      </w:r>
    </w:p>
    <w:p w14:paraId="1F8BABA9"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McGuire. J. (2015). </w:t>
      </w:r>
      <w:r>
        <w:rPr>
          <w:rFonts w:ascii="Verdana" w:hAnsi="Verdana"/>
          <w:i/>
          <w:iCs/>
          <w:color w:val="000000"/>
        </w:rPr>
        <w:t>What works in reducing reoffending in young adults? A rapid evidence assessment.</w:t>
      </w:r>
      <w:r>
        <w:rPr>
          <w:rFonts w:ascii="Verdana" w:hAnsi="Verdana"/>
          <w:color w:val="000000"/>
        </w:rPr>
        <w:t> Available: https://assets.publishing.service.gov.uk/government/uploads/system/uploads/attachment_data/file/449347/reducing-reoffending-in-adults.pdf. Last accessed 21st of February 2022.</w:t>
      </w:r>
    </w:p>
    <w:p w14:paraId="4C4525DF"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Michael. A. (2019). </w:t>
      </w:r>
      <w:r>
        <w:rPr>
          <w:rFonts w:ascii="Verdana" w:hAnsi="Verdana"/>
          <w:i/>
          <w:iCs/>
          <w:color w:val="000000"/>
        </w:rPr>
        <w:t>Educational film tackle 'County Lines gang exploitation and violence.</w:t>
      </w:r>
      <w:r>
        <w:rPr>
          <w:rFonts w:ascii="Verdana" w:hAnsi="Verdana"/>
          <w:color w:val="000000"/>
        </w:rPr>
        <w:t> Available: https://www.southwalescommissioner.org.uk/en/news/educational-film-tackles-county-lines-gang-exploitation-and-violence/. Last accessed 26th of February 2022.</w:t>
      </w:r>
    </w:p>
    <w:p w14:paraId="13CAADB0"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Michael. A. (2019). </w:t>
      </w:r>
      <w:r>
        <w:rPr>
          <w:rFonts w:ascii="Verdana" w:hAnsi="Verdana"/>
          <w:i/>
          <w:iCs/>
          <w:color w:val="000000"/>
        </w:rPr>
        <w:t>Tackling serious violence - how commissioners are making a difference.</w:t>
      </w:r>
      <w:r>
        <w:rPr>
          <w:rFonts w:ascii="Verdana" w:hAnsi="Verdana"/>
          <w:color w:val="000000"/>
        </w:rPr>
        <w:t> Available: https://www.southwalescommissioner.org.uk/en/news/tackling-serious-violence-how-commissioners-are-making-a-difference/. Last accessed 21st of February.</w:t>
      </w:r>
    </w:p>
    <w:p w14:paraId="6175EBF6" w14:textId="77777777" w:rsidR="00DD549C" w:rsidRPr="00353831" w:rsidRDefault="00DD549C" w:rsidP="00353831">
      <w:pPr>
        <w:spacing w:after="160" w:line="256" w:lineRule="auto"/>
        <w:rPr>
          <w:rFonts w:ascii="Cambria" w:hAnsi="Cambria" w:cs="Calibri"/>
          <w:sz w:val="22"/>
          <w:szCs w:val="22"/>
          <w:lang w:val="en-US" w:eastAsia="en-US"/>
        </w:rPr>
      </w:pPr>
      <w:r w:rsidRPr="00353831">
        <w:rPr>
          <w:rFonts w:ascii="Cambria" w:hAnsi="Cambria" w:cs="Calibri"/>
          <w:sz w:val="22"/>
          <w:szCs w:val="22"/>
          <w:lang w:val="en-US" w:eastAsia="en-US"/>
        </w:rPr>
        <w:t xml:space="preserve">Murphy, N., (2017). </w:t>
      </w:r>
      <w:r w:rsidRPr="00353831">
        <w:rPr>
          <w:rFonts w:ascii="Cambria" w:hAnsi="Cambria" w:cs="Calibri"/>
          <w:i/>
          <w:iCs/>
          <w:sz w:val="22"/>
          <w:szCs w:val="22"/>
          <w:lang w:val="en-US" w:eastAsia="en-US"/>
        </w:rPr>
        <w:t xml:space="preserve">‘The Role of the Solicitor at the Police Station’. </w:t>
      </w:r>
      <w:r w:rsidRPr="00353831">
        <w:rPr>
          <w:rFonts w:ascii="Cambria" w:hAnsi="Cambria" w:cs="Calibri"/>
          <w:sz w:val="22"/>
          <w:szCs w:val="22"/>
          <w:lang w:val="en-US" w:eastAsia="en-US"/>
        </w:rPr>
        <w:t> </w:t>
      </w:r>
      <w:r w:rsidRPr="00353831">
        <w:rPr>
          <w:rFonts w:ascii="Cambria" w:hAnsi="Cambria" w:cs="Calibri"/>
          <w:sz w:val="22"/>
          <w:szCs w:val="22"/>
          <w:lang w:val="en-US" w:eastAsia="en-US"/>
        </w:rPr>
        <w:br/>
        <w:t xml:space="preserve">Available at: </w:t>
      </w:r>
      <w:hyperlink r:id="rId20" w:history="1">
        <w:r w:rsidRPr="00353831">
          <w:rPr>
            <w:rFonts w:ascii="Cambria" w:hAnsi="Cambria" w:cs="Calibri"/>
            <w:color w:val="0563C1"/>
            <w:sz w:val="22"/>
            <w:szCs w:val="22"/>
            <w:u w:val="single"/>
            <w:lang w:val="en-US" w:eastAsia="en-US"/>
          </w:rPr>
          <w:t>https://krw-law.ie/wp-content/uploads/2017/05/The-Role-of-a-Solicitor-in-the-Police-Station-PACE-IPLS-8.3.17.pdf</w:t>
        </w:r>
      </w:hyperlink>
      <w:r w:rsidRPr="00353831">
        <w:rPr>
          <w:rFonts w:ascii="Cambria" w:hAnsi="Cambria" w:cs="Calibri"/>
          <w:sz w:val="22"/>
          <w:szCs w:val="22"/>
          <w:lang w:val="en-US" w:eastAsia="en-US"/>
        </w:rPr>
        <w:br/>
        <w:t>[Accessed 27th Febuary 2022].</w:t>
      </w:r>
    </w:p>
    <w:p w14:paraId="03EA30F6"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MYHILL. A. (2006). </w:t>
      </w:r>
      <w:r>
        <w:rPr>
          <w:rFonts w:ascii="Verdana" w:hAnsi="Verdana"/>
          <w:i/>
          <w:iCs/>
          <w:color w:val="000000"/>
        </w:rPr>
        <w:t>Community engagement in policing.</w:t>
      </w:r>
      <w:r>
        <w:rPr>
          <w:rFonts w:ascii="Verdana" w:hAnsi="Verdana"/>
          <w:color w:val="000000"/>
        </w:rPr>
        <w:t> Available: https://whatworks.college.police.uk/Research/Documents/Community_engagement_lessons.pdf. Last accessed 23rd of February.</w:t>
      </w:r>
    </w:p>
    <w:p w14:paraId="4A64F2C2"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National Policing Improvement agency. (2008). </w:t>
      </w:r>
      <w:r>
        <w:rPr>
          <w:rFonts w:ascii="Verdana" w:hAnsi="Verdana"/>
          <w:i/>
          <w:iCs/>
          <w:color w:val="000000"/>
        </w:rPr>
        <w:t>Practice Advice on Analysis.</w:t>
      </w:r>
      <w:r>
        <w:rPr>
          <w:rFonts w:ascii="Verdana" w:hAnsi="Verdana"/>
          <w:color w:val="000000"/>
        </w:rPr>
        <w:t> Available: https://moodle.uwtsd.ac.uk/pluginfile.php/447190/mod_resource/content/1/practice_advice_on_analysis_interactive.pdf. Last accessed 20th of February 2022.</w:t>
      </w:r>
    </w:p>
    <w:p w14:paraId="1DC1C875"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NHS ENGLAND. (2014). </w:t>
      </w:r>
      <w:r>
        <w:rPr>
          <w:rFonts w:ascii="Verdana" w:hAnsi="Verdana"/>
          <w:i/>
          <w:iCs/>
          <w:color w:val="000000"/>
        </w:rPr>
        <w:t>Safeguarding Adults.</w:t>
      </w:r>
      <w:r>
        <w:rPr>
          <w:rFonts w:ascii="Verdana" w:hAnsi="Verdana"/>
          <w:color w:val="000000"/>
        </w:rPr>
        <w:t> Available: https://www.england.nhs.uk/wp-content/uploads/2017/02/adult-pocket-guide.pdf. Last accessed 23rd of February 2022.</w:t>
      </w:r>
    </w:p>
    <w:p w14:paraId="2E33EB06"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Pepper. I, Rogers. C, Martin. H . (2020). </w:t>
      </w:r>
      <w:r>
        <w:rPr>
          <w:rFonts w:ascii="Verdana" w:hAnsi="Verdana"/>
          <w:i/>
          <w:iCs/>
          <w:color w:val="000000"/>
        </w:rPr>
        <w:t>Evidence based policing 'a view on its development within the police service..</w:t>
      </w:r>
      <w:r>
        <w:rPr>
          <w:rFonts w:ascii="Verdana" w:hAnsi="Verdana"/>
          <w:color w:val="000000"/>
        </w:rPr>
        <w:t> Available: https://www.emerald.com/insight/content/doi/10.1108/JWAM-01-2020-0001/full/pdf. Last accessed 14th of February 2022.</w:t>
      </w:r>
    </w:p>
    <w:p w14:paraId="18CC19B4"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Ratcliff. J. (2017). </w:t>
      </w:r>
      <w:r>
        <w:rPr>
          <w:rFonts w:ascii="Verdana" w:hAnsi="Verdana"/>
          <w:i/>
          <w:iCs/>
          <w:color w:val="000000"/>
        </w:rPr>
        <w:t>Not all evidence is created equally.</w:t>
      </w:r>
      <w:r>
        <w:rPr>
          <w:rFonts w:ascii="Verdana" w:hAnsi="Verdana"/>
          <w:color w:val="000000"/>
        </w:rPr>
        <w:t> Available: https://www.jratcliffe.net/post/not-all-evidence-is-created-equally. Last accessed 18th of February 2022.</w:t>
      </w:r>
    </w:p>
    <w:p w14:paraId="6902BDAB" w14:textId="77777777" w:rsidR="00DD549C" w:rsidRPr="00353831" w:rsidRDefault="00DD549C" w:rsidP="00353831">
      <w:pPr>
        <w:rPr>
          <w:rFonts w:ascii="Verdana" w:hAnsi="Verdana" w:cs="Calibri"/>
          <w:color w:val="000000"/>
          <w:sz w:val="18"/>
          <w:szCs w:val="18"/>
          <w:shd w:val="clear" w:color="auto" w:fill="FFFFFF"/>
        </w:rPr>
      </w:pPr>
      <w:r w:rsidRPr="00353831">
        <w:rPr>
          <w:rFonts w:ascii="Verdana" w:hAnsi="Verdana" w:cs="Calibri"/>
          <w:color w:val="000000"/>
          <w:sz w:val="18"/>
          <w:szCs w:val="18"/>
          <w:shd w:val="clear" w:color="auto" w:fill="FFFFFF"/>
        </w:rPr>
        <w:t>Rawlings, Philip, </w:t>
      </w:r>
      <w:r w:rsidRPr="00353831">
        <w:rPr>
          <w:rFonts w:ascii="Verdana" w:hAnsi="Verdana" w:cs="Calibri"/>
          <w:i/>
          <w:iCs/>
          <w:color w:val="000000"/>
          <w:sz w:val="18"/>
          <w:szCs w:val="18"/>
          <w:shd w:val="clear" w:color="auto" w:fill="FFFFFF"/>
        </w:rPr>
        <w:t>Policing: A Short History</w:t>
      </w:r>
      <w:r w:rsidRPr="00353831">
        <w:rPr>
          <w:rFonts w:ascii="Verdana" w:hAnsi="Verdana" w:cs="Calibri"/>
          <w:color w:val="000000"/>
          <w:sz w:val="18"/>
          <w:szCs w:val="18"/>
          <w:shd w:val="clear" w:color="auto" w:fill="FFFFFF"/>
        </w:rPr>
        <w:t>. Willan Publishing (Policing and Society Series), Devon, 2002, 274 pp. ISBN 1 903240 26 3.</w:t>
      </w:r>
    </w:p>
    <w:p w14:paraId="29333A90"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Sherman. L. W. (1998). </w:t>
      </w:r>
      <w:r>
        <w:rPr>
          <w:rFonts w:ascii="Verdana" w:hAnsi="Verdana"/>
          <w:i/>
          <w:iCs/>
          <w:color w:val="000000"/>
        </w:rPr>
        <w:t>Evidence based policing.</w:t>
      </w:r>
      <w:r>
        <w:rPr>
          <w:rFonts w:ascii="Verdana" w:hAnsi="Verdana"/>
          <w:color w:val="000000"/>
        </w:rPr>
        <w:t> Available: https://www.policefoundation.org/wp-content/uploads/2015/06/Sherman-1998-Evidence-Based-Policing.pdf. Last accessed 17th of February 2022.</w:t>
      </w:r>
    </w:p>
    <w:p w14:paraId="2D5A804E"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Social Care Institute for excellence. (2015). </w:t>
      </w:r>
      <w:r>
        <w:rPr>
          <w:rFonts w:ascii="Verdana" w:hAnsi="Verdana"/>
          <w:i/>
          <w:iCs/>
          <w:color w:val="000000"/>
        </w:rPr>
        <w:t>Types of indicators for abuse.</w:t>
      </w:r>
      <w:r>
        <w:rPr>
          <w:rFonts w:ascii="Verdana" w:hAnsi="Verdana"/>
          <w:color w:val="000000"/>
        </w:rPr>
        <w:t> Available: https://www.scie.org.uk/safeguarding/adults/introduction/types-and-indicators-of-abuse. Last accessed 24th of February 2022.</w:t>
      </w:r>
    </w:p>
    <w:p w14:paraId="03F8E996" w14:textId="77777777" w:rsidR="00DD549C" w:rsidRDefault="00DD549C" w:rsidP="007A5BC1">
      <w:pPr>
        <w:spacing w:before="100" w:beforeAutospacing="1" w:after="100" w:afterAutospacing="1"/>
        <w:rPr>
          <w:rFonts w:ascii="Verdana" w:hAnsi="Verdana"/>
          <w:color w:val="000000"/>
        </w:rPr>
      </w:pPr>
      <w:r>
        <w:rPr>
          <w:rFonts w:ascii="Verdana" w:hAnsi="Verdana"/>
          <w:color w:val="000000"/>
        </w:rPr>
        <w:t>Surrey Police. (2018). </w:t>
      </w:r>
      <w:r>
        <w:rPr>
          <w:rFonts w:ascii="Verdana" w:hAnsi="Verdana"/>
          <w:i/>
          <w:iCs/>
          <w:color w:val="000000"/>
        </w:rPr>
        <w:t>Reducing reoffending strategy.</w:t>
      </w:r>
      <w:r>
        <w:rPr>
          <w:rFonts w:ascii="Verdana" w:hAnsi="Verdana"/>
          <w:color w:val="000000"/>
        </w:rPr>
        <w:t> Available: https://surrey-pcc.gov.uk/wp-content/uploads/2019/02/main-reoffendin_31002569-4.pdf. Last accessed 21st of February 2022.</w:t>
      </w:r>
    </w:p>
    <w:p w14:paraId="7F25CA46" w14:textId="1CC29026" w:rsidR="00DD549C" w:rsidRDefault="00DD549C" w:rsidP="00A17F27">
      <w:pPr>
        <w:pStyle w:val="NormalWeb"/>
        <w:kinsoku w:val="0"/>
        <w:overflowPunct w:val="0"/>
        <w:spacing w:before="79" w:after="0"/>
        <w:textAlignment w:val="baseline"/>
        <w:rPr>
          <w:rFonts w:ascii="Arial" w:hAnsi="Arial" w:cs="Arial"/>
          <w:color w:val="000000"/>
          <w:sz w:val="20"/>
          <w:lang w:eastAsia="en-GB"/>
        </w:rPr>
      </w:pPr>
      <w:r>
        <w:rPr>
          <w:rFonts w:ascii="Arial" w:hAnsi="Arial" w:cs="Arial"/>
          <w:color w:val="000000"/>
          <w:sz w:val="20"/>
          <w:lang w:eastAsia="en-GB"/>
        </w:rPr>
        <w:t>Therrien. A. (2021) Sarah Everard murder. Trust in police shaken. Met Chief admits. Available:</w:t>
      </w:r>
    </w:p>
    <w:p w14:paraId="6F20B3DB" w14:textId="77777777" w:rsidR="00DD549C" w:rsidRDefault="00DD549C" w:rsidP="00A17F27">
      <w:pPr>
        <w:pStyle w:val="NormalWeb"/>
        <w:kinsoku w:val="0"/>
        <w:overflowPunct w:val="0"/>
        <w:spacing w:before="79" w:after="0"/>
        <w:textAlignment w:val="baseline"/>
        <w:rPr>
          <w:rFonts w:ascii="Arial" w:hAnsi="Arial" w:cs="Arial"/>
          <w:color w:val="000000"/>
          <w:sz w:val="20"/>
          <w:lang w:eastAsia="en-GB"/>
        </w:rPr>
      </w:pPr>
    </w:p>
    <w:p w14:paraId="67CDD4C4" w14:textId="54A0BF49" w:rsidR="00DD549C" w:rsidRDefault="00DD549C" w:rsidP="00A17F27">
      <w:pPr>
        <w:pStyle w:val="NormalWeb"/>
        <w:kinsoku w:val="0"/>
        <w:overflowPunct w:val="0"/>
        <w:spacing w:before="79" w:after="0"/>
        <w:textAlignment w:val="baseline"/>
        <w:rPr>
          <w:rFonts w:ascii="Verdana" w:hAnsi="Verdana"/>
          <w:color w:val="000000"/>
          <w:sz w:val="20"/>
        </w:rPr>
      </w:pPr>
      <w:r>
        <w:rPr>
          <w:rFonts w:ascii="Verdana" w:hAnsi="Verdana"/>
          <w:color w:val="000000"/>
          <w:sz w:val="20"/>
        </w:rPr>
        <w:t>Tuffins. R. (2006). An evaluation of the impact of the National Reassurance Policing programme. </w:t>
      </w:r>
      <w:r>
        <w:rPr>
          <w:rFonts w:ascii="Verdana" w:hAnsi="Verdana"/>
          <w:i/>
          <w:iCs/>
          <w:color w:val="000000"/>
          <w:sz w:val="20"/>
        </w:rPr>
        <w:t>Home office Reaserch Study </w:t>
      </w:r>
      <w:r>
        <w:rPr>
          <w:rFonts w:ascii="Verdana" w:hAnsi="Verdana"/>
          <w:color w:val="000000"/>
          <w:sz w:val="20"/>
        </w:rPr>
        <w:t>. 296 (7), 83 - 84.</w:t>
      </w:r>
    </w:p>
    <w:p w14:paraId="35D72E8F" w14:textId="77777777" w:rsidR="00DD549C" w:rsidRDefault="00DD549C" w:rsidP="00A17F27">
      <w:pPr>
        <w:pStyle w:val="NormalWeb"/>
        <w:kinsoku w:val="0"/>
        <w:overflowPunct w:val="0"/>
        <w:spacing w:before="79" w:after="0"/>
        <w:textAlignment w:val="baseline"/>
        <w:rPr>
          <w:rFonts w:ascii="Verdana" w:hAnsi="Verdana"/>
          <w:color w:val="000000"/>
          <w:sz w:val="20"/>
        </w:rPr>
      </w:pPr>
    </w:p>
    <w:p w14:paraId="5E684E6D" w14:textId="77777777" w:rsidR="00DD549C" w:rsidRDefault="00DD549C" w:rsidP="00A17F27">
      <w:pPr>
        <w:pStyle w:val="NormalWeb"/>
        <w:kinsoku w:val="0"/>
        <w:overflowPunct w:val="0"/>
        <w:spacing w:before="79" w:after="0"/>
        <w:textAlignment w:val="baseline"/>
        <w:rPr>
          <w:rFonts w:ascii="Verdana" w:hAnsi="Verdana"/>
          <w:color w:val="000000"/>
          <w:sz w:val="20"/>
        </w:rPr>
      </w:pPr>
      <w:r>
        <w:rPr>
          <w:rFonts w:ascii="Verdana" w:hAnsi="Verdana"/>
          <w:color w:val="000000"/>
          <w:sz w:val="20"/>
        </w:rPr>
        <w:t>Unknown. (2022). </w:t>
      </w:r>
      <w:r>
        <w:rPr>
          <w:rFonts w:ascii="Verdana" w:hAnsi="Verdana"/>
          <w:i/>
          <w:iCs/>
          <w:color w:val="000000"/>
          <w:sz w:val="20"/>
        </w:rPr>
        <w:t>What are the benfits of coaching and mentoring in the workplace?.</w:t>
      </w:r>
      <w:r>
        <w:rPr>
          <w:rFonts w:ascii="Verdana" w:hAnsi="Verdana"/>
          <w:color w:val="000000"/>
          <w:sz w:val="20"/>
        </w:rPr>
        <w:t> Available: https://www.brighthr.com/articles/training/coaching-mentoring/benefits-of-coaching-and-mentoring-in-the-workplace/. Last accessed 5th of February 2022 .</w:t>
      </w:r>
    </w:p>
    <w:p w14:paraId="6DAB04BE" w14:textId="54E1D89F" w:rsidR="003111DB" w:rsidRDefault="003111DB" w:rsidP="007A5BC1">
      <w:pPr>
        <w:spacing w:before="100" w:beforeAutospacing="1" w:after="100" w:afterAutospacing="1"/>
        <w:rPr>
          <w:rFonts w:ascii="Verdana" w:hAnsi="Verdana"/>
          <w:color w:val="000000"/>
        </w:rPr>
      </w:pPr>
    </w:p>
    <w:p w14:paraId="77401F4E" w14:textId="77777777" w:rsidR="003111DB" w:rsidRDefault="003111DB" w:rsidP="007A5BC1">
      <w:pPr>
        <w:spacing w:before="100" w:beforeAutospacing="1" w:after="100" w:afterAutospacing="1"/>
        <w:rPr>
          <w:rFonts w:ascii="Verdana" w:hAnsi="Verdana"/>
          <w:color w:val="000000"/>
        </w:rPr>
      </w:pPr>
    </w:p>
    <w:p w14:paraId="3E9FF25C" w14:textId="77777777" w:rsidR="00C93017" w:rsidRPr="00EB1857" w:rsidRDefault="00C93017" w:rsidP="007A5BC1">
      <w:pPr>
        <w:spacing w:before="100" w:beforeAutospacing="1" w:after="100" w:afterAutospacing="1"/>
        <w:rPr>
          <w:rFonts w:ascii="Verdana" w:hAnsi="Verdana"/>
          <w:color w:val="000000"/>
        </w:rPr>
      </w:pPr>
    </w:p>
    <w:p w14:paraId="1252460D" w14:textId="77777777" w:rsidR="00EB1857" w:rsidRPr="00644E1C" w:rsidRDefault="00EB1857" w:rsidP="00A17F27">
      <w:pPr>
        <w:pStyle w:val="NormalWeb"/>
        <w:kinsoku w:val="0"/>
        <w:overflowPunct w:val="0"/>
        <w:spacing w:before="79" w:after="0"/>
        <w:textAlignment w:val="baseline"/>
        <w:rPr>
          <w:rFonts w:ascii="Arial" w:hAnsi="Arial" w:cs="Arial"/>
          <w:color w:val="000000"/>
          <w:sz w:val="20"/>
          <w:lang w:eastAsia="en-GB"/>
        </w:rPr>
      </w:pPr>
    </w:p>
    <w:p w14:paraId="032B319F" w14:textId="77777777" w:rsidR="0059564E" w:rsidRPr="00454735" w:rsidRDefault="0059564E" w:rsidP="00A17F27">
      <w:pPr>
        <w:spacing w:line="257" w:lineRule="auto"/>
        <w:rPr>
          <w:rFonts w:ascii="Calibri" w:hAnsi="Calibri" w:cs="Calibri"/>
          <w:sz w:val="28"/>
          <w:szCs w:val="28"/>
        </w:rPr>
      </w:pPr>
    </w:p>
    <w:p w14:paraId="0EB7713B" w14:textId="77777777" w:rsidR="00A17F27" w:rsidRDefault="00A17F27" w:rsidP="464F7901">
      <w:pPr>
        <w:spacing w:line="257" w:lineRule="auto"/>
        <w:rPr>
          <w:rFonts w:ascii="Arial" w:hAnsi="Arial" w:cs="Arial"/>
          <w:color w:val="333333"/>
          <w:sz w:val="28"/>
          <w:szCs w:val="28"/>
        </w:rPr>
      </w:pPr>
    </w:p>
    <w:p w14:paraId="19FA8301" w14:textId="3A806DD8" w:rsidR="00E471F7" w:rsidRDefault="00E471F7" w:rsidP="464F7901">
      <w:pPr>
        <w:spacing w:line="257" w:lineRule="auto"/>
        <w:rPr>
          <w:rFonts w:ascii="Arial" w:hAnsi="Arial" w:cs="Arial"/>
          <w:color w:val="333333"/>
          <w:sz w:val="28"/>
          <w:szCs w:val="28"/>
        </w:rPr>
      </w:pPr>
    </w:p>
    <w:p w14:paraId="054292CC" w14:textId="1402D7E6" w:rsidR="002D158E" w:rsidRPr="001D45AB" w:rsidRDefault="002D158E" w:rsidP="00417785">
      <w:pPr>
        <w:pStyle w:val="NormalWeb"/>
        <w:kinsoku w:val="0"/>
        <w:overflowPunct w:val="0"/>
        <w:spacing w:before="79" w:after="0"/>
        <w:textAlignment w:val="baseline"/>
        <w:rPr>
          <w:rFonts w:ascii="Arial" w:hAnsi="Arial" w:cs="Arial"/>
          <w:b/>
          <w:bCs/>
          <w:color w:val="0B0C0C"/>
          <w:sz w:val="29"/>
          <w:szCs w:val="29"/>
          <w:shd w:val="clear" w:color="auto" w:fill="FFFFFF"/>
        </w:rPr>
      </w:pPr>
    </w:p>
    <w:p w14:paraId="3E7AA473" w14:textId="0203B708" w:rsidR="00FC7F48" w:rsidRDefault="00FC7F48" w:rsidP="00417785">
      <w:pPr>
        <w:pStyle w:val="NormalWeb"/>
        <w:kinsoku w:val="0"/>
        <w:overflowPunct w:val="0"/>
        <w:spacing w:before="79" w:after="0"/>
        <w:textAlignment w:val="baseline"/>
        <w:rPr>
          <w:rFonts w:ascii="Arial" w:eastAsiaTheme="minorEastAsia" w:hAnsi="Arial" w:cs="Arial"/>
          <w:color w:val="000000"/>
          <w:kern w:val="24"/>
          <w:sz w:val="28"/>
          <w:szCs w:val="28"/>
          <w:lang w:eastAsia="en-GB"/>
        </w:rPr>
      </w:pPr>
    </w:p>
    <w:p w14:paraId="63916CEB" w14:textId="77777777" w:rsidR="00FC7F48" w:rsidRPr="00417785" w:rsidRDefault="00FC7F48" w:rsidP="00417785">
      <w:pPr>
        <w:pStyle w:val="NormalWeb"/>
        <w:kinsoku w:val="0"/>
        <w:overflowPunct w:val="0"/>
        <w:spacing w:before="79" w:after="0"/>
        <w:textAlignment w:val="baseline"/>
        <w:rPr>
          <w:szCs w:val="24"/>
          <w:lang w:eastAsia="en-GB"/>
        </w:rPr>
      </w:pPr>
    </w:p>
    <w:p w14:paraId="1F2A3613" w14:textId="5C2F2DA3" w:rsidR="00473879" w:rsidRDefault="00473879" w:rsidP="00E550B3">
      <w:pPr>
        <w:spacing w:line="257" w:lineRule="auto"/>
        <w:rPr>
          <w:rFonts w:ascii="Arial" w:hAnsi="Arial" w:cs="Arial"/>
          <w:sz w:val="28"/>
          <w:szCs w:val="28"/>
        </w:rPr>
      </w:pPr>
    </w:p>
    <w:p w14:paraId="498BEB8E" w14:textId="17D892DC" w:rsidR="00015CD0" w:rsidRDefault="00015CD0" w:rsidP="00E550B3">
      <w:pPr>
        <w:spacing w:line="257" w:lineRule="auto"/>
        <w:rPr>
          <w:rFonts w:ascii="Arial" w:hAnsi="Arial" w:cs="Arial"/>
          <w:sz w:val="28"/>
          <w:szCs w:val="28"/>
        </w:rPr>
      </w:pPr>
    </w:p>
    <w:p w14:paraId="0DE1751F" w14:textId="77777777" w:rsidR="00585B4B" w:rsidRPr="00A95FA0" w:rsidRDefault="00585B4B" w:rsidP="00E550B3">
      <w:pPr>
        <w:spacing w:line="257" w:lineRule="auto"/>
        <w:rPr>
          <w:rFonts w:ascii="Arial" w:hAnsi="Arial" w:cs="Arial"/>
          <w:sz w:val="28"/>
          <w:szCs w:val="28"/>
        </w:rPr>
      </w:pPr>
    </w:p>
    <w:p w14:paraId="1D67A5AE" w14:textId="5995DCDF" w:rsidR="00A95FA0" w:rsidRDefault="00A95FA0" w:rsidP="00E550B3">
      <w:pPr>
        <w:spacing w:line="257" w:lineRule="auto"/>
        <w:rPr>
          <w:rFonts w:ascii="Calibri" w:hAnsi="Calibri" w:cs="Calibri"/>
          <w:sz w:val="28"/>
          <w:szCs w:val="28"/>
        </w:rPr>
      </w:pPr>
    </w:p>
    <w:p w14:paraId="4B16F1EE" w14:textId="4A4C186B" w:rsidR="00F8516A" w:rsidRDefault="00F8516A" w:rsidP="00E550B3">
      <w:pPr>
        <w:spacing w:line="257" w:lineRule="auto"/>
        <w:rPr>
          <w:rFonts w:ascii="Calibri" w:hAnsi="Calibri" w:cs="Calibri"/>
          <w:sz w:val="28"/>
          <w:szCs w:val="28"/>
        </w:rPr>
      </w:pPr>
    </w:p>
    <w:p w14:paraId="64519C5B" w14:textId="77777777" w:rsidR="00F8516A" w:rsidRPr="00454735" w:rsidRDefault="00F8516A" w:rsidP="00E550B3">
      <w:pPr>
        <w:spacing w:line="257" w:lineRule="auto"/>
        <w:rPr>
          <w:rFonts w:ascii="Calibri" w:hAnsi="Calibri" w:cs="Calibri"/>
          <w:sz w:val="28"/>
          <w:szCs w:val="28"/>
        </w:rPr>
      </w:pPr>
    </w:p>
    <w:p w14:paraId="7C69B070" w14:textId="3EA7A579" w:rsidR="00E550B3" w:rsidRDefault="00F8516A" w:rsidP="00BF7850">
      <w:pPr>
        <w:spacing w:line="257" w:lineRule="auto"/>
        <w:contextualSpacing/>
        <w:rPr>
          <w:rFonts w:ascii="Calibri" w:eastAsia="Arial" w:hAnsi="Calibri" w:cs="Calibri"/>
          <w:sz w:val="28"/>
          <w:szCs w:val="28"/>
        </w:rPr>
      </w:pPr>
      <w:r>
        <w:rPr>
          <w:rFonts w:ascii="Calibri" w:eastAsia="Arial" w:hAnsi="Calibri" w:cs="Calibri"/>
          <w:sz w:val="28"/>
          <w:szCs w:val="28"/>
        </w:rPr>
        <w:t xml:space="preserve">                </w:t>
      </w:r>
    </w:p>
    <w:p w14:paraId="2E09C961" w14:textId="7EEF0B24" w:rsidR="007C5D1C" w:rsidRPr="00454735" w:rsidRDefault="007C5D1C" w:rsidP="00BF7850">
      <w:pPr>
        <w:spacing w:line="257" w:lineRule="auto"/>
        <w:contextualSpacing/>
        <w:rPr>
          <w:rFonts w:ascii="Calibri" w:hAnsi="Calibri" w:cs="Calibri"/>
          <w:sz w:val="28"/>
          <w:szCs w:val="28"/>
        </w:rPr>
      </w:pPr>
      <w:r>
        <w:rPr>
          <w:rFonts w:ascii="Calibri" w:eastAsia="Arial" w:hAnsi="Calibri" w:cs="Calibri"/>
          <w:sz w:val="28"/>
          <w:szCs w:val="28"/>
        </w:rPr>
        <w:t xml:space="preserve">      </w:t>
      </w:r>
    </w:p>
    <w:p w14:paraId="7E5B6C15" w14:textId="77777777" w:rsidR="00461C13" w:rsidRPr="00490E6C" w:rsidRDefault="00461C13" w:rsidP="464F7901">
      <w:pPr>
        <w:spacing w:line="257" w:lineRule="auto"/>
        <w:rPr>
          <w:rFonts w:ascii="Arial" w:hAnsi="Arial" w:cs="Arial"/>
          <w:sz w:val="28"/>
          <w:szCs w:val="28"/>
        </w:rPr>
      </w:pPr>
    </w:p>
    <w:p w14:paraId="0F138976" w14:textId="03AD49EE" w:rsidR="008B2709" w:rsidRPr="00E471F7" w:rsidRDefault="008B2709" w:rsidP="464F7901">
      <w:pPr>
        <w:spacing w:line="257" w:lineRule="auto"/>
        <w:rPr>
          <w:rFonts w:ascii="Arial" w:hAnsi="Arial" w:cs="Arial"/>
          <w:sz w:val="28"/>
          <w:szCs w:val="28"/>
        </w:rPr>
      </w:pPr>
      <w:r>
        <w:rPr>
          <w:rFonts w:ascii="Arial" w:hAnsi="Arial" w:cs="Arial"/>
          <w:sz w:val="28"/>
          <w:szCs w:val="28"/>
        </w:rPr>
        <w:t xml:space="preserve">      </w:t>
      </w:r>
    </w:p>
    <w:p w14:paraId="334A412F" w14:textId="42B3801D" w:rsidR="001A5D9E" w:rsidRDefault="001A5D9E" w:rsidP="464F7901">
      <w:pPr>
        <w:spacing w:line="257" w:lineRule="auto"/>
      </w:pPr>
    </w:p>
    <w:p w14:paraId="7B46C2C8" w14:textId="77777777" w:rsidR="001A5D9E" w:rsidRPr="00403287" w:rsidRDefault="001A5D9E" w:rsidP="464F7901">
      <w:pPr>
        <w:spacing w:line="257" w:lineRule="auto"/>
        <w:rPr>
          <w:rFonts w:ascii="Arial" w:hAnsi="Arial" w:cs="Arial"/>
          <w:sz w:val="28"/>
          <w:szCs w:val="28"/>
        </w:rPr>
      </w:pPr>
    </w:p>
    <w:p w14:paraId="49038808" w14:textId="77777777" w:rsidR="00A76388" w:rsidRPr="00EF1279" w:rsidRDefault="00A76388" w:rsidP="464F7901">
      <w:pPr>
        <w:spacing w:line="257" w:lineRule="auto"/>
        <w:rPr>
          <w:rFonts w:ascii="Arial" w:eastAsia="Calibri" w:hAnsi="Arial" w:cs="Arial"/>
          <w:sz w:val="28"/>
          <w:szCs w:val="28"/>
        </w:rPr>
      </w:pPr>
    </w:p>
    <w:p w14:paraId="564D9DC7" w14:textId="7AAABB1F" w:rsidR="00795507" w:rsidRDefault="00795507" w:rsidP="00454735">
      <w:pPr>
        <w:rPr>
          <w:rFonts w:ascii="Arial" w:hAnsi="Arial" w:cs="Arial"/>
          <w:sz w:val="24"/>
          <w:szCs w:val="24"/>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2B746F4" w14:textId="77777777" w:rsidTr="00116072">
        <w:trPr>
          <w:trHeight w:val="414"/>
        </w:trPr>
        <w:tc>
          <w:tcPr>
            <w:tcW w:w="10444" w:type="dxa"/>
            <w:shd w:val="clear" w:color="auto" w:fill="D9D9D9"/>
          </w:tcPr>
          <w:p w14:paraId="4228CFC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C29D3AF" w14:textId="77777777" w:rsidR="00D22D9C" w:rsidRPr="00A406E5" w:rsidRDefault="00D22D9C" w:rsidP="00D22D9C">
      <w:pPr>
        <w:jc w:val="both"/>
        <w:rPr>
          <w:rFonts w:ascii="Arial" w:hAnsi="Arial" w:cs="Arial"/>
          <w:sz w:val="22"/>
          <w:szCs w:val="22"/>
        </w:rPr>
      </w:pPr>
    </w:p>
    <w:p w14:paraId="2BAAC0A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0ACDB72" w14:textId="77777777" w:rsidR="004D5E9B" w:rsidRDefault="004D5E9B" w:rsidP="00D22D9C">
      <w:pPr>
        <w:jc w:val="both"/>
        <w:rPr>
          <w:rFonts w:ascii="Arial" w:hAnsi="Arial" w:cs="Arial"/>
          <w:b/>
          <w:sz w:val="22"/>
          <w:szCs w:val="22"/>
        </w:rPr>
      </w:pPr>
    </w:p>
    <w:p w14:paraId="126B81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141B080"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01CF8DE" w14:textId="77777777" w:rsidR="00C01A3F" w:rsidRPr="00A406E5" w:rsidRDefault="00C01A3F" w:rsidP="00D22D9C">
      <w:pPr>
        <w:jc w:val="both"/>
        <w:rPr>
          <w:rFonts w:ascii="Arial" w:hAnsi="Arial" w:cs="Arial"/>
          <w:sz w:val="22"/>
          <w:szCs w:val="22"/>
        </w:rPr>
      </w:pPr>
    </w:p>
    <w:p w14:paraId="4284125F" w14:textId="546646A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At level 6 you should be reading extensively on the subject area, your sources should be reliable. Try to limit the quantity of journalistic sources you use and, instead include peer reviewed journal articles or academic sources. The Universities library is 90% available on line this allows you to access journals through the library, make use of this to gain good grades. </w:t>
      </w:r>
    </w:p>
    <w:p w14:paraId="5FC1A96A" w14:textId="77777777" w:rsidR="00C01A3F" w:rsidRPr="00A406E5" w:rsidRDefault="00C01A3F" w:rsidP="00D22D9C">
      <w:pPr>
        <w:jc w:val="both"/>
        <w:rPr>
          <w:rFonts w:ascii="Arial" w:hAnsi="Arial" w:cs="Arial"/>
          <w:sz w:val="22"/>
          <w:szCs w:val="22"/>
        </w:rPr>
      </w:pPr>
    </w:p>
    <w:p w14:paraId="238D3EB9" w14:textId="77777777" w:rsidR="00D22D9C" w:rsidRPr="00A406E5" w:rsidRDefault="00D22D9C" w:rsidP="00D22D9C">
      <w:pPr>
        <w:jc w:val="both"/>
        <w:rPr>
          <w:rFonts w:ascii="Arial" w:hAnsi="Arial" w:cs="Arial"/>
          <w:sz w:val="22"/>
          <w:szCs w:val="22"/>
        </w:rPr>
      </w:pPr>
    </w:p>
    <w:p w14:paraId="7CABF24E"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7B95E4"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F3239E5" w14:textId="77777777" w:rsidR="00C01A3F" w:rsidRPr="00A406E5" w:rsidRDefault="00C01A3F" w:rsidP="00C01A3F">
      <w:pPr>
        <w:jc w:val="both"/>
        <w:rPr>
          <w:rFonts w:ascii="Arial" w:hAnsi="Arial" w:cs="Arial"/>
          <w:b/>
          <w:i/>
          <w:sz w:val="22"/>
          <w:szCs w:val="22"/>
        </w:rPr>
      </w:pPr>
    </w:p>
    <w:p w14:paraId="44E3FFF3" w14:textId="00E3F55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You should read to build your knowledge base on the subject using lectures as a basis for learning, if you do not understand an element of the teaching make an appointment to speak to your lecturer. Attendance is key to develop your knowledge and understanding. </w:t>
      </w:r>
    </w:p>
    <w:p w14:paraId="79DEED8F" w14:textId="77777777" w:rsidR="00D22D9C" w:rsidRPr="00A406E5" w:rsidRDefault="00D22D9C" w:rsidP="00D22D9C">
      <w:pPr>
        <w:jc w:val="both"/>
        <w:rPr>
          <w:rFonts w:ascii="Arial" w:hAnsi="Arial" w:cs="Arial"/>
          <w:sz w:val="22"/>
          <w:szCs w:val="22"/>
        </w:rPr>
      </w:pPr>
    </w:p>
    <w:p w14:paraId="784C7072" w14:textId="77777777" w:rsidR="00D22D9C" w:rsidRPr="00A406E5" w:rsidRDefault="00D22D9C" w:rsidP="00D22D9C">
      <w:pPr>
        <w:jc w:val="both"/>
        <w:rPr>
          <w:rFonts w:ascii="Arial" w:hAnsi="Arial" w:cs="Arial"/>
          <w:b/>
          <w:sz w:val="22"/>
          <w:szCs w:val="22"/>
        </w:rPr>
      </w:pPr>
    </w:p>
    <w:p w14:paraId="2782BC07" w14:textId="77777777" w:rsidR="00D22D9C" w:rsidRPr="00A406E5"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5D7420B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4B1749CB" w14:textId="77777777" w:rsidR="00D22D9C" w:rsidRPr="00A406E5" w:rsidRDefault="00D22D9C" w:rsidP="00D22D9C">
      <w:pPr>
        <w:jc w:val="both"/>
        <w:rPr>
          <w:rFonts w:ascii="Arial" w:hAnsi="Arial" w:cs="Arial"/>
          <w:sz w:val="22"/>
          <w:szCs w:val="22"/>
        </w:rPr>
      </w:pPr>
    </w:p>
    <w:p w14:paraId="5776D79F" w14:textId="426784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95507">
        <w:rPr>
          <w:rFonts w:ascii="Arial" w:hAnsi="Arial" w:cs="Arial"/>
          <w:i/>
          <w:sz w:val="22"/>
          <w:szCs w:val="22"/>
        </w:rPr>
        <w:t xml:space="preserve">Avoid descriptive accounts of subject areas, you should at this level be discussing and arguing points, do not try to discuss too many points, select an area of study and then analyse and discuss this area.  </w:t>
      </w:r>
    </w:p>
    <w:p w14:paraId="053AD7AA" w14:textId="77777777" w:rsidR="00C01A3F" w:rsidRPr="00A406E5" w:rsidRDefault="00C01A3F" w:rsidP="00D22D9C">
      <w:pPr>
        <w:jc w:val="both"/>
        <w:rPr>
          <w:rFonts w:ascii="Arial" w:hAnsi="Arial" w:cs="Arial"/>
          <w:sz w:val="22"/>
          <w:szCs w:val="22"/>
        </w:rPr>
      </w:pPr>
    </w:p>
    <w:p w14:paraId="02E46F5E" w14:textId="77777777" w:rsidR="00474229" w:rsidRDefault="00474229" w:rsidP="00474229">
      <w:pPr>
        <w:ind w:left="360"/>
        <w:jc w:val="both"/>
        <w:rPr>
          <w:rFonts w:ascii="Arial" w:hAnsi="Arial" w:cs="Arial"/>
          <w:b/>
          <w:sz w:val="22"/>
          <w:szCs w:val="22"/>
        </w:rPr>
      </w:pPr>
    </w:p>
    <w:p w14:paraId="10912399"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0F4BC6" w14:textId="77777777" w:rsidR="00474229" w:rsidRDefault="00474229" w:rsidP="006D6B5E">
      <w:pPr>
        <w:jc w:val="both"/>
        <w:rPr>
          <w:rFonts w:ascii="Arial" w:hAnsi="Arial" w:cs="Arial"/>
          <w:sz w:val="22"/>
          <w:szCs w:val="22"/>
        </w:rPr>
      </w:pPr>
    </w:p>
    <w:p w14:paraId="04DAB55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56B65E1" w14:textId="77777777" w:rsidR="00D22D9C" w:rsidRPr="00A406E5" w:rsidRDefault="00D22D9C" w:rsidP="00D22D9C">
      <w:pPr>
        <w:jc w:val="both"/>
        <w:rPr>
          <w:rFonts w:ascii="Arial" w:hAnsi="Arial" w:cs="Arial"/>
          <w:sz w:val="22"/>
          <w:szCs w:val="22"/>
        </w:rPr>
      </w:pPr>
    </w:p>
    <w:p w14:paraId="14304713" w14:textId="77777777" w:rsidR="008566E5" w:rsidRPr="00A406E5" w:rsidRDefault="008566E5" w:rsidP="00D22D9C">
      <w:pPr>
        <w:jc w:val="both"/>
        <w:rPr>
          <w:rFonts w:ascii="Arial" w:hAnsi="Arial" w:cs="Arial"/>
          <w:sz w:val="22"/>
          <w:szCs w:val="22"/>
        </w:rPr>
      </w:pPr>
    </w:p>
    <w:p w14:paraId="1B2371AE" w14:textId="74884D4F" w:rsidR="00D22D9C" w:rsidRDefault="005F3A53" w:rsidP="00D22D9C">
      <w:pPr>
        <w:numPr>
          <w:ilvl w:val="0"/>
          <w:numId w:val="8"/>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C0ACD48" w14:textId="77777777" w:rsidR="00795507" w:rsidRPr="00A406E5" w:rsidRDefault="00795507" w:rsidP="00795507">
      <w:pPr>
        <w:ind w:left="360"/>
        <w:jc w:val="both"/>
        <w:rPr>
          <w:rFonts w:ascii="Arial" w:hAnsi="Arial" w:cs="Arial"/>
          <w:b/>
          <w:sz w:val="22"/>
          <w:szCs w:val="22"/>
        </w:rPr>
      </w:pPr>
    </w:p>
    <w:p w14:paraId="39CCE884"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500F4A9" w14:textId="77777777" w:rsidR="00995D51" w:rsidRDefault="00995D51" w:rsidP="00D22D9C">
      <w:pPr>
        <w:jc w:val="both"/>
        <w:rPr>
          <w:rFonts w:ascii="Arial" w:hAnsi="Arial" w:cs="Arial"/>
          <w:sz w:val="22"/>
          <w:szCs w:val="22"/>
        </w:rPr>
      </w:pPr>
    </w:p>
    <w:p w14:paraId="10B6AFAB" w14:textId="77777777" w:rsidR="00D22D9C" w:rsidRPr="00A406E5" w:rsidRDefault="00D22D9C" w:rsidP="00D22D9C">
      <w:pPr>
        <w:jc w:val="both"/>
        <w:rPr>
          <w:rFonts w:ascii="Arial" w:hAnsi="Arial" w:cs="Arial"/>
          <w:sz w:val="22"/>
          <w:szCs w:val="22"/>
        </w:rPr>
      </w:pPr>
    </w:p>
    <w:p w14:paraId="3F1F63F4" w14:textId="2D130DD7" w:rsidR="001F50B6" w:rsidRDefault="001F50B6" w:rsidP="00D22D9C">
      <w:pPr>
        <w:jc w:val="both"/>
        <w:rPr>
          <w:rFonts w:ascii="Arial" w:hAnsi="Arial" w:cs="Arial"/>
          <w:sz w:val="22"/>
          <w:szCs w:val="22"/>
        </w:rPr>
      </w:pPr>
    </w:p>
    <w:p w14:paraId="4F06B943" w14:textId="4FFE161B" w:rsidR="00045D04" w:rsidRDefault="00045D04" w:rsidP="00D22D9C">
      <w:pPr>
        <w:jc w:val="both"/>
        <w:rPr>
          <w:rFonts w:ascii="Arial" w:hAnsi="Arial" w:cs="Arial"/>
          <w:sz w:val="22"/>
          <w:szCs w:val="22"/>
        </w:rPr>
      </w:pPr>
    </w:p>
    <w:p w14:paraId="61A2F0AF" w14:textId="42F85279" w:rsidR="00045D04" w:rsidRDefault="00045D04" w:rsidP="00D22D9C">
      <w:pPr>
        <w:jc w:val="both"/>
        <w:rPr>
          <w:rFonts w:ascii="Arial" w:hAnsi="Arial" w:cs="Arial"/>
          <w:sz w:val="22"/>
          <w:szCs w:val="22"/>
        </w:rPr>
      </w:pPr>
    </w:p>
    <w:p w14:paraId="4B80D12F" w14:textId="27E5E120" w:rsidR="00045D04" w:rsidRDefault="00045D04" w:rsidP="00D22D9C">
      <w:pPr>
        <w:jc w:val="both"/>
        <w:rPr>
          <w:rFonts w:ascii="Arial" w:hAnsi="Arial" w:cs="Arial"/>
          <w:sz w:val="22"/>
          <w:szCs w:val="22"/>
        </w:rPr>
      </w:pPr>
    </w:p>
    <w:p w14:paraId="38FA556D" w14:textId="76AC1767" w:rsidR="00045D04" w:rsidRDefault="00045D04" w:rsidP="00D22D9C">
      <w:pPr>
        <w:jc w:val="both"/>
        <w:rPr>
          <w:rFonts w:ascii="Arial" w:hAnsi="Arial" w:cs="Arial"/>
          <w:sz w:val="22"/>
          <w:szCs w:val="22"/>
        </w:rPr>
      </w:pPr>
    </w:p>
    <w:p w14:paraId="430ABE55" w14:textId="0E349CB9" w:rsidR="00045D04" w:rsidRDefault="00045D04" w:rsidP="00D22D9C">
      <w:pPr>
        <w:jc w:val="both"/>
        <w:rPr>
          <w:rFonts w:ascii="Arial" w:hAnsi="Arial" w:cs="Arial"/>
          <w:sz w:val="22"/>
          <w:szCs w:val="22"/>
        </w:rPr>
      </w:pPr>
    </w:p>
    <w:p w14:paraId="136D1085" w14:textId="5A1F7157" w:rsidR="00045D04" w:rsidRDefault="00045D04" w:rsidP="00D22D9C">
      <w:pPr>
        <w:jc w:val="both"/>
        <w:rPr>
          <w:rFonts w:ascii="Arial" w:hAnsi="Arial" w:cs="Arial"/>
          <w:sz w:val="22"/>
          <w:szCs w:val="22"/>
        </w:rPr>
      </w:pPr>
    </w:p>
    <w:p w14:paraId="034C0B33" w14:textId="175648EB" w:rsidR="00045D04" w:rsidRDefault="00045D04" w:rsidP="00D22D9C">
      <w:pPr>
        <w:jc w:val="both"/>
        <w:rPr>
          <w:rFonts w:ascii="Arial" w:hAnsi="Arial" w:cs="Arial"/>
          <w:sz w:val="22"/>
          <w:szCs w:val="22"/>
        </w:rPr>
      </w:pPr>
    </w:p>
    <w:p w14:paraId="64382B59" w14:textId="59E3ED37" w:rsidR="00045D04" w:rsidRDefault="00045D04" w:rsidP="00D22D9C">
      <w:pPr>
        <w:jc w:val="both"/>
        <w:rPr>
          <w:rFonts w:ascii="Arial" w:hAnsi="Arial" w:cs="Arial"/>
          <w:sz w:val="22"/>
          <w:szCs w:val="22"/>
        </w:rPr>
      </w:pPr>
    </w:p>
    <w:p w14:paraId="181048CD" w14:textId="43C59094" w:rsidR="00045D04" w:rsidRDefault="00045D04" w:rsidP="00D22D9C">
      <w:pPr>
        <w:jc w:val="both"/>
        <w:rPr>
          <w:rFonts w:ascii="Arial" w:hAnsi="Arial" w:cs="Arial"/>
          <w:sz w:val="22"/>
          <w:szCs w:val="22"/>
        </w:rPr>
      </w:pPr>
    </w:p>
    <w:p w14:paraId="0D4848C6" w14:textId="291C8097" w:rsidR="00045D04" w:rsidRDefault="00045D04" w:rsidP="00D22D9C">
      <w:pPr>
        <w:jc w:val="both"/>
        <w:rPr>
          <w:rFonts w:ascii="Arial" w:hAnsi="Arial" w:cs="Arial"/>
          <w:sz w:val="22"/>
          <w:szCs w:val="22"/>
        </w:rPr>
      </w:pPr>
    </w:p>
    <w:p w14:paraId="457DDE39" w14:textId="08C3017C" w:rsidR="00045D04" w:rsidRDefault="00045D04" w:rsidP="00D22D9C">
      <w:pPr>
        <w:jc w:val="both"/>
        <w:rPr>
          <w:rFonts w:ascii="Arial" w:hAnsi="Arial" w:cs="Arial"/>
          <w:sz w:val="22"/>
          <w:szCs w:val="22"/>
        </w:rPr>
      </w:pPr>
    </w:p>
    <w:p w14:paraId="3C1C9E2E" w14:textId="30ED2407" w:rsidR="00045D04" w:rsidRDefault="00045D04" w:rsidP="00D22D9C">
      <w:pPr>
        <w:jc w:val="both"/>
        <w:rPr>
          <w:rFonts w:ascii="Arial" w:hAnsi="Arial" w:cs="Arial"/>
          <w:sz w:val="22"/>
          <w:szCs w:val="22"/>
        </w:rPr>
      </w:pPr>
    </w:p>
    <w:p w14:paraId="148BE7CE" w14:textId="56487358" w:rsidR="00045D04" w:rsidRDefault="00045D04" w:rsidP="00D22D9C">
      <w:pPr>
        <w:jc w:val="both"/>
        <w:rPr>
          <w:rFonts w:ascii="Arial" w:hAnsi="Arial" w:cs="Arial"/>
          <w:sz w:val="22"/>
          <w:szCs w:val="22"/>
        </w:rPr>
      </w:pPr>
    </w:p>
    <w:p w14:paraId="347DE8F0" w14:textId="5D5DFD3A" w:rsidR="00045D04" w:rsidRDefault="00045D04" w:rsidP="00D22D9C">
      <w:pPr>
        <w:jc w:val="both"/>
        <w:rPr>
          <w:rFonts w:ascii="Arial" w:hAnsi="Arial" w:cs="Arial"/>
          <w:sz w:val="22"/>
          <w:szCs w:val="22"/>
        </w:rPr>
      </w:pPr>
    </w:p>
    <w:p w14:paraId="79C88331" w14:textId="1C5DE8F0" w:rsidR="00045D04" w:rsidRDefault="00045D04" w:rsidP="00D22D9C">
      <w:pPr>
        <w:jc w:val="both"/>
        <w:rPr>
          <w:rFonts w:ascii="Arial" w:hAnsi="Arial" w:cs="Arial"/>
          <w:sz w:val="22"/>
          <w:szCs w:val="22"/>
        </w:rPr>
      </w:pPr>
    </w:p>
    <w:p w14:paraId="59BDF5A9" w14:textId="67863041" w:rsidR="00045D04" w:rsidRDefault="00045D04" w:rsidP="00D22D9C">
      <w:pPr>
        <w:jc w:val="both"/>
        <w:rPr>
          <w:rFonts w:ascii="Arial" w:hAnsi="Arial" w:cs="Arial"/>
          <w:sz w:val="22"/>
          <w:szCs w:val="22"/>
        </w:rPr>
      </w:pPr>
    </w:p>
    <w:p w14:paraId="21F621FB" w14:textId="7A825107" w:rsidR="00045D04" w:rsidRDefault="00045D04" w:rsidP="00D22D9C">
      <w:pPr>
        <w:jc w:val="both"/>
        <w:rPr>
          <w:rFonts w:ascii="Arial" w:hAnsi="Arial" w:cs="Arial"/>
          <w:sz w:val="22"/>
          <w:szCs w:val="22"/>
        </w:rPr>
      </w:pPr>
    </w:p>
    <w:p w14:paraId="746B783E" w14:textId="59F0E8B8" w:rsidR="00045D04" w:rsidRDefault="00045D04" w:rsidP="00D22D9C">
      <w:pPr>
        <w:jc w:val="both"/>
        <w:rPr>
          <w:rFonts w:ascii="Arial" w:hAnsi="Arial" w:cs="Arial"/>
          <w:sz w:val="22"/>
          <w:szCs w:val="22"/>
        </w:rPr>
      </w:pPr>
    </w:p>
    <w:p w14:paraId="0A1CC0FA" w14:textId="0C23DA0A" w:rsidR="00045D04" w:rsidRDefault="00045D04" w:rsidP="00D22D9C">
      <w:pPr>
        <w:jc w:val="both"/>
        <w:rPr>
          <w:rFonts w:ascii="Arial" w:hAnsi="Arial" w:cs="Arial"/>
          <w:sz w:val="22"/>
          <w:szCs w:val="22"/>
        </w:rPr>
      </w:pPr>
    </w:p>
    <w:p w14:paraId="56707358" w14:textId="3305DC46" w:rsidR="00045D04" w:rsidRDefault="00045D04" w:rsidP="00D22D9C">
      <w:pPr>
        <w:jc w:val="both"/>
        <w:rPr>
          <w:rFonts w:ascii="Arial" w:hAnsi="Arial" w:cs="Arial"/>
          <w:sz w:val="22"/>
          <w:szCs w:val="22"/>
        </w:rPr>
      </w:pPr>
    </w:p>
    <w:p w14:paraId="02E03317" w14:textId="6E149BAC" w:rsidR="00045D04" w:rsidRDefault="00045D04" w:rsidP="00D22D9C">
      <w:pPr>
        <w:jc w:val="both"/>
        <w:rPr>
          <w:rFonts w:ascii="Arial" w:hAnsi="Arial" w:cs="Arial"/>
          <w:sz w:val="22"/>
          <w:szCs w:val="22"/>
        </w:rPr>
      </w:pPr>
    </w:p>
    <w:p w14:paraId="27A4F6AC" w14:textId="7E97DF26" w:rsidR="00045D04" w:rsidRDefault="00045D04" w:rsidP="00D22D9C">
      <w:pPr>
        <w:jc w:val="both"/>
        <w:rPr>
          <w:rFonts w:ascii="Arial" w:hAnsi="Arial" w:cs="Arial"/>
          <w:sz w:val="22"/>
          <w:szCs w:val="22"/>
        </w:rPr>
      </w:pPr>
    </w:p>
    <w:p w14:paraId="2358BDA0" w14:textId="1E6F70AE" w:rsidR="00045D04" w:rsidRDefault="00045D04" w:rsidP="00D22D9C">
      <w:pPr>
        <w:jc w:val="both"/>
        <w:rPr>
          <w:rFonts w:ascii="Arial" w:hAnsi="Arial" w:cs="Arial"/>
          <w:sz w:val="22"/>
          <w:szCs w:val="22"/>
        </w:rPr>
      </w:pPr>
    </w:p>
    <w:p w14:paraId="3442769D" w14:textId="74CD2FBC" w:rsidR="00045D04" w:rsidRDefault="00045D04" w:rsidP="00D22D9C">
      <w:pPr>
        <w:jc w:val="both"/>
        <w:rPr>
          <w:rFonts w:ascii="Arial" w:hAnsi="Arial" w:cs="Arial"/>
          <w:sz w:val="22"/>
          <w:szCs w:val="22"/>
        </w:rPr>
      </w:pPr>
    </w:p>
    <w:p w14:paraId="2FB72D18" w14:textId="2149B2E9" w:rsidR="00045D04" w:rsidRDefault="00045D04" w:rsidP="00D22D9C">
      <w:pPr>
        <w:jc w:val="both"/>
        <w:rPr>
          <w:rFonts w:ascii="Arial" w:hAnsi="Arial" w:cs="Arial"/>
          <w:sz w:val="22"/>
          <w:szCs w:val="22"/>
        </w:rPr>
      </w:pPr>
    </w:p>
    <w:p w14:paraId="5656FE57" w14:textId="4A178CEA" w:rsidR="464F7901" w:rsidRDefault="464F7901" w:rsidP="464F7901">
      <w:pPr>
        <w:jc w:val="both"/>
        <w:rPr>
          <w:rFonts w:ascii="Arial" w:hAnsi="Arial" w:cs="Arial"/>
          <w:sz w:val="22"/>
          <w:szCs w:val="22"/>
        </w:rPr>
      </w:pPr>
    </w:p>
    <w:p w14:paraId="777D2C21" w14:textId="27802C0D" w:rsidR="464F7901" w:rsidRDefault="464F7901" w:rsidP="464F7901">
      <w:pPr>
        <w:jc w:val="both"/>
        <w:rPr>
          <w:rFonts w:ascii="Arial" w:hAnsi="Arial" w:cs="Arial"/>
          <w:sz w:val="22"/>
          <w:szCs w:val="22"/>
        </w:rPr>
      </w:pPr>
    </w:p>
    <w:p w14:paraId="1B7EFA52" w14:textId="696525D2" w:rsidR="464F7901" w:rsidRDefault="464F7901" w:rsidP="464F7901">
      <w:pPr>
        <w:jc w:val="both"/>
        <w:rPr>
          <w:rFonts w:ascii="Arial" w:hAnsi="Arial" w:cs="Arial"/>
          <w:sz w:val="22"/>
          <w:szCs w:val="22"/>
        </w:rPr>
      </w:pPr>
    </w:p>
    <w:p w14:paraId="10D854BE" w14:textId="505B7625" w:rsidR="464F7901" w:rsidRDefault="464F7901" w:rsidP="464F7901">
      <w:pPr>
        <w:jc w:val="both"/>
        <w:rPr>
          <w:rFonts w:ascii="Arial" w:hAnsi="Arial" w:cs="Arial"/>
          <w:sz w:val="22"/>
          <w:szCs w:val="22"/>
        </w:rPr>
      </w:pPr>
    </w:p>
    <w:p w14:paraId="22E9FA30" w14:textId="21AF73A9" w:rsidR="464F7901" w:rsidRDefault="464F7901" w:rsidP="464F7901">
      <w:pPr>
        <w:jc w:val="both"/>
        <w:rPr>
          <w:rFonts w:ascii="Arial" w:hAnsi="Arial" w:cs="Arial"/>
          <w:sz w:val="22"/>
          <w:szCs w:val="22"/>
        </w:rPr>
      </w:pPr>
    </w:p>
    <w:p w14:paraId="2A690BBA" w14:textId="305E548A" w:rsidR="464F7901" w:rsidRDefault="464F7901" w:rsidP="464F7901">
      <w:pPr>
        <w:jc w:val="both"/>
        <w:rPr>
          <w:rFonts w:ascii="Arial" w:hAnsi="Arial" w:cs="Arial"/>
          <w:sz w:val="22"/>
          <w:szCs w:val="22"/>
        </w:rPr>
      </w:pPr>
    </w:p>
    <w:p w14:paraId="1D9DDC08" w14:textId="5292BE2B" w:rsidR="464F7901" w:rsidRDefault="464F7901" w:rsidP="464F7901">
      <w:pPr>
        <w:jc w:val="both"/>
        <w:rPr>
          <w:rFonts w:ascii="Arial" w:hAnsi="Arial" w:cs="Arial"/>
          <w:sz w:val="22"/>
          <w:szCs w:val="22"/>
        </w:rPr>
      </w:pPr>
    </w:p>
    <w:p w14:paraId="1EBD782F" w14:textId="5197A0E8" w:rsidR="464F7901" w:rsidRDefault="464F7901" w:rsidP="464F7901">
      <w:pPr>
        <w:jc w:val="both"/>
        <w:rPr>
          <w:rFonts w:ascii="Arial" w:hAnsi="Arial" w:cs="Arial"/>
          <w:sz w:val="22"/>
          <w:szCs w:val="22"/>
        </w:rPr>
      </w:pPr>
    </w:p>
    <w:p w14:paraId="123C17B9" w14:textId="617759FE" w:rsidR="464F7901" w:rsidRDefault="464F7901" w:rsidP="464F7901">
      <w:pPr>
        <w:jc w:val="both"/>
        <w:rPr>
          <w:rFonts w:ascii="Arial" w:hAnsi="Arial" w:cs="Arial"/>
          <w:sz w:val="22"/>
          <w:szCs w:val="22"/>
        </w:rPr>
      </w:pPr>
    </w:p>
    <w:p w14:paraId="0CB3BFE1" w14:textId="2E670304" w:rsidR="464F7901" w:rsidRDefault="464F7901" w:rsidP="464F7901">
      <w:pPr>
        <w:jc w:val="both"/>
        <w:rPr>
          <w:rFonts w:ascii="Arial" w:hAnsi="Arial" w:cs="Arial"/>
          <w:sz w:val="22"/>
          <w:szCs w:val="22"/>
        </w:rPr>
      </w:pPr>
    </w:p>
    <w:p w14:paraId="2361492C" w14:textId="77777777" w:rsidR="00045D04" w:rsidRPr="00A406E5" w:rsidRDefault="00045D04"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AAFDBAC" w14:textId="77777777" w:rsidTr="00152E9D">
        <w:trPr>
          <w:jc w:val="center"/>
        </w:trPr>
        <w:tc>
          <w:tcPr>
            <w:tcW w:w="10670" w:type="dxa"/>
            <w:shd w:val="clear" w:color="auto" w:fill="BFBFBF"/>
          </w:tcPr>
          <w:p w14:paraId="324A627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78B4606" w14:textId="77777777" w:rsidR="00152E9D" w:rsidRPr="00A406E5" w:rsidRDefault="00152E9D" w:rsidP="00152E9D">
      <w:pPr>
        <w:rPr>
          <w:rFonts w:ascii="Arial" w:hAnsi="Arial" w:cs="Arial"/>
        </w:rPr>
      </w:pPr>
    </w:p>
    <w:p w14:paraId="350A4DA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75150FC" w14:textId="77777777" w:rsidR="00152E9D" w:rsidRPr="00A406E5" w:rsidRDefault="00152E9D" w:rsidP="00152E9D">
      <w:pPr>
        <w:rPr>
          <w:rFonts w:ascii="Arial" w:hAnsi="Arial" w:cs="Arial"/>
          <w:b/>
          <w:sz w:val="22"/>
          <w:szCs w:val="22"/>
        </w:rPr>
        <w:sectPr w:rsidR="00152E9D" w:rsidRPr="00A406E5" w:rsidSect="00F31C04">
          <w:headerReference w:type="even" r:id="rId21"/>
          <w:headerReference w:type="default" r:id="rId22"/>
          <w:footerReference w:type="even" r:id="rId23"/>
          <w:footerReference w:type="default" r:id="rId24"/>
          <w:headerReference w:type="first" r:id="rId25"/>
          <w:footerReference w:type="first" r:id="rId26"/>
          <w:pgSz w:w="11894" w:h="16834"/>
          <w:pgMar w:top="720" w:right="720" w:bottom="720" w:left="720" w:header="706" w:footer="454" w:gutter="0"/>
          <w:paperSrc w:first="1" w:other="1"/>
          <w:cols w:space="720"/>
          <w:docGrid w:linePitch="272"/>
        </w:sectPr>
      </w:pPr>
    </w:p>
    <w:p w14:paraId="359CCD8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654C8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B85A92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1B739B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D2D5D8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0699AD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998D2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35692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F10BB8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F76F07" w14:textId="616FDAAE" w:rsidR="00152E9D" w:rsidRPr="00A406E5" w:rsidRDefault="00045D0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6B4DEB" w14:textId="77777777" w:rsidR="00152E9D" w:rsidRPr="00A406E5" w:rsidRDefault="00152E9D" w:rsidP="00152E9D">
            <w:pPr>
              <w:jc w:val="center"/>
              <w:rPr>
                <w:rFonts w:ascii="Arial" w:hAnsi="Arial" w:cs="Arial"/>
                <w:sz w:val="32"/>
              </w:rPr>
            </w:pPr>
          </w:p>
        </w:tc>
      </w:tr>
      <w:tr w:rsidR="00152E9D" w:rsidRPr="00A406E5" w14:paraId="5504010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6E02ABC" w14:textId="77777777" w:rsidR="00152E9D" w:rsidRPr="00A406E5" w:rsidRDefault="00152E9D" w:rsidP="00152E9D">
            <w:pPr>
              <w:spacing w:after="120"/>
              <w:rPr>
                <w:rFonts w:ascii="Arial" w:hAnsi="Arial" w:cs="Arial"/>
                <w:sz w:val="14"/>
                <w:szCs w:val="14"/>
              </w:rPr>
            </w:pPr>
          </w:p>
          <w:p w14:paraId="00D442F8" w14:textId="77777777" w:rsidR="00152E9D" w:rsidRPr="00A406E5" w:rsidRDefault="00152E9D" w:rsidP="00152E9D">
            <w:pPr>
              <w:spacing w:after="120"/>
              <w:rPr>
                <w:rFonts w:ascii="Arial" w:hAnsi="Arial" w:cs="Arial"/>
                <w:sz w:val="14"/>
                <w:szCs w:val="14"/>
              </w:rPr>
            </w:pPr>
          </w:p>
          <w:p w14:paraId="6A19E14F" w14:textId="77777777" w:rsidR="00152E9D" w:rsidRPr="00A406E5" w:rsidRDefault="00152E9D" w:rsidP="00152E9D">
            <w:pPr>
              <w:spacing w:after="120"/>
              <w:rPr>
                <w:rFonts w:ascii="Arial" w:hAnsi="Arial" w:cs="Arial"/>
                <w:sz w:val="14"/>
                <w:szCs w:val="14"/>
              </w:rPr>
            </w:pPr>
          </w:p>
          <w:p w14:paraId="7DE57CE5" w14:textId="77777777" w:rsidR="00152E9D" w:rsidRPr="00A406E5" w:rsidRDefault="00152E9D" w:rsidP="00152E9D">
            <w:pPr>
              <w:spacing w:after="120"/>
              <w:rPr>
                <w:rFonts w:ascii="Arial" w:hAnsi="Arial" w:cs="Arial"/>
                <w:sz w:val="14"/>
                <w:szCs w:val="14"/>
              </w:rPr>
            </w:pPr>
          </w:p>
          <w:p w14:paraId="67F569C1" w14:textId="77777777" w:rsidR="00152E9D" w:rsidRPr="00A406E5" w:rsidRDefault="00152E9D" w:rsidP="00152E9D">
            <w:pPr>
              <w:spacing w:after="120"/>
              <w:rPr>
                <w:rFonts w:ascii="Arial" w:hAnsi="Arial" w:cs="Arial"/>
                <w:sz w:val="14"/>
                <w:szCs w:val="14"/>
              </w:rPr>
            </w:pPr>
          </w:p>
          <w:p w14:paraId="4CE7080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BB2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5DA807" w14:textId="77777777" w:rsidR="00152E9D" w:rsidRPr="00A406E5" w:rsidRDefault="00152E9D" w:rsidP="00152E9D">
            <w:pPr>
              <w:jc w:val="center"/>
              <w:rPr>
                <w:rFonts w:ascii="Arial" w:hAnsi="Arial" w:cs="Arial"/>
                <w:sz w:val="32"/>
              </w:rPr>
            </w:pPr>
          </w:p>
        </w:tc>
      </w:tr>
      <w:tr w:rsidR="00152E9D" w:rsidRPr="00A406E5" w14:paraId="3D24D596" w14:textId="77777777" w:rsidTr="00A85BFE">
        <w:trPr>
          <w:trHeight w:val="451"/>
        </w:trPr>
        <w:tc>
          <w:tcPr>
            <w:tcW w:w="4169" w:type="pct"/>
            <w:vMerge/>
            <w:tcBorders>
              <w:left w:val="single" w:sz="4" w:space="0" w:color="auto"/>
              <w:bottom w:val="single" w:sz="4" w:space="0" w:color="auto"/>
              <w:right w:val="single" w:sz="4" w:space="0" w:color="auto"/>
            </w:tcBorders>
          </w:tcPr>
          <w:p w14:paraId="15A8B71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84109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97D7600" w14:textId="77777777" w:rsidR="00152E9D" w:rsidRPr="00A406E5" w:rsidRDefault="00152E9D" w:rsidP="00152E9D">
            <w:pPr>
              <w:jc w:val="center"/>
              <w:rPr>
                <w:rFonts w:ascii="Arial" w:hAnsi="Arial" w:cs="Arial"/>
                <w:sz w:val="32"/>
              </w:rPr>
            </w:pPr>
          </w:p>
        </w:tc>
      </w:tr>
      <w:tr w:rsidR="00152E9D" w:rsidRPr="00A406E5" w14:paraId="4113CC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22B16F"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2FDD64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122B4C" w14:textId="7EF0702B"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13E3B8" w14:textId="77777777" w:rsidR="00152E9D" w:rsidRPr="00A406E5" w:rsidRDefault="00152E9D" w:rsidP="00152E9D">
            <w:pPr>
              <w:jc w:val="center"/>
              <w:rPr>
                <w:rFonts w:ascii="Arial" w:hAnsi="Arial" w:cs="Arial"/>
                <w:sz w:val="32"/>
              </w:rPr>
            </w:pPr>
          </w:p>
        </w:tc>
      </w:tr>
      <w:tr w:rsidR="00152E9D" w:rsidRPr="00A406E5" w14:paraId="200D027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FA8A990" w14:textId="77777777" w:rsidR="00152E9D" w:rsidRPr="00A406E5" w:rsidRDefault="00152E9D" w:rsidP="00152E9D">
            <w:pPr>
              <w:spacing w:after="120"/>
              <w:rPr>
                <w:rFonts w:ascii="Arial" w:hAnsi="Arial" w:cs="Arial"/>
                <w:sz w:val="14"/>
                <w:szCs w:val="14"/>
              </w:rPr>
            </w:pPr>
          </w:p>
          <w:p w14:paraId="747DC583" w14:textId="77777777" w:rsidR="00152E9D" w:rsidRPr="00A406E5" w:rsidRDefault="00152E9D" w:rsidP="00152E9D">
            <w:pPr>
              <w:spacing w:after="120"/>
              <w:rPr>
                <w:rFonts w:ascii="Arial" w:hAnsi="Arial" w:cs="Arial"/>
                <w:sz w:val="14"/>
                <w:szCs w:val="14"/>
              </w:rPr>
            </w:pPr>
          </w:p>
          <w:p w14:paraId="180F2861" w14:textId="77777777" w:rsidR="00152E9D" w:rsidRPr="00A406E5" w:rsidRDefault="00152E9D" w:rsidP="00152E9D">
            <w:pPr>
              <w:spacing w:after="120"/>
              <w:rPr>
                <w:rFonts w:ascii="Arial" w:hAnsi="Arial" w:cs="Arial"/>
                <w:sz w:val="14"/>
                <w:szCs w:val="14"/>
              </w:rPr>
            </w:pPr>
          </w:p>
          <w:p w14:paraId="188CD966" w14:textId="77777777" w:rsidR="00152E9D" w:rsidRPr="00A406E5" w:rsidRDefault="00152E9D" w:rsidP="00152E9D">
            <w:pPr>
              <w:spacing w:after="120"/>
              <w:rPr>
                <w:rFonts w:ascii="Arial" w:hAnsi="Arial" w:cs="Arial"/>
                <w:sz w:val="14"/>
                <w:szCs w:val="14"/>
              </w:rPr>
            </w:pPr>
          </w:p>
          <w:p w14:paraId="6E7CCE75" w14:textId="77777777" w:rsidR="00152E9D" w:rsidRPr="00A406E5" w:rsidRDefault="00152E9D" w:rsidP="00152E9D">
            <w:pPr>
              <w:spacing w:after="120"/>
              <w:rPr>
                <w:rFonts w:ascii="Arial" w:hAnsi="Arial" w:cs="Arial"/>
                <w:sz w:val="14"/>
                <w:szCs w:val="14"/>
              </w:rPr>
            </w:pPr>
          </w:p>
          <w:p w14:paraId="450945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7833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319AD1" w14:textId="77777777" w:rsidR="00152E9D" w:rsidRPr="00A406E5" w:rsidRDefault="00152E9D" w:rsidP="00152E9D">
            <w:pPr>
              <w:jc w:val="center"/>
              <w:rPr>
                <w:rFonts w:ascii="Arial" w:hAnsi="Arial" w:cs="Arial"/>
                <w:sz w:val="32"/>
              </w:rPr>
            </w:pPr>
          </w:p>
        </w:tc>
      </w:tr>
      <w:tr w:rsidR="00152E9D" w:rsidRPr="00A406E5" w14:paraId="1FD13D67" w14:textId="77777777" w:rsidTr="00A85BFE">
        <w:trPr>
          <w:trHeight w:val="451"/>
        </w:trPr>
        <w:tc>
          <w:tcPr>
            <w:tcW w:w="4169" w:type="pct"/>
            <w:vMerge/>
            <w:tcBorders>
              <w:left w:val="single" w:sz="4" w:space="0" w:color="auto"/>
              <w:bottom w:val="single" w:sz="4" w:space="0" w:color="auto"/>
              <w:right w:val="single" w:sz="4" w:space="0" w:color="auto"/>
            </w:tcBorders>
          </w:tcPr>
          <w:p w14:paraId="2E2568F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380F9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B9E69F" w14:textId="77777777" w:rsidR="00152E9D" w:rsidRPr="00A406E5" w:rsidRDefault="00152E9D" w:rsidP="00152E9D">
            <w:pPr>
              <w:jc w:val="center"/>
              <w:rPr>
                <w:rFonts w:ascii="Arial" w:hAnsi="Arial" w:cs="Arial"/>
                <w:sz w:val="32"/>
              </w:rPr>
            </w:pPr>
          </w:p>
        </w:tc>
      </w:tr>
      <w:tr w:rsidR="00152E9D" w:rsidRPr="00A406E5" w14:paraId="6017805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2D518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9CF82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E93A7A" w14:textId="1229C570" w:rsidR="00152E9D" w:rsidRPr="00A406E5" w:rsidRDefault="00045D04"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8751E48" w14:textId="77777777" w:rsidR="00152E9D" w:rsidRPr="00A406E5" w:rsidRDefault="00152E9D" w:rsidP="00152E9D">
            <w:pPr>
              <w:jc w:val="center"/>
              <w:rPr>
                <w:rFonts w:ascii="Arial" w:hAnsi="Arial" w:cs="Arial"/>
                <w:sz w:val="32"/>
              </w:rPr>
            </w:pPr>
          </w:p>
        </w:tc>
      </w:tr>
      <w:tr w:rsidR="00152E9D" w:rsidRPr="00A406E5" w14:paraId="60F65B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0A2FDFF" w14:textId="77777777" w:rsidR="00152E9D" w:rsidRPr="00A406E5" w:rsidRDefault="00152E9D" w:rsidP="00152E9D">
            <w:pPr>
              <w:spacing w:after="120"/>
              <w:rPr>
                <w:rFonts w:ascii="Arial" w:hAnsi="Arial" w:cs="Arial"/>
                <w:sz w:val="14"/>
                <w:szCs w:val="14"/>
              </w:rPr>
            </w:pPr>
          </w:p>
          <w:p w14:paraId="07F6CD32" w14:textId="77777777" w:rsidR="00152E9D" w:rsidRPr="00A406E5" w:rsidRDefault="00152E9D" w:rsidP="00152E9D">
            <w:pPr>
              <w:spacing w:after="120"/>
              <w:rPr>
                <w:rFonts w:ascii="Arial" w:hAnsi="Arial" w:cs="Arial"/>
                <w:sz w:val="14"/>
                <w:szCs w:val="14"/>
              </w:rPr>
            </w:pPr>
          </w:p>
          <w:p w14:paraId="222ABB6D" w14:textId="77777777" w:rsidR="00152E9D" w:rsidRPr="00A406E5" w:rsidRDefault="00152E9D" w:rsidP="00152E9D">
            <w:pPr>
              <w:spacing w:after="120"/>
              <w:rPr>
                <w:rFonts w:ascii="Arial" w:hAnsi="Arial" w:cs="Arial"/>
                <w:sz w:val="14"/>
                <w:szCs w:val="14"/>
              </w:rPr>
            </w:pPr>
          </w:p>
          <w:p w14:paraId="5C6515C8" w14:textId="77777777" w:rsidR="00152E9D" w:rsidRPr="00A406E5" w:rsidRDefault="00152E9D" w:rsidP="00152E9D">
            <w:pPr>
              <w:spacing w:after="120"/>
              <w:rPr>
                <w:rFonts w:ascii="Arial" w:hAnsi="Arial" w:cs="Arial"/>
                <w:sz w:val="14"/>
                <w:szCs w:val="14"/>
              </w:rPr>
            </w:pPr>
          </w:p>
          <w:p w14:paraId="2D017F4C" w14:textId="77777777" w:rsidR="00152E9D" w:rsidRPr="00A406E5" w:rsidRDefault="00152E9D" w:rsidP="00152E9D">
            <w:pPr>
              <w:spacing w:after="120"/>
              <w:rPr>
                <w:rFonts w:ascii="Arial" w:hAnsi="Arial" w:cs="Arial"/>
                <w:sz w:val="14"/>
                <w:szCs w:val="14"/>
              </w:rPr>
            </w:pPr>
          </w:p>
          <w:p w14:paraId="2D7D5C7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51944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B341F5" w14:textId="77777777" w:rsidR="00152E9D" w:rsidRPr="00A406E5" w:rsidRDefault="00152E9D" w:rsidP="00152E9D">
            <w:pPr>
              <w:jc w:val="center"/>
              <w:rPr>
                <w:rFonts w:ascii="Arial" w:hAnsi="Arial" w:cs="Arial"/>
                <w:sz w:val="32"/>
              </w:rPr>
            </w:pPr>
          </w:p>
        </w:tc>
      </w:tr>
      <w:tr w:rsidR="00152E9D" w:rsidRPr="00A406E5" w14:paraId="638A171E" w14:textId="77777777" w:rsidTr="00A85BFE">
        <w:trPr>
          <w:trHeight w:val="451"/>
        </w:trPr>
        <w:tc>
          <w:tcPr>
            <w:tcW w:w="4169" w:type="pct"/>
            <w:vMerge/>
            <w:tcBorders>
              <w:left w:val="single" w:sz="4" w:space="0" w:color="auto"/>
              <w:bottom w:val="single" w:sz="4" w:space="0" w:color="auto"/>
              <w:right w:val="single" w:sz="4" w:space="0" w:color="auto"/>
            </w:tcBorders>
          </w:tcPr>
          <w:p w14:paraId="6611B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143B9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8852F" w14:textId="77777777" w:rsidR="00152E9D" w:rsidRPr="00A406E5" w:rsidRDefault="00152E9D" w:rsidP="00152E9D">
            <w:pPr>
              <w:jc w:val="center"/>
              <w:rPr>
                <w:rFonts w:ascii="Arial" w:hAnsi="Arial" w:cs="Arial"/>
                <w:sz w:val="32"/>
              </w:rPr>
            </w:pPr>
          </w:p>
        </w:tc>
      </w:tr>
      <w:tr w:rsidR="00152E9D" w:rsidRPr="00A406E5" w14:paraId="56C64C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3A5B8D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7B0A2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855D5" w14:textId="05D0D9B5"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E1B414" w14:textId="77777777" w:rsidR="00152E9D" w:rsidRPr="00A406E5" w:rsidRDefault="00152E9D" w:rsidP="00152E9D">
            <w:pPr>
              <w:jc w:val="center"/>
              <w:rPr>
                <w:rFonts w:ascii="Arial" w:hAnsi="Arial" w:cs="Arial"/>
                <w:sz w:val="32"/>
              </w:rPr>
            </w:pPr>
          </w:p>
        </w:tc>
      </w:tr>
      <w:tr w:rsidR="00152E9D" w:rsidRPr="00A406E5" w14:paraId="54AFD7B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61ECB2" w14:textId="77777777" w:rsidR="00152E9D" w:rsidRPr="00A406E5" w:rsidRDefault="00152E9D" w:rsidP="00152E9D">
            <w:pPr>
              <w:spacing w:after="120"/>
              <w:rPr>
                <w:rFonts w:ascii="Arial" w:hAnsi="Arial" w:cs="Arial"/>
                <w:sz w:val="14"/>
                <w:szCs w:val="14"/>
              </w:rPr>
            </w:pPr>
          </w:p>
          <w:p w14:paraId="17C21014" w14:textId="77777777" w:rsidR="00152E9D" w:rsidRPr="00A406E5" w:rsidRDefault="00152E9D" w:rsidP="00152E9D">
            <w:pPr>
              <w:spacing w:after="120"/>
              <w:rPr>
                <w:rFonts w:ascii="Arial" w:hAnsi="Arial" w:cs="Arial"/>
                <w:sz w:val="14"/>
                <w:szCs w:val="14"/>
              </w:rPr>
            </w:pPr>
          </w:p>
          <w:p w14:paraId="0AEF9793" w14:textId="77777777" w:rsidR="00152E9D" w:rsidRPr="00A406E5" w:rsidRDefault="00152E9D" w:rsidP="00152E9D">
            <w:pPr>
              <w:spacing w:after="120"/>
              <w:rPr>
                <w:rFonts w:ascii="Arial" w:hAnsi="Arial" w:cs="Arial"/>
                <w:sz w:val="14"/>
                <w:szCs w:val="14"/>
              </w:rPr>
            </w:pPr>
          </w:p>
          <w:p w14:paraId="2496A0BF" w14:textId="77777777" w:rsidR="00152E9D" w:rsidRPr="00A406E5" w:rsidRDefault="00152E9D" w:rsidP="00152E9D">
            <w:pPr>
              <w:spacing w:after="120"/>
              <w:rPr>
                <w:rFonts w:ascii="Arial" w:hAnsi="Arial" w:cs="Arial"/>
                <w:sz w:val="14"/>
                <w:szCs w:val="14"/>
              </w:rPr>
            </w:pPr>
          </w:p>
          <w:p w14:paraId="41A177A8" w14:textId="77777777" w:rsidR="00152E9D" w:rsidRPr="00A406E5" w:rsidRDefault="00152E9D" w:rsidP="00152E9D">
            <w:pPr>
              <w:spacing w:after="120"/>
              <w:rPr>
                <w:rFonts w:ascii="Arial" w:hAnsi="Arial" w:cs="Arial"/>
                <w:sz w:val="14"/>
                <w:szCs w:val="14"/>
              </w:rPr>
            </w:pPr>
          </w:p>
          <w:p w14:paraId="6A7851A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E25E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4C2EE5" w14:textId="77777777" w:rsidR="00152E9D" w:rsidRPr="00A406E5" w:rsidRDefault="00152E9D" w:rsidP="00152E9D">
            <w:pPr>
              <w:jc w:val="center"/>
              <w:rPr>
                <w:rFonts w:ascii="Arial" w:hAnsi="Arial" w:cs="Arial"/>
                <w:sz w:val="32"/>
              </w:rPr>
            </w:pPr>
          </w:p>
        </w:tc>
      </w:tr>
      <w:tr w:rsidR="00152E9D" w:rsidRPr="00A406E5" w14:paraId="368FCC58" w14:textId="77777777" w:rsidTr="00A85BFE">
        <w:trPr>
          <w:trHeight w:val="450"/>
        </w:trPr>
        <w:tc>
          <w:tcPr>
            <w:tcW w:w="4169" w:type="pct"/>
            <w:vMerge/>
            <w:tcBorders>
              <w:left w:val="single" w:sz="4" w:space="0" w:color="auto"/>
              <w:bottom w:val="single" w:sz="4" w:space="0" w:color="auto"/>
              <w:right w:val="single" w:sz="4" w:space="0" w:color="auto"/>
            </w:tcBorders>
          </w:tcPr>
          <w:p w14:paraId="78F451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EBD9B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0C07B1" w14:textId="77777777" w:rsidR="00152E9D" w:rsidRPr="00A406E5" w:rsidRDefault="00152E9D" w:rsidP="00152E9D">
            <w:pPr>
              <w:jc w:val="center"/>
              <w:rPr>
                <w:rFonts w:ascii="Arial" w:hAnsi="Arial" w:cs="Arial"/>
                <w:sz w:val="32"/>
              </w:rPr>
            </w:pPr>
          </w:p>
        </w:tc>
      </w:tr>
      <w:tr w:rsidR="00152E9D" w:rsidRPr="00A406E5" w14:paraId="4B91AA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F2AE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3DBF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D82FF8" w14:textId="5681CE2C" w:rsidR="00152E9D" w:rsidRPr="00A406E5" w:rsidRDefault="00045D04"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B4FE6E" w14:textId="77777777" w:rsidR="00152E9D" w:rsidRPr="00A406E5" w:rsidRDefault="00152E9D" w:rsidP="00152E9D">
            <w:pPr>
              <w:jc w:val="center"/>
              <w:rPr>
                <w:rFonts w:ascii="Arial" w:hAnsi="Arial" w:cs="Arial"/>
                <w:sz w:val="32"/>
              </w:rPr>
            </w:pPr>
          </w:p>
        </w:tc>
      </w:tr>
      <w:tr w:rsidR="00152E9D" w:rsidRPr="00A406E5" w14:paraId="5BB550D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51BF48" w14:textId="77777777" w:rsidR="00152E9D" w:rsidRPr="00A406E5" w:rsidRDefault="00152E9D" w:rsidP="00152E9D">
            <w:pPr>
              <w:spacing w:after="120"/>
              <w:rPr>
                <w:rFonts w:ascii="Arial" w:hAnsi="Arial" w:cs="Arial"/>
                <w:sz w:val="14"/>
                <w:szCs w:val="14"/>
              </w:rPr>
            </w:pPr>
          </w:p>
          <w:p w14:paraId="1123F3F7" w14:textId="77777777" w:rsidR="00152E9D" w:rsidRPr="00A406E5" w:rsidRDefault="00152E9D" w:rsidP="00152E9D">
            <w:pPr>
              <w:spacing w:after="120"/>
              <w:rPr>
                <w:rFonts w:ascii="Arial" w:hAnsi="Arial" w:cs="Arial"/>
                <w:sz w:val="14"/>
                <w:szCs w:val="14"/>
              </w:rPr>
            </w:pPr>
          </w:p>
          <w:p w14:paraId="2B531729" w14:textId="77777777" w:rsidR="00152E9D" w:rsidRPr="00A406E5" w:rsidRDefault="00152E9D" w:rsidP="00152E9D">
            <w:pPr>
              <w:spacing w:after="120"/>
              <w:rPr>
                <w:rFonts w:ascii="Arial" w:hAnsi="Arial" w:cs="Arial"/>
                <w:sz w:val="14"/>
                <w:szCs w:val="14"/>
              </w:rPr>
            </w:pPr>
          </w:p>
          <w:p w14:paraId="2DAC3DD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CE031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58EE28" w14:textId="77777777" w:rsidR="00152E9D" w:rsidRPr="00A406E5" w:rsidRDefault="00152E9D" w:rsidP="00152E9D">
            <w:pPr>
              <w:jc w:val="center"/>
              <w:rPr>
                <w:rFonts w:ascii="Arial" w:hAnsi="Arial" w:cs="Arial"/>
                <w:sz w:val="32"/>
              </w:rPr>
            </w:pPr>
          </w:p>
        </w:tc>
      </w:tr>
      <w:tr w:rsidR="00152E9D" w:rsidRPr="00A406E5" w14:paraId="2FFD466F" w14:textId="77777777" w:rsidTr="00A85BFE">
        <w:trPr>
          <w:trHeight w:val="450"/>
        </w:trPr>
        <w:tc>
          <w:tcPr>
            <w:tcW w:w="4169" w:type="pct"/>
            <w:vMerge/>
            <w:tcBorders>
              <w:left w:val="single" w:sz="4" w:space="0" w:color="auto"/>
              <w:bottom w:val="single" w:sz="4" w:space="0" w:color="auto"/>
              <w:right w:val="single" w:sz="4" w:space="0" w:color="auto"/>
            </w:tcBorders>
          </w:tcPr>
          <w:p w14:paraId="55EB3FE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CFFDED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155226" w14:textId="77777777" w:rsidR="00152E9D" w:rsidRPr="00A406E5" w:rsidRDefault="00152E9D" w:rsidP="00152E9D">
            <w:pPr>
              <w:jc w:val="center"/>
              <w:rPr>
                <w:rFonts w:ascii="Arial" w:hAnsi="Arial" w:cs="Arial"/>
                <w:sz w:val="32"/>
              </w:rPr>
            </w:pPr>
          </w:p>
        </w:tc>
      </w:tr>
    </w:tbl>
    <w:p w14:paraId="2283E6D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7D85CC1" w14:textId="77777777" w:rsidTr="00152E9D">
        <w:trPr>
          <w:cantSplit/>
        </w:trPr>
        <w:tc>
          <w:tcPr>
            <w:tcW w:w="6062" w:type="dxa"/>
            <w:vMerge w:val="restart"/>
            <w:shd w:val="pct15" w:color="auto" w:fill="auto"/>
            <w:vAlign w:val="center"/>
          </w:tcPr>
          <w:p w14:paraId="393CA49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68436A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931D57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1B84DA3" w14:textId="77777777" w:rsidTr="00152E9D">
        <w:trPr>
          <w:cantSplit/>
        </w:trPr>
        <w:tc>
          <w:tcPr>
            <w:tcW w:w="6062" w:type="dxa"/>
            <w:vMerge/>
            <w:vAlign w:val="bottom"/>
          </w:tcPr>
          <w:p w14:paraId="126B1615" w14:textId="77777777" w:rsidR="00152E9D" w:rsidRPr="00A406E5" w:rsidRDefault="00152E9D" w:rsidP="00152E9D">
            <w:pPr>
              <w:rPr>
                <w:rFonts w:ascii="Arial" w:hAnsi="Arial" w:cs="Arial"/>
              </w:rPr>
            </w:pPr>
          </w:p>
        </w:tc>
        <w:tc>
          <w:tcPr>
            <w:tcW w:w="2903" w:type="dxa"/>
            <w:vAlign w:val="bottom"/>
          </w:tcPr>
          <w:p w14:paraId="313ADF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A9A0A20" w14:textId="77777777" w:rsidR="00152E9D" w:rsidRPr="00A406E5" w:rsidRDefault="00152E9D" w:rsidP="00152E9D">
            <w:pPr>
              <w:jc w:val="center"/>
              <w:rPr>
                <w:rFonts w:ascii="Arial" w:hAnsi="Arial" w:cs="Arial"/>
                <w:sz w:val="12"/>
                <w:szCs w:val="12"/>
              </w:rPr>
            </w:pPr>
          </w:p>
        </w:tc>
        <w:tc>
          <w:tcPr>
            <w:tcW w:w="1060" w:type="dxa"/>
            <w:vMerge/>
            <w:vAlign w:val="bottom"/>
          </w:tcPr>
          <w:p w14:paraId="428349F0" w14:textId="77777777" w:rsidR="00152E9D" w:rsidRPr="00A406E5" w:rsidRDefault="00152E9D" w:rsidP="00152E9D">
            <w:pPr>
              <w:ind w:leftChars="71" w:left="142"/>
              <w:rPr>
                <w:rFonts w:ascii="Arial" w:hAnsi="Arial" w:cs="Arial"/>
              </w:rPr>
            </w:pPr>
          </w:p>
        </w:tc>
      </w:tr>
      <w:tr w:rsidR="00152E9D" w:rsidRPr="00A406E5" w14:paraId="2735780A" w14:textId="77777777" w:rsidTr="00152E9D">
        <w:trPr>
          <w:cantSplit/>
        </w:trPr>
        <w:tc>
          <w:tcPr>
            <w:tcW w:w="6062" w:type="dxa"/>
            <w:vMerge/>
            <w:vAlign w:val="bottom"/>
          </w:tcPr>
          <w:p w14:paraId="56872AB3" w14:textId="77777777" w:rsidR="00152E9D" w:rsidRPr="00A406E5" w:rsidRDefault="00152E9D" w:rsidP="00152E9D">
            <w:pPr>
              <w:rPr>
                <w:rFonts w:ascii="Arial" w:hAnsi="Arial" w:cs="Arial"/>
              </w:rPr>
            </w:pPr>
          </w:p>
        </w:tc>
        <w:tc>
          <w:tcPr>
            <w:tcW w:w="2903" w:type="dxa"/>
            <w:vAlign w:val="bottom"/>
          </w:tcPr>
          <w:p w14:paraId="1A7DEF9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C5E4B06" w14:textId="77777777" w:rsidR="00152E9D" w:rsidRPr="00A406E5" w:rsidRDefault="00152E9D" w:rsidP="00152E9D">
            <w:pPr>
              <w:jc w:val="center"/>
              <w:rPr>
                <w:rFonts w:ascii="Arial" w:hAnsi="Arial" w:cs="Arial"/>
                <w:sz w:val="12"/>
                <w:szCs w:val="12"/>
              </w:rPr>
            </w:pPr>
          </w:p>
        </w:tc>
        <w:tc>
          <w:tcPr>
            <w:tcW w:w="1060" w:type="dxa"/>
            <w:vMerge/>
            <w:vAlign w:val="bottom"/>
          </w:tcPr>
          <w:p w14:paraId="78712215" w14:textId="77777777" w:rsidR="00152E9D" w:rsidRPr="00A406E5" w:rsidRDefault="00152E9D" w:rsidP="00152E9D">
            <w:pPr>
              <w:ind w:firstLineChars="141" w:firstLine="282"/>
              <w:rPr>
                <w:rFonts w:ascii="Arial" w:hAnsi="Arial" w:cs="Arial"/>
              </w:rPr>
            </w:pPr>
          </w:p>
        </w:tc>
      </w:tr>
    </w:tbl>
    <w:p w14:paraId="5A89075A" w14:textId="77777777" w:rsidR="00C073F1" w:rsidRDefault="00C073F1" w:rsidP="00152E9D">
      <w:pPr>
        <w:rPr>
          <w:rFonts w:ascii="Arial" w:hAnsi="Arial" w:cs="Arial"/>
        </w:rPr>
      </w:pPr>
    </w:p>
    <w:p w14:paraId="55EBF790" w14:textId="77777777" w:rsidR="00C073F1" w:rsidRDefault="00C073F1" w:rsidP="00152E9D">
      <w:pPr>
        <w:rPr>
          <w:rFonts w:ascii="Arial" w:hAnsi="Arial" w:cs="Arial"/>
          <w:vanish/>
        </w:rPr>
        <w:sectPr w:rsidR="00C073F1" w:rsidSect="00F61A20">
          <w:footerReference w:type="default" r:id="rId27"/>
          <w:type w:val="continuous"/>
          <w:pgSz w:w="11894" w:h="16834"/>
          <w:pgMar w:top="720" w:right="720" w:bottom="720" w:left="720" w:header="706" w:footer="706" w:gutter="0"/>
          <w:paperSrc w:first="1" w:other="1"/>
          <w:cols w:space="720"/>
        </w:sectPr>
      </w:pPr>
    </w:p>
    <w:p w14:paraId="5885306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9F624D" w14:textId="77777777" w:rsidR="00C073F1" w:rsidRPr="00A406E5" w:rsidRDefault="00C073F1" w:rsidP="00152E9D">
      <w:pPr>
        <w:rPr>
          <w:rFonts w:ascii="Arial" w:hAnsi="Arial" w:cs="Arial"/>
          <w:vanish/>
        </w:rPr>
      </w:pPr>
    </w:p>
    <w:p w14:paraId="658AC6E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BEB3354" w14:textId="77777777" w:rsidTr="00AC5F32">
        <w:tc>
          <w:tcPr>
            <w:tcW w:w="13858" w:type="dxa"/>
            <w:shd w:val="clear" w:color="auto" w:fill="C2D69B" w:themeFill="accent3" w:themeFillTint="99"/>
          </w:tcPr>
          <w:p w14:paraId="17FCE50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1D0C08"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8001C25" w14:textId="77777777" w:rsidTr="00AC5F32">
        <w:tc>
          <w:tcPr>
            <w:tcW w:w="13948" w:type="dxa"/>
            <w:shd w:val="clear" w:color="auto" w:fill="C2D69B" w:themeFill="accent3" w:themeFillTint="99"/>
          </w:tcPr>
          <w:p w14:paraId="1A638C0A" w14:textId="77777777" w:rsidR="00C073F1" w:rsidRPr="00D9771E" w:rsidRDefault="00C073F1" w:rsidP="0035593E">
            <w:pPr>
              <w:rPr>
                <w:rFonts w:ascii="Arial" w:hAnsi="Arial" w:cs="Arial"/>
                <w:b/>
              </w:rPr>
            </w:pPr>
            <w:r>
              <w:rPr>
                <w:rFonts w:ascii="Arial" w:hAnsi="Arial" w:cs="Arial"/>
                <w:b/>
              </w:rPr>
              <w:t>Level 6</w:t>
            </w:r>
          </w:p>
        </w:tc>
      </w:tr>
      <w:tr w:rsidR="00C073F1" w:rsidRPr="00D9771E" w14:paraId="5EC80ED5" w14:textId="77777777" w:rsidTr="00E05287">
        <w:tc>
          <w:tcPr>
            <w:tcW w:w="13948" w:type="dxa"/>
            <w:shd w:val="clear" w:color="auto" w:fill="EAF1DD" w:themeFill="accent3" w:themeFillTint="33"/>
          </w:tcPr>
          <w:p w14:paraId="3744A058" w14:textId="77777777" w:rsidR="00C073F1" w:rsidRPr="00B669B1" w:rsidRDefault="00AC5F32" w:rsidP="0035593E">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BEDEA6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04C468F" w14:textId="77777777" w:rsidTr="00AC5F32">
        <w:trPr>
          <w:tblHeader/>
        </w:trPr>
        <w:tc>
          <w:tcPr>
            <w:tcW w:w="1735" w:type="dxa"/>
            <w:shd w:val="clear" w:color="auto" w:fill="C2D69B" w:themeFill="accent3" w:themeFillTint="99"/>
          </w:tcPr>
          <w:p w14:paraId="31474AC3" w14:textId="77777777" w:rsidR="00C073F1" w:rsidRPr="00C73F6F" w:rsidRDefault="00C073F1" w:rsidP="0035593E">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70BFBA6"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1C1DCDB"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5429753"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SATISFACTORY</w:t>
            </w:r>
          </w:p>
          <w:p w14:paraId="26B415DC" w14:textId="77777777" w:rsidR="00C073F1" w:rsidRPr="00D9771E" w:rsidRDefault="00C073F1" w:rsidP="0035593E">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5B75011"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GOOD</w:t>
            </w:r>
          </w:p>
          <w:p w14:paraId="44879064" w14:textId="77777777" w:rsidR="00C073F1" w:rsidRPr="00D9771E" w:rsidRDefault="00C073F1" w:rsidP="0035593E">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FBB1B9B"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VERY GOOD</w:t>
            </w:r>
          </w:p>
          <w:p w14:paraId="681EC387" w14:textId="77777777" w:rsidR="00C073F1" w:rsidRPr="00D9771E" w:rsidRDefault="00C073F1" w:rsidP="0035593E">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F3FF10C"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EXCELLENT</w:t>
            </w:r>
          </w:p>
          <w:p w14:paraId="530F65D9" w14:textId="77777777" w:rsidR="00C073F1" w:rsidRPr="00D9771E" w:rsidRDefault="00C073F1" w:rsidP="0035593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0C325DA"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EXCEPTIONAL</w:t>
            </w:r>
          </w:p>
          <w:p w14:paraId="298FE4E1" w14:textId="77777777" w:rsidR="00C073F1" w:rsidRPr="00D9771E" w:rsidRDefault="00C073F1" w:rsidP="0035593E">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2A32F83" w14:textId="77777777" w:rsidTr="00AC5F32">
        <w:trPr>
          <w:tblHeader/>
        </w:trPr>
        <w:tc>
          <w:tcPr>
            <w:tcW w:w="1735" w:type="dxa"/>
            <w:shd w:val="clear" w:color="auto" w:fill="C2D69B" w:themeFill="accent3" w:themeFillTint="99"/>
          </w:tcPr>
          <w:p w14:paraId="593BA5FA" w14:textId="77777777" w:rsidR="00C073F1" w:rsidRPr="00D9771E" w:rsidRDefault="00C073F1" w:rsidP="0035593E">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605B5357"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2A99238C" w14:textId="77777777" w:rsidR="00C073F1" w:rsidRPr="00D9771E" w:rsidRDefault="00C073F1" w:rsidP="0035593E">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4FF57DC3"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7E67BC2"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02673C2" w14:textId="77777777" w:rsidR="00C073F1" w:rsidRPr="00D9771E" w:rsidRDefault="00C073F1" w:rsidP="0035593E">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5E338861" w14:textId="77777777" w:rsidR="00C073F1" w:rsidRPr="00D9771E" w:rsidRDefault="00C073F1" w:rsidP="0035593E">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7A03E633" w14:textId="77777777" w:rsidR="00C073F1" w:rsidRPr="00D9771E" w:rsidRDefault="00C073F1" w:rsidP="0035593E">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B5429BC" w14:textId="77777777" w:rsidTr="00AC5F32">
        <w:tc>
          <w:tcPr>
            <w:tcW w:w="1735" w:type="dxa"/>
            <w:shd w:val="clear" w:color="auto" w:fill="C2D69B" w:themeFill="accent3" w:themeFillTint="99"/>
          </w:tcPr>
          <w:p w14:paraId="4962672B" w14:textId="77777777" w:rsidR="00C073F1" w:rsidRPr="00F65EEE" w:rsidRDefault="00C073F1" w:rsidP="0035593E">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F1CA766" w14:textId="77777777" w:rsidR="00C073F1" w:rsidRPr="00F65EEE" w:rsidRDefault="00C073F1" w:rsidP="0035593E">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94EEF89" w14:textId="77777777" w:rsidR="00C073F1" w:rsidRDefault="00C073F1" w:rsidP="0035593E">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44841CD" w14:textId="77777777" w:rsidR="00C073F1" w:rsidRPr="00B669B1" w:rsidRDefault="00C073F1" w:rsidP="0035593E">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10FF95" w14:textId="77777777" w:rsidR="00C073F1" w:rsidRPr="00B669B1" w:rsidRDefault="00C073F1" w:rsidP="0035593E">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E29D41E" w14:textId="77777777" w:rsidR="00C073F1" w:rsidRPr="00B669B1" w:rsidRDefault="00C073F1" w:rsidP="0035593E">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5BB4656" w14:textId="77777777" w:rsidR="00C073F1" w:rsidRPr="00B669B1" w:rsidRDefault="00C073F1" w:rsidP="0035593E">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861700" w14:textId="77777777" w:rsidR="00C073F1" w:rsidRPr="00B669B1" w:rsidRDefault="00C073F1" w:rsidP="0035593E">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2D38F6" w14:textId="77777777" w:rsidR="00C073F1" w:rsidRPr="00B669B1" w:rsidRDefault="00C073F1" w:rsidP="0035593E">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4EF06AB" w14:textId="77777777" w:rsidR="00C073F1" w:rsidRPr="00B669B1" w:rsidRDefault="00C073F1" w:rsidP="0035593E">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0DF84AC" w14:textId="77777777" w:rsidR="00C073F1" w:rsidRPr="00B669B1" w:rsidRDefault="00C073F1" w:rsidP="0035593E">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9F176F5" w14:textId="77777777" w:rsidR="00C073F1" w:rsidRPr="00B669B1" w:rsidRDefault="00C073F1" w:rsidP="0035593E">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F6D3886" w14:textId="77777777" w:rsidR="00C073F1" w:rsidRPr="00B669B1" w:rsidRDefault="00C073F1" w:rsidP="0035593E">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C1E23E6" w14:textId="77777777" w:rsidR="00C073F1" w:rsidRPr="00B669B1" w:rsidRDefault="00C073F1" w:rsidP="0035593E">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9FB428D" w14:textId="77777777" w:rsidTr="00AC5F32">
        <w:tc>
          <w:tcPr>
            <w:tcW w:w="1735" w:type="dxa"/>
            <w:shd w:val="clear" w:color="auto" w:fill="C2D69B" w:themeFill="accent3" w:themeFillTint="99"/>
          </w:tcPr>
          <w:p w14:paraId="46D202D0" w14:textId="77777777" w:rsidR="00C073F1" w:rsidRPr="00CA7DB9" w:rsidRDefault="00C073F1" w:rsidP="0035593E">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01C2C686" w14:textId="77777777" w:rsidR="00C073F1" w:rsidRPr="00D9771E" w:rsidRDefault="00C073F1" w:rsidP="0035593E">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846B7CE" w14:textId="77777777" w:rsidR="00C073F1" w:rsidRDefault="00C073F1" w:rsidP="0035593E">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C062B5C" w14:textId="77777777" w:rsidR="00C073F1" w:rsidRPr="00B669B1" w:rsidRDefault="00C073F1" w:rsidP="0035593E">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3BA4AE0" w14:textId="77777777" w:rsidR="00C073F1" w:rsidRPr="00B669B1" w:rsidRDefault="00C073F1" w:rsidP="0035593E">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2CD76724" w14:textId="77777777" w:rsidR="00C073F1" w:rsidRPr="00B669B1" w:rsidRDefault="00C073F1" w:rsidP="0035593E">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E9C9BE7" w14:textId="77777777" w:rsidR="00C073F1" w:rsidRPr="00B669B1" w:rsidRDefault="00C073F1" w:rsidP="0035593E">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915E63A" w14:textId="77777777" w:rsidR="00C073F1" w:rsidRPr="00B669B1" w:rsidRDefault="00C073F1" w:rsidP="0035593E">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82E1BD6" w14:textId="77777777" w:rsidR="00C073F1" w:rsidRPr="00B669B1" w:rsidRDefault="00C073F1" w:rsidP="0035593E">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BEE8F46" w14:textId="77777777" w:rsidR="00C073F1" w:rsidRPr="00B669B1" w:rsidRDefault="00C073F1" w:rsidP="0035593E">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9879CF6" w14:textId="77777777" w:rsidTr="00AC5F32">
        <w:tc>
          <w:tcPr>
            <w:tcW w:w="1735" w:type="dxa"/>
            <w:shd w:val="clear" w:color="auto" w:fill="C2D69B" w:themeFill="accent3" w:themeFillTint="99"/>
          </w:tcPr>
          <w:p w14:paraId="4734F80F" w14:textId="77777777" w:rsidR="00C073F1" w:rsidRDefault="00C073F1" w:rsidP="0035593E">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D334F" w14:textId="77777777" w:rsidR="00C073F1" w:rsidRPr="00F65EEE" w:rsidRDefault="00C073F1" w:rsidP="0035593E">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9465210" w14:textId="77777777" w:rsidR="00C073F1" w:rsidRDefault="00C073F1" w:rsidP="0035593E">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9C70D06" w14:textId="77777777" w:rsidR="00C073F1" w:rsidRDefault="00C073F1" w:rsidP="0035593E">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44B7785" w14:textId="77777777" w:rsidR="00C073F1" w:rsidRPr="00B669B1" w:rsidRDefault="00C073F1" w:rsidP="0035593E">
            <w:pPr>
              <w:rPr>
                <w:rFonts w:ascii="Arial" w:hAnsi="Arial" w:cs="Arial"/>
              </w:rPr>
            </w:pPr>
          </w:p>
        </w:tc>
        <w:tc>
          <w:tcPr>
            <w:tcW w:w="1736" w:type="dxa"/>
          </w:tcPr>
          <w:p w14:paraId="1E350914" w14:textId="77777777" w:rsidR="00C073F1" w:rsidRPr="00B669B1" w:rsidRDefault="00C073F1" w:rsidP="0035593E">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3A9FCFC" w14:textId="77777777" w:rsidR="00C073F1" w:rsidRPr="00B669B1" w:rsidRDefault="00C073F1" w:rsidP="0035593E">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B5B3CA4" w14:textId="77777777" w:rsidR="00C073F1" w:rsidRDefault="00C073F1" w:rsidP="0035593E">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324B66" w14:textId="77777777" w:rsidR="00C073F1" w:rsidRPr="00E518DC" w:rsidRDefault="00C073F1" w:rsidP="0035593E">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2837081" w14:textId="77777777" w:rsidR="00C073F1" w:rsidRPr="00B669B1" w:rsidRDefault="00C073F1" w:rsidP="0035593E">
            <w:pPr>
              <w:rPr>
                <w:rFonts w:ascii="Arial" w:hAnsi="Arial" w:cs="Arial"/>
              </w:rPr>
            </w:pPr>
          </w:p>
        </w:tc>
        <w:tc>
          <w:tcPr>
            <w:tcW w:w="1736" w:type="dxa"/>
          </w:tcPr>
          <w:p w14:paraId="677FE6A5" w14:textId="77777777" w:rsidR="00C073F1" w:rsidRPr="00B669B1" w:rsidRDefault="00C073F1" w:rsidP="0035593E">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0C0235B" w14:textId="77777777" w:rsidR="00C073F1" w:rsidRPr="00B669B1" w:rsidRDefault="00C073F1" w:rsidP="0035593E">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619249C" w14:textId="77777777" w:rsidR="00C073F1" w:rsidRPr="00B669B1" w:rsidRDefault="00C073F1" w:rsidP="0035593E">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D9E6A9D" w14:textId="77777777" w:rsidR="00C073F1" w:rsidRPr="00795507" w:rsidRDefault="00C073F1" w:rsidP="0035593E">
            <w:pPr>
              <w:rPr>
                <w:rFonts w:ascii="Arial" w:hAnsi="Arial" w:cs="Arial"/>
              </w:rPr>
            </w:pPr>
            <w:r w:rsidRPr="00795507">
              <w:rPr>
                <w:rFonts w:ascii="Arial" w:hAnsi="Arial" w:cs="Arial"/>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616CB8C3" w14:textId="77777777" w:rsidR="00C073F1" w:rsidRPr="00B669B1" w:rsidRDefault="00C073F1" w:rsidP="0035593E">
            <w:pPr>
              <w:rPr>
                <w:rFonts w:ascii="Arial" w:hAnsi="Arial" w:cs="Arial"/>
              </w:rPr>
            </w:pPr>
          </w:p>
        </w:tc>
        <w:tc>
          <w:tcPr>
            <w:tcW w:w="1736" w:type="dxa"/>
          </w:tcPr>
          <w:p w14:paraId="22F905BB" w14:textId="77777777" w:rsidR="00C073F1" w:rsidRPr="00B669B1" w:rsidRDefault="00C073F1" w:rsidP="0035593E">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65D9832" w14:textId="77777777" w:rsidR="00C073F1" w:rsidRPr="00B669B1" w:rsidRDefault="00C073F1" w:rsidP="0035593E">
            <w:pPr>
              <w:rPr>
                <w:rFonts w:ascii="Arial" w:hAnsi="Arial" w:cs="Arial"/>
              </w:rPr>
            </w:pPr>
          </w:p>
        </w:tc>
        <w:tc>
          <w:tcPr>
            <w:tcW w:w="1736" w:type="dxa"/>
          </w:tcPr>
          <w:p w14:paraId="0FA49806" w14:textId="77777777" w:rsidR="00C073F1" w:rsidRPr="00B669B1" w:rsidRDefault="00C073F1" w:rsidP="0035593E">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868DA33" w14:textId="77777777" w:rsidR="00C073F1" w:rsidRPr="00B669B1" w:rsidRDefault="00C073F1" w:rsidP="0035593E">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09231048" w14:textId="77777777" w:rsidTr="00AC5F32">
        <w:tc>
          <w:tcPr>
            <w:tcW w:w="1735" w:type="dxa"/>
            <w:shd w:val="clear" w:color="auto" w:fill="C2D69B" w:themeFill="accent3" w:themeFillTint="99"/>
          </w:tcPr>
          <w:p w14:paraId="529D5951" w14:textId="77777777" w:rsidR="00C073F1" w:rsidRDefault="00C073F1" w:rsidP="0035593E">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9784AFE" w14:textId="77777777" w:rsidR="00C073F1" w:rsidRPr="00F65EEE" w:rsidRDefault="00C073F1" w:rsidP="0035593E">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6E1F8EC" w14:textId="77777777" w:rsidR="00C073F1" w:rsidRPr="00B669B1" w:rsidRDefault="00C073F1" w:rsidP="0035593E">
            <w:pPr>
              <w:rPr>
                <w:rFonts w:ascii="Arial" w:hAnsi="Arial" w:cs="Arial"/>
              </w:rPr>
            </w:pPr>
            <w:r w:rsidRPr="00B669B1">
              <w:rPr>
                <w:rFonts w:ascii="Arial" w:hAnsi="Arial" w:cs="Arial"/>
              </w:rPr>
              <w:t>Limited or no use of methods, materials, tools and/or techniques.</w:t>
            </w:r>
          </w:p>
          <w:p w14:paraId="761738F1" w14:textId="77777777" w:rsidR="00C073F1" w:rsidRDefault="00C073F1" w:rsidP="0035593E">
            <w:pPr>
              <w:rPr>
                <w:rFonts w:ascii="Arial" w:hAnsi="Arial" w:cs="Arial"/>
              </w:rPr>
            </w:pPr>
            <w:r w:rsidRPr="00B669B1">
              <w:rPr>
                <w:rFonts w:ascii="Arial" w:hAnsi="Arial" w:cs="Arial"/>
              </w:rPr>
              <w:t>Little or no appreciation of the context of the application.</w:t>
            </w:r>
          </w:p>
          <w:p w14:paraId="73F07321" w14:textId="77777777" w:rsidR="00C073F1" w:rsidRDefault="00C073F1" w:rsidP="0035593E">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A7DA34F" w14:textId="77777777" w:rsidR="00C073F1" w:rsidRPr="00B669B1" w:rsidRDefault="00C073F1" w:rsidP="0035593E">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0EF044F" w14:textId="77777777" w:rsidR="00C073F1" w:rsidRDefault="00C073F1" w:rsidP="0035593E">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1C853925" w14:textId="77777777" w:rsidR="00C073F1" w:rsidRPr="00B669B1" w:rsidRDefault="00C073F1" w:rsidP="0035593E">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DEE1064" w14:textId="77777777" w:rsidR="00C073F1" w:rsidRPr="00B669B1" w:rsidRDefault="00C073F1" w:rsidP="0035593E">
            <w:pPr>
              <w:rPr>
                <w:rFonts w:ascii="Arial" w:hAnsi="Arial" w:cs="Arial"/>
              </w:rPr>
            </w:pPr>
          </w:p>
          <w:p w14:paraId="70F79EE5" w14:textId="77777777" w:rsidR="00C073F1" w:rsidRPr="00B669B1" w:rsidRDefault="00C073F1" w:rsidP="0035593E">
            <w:pPr>
              <w:rPr>
                <w:rFonts w:ascii="Arial" w:hAnsi="Arial" w:cs="Arial"/>
              </w:rPr>
            </w:pPr>
          </w:p>
        </w:tc>
        <w:tc>
          <w:tcPr>
            <w:tcW w:w="1736" w:type="dxa"/>
          </w:tcPr>
          <w:p w14:paraId="6697BDD6" w14:textId="77777777" w:rsidR="00C073F1" w:rsidRPr="00B669B1" w:rsidRDefault="00C073F1" w:rsidP="0035593E">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5AA450" w14:textId="77777777" w:rsidR="00C073F1" w:rsidRDefault="00C073F1" w:rsidP="0035593E">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5E8EA5" w14:textId="77777777" w:rsidR="00C073F1" w:rsidRPr="00B669B1" w:rsidRDefault="00C073F1" w:rsidP="0035593E">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9313E7" w14:textId="77777777" w:rsidR="00C073F1" w:rsidRPr="00B669B1" w:rsidRDefault="00C073F1" w:rsidP="0035593E">
            <w:pPr>
              <w:rPr>
                <w:rFonts w:ascii="Arial" w:hAnsi="Arial" w:cs="Arial"/>
              </w:rPr>
            </w:pPr>
            <w:r w:rsidRPr="00B669B1">
              <w:rPr>
                <w:rFonts w:ascii="Arial" w:hAnsi="Arial" w:cs="Arial"/>
              </w:rPr>
              <w:t>A good and appropriate application of standard methods, materials, tools and/or techniques.</w:t>
            </w:r>
          </w:p>
          <w:p w14:paraId="416F5517" w14:textId="77777777" w:rsidR="00C073F1" w:rsidRDefault="00C073F1" w:rsidP="0035593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7203AD4" w14:textId="77777777" w:rsidR="00C073F1" w:rsidRPr="00B669B1" w:rsidRDefault="00C073F1" w:rsidP="0035593E">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A7DD14C" w14:textId="77777777" w:rsidR="00C073F1" w:rsidRPr="00B669B1" w:rsidRDefault="00C073F1" w:rsidP="0035593E">
            <w:pPr>
              <w:rPr>
                <w:rFonts w:ascii="Arial" w:hAnsi="Arial" w:cs="Arial"/>
              </w:rPr>
            </w:pPr>
            <w:r w:rsidRPr="00B669B1">
              <w:rPr>
                <w:rFonts w:ascii="Arial" w:hAnsi="Arial" w:cs="Arial"/>
              </w:rPr>
              <w:t>A very good application of a range of methods, materials, tools and/or techniques.</w:t>
            </w:r>
          </w:p>
          <w:p w14:paraId="27D33B3C" w14:textId="77777777" w:rsidR="00C073F1" w:rsidRPr="00B669B1" w:rsidRDefault="00C073F1" w:rsidP="0035593E">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D94327A" w14:textId="77777777" w:rsidR="00C073F1" w:rsidRPr="00B669B1" w:rsidRDefault="00C073F1" w:rsidP="0035593E">
            <w:pPr>
              <w:rPr>
                <w:rFonts w:ascii="Arial" w:hAnsi="Arial" w:cs="Arial"/>
              </w:rPr>
            </w:pPr>
            <w:r w:rsidRPr="00B669B1">
              <w:rPr>
                <w:rFonts w:ascii="Arial" w:hAnsi="Arial" w:cs="Arial"/>
              </w:rPr>
              <w:t xml:space="preserve">Evidence of some innovation and creativity. </w:t>
            </w:r>
          </w:p>
        </w:tc>
        <w:tc>
          <w:tcPr>
            <w:tcW w:w="1736" w:type="dxa"/>
          </w:tcPr>
          <w:p w14:paraId="69616FAC" w14:textId="77777777" w:rsidR="00C073F1" w:rsidRPr="00B669B1" w:rsidRDefault="00C073F1" w:rsidP="0035593E">
            <w:pPr>
              <w:rPr>
                <w:rFonts w:ascii="Arial" w:hAnsi="Arial" w:cs="Arial"/>
              </w:rPr>
            </w:pPr>
            <w:r w:rsidRPr="00B669B1">
              <w:rPr>
                <w:rFonts w:ascii="Arial" w:hAnsi="Arial" w:cs="Arial"/>
              </w:rPr>
              <w:t>An advanced application of a range of methods, materials, tools and/or techniques.</w:t>
            </w:r>
          </w:p>
          <w:p w14:paraId="5A061557" w14:textId="77777777" w:rsidR="00C073F1" w:rsidRPr="00B669B1" w:rsidRDefault="00C073F1" w:rsidP="0035593E">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6D8E1C" w14:textId="77777777" w:rsidR="00C073F1" w:rsidRPr="00B669B1" w:rsidRDefault="00C073F1" w:rsidP="0035593E">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23F1AA68" w14:textId="77777777" w:rsidR="00C073F1" w:rsidRPr="00B669B1" w:rsidRDefault="00C073F1" w:rsidP="0035593E">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01EAAC51" w14:textId="77777777" w:rsidTr="00AC5F32">
        <w:tc>
          <w:tcPr>
            <w:tcW w:w="1735" w:type="dxa"/>
            <w:shd w:val="clear" w:color="auto" w:fill="C2D69B" w:themeFill="accent3" w:themeFillTint="99"/>
          </w:tcPr>
          <w:p w14:paraId="21344BFC" w14:textId="77777777" w:rsidR="00C073F1" w:rsidRDefault="00C073F1" w:rsidP="0035593E">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E53D45E" w14:textId="77777777" w:rsidR="00C073F1" w:rsidRPr="00F65EEE" w:rsidRDefault="00C073F1" w:rsidP="0035593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107017A" w14:textId="77777777" w:rsidR="00C073F1" w:rsidRPr="00E07BE3" w:rsidRDefault="00C073F1" w:rsidP="0035593E">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4D06B61" w14:textId="77777777" w:rsidR="00C073F1" w:rsidRPr="00E07BE3" w:rsidRDefault="00C073F1" w:rsidP="0035593E">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AB43BB5" w14:textId="77777777" w:rsidR="00C073F1" w:rsidRPr="00ED3ABD" w:rsidRDefault="00C073F1" w:rsidP="0035593E">
            <w:pPr>
              <w:rPr>
                <w:rFonts w:ascii="Arial" w:hAnsi="Arial" w:cs="Arial"/>
              </w:rPr>
            </w:pPr>
          </w:p>
          <w:p w14:paraId="1F6375EF" w14:textId="77777777" w:rsidR="00C073F1" w:rsidRPr="00E07BE3" w:rsidRDefault="00C073F1" w:rsidP="0035593E">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5B009DF" w14:textId="77777777" w:rsidR="00C073F1" w:rsidRPr="00E07BE3" w:rsidRDefault="00C073F1" w:rsidP="0035593E">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0D7784C2" w14:textId="77777777" w:rsidR="00C073F1" w:rsidRPr="00E07BE3" w:rsidRDefault="00C073F1" w:rsidP="0035593E">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D2CCAA9" w14:textId="77777777" w:rsidR="00C073F1" w:rsidRPr="00E07BE3" w:rsidRDefault="00C073F1" w:rsidP="0035593E">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A679A78" w14:textId="77777777" w:rsidR="00C073F1" w:rsidRPr="00E07BE3" w:rsidRDefault="00C073F1" w:rsidP="0035593E">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39DEF11" w14:textId="77777777" w:rsidR="00C073F1" w:rsidRPr="00E07BE3" w:rsidRDefault="00C073F1" w:rsidP="0035593E">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E95A96" w14:textId="77777777" w:rsidR="00C073F1" w:rsidRPr="00E07BE3" w:rsidRDefault="00C073F1" w:rsidP="0035593E">
            <w:pPr>
              <w:rPr>
                <w:rFonts w:ascii="Arial" w:hAnsi="Arial" w:cs="Arial"/>
              </w:rPr>
            </w:pPr>
            <w:r w:rsidRPr="00E07BE3">
              <w:rPr>
                <w:rFonts w:ascii="Arial" w:hAnsi="Arial" w:cs="Arial"/>
              </w:rPr>
              <w:t>Can communicate effectively in a suitable format, but may have minor errors.</w:t>
            </w:r>
          </w:p>
          <w:p w14:paraId="6F44E642" w14:textId="77777777" w:rsidR="00C073F1" w:rsidRPr="00E07BE3" w:rsidRDefault="00C073F1" w:rsidP="0035593E">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14273E7" w14:textId="77777777" w:rsidR="00C073F1" w:rsidRPr="00E07BE3" w:rsidRDefault="00C073F1" w:rsidP="0035593E">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653D8F" w14:textId="77777777" w:rsidR="00C073F1" w:rsidRPr="00E07BE3" w:rsidRDefault="00C073F1" w:rsidP="0035593E">
            <w:pPr>
              <w:rPr>
                <w:rFonts w:ascii="Arial" w:hAnsi="Arial" w:cs="Arial"/>
              </w:rPr>
            </w:pPr>
            <w:r w:rsidRPr="00E07BE3">
              <w:rPr>
                <w:rFonts w:ascii="Arial" w:hAnsi="Arial" w:cs="Arial"/>
              </w:rPr>
              <w:t>Can communicate well, confidently and consistently in a suitable format.</w:t>
            </w:r>
          </w:p>
          <w:p w14:paraId="1FF76C38" w14:textId="77777777" w:rsidR="00C073F1" w:rsidRPr="00E07BE3" w:rsidRDefault="00C073F1" w:rsidP="0035593E">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1FF6EF1" w14:textId="77777777" w:rsidR="00C073F1" w:rsidRPr="00E07BE3" w:rsidRDefault="00C073F1" w:rsidP="0035593E">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F500224" w14:textId="77777777" w:rsidR="00C073F1" w:rsidRPr="00E07BE3" w:rsidRDefault="00C073F1" w:rsidP="0035593E">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6B6F232D" w14:textId="77777777" w:rsidR="00C073F1" w:rsidRPr="00E07BE3" w:rsidRDefault="00C073F1" w:rsidP="0035593E">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1A5582E" w14:textId="77777777" w:rsidR="00C073F1" w:rsidRPr="00E07BE3" w:rsidRDefault="00C073F1" w:rsidP="0035593E">
            <w:pPr>
              <w:rPr>
                <w:rFonts w:ascii="Arial" w:hAnsi="Arial" w:cs="Arial"/>
              </w:rPr>
            </w:pPr>
            <w:r w:rsidRPr="00E07BE3">
              <w:rPr>
                <w:rFonts w:ascii="Arial" w:hAnsi="Arial" w:cs="Arial"/>
              </w:rPr>
              <w:t xml:space="preserve">Can communicate with an exceptionally high level of professionalism. </w:t>
            </w:r>
          </w:p>
          <w:p w14:paraId="5F34A6AA" w14:textId="77777777" w:rsidR="00C073F1" w:rsidRPr="00E07BE3" w:rsidRDefault="00C073F1" w:rsidP="0035593E">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22E149C3" w14:textId="77777777" w:rsidR="00C073F1" w:rsidRPr="00A406E5" w:rsidRDefault="00C073F1" w:rsidP="001F50B6">
      <w:pPr>
        <w:pStyle w:val="NormalWeb"/>
        <w:rPr>
          <w:rFonts w:ascii="Arial" w:hAnsi="Arial" w:cs="Arial"/>
          <w:color w:val="303B44"/>
          <w:sz w:val="22"/>
          <w:szCs w:val="22"/>
        </w:rPr>
      </w:pPr>
    </w:p>
    <w:p w14:paraId="37D7895F" w14:textId="77777777" w:rsidR="00995D51" w:rsidRPr="00A406E5" w:rsidRDefault="00995D51">
      <w:pPr>
        <w:pStyle w:val="NormalWeb"/>
        <w:rPr>
          <w:rFonts w:ascii="Arial" w:hAnsi="Arial" w:cs="Arial"/>
          <w:color w:val="303B44"/>
          <w:sz w:val="22"/>
          <w:szCs w:val="22"/>
        </w:rPr>
      </w:pPr>
    </w:p>
    <w:sectPr w:rsidR="00995D5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FA5432" w14:textId="77777777" w:rsidR="00AC4A6C" w:rsidRDefault="00AC4A6C">
      <w:r>
        <w:separator/>
      </w:r>
    </w:p>
  </w:endnote>
  <w:endnote w:type="continuationSeparator" w:id="0">
    <w:p w14:paraId="67FCC4F0" w14:textId="77777777" w:rsidR="00AC4A6C" w:rsidRDefault="00AC4A6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Arial,Times New Roman">
    <w:altName w:val="Times New Roman"/>
    <w:panose1 w:val="00000000000000000000"/>
    <w:charset w:val="00"/>
    <w:family w:val="roman"/>
    <w:notTrueType/>
    <w:pitch w:val="default"/>
  </w:font>
  <w:font w:name="MS Mincho">
    <w:altName w:val="MS Mincho"/>
    <w:panose1 w:val="02020609040205080304"/>
    <w:charset w:val="80"/>
    <w:family w:val="modern"/>
    <w:pitch w:val="fixed"/>
    <w:sig w:usb0="E00002FF" w:usb1="6AC7FDFB" w:usb2="08000012" w:usb3="00000000" w:csb0="000200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6BDD09" w14:textId="77777777" w:rsidR="00F11FC3" w:rsidRDefault="00F11F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984959"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E6AF7">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E6AF7">
      <w:rPr>
        <w:b/>
        <w:noProof/>
      </w:rPr>
      <w:t>10</w:t>
    </w:r>
    <w:r w:rsidR="0017512A">
      <w:rPr>
        <w:b/>
        <w:sz w:val="24"/>
        <w:szCs w:val="24"/>
      </w:rPr>
      <w:fldChar w:fldCharType="end"/>
    </w:r>
  </w:p>
  <w:p w14:paraId="0042A60A" w14:textId="77777777" w:rsidR="00152E9D" w:rsidRDefault="00152E9D">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B15D24" w14:textId="77777777" w:rsidR="00F11FC3" w:rsidRDefault="00F11F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3ABA8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5B6388" w14:textId="77777777" w:rsidR="00AC4A6C" w:rsidRDefault="00AC4A6C">
      <w:r>
        <w:separator/>
      </w:r>
    </w:p>
  </w:footnote>
  <w:footnote w:type="continuationSeparator" w:id="0">
    <w:p w14:paraId="2F7C961D" w14:textId="77777777" w:rsidR="00AC4A6C" w:rsidRDefault="00AC4A6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57C4A6" w14:textId="77777777" w:rsidR="00F11FC3" w:rsidRDefault="00F11F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B18891" w14:textId="77777777" w:rsidR="00F11FC3" w:rsidRDefault="00F11F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60957A" w14:textId="77777777" w:rsidR="00F11FC3" w:rsidRDefault="00F11F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762F3"/>
    <w:multiLevelType w:val="hybridMultilevel"/>
    <w:tmpl w:val="18863748"/>
    <w:lvl w:ilvl="0" w:tplc="EA36B794">
      <w:start w:val="1"/>
      <w:numFmt w:val="lowerLetter"/>
      <w:lvlText w:val="%1."/>
      <w:lvlJc w:val="left"/>
      <w:pPr>
        <w:ind w:left="395" w:hanging="360"/>
      </w:pPr>
      <w:rPr>
        <w:rFonts w:ascii="Times New Roman" w:hAnsi="Times New Roman" w:hint="default"/>
        <w:sz w:val="24"/>
      </w:rPr>
    </w:lvl>
    <w:lvl w:ilvl="1" w:tplc="08090019" w:tentative="1">
      <w:start w:val="1"/>
      <w:numFmt w:val="lowerLetter"/>
      <w:lvlText w:val="%2."/>
      <w:lvlJc w:val="left"/>
      <w:pPr>
        <w:ind w:left="1115" w:hanging="360"/>
      </w:pPr>
    </w:lvl>
    <w:lvl w:ilvl="2" w:tplc="0809001B" w:tentative="1">
      <w:start w:val="1"/>
      <w:numFmt w:val="lowerRoman"/>
      <w:lvlText w:val="%3."/>
      <w:lvlJc w:val="right"/>
      <w:pPr>
        <w:ind w:left="1835" w:hanging="180"/>
      </w:pPr>
    </w:lvl>
    <w:lvl w:ilvl="3" w:tplc="0809000F" w:tentative="1">
      <w:start w:val="1"/>
      <w:numFmt w:val="decimal"/>
      <w:lvlText w:val="%4."/>
      <w:lvlJc w:val="left"/>
      <w:pPr>
        <w:ind w:left="2555" w:hanging="360"/>
      </w:pPr>
    </w:lvl>
    <w:lvl w:ilvl="4" w:tplc="08090019" w:tentative="1">
      <w:start w:val="1"/>
      <w:numFmt w:val="lowerLetter"/>
      <w:lvlText w:val="%5."/>
      <w:lvlJc w:val="left"/>
      <w:pPr>
        <w:ind w:left="3275" w:hanging="360"/>
      </w:pPr>
    </w:lvl>
    <w:lvl w:ilvl="5" w:tplc="0809001B" w:tentative="1">
      <w:start w:val="1"/>
      <w:numFmt w:val="lowerRoman"/>
      <w:lvlText w:val="%6."/>
      <w:lvlJc w:val="right"/>
      <w:pPr>
        <w:ind w:left="3995" w:hanging="180"/>
      </w:pPr>
    </w:lvl>
    <w:lvl w:ilvl="6" w:tplc="0809000F" w:tentative="1">
      <w:start w:val="1"/>
      <w:numFmt w:val="decimal"/>
      <w:lvlText w:val="%7."/>
      <w:lvlJc w:val="left"/>
      <w:pPr>
        <w:ind w:left="4715" w:hanging="360"/>
      </w:pPr>
    </w:lvl>
    <w:lvl w:ilvl="7" w:tplc="08090019" w:tentative="1">
      <w:start w:val="1"/>
      <w:numFmt w:val="lowerLetter"/>
      <w:lvlText w:val="%8."/>
      <w:lvlJc w:val="left"/>
      <w:pPr>
        <w:ind w:left="5435" w:hanging="360"/>
      </w:pPr>
    </w:lvl>
    <w:lvl w:ilvl="8" w:tplc="0809001B" w:tentative="1">
      <w:start w:val="1"/>
      <w:numFmt w:val="lowerRoman"/>
      <w:lvlText w:val="%9."/>
      <w:lvlJc w:val="right"/>
      <w:pPr>
        <w:ind w:left="6155" w:hanging="180"/>
      </w:pPr>
    </w:lvl>
  </w:abstractNum>
  <w:abstractNum w:abstractNumId="2" w15:restartNumberingAfterBreak="0">
    <w:nsid w:val="088A37D7"/>
    <w:multiLevelType w:val="hybridMultilevel"/>
    <w:tmpl w:val="D7F0C8D2"/>
    <w:lvl w:ilvl="0" w:tplc="A6F45F9A">
      <w:start w:val="1"/>
      <w:numFmt w:val="bullet"/>
      <w:lvlText w:val="•"/>
      <w:lvlJc w:val="left"/>
      <w:pPr>
        <w:tabs>
          <w:tab w:val="num" w:pos="720"/>
        </w:tabs>
        <w:ind w:left="720" w:hanging="360"/>
      </w:pPr>
      <w:rPr>
        <w:rFonts w:ascii="Arial" w:hAnsi="Arial" w:hint="default"/>
      </w:rPr>
    </w:lvl>
    <w:lvl w:ilvl="1" w:tplc="2A44C7C6" w:tentative="1">
      <w:start w:val="1"/>
      <w:numFmt w:val="bullet"/>
      <w:lvlText w:val="•"/>
      <w:lvlJc w:val="left"/>
      <w:pPr>
        <w:tabs>
          <w:tab w:val="num" w:pos="1440"/>
        </w:tabs>
        <w:ind w:left="1440" w:hanging="360"/>
      </w:pPr>
      <w:rPr>
        <w:rFonts w:ascii="Arial" w:hAnsi="Arial" w:hint="default"/>
      </w:rPr>
    </w:lvl>
    <w:lvl w:ilvl="2" w:tplc="6D7A3962" w:tentative="1">
      <w:start w:val="1"/>
      <w:numFmt w:val="bullet"/>
      <w:lvlText w:val="•"/>
      <w:lvlJc w:val="left"/>
      <w:pPr>
        <w:tabs>
          <w:tab w:val="num" w:pos="2160"/>
        </w:tabs>
        <w:ind w:left="2160" w:hanging="360"/>
      </w:pPr>
      <w:rPr>
        <w:rFonts w:ascii="Arial" w:hAnsi="Arial" w:hint="default"/>
      </w:rPr>
    </w:lvl>
    <w:lvl w:ilvl="3" w:tplc="B6961828" w:tentative="1">
      <w:start w:val="1"/>
      <w:numFmt w:val="bullet"/>
      <w:lvlText w:val="•"/>
      <w:lvlJc w:val="left"/>
      <w:pPr>
        <w:tabs>
          <w:tab w:val="num" w:pos="2880"/>
        </w:tabs>
        <w:ind w:left="2880" w:hanging="360"/>
      </w:pPr>
      <w:rPr>
        <w:rFonts w:ascii="Arial" w:hAnsi="Arial" w:hint="default"/>
      </w:rPr>
    </w:lvl>
    <w:lvl w:ilvl="4" w:tplc="30325D80" w:tentative="1">
      <w:start w:val="1"/>
      <w:numFmt w:val="bullet"/>
      <w:lvlText w:val="•"/>
      <w:lvlJc w:val="left"/>
      <w:pPr>
        <w:tabs>
          <w:tab w:val="num" w:pos="3600"/>
        </w:tabs>
        <w:ind w:left="3600" w:hanging="360"/>
      </w:pPr>
      <w:rPr>
        <w:rFonts w:ascii="Arial" w:hAnsi="Arial" w:hint="default"/>
      </w:rPr>
    </w:lvl>
    <w:lvl w:ilvl="5" w:tplc="60D436B2" w:tentative="1">
      <w:start w:val="1"/>
      <w:numFmt w:val="bullet"/>
      <w:lvlText w:val="•"/>
      <w:lvlJc w:val="left"/>
      <w:pPr>
        <w:tabs>
          <w:tab w:val="num" w:pos="4320"/>
        </w:tabs>
        <w:ind w:left="4320" w:hanging="360"/>
      </w:pPr>
      <w:rPr>
        <w:rFonts w:ascii="Arial" w:hAnsi="Arial" w:hint="default"/>
      </w:rPr>
    </w:lvl>
    <w:lvl w:ilvl="6" w:tplc="B692A154" w:tentative="1">
      <w:start w:val="1"/>
      <w:numFmt w:val="bullet"/>
      <w:lvlText w:val="•"/>
      <w:lvlJc w:val="left"/>
      <w:pPr>
        <w:tabs>
          <w:tab w:val="num" w:pos="5040"/>
        </w:tabs>
        <w:ind w:left="5040" w:hanging="360"/>
      </w:pPr>
      <w:rPr>
        <w:rFonts w:ascii="Arial" w:hAnsi="Arial" w:hint="default"/>
      </w:rPr>
    </w:lvl>
    <w:lvl w:ilvl="7" w:tplc="BCA22E04" w:tentative="1">
      <w:start w:val="1"/>
      <w:numFmt w:val="bullet"/>
      <w:lvlText w:val="•"/>
      <w:lvlJc w:val="left"/>
      <w:pPr>
        <w:tabs>
          <w:tab w:val="num" w:pos="5760"/>
        </w:tabs>
        <w:ind w:left="5760" w:hanging="360"/>
      </w:pPr>
      <w:rPr>
        <w:rFonts w:ascii="Arial" w:hAnsi="Arial" w:hint="default"/>
      </w:rPr>
    </w:lvl>
    <w:lvl w:ilvl="8" w:tplc="97AE8C3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E6F7874"/>
    <w:multiLevelType w:val="multilevel"/>
    <w:tmpl w:val="85C2D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5A2CBE"/>
    <w:multiLevelType w:val="hybridMultilevel"/>
    <w:tmpl w:val="6120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8B5C80"/>
    <w:multiLevelType w:val="hybridMultilevel"/>
    <w:tmpl w:val="B964D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956DB9"/>
    <w:multiLevelType w:val="hybridMultilevel"/>
    <w:tmpl w:val="C70CC1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29526F1B"/>
    <w:multiLevelType w:val="hybridMultilevel"/>
    <w:tmpl w:val="4104B98C"/>
    <w:lvl w:ilvl="0" w:tplc="BCE8CA90">
      <w:start w:val="1"/>
      <w:numFmt w:val="bullet"/>
      <w:lvlText w:val=""/>
      <w:lvlJc w:val="left"/>
      <w:pPr>
        <w:ind w:left="720" w:hanging="360"/>
      </w:pPr>
      <w:rPr>
        <w:rFonts w:ascii="Symbol" w:hAnsi="Symbol" w:hint="default"/>
      </w:rPr>
    </w:lvl>
    <w:lvl w:ilvl="1" w:tplc="98C44506">
      <w:start w:val="1"/>
      <w:numFmt w:val="bullet"/>
      <w:lvlText w:val="o"/>
      <w:lvlJc w:val="left"/>
      <w:pPr>
        <w:ind w:left="1440" w:hanging="360"/>
      </w:pPr>
      <w:rPr>
        <w:rFonts w:ascii="Courier New" w:hAnsi="Courier New" w:hint="default"/>
      </w:rPr>
    </w:lvl>
    <w:lvl w:ilvl="2" w:tplc="8A8A353E">
      <w:start w:val="1"/>
      <w:numFmt w:val="bullet"/>
      <w:lvlText w:val=""/>
      <w:lvlJc w:val="left"/>
      <w:pPr>
        <w:ind w:left="2160" w:hanging="360"/>
      </w:pPr>
      <w:rPr>
        <w:rFonts w:ascii="Wingdings" w:hAnsi="Wingdings" w:hint="default"/>
      </w:rPr>
    </w:lvl>
    <w:lvl w:ilvl="3" w:tplc="D2D48B14">
      <w:start w:val="1"/>
      <w:numFmt w:val="bullet"/>
      <w:lvlText w:val=""/>
      <w:lvlJc w:val="left"/>
      <w:pPr>
        <w:ind w:left="2880" w:hanging="360"/>
      </w:pPr>
      <w:rPr>
        <w:rFonts w:ascii="Symbol" w:hAnsi="Symbol" w:hint="default"/>
      </w:rPr>
    </w:lvl>
    <w:lvl w:ilvl="4" w:tplc="02CC9A06">
      <w:start w:val="1"/>
      <w:numFmt w:val="bullet"/>
      <w:lvlText w:val="o"/>
      <w:lvlJc w:val="left"/>
      <w:pPr>
        <w:ind w:left="3600" w:hanging="360"/>
      </w:pPr>
      <w:rPr>
        <w:rFonts w:ascii="Courier New" w:hAnsi="Courier New" w:hint="default"/>
      </w:rPr>
    </w:lvl>
    <w:lvl w:ilvl="5" w:tplc="693237EE">
      <w:start w:val="1"/>
      <w:numFmt w:val="bullet"/>
      <w:lvlText w:val=""/>
      <w:lvlJc w:val="left"/>
      <w:pPr>
        <w:ind w:left="4320" w:hanging="360"/>
      </w:pPr>
      <w:rPr>
        <w:rFonts w:ascii="Wingdings" w:hAnsi="Wingdings" w:hint="default"/>
      </w:rPr>
    </w:lvl>
    <w:lvl w:ilvl="6" w:tplc="EE6662C4">
      <w:start w:val="1"/>
      <w:numFmt w:val="bullet"/>
      <w:lvlText w:val=""/>
      <w:lvlJc w:val="left"/>
      <w:pPr>
        <w:ind w:left="5040" w:hanging="360"/>
      </w:pPr>
      <w:rPr>
        <w:rFonts w:ascii="Symbol" w:hAnsi="Symbol" w:hint="default"/>
      </w:rPr>
    </w:lvl>
    <w:lvl w:ilvl="7" w:tplc="7DBC18D2">
      <w:start w:val="1"/>
      <w:numFmt w:val="bullet"/>
      <w:lvlText w:val="o"/>
      <w:lvlJc w:val="left"/>
      <w:pPr>
        <w:ind w:left="5760" w:hanging="360"/>
      </w:pPr>
      <w:rPr>
        <w:rFonts w:ascii="Courier New" w:hAnsi="Courier New" w:hint="default"/>
      </w:rPr>
    </w:lvl>
    <w:lvl w:ilvl="8" w:tplc="94BE9FBC">
      <w:start w:val="1"/>
      <w:numFmt w:val="bullet"/>
      <w:lvlText w:val=""/>
      <w:lvlJc w:val="left"/>
      <w:pPr>
        <w:ind w:left="64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1EE2DD5"/>
    <w:multiLevelType w:val="hybridMultilevel"/>
    <w:tmpl w:val="B0704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3830A5"/>
    <w:multiLevelType w:val="multilevel"/>
    <w:tmpl w:val="C6346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736C2E"/>
    <w:multiLevelType w:val="hybridMultilevel"/>
    <w:tmpl w:val="70D2A3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3A2C62E6"/>
    <w:multiLevelType w:val="hybridMultilevel"/>
    <w:tmpl w:val="D2EA1894"/>
    <w:lvl w:ilvl="0" w:tplc="2FD8BD06">
      <w:start w:val="1"/>
      <w:numFmt w:val="bullet"/>
      <w:lvlText w:val=""/>
      <w:lvlJc w:val="left"/>
      <w:pPr>
        <w:ind w:left="720" w:hanging="360"/>
      </w:pPr>
      <w:rPr>
        <w:rFonts w:ascii="Symbol" w:hAnsi="Symbol" w:hint="default"/>
      </w:rPr>
    </w:lvl>
    <w:lvl w:ilvl="1" w:tplc="FF980758">
      <w:start w:val="1"/>
      <w:numFmt w:val="bullet"/>
      <w:lvlText w:val="o"/>
      <w:lvlJc w:val="left"/>
      <w:pPr>
        <w:ind w:left="1440" w:hanging="360"/>
      </w:pPr>
      <w:rPr>
        <w:rFonts w:ascii="Courier New" w:hAnsi="Courier New" w:hint="default"/>
      </w:rPr>
    </w:lvl>
    <w:lvl w:ilvl="2" w:tplc="01A8064A">
      <w:start w:val="1"/>
      <w:numFmt w:val="bullet"/>
      <w:lvlText w:val=""/>
      <w:lvlJc w:val="left"/>
      <w:pPr>
        <w:ind w:left="2160" w:hanging="360"/>
      </w:pPr>
      <w:rPr>
        <w:rFonts w:ascii="Wingdings" w:hAnsi="Wingdings" w:hint="default"/>
      </w:rPr>
    </w:lvl>
    <w:lvl w:ilvl="3" w:tplc="8DE629BC">
      <w:start w:val="1"/>
      <w:numFmt w:val="bullet"/>
      <w:lvlText w:val=""/>
      <w:lvlJc w:val="left"/>
      <w:pPr>
        <w:ind w:left="2880" w:hanging="360"/>
      </w:pPr>
      <w:rPr>
        <w:rFonts w:ascii="Symbol" w:hAnsi="Symbol" w:hint="default"/>
      </w:rPr>
    </w:lvl>
    <w:lvl w:ilvl="4" w:tplc="820455FA">
      <w:start w:val="1"/>
      <w:numFmt w:val="bullet"/>
      <w:lvlText w:val="o"/>
      <w:lvlJc w:val="left"/>
      <w:pPr>
        <w:ind w:left="3600" w:hanging="360"/>
      </w:pPr>
      <w:rPr>
        <w:rFonts w:ascii="Courier New" w:hAnsi="Courier New" w:hint="default"/>
      </w:rPr>
    </w:lvl>
    <w:lvl w:ilvl="5" w:tplc="BDEECA82">
      <w:start w:val="1"/>
      <w:numFmt w:val="bullet"/>
      <w:lvlText w:val=""/>
      <w:lvlJc w:val="left"/>
      <w:pPr>
        <w:ind w:left="4320" w:hanging="360"/>
      </w:pPr>
      <w:rPr>
        <w:rFonts w:ascii="Wingdings" w:hAnsi="Wingdings" w:hint="default"/>
      </w:rPr>
    </w:lvl>
    <w:lvl w:ilvl="6" w:tplc="89203ADC">
      <w:start w:val="1"/>
      <w:numFmt w:val="bullet"/>
      <w:lvlText w:val=""/>
      <w:lvlJc w:val="left"/>
      <w:pPr>
        <w:ind w:left="5040" w:hanging="360"/>
      </w:pPr>
      <w:rPr>
        <w:rFonts w:ascii="Symbol" w:hAnsi="Symbol" w:hint="default"/>
      </w:rPr>
    </w:lvl>
    <w:lvl w:ilvl="7" w:tplc="7EC6E3EE">
      <w:start w:val="1"/>
      <w:numFmt w:val="bullet"/>
      <w:lvlText w:val="o"/>
      <w:lvlJc w:val="left"/>
      <w:pPr>
        <w:ind w:left="5760" w:hanging="360"/>
      </w:pPr>
      <w:rPr>
        <w:rFonts w:ascii="Courier New" w:hAnsi="Courier New" w:hint="default"/>
      </w:rPr>
    </w:lvl>
    <w:lvl w:ilvl="8" w:tplc="B34E67A2">
      <w:start w:val="1"/>
      <w:numFmt w:val="bullet"/>
      <w:lvlText w:val=""/>
      <w:lvlJc w:val="left"/>
      <w:pPr>
        <w:ind w:left="6480" w:hanging="360"/>
      </w:pPr>
      <w:rPr>
        <w:rFonts w:ascii="Wingdings" w:hAnsi="Wingdings" w:hint="default"/>
      </w:rPr>
    </w:lvl>
  </w:abstractNum>
  <w:abstractNum w:abstractNumId="22" w15:restartNumberingAfterBreak="0">
    <w:nsid w:val="3E2B32AF"/>
    <w:multiLevelType w:val="hybridMultilevel"/>
    <w:tmpl w:val="46A202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7CB4E18"/>
    <w:multiLevelType w:val="hybridMultilevel"/>
    <w:tmpl w:val="5024C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B89576B"/>
    <w:multiLevelType w:val="hybridMultilevel"/>
    <w:tmpl w:val="18863748"/>
    <w:lvl w:ilvl="0" w:tplc="EA36B794">
      <w:start w:val="1"/>
      <w:numFmt w:val="lowerLetter"/>
      <w:lvlText w:val="%1."/>
      <w:lvlJc w:val="left"/>
      <w:pPr>
        <w:ind w:left="2203" w:hanging="360"/>
      </w:pPr>
      <w:rPr>
        <w:rFonts w:ascii="Times New Roman" w:hAnsi="Times New Roman" w:hint="default"/>
        <w:sz w:val="24"/>
      </w:rPr>
    </w:lvl>
    <w:lvl w:ilvl="1" w:tplc="08090019" w:tentative="1">
      <w:start w:val="1"/>
      <w:numFmt w:val="lowerLetter"/>
      <w:lvlText w:val="%2."/>
      <w:lvlJc w:val="left"/>
      <w:pPr>
        <w:ind w:left="2923" w:hanging="360"/>
      </w:pPr>
    </w:lvl>
    <w:lvl w:ilvl="2" w:tplc="0809001B" w:tentative="1">
      <w:start w:val="1"/>
      <w:numFmt w:val="lowerRoman"/>
      <w:lvlText w:val="%3."/>
      <w:lvlJc w:val="right"/>
      <w:pPr>
        <w:ind w:left="3643" w:hanging="180"/>
      </w:pPr>
    </w:lvl>
    <w:lvl w:ilvl="3" w:tplc="0809000F" w:tentative="1">
      <w:start w:val="1"/>
      <w:numFmt w:val="decimal"/>
      <w:lvlText w:val="%4."/>
      <w:lvlJc w:val="left"/>
      <w:pPr>
        <w:ind w:left="4363" w:hanging="360"/>
      </w:pPr>
    </w:lvl>
    <w:lvl w:ilvl="4" w:tplc="08090019" w:tentative="1">
      <w:start w:val="1"/>
      <w:numFmt w:val="lowerLetter"/>
      <w:lvlText w:val="%5."/>
      <w:lvlJc w:val="left"/>
      <w:pPr>
        <w:ind w:left="5083" w:hanging="360"/>
      </w:pPr>
    </w:lvl>
    <w:lvl w:ilvl="5" w:tplc="0809001B" w:tentative="1">
      <w:start w:val="1"/>
      <w:numFmt w:val="lowerRoman"/>
      <w:lvlText w:val="%6."/>
      <w:lvlJc w:val="right"/>
      <w:pPr>
        <w:ind w:left="5803" w:hanging="180"/>
      </w:pPr>
    </w:lvl>
    <w:lvl w:ilvl="6" w:tplc="0809000F" w:tentative="1">
      <w:start w:val="1"/>
      <w:numFmt w:val="decimal"/>
      <w:lvlText w:val="%7."/>
      <w:lvlJc w:val="left"/>
      <w:pPr>
        <w:ind w:left="6523" w:hanging="360"/>
      </w:pPr>
    </w:lvl>
    <w:lvl w:ilvl="7" w:tplc="08090019" w:tentative="1">
      <w:start w:val="1"/>
      <w:numFmt w:val="lowerLetter"/>
      <w:lvlText w:val="%8."/>
      <w:lvlJc w:val="left"/>
      <w:pPr>
        <w:ind w:left="7243" w:hanging="360"/>
      </w:pPr>
    </w:lvl>
    <w:lvl w:ilvl="8" w:tplc="0809001B" w:tentative="1">
      <w:start w:val="1"/>
      <w:numFmt w:val="lowerRoman"/>
      <w:lvlText w:val="%9."/>
      <w:lvlJc w:val="right"/>
      <w:pPr>
        <w:ind w:left="7963" w:hanging="180"/>
      </w:pPr>
    </w:lvl>
  </w:abstractNum>
  <w:abstractNum w:abstractNumId="26" w15:restartNumberingAfterBreak="0">
    <w:nsid w:val="5E356561"/>
    <w:multiLevelType w:val="hybridMultilevel"/>
    <w:tmpl w:val="9D2E5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F7257F6"/>
    <w:multiLevelType w:val="hybridMultilevel"/>
    <w:tmpl w:val="71D8E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074DED"/>
    <w:multiLevelType w:val="hybridMultilevel"/>
    <w:tmpl w:val="A4025278"/>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BFE2DB5"/>
    <w:multiLevelType w:val="hybridMultilevel"/>
    <w:tmpl w:val="6130064E"/>
    <w:lvl w:ilvl="0" w:tplc="34CAA4E2">
      <w:start w:val="1"/>
      <w:numFmt w:val="decimal"/>
      <w:lvlText w:val="%1."/>
      <w:lvlJc w:val="left"/>
      <w:pPr>
        <w:ind w:left="720" w:hanging="360"/>
      </w:pPr>
      <w:rPr>
        <w:rFonts w:ascii="Arial" w:hAnsi="Arial" w:cs="Arial" w:hint="default"/>
        <w:sz w:val="24"/>
        <w:szCs w:val="24"/>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B9416D"/>
    <w:multiLevelType w:val="multilevel"/>
    <w:tmpl w:val="4D7E4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3"/>
  </w:num>
  <w:num w:numId="2">
    <w:abstractNumId w:val="21"/>
  </w:num>
  <w:num w:numId="3">
    <w:abstractNumId w:val="5"/>
  </w:num>
  <w:num w:numId="4">
    <w:abstractNumId w:val="19"/>
  </w:num>
  <w:num w:numId="5">
    <w:abstractNumId w:val="33"/>
  </w:num>
  <w:num w:numId="6">
    <w:abstractNumId w:val="23"/>
  </w:num>
  <w:num w:numId="7">
    <w:abstractNumId w:val="14"/>
  </w:num>
  <w:num w:numId="8">
    <w:abstractNumId w:val="32"/>
  </w:num>
  <w:num w:numId="9">
    <w:abstractNumId w:val="8"/>
  </w:num>
  <w:num w:numId="10">
    <w:abstractNumId w:val="29"/>
  </w:num>
  <w:num w:numId="11">
    <w:abstractNumId w:val="20"/>
  </w:num>
  <w:num w:numId="12">
    <w:abstractNumId w:val="10"/>
  </w:num>
  <w:num w:numId="13">
    <w:abstractNumId w:val="11"/>
  </w:num>
  <w:num w:numId="14">
    <w:abstractNumId w:val="16"/>
  </w:num>
  <w:num w:numId="15">
    <w:abstractNumId w:val="27"/>
  </w:num>
  <w:num w:numId="16">
    <w:abstractNumId w:val="9"/>
  </w:num>
  <w:num w:numId="17">
    <w:abstractNumId w:val="0"/>
  </w:num>
  <w:num w:numId="18">
    <w:abstractNumId w:val="12"/>
  </w:num>
  <w:num w:numId="19">
    <w:abstractNumId w:val="28"/>
  </w:num>
  <w:num w:numId="20">
    <w:abstractNumId w:val="6"/>
  </w:num>
  <w:num w:numId="21">
    <w:abstractNumId w:val="18"/>
  </w:num>
  <w:num w:numId="22">
    <w:abstractNumId w:val="4"/>
  </w:num>
  <w:num w:numId="23">
    <w:abstractNumId w:val="22"/>
  </w:num>
  <w:num w:numId="24">
    <w:abstractNumId w:val="25"/>
  </w:num>
  <w:num w:numId="25">
    <w:abstractNumId w:val="1"/>
  </w:num>
  <w:num w:numId="26">
    <w:abstractNumId w:val="31"/>
  </w:num>
  <w:num w:numId="27">
    <w:abstractNumId w:val="7"/>
  </w:num>
  <w:num w:numId="28">
    <w:abstractNumId w:val="26"/>
  </w:num>
  <w:num w:numId="29">
    <w:abstractNumId w:val="30"/>
  </w:num>
  <w:num w:numId="30">
    <w:abstractNumId w:val="24"/>
  </w:num>
  <w:num w:numId="31">
    <w:abstractNumId w:val="15"/>
  </w:num>
  <w:num w:numId="32">
    <w:abstractNumId w:val="34"/>
  </w:num>
  <w:num w:numId="33">
    <w:abstractNumId w:val="3"/>
  </w:num>
  <w:num w:numId="34">
    <w:abstractNumId w:val="17"/>
  </w:num>
  <w:num w:numId="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ECF"/>
    <w:rsid w:val="00013F57"/>
    <w:rsid w:val="00015CD0"/>
    <w:rsid w:val="00026B02"/>
    <w:rsid w:val="00045D04"/>
    <w:rsid w:val="00053397"/>
    <w:rsid w:val="000708FF"/>
    <w:rsid w:val="000742D9"/>
    <w:rsid w:val="000822E5"/>
    <w:rsid w:val="0009143F"/>
    <w:rsid w:val="00092C7E"/>
    <w:rsid w:val="000971FC"/>
    <w:rsid w:val="000A2259"/>
    <w:rsid w:val="000A2A3A"/>
    <w:rsid w:val="000A492A"/>
    <w:rsid w:val="000B0D5D"/>
    <w:rsid w:val="000B398F"/>
    <w:rsid w:val="000C5AED"/>
    <w:rsid w:val="000D2D4F"/>
    <w:rsid w:val="000D2F80"/>
    <w:rsid w:val="000D578D"/>
    <w:rsid w:val="000E413A"/>
    <w:rsid w:val="000E5A91"/>
    <w:rsid w:val="000F2A88"/>
    <w:rsid w:val="000F57BE"/>
    <w:rsid w:val="000F5AA3"/>
    <w:rsid w:val="00100396"/>
    <w:rsid w:val="00100B5C"/>
    <w:rsid w:val="00103507"/>
    <w:rsid w:val="001106E9"/>
    <w:rsid w:val="00116072"/>
    <w:rsid w:val="00122E8E"/>
    <w:rsid w:val="00124CA5"/>
    <w:rsid w:val="00130080"/>
    <w:rsid w:val="001338C9"/>
    <w:rsid w:val="00134F77"/>
    <w:rsid w:val="00140EE4"/>
    <w:rsid w:val="00152E9D"/>
    <w:rsid w:val="00154487"/>
    <w:rsid w:val="00156234"/>
    <w:rsid w:val="0017512A"/>
    <w:rsid w:val="00184C24"/>
    <w:rsid w:val="00193A04"/>
    <w:rsid w:val="001965EB"/>
    <w:rsid w:val="00196958"/>
    <w:rsid w:val="001A1E39"/>
    <w:rsid w:val="001A24F3"/>
    <w:rsid w:val="001A5D9E"/>
    <w:rsid w:val="001B2130"/>
    <w:rsid w:val="001B405C"/>
    <w:rsid w:val="001B4CA3"/>
    <w:rsid w:val="001B5F45"/>
    <w:rsid w:val="001D45AB"/>
    <w:rsid w:val="001E1050"/>
    <w:rsid w:val="001E1E1F"/>
    <w:rsid w:val="001E2007"/>
    <w:rsid w:val="001E48DD"/>
    <w:rsid w:val="001E57C1"/>
    <w:rsid w:val="001E6AF7"/>
    <w:rsid w:val="001F07EF"/>
    <w:rsid w:val="001F50B6"/>
    <w:rsid w:val="001F6D7A"/>
    <w:rsid w:val="00210225"/>
    <w:rsid w:val="00214E3E"/>
    <w:rsid w:val="0022746E"/>
    <w:rsid w:val="00234170"/>
    <w:rsid w:val="00235F71"/>
    <w:rsid w:val="00242352"/>
    <w:rsid w:val="002444CA"/>
    <w:rsid w:val="00260DE6"/>
    <w:rsid w:val="00273FEE"/>
    <w:rsid w:val="00275D94"/>
    <w:rsid w:val="0028204E"/>
    <w:rsid w:val="0028591B"/>
    <w:rsid w:val="00291841"/>
    <w:rsid w:val="0029564C"/>
    <w:rsid w:val="002B1A87"/>
    <w:rsid w:val="002B2444"/>
    <w:rsid w:val="002C1CF7"/>
    <w:rsid w:val="002C449B"/>
    <w:rsid w:val="002C6040"/>
    <w:rsid w:val="002D158E"/>
    <w:rsid w:val="002D2C21"/>
    <w:rsid w:val="002D5B3F"/>
    <w:rsid w:val="002E272E"/>
    <w:rsid w:val="002F5778"/>
    <w:rsid w:val="00300336"/>
    <w:rsid w:val="003111DB"/>
    <w:rsid w:val="00311801"/>
    <w:rsid w:val="00320F7C"/>
    <w:rsid w:val="003223E0"/>
    <w:rsid w:val="0032330E"/>
    <w:rsid w:val="00332F92"/>
    <w:rsid w:val="0035005F"/>
    <w:rsid w:val="00352C4A"/>
    <w:rsid w:val="00353831"/>
    <w:rsid w:val="0035593E"/>
    <w:rsid w:val="00357920"/>
    <w:rsid w:val="00362560"/>
    <w:rsid w:val="00362BD0"/>
    <w:rsid w:val="00366A96"/>
    <w:rsid w:val="003732FD"/>
    <w:rsid w:val="003753B2"/>
    <w:rsid w:val="00376559"/>
    <w:rsid w:val="00382BAA"/>
    <w:rsid w:val="00384D73"/>
    <w:rsid w:val="00393EB6"/>
    <w:rsid w:val="003A19A0"/>
    <w:rsid w:val="003A1C84"/>
    <w:rsid w:val="003A3CE5"/>
    <w:rsid w:val="003B366F"/>
    <w:rsid w:val="003B3F9D"/>
    <w:rsid w:val="003B6C95"/>
    <w:rsid w:val="003C4063"/>
    <w:rsid w:val="003E5751"/>
    <w:rsid w:val="003F324C"/>
    <w:rsid w:val="003F5735"/>
    <w:rsid w:val="00403287"/>
    <w:rsid w:val="004041C8"/>
    <w:rsid w:val="004046A9"/>
    <w:rsid w:val="00404C50"/>
    <w:rsid w:val="00406524"/>
    <w:rsid w:val="0041172B"/>
    <w:rsid w:val="00417785"/>
    <w:rsid w:val="0041782D"/>
    <w:rsid w:val="00420640"/>
    <w:rsid w:val="0042193C"/>
    <w:rsid w:val="00423934"/>
    <w:rsid w:val="00426244"/>
    <w:rsid w:val="0043436B"/>
    <w:rsid w:val="00445F52"/>
    <w:rsid w:val="00454735"/>
    <w:rsid w:val="004606CA"/>
    <w:rsid w:val="00461C13"/>
    <w:rsid w:val="00470A38"/>
    <w:rsid w:val="00473879"/>
    <w:rsid w:val="00474229"/>
    <w:rsid w:val="00483678"/>
    <w:rsid w:val="004861FC"/>
    <w:rsid w:val="004874DE"/>
    <w:rsid w:val="00490E6C"/>
    <w:rsid w:val="00493C9D"/>
    <w:rsid w:val="004B4D34"/>
    <w:rsid w:val="004B5334"/>
    <w:rsid w:val="004B6C14"/>
    <w:rsid w:val="004B6C61"/>
    <w:rsid w:val="004C29A5"/>
    <w:rsid w:val="004C4F19"/>
    <w:rsid w:val="004C56FE"/>
    <w:rsid w:val="004D5E9B"/>
    <w:rsid w:val="004D63D9"/>
    <w:rsid w:val="004E0C1D"/>
    <w:rsid w:val="004E310E"/>
    <w:rsid w:val="004E4232"/>
    <w:rsid w:val="004E4BCA"/>
    <w:rsid w:val="004E6585"/>
    <w:rsid w:val="0050132B"/>
    <w:rsid w:val="0050249F"/>
    <w:rsid w:val="00517754"/>
    <w:rsid w:val="00521642"/>
    <w:rsid w:val="00521986"/>
    <w:rsid w:val="00524566"/>
    <w:rsid w:val="00530BEF"/>
    <w:rsid w:val="005372C6"/>
    <w:rsid w:val="0054711F"/>
    <w:rsid w:val="00550080"/>
    <w:rsid w:val="00552351"/>
    <w:rsid w:val="00560FDF"/>
    <w:rsid w:val="00561F00"/>
    <w:rsid w:val="00562C4E"/>
    <w:rsid w:val="00562DEC"/>
    <w:rsid w:val="005638C9"/>
    <w:rsid w:val="0056562C"/>
    <w:rsid w:val="005704EE"/>
    <w:rsid w:val="00576AB4"/>
    <w:rsid w:val="00577917"/>
    <w:rsid w:val="00585B4B"/>
    <w:rsid w:val="00590667"/>
    <w:rsid w:val="00592635"/>
    <w:rsid w:val="0059564E"/>
    <w:rsid w:val="005969E2"/>
    <w:rsid w:val="005A1689"/>
    <w:rsid w:val="005B61CD"/>
    <w:rsid w:val="005C728A"/>
    <w:rsid w:val="005D1D58"/>
    <w:rsid w:val="005D432C"/>
    <w:rsid w:val="005D7B39"/>
    <w:rsid w:val="005E285E"/>
    <w:rsid w:val="005E72F8"/>
    <w:rsid w:val="005F0579"/>
    <w:rsid w:val="005F11F8"/>
    <w:rsid w:val="005F3A53"/>
    <w:rsid w:val="006062A3"/>
    <w:rsid w:val="00610E08"/>
    <w:rsid w:val="00611777"/>
    <w:rsid w:val="006140BF"/>
    <w:rsid w:val="006161BE"/>
    <w:rsid w:val="00620787"/>
    <w:rsid w:val="00625ADB"/>
    <w:rsid w:val="00626579"/>
    <w:rsid w:val="006304E4"/>
    <w:rsid w:val="00632434"/>
    <w:rsid w:val="0063478F"/>
    <w:rsid w:val="00644256"/>
    <w:rsid w:val="00644E1C"/>
    <w:rsid w:val="00653E5B"/>
    <w:rsid w:val="00660B73"/>
    <w:rsid w:val="00661D6F"/>
    <w:rsid w:val="006628E9"/>
    <w:rsid w:val="0066725E"/>
    <w:rsid w:val="006716C7"/>
    <w:rsid w:val="00673588"/>
    <w:rsid w:val="00673F98"/>
    <w:rsid w:val="00681208"/>
    <w:rsid w:val="00681FA9"/>
    <w:rsid w:val="00686767"/>
    <w:rsid w:val="00691EA9"/>
    <w:rsid w:val="006934D4"/>
    <w:rsid w:val="006A0156"/>
    <w:rsid w:val="006A6DC3"/>
    <w:rsid w:val="006B1570"/>
    <w:rsid w:val="006B3465"/>
    <w:rsid w:val="006B5B96"/>
    <w:rsid w:val="006B7B72"/>
    <w:rsid w:val="006C1480"/>
    <w:rsid w:val="006C4AA1"/>
    <w:rsid w:val="006D49ED"/>
    <w:rsid w:val="006D55CE"/>
    <w:rsid w:val="006D637A"/>
    <w:rsid w:val="006D6B5E"/>
    <w:rsid w:val="006D6BAC"/>
    <w:rsid w:val="006D6F24"/>
    <w:rsid w:val="006E3E4E"/>
    <w:rsid w:val="006F2F56"/>
    <w:rsid w:val="006F45BF"/>
    <w:rsid w:val="006F60E0"/>
    <w:rsid w:val="00702F71"/>
    <w:rsid w:val="00710BDA"/>
    <w:rsid w:val="0071586D"/>
    <w:rsid w:val="0072201C"/>
    <w:rsid w:val="007366DF"/>
    <w:rsid w:val="007476B3"/>
    <w:rsid w:val="00756402"/>
    <w:rsid w:val="00757488"/>
    <w:rsid w:val="00757839"/>
    <w:rsid w:val="00762C6F"/>
    <w:rsid w:val="0076406B"/>
    <w:rsid w:val="00770C81"/>
    <w:rsid w:val="00775C1E"/>
    <w:rsid w:val="0078217F"/>
    <w:rsid w:val="00787590"/>
    <w:rsid w:val="00791024"/>
    <w:rsid w:val="00793F0A"/>
    <w:rsid w:val="00794CBE"/>
    <w:rsid w:val="00795507"/>
    <w:rsid w:val="007A2657"/>
    <w:rsid w:val="007A5BC1"/>
    <w:rsid w:val="007A7D0E"/>
    <w:rsid w:val="007B0C8C"/>
    <w:rsid w:val="007C5D1C"/>
    <w:rsid w:val="007C682C"/>
    <w:rsid w:val="007D2385"/>
    <w:rsid w:val="007E6F99"/>
    <w:rsid w:val="007F214F"/>
    <w:rsid w:val="00800069"/>
    <w:rsid w:val="008042F0"/>
    <w:rsid w:val="00814440"/>
    <w:rsid w:val="00825B4F"/>
    <w:rsid w:val="008310A0"/>
    <w:rsid w:val="00835D29"/>
    <w:rsid w:val="00842E7F"/>
    <w:rsid w:val="008510CE"/>
    <w:rsid w:val="00852933"/>
    <w:rsid w:val="008552F0"/>
    <w:rsid w:val="0085658C"/>
    <w:rsid w:val="008566E5"/>
    <w:rsid w:val="008566FE"/>
    <w:rsid w:val="00861D15"/>
    <w:rsid w:val="00865B46"/>
    <w:rsid w:val="00866570"/>
    <w:rsid w:val="00894D56"/>
    <w:rsid w:val="00896134"/>
    <w:rsid w:val="008A62BC"/>
    <w:rsid w:val="008B2709"/>
    <w:rsid w:val="008B2CB9"/>
    <w:rsid w:val="008B43E7"/>
    <w:rsid w:val="008B4595"/>
    <w:rsid w:val="008D763F"/>
    <w:rsid w:val="008E119E"/>
    <w:rsid w:val="008E52BB"/>
    <w:rsid w:val="008E5E45"/>
    <w:rsid w:val="008F036F"/>
    <w:rsid w:val="008F1308"/>
    <w:rsid w:val="008F26A6"/>
    <w:rsid w:val="008F6EDA"/>
    <w:rsid w:val="008F78C2"/>
    <w:rsid w:val="00904568"/>
    <w:rsid w:val="00911394"/>
    <w:rsid w:val="009119AD"/>
    <w:rsid w:val="00912A93"/>
    <w:rsid w:val="00922169"/>
    <w:rsid w:val="00923EF2"/>
    <w:rsid w:val="00926D25"/>
    <w:rsid w:val="00926E9D"/>
    <w:rsid w:val="00932C6E"/>
    <w:rsid w:val="00933F10"/>
    <w:rsid w:val="00934298"/>
    <w:rsid w:val="0094161E"/>
    <w:rsid w:val="009433C5"/>
    <w:rsid w:val="00946DDD"/>
    <w:rsid w:val="00956CFC"/>
    <w:rsid w:val="009601B8"/>
    <w:rsid w:val="00965881"/>
    <w:rsid w:val="009712E6"/>
    <w:rsid w:val="00975E70"/>
    <w:rsid w:val="00983314"/>
    <w:rsid w:val="009871FF"/>
    <w:rsid w:val="00990799"/>
    <w:rsid w:val="00995D51"/>
    <w:rsid w:val="009972B8"/>
    <w:rsid w:val="009A0631"/>
    <w:rsid w:val="009B10ED"/>
    <w:rsid w:val="009C3A13"/>
    <w:rsid w:val="009D0AFA"/>
    <w:rsid w:val="009D3EA4"/>
    <w:rsid w:val="009D649C"/>
    <w:rsid w:val="009E4BC1"/>
    <w:rsid w:val="009F5CB2"/>
    <w:rsid w:val="00A02F52"/>
    <w:rsid w:val="00A039B3"/>
    <w:rsid w:val="00A03BB8"/>
    <w:rsid w:val="00A17F27"/>
    <w:rsid w:val="00A24221"/>
    <w:rsid w:val="00A262F3"/>
    <w:rsid w:val="00A3364B"/>
    <w:rsid w:val="00A3505D"/>
    <w:rsid w:val="00A4036F"/>
    <w:rsid w:val="00A406E5"/>
    <w:rsid w:val="00A4641C"/>
    <w:rsid w:val="00A55876"/>
    <w:rsid w:val="00A62009"/>
    <w:rsid w:val="00A67FB1"/>
    <w:rsid w:val="00A76388"/>
    <w:rsid w:val="00A85BFE"/>
    <w:rsid w:val="00A93AFA"/>
    <w:rsid w:val="00A95FA0"/>
    <w:rsid w:val="00A97ADC"/>
    <w:rsid w:val="00AA042C"/>
    <w:rsid w:val="00AB059D"/>
    <w:rsid w:val="00AB09B0"/>
    <w:rsid w:val="00AB6FE7"/>
    <w:rsid w:val="00AB7AD7"/>
    <w:rsid w:val="00AC4A6C"/>
    <w:rsid w:val="00AC5F32"/>
    <w:rsid w:val="00AD16B2"/>
    <w:rsid w:val="00AD2430"/>
    <w:rsid w:val="00AD3A7A"/>
    <w:rsid w:val="00AE41A6"/>
    <w:rsid w:val="00AF0E34"/>
    <w:rsid w:val="00AF271D"/>
    <w:rsid w:val="00AF56C2"/>
    <w:rsid w:val="00B004E6"/>
    <w:rsid w:val="00B0744D"/>
    <w:rsid w:val="00B21BF6"/>
    <w:rsid w:val="00B2534B"/>
    <w:rsid w:val="00B32303"/>
    <w:rsid w:val="00B378A6"/>
    <w:rsid w:val="00B431D9"/>
    <w:rsid w:val="00B50EA8"/>
    <w:rsid w:val="00B511A7"/>
    <w:rsid w:val="00B64082"/>
    <w:rsid w:val="00B66ADC"/>
    <w:rsid w:val="00B67CBD"/>
    <w:rsid w:val="00B72325"/>
    <w:rsid w:val="00B810F1"/>
    <w:rsid w:val="00B81AD3"/>
    <w:rsid w:val="00B829D8"/>
    <w:rsid w:val="00B84B5B"/>
    <w:rsid w:val="00B86446"/>
    <w:rsid w:val="00BA1176"/>
    <w:rsid w:val="00BA37BB"/>
    <w:rsid w:val="00BA5B8C"/>
    <w:rsid w:val="00BB3722"/>
    <w:rsid w:val="00BB71FB"/>
    <w:rsid w:val="00BC4B2E"/>
    <w:rsid w:val="00BD2339"/>
    <w:rsid w:val="00BD2B38"/>
    <w:rsid w:val="00BD4073"/>
    <w:rsid w:val="00BE0B01"/>
    <w:rsid w:val="00BE79C7"/>
    <w:rsid w:val="00BF0101"/>
    <w:rsid w:val="00BF2769"/>
    <w:rsid w:val="00BF3CB5"/>
    <w:rsid w:val="00BF75C4"/>
    <w:rsid w:val="00BF7850"/>
    <w:rsid w:val="00C01A3F"/>
    <w:rsid w:val="00C01BB1"/>
    <w:rsid w:val="00C023D4"/>
    <w:rsid w:val="00C0291A"/>
    <w:rsid w:val="00C073F1"/>
    <w:rsid w:val="00C1285B"/>
    <w:rsid w:val="00C1361B"/>
    <w:rsid w:val="00C14E1F"/>
    <w:rsid w:val="00C16324"/>
    <w:rsid w:val="00C256F4"/>
    <w:rsid w:val="00C304E7"/>
    <w:rsid w:val="00C315AF"/>
    <w:rsid w:val="00C36D9A"/>
    <w:rsid w:val="00C44A72"/>
    <w:rsid w:val="00C52603"/>
    <w:rsid w:val="00C54A39"/>
    <w:rsid w:val="00C56991"/>
    <w:rsid w:val="00C61FC2"/>
    <w:rsid w:val="00C64DA0"/>
    <w:rsid w:val="00C67178"/>
    <w:rsid w:val="00C705F9"/>
    <w:rsid w:val="00C80F0F"/>
    <w:rsid w:val="00C8667A"/>
    <w:rsid w:val="00C93017"/>
    <w:rsid w:val="00C93BCB"/>
    <w:rsid w:val="00CA3FB4"/>
    <w:rsid w:val="00CB2F9E"/>
    <w:rsid w:val="00CC241A"/>
    <w:rsid w:val="00CC3A60"/>
    <w:rsid w:val="00CC7135"/>
    <w:rsid w:val="00CC7711"/>
    <w:rsid w:val="00CD1C26"/>
    <w:rsid w:val="00CD6E6E"/>
    <w:rsid w:val="00CE0B1C"/>
    <w:rsid w:val="00CE4035"/>
    <w:rsid w:val="00CE65AB"/>
    <w:rsid w:val="00CF4266"/>
    <w:rsid w:val="00D22BAE"/>
    <w:rsid w:val="00D22D9C"/>
    <w:rsid w:val="00D241F1"/>
    <w:rsid w:val="00D275CB"/>
    <w:rsid w:val="00D30DFA"/>
    <w:rsid w:val="00D34A8C"/>
    <w:rsid w:val="00D45A3D"/>
    <w:rsid w:val="00D463A5"/>
    <w:rsid w:val="00D4710D"/>
    <w:rsid w:val="00D47D25"/>
    <w:rsid w:val="00D54F43"/>
    <w:rsid w:val="00D62ACD"/>
    <w:rsid w:val="00D97538"/>
    <w:rsid w:val="00DA11BF"/>
    <w:rsid w:val="00DA36EE"/>
    <w:rsid w:val="00DB0281"/>
    <w:rsid w:val="00DB116D"/>
    <w:rsid w:val="00DB6470"/>
    <w:rsid w:val="00DD17CC"/>
    <w:rsid w:val="00DD549C"/>
    <w:rsid w:val="00DD64F2"/>
    <w:rsid w:val="00DD73C9"/>
    <w:rsid w:val="00DE1846"/>
    <w:rsid w:val="00DE217A"/>
    <w:rsid w:val="00DE38E0"/>
    <w:rsid w:val="00DE5FAB"/>
    <w:rsid w:val="00DE7506"/>
    <w:rsid w:val="00DF2130"/>
    <w:rsid w:val="00DF321B"/>
    <w:rsid w:val="00E02873"/>
    <w:rsid w:val="00E05287"/>
    <w:rsid w:val="00E22BE9"/>
    <w:rsid w:val="00E230E0"/>
    <w:rsid w:val="00E3000E"/>
    <w:rsid w:val="00E335E7"/>
    <w:rsid w:val="00E36B4F"/>
    <w:rsid w:val="00E45596"/>
    <w:rsid w:val="00E471F7"/>
    <w:rsid w:val="00E47F19"/>
    <w:rsid w:val="00E51AAC"/>
    <w:rsid w:val="00E550B3"/>
    <w:rsid w:val="00E66CC0"/>
    <w:rsid w:val="00E71130"/>
    <w:rsid w:val="00E728A9"/>
    <w:rsid w:val="00E7483E"/>
    <w:rsid w:val="00E807D9"/>
    <w:rsid w:val="00E94E26"/>
    <w:rsid w:val="00EA0F4E"/>
    <w:rsid w:val="00EA295B"/>
    <w:rsid w:val="00EA3B9B"/>
    <w:rsid w:val="00EA6801"/>
    <w:rsid w:val="00EB0611"/>
    <w:rsid w:val="00EB1857"/>
    <w:rsid w:val="00EB4F96"/>
    <w:rsid w:val="00ED5B7B"/>
    <w:rsid w:val="00ED7072"/>
    <w:rsid w:val="00EE1E98"/>
    <w:rsid w:val="00EE3132"/>
    <w:rsid w:val="00EE3D9D"/>
    <w:rsid w:val="00EE6F25"/>
    <w:rsid w:val="00EF1279"/>
    <w:rsid w:val="00F009B9"/>
    <w:rsid w:val="00F02126"/>
    <w:rsid w:val="00F03D85"/>
    <w:rsid w:val="00F07C8C"/>
    <w:rsid w:val="00F11FC3"/>
    <w:rsid w:val="00F12B45"/>
    <w:rsid w:val="00F171F6"/>
    <w:rsid w:val="00F21DF7"/>
    <w:rsid w:val="00F249F1"/>
    <w:rsid w:val="00F25B9D"/>
    <w:rsid w:val="00F2664E"/>
    <w:rsid w:val="00F31163"/>
    <w:rsid w:val="00F31C04"/>
    <w:rsid w:val="00F3780F"/>
    <w:rsid w:val="00F442A7"/>
    <w:rsid w:val="00F57A89"/>
    <w:rsid w:val="00F57F31"/>
    <w:rsid w:val="00F61A20"/>
    <w:rsid w:val="00F6286C"/>
    <w:rsid w:val="00F63DD9"/>
    <w:rsid w:val="00F67644"/>
    <w:rsid w:val="00F81E7C"/>
    <w:rsid w:val="00F8381F"/>
    <w:rsid w:val="00F8516A"/>
    <w:rsid w:val="00F85D2F"/>
    <w:rsid w:val="00F90BD8"/>
    <w:rsid w:val="00FA04CD"/>
    <w:rsid w:val="00FA25F5"/>
    <w:rsid w:val="00FA2810"/>
    <w:rsid w:val="00FA479C"/>
    <w:rsid w:val="00FA68F8"/>
    <w:rsid w:val="00FB1DC0"/>
    <w:rsid w:val="00FB3B4E"/>
    <w:rsid w:val="00FB4521"/>
    <w:rsid w:val="00FB48E0"/>
    <w:rsid w:val="00FB4F84"/>
    <w:rsid w:val="00FB5CF8"/>
    <w:rsid w:val="00FC7F48"/>
    <w:rsid w:val="00FD34A3"/>
    <w:rsid w:val="00FE2731"/>
    <w:rsid w:val="00FE52DD"/>
    <w:rsid w:val="00FE5651"/>
    <w:rsid w:val="00FF273B"/>
    <w:rsid w:val="00FF4FF8"/>
    <w:rsid w:val="00FF564C"/>
    <w:rsid w:val="043208AE"/>
    <w:rsid w:val="04DED357"/>
    <w:rsid w:val="057B3CB1"/>
    <w:rsid w:val="08FD2EDD"/>
    <w:rsid w:val="0BECC44E"/>
    <w:rsid w:val="0D580C24"/>
    <w:rsid w:val="18A581AA"/>
    <w:rsid w:val="2002C083"/>
    <w:rsid w:val="259E24E2"/>
    <w:rsid w:val="2CC25FBB"/>
    <w:rsid w:val="3A6915F2"/>
    <w:rsid w:val="3BDD3DF9"/>
    <w:rsid w:val="43AA28BB"/>
    <w:rsid w:val="464F7901"/>
    <w:rsid w:val="4FB4B4CD"/>
    <w:rsid w:val="55303588"/>
    <w:rsid w:val="663E7263"/>
    <w:rsid w:val="7A0A2E45"/>
    <w:rsid w:val="7D0502E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34BF909B"/>
  <w15:docId w15:val="{6AC77BA3-F07B-434E-A262-D15D0EA99E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DE38E0"/>
    <w:pPr>
      <w:keepNext/>
      <w:keepLines/>
      <w:spacing w:before="4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474229"/>
    <w:rPr>
      <w:sz w:val="24"/>
      <w:szCs w:val="24"/>
    </w:rPr>
  </w:style>
  <w:style w:type="character" w:customStyle="1" w:styleId="normaltextrun1">
    <w:name w:val="normaltextrun1"/>
    <w:basedOn w:val="DefaultParagraphFont"/>
    <w:rsid w:val="00474229"/>
  </w:style>
  <w:style w:type="character" w:customStyle="1" w:styleId="eop">
    <w:name w:val="eop"/>
    <w:basedOn w:val="DefaultParagraphFont"/>
    <w:rsid w:val="00474229"/>
  </w:style>
  <w:style w:type="character" w:styleId="PlaceholderText">
    <w:name w:val="Placeholder Text"/>
    <w:basedOn w:val="DefaultParagraphFont"/>
    <w:uiPriority w:val="67"/>
    <w:semiHidden/>
    <w:rsid w:val="004E0C1D"/>
    <w:rPr>
      <w:color w:val="808080"/>
    </w:rPr>
  </w:style>
  <w:style w:type="character" w:customStyle="1" w:styleId="Heading5Char">
    <w:name w:val="Heading 5 Char"/>
    <w:basedOn w:val="DefaultParagraphFont"/>
    <w:link w:val="Heading5"/>
    <w:semiHidden/>
    <w:rsid w:val="00DE38E0"/>
    <w:rPr>
      <w:rFonts w:asciiTheme="majorHAnsi" w:eastAsiaTheme="majorEastAsia" w:hAnsiTheme="majorHAnsi" w:cstheme="majorBidi"/>
      <w:color w:val="365F91" w:themeColor="accent1" w:themeShade="BF"/>
      <w:lang w:eastAsia="en-GB"/>
    </w:rPr>
  </w:style>
  <w:style w:type="character" w:styleId="Strong">
    <w:name w:val="Strong"/>
    <w:basedOn w:val="DefaultParagraphFont"/>
    <w:uiPriority w:val="22"/>
    <w:qFormat/>
    <w:rsid w:val="001D45AB"/>
    <w:rPr>
      <w:b/>
      <w:bCs/>
    </w:rPr>
  </w:style>
  <w:style w:type="paragraph" w:styleId="Bibliography">
    <w:name w:val="Bibliography"/>
    <w:basedOn w:val="Normal"/>
    <w:next w:val="Normal"/>
    <w:uiPriority w:val="37"/>
    <w:unhideWhenUsed/>
    <w:rsid w:val="0059564E"/>
    <w:pPr>
      <w:spacing w:after="160" w:line="259" w:lineRule="auto"/>
    </w:pPr>
    <w:rPr>
      <w:rFonts w:asciiTheme="minorHAnsi" w:eastAsiaTheme="minorHAnsi" w:hAnsiTheme="minorHAnsi" w:cstheme="minorBidi"/>
      <w:sz w:val="22"/>
      <w:szCs w:val="22"/>
      <w:lang w:eastAsia="en-US"/>
    </w:rPr>
  </w:style>
  <w:style w:type="character" w:styleId="UnresolvedMention">
    <w:name w:val="Unresolved Mention"/>
    <w:basedOn w:val="DefaultParagraphFont"/>
    <w:rsid w:val="00644E1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44829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462864">
      <w:bodyDiv w:val="1"/>
      <w:marLeft w:val="0"/>
      <w:marRight w:val="0"/>
      <w:marTop w:val="0"/>
      <w:marBottom w:val="0"/>
      <w:divBdr>
        <w:top w:val="none" w:sz="0" w:space="0" w:color="auto"/>
        <w:left w:val="none" w:sz="0" w:space="0" w:color="auto"/>
        <w:bottom w:val="none" w:sz="0" w:space="0" w:color="auto"/>
        <w:right w:val="none" w:sz="0" w:space="0" w:color="auto"/>
      </w:divBdr>
      <w:divsChild>
        <w:div w:id="1524440331">
          <w:marLeft w:val="274"/>
          <w:marRight w:val="0"/>
          <w:marTop w:val="79"/>
          <w:marBottom w:val="0"/>
          <w:divBdr>
            <w:top w:val="none" w:sz="0" w:space="0" w:color="auto"/>
            <w:left w:val="none" w:sz="0" w:space="0" w:color="auto"/>
            <w:bottom w:val="none" w:sz="0" w:space="0" w:color="auto"/>
            <w:right w:val="none" w:sz="0" w:space="0" w:color="auto"/>
          </w:divBdr>
        </w:div>
        <w:div w:id="1362433116">
          <w:marLeft w:val="274"/>
          <w:marRight w:val="0"/>
          <w:marTop w:val="79"/>
          <w:marBottom w:val="0"/>
          <w:divBdr>
            <w:top w:val="none" w:sz="0" w:space="0" w:color="auto"/>
            <w:left w:val="none" w:sz="0" w:space="0" w:color="auto"/>
            <w:bottom w:val="none" w:sz="0" w:space="0" w:color="auto"/>
            <w:right w:val="none" w:sz="0" w:space="0" w:color="auto"/>
          </w:divBdr>
        </w:div>
        <w:div w:id="1459102221">
          <w:marLeft w:val="274"/>
          <w:marRight w:val="0"/>
          <w:marTop w:val="79"/>
          <w:marBottom w:val="0"/>
          <w:divBdr>
            <w:top w:val="none" w:sz="0" w:space="0" w:color="auto"/>
            <w:left w:val="none" w:sz="0" w:space="0" w:color="auto"/>
            <w:bottom w:val="none" w:sz="0" w:space="0" w:color="auto"/>
            <w:right w:val="none" w:sz="0" w:space="0" w:color="auto"/>
          </w:divBdr>
        </w:div>
        <w:div w:id="224951842">
          <w:marLeft w:val="274"/>
          <w:marRight w:val="0"/>
          <w:marTop w:val="79"/>
          <w:marBottom w:val="0"/>
          <w:divBdr>
            <w:top w:val="none" w:sz="0" w:space="0" w:color="auto"/>
            <w:left w:val="none" w:sz="0" w:space="0" w:color="auto"/>
            <w:bottom w:val="none" w:sz="0" w:space="0" w:color="auto"/>
            <w:right w:val="none" w:sz="0" w:space="0" w:color="auto"/>
          </w:divBdr>
        </w:div>
        <w:div w:id="28338151">
          <w:marLeft w:val="274"/>
          <w:marRight w:val="0"/>
          <w:marTop w:val="79"/>
          <w:marBottom w:val="0"/>
          <w:divBdr>
            <w:top w:val="none" w:sz="0" w:space="0" w:color="auto"/>
            <w:left w:val="none" w:sz="0" w:space="0" w:color="auto"/>
            <w:bottom w:val="none" w:sz="0" w:space="0" w:color="auto"/>
            <w:right w:val="none" w:sz="0" w:space="0" w:color="auto"/>
          </w:divBdr>
        </w:div>
      </w:divsChild>
    </w:div>
    <w:div w:id="536821538">
      <w:bodyDiv w:val="1"/>
      <w:marLeft w:val="0"/>
      <w:marRight w:val="0"/>
      <w:marTop w:val="0"/>
      <w:marBottom w:val="0"/>
      <w:divBdr>
        <w:top w:val="none" w:sz="0" w:space="0" w:color="auto"/>
        <w:left w:val="none" w:sz="0" w:space="0" w:color="auto"/>
        <w:bottom w:val="none" w:sz="0" w:space="0" w:color="auto"/>
        <w:right w:val="none" w:sz="0" w:space="0" w:color="auto"/>
      </w:divBdr>
    </w:div>
    <w:div w:id="945847986">
      <w:bodyDiv w:val="1"/>
      <w:marLeft w:val="0"/>
      <w:marRight w:val="0"/>
      <w:marTop w:val="0"/>
      <w:marBottom w:val="0"/>
      <w:divBdr>
        <w:top w:val="none" w:sz="0" w:space="0" w:color="auto"/>
        <w:left w:val="none" w:sz="0" w:space="0" w:color="auto"/>
        <w:bottom w:val="none" w:sz="0" w:space="0" w:color="auto"/>
        <w:right w:val="none" w:sz="0" w:space="0" w:color="auto"/>
      </w:divBdr>
    </w:div>
    <w:div w:id="1043945214">
      <w:bodyDiv w:val="1"/>
      <w:marLeft w:val="0"/>
      <w:marRight w:val="0"/>
      <w:marTop w:val="0"/>
      <w:marBottom w:val="0"/>
      <w:divBdr>
        <w:top w:val="none" w:sz="0" w:space="0" w:color="auto"/>
        <w:left w:val="none" w:sz="0" w:space="0" w:color="auto"/>
        <w:bottom w:val="none" w:sz="0" w:space="0" w:color="auto"/>
        <w:right w:val="none" w:sz="0" w:space="0" w:color="auto"/>
      </w:divBdr>
    </w:div>
    <w:div w:id="1056584058">
      <w:bodyDiv w:val="1"/>
      <w:marLeft w:val="0"/>
      <w:marRight w:val="0"/>
      <w:marTop w:val="0"/>
      <w:marBottom w:val="0"/>
      <w:divBdr>
        <w:top w:val="none" w:sz="0" w:space="0" w:color="auto"/>
        <w:left w:val="none" w:sz="0" w:space="0" w:color="auto"/>
        <w:bottom w:val="none" w:sz="0" w:space="0" w:color="auto"/>
        <w:right w:val="none" w:sz="0" w:space="0" w:color="auto"/>
      </w:divBdr>
    </w:div>
    <w:div w:id="1083377112">
      <w:bodyDiv w:val="1"/>
      <w:marLeft w:val="0"/>
      <w:marRight w:val="0"/>
      <w:marTop w:val="0"/>
      <w:marBottom w:val="0"/>
      <w:divBdr>
        <w:top w:val="none" w:sz="0" w:space="0" w:color="auto"/>
        <w:left w:val="none" w:sz="0" w:space="0" w:color="auto"/>
        <w:bottom w:val="none" w:sz="0" w:space="0" w:color="auto"/>
        <w:right w:val="none" w:sz="0" w:space="0" w:color="auto"/>
      </w:divBdr>
    </w:div>
    <w:div w:id="126572839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9005953">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2196005">
      <w:bodyDiv w:val="1"/>
      <w:marLeft w:val="0"/>
      <w:marRight w:val="0"/>
      <w:marTop w:val="0"/>
      <w:marBottom w:val="0"/>
      <w:divBdr>
        <w:top w:val="none" w:sz="0" w:space="0" w:color="auto"/>
        <w:left w:val="none" w:sz="0" w:space="0" w:color="auto"/>
        <w:bottom w:val="none" w:sz="0" w:space="0" w:color="auto"/>
        <w:right w:val="none" w:sz="0" w:space="0" w:color="auto"/>
      </w:divBdr>
    </w:div>
    <w:div w:id="1770157958">
      <w:bodyDiv w:val="1"/>
      <w:marLeft w:val="0"/>
      <w:marRight w:val="0"/>
      <w:marTop w:val="0"/>
      <w:marBottom w:val="0"/>
      <w:divBdr>
        <w:top w:val="none" w:sz="0" w:space="0" w:color="auto"/>
        <w:left w:val="none" w:sz="0" w:space="0" w:color="auto"/>
        <w:bottom w:val="none" w:sz="0" w:space="0" w:color="auto"/>
        <w:right w:val="none" w:sz="0" w:space="0" w:color="auto"/>
      </w:divBdr>
      <w:divsChild>
        <w:div w:id="1725910261">
          <w:marLeft w:val="0"/>
          <w:marRight w:val="0"/>
          <w:marTop w:val="0"/>
          <w:marBottom w:val="0"/>
          <w:divBdr>
            <w:top w:val="none" w:sz="0" w:space="0" w:color="auto"/>
            <w:left w:val="none" w:sz="0" w:space="0" w:color="auto"/>
            <w:bottom w:val="none" w:sz="0" w:space="0" w:color="auto"/>
            <w:right w:val="none" w:sz="0" w:space="0" w:color="auto"/>
          </w:divBdr>
          <w:divsChild>
            <w:div w:id="1188565920">
              <w:marLeft w:val="0"/>
              <w:marRight w:val="0"/>
              <w:marTop w:val="0"/>
              <w:marBottom w:val="0"/>
              <w:divBdr>
                <w:top w:val="none" w:sz="0" w:space="0" w:color="auto"/>
                <w:left w:val="none" w:sz="0" w:space="0" w:color="auto"/>
                <w:bottom w:val="none" w:sz="0" w:space="0" w:color="auto"/>
                <w:right w:val="none" w:sz="0" w:space="0" w:color="auto"/>
              </w:divBdr>
              <w:divsChild>
                <w:div w:id="1797138476">
                  <w:marLeft w:val="0"/>
                  <w:marRight w:val="0"/>
                  <w:marTop w:val="0"/>
                  <w:marBottom w:val="0"/>
                  <w:divBdr>
                    <w:top w:val="none" w:sz="0" w:space="0" w:color="auto"/>
                    <w:left w:val="none" w:sz="0" w:space="0" w:color="auto"/>
                    <w:bottom w:val="none" w:sz="0" w:space="0" w:color="auto"/>
                    <w:right w:val="none" w:sz="0" w:space="0" w:color="auto"/>
                  </w:divBdr>
                  <w:divsChild>
                    <w:div w:id="1453598008">
                      <w:marLeft w:val="0"/>
                      <w:marRight w:val="0"/>
                      <w:marTop w:val="0"/>
                      <w:marBottom w:val="0"/>
                      <w:divBdr>
                        <w:top w:val="none" w:sz="0" w:space="0" w:color="auto"/>
                        <w:left w:val="none" w:sz="0" w:space="0" w:color="auto"/>
                        <w:bottom w:val="none" w:sz="0" w:space="0" w:color="auto"/>
                        <w:right w:val="none" w:sz="0" w:space="0" w:color="auto"/>
                      </w:divBdr>
                      <w:divsChild>
                        <w:div w:id="1272202480">
                          <w:marLeft w:val="0"/>
                          <w:marRight w:val="0"/>
                          <w:marTop w:val="0"/>
                          <w:marBottom w:val="0"/>
                          <w:divBdr>
                            <w:top w:val="none" w:sz="0" w:space="0" w:color="auto"/>
                            <w:left w:val="none" w:sz="0" w:space="0" w:color="auto"/>
                            <w:bottom w:val="none" w:sz="0" w:space="0" w:color="auto"/>
                            <w:right w:val="none" w:sz="0" w:space="0" w:color="auto"/>
                          </w:divBdr>
                          <w:divsChild>
                            <w:div w:id="1970548141">
                              <w:marLeft w:val="0"/>
                              <w:marRight w:val="0"/>
                              <w:marTop w:val="0"/>
                              <w:marBottom w:val="0"/>
                              <w:divBdr>
                                <w:top w:val="none" w:sz="0" w:space="0" w:color="auto"/>
                                <w:left w:val="none" w:sz="0" w:space="0" w:color="auto"/>
                                <w:bottom w:val="none" w:sz="0" w:space="0" w:color="auto"/>
                                <w:right w:val="none" w:sz="0" w:space="0" w:color="auto"/>
                              </w:divBdr>
                              <w:divsChild>
                                <w:div w:id="1230382866">
                                  <w:marLeft w:val="0"/>
                                  <w:marRight w:val="0"/>
                                  <w:marTop w:val="0"/>
                                  <w:marBottom w:val="0"/>
                                  <w:divBdr>
                                    <w:top w:val="none" w:sz="0" w:space="0" w:color="auto"/>
                                    <w:left w:val="none" w:sz="0" w:space="0" w:color="auto"/>
                                    <w:bottom w:val="none" w:sz="0" w:space="0" w:color="auto"/>
                                    <w:right w:val="none" w:sz="0" w:space="0" w:color="auto"/>
                                  </w:divBdr>
                                  <w:divsChild>
                                    <w:div w:id="459424691">
                                      <w:marLeft w:val="0"/>
                                      <w:marRight w:val="0"/>
                                      <w:marTop w:val="0"/>
                                      <w:marBottom w:val="0"/>
                                      <w:divBdr>
                                        <w:top w:val="none" w:sz="0" w:space="0" w:color="auto"/>
                                        <w:left w:val="none" w:sz="0" w:space="0" w:color="auto"/>
                                        <w:bottom w:val="none" w:sz="0" w:space="0" w:color="auto"/>
                                        <w:right w:val="none" w:sz="0" w:space="0" w:color="auto"/>
                                      </w:divBdr>
                                      <w:divsChild>
                                        <w:div w:id="1832213161">
                                          <w:marLeft w:val="0"/>
                                          <w:marRight w:val="0"/>
                                          <w:marTop w:val="0"/>
                                          <w:marBottom w:val="0"/>
                                          <w:divBdr>
                                            <w:top w:val="none" w:sz="0" w:space="0" w:color="auto"/>
                                            <w:left w:val="none" w:sz="0" w:space="0" w:color="auto"/>
                                            <w:bottom w:val="none" w:sz="0" w:space="0" w:color="auto"/>
                                            <w:right w:val="none" w:sz="0" w:space="0" w:color="auto"/>
                                          </w:divBdr>
                                          <w:divsChild>
                                            <w:div w:id="156000869">
                                              <w:marLeft w:val="0"/>
                                              <w:marRight w:val="0"/>
                                              <w:marTop w:val="0"/>
                                              <w:marBottom w:val="0"/>
                                              <w:divBdr>
                                                <w:top w:val="none" w:sz="0" w:space="0" w:color="auto"/>
                                                <w:left w:val="none" w:sz="0" w:space="0" w:color="auto"/>
                                                <w:bottom w:val="none" w:sz="0" w:space="0" w:color="auto"/>
                                                <w:right w:val="none" w:sz="0" w:space="0" w:color="auto"/>
                                              </w:divBdr>
                                              <w:divsChild>
                                                <w:div w:id="716321065">
                                                  <w:marLeft w:val="0"/>
                                                  <w:marRight w:val="0"/>
                                                  <w:marTop w:val="0"/>
                                                  <w:marBottom w:val="0"/>
                                                  <w:divBdr>
                                                    <w:top w:val="none" w:sz="0" w:space="0" w:color="auto"/>
                                                    <w:left w:val="none" w:sz="0" w:space="0" w:color="auto"/>
                                                    <w:bottom w:val="none" w:sz="0" w:space="0" w:color="auto"/>
                                                    <w:right w:val="none" w:sz="0" w:space="0" w:color="auto"/>
                                                  </w:divBdr>
                                                  <w:divsChild>
                                                    <w:div w:id="1916937473">
                                                      <w:marLeft w:val="0"/>
                                                      <w:marRight w:val="0"/>
                                                      <w:marTop w:val="0"/>
                                                      <w:marBottom w:val="0"/>
                                                      <w:divBdr>
                                                        <w:top w:val="single" w:sz="6" w:space="0" w:color="ABABAB"/>
                                                        <w:left w:val="single" w:sz="6" w:space="0" w:color="ABABAB"/>
                                                        <w:bottom w:val="none" w:sz="0" w:space="0" w:color="auto"/>
                                                        <w:right w:val="single" w:sz="6" w:space="0" w:color="ABABAB"/>
                                                      </w:divBdr>
                                                      <w:divsChild>
                                                        <w:div w:id="240071226">
                                                          <w:marLeft w:val="0"/>
                                                          <w:marRight w:val="0"/>
                                                          <w:marTop w:val="0"/>
                                                          <w:marBottom w:val="0"/>
                                                          <w:divBdr>
                                                            <w:top w:val="none" w:sz="0" w:space="0" w:color="auto"/>
                                                            <w:left w:val="none" w:sz="0" w:space="0" w:color="auto"/>
                                                            <w:bottom w:val="none" w:sz="0" w:space="0" w:color="auto"/>
                                                            <w:right w:val="none" w:sz="0" w:space="0" w:color="auto"/>
                                                          </w:divBdr>
                                                          <w:divsChild>
                                                            <w:div w:id="2064283753">
                                                              <w:marLeft w:val="0"/>
                                                              <w:marRight w:val="0"/>
                                                              <w:marTop w:val="0"/>
                                                              <w:marBottom w:val="0"/>
                                                              <w:divBdr>
                                                                <w:top w:val="none" w:sz="0" w:space="0" w:color="auto"/>
                                                                <w:left w:val="none" w:sz="0" w:space="0" w:color="auto"/>
                                                                <w:bottom w:val="none" w:sz="0" w:space="0" w:color="auto"/>
                                                                <w:right w:val="none" w:sz="0" w:space="0" w:color="auto"/>
                                                              </w:divBdr>
                                                              <w:divsChild>
                                                                <w:div w:id="817115246">
                                                                  <w:marLeft w:val="0"/>
                                                                  <w:marRight w:val="0"/>
                                                                  <w:marTop w:val="0"/>
                                                                  <w:marBottom w:val="0"/>
                                                                  <w:divBdr>
                                                                    <w:top w:val="none" w:sz="0" w:space="0" w:color="auto"/>
                                                                    <w:left w:val="none" w:sz="0" w:space="0" w:color="auto"/>
                                                                    <w:bottom w:val="none" w:sz="0" w:space="0" w:color="auto"/>
                                                                    <w:right w:val="none" w:sz="0" w:space="0" w:color="auto"/>
                                                                  </w:divBdr>
                                                                  <w:divsChild>
                                                                    <w:div w:id="1383139930">
                                                                      <w:marLeft w:val="0"/>
                                                                      <w:marRight w:val="0"/>
                                                                      <w:marTop w:val="0"/>
                                                                      <w:marBottom w:val="0"/>
                                                                      <w:divBdr>
                                                                        <w:top w:val="none" w:sz="0" w:space="0" w:color="auto"/>
                                                                        <w:left w:val="none" w:sz="0" w:space="0" w:color="auto"/>
                                                                        <w:bottom w:val="none" w:sz="0" w:space="0" w:color="auto"/>
                                                                        <w:right w:val="none" w:sz="0" w:space="0" w:color="auto"/>
                                                                      </w:divBdr>
                                                                      <w:divsChild>
                                                                        <w:div w:id="318311070">
                                                                          <w:marLeft w:val="0"/>
                                                                          <w:marRight w:val="0"/>
                                                                          <w:marTop w:val="0"/>
                                                                          <w:marBottom w:val="0"/>
                                                                          <w:divBdr>
                                                                            <w:top w:val="none" w:sz="0" w:space="0" w:color="auto"/>
                                                                            <w:left w:val="none" w:sz="0" w:space="0" w:color="auto"/>
                                                                            <w:bottom w:val="none" w:sz="0" w:space="0" w:color="auto"/>
                                                                            <w:right w:val="none" w:sz="0" w:space="0" w:color="auto"/>
                                                                          </w:divBdr>
                                                                          <w:divsChild>
                                                                            <w:div w:id="367603953">
                                                                              <w:marLeft w:val="0"/>
                                                                              <w:marRight w:val="0"/>
                                                                              <w:marTop w:val="0"/>
                                                                              <w:marBottom w:val="0"/>
                                                                              <w:divBdr>
                                                                                <w:top w:val="none" w:sz="0" w:space="0" w:color="auto"/>
                                                                                <w:left w:val="none" w:sz="0" w:space="0" w:color="auto"/>
                                                                                <w:bottom w:val="none" w:sz="0" w:space="0" w:color="auto"/>
                                                                                <w:right w:val="none" w:sz="0" w:space="0" w:color="auto"/>
                                                                              </w:divBdr>
                                                                              <w:divsChild>
                                                                                <w:div w:id="39329372">
                                                                                  <w:marLeft w:val="0"/>
                                                                                  <w:marRight w:val="0"/>
                                                                                  <w:marTop w:val="0"/>
                                                                                  <w:marBottom w:val="0"/>
                                                                                  <w:divBdr>
                                                                                    <w:top w:val="none" w:sz="0" w:space="0" w:color="auto"/>
                                                                                    <w:left w:val="none" w:sz="0" w:space="0" w:color="auto"/>
                                                                                    <w:bottom w:val="none" w:sz="0" w:space="0" w:color="auto"/>
                                                                                    <w:right w:val="none" w:sz="0" w:space="0" w:color="auto"/>
                                                                                  </w:divBdr>
                                                                                  <w:divsChild>
                                                                                    <w:div w:id="392119364">
                                                                                      <w:marLeft w:val="-75"/>
                                                                                      <w:marRight w:val="0"/>
                                                                                      <w:marTop w:val="30"/>
                                                                                      <w:marBottom w:val="30"/>
                                                                                      <w:divBdr>
                                                                                        <w:top w:val="none" w:sz="0" w:space="0" w:color="auto"/>
                                                                                        <w:left w:val="none" w:sz="0" w:space="0" w:color="auto"/>
                                                                                        <w:bottom w:val="none" w:sz="0" w:space="0" w:color="auto"/>
                                                                                        <w:right w:val="none" w:sz="0" w:space="0" w:color="auto"/>
                                                                                      </w:divBdr>
                                                                                      <w:divsChild>
                                                                                        <w:div w:id="270934788">
                                                                                          <w:marLeft w:val="0"/>
                                                                                          <w:marRight w:val="0"/>
                                                                                          <w:marTop w:val="0"/>
                                                                                          <w:marBottom w:val="0"/>
                                                                                          <w:divBdr>
                                                                                            <w:top w:val="none" w:sz="0" w:space="0" w:color="auto"/>
                                                                                            <w:left w:val="none" w:sz="0" w:space="0" w:color="auto"/>
                                                                                            <w:bottom w:val="none" w:sz="0" w:space="0" w:color="auto"/>
                                                                                            <w:right w:val="none" w:sz="0" w:space="0" w:color="auto"/>
                                                                                          </w:divBdr>
                                                                                          <w:divsChild>
                                                                                            <w:div w:id="693924872">
                                                                                              <w:marLeft w:val="0"/>
                                                                                              <w:marRight w:val="0"/>
                                                                                              <w:marTop w:val="0"/>
                                                                                              <w:marBottom w:val="0"/>
                                                                                              <w:divBdr>
                                                                                                <w:top w:val="none" w:sz="0" w:space="0" w:color="auto"/>
                                                                                                <w:left w:val="none" w:sz="0" w:space="0" w:color="auto"/>
                                                                                                <w:bottom w:val="none" w:sz="0" w:space="0" w:color="auto"/>
                                                                                                <w:right w:val="none" w:sz="0" w:space="0" w:color="auto"/>
                                                                                              </w:divBdr>
                                                                                            </w:div>
                                                                                            <w:div w:id="1281297046">
                                                                                              <w:marLeft w:val="0"/>
                                                                                              <w:marRight w:val="0"/>
                                                                                              <w:marTop w:val="0"/>
                                                                                              <w:marBottom w:val="0"/>
                                                                                              <w:divBdr>
                                                                                                <w:top w:val="none" w:sz="0" w:space="0" w:color="auto"/>
                                                                                                <w:left w:val="none" w:sz="0" w:space="0" w:color="auto"/>
                                                                                                <w:bottom w:val="none" w:sz="0" w:space="0" w:color="auto"/>
                                                                                                <w:right w:val="none" w:sz="0" w:space="0" w:color="auto"/>
                                                                                              </w:divBdr>
                                                                                            </w:div>
                                                                                          </w:divsChild>
                                                                                        </w:div>
                                                                                        <w:div w:id="292977885">
                                                                                          <w:marLeft w:val="0"/>
                                                                                          <w:marRight w:val="0"/>
                                                                                          <w:marTop w:val="0"/>
                                                                                          <w:marBottom w:val="0"/>
                                                                                          <w:divBdr>
                                                                                            <w:top w:val="none" w:sz="0" w:space="0" w:color="auto"/>
                                                                                            <w:left w:val="none" w:sz="0" w:space="0" w:color="auto"/>
                                                                                            <w:bottom w:val="none" w:sz="0" w:space="0" w:color="auto"/>
                                                                                            <w:right w:val="none" w:sz="0" w:space="0" w:color="auto"/>
                                                                                          </w:divBdr>
                                                                                          <w:divsChild>
                                                                                            <w:div w:id="1074934848">
                                                                                              <w:marLeft w:val="0"/>
                                                                                              <w:marRight w:val="0"/>
                                                                                              <w:marTop w:val="0"/>
                                                                                              <w:marBottom w:val="0"/>
                                                                                              <w:divBdr>
                                                                                                <w:top w:val="none" w:sz="0" w:space="0" w:color="auto"/>
                                                                                                <w:left w:val="none" w:sz="0" w:space="0" w:color="auto"/>
                                                                                                <w:bottom w:val="none" w:sz="0" w:space="0" w:color="auto"/>
                                                                                                <w:right w:val="none" w:sz="0" w:space="0" w:color="auto"/>
                                                                                              </w:divBdr>
                                                                                            </w:div>
                                                                                          </w:divsChild>
                                                                                        </w:div>
                                                                                        <w:div w:id="431363683">
                                                                                          <w:marLeft w:val="0"/>
                                                                                          <w:marRight w:val="0"/>
                                                                                          <w:marTop w:val="0"/>
                                                                                          <w:marBottom w:val="0"/>
                                                                                          <w:divBdr>
                                                                                            <w:top w:val="none" w:sz="0" w:space="0" w:color="auto"/>
                                                                                            <w:left w:val="none" w:sz="0" w:space="0" w:color="auto"/>
                                                                                            <w:bottom w:val="none" w:sz="0" w:space="0" w:color="auto"/>
                                                                                            <w:right w:val="none" w:sz="0" w:space="0" w:color="auto"/>
                                                                                          </w:divBdr>
                                                                                          <w:divsChild>
                                                                                            <w:div w:id="786313637">
                                                                                              <w:marLeft w:val="0"/>
                                                                                              <w:marRight w:val="0"/>
                                                                                              <w:marTop w:val="0"/>
                                                                                              <w:marBottom w:val="0"/>
                                                                                              <w:divBdr>
                                                                                                <w:top w:val="none" w:sz="0" w:space="0" w:color="auto"/>
                                                                                                <w:left w:val="none" w:sz="0" w:space="0" w:color="auto"/>
                                                                                                <w:bottom w:val="none" w:sz="0" w:space="0" w:color="auto"/>
                                                                                                <w:right w:val="none" w:sz="0" w:space="0" w:color="auto"/>
                                                                                              </w:divBdr>
                                                                                            </w:div>
                                                                                          </w:divsChild>
                                                                                        </w:div>
                                                                                        <w:div w:id="462381353">
                                                                                          <w:marLeft w:val="0"/>
                                                                                          <w:marRight w:val="0"/>
                                                                                          <w:marTop w:val="0"/>
                                                                                          <w:marBottom w:val="0"/>
                                                                                          <w:divBdr>
                                                                                            <w:top w:val="none" w:sz="0" w:space="0" w:color="auto"/>
                                                                                            <w:left w:val="none" w:sz="0" w:space="0" w:color="auto"/>
                                                                                            <w:bottom w:val="none" w:sz="0" w:space="0" w:color="auto"/>
                                                                                            <w:right w:val="none" w:sz="0" w:space="0" w:color="auto"/>
                                                                                          </w:divBdr>
                                                                                          <w:divsChild>
                                                                                            <w:div w:id="1512064633">
                                                                                              <w:marLeft w:val="0"/>
                                                                                              <w:marRight w:val="0"/>
                                                                                              <w:marTop w:val="0"/>
                                                                                              <w:marBottom w:val="0"/>
                                                                                              <w:divBdr>
                                                                                                <w:top w:val="none" w:sz="0" w:space="0" w:color="auto"/>
                                                                                                <w:left w:val="none" w:sz="0" w:space="0" w:color="auto"/>
                                                                                                <w:bottom w:val="none" w:sz="0" w:space="0" w:color="auto"/>
                                                                                                <w:right w:val="none" w:sz="0" w:space="0" w:color="auto"/>
                                                                                              </w:divBdr>
                                                                                            </w:div>
                                                                                          </w:divsChild>
                                                                                        </w:div>
                                                                                        <w:div w:id="598875535">
                                                                                          <w:marLeft w:val="0"/>
                                                                                          <w:marRight w:val="0"/>
                                                                                          <w:marTop w:val="0"/>
                                                                                          <w:marBottom w:val="0"/>
                                                                                          <w:divBdr>
                                                                                            <w:top w:val="none" w:sz="0" w:space="0" w:color="auto"/>
                                                                                            <w:left w:val="none" w:sz="0" w:space="0" w:color="auto"/>
                                                                                            <w:bottom w:val="none" w:sz="0" w:space="0" w:color="auto"/>
                                                                                            <w:right w:val="none" w:sz="0" w:space="0" w:color="auto"/>
                                                                                          </w:divBdr>
                                                                                          <w:divsChild>
                                                                                            <w:div w:id="1418745459">
                                                                                              <w:marLeft w:val="0"/>
                                                                                              <w:marRight w:val="0"/>
                                                                                              <w:marTop w:val="0"/>
                                                                                              <w:marBottom w:val="0"/>
                                                                                              <w:divBdr>
                                                                                                <w:top w:val="none" w:sz="0" w:space="0" w:color="auto"/>
                                                                                                <w:left w:val="none" w:sz="0" w:space="0" w:color="auto"/>
                                                                                                <w:bottom w:val="none" w:sz="0" w:space="0" w:color="auto"/>
                                                                                                <w:right w:val="none" w:sz="0" w:space="0" w:color="auto"/>
                                                                                              </w:divBdr>
                                                                                            </w:div>
                                                                                          </w:divsChild>
                                                                                        </w:div>
                                                                                        <w:div w:id="644624500">
                                                                                          <w:marLeft w:val="0"/>
                                                                                          <w:marRight w:val="0"/>
                                                                                          <w:marTop w:val="0"/>
                                                                                          <w:marBottom w:val="0"/>
                                                                                          <w:divBdr>
                                                                                            <w:top w:val="none" w:sz="0" w:space="0" w:color="auto"/>
                                                                                            <w:left w:val="none" w:sz="0" w:space="0" w:color="auto"/>
                                                                                            <w:bottom w:val="none" w:sz="0" w:space="0" w:color="auto"/>
                                                                                            <w:right w:val="none" w:sz="0" w:space="0" w:color="auto"/>
                                                                                          </w:divBdr>
                                                                                          <w:divsChild>
                                                                                            <w:div w:id="204607457">
                                                                                              <w:marLeft w:val="0"/>
                                                                                              <w:marRight w:val="0"/>
                                                                                              <w:marTop w:val="0"/>
                                                                                              <w:marBottom w:val="0"/>
                                                                                              <w:divBdr>
                                                                                                <w:top w:val="none" w:sz="0" w:space="0" w:color="auto"/>
                                                                                                <w:left w:val="none" w:sz="0" w:space="0" w:color="auto"/>
                                                                                                <w:bottom w:val="none" w:sz="0" w:space="0" w:color="auto"/>
                                                                                                <w:right w:val="none" w:sz="0" w:space="0" w:color="auto"/>
                                                                                              </w:divBdr>
                                                                                            </w:div>
                                                                                          </w:divsChild>
                                                                                        </w:div>
                                                                                        <w:div w:id="712850770">
                                                                                          <w:marLeft w:val="0"/>
                                                                                          <w:marRight w:val="0"/>
                                                                                          <w:marTop w:val="0"/>
                                                                                          <w:marBottom w:val="0"/>
                                                                                          <w:divBdr>
                                                                                            <w:top w:val="none" w:sz="0" w:space="0" w:color="auto"/>
                                                                                            <w:left w:val="none" w:sz="0" w:space="0" w:color="auto"/>
                                                                                            <w:bottom w:val="none" w:sz="0" w:space="0" w:color="auto"/>
                                                                                            <w:right w:val="none" w:sz="0" w:space="0" w:color="auto"/>
                                                                                          </w:divBdr>
                                                                                          <w:divsChild>
                                                                                            <w:div w:id="1718774869">
                                                                                              <w:marLeft w:val="0"/>
                                                                                              <w:marRight w:val="0"/>
                                                                                              <w:marTop w:val="0"/>
                                                                                              <w:marBottom w:val="0"/>
                                                                                              <w:divBdr>
                                                                                                <w:top w:val="none" w:sz="0" w:space="0" w:color="auto"/>
                                                                                                <w:left w:val="none" w:sz="0" w:space="0" w:color="auto"/>
                                                                                                <w:bottom w:val="none" w:sz="0" w:space="0" w:color="auto"/>
                                                                                                <w:right w:val="none" w:sz="0" w:space="0" w:color="auto"/>
                                                                                              </w:divBdr>
                                                                                            </w:div>
                                                                                          </w:divsChild>
                                                                                        </w:div>
                                                                                        <w:div w:id="870990546">
                                                                                          <w:marLeft w:val="0"/>
                                                                                          <w:marRight w:val="0"/>
                                                                                          <w:marTop w:val="0"/>
                                                                                          <w:marBottom w:val="0"/>
                                                                                          <w:divBdr>
                                                                                            <w:top w:val="none" w:sz="0" w:space="0" w:color="auto"/>
                                                                                            <w:left w:val="none" w:sz="0" w:space="0" w:color="auto"/>
                                                                                            <w:bottom w:val="none" w:sz="0" w:space="0" w:color="auto"/>
                                                                                            <w:right w:val="none" w:sz="0" w:space="0" w:color="auto"/>
                                                                                          </w:divBdr>
                                                                                          <w:divsChild>
                                                                                            <w:div w:id="92285719">
                                                                                              <w:marLeft w:val="0"/>
                                                                                              <w:marRight w:val="0"/>
                                                                                              <w:marTop w:val="0"/>
                                                                                              <w:marBottom w:val="0"/>
                                                                                              <w:divBdr>
                                                                                                <w:top w:val="none" w:sz="0" w:space="0" w:color="auto"/>
                                                                                                <w:left w:val="none" w:sz="0" w:space="0" w:color="auto"/>
                                                                                                <w:bottom w:val="none" w:sz="0" w:space="0" w:color="auto"/>
                                                                                                <w:right w:val="none" w:sz="0" w:space="0" w:color="auto"/>
                                                                                              </w:divBdr>
                                                                                            </w:div>
                                                                                          </w:divsChild>
                                                                                        </w:div>
                                                                                        <w:div w:id="897133677">
                                                                                          <w:marLeft w:val="0"/>
                                                                                          <w:marRight w:val="0"/>
                                                                                          <w:marTop w:val="0"/>
                                                                                          <w:marBottom w:val="0"/>
                                                                                          <w:divBdr>
                                                                                            <w:top w:val="none" w:sz="0" w:space="0" w:color="auto"/>
                                                                                            <w:left w:val="none" w:sz="0" w:space="0" w:color="auto"/>
                                                                                            <w:bottom w:val="none" w:sz="0" w:space="0" w:color="auto"/>
                                                                                            <w:right w:val="none" w:sz="0" w:space="0" w:color="auto"/>
                                                                                          </w:divBdr>
                                                                                          <w:divsChild>
                                                                                            <w:div w:id="1236208418">
                                                                                              <w:marLeft w:val="0"/>
                                                                                              <w:marRight w:val="0"/>
                                                                                              <w:marTop w:val="0"/>
                                                                                              <w:marBottom w:val="0"/>
                                                                                              <w:divBdr>
                                                                                                <w:top w:val="none" w:sz="0" w:space="0" w:color="auto"/>
                                                                                                <w:left w:val="none" w:sz="0" w:space="0" w:color="auto"/>
                                                                                                <w:bottom w:val="none" w:sz="0" w:space="0" w:color="auto"/>
                                                                                                <w:right w:val="none" w:sz="0" w:space="0" w:color="auto"/>
                                                                                              </w:divBdr>
                                                                                            </w:div>
                                                                                          </w:divsChild>
                                                                                        </w:div>
                                                                                        <w:div w:id="1116487792">
                                                                                          <w:marLeft w:val="0"/>
                                                                                          <w:marRight w:val="0"/>
                                                                                          <w:marTop w:val="0"/>
                                                                                          <w:marBottom w:val="0"/>
                                                                                          <w:divBdr>
                                                                                            <w:top w:val="none" w:sz="0" w:space="0" w:color="auto"/>
                                                                                            <w:left w:val="none" w:sz="0" w:space="0" w:color="auto"/>
                                                                                            <w:bottom w:val="none" w:sz="0" w:space="0" w:color="auto"/>
                                                                                            <w:right w:val="none" w:sz="0" w:space="0" w:color="auto"/>
                                                                                          </w:divBdr>
                                                                                          <w:divsChild>
                                                                                            <w:div w:id="1900896368">
                                                                                              <w:marLeft w:val="0"/>
                                                                                              <w:marRight w:val="0"/>
                                                                                              <w:marTop w:val="0"/>
                                                                                              <w:marBottom w:val="0"/>
                                                                                              <w:divBdr>
                                                                                                <w:top w:val="none" w:sz="0" w:space="0" w:color="auto"/>
                                                                                                <w:left w:val="none" w:sz="0" w:space="0" w:color="auto"/>
                                                                                                <w:bottom w:val="none" w:sz="0" w:space="0" w:color="auto"/>
                                                                                                <w:right w:val="none" w:sz="0" w:space="0" w:color="auto"/>
                                                                                              </w:divBdr>
                                                                                            </w:div>
                                                                                          </w:divsChild>
                                                                                        </w:div>
                                                                                        <w:div w:id="1142113700">
                                                                                          <w:marLeft w:val="0"/>
                                                                                          <w:marRight w:val="0"/>
                                                                                          <w:marTop w:val="0"/>
                                                                                          <w:marBottom w:val="0"/>
                                                                                          <w:divBdr>
                                                                                            <w:top w:val="none" w:sz="0" w:space="0" w:color="auto"/>
                                                                                            <w:left w:val="none" w:sz="0" w:space="0" w:color="auto"/>
                                                                                            <w:bottom w:val="none" w:sz="0" w:space="0" w:color="auto"/>
                                                                                            <w:right w:val="none" w:sz="0" w:space="0" w:color="auto"/>
                                                                                          </w:divBdr>
                                                                                          <w:divsChild>
                                                                                            <w:div w:id="1568612903">
                                                                                              <w:marLeft w:val="0"/>
                                                                                              <w:marRight w:val="0"/>
                                                                                              <w:marTop w:val="0"/>
                                                                                              <w:marBottom w:val="0"/>
                                                                                              <w:divBdr>
                                                                                                <w:top w:val="none" w:sz="0" w:space="0" w:color="auto"/>
                                                                                                <w:left w:val="none" w:sz="0" w:space="0" w:color="auto"/>
                                                                                                <w:bottom w:val="none" w:sz="0" w:space="0" w:color="auto"/>
                                                                                                <w:right w:val="none" w:sz="0" w:space="0" w:color="auto"/>
                                                                                              </w:divBdr>
                                                                                            </w:div>
                                                                                          </w:divsChild>
                                                                                        </w:div>
                                                                                        <w:div w:id="1186213365">
                                                                                          <w:marLeft w:val="0"/>
                                                                                          <w:marRight w:val="0"/>
                                                                                          <w:marTop w:val="0"/>
                                                                                          <w:marBottom w:val="0"/>
                                                                                          <w:divBdr>
                                                                                            <w:top w:val="none" w:sz="0" w:space="0" w:color="auto"/>
                                                                                            <w:left w:val="none" w:sz="0" w:space="0" w:color="auto"/>
                                                                                            <w:bottom w:val="none" w:sz="0" w:space="0" w:color="auto"/>
                                                                                            <w:right w:val="none" w:sz="0" w:space="0" w:color="auto"/>
                                                                                          </w:divBdr>
                                                                                          <w:divsChild>
                                                                                            <w:div w:id="1923834835">
                                                                                              <w:marLeft w:val="0"/>
                                                                                              <w:marRight w:val="0"/>
                                                                                              <w:marTop w:val="0"/>
                                                                                              <w:marBottom w:val="0"/>
                                                                                              <w:divBdr>
                                                                                                <w:top w:val="none" w:sz="0" w:space="0" w:color="auto"/>
                                                                                                <w:left w:val="none" w:sz="0" w:space="0" w:color="auto"/>
                                                                                                <w:bottom w:val="none" w:sz="0" w:space="0" w:color="auto"/>
                                                                                                <w:right w:val="none" w:sz="0" w:space="0" w:color="auto"/>
                                                                                              </w:divBdr>
                                                                                            </w:div>
                                                                                          </w:divsChild>
                                                                                        </w:div>
                                                                                        <w:div w:id="1212889608">
                                                                                          <w:marLeft w:val="0"/>
                                                                                          <w:marRight w:val="0"/>
                                                                                          <w:marTop w:val="0"/>
                                                                                          <w:marBottom w:val="0"/>
                                                                                          <w:divBdr>
                                                                                            <w:top w:val="none" w:sz="0" w:space="0" w:color="auto"/>
                                                                                            <w:left w:val="none" w:sz="0" w:space="0" w:color="auto"/>
                                                                                            <w:bottom w:val="none" w:sz="0" w:space="0" w:color="auto"/>
                                                                                            <w:right w:val="none" w:sz="0" w:space="0" w:color="auto"/>
                                                                                          </w:divBdr>
                                                                                          <w:divsChild>
                                                                                            <w:div w:id="1176072465">
                                                                                              <w:marLeft w:val="0"/>
                                                                                              <w:marRight w:val="0"/>
                                                                                              <w:marTop w:val="0"/>
                                                                                              <w:marBottom w:val="0"/>
                                                                                              <w:divBdr>
                                                                                                <w:top w:val="none" w:sz="0" w:space="0" w:color="auto"/>
                                                                                                <w:left w:val="none" w:sz="0" w:space="0" w:color="auto"/>
                                                                                                <w:bottom w:val="none" w:sz="0" w:space="0" w:color="auto"/>
                                                                                                <w:right w:val="none" w:sz="0" w:space="0" w:color="auto"/>
                                                                                              </w:divBdr>
                                                                                            </w:div>
                                                                                          </w:divsChild>
                                                                                        </w:div>
                                                                                        <w:div w:id="1303653271">
                                                                                          <w:marLeft w:val="0"/>
                                                                                          <w:marRight w:val="0"/>
                                                                                          <w:marTop w:val="0"/>
                                                                                          <w:marBottom w:val="0"/>
                                                                                          <w:divBdr>
                                                                                            <w:top w:val="none" w:sz="0" w:space="0" w:color="auto"/>
                                                                                            <w:left w:val="none" w:sz="0" w:space="0" w:color="auto"/>
                                                                                            <w:bottom w:val="none" w:sz="0" w:space="0" w:color="auto"/>
                                                                                            <w:right w:val="none" w:sz="0" w:space="0" w:color="auto"/>
                                                                                          </w:divBdr>
                                                                                          <w:divsChild>
                                                                                            <w:div w:id="1073893450">
                                                                                              <w:marLeft w:val="0"/>
                                                                                              <w:marRight w:val="0"/>
                                                                                              <w:marTop w:val="0"/>
                                                                                              <w:marBottom w:val="0"/>
                                                                                              <w:divBdr>
                                                                                                <w:top w:val="none" w:sz="0" w:space="0" w:color="auto"/>
                                                                                                <w:left w:val="none" w:sz="0" w:space="0" w:color="auto"/>
                                                                                                <w:bottom w:val="none" w:sz="0" w:space="0" w:color="auto"/>
                                                                                                <w:right w:val="none" w:sz="0" w:space="0" w:color="auto"/>
                                                                                              </w:divBdr>
                                                                                            </w:div>
                                                                                          </w:divsChild>
                                                                                        </w:div>
                                                                                        <w:div w:id="1311250842">
                                                                                          <w:marLeft w:val="0"/>
                                                                                          <w:marRight w:val="0"/>
                                                                                          <w:marTop w:val="0"/>
                                                                                          <w:marBottom w:val="0"/>
                                                                                          <w:divBdr>
                                                                                            <w:top w:val="none" w:sz="0" w:space="0" w:color="auto"/>
                                                                                            <w:left w:val="none" w:sz="0" w:space="0" w:color="auto"/>
                                                                                            <w:bottom w:val="none" w:sz="0" w:space="0" w:color="auto"/>
                                                                                            <w:right w:val="none" w:sz="0" w:space="0" w:color="auto"/>
                                                                                          </w:divBdr>
                                                                                          <w:divsChild>
                                                                                            <w:div w:id="1396583295">
                                                                                              <w:marLeft w:val="0"/>
                                                                                              <w:marRight w:val="0"/>
                                                                                              <w:marTop w:val="0"/>
                                                                                              <w:marBottom w:val="0"/>
                                                                                              <w:divBdr>
                                                                                                <w:top w:val="none" w:sz="0" w:space="0" w:color="auto"/>
                                                                                                <w:left w:val="none" w:sz="0" w:space="0" w:color="auto"/>
                                                                                                <w:bottom w:val="none" w:sz="0" w:space="0" w:color="auto"/>
                                                                                                <w:right w:val="none" w:sz="0" w:space="0" w:color="auto"/>
                                                                                              </w:divBdr>
                                                                                            </w:div>
                                                                                          </w:divsChild>
                                                                                        </w:div>
                                                                                        <w:div w:id="1533571853">
                                                                                          <w:marLeft w:val="0"/>
                                                                                          <w:marRight w:val="0"/>
                                                                                          <w:marTop w:val="0"/>
                                                                                          <w:marBottom w:val="0"/>
                                                                                          <w:divBdr>
                                                                                            <w:top w:val="none" w:sz="0" w:space="0" w:color="auto"/>
                                                                                            <w:left w:val="none" w:sz="0" w:space="0" w:color="auto"/>
                                                                                            <w:bottom w:val="none" w:sz="0" w:space="0" w:color="auto"/>
                                                                                            <w:right w:val="none" w:sz="0" w:space="0" w:color="auto"/>
                                                                                          </w:divBdr>
                                                                                          <w:divsChild>
                                                                                            <w:div w:id="2103183917">
                                                                                              <w:marLeft w:val="0"/>
                                                                                              <w:marRight w:val="0"/>
                                                                                              <w:marTop w:val="0"/>
                                                                                              <w:marBottom w:val="0"/>
                                                                                              <w:divBdr>
                                                                                                <w:top w:val="none" w:sz="0" w:space="0" w:color="auto"/>
                                                                                                <w:left w:val="none" w:sz="0" w:space="0" w:color="auto"/>
                                                                                                <w:bottom w:val="none" w:sz="0" w:space="0" w:color="auto"/>
                                                                                                <w:right w:val="none" w:sz="0" w:space="0" w:color="auto"/>
                                                                                              </w:divBdr>
                                                                                            </w:div>
                                                                                          </w:divsChild>
                                                                                        </w:div>
                                                                                        <w:div w:id="1552618007">
                                                                                          <w:marLeft w:val="0"/>
                                                                                          <w:marRight w:val="0"/>
                                                                                          <w:marTop w:val="0"/>
                                                                                          <w:marBottom w:val="0"/>
                                                                                          <w:divBdr>
                                                                                            <w:top w:val="none" w:sz="0" w:space="0" w:color="auto"/>
                                                                                            <w:left w:val="none" w:sz="0" w:space="0" w:color="auto"/>
                                                                                            <w:bottom w:val="none" w:sz="0" w:space="0" w:color="auto"/>
                                                                                            <w:right w:val="none" w:sz="0" w:space="0" w:color="auto"/>
                                                                                          </w:divBdr>
                                                                                          <w:divsChild>
                                                                                            <w:div w:id="1149441154">
                                                                                              <w:marLeft w:val="0"/>
                                                                                              <w:marRight w:val="0"/>
                                                                                              <w:marTop w:val="0"/>
                                                                                              <w:marBottom w:val="0"/>
                                                                                              <w:divBdr>
                                                                                                <w:top w:val="none" w:sz="0" w:space="0" w:color="auto"/>
                                                                                                <w:left w:val="none" w:sz="0" w:space="0" w:color="auto"/>
                                                                                                <w:bottom w:val="none" w:sz="0" w:space="0" w:color="auto"/>
                                                                                                <w:right w:val="none" w:sz="0" w:space="0" w:color="auto"/>
                                                                                              </w:divBdr>
                                                                                            </w:div>
                                                                                          </w:divsChild>
                                                                                        </w:div>
                                                                                        <w:div w:id="1676761229">
                                                                                          <w:marLeft w:val="0"/>
                                                                                          <w:marRight w:val="0"/>
                                                                                          <w:marTop w:val="0"/>
                                                                                          <w:marBottom w:val="0"/>
                                                                                          <w:divBdr>
                                                                                            <w:top w:val="none" w:sz="0" w:space="0" w:color="auto"/>
                                                                                            <w:left w:val="none" w:sz="0" w:space="0" w:color="auto"/>
                                                                                            <w:bottom w:val="none" w:sz="0" w:space="0" w:color="auto"/>
                                                                                            <w:right w:val="none" w:sz="0" w:space="0" w:color="auto"/>
                                                                                          </w:divBdr>
                                                                                          <w:divsChild>
                                                                                            <w:div w:id="1775981543">
                                                                                              <w:marLeft w:val="0"/>
                                                                                              <w:marRight w:val="0"/>
                                                                                              <w:marTop w:val="0"/>
                                                                                              <w:marBottom w:val="0"/>
                                                                                              <w:divBdr>
                                                                                                <w:top w:val="none" w:sz="0" w:space="0" w:color="auto"/>
                                                                                                <w:left w:val="none" w:sz="0" w:space="0" w:color="auto"/>
                                                                                                <w:bottom w:val="none" w:sz="0" w:space="0" w:color="auto"/>
                                                                                                <w:right w:val="none" w:sz="0" w:space="0" w:color="auto"/>
                                                                                              </w:divBdr>
                                                                                            </w:div>
                                                                                            <w:div w:id="1877572783">
                                                                                              <w:marLeft w:val="0"/>
                                                                                              <w:marRight w:val="0"/>
                                                                                              <w:marTop w:val="0"/>
                                                                                              <w:marBottom w:val="0"/>
                                                                                              <w:divBdr>
                                                                                                <w:top w:val="none" w:sz="0" w:space="0" w:color="auto"/>
                                                                                                <w:left w:val="none" w:sz="0" w:space="0" w:color="auto"/>
                                                                                                <w:bottom w:val="none" w:sz="0" w:space="0" w:color="auto"/>
                                                                                                <w:right w:val="none" w:sz="0" w:space="0" w:color="auto"/>
                                                                                              </w:divBdr>
                                                                                            </w:div>
                                                                                          </w:divsChild>
                                                                                        </w:div>
                                                                                        <w:div w:id="1742631405">
                                                                                          <w:marLeft w:val="0"/>
                                                                                          <w:marRight w:val="0"/>
                                                                                          <w:marTop w:val="0"/>
                                                                                          <w:marBottom w:val="0"/>
                                                                                          <w:divBdr>
                                                                                            <w:top w:val="none" w:sz="0" w:space="0" w:color="auto"/>
                                                                                            <w:left w:val="none" w:sz="0" w:space="0" w:color="auto"/>
                                                                                            <w:bottom w:val="none" w:sz="0" w:space="0" w:color="auto"/>
                                                                                            <w:right w:val="none" w:sz="0" w:space="0" w:color="auto"/>
                                                                                          </w:divBdr>
                                                                                          <w:divsChild>
                                                                                            <w:div w:id="203910598">
                                                                                              <w:marLeft w:val="0"/>
                                                                                              <w:marRight w:val="0"/>
                                                                                              <w:marTop w:val="0"/>
                                                                                              <w:marBottom w:val="0"/>
                                                                                              <w:divBdr>
                                                                                                <w:top w:val="none" w:sz="0" w:space="0" w:color="auto"/>
                                                                                                <w:left w:val="none" w:sz="0" w:space="0" w:color="auto"/>
                                                                                                <w:bottom w:val="none" w:sz="0" w:space="0" w:color="auto"/>
                                                                                                <w:right w:val="none" w:sz="0" w:space="0" w:color="auto"/>
                                                                                              </w:divBdr>
                                                                                            </w:div>
                                                                                          </w:divsChild>
                                                                                        </w:div>
                                                                                        <w:div w:id="1834683179">
                                                                                          <w:marLeft w:val="0"/>
                                                                                          <w:marRight w:val="0"/>
                                                                                          <w:marTop w:val="0"/>
                                                                                          <w:marBottom w:val="0"/>
                                                                                          <w:divBdr>
                                                                                            <w:top w:val="none" w:sz="0" w:space="0" w:color="auto"/>
                                                                                            <w:left w:val="none" w:sz="0" w:space="0" w:color="auto"/>
                                                                                            <w:bottom w:val="none" w:sz="0" w:space="0" w:color="auto"/>
                                                                                            <w:right w:val="none" w:sz="0" w:space="0" w:color="auto"/>
                                                                                          </w:divBdr>
                                                                                          <w:divsChild>
                                                                                            <w:div w:id="358817200">
                                                                                              <w:marLeft w:val="0"/>
                                                                                              <w:marRight w:val="0"/>
                                                                                              <w:marTop w:val="0"/>
                                                                                              <w:marBottom w:val="0"/>
                                                                                              <w:divBdr>
                                                                                                <w:top w:val="none" w:sz="0" w:space="0" w:color="auto"/>
                                                                                                <w:left w:val="none" w:sz="0" w:space="0" w:color="auto"/>
                                                                                                <w:bottom w:val="none" w:sz="0" w:space="0" w:color="auto"/>
                                                                                                <w:right w:val="none" w:sz="0" w:space="0" w:color="auto"/>
                                                                                              </w:divBdr>
                                                                                            </w:div>
                                                                                          </w:divsChild>
                                                                                        </w:div>
                                                                                        <w:div w:id="2000883385">
                                                                                          <w:marLeft w:val="0"/>
                                                                                          <w:marRight w:val="0"/>
                                                                                          <w:marTop w:val="0"/>
                                                                                          <w:marBottom w:val="0"/>
                                                                                          <w:divBdr>
                                                                                            <w:top w:val="none" w:sz="0" w:space="0" w:color="auto"/>
                                                                                            <w:left w:val="none" w:sz="0" w:space="0" w:color="auto"/>
                                                                                            <w:bottom w:val="none" w:sz="0" w:space="0" w:color="auto"/>
                                                                                            <w:right w:val="none" w:sz="0" w:space="0" w:color="auto"/>
                                                                                          </w:divBdr>
                                                                                          <w:divsChild>
                                                                                            <w:div w:id="330451206">
                                                                                              <w:marLeft w:val="0"/>
                                                                                              <w:marRight w:val="0"/>
                                                                                              <w:marTop w:val="0"/>
                                                                                              <w:marBottom w:val="0"/>
                                                                                              <w:divBdr>
                                                                                                <w:top w:val="none" w:sz="0" w:space="0" w:color="auto"/>
                                                                                                <w:left w:val="none" w:sz="0" w:space="0" w:color="auto"/>
                                                                                                <w:bottom w:val="none" w:sz="0" w:space="0" w:color="auto"/>
                                                                                                <w:right w:val="none" w:sz="0" w:space="0" w:color="auto"/>
                                                                                              </w:divBdr>
                                                                                            </w:div>
                                                                                          </w:divsChild>
                                                                                        </w:div>
                                                                                        <w:div w:id="2028367681">
                                                                                          <w:marLeft w:val="0"/>
                                                                                          <w:marRight w:val="0"/>
                                                                                          <w:marTop w:val="0"/>
                                                                                          <w:marBottom w:val="0"/>
                                                                                          <w:divBdr>
                                                                                            <w:top w:val="none" w:sz="0" w:space="0" w:color="auto"/>
                                                                                            <w:left w:val="none" w:sz="0" w:space="0" w:color="auto"/>
                                                                                            <w:bottom w:val="none" w:sz="0" w:space="0" w:color="auto"/>
                                                                                            <w:right w:val="none" w:sz="0" w:space="0" w:color="auto"/>
                                                                                          </w:divBdr>
                                                                                          <w:divsChild>
                                                                                            <w:div w:id="508327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19416232">
      <w:bodyDiv w:val="1"/>
      <w:marLeft w:val="0"/>
      <w:marRight w:val="0"/>
      <w:marTop w:val="0"/>
      <w:marBottom w:val="0"/>
      <w:divBdr>
        <w:top w:val="none" w:sz="0" w:space="0" w:color="auto"/>
        <w:left w:val="none" w:sz="0" w:space="0" w:color="auto"/>
        <w:bottom w:val="none" w:sz="0" w:space="0" w:color="auto"/>
        <w:right w:val="none" w:sz="0" w:space="0" w:color="auto"/>
      </w:divBdr>
    </w:div>
    <w:div w:id="195744076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assets.publishing.service.gov.uk/government/uploads/system/uploads/attachment_data/file/243479/9780108511622.pdf" TargetMode="External"/><Relationship Id="rId26" Type="http://schemas.openxmlformats.org/officeDocument/2006/relationships/footer" Target="footer3.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www.cohesioninstitute.org.uk"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app.college.police.uk/app-content/professional-standards/#:~:text=The%20principle%20of%20policing%20by%20consent%20relies%20on,in%20the%20maintenance%20of%20that%20trust%20and%20confidence" TargetMode="External"/><Relationship Id="rId20" Type="http://schemas.openxmlformats.org/officeDocument/2006/relationships/hyperlink" Target="https://krw-law.ie/wp-content/uploads/2017/05/The-Role-of-a-Solicitor-in-the-Police-Station-PACE-IPLS-8.3.17.pdf"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2.xml"/><Relationship Id="rId5" Type="http://schemas.openxmlformats.org/officeDocument/2006/relationships/numbering" Target="numbering.xml"/><Relationship Id="rId15" Type="http://schemas.openxmlformats.org/officeDocument/2006/relationships/hyperlink" Target="https://assets.college.police.uk/s3fs-public/2021-02/code_of_ethics.pdf" TargetMode="External"/><Relationship Id="rId23" Type="http://schemas.openxmlformats.org/officeDocument/2006/relationships/footer" Target="footer1.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policeconduct.gov.uk/news/iopc-warns-officers-about-inappropriate-social-media-us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svg"/><Relationship Id="rId22" Type="http://schemas.openxmlformats.org/officeDocument/2006/relationships/header" Target="header2.xml"/><Relationship Id="rId27" Type="http://schemas.openxmlformats.org/officeDocument/2006/relationships/footer" Target="footer4.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3F8291DFEA37F42A8BE0306A0C2585E" ma:contentTypeVersion="0" ma:contentTypeDescription="Create a new document." ma:contentTypeScope="" ma:versionID="837e7a525164f4a31121757e92a8fbf1">
  <xsd:schema xmlns:xsd="http://www.w3.org/2001/XMLSchema" xmlns:xs="http://www.w3.org/2001/XMLSchema" xmlns:p="http://schemas.microsoft.com/office/2006/metadata/properties" targetNamespace="http://schemas.microsoft.com/office/2006/metadata/properties" ma:root="true" ma:fieldsID="8a8932ac1cc83f6cb173e89a33258429">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Mur17</b:Tag>
    <b:SourceType>InternetSite</b:SourceType>
    <b:Guid>{D7A35433-B390-4D92-9C9E-906F4753B416}</b:Guid>
    <b:Title>‘The Role of the Solicitor at the Police Station’</b:Title>
    <b:Year>2017</b:Year>
    <b:Author>
      <b:Author>
        <b:NameList>
          <b:Person>
            <b:Last>Murphy</b:Last>
            <b:First>Niall</b:First>
          </b:Person>
        </b:NameList>
      </b:Author>
    </b:Author>
    <b:Month>March</b:Month>
    <b:Pages>1</b:Pages>
    <b:YearAccessed>2022</b:YearAccessed>
    <b:MonthAccessed>Febuary</b:MonthAccessed>
    <b:DayAccessed>27th</b:DayAccessed>
    <b:URL>https://krw-law.ie/wp-content/uploads/2017/05/The-Role-of-a-Solicitor-in-the-Police-Station-PACE-IPLS-8.3.17.pdf</b:URL>
    <b:InternetSiteTitle>krw-law</b:InternetSiteTitle>
    <b:RefOrder>1</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0AECCF6-D9B8-4AC0-A403-D5F7926ED0F1}">
  <ds:schemaRefs>
    <ds:schemaRef ds:uri="http://schemas.microsoft.com/sharepoint/v3/contenttype/forms"/>
  </ds:schemaRefs>
</ds:datastoreItem>
</file>

<file path=customXml/itemProps2.xml><?xml version="1.0" encoding="utf-8"?>
<ds:datastoreItem xmlns:ds="http://schemas.openxmlformats.org/officeDocument/2006/customXml" ds:itemID="{805ACF7E-2C42-4595-AAC6-4BD7CAC41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3.xml><?xml version="1.0" encoding="utf-8"?>
<ds:datastoreItem xmlns:ds="http://schemas.openxmlformats.org/officeDocument/2006/customXml" ds:itemID="{E63B1192-3925-4F08-B785-C044CBF3C0D5}">
  <ds:schemaRefs>
    <ds:schemaRef ds:uri="http://schemas.openxmlformats.org/officeDocument/2006/bibliography"/>
  </ds:schemaRefs>
</ds:datastoreItem>
</file>

<file path=customXml/itemProps4.xml><?xml version="1.0" encoding="utf-8"?>
<ds:datastoreItem xmlns:ds="http://schemas.openxmlformats.org/officeDocument/2006/customXml" ds:itemID="{046E9C27-BDBD-4E83-86C2-D0D2DD94227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697</TotalTime>
  <Pages>26</Pages>
  <Words>10574</Words>
  <Characters>60272</Characters>
  <Application>Microsoft Office Word</Application>
  <DocSecurity>0</DocSecurity>
  <Lines>502</Lines>
  <Paragraphs>141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70705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ApGwyn,Owain swp6685</cp:lastModifiedBy>
  <cp:revision>28</cp:revision>
  <cp:lastPrinted>2014-10-10T07:42:00Z</cp:lastPrinted>
  <dcterms:created xsi:type="dcterms:W3CDTF">2022-02-28T00:13:00Z</dcterms:created>
  <dcterms:modified xsi:type="dcterms:W3CDTF">2022-02-28T13:07:00Z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0x010100D3F8291DFEA37F42A8BE0306A0C2585E</vt:lpwstr>
  </property>
  <property fmtid="{D5CDD505-2E9C-101B-9397-08002B2CF9AE}" pid="6" name="MSIP_Label_66cf8fe5-b7b7-4df7-b38d-1c61ac2f6639_Enabled">
    <vt:lpwstr>true</vt:lpwstr>
  </property>
  <property fmtid="{D5CDD505-2E9C-101B-9397-08002B2CF9AE}" pid="7" name="MSIP_Label_66cf8fe5-b7b7-4df7-b38d-1c61ac2f6639_SetDate">
    <vt:lpwstr>2021-11-18T14:11:03Z</vt:lpwstr>
  </property>
  <property fmtid="{D5CDD505-2E9C-101B-9397-08002B2CF9AE}" pid="8" name="MSIP_Label_66cf8fe5-b7b7-4df7-b38d-1c61ac2f6639_Method">
    <vt:lpwstr>Standard</vt:lpwstr>
  </property>
  <property fmtid="{D5CDD505-2E9C-101B-9397-08002B2CF9AE}" pid="9" name="MSIP_Label_66cf8fe5-b7b7-4df7-b38d-1c61ac2f6639_Name">
    <vt:lpwstr>66cf8fe5-b7b7-4df7-b38d-1c61ac2f6639</vt:lpwstr>
  </property>
  <property fmtid="{D5CDD505-2E9C-101B-9397-08002B2CF9AE}" pid="10" name="MSIP_Label_66cf8fe5-b7b7-4df7-b38d-1c61ac2f6639_SiteId">
    <vt:lpwstr>270c2f4d-fd0c-4f08-92a9-e5bdd8a87e09</vt:lpwstr>
  </property>
  <property fmtid="{D5CDD505-2E9C-101B-9397-08002B2CF9AE}" pid="11" name="MSIP_Label_66cf8fe5-b7b7-4df7-b38d-1c61ac2f6639_ActionId">
    <vt:lpwstr>84836f2d-49f5-4185-a0c1-35b6c149250f</vt:lpwstr>
  </property>
  <property fmtid="{D5CDD505-2E9C-101B-9397-08002B2CF9AE}" pid="12" name="MSIP_Label_66cf8fe5-b7b7-4df7-b38d-1c61ac2f6639_ContentBits">
    <vt:lpwstr>0</vt:lpwstr>
  </property>
</Properties>
</file>