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42A5DA" w14:textId="77777777" w:rsidR="0051335C" w:rsidRPr="00E52275" w:rsidRDefault="0051335C" w:rsidP="00C553F2">
      <w:pPr>
        <w:spacing w:after="200" w:line="276" w:lineRule="auto"/>
        <w:jc w:val="center"/>
        <w:rPr>
          <w:b/>
          <w:sz w:val="44"/>
          <w:szCs w:val="12"/>
        </w:rPr>
      </w:pPr>
    </w:p>
    <w:p w14:paraId="4C193B98" w14:textId="77777777" w:rsidR="0082472C" w:rsidRPr="00E52275" w:rsidRDefault="00FF6592" w:rsidP="0082472C">
      <w:pPr>
        <w:spacing w:after="200" w:line="276" w:lineRule="auto"/>
        <w:jc w:val="center"/>
        <w:rPr>
          <w:b/>
          <w:sz w:val="44"/>
          <w:szCs w:val="12"/>
        </w:rPr>
      </w:pPr>
      <w:r w:rsidRPr="00E52275">
        <w:drawing>
          <wp:inline distT="0" distB="0" distL="0" distR="0" wp14:anchorId="3F3E81F1" wp14:editId="5C0BE22D">
            <wp:extent cx="3429000" cy="1714500"/>
            <wp:effectExtent l="0" t="0" r="0" b="0"/>
            <wp:docPr id="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1714500"/>
                    </a:xfrm>
                    <a:prstGeom prst="rect">
                      <a:avLst/>
                    </a:prstGeom>
                    <a:noFill/>
                    <a:ln>
                      <a:noFill/>
                    </a:ln>
                  </pic:spPr>
                </pic:pic>
              </a:graphicData>
            </a:graphic>
          </wp:inline>
        </w:drawing>
      </w:r>
      <w:r w:rsidR="0082472C" w:rsidRPr="00E52275">
        <w:rPr>
          <w:b/>
          <w:sz w:val="44"/>
          <w:szCs w:val="12"/>
        </w:rPr>
        <w:t xml:space="preserve">                                 </w:t>
      </w:r>
    </w:p>
    <w:p w14:paraId="7714FD38" w14:textId="77777777" w:rsidR="0082472C" w:rsidRPr="00E52275" w:rsidRDefault="0082472C" w:rsidP="0082472C">
      <w:pPr>
        <w:spacing w:after="200" w:line="276" w:lineRule="auto"/>
        <w:jc w:val="center"/>
        <w:rPr>
          <w:b/>
          <w:sz w:val="44"/>
          <w:szCs w:val="12"/>
        </w:rPr>
      </w:pPr>
    </w:p>
    <w:p w14:paraId="3D476C83" w14:textId="60D7EC94" w:rsidR="0082472C" w:rsidRPr="00E52275" w:rsidRDefault="00FF6592" w:rsidP="00037681">
      <w:pPr>
        <w:spacing w:after="200" w:line="360" w:lineRule="auto"/>
        <w:rPr>
          <w:rFonts w:ascii="Arial" w:hAnsi="Arial"/>
          <w:bCs/>
          <w:color w:val="080808"/>
          <w:szCs w:val="24"/>
        </w:rPr>
      </w:pPr>
      <w:bookmarkStart w:id="0" w:name="_Hlk164845795"/>
      <w:r w:rsidRPr="00E52275">
        <w:rPr>
          <w:rFonts w:ascii="Arial" w:hAnsi="Arial"/>
          <w:bCs/>
          <w:color w:val="080808"/>
          <w:szCs w:val="24"/>
        </w:rPr>
        <w:t>BA International Hotel Management</w:t>
      </w:r>
      <w:r w:rsidR="0082472C" w:rsidRPr="00E52275">
        <w:rPr>
          <w:rFonts w:ascii="Arial" w:hAnsi="Arial"/>
          <w:bCs/>
          <w:color w:val="080808"/>
          <w:szCs w:val="24"/>
        </w:rPr>
        <w:t xml:space="preserve"> </w:t>
      </w:r>
      <w:bookmarkEnd w:id="0"/>
    </w:p>
    <w:p w14:paraId="24DBAAB4" w14:textId="77777777" w:rsidR="00FF6592" w:rsidRPr="00E52275" w:rsidRDefault="00FF6592" w:rsidP="00037681">
      <w:pPr>
        <w:spacing w:after="200" w:line="360" w:lineRule="auto"/>
        <w:rPr>
          <w:rFonts w:ascii="Arial" w:hAnsi="Arial"/>
          <w:bCs/>
          <w:color w:val="080808"/>
          <w:szCs w:val="24"/>
        </w:rPr>
      </w:pPr>
      <w:r w:rsidRPr="00E52275">
        <w:rPr>
          <w:rFonts w:ascii="Arial" w:hAnsi="Arial"/>
          <w:bCs/>
          <w:color w:val="080808"/>
          <w:szCs w:val="24"/>
        </w:rPr>
        <w:t>Financial Management for the Hotel Industry Level 5</w:t>
      </w:r>
    </w:p>
    <w:p w14:paraId="1A3093D0" w14:textId="77777777" w:rsidR="00FF6592" w:rsidRPr="00E52275" w:rsidRDefault="00FF6592" w:rsidP="00037681">
      <w:pPr>
        <w:spacing w:before="120" w:after="120" w:line="360" w:lineRule="auto"/>
        <w:rPr>
          <w:rFonts w:ascii="Arial" w:hAnsi="Arial"/>
          <w:bCs/>
          <w:color w:val="080808"/>
          <w:szCs w:val="24"/>
        </w:rPr>
      </w:pPr>
      <w:r w:rsidRPr="00E52275">
        <w:rPr>
          <w:rFonts w:ascii="Arial" w:hAnsi="Arial"/>
          <w:bCs/>
          <w:color w:val="080808"/>
          <w:szCs w:val="24"/>
        </w:rPr>
        <w:t>Module code: BMIH5007</w:t>
      </w:r>
    </w:p>
    <w:p w14:paraId="54A34391" w14:textId="7D4AE8D0" w:rsidR="00FF6592" w:rsidRPr="00E52275" w:rsidRDefault="00037681" w:rsidP="00037681">
      <w:pPr>
        <w:spacing w:before="120" w:after="120" w:line="360" w:lineRule="auto"/>
        <w:rPr>
          <w:rFonts w:ascii="Arial" w:hAnsi="Arial"/>
          <w:bCs/>
          <w:color w:val="080808"/>
          <w:szCs w:val="24"/>
        </w:rPr>
      </w:pPr>
      <w:r w:rsidRPr="00E52275">
        <w:rPr>
          <w:rFonts w:ascii="Arial" w:hAnsi="Arial"/>
          <w:bCs/>
          <w:color w:val="080808"/>
          <w:szCs w:val="24"/>
        </w:rPr>
        <w:t>Student Name</w:t>
      </w:r>
      <w:r w:rsidR="00FF6592" w:rsidRPr="00E52275">
        <w:rPr>
          <w:rFonts w:ascii="Arial" w:hAnsi="Arial"/>
          <w:bCs/>
          <w:color w:val="080808"/>
          <w:szCs w:val="24"/>
        </w:rPr>
        <w:t>: Justyna Ojrzynska</w:t>
      </w:r>
    </w:p>
    <w:p w14:paraId="1663E393" w14:textId="77777777" w:rsidR="00FF6592" w:rsidRPr="00E52275" w:rsidRDefault="00FF6592" w:rsidP="00037681">
      <w:pPr>
        <w:spacing w:before="120" w:after="120" w:line="360" w:lineRule="auto"/>
        <w:rPr>
          <w:rFonts w:ascii="Arial" w:hAnsi="Arial"/>
          <w:bCs/>
          <w:color w:val="080808"/>
          <w:szCs w:val="24"/>
        </w:rPr>
      </w:pPr>
      <w:r w:rsidRPr="00E52275">
        <w:rPr>
          <w:rFonts w:ascii="Arial" w:hAnsi="Arial"/>
          <w:bCs/>
          <w:color w:val="080808"/>
          <w:szCs w:val="24"/>
        </w:rPr>
        <w:t>Student ID: 2214241</w:t>
      </w:r>
    </w:p>
    <w:p w14:paraId="111E4656" w14:textId="77777777" w:rsidR="00FF6592" w:rsidRPr="00E52275" w:rsidRDefault="00FF6592" w:rsidP="00037681">
      <w:pPr>
        <w:spacing w:after="200" w:line="360" w:lineRule="auto"/>
        <w:rPr>
          <w:rFonts w:ascii="Arial" w:hAnsi="Arial"/>
          <w:bCs/>
          <w:color w:val="080808"/>
          <w:szCs w:val="24"/>
        </w:rPr>
      </w:pPr>
      <w:r w:rsidRPr="00E52275">
        <w:rPr>
          <w:rFonts w:ascii="Arial" w:hAnsi="Arial"/>
          <w:bCs/>
          <w:color w:val="080808"/>
          <w:szCs w:val="24"/>
        </w:rPr>
        <w:t>Assignment Title: Business Report – Comparison of Two Hospitality Organisations</w:t>
      </w:r>
    </w:p>
    <w:p w14:paraId="517D131A" w14:textId="77777777" w:rsidR="00FF6592" w:rsidRPr="00E52275" w:rsidRDefault="00FF6592" w:rsidP="00037681">
      <w:pPr>
        <w:spacing w:after="200" w:line="360" w:lineRule="auto"/>
        <w:rPr>
          <w:rFonts w:ascii="Arial" w:hAnsi="Arial"/>
          <w:bCs/>
          <w:color w:val="080808"/>
          <w:szCs w:val="24"/>
        </w:rPr>
      </w:pPr>
      <w:r w:rsidRPr="00E52275">
        <w:rPr>
          <w:rFonts w:ascii="Arial" w:hAnsi="Arial"/>
          <w:bCs/>
          <w:color w:val="080808"/>
          <w:szCs w:val="24"/>
        </w:rPr>
        <w:t>Lecture: Tristan Hawkins</w:t>
      </w:r>
    </w:p>
    <w:p w14:paraId="4FCE9FC4" w14:textId="77777777" w:rsidR="0051335C" w:rsidRPr="00E52275" w:rsidRDefault="0051335C" w:rsidP="00037681">
      <w:pPr>
        <w:spacing w:after="200" w:line="360" w:lineRule="auto"/>
        <w:jc w:val="center"/>
        <w:rPr>
          <w:rFonts w:ascii="Arial" w:hAnsi="Arial"/>
          <w:bCs/>
          <w:color w:val="080808"/>
          <w:szCs w:val="24"/>
        </w:rPr>
      </w:pPr>
    </w:p>
    <w:p w14:paraId="6C64D4F0" w14:textId="7F320F94" w:rsidR="0051335C" w:rsidRPr="00E52275" w:rsidRDefault="0051335C" w:rsidP="00037681">
      <w:pPr>
        <w:spacing w:after="200" w:line="360" w:lineRule="auto"/>
        <w:jc w:val="center"/>
        <w:rPr>
          <w:rFonts w:ascii="Arial" w:hAnsi="Arial"/>
          <w:bCs/>
          <w:color w:val="080808"/>
          <w:szCs w:val="24"/>
        </w:rPr>
      </w:pPr>
    </w:p>
    <w:p w14:paraId="4F1F5D8F" w14:textId="77777777" w:rsidR="0082472C" w:rsidRPr="00E52275" w:rsidRDefault="0082472C" w:rsidP="00037681">
      <w:pPr>
        <w:spacing w:line="360" w:lineRule="auto"/>
        <w:jc w:val="center"/>
        <w:rPr>
          <w:rFonts w:ascii="Arial" w:hAnsi="Arial"/>
          <w:bCs/>
          <w:color w:val="080808"/>
          <w:szCs w:val="24"/>
        </w:rPr>
      </w:pPr>
    </w:p>
    <w:p w14:paraId="37804669" w14:textId="77777777" w:rsidR="0082472C" w:rsidRPr="00E52275" w:rsidRDefault="0082472C" w:rsidP="00037681">
      <w:pPr>
        <w:spacing w:line="360" w:lineRule="auto"/>
        <w:jc w:val="center"/>
        <w:rPr>
          <w:rFonts w:ascii="Arial" w:hAnsi="Arial"/>
          <w:bCs/>
          <w:color w:val="080808"/>
          <w:szCs w:val="24"/>
        </w:rPr>
      </w:pPr>
    </w:p>
    <w:p w14:paraId="30EFFC06" w14:textId="77777777" w:rsidR="0082472C" w:rsidRPr="00E52275" w:rsidRDefault="0082472C" w:rsidP="00037681">
      <w:pPr>
        <w:spacing w:line="360" w:lineRule="auto"/>
        <w:jc w:val="center"/>
        <w:rPr>
          <w:rFonts w:ascii="Arial" w:hAnsi="Arial"/>
          <w:bCs/>
          <w:color w:val="080808"/>
          <w:szCs w:val="24"/>
        </w:rPr>
      </w:pPr>
    </w:p>
    <w:p w14:paraId="16D16FD2" w14:textId="77777777" w:rsidR="0082472C" w:rsidRPr="00E52275" w:rsidRDefault="0082472C" w:rsidP="00037681">
      <w:pPr>
        <w:spacing w:line="360" w:lineRule="auto"/>
        <w:jc w:val="center"/>
        <w:rPr>
          <w:rFonts w:ascii="Arial" w:hAnsi="Arial"/>
          <w:bCs/>
          <w:color w:val="080808"/>
          <w:szCs w:val="24"/>
        </w:rPr>
      </w:pPr>
    </w:p>
    <w:p w14:paraId="6288078C" w14:textId="77777777" w:rsidR="0082472C" w:rsidRPr="00E52275" w:rsidRDefault="0082472C" w:rsidP="00037681">
      <w:pPr>
        <w:spacing w:line="360" w:lineRule="auto"/>
        <w:jc w:val="center"/>
        <w:rPr>
          <w:rFonts w:ascii="Arial" w:hAnsi="Arial"/>
          <w:bCs/>
          <w:color w:val="080808"/>
          <w:szCs w:val="24"/>
        </w:rPr>
      </w:pPr>
    </w:p>
    <w:p w14:paraId="4940A927" w14:textId="77777777" w:rsidR="006C743A" w:rsidRPr="00E52275" w:rsidRDefault="006C743A" w:rsidP="00037681">
      <w:pPr>
        <w:spacing w:line="360" w:lineRule="auto"/>
        <w:jc w:val="center"/>
        <w:rPr>
          <w:rFonts w:ascii="Arial" w:hAnsi="Arial"/>
          <w:bCs/>
          <w:color w:val="080808"/>
          <w:szCs w:val="24"/>
        </w:rPr>
      </w:pPr>
    </w:p>
    <w:p w14:paraId="11CA1700" w14:textId="77777777" w:rsidR="006C743A" w:rsidRPr="00E52275" w:rsidRDefault="006C743A" w:rsidP="00037681">
      <w:pPr>
        <w:spacing w:line="360" w:lineRule="auto"/>
        <w:jc w:val="center"/>
        <w:rPr>
          <w:rFonts w:ascii="Arial" w:hAnsi="Arial"/>
          <w:bCs/>
          <w:color w:val="080808"/>
          <w:szCs w:val="24"/>
        </w:rPr>
      </w:pPr>
    </w:p>
    <w:p w14:paraId="143CD37D" w14:textId="50A62AF0" w:rsidR="0051335C" w:rsidRPr="00E52275" w:rsidRDefault="0051335C" w:rsidP="00037681">
      <w:pPr>
        <w:spacing w:line="360" w:lineRule="auto"/>
        <w:jc w:val="center"/>
        <w:rPr>
          <w:rFonts w:ascii="Arial" w:hAnsi="Arial"/>
          <w:bCs/>
          <w:color w:val="080808"/>
          <w:szCs w:val="24"/>
        </w:rPr>
      </w:pPr>
      <w:r w:rsidRPr="00E52275">
        <w:rPr>
          <w:rFonts w:ascii="Arial" w:hAnsi="Arial"/>
          <w:bCs/>
          <w:color w:val="080808"/>
          <w:szCs w:val="24"/>
        </w:rPr>
        <w:lastRenderedPageBreak/>
        <w:t xml:space="preserve">Executive Summary </w:t>
      </w:r>
    </w:p>
    <w:p w14:paraId="451874F7" w14:textId="27569494" w:rsidR="00223E7C" w:rsidRPr="00E52275" w:rsidRDefault="00223E7C" w:rsidP="00037681">
      <w:pPr>
        <w:spacing w:line="360" w:lineRule="auto"/>
        <w:rPr>
          <w:rFonts w:ascii="Arial" w:hAnsi="Arial"/>
          <w:bCs/>
          <w:color w:val="080808"/>
          <w:szCs w:val="24"/>
        </w:rPr>
      </w:pPr>
      <w:r w:rsidRPr="00E52275">
        <w:rPr>
          <w:rFonts w:ascii="Arial" w:hAnsi="Arial"/>
          <w:bCs/>
          <w:color w:val="080808"/>
          <w:szCs w:val="24"/>
        </w:rPr>
        <w:t>The main aim of this report is to understand the concept of financial management for the hotel industry. The report has been based on understanding the concept by comparing two hotels.  Hence, the comparison has helped to understand the strategies related to financial management, sustainable objectives, and others.</w:t>
      </w:r>
      <w:r w:rsidR="00C62406" w:rsidRPr="00E52275">
        <w:rPr>
          <w:rFonts w:ascii="Arial" w:hAnsi="Arial"/>
          <w:bCs/>
          <w:color w:val="080808"/>
          <w:szCs w:val="24"/>
        </w:rPr>
        <w:t xml:space="preserve"> The below context </w:t>
      </w:r>
      <w:r w:rsidR="006C743A" w:rsidRPr="00E52275">
        <w:rPr>
          <w:rFonts w:ascii="Arial" w:hAnsi="Arial"/>
          <w:bCs/>
          <w:color w:val="080808"/>
          <w:szCs w:val="24"/>
        </w:rPr>
        <w:t>includes</w:t>
      </w:r>
      <w:r w:rsidR="00C62406" w:rsidRPr="00E52275">
        <w:rPr>
          <w:rFonts w:ascii="Arial" w:hAnsi="Arial"/>
          <w:bCs/>
          <w:color w:val="080808"/>
          <w:szCs w:val="24"/>
        </w:rPr>
        <w:t xml:space="preserve"> the comparison between Ibis Hotel and Corinthia Hotel group based on the revenue, market position, growth potential along with CSR activities.</w:t>
      </w:r>
      <w:r w:rsidRPr="00E52275">
        <w:rPr>
          <w:rFonts w:ascii="Arial" w:hAnsi="Arial"/>
          <w:bCs/>
          <w:color w:val="080808"/>
          <w:szCs w:val="24"/>
        </w:rPr>
        <w:t xml:space="preserve">  </w:t>
      </w:r>
    </w:p>
    <w:p w14:paraId="6983E63B" w14:textId="77777777" w:rsidR="001730FA" w:rsidRPr="00E52275" w:rsidRDefault="001730FA" w:rsidP="00037681">
      <w:pPr>
        <w:spacing w:after="200" w:line="360" w:lineRule="auto"/>
        <w:jc w:val="left"/>
        <w:rPr>
          <w:rFonts w:ascii="Arial" w:hAnsi="Arial"/>
          <w:bCs/>
          <w:color w:val="080808"/>
          <w:szCs w:val="24"/>
        </w:rPr>
      </w:pPr>
      <w:r w:rsidRPr="00E52275">
        <w:rPr>
          <w:rFonts w:ascii="Arial" w:hAnsi="Arial"/>
          <w:bCs/>
          <w:color w:val="080808"/>
          <w:szCs w:val="24"/>
        </w:rPr>
        <w:br w:type="page"/>
      </w:r>
    </w:p>
    <w:sdt>
      <w:sdtPr>
        <w:rPr>
          <w:rFonts w:ascii="Arial" w:eastAsia="Arial" w:hAnsi="Arial" w:cs="Arial"/>
          <w:bCs/>
          <w:color w:val="080808"/>
          <w:sz w:val="24"/>
          <w:szCs w:val="24"/>
          <w:lang w:val="en-GB"/>
        </w:rPr>
        <w:id w:val="2071916392"/>
        <w:docPartObj>
          <w:docPartGallery w:val="Table of Contents"/>
          <w:docPartUnique/>
        </w:docPartObj>
      </w:sdtPr>
      <w:sdtContent>
        <w:p w14:paraId="12B6E112" w14:textId="1AC975F9" w:rsidR="001730FA" w:rsidRPr="00E52275" w:rsidRDefault="001730FA" w:rsidP="00037681">
          <w:pPr>
            <w:pStyle w:val="TOCHeading"/>
            <w:spacing w:line="360" w:lineRule="auto"/>
            <w:rPr>
              <w:rFonts w:ascii="Arial" w:hAnsi="Arial" w:cs="Arial"/>
              <w:bCs/>
              <w:color w:val="080808"/>
              <w:sz w:val="24"/>
              <w:szCs w:val="24"/>
              <w:lang w:val="en-GB"/>
            </w:rPr>
          </w:pPr>
          <w:r w:rsidRPr="00E52275">
            <w:rPr>
              <w:rFonts w:ascii="Arial" w:hAnsi="Arial" w:cs="Arial"/>
              <w:bCs/>
              <w:color w:val="080808"/>
              <w:sz w:val="24"/>
              <w:szCs w:val="24"/>
              <w:lang w:val="en-GB"/>
            </w:rPr>
            <w:t>Table of Contents</w:t>
          </w:r>
        </w:p>
        <w:p w14:paraId="3CBB04A9" w14:textId="7C7CDE32" w:rsidR="002025DC" w:rsidRPr="00E52275" w:rsidRDefault="001730FA" w:rsidP="00037681">
          <w:pPr>
            <w:pStyle w:val="TOC1"/>
            <w:tabs>
              <w:tab w:val="right" w:leader="dot" w:pos="9350"/>
            </w:tabs>
            <w:spacing w:line="360" w:lineRule="auto"/>
            <w:rPr>
              <w:rFonts w:ascii="Arial" w:eastAsiaTheme="minorEastAsia" w:hAnsi="Arial"/>
              <w:bCs/>
              <w:color w:val="080808"/>
              <w:kern w:val="2"/>
              <w:szCs w:val="24"/>
              <w:lang w:eastAsia="en-IN"/>
              <w14:ligatures w14:val="standardContextual"/>
            </w:rPr>
          </w:pPr>
          <w:r w:rsidRPr="00E52275">
            <w:rPr>
              <w:rFonts w:ascii="Arial" w:hAnsi="Arial"/>
              <w:bCs/>
              <w:color w:val="080808"/>
              <w:szCs w:val="24"/>
            </w:rPr>
            <w:fldChar w:fldCharType="begin"/>
          </w:r>
          <w:r w:rsidRPr="00E52275">
            <w:rPr>
              <w:rFonts w:ascii="Arial" w:hAnsi="Arial"/>
              <w:bCs/>
              <w:color w:val="080808"/>
              <w:szCs w:val="24"/>
            </w:rPr>
            <w:instrText xml:space="preserve"> TOC \o "1-3" \h \z \u </w:instrText>
          </w:r>
          <w:r w:rsidRPr="00E52275">
            <w:rPr>
              <w:rFonts w:ascii="Arial" w:hAnsi="Arial"/>
              <w:bCs/>
              <w:color w:val="080808"/>
              <w:szCs w:val="24"/>
            </w:rPr>
            <w:fldChar w:fldCharType="separate"/>
          </w:r>
          <w:hyperlink w:anchor="_Toc162019897" w:history="1">
            <w:r w:rsidR="002025DC" w:rsidRPr="00E52275">
              <w:rPr>
                <w:rStyle w:val="Hyperlink"/>
                <w:rFonts w:ascii="Arial" w:hAnsi="Arial"/>
                <w:bCs/>
                <w:color w:val="080808"/>
                <w:szCs w:val="24"/>
              </w:rPr>
              <w:t>Introduction</w:t>
            </w:r>
            <w:r w:rsidR="002025DC" w:rsidRPr="00E52275">
              <w:rPr>
                <w:rFonts w:ascii="Arial" w:hAnsi="Arial"/>
                <w:bCs/>
                <w:webHidden/>
                <w:color w:val="080808"/>
                <w:szCs w:val="24"/>
              </w:rPr>
              <w:tab/>
            </w:r>
            <w:r w:rsidR="002025DC" w:rsidRPr="00E52275">
              <w:rPr>
                <w:rFonts w:ascii="Arial" w:hAnsi="Arial"/>
                <w:bCs/>
                <w:webHidden/>
                <w:color w:val="080808"/>
                <w:szCs w:val="24"/>
              </w:rPr>
              <w:fldChar w:fldCharType="begin"/>
            </w:r>
            <w:r w:rsidR="002025DC" w:rsidRPr="00E52275">
              <w:rPr>
                <w:rFonts w:ascii="Arial" w:hAnsi="Arial"/>
                <w:bCs/>
                <w:webHidden/>
                <w:color w:val="080808"/>
                <w:szCs w:val="24"/>
              </w:rPr>
              <w:instrText xml:space="preserve"> PAGEREF _Toc162019897 \h </w:instrText>
            </w:r>
            <w:r w:rsidR="002025DC" w:rsidRPr="00E52275">
              <w:rPr>
                <w:rFonts w:ascii="Arial" w:hAnsi="Arial"/>
                <w:bCs/>
                <w:webHidden/>
                <w:color w:val="080808"/>
                <w:szCs w:val="24"/>
              </w:rPr>
            </w:r>
            <w:r w:rsidR="002025DC" w:rsidRPr="00E52275">
              <w:rPr>
                <w:rFonts w:ascii="Arial" w:hAnsi="Arial"/>
                <w:bCs/>
                <w:webHidden/>
                <w:color w:val="080808"/>
                <w:szCs w:val="24"/>
              </w:rPr>
              <w:fldChar w:fldCharType="separate"/>
            </w:r>
            <w:r w:rsidR="002025DC" w:rsidRPr="00E52275">
              <w:rPr>
                <w:rFonts w:ascii="Arial" w:hAnsi="Arial"/>
                <w:bCs/>
                <w:webHidden/>
                <w:color w:val="080808"/>
                <w:szCs w:val="24"/>
              </w:rPr>
              <w:t>4</w:t>
            </w:r>
            <w:r w:rsidR="002025DC" w:rsidRPr="00E52275">
              <w:rPr>
                <w:rFonts w:ascii="Arial" w:hAnsi="Arial"/>
                <w:bCs/>
                <w:webHidden/>
                <w:color w:val="080808"/>
                <w:szCs w:val="24"/>
              </w:rPr>
              <w:fldChar w:fldCharType="end"/>
            </w:r>
          </w:hyperlink>
        </w:p>
        <w:p w14:paraId="6DAE8AC1" w14:textId="427890B7" w:rsidR="002025DC" w:rsidRPr="00E52275" w:rsidRDefault="00000000" w:rsidP="00037681">
          <w:pPr>
            <w:pStyle w:val="TOC1"/>
            <w:tabs>
              <w:tab w:val="right" w:leader="dot" w:pos="9350"/>
            </w:tabs>
            <w:spacing w:line="360" w:lineRule="auto"/>
            <w:rPr>
              <w:rFonts w:ascii="Arial" w:eastAsiaTheme="minorEastAsia" w:hAnsi="Arial"/>
              <w:bCs/>
              <w:color w:val="080808"/>
              <w:kern w:val="2"/>
              <w:szCs w:val="24"/>
              <w:lang w:eastAsia="en-IN"/>
              <w14:ligatures w14:val="standardContextual"/>
            </w:rPr>
          </w:pPr>
          <w:hyperlink w:anchor="_Toc162019898" w:history="1">
            <w:r w:rsidR="002025DC" w:rsidRPr="00E52275">
              <w:rPr>
                <w:rStyle w:val="Hyperlink"/>
                <w:rFonts w:ascii="Arial" w:hAnsi="Arial"/>
                <w:bCs/>
                <w:color w:val="080808"/>
                <w:szCs w:val="24"/>
              </w:rPr>
              <w:t>Comparison of two hotels based on source, factors and diversification of revenue for two hotels</w:t>
            </w:r>
            <w:r w:rsidR="002025DC" w:rsidRPr="00E52275">
              <w:rPr>
                <w:rFonts w:ascii="Arial" w:hAnsi="Arial"/>
                <w:bCs/>
                <w:webHidden/>
                <w:color w:val="080808"/>
                <w:szCs w:val="24"/>
              </w:rPr>
              <w:tab/>
            </w:r>
            <w:r w:rsidR="002025DC" w:rsidRPr="00E52275">
              <w:rPr>
                <w:rFonts w:ascii="Arial" w:hAnsi="Arial"/>
                <w:bCs/>
                <w:webHidden/>
                <w:color w:val="080808"/>
                <w:szCs w:val="24"/>
              </w:rPr>
              <w:fldChar w:fldCharType="begin"/>
            </w:r>
            <w:r w:rsidR="002025DC" w:rsidRPr="00E52275">
              <w:rPr>
                <w:rFonts w:ascii="Arial" w:hAnsi="Arial"/>
                <w:bCs/>
                <w:webHidden/>
                <w:color w:val="080808"/>
                <w:szCs w:val="24"/>
              </w:rPr>
              <w:instrText xml:space="preserve"> PAGEREF _Toc162019898 \h </w:instrText>
            </w:r>
            <w:r w:rsidR="002025DC" w:rsidRPr="00E52275">
              <w:rPr>
                <w:rFonts w:ascii="Arial" w:hAnsi="Arial"/>
                <w:bCs/>
                <w:webHidden/>
                <w:color w:val="080808"/>
                <w:szCs w:val="24"/>
              </w:rPr>
            </w:r>
            <w:r w:rsidR="002025DC" w:rsidRPr="00E52275">
              <w:rPr>
                <w:rFonts w:ascii="Arial" w:hAnsi="Arial"/>
                <w:bCs/>
                <w:webHidden/>
                <w:color w:val="080808"/>
                <w:szCs w:val="24"/>
              </w:rPr>
              <w:fldChar w:fldCharType="separate"/>
            </w:r>
            <w:r w:rsidR="002025DC" w:rsidRPr="00E52275">
              <w:rPr>
                <w:rFonts w:ascii="Arial" w:hAnsi="Arial"/>
                <w:bCs/>
                <w:webHidden/>
                <w:color w:val="080808"/>
                <w:szCs w:val="24"/>
              </w:rPr>
              <w:t>5</w:t>
            </w:r>
            <w:r w:rsidR="002025DC" w:rsidRPr="00E52275">
              <w:rPr>
                <w:rFonts w:ascii="Arial" w:hAnsi="Arial"/>
                <w:bCs/>
                <w:webHidden/>
                <w:color w:val="080808"/>
                <w:szCs w:val="24"/>
              </w:rPr>
              <w:fldChar w:fldCharType="end"/>
            </w:r>
          </w:hyperlink>
        </w:p>
        <w:p w14:paraId="5C0DF344" w14:textId="4D75D9BB" w:rsidR="002025DC" w:rsidRPr="00E52275" w:rsidRDefault="00000000" w:rsidP="00037681">
          <w:pPr>
            <w:pStyle w:val="TOC1"/>
            <w:tabs>
              <w:tab w:val="right" w:leader="dot" w:pos="9350"/>
            </w:tabs>
            <w:spacing w:line="360" w:lineRule="auto"/>
            <w:rPr>
              <w:rFonts w:ascii="Arial" w:eastAsiaTheme="minorEastAsia" w:hAnsi="Arial"/>
              <w:bCs/>
              <w:color w:val="080808"/>
              <w:kern w:val="2"/>
              <w:szCs w:val="24"/>
              <w:lang w:eastAsia="en-IN"/>
              <w14:ligatures w14:val="standardContextual"/>
            </w:rPr>
          </w:pPr>
          <w:hyperlink w:anchor="_Toc162019899" w:history="1">
            <w:r w:rsidR="002025DC" w:rsidRPr="00E52275">
              <w:rPr>
                <w:rStyle w:val="Hyperlink"/>
                <w:rFonts w:ascii="Arial" w:hAnsi="Arial"/>
                <w:bCs/>
                <w:color w:val="080808"/>
                <w:szCs w:val="24"/>
              </w:rPr>
              <w:t>Comparison based on Market Share</w:t>
            </w:r>
            <w:r w:rsidR="002025DC" w:rsidRPr="00E52275">
              <w:rPr>
                <w:rFonts w:ascii="Arial" w:hAnsi="Arial"/>
                <w:bCs/>
                <w:webHidden/>
                <w:color w:val="080808"/>
                <w:szCs w:val="24"/>
              </w:rPr>
              <w:tab/>
            </w:r>
            <w:r w:rsidR="002025DC" w:rsidRPr="00E52275">
              <w:rPr>
                <w:rFonts w:ascii="Arial" w:hAnsi="Arial"/>
                <w:bCs/>
                <w:webHidden/>
                <w:color w:val="080808"/>
                <w:szCs w:val="24"/>
              </w:rPr>
              <w:fldChar w:fldCharType="begin"/>
            </w:r>
            <w:r w:rsidR="002025DC" w:rsidRPr="00E52275">
              <w:rPr>
                <w:rFonts w:ascii="Arial" w:hAnsi="Arial"/>
                <w:bCs/>
                <w:webHidden/>
                <w:color w:val="080808"/>
                <w:szCs w:val="24"/>
              </w:rPr>
              <w:instrText xml:space="preserve"> PAGEREF _Toc162019899 \h </w:instrText>
            </w:r>
            <w:r w:rsidR="002025DC" w:rsidRPr="00E52275">
              <w:rPr>
                <w:rFonts w:ascii="Arial" w:hAnsi="Arial"/>
                <w:bCs/>
                <w:webHidden/>
                <w:color w:val="080808"/>
                <w:szCs w:val="24"/>
              </w:rPr>
            </w:r>
            <w:r w:rsidR="002025DC" w:rsidRPr="00E52275">
              <w:rPr>
                <w:rFonts w:ascii="Arial" w:hAnsi="Arial"/>
                <w:bCs/>
                <w:webHidden/>
                <w:color w:val="080808"/>
                <w:szCs w:val="24"/>
              </w:rPr>
              <w:fldChar w:fldCharType="separate"/>
            </w:r>
            <w:r w:rsidR="002025DC" w:rsidRPr="00E52275">
              <w:rPr>
                <w:rFonts w:ascii="Arial" w:hAnsi="Arial"/>
                <w:bCs/>
                <w:webHidden/>
                <w:color w:val="080808"/>
                <w:szCs w:val="24"/>
              </w:rPr>
              <w:t>8</w:t>
            </w:r>
            <w:r w:rsidR="002025DC" w:rsidRPr="00E52275">
              <w:rPr>
                <w:rFonts w:ascii="Arial" w:hAnsi="Arial"/>
                <w:bCs/>
                <w:webHidden/>
                <w:color w:val="080808"/>
                <w:szCs w:val="24"/>
              </w:rPr>
              <w:fldChar w:fldCharType="end"/>
            </w:r>
          </w:hyperlink>
        </w:p>
        <w:p w14:paraId="1E3A59F0" w14:textId="1E8473A3" w:rsidR="002025DC" w:rsidRPr="00E52275" w:rsidRDefault="00000000" w:rsidP="00037681">
          <w:pPr>
            <w:pStyle w:val="TOC1"/>
            <w:tabs>
              <w:tab w:val="right" w:leader="dot" w:pos="9350"/>
            </w:tabs>
            <w:spacing w:line="360" w:lineRule="auto"/>
            <w:rPr>
              <w:rFonts w:ascii="Arial" w:eastAsiaTheme="minorEastAsia" w:hAnsi="Arial"/>
              <w:bCs/>
              <w:color w:val="080808"/>
              <w:kern w:val="2"/>
              <w:szCs w:val="24"/>
              <w:lang w:eastAsia="en-IN"/>
              <w14:ligatures w14:val="standardContextual"/>
            </w:rPr>
          </w:pPr>
          <w:hyperlink w:anchor="_Toc162019900" w:history="1">
            <w:r w:rsidR="002025DC" w:rsidRPr="00E52275">
              <w:rPr>
                <w:rStyle w:val="Hyperlink"/>
                <w:rFonts w:ascii="Arial" w:hAnsi="Arial"/>
                <w:bCs/>
                <w:color w:val="080808"/>
                <w:szCs w:val="24"/>
              </w:rPr>
              <w:t>Comparison based on Growth potential</w:t>
            </w:r>
            <w:r w:rsidR="002025DC" w:rsidRPr="00E52275">
              <w:rPr>
                <w:rFonts w:ascii="Arial" w:hAnsi="Arial"/>
                <w:bCs/>
                <w:webHidden/>
                <w:color w:val="080808"/>
                <w:szCs w:val="24"/>
              </w:rPr>
              <w:tab/>
            </w:r>
            <w:r w:rsidR="002025DC" w:rsidRPr="00E52275">
              <w:rPr>
                <w:rFonts w:ascii="Arial" w:hAnsi="Arial"/>
                <w:bCs/>
                <w:webHidden/>
                <w:color w:val="080808"/>
                <w:szCs w:val="24"/>
              </w:rPr>
              <w:fldChar w:fldCharType="begin"/>
            </w:r>
            <w:r w:rsidR="002025DC" w:rsidRPr="00E52275">
              <w:rPr>
                <w:rFonts w:ascii="Arial" w:hAnsi="Arial"/>
                <w:bCs/>
                <w:webHidden/>
                <w:color w:val="080808"/>
                <w:szCs w:val="24"/>
              </w:rPr>
              <w:instrText xml:space="preserve"> PAGEREF _Toc162019900 \h </w:instrText>
            </w:r>
            <w:r w:rsidR="002025DC" w:rsidRPr="00E52275">
              <w:rPr>
                <w:rFonts w:ascii="Arial" w:hAnsi="Arial"/>
                <w:bCs/>
                <w:webHidden/>
                <w:color w:val="080808"/>
                <w:szCs w:val="24"/>
              </w:rPr>
            </w:r>
            <w:r w:rsidR="002025DC" w:rsidRPr="00E52275">
              <w:rPr>
                <w:rFonts w:ascii="Arial" w:hAnsi="Arial"/>
                <w:bCs/>
                <w:webHidden/>
                <w:color w:val="080808"/>
                <w:szCs w:val="24"/>
              </w:rPr>
              <w:fldChar w:fldCharType="separate"/>
            </w:r>
            <w:r w:rsidR="002025DC" w:rsidRPr="00E52275">
              <w:rPr>
                <w:rFonts w:ascii="Arial" w:hAnsi="Arial"/>
                <w:bCs/>
                <w:webHidden/>
                <w:color w:val="080808"/>
                <w:szCs w:val="24"/>
              </w:rPr>
              <w:t>10</w:t>
            </w:r>
            <w:r w:rsidR="002025DC" w:rsidRPr="00E52275">
              <w:rPr>
                <w:rFonts w:ascii="Arial" w:hAnsi="Arial"/>
                <w:bCs/>
                <w:webHidden/>
                <w:color w:val="080808"/>
                <w:szCs w:val="24"/>
              </w:rPr>
              <w:fldChar w:fldCharType="end"/>
            </w:r>
          </w:hyperlink>
        </w:p>
        <w:p w14:paraId="3F9904AF" w14:textId="1C1BF54A" w:rsidR="002025DC" w:rsidRPr="00E52275" w:rsidRDefault="00000000" w:rsidP="00037681">
          <w:pPr>
            <w:pStyle w:val="TOC1"/>
            <w:tabs>
              <w:tab w:val="right" w:leader="dot" w:pos="9350"/>
            </w:tabs>
            <w:spacing w:line="360" w:lineRule="auto"/>
            <w:rPr>
              <w:rFonts w:ascii="Arial" w:eastAsiaTheme="minorEastAsia" w:hAnsi="Arial"/>
              <w:bCs/>
              <w:color w:val="080808"/>
              <w:kern w:val="2"/>
              <w:szCs w:val="24"/>
              <w:lang w:eastAsia="en-IN"/>
              <w14:ligatures w14:val="standardContextual"/>
            </w:rPr>
          </w:pPr>
          <w:hyperlink w:anchor="_Toc162019901" w:history="1">
            <w:r w:rsidR="002025DC" w:rsidRPr="00E52275">
              <w:rPr>
                <w:rStyle w:val="Hyperlink"/>
                <w:rFonts w:ascii="Arial" w:hAnsi="Arial"/>
                <w:bCs/>
                <w:color w:val="080808"/>
                <w:szCs w:val="24"/>
              </w:rPr>
              <w:t>Comparison based on CSR activities of both hotel chain companies</w:t>
            </w:r>
            <w:r w:rsidR="002025DC" w:rsidRPr="00E52275">
              <w:rPr>
                <w:rFonts w:ascii="Arial" w:hAnsi="Arial"/>
                <w:bCs/>
                <w:webHidden/>
                <w:color w:val="080808"/>
                <w:szCs w:val="24"/>
              </w:rPr>
              <w:tab/>
            </w:r>
            <w:r w:rsidR="002025DC" w:rsidRPr="00E52275">
              <w:rPr>
                <w:rFonts w:ascii="Arial" w:hAnsi="Arial"/>
                <w:bCs/>
                <w:webHidden/>
                <w:color w:val="080808"/>
                <w:szCs w:val="24"/>
              </w:rPr>
              <w:fldChar w:fldCharType="begin"/>
            </w:r>
            <w:r w:rsidR="002025DC" w:rsidRPr="00E52275">
              <w:rPr>
                <w:rFonts w:ascii="Arial" w:hAnsi="Arial"/>
                <w:bCs/>
                <w:webHidden/>
                <w:color w:val="080808"/>
                <w:szCs w:val="24"/>
              </w:rPr>
              <w:instrText xml:space="preserve"> PAGEREF _Toc162019901 \h </w:instrText>
            </w:r>
            <w:r w:rsidR="002025DC" w:rsidRPr="00E52275">
              <w:rPr>
                <w:rFonts w:ascii="Arial" w:hAnsi="Arial"/>
                <w:bCs/>
                <w:webHidden/>
                <w:color w:val="080808"/>
                <w:szCs w:val="24"/>
              </w:rPr>
            </w:r>
            <w:r w:rsidR="002025DC" w:rsidRPr="00E52275">
              <w:rPr>
                <w:rFonts w:ascii="Arial" w:hAnsi="Arial"/>
                <w:bCs/>
                <w:webHidden/>
                <w:color w:val="080808"/>
                <w:szCs w:val="24"/>
              </w:rPr>
              <w:fldChar w:fldCharType="separate"/>
            </w:r>
            <w:r w:rsidR="002025DC" w:rsidRPr="00E52275">
              <w:rPr>
                <w:rFonts w:ascii="Arial" w:hAnsi="Arial"/>
                <w:bCs/>
                <w:webHidden/>
                <w:color w:val="080808"/>
                <w:szCs w:val="24"/>
              </w:rPr>
              <w:t>12</w:t>
            </w:r>
            <w:r w:rsidR="002025DC" w:rsidRPr="00E52275">
              <w:rPr>
                <w:rFonts w:ascii="Arial" w:hAnsi="Arial"/>
                <w:bCs/>
                <w:webHidden/>
                <w:color w:val="080808"/>
                <w:szCs w:val="24"/>
              </w:rPr>
              <w:fldChar w:fldCharType="end"/>
            </w:r>
          </w:hyperlink>
        </w:p>
        <w:p w14:paraId="6C5585C3" w14:textId="3B621E54" w:rsidR="002025DC" w:rsidRPr="00E52275" w:rsidRDefault="00000000" w:rsidP="00037681">
          <w:pPr>
            <w:pStyle w:val="TOC1"/>
            <w:tabs>
              <w:tab w:val="right" w:leader="dot" w:pos="9350"/>
            </w:tabs>
            <w:spacing w:line="360" w:lineRule="auto"/>
            <w:rPr>
              <w:rFonts w:ascii="Arial" w:eastAsiaTheme="minorEastAsia" w:hAnsi="Arial"/>
              <w:bCs/>
              <w:color w:val="080808"/>
              <w:kern w:val="2"/>
              <w:szCs w:val="24"/>
              <w:lang w:eastAsia="en-IN"/>
              <w14:ligatures w14:val="standardContextual"/>
            </w:rPr>
          </w:pPr>
          <w:hyperlink w:anchor="_Toc162019902" w:history="1">
            <w:r w:rsidR="002025DC" w:rsidRPr="00E52275">
              <w:rPr>
                <w:rStyle w:val="Hyperlink"/>
                <w:rFonts w:ascii="Arial" w:hAnsi="Arial"/>
                <w:bCs/>
                <w:color w:val="080808"/>
                <w:szCs w:val="24"/>
              </w:rPr>
              <w:t>Recommendation</w:t>
            </w:r>
            <w:r w:rsidR="002025DC" w:rsidRPr="00E52275">
              <w:rPr>
                <w:rFonts w:ascii="Arial" w:hAnsi="Arial"/>
                <w:bCs/>
                <w:webHidden/>
                <w:color w:val="080808"/>
                <w:szCs w:val="24"/>
              </w:rPr>
              <w:tab/>
            </w:r>
            <w:r w:rsidR="002025DC" w:rsidRPr="00E52275">
              <w:rPr>
                <w:rFonts w:ascii="Arial" w:hAnsi="Arial"/>
                <w:bCs/>
                <w:webHidden/>
                <w:color w:val="080808"/>
                <w:szCs w:val="24"/>
              </w:rPr>
              <w:fldChar w:fldCharType="begin"/>
            </w:r>
            <w:r w:rsidR="002025DC" w:rsidRPr="00E52275">
              <w:rPr>
                <w:rFonts w:ascii="Arial" w:hAnsi="Arial"/>
                <w:bCs/>
                <w:webHidden/>
                <w:color w:val="080808"/>
                <w:szCs w:val="24"/>
              </w:rPr>
              <w:instrText xml:space="preserve"> PAGEREF _Toc162019902 \h </w:instrText>
            </w:r>
            <w:r w:rsidR="002025DC" w:rsidRPr="00E52275">
              <w:rPr>
                <w:rFonts w:ascii="Arial" w:hAnsi="Arial"/>
                <w:bCs/>
                <w:webHidden/>
                <w:color w:val="080808"/>
                <w:szCs w:val="24"/>
              </w:rPr>
            </w:r>
            <w:r w:rsidR="002025DC" w:rsidRPr="00E52275">
              <w:rPr>
                <w:rFonts w:ascii="Arial" w:hAnsi="Arial"/>
                <w:bCs/>
                <w:webHidden/>
                <w:color w:val="080808"/>
                <w:szCs w:val="24"/>
              </w:rPr>
              <w:fldChar w:fldCharType="separate"/>
            </w:r>
            <w:r w:rsidR="002025DC" w:rsidRPr="00E52275">
              <w:rPr>
                <w:rFonts w:ascii="Arial" w:hAnsi="Arial"/>
                <w:bCs/>
                <w:webHidden/>
                <w:color w:val="080808"/>
                <w:szCs w:val="24"/>
              </w:rPr>
              <w:t>14</w:t>
            </w:r>
            <w:r w:rsidR="002025DC" w:rsidRPr="00E52275">
              <w:rPr>
                <w:rFonts w:ascii="Arial" w:hAnsi="Arial"/>
                <w:bCs/>
                <w:webHidden/>
                <w:color w:val="080808"/>
                <w:szCs w:val="24"/>
              </w:rPr>
              <w:fldChar w:fldCharType="end"/>
            </w:r>
          </w:hyperlink>
        </w:p>
        <w:p w14:paraId="27F98207" w14:textId="03CF68B5" w:rsidR="002025DC" w:rsidRPr="00E52275" w:rsidRDefault="00000000" w:rsidP="00037681">
          <w:pPr>
            <w:pStyle w:val="TOC1"/>
            <w:tabs>
              <w:tab w:val="right" w:leader="dot" w:pos="9350"/>
            </w:tabs>
            <w:spacing w:line="360" w:lineRule="auto"/>
            <w:rPr>
              <w:rFonts w:ascii="Arial" w:eastAsiaTheme="minorEastAsia" w:hAnsi="Arial"/>
              <w:bCs/>
              <w:color w:val="080808"/>
              <w:kern w:val="2"/>
              <w:szCs w:val="24"/>
              <w:lang w:eastAsia="en-IN"/>
              <w14:ligatures w14:val="standardContextual"/>
            </w:rPr>
          </w:pPr>
          <w:hyperlink w:anchor="_Toc162019903" w:history="1">
            <w:r w:rsidR="002025DC" w:rsidRPr="00E52275">
              <w:rPr>
                <w:rStyle w:val="Hyperlink"/>
                <w:rFonts w:ascii="Arial" w:hAnsi="Arial"/>
                <w:bCs/>
                <w:color w:val="080808"/>
                <w:szCs w:val="24"/>
              </w:rPr>
              <w:t>Conclusion</w:t>
            </w:r>
            <w:r w:rsidR="002025DC" w:rsidRPr="00E52275">
              <w:rPr>
                <w:rFonts w:ascii="Arial" w:hAnsi="Arial"/>
                <w:bCs/>
                <w:webHidden/>
                <w:color w:val="080808"/>
                <w:szCs w:val="24"/>
              </w:rPr>
              <w:tab/>
            </w:r>
            <w:r w:rsidR="002025DC" w:rsidRPr="00E52275">
              <w:rPr>
                <w:rFonts w:ascii="Arial" w:hAnsi="Arial"/>
                <w:bCs/>
                <w:webHidden/>
                <w:color w:val="080808"/>
                <w:szCs w:val="24"/>
              </w:rPr>
              <w:fldChar w:fldCharType="begin"/>
            </w:r>
            <w:r w:rsidR="002025DC" w:rsidRPr="00E52275">
              <w:rPr>
                <w:rFonts w:ascii="Arial" w:hAnsi="Arial"/>
                <w:bCs/>
                <w:webHidden/>
                <w:color w:val="080808"/>
                <w:szCs w:val="24"/>
              </w:rPr>
              <w:instrText xml:space="preserve"> PAGEREF _Toc162019903 \h </w:instrText>
            </w:r>
            <w:r w:rsidR="002025DC" w:rsidRPr="00E52275">
              <w:rPr>
                <w:rFonts w:ascii="Arial" w:hAnsi="Arial"/>
                <w:bCs/>
                <w:webHidden/>
                <w:color w:val="080808"/>
                <w:szCs w:val="24"/>
              </w:rPr>
            </w:r>
            <w:r w:rsidR="002025DC" w:rsidRPr="00E52275">
              <w:rPr>
                <w:rFonts w:ascii="Arial" w:hAnsi="Arial"/>
                <w:bCs/>
                <w:webHidden/>
                <w:color w:val="080808"/>
                <w:szCs w:val="24"/>
              </w:rPr>
              <w:fldChar w:fldCharType="separate"/>
            </w:r>
            <w:r w:rsidR="002025DC" w:rsidRPr="00E52275">
              <w:rPr>
                <w:rFonts w:ascii="Arial" w:hAnsi="Arial"/>
                <w:bCs/>
                <w:webHidden/>
                <w:color w:val="080808"/>
                <w:szCs w:val="24"/>
              </w:rPr>
              <w:t>15</w:t>
            </w:r>
            <w:r w:rsidR="002025DC" w:rsidRPr="00E52275">
              <w:rPr>
                <w:rFonts w:ascii="Arial" w:hAnsi="Arial"/>
                <w:bCs/>
                <w:webHidden/>
                <w:color w:val="080808"/>
                <w:szCs w:val="24"/>
              </w:rPr>
              <w:fldChar w:fldCharType="end"/>
            </w:r>
          </w:hyperlink>
        </w:p>
        <w:p w14:paraId="29FE0782" w14:textId="32F27508" w:rsidR="002025DC" w:rsidRPr="00E52275" w:rsidRDefault="00000000" w:rsidP="00037681">
          <w:pPr>
            <w:pStyle w:val="TOC1"/>
            <w:tabs>
              <w:tab w:val="right" w:leader="dot" w:pos="9350"/>
            </w:tabs>
            <w:spacing w:line="360" w:lineRule="auto"/>
            <w:rPr>
              <w:rFonts w:ascii="Arial" w:eastAsiaTheme="minorEastAsia" w:hAnsi="Arial"/>
              <w:bCs/>
              <w:color w:val="080808"/>
              <w:kern w:val="2"/>
              <w:szCs w:val="24"/>
              <w:lang w:eastAsia="en-IN"/>
              <w14:ligatures w14:val="standardContextual"/>
            </w:rPr>
          </w:pPr>
          <w:hyperlink w:anchor="_Toc162019904" w:history="1">
            <w:r w:rsidR="002025DC" w:rsidRPr="00E52275">
              <w:rPr>
                <w:rStyle w:val="Hyperlink"/>
                <w:rFonts w:ascii="Arial" w:hAnsi="Arial"/>
                <w:bCs/>
                <w:color w:val="080808"/>
                <w:szCs w:val="24"/>
              </w:rPr>
              <w:t>References</w:t>
            </w:r>
            <w:r w:rsidR="002025DC" w:rsidRPr="00E52275">
              <w:rPr>
                <w:rFonts w:ascii="Arial" w:hAnsi="Arial"/>
                <w:bCs/>
                <w:webHidden/>
                <w:color w:val="080808"/>
                <w:szCs w:val="24"/>
              </w:rPr>
              <w:tab/>
            </w:r>
            <w:r w:rsidR="002025DC" w:rsidRPr="00E52275">
              <w:rPr>
                <w:rFonts w:ascii="Arial" w:hAnsi="Arial"/>
                <w:bCs/>
                <w:webHidden/>
                <w:color w:val="080808"/>
                <w:szCs w:val="24"/>
              </w:rPr>
              <w:fldChar w:fldCharType="begin"/>
            </w:r>
            <w:r w:rsidR="002025DC" w:rsidRPr="00E52275">
              <w:rPr>
                <w:rFonts w:ascii="Arial" w:hAnsi="Arial"/>
                <w:bCs/>
                <w:webHidden/>
                <w:color w:val="080808"/>
                <w:szCs w:val="24"/>
              </w:rPr>
              <w:instrText xml:space="preserve"> PAGEREF _Toc162019904 \h </w:instrText>
            </w:r>
            <w:r w:rsidR="002025DC" w:rsidRPr="00E52275">
              <w:rPr>
                <w:rFonts w:ascii="Arial" w:hAnsi="Arial"/>
                <w:bCs/>
                <w:webHidden/>
                <w:color w:val="080808"/>
                <w:szCs w:val="24"/>
              </w:rPr>
            </w:r>
            <w:r w:rsidR="002025DC" w:rsidRPr="00E52275">
              <w:rPr>
                <w:rFonts w:ascii="Arial" w:hAnsi="Arial"/>
                <w:bCs/>
                <w:webHidden/>
                <w:color w:val="080808"/>
                <w:szCs w:val="24"/>
              </w:rPr>
              <w:fldChar w:fldCharType="separate"/>
            </w:r>
            <w:r w:rsidR="002025DC" w:rsidRPr="00E52275">
              <w:rPr>
                <w:rFonts w:ascii="Arial" w:hAnsi="Arial"/>
                <w:bCs/>
                <w:webHidden/>
                <w:color w:val="080808"/>
                <w:szCs w:val="24"/>
              </w:rPr>
              <w:t>16</w:t>
            </w:r>
            <w:r w:rsidR="002025DC" w:rsidRPr="00E52275">
              <w:rPr>
                <w:rFonts w:ascii="Arial" w:hAnsi="Arial"/>
                <w:bCs/>
                <w:webHidden/>
                <w:color w:val="080808"/>
                <w:szCs w:val="24"/>
              </w:rPr>
              <w:fldChar w:fldCharType="end"/>
            </w:r>
          </w:hyperlink>
        </w:p>
        <w:p w14:paraId="0CE5281D" w14:textId="1172CC36" w:rsidR="001730FA" w:rsidRPr="00E52275" w:rsidRDefault="001730FA" w:rsidP="00037681">
          <w:pPr>
            <w:spacing w:line="360" w:lineRule="auto"/>
            <w:rPr>
              <w:rFonts w:ascii="Arial" w:hAnsi="Arial"/>
              <w:bCs/>
              <w:color w:val="080808"/>
              <w:szCs w:val="24"/>
            </w:rPr>
          </w:pPr>
          <w:r w:rsidRPr="00E52275">
            <w:rPr>
              <w:rFonts w:ascii="Arial" w:hAnsi="Arial"/>
              <w:bCs/>
              <w:color w:val="080808"/>
              <w:szCs w:val="24"/>
            </w:rPr>
            <w:fldChar w:fldCharType="end"/>
          </w:r>
        </w:p>
      </w:sdtContent>
    </w:sdt>
    <w:p w14:paraId="662D3D78" w14:textId="0B2A1C14" w:rsidR="00E52C41" w:rsidRPr="00E52275" w:rsidRDefault="00E52C41" w:rsidP="00037681">
      <w:pPr>
        <w:spacing w:line="360" w:lineRule="auto"/>
        <w:rPr>
          <w:rFonts w:ascii="Arial" w:hAnsi="Arial"/>
          <w:bCs/>
          <w:color w:val="080808"/>
          <w:szCs w:val="24"/>
        </w:rPr>
      </w:pPr>
      <w:r w:rsidRPr="00E52275">
        <w:rPr>
          <w:rFonts w:ascii="Arial" w:hAnsi="Arial"/>
          <w:bCs/>
          <w:color w:val="080808"/>
          <w:szCs w:val="24"/>
        </w:rPr>
        <w:br w:type="page"/>
      </w:r>
    </w:p>
    <w:p w14:paraId="709C143C" w14:textId="77777777" w:rsidR="00E52C41" w:rsidRPr="00E52275" w:rsidRDefault="00E52C41" w:rsidP="00037681">
      <w:pPr>
        <w:pStyle w:val="Heading1"/>
        <w:spacing w:line="360" w:lineRule="auto"/>
        <w:rPr>
          <w:rFonts w:ascii="Arial" w:hAnsi="Arial"/>
          <w:b w:val="0"/>
          <w:bCs/>
          <w:color w:val="080808"/>
          <w:sz w:val="24"/>
          <w:szCs w:val="24"/>
        </w:rPr>
      </w:pPr>
      <w:bookmarkStart w:id="1" w:name="_Toc162019897"/>
      <w:r w:rsidRPr="00E52275">
        <w:rPr>
          <w:rFonts w:ascii="Arial" w:hAnsi="Arial"/>
          <w:b w:val="0"/>
          <w:bCs/>
          <w:color w:val="080808"/>
          <w:sz w:val="24"/>
          <w:szCs w:val="24"/>
        </w:rPr>
        <w:lastRenderedPageBreak/>
        <w:t>Introduction</w:t>
      </w:r>
      <w:bookmarkEnd w:id="1"/>
      <w:r w:rsidRPr="00E52275">
        <w:rPr>
          <w:rFonts w:ascii="Arial" w:hAnsi="Arial"/>
          <w:b w:val="0"/>
          <w:bCs/>
          <w:color w:val="080808"/>
          <w:sz w:val="24"/>
          <w:szCs w:val="24"/>
        </w:rPr>
        <w:t> </w:t>
      </w:r>
    </w:p>
    <w:p w14:paraId="61B3733A" w14:textId="47D1A18F" w:rsidR="002E2A3E" w:rsidRPr="00E52275" w:rsidRDefault="00E52C41" w:rsidP="00037681">
      <w:pPr>
        <w:spacing w:line="360" w:lineRule="auto"/>
        <w:rPr>
          <w:rFonts w:ascii="Arial" w:hAnsi="Arial"/>
          <w:bCs/>
          <w:color w:val="080808"/>
          <w:szCs w:val="24"/>
        </w:rPr>
      </w:pPr>
      <w:r w:rsidRPr="00E52275">
        <w:rPr>
          <w:rFonts w:ascii="Arial" w:hAnsi="Arial"/>
          <w:bCs/>
          <w:color w:val="080808"/>
          <w:szCs w:val="24"/>
        </w:rPr>
        <w:t>Financial management is one of the critical skills in hospitality management, it involves various activities including budgeting and others</w:t>
      </w:r>
      <w:r w:rsidR="002E2A3E" w:rsidRPr="00E52275">
        <w:rPr>
          <w:rFonts w:ascii="Arial" w:hAnsi="Arial"/>
          <w:bCs/>
          <w:color w:val="080808"/>
          <w:szCs w:val="24"/>
        </w:rPr>
        <w:t xml:space="preserve">. The main purpose of the assignment is to write a report that helps to understand the requirements of the hotel management regarding making decisions on critical topics. The critical topics include revenue, cost, and other financial criteria. In another part of the assignment, the report will also explain how individuals can monitor and evaluate the financial performance within the hotel industry. Therefore, to achieve the objective or purpose of the report, the researcher will compare two hotels from the hotel industry to critically </w:t>
      </w:r>
      <w:r w:rsidR="00037681" w:rsidRPr="00E52275">
        <w:rPr>
          <w:rFonts w:ascii="Arial" w:hAnsi="Arial"/>
          <w:bCs/>
          <w:color w:val="080808"/>
          <w:szCs w:val="24"/>
        </w:rPr>
        <w:t>analyse</w:t>
      </w:r>
      <w:r w:rsidR="002E2A3E" w:rsidRPr="00E52275">
        <w:rPr>
          <w:rFonts w:ascii="Arial" w:hAnsi="Arial"/>
          <w:bCs/>
          <w:color w:val="080808"/>
          <w:szCs w:val="24"/>
        </w:rPr>
        <w:t xml:space="preserve"> concepts like revenue, market share, consumer perception, and others. Lastly, the report will provide a recommendation based on the findings in the assignment.</w:t>
      </w:r>
    </w:p>
    <w:p w14:paraId="4502A349" w14:textId="77777777" w:rsidR="00E52C41" w:rsidRPr="00E52275" w:rsidRDefault="00E52C41" w:rsidP="00037681">
      <w:pPr>
        <w:spacing w:line="360" w:lineRule="auto"/>
        <w:rPr>
          <w:rFonts w:ascii="Arial" w:hAnsi="Arial"/>
          <w:bCs/>
          <w:color w:val="080808"/>
          <w:szCs w:val="24"/>
        </w:rPr>
      </w:pPr>
    </w:p>
    <w:p w14:paraId="113EF6A6" w14:textId="77777777" w:rsidR="00E52C41" w:rsidRPr="00E52275" w:rsidRDefault="00E52C41" w:rsidP="00037681">
      <w:pPr>
        <w:spacing w:after="200" w:line="360" w:lineRule="auto"/>
        <w:jc w:val="left"/>
        <w:rPr>
          <w:rFonts w:ascii="Arial" w:hAnsi="Arial"/>
          <w:bCs/>
          <w:color w:val="080808"/>
          <w:szCs w:val="24"/>
          <w:u w:val="single"/>
        </w:rPr>
      </w:pPr>
      <w:r w:rsidRPr="00E52275">
        <w:rPr>
          <w:rFonts w:ascii="Arial" w:hAnsi="Arial"/>
          <w:bCs/>
          <w:color w:val="080808"/>
          <w:szCs w:val="24"/>
          <w:u w:val="single"/>
        </w:rPr>
        <w:br w:type="page"/>
      </w:r>
    </w:p>
    <w:p w14:paraId="2FE19297" w14:textId="0295C4DD" w:rsidR="00A061AE" w:rsidRPr="00E52275" w:rsidRDefault="00E52C41" w:rsidP="00037681">
      <w:pPr>
        <w:pStyle w:val="Heading1"/>
        <w:spacing w:line="360" w:lineRule="auto"/>
        <w:rPr>
          <w:rFonts w:ascii="Arial" w:hAnsi="Arial"/>
          <w:b w:val="0"/>
          <w:bCs/>
          <w:color w:val="080808"/>
          <w:sz w:val="24"/>
          <w:szCs w:val="24"/>
        </w:rPr>
      </w:pPr>
      <w:bookmarkStart w:id="2" w:name="_Toc162019898"/>
      <w:r w:rsidRPr="00E52275">
        <w:rPr>
          <w:rFonts w:ascii="Arial" w:hAnsi="Arial"/>
          <w:b w:val="0"/>
          <w:bCs/>
          <w:color w:val="080808"/>
          <w:sz w:val="24"/>
          <w:szCs w:val="24"/>
        </w:rPr>
        <w:lastRenderedPageBreak/>
        <w:t xml:space="preserve">Comparison </w:t>
      </w:r>
      <w:r w:rsidR="002025DC" w:rsidRPr="00E52275">
        <w:rPr>
          <w:rFonts w:ascii="Arial" w:hAnsi="Arial"/>
          <w:b w:val="0"/>
          <w:bCs/>
          <w:color w:val="080808"/>
          <w:sz w:val="24"/>
          <w:szCs w:val="24"/>
        </w:rPr>
        <w:t xml:space="preserve">of two hotels </w:t>
      </w:r>
      <w:r w:rsidRPr="00E52275">
        <w:rPr>
          <w:rFonts w:ascii="Arial" w:hAnsi="Arial"/>
          <w:b w:val="0"/>
          <w:bCs/>
          <w:color w:val="080808"/>
          <w:sz w:val="24"/>
          <w:szCs w:val="24"/>
        </w:rPr>
        <w:t>b</w:t>
      </w:r>
      <w:r w:rsidR="00A061AE" w:rsidRPr="00E52275">
        <w:rPr>
          <w:rFonts w:ascii="Arial" w:hAnsi="Arial"/>
          <w:b w:val="0"/>
          <w:bCs/>
          <w:color w:val="080808"/>
          <w:sz w:val="24"/>
          <w:szCs w:val="24"/>
        </w:rPr>
        <w:t xml:space="preserve">ased on source, </w:t>
      </w:r>
      <w:r w:rsidR="00037681" w:rsidRPr="00E52275">
        <w:rPr>
          <w:rFonts w:ascii="Arial" w:hAnsi="Arial"/>
          <w:b w:val="0"/>
          <w:bCs/>
          <w:color w:val="080808"/>
          <w:sz w:val="24"/>
          <w:szCs w:val="24"/>
        </w:rPr>
        <w:t>factors,</w:t>
      </w:r>
      <w:r w:rsidR="00A061AE" w:rsidRPr="00E52275">
        <w:rPr>
          <w:rFonts w:ascii="Arial" w:hAnsi="Arial"/>
          <w:b w:val="0"/>
          <w:bCs/>
          <w:color w:val="080808"/>
          <w:sz w:val="24"/>
          <w:szCs w:val="24"/>
        </w:rPr>
        <w:t xml:space="preserve"> and diversification of revenue for two </w:t>
      </w:r>
      <w:bookmarkEnd w:id="2"/>
      <w:r w:rsidR="006C743A" w:rsidRPr="00E52275">
        <w:rPr>
          <w:rFonts w:ascii="Arial" w:hAnsi="Arial"/>
          <w:b w:val="0"/>
          <w:bCs/>
          <w:color w:val="080808"/>
          <w:sz w:val="24"/>
          <w:szCs w:val="24"/>
        </w:rPr>
        <w:t>hotels.</w:t>
      </w:r>
    </w:p>
    <w:p w14:paraId="7CAB5566" w14:textId="101DEA25" w:rsidR="00E52C41" w:rsidRPr="00E52275" w:rsidRDefault="00E52C41" w:rsidP="00037681">
      <w:pPr>
        <w:spacing w:line="360" w:lineRule="auto"/>
        <w:rPr>
          <w:rFonts w:ascii="Arial" w:hAnsi="Arial"/>
          <w:bCs/>
          <w:color w:val="080808"/>
          <w:szCs w:val="24"/>
          <w:u w:val="single"/>
        </w:rPr>
      </w:pPr>
      <w:r w:rsidRPr="00E52275">
        <w:rPr>
          <w:rFonts w:ascii="Arial" w:hAnsi="Arial"/>
          <w:bCs/>
          <w:color w:val="080808"/>
          <w:szCs w:val="24"/>
        </w:rPr>
        <w:t xml:space="preserve"> </w:t>
      </w:r>
      <w:r w:rsidR="000F49AF" w:rsidRPr="00E52275">
        <w:rPr>
          <w:rFonts w:ascii="Arial" w:hAnsi="Arial"/>
          <w:bCs/>
          <w:color w:val="080808"/>
          <w:szCs w:val="24"/>
          <w:u w:val="single"/>
        </w:rPr>
        <w:t>Demonstrating the total revenue of Corinthia Hotels</w:t>
      </w:r>
    </w:p>
    <w:tbl>
      <w:tblPr>
        <w:tblStyle w:val="TableGrid"/>
        <w:tblW w:w="0" w:type="auto"/>
        <w:tblLook w:val="04A0" w:firstRow="1" w:lastRow="0" w:firstColumn="1" w:lastColumn="0" w:noHBand="0" w:noVBand="1"/>
      </w:tblPr>
      <w:tblGrid>
        <w:gridCol w:w="9350"/>
      </w:tblGrid>
      <w:tr w:rsidR="00037681" w:rsidRPr="00E52275" w14:paraId="3840151B" w14:textId="77777777" w:rsidTr="000F49AF">
        <w:tc>
          <w:tcPr>
            <w:tcW w:w="9350" w:type="dxa"/>
          </w:tcPr>
          <w:p w14:paraId="4CF1AF56" w14:textId="3A4C6A48"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1. Revenue sources </w:t>
            </w:r>
          </w:p>
          <w:p w14:paraId="503910A3" w14:textId="01A3C278"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 xml:space="preserve">The brand was established in 1962 with a mission of providing luxury and leisure services to its consumers (Tranter </w:t>
            </w:r>
            <w:r w:rsidRPr="00E52275">
              <w:rPr>
                <w:rFonts w:ascii="Arial" w:hAnsi="Arial"/>
                <w:bCs/>
                <w:i/>
                <w:color w:val="080808"/>
                <w:szCs w:val="24"/>
              </w:rPr>
              <w:t xml:space="preserve">et al., </w:t>
            </w:r>
            <w:r w:rsidRPr="00E52275">
              <w:rPr>
                <w:rFonts w:ascii="Arial" w:hAnsi="Arial"/>
                <w:bCs/>
                <w:color w:val="080808"/>
                <w:szCs w:val="24"/>
              </w:rPr>
              <w:t xml:space="preserve">2014). Hence, the main source of revenue for business </w:t>
            </w:r>
            <w:r w:rsidR="00E52275" w:rsidRPr="00E52275">
              <w:rPr>
                <w:rFonts w:ascii="Arial" w:hAnsi="Arial"/>
                <w:bCs/>
                <w:color w:val="080808"/>
                <w:szCs w:val="24"/>
              </w:rPr>
              <w:t>organis</w:t>
            </w:r>
            <w:r w:rsidR="00E52275">
              <w:rPr>
                <w:rFonts w:ascii="Arial" w:hAnsi="Arial"/>
                <w:bCs/>
                <w:color w:val="080808"/>
                <w:szCs w:val="24"/>
              </w:rPr>
              <w:t>ation</w:t>
            </w:r>
            <w:r w:rsidRPr="00E52275">
              <w:rPr>
                <w:rFonts w:ascii="Arial" w:hAnsi="Arial"/>
                <w:bCs/>
                <w:color w:val="080808"/>
                <w:szCs w:val="24"/>
              </w:rPr>
              <w:t xml:space="preserve"> comes from luxurious accommodation in the hotel, food and beverage services, and </w:t>
            </w:r>
            <w:r w:rsidR="006C743A" w:rsidRPr="00E52275">
              <w:rPr>
                <w:rFonts w:ascii="Arial" w:hAnsi="Arial"/>
                <w:bCs/>
                <w:color w:val="080808"/>
                <w:szCs w:val="24"/>
              </w:rPr>
              <w:t>other things</w:t>
            </w:r>
            <w:r w:rsidRPr="00E52275">
              <w:rPr>
                <w:rFonts w:ascii="Arial" w:hAnsi="Arial"/>
                <w:bCs/>
                <w:color w:val="080808"/>
                <w:szCs w:val="24"/>
              </w:rPr>
              <w:t xml:space="preserve">. However, there are other revenue sources as well for the luxurious hospitality </w:t>
            </w:r>
            <w:r w:rsidR="006C743A" w:rsidRPr="00E52275">
              <w:rPr>
                <w:rFonts w:ascii="Arial" w:hAnsi="Arial"/>
                <w:bCs/>
                <w:color w:val="080808"/>
                <w:szCs w:val="24"/>
              </w:rPr>
              <w:t>company,</w:t>
            </w:r>
            <w:r w:rsidRPr="00E52275">
              <w:rPr>
                <w:rFonts w:ascii="Arial" w:hAnsi="Arial"/>
                <w:bCs/>
                <w:color w:val="080808"/>
                <w:szCs w:val="24"/>
              </w:rPr>
              <w:t xml:space="preserve"> but the main sources are from the accommodation in costly rooms offered by the business organisation. </w:t>
            </w:r>
          </w:p>
        </w:tc>
      </w:tr>
      <w:tr w:rsidR="00037681" w:rsidRPr="00E52275" w14:paraId="17773BB6" w14:textId="77777777" w:rsidTr="000F49AF">
        <w:tc>
          <w:tcPr>
            <w:tcW w:w="9350" w:type="dxa"/>
          </w:tcPr>
          <w:p w14:paraId="58FBA0B9" w14:textId="0D7AC7B7"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 xml:space="preserve">2. Factors impacting the revenue </w:t>
            </w:r>
          </w:p>
          <w:p w14:paraId="0D768920" w14:textId="1208AA41"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 xml:space="preserve">There are various factors for Corinthia Hotels where their revenue collections may be impacted.  It can be a change in the taste of consumers, leisure activities, and others. However, Corinthia Hotels has positioned itself in the leisure </w:t>
            </w:r>
            <w:r w:rsidR="006C743A" w:rsidRPr="00E52275">
              <w:rPr>
                <w:rFonts w:ascii="Arial" w:hAnsi="Arial"/>
                <w:bCs/>
                <w:color w:val="080808"/>
                <w:szCs w:val="24"/>
              </w:rPr>
              <w:t>travel</w:t>
            </w:r>
            <w:r w:rsidRPr="00E52275">
              <w:rPr>
                <w:rFonts w:ascii="Arial" w:hAnsi="Arial"/>
                <w:bCs/>
                <w:color w:val="080808"/>
                <w:szCs w:val="24"/>
              </w:rPr>
              <w:t xml:space="preserve"> segment. It can be seen from the annual report of the respective hotel chain that the overall revenue of the Corinthia Hotel is around £49.26m during the financial period of 2023 </w:t>
            </w:r>
            <w:sdt>
              <w:sdtPr>
                <w:rPr>
                  <w:rFonts w:ascii="Arial" w:hAnsi="Arial"/>
                  <w:bCs/>
                  <w:color w:val="080808"/>
                  <w:szCs w:val="24"/>
                </w:rPr>
                <w:id w:val="-1527018335"/>
                <w:citation/>
              </w:sdtPr>
              <w:sdtContent>
                <w:r w:rsidRPr="00E52275">
                  <w:rPr>
                    <w:rFonts w:ascii="Arial" w:hAnsi="Arial"/>
                    <w:bCs/>
                    <w:color w:val="080808"/>
                    <w:szCs w:val="24"/>
                  </w:rPr>
                  <w:fldChar w:fldCharType="begin"/>
                </w:r>
                <w:r w:rsidRPr="00E52275">
                  <w:rPr>
                    <w:rFonts w:ascii="Arial" w:hAnsi="Arial"/>
                    <w:bCs/>
                    <w:color w:val="080808"/>
                    <w:szCs w:val="24"/>
                  </w:rPr>
                  <w:instrText xml:space="preserve"> CITATION Zip24 \l 1033 </w:instrText>
                </w:r>
                <w:r w:rsidRPr="00E52275">
                  <w:rPr>
                    <w:rFonts w:ascii="Arial" w:hAnsi="Arial"/>
                    <w:bCs/>
                    <w:color w:val="080808"/>
                    <w:szCs w:val="24"/>
                  </w:rPr>
                  <w:fldChar w:fldCharType="separate"/>
                </w:r>
                <w:r w:rsidRPr="00E52275">
                  <w:rPr>
                    <w:rFonts w:ascii="Arial" w:hAnsi="Arial"/>
                    <w:bCs/>
                    <w:color w:val="080808"/>
                    <w:szCs w:val="24"/>
                  </w:rPr>
                  <w:t xml:space="preserve"> (</w:t>
                </w:r>
                <w:proofErr w:type="gramStart"/>
                <w:r w:rsidRPr="00E52275">
                  <w:rPr>
                    <w:rFonts w:ascii="Arial" w:hAnsi="Arial"/>
                    <w:bCs/>
                    <w:color w:val="080808"/>
                    <w:szCs w:val="24"/>
                  </w:rPr>
                  <w:t>Zippa ,</w:t>
                </w:r>
                <w:proofErr w:type="gramEnd"/>
                <w:r w:rsidRPr="00E52275">
                  <w:rPr>
                    <w:rFonts w:ascii="Arial" w:hAnsi="Arial"/>
                    <w:bCs/>
                    <w:color w:val="080808"/>
                    <w:szCs w:val="24"/>
                  </w:rPr>
                  <w:t xml:space="preserve"> 2024)</w:t>
                </w:r>
                <w:r w:rsidRPr="00E52275">
                  <w:rPr>
                    <w:rFonts w:ascii="Arial" w:hAnsi="Arial"/>
                    <w:bCs/>
                    <w:color w:val="080808"/>
                    <w:szCs w:val="24"/>
                  </w:rPr>
                  <w:fldChar w:fldCharType="end"/>
                </w:r>
              </w:sdtContent>
            </w:sdt>
            <w:r w:rsidRPr="00E52275">
              <w:rPr>
                <w:rFonts w:ascii="Arial" w:hAnsi="Arial"/>
                <w:bCs/>
                <w:color w:val="080808"/>
                <w:szCs w:val="24"/>
              </w:rPr>
              <w:t>. In this segment, it is important to have a proper price yield mechanism which helps to offer the right price at the right time to the consumers who like to have a leisure experience. Therefore, Corinthia Hotels uses a Yield management system in its business operation. </w:t>
            </w:r>
          </w:p>
        </w:tc>
      </w:tr>
      <w:tr w:rsidR="00037681" w:rsidRPr="00E52275" w14:paraId="6257E388" w14:textId="77777777" w:rsidTr="000F49AF">
        <w:tc>
          <w:tcPr>
            <w:tcW w:w="9350" w:type="dxa"/>
          </w:tcPr>
          <w:p w14:paraId="0D38A166" w14:textId="77777777"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3. Recent trends in Revenue </w:t>
            </w:r>
          </w:p>
          <w:p w14:paraId="543A799A" w14:textId="6DBEC8C7" w:rsidR="000F49AF" w:rsidRPr="00E52275" w:rsidRDefault="000F49AF" w:rsidP="00037681">
            <w:pPr>
              <w:spacing w:line="360" w:lineRule="auto"/>
              <w:rPr>
                <w:rFonts w:ascii="Arial" w:hAnsi="Arial"/>
                <w:bCs/>
                <w:color w:val="080808"/>
                <w:szCs w:val="24"/>
                <w:u w:val="single"/>
              </w:rPr>
            </w:pPr>
            <w:r w:rsidRPr="00E52275">
              <w:rPr>
                <w:rFonts w:ascii="Arial" w:hAnsi="Arial"/>
                <w:bCs/>
                <w:color w:val="080808"/>
                <w:szCs w:val="24"/>
              </w:rPr>
              <w:t>According to</w:t>
            </w:r>
            <w:sdt>
              <w:sdtPr>
                <w:rPr>
                  <w:rFonts w:ascii="Arial" w:hAnsi="Arial"/>
                  <w:bCs/>
                  <w:color w:val="080808"/>
                  <w:szCs w:val="24"/>
                </w:rPr>
                <w:id w:val="-1748337222"/>
                <w:citation/>
              </w:sdtPr>
              <w:sdtContent>
                <w:r w:rsidRPr="00E52275">
                  <w:rPr>
                    <w:rFonts w:ascii="Arial" w:hAnsi="Arial"/>
                    <w:bCs/>
                    <w:color w:val="080808"/>
                    <w:szCs w:val="24"/>
                  </w:rPr>
                  <w:fldChar w:fldCharType="begin"/>
                </w:r>
                <w:r w:rsidRPr="00E52275">
                  <w:rPr>
                    <w:rFonts w:ascii="Arial" w:hAnsi="Arial"/>
                    <w:bCs/>
                    <w:color w:val="080808"/>
                    <w:szCs w:val="24"/>
                  </w:rPr>
                  <w:instrText xml:space="preserve"> CITATION Zip24 \l 1033 </w:instrText>
                </w:r>
                <w:r w:rsidRPr="00E52275">
                  <w:rPr>
                    <w:rFonts w:ascii="Arial" w:hAnsi="Arial"/>
                    <w:bCs/>
                    <w:color w:val="080808"/>
                    <w:szCs w:val="24"/>
                  </w:rPr>
                  <w:fldChar w:fldCharType="separate"/>
                </w:r>
                <w:r w:rsidRPr="00E52275">
                  <w:rPr>
                    <w:rFonts w:ascii="Arial" w:hAnsi="Arial"/>
                    <w:bCs/>
                    <w:color w:val="080808"/>
                    <w:szCs w:val="24"/>
                  </w:rPr>
                  <w:t xml:space="preserve"> (</w:t>
                </w:r>
                <w:proofErr w:type="gramStart"/>
                <w:r w:rsidRPr="00E52275">
                  <w:rPr>
                    <w:rFonts w:ascii="Arial" w:hAnsi="Arial"/>
                    <w:bCs/>
                    <w:color w:val="080808"/>
                    <w:szCs w:val="24"/>
                  </w:rPr>
                  <w:t>Zippa ,</w:t>
                </w:r>
                <w:proofErr w:type="gramEnd"/>
                <w:r w:rsidRPr="00E52275">
                  <w:rPr>
                    <w:rFonts w:ascii="Arial" w:hAnsi="Arial"/>
                    <w:bCs/>
                    <w:color w:val="080808"/>
                    <w:szCs w:val="24"/>
                  </w:rPr>
                  <w:t xml:space="preserve"> 2024)</w:t>
                </w:r>
                <w:r w:rsidRPr="00E52275">
                  <w:rPr>
                    <w:rFonts w:ascii="Arial" w:hAnsi="Arial"/>
                    <w:bCs/>
                    <w:color w:val="080808"/>
                    <w:szCs w:val="24"/>
                  </w:rPr>
                  <w:fldChar w:fldCharType="end"/>
                </w:r>
              </w:sdtContent>
            </w:sdt>
            <w:r w:rsidRPr="00E52275">
              <w:rPr>
                <w:rFonts w:ascii="Arial" w:hAnsi="Arial"/>
                <w:bCs/>
                <w:color w:val="080808"/>
                <w:szCs w:val="24"/>
              </w:rPr>
              <w:t xml:space="preserve"> the Income or Annual revenue of Corinthia Hotel is 62 million US Dollars. The company has over 3000 employees hence, it can be quoted that the company earns 20,666 US Dollars per employee. As far as the revenue trend is concerned, in 2018 the total revenue generated by the business organisation was 466.29 million SGD, which is almost doubled in 5 to 6 years by 826.56 million SGD, Hence, the revenue growth in Corinthia is high and growing </w:t>
            </w:r>
            <w:r w:rsidRPr="00E52275">
              <w:rPr>
                <w:rFonts w:ascii="Arial" w:hAnsi="Arial"/>
                <w:bCs/>
                <w:color w:val="080808"/>
                <w:szCs w:val="24"/>
                <w:shd w:val="clear" w:color="auto" w:fill="FFFFFF"/>
              </w:rPr>
              <w:t xml:space="preserve">(Garvey and </w:t>
            </w:r>
            <w:proofErr w:type="spellStart"/>
            <w:r w:rsidRPr="00E52275">
              <w:rPr>
                <w:rFonts w:ascii="Arial" w:hAnsi="Arial"/>
                <w:bCs/>
                <w:color w:val="080808"/>
                <w:szCs w:val="24"/>
                <w:shd w:val="clear" w:color="auto" w:fill="FFFFFF"/>
              </w:rPr>
              <w:t>Loughhead</w:t>
            </w:r>
            <w:proofErr w:type="spellEnd"/>
            <w:r w:rsidRPr="00E52275">
              <w:rPr>
                <w:rFonts w:ascii="Arial" w:hAnsi="Arial"/>
                <w:bCs/>
                <w:color w:val="080808"/>
                <w:szCs w:val="24"/>
                <w:shd w:val="clear" w:color="auto" w:fill="FFFFFF"/>
              </w:rPr>
              <w:t>, 2023)</w:t>
            </w:r>
            <w:r w:rsidRPr="00E52275">
              <w:rPr>
                <w:rFonts w:ascii="Arial" w:hAnsi="Arial"/>
                <w:bCs/>
                <w:color w:val="080808"/>
                <w:szCs w:val="24"/>
              </w:rPr>
              <w:t>.</w:t>
            </w:r>
          </w:p>
        </w:tc>
      </w:tr>
    </w:tbl>
    <w:p w14:paraId="7A92B8F0" w14:textId="03533F21" w:rsidR="00E52C41" w:rsidRPr="00E52275" w:rsidRDefault="00E52C41" w:rsidP="00037681">
      <w:pPr>
        <w:spacing w:line="360" w:lineRule="auto"/>
        <w:rPr>
          <w:rFonts w:ascii="Arial" w:hAnsi="Arial"/>
          <w:bCs/>
          <w:color w:val="080808"/>
          <w:szCs w:val="24"/>
          <w:u w:val="single"/>
        </w:rPr>
      </w:pPr>
      <w:r w:rsidRPr="00E52275">
        <w:rPr>
          <w:rFonts w:ascii="Arial" w:hAnsi="Arial"/>
          <w:bCs/>
          <w:color w:val="080808"/>
          <w:szCs w:val="24"/>
        </w:rPr>
        <w:br/>
      </w:r>
      <w:r w:rsidR="000F49AF" w:rsidRPr="00E52275">
        <w:rPr>
          <w:rFonts w:ascii="Arial" w:hAnsi="Arial"/>
          <w:bCs/>
          <w:color w:val="080808"/>
          <w:szCs w:val="24"/>
          <w:u w:val="single"/>
        </w:rPr>
        <w:t xml:space="preserve">Demonstrating the total revenue </w:t>
      </w:r>
      <w:r w:rsidRPr="00E52275">
        <w:rPr>
          <w:rFonts w:ascii="Arial" w:hAnsi="Arial"/>
          <w:bCs/>
          <w:color w:val="080808"/>
          <w:szCs w:val="24"/>
          <w:u w:val="single"/>
        </w:rPr>
        <w:t>Ibis Hotels</w:t>
      </w:r>
    </w:p>
    <w:tbl>
      <w:tblPr>
        <w:tblStyle w:val="TableGrid"/>
        <w:tblW w:w="0" w:type="auto"/>
        <w:tblLook w:val="04A0" w:firstRow="1" w:lastRow="0" w:firstColumn="1" w:lastColumn="0" w:noHBand="0" w:noVBand="1"/>
      </w:tblPr>
      <w:tblGrid>
        <w:gridCol w:w="9350"/>
      </w:tblGrid>
      <w:tr w:rsidR="00037681" w:rsidRPr="00E52275" w14:paraId="79173492" w14:textId="77777777" w:rsidTr="000F49AF">
        <w:tc>
          <w:tcPr>
            <w:tcW w:w="9350" w:type="dxa"/>
          </w:tcPr>
          <w:p w14:paraId="41EAF0D6" w14:textId="77777777"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lastRenderedPageBreak/>
              <w:t>1. Revenue sources of Ibis Hotels</w:t>
            </w:r>
          </w:p>
          <w:p w14:paraId="6DC6A790" w14:textId="6B392693"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 xml:space="preserve">Ibis Hotel Group has a different strategy; they are more focused on budget travelling options in the tourism industry. The revenue sources of Ibis Hotel are </w:t>
            </w:r>
            <w:proofErr w:type="gramStart"/>
            <w:r w:rsidRPr="00E52275">
              <w:rPr>
                <w:rFonts w:ascii="Arial" w:hAnsi="Arial"/>
                <w:bCs/>
                <w:color w:val="080808"/>
                <w:szCs w:val="24"/>
              </w:rPr>
              <w:t>similar to</w:t>
            </w:r>
            <w:proofErr w:type="gramEnd"/>
            <w:r w:rsidRPr="00E52275">
              <w:rPr>
                <w:rFonts w:ascii="Arial" w:hAnsi="Arial"/>
                <w:bCs/>
                <w:color w:val="080808"/>
                <w:szCs w:val="24"/>
              </w:rPr>
              <w:t xml:space="preserve"> the Corinthia Hotels which provide accommodation in the hotel, food and beverage services, and others. However, other than accommodation the business organisation also focused on renting homes for a long-term contract within a budget price </w:t>
            </w:r>
            <w:sdt>
              <w:sdtPr>
                <w:rPr>
                  <w:rFonts w:ascii="Arial" w:hAnsi="Arial"/>
                  <w:bCs/>
                  <w:color w:val="080808"/>
                  <w:szCs w:val="24"/>
                </w:rPr>
                <w:id w:val="-1812400189"/>
                <w:citation/>
              </w:sdtPr>
              <w:sdtContent>
                <w:r w:rsidRPr="00E52275">
                  <w:rPr>
                    <w:rFonts w:ascii="Arial" w:hAnsi="Arial"/>
                    <w:bCs/>
                    <w:color w:val="080808"/>
                    <w:szCs w:val="24"/>
                  </w:rPr>
                  <w:fldChar w:fldCharType="begin"/>
                </w:r>
                <w:r w:rsidRPr="00E52275">
                  <w:rPr>
                    <w:rFonts w:ascii="Arial" w:hAnsi="Arial"/>
                    <w:bCs/>
                    <w:color w:val="080808"/>
                    <w:szCs w:val="24"/>
                  </w:rPr>
                  <w:instrText xml:space="preserve"> CITATION Ibi24 \l 2057 </w:instrText>
                </w:r>
                <w:r w:rsidRPr="00E52275">
                  <w:rPr>
                    <w:rFonts w:ascii="Arial" w:hAnsi="Arial"/>
                    <w:bCs/>
                    <w:color w:val="080808"/>
                    <w:szCs w:val="24"/>
                  </w:rPr>
                  <w:fldChar w:fldCharType="separate"/>
                </w:r>
                <w:r w:rsidRPr="00E52275">
                  <w:rPr>
                    <w:rFonts w:ascii="Arial" w:hAnsi="Arial"/>
                    <w:bCs/>
                    <w:color w:val="080808"/>
                    <w:szCs w:val="24"/>
                  </w:rPr>
                  <w:t>(Ibis, 2024)</w:t>
                </w:r>
                <w:r w:rsidRPr="00E52275">
                  <w:rPr>
                    <w:rFonts w:ascii="Arial" w:hAnsi="Arial"/>
                    <w:bCs/>
                    <w:color w:val="080808"/>
                    <w:szCs w:val="24"/>
                  </w:rPr>
                  <w:fldChar w:fldCharType="end"/>
                </w:r>
              </w:sdtContent>
            </w:sdt>
            <w:r w:rsidRPr="00E52275">
              <w:rPr>
                <w:rFonts w:ascii="Arial" w:hAnsi="Arial"/>
                <w:bCs/>
                <w:color w:val="080808"/>
                <w:szCs w:val="24"/>
              </w:rPr>
              <w:t>. Hence, it can be said that Ibis has more revenue sources than Corinthia Hotels.</w:t>
            </w:r>
          </w:p>
        </w:tc>
      </w:tr>
      <w:tr w:rsidR="00037681" w:rsidRPr="00E52275" w14:paraId="26505B6D" w14:textId="77777777" w:rsidTr="000F49AF">
        <w:tc>
          <w:tcPr>
            <w:tcW w:w="9350" w:type="dxa"/>
          </w:tcPr>
          <w:p w14:paraId="0462138D" w14:textId="77777777"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2. Factors impacting the revenue </w:t>
            </w:r>
          </w:p>
          <w:p w14:paraId="0A48CF96" w14:textId="7F709089"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 xml:space="preserve">Multiple factors exist for the Ibis Hotel as well regarding its revenue. One of the major factors that impact the revenue collection of the Ibis Hotel the most is its pricing strategy and the changing tastes of the people </w:t>
            </w:r>
            <w:r w:rsidRPr="00E52275">
              <w:rPr>
                <w:rFonts w:ascii="Arial" w:hAnsi="Arial"/>
                <w:bCs/>
                <w:color w:val="080808"/>
                <w:szCs w:val="24"/>
                <w:shd w:val="clear" w:color="auto" w:fill="FFFFFF"/>
              </w:rPr>
              <w:t xml:space="preserve">(Bourke </w:t>
            </w:r>
            <w:r w:rsidRPr="00E52275">
              <w:rPr>
                <w:rFonts w:ascii="Arial" w:hAnsi="Arial"/>
                <w:bCs/>
                <w:i/>
                <w:color w:val="080808"/>
                <w:szCs w:val="24"/>
                <w:shd w:val="clear" w:color="auto" w:fill="FFFFFF"/>
              </w:rPr>
              <w:t xml:space="preserve">et al., </w:t>
            </w:r>
            <w:r w:rsidRPr="00E52275">
              <w:rPr>
                <w:rFonts w:ascii="Arial" w:hAnsi="Arial"/>
                <w:bCs/>
                <w:color w:val="080808"/>
                <w:szCs w:val="24"/>
                <w:shd w:val="clear" w:color="auto" w:fill="FFFFFF"/>
              </w:rPr>
              <w:t>2020)</w:t>
            </w:r>
            <w:r w:rsidRPr="00E52275">
              <w:rPr>
                <w:rFonts w:ascii="Arial" w:hAnsi="Arial"/>
                <w:bCs/>
                <w:color w:val="080808"/>
                <w:szCs w:val="24"/>
              </w:rPr>
              <w:t>.  During the third quarter of 2023, Ibis Hotel chain generated an overall revenue of €1,286 million. Everyone indeed wants to stay at luxurious stays with bright light and decorated rooms or at heritage properties. However, everyone has the budget to stay in that kind of accommodation. Hence, Ibis Hotel provides comfortable hotels with all facilities but at a competitive pricing rate. However, in Corinthia Hotels the consumer is looking for more luxurious options and paying extra for the luxury stay, which impacts the revenue of Corinthia Hotels.</w:t>
            </w:r>
          </w:p>
        </w:tc>
      </w:tr>
      <w:tr w:rsidR="000F49AF" w:rsidRPr="00E52275" w14:paraId="13352BB0" w14:textId="77777777" w:rsidTr="000F49AF">
        <w:tc>
          <w:tcPr>
            <w:tcW w:w="9350" w:type="dxa"/>
          </w:tcPr>
          <w:p w14:paraId="5410B54A" w14:textId="77777777"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3. Recent trends in Revenue of Ibis Hotels</w:t>
            </w:r>
          </w:p>
          <w:p w14:paraId="73D02555" w14:textId="1691893F"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 xml:space="preserve">Ibis has multiple branches all over the </w:t>
            </w:r>
            <w:r w:rsidR="006C743A" w:rsidRPr="00E52275">
              <w:rPr>
                <w:rFonts w:ascii="Arial" w:hAnsi="Arial"/>
                <w:bCs/>
                <w:color w:val="080808"/>
                <w:szCs w:val="24"/>
              </w:rPr>
              <w:t>world and</w:t>
            </w:r>
            <w:r w:rsidRPr="00E52275">
              <w:rPr>
                <w:rFonts w:ascii="Arial" w:hAnsi="Arial"/>
                <w:bCs/>
                <w:color w:val="080808"/>
                <w:szCs w:val="24"/>
              </w:rPr>
              <w:t xml:space="preserve"> due to the </w:t>
            </w:r>
            <w:r w:rsidR="006C743A" w:rsidRPr="00E52275">
              <w:rPr>
                <w:rFonts w:ascii="Arial" w:hAnsi="Arial"/>
                <w:bCs/>
                <w:color w:val="080808"/>
                <w:szCs w:val="24"/>
              </w:rPr>
              <w:t>pandemic,</w:t>
            </w:r>
            <w:r w:rsidRPr="00E52275">
              <w:rPr>
                <w:rFonts w:ascii="Arial" w:hAnsi="Arial"/>
                <w:bCs/>
                <w:color w:val="080808"/>
                <w:szCs w:val="24"/>
              </w:rPr>
              <w:t xml:space="preserve"> the total revenue of the business organisation dipped. For example, in the UK revenue of the business organisation dipped by 10 million British pounds. Similarly, in other countries as well the revenue of the business organisation dipped due to the COVID-19 pandemic. However, in 2023 the business organisation has made a </w:t>
            </w:r>
            <w:r w:rsidR="006C743A" w:rsidRPr="00E52275">
              <w:rPr>
                <w:rFonts w:ascii="Arial" w:hAnsi="Arial"/>
                <w:bCs/>
                <w:color w:val="080808"/>
                <w:szCs w:val="24"/>
              </w:rPr>
              <w:t>comeback,</w:t>
            </w:r>
            <w:r w:rsidRPr="00E52275">
              <w:rPr>
                <w:rFonts w:ascii="Arial" w:hAnsi="Arial"/>
                <w:bCs/>
                <w:color w:val="080808"/>
                <w:szCs w:val="24"/>
              </w:rPr>
              <w:t xml:space="preserve"> and its annual revenue level has come back to 20 million British pounds this year in the market of the UK. Hence, it can be concluded that the revenue of Ibis Hotel is more affected by the Covid-19 pandemic than Corinthia Hotels.</w:t>
            </w:r>
          </w:p>
        </w:tc>
      </w:tr>
    </w:tbl>
    <w:p w14:paraId="1FFC64E4" w14:textId="77777777" w:rsidR="000F49AF" w:rsidRPr="00E52275" w:rsidRDefault="000F49AF" w:rsidP="00037681">
      <w:pPr>
        <w:spacing w:line="360" w:lineRule="auto"/>
        <w:rPr>
          <w:rFonts w:ascii="Arial" w:hAnsi="Arial"/>
          <w:bCs/>
          <w:color w:val="080808"/>
          <w:szCs w:val="24"/>
          <w:u w:val="single"/>
        </w:rPr>
      </w:pPr>
    </w:p>
    <w:p w14:paraId="64DEFCE2" w14:textId="77777777" w:rsidR="00D51606" w:rsidRPr="00E52275" w:rsidRDefault="00D51606" w:rsidP="00037681">
      <w:pPr>
        <w:spacing w:after="200" w:line="360" w:lineRule="auto"/>
        <w:jc w:val="left"/>
        <w:rPr>
          <w:rFonts w:ascii="Arial" w:eastAsiaTheme="majorEastAsia" w:hAnsi="Arial"/>
          <w:bCs/>
          <w:color w:val="080808"/>
          <w:szCs w:val="24"/>
        </w:rPr>
      </w:pPr>
      <w:r w:rsidRPr="00E52275">
        <w:rPr>
          <w:rFonts w:ascii="Arial" w:hAnsi="Arial"/>
          <w:bCs/>
          <w:color w:val="080808"/>
          <w:szCs w:val="24"/>
        </w:rPr>
        <w:br w:type="page"/>
      </w:r>
    </w:p>
    <w:p w14:paraId="60885485" w14:textId="49ABF4E6" w:rsidR="00E52C41" w:rsidRPr="00E52275" w:rsidRDefault="00E52C41" w:rsidP="00037681">
      <w:pPr>
        <w:pStyle w:val="Heading1"/>
        <w:spacing w:line="360" w:lineRule="auto"/>
        <w:rPr>
          <w:rFonts w:ascii="Arial" w:hAnsi="Arial"/>
          <w:b w:val="0"/>
          <w:bCs/>
          <w:color w:val="080808"/>
          <w:sz w:val="24"/>
          <w:szCs w:val="24"/>
        </w:rPr>
      </w:pPr>
      <w:bookmarkStart w:id="3" w:name="_Toc162019899"/>
      <w:r w:rsidRPr="00E52275">
        <w:rPr>
          <w:rFonts w:ascii="Arial" w:hAnsi="Arial"/>
          <w:b w:val="0"/>
          <w:bCs/>
          <w:color w:val="080808"/>
          <w:sz w:val="24"/>
          <w:szCs w:val="24"/>
        </w:rPr>
        <w:lastRenderedPageBreak/>
        <w:t xml:space="preserve">Comparison based on </w:t>
      </w:r>
      <w:r w:rsidR="0059361B" w:rsidRPr="00E52275">
        <w:rPr>
          <w:rFonts w:ascii="Arial" w:hAnsi="Arial"/>
          <w:b w:val="0"/>
          <w:bCs/>
          <w:color w:val="080808"/>
          <w:sz w:val="24"/>
          <w:szCs w:val="24"/>
        </w:rPr>
        <w:t>M</w:t>
      </w:r>
      <w:r w:rsidRPr="00E52275">
        <w:rPr>
          <w:rFonts w:ascii="Arial" w:hAnsi="Arial"/>
          <w:b w:val="0"/>
          <w:bCs/>
          <w:color w:val="080808"/>
          <w:sz w:val="24"/>
          <w:szCs w:val="24"/>
        </w:rPr>
        <w:t xml:space="preserve">arket </w:t>
      </w:r>
      <w:r w:rsidR="0059361B" w:rsidRPr="00E52275">
        <w:rPr>
          <w:rFonts w:ascii="Arial" w:hAnsi="Arial"/>
          <w:b w:val="0"/>
          <w:bCs/>
          <w:color w:val="080808"/>
          <w:sz w:val="24"/>
          <w:szCs w:val="24"/>
        </w:rPr>
        <w:t>S</w:t>
      </w:r>
      <w:r w:rsidRPr="00E52275">
        <w:rPr>
          <w:rFonts w:ascii="Arial" w:hAnsi="Arial"/>
          <w:b w:val="0"/>
          <w:bCs/>
          <w:color w:val="080808"/>
          <w:sz w:val="24"/>
          <w:szCs w:val="24"/>
        </w:rPr>
        <w:t>hare</w:t>
      </w:r>
      <w:bookmarkEnd w:id="3"/>
    </w:p>
    <w:p w14:paraId="691F6554" w14:textId="16328773" w:rsidR="00E52C41" w:rsidRPr="00E52275" w:rsidRDefault="00E52C41" w:rsidP="00037681">
      <w:pPr>
        <w:spacing w:line="360" w:lineRule="auto"/>
        <w:rPr>
          <w:rFonts w:ascii="Arial" w:hAnsi="Arial"/>
          <w:bCs/>
          <w:color w:val="080808"/>
          <w:szCs w:val="24"/>
          <w:u w:val="single"/>
        </w:rPr>
      </w:pPr>
      <w:r w:rsidRPr="00E52275">
        <w:rPr>
          <w:rFonts w:ascii="Arial" w:hAnsi="Arial"/>
          <w:bCs/>
          <w:color w:val="080808"/>
          <w:szCs w:val="24"/>
          <w:u w:val="single"/>
        </w:rPr>
        <w:t>Demonstrating the market share of Corinthia Hotels</w:t>
      </w:r>
    </w:p>
    <w:p w14:paraId="747F40BF" w14:textId="352A3FD8" w:rsidR="00E52C41" w:rsidRPr="00E52275" w:rsidRDefault="00E52C41" w:rsidP="00037681">
      <w:pPr>
        <w:spacing w:line="360" w:lineRule="auto"/>
        <w:rPr>
          <w:rFonts w:ascii="Arial" w:hAnsi="Arial"/>
          <w:bCs/>
          <w:color w:val="080808"/>
          <w:szCs w:val="24"/>
        </w:rPr>
      </w:pPr>
      <w:r w:rsidRPr="00E52275">
        <w:rPr>
          <w:rFonts w:ascii="Arial" w:hAnsi="Arial"/>
          <w:bCs/>
          <w:color w:val="080808"/>
          <w:szCs w:val="24"/>
        </w:rPr>
        <w:t>1</w:t>
      </w:r>
      <w:r w:rsidR="00C0332A" w:rsidRPr="00E52275">
        <w:rPr>
          <w:rFonts w:ascii="Arial" w:hAnsi="Arial"/>
          <w:bCs/>
          <w:color w:val="080808"/>
          <w:szCs w:val="24"/>
        </w:rPr>
        <w:t>.</w:t>
      </w:r>
      <w:r w:rsidRPr="00E52275">
        <w:rPr>
          <w:rFonts w:ascii="Arial" w:hAnsi="Arial"/>
          <w:bCs/>
          <w:color w:val="080808"/>
          <w:szCs w:val="24"/>
        </w:rPr>
        <w:t xml:space="preserve"> Market Share</w:t>
      </w:r>
    </w:p>
    <w:p w14:paraId="50E3DB8B" w14:textId="5ECB11A8" w:rsidR="00E52C41" w:rsidRPr="00E52275" w:rsidRDefault="00E52C41" w:rsidP="00037681">
      <w:pPr>
        <w:spacing w:line="360" w:lineRule="auto"/>
        <w:rPr>
          <w:rFonts w:ascii="Arial" w:hAnsi="Arial"/>
          <w:bCs/>
          <w:color w:val="080808"/>
          <w:szCs w:val="24"/>
          <w:shd w:val="clear" w:color="auto" w:fill="FFFFFF"/>
        </w:rPr>
      </w:pPr>
      <w:r w:rsidRPr="00E52275">
        <w:rPr>
          <w:rFonts w:ascii="Arial" w:hAnsi="Arial"/>
          <w:bCs/>
          <w:color w:val="080808"/>
          <w:szCs w:val="24"/>
        </w:rPr>
        <w:t>The business organisation has only 23 hotels in over 16 countries, which is not an impressive number in terms of the number of hotels the company owns</w:t>
      </w:r>
      <w:r w:rsidR="00A47D09" w:rsidRPr="00E52275">
        <w:rPr>
          <w:rFonts w:ascii="Arial" w:hAnsi="Arial"/>
          <w:bCs/>
          <w:color w:val="080808"/>
          <w:szCs w:val="24"/>
        </w:rPr>
        <w:t xml:space="preserve">. </w:t>
      </w:r>
      <w:r w:rsidRPr="00E52275">
        <w:rPr>
          <w:rFonts w:ascii="Arial" w:hAnsi="Arial"/>
          <w:bCs/>
          <w:color w:val="080808"/>
          <w:szCs w:val="24"/>
        </w:rPr>
        <w:t xml:space="preserve">However, </w:t>
      </w:r>
      <w:r w:rsidR="00D808B3" w:rsidRPr="00E52275">
        <w:rPr>
          <w:rFonts w:ascii="Arial" w:hAnsi="Arial"/>
          <w:bCs/>
          <w:color w:val="080808"/>
          <w:szCs w:val="24"/>
        </w:rPr>
        <w:t xml:space="preserve">it has </w:t>
      </w:r>
      <w:r w:rsidR="00223E7C" w:rsidRPr="00E52275">
        <w:rPr>
          <w:rFonts w:ascii="Arial" w:hAnsi="Arial"/>
          <w:bCs/>
          <w:color w:val="080808"/>
          <w:szCs w:val="24"/>
        </w:rPr>
        <w:t xml:space="preserve">a </w:t>
      </w:r>
      <w:r w:rsidR="00D808B3" w:rsidRPr="00E52275">
        <w:rPr>
          <w:rFonts w:ascii="Arial" w:hAnsi="Arial"/>
          <w:bCs/>
          <w:color w:val="080808"/>
          <w:szCs w:val="24"/>
        </w:rPr>
        <w:t xml:space="preserve">similar number of hotels </w:t>
      </w:r>
      <w:r w:rsidR="00223E7C" w:rsidRPr="00E52275">
        <w:rPr>
          <w:rFonts w:ascii="Arial" w:hAnsi="Arial"/>
          <w:bCs/>
          <w:color w:val="080808"/>
          <w:szCs w:val="24"/>
        </w:rPr>
        <w:t>as</w:t>
      </w:r>
      <w:r w:rsidR="00D808B3" w:rsidRPr="00E52275">
        <w:rPr>
          <w:rFonts w:ascii="Arial" w:hAnsi="Arial"/>
          <w:bCs/>
          <w:color w:val="080808"/>
          <w:szCs w:val="24"/>
        </w:rPr>
        <w:t xml:space="preserve"> any other luxury brand </w:t>
      </w:r>
      <w:r w:rsidR="00223E7C" w:rsidRPr="00E52275">
        <w:rPr>
          <w:rFonts w:ascii="Arial" w:hAnsi="Arial"/>
          <w:bCs/>
          <w:color w:val="080808"/>
          <w:szCs w:val="24"/>
        </w:rPr>
        <w:t>on</w:t>
      </w:r>
      <w:r w:rsidR="00D808B3" w:rsidRPr="00E52275">
        <w:rPr>
          <w:rFonts w:ascii="Arial" w:hAnsi="Arial"/>
          <w:bCs/>
          <w:color w:val="080808"/>
          <w:szCs w:val="24"/>
        </w:rPr>
        <w:t xml:space="preserve"> the global stage but in comparison to Ibis</w:t>
      </w:r>
      <w:r w:rsidR="00223E7C" w:rsidRPr="00E52275">
        <w:rPr>
          <w:rFonts w:ascii="Arial" w:hAnsi="Arial"/>
          <w:bCs/>
          <w:color w:val="080808"/>
          <w:szCs w:val="24"/>
        </w:rPr>
        <w:t>,</w:t>
      </w:r>
      <w:r w:rsidR="00D808B3" w:rsidRPr="00E52275">
        <w:rPr>
          <w:rFonts w:ascii="Arial" w:hAnsi="Arial"/>
          <w:bCs/>
          <w:color w:val="080808"/>
          <w:szCs w:val="24"/>
        </w:rPr>
        <w:t xml:space="preserve"> it is </w:t>
      </w:r>
      <w:r w:rsidR="00223E7C" w:rsidRPr="00E52275">
        <w:rPr>
          <w:rFonts w:ascii="Arial" w:hAnsi="Arial"/>
          <w:bCs/>
          <w:color w:val="080808"/>
          <w:szCs w:val="24"/>
        </w:rPr>
        <w:t>fewer</w:t>
      </w:r>
      <w:r w:rsidR="00D808B3" w:rsidRPr="00E52275">
        <w:rPr>
          <w:rFonts w:ascii="Arial" w:hAnsi="Arial"/>
          <w:bCs/>
          <w:color w:val="080808"/>
          <w:szCs w:val="24"/>
        </w:rPr>
        <w:t>. T</w:t>
      </w:r>
      <w:r w:rsidRPr="00E52275">
        <w:rPr>
          <w:rFonts w:ascii="Arial" w:hAnsi="Arial"/>
          <w:bCs/>
          <w:color w:val="080808"/>
          <w:szCs w:val="24"/>
        </w:rPr>
        <w:t xml:space="preserve">he Corinthia provides exclusive luxurious services in the European and American </w:t>
      </w:r>
      <w:r w:rsidR="00D808B3" w:rsidRPr="00E52275">
        <w:rPr>
          <w:rFonts w:ascii="Arial" w:hAnsi="Arial"/>
          <w:bCs/>
          <w:color w:val="080808"/>
          <w:szCs w:val="24"/>
        </w:rPr>
        <w:t>Continents</w:t>
      </w:r>
      <w:r w:rsidR="00EA130C" w:rsidRPr="00E52275">
        <w:rPr>
          <w:rFonts w:ascii="Arial" w:hAnsi="Arial"/>
          <w:bCs/>
          <w:color w:val="080808"/>
          <w:szCs w:val="24"/>
        </w:rPr>
        <w:t xml:space="preserve"> </w:t>
      </w:r>
      <w:r w:rsidR="00EA130C" w:rsidRPr="00E52275">
        <w:rPr>
          <w:rFonts w:ascii="Arial" w:hAnsi="Arial"/>
          <w:bCs/>
          <w:color w:val="080808"/>
          <w:szCs w:val="24"/>
          <w:shd w:val="clear" w:color="auto" w:fill="FFFFFF"/>
        </w:rPr>
        <w:t xml:space="preserve">(Dumoulin and </w:t>
      </w:r>
      <w:proofErr w:type="spellStart"/>
      <w:r w:rsidR="00EA130C" w:rsidRPr="00E52275">
        <w:rPr>
          <w:rFonts w:ascii="Arial" w:hAnsi="Arial"/>
          <w:bCs/>
          <w:color w:val="080808"/>
          <w:szCs w:val="24"/>
          <w:shd w:val="clear" w:color="auto" w:fill="FFFFFF"/>
        </w:rPr>
        <w:t>Giacomel</w:t>
      </w:r>
      <w:proofErr w:type="spellEnd"/>
      <w:r w:rsidR="00EA130C" w:rsidRPr="00E52275">
        <w:rPr>
          <w:rFonts w:ascii="Arial" w:hAnsi="Arial"/>
          <w:bCs/>
          <w:color w:val="080808"/>
          <w:szCs w:val="24"/>
          <w:shd w:val="clear" w:color="auto" w:fill="FFFFFF"/>
        </w:rPr>
        <w:t>, 2020)</w:t>
      </w:r>
      <w:r w:rsidRPr="00E52275">
        <w:rPr>
          <w:rFonts w:ascii="Arial" w:hAnsi="Arial"/>
          <w:bCs/>
          <w:color w:val="080808"/>
          <w:szCs w:val="24"/>
        </w:rPr>
        <w:t xml:space="preserve">. Hence, it may have </w:t>
      </w:r>
      <w:r w:rsidR="00964AF8" w:rsidRPr="00E52275">
        <w:rPr>
          <w:rFonts w:ascii="Arial" w:hAnsi="Arial"/>
          <w:bCs/>
          <w:color w:val="080808"/>
          <w:szCs w:val="24"/>
        </w:rPr>
        <w:t>a smaller</w:t>
      </w:r>
      <w:r w:rsidRPr="00E52275">
        <w:rPr>
          <w:rFonts w:ascii="Arial" w:hAnsi="Arial"/>
          <w:bCs/>
          <w:color w:val="080808"/>
          <w:szCs w:val="24"/>
        </w:rPr>
        <w:t xml:space="preserve"> number of hotels all over the </w:t>
      </w:r>
      <w:r w:rsidR="006C743A" w:rsidRPr="00E52275">
        <w:rPr>
          <w:rFonts w:ascii="Arial" w:hAnsi="Arial"/>
          <w:bCs/>
          <w:color w:val="080808"/>
          <w:szCs w:val="24"/>
        </w:rPr>
        <w:t>world,</w:t>
      </w:r>
      <w:r w:rsidRPr="00E52275">
        <w:rPr>
          <w:rFonts w:ascii="Arial" w:hAnsi="Arial"/>
          <w:bCs/>
          <w:color w:val="080808"/>
          <w:szCs w:val="24"/>
        </w:rPr>
        <w:t xml:space="preserve"> but it offers luxurious services at higher prices.</w:t>
      </w:r>
    </w:p>
    <w:p w14:paraId="506A3C96" w14:textId="77777777" w:rsidR="00E52C41" w:rsidRPr="00E52275" w:rsidRDefault="00E52C41" w:rsidP="00037681">
      <w:pPr>
        <w:spacing w:line="360" w:lineRule="auto"/>
        <w:rPr>
          <w:rFonts w:ascii="Arial" w:hAnsi="Arial"/>
          <w:bCs/>
          <w:color w:val="080808"/>
          <w:szCs w:val="24"/>
        </w:rPr>
      </w:pPr>
      <w:r w:rsidRPr="00E52275">
        <w:rPr>
          <w:rFonts w:ascii="Arial" w:hAnsi="Arial"/>
          <w:bCs/>
          <w:color w:val="080808"/>
          <w:szCs w:val="24"/>
        </w:rPr>
        <w:t>2. Perception and consumers of the business organisation</w:t>
      </w:r>
    </w:p>
    <w:p w14:paraId="16A31F36" w14:textId="072ED6A2" w:rsidR="00E52C41" w:rsidRPr="00E52275" w:rsidRDefault="00E52C41" w:rsidP="00037681">
      <w:pPr>
        <w:spacing w:line="360" w:lineRule="auto"/>
        <w:rPr>
          <w:rFonts w:ascii="Arial" w:hAnsi="Arial"/>
          <w:bCs/>
          <w:color w:val="080808"/>
          <w:szCs w:val="24"/>
        </w:rPr>
      </w:pPr>
      <w:r w:rsidRPr="00E52275">
        <w:rPr>
          <w:rFonts w:ascii="Arial" w:hAnsi="Arial"/>
          <w:bCs/>
          <w:color w:val="080808"/>
          <w:szCs w:val="24"/>
        </w:rPr>
        <w:t>The perception of the Corinthia Hotel is it is very luxurious and offers exotic services in its hotel. Moreover, when visiting or staying in the hotel many people feel premium and framed. Hence, the demography or target consumers of Corinthia Hotel include high-income level people who like to spend money on leisure travelling experiences.</w:t>
      </w:r>
      <w:r w:rsidR="00D50798" w:rsidRPr="00E52275">
        <w:rPr>
          <w:rFonts w:ascii="Arial" w:hAnsi="Arial"/>
          <w:bCs/>
          <w:color w:val="080808"/>
          <w:szCs w:val="24"/>
        </w:rPr>
        <w:t xml:space="preserve"> Therefore, it can be from an age group of 18 to 60 and above. As the hotel provides costly services hence, the background of the consumers will be wealthy businessmen, professionals, celebrities, and others. </w:t>
      </w:r>
      <w:r w:rsidRPr="00E52275">
        <w:rPr>
          <w:rFonts w:ascii="Arial" w:hAnsi="Arial"/>
          <w:bCs/>
          <w:color w:val="080808"/>
          <w:szCs w:val="24"/>
        </w:rPr>
        <w:t>Furthermore, the variety of rooms and their features is more in the Hotel</w:t>
      </w:r>
      <w:r w:rsidR="00D50798" w:rsidRPr="00E52275">
        <w:rPr>
          <w:rFonts w:ascii="Arial" w:hAnsi="Arial"/>
          <w:bCs/>
          <w:color w:val="080808"/>
          <w:szCs w:val="24"/>
        </w:rPr>
        <w:t xml:space="preserve"> than Ibis Hotel. </w:t>
      </w:r>
      <w:r w:rsidRPr="00E52275">
        <w:rPr>
          <w:rFonts w:ascii="Arial" w:hAnsi="Arial"/>
          <w:bCs/>
          <w:color w:val="080808"/>
          <w:szCs w:val="24"/>
        </w:rPr>
        <w:t> </w:t>
      </w:r>
    </w:p>
    <w:p w14:paraId="0AF1107F" w14:textId="30E01B9C" w:rsidR="00E52C41" w:rsidRPr="00E52275" w:rsidRDefault="00E52C41" w:rsidP="00037681">
      <w:pPr>
        <w:spacing w:line="360" w:lineRule="auto"/>
        <w:rPr>
          <w:rFonts w:ascii="Arial" w:hAnsi="Arial"/>
          <w:bCs/>
          <w:color w:val="080808"/>
          <w:szCs w:val="24"/>
          <w:u w:val="single"/>
        </w:rPr>
      </w:pPr>
      <w:r w:rsidRPr="00E52275">
        <w:rPr>
          <w:rFonts w:ascii="Arial" w:hAnsi="Arial"/>
          <w:bCs/>
          <w:color w:val="080808"/>
          <w:szCs w:val="24"/>
          <w:u w:val="single"/>
        </w:rPr>
        <w:t>Demonstrating the market share of Ibis Hotels</w:t>
      </w:r>
    </w:p>
    <w:p w14:paraId="5D127C40" w14:textId="77777777" w:rsidR="00E52C41" w:rsidRPr="00E52275" w:rsidRDefault="00E52C41" w:rsidP="00037681">
      <w:pPr>
        <w:spacing w:line="360" w:lineRule="auto"/>
        <w:rPr>
          <w:rFonts w:ascii="Arial" w:hAnsi="Arial"/>
          <w:bCs/>
          <w:color w:val="080808"/>
          <w:szCs w:val="24"/>
        </w:rPr>
      </w:pPr>
      <w:r w:rsidRPr="00E52275">
        <w:rPr>
          <w:rFonts w:ascii="Arial" w:hAnsi="Arial"/>
          <w:bCs/>
          <w:color w:val="080808"/>
          <w:szCs w:val="24"/>
        </w:rPr>
        <w:t>1. Market share </w:t>
      </w:r>
    </w:p>
    <w:p w14:paraId="29359238" w14:textId="24E5836D" w:rsidR="00E52C41" w:rsidRPr="00E52275" w:rsidRDefault="00E52C41" w:rsidP="00037681">
      <w:pPr>
        <w:spacing w:line="360" w:lineRule="auto"/>
        <w:rPr>
          <w:rFonts w:ascii="Arial" w:hAnsi="Arial"/>
          <w:bCs/>
          <w:color w:val="080808"/>
          <w:szCs w:val="24"/>
        </w:rPr>
      </w:pPr>
      <w:r w:rsidRPr="00E52275">
        <w:rPr>
          <w:rFonts w:ascii="Arial" w:hAnsi="Arial"/>
          <w:bCs/>
          <w:color w:val="080808"/>
          <w:szCs w:val="24"/>
        </w:rPr>
        <w:t xml:space="preserve">Ibis has a stronghold in the UK market because it has a wide range of targeted audiences. Last year Ibis had over 13% of the UK’s Hotel market. Ibis has become just another budget-friendly brand in the UK like </w:t>
      </w:r>
      <w:r w:rsidR="006C743A" w:rsidRPr="00E52275">
        <w:rPr>
          <w:rFonts w:ascii="Arial" w:hAnsi="Arial"/>
          <w:bCs/>
          <w:color w:val="080808"/>
          <w:szCs w:val="24"/>
        </w:rPr>
        <w:t>EasyJet</w:t>
      </w:r>
      <w:r w:rsidRPr="00E52275">
        <w:rPr>
          <w:rFonts w:ascii="Arial" w:hAnsi="Arial"/>
          <w:bCs/>
          <w:color w:val="080808"/>
          <w:szCs w:val="24"/>
        </w:rPr>
        <w:t xml:space="preserve"> in the Airline sector</w:t>
      </w:r>
      <w:r w:rsidR="00C553F2" w:rsidRPr="00E52275">
        <w:rPr>
          <w:rFonts w:ascii="Arial" w:hAnsi="Arial"/>
          <w:bCs/>
          <w:color w:val="080808"/>
          <w:szCs w:val="24"/>
        </w:rPr>
        <w:t xml:space="preserve"> (Drury, 2021)</w:t>
      </w:r>
      <w:r w:rsidRPr="00E52275">
        <w:rPr>
          <w:rFonts w:ascii="Arial" w:hAnsi="Arial"/>
          <w:bCs/>
          <w:color w:val="080808"/>
          <w:szCs w:val="24"/>
        </w:rPr>
        <w:t>. According to recent research, the business organisation has brand approval of over 70% in the UK. Ibis has around 53 hotels in the UK, which is double the number of hotels in Corinthia worldwide. Furthermore, as per the official website of Ibis, it holds approximately 2043 hotels worldwide. </w:t>
      </w:r>
    </w:p>
    <w:p w14:paraId="3DF7FE3B" w14:textId="77777777" w:rsidR="00E52C41" w:rsidRPr="00E52275" w:rsidRDefault="00E52C41" w:rsidP="00037681">
      <w:pPr>
        <w:spacing w:line="360" w:lineRule="auto"/>
        <w:rPr>
          <w:rFonts w:ascii="Arial" w:hAnsi="Arial"/>
          <w:bCs/>
          <w:color w:val="080808"/>
          <w:szCs w:val="24"/>
        </w:rPr>
      </w:pPr>
      <w:r w:rsidRPr="00E52275">
        <w:rPr>
          <w:rFonts w:ascii="Arial" w:hAnsi="Arial"/>
          <w:bCs/>
          <w:color w:val="080808"/>
          <w:szCs w:val="24"/>
        </w:rPr>
        <w:t>2. Perception and consumers of the business organisation</w:t>
      </w:r>
    </w:p>
    <w:p w14:paraId="32D4FA78" w14:textId="6F4F175C" w:rsidR="00596D2C" w:rsidRPr="00E52275" w:rsidRDefault="00D50798" w:rsidP="00037681">
      <w:pPr>
        <w:spacing w:line="360" w:lineRule="auto"/>
        <w:rPr>
          <w:rFonts w:ascii="Arial" w:hAnsi="Arial"/>
          <w:bCs/>
          <w:color w:val="080808"/>
          <w:szCs w:val="24"/>
        </w:rPr>
      </w:pPr>
      <w:r w:rsidRPr="00E52275">
        <w:rPr>
          <w:rFonts w:ascii="Arial" w:hAnsi="Arial"/>
          <w:bCs/>
          <w:color w:val="080808"/>
          <w:szCs w:val="24"/>
        </w:rPr>
        <w:t xml:space="preserve">The rooms </w:t>
      </w:r>
      <w:r w:rsidR="006C743A" w:rsidRPr="00E52275">
        <w:rPr>
          <w:rFonts w:ascii="Arial" w:hAnsi="Arial"/>
          <w:bCs/>
          <w:color w:val="080808"/>
          <w:szCs w:val="24"/>
        </w:rPr>
        <w:t>at</w:t>
      </w:r>
      <w:r w:rsidRPr="00E52275">
        <w:rPr>
          <w:rFonts w:ascii="Arial" w:hAnsi="Arial"/>
          <w:bCs/>
          <w:color w:val="080808"/>
          <w:szCs w:val="24"/>
        </w:rPr>
        <w:t xml:space="preserve"> Ibis are more budget-friendly than Corinthia Hotels. Hence, the Ibis Hotel has a stronghold in the market as per the volume of sales. The public of the UK and other parts of the world highly recommend the Ibis Hotel due to its cost-friendly features </w:t>
      </w:r>
      <w:r w:rsidRPr="00E52275">
        <w:rPr>
          <w:rFonts w:ascii="Arial" w:hAnsi="Arial"/>
          <w:bCs/>
          <w:color w:val="080808"/>
          <w:szCs w:val="24"/>
          <w:shd w:val="clear" w:color="auto" w:fill="FFFFFF"/>
        </w:rPr>
        <w:t xml:space="preserve">(Ishraq </w:t>
      </w:r>
      <w:r w:rsidRPr="00E52275">
        <w:rPr>
          <w:rFonts w:ascii="Arial" w:hAnsi="Arial"/>
          <w:bCs/>
          <w:color w:val="080808"/>
          <w:szCs w:val="24"/>
          <w:shd w:val="clear" w:color="auto" w:fill="FFFFFF"/>
        </w:rPr>
        <w:lastRenderedPageBreak/>
        <w:t>and Zakaria, 2023)</w:t>
      </w:r>
      <w:r w:rsidRPr="00E52275">
        <w:rPr>
          <w:rFonts w:ascii="Arial" w:hAnsi="Arial"/>
          <w:bCs/>
          <w:color w:val="080808"/>
          <w:szCs w:val="24"/>
        </w:rPr>
        <w:t>. The company generally establishes their hotel where the guest can easily commute to other places in the city. Therefore, the targeted audience of the Ibis will be travellers and employees travelling for work. Moreover, Budget travellers and solo travellers are the prime consumers of the business organisation. </w:t>
      </w:r>
    </w:p>
    <w:p w14:paraId="7306B01A" w14:textId="77777777" w:rsidR="00F64834" w:rsidRPr="00E52275" w:rsidRDefault="00F64834" w:rsidP="00037681">
      <w:pPr>
        <w:spacing w:after="200" w:line="360" w:lineRule="auto"/>
        <w:jc w:val="left"/>
        <w:rPr>
          <w:rFonts w:ascii="Arial" w:eastAsiaTheme="majorEastAsia" w:hAnsi="Arial"/>
          <w:bCs/>
          <w:color w:val="080808"/>
          <w:szCs w:val="24"/>
        </w:rPr>
      </w:pPr>
      <w:r w:rsidRPr="00E52275">
        <w:rPr>
          <w:rFonts w:ascii="Arial" w:hAnsi="Arial"/>
          <w:bCs/>
          <w:color w:val="080808"/>
          <w:szCs w:val="24"/>
        </w:rPr>
        <w:br w:type="page"/>
      </w:r>
    </w:p>
    <w:p w14:paraId="690B1AA7" w14:textId="650DA933" w:rsidR="00E52C41" w:rsidRPr="00E52275" w:rsidRDefault="00E52C41" w:rsidP="00037681">
      <w:pPr>
        <w:pStyle w:val="Heading1"/>
        <w:spacing w:line="360" w:lineRule="auto"/>
        <w:rPr>
          <w:rFonts w:ascii="Arial" w:hAnsi="Arial"/>
          <w:b w:val="0"/>
          <w:bCs/>
          <w:color w:val="080808"/>
          <w:sz w:val="24"/>
          <w:szCs w:val="24"/>
        </w:rPr>
      </w:pPr>
      <w:bookmarkStart w:id="4" w:name="_Toc162019900"/>
      <w:r w:rsidRPr="00E52275">
        <w:rPr>
          <w:rFonts w:ascii="Arial" w:hAnsi="Arial"/>
          <w:b w:val="0"/>
          <w:bCs/>
          <w:color w:val="080808"/>
          <w:sz w:val="24"/>
          <w:szCs w:val="24"/>
        </w:rPr>
        <w:lastRenderedPageBreak/>
        <w:t xml:space="preserve">Comparison based on Growth </w:t>
      </w:r>
      <w:bookmarkEnd w:id="4"/>
      <w:r w:rsidR="006C743A" w:rsidRPr="00E52275">
        <w:rPr>
          <w:rFonts w:ascii="Arial" w:hAnsi="Arial"/>
          <w:b w:val="0"/>
          <w:bCs/>
          <w:color w:val="080808"/>
          <w:sz w:val="24"/>
          <w:szCs w:val="24"/>
        </w:rPr>
        <w:t>potential.</w:t>
      </w:r>
      <w:r w:rsidRPr="00E52275">
        <w:rPr>
          <w:rFonts w:ascii="Arial" w:hAnsi="Arial"/>
          <w:b w:val="0"/>
          <w:bCs/>
          <w:color w:val="080808"/>
          <w:sz w:val="24"/>
          <w:szCs w:val="24"/>
        </w:rPr>
        <w:t> </w:t>
      </w:r>
    </w:p>
    <w:p w14:paraId="6A0A6EFA" w14:textId="267B1E90" w:rsidR="00E52C41" w:rsidRPr="00E52275" w:rsidRDefault="00E52C41" w:rsidP="00037681">
      <w:pPr>
        <w:spacing w:line="360" w:lineRule="auto"/>
        <w:rPr>
          <w:rFonts w:ascii="Arial" w:hAnsi="Arial"/>
          <w:bCs/>
          <w:color w:val="080808"/>
          <w:szCs w:val="24"/>
          <w:u w:val="single"/>
        </w:rPr>
      </w:pPr>
      <w:r w:rsidRPr="00E52275">
        <w:rPr>
          <w:rFonts w:ascii="Arial" w:hAnsi="Arial"/>
          <w:bCs/>
          <w:color w:val="080808"/>
          <w:szCs w:val="24"/>
          <w:u w:val="single"/>
        </w:rPr>
        <w:t>Demonstrating the Growth potential of Corinthia Hotels</w:t>
      </w:r>
    </w:p>
    <w:tbl>
      <w:tblPr>
        <w:tblStyle w:val="TableGrid"/>
        <w:tblW w:w="0" w:type="auto"/>
        <w:tblLook w:val="04A0" w:firstRow="1" w:lastRow="0" w:firstColumn="1" w:lastColumn="0" w:noHBand="0" w:noVBand="1"/>
      </w:tblPr>
      <w:tblGrid>
        <w:gridCol w:w="9350"/>
      </w:tblGrid>
      <w:tr w:rsidR="00037681" w:rsidRPr="00E52275" w14:paraId="503D2663" w14:textId="77777777" w:rsidTr="000F49AF">
        <w:tc>
          <w:tcPr>
            <w:tcW w:w="9350" w:type="dxa"/>
          </w:tcPr>
          <w:p w14:paraId="45639722" w14:textId="77777777"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1. Market Opportunity </w:t>
            </w:r>
          </w:p>
          <w:p w14:paraId="5EBE93E8" w14:textId="4793070E"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The hotel market in the budget-friendly segment is increasing at the fastest rate. Hence, the business can establish a sub-brand in the budget-friendly segment of the hotel business. Hence, Corinthian will be able to increase its market share by volume through another brand (Seal, 2019). For example, the Corinthia Hotel will be able to generate income from luxury-favoured travellers.  Moreover, expertise in the hospitality business sector will help the business organisation gain momentum and make effective decisions for the business organisation. Furthermore, technology is important for the guests. Hence, Corinthia can provide an experience of luxurious property with high-end technological features in the hotels. </w:t>
            </w:r>
          </w:p>
        </w:tc>
      </w:tr>
      <w:tr w:rsidR="000F49AF" w:rsidRPr="00E52275" w14:paraId="11C61CAC" w14:textId="77777777" w:rsidTr="000F49AF">
        <w:tc>
          <w:tcPr>
            <w:tcW w:w="9350" w:type="dxa"/>
          </w:tcPr>
          <w:p w14:paraId="6855E4ED" w14:textId="77777777"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2. Expansion strategy </w:t>
            </w:r>
          </w:p>
          <w:p w14:paraId="54F68E83" w14:textId="676C7660"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 xml:space="preserve">The business organisation is expanding its luxury group of hotels into various markets in Europe, </w:t>
            </w:r>
            <w:proofErr w:type="gramStart"/>
            <w:r w:rsidRPr="00E52275">
              <w:rPr>
                <w:rFonts w:ascii="Arial" w:hAnsi="Arial"/>
                <w:bCs/>
                <w:color w:val="080808"/>
                <w:szCs w:val="24"/>
              </w:rPr>
              <w:t>America</w:t>
            </w:r>
            <w:proofErr w:type="gramEnd"/>
            <w:r w:rsidRPr="00E52275">
              <w:rPr>
                <w:rFonts w:ascii="Arial" w:hAnsi="Arial"/>
                <w:bCs/>
                <w:color w:val="080808"/>
                <w:szCs w:val="24"/>
              </w:rPr>
              <w:t xml:space="preserve"> and others. During the pandemic, it has developed from 9 properties to 14 worldwide. It opened a new hotel in Rome in 2023. The Hotel in New York is undergoing major renovation work. On the other hand, it has put its foot in the Asian market as well. In 2025 the luxury resort of Corinthia will be open in Maldives. The expansion in the Asian market is profitable because the major developing countries of Asia like China, India, Saudi Arabia, and others GDP is growing every consecutive quarter</w:t>
            </w:r>
            <w:r w:rsidR="00EA130C" w:rsidRPr="00E52275">
              <w:rPr>
                <w:rFonts w:ascii="Arial" w:hAnsi="Arial"/>
                <w:bCs/>
                <w:color w:val="080808"/>
                <w:szCs w:val="24"/>
              </w:rPr>
              <w:t xml:space="preserve"> </w:t>
            </w:r>
            <w:r w:rsidR="00EA130C" w:rsidRPr="00E52275">
              <w:rPr>
                <w:rFonts w:ascii="Arial" w:hAnsi="Arial"/>
                <w:bCs/>
                <w:color w:val="080808"/>
                <w:szCs w:val="24"/>
                <w:shd w:val="clear" w:color="auto" w:fill="FFFFFF"/>
              </w:rPr>
              <w:t>(</w:t>
            </w:r>
            <w:proofErr w:type="spellStart"/>
            <w:r w:rsidR="00EA130C" w:rsidRPr="00E52275">
              <w:rPr>
                <w:rFonts w:ascii="Arial" w:hAnsi="Arial"/>
                <w:bCs/>
                <w:color w:val="080808"/>
                <w:szCs w:val="24"/>
                <w:shd w:val="clear" w:color="auto" w:fill="FFFFFF"/>
              </w:rPr>
              <w:t>Rachmawati</w:t>
            </w:r>
            <w:proofErr w:type="spellEnd"/>
            <w:r w:rsidR="00EA130C" w:rsidRPr="00E52275">
              <w:rPr>
                <w:rFonts w:ascii="Arial" w:hAnsi="Arial"/>
                <w:bCs/>
                <w:color w:val="080808"/>
                <w:szCs w:val="24"/>
                <w:shd w:val="clear" w:color="auto" w:fill="FFFFFF"/>
              </w:rPr>
              <w:t xml:space="preserve"> </w:t>
            </w:r>
            <w:r w:rsidR="00EA130C" w:rsidRPr="00E52275">
              <w:rPr>
                <w:rFonts w:ascii="Arial" w:hAnsi="Arial"/>
                <w:bCs/>
                <w:i/>
                <w:iCs/>
                <w:color w:val="080808"/>
                <w:szCs w:val="24"/>
                <w:shd w:val="clear" w:color="auto" w:fill="FFFFFF"/>
              </w:rPr>
              <w:t>et al</w:t>
            </w:r>
            <w:r w:rsidR="00EA130C" w:rsidRPr="00E52275">
              <w:rPr>
                <w:rFonts w:ascii="Arial" w:hAnsi="Arial"/>
                <w:bCs/>
                <w:color w:val="080808"/>
                <w:szCs w:val="24"/>
                <w:shd w:val="clear" w:color="auto" w:fill="FFFFFF"/>
              </w:rPr>
              <w:t>., 2020)</w:t>
            </w:r>
            <w:r w:rsidRPr="00E52275">
              <w:rPr>
                <w:rFonts w:ascii="Arial" w:hAnsi="Arial"/>
                <w:bCs/>
                <w:color w:val="080808"/>
                <w:szCs w:val="24"/>
              </w:rPr>
              <w:t>. As per the theory of economy, the expansion of growing or developing countries is favourable. The growth in GDP in consecutive quarters is an indicator that the country is growing.</w:t>
            </w:r>
          </w:p>
        </w:tc>
      </w:tr>
    </w:tbl>
    <w:p w14:paraId="710F30E5" w14:textId="77777777" w:rsidR="000F49AF" w:rsidRPr="00E52275" w:rsidRDefault="000F49AF" w:rsidP="00037681">
      <w:pPr>
        <w:spacing w:line="360" w:lineRule="auto"/>
        <w:rPr>
          <w:rFonts w:ascii="Arial" w:hAnsi="Arial"/>
          <w:bCs/>
          <w:color w:val="080808"/>
          <w:szCs w:val="24"/>
          <w:u w:val="single"/>
        </w:rPr>
      </w:pPr>
    </w:p>
    <w:p w14:paraId="560C5461" w14:textId="553BCA99" w:rsidR="00E52C41" w:rsidRPr="00E52275" w:rsidRDefault="00E52C41" w:rsidP="00037681">
      <w:pPr>
        <w:spacing w:line="360" w:lineRule="auto"/>
        <w:rPr>
          <w:rFonts w:ascii="Arial" w:hAnsi="Arial"/>
          <w:bCs/>
          <w:color w:val="080808"/>
          <w:szCs w:val="24"/>
          <w:u w:val="single"/>
        </w:rPr>
      </w:pPr>
      <w:r w:rsidRPr="00E52275">
        <w:rPr>
          <w:rFonts w:ascii="Arial" w:hAnsi="Arial"/>
          <w:bCs/>
          <w:color w:val="080808"/>
          <w:szCs w:val="24"/>
          <w:u w:val="single"/>
        </w:rPr>
        <w:t>Demonstrating the Growth potential of Ibis Hotels</w:t>
      </w:r>
    </w:p>
    <w:tbl>
      <w:tblPr>
        <w:tblStyle w:val="TableGrid"/>
        <w:tblW w:w="0" w:type="auto"/>
        <w:tblLook w:val="04A0" w:firstRow="1" w:lastRow="0" w:firstColumn="1" w:lastColumn="0" w:noHBand="0" w:noVBand="1"/>
      </w:tblPr>
      <w:tblGrid>
        <w:gridCol w:w="9350"/>
      </w:tblGrid>
      <w:tr w:rsidR="00037681" w:rsidRPr="00E52275" w14:paraId="19B4A060" w14:textId="77777777" w:rsidTr="000F49AF">
        <w:tc>
          <w:tcPr>
            <w:tcW w:w="9350" w:type="dxa"/>
          </w:tcPr>
          <w:p w14:paraId="75E3BAA9" w14:textId="77777777"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1. Market Opportunity </w:t>
            </w:r>
          </w:p>
          <w:p w14:paraId="7F3B1C2B" w14:textId="1FC8A197"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 xml:space="preserve">The business organisation has established its properties near commercial and tourist areas. Therefore, it can start hosting corporate or social events in its hotel. This helps the business or organisation add another source of income for the business organisation </w:t>
            </w:r>
            <w:r w:rsidRPr="00E52275">
              <w:rPr>
                <w:rFonts w:ascii="Arial" w:hAnsi="Arial"/>
                <w:bCs/>
                <w:color w:val="080808"/>
                <w:szCs w:val="24"/>
                <w:shd w:val="clear" w:color="auto" w:fill="FFFFFF"/>
              </w:rPr>
              <w:t>(Dwi and Ramdhani, 2023)</w:t>
            </w:r>
            <w:r w:rsidRPr="00E52275">
              <w:rPr>
                <w:rFonts w:ascii="Arial" w:hAnsi="Arial"/>
                <w:bCs/>
                <w:color w:val="080808"/>
                <w:szCs w:val="24"/>
              </w:rPr>
              <w:t xml:space="preserve">. The hospitality market of the world is very </w:t>
            </w:r>
            <w:r w:rsidRPr="00E52275">
              <w:rPr>
                <w:rFonts w:ascii="Arial" w:hAnsi="Arial"/>
                <w:bCs/>
                <w:color w:val="080808"/>
                <w:szCs w:val="24"/>
              </w:rPr>
              <w:lastRenderedPageBreak/>
              <w:t xml:space="preserve">competitive therefore, organisations can join and align with the other competitors at the local level of each country. Furthermore, the organisation is at an expanding phase where it is still trying to expand its market into a new emerging market. Hence, Ibis Hotel needs to continue its expansion strategy. The popular budget-friendly tourist market will be the ideal market for Ibis Hotel. For example, the Middle East tourism market and other countries. Budget-friendly is the USP of Ibis Hotel. Hence, the market opportunity for the company comes in the market where budget-friendly options are fewer for travellers. </w:t>
            </w:r>
          </w:p>
        </w:tc>
      </w:tr>
      <w:tr w:rsidR="000F49AF" w:rsidRPr="00E52275" w14:paraId="61F32EB1" w14:textId="77777777" w:rsidTr="000F49AF">
        <w:tc>
          <w:tcPr>
            <w:tcW w:w="9350" w:type="dxa"/>
          </w:tcPr>
          <w:p w14:paraId="113887F4" w14:textId="77777777"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lastRenderedPageBreak/>
              <w:t>2. Expansion strategy </w:t>
            </w:r>
          </w:p>
          <w:p w14:paraId="41793501" w14:textId="7A57417B" w:rsidR="000F49AF" w:rsidRPr="00E52275" w:rsidRDefault="000F49AF" w:rsidP="00037681">
            <w:pPr>
              <w:spacing w:line="360" w:lineRule="auto"/>
              <w:rPr>
                <w:rFonts w:ascii="Arial" w:hAnsi="Arial"/>
                <w:bCs/>
                <w:color w:val="080808"/>
                <w:szCs w:val="24"/>
              </w:rPr>
            </w:pPr>
            <w:r w:rsidRPr="00E52275">
              <w:rPr>
                <w:rFonts w:ascii="Arial" w:hAnsi="Arial"/>
                <w:bCs/>
                <w:color w:val="080808"/>
                <w:szCs w:val="24"/>
              </w:rPr>
              <w:t xml:space="preserve">Ibis Hotels is still expanding its assets in the UK and at the global level. Currently, </w:t>
            </w:r>
            <w:r w:rsidR="00EA130C" w:rsidRPr="00E52275">
              <w:rPr>
                <w:rFonts w:ascii="Arial" w:hAnsi="Arial"/>
                <w:bCs/>
                <w:color w:val="080808"/>
                <w:szCs w:val="24"/>
              </w:rPr>
              <w:t xml:space="preserve">it has over 53 hotels in the UK soon it will have 55 hotels as construction work on two hotels is underway in the UK </w:t>
            </w:r>
            <w:r w:rsidRPr="00E52275">
              <w:rPr>
                <w:rFonts w:ascii="Arial" w:hAnsi="Arial"/>
                <w:bCs/>
                <w:color w:val="080808"/>
                <w:szCs w:val="24"/>
                <w:shd w:val="clear" w:color="auto" w:fill="FFFFFF"/>
              </w:rPr>
              <w:t>(</w:t>
            </w:r>
            <w:proofErr w:type="spellStart"/>
            <w:r w:rsidRPr="00E52275">
              <w:rPr>
                <w:rFonts w:ascii="Arial" w:hAnsi="Arial"/>
                <w:bCs/>
                <w:color w:val="080808"/>
                <w:szCs w:val="24"/>
                <w:shd w:val="clear" w:color="auto" w:fill="FFFFFF"/>
              </w:rPr>
              <w:t>Rachmawati</w:t>
            </w:r>
            <w:proofErr w:type="spellEnd"/>
            <w:r w:rsidRPr="00E52275">
              <w:rPr>
                <w:rFonts w:ascii="Arial" w:hAnsi="Arial"/>
                <w:bCs/>
                <w:color w:val="080808"/>
                <w:szCs w:val="24"/>
                <w:shd w:val="clear" w:color="auto" w:fill="FFFFFF"/>
              </w:rPr>
              <w:t xml:space="preserve"> </w:t>
            </w:r>
            <w:r w:rsidRPr="00E52275">
              <w:rPr>
                <w:rFonts w:ascii="Arial" w:hAnsi="Arial"/>
                <w:bCs/>
                <w:i/>
                <w:color w:val="080808"/>
                <w:szCs w:val="24"/>
                <w:shd w:val="clear" w:color="auto" w:fill="FFFFFF"/>
              </w:rPr>
              <w:t xml:space="preserve">et al., </w:t>
            </w:r>
            <w:r w:rsidRPr="00E52275">
              <w:rPr>
                <w:rFonts w:ascii="Arial" w:hAnsi="Arial"/>
                <w:bCs/>
                <w:color w:val="080808"/>
                <w:szCs w:val="24"/>
                <w:shd w:val="clear" w:color="auto" w:fill="FFFFFF"/>
              </w:rPr>
              <w:t>2020)</w:t>
            </w:r>
            <w:r w:rsidRPr="00E52275">
              <w:rPr>
                <w:rFonts w:ascii="Arial" w:hAnsi="Arial"/>
                <w:bCs/>
                <w:color w:val="080808"/>
                <w:szCs w:val="24"/>
              </w:rPr>
              <w:t xml:space="preserve">. In the Worldwide Hospitality market Ibis hotel chain is expanding its assets in Europe and south-east Asia region. On the other hand, In Asia, the company is expanding its capacity in Thailand and India. Thailand and India will be a great option for Ibis Hotel to expand its market because many budget-friendly tourists travel in this country. </w:t>
            </w:r>
          </w:p>
        </w:tc>
      </w:tr>
    </w:tbl>
    <w:p w14:paraId="26FB65B2" w14:textId="77777777" w:rsidR="000F49AF" w:rsidRPr="00E52275" w:rsidRDefault="000F49AF" w:rsidP="00037681">
      <w:pPr>
        <w:spacing w:line="360" w:lineRule="auto"/>
        <w:rPr>
          <w:rFonts w:ascii="Arial" w:hAnsi="Arial"/>
          <w:bCs/>
          <w:color w:val="080808"/>
          <w:szCs w:val="24"/>
          <w:u w:val="single"/>
        </w:rPr>
      </w:pPr>
    </w:p>
    <w:p w14:paraId="2266AE40" w14:textId="77777777" w:rsidR="00937223" w:rsidRPr="00E52275" w:rsidRDefault="00937223" w:rsidP="00037681">
      <w:pPr>
        <w:spacing w:after="200" w:line="360" w:lineRule="auto"/>
        <w:jc w:val="left"/>
        <w:rPr>
          <w:rFonts w:ascii="Arial" w:eastAsiaTheme="majorEastAsia" w:hAnsi="Arial"/>
          <w:bCs/>
          <w:color w:val="080808"/>
          <w:szCs w:val="24"/>
        </w:rPr>
      </w:pPr>
      <w:r w:rsidRPr="00E52275">
        <w:rPr>
          <w:rFonts w:ascii="Arial" w:hAnsi="Arial"/>
          <w:bCs/>
          <w:color w:val="080808"/>
          <w:szCs w:val="24"/>
        </w:rPr>
        <w:br w:type="page"/>
      </w:r>
    </w:p>
    <w:p w14:paraId="239CCF2E" w14:textId="18895836" w:rsidR="00E52C41" w:rsidRPr="00E52275" w:rsidRDefault="00E52C41" w:rsidP="00037681">
      <w:pPr>
        <w:pStyle w:val="Heading1"/>
        <w:spacing w:line="360" w:lineRule="auto"/>
        <w:rPr>
          <w:rFonts w:ascii="Arial" w:hAnsi="Arial"/>
          <w:b w:val="0"/>
          <w:bCs/>
          <w:color w:val="080808"/>
          <w:sz w:val="24"/>
          <w:szCs w:val="24"/>
        </w:rPr>
      </w:pPr>
      <w:bookmarkStart w:id="5" w:name="_Toc162019901"/>
      <w:r w:rsidRPr="00E52275">
        <w:rPr>
          <w:rFonts w:ascii="Arial" w:hAnsi="Arial"/>
          <w:b w:val="0"/>
          <w:bCs/>
          <w:color w:val="080808"/>
          <w:sz w:val="24"/>
          <w:szCs w:val="24"/>
        </w:rPr>
        <w:lastRenderedPageBreak/>
        <w:t xml:space="preserve">Comparison based on CSR activities of both hotel chain </w:t>
      </w:r>
      <w:bookmarkEnd w:id="5"/>
      <w:r w:rsidR="00E52275" w:rsidRPr="00E52275">
        <w:rPr>
          <w:rFonts w:ascii="Arial" w:hAnsi="Arial"/>
          <w:b w:val="0"/>
          <w:bCs/>
          <w:color w:val="080808"/>
          <w:sz w:val="24"/>
          <w:szCs w:val="24"/>
        </w:rPr>
        <w:t>companies.</w:t>
      </w:r>
      <w:r w:rsidRPr="00E52275">
        <w:rPr>
          <w:rFonts w:ascii="Arial" w:hAnsi="Arial"/>
          <w:b w:val="0"/>
          <w:bCs/>
          <w:color w:val="080808"/>
          <w:sz w:val="24"/>
          <w:szCs w:val="24"/>
        </w:rPr>
        <w:t> </w:t>
      </w:r>
    </w:p>
    <w:p w14:paraId="51C4EC14" w14:textId="243ABC25" w:rsidR="00E52C41" w:rsidRPr="00E52275" w:rsidRDefault="00E52C41" w:rsidP="00037681">
      <w:pPr>
        <w:spacing w:line="360" w:lineRule="auto"/>
        <w:rPr>
          <w:rFonts w:ascii="Arial" w:hAnsi="Arial"/>
          <w:bCs/>
          <w:color w:val="080808"/>
          <w:szCs w:val="24"/>
          <w:u w:val="single"/>
        </w:rPr>
      </w:pPr>
      <w:r w:rsidRPr="00E52275">
        <w:rPr>
          <w:rFonts w:ascii="Arial" w:hAnsi="Arial"/>
          <w:bCs/>
          <w:color w:val="080808"/>
          <w:szCs w:val="24"/>
          <w:u w:val="single"/>
        </w:rPr>
        <w:t>Demonstrating the CSR activities of Corinthia Hotels</w:t>
      </w:r>
    </w:p>
    <w:p w14:paraId="0AA1A957" w14:textId="0C137E1D" w:rsidR="00E52C41" w:rsidRPr="00E52275" w:rsidRDefault="00E52C41" w:rsidP="00037681">
      <w:pPr>
        <w:spacing w:line="360" w:lineRule="auto"/>
        <w:rPr>
          <w:rFonts w:ascii="Arial" w:hAnsi="Arial"/>
          <w:bCs/>
          <w:i/>
          <w:color w:val="080808"/>
          <w:szCs w:val="24"/>
        </w:rPr>
      </w:pPr>
      <w:r w:rsidRPr="00E52275">
        <w:rPr>
          <w:rFonts w:ascii="Arial" w:hAnsi="Arial"/>
          <w:bCs/>
          <w:i/>
          <w:color w:val="080808"/>
          <w:szCs w:val="24"/>
        </w:rPr>
        <w:t>CSR activities or Programmes </w:t>
      </w:r>
    </w:p>
    <w:p w14:paraId="62D9E1F8" w14:textId="12833339" w:rsidR="009D56C6" w:rsidRPr="00E52275" w:rsidRDefault="009D56C6" w:rsidP="00037681">
      <w:pPr>
        <w:spacing w:line="360" w:lineRule="auto"/>
        <w:rPr>
          <w:rFonts w:ascii="Arial" w:hAnsi="Arial"/>
          <w:bCs/>
          <w:color w:val="080808"/>
          <w:szCs w:val="24"/>
        </w:rPr>
      </w:pPr>
      <w:r w:rsidRPr="00E52275">
        <w:rPr>
          <w:rFonts w:ascii="Arial" w:hAnsi="Arial"/>
          <w:bCs/>
          <w:color w:val="080808"/>
          <w:szCs w:val="24"/>
        </w:rPr>
        <w:t xml:space="preserve">The triple-bottom-line approach can be used to determine the CSR activities of the business organisation. The theory revolves around the three P’s people, planet, and profit. Hence maximising all the p’s will let the business organisation have a positive impact on the world stage. First on the planet, </w:t>
      </w:r>
      <w:r w:rsidR="006C743A" w:rsidRPr="00E52275">
        <w:rPr>
          <w:rFonts w:ascii="Arial" w:hAnsi="Arial"/>
          <w:bCs/>
          <w:color w:val="080808"/>
          <w:szCs w:val="24"/>
        </w:rPr>
        <w:t>Corinthia</w:t>
      </w:r>
      <w:r w:rsidRPr="00E52275">
        <w:rPr>
          <w:rFonts w:ascii="Arial" w:hAnsi="Arial"/>
          <w:bCs/>
          <w:color w:val="080808"/>
          <w:szCs w:val="24"/>
        </w:rPr>
        <w:t xml:space="preserve"> Hotels has banned various products from its use of service. For example, it has banned single-use plastics from its business operation. One such product is plastic straws, before a single hotel in the Corinthia chain of hotels used to use more than 40,000 straws each year (Choi and Choi, 2021). Secondly, the business organisation has done charity to support the lives of children suffering from cancer. The unique fundraising campaigns of the business organisation have positively helped the children to cure cancer. Lastly, </w:t>
      </w:r>
      <w:r w:rsidR="006C743A" w:rsidRPr="00E52275">
        <w:rPr>
          <w:rFonts w:ascii="Arial" w:hAnsi="Arial"/>
          <w:bCs/>
          <w:color w:val="080808"/>
          <w:szCs w:val="24"/>
        </w:rPr>
        <w:t>on</w:t>
      </w:r>
      <w:r w:rsidRPr="00E52275">
        <w:rPr>
          <w:rFonts w:ascii="Arial" w:hAnsi="Arial"/>
          <w:bCs/>
          <w:color w:val="080808"/>
          <w:szCs w:val="24"/>
        </w:rPr>
        <w:t xml:space="preserve"> profit, the hotel chain has worked on community sustainability. The hotel chain has helped charities with water aid programs in Africa. This water aid programme helped produce fresh and clean water, for those saved people from getting affected by chronic diseases due to unsafe water in Africa. Hence, it can be concluded that Corinthia Hotels has initiated CSR activities across the world.</w:t>
      </w:r>
    </w:p>
    <w:p w14:paraId="3444B084" w14:textId="77777777" w:rsidR="00067E58" w:rsidRPr="00E52275" w:rsidRDefault="00067E58" w:rsidP="00037681">
      <w:pPr>
        <w:spacing w:line="360" w:lineRule="auto"/>
        <w:rPr>
          <w:rFonts w:ascii="Arial" w:hAnsi="Arial"/>
          <w:bCs/>
          <w:color w:val="080808"/>
          <w:szCs w:val="24"/>
        </w:rPr>
      </w:pPr>
    </w:p>
    <w:p w14:paraId="0E303C8E" w14:textId="77777777" w:rsidR="00E52C41" w:rsidRPr="00E52275" w:rsidRDefault="00E52C41" w:rsidP="00037681">
      <w:pPr>
        <w:spacing w:line="360" w:lineRule="auto"/>
        <w:jc w:val="center"/>
        <w:rPr>
          <w:rFonts w:ascii="Arial" w:hAnsi="Arial"/>
          <w:bCs/>
          <w:color w:val="080808"/>
          <w:szCs w:val="24"/>
        </w:rPr>
      </w:pPr>
      <w:r w:rsidRPr="00E52275">
        <w:rPr>
          <w:rFonts w:ascii="Arial" w:hAnsi="Arial"/>
          <w:bCs/>
          <w:color w:val="080808"/>
          <w:szCs w:val="24"/>
        </w:rPr>
        <w:drawing>
          <wp:inline distT="0" distB="0" distL="0" distR="0" wp14:anchorId="35E27A24" wp14:editId="5B050949">
            <wp:extent cx="5711643" cy="2567940"/>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jpeg"/>
                    <pic:cNvPicPr/>
                  </pic:nvPicPr>
                  <pic:blipFill>
                    <a:blip r:embed="rId8">
                      <a:extLst>
                        <a:ext uri="{28A0092B-C50C-407E-A947-70E740481C1C}">
                          <a14:useLocalDpi xmlns:a14="http://schemas.microsoft.com/office/drawing/2010/main" val="0"/>
                        </a:ext>
                      </a:extLst>
                    </a:blip>
                    <a:stretch>
                      <a:fillRect/>
                    </a:stretch>
                  </pic:blipFill>
                  <pic:spPr>
                    <a:xfrm>
                      <a:off x="0" y="0"/>
                      <a:ext cx="5713103" cy="2568596"/>
                    </a:xfrm>
                    <a:prstGeom prst="rect">
                      <a:avLst/>
                    </a:prstGeom>
                  </pic:spPr>
                </pic:pic>
              </a:graphicData>
            </a:graphic>
          </wp:inline>
        </w:drawing>
      </w:r>
    </w:p>
    <w:p w14:paraId="6B8FD3F2" w14:textId="4FAA663D" w:rsidR="00E52C41" w:rsidRPr="00E52275" w:rsidRDefault="00E52C41" w:rsidP="00037681">
      <w:pPr>
        <w:spacing w:line="360" w:lineRule="auto"/>
        <w:jc w:val="center"/>
        <w:rPr>
          <w:rFonts w:ascii="Arial" w:hAnsi="Arial"/>
          <w:bCs/>
          <w:color w:val="080808"/>
          <w:szCs w:val="24"/>
        </w:rPr>
      </w:pPr>
      <w:r w:rsidRPr="00E52275">
        <w:rPr>
          <w:rFonts w:ascii="Arial" w:hAnsi="Arial"/>
          <w:bCs/>
          <w:color w:val="080808"/>
          <w:szCs w:val="24"/>
        </w:rPr>
        <w:t xml:space="preserve">Figure: Water AID </w:t>
      </w:r>
      <w:r w:rsidR="00A95121" w:rsidRPr="00E52275">
        <w:rPr>
          <w:rFonts w:ascii="Arial" w:hAnsi="Arial"/>
          <w:bCs/>
          <w:color w:val="080808"/>
          <w:szCs w:val="24"/>
        </w:rPr>
        <w:t>program</w:t>
      </w:r>
      <w:r w:rsidRPr="00E52275">
        <w:rPr>
          <w:rFonts w:ascii="Arial" w:hAnsi="Arial"/>
          <w:bCs/>
          <w:color w:val="080808"/>
          <w:szCs w:val="24"/>
        </w:rPr>
        <w:t xml:space="preserve"> of Corinthia Hotels</w:t>
      </w:r>
    </w:p>
    <w:p w14:paraId="2D3766BF" w14:textId="6CEDA51D" w:rsidR="00A95121" w:rsidRPr="00E52275" w:rsidRDefault="00A95121" w:rsidP="00037681">
      <w:pPr>
        <w:spacing w:line="360" w:lineRule="auto"/>
        <w:jc w:val="center"/>
        <w:rPr>
          <w:rFonts w:ascii="Arial" w:eastAsia="Times New Roman" w:hAnsi="Arial"/>
          <w:bCs/>
          <w:color w:val="080808"/>
          <w:szCs w:val="24"/>
        </w:rPr>
      </w:pPr>
      <w:r w:rsidRPr="00E52275">
        <w:rPr>
          <w:rFonts w:ascii="Arial" w:hAnsi="Arial"/>
          <w:bCs/>
          <w:color w:val="080808"/>
          <w:szCs w:val="24"/>
        </w:rPr>
        <w:t>Source:</w:t>
      </w:r>
      <w:r w:rsidR="00F8766D" w:rsidRPr="00E52275">
        <w:rPr>
          <w:rFonts w:ascii="Arial" w:hAnsi="Arial"/>
          <w:bCs/>
          <w:color w:val="080808"/>
          <w:szCs w:val="24"/>
        </w:rPr>
        <w:t xml:space="preserve"> </w:t>
      </w:r>
      <w:sdt>
        <w:sdtPr>
          <w:rPr>
            <w:rFonts w:ascii="Arial" w:hAnsi="Arial"/>
            <w:bCs/>
            <w:color w:val="080808"/>
            <w:szCs w:val="24"/>
          </w:rPr>
          <w:id w:val="-787748577"/>
          <w:citation/>
        </w:sdtPr>
        <w:sdtContent>
          <w:r w:rsidR="00F8766D" w:rsidRPr="00E52275">
            <w:rPr>
              <w:rFonts w:ascii="Arial" w:hAnsi="Arial"/>
              <w:bCs/>
              <w:color w:val="080808"/>
              <w:szCs w:val="24"/>
            </w:rPr>
            <w:fldChar w:fldCharType="begin"/>
          </w:r>
          <w:r w:rsidR="00F8766D" w:rsidRPr="00E52275">
            <w:rPr>
              <w:rFonts w:ascii="Arial" w:hAnsi="Arial"/>
              <w:bCs/>
              <w:color w:val="080808"/>
              <w:szCs w:val="24"/>
            </w:rPr>
            <w:instrText xml:space="preserve"> CITATION Cor24 \l 2057 </w:instrText>
          </w:r>
          <w:r w:rsidR="00F8766D" w:rsidRPr="00E52275">
            <w:rPr>
              <w:rFonts w:ascii="Arial" w:hAnsi="Arial"/>
              <w:bCs/>
              <w:color w:val="080808"/>
              <w:szCs w:val="24"/>
            </w:rPr>
            <w:fldChar w:fldCharType="separate"/>
          </w:r>
          <w:r w:rsidR="00F8766D" w:rsidRPr="00E52275">
            <w:rPr>
              <w:rFonts w:ascii="Arial" w:hAnsi="Arial"/>
              <w:bCs/>
              <w:color w:val="080808"/>
              <w:szCs w:val="24"/>
            </w:rPr>
            <w:t>(Corinthia, 2024)</w:t>
          </w:r>
          <w:r w:rsidR="00F8766D" w:rsidRPr="00E52275">
            <w:rPr>
              <w:rFonts w:ascii="Arial" w:hAnsi="Arial"/>
              <w:bCs/>
              <w:color w:val="080808"/>
              <w:szCs w:val="24"/>
            </w:rPr>
            <w:fldChar w:fldCharType="end"/>
          </w:r>
        </w:sdtContent>
      </w:sdt>
    </w:p>
    <w:p w14:paraId="07C2EC3E" w14:textId="00C2D69A" w:rsidR="00E52C41" w:rsidRPr="00E52275" w:rsidRDefault="00E52C41" w:rsidP="00037681">
      <w:pPr>
        <w:spacing w:line="360" w:lineRule="auto"/>
        <w:rPr>
          <w:rFonts w:ascii="Arial" w:hAnsi="Arial"/>
          <w:bCs/>
          <w:color w:val="080808"/>
          <w:szCs w:val="24"/>
          <w:u w:val="single"/>
        </w:rPr>
      </w:pPr>
      <w:r w:rsidRPr="00E52275">
        <w:rPr>
          <w:rFonts w:ascii="Arial" w:hAnsi="Arial"/>
          <w:bCs/>
          <w:color w:val="080808"/>
          <w:szCs w:val="24"/>
          <w:u w:val="single"/>
        </w:rPr>
        <w:lastRenderedPageBreak/>
        <w:t>Demonstrating the CSR activities of Ibis Hotels</w:t>
      </w:r>
    </w:p>
    <w:p w14:paraId="5BEDCDC7" w14:textId="762DE324" w:rsidR="00E52C41" w:rsidRPr="00E52275" w:rsidRDefault="00E52C41" w:rsidP="00037681">
      <w:pPr>
        <w:spacing w:line="360" w:lineRule="auto"/>
        <w:rPr>
          <w:rFonts w:ascii="Arial" w:hAnsi="Arial"/>
          <w:bCs/>
          <w:i/>
          <w:color w:val="080808"/>
          <w:szCs w:val="24"/>
        </w:rPr>
      </w:pPr>
      <w:r w:rsidRPr="00E52275">
        <w:rPr>
          <w:rFonts w:ascii="Arial" w:hAnsi="Arial"/>
          <w:bCs/>
          <w:i/>
          <w:color w:val="080808"/>
          <w:szCs w:val="24"/>
        </w:rPr>
        <w:t>CSR activities or Programmes </w:t>
      </w:r>
    </w:p>
    <w:p w14:paraId="4614B035" w14:textId="6A31051F" w:rsidR="00A47D09" w:rsidRPr="00E52275" w:rsidRDefault="009D56C6" w:rsidP="00037681">
      <w:pPr>
        <w:spacing w:line="360" w:lineRule="auto"/>
        <w:rPr>
          <w:rFonts w:ascii="Arial" w:hAnsi="Arial"/>
          <w:bCs/>
          <w:color w:val="080808"/>
          <w:szCs w:val="24"/>
        </w:rPr>
      </w:pPr>
      <w:r w:rsidRPr="00E52275">
        <w:rPr>
          <w:rFonts w:ascii="Arial" w:hAnsi="Arial"/>
          <w:bCs/>
          <w:color w:val="080808"/>
          <w:szCs w:val="24"/>
        </w:rPr>
        <w:t>The triple-bottom-line approach can be used to determine the CSR activities of the business organisation. The theory revolves around the three P’s people, planet, and profit. Hence maximising all the p’s will let the business organisation have a positive impact on the world stage. First, on the planet, Ibis has taken multiple steps to promote and implement sustainability practices in its accommodation. It has made the strategy of constructing eco-friendly properties</w:t>
      </w:r>
      <w:r w:rsidR="0021246D" w:rsidRPr="00E52275">
        <w:rPr>
          <w:rFonts w:ascii="Arial" w:hAnsi="Arial"/>
          <w:bCs/>
          <w:color w:val="080808"/>
          <w:szCs w:val="24"/>
        </w:rPr>
        <w:t xml:space="preserve"> </w:t>
      </w:r>
      <w:r w:rsidR="0021246D" w:rsidRPr="00E52275">
        <w:rPr>
          <w:rFonts w:ascii="Arial" w:hAnsi="Arial"/>
          <w:bCs/>
          <w:color w:val="080808"/>
          <w:szCs w:val="24"/>
          <w:shd w:val="clear" w:color="auto" w:fill="FFFFFF"/>
        </w:rPr>
        <w:t>(Fonseca and Carnicelli, 2021)</w:t>
      </w:r>
      <w:r w:rsidRPr="00E52275">
        <w:rPr>
          <w:rFonts w:ascii="Arial" w:hAnsi="Arial"/>
          <w:bCs/>
          <w:color w:val="080808"/>
          <w:szCs w:val="24"/>
        </w:rPr>
        <w:t xml:space="preserve">. Secondly, on people, </w:t>
      </w:r>
      <w:r w:rsidR="00A47D09" w:rsidRPr="00E52275">
        <w:rPr>
          <w:rFonts w:ascii="Arial" w:hAnsi="Arial"/>
          <w:bCs/>
          <w:color w:val="080808"/>
          <w:szCs w:val="24"/>
        </w:rPr>
        <w:t>it</w:t>
      </w:r>
      <w:r w:rsidRPr="00E52275">
        <w:rPr>
          <w:rFonts w:ascii="Arial" w:hAnsi="Arial"/>
          <w:bCs/>
          <w:color w:val="080808"/>
          <w:szCs w:val="24"/>
        </w:rPr>
        <w:t xml:space="preserve"> asks its guests to reuse the towels by washing </w:t>
      </w:r>
      <w:r w:rsidR="006C743A" w:rsidRPr="00E52275">
        <w:rPr>
          <w:rFonts w:ascii="Arial" w:hAnsi="Arial"/>
          <w:bCs/>
          <w:color w:val="080808"/>
          <w:szCs w:val="24"/>
        </w:rPr>
        <w:t>them,</w:t>
      </w:r>
      <w:r w:rsidRPr="00E52275">
        <w:rPr>
          <w:rFonts w:ascii="Arial" w:hAnsi="Arial"/>
          <w:bCs/>
          <w:color w:val="080808"/>
          <w:szCs w:val="24"/>
        </w:rPr>
        <w:t xml:space="preserve"> it saves detergent and stops brown water. Thirdly, </w:t>
      </w:r>
      <w:r w:rsidR="006C743A" w:rsidRPr="00E52275">
        <w:rPr>
          <w:rFonts w:ascii="Arial" w:hAnsi="Arial"/>
          <w:bCs/>
          <w:color w:val="080808"/>
          <w:szCs w:val="24"/>
        </w:rPr>
        <w:t>for</w:t>
      </w:r>
      <w:r w:rsidRPr="00E52275">
        <w:rPr>
          <w:rFonts w:ascii="Arial" w:hAnsi="Arial"/>
          <w:bCs/>
          <w:color w:val="080808"/>
          <w:szCs w:val="24"/>
        </w:rPr>
        <w:t xml:space="preserve"> profit, </w:t>
      </w:r>
      <w:r w:rsidR="00A47D09" w:rsidRPr="00E52275">
        <w:rPr>
          <w:rFonts w:ascii="Arial" w:hAnsi="Arial"/>
          <w:bCs/>
          <w:color w:val="080808"/>
          <w:szCs w:val="24"/>
        </w:rPr>
        <w:t>it</w:t>
      </w:r>
      <w:r w:rsidRPr="00E52275">
        <w:rPr>
          <w:rFonts w:ascii="Arial" w:hAnsi="Arial"/>
          <w:bCs/>
          <w:color w:val="080808"/>
          <w:szCs w:val="24"/>
        </w:rPr>
        <w:t xml:space="preserve"> has implemented a food wastage programme, which helps the hotel minimise the waste of food and maximise the use of resources efficiently. The CSR activities of Iris Hotel are very limited to internal matters whereas the Corinthia Hotels has expanded the CSR operation globally. </w:t>
      </w:r>
    </w:p>
    <w:p w14:paraId="423275B9" w14:textId="77777777" w:rsidR="00A47D09" w:rsidRPr="00E52275" w:rsidRDefault="00A47D09" w:rsidP="00037681">
      <w:pPr>
        <w:spacing w:after="200" w:line="360" w:lineRule="auto"/>
        <w:jc w:val="left"/>
        <w:rPr>
          <w:rFonts w:ascii="Arial" w:hAnsi="Arial"/>
          <w:bCs/>
          <w:color w:val="080808"/>
          <w:szCs w:val="24"/>
        </w:rPr>
      </w:pPr>
      <w:r w:rsidRPr="00E52275">
        <w:rPr>
          <w:rFonts w:ascii="Arial" w:hAnsi="Arial"/>
          <w:bCs/>
          <w:color w:val="080808"/>
          <w:szCs w:val="24"/>
        </w:rPr>
        <w:br w:type="page"/>
      </w:r>
    </w:p>
    <w:p w14:paraId="326AEEC9" w14:textId="77777777" w:rsidR="00A47D09" w:rsidRPr="00E52275" w:rsidRDefault="00A47D09" w:rsidP="00037681">
      <w:pPr>
        <w:pStyle w:val="Heading1"/>
        <w:spacing w:line="360" w:lineRule="auto"/>
        <w:rPr>
          <w:rFonts w:ascii="Arial" w:hAnsi="Arial"/>
          <w:b w:val="0"/>
          <w:bCs/>
          <w:color w:val="080808"/>
          <w:sz w:val="24"/>
          <w:szCs w:val="24"/>
        </w:rPr>
      </w:pPr>
      <w:bookmarkStart w:id="6" w:name="_Toc162019902"/>
      <w:r w:rsidRPr="00E52275">
        <w:rPr>
          <w:rFonts w:ascii="Arial" w:hAnsi="Arial"/>
          <w:b w:val="0"/>
          <w:bCs/>
          <w:color w:val="080808"/>
          <w:sz w:val="24"/>
          <w:szCs w:val="24"/>
        </w:rPr>
        <w:lastRenderedPageBreak/>
        <w:t>Recommendation</w:t>
      </w:r>
      <w:bookmarkEnd w:id="6"/>
      <w:r w:rsidRPr="00E52275">
        <w:rPr>
          <w:rFonts w:ascii="Arial" w:hAnsi="Arial"/>
          <w:b w:val="0"/>
          <w:bCs/>
          <w:color w:val="080808"/>
          <w:sz w:val="24"/>
          <w:szCs w:val="24"/>
        </w:rPr>
        <w:t> </w:t>
      </w:r>
    </w:p>
    <w:p w14:paraId="4B57765A" w14:textId="77777777" w:rsidR="00A47D09" w:rsidRPr="00E52275" w:rsidRDefault="00A47D09" w:rsidP="00037681">
      <w:pPr>
        <w:spacing w:line="360" w:lineRule="auto"/>
        <w:rPr>
          <w:rFonts w:ascii="Arial" w:hAnsi="Arial"/>
          <w:bCs/>
          <w:color w:val="080808"/>
          <w:szCs w:val="24"/>
        </w:rPr>
      </w:pPr>
      <w:r w:rsidRPr="00E52275">
        <w:rPr>
          <w:rFonts w:ascii="Arial" w:hAnsi="Arial"/>
          <w:bCs/>
          <w:color w:val="080808"/>
          <w:szCs w:val="24"/>
        </w:rPr>
        <w:t>a. Ibis Hotel</w:t>
      </w:r>
    </w:p>
    <w:p w14:paraId="756432A8" w14:textId="6F4655EF" w:rsidR="00A47D09" w:rsidRPr="00E52275" w:rsidRDefault="00A47D09" w:rsidP="00037681">
      <w:pPr>
        <w:spacing w:line="360" w:lineRule="auto"/>
        <w:rPr>
          <w:rFonts w:ascii="Arial" w:hAnsi="Arial"/>
          <w:bCs/>
          <w:color w:val="080808"/>
          <w:szCs w:val="24"/>
        </w:rPr>
      </w:pPr>
      <w:r w:rsidRPr="00E52275">
        <w:rPr>
          <w:rFonts w:ascii="Arial" w:hAnsi="Arial"/>
          <w:bCs/>
          <w:color w:val="080808"/>
          <w:szCs w:val="24"/>
        </w:rPr>
        <w:t>Despite several weaknesses and threats, the Ibis Hotel Chain has made various strategies to overcome the weaknesses of the business organisation. Its expansion in prime markets like Europe and Emerging markets like Thailand and Asia is going on simultaneously which will help it to become the future market leader in the Hospitality sector. It is recommended that the business organisation make technological enhancements to make the service more lucrative for the consumers</w:t>
      </w:r>
      <w:r w:rsidR="00EA130C" w:rsidRPr="00E52275">
        <w:rPr>
          <w:rFonts w:ascii="Arial" w:hAnsi="Arial"/>
          <w:bCs/>
          <w:color w:val="080808"/>
          <w:szCs w:val="24"/>
        </w:rPr>
        <w:t xml:space="preserve"> </w:t>
      </w:r>
      <w:r w:rsidR="00EA130C" w:rsidRPr="00E52275">
        <w:rPr>
          <w:rFonts w:ascii="Arial" w:hAnsi="Arial"/>
          <w:bCs/>
          <w:color w:val="080808"/>
          <w:szCs w:val="24"/>
          <w:shd w:val="clear" w:color="auto" w:fill="FFFFFF"/>
        </w:rPr>
        <w:t xml:space="preserve">(Murimi </w:t>
      </w:r>
      <w:r w:rsidR="00EA130C" w:rsidRPr="00E52275">
        <w:rPr>
          <w:rFonts w:ascii="Arial" w:hAnsi="Arial"/>
          <w:bCs/>
          <w:i/>
          <w:iCs/>
          <w:color w:val="080808"/>
          <w:szCs w:val="24"/>
          <w:shd w:val="clear" w:color="auto" w:fill="FFFFFF"/>
        </w:rPr>
        <w:t>et al</w:t>
      </w:r>
      <w:r w:rsidR="00EA130C" w:rsidRPr="00E52275">
        <w:rPr>
          <w:rFonts w:ascii="Arial" w:hAnsi="Arial"/>
          <w:bCs/>
          <w:color w:val="080808"/>
          <w:szCs w:val="24"/>
          <w:shd w:val="clear" w:color="auto" w:fill="FFFFFF"/>
        </w:rPr>
        <w:t>., 2021)</w:t>
      </w:r>
      <w:r w:rsidRPr="00E52275">
        <w:rPr>
          <w:rFonts w:ascii="Arial" w:hAnsi="Arial"/>
          <w:bCs/>
          <w:color w:val="080808"/>
          <w:szCs w:val="24"/>
        </w:rPr>
        <w:t xml:space="preserve">. For example, providing features toilet which has a telephonic connection, </w:t>
      </w:r>
      <w:proofErr w:type="gramStart"/>
      <w:r w:rsidRPr="00E52275">
        <w:rPr>
          <w:rFonts w:ascii="Arial" w:hAnsi="Arial"/>
          <w:bCs/>
          <w:color w:val="080808"/>
          <w:szCs w:val="24"/>
        </w:rPr>
        <w:t>heating</w:t>
      </w:r>
      <w:proofErr w:type="gramEnd"/>
      <w:r w:rsidRPr="00E52275">
        <w:rPr>
          <w:rFonts w:ascii="Arial" w:hAnsi="Arial"/>
          <w:bCs/>
          <w:color w:val="080808"/>
          <w:szCs w:val="24"/>
        </w:rPr>
        <w:t xml:space="preserve"> and AC connections to all parts of the room and toilet. Additionally, digital climate control in every corner of the room. Providing more advanced television and other devices. All these technical enhancements will make the hotel rooms posh and lucrative for the consumers. Hence, the business organisation can also charge higher prices for the posh look of the rooms.  It will help to attract leisure travellers to the hotel as well. </w:t>
      </w:r>
    </w:p>
    <w:p w14:paraId="1FF860AD" w14:textId="77777777" w:rsidR="00A47D09" w:rsidRPr="00E52275" w:rsidRDefault="00A47D09" w:rsidP="00037681">
      <w:pPr>
        <w:spacing w:line="360" w:lineRule="auto"/>
        <w:rPr>
          <w:rFonts w:ascii="Arial" w:hAnsi="Arial"/>
          <w:bCs/>
          <w:color w:val="080808"/>
          <w:szCs w:val="24"/>
        </w:rPr>
      </w:pPr>
      <w:r w:rsidRPr="00E52275">
        <w:rPr>
          <w:rFonts w:ascii="Arial" w:hAnsi="Arial"/>
          <w:bCs/>
          <w:color w:val="080808"/>
          <w:szCs w:val="24"/>
        </w:rPr>
        <w:t>b. Corinthia Hotels</w:t>
      </w:r>
    </w:p>
    <w:p w14:paraId="16A19A40" w14:textId="4BB4E78A" w:rsidR="00A47D09" w:rsidRPr="00E52275" w:rsidRDefault="00A47D09" w:rsidP="00037681">
      <w:pPr>
        <w:spacing w:line="360" w:lineRule="auto"/>
        <w:rPr>
          <w:rFonts w:ascii="Arial" w:hAnsi="Arial"/>
          <w:bCs/>
          <w:color w:val="080808"/>
          <w:szCs w:val="24"/>
        </w:rPr>
      </w:pPr>
      <w:r w:rsidRPr="00E52275">
        <w:rPr>
          <w:rFonts w:ascii="Arial" w:hAnsi="Arial"/>
          <w:bCs/>
          <w:color w:val="080808"/>
          <w:szCs w:val="24"/>
        </w:rPr>
        <w:t xml:space="preserve">This business organisation is only providing </w:t>
      </w:r>
      <w:r w:rsidR="006C743A" w:rsidRPr="00E52275">
        <w:rPr>
          <w:rFonts w:ascii="Arial" w:hAnsi="Arial"/>
          <w:bCs/>
          <w:color w:val="080808"/>
          <w:szCs w:val="24"/>
        </w:rPr>
        <w:t>luxury</w:t>
      </w:r>
      <w:r w:rsidRPr="00E52275">
        <w:rPr>
          <w:rFonts w:ascii="Arial" w:hAnsi="Arial"/>
          <w:bCs/>
          <w:color w:val="080808"/>
          <w:szCs w:val="24"/>
        </w:rPr>
        <w:t xml:space="preserve"> experience. However, the market of the budget-friendly traveller is also rising in the market. Therefore, the organisation can establish another brand to offer accommodation services on a budget. The other brand name will not impact the existing brand value and brand image of the company.  On the other hand, the company will also be able to expand its market share as </w:t>
      </w:r>
      <w:r w:rsidR="006C743A" w:rsidRPr="00E52275">
        <w:rPr>
          <w:rFonts w:ascii="Arial" w:hAnsi="Arial"/>
          <w:bCs/>
          <w:color w:val="080808"/>
          <w:szCs w:val="24"/>
        </w:rPr>
        <w:t>well,</w:t>
      </w:r>
      <w:r w:rsidRPr="00E52275">
        <w:rPr>
          <w:rFonts w:ascii="Arial" w:hAnsi="Arial"/>
          <w:bCs/>
          <w:color w:val="080808"/>
          <w:szCs w:val="24"/>
        </w:rPr>
        <w:t xml:space="preserve"> which can lead to an increase in its profitability and revenue margin. </w:t>
      </w:r>
    </w:p>
    <w:p w14:paraId="50A75514" w14:textId="77777777" w:rsidR="00A47D09" w:rsidRPr="00E52275" w:rsidRDefault="00A47D09" w:rsidP="00037681">
      <w:pPr>
        <w:spacing w:line="360" w:lineRule="auto"/>
        <w:rPr>
          <w:rFonts w:ascii="Arial" w:hAnsi="Arial"/>
          <w:bCs/>
          <w:color w:val="080808"/>
          <w:szCs w:val="24"/>
        </w:rPr>
      </w:pPr>
    </w:p>
    <w:p w14:paraId="3E77B336" w14:textId="77777777" w:rsidR="00A47D09" w:rsidRPr="00E52275" w:rsidRDefault="00A47D09" w:rsidP="00037681">
      <w:pPr>
        <w:spacing w:line="360" w:lineRule="auto"/>
        <w:rPr>
          <w:rFonts w:ascii="Arial" w:hAnsi="Arial"/>
          <w:bCs/>
          <w:color w:val="080808"/>
          <w:szCs w:val="24"/>
        </w:rPr>
      </w:pPr>
    </w:p>
    <w:p w14:paraId="63C35934" w14:textId="0B294A9C" w:rsidR="00993406" w:rsidRPr="00E52275" w:rsidRDefault="00993406" w:rsidP="00037681">
      <w:pPr>
        <w:spacing w:after="200" w:line="360" w:lineRule="auto"/>
        <w:jc w:val="left"/>
        <w:rPr>
          <w:rFonts w:ascii="Arial" w:hAnsi="Arial"/>
          <w:bCs/>
          <w:color w:val="080808"/>
          <w:szCs w:val="24"/>
        </w:rPr>
      </w:pPr>
    </w:p>
    <w:p w14:paraId="2A82911C" w14:textId="77777777" w:rsidR="00E52C41" w:rsidRPr="00E52275" w:rsidRDefault="00E52C41" w:rsidP="00037681">
      <w:pPr>
        <w:pStyle w:val="Heading1"/>
        <w:spacing w:line="360" w:lineRule="auto"/>
        <w:rPr>
          <w:rFonts w:ascii="Arial" w:hAnsi="Arial"/>
          <w:b w:val="0"/>
          <w:bCs/>
          <w:color w:val="080808"/>
          <w:sz w:val="24"/>
          <w:szCs w:val="24"/>
        </w:rPr>
      </w:pPr>
      <w:bookmarkStart w:id="7" w:name="_Toc162019903"/>
      <w:r w:rsidRPr="00E52275">
        <w:rPr>
          <w:rFonts w:ascii="Arial" w:hAnsi="Arial"/>
          <w:b w:val="0"/>
          <w:bCs/>
          <w:color w:val="080808"/>
          <w:sz w:val="24"/>
          <w:szCs w:val="24"/>
        </w:rPr>
        <w:t>Conclusion</w:t>
      </w:r>
      <w:bookmarkEnd w:id="7"/>
      <w:r w:rsidRPr="00E52275">
        <w:rPr>
          <w:rFonts w:ascii="Arial" w:hAnsi="Arial"/>
          <w:b w:val="0"/>
          <w:bCs/>
          <w:color w:val="080808"/>
          <w:sz w:val="24"/>
          <w:szCs w:val="24"/>
        </w:rPr>
        <w:t> </w:t>
      </w:r>
    </w:p>
    <w:p w14:paraId="5087D2F7" w14:textId="7DD1A5FD" w:rsidR="002767B4" w:rsidRPr="00E52275" w:rsidRDefault="00E52C41" w:rsidP="00037681">
      <w:pPr>
        <w:spacing w:line="360" w:lineRule="auto"/>
        <w:rPr>
          <w:rFonts w:ascii="Arial" w:hAnsi="Arial"/>
          <w:bCs/>
          <w:color w:val="080808"/>
          <w:szCs w:val="24"/>
        </w:rPr>
      </w:pPr>
      <w:r w:rsidRPr="00E52275">
        <w:rPr>
          <w:rFonts w:ascii="Arial" w:hAnsi="Arial"/>
          <w:bCs/>
          <w:color w:val="080808"/>
          <w:szCs w:val="24"/>
        </w:rPr>
        <w:t>The report has achieved the</w:t>
      </w:r>
      <w:r w:rsidR="002767B4" w:rsidRPr="00E52275">
        <w:rPr>
          <w:rFonts w:ascii="Arial" w:hAnsi="Arial"/>
          <w:bCs/>
          <w:color w:val="080808"/>
          <w:szCs w:val="24"/>
        </w:rPr>
        <w:t xml:space="preserve"> objective of understanding the requirements of the hotel management regarding making decisions on critical topics. The critical topics include revenue, cost, and other financial criteria. </w:t>
      </w:r>
      <w:r w:rsidR="006C743A" w:rsidRPr="00E52275">
        <w:rPr>
          <w:rFonts w:ascii="Arial" w:hAnsi="Arial"/>
          <w:bCs/>
          <w:color w:val="080808"/>
          <w:szCs w:val="24"/>
        </w:rPr>
        <w:t>First</w:t>
      </w:r>
      <w:r w:rsidR="002767B4" w:rsidRPr="00E52275">
        <w:rPr>
          <w:rFonts w:ascii="Arial" w:hAnsi="Arial"/>
          <w:bCs/>
          <w:color w:val="080808"/>
          <w:szCs w:val="24"/>
        </w:rPr>
        <w:t xml:space="preserve">, the report has compared the revenue based on source, </w:t>
      </w:r>
      <w:proofErr w:type="gramStart"/>
      <w:r w:rsidR="002767B4" w:rsidRPr="00E52275">
        <w:rPr>
          <w:rFonts w:ascii="Arial" w:hAnsi="Arial"/>
          <w:bCs/>
          <w:color w:val="080808"/>
          <w:szCs w:val="24"/>
        </w:rPr>
        <w:t>factors</w:t>
      </w:r>
      <w:proofErr w:type="gramEnd"/>
      <w:r w:rsidR="002767B4" w:rsidRPr="00E52275">
        <w:rPr>
          <w:rFonts w:ascii="Arial" w:hAnsi="Arial"/>
          <w:bCs/>
          <w:color w:val="080808"/>
          <w:szCs w:val="24"/>
        </w:rPr>
        <w:t xml:space="preserve"> and diversification of revenue for two hotels. The report has also compared these two hotels </w:t>
      </w:r>
      <w:r w:rsidR="00223E7C" w:rsidRPr="00E52275">
        <w:rPr>
          <w:rFonts w:ascii="Arial" w:hAnsi="Arial"/>
          <w:bCs/>
          <w:color w:val="080808"/>
          <w:szCs w:val="24"/>
        </w:rPr>
        <w:t>based on</w:t>
      </w:r>
      <w:r w:rsidR="002767B4" w:rsidRPr="00E52275">
        <w:rPr>
          <w:rFonts w:ascii="Arial" w:hAnsi="Arial"/>
          <w:bCs/>
          <w:color w:val="080808"/>
          <w:szCs w:val="24"/>
        </w:rPr>
        <w:t xml:space="preserve"> market </w:t>
      </w:r>
      <w:r w:rsidR="00223E7C" w:rsidRPr="00E52275">
        <w:rPr>
          <w:rFonts w:ascii="Arial" w:hAnsi="Arial"/>
          <w:bCs/>
          <w:color w:val="080808"/>
          <w:szCs w:val="24"/>
        </w:rPr>
        <w:t>share</w:t>
      </w:r>
      <w:r w:rsidR="002767B4" w:rsidRPr="00E52275">
        <w:rPr>
          <w:rFonts w:ascii="Arial" w:hAnsi="Arial"/>
          <w:bCs/>
          <w:color w:val="080808"/>
          <w:szCs w:val="24"/>
        </w:rPr>
        <w:t xml:space="preserve">, growth potential, and CSR activities. </w:t>
      </w:r>
      <w:r w:rsidR="002767B4" w:rsidRPr="00E52275">
        <w:rPr>
          <w:rFonts w:ascii="Arial" w:hAnsi="Arial"/>
          <w:bCs/>
          <w:color w:val="080808"/>
          <w:szCs w:val="24"/>
        </w:rPr>
        <w:lastRenderedPageBreak/>
        <w:t xml:space="preserve">In </w:t>
      </w:r>
      <w:r w:rsidR="006C743A" w:rsidRPr="00E52275">
        <w:rPr>
          <w:rFonts w:ascii="Arial" w:hAnsi="Arial"/>
          <w:bCs/>
          <w:color w:val="080808"/>
          <w:szCs w:val="24"/>
        </w:rPr>
        <w:t>terms of</w:t>
      </w:r>
      <w:r w:rsidR="002767B4" w:rsidRPr="00E52275">
        <w:rPr>
          <w:rFonts w:ascii="Arial" w:hAnsi="Arial"/>
          <w:bCs/>
          <w:color w:val="080808"/>
          <w:szCs w:val="24"/>
        </w:rPr>
        <w:t xml:space="preserve"> market share, Corinthia Hotels is ahead in </w:t>
      </w:r>
      <w:r w:rsidR="00223E7C" w:rsidRPr="00E52275">
        <w:rPr>
          <w:rFonts w:ascii="Arial" w:hAnsi="Arial"/>
          <w:bCs/>
          <w:color w:val="080808"/>
          <w:szCs w:val="24"/>
        </w:rPr>
        <w:t xml:space="preserve">the </w:t>
      </w:r>
      <w:r w:rsidR="002767B4" w:rsidRPr="00E52275">
        <w:rPr>
          <w:rFonts w:ascii="Arial" w:hAnsi="Arial"/>
          <w:bCs/>
          <w:color w:val="080808"/>
          <w:szCs w:val="24"/>
        </w:rPr>
        <w:t xml:space="preserve">luxury segment. However, in </w:t>
      </w:r>
      <w:r w:rsidR="00223E7C" w:rsidRPr="00E52275">
        <w:rPr>
          <w:rFonts w:ascii="Arial" w:hAnsi="Arial"/>
          <w:bCs/>
          <w:color w:val="080808"/>
          <w:szCs w:val="24"/>
        </w:rPr>
        <w:t xml:space="preserve">the </w:t>
      </w:r>
      <w:r w:rsidR="002767B4" w:rsidRPr="00E52275">
        <w:rPr>
          <w:rFonts w:ascii="Arial" w:hAnsi="Arial"/>
          <w:bCs/>
          <w:color w:val="080808"/>
          <w:szCs w:val="24"/>
        </w:rPr>
        <w:t xml:space="preserve">budget-friendly or </w:t>
      </w:r>
      <w:r w:rsidR="00223E7C" w:rsidRPr="00E52275">
        <w:rPr>
          <w:rFonts w:ascii="Arial" w:hAnsi="Arial"/>
          <w:bCs/>
          <w:color w:val="080808"/>
          <w:szCs w:val="24"/>
        </w:rPr>
        <w:t>cheap-priced</w:t>
      </w:r>
      <w:r w:rsidR="002767B4" w:rsidRPr="00E52275">
        <w:rPr>
          <w:rFonts w:ascii="Arial" w:hAnsi="Arial"/>
          <w:bCs/>
          <w:color w:val="080808"/>
          <w:szCs w:val="24"/>
        </w:rPr>
        <w:t xml:space="preserve"> hotel segment</w:t>
      </w:r>
      <w:r w:rsidR="00223E7C" w:rsidRPr="00E52275">
        <w:rPr>
          <w:rFonts w:ascii="Arial" w:hAnsi="Arial"/>
          <w:bCs/>
          <w:color w:val="080808"/>
          <w:szCs w:val="24"/>
        </w:rPr>
        <w:t>,</w:t>
      </w:r>
      <w:r w:rsidR="002767B4" w:rsidRPr="00E52275">
        <w:rPr>
          <w:rFonts w:ascii="Arial" w:hAnsi="Arial"/>
          <w:bCs/>
          <w:color w:val="080808"/>
          <w:szCs w:val="24"/>
        </w:rPr>
        <w:t xml:space="preserve"> the Ibis Hotel is ahead. Other than this, </w:t>
      </w:r>
      <w:r w:rsidR="0051395D" w:rsidRPr="00E52275">
        <w:rPr>
          <w:rFonts w:ascii="Arial" w:hAnsi="Arial"/>
          <w:bCs/>
          <w:color w:val="080808"/>
          <w:szCs w:val="24"/>
        </w:rPr>
        <w:t>The CSR activities of Iris Hotel are very limited to internal matters whereas the Corinthia Hotels has expanded the CSR operation globally. </w:t>
      </w:r>
    </w:p>
    <w:p w14:paraId="487A9D68" w14:textId="17F676A4" w:rsidR="002767B4" w:rsidRPr="00E52275" w:rsidRDefault="002767B4" w:rsidP="00037681">
      <w:pPr>
        <w:spacing w:line="360" w:lineRule="auto"/>
        <w:rPr>
          <w:rFonts w:ascii="Arial" w:hAnsi="Arial"/>
          <w:bCs/>
          <w:color w:val="080808"/>
          <w:szCs w:val="24"/>
        </w:rPr>
      </w:pPr>
    </w:p>
    <w:p w14:paraId="69AA6BA2" w14:textId="46A050CA" w:rsidR="002767B4" w:rsidRPr="00E52275" w:rsidRDefault="002767B4" w:rsidP="00037681">
      <w:pPr>
        <w:spacing w:line="360" w:lineRule="auto"/>
        <w:rPr>
          <w:rFonts w:ascii="Arial" w:hAnsi="Arial"/>
          <w:bCs/>
          <w:color w:val="080808"/>
          <w:szCs w:val="24"/>
        </w:rPr>
      </w:pPr>
    </w:p>
    <w:p w14:paraId="1D4CB49F" w14:textId="77777777" w:rsidR="002767B4" w:rsidRPr="00E52275" w:rsidRDefault="002767B4" w:rsidP="00037681">
      <w:pPr>
        <w:spacing w:line="360" w:lineRule="auto"/>
        <w:rPr>
          <w:rFonts w:ascii="Arial" w:hAnsi="Arial"/>
          <w:bCs/>
          <w:color w:val="080808"/>
          <w:szCs w:val="24"/>
        </w:rPr>
      </w:pPr>
    </w:p>
    <w:p w14:paraId="54ACF05C" w14:textId="77777777" w:rsidR="002767B4" w:rsidRPr="00E52275" w:rsidRDefault="002767B4" w:rsidP="00037681">
      <w:pPr>
        <w:spacing w:line="360" w:lineRule="auto"/>
        <w:rPr>
          <w:rFonts w:ascii="Arial" w:hAnsi="Arial"/>
          <w:bCs/>
          <w:color w:val="080808"/>
          <w:szCs w:val="24"/>
        </w:rPr>
      </w:pPr>
    </w:p>
    <w:p w14:paraId="24EDD4F9" w14:textId="77777777" w:rsidR="002767B4" w:rsidRPr="00E52275" w:rsidRDefault="002767B4" w:rsidP="00037681">
      <w:pPr>
        <w:spacing w:line="360" w:lineRule="auto"/>
        <w:rPr>
          <w:rFonts w:ascii="Arial" w:hAnsi="Arial"/>
          <w:bCs/>
          <w:color w:val="080808"/>
          <w:szCs w:val="24"/>
        </w:rPr>
      </w:pPr>
    </w:p>
    <w:p w14:paraId="6E05BA82" w14:textId="32162D9A" w:rsidR="00E52C41" w:rsidRPr="00E52275" w:rsidRDefault="00E52C41" w:rsidP="00037681">
      <w:pPr>
        <w:spacing w:line="360" w:lineRule="auto"/>
        <w:rPr>
          <w:rFonts w:ascii="Arial" w:hAnsi="Arial"/>
          <w:bCs/>
          <w:color w:val="080808"/>
          <w:szCs w:val="24"/>
        </w:rPr>
      </w:pPr>
      <w:r w:rsidRPr="00E52275">
        <w:rPr>
          <w:rFonts w:ascii="Arial" w:hAnsi="Arial"/>
          <w:bCs/>
          <w:color w:val="080808"/>
          <w:szCs w:val="24"/>
        </w:rPr>
        <w:t xml:space="preserve">. </w:t>
      </w:r>
    </w:p>
    <w:p w14:paraId="79A31794" w14:textId="77777777" w:rsidR="002767B4" w:rsidRPr="00E52275" w:rsidRDefault="002767B4" w:rsidP="00037681">
      <w:pPr>
        <w:spacing w:line="360" w:lineRule="auto"/>
        <w:rPr>
          <w:rFonts w:ascii="Arial" w:hAnsi="Arial"/>
          <w:bCs/>
          <w:color w:val="080808"/>
          <w:szCs w:val="24"/>
        </w:rPr>
      </w:pPr>
    </w:p>
    <w:p w14:paraId="1B1D3D30" w14:textId="77777777" w:rsidR="0021246D" w:rsidRPr="00E52275" w:rsidRDefault="0021246D" w:rsidP="00037681">
      <w:pPr>
        <w:spacing w:after="200" w:line="360" w:lineRule="auto"/>
        <w:jc w:val="left"/>
        <w:rPr>
          <w:rFonts w:ascii="Arial" w:hAnsi="Arial"/>
          <w:bCs/>
          <w:color w:val="080808"/>
          <w:szCs w:val="24"/>
        </w:rPr>
      </w:pPr>
      <w:r w:rsidRPr="00E52275">
        <w:rPr>
          <w:rFonts w:ascii="Arial" w:hAnsi="Arial"/>
          <w:bCs/>
          <w:color w:val="080808"/>
          <w:szCs w:val="24"/>
        </w:rPr>
        <w:br w:type="page"/>
      </w:r>
    </w:p>
    <w:p w14:paraId="6CD0F72C" w14:textId="06FA0EC1" w:rsidR="00E52C41" w:rsidRPr="00E52275" w:rsidRDefault="00E52C41" w:rsidP="00037681">
      <w:pPr>
        <w:pStyle w:val="Heading1"/>
        <w:spacing w:line="360" w:lineRule="auto"/>
        <w:rPr>
          <w:rFonts w:ascii="Arial" w:hAnsi="Arial"/>
          <w:b w:val="0"/>
          <w:bCs/>
          <w:color w:val="080808"/>
          <w:sz w:val="24"/>
          <w:szCs w:val="24"/>
        </w:rPr>
      </w:pPr>
      <w:bookmarkStart w:id="8" w:name="_Toc162019904"/>
      <w:r w:rsidRPr="00E52275">
        <w:rPr>
          <w:rFonts w:ascii="Arial" w:hAnsi="Arial"/>
          <w:b w:val="0"/>
          <w:bCs/>
          <w:color w:val="080808"/>
          <w:sz w:val="24"/>
          <w:szCs w:val="24"/>
        </w:rPr>
        <w:lastRenderedPageBreak/>
        <w:t>Reference</w:t>
      </w:r>
      <w:r w:rsidR="007C62E4" w:rsidRPr="00E52275">
        <w:rPr>
          <w:rFonts w:ascii="Arial" w:hAnsi="Arial"/>
          <w:b w:val="0"/>
          <w:bCs/>
          <w:color w:val="080808"/>
          <w:sz w:val="24"/>
          <w:szCs w:val="24"/>
        </w:rPr>
        <w:t>s</w:t>
      </w:r>
      <w:bookmarkEnd w:id="8"/>
      <w:r w:rsidRPr="00E52275">
        <w:rPr>
          <w:rFonts w:ascii="Arial" w:hAnsi="Arial"/>
          <w:b w:val="0"/>
          <w:bCs/>
          <w:color w:val="080808"/>
          <w:sz w:val="24"/>
          <w:szCs w:val="24"/>
        </w:rPr>
        <w:t xml:space="preserve"> </w:t>
      </w:r>
    </w:p>
    <w:p w14:paraId="44659380" w14:textId="77777777" w:rsidR="00C141DD" w:rsidRPr="00E52275" w:rsidRDefault="00C141DD" w:rsidP="00037681">
      <w:pPr>
        <w:spacing w:line="360" w:lineRule="auto"/>
        <w:rPr>
          <w:rFonts w:ascii="Arial" w:hAnsi="Arial"/>
          <w:bCs/>
          <w:color w:val="080808"/>
          <w:szCs w:val="24"/>
          <w:shd w:val="clear" w:color="auto" w:fill="FFFFFF"/>
        </w:rPr>
      </w:pPr>
      <w:r w:rsidRPr="00E52275">
        <w:rPr>
          <w:rFonts w:ascii="Arial" w:hAnsi="Arial"/>
          <w:bCs/>
          <w:color w:val="080808"/>
          <w:szCs w:val="24"/>
          <w:shd w:val="clear" w:color="auto" w:fill="FFFFFF"/>
        </w:rPr>
        <w:t xml:space="preserve">Bourke, J.G., Izadi, </w:t>
      </w:r>
      <w:proofErr w:type="gramStart"/>
      <w:r w:rsidRPr="00E52275">
        <w:rPr>
          <w:rFonts w:ascii="Arial" w:hAnsi="Arial"/>
          <w:bCs/>
          <w:color w:val="080808"/>
          <w:szCs w:val="24"/>
          <w:shd w:val="clear" w:color="auto" w:fill="FFFFFF"/>
        </w:rPr>
        <w:t>J.</w:t>
      </w:r>
      <w:proofErr w:type="gramEnd"/>
      <w:r w:rsidRPr="00E52275">
        <w:rPr>
          <w:rFonts w:ascii="Arial" w:hAnsi="Arial"/>
          <w:bCs/>
          <w:color w:val="080808"/>
          <w:szCs w:val="24"/>
          <w:shd w:val="clear" w:color="auto" w:fill="FFFFFF"/>
        </w:rPr>
        <w:t xml:space="preserve"> and Olya, H.G., (2020). Failure of play on asset disposals and share buybacks: application of game theory in the international hotel market. </w:t>
      </w:r>
      <w:r w:rsidRPr="00E52275">
        <w:rPr>
          <w:rFonts w:ascii="Arial" w:hAnsi="Arial"/>
          <w:bCs/>
          <w:i/>
          <w:iCs/>
          <w:color w:val="080808"/>
          <w:szCs w:val="24"/>
          <w:shd w:val="clear" w:color="auto" w:fill="FFFFFF"/>
        </w:rPr>
        <w:t>Tourism Management</w:t>
      </w:r>
      <w:r w:rsidRPr="00E52275">
        <w:rPr>
          <w:rFonts w:ascii="Arial" w:hAnsi="Arial"/>
          <w:bCs/>
          <w:color w:val="080808"/>
          <w:szCs w:val="24"/>
          <w:shd w:val="clear" w:color="auto" w:fill="FFFFFF"/>
        </w:rPr>
        <w:t>, </w:t>
      </w:r>
      <w:r w:rsidRPr="00E52275">
        <w:rPr>
          <w:rFonts w:ascii="Arial" w:hAnsi="Arial"/>
          <w:bCs/>
          <w:i/>
          <w:iCs/>
          <w:color w:val="080808"/>
          <w:szCs w:val="24"/>
          <w:shd w:val="clear" w:color="auto" w:fill="FFFFFF"/>
        </w:rPr>
        <w:t>77</w:t>
      </w:r>
      <w:r w:rsidRPr="00E52275">
        <w:rPr>
          <w:rFonts w:ascii="Arial" w:hAnsi="Arial"/>
          <w:bCs/>
          <w:color w:val="080808"/>
          <w:szCs w:val="24"/>
          <w:shd w:val="clear" w:color="auto" w:fill="FFFFFF"/>
        </w:rPr>
        <w:t>, p.103984.</w:t>
      </w:r>
    </w:p>
    <w:p w14:paraId="07D87483" w14:textId="77777777" w:rsidR="00C141DD" w:rsidRPr="00E52275" w:rsidRDefault="00C141DD" w:rsidP="00037681">
      <w:pPr>
        <w:spacing w:line="360" w:lineRule="auto"/>
        <w:rPr>
          <w:rFonts w:ascii="Arial" w:hAnsi="Arial"/>
          <w:bCs/>
          <w:color w:val="080808"/>
          <w:szCs w:val="24"/>
          <w:shd w:val="clear" w:color="auto" w:fill="FFFFFF"/>
        </w:rPr>
      </w:pPr>
      <w:r w:rsidRPr="00E52275">
        <w:rPr>
          <w:rFonts w:ascii="Arial" w:hAnsi="Arial"/>
          <w:bCs/>
          <w:color w:val="080808"/>
          <w:szCs w:val="24"/>
          <w:shd w:val="clear" w:color="auto" w:fill="FFFFFF"/>
        </w:rPr>
        <w:t>Choi, M. and Choi, Y., (2021). Employee perceptions of hotel CSR activities during the COVID-19 pandemic. </w:t>
      </w:r>
      <w:r w:rsidRPr="00E52275">
        <w:rPr>
          <w:rFonts w:ascii="Arial" w:hAnsi="Arial"/>
          <w:bCs/>
          <w:i/>
          <w:iCs/>
          <w:color w:val="080808"/>
          <w:szCs w:val="24"/>
          <w:shd w:val="clear" w:color="auto" w:fill="FFFFFF"/>
        </w:rPr>
        <w:t>International Journal of Contemporary Hospitality Management</w:t>
      </w:r>
      <w:r w:rsidRPr="00E52275">
        <w:rPr>
          <w:rFonts w:ascii="Arial" w:hAnsi="Arial"/>
          <w:bCs/>
          <w:color w:val="080808"/>
          <w:szCs w:val="24"/>
          <w:shd w:val="clear" w:color="auto" w:fill="FFFFFF"/>
        </w:rPr>
        <w:t>, </w:t>
      </w:r>
      <w:r w:rsidRPr="00E52275">
        <w:rPr>
          <w:rFonts w:ascii="Arial" w:hAnsi="Arial"/>
          <w:bCs/>
          <w:i/>
          <w:iCs/>
          <w:color w:val="080808"/>
          <w:szCs w:val="24"/>
          <w:shd w:val="clear" w:color="auto" w:fill="FFFFFF"/>
        </w:rPr>
        <w:t>33</w:t>
      </w:r>
      <w:r w:rsidRPr="00E52275">
        <w:rPr>
          <w:rFonts w:ascii="Arial" w:hAnsi="Arial"/>
          <w:bCs/>
          <w:color w:val="080808"/>
          <w:szCs w:val="24"/>
          <w:shd w:val="clear" w:color="auto" w:fill="FFFFFF"/>
        </w:rPr>
        <w:t>(10), pp.3355-3378.</w:t>
      </w:r>
    </w:p>
    <w:p w14:paraId="15FA855B" w14:textId="18C38F3B" w:rsidR="00C141DD" w:rsidRPr="00E52275" w:rsidRDefault="00C141DD" w:rsidP="00037681">
      <w:pPr>
        <w:spacing w:line="360" w:lineRule="auto"/>
        <w:rPr>
          <w:rFonts w:ascii="Arial" w:hAnsi="Arial"/>
          <w:bCs/>
          <w:color w:val="080808"/>
          <w:szCs w:val="24"/>
        </w:rPr>
      </w:pPr>
      <w:r w:rsidRPr="00E52275">
        <w:rPr>
          <w:rFonts w:ascii="Arial" w:hAnsi="Arial"/>
          <w:bCs/>
          <w:color w:val="080808"/>
          <w:szCs w:val="24"/>
        </w:rPr>
        <w:t xml:space="preserve">Corinthia, (2024). Nine hotels embody a beauty that happens slowly and ages elegantly. The hotel choice for the informed individual who shares our belief that travel is a precious privilege to be welcomed, </w:t>
      </w:r>
      <w:r w:rsidR="00E52275" w:rsidRPr="00E52275">
        <w:rPr>
          <w:rFonts w:ascii="Arial" w:hAnsi="Arial"/>
          <w:bCs/>
          <w:color w:val="080808"/>
          <w:szCs w:val="24"/>
        </w:rPr>
        <w:t>savoured,</w:t>
      </w:r>
      <w:r w:rsidRPr="00E52275">
        <w:rPr>
          <w:rFonts w:ascii="Arial" w:hAnsi="Arial"/>
          <w:bCs/>
          <w:color w:val="080808"/>
          <w:szCs w:val="24"/>
        </w:rPr>
        <w:t xml:space="preserve"> and cherished. [Online] Available at: https://www.corinthia.com/en-gb/?_affclk=adn:3817::45e6cadc648c1352f033af6e3f3a5970:8002y1 [Accessed 22 January 2024].</w:t>
      </w:r>
    </w:p>
    <w:p w14:paraId="46DABDA3" w14:textId="77777777" w:rsidR="00C141DD" w:rsidRPr="00E52275" w:rsidRDefault="00C141DD" w:rsidP="00037681">
      <w:pPr>
        <w:spacing w:line="360" w:lineRule="auto"/>
        <w:rPr>
          <w:rFonts w:ascii="Arial" w:hAnsi="Arial"/>
          <w:bCs/>
          <w:color w:val="080808"/>
          <w:szCs w:val="24"/>
        </w:rPr>
      </w:pPr>
      <w:r w:rsidRPr="00E52275">
        <w:rPr>
          <w:rFonts w:ascii="Arial" w:hAnsi="Arial"/>
          <w:bCs/>
          <w:color w:val="080808"/>
          <w:szCs w:val="24"/>
        </w:rPr>
        <w:t>Drury C (2021) (11th Ed) Management and Cost Accounting, London, Prentice Hall</w:t>
      </w:r>
    </w:p>
    <w:p w14:paraId="50A9FE4A" w14:textId="77777777" w:rsidR="00C141DD" w:rsidRPr="00E52275" w:rsidRDefault="00C141DD" w:rsidP="00037681">
      <w:pPr>
        <w:spacing w:line="360" w:lineRule="auto"/>
        <w:rPr>
          <w:rFonts w:ascii="Arial" w:hAnsi="Arial"/>
          <w:bCs/>
          <w:color w:val="080808"/>
          <w:szCs w:val="24"/>
          <w:shd w:val="clear" w:color="auto" w:fill="FFFFFF"/>
        </w:rPr>
      </w:pPr>
      <w:r w:rsidRPr="00E52275">
        <w:rPr>
          <w:rFonts w:ascii="Arial" w:hAnsi="Arial"/>
          <w:bCs/>
          <w:color w:val="080808"/>
          <w:szCs w:val="24"/>
          <w:shd w:val="clear" w:color="auto" w:fill="FFFFFF"/>
        </w:rPr>
        <w:t xml:space="preserve">Dumoulin, R. and </w:t>
      </w:r>
      <w:proofErr w:type="spellStart"/>
      <w:r w:rsidRPr="00E52275">
        <w:rPr>
          <w:rFonts w:ascii="Arial" w:hAnsi="Arial"/>
          <w:bCs/>
          <w:color w:val="080808"/>
          <w:szCs w:val="24"/>
          <w:shd w:val="clear" w:color="auto" w:fill="FFFFFF"/>
        </w:rPr>
        <w:t>Giacomel</w:t>
      </w:r>
      <w:proofErr w:type="spellEnd"/>
      <w:r w:rsidRPr="00E52275">
        <w:rPr>
          <w:rFonts w:ascii="Arial" w:hAnsi="Arial"/>
          <w:bCs/>
          <w:color w:val="080808"/>
          <w:szCs w:val="24"/>
          <w:shd w:val="clear" w:color="auto" w:fill="FFFFFF"/>
        </w:rPr>
        <w:t>, A., (2020). Disruption and the strategy of hotel groups. </w:t>
      </w:r>
      <w:r w:rsidRPr="00E52275">
        <w:rPr>
          <w:rFonts w:ascii="Arial" w:hAnsi="Arial"/>
          <w:bCs/>
          <w:i/>
          <w:iCs/>
          <w:color w:val="080808"/>
          <w:szCs w:val="24"/>
          <w:shd w:val="clear" w:color="auto" w:fill="FFFFFF"/>
        </w:rPr>
        <w:t>Shapes of Tourism Employment: HRM in the Worlds of Hotels and Air Transport</w:t>
      </w:r>
      <w:r w:rsidRPr="00E52275">
        <w:rPr>
          <w:rFonts w:ascii="Arial" w:hAnsi="Arial"/>
          <w:bCs/>
          <w:color w:val="080808"/>
          <w:szCs w:val="24"/>
          <w:shd w:val="clear" w:color="auto" w:fill="FFFFFF"/>
        </w:rPr>
        <w:t>, </w:t>
      </w:r>
      <w:r w:rsidRPr="00E52275">
        <w:rPr>
          <w:rFonts w:ascii="Arial" w:hAnsi="Arial"/>
          <w:bCs/>
          <w:i/>
          <w:iCs/>
          <w:color w:val="080808"/>
          <w:szCs w:val="24"/>
          <w:shd w:val="clear" w:color="auto" w:fill="FFFFFF"/>
        </w:rPr>
        <w:t>4</w:t>
      </w:r>
      <w:r w:rsidRPr="00E52275">
        <w:rPr>
          <w:rFonts w:ascii="Arial" w:hAnsi="Arial"/>
          <w:bCs/>
          <w:color w:val="080808"/>
          <w:szCs w:val="24"/>
          <w:shd w:val="clear" w:color="auto" w:fill="FFFFFF"/>
        </w:rPr>
        <w:t>, pp.9-21.</w:t>
      </w:r>
    </w:p>
    <w:p w14:paraId="248D4230" w14:textId="77777777" w:rsidR="00C141DD" w:rsidRPr="00E52275" w:rsidRDefault="00C141DD" w:rsidP="00037681">
      <w:pPr>
        <w:spacing w:line="360" w:lineRule="auto"/>
        <w:rPr>
          <w:rFonts w:ascii="Arial" w:hAnsi="Arial"/>
          <w:bCs/>
          <w:color w:val="080808"/>
          <w:szCs w:val="24"/>
          <w:shd w:val="clear" w:color="auto" w:fill="FFFFFF"/>
        </w:rPr>
      </w:pPr>
      <w:r w:rsidRPr="00E52275">
        <w:rPr>
          <w:rFonts w:ascii="Arial" w:hAnsi="Arial"/>
          <w:bCs/>
          <w:color w:val="080808"/>
          <w:szCs w:val="24"/>
          <w:shd w:val="clear" w:color="auto" w:fill="FFFFFF"/>
        </w:rPr>
        <w:t xml:space="preserve">Dwi, I. and Ramdhani, D., (2023). </w:t>
      </w:r>
      <w:proofErr w:type="spellStart"/>
      <w:r w:rsidRPr="00E52275">
        <w:rPr>
          <w:rFonts w:ascii="Arial" w:hAnsi="Arial"/>
          <w:bCs/>
          <w:color w:val="080808"/>
          <w:szCs w:val="24"/>
          <w:shd w:val="clear" w:color="auto" w:fill="FFFFFF"/>
        </w:rPr>
        <w:t>Pengaruh</w:t>
      </w:r>
      <w:proofErr w:type="spellEnd"/>
      <w:r w:rsidRPr="00E52275">
        <w:rPr>
          <w:rFonts w:ascii="Arial" w:hAnsi="Arial"/>
          <w:bCs/>
          <w:color w:val="080808"/>
          <w:szCs w:val="24"/>
          <w:shd w:val="clear" w:color="auto" w:fill="FFFFFF"/>
        </w:rPr>
        <w:t xml:space="preserve"> </w:t>
      </w:r>
      <w:proofErr w:type="spellStart"/>
      <w:r w:rsidRPr="00E52275">
        <w:rPr>
          <w:rFonts w:ascii="Arial" w:hAnsi="Arial"/>
          <w:bCs/>
          <w:color w:val="080808"/>
          <w:szCs w:val="24"/>
          <w:shd w:val="clear" w:color="auto" w:fill="FFFFFF"/>
        </w:rPr>
        <w:t>Disiplin</w:t>
      </w:r>
      <w:proofErr w:type="spellEnd"/>
      <w:r w:rsidRPr="00E52275">
        <w:rPr>
          <w:rFonts w:ascii="Arial" w:hAnsi="Arial"/>
          <w:bCs/>
          <w:color w:val="080808"/>
          <w:szCs w:val="24"/>
          <w:shd w:val="clear" w:color="auto" w:fill="FFFFFF"/>
        </w:rPr>
        <w:t xml:space="preserve"> </w:t>
      </w:r>
      <w:proofErr w:type="spellStart"/>
      <w:r w:rsidRPr="00E52275">
        <w:rPr>
          <w:rFonts w:ascii="Arial" w:hAnsi="Arial"/>
          <w:bCs/>
          <w:color w:val="080808"/>
          <w:szCs w:val="24"/>
          <w:shd w:val="clear" w:color="auto" w:fill="FFFFFF"/>
        </w:rPr>
        <w:t>Kerja</w:t>
      </w:r>
      <w:proofErr w:type="spellEnd"/>
      <w:r w:rsidRPr="00E52275">
        <w:rPr>
          <w:rFonts w:ascii="Arial" w:hAnsi="Arial"/>
          <w:bCs/>
          <w:color w:val="080808"/>
          <w:szCs w:val="24"/>
          <w:shd w:val="clear" w:color="auto" w:fill="FFFFFF"/>
        </w:rPr>
        <w:t xml:space="preserve"> Dan </w:t>
      </w:r>
      <w:proofErr w:type="spellStart"/>
      <w:r w:rsidRPr="00E52275">
        <w:rPr>
          <w:rFonts w:ascii="Arial" w:hAnsi="Arial"/>
          <w:bCs/>
          <w:color w:val="080808"/>
          <w:szCs w:val="24"/>
          <w:shd w:val="clear" w:color="auto" w:fill="FFFFFF"/>
        </w:rPr>
        <w:t>Motivasi</w:t>
      </w:r>
      <w:proofErr w:type="spellEnd"/>
      <w:r w:rsidRPr="00E52275">
        <w:rPr>
          <w:rFonts w:ascii="Arial" w:hAnsi="Arial"/>
          <w:bCs/>
          <w:color w:val="080808"/>
          <w:szCs w:val="24"/>
          <w:shd w:val="clear" w:color="auto" w:fill="FFFFFF"/>
        </w:rPr>
        <w:t xml:space="preserve"> </w:t>
      </w:r>
      <w:proofErr w:type="spellStart"/>
      <w:r w:rsidRPr="00E52275">
        <w:rPr>
          <w:rFonts w:ascii="Arial" w:hAnsi="Arial"/>
          <w:bCs/>
          <w:color w:val="080808"/>
          <w:szCs w:val="24"/>
          <w:shd w:val="clear" w:color="auto" w:fill="FFFFFF"/>
        </w:rPr>
        <w:t>Kerja</w:t>
      </w:r>
      <w:proofErr w:type="spellEnd"/>
      <w:r w:rsidRPr="00E52275">
        <w:rPr>
          <w:rFonts w:ascii="Arial" w:hAnsi="Arial"/>
          <w:bCs/>
          <w:color w:val="080808"/>
          <w:szCs w:val="24"/>
          <w:shd w:val="clear" w:color="auto" w:fill="FFFFFF"/>
        </w:rPr>
        <w:t xml:space="preserve"> </w:t>
      </w:r>
      <w:proofErr w:type="spellStart"/>
      <w:r w:rsidRPr="00E52275">
        <w:rPr>
          <w:rFonts w:ascii="Arial" w:hAnsi="Arial"/>
          <w:bCs/>
          <w:color w:val="080808"/>
          <w:szCs w:val="24"/>
          <w:shd w:val="clear" w:color="auto" w:fill="FFFFFF"/>
        </w:rPr>
        <w:t>Terhadap</w:t>
      </w:r>
      <w:proofErr w:type="spellEnd"/>
      <w:r w:rsidRPr="00E52275">
        <w:rPr>
          <w:rFonts w:ascii="Arial" w:hAnsi="Arial"/>
          <w:bCs/>
          <w:color w:val="080808"/>
          <w:szCs w:val="24"/>
          <w:shd w:val="clear" w:color="auto" w:fill="FFFFFF"/>
        </w:rPr>
        <w:t xml:space="preserve"> Kinerja </w:t>
      </w:r>
      <w:proofErr w:type="spellStart"/>
      <w:r w:rsidRPr="00E52275">
        <w:rPr>
          <w:rFonts w:ascii="Arial" w:hAnsi="Arial"/>
          <w:bCs/>
          <w:color w:val="080808"/>
          <w:szCs w:val="24"/>
          <w:shd w:val="clear" w:color="auto" w:fill="FFFFFF"/>
        </w:rPr>
        <w:t>Karyawan</w:t>
      </w:r>
      <w:proofErr w:type="spellEnd"/>
      <w:r w:rsidRPr="00E52275">
        <w:rPr>
          <w:rFonts w:ascii="Arial" w:hAnsi="Arial"/>
          <w:bCs/>
          <w:color w:val="080808"/>
          <w:szCs w:val="24"/>
          <w:shd w:val="clear" w:color="auto" w:fill="FFFFFF"/>
        </w:rPr>
        <w:t xml:space="preserve"> (Studi Kasus: Hotel Ibis Budget Bandung Asia Afrika). </w:t>
      </w:r>
      <w:r w:rsidRPr="00E52275">
        <w:rPr>
          <w:rFonts w:ascii="Arial" w:hAnsi="Arial"/>
          <w:bCs/>
          <w:i/>
          <w:iCs/>
          <w:color w:val="080808"/>
          <w:szCs w:val="24"/>
          <w:shd w:val="clear" w:color="auto" w:fill="FFFFFF"/>
        </w:rPr>
        <w:t>Nusantara Journal of Multidisciplinary Science</w:t>
      </w:r>
      <w:r w:rsidRPr="00E52275">
        <w:rPr>
          <w:rFonts w:ascii="Arial" w:hAnsi="Arial"/>
          <w:bCs/>
          <w:color w:val="080808"/>
          <w:szCs w:val="24"/>
          <w:shd w:val="clear" w:color="auto" w:fill="FFFFFF"/>
        </w:rPr>
        <w:t>, </w:t>
      </w:r>
      <w:r w:rsidRPr="00E52275">
        <w:rPr>
          <w:rFonts w:ascii="Arial" w:hAnsi="Arial"/>
          <w:bCs/>
          <w:i/>
          <w:iCs/>
          <w:color w:val="080808"/>
          <w:szCs w:val="24"/>
          <w:shd w:val="clear" w:color="auto" w:fill="FFFFFF"/>
        </w:rPr>
        <w:t>1</w:t>
      </w:r>
      <w:r w:rsidRPr="00E52275">
        <w:rPr>
          <w:rFonts w:ascii="Arial" w:hAnsi="Arial"/>
          <w:bCs/>
          <w:color w:val="080808"/>
          <w:szCs w:val="24"/>
          <w:shd w:val="clear" w:color="auto" w:fill="FFFFFF"/>
        </w:rPr>
        <w:t>(3), pp.578-592.</w:t>
      </w:r>
    </w:p>
    <w:p w14:paraId="5A30F517" w14:textId="77777777" w:rsidR="00C141DD" w:rsidRPr="00E52275" w:rsidRDefault="00C141DD" w:rsidP="00037681">
      <w:pPr>
        <w:spacing w:line="360" w:lineRule="auto"/>
        <w:rPr>
          <w:rFonts w:ascii="Arial" w:hAnsi="Arial"/>
          <w:bCs/>
          <w:color w:val="080808"/>
          <w:szCs w:val="24"/>
          <w:shd w:val="clear" w:color="auto" w:fill="FFFFFF"/>
        </w:rPr>
      </w:pPr>
      <w:r w:rsidRPr="00E52275">
        <w:rPr>
          <w:rFonts w:ascii="Arial" w:hAnsi="Arial"/>
          <w:bCs/>
          <w:color w:val="080808"/>
          <w:szCs w:val="24"/>
          <w:shd w:val="clear" w:color="auto" w:fill="FFFFFF"/>
        </w:rPr>
        <w:t>Fonseca, A.P. and Carnicelli, S., (2021). Corporate social responsibility and sustainability in a hospitality family business. </w:t>
      </w:r>
      <w:r w:rsidRPr="00E52275">
        <w:rPr>
          <w:rFonts w:ascii="Arial" w:hAnsi="Arial"/>
          <w:bCs/>
          <w:i/>
          <w:iCs/>
          <w:color w:val="080808"/>
          <w:szCs w:val="24"/>
          <w:shd w:val="clear" w:color="auto" w:fill="FFFFFF"/>
        </w:rPr>
        <w:t>Sustainability</w:t>
      </w:r>
      <w:r w:rsidRPr="00E52275">
        <w:rPr>
          <w:rFonts w:ascii="Arial" w:hAnsi="Arial"/>
          <w:bCs/>
          <w:color w:val="080808"/>
          <w:szCs w:val="24"/>
          <w:shd w:val="clear" w:color="auto" w:fill="FFFFFF"/>
        </w:rPr>
        <w:t>, </w:t>
      </w:r>
      <w:r w:rsidRPr="00E52275">
        <w:rPr>
          <w:rFonts w:ascii="Arial" w:hAnsi="Arial"/>
          <w:bCs/>
          <w:i/>
          <w:iCs/>
          <w:color w:val="080808"/>
          <w:szCs w:val="24"/>
          <w:shd w:val="clear" w:color="auto" w:fill="FFFFFF"/>
        </w:rPr>
        <w:t>13</w:t>
      </w:r>
      <w:r w:rsidRPr="00E52275">
        <w:rPr>
          <w:rFonts w:ascii="Arial" w:hAnsi="Arial"/>
          <w:bCs/>
          <w:color w:val="080808"/>
          <w:szCs w:val="24"/>
          <w:shd w:val="clear" w:color="auto" w:fill="FFFFFF"/>
        </w:rPr>
        <w:t>(13), p.7091.</w:t>
      </w:r>
    </w:p>
    <w:p w14:paraId="23376267" w14:textId="77777777" w:rsidR="00C141DD" w:rsidRPr="00E52275" w:rsidRDefault="00C141DD" w:rsidP="00037681">
      <w:pPr>
        <w:spacing w:line="360" w:lineRule="auto"/>
        <w:rPr>
          <w:rFonts w:ascii="Arial" w:hAnsi="Arial"/>
          <w:bCs/>
          <w:color w:val="080808"/>
          <w:szCs w:val="24"/>
        </w:rPr>
      </w:pPr>
      <w:r w:rsidRPr="00E52275">
        <w:rPr>
          <w:rFonts w:ascii="Arial" w:hAnsi="Arial"/>
          <w:bCs/>
          <w:color w:val="080808"/>
          <w:szCs w:val="24"/>
        </w:rPr>
        <w:t>Ibis, (2024). 2000 hotels in the world, there's always an ibis for you. [Online] Available at: https://ibis.accor.com/india/index.en.shtml [Accessed 22 January 2024].</w:t>
      </w:r>
    </w:p>
    <w:p w14:paraId="1EC6C43D" w14:textId="77777777" w:rsidR="00C141DD" w:rsidRPr="00E52275" w:rsidRDefault="00C141DD" w:rsidP="00037681">
      <w:pPr>
        <w:spacing w:line="360" w:lineRule="auto"/>
        <w:rPr>
          <w:rFonts w:ascii="Arial" w:hAnsi="Arial"/>
          <w:bCs/>
          <w:color w:val="080808"/>
          <w:szCs w:val="24"/>
          <w:shd w:val="clear" w:color="auto" w:fill="FFFFFF"/>
        </w:rPr>
      </w:pPr>
      <w:r w:rsidRPr="00E52275">
        <w:rPr>
          <w:rFonts w:ascii="Arial" w:hAnsi="Arial"/>
          <w:bCs/>
          <w:color w:val="080808"/>
          <w:szCs w:val="24"/>
          <w:shd w:val="clear" w:color="auto" w:fill="FFFFFF"/>
        </w:rPr>
        <w:t>Ishraq, S. and Zakaria, A.K.M., (2023). IBIS Hotel's Cultural Pragmatics, Marketing Strategies and Critical Discourse Analysis.</w:t>
      </w:r>
    </w:p>
    <w:p w14:paraId="4A632230" w14:textId="77777777" w:rsidR="00C141DD" w:rsidRPr="00E52275" w:rsidRDefault="00C141DD" w:rsidP="00037681">
      <w:pPr>
        <w:spacing w:line="360" w:lineRule="auto"/>
        <w:rPr>
          <w:rFonts w:ascii="Arial" w:hAnsi="Arial"/>
          <w:bCs/>
          <w:color w:val="080808"/>
          <w:szCs w:val="24"/>
          <w:shd w:val="clear" w:color="auto" w:fill="FFFFFF"/>
        </w:rPr>
      </w:pPr>
      <w:r w:rsidRPr="00E52275">
        <w:rPr>
          <w:rFonts w:ascii="Arial" w:hAnsi="Arial"/>
          <w:bCs/>
          <w:color w:val="080808"/>
          <w:szCs w:val="24"/>
          <w:shd w:val="clear" w:color="auto" w:fill="FFFFFF"/>
        </w:rPr>
        <w:t xml:space="preserve">Murimi, M., </w:t>
      </w:r>
      <w:proofErr w:type="spellStart"/>
      <w:r w:rsidRPr="00E52275">
        <w:rPr>
          <w:rFonts w:ascii="Arial" w:hAnsi="Arial"/>
          <w:bCs/>
          <w:color w:val="080808"/>
          <w:szCs w:val="24"/>
          <w:shd w:val="clear" w:color="auto" w:fill="FFFFFF"/>
        </w:rPr>
        <w:t>Wadongo</w:t>
      </w:r>
      <w:proofErr w:type="spellEnd"/>
      <w:r w:rsidRPr="00E52275">
        <w:rPr>
          <w:rFonts w:ascii="Arial" w:hAnsi="Arial"/>
          <w:bCs/>
          <w:color w:val="080808"/>
          <w:szCs w:val="24"/>
          <w:shd w:val="clear" w:color="auto" w:fill="FFFFFF"/>
        </w:rPr>
        <w:t xml:space="preserve">, B. and </w:t>
      </w:r>
      <w:proofErr w:type="spellStart"/>
      <w:r w:rsidRPr="00E52275">
        <w:rPr>
          <w:rFonts w:ascii="Arial" w:hAnsi="Arial"/>
          <w:bCs/>
          <w:color w:val="080808"/>
          <w:szCs w:val="24"/>
          <w:shd w:val="clear" w:color="auto" w:fill="FFFFFF"/>
        </w:rPr>
        <w:t>Olielo</w:t>
      </w:r>
      <w:proofErr w:type="spellEnd"/>
      <w:r w:rsidRPr="00E52275">
        <w:rPr>
          <w:rFonts w:ascii="Arial" w:hAnsi="Arial"/>
          <w:bCs/>
          <w:color w:val="080808"/>
          <w:szCs w:val="24"/>
          <w:shd w:val="clear" w:color="auto" w:fill="FFFFFF"/>
        </w:rPr>
        <w:t>, T., (2021). Mediation role of revenue management practices on the linkage between hotel determinants and financial performance of hotels in Kenya.</w:t>
      </w:r>
    </w:p>
    <w:p w14:paraId="582376F5" w14:textId="77777777" w:rsidR="00C141DD" w:rsidRPr="00E52275" w:rsidRDefault="00C141DD" w:rsidP="00037681">
      <w:pPr>
        <w:spacing w:line="360" w:lineRule="auto"/>
        <w:rPr>
          <w:rFonts w:ascii="Arial" w:hAnsi="Arial"/>
          <w:bCs/>
          <w:color w:val="080808"/>
          <w:szCs w:val="24"/>
          <w:shd w:val="clear" w:color="auto" w:fill="FFFFFF"/>
        </w:rPr>
      </w:pPr>
      <w:proofErr w:type="spellStart"/>
      <w:r w:rsidRPr="00E52275">
        <w:rPr>
          <w:rFonts w:ascii="Arial" w:hAnsi="Arial"/>
          <w:bCs/>
          <w:color w:val="080808"/>
          <w:szCs w:val="24"/>
          <w:shd w:val="clear" w:color="auto" w:fill="FFFFFF"/>
        </w:rPr>
        <w:lastRenderedPageBreak/>
        <w:t>Rachmawati</w:t>
      </w:r>
      <w:proofErr w:type="spellEnd"/>
      <w:r w:rsidRPr="00E52275">
        <w:rPr>
          <w:rFonts w:ascii="Arial" w:hAnsi="Arial"/>
          <w:bCs/>
          <w:color w:val="080808"/>
          <w:szCs w:val="24"/>
          <w:shd w:val="clear" w:color="auto" w:fill="FFFFFF"/>
        </w:rPr>
        <w:t xml:space="preserve">, M., </w:t>
      </w:r>
      <w:proofErr w:type="spellStart"/>
      <w:r w:rsidRPr="00E52275">
        <w:rPr>
          <w:rFonts w:ascii="Arial" w:hAnsi="Arial"/>
          <w:bCs/>
          <w:color w:val="080808"/>
          <w:szCs w:val="24"/>
          <w:shd w:val="clear" w:color="auto" w:fill="FFFFFF"/>
        </w:rPr>
        <w:t>Handayani</w:t>
      </w:r>
      <w:proofErr w:type="spellEnd"/>
      <w:r w:rsidRPr="00E52275">
        <w:rPr>
          <w:rFonts w:ascii="Arial" w:hAnsi="Arial"/>
          <w:bCs/>
          <w:color w:val="080808"/>
          <w:szCs w:val="24"/>
          <w:shd w:val="clear" w:color="auto" w:fill="FFFFFF"/>
        </w:rPr>
        <w:t xml:space="preserve">, E. and </w:t>
      </w:r>
      <w:proofErr w:type="spellStart"/>
      <w:r w:rsidRPr="00E52275">
        <w:rPr>
          <w:rFonts w:ascii="Arial" w:hAnsi="Arial"/>
          <w:bCs/>
          <w:color w:val="080808"/>
          <w:szCs w:val="24"/>
          <w:shd w:val="clear" w:color="auto" w:fill="FFFFFF"/>
        </w:rPr>
        <w:t>Kuswanto</w:t>
      </w:r>
      <w:proofErr w:type="spellEnd"/>
      <w:r w:rsidRPr="00E52275">
        <w:rPr>
          <w:rFonts w:ascii="Arial" w:hAnsi="Arial"/>
          <w:bCs/>
          <w:color w:val="080808"/>
          <w:szCs w:val="24"/>
          <w:shd w:val="clear" w:color="auto" w:fill="FFFFFF"/>
        </w:rPr>
        <w:t xml:space="preserve">, Y., (2020). The Effect of Service Quality, Consumer Relations Management on Customer </w:t>
      </w:r>
      <w:proofErr w:type="gramStart"/>
      <w:r w:rsidRPr="00E52275">
        <w:rPr>
          <w:rFonts w:ascii="Arial" w:hAnsi="Arial"/>
          <w:bCs/>
          <w:color w:val="080808"/>
          <w:szCs w:val="24"/>
          <w:shd w:val="clear" w:color="auto" w:fill="FFFFFF"/>
        </w:rPr>
        <w:t>Satisfaction</w:t>
      </w:r>
      <w:proofErr w:type="gramEnd"/>
      <w:r w:rsidRPr="00E52275">
        <w:rPr>
          <w:rFonts w:ascii="Arial" w:hAnsi="Arial"/>
          <w:bCs/>
          <w:color w:val="080808"/>
          <w:szCs w:val="24"/>
          <w:shd w:val="clear" w:color="auto" w:fill="FFFFFF"/>
        </w:rPr>
        <w:t xml:space="preserve"> and Implications for Customer Loyalty at Ibis Pasteur Bandung Hotel.</w:t>
      </w:r>
    </w:p>
    <w:p w14:paraId="639787F1" w14:textId="77777777" w:rsidR="00C141DD" w:rsidRPr="00E52275" w:rsidRDefault="00C141DD" w:rsidP="00037681">
      <w:pPr>
        <w:spacing w:line="360" w:lineRule="auto"/>
        <w:rPr>
          <w:rFonts w:ascii="Arial" w:hAnsi="Arial"/>
          <w:bCs/>
          <w:color w:val="080808"/>
          <w:szCs w:val="24"/>
          <w:shd w:val="clear" w:color="auto" w:fill="FFFFFF"/>
        </w:rPr>
      </w:pPr>
      <w:proofErr w:type="spellStart"/>
      <w:r w:rsidRPr="00E52275">
        <w:rPr>
          <w:rFonts w:ascii="Arial" w:hAnsi="Arial"/>
          <w:bCs/>
          <w:color w:val="080808"/>
          <w:szCs w:val="24"/>
          <w:shd w:val="clear" w:color="auto" w:fill="FFFFFF"/>
        </w:rPr>
        <w:t>Rachmawati</w:t>
      </w:r>
      <w:proofErr w:type="spellEnd"/>
      <w:r w:rsidRPr="00E52275">
        <w:rPr>
          <w:rFonts w:ascii="Arial" w:hAnsi="Arial"/>
          <w:bCs/>
          <w:color w:val="080808"/>
          <w:szCs w:val="24"/>
          <w:shd w:val="clear" w:color="auto" w:fill="FFFFFF"/>
        </w:rPr>
        <w:t xml:space="preserve">, M., </w:t>
      </w:r>
      <w:proofErr w:type="spellStart"/>
      <w:r w:rsidRPr="00E52275">
        <w:rPr>
          <w:rFonts w:ascii="Arial" w:hAnsi="Arial"/>
          <w:bCs/>
          <w:color w:val="080808"/>
          <w:szCs w:val="24"/>
          <w:shd w:val="clear" w:color="auto" w:fill="FFFFFF"/>
        </w:rPr>
        <w:t>Handayani</w:t>
      </w:r>
      <w:proofErr w:type="spellEnd"/>
      <w:r w:rsidRPr="00E52275">
        <w:rPr>
          <w:rFonts w:ascii="Arial" w:hAnsi="Arial"/>
          <w:bCs/>
          <w:color w:val="080808"/>
          <w:szCs w:val="24"/>
          <w:shd w:val="clear" w:color="auto" w:fill="FFFFFF"/>
        </w:rPr>
        <w:t xml:space="preserve">, E. and </w:t>
      </w:r>
      <w:proofErr w:type="spellStart"/>
      <w:r w:rsidRPr="00E52275">
        <w:rPr>
          <w:rFonts w:ascii="Arial" w:hAnsi="Arial"/>
          <w:bCs/>
          <w:color w:val="080808"/>
          <w:szCs w:val="24"/>
          <w:shd w:val="clear" w:color="auto" w:fill="FFFFFF"/>
        </w:rPr>
        <w:t>Kuswanto</w:t>
      </w:r>
      <w:proofErr w:type="spellEnd"/>
      <w:r w:rsidRPr="00E52275">
        <w:rPr>
          <w:rFonts w:ascii="Arial" w:hAnsi="Arial"/>
          <w:bCs/>
          <w:color w:val="080808"/>
          <w:szCs w:val="24"/>
          <w:shd w:val="clear" w:color="auto" w:fill="FFFFFF"/>
        </w:rPr>
        <w:t xml:space="preserve">, Y., (2020). The Effect of Service Quality, Consumer Relations Management on Customer </w:t>
      </w:r>
      <w:proofErr w:type="gramStart"/>
      <w:r w:rsidRPr="00E52275">
        <w:rPr>
          <w:rFonts w:ascii="Arial" w:hAnsi="Arial"/>
          <w:bCs/>
          <w:color w:val="080808"/>
          <w:szCs w:val="24"/>
          <w:shd w:val="clear" w:color="auto" w:fill="FFFFFF"/>
        </w:rPr>
        <w:t>Satisfaction</w:t>
      </w:r>
      <w:proofErr w:type="gramEnd"/>
      <w:r w:rsidRPr="00E52275">
        <w:rPr>
          <w:rFonts w:ascii="Arial" w:hAnsi="Arial"/>
          <w:bCs/>
          <w:color w:val="080808"/>
          <w:szCs w:val="24"/>
          <w:shd w:val="clear" w:color="auto" w:fill="FFFFFF"/>
        </w:rPr>
        <w:t xml:space="preserve"> and Implications for Customer Loyalty at Ibis Pasteur Bandung Hotel.</w:t>
      </w:r>
    </w:p>
    <w:p w14:paraId="47471AD1" w14:textId="77777777" w:rsidR="00C141DD" w:rsidRPr="00E52275" w:rsidRDefault="00C141DD" w:rsidP="00037681">
      <w:pPr>
        <w:spacing w:line="360" w:lineRule="auto"/>
        <w:rPr>
          <w:rFonts w:ascii="Arial" w:hAnsi="Arial"/>
          <w:bCs/>
          <w:color w:val="080808"/>
          <w:szCs w:val="24"/>
        </w:rPr>
      </w:pPr>
      <w:r w:rsidRPr="00E52275">
        <w:rPr>
          <w:rFonts w:ascii="Arial" w:hAnsi="Arial"/>
          <w:bCs/>
          <w:color w:val="080808"/>
          <w:szCs w:val="24"/>
        </w:rPr>
        <w:t>Seal W (2019) (6th Ed) Management Accounting, London, McGraw Hill</w:t>
      </w:r>
    </w:p>
    <w:p w14:paraId="0DDC9DD8" w14:textId="77777777" w:rsidR="00C141DD" w:rsidRPr="00E52275" w:rsidRDefault="00C141DD" w:rsidP="00037681">
      <w:pPr>
        <w:spacing w:line="360" w:lineRule="auto"/>
        <w:rPr>
          <w:rFonts w:ascii="Arial" w:hAnsi="Arial"/>
          <w:bCs/>
          <w:color w:val="080808"/>
          <w:szCs w:val="24"/>
        </w:rPr>
      </w:pPr>
      <w:r w:rsidRPr="00E52275">
        <w:rPr>
          <w:rFonts w:ascii="Arial" w:hAnsi="Arial"/>
          <w:bCs/>
          <w:color w:val="080808"/>
          <w:szCs w:val="24"/>
        </w:rPr>
        <w:t>Tranter, K. Stuart-Hill, T. Parker, J. (2014) Introduction to Revenue Management for the Hospitality Industry, London, Pearson</w:t>
      </w:r>
    </w:p>
    <w:p w14:paraId="63A019BE" w14:textId="77777777" w:rsidR="00C141DD" w:rsidRPr="00E52275" w:rsidRDefault="00C141DD" w:rsidP="00037681">
      <w:pPr>
        <w:spacing w:line="360" w:lineRule="auto"/>
        <w:rPr>
          <w:rFonts w:ascii="Arial" w:hAnsi="Arial"/>
          <w:bCs/>
          <w:color w:val="080808"/>
          <w:szCs w:val="24"/>
        </w:rPr>
      </w:pPr>
      <w:r w:rsidRPr="00E52275">
        <w:rPr>
          <w:rFonts w:ascii="Arial" w:hAnsi="Arial"/>
          <w:bCs/>
          <w:color w:val="080808"/>
          <w:szCs w:val="24"/>
        </w:rPr>
        <w:t>Walker J (2021) Introduction to Hospitality, Harlow, Pearson.</w:t>
      </w:r>
    </w:p>
    <w:p w14:paraId="100889A9" w14:textId="77777777" w:rsidR="00C141DD" w:rsidRPr="00E52275" w:rsidRDefault="00C141DD" w:rsidP="00037681">
      <w:pPr>
        <w:spacing w:line="360" w:lineRule="auto"/>
        <w:rPr>
          <w:rFonts w:ascii="Arial" w:hAnsi="Arial"/>
          <w:bCs/>
          <w:color w:val="080808"/>
          <w:szCs w:val="24"/>
          <w:shd w:val="clear" w:color="auto" w:fill="FFFFFF"/>
        </w:rPr>
      </w:pPr>
      <w:proofErr w:type="spellStart"/>
      <w:r w:rsidRPr="00E52275">
        <w:rPr>
          <w:rFonts w:ascii="Arial" w:hAnsi="Arial"/>
          <w:bCs/>
          <w:color w:val="080808"/>
          <w:szCs w:val="24"/>
          <w:shd w:val="clear" w:color="auto" w:fill="FFFFFF"/>
        </w:rPr>
        <w:t>Zippa</w:t>
      </w:r>
      <w:proofErr w:type="spellEnd"/>
      <w:r w:rsidRPr="00E52275">
        <w:rPr>
          <w:rFonts w:ascii="Arial" w:hAnsi="Arial"/>
          <w:bCs/>
          <w:color w:val="080808"/>
          <w:szCs w:val="24"/>
          <w:shd w:val="clear" w:color="auto" w:fill="FFFFFF"/>
        </w:rPr>
        <w:t xml:space="preserve">, (2024). </w:t>
      </w:r>
      <w:proofErr w:type="spellStart"/>
      <w:r w:rsidRPr="00E52275">
        <w:rPr>
          <w:rFonts w:ascii="Arial" w:hAnsi="Arial"/>
          <w:bCs/>
          <w:color w:val="080808"/>
          <w:szCs w:val="24"/>
          <w:shd w:val="clear" w:color="auto" w:fill="FFFFFF"/>
        </w:rPr>
        <w:t>Zippa</w:t>
      </w:r>
      <w:proofErr w:type="spellEnd"/>
      <w:r w:rsidRPr="00E52275">
        <w:rPr>
          <w:rFonts w:ascii="Arial" w:hAnsi="Arial"/>
          <w:bCs/>
          <w:color w:val="080808"/>
          <w:szCs w:val="24"/>
          <w:shd w:val="clear" w:color="auto" w:fill="FFFFFF"/>
        </w:rPr>
        <w:t xml:space="preserve">. [Online] Available at: https://www.zippia.com/corinthia-hotels-careers-1546914/revenue/ [Accessed 23 </w:t>
      </w:r>
      <w:proofErr w:type="spellStart"/>
      <w:r w:rsidRPr="00E52275">
        <w:rPr>
          <w:rFonts w:ascii="Arial" w:hAnsi="Arial"/>
          <w:bCs/>
          <w:color w:val="080808"/>
          <w:szCs w:val="24"/>
          <w:shd w:val="clear" w:color="auto" w:fill="FFFFFF"/>
        </w:rPr>
        <w:t>january</w:t>
      </w:r>
      <w:proofErr w:type="spellEnd"/>
      <w:r w:rsidRPr="00E52275">
        <w:rPr>
          <w:rFonts w:ascii="Arial" w:hAnsi="Arial"/>
          <w:bCs/>
          <w:color w:val="080808"/>
          <w:szCs w:val="24"/>
          <w:shd w:val="clear" w:color="auto" w:fill="FFFFFF"/>
        </w:rPr>
        <w:t xml:space="preserve"> 2024].</w:t>
      </w:r>
    </w:p>
    <w:p w14:paraId="5C9F09A3" w14:textId="77777777" w:rsidR="00C141DD" w:rsidRPr="00E52275" w:rsidRDefault="00C141DD" w:rsidP="00037681">
      <w:pPr>
        <w:spacing w:line="360" w:lineRule="auto"/>
        <w:rPr>
          <w:rFonts w:ascii="Arial" w:hAnsi="Arial"/>
          <w:bCs/>
          <w:color w:val="080808"/>
          <w:szCs w:val="24"/>
          <w:shd w:val="clear" w:color="auto" w:fill="FFFFFF"/>
        </w:rPr>
      </w:pPr>
    </w:p>
    <w:p w14:paraId="60A1E948" w14:textId="77777777" w:rsidR="00C141DD" w:rsidRPr="00E52275" w:rsidRDefault="00C141DD" w:rsidP="00037681">
      <w:pPr>
        <w:spacing w:line="360" w:lineRule="auto"/>
        <w:rPr>
          <w:rFonts w:ascii="Arial" w:hAnsi="Arial"/>
          <w:bCs/>
          <w:color w:val="080808"/>
          <w:szCs w:val="24"/>
          <w:shd w:val="clear" w:color="auto" w:fill="FFFFFF"/>
        </w:rPr>
      </w:pPr>
    </w:p>
    <w:p w14:paraId="07A30E68" w14:textId="77777777" w:rsidR="00F8766D" w:rsidRPr="00E52275" w:rsidRDefault="00F8766D" w:rsidP="00037681">
      <w:pPr>
        <w:spacing w:line="360" w:lineRule="auto"/>
        <w:rPr>
          <w:rFonts w:ascii="Arial" w:hAnsi="Arial"/>
          <w:bCs/>
          <w:color w:val="080808"/>
          <w:szCs w:val="24"/>
        </w:rPr>
      </w:pPr>
    </w:p>
    <w:p w14:paraId="02442371" w14:textId="77777777" w:rsidR="00037681" w:rsidRPr="00037681" w:rsidRDefault="00037681">
      <w:pPr>
        <w:spacing w:line="360" w:lineRule="auto"/>
        <w:rPr>
          <w:rFonts w:ascii="Arial" w:hAnsi="Arial"/>
          <w:szCs w:val="24"/>
          <w:lang w:val="en-US"/>
        </w:rPr>
      </w:pPr>
    </w:p>
    <w:sectPr w:rsidR="00037681" w:rsidRPr="00037681" w:rsidSect="00E94072">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9B8F7A" w14:textId="77777777" w:rsidR="00E94072" w:rsidRPr="00E52275" w:rsidRDefault="00E94072" w:rsidP="00C553F2">
      <w:pPr>
        <w:spacing w:line="240" w:lineRule="auto"/>
      </w:pPr>
      <w:r w:rsidRPr="00E52275">
        <w:separator/>
      </w:r>
    </w:p>
  </w:endnote>
  <w:endnote w:type="continuationSeparator" w:id="0">
    <w:p w14:paraId="7D5BB7A3" w14:textId="77777777" w:rsidR="00E94072" w:rsidRPr="00E52275" w:rsidRDefault="00E94072" w:rsidP="00C553F2">
      <w:pPr>
        <w:spacing w:line="240" w:lineRule="auto"/>
      </w:pPr>
      <w:r w:rsidRPr="00E5227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77031380"/>
      <w:docPartObj>
        <w:docPartGallery w:val="Page Numbers (Bottom of Page)"/>
        <w:docPartUnique/>
      </w:docPartObj>
    </w:sdtPr>
    <w:sdtContent>
      <w:sdt>
        <w:sdtPr>
          <w:id w:val="-1769616900"/>
          <w:docPartObj>
            <w:docPartGallery w:val="Page Numbers (Top of Page)"/>
            <w:docPartUnique/>
          </w:docPartObj>
        </w:sdtPr>
        <w:sdtContent>
          <w:p w14:paraId="49627826" w14:textId="77777777" w:rsidR="00C553F2" w:rsidRPr="00E52275" w:rsidRDefault="00C553F2">
            <w:pPr>
              <w:pStyle w:val="Footer"/>
              <w:jc w:val="right"/>
            </w:pPr>
            <w:r w:rsidRPr="00E52275">
              <w:t xml:space="preserve">Page </w:t>
            </w:r>
            <w:r w:rsidRPr="00E52275">
              <w:rPr>
                <w:b/>
                <w:bCs/>
                <w:szCs w:val="24"/>
              </w:rPr>
              <w:fldChar w:fldCharType="begin"/>
            </w:r>
            <w:r w:rsidRPr="00E52275">
              <w:rPr>
                <w:b/>
                <w:bCs/>
              </w:rPr>
              <w:instrText xml:space="preserve"> PAGE </w:instrText>
            </w:r>
            <w:r w:rsidRPr="00E52275">
              <w:rPr>
                <w:b/>
                <w:bCs/>
                <w:szCs w:val="24"/>
              </w:rPr>
              <w:fldChar w:fldCharType="separate"/>
            </w:r>
            <w:r w:rsidRPr="00E52275">
              <w:rPr>
                <w:b/>
                <w:bCs/>
              </w:rPr>
              <w:t>2</w:t>
            </w:r>
            <w:r w:rsidRPr="00E52275">
              <w:rPr>
                <w:b/>
                <w:bCs/>
                <w:szCs w:val="24"/>
              </w:rPr>
              <w:fldChar w:fldCharType="end"/>
            </w:r>
            <w:r w:rsidRPr="00E52275">
              <w:t xml:space="preserve"> of </w:t>
            </w:r>
            <w:r w:rsidRPr="00E52275">
              <w:rPr>
                <w:b/>
                <w:bCs/>
                <w:szCs w:val="24"/>
              </w:rPr>
              <w:fldChar w:fldCharType="begin"/>
            </w:r>
            <w:r w:rsidRPr="00E52275">
              <w:rPr>
                <w:b/>
                <w:bCs/>
              </w:rPr>
              <w:instrText xml:space="preserve"> NUMPAGES  </w:instrText>
            </w:r>
            <w:r w:rsidRPr="00E52275">
              <w:rPr>
                <w:b/>
                <w:bCs/>
                <w:szCs w:val="24"/>
              </w:rPr>
              <w:fldChar w:fldCharType="separate"/>
            </w:r>
            <w:r w:rsidRPr="00E52275">
              <w:rPr>
                <w:b/>
                <w:bCs/>
              </w:rPr>
              <w:t>2</w:t>
            </w:r>
            <w:r w:rsidRPr="00E52275">
              <w:rPr>
                <w:b/>
                <w:bCs/>
                <w:szCs w:val="24"/>
              </w:rPr>
              <w:fldChar w:fldCharType="end"/>
            </w:r>
          </w:p>
        </w:sdtContent>
      </w:sdt>
    </w:sdtContent>
  </w:sdt>
  <w:p w14:paraId="61A826A4" w14:textId="77777777" w:rsidR="00C553F2" w:rsidRPr="00E52275" w:rsidRDefault="00C553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68D20F" w14:textId="77777777" w:rsidR="00E94072" w:rsidRPr="00E52275" w:rsidRDefault="00E94072" w:rsidP="00C553F2">
      <w:pPr>
        <w:spacing w:line="240" w:lineRule="auto"/>
      </w:pPr>
      <w:r w:rsidRPr="00E52275">
        <w:separator/>
      </w:r>
    </w:p>
  </w:footnote>
  <w:footnote w:type="continuationSeparator" w:id="0">
    <w:p w14:paraId="78625070" w14:textId="77777777" w:rsidR="00E94072" w:rsidRPr="00E52275" w:rsidRDefault="00E94072" w:rsidP="00C553F2">
      <w:pPr>
        <w:spacing w:line="240" w:lineRule="auto"/>
      </w:pPr>
      <w:r w:rsidRPr="00E5227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E97D26" w14:textId="77777777" w:rsidR="00C553F2" w:rsidRPr="00E52275" w:rsidRDefault="00C553F2" w:rsidP="00C553F2">
    <w:pPr>
      <w:jc w:val="right"/>
    </w:pPr>
    <w:r w:rsidRPr="00E52275">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C41"/>
    <w:rsid w:val="000235E6"/>
    <w:rsid w:val="000236FA"/>
    <w:rsid w:val="00037681"/>
    <w:rsid w:val="00067E58"/>
    <w:rsid w:val="000F49AF"/>
    <w:rsid w:val="001111FB"/>
    <w:rsid w:val="001730FA"/>
    <w:rsid w:val="001C01E4"/>
    <w:rsid w:val="001C599D"/>
    <w:rsid w:val="002025DC"/>
    <w:rsid w:val="0021246D"/>
    <w:rsid w:val="00223E7C"/>
    <w:rsid w:val="00230EE5"/>
    <w:rsid w:val="002767B4"/>
    <w:rsid w:val="00287F3B"/>
    <w:rsid w:val="002E2A3E"/>
    <w:rsid w:val="002F6AA9"/>
    <w:rsid w:val="00310ACF"/>
    <w:rsid w:val="003156CA"/>
    <w:rsid w:val="00372AD0"/>
    <w:rsid w:val="003A45BA"/>
    <w:rsid w:val="00404A09"/>
    <w:rsid w:val="00411974"/>
    <w:rsid w:val="004859DE"/>
    <w:rsid w:val="004A0220"/>
    <w:rsid w:val="004D75C6"/>
    <w:rsid w:val="004E160C"/>
    <w:rsid w:val="0051335C"/>
    <w:rsid w:val="0051395D"/>
    <w:rsid w:val="00517E8C"/>
    <w:rsid w:val="00576050"/>
    <w:rsid w:val="0059361B"/>
    <w:rsid w:val="00596D2C"/>
    <w:rsid w:val="0063751C"/>
    <w:rsid w:val="006752EB"/>
    <w:rsid w:val="00693F6A"/>
    <w:rsid w:val="006C743A"/>
    <w:rsid w:val="0079397A"/>
    <w:rsid w:val="007C62E4"/>
    <w:rsid w:val="007D38D3"/>
    <w:rsid w:val="0082472C"/>
    <w:rsid w:val="00832C36"/>
    <w:rsid w:val="008520D6"/>
    <w:rsid w:val="008766B5"/>
    <w:rsid w:val="008972BE"/>
    <w:rsid w:val="008A7BD2"/>
    <w:rsid w:val="009266E9"/>
    <w:rsid w:val="00937223"/>
    <w:rsid w:val="00964AF8"/>
    <w:rsid w:val="00964E0B"/>
    <w:rsid w:val="0099077F"/>
    <w:rsid w:val="00993406"/>
    <w:rsid w:val="00997AD3"/>
    <w:rsid w:val="009B5F9E"/>
    <w:rsid w:val="009C1CE9"/>
    <w:rsid w:val="009D56C6"/>
    <w:rsid w:val="009F304E"/>
    <w:rsid w:val="00A061AE"/>
    <w:rsid w:val="00A103AD"/>
    <w:rsid w:val="00A47D09"/>
    <w:rsid w:val="00A95121"/>
    <w:rsid w:val="00AA2CDD"/>
    <w:rsid w:val="00AB0586"/>
    <w:rsid w:val="00AE6064"/>
    <w:rsid w:val="00BD07B0"/>
    <w:rsid w:val="00C0332A"/>
    <w:rsid w:val="00C141DD"/>
    <w:rsid w:val="00C24F05"/>
    <w:rsid w:val="00C553F2"/>
    <w:rsid w:val="00C62406"/>
    <w:rsid w:val="00C65E46"/>
    <w:rsid w:val="00C76ED7"/>
    <w:rsid w:val="00D15935"/>
    <w:rsid w:val="00D46366"/>
    <w:rsid w:val="00D50798"/>
    <w:rsid w:val="00D51606"/>
    <w:rsid w:val="00D666BC"/>
    <w:rsid w:val="00D808B3"/>
    <w:rsid w:val="00DA2A55"/>
    <w:rsid w:val="00DF3B21"/>
    <w:rsid w:val="00E4408B"/>
    <w:rsid w:val="00E500A7"/>
    <w:rsid w:val="00E52275"/>
    <w:rsid w:val="00E52C41"/>
    <w:rsid w:val="00E94072"/>
    <w:rsid w:val="00EA130C"/>
    <w:rsid w:val="00F41F2E"/>
    <w:rsid w:val="00F64834"/>
    <w:rsid w:val="00F8766D"/>
    <w:rsid w:val="00FD2F4A"/>
    <w:rsid w:val="00FF65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32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CDD"/>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uiPriority w:val="9"/>
    <w:qFormat/>
    <w:rsid w:val="001C01E4"/>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404A09"/>
    <w:pPr>
      <w:keepNext/>
      <w:keepLines/>
      <w:spacing w:before="4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1E4"/>
    <w:rPr>
      <w:rFonts w:ascii="Times New Roman" w:eastAsia="Arial" w:hAnsi="Times New Roman" w:cs="Arial"/>
      <w:b/>
      <w:sz w:val="28"/>
      <w:szCs w:val="40"/>
      <w:lang w:val="en"/>
    </w:rPr>
  </w:style>
  <w:style w:type="character" w:customStyle="1" w:styleId="Heading2Char">
    <w:name w:val="Heading 2 Char"/>
    <w:basedOn w:val="DefaultParagraphFont"/>
    <w:link w:val="Heading2"/>
    <w:uiPriority w:val="9"/>
    <w:rsid w:val="00404A09"/>
    <w:rPr>
      <w:rFonts w:ascii="Times New Roman" w:eastAsiaTheme="majorEastAsia" w:hAnsi="Times New Roman" w:cstheme="majorBidi"/>
      <w:b/>
      <w:color w:val="000000" w:themeColor="text1"/>
      <w:sz w:val="26"/>
      <w:szCs w:val="26"/>
    </w:rPr>
  </w:style>
  <w:style w:type="paragraph" w:styleId="NormalWeb">
    <w:name w:val="Normal (Web)"/>
    <w:basedOn w:val="Normal"/>
    <w:uiPriority w:val="99"/>
    <w:semiHidden/>
    <w:unhideWhenUsed/>
    <w:rsid w:val="00E52C41"/>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C553F2"/>
    <w:pPr>
      <w:tabs>
        <w:tab w:val="center" w:pos="4680"/>
        <w:tab w:val="right" w:pos="9360"/>
      </w:tabs>
      <w:spacing w:line="240" w:lineRule="auto"/>
    </w:pPr>
  </w:style>
  <w:style w:type="character" w:customStyle="1" w:styleId="HeaderChar">
    <w:name w:val="Header Char"/>
    <w:basedOn w:val="DefaultParagraphFont"/>
    <w:link w:val="Header"/>
    <w:uiPriority w:val="99"/>
    <w:rsid w:val="00C553F2"/>
    <w:rPr>
      <w:rFonts w:ascii="Times New Roman" w:hAnsi="Times New Roman" w:cs="Arial"/>
      <w:sz w:val="24"/>
      <w:lang w:val="en"/>
    </w:rPr>
  </w:style>
  <w:style w:type="paragraph" w:styleId="Footer">
    <w:name w:val="footer"/>
    <w:basedOn w:val="Normal"/>
    <w:link w:val="FooterChar"/>
    <w:uiPriority w:val="99"/>
    <w:unhideWhenUsed/>
    <w:rsid w:val="00C553F2"/>
    <w:pPr>
      <w:tabs>
        <w:tab w:val="center" w:pos="4680"/>
        <w:tab w:val="right" w:pos="9360"/>
      </w:tabs>
      <w:spacing w:line="240" w:lineRule="auto"/>
    </w:pPr>
  </w:style>
  <w:style w:type="character" w:customStyle="1" w:styleId="FooterChar">
    <w:name w:val="Footer Char"/>
    <w:basedOn w:val="DefaultParagraphFont"/>
    <w:link w:val="Footer"/>
    <w:uiPriority w:val="99"/>
    <w:rsid w:val="00C553F2"/>
    <w:rPr>
      <w:rFonts w:ascii="Times New Roman" w:hAnsi="Times New Roman" w:cs="Arial"/>
      <w:sz w:val="24"/>
      <w:lang w:val="en"/>
    </w:rPr>
  </w:style>
  <w:style w:type="paragraph" w:styleId="Bibliography">
    <w:name w:val="Bibliography"/>
    <w:basedOn w:val="Normal"/>
    <w:next w:val="Normal"/>
    <w:uiPriority w:val="37"/>
    <w:unhideWhenUsed/>
    <w:rsid w:val="00F8766D"/>
  </w:style>
  <w:style w:type="paragraph" w:styleId="TOCHeading">
    <w:name w:val="TOC Heading"/>
    <w:basedOn w:val="Heading1"/>
    <w:next w:val="Normal"/>
    <w:uiPriority w:val="39"/>
    <w:unhideWhenUsed/>
    <w:qFormat/>
    <w:rsid w:val="001730F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730FA"/>
    <w:pPr>
      <w:spacing w:after="100"/>
    </w:pPr>
  </w:style>
  <w:style w:type="paragraph" w:styleId="TOC2">
    <w:name w:val="toc 2"/>
    <w:basedOn w:val="Normal"/>
    <w:next w:val="Normal"/>
    <w:autoRedefine/>
    <w:uiPriority w:val="39"/>
    <w:unhideWhenUsed/>
    <w:rsid w:val="001730FA"/>
    <w:pPr>
      <w:spacing w:after="100"/>
      <w:ind w:left="240"/>
    </w:pPr>
  </w:style>
  <w:style w:type="character" w:styleId="Hyperlink">
    <w:name w:val="Hyperlink"/>
    <w:basedOn w:val="DefaultParagraphFont"/>
    <w:uiPriority w:val="99"/>
    <w:unhideWhenUsed/>
    <w:rsid w:val="001730FA"/>
    <w:rPr>
      <w:color w:val="0000FF" w:themeColor="hyperlink"/>
      <w:u w:val="single"/>
    </w:rPr>
  </w:style>
  <w:style w:type="character" w:styleId="Strong">
    <w:name w:val="Strong"/>
    <w:basedOn w:val="DefaultParagraphFont"/>
    <w:uiPriority w:val="22"/>
    <w:qFormat/>
    <w:rsid w:val="009C1CE9"/>
    <w:rPr>
      <w:b/>
      <w:bCs/>
    </w:rPr>
  </w:style>
  <w:style w:type="table" w:styleId="TableGrid">
    <w:name w:val="Table Grid"/>
    <w:basedOn w:val="TableNormal"/>
    <w:uiPriority w:val="59"/>
    <w:rsid w:val="000F49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080446">
      <w:bodyDiv w:val="1"/>
      <w:marLeft w:val="0"/>
      <w:marRight w:val="0"/>
      <w:marTop w:val="0"/>
      <w:marBottom w:val="0"/>
      <w:divBdr>
        <w:top w:val="none" w:sz="0" w:space="0" w:color="auto"/>
        <w:left w:val="none" w:sz="0" w:space="0" w:color="auto"/>
        <w:bottom w:val="none" w:sz="0" w:space="0" w:color="auto"/>
        <w:right w:val="none" w:sz="0" w:space="0" w:color="auto"/>
      </w:divBdr>
    </w:div>
    <w:div w:id="363752960">
      <w:bodyDiv w:val="1"/>
      <w:marLeft w:val="0"/>
      <w:marRight w:val="0"/>
      <w:marTop w:val="0"/>
      <w:marBottom w:val="0"/>
      <w:divBdr>
        <w:top w:val="none" w:sz="0" w:space="0" w:color="auto"/>
        <w:left w:val="none" w:sz="0" w:space="0" w:color="auto"/>
        <w:bottom w:val="none" w:sz="0" w:space="0" w:color="auto"/>
        <w:right w:val="none" w:sz="0" w:space="0" w:color="auto"/>
      </w:divBdr>
    </w:div>
    <w:div w:id="832719065">
      <w:bodyDiv w:val="1"/>
      <w:marLeft w:val="0"/>
      <w:marRight w:val="0"/>
      <w:marTop w:val="0"/>
      <w:marBottom w:val="0"/>
      <w:divBdr>
        <w:top w:val="none" w:sz="0" w:space="0" w:color="auto"/>
        <w:left w:val="none" w:sz="0" w:space="0" w:color="auto"/>
        <w:bottom w:val="none" w:sz="0" w:space="0" w:color="auto"/>
        <w:right w:val="none" w:sz="0" w:space="0" w:color="auto"/>
      </w:divBdr>
    </w:div>
    <w:div w:id="875393327">
      <w:bodyDiv w:val="1"/>
      <w:marLeft w:val="0"/>
      <w:marRight w:val="0"/>
      <w:marTop w:val="0"/>
      <w:marBottom w:val="0"/>
      <w:divBdr>
        <w:top w:val="none" w:sz="0" w:space="0" w:color="auto"/>
        <w:left w:val="none" w:sz="0" w:space="0" w:color="auto"/>
        <w:bottom w:val="none" w:sz="0" w:space="0" w:color="auto"/>
        <w:right w:val="none" w:sz="0" w:space="0" w:color="auto"/>
      </w:divBdr>
    </w:div>
    <w:div w:id="995719514">
      <w:bodyDiv w:val="1"/>
      <w:marLeft w:val="0"/>
      <w:marRight w:val="0"/>
      <w:marTop w:val="0"/>
      <w:marBottom w:val="0"/>
      <w:divBdr>
        <w:top w:val="none" w:sz="0" w:space="0" w:color="auto"/>
        <w:left w:val="none" w:sz="0" w:space="0" w:color="auto"/>
        <w:bottom w:val="none" w:sz="0" w:space="0" w:color="auto"/>
        <w:right w:val="none" w:sz="0" w:space="0" w:color="auto"/>
      </w:divBdr>
    </w:div>
    <w:div w:id="1216938773">
      <w:bodyDiv w:val="1"/>
      <w:marLeft w:val="0"/>
      <w:marRight w:val="0"/>
      <w:marTop w:val="0"/>
      <w:marBottom w:val="0"/>
      <w:divBdr>
        <w:top w:val="none" w:sz="0" w:space="0" w:color="auto"/>
        <w:left w:val="none" w:sz="0" w:space="0" w:color="auto"/>
        <w:bottom w:val="none" w:sz="0" w:space="0" w:color="auto"/>
        <w:right w:val="none" w:sz="0" w:space="0" w:color="auto"/>
      </w:divBdr>
    </w:div>
    <w:div w:id="1274365930">
      <w:bodyDiv w:val="1"/>
      <w:marLeft w:val="0"/>
      <w:marRight w:val="0"/>
      <w:marTop w:val="0"/>
      <w:marBottom w:val="0"/>
      <w:divBdr>
        <w:top w:val="none" w:sz="0" w:space="0" w:color="auto"/>
        <w:left w:val="none" w:sz="0" w:space="0" w:color="auto"/>
        <w:bottom w:val="none" w:sz="0" w:space="0" w:color="auto"/>
        <w:right w:val="none" w:sz="0" w:space="0" w:color="auto"/>
      </w:divBdr>
    </w:div>
    <w:div w:id="1834753681">
      <w:bodyDiv w:val="1"/>
      <w:marLeft w:val="0"/>
      <w:marRight w:val="0"/>
      <w:marTop w:val="0"/>
      <w:marBottom w:val="0"/>
      <w:divBdr>
        <w:top w:val="none" w:sz="0" w:space="0" w:color="auto"/>
        <w:left w:val="none" w:sz="0" w:space="0" w:color="auto"/>
        <w:bottom w:val="none" w:sz="0" w:space="0" w:color="auto"/>
        <w:right w:val="none" w:sz="0" w:space="0" w:color="auto"/>
      </w:divBdr>
    </w:div>
    <w:div w:id="1867938540">
      <w:bodyDiv w:val="1"/>
      <w:marLeft w:val="0"/>
      <w:marRight w:val="0"/>
      <w:marTop w:val="0"/>
      <w:marBottom w:val="0"/>
      <w:divBdr>
        <w:top w:val="none" w:sz="0" w:space="0" w:color="auto"/>
        <w:left w:val="none" w:sz="0" w:space="0" w:color="auto"/>
        <w:bottom w:val="none" w:sz="0" w:space="0" w:color="auto"/>
        <w:right w:val="none" w:sz="0" w:space="0" w:color="auto"/>
      </w:divBdr>
    </w:div>
    <w:div w:id="1871600100">
      <w:bodyDiv w:val="1"/>
      <w:marLeft w:val="0"/>
      <w:marRight w:val="0"/>
      <w:marTop w:val="0"/>
      <w:marBottom w:val="0"/>
      <w:divBdr>
        <w:top w:val="none" w:sz="0" w:space="0" w:color="auto"/>
        <w:left w:val="none" w:sz="0" w:space="0" w:color="auto"/>
        <w:bottom w:val="none" w:sz="0" w:space="0" w:color="auto"/>
        <w:right w:val="none" w:sz="0" w:space="0" w:color="auto"/>
      </w:divBdr>
    </w:div>
    <w:div w:id="1874808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Cor24</b:Tag>
    <b:SourceType>InternetSite</b:SourceType>
    <b:Guid>{5DD0B91E-09B2-4510-8009-88FFBB4ACB79}</b:Guid>
    <b:Author>
      <b:Author>
        <b:Corporate>Corinthia</b:Corporate>
      </b:Author>
    </b:Author>
    <b:Title>Nine hotels... embodying a beauty that happens slowly and ages elegantly. The hotel choice for the informed individual who shares our belief that travel is a precious privilege to be welcomed, savoured and cherished.</b:Title>
    <b:Year>2024</b:Year>
    <b:YearAccessed>2024</b:YearAccessed>
    <b:MonthAccessed>January</b:MonthAccessed>
    <b:DayAccessed>22</b:DayAccessed>
    <b:URL>https://www.corinthia.com/en-gb/?_affclk=adn:3817::45e6cadc648c1352f033af6e3f3a5970:8002y1</b:URL>
    <b:RefOrder>3</b:RefOrder>
  </b:Source>
  <b:Source>
    <b:Tag>Ibi24</b:Tag>
    <b:SourceType>InternetSite</b:SourceType>
    <b:Guid>{30BAC19A-6680-42AE-BFA1-24AF2124791A}</b:Guid>
    <b:Author>
      <b:Author>
        <b:Corporate>Ibis</b:Corporate>
      </b:Author>
    </b:Author>
    <b:Title>2000 hotels in the world, there's always an ibis for you</b:Title>
    <b:Year>2024</b:Year>
    <b:YearAccessed>2024</b:YearAccessed>
    <b:MonthAccessed>January</b:MonthAccessed>
    <b:DayAccessed>22</b:DayAccessed>
    <b:URL>https://ibis.accor.com/india/index.en.shtml</b:URL>
    <b:RefOrder>2</b:RefOrder>
  </b:Source>
  <b:Source>
    <b:Tag>Zip24</b:Tag>
    <b:SourceType>InternetSite</b:SourceType>
    <b:Guid>{071B8C51-20B1-4D2D-A6C5-0B9F9A6E7100}</b:Guid>
    <b:Author>
      <b:Author>
        <b:Corporate>Zippa </b:Corporate>
      </b:Author>
    </b:Author>
    <b:Title>Zippa</b:Title>
    <b:Year>2024</b:Year>
    <b:YearAccessed>2024</b:YearAccessed>
    <b:MonthAccessed>january </b:MonthAccessed>
    <b:DayAccessed>23</b:DayAccessed>
    <b:URL>https://www.zippia.com/corinthia-hotels-careers-1546914/revenue/</b:URL>
    <b:RefOrder>1</b:RefOrder>
  </b:Source>
</b:Sources>
</file>

<file path=customXml/itemProps1.xml><?xml version="1.0" encoding="utf-8"?>
<ds:datastoreItem xmlns:ds="http://schemas.openxmlformats.org/officeDocument/2006/customXml" ds:itemID="{43777007-7938-4C23-A220-F8DD2ECEA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2998</Words>
  <Characters>17095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2024-05-01T09:21:00Z</dcterms:created>
  <dcterms:modified xsi:type="dcterms:W3CDTF">2024-05-01T09:21:00Z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e9991551914fcc3e503d47f046bef1e50b613ef1c2c0bd3c7887a931c2e4e282</vt:lpwstr>
  </property>
</Properties>
</file>