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27ECD5F" w14:textId="77777777" w:rsidR="005C7251" w:rsidRDefault="005C7251"/>
    <w:p w14:paraId="5105EB62" w14:textId="51DD3EB0" w:rsidR="005C7251" w:rsidRPr="005C7251" w:rsidRDefault="005C7251">
      <w:pPr>
        <w:rPr>
          <w:b/>
          <w:u w:val="single"/>
        </w:rPr>
      </w:pPr>
      <w:r w:rsidRPr="005C7251">
        <w:rPr>
          <w:b/>
          <w:u w:val="single"/>
        </w:rPr>
        <w:t>Scenario 1 (Example</w:t>
      </w:r>
      <w:r>
        <w:rPr>
          <w:b/>
          <w:u w:val="single"/>
        </w:rPr>
        <w:t xml:space="preserve"> Scenario</w:t>
      </w:r>
      <w:r w:rsidRPr="005C7251">
        <w:rPr>
          <w:b/>
          <w:u w:val="single"/>
        </w:rPr>
        <w:t xml:space="preserve"> </w:t>
      </w:r>
      <w:r>
        <w:rPr>
          <w:b/>
          <w:u w:val="single"/>
        </w:rPr>
        <w:t>7</w:t>
      </w:r>
      <w:r w:rsidRPr="005C7251">
        <w:rPr>
          <w:b/>
          <w:u w:val="single"/>
        </w:rPr>
        <w:t>)</w:t>
      </w:r>
    </w:p>
    <w:p w14:paraId="7952E360" w14:textId="68AA095F" w:rsidR="00262AAB" w:rsidRDefault="00CC7772">
      <w:r>
        <w:t xml:space="preserve">Within this </w:t>
      </w:r>
      <w:proofErr w:type="gramStart"/>
      <w:r>
        <w:t>particular scenario</w:t>
      </w:r>
      <w:proofErr w:type="gramEnd"/>
      <w:r>
        <w:t xml:space="preserve">, the teacher is struggling to teach her lesson that she has planned effectively due to a number of pupils continuously chattering. This has been an on-going situation where she has given out punishments however the disruption is still being caused. The theory applied by the class teacher within this scenario is a behaviourism theory by Skinner known as Operant Conditioning. Highlighted by McLeod (2018) operant conditioning is perceived as a method of learning which links rewards with positive behaviour, and consequences as a result of bad behaviour. This is the example demonstrated within this scenario.  The pupils continuously chattering are given detentions as a result of their bad behaviour </w:t>
      </w:r>
      <w:r w:rsidR="00BE763F">
        <w:t xml:space="preserve">presented when they are </w:t>
      </w:r>
      <w:r w:rsidR="00A423A0">
        <w:t>disrupting</w:t>
      </w:r>
      <w:r>
        <w:t xml:space="preserve"> the rest of the class members</w:t>
      </w:r>
      <w:r w:rsidR="000E4D0C">
        <w:t xml:space="preserve">. </w:t>
      </w:r>
      <w:r w:rsidR="00325462">
        <w:t xml:space="preserve">This behavioural theory is used in many educational settings. For positive reinforcers, praise and positive body language will be used, where as a result of bad behaviour there will be negative reinforcers such as angry expressions or being told off. It is these negative reinforcers that has many professionals having a critical view of the theory. Leech (2018) highlights that as a result of punishment, there will be mental or physical distress caused. Furthermore, using reinforcements to raise acceptable behaviour will be more effective rather than using punishment to decrease behaviour that is not tolerated (Leech, 2018).  As the children continue to chat every lesson even after receiving a punishment, </w:t>
      </w:r>
      <w:r w:rsidR="0074606F">
        <w:t>the</w:t>
      </w:r>
      <w:r w:rsidR="00A423A0">
        <w:t xml:space="preserve"> teacher should continue to give out these sanctions if they continue to chat, as consistency is key in this circumstance. According to Canter (1992) by being consistent with handing out punishments, pupils will begin to acknowledge that they should follow the rules. Additionally, the teacher should continue to distribute detentions for the class pupils misbehaving, and not introduce any stronger punishments straight away as Canter (1992) suggest</w:t>
      </w:r>
      <w:r w:rsidR="00621C02">
        <w:t>s</w:t>
      </w:r>
      <w:r w:rsidR="00A423A0">
        <w:t xml:space="preserve"> that consistency is deemed more effective rather than the severity of consequences</w:t>
      </w:r>
      <w:r w:rsidR="00D81E1C">
        <w:t xml:space="preserve"> given</w:t>
      </w:r>
      <w:r w:rsidR="00A423A0">
        <w:t xml:space="preserve">. By doing this, the pupils will start to conform to the rules as they will get bored of having to lose their break and lunch times. </w:t>
      </w:r>
      <w:r w:rsidR="00621C02">
        <w:t xml:space="preserve">In order to restrain from having to give out detentions continuously, the classroom teacher could introduce a seating arrangement within the classroom that separates the small number of pupils talking. For example, sit the children talking by pupils that are quiet, and individuals that would resist talking to them as they would not want to get into trouble. Said by </w:t>
      </w:r>
      <w:proofErr w:type="spellStart"/>
      <w:r w:rsidR="00621C02">
        <w:t>Kyriacou</w:t>
      </w:r>
      <w:proofErr w:type="spellEnd"/>
      <w:r w:rsidR="00621C02">
        <w:t xml:space="preserve"> (1991) seating arrangements within the classroom are a privilege for pupils and should not be a right of the pupil. Therefore, if a move is necessary, it should be enforced.  Another recommendation that can be given to stop the pupils talking during lesson time is using proximity in teaching. According to </w:t>
      </w:r>
      <w:proofErr w:type="spellStart"/>
      <w:r w:rsidR="00621C02">
        <w:t>Kyriacou</w:t>
      </w:r>
      <w:proofErr w:type="spellEnd"/>
      <w:r w:rsidR="00621C02">
        <w:t xml:space="preserve"> (1991) by hovering over pupils that are talking indicates the teacher</w:t>
      </w:r>
      <w:r w:rsidR="0074606F">
        <w:t>’</w:t>
      </w:r>
      <w:r w:rsidR="00621C02">
        <w:t xml:space="preserve">s awareness to the pupils that she is watching them. Furthermore, by doing this, you are not having to interrupt the </w:t>
      </w:r>
      <w:r w:rsidR="00FF25CC">
        <w:t xml:space="preserve">lesson that is being taught. </w:t>
      </w:r>
      <w:r w:rsidR="00E71DD4">
        <w:t>Similarly,</w:t>
      </w:r>
      <w:r w:rsidR="00FF25CC">
        <w:t xml:space="preserve"> to this, the use of eye contact may be significantly useful to stop the chattering going on. Once the teacher ha</w:t>
      </w:r>
      <w:r w:rsidR="00D81E1C">
        <w:t xml:space="preserve">s </w:t>
      </w:r>
      <w:r w:rsidR="00FF25CC">
        <w:t xml:space="preserve">become aware of the talking, eye contact could be made between the class teacher and talking pupils to again demonstrate that she is aware they are disrupting the lesson that she is trying to present. By doing this, </w:t>
      </w:r>
      <w:proofErr w:type="spellStart"/>
      <w:r w:rsidR="00FF25CC">
        <w:t>Kyriacou</w:t>
      </w:r>
      <w:proofErr w:type="spellEnd"/>
      <w:r w:rsidR="00FF25CC">
        <w:t xml:space="preserve"> (1991) suggests that the class teacher will be making the children aware of their need to get re-involved in the lesson, without signalling this publicly with </w:t>
      </w:r>
      <w:proofErr w:type="gramStart"/>
      <w:r w:rsidR="00FF25CC">
        <w:t>all of</w:t>
      </w:r>
      <w:proofErr w:type="gramEnd"/>
      <w:r w:rsidR="00FF25CC">
        <w:t xml:space="preserve"> the class and the flow of exposition used by the teacher and attention of other pupils is not being intervened (</w:t>
      </w:r>
      <w:proofErr w:type="spellStart"/>
      <w:r w:rsidR="00FF25CC">
        <w:t>Kyriacou</w:t>
      </w:r>
      <w:proofErr w:type="spellEnd"/>
      <w:r w:rsidR="00FF25CC">
        <w:t>, 1997).</w:t>
      </w:r>
    </w:p>
    <w:p w14:paraId="5243C6E9" w14:textId="28E207EF" w:rsidR="00262AAB" w:rsidRPr="005C7251" w:rsidRDefault="005C7251">
      <w:pPr>
        <w:rPr>
          <w:b/>
          <w:u w:val="single"/>
        </w:rPr>
      </w:pPr>
      <w:r w:rsidRPr="005C7251">
        <w:rPr>
          <w:b/>
          <w:u w:val="single"/>
        </w:rPr>
        <w:t xml:space="preserve">Scenario 2 (Example Scenario </w:t>
      </w:r>
      <w:r>
        <w:rPr>
          <w:b/>
          <w:u w:val="single"/>
        </w:rPr>
        <w:t>9</w:t>
      </w:r>
      <w:r w:rsidRPr="005C7251">
        <w:rPr>
          <w:b/>
          <w:u w:val="single"/>
        </w:rPr>
        <w:t xml:space="preserve">) </w:t>
      </w:r>
    </w:p>
    <w:p w14:paraId="2131086A" w14:textId="506ED025" w:rsidR="005205DB" w:rsidRDefault="00640169" w:rsidP="005C7251">
      <w:r>
        <w:t>In this scenario, a teacher is completing a job interview in a tough school. His starter activity lasted too long causing the pupils to become disengaged, and he is struggling to manage the low level of bad behaviour being shown within the class.</w:t>
      </w:r>
      <w:r w:rsidR="000B1915" w:rsidRPr="000B1915">
        <w:t xml:space="preserve"> </w:t>
      </w:r>
      <w:r w:rsidR="000B1915" w:rsidRPr="000B1915">
        <w:t xml:space="preserve">Said by </w:t>
      </w:r>
      <w:proofErr w:type="spellStart"/>
      <w:r w:rsidR="000B1915" w:rsidRPr="000B1915">
        <w:t>Kyriacou</w:t>
      </w:r>
      <w:proofErr w:type="spellEnd"/>
      <w:r w:rsidR="000B1915" w:rsidRPr="000B1915">
        <w:t xml:space="preserve"> (1991) the key to establishing a good standard of discipline will be the pupils acknowledging the authority that the class teacher has to manage their behaviour and their progress within their learning. </w:t>
      </w:r>
      <w:r>
        <w:t xml:space="preserve"> </w:t>
      </w:r>
      <w:r w:rsidR="000B1915">
        <w:t xml:space="preserve">Firstly, due to </w:t>
      </w:r>
      <w:proofErr w:type="gramStart"/>
      <w:r w:rsidR="000B1915">
        <w:t>being</w:t>
      </w:r>
      <w:proofErr w:type="gramEnd"/>
      <w:r w:rsidR="000B1915">
        <w:t xml:space="preserve"> a new member of staff within the school, </w:t>
      </w:r>
      <w:r w:rsidR="0074606F">
        <w:t xml:space="preserve">Mike </w:t>
      </w:r>
      <w:r w:rsidR="000B1915">
        <w:t xml:space="preserve">should make his authority known to the class. He should not allow the pupils to take advantage of him and respect him any less than their usual class teacher, therefore by demonstrating that there will be no toleration for bad behaviour and disrespect in the classroom, pupils </w:t>
      </w:r>
      <w:r w:rsidR="00D81E1C">
        <w:t xml:space="preserve">will be </w:t>
      </w:r>
      <w:r w:rsidR="000B1915">
        <w:t xml:space="preserve">more likely to conform and behave.  </w:t>
      </w:r>
      <w:r w:rsidR="005067F7">
        <w:t xml:space="preserve">According to </w:t>
      </w:r>
      <w:proofErr w:type="spellStart"/>
      <w:r w:rsidR="005067F7">
        <w:t>Kyriacou</w:t>
      </w:r>
      <w:proofErr w:type="spellEnd"/>
      <w:r w:rsidR="005067F7">
        <w:t xml:space="preserve"> (1991) once a lesson is being taught, the main objective is to maintain the pupil</w:t>
      </w:r>
      <w:r w:rsidR="0074606F">
        <w:t>’</w:t>
      </w:r>
      <w:r w:rsidR="005067F7">
        <w:t>s interests, attention, and involvement within the learning activities. However, in this scenario this did not happen due to his starter activity being too long disengaging the children. Often, many pupil</w:t>
      </w:r>
      <w:r w:rsidR="0074606F">
        <w:t>’</w:t>
      </w:r>
      <w:r w:rsidR="005067F7">
        <w:t xml:space="preserve">s attention or interest can be lost for many reasons, but mostly due to the </w:t>
      </w:r>
      <w:r w:rsidR="0074606F">
        <w:t>activity</w:t>
      </w:r>
      <w:r w:rsidR="005067F7">
        <w:t xml:space="preserve"> being practised too long (Kyriacou,1991). To Overcome this, </w:t>
      </w:r>
      <w:r w:rsidR="00132313">
        <w:t xml:space="preserve">the class teacher could introduce effective questioning within his teaching. For example, this could have been </w:t>
      </w:r>
      <w:r w:rsidR="00311F1A">
        <w:t xml:space="preserve">used </w:t>
      </w:r>
      <w:r w:rsidR="00132313">
        <w:t>in his starter activity by asking questions to random members of the class, and due to not wanting to get embarrassed by not knowing the correct answer, pupils will be most likely to listen</w:t>
      </w:r>
      <w:r w:rsidR="00D81E1C">
        <w:t xml:space="preserve"> and engage in Mike’s activity</w:t>
      </w:r>
      <w:r w:rsidR="00132313">
        <w:t xml:space="preserve">. </w:t>
      </w:r>
      <w:proofErr w:type="spellStart"/>
      <w:r w:rsidR="00132313">
        <w:t>Kyriacou</w:t>
      </w:r>
      <w:proofErr w:type="spellEnd"/>
      <w:r w:rsidR="00132313">
        <w:t xml:space="preserve"> (1991) suggests that by doing this it will help to ensure that all pupils are attentive, however its important to consider that an activity such as this is an emotionally </w:t>
      </w:r>
      <w:r w:rsidR="0074606F">
        <w:t>high-risk</w:t>
      </w:r>
      <w:r w:rsidR="00132313">
        <w:t xml:space="preserve"> activity which may cause distress</w:t>
      </w:r>
      <w:r w:rsidR="00D81E1C">
        <w:t xml:space="preserve"> (Kyriacou,1991)</w:t>
      </w:r>
      <w:r w:rsidR="00132313">
        <w:t xml:space="preserve">. However, it Is additionally important to involve all class members within this activity to ensure it is fair and the same individuals are not continually answering.  </w:t>
      </w:r>
      <w:proofErr w:type="spellStart"/>
      <w:r w:rsidR="00132313">
        <w:t>Pye</w:t>
      </w:r>
      <w:proofErr w:type="spellEnd"/>
      <w:r w:rsidR="00132313">
        <w:t xml:space="preserve"> (1988) highlights that there are often pupils that try to avoid being noticed, however, it is these individuals that need to be involved and contribute</w:t>
      </w:r>
      <w:r w:rsidR="00311F1A">
        <w:t xml:space="preserve"> most</w:t>
      </w:r>
      <w:r w:rsidR="00132313">
        <w:t xml:space="preserve"> to the lesson taking place</w:t>
      </w:r>
      <w:r w:rsidR="00311F1A">
        <w:t xml:space="preserve">. Another strategy that could have been introduced to engage within the lesson is managing time effectively. Prior to the starter activity taking place, Class teacher Mike should </w:t>
      </w:r>
      <w:r w:rsidR="0074606F">
        <w:t>have</w:t>
      </w:r>
      <w:r w:rsidR="00311F1A">
        <w:t xml:space="preserve"> instructed how long they </w:t>
      </w:r>
      <w:proofErr w:type="gramStart"/>
      <w:r w:rsidR="00311F1A">
        <w:t>have to</w:t>
      </w:r>
      <w:proofErr w:type="gramEnd"/>
      <w:r w:rsidR="00311F1A">
        <w:t xml:space="preserve"> complete the task as this will help them to tailor their efforts to the time available</w:t>
      </w:r>
      <w:r w:rsidR="00D81E1C">
        <w:t xml:space="preserve"> to them</w:t>
      </w:r>
      <w:r w:rsidR="00311F1A">
        <w:t xml:space="preserve"> (Kyriacou,1991). Said by </w:t>
      </w:r>
      <w:proofErr w:type="spellStart"/>
      <w:r w:rsidR="00311F1A">
        <w:t>Kyriacou</w:t>
      </w:r>
      <w:proofErr w:type="spellEnd"/>
      <w:r w:rsidR="00D81E1C">
        <w:t xml:space="preserve"> </w:t>
      </w:r>
      <w:r w:rsidR="00311F1A">
        <w:t>(1991) pupil</w:t>
      </w:r>
      <w:r w:rsidR="0074606F">
        <w:t>’</w:t>
      </w:r>
      <w:r w:rsidR="00311F1A">
        <w:t xml:space="preserve">s involvement and engagement within the lesson can be encouraged if there is a clear indication of how much time they have. If there is no time instructed for how long they have to do the activity, some pupils may rush and get it over quickly not completing it to the best of their </w:t>
      </w:r>
      <w:r w:rsidR="005205DB">
        <w:t>ability and</w:t>
      </w:r>
      <w:r w:rsidR="00311F1A">
        <w:t xml:space="preserve"> </w:t>
      </w:r>
      <w:r w:rsidR="00262AAB">
        <w:t xml:space="preserve">end up </w:t>
      </w:r>
      <w:r w:rsidR="00311F1A">
        <w:t xml:space="preserve">having to sit there waiting for other members of the class to complete, becoming disengaged and bored within the lesson. </w:t>
      </w:r>
      <w:r w:rsidR="003A541F">
        <w:t xml:space="preserve">As stated in the scenario, </w:t>
      </w:r>
      <w:r w:rsidR="005C7251">
        <w:t xml:space="preserve">the pupils within the class became easily distracted when the class hamster woke up. In order to gain their attention back quickly, Mike could have introduced a clapping rhythm that the class would repeat back which would result in gaining back their attention or signalling a countdown either on the whiteboard or saying out loud. By doing this, it is demonstrating to them they need to stop what they are doing and be attentive. </w:t>
      </w:r>
      <w:r w:rsidR="009B1B96">
        <w:t>In order to gain control over the bad behaviours within the classroom</w:t>
      </w:r>
      <w:r w:rsidR="00F061E1">
        <w:t xml:space="preserve"> Mike could introduce the behavioural theory of Operant Conditioning. For example, when the two boys started to fight, because of this bad behaviour they would be enforced a negative punishment such as detention as a consequence. The boys will </w:t>
      </w:r>
      <w:r w:rsidR="007E5E45">
        <w:t xml:space="preserve">remember this experience by linking their behaviour and the outcome in the future preventing them from doing it again as they will know </w:t>
      </w:r>
      <w:r w:rsidR="00F061E1">
        <w:t>that if they behave this way again there will be a punishment</w:t>
      </w:r>
      <w:r w:rsidR="00D81E1C">
        <w:t xml:space="preserve">. </w:t>
      </w:r>
      <w:r w:rsidR="003248E0">
        <w:t xml:space="preserve">Although, its important to consider that this may not be entirely beneficial as you are providing </w:t>
      </w:r>
      <w:r w:rsidR="007E5E45">
        <w:t xml:space="preserve">the pupils </w:t>
      </w:r>
      <w:r w:rsidR="003248E0">
        <w:t xml:space="preserve">with attention and according to </w:t>
      </w:r>
      <w:r w:rsidR="007E5E45">
        <w:t xml:space="preserve">the Department for Education (2012) the more attention that a class teacher gives to a pupils behaviour the more likely it is for that behaviour to be repeated. </w:t>
      </w:r>
      <w:bookmarkStart w:id="0" w:name="_GoBack"/>
      <w:bookmarkEnd w:id="0"/>
    </w:p>
    <w:p w14:paraId="00C14647" w14:textId="66D50AE0" w:rsidR="005205DB" w:rsidRPr="005C7251" w:rsidRDefault="005205DB" w:rsidP="005205DB">
      <w:pPr>
        <w:rPr>
          <w:b/>
          <w:u w:val="single"/>
        </w:rPr>
      </w:pPr>
      <w:r w:rsidRPr="005C7251">
        <w:rPr>
          <w:b/>
          <w:u w:val="single"/>
        </w:rPr>
        <w:t>Scenario 3</w:t>
      </w:r>
      <w:r w:rsidR="005C7251" w:rsidRPr="005C7251">
        <w:rPr>
          <w:b/>
          <w:u w:val="single"/>
        </w:rPr>
        <w:t xml:space="preserve"> (Example Scenario </w:t>
      </w:r>
      <w:r w:rsidR="005C7251">
        <w:rPr>
          <w:b/>
          <w:u w:val="single"/>
        </w:rPr>
        <w:t>6</w:t>
      </w:r>
      <w:r w:rsidR="005C7251" w:rsidRPr="005C7251">
        <w:rPr>
          <w:b/>
          <w:u w:val="single"/>
        </w:rPr>
        <w:t>)</w:t>
      </w:r>
    </w:p>
    <w:p w14:paraId="26560242" w14:textId="43C62259" w:rsidR="003A541F" w:rsidRDefault="005205DB" w:rsidP="005205DB">
      <w:r>
        <w:t>In this scenario, the classroom teacher is finding it difficult to manage a pupil within the classroom who has additional learning needs and has started to bully other members within the class</w:t>
      </w:r>
      <w:r w:rsidR="00D7379B">
        <w:t xml:space="preserve">. In order to tackle this scenario, the first recommendation to overcome these issues would be identifying why this individual has started to bully other members of the class. For example, Leech (2018) suggests that often individuals bully as an attempt of attention seeking, a cry for help or a way to exercise control over others. However, due to the individual having additional learning needs, she may not be aware that she is displaying characteristics of bullying behaviour. Additionally, she may be presenting this bullying behaviour due to frustration as a result of being behind the other class members academically. </w:t>
      </w:r>
      <w:r w:rsidR="00BE7456">
        <w:t xml:space="preserve"> </w:t>
      </w:r>
      <w:r w:rsidR="00D7379B">
        <w:t xml:space="preserve">In order to help this situation, a signal between the teacher and child could be implemented where when the individual feels stressed within the classroom, they have five minutes out of the classroom environment in order to prevent lashing out at other class pupils. Allowing her the chance to calm </w:t>
      </w:r>
      <w:r w:rsidR="0074606F">
        <w:t>down and</w:t>
      </w:r>
      <w:r w:rsidR="00D7379B">
        <w:t xml:space="preserve"> return to the classroom where she </w:t>
      </w:r>
      <w:proofErr w:type="gramStart"/>
      <w:r w:rsidR="00D7379B">
        <w:t>is able to</w:t>
      </w:r>
      <w:proofErr w:type="gramEnd"/>
      <w:r w:rsidR="00D7379B">
        <w:t xml:space="preserve"> carry on with learning</w:t>
      </w:r>
      <w:r w:rsidR="00D81E1C">
        <w:t xml:space="preserve"> peacefully.</w:t>
      </w:r>
      <w:r w:rsidR="00D7379B">
        <w:t xml:space="preserve"> </w:t>
      </w:r>
      <w:r w:rsidR="00FD73DD">
        <w:t xml:space="preserve">As part of the Education Act 2002, all schools have a duty to ensure that there is safeguarding in place that protects the welfare of their pupils (Department for Education, 2016). As a result, the headteacher will create a behavioural policy with measures that aim to promote good behaviour, discipline and respect within the school, prevent bullying, regulate the conduct of pupils and ensure that pupils complete assigned work (Department for Education, 2016). By having this in place, classroom teachers are aware of how to respond to bullying if it takes place. Headteacher at Pembroke Dock Community Primary School has introduced alongside the behavioural policy, a policy specifically for handling bullying. </w:t>
      </w:r>
      <w:r w:rsidR="006F4DC0">
        <w:t xml:space="preserve">Said by Pembroke Dock Community School (2017) the policy is a framework put in place to support the school ethos and prevent bullying </w:t>
      </w:r>
      <w:r w:rsidR="00EA644A">
        <w:t>behaviour and</w:t>
      </w:r>
      <w:r w:rsidR="006F4DC0">
        <w:t xml:space="preserve"> respond with procedures if it were to occur. As part of the policy, to handle a situation where there is bullying, an investigation would take place, and reconciliation would be encouraged. Although, where there was bullying behaviour present, there would be sanctions put in place </w:t>
      </w:r>
      <w:proofErr w:type="gramStart"/>
      <w:r w:rsidR="006F4DC0">
        <w:t>as a consequence of</w:t>
      </w:r>
      <w:proofErr w:type="gramEnd"/>
      <w:r w:rsidR="006F4DC0">
        <w:t xml:space="preserve"> such behaviour to prevent a further situation again in the future. Although, the level of sanction would be considered on additional characteristics of the child such as if they had additional learning needs</w:t>
      </w:r>
      <w:r w:rsidR="008A04D7">
        <w:t xml:space="preserve"> (Pembroke Dock Community School, 2017). </w:t>
      </w:r>
      <w:r w:rsidR="006F4DC0">
        <w:t>In this scenario</w:t>
      </w:r>
      <w:r w:rsidR="008A04D7">
        <w:t xml:space="preserve"> where </w:t>
      </w:r>
      <w:r w:rsidR="006F4DC0">
        <w:t xml:space="preserve">this is the case, Mrs Thomas could handle the bullying situation by referring to the behaviour policy of the school and the bullying policy if there was one created and </w:t>
      </w:r>
      <w:r w:rsidR="008A04D7">
        <w:t xml:space="preserve">follow </w:t>
      </w:r>
      <w:r w:rsidR="006F4DC0">
        <w:t>procedures such as introducing a sanction suitable to the pupil to put an end to the bullying behaviour</w:t>
      </w:r>
      <w:r w:rsidR="008A04D7">
        <w:t xml:space="preserve">. </w:t>
      </w:r>
      <w:r w:rsidR="003A541F">
        <w:t xml:space="preserve"> It is unclear in this scenario what additional learning needs the girl has however to support her the class teacher could provide an electronic device for her to complete her work </w:t>
      </w:r>
      <w:proofErr w:type="gramStart"/>
      <w:r w:rsidR="003A541F">
        <w:t>on,</w:t>
      </w:r>
      <w:r w:rsidR="00341D0F">
        <w:t xml:space="preserve"> or</w:t>
      </w:r>
      <w:proofErr w:type="gramEnd"/>
      <w:r w:rsidR="00341D0F">
        <w:t xml:space="preserve"> provide a</w:t>
      </w:r>
      <w:r w:rsidR="003A541F">
        <w:t xml:space="preserve"> one to one support worker to assist her during lesson time.</w:t>
      </w:r>
      <w:r w:rsidR="00341D0F">
        <w:t xml:space="preserve"> It is important that all needs of the individual are met otherwise it could have a negative impact on their behaviour. If our every need is not met, there will be consequences for every aspects of our development but specifically on our behaviour and the way we respond to certain individuals around us and situations (Leech, 2018).  Lastly</w:t>
      </w:r>
      <w:r w:rsidR="003A541F">
        <w:t xml:space="preserve">, </w:t>
      </w:r>
      <w:r w:rsidR="00341D0F">
        <w:t xml:space="preserve">in order to combat the signs of negative bullying behaviour, </w:t>
      </w:r>
      <w:r w:rsidR="003A541F">
        <w:t xml:space="preserve">giving praise may encourage her academically and make her feel less eager to conduct herself in a bad </w:t>
      </w:r>
      <w:r w:rsidR="00341D0F">
        <w:t>way</w:t>
      </w:r>
      <w:r w:rsidR="003A541F">
        <w:t>. Said by Leech (2018)</w:t>
      </w:r>
      <w:r w:rsidR="00341D0F">
        <w:t xml:space="preserve"> giving</w:t>
      </w:r>
      <w:r w:rsidR="003A541F">
        <w:t xml:space="preserve"> empowerment helps children to develop their own self esteem which results in them being able to manage their own behaviour. </w:t>
      </w:r>
    </w:p>
    <w:p w14:paraId="68AF67E8" w14:textId="77777777" w:rsidR="003A541F" w:rsidRDefault="003A541F" w:rsidP="005205DB"/>
    <w:p w14:paraId="66C797F0" w14:textId="77777777" w:rsidR="00FD73DD" w:rsidRDefault="00FD73DD" w:rsidP="005205DB"/>
    <w:p w14:paraId="53114D66" w14:textId="77777777" w:rsidR="005205DB" w:rsidRDefault="005205DB"/>
    <w:p w14:paraId="642ED197" w14:textId="77777777" w:rsidR="000B1915" w:rsidRDefault="000B1915"/>
    <w:p w14:paraId="7EC01230" w14:textId="77777777" w:rsidR="00262AAB" w:rsidRDefault="00262AAB"/>
    <w:p w14:paraId="2F6C44AD" w14:textId="77777777" w:rsidR="00262AAB" w:rsidRDefault="00262AAB"/>
    <w:p w14:paraId="1DB73C0E" w14:textId="77777777" w:rsidR="00262AAB" w:rsidRDefault="00262AAB"/>
    <w:p w14:paraId="0EE49BB0" w14:textId="7335749E" w:rsidR="00FF25CC" w:rsidRDefault="00FF25CC"/>
    <w:p w14:paraId="64C7CEC0" w14:textId="6053979B" w:rsidR="00FF25CC" w:rsidRDefault="00FF25CC"/>
    <w:p w14:paraId="01EBF8D1" w14:textId="77777777" w:rsidR="00FF25CC" w:rsidRDefault="00FF25CC"/>
    <w:sectPr w:rsidR="00FF25C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6115B1"/>
    <w:multiLevelType w:val="hybridMultilevel"/>
    <w:tmpl w:val="9A08A11E"/>
    <w:lvl w:ilvl="0" w:tplc="25CA274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web"/>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7772"/>
    <w:rsid w:val="000B1915"/>
    <w:rsid w:val="000E4D0C"/>
    <w:rsid w:val="00132313"/>
    <w:rsid w:val="001359BE"/>
    <w:rsid w:val="001C4340"/>
    <w:rsid w:val="00262AAB"/>
    <w:rsid w:val="00290C58"/>
    <w:rsid w:val="00311F1A"/>
    <w:rsid w:val="003248E0"/>
    <w:rsid w:val="00325462"/>
    <w:rsid w:val="00341D0F"/>
    <w:rsid w:val="003A541F"/>
    <w:rsid w:val="003B43BC"/>
    <w:rsid w:val="004F5821"/>
    <w:rsid w:val="005067F7"/>
    <w:rsid w:val="005205DB"/>
    <w:rsid w:val="005C7251"/>
    <w:rsid w:val="00621C02"/>
    <w:rsid w:val="00640169"/>
    <w:rsid w:val="006F4DC0"/>
    <w:rsid w:val="0074606F"/>
    <w:rsid w:val="007E5E45"/>
    <w:rsid w:val="008A04D7"/>
    <w:rsid w:val="009B1B96"/>
    <w:rsid w:val="00A423A0"/>
    <w:rsid w:val="00B57560"/>
    <w:rsid w:val="00BE7456"/>
    <w:rsid w:val="00BE763F"/>
    <w:rsid w:val="00CC7772"/>
    <w:rsid w:val="00D7379B"/>
    <w:rsid w:val="00D81E1C"/>
    <w:rsid w:val="00E71DD4"/>
    <w:rsid w:val="00EA644A"/>
    <w:rsid w:val="00F061E1"/>
    <w:rsid w:val="00F33E75"/>
    <w:rsid w:val="00FD73DD"/>
    <w:rsid w:val="00FF25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B7FBDB"/>
  <w15:chartTrackingRefBased/>
  <w15:docId w15:val="{1C0AE059-F193-4C01-AA07-D809EDC0D7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205D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1780</TotalTime>
  <Pages>1</Pages>
  <Words>1790</Words>
  <Characters>10203</Characters>
  <Application>Microsoft Office Word</Application>
  <DocSecurity>0</DocSecurity>
  <Lines>85</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brittany szura</dc:creator>
  <cp:keywords/>
  <dc:description/>
  <cp:lastModifiedBy>brittany szura</cp:lastModifiedBy>
  <cp:revision>10</cp:revision>
  <dcterms:created xsi:type="dcterms:W3CDTF">2019-04-01T13:52:00Z</dcterms:created>
  <dcterms:modified xsi:type="dcterms:W3CDTF">2019-04-02T19:32:00Z</dcterms:modified>
</cp:coreProperties>
</file>