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91323" w14:textId="77777777" w:rsidR="006131F9" w:rsidRPr="00F627FF" w:rsidRDefault="006131F9" w:rsidP="006131F9">
      <w:pPr>
        <w:pStyle w:val="Heading1"/>
        <w:ind w:left="-567"/>
        <w:rPr>
          <w:b/>
          <w:color w:val="17365D" w:themeColor="text2" w:themeShade="BF"/>
          <w:sz w:val="40"/>
          <w:szCs w:val="32"/>
        </w:rPr>
      </w:pPr>
      <w:r w:rsidRPr="00F627FF">
        <w:rPr>
          <w:b/>
          <w:color w:val="17365D" w:themeColor="text2" w:themeShade="BF"/>
          <w:sz w:val="40"/>
          <w:szCs w:val="32"/>
        </w:rPr>
        <w:t>Fellowship</w:t>
      </w:r>
    </w:p>
    <w:p w14:paraId="0ECFFF68" w14:textId="77777777" w:rsidR="006131F9" w:rsidRPr="00F627FF" w:rsidRDefault="006131F9" w:rsidP="006131F9">
      <w:pPr>
        <w:pStyle w:val="Heading1"/>
        <w:ind w:hanging="567"/>
        <w:rPr>
          <w:b/>
          <w:color w:val="17365D" w:themeColor="text2" w:themeShade="BF"/>
          <w:sz w:val="32"/>
        </w:rPr>
      </w:pPr>
      <w:r w:rsidRPr="00F627FF">
        <w:rPr>
          <w:b/>
          <w:color w:val="17365D" w:themeColor="text2" w:themeShade="BF"/>
          <w:sz w:val="32"/>
        </w:rPr>
        <w:t>Supporting Statement Template</w:t>
      </w:r>
    </w:p>
    <w:p w14:paraId="5C85FC84" w14:textId="77777777" w:rsidR="008E1AF3" w:rsidRPr="00F627FF"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F627FF" w14:paraId="034F4DA8" w14:textId="77777777" w:rsidTr="70C03AC9">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F627FF" w:rsidRDefault="006131F9" w:rsidP="008E1AF3">
            <w:r w:rsidRPr="00F627FF">
              <w:t xml:space="preserve">Your </w:t>
            </w:r>
            <w:r w:rsidR="008E1AF3" w:rsidRPr="00F627FF">
              <w:t>Name</w:t>
            </w:r>
          </w:p>
          <w:p w14:paraId="635588F7"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41CC0D3E" w:rsidR="008E1AF3" w:rsidRPr="00F627FF" w:rsidRDefault="00295C53" w:rsidP="008E1AF3">
            <w:r>
              <w:t>Hoang Dang Nguyen</w:t>
            </w:r>
          </w:p>
        </w:tc>
      </w:tr>
      <w:tr w:rsidR="70C03AC9" w:rsidRPr="00F627FF" w14:paraId="425A9661" w14:textId="77777777" w:rsidTr="70C03AC9">
        <w:trPr>
          <w:trHeight w:val="300"/>
        </w:trPr>
        <w:tc>
          <w:tcPr>
            <w:tcW w:w="4123" w:type="dxa"/>
            <w:tcBorders>
              <w:top w:val="single" w:sz="4" w:space="0" w:color="auto"/>
              <w:left w:val="single" w:sz="4" w:space="0" w:color="auto"/>
              <w:bottom w:val="single" w:sz="4" w:space="0" w:color="auto"/>
              <w:right w:val="single" w:sz="4" w:space="0" w:color="auto"/>
            </w:tcBorders>
          </w:tcPr>
          <w:p w14:paraId="25F5A4D7" w14:textId="7182EA24" w:rsidR="268C3B8B" w:rsidRPr="00F627FF" w:rsidRDefault="268C3B8B" w:rsidP="70C03AC9">
            <w:r w:rsidRPr="00F627FF">
              <w:t xml:space="preserve">Applicant Name </w:t>
            </w:r>
          </w:p>
          <w:p w14:paraId="35555BEC" w14:textId="46545A76" w:rsidR="70C03AC9" w:rsidRPr="00F627FF" w:rsidRDefault="70C03AC9" w:rsidP="70C03AC9"/>
        </w:tc>
        <w:tc>
          <w:tcPr>
            <w:tcW w:w="5465" w:type="dxa"/>
            <w:tcBorders>
              <w:top w:val="single" w:sz="4" w:space="0" w:color="auto"/>
              <w:left w:val="single" w:sz="4" w:space="0" w:color="auto"/>
              <w:bottom w:val="single" w:sz="4" w:space="0" w:color="auto"/>
              <w:right w:val="single" w:sz="4" w:space="0" w:color="auto"/>
            </w:tcBorders>
          </w:tcPr>
          <w:p w14:paraId="404B045B" w14:textId="79933526" w:rsidR="70C03AC9" w:rsidRPr="00F627FF" w:rsidRDefault="00295C53" w:rsidP="70C03AC9">
            <w:proofErr w:type="spellStart"/>
            <w:r>
              <w:t>Shengfeng</w:t>
            </w:r>
            <w:proofErr w:type="spellEnd"/>
            <w:r>
              <w:t xml:space="preserve"> Mei</w:t>
            </w:r>
          </w:p>
        </w:tc>
      </w:tr>
      <w:tr w:rsidR="008E1AF3" w:rsidRPr="00F627FF" w14:paraId="68BF4C5B" w14:textId="77777777" w:rsidTr="70C03AC9">
        <w:tc>
          <w:tcPr>
            <w:tcW w:w="4123" w:type="dxa"/>
            <w:tcBorders>
              <w:top w:val="single" w:sz="4" w:space="0" w:color="auto"/>
              <w:left w:val="single" w:sz="4" w:space="0" w:color="auto"/>
              <w:bottom w:val="single" w:sz="4" w:space="0" w:color="auto"/>
              <w:right w:val="single" w:sz="4" w:space="0" w:color="auto"/>
            </w:tcBorders>
          </w:tcPr>
          <w:p w14:paraId="1462DCCF" w14:textId="45097A89" w:rsidR="008E1AF3" w:rsidRPr="00F627FF" w:rsidRDefault="268C3B8B" w:rsidP="008E1AF3">
            <w:r w:rsidRPr="00F627FF">
              <w:t xml:space="preserve">Your </w:t>
            </w:r>
            <w:r w:rsidR="008E1AF3" w:rsidRPr="00F627FF">
              <w:t>Institution/</w:t>
            </w:r>
            <w:proofErr w:type="spellStart"/>
            <w:r w:rsidR="008E1AF3" w:rsidRPr="00F627FF">
              <w:t>organisation</w:t>
            </w:r>
            <w:proofErr w:type="spellEnd"/>
            <w:r w:rsidR="008E1AF3" w:rsidRPr="00F627FF">
              <w:t>/other</w:t>
            </w:r>
          </w:p>
          <w:p w14:paraId="2FBD9C3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2B0A2857" w:rsidR="008E1AF3" w:rsidRPr="00F627FF" w:rsidRDefault="00A26273" w:rsidP="008E1AF3">
            <w:r>
              <w:t>University of Wales Trinity Saint David</w:t>
            </w:r>
          </w:p>
        </w:tc>
      </w:tr>
      <w:tr w:rsidR="008E1AF3" w:rsidRPr="00F627FF" w14:paraId="537F17F6" w14:textId="77777777" w:rsidTr="70C03AC9">
        <w:tc>
          <w:tcPr>
            <w:tcW w:w="4123" w:type="dxa"/>
            <w:tcBorders>
              <w:top w:val="single" w:sz="4" w:space="0" w:color="auto"/>
              <w:left w:val="single" w:sz="4" w:space="0" w:color="auto"/>
              <w:bottom w:val="single" w:sz="4" w:space="0" w:color="auto"/>
              <w:right w:val="single" w:sz="4" w:space="0" w:color="auto"/>
            </w:tcBorders>
          </w:tcPr>
          <w:p w14:paraId="75724CAA" w14:textId="53E71C9C" w:rsidR="008E1AF3" w:rsidRPr="00F627FF" w:rsidRDefault="7763EE30" w:rsidP="008E1AF3">
            <w:r w:rsidRPr="00F627FF">
              <w:t>Your current role</w:t>
            </w:r>
          </w:p>
          <w:p w14:paraId="130E787E" w14:textId="6B43D696" w:rsidR="008E1AF3" w:rsidRPr="00F627FF" w:rsidRDefault="008E1AF3" w:rsidP="70C03AC9"/>
        </w:tc>
        <w:tc>
          <w:tcPr>
            <w:tcW w:w="5465" w:type="dxa"/>
            <w:tcBorders>
              <w:top w:val="single" w:sz="4" w:space="0" w:color="auto"/>
              <w:left w:val="single" w:sz="4" w:space="0" w:color="auto"/>
              <w:bottom w:val="single" w:sz="4" w:space="0" w:color="auto"/>
              <w:right w:val="single" w:sz="4" w:space="0" w:color="auto"/>
            </w:tcBorders>
          </w:tcPr>
          <w:p w14:paraId="2D313305" w14:textId="7C1C54B8" w:rsidR="008E1AF3" w:rsidRPr="00F627FF" w:rsidRDefault="00A33885" w:rsidP="008E1AF3">
            <w:r>
              <w:t xml:space="preserve">MBA </w:t>
            </w:r>
            <w:proofErr w:type="spellStart"/>
            <w:r>
              <w:t>Programme</w:t>
            </w:r>
            <w:proofErr w:type="spellEnd"/>
            <w:r>
              <w:t xml:space="preserve"> Manager</w:t>
            </w:r>
          </w:p>
        </w:tc>
      </w:tr>
      <w:tr w:rsidR="008E1AF3" w:rsidRPr="00F627FF" w14:paraId="195FF90E" w14:textId="77777777" w:rsidTr="70C03AC9">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F627FF" w:rsidRDefault="008E1AF3" w:rsidP="008E1AF3">
            <w:r w:rsidRPr="00F627FF">
              <w:t>Email address</w:t>
            </w:r>
          </w:p>
          <w:p w14:paraId="6D313D7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2D98866F" w:rsidR="008E1AF3" w:rsidRPr="00F627FF" w:rsidRDefault="00D25F9C" w:rsidP="008E1AF3">
            <w:hyperlink r:id="rId11" w:history="1">
              <w:r w:rsidRPr="00115F77">
                <w:rPr>
                  <w:rStyle w:val="Hyperlink"/>
                </w:rPr>
                <w:t>h.nguyen@uwtsd.ac.uk</w:t>
              </w:r>
            </w:hyperlink>
          </w:p>
        </w:tc>
      </w:tr>
      <w:tr w:rsidR="008E1AF3" w:rsidRPr="00F627FF" w14:paraId="5CDBED88" w14:textId="77777777" w:rsidTr="70C03AC9">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F627FF" w:rsidRDefault="008E1AF3" w:rsidP="008E1AF3">
            <w:r w:rsidRPr="00F627FF">
              <w:t>Your Fellowship Status (if appropriate)</w:t>
            </w:r>
          </w:p>
          <w:p w14:paraId="2FA6A6BC"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1D7B9A47" w:rsidR="008E1AF3" w:rsidRPr="00F627FF" w:rsidRDefault="007D164B" w:rsidP="008E1AF3">
            <w:r>
              <w:t>FHEA</w:t>
            </w:r>
          </w:p>
        </w:tc>
      </w:tr>
      <w:tr w:rsidR="008E1AF3" w:rsidRPr="00F627FF" w14:paraId="7AF74751" w14:textId="77777777" w:rsidTr="70C03AC9">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F627FF" w:rsidRDefault="008E1AF3" w:rsidP="008E1AF3">
            <w:r w:rsidRPr="00F627FF">
              <w:t>Relationship to Applicant</w:t>
            </w:r>
          </w:p>
          <w:p w14:paraId="0042D309"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67A46576" w:rsidR="008E1AF3" w:rsidRPr="00F627FF" w:rsidRDefault="007D164B" w:rsidP="008E1AF3">
            <w:r>
              <w:t>Professional</w:t>
            </w:r>
          </w:p>
        </w:tc>
      </w:tr>
      <w:tr w:rsidR="008E1AF3" w:rsidRPr="00F627FF" w14:paraId="5CE53A8F" w14:textId="77777777" w:rsidTr="70C03AC9">
        <w:tc>
          <w:tcPr>
            <w:tcW w:w="4123" w:type="dxa"/>
            <w:tcBorders>
              <w:top w:val="single" w:sz="4" w:space="0" w:color="auto"/>
              <w:left w:val="single" w:sz="4" w:space="0" w:color="auto"/>
              <w:bottom w:val="single" w:sz="4" w:space="0" w:color="auto"/>
              <w:right w:val="single" w:sz="4" w:space="0" w:color="auto"/>
            </w:tcBorders>
          </w:tcPr>
          <w:p w14:paraId="7B77F020" w14:textId="225A3BCC" w:rsidR="008E1AF3" w:rsidRPr="00F627FF" w:rsidRDefault="008E1AF3" w:rsidP="008E1AF3">
            <w:r w:rsidRPr="00F627FF">
              <w:t xml:space="preserve">How long have you worked with the </w:t>
            </w:r>
            <w:r w:rsidR="09F6A737" w:rsidRPr="00F627FF">
              <w:t>A</w:t>
            </w:r>
            <w:r w:rsidRPr="00F627FF">
              <w:t>pplicant (insert dates)</w:t>
            </w:r>
          </w:p>
          <w:p w14:paraId="4343E5A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6F333A66" w:rsidR="008E1AF3" w:rsidRPr="00F627FF" w:rsidRDefault="001D440B" w:rsidP="008E1AF3">
            <w:r>
              <w:t>17 months (September 2024 – February 2025)</w:t>
            </w:r>
          </w:p>
        </w:tc>
      </w:tr>
      <w:tr w:rsidR="006131F9" w:rsidRPr="00F627FF" w14:paraId="70D7E9D8" w14:textId="77777777" w:rsidTr="70C03AC9">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F627FF" w:rsidRDefault="006131F9" w:rsidP="006131F9"/>
          <w:p w14:paraId="02FA7DC3" w14:textId="77777777" w:rsidR="006131F9" w:rsidRPr="00F627FF" w:rsidRDefault="006131F9" w:rsidP="006131F9"/>
          <w:p w14:paraId="5EB74355" w14:textId="77777777" w:rsidR="006131F9" w:rsidRPr="00F627FF" w:rsidRDefault="006131F9" w:rsidP="006131F9"/>
          <w:p w14:paraId="379EF524" w14:textId="77777777" w:rsidR="006131F9" w:rsidRPr="00F627FF" w:rsidRDefault="006131F9" w:rsidP="006131F9"/>
          <w:p w14:paraId="682F27B7" w14:textId="77777777" w:rsidR="006131F9" w:rsidRPr="00F627FF" w:rsidRDefault="006131F9" w:rsidP="006131F9"/>
          <w:p w14:paraId="741375D0" w14:textId="77777777" w:rsidR="006131F9" w:rsidRPr="00F627FF" w:rsidRDefault="006131F9" w:rsidP="006131F9">
            <w:r w:rsidRPr="00F627FF">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Pr="00F627FF" w:rsidRDefault="006131F9" w:rsidP="006131F9">
            <w:pPr>
              <w:rPr>
                <w:i/>
                <w:iCs/>
              </w:rPr>
            </w:pPr>
          </w:p>
          <w:p w14:paraId="5270E1D8" w14:textId="01B4E73B" w:rsidR="006131F9" w:rsidRPr="00F627FF" w:rsidRDefault="006131F9" w:rsidP="006131F9">
            <w:r w:rsidRPr="00F627FF">
              <w:t xml:space="preserve">In submitting your </w:t>
            </w:r>
            <w:r w:rsidR="2B2866C0" w:rsidRPr="00F627FF">
              <w:t>S</w:t>
            </w:r>
            <w:r w:rsidRPr="00F627FF">
              <w:t xml:space="preserve">upporting </w:t>
            </w:r>
            <w:r w:rsidR="07327DC2" w:rsidRPr="00F627FF">
              <w:t>S</w:t>
            </w:r>
            <w:r w:rsidRPr="00F627FF">
              <w:t xml:space="preserve">tatement, you are confirming that the applicant’s submission relates to their higher education professional practice and that your statement is your own work and has been written specifically for this applicant. If the professional integrity of the </w:t>
            </w:r>
            <w:r w:rsidR="3163F741" w:rsidRPr="00F627FF">
              <w:t>S</w:t>
            </w:r>
            <w:r w:rsidRPr="00F627FF">
              <w:t xml:space="preserve">upporting </w:t>
            </w:r>
            <w:r w:rsidR="45FCDD13" w:rsidRPr="00F627FF">
              <w:t>S</w:t>
            </w:r>
            <w:r w:rsidRPr="00F627FF">
              <w:t>tatement is in question it will not be accepted.</w:t>
            </w:r>
          </w:p>
          <w:p w14:paraId="4F950E1C" w14:textId="77777777" w:rsidR="006131F9" w:rsidRPr="00F627FF" w:rsidRDefault="006131F9" w:rsidP="006131F9"/>
          <w:p w14:paraId="244B1E91" w14:textId="67072B2E" w:rsidR="006131F9" w:rsidRPr="00F627FF" w:rsidRDefault="006131F9" w:rsidP="006131F9">
            <w:r w:rsidRPr="00F627FF">
              <w:t>I confirm that I have read and agree with the declaration above</w:t>
            </w:r>
            <w:r w:rsidR="69B5CD17" w:rsidRPr="00F627FF">
              <w:t>.</w:t>
            </w:r>
          </w:p>
          <w:p w14:paraId="70E064B5" w14:textId="77777777" w:rsidR="006131F9" w:rsidRPr="00F627FF" w:rsidRDefault="006131F9" w:rsidP="006131F9"/>
          <w:p w14:paraId="6B847142" w14:textId="77777777" w:rsidR="006131F9" w:rsidRPr="00F627FF" w:rsidRDefault="006131F9" w:rsidP="006131F9"/>
          <w:p w14:paraId="52F9D468" w14:textId="77777777" w:rsidR="006131F9" w:rsidRPr="00F627FF" w:rsidRDefault="006131F9" w:rsidP="006131F9">
            <w:r w:rsidRPr="00F627FF">
              <w:t xml:space="preserve">                                                                              </w:t>
            </w:r>
          </w:p>
          <w:p w14:paraId="5556751E" w14:textId="778C13F6" w:rsidR="006131F9" w:rsidRPr="00F627FF" w:rsidRDefault="006131F9" w:rsidP="006131F9">
            <w:r w:rsidRPr="00F627FF">
              <w:rPr>
                <w:b/>
                <w:iCs/>
              </w:rPr>
              <w:t xml:space="preserve"> Date:</w:t>
            </w:r>
            <w:r w:rsidR="007D164B">
              <w:rPr>
                <w:b/>
                <w:iCs/>
              </w:rPr>
              <w:t xml:space="preserve"> 13/02/2026</w:t>
            </w:r>
          </w:p>
        </w:tc>
      </w:tr>
    </w:tbl>
    <w:p w14:paraId="2632FD87" w14:textId="77777777" w:rsidR="008E1AF3" w:rsidRPr="00F627FF" w:rsidRDefault="008E1AF3" w:rsidP="008E1AF3">
      <w:pPr>
        <w:rPr>
          <w:sz w:val="22"/>
        </w:rPr>
      </w:pPr>
    </w:p>
    <w:p w14:paraId="0D34F9D7" w14:textId="77777777" w:rsidR="008E1AF3" w:rsidRPr="00F627FF" w:rsidRDefault="008E1AF3" w:rsidP="008E1AF3">
      <w:pPr>
        <w:rPr>
          <w:sz w:val="22"/>
        </w:rPr>
      </w:pPr>
    </w:p>
    <w:p w14:paraId="307A8D30" w14:textId="77777777" w:rsidR="00B839F1" w:rsidRPr="00F627FF" w:rsidRDefault="00B839F1" w:rsidP="008E1AF3">
      <w:pPr>
        <w:rPr>
          <w:sz w:val="22"/>
        </w:rPr>
        <w:sectPr w:rsidR="00B839F1" w:rsidRPr="00F627FF" w:rsidSect="00BD7D57">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pPr>
    </w:p>
    <w:p w14:paraId="44615FC2" w14:textId="77777777" w:rsidR="008E1AF3" w:rsidRPr="00F627FF" w:rsidRDefault="008E1AF3" w:rsidP="008E1AF3">
      <w:pPr>
        <w:rPr>
          <w:sz w:val="22"/>
        </w:rPr>
      </w:pPr>
    </w:p>
    <w:p w14:paraId="66A36739" w14:textId="77777777" w:rsidR="006131F9" w:rsidRPr="00F627FF" w:rsidRDefault="006131F9" w:rsidP="00B839F1">
      <w:pPr>
        <w:pStyle w:val="Heading1"/>
        <w:ind w:hanging="567"/>
        <w:rPr>
          <w:b/>
          <w:color w:val="17365D" w:themeColor="text2" w:themeShade="BF"/>
          <w:sz w:val="32"/>
        </w:rPr>
      </w:pPr>
      <w:r w:rsidRPr="00F627FF">
        <w:rPr>
          <w:b/>
          <w:color w:val="17365D" w:themeColor="text2" w:themeShade="BF"/>
          <w:sz w:val="32"/>
        </w:rPr>
        <w:t>Supporting Statement</w:t>
      </w:r>
    </w:p>
    <w:p w14:paraId="4106958C" w14:textId="77777777" w:rsidR="00B839F1" w:rsidRPr="00F627FF" w:rsidRDefault="00B839F1" w:rsidP="00D52379">
      <w:pPr>
        <w:ind w:left="-284"/>
      </w:pPr>
    </w:p>
    <w:p w14:paraId="32101448" w14:textId="1BF8ADA7" w:rsidR="006131F9" w:rsidRPr="00F627FF" w:rsidRDefault="006131F9" w:rsidP="00D52379">
      <w:pPr>
        <w:ind w:left="-284"/>
      </w:pPr>
      <w:r w:rsidRPr="00F627FF">
        <w:t xml:space="preserve">Please provide your statement to </w:t>
      </w:r>
      <w:r w:rsidR="41A05174" w:rsidRPr="00F627FF">
        <w:t>verify and endorse</w:t>
      </w:r>
      <w:r w:rsidRPr="00F627FF">
        <w:t xml:space="preserve"> the applicant’s submission for Fellow</w:t>
      </w:r>
      <w:r w:rsidR="01E08041" w:rsidRPr="00F627FF">
        <w:t>ship</w:t>
      </w:r>
      <w:r w:rsidRPr="00F627FF">
        <w:t xml:space="preserve"> in the following section. You are required to comment on the applicant’s recent higher education practice</w:t>
      </w:r>
      <w:r w:rsidR="3BBDED32" w:rsidRPr="00F627FF">
        <w:t xml:space="preserve"> (usually within the last 3 years)</w:t>
      </w:r>
      <w:r w:rsidRPr="00F627FF">
        <w:t xml:space="preserve">, providing examples to support your statement wherever possible. </w:t>
      </w:r>
    </w:p>
    <w:p w14:paraId="2DE6DA49" w14:textId="7C3ED6DC" w:rsidR="00B945E0" w:rsidRPr="00F627FF" w:rsidRDefault="00E25B76" w:rsidP="00D52379">
      <w:pPr>
        <w:ind w:left="-284"/>
      </w:pPr>
      <w:r w:rsidRPr="00F627FF">
        <w:t xml:space="preserve">In completing this </w:t>
      </w:r>
      <w:r w:rsidR="44023963" w:rsidRPr="00F627FF">
        <w:t>S</w:t>
      </w:r>
      <w:r w:rsidRPr="00F627FF">
        <w:t xml:space="preserve">upporting </w:t>
      </w:r>
      <w:proofErr w:type="gramStart"/>
      <w:r w:rsidR="02A68B28" w:rsidRPr="00F627FF">
        <w:t>S</w:t>
      </w:r>
      <w:r w:rsidRPr="00F627FF">
        <w:t>tatement</w:t>
      </w:r>
      <w:proofErr w:type="gramEnd"/>
      <w:r w:rsidRPr="00F627FF">
        <w:t xml:space="preserve"> you are confirming that you have read the </w:t>
      </w:r>
      <w:proofErr w:type="spellStart"/>
      <w:r w:rsidR="27AC7F0C" w:rsidRPr="00F627FF">
        <w:t>AdvanceHE</w:t>
      </w:r>
      <w:proofErr w:type="spellEnd"/>
      <w:r w:rsidR="27AC7F0C" w:rsidRPr="00F627FF">
        <w:t xml:space="preserve"> </w:t>
      </w:r>
      <w:r w:rsidR="00530BDD" w:rsidRPr="00F627FF">
        <w:t>G</w:t>
      </w:r>
      <w:r w:rsidRPr="00F627FF">
        <w:t>uidance for referees</w:t>
      </w:r>
      <w:r w:rsidR="5F97A93E" w:rsidRPr="00F627FF">
        <w:t xml:space="preserve"> writing a Supporting Statement</w:t>
      </w:r>
      <w:r w:rsidRPr="00F627FF">
        <w:t xml:space="preserve">. </w:t>
      </w:r>
      <w:r w:rsidR="00B945E0" w:rsidRPr="00F627FF">
        <w:t xml:space="preserve">In </w:t>
      </w:r>
      <w:r w:rsidR="49692327" w:rsidRPr="00F627FF">
        <w:t>association with the</w:t>
      </w:r>
      <w:r w:rsidR="00B945E0" w:rsidRPr="00F627FF">
        <w:t xml:space="preserve"> Descriptor 2</w:t>
      </w:r>
      <w:r w:rsidR="00B945E0" w:rsidRPr="00F627FF">
        <w:rPr>
          <w:color w:val="D6E3BC" w:themeColor="accent3" w:themeTint="66"/>
        </w:rPr>
        <w:t xml:space="preserve"> </w:t>
      </w:r>
      <w:r w:rsidR="00B945E0" w:rsidRPr="00F627FF">
        <w:t xml:space="preserve">criteria, as a guide, you </w:t>
      </w:r>
      <w:r w:rsidR="65FE3FA2" w:rsidRPr="00F627FF">
        <w:t xml:space="preserve">should </w:t>
      </w:r>
      <w:r w:rsidR="00B945E0" w:rsidRPr="00F627FF">
        <w:t>comment on the followi</w:t>
      </w:r>
      <w:r w:rsidRPr="00F627FF">
        <w:t xml:space="preserve">ng in your supporting statement: </w:t>
      </w:r>
    </w:p>
    <w:p w14:paraId="0C50EAFB" w14:textId="6E73AA2D" w:rsidR="00B945E0" w:rsidRPr="00F627FF" w:rsidRDefault="00B945E0" w:rsidP="00530BDD">
      <w:pPr>
        <w:pStyle w:val="ListParagraph"/>
        <w:numPr>
          <w:ilvl w:val="0"/>
          <w:numId w:val="33"/>
        </w:numPr>
      </w:pPr>
      <w:r w:rsidRPr="00F627FF">
        <w:t xml:space="preserve">your own </w:t>
      </w:r>
      <w:r w:rsidR="11F393CA" w:rsidRPr="00F627FF">
        <w:t xml:space="preserve">personal </w:t>
      </w:r>
      <w:r w:rsidRPr="00F627FF">
        <w:t xml:space="preserve">experience of the applicant’s recent </w:t>
      </w:r>
      <w:r w:rsidR="78D94D5F" w:rsidRPr="00F627FF">
        <w:t xml:space="preserve">and effective </w:t>
      </w:r>
      <w:r w:rsidRPr="00F627FF">
        <w:t xml:space="preserve">HE </w:t>
      </w:r>
      <w:proofErr w:type="gramStart"/>
      <w:r w:rsidRPr="00F627FF">
        <w:t>practice;</w:t>
      </w:r>
      <w:proofErr w:type="gramEnd"/>
    </w:p>
    <w:p w14:paraId="1753451A" w14:textId="45A6065C" w:rsidR="00B945E0" w:rsidRPr="00F627FF" w:rsidRDefault="00B945E0" w:rsidP="00530BDD">
      <w:pPr>
        <w:pStyle w:val="ListParagraph"/>
        <w:numPr>
          <w:ilvl w:val="0"/>
          <w:numId w:val="33"/>
        </w:numPr>
      </w:pPr>
      <w:r w:rsidRPr="00F627FF">
        <w:t xml:space="preserve">if you have been involved in peer observation of the applicant’s teaching and/or support of learning, please draw on </w:t>
      </w:r>
      <w:r w:rsidR="3D4AFF51" w:rsidRPr="00F627FF">
        <w:t xml:space="preserve">relevant </w:t>
      </w:r>
      <w:r w:rsidRPr="00F627FF">
        <w:t xml:space="preserve">examples from </w:t>
      </w:r>
      <w:proofErr w:type="gramStart"/>
      <w:r w:rsidRPr="00F627FF">
        <w:t>this;</w:t>
      </w:r>
      <w:proofErr w:type="gramEnd"/>
    </w:p>
    <w:p w14:paraId="708EA679" w14:textId="31378BBD" w:rsidR="00B945E0" w:rsidRPr="00F627FF" w:rsidRDefault="00B945E0" w:rsidP="00530BDD">
      <w:pPr>
        <w:pStyle w:val="ListParagraph"/>
        <w:numPr>
          <w:ilvl w:val="0"/>
          <w:numId w:val="33"/>
        </w:numPr>
      </w:pPr>
      <w:r w:rsidRPr="00F627FF">
        <w:t xml:space="preserve">any </w:t>
      </w:r>
      <w:r w:rsidR="3976803F" w:rsidRPr="00F627FF">
        <w:t>inclusive</w:t>
      </w:r>
      <w:r w:rsidRPr="00F627FF">
        <w:t xml:space="preserve"> practice and/or contribution to developments by the applicant in teaching and/or supporting learning within </w:t>
      </w:r>
      <w:r w:rsidR="2DDD30DA" w:rsidRPr="00F627FF">
        <w:t>their context</w:t>
      </w:r>
      <w:r w:rsidRPr="00F627FF">
        <w:t xml:space="preserve"> as </w:t>
      </w:r>
      <w:proofErr w:type="gramStart"/>
      <w:r w:rsidRPr="00F627FF">
        <w:t>appropriate;</w:t>
      </w:r>
      <w:proofErr w:type="gramEnd"/>
    </w:p>
    <w:p w14:paraId="2B955A5B" w14:textId="18383773" w:rsidR="00B945E0" w:rsidRPr="00F627FF" w:rsidRDefault="00B945E0" w:rsidP="00530BDD">
      <w:pPr>
        <w:pStyle w:val="ListParagraph"/>
        <w:numPr>
          <w:ilvl w:val="0"/>
          <w:numId w:val="33"/>
        </w:numPr>
      </w:pPr>
      <w:r w:rsidRPr="00F627FF">
        <w:t>your perspective on the practical examples provided within the application to illustrate the</w:t>
      </w:r>
      <w:r w:rsidR="274B2157" w:rsidRPr="00F627FF">
        <w:t xml:space="preserve"> Fellowship</w:t>
      </w:r>
      <w:r w:rsidRPr="00F627FF">
        <w:t xml:space="preserve"> requirements</w:t>
      </w:r>
      <w:r w:rsidR="2DADDE69" w:rsidRPr="00F627FF">
        <w:t>.</w:t>
      </w:r>
    </w:p>
    <w:p w14:paraId="1BB82C34" w14:textId="77777777" w:rsidR="006131F9" w:rsidRPr="008E1AF3" w:rsidRDefault="006131F9" w:rsidP="00D52379">
      <w:pPr>
        <w:ind w:left="-284"/>
        <w:rPr>
          <w:rFonts w:eastAsia="Times New Roman"/>
        </w:rPr>
      </w:pPr>
      <w:r w:rsidRPr="00F627FF">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27"/>
      </w:tblGrid>
      <w:tr w:rsidR="008E1AF3" w:rsidRPr="008E1AF3" w14:paraId="178E0C96" w14:textId="77777777" w:rsidTr="00BD7D57">
        <w:tc>
          <w:tcPr>
            <w:tcW w:w="9447" w:type="dxa"/>
            <w:tcBorders>
              <w:top w:val="single" w:sz="12" w:space="0" w:color="C0504D" w:themeColor="accent2"/>
              <w:left w:val="single" w:sz="12" w:space="0" w:color="C0504D" w:themeColor="accent2"/>
              <w:bottom w:val="single" w:sz="12" w:space="0" w:color="C0504D" w:themeColor="accent2"/>
              <w:right w:val="single" w:sz="12" w:space="0" w:color="C0504D" w:themeColor="accent2"/>
            </w:tcBorders>
            <w:shd w:val="clear" w:color="auto" w:fill="FFFFFF"/>
          </w:tcPr>
          <w:p w14:paraId="038483E3" w14:textId="77777777" w:rsidR="008E1AF3" w:rsidRPr="008E1AF3" w:rsidRDefault="008E1AF3" w:rsidP="008E1AF3">
            <w:pPr>
              <w:rPr>
                <w:rFonts w:eastAsia="Times New Roman"/>
              </w:rPr>
            </w:pPr>
          </w:p>
          <w:p w14:paraId="671757BC" w14:textId="77777777" w:rsidR="00611554" w:rsidRPr="00E95AC5" w:rsidRDefault="00611554" w:rsidP="00611554">
            <w:pPr>
              <w:rPr>
                <w:rFonts w:eastAsia="Times New Roman"/>
                <w:lang w:val="en-GB"/>
              </w:rPr>
            </w:pPr>
            <w:r w:rsidRPr="00611554">
              <w:rPr>
                <w:rFonts w:eastAsia="Times New Roman"/>
                <w:lang w:val="en-GB"/>
              </w:rPr>
              <w:t xml:space="preserve">I am pleased to provide this supporting statement for </w:t>
            </w:r>
            <w:proofErr w:type="spellStart"/>
            <w:r w:rsidRPr="00611554">
              <w:rPr>
                <w:rFonts w:eastAsia="Times New Roman"/>
                <w:lang w:val="en-GB"/>
              </w:rPr>
              <w:t>Shengfeng</w:t>
            </w:r>
            <w:proofErr w:type="spellEnd"/>
            <w:r w:rsidRPr="00611554">
              <w:rPr>
                <w:rFonts w:eastAsia="Times New Roman"/>
                <w:lang w:val="en-GB"/>
              </w:rPr>
              <w:t xml:space="preserve">, based on my close working relationship and direct observations of his professional practice. Throughout our time working together, </w:t>
            </w:r>
            <w:proofErr w:type="spellStart"/>
            <w:r w:rsidRPr="00611554">
              <w:rPr>
                <w:rFonts w:eastAsia="Times New Roman"/>
                <w:lang w:val="en-GB"/>
              </w:rPr>
              <w:t>Shengfeng</w:t>
            </w:r>
            <w:proofErr w:type="spellEnd"/>
            <w:r w:rsidRPr="00611554">
              <w:rPr>
                <w:rFonts w:eastAsia="Times New Roman"/>
                <w:lang w:val="en-GB"/>
              </w:rPr>
              <w:t xml:space="preserve"> has consistently demonstrated a sophisticated command of the Higher Education landscape, aligning his teaching and support of learning with the Professional Standards Framework (PSF 2023) at Descriptor 2.</w:t>
            </w:r>
          </w:p>
          <w:p w14:paraId="4FB43185" w14:textId="77777777" w:rsidR="00611554" w:rsidRPr="00611554" w:rsidRDefault="00611554" w:rsidP="00611554">
            <w:pPr>
              <w:rPr>
                <w:rFonts w:eastAsia="Times New Roman"/>
                <w:lang w:val="en-GB"/>
              </w:rPr>
            </w:pPr>
          </w:p>
          <w:p w14:paraId="058DB5F8" w14:textId="77777777" w:rsidR="00611554" w:rsidRPr="00E95AC5" w:rsidRDefault="00611554" w:rsidP="00611554">
            <w:pPr>
              <w:rPr>
                <w:rFonts w:eastAsia="Times New Roman"/>
                <w:lang w:val="en-GB"/>
              </w:rPr>
            </w:pPr>
            <w:r w:rsidRPr="00611554">
              <w:rPr>
                <w:rFonts w:eastAsia="Times New Roman"/>
                <w:lang w:val="en-GB"/>
              </w:rPr>
              <w:t xml:space="preserve">During a peer observation of his class in November 2025, I witnessed firsthand how </w:t>
            </w:r>
            <w:proofErr w:type="spellStart"/>
            <w:r w:rsidRPr="00611554">
              <w:rPr>
                <w:rFonts w:eastAsia="Times New Roman"/>
                <w:lang w:val="en-GB"/>
              </w:rPr>
              <w:t>Shengfeng</w:t>
            </w:r>
            <w:proofErr w:type="spellEnd"/>
            <w:r w:rsidRPr="00611554">
              <w:rPr>
                <w:rFonts w:eastAsia="Times New Roman"/>
                <w:lang w:val="en-GB"/>
              </w:rPr>
              <w:t xml:space="preserve"> embodies a deep commitment to respecting individual learners (V1) and promoting equity of opportunity (V2). He curated a remarkably positive and productive atmosphere where students felt clearly empowered to participate. This was not a passive environment; </w:t>
            </w:r>
            <w:proofErr w:type="spellStart"/>
            <w:r w:rsidRPr="00611554">
              <w:rPr>
                <w:rFonts w:eastAsia="Times New Roman"/>
                <w:lang w:val="en-GB"/>
              </w:rPr>
              <w:t>Shengfeng</w:t>
            </w:r>
            <w:proofErr w:type="spellEnd"/>
            <w:r w:rsidRPr="00611554">
              <w:rPr>
                <w:rFonts w:eastAsia="Times New Roman"/>
                <w:lang w:val="en-GB"/>
              </w:rPr>
              <w:t xml:space="preserve"> ensured total engagement by moving physically around the classroom to provide personalized support during practice sessions, ensuring no student was left behind. His innovative use of a WhatsApp group for sharing financial reports is a standout example of responding to the wider digital context (V4) and enhancing accessibility (V2), leveraging mobile technology to ensure all students had immediate, equal access to primary learning materials and could participate in the activity in real-time.</w:t>
            </w:r>
          </w:p>
          <w:p w14:paraId="043A8699" w14:textId="77777777" w:rsidR="00611554" w:rsidRPr="00611554" w:rsidRDefault="00611554" w:rsidP="00611554">
            <w:pPr>
              <w:rPr>
                <w:rFonts w:eastAsia="Times New Roman"/>
                <w:lang w:val="en-GB"/>
              </w:rPr>
            </w:pPr>
          </w:p>
          <w:p w14:paraId="288AA970" w14:textId="77777777" w:rsidR="00611554" w:rsidRPr="00E95AC5" w:rsidRDefault="00611554" w:rsidP="00611554">
            <w:pPr>
              <w:rPr>
                <w:rFonts w:eastAsia="Times New Roman"/>
                <w:lang w:val="en-GB"/>
              </w:rPr>
            </w:pPr>
            <w:proofErr w:type="spellStart"/>
            <w:r w:rsidRPr="00611554">
              <w:rPr>
                <w:rFonts w:eastAsia="Times New Roman"/>
                <w:lang w:val="en-GB"/>
              </w:rPr>
              <w:t>Shengfeng’s</w:t>
            </w:r>
            <w:proofErr w:type="spellEnd"/>
            <w:r w:rsidRPr="00611554">
              <w:rPr>
                <w:rFonts w:eastAsia="Times New Roman"/>
                <w:lang w:val="en-GB"/>
              </w:rPr>
              <w:t xml:space="preserve"> pedagogical approach demonstrates a robust grasp of how learners learn (K1) and appropriate teaching methods (K2). By meticulously explaining the "why" behind activities—specifically the importance of internal and external performance examination—he helped students construct a conceptual framework before tackling technical complexities. His mastery of digital technologies (K4) was evident in his seamless use of Smart TV tools to annotate and control the session's pace, maintaining a smooth, professional flow that kept students attentive. He further bridges the gap between academic theory and the professional world by integrating live websites and real-world examples, such as EY reports and Companies House data. This prepares </w:t>
            </w:r>
            <w:r w:rsidRPr="00611554">
              <w:rPr>
                <w:rFonts w:eastAsia="Times New Roman"/>
                <w:lang w:val="en-GB"/>
              </w:rPr>
              <w:lastRenderedPageBreak/>
              <w:t>students for the rigors of the UK financial sector while showing a clear understanding of quality enhancement and professional standards (K5).</w:t>
            </w:r>
          </w:p>
          <w:p w14:paraId="6BED89EE" w14:textId="77777777" w:rsidR="00611554" w:rsidRPr="00611554" w:rsidRDefault="00611554" w:rsidP="00611554">
            <w:pPr>
              <w:rPr>
                <w:rFonts w:eastAsia="Times New Roman"/>
                <w:lang w:val="en-GB"/>
              </w:rPr>
            </w:pPr>
          </w:p>
          <w:p w14:paraId="6A92E5F5" w14:textId="77777777" w:rsidR="00611554" w:rsidRPr="00E95AC5" w:rsidRDefault="00611554" w:rsidP="00611554">
            <w:pPr>
              <w:rPr>
                <w:rFonts w:eastAsia="Times New Roman"/>
                <w:lang w:val="en-GB"/>
              </w:rPr>
            </w:pPr>
            <w:r w:rsidRPr="00611554">
              <w:rPr>
                <w:rFonts w:eastAsia="Times New Roman"/>
                <w:lang w:val="en-GB"/>
              </w:rPr>
              <w:t xml:space="preserve">As an effective facilitator of learning, </w:t>
            </w:r>
            <w:proofErr w:type="spellStart"/>
            <w:r w:rsidRPr="00611554">
              <w:rPr>
                <w:rFonts w:eastAsia="Times New Roman"/>
                <w:lang w:val="en-GB"/>
              </w:rPr>
              <w:t>Shengfeng</w:t>
            </w:r>
            <w:proofErr w:type="spellEnd"/>
            <w:r w:rsidRPr="00611554">
              <w:rPr>
                <w:rFonts w:eastAsia="Times New Roman"/>
                <w:lang w:val="en-GB"/>
              </w:rPr>
              <w:t xml:space="preserve"> excels in designing and executing well-structured sessions (A1, A2). I observed him scaffolding learning beautifully by making explicit connections to previous weeks' content, ensuring the curriculum felt cohesive. His approach to assessment and feedback (A3) is equally participatory; he uses "What? How? Why?" questioning techniques to probe understanding and always checks for student consensus before moving to the next topic. This inclusive strategy ensured that every student was an active part of the discussion. This supportive environment (A4) was bolstered by his clear, encouraging voice and frequent praise for student contributions, which significantly built learner confidence and maintained high energy throughout the room.</w:t>
            </w:r>
          </w:p>
          <w:p w14:paraId="1358C981" w14:textId="77777777" w:rsidR="00611554" w:rsidRPr="00611554" w:rsidRDefault="00611554" w:rsidP="00611554">
            <w:pPr>
              <w:rPr>
                <w:rFonts w:eastAsia="Times New Roman"/>
                <w:lang w:val="en-GB"/>
              </w:rPr>
            </w:pPr>
          </w:p>
          <w:p w14:paraId="5A7C0517" w14:textId="7ED663C5" w:rsidR="008E1AF3" w:rsidRPr="008E1AF3" w:rsidRDefault="00611554" w:rsidP="008E1AF3">
            <w:pPr>
              <w:rPr>
                <w:rFonts w:eastAsia="Times New Roman"/>
              </w:rPr>
            </w:pPr>
            <w:r w:rsidRPr="00611554">
              <w:rPr>
                <w:rFonts w:eastAsia="Times New Roman"/>
                <w:lang w:val="en-GB"/>
              </w:rPr>
              <w:t xml:space="preserve">Ultimately, </w:t>
            </w:r>
            <w:proofErr w:type="spellStart"/>
            <w:r w:rsidRPr="00611554">
              <w:rPr>
                <w:rFonts w:eastAsia="Times New Roman"/>
                <w:lang w:val="en-GB"/>
              </w:rPr>
              <w:t>Shengfeng</w:t>
            </w:r>
            <w:proofErr w:type="spellEnd"/>
            <w:r w:rsidRPr="00611554">
              <w:rPr>
                <w:rFonts w:eastAsia="Times New Roman"/>
                <w:lang w:val="en-GB"/>
              </w:rPr>
              <w:t xml:space="preserve"> managed the "flow" of the class with impressive precision, balancing direct instruction with active participation, such as having students extract ratio inputs from their own financial photos. His time management was impeccable, ensuring that the session was both rigorous and accessible. Beyond the classroom, his collaborative nature and willingness to "speak his mind" in professional dialogue show a persistent dedication to enhancing both his own and his colleagues' practice (A5, V5). </w:t>
            </w:r>
            <w:proofErr w:type="spellStart"/>
            <w:r w:rsidRPr="00611554">
              <w:rPr>
                <w:rFonts w:eastAsia="Times New Roman"/>
                <w:lang w:val="en-GB"/>
              </w:rPr>
              <w:t>Shengfeng’s</w:t>
            </w:r>
            <w:proofErr w:type="spellEnd"/>
            <w:r w:rsidRPr="00611554">
              <w:rPr>
                <w:rFonts w:eastAsia="Times New Roman"/>
                <w:lang w:val="en-GB"/>
              </w:rPr>
              <w:t xml:space="preserve"> work is a testament to an HE practitioner who not only understands the mechanics of teaching but cares deeply about creating an environment where every student is inspired to succeed.</w:t>
            </w:r>
          </w:p>
          <w:p w14:paraId="62DC22BD" w14:textId="77777777" w:rsidR="008E1AF3" w:rsidRPr="008E1AF3" w:rsidRDefault="008E1AF3" w:rsidP="008E1AF3">
            <w:pPr>
              <w:rPr>
                <w:rFonts w:eastAsia="Times New Roman"/>
              </w:rPr>
            </w:pPr>
          </w:p>
          <w:p w14:paraId="322D8F44" w14:textId="77777777" w:rsidR="008E1AF3" w:rsidRPr="008E1AF3" w:rsidRDefault="008E1AF3" w:rsidP="008E1AF3">
            <w:pPr>
              <w:rPr>
                <w:rFonts w:eastAsia="Times New Roman"/>
              </w:rPr>
            </w:pPr>
          </w:p>
          <w:p w14:paraId="18DDFF0B" w14:textId="77777777" w:rsidR="00766368" w:rsidRPr="008E1AF3" w:rsidRDefault="00766368" w:rsidP="008E1AF3">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BD7D57">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92F279" w14:textId="77777777" w:rsidR="00E57286" w:rsidRDefault="00E57286" w:rsidP="00621C0A">
      <w:pPr>
        <w:spacing w:after="0" w:line="240" w:lineRule="auto"/>
      </w:pPr>
      <w:r>
        <w:separator/>
      </w:r>
    </w:p>
  </w:endnote>
  <w:endnote w:type="continuationSeparator" w:id="0">
    <w:p w14:paraId="504EE79B" w14:textId="77777777" w:rsidR="00E57286" w:rsidRDefault="00E57286"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B2D67D" w14:textId="77777777" w:rsidR="00B0198B" w:rsidRDefault="00B019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0321266"/>
      <w:docPartObj>
        <w:docPartGallery w:val="Page Numbers (Bottom of Page)"/>
        <w:docPartUnique/>
      </w:docPartObj>
    </w:sdtPr>
    <w:sdtEndPr>
      <w:rPr>
        <w:noProof/>
      </w:rPr>
    </w:sdtEndPr>
    <w:sdtContent>
      <w:p w14:paraId="50164174" w14:textId="77777777" w:rsidR="00B0198B" w:rsidRDefault="00B0198B">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6C76A1FC" w14:textId="206A8B64" w:rsidR="00B0198B" w:rsidRDefault="00B0198B">
        <w:pPr>
          <w:pStyle w:val="Footer"/>
          <w:jc w:val="center"/>
        </w:pPr>
        <w:r>
          <w:rPr>
            <w:rStyle w:val="normaltextrun"/>
            <w:rFonts w:cs="Arial"/>
            <w:color w:val="000000"/>
            <w:sz w:val="20"/>
            <w:szCs w:val="20"/>
            <w:shd w:val="clear" w:color="auto" w:fill="FFFFFF"/>
          </w:rPr>
          <w:t>FELLOWSHIP - SUPPORTING STATEMENT TEMPLATE</w:t>
        </w:r>
        <w:r>
          <w:rPr>
            <w:rStyle w:val="contentcontrolboundarysink"/>
            <w:rFonts w:cs="Arial"/>
            <w:color w:val="000000"/>
            <w:sz w:val="20"/>
            <w:szCs w:val="20"/>
            <w:shd w:val="clear" w:color="auto" w:fill="FFFFFF"/>
          </w:rPr>
          <w:t>​</w:t>
        </w:r>
        <w:r>
          <w:rPr>
            <w:rStyle w:val="eop"/>
            <w:rFonts w:cs="Arial"/>
            <w:color w:val="000000"/>
            <w:sz w:val="20"/>
            <w:szCs w:val="20"/>
            <w:shd w:val="clear" w:color="auto" w:fill="FFFFFF"/>
          </w:rPr>
          <w:t> </w:t>
        </w:r>
      </w:p>
    </w:sdtContent>
  </w:sdt>
  <w:p w14:paraId="3F9869D2" w14:textId="52D3077E" w:rsidR="00621C0A" w:rsidRPr="00530BDD" w:rsidRDefault="00621C0A" w:rsidP="00530B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4902B6" w14:textId="77777777" w:rsidR="00B0198B" w:rsidRDefault="00B01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C98507" w14:textId="77777777" w:rsidR="00E57286" w:rsidRDefault="00E57286" w:rsidP="00621C0A">
      <w:pPr>
        <w:spacing w:after="0" w:line="240" w:lineRule="auto"/>
      </w:pPr>
      <w:r>
        <w:separator/>
      </w:r>
    </w:p>
  </w:footnote>
  <w:footnote w:type="continuationSeparator" w:id="0">
    <w:p w14:paraId="72799C75" w14:textId="77777777" w:rsidR="00E57286" w:rsidRDefault="00E57286"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8A1B10" w14:textId="77777777" w:rsidR="00B0198B" w:rsidRDefault="00B019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B11FF5" w14:textId="77777777" w:rsidR="00B0198B" w:rsidRDefault="00B019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B61C6D"/>
    <w:multiLevelType w:val="multilevel"/>
    <w:tmpl w:val="86B41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7"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4"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8"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1"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3"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7"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8"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2"/>
  </w:num>
  <w:num w:numId="2" w16cid:durableId="543567408">
    <w:abstractNumId w:val="12"/>
  </w:num>
  <w:num w:numId="3" w16cid:durableId="1586380846">
    <w:abstractNumId w:val="13"/>
  </w:num>
  <w:num w:numId="4" w16cid:durableId="967124641">
    <w:abstractNumId w:val="1"/>
  </w:num>
  <w:num w:numId="5" w16cid:durableId="1543983532">
    <w:abstractNumId w:val="26"/>
  </w:num>
  <w:num w:numId="6" w16cid:durableId="276643042">
    <w:abstractNumId w:val="0"/>
  </w:num>
  <w:num w:numId="7" w16cid:durableId="1916163229">
    <w:abstractNumId w:val="6"/>
  </w:num>
  <w:num w:numId="8" w16cid:durableId="1766415950">
    <w:abstractNumId w:val="10"/>
  </w:num>
  <w:num w:numId="9" w16cid:durableId="2029328456">
    <w:abstractNumId w:val="15"/>
  </w:num>
  <w:num w:numId="10" w16cid:durableId="2106802559">
    <w:abstractNumId w:val="28"/>
  </w:num>
  <w:num w:numId="11" w16cid:durableId="1870485650">
    <w:abstractNumId w:val="32"/>
  </w:num>
  <w:num w:numId="12" w16cid:durableId="654334343">
    <w:abstractNumId w:val="29"/>
  </w:num>
  <w:num w:numId="13" w16cid:durableId="841706066">
    <w:abstractNumId w:val="7"/>
  </w:num>
  <w:num w:numId="14" w16cid:durableId="1511066535">
    <w:abstractNumId w:val="3"/>
  </w:num>
  <w:num w:numId="15" w16cid:durableId="225999213">
    <w:abstractNumId w:val="18"/>
  </w:num>
  <w:num w:numId="16" w16cid:durableId="1820612253">
    <w:abstractNumId w:val="30"/>
  </w:num>
  <w:num w:numId="17" w16cid:durableId="1133862620">
    <w:abstractNumId w:val="11"/>
  </w:num>
  <w:num w:numId="18" w16cid:durableId="1144809657">
    <w:abstractNumId w:val="19"/>
  </w:num>
  <w:num w:numId="19" w16cid:durableId="1440838533">
    <w:abstractNumId w:val="16"/>
  </w:num>
  <w:num w:numId="20" w16cid:durableId="677777961">
    <w:abstractNumId w:val="14"/>
  </w:num>
  <w:num w:numId="21" w16cid:durableId="208541622">
    <w:abstractNumId w:val="20"/>
  </w:num>
  <w:num w:numId="22" w16cid:durableId="432479622">
    <w:abstractNumId w:val="23"/>
  </w:num>
  <w:num w:numId="23" w16cid:durableId="326327607">
    <w:abstractNumId w:val="25"/>
  </w:num>
  <w:num w:numId="24" w16cid:durableId="2004233800">
    <w:abstractNumId w:val="4"/>
  </w:num>
  <w:num w:numId="25" w16cid:durableId="1237591870">
    <w:abstractNumId w:val="17"/>
  </w:num>
  <w:num w:numId="26" w16cid:durableId="1461417245">
    <w:abstractNumId w:val="31"/>
  </w:num>
  <w:num w:numId="27" w16cid:durableId="1632247859">
    <w:abstractNumId w:val="27"/>
  </w:num>
  <w:num w:numId="28" w16cid:durableId="1882404684">
    <w:abstractNumId w:val="8"/>
  </w:num>
  <w:num w:numId="29" w16cid:durableId="1122572668">
    <w:abstractNumId w:val="9"/>
  </w:num>
  <w:num w:numId="30" w16cid:durableId="1891721776">
    <w:abstractNumId w:val="24"/>
  </w:num>
  <w:num w:numId="31" w16cid:durableId="113066311">
    <w:abstractNumId w:val="2"/>
  </w:num>
  <w:num w:numId="32" w16cid:durableId="2055618739">
    <w:abstractNumId w:val="21"/>
  </w:num>
  <w:num w:numId="33" w16cid:durableId="484400617">
    <w:abstractNumId w:val="22"/>
  </w:num>
  <w:num w:numId="34" w16cid:durableId="20689185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1782F"/>
    <w:rsid w:val="000305C2"/>
    <w:rsid w:val="00047B5F"/>
    <w:rsid w:val="00082BE9"/>
    <w:rsid w:val="000C7EB9"/>
    <w:rsid w:val="000D7DC5"/>
    <w:rsid w:val="00101953"/>
    <w:rsid w:val="00141F93"/>
    <w:rsid w:val="00183C5E"/>
    <w:rsid w:val="001C21EB"/>
    <w:rsid w:val="001D440B"/>
    <w:rsid w:val="001E1E6C"/>
    <w:rsid w:val="00224025"/>
    <w:rsid w:val="00295C53"/>
    <w:rsid w:val="002C0E0C"/>
    <w:rsid w:val="003633F1"/>
    <w:rsid w:val="003C5845"/>
    <w:rsid w:val="003E3B11"/>
    <w:rsid w:val="00401656"/>
    <w:rsid w:val="00401F52"/>
    <w:rsid w:val="00476C41"/>
    <w:rsid w:val="004F0C33"/>
    <w:rsid w:val="00511195"/>
    <w:rsid w:val="0052187F"/>
    <w:rsid w:val="00521A56"/>
    <w:rsid w:val="00530BDD"/>
    <w:rsid w:val="005A3B75"/>
    <w:rsid w:val="00611554"/>
    <w:rsid w:val="006131F9"/>
    <w:rsid w:val="00621C0A"/>
    <w:rsid w:val="006B3049"/>
    <w:rsid w:val="006D4CC2"/>
    <w:rsid w:val="00724D23"/>
    <w:rsid w:val="00766368"/>
    <w:rsid w:val="007A7B13"/>
    <w:rsid w:val="007C58CA"/>
    <w:rsid w:val="007C5FD6"/>
    <w:rsid w:val="007D164B"/>
    <w:rsid w:val="0086433C"/>
    <w:rsid w:val="008E1AF3"/>
    <w:rsid w:val="00A26273"/>
    <w:rsid w:val="00A33885"/>
    <w:rsid w:val="00A34BE6"/>
    <w:rsid w:val="00B0198B"/>
    <w:rsid w:val="00B46ABE"/>
    <w:rsid w:val="00B5591F"/>
    <w:rsid w:val="00B839CE"/>
    <w:rsid w:val="00B839F1"/>
    <w:rsid w:val="00B945E0"/>
    <w:rsid w:val="00BD7D57"/>
    <w:rsid w:val="00C65A5A"/>
    <w:rsid w:val="00C84018"/>
    <w:rsid w:val="00D25F9C"/>
    <w:rsid w:val="00D52379"/>
    <w:rsid w:val="00DD11FA"/>
    <w:rsid w:val="00E25B76"/>
    <w:rsid w:val="00E2DEA6"/>
    <w:rsid w:val="00E57286"/>
    <w:rsid w:val="00E731FC"/>
    <w:rsid w:val="00E95AC5"/>
    <w:rsid w:val="00F627FF"/>
    <w:rsid w:val="01E08041"/>
    <w:rsid w:val="02A68B28"/>
    <w:rsid w:val="07327DC2"/>
    <w:rsid w:val="09F6A737"/>
    <w:rsid w:val="0ADCCB84"/>
    <w:rsid w:val="0DA83951"/>
    <w:rsid w:val="11F393CA"/>
    <w:rsid w:val="125DEF8B"/>
    <w:rsid w:val="179A6B7A"/>
    <w:rsid w:val="268C3B8B"/>
    <w:rsid w:val="274B2157"/>
    <w:rsid w:val="27AC7F0C"/>
    <w:rsid w:val="2B2866C0"/>
    <w:rsid w:val="2DADDE69"/>
    <w:rsid w:val="2DDD30DA"/>
    <w:rsid w:val="302D30F3"/>
    <w:rsid w:val="3163F741"/>
    <w:rsid w:val="3976803F"/>
    <w:rsid w:val="3BBDED32"/>
    <w:rsid w:val="3D4AFF51"/>
    <w:rsid w:val="41A05174"/>
    <w:rsid w:val="44023963"/>
    <w:rsid w:val="44E90760"/>
    <w:rsid w:val="45FCDD13"/>
    <w:rsid w:val="46BA83C7"/>
    <w:rsid w:val="49692327"/>
    <w:rsid w:val="4F095DAB"/>
    <w:rsid w:val="57AB4227"/>
    <w:rsid w:val="5C7EB34A"/>
    <w:rsid w:val="5F97A93E"/>
    <w:rsid w:val="65FE3FA2"/>
    <w:rsid w:val="69B5CD17"/>
    <w:rsid w:val="70C03AC9"/>
    <w:rsid w:val="7763EE30"/>
    <w:rsid w:val="78D94D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customStyle="1" w:styleId="normaltextrun">
    <w:name w:val="normaltextrun"/>
    <w:basedOn w:val="DefaultParagraphFont"/>
    <w:rsid w:val="00B0198B"/>
  </w:style>
  <w:style w:type="character" w:customStyle="1" w:styleId="contentcontrolboundarysink">
    <w:name w:val="contentcontrolboundarysink"/>
    <w:basedOn w:val="DefaultParagraphFont"/>
    <w:rsid w:val="00B0198B"/>
  </w:style>
  <w:style w:type="character" w:customStyle="1" w:styleId="eop">
    <w:name w:val="eop"/>
    <w:basedOn w:val="DefaultParagraphFont"/>
    <w:rsid w:val="00B019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h.nguyen@uwtsd.ac.uk"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2.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ECE7B20B-D981-492A-81FD-E207B16CC9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BF5287D-4461-480E-B622-6918A15C4A1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3</Pages>
  <Words>848</Words>
  <Characters>5013</Characters>
  <Application>Microsoft Office Word</Application>
  <DocSecurity>0</DocSecurity>
  <Lines>131</Lines>
  <Paragraphs>41</Paragraphs>
  <ScaleCrop>false</ScaleCrop>
  <Company>The Higher Education Academy</Company>
  <LinksUpToDate>false</LinksUpToDate>
  <CharactersWithSpaces>5820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Hoang Dang Nguyen</cp:lastModifiedBy>
  <cp:revision>21</cp:revision>
  <cp:lastPrinted>2020-01-22T12:11:00Z</cp:lastPrinted>
  <dcterms:created xsi:type="dcterms:W3CDTF">2022-04-11T10:02:00Z</dcterms:created>
  <dcterms:modified xsi:type="dcterms:W3CDTF">2026-02-13T18:46:00Z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