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779C8" w14:textId="6E2FB87B" w:rsidR="00FA7A49" w:rsidRDefault="00FA7A49"/>
    <w:p w14:paraId="37C537D3" w14:textId="4D160D71" w:rsidR="00FA7A49" w:rsidRPr="00A30660" w:rsidRDefault="0063009D">
      <w:pPr>
        <w:rPr>
          <w:rFonts w:ascii="Arial" w:hAnsi="Arial" w:cs="Arial"/>
          <w:sz w:val="24"/>
          <w:szCs w:val="24"/>
        </w:rPr>
      </w:pPr>
      <w:r w:rsidRPr="00A30660">
        <w:rPr>
          <w:rFonts w:ascii="Arial" w:hAnsi="Arial" w:cs="Arial"/>
          <w:sz w:val="24"/>
          <w:szCs w:val="24"/>
        </w:rPr>
        <w:t xml:space="preserve">Student </w:t>
      </w:r>
      <w:r w:rsidR="00FA7A49" w:rsidRPr="00A30660">
        <w:rPr>
          <w:rFonts w:ascii="Arial" w:hAnsi="Arial" w:cs="Arial"/>
          <w:sz w:val="24"/>
          <w:szCs w:val="24"/>
        </w:rPr>
        <w:t xml:space="preserve">Name: </w:t>
      </w:r>
      <w:r w:rsidRPr="00A30660">
        <w:rPr>
          <w:rFonts w:ascii="Arial" w:hAnsi="Arial" w:cs="Arial"/>
          <w:sz w:val="24"/>
          <w:szCs w:val="24"/>
        </w:rPr>
        <w:t>Z</w:t>
      </w:r>
      <w:r w:rsidR="00FA7A49" w:rsidRPr="00A30660">
        <w:rPr>
          <w:rFonts w:ascii="Arial" w:hAnsi="Arial" w:cs="Arial"/>
          <w:sz w:val="24"/>
          <w:szCs w:val="24"/>
        </w:rPr>
        <w:t xml:space="preserve">enab Ayub  </w:t>
      </w:r>
    </w:p>
    <w:p w14:paraId="5E925D75" w14:textId="361669F2" w:rsidR="006D1DEF" w:rsidRPr="00A30660" w:rsidRDefault="006D1DEF">
      <w:pPr>
        <w:rPr>
          <w:rFonts w:ascii="Arial" w:hAnsi="Arial" w:cs="Arial"/>
          <w:sz w:val="24"/>
          <w:szCs w:val="24"/>
        </w:rPr>
      </w:pPr>
      <w:r w:rsidRPr="00A30660">
        <w:rPr>
          <w:rFonts w:ascii="Arial" w:hAnsi="Arial" w:cs="Arial"/>
          <w:sz w:val="24"/>
          <w:szCs w:val="24"/>
        </w:rPr>
        <w:t>Student ID:</w:t>
      </w:r>
      <w:r w:rsidR="00512520" w:rsidRPr="00A30660">
        <w:rPr>
          <w:rFonts w:ascii="Arial" w:hAnsi="Arial" w:cs="Arial"/>
          <w:sz w:val="24"/>
          <w:szCs w:val="24"/>
        </w:rPr>
        <w:t>2216137</w:t>
      </w:r>
    </w:p>
    <w:p w14:paraId="6CCEF100" w14:textId="1912F782" w:rsidR="00FA7A49" w:rsidRPr="00A30660" w:rsidRDefault="00FA7A49">
      <w:pPr>
        <w:rPr>
          <w:rFonts w:ascii="Arial" w:hAnsi="Arial" w:cs="Arial"/>
          <w:sz w:val="24"/>
          <w:szCs w:val="24"/>
        </w:rPr>
      </w:pPr>
      <w:r w:rsidRPr="00A30660">
        <w:rPr>
          <w:rFonts w:ascii="Arial" w:hAnsi="Arial" w:cs="Arial"/>
          <w:sz w:val="24"/>
          <w:szCs w:val="24"/>
        </w:rPr>
        <w:t>Module</w:t>
      </w:r>
      <w:r w:rsidR="0063009D" w:rsidRPr="00A30660">
        <w:rPr>
          <w:rFonts w:ascii="Arial" w:hAnsi="Arial" w:cs="Arial"/>
          <w:sz w:val="24"/>
          <w:szCs w:val="24"/>
        </w:rPr>
        <w:t xml:space="preserve"> </w:t>
      </w:r>
      <w:r w:rsidR="0050385E" w:rsidRPr="00A30660">
        <w:rPr>
          <w:rFonts w:ascii="Arial" w:hAnsi="Arial" w:cs="Arial"/>
          <w:sz w:val="24"/>
          <w:szCs w:val="24"/>
        </w:rPr>
        <w:t>Code: LCHS4004</w:t>
      </w:r>
    </w:p>
    <w:p w14:paraId="58F6818B" w14:textId="68721559" w:rsidR="00FA7A49" w:rsidRPr="00A30660" w:rsidRDefault="00FA7A49">
      <w:pPr>
        <w:rPr>
          <w:rFonts w:ascii="Arial" w:hAnsi="Arial" w:cs="Arial"/>
          <w:sz w:val="24"/>
          <w:szCs w:val="24"/>
        </w:rPr>
      </w:pPr>
      <w:r w:rsidRPr="00A30660">
        <w:rPr>
          <w:rFonts w:ascii="Arial" w:hAnsi="Arial" w:cs="Arial"/>
          <w:sz w:val="24"/>
          <w:szCs w:val="24"/>
        </w:rPr>
        <w:t>Lecturer:</w:t>
      </w:r>
      <w:r w:rsidR="0050385E" w:rsidRPr="00A30660">
        <w:rPr>
          <w:rFonts w:ascii="Arial" w:hAnsi="Arial" w:cs="Arial"/>
          <w:sz w:val="24"/>
          <w:szCs w:val="24"/>
        </w:rPr>
        <w:t xml:space="preserve"> </w:t>
      </w:r>
      <w:proofErr w:type="spellStart"/>
      <w:r w:rsidR="00542AC4" w:rsidRPr="00A30660">
        <w:rPr>
          <w:rFonts w:ascii="Arial" w:hAnsi="Arial" w:cs="Arial"/>
          <w:sz w:val="24"/>
          <w:szCs w:val="24"/>
        </w:rPr>
        <w:t>Aishat</w:t>
      </w:r>
      <w:proofErr w:type="spellEnd"/>
      <w:r w:rsidR="00542AC4" w:rsidRPr="00A30660">
        <w:rPr>
          <w:rFonts w:ascii="Arial" w:hAnsi="Arial" w:cs="Arial"/>
          <w:sz w:val="24"/>
          <w:szCs w:val="24"/>
        </w:rPr>
        <w:t xml:space="preserve"> </w:t>
      </w:r>
      <w:proofErr w:type="spellStart"/>
      <w:r w:rsidR="00542AC4" w:rsidRPr="00A30660">
        <w:rPr>
          <w:rFonts w:ascii="Arial" w:hAnsi="Arial" w:cs="Arial"/>
          <w:sz w:val="24"/>
          <w:szCs w:val="24"/>
        </w:rPr>
        <w:t>Bakre</w:t>
      </w:r>
      <w:proofErr w:type="spellEnd"/>
    </w:p>
    <w:p w14:paraId="44629781" w14:textId="77777777" w:rsidR="00004664" w:rsidRDefault="006D1DEF">
      <w:pPr>
        <w:rPr>
          <w:rFonts w:ascii="Arial" w:hAnsi="Arial" w:cs="Arial"/>
          <w:sz w:val="24"/>
          <w:szCs w:val="24"/>
        </w:rPr>
      </w:pPr>
      <w:r w:rsidRPr="00A30660">
        <w:rPr>
          <w:rFonts w:ascii="Arial" w:hAnsi="Arial" w:cs="Arial"/>
          <w:sz w:val="24"/>
          <w:szCs w:val="24"/>
        </w:rPr>
        <w:t xml:space="preserve">Assignment Title: </w:t>
      </w:r>
      <w:r w:rsidR="000A7143" w:rsidRPr="00A30660">
        <w:rPr>
          <w:rFonts w:ascii="Arial" w:hAnsi="Arial" w:cs="Arial"/>
          <w:sz w:val="24"/>
          <w:szCs w:val="24"/>
        </w:rPr>
        <w:t>component 1-incid</w:t>
      </w:r>
      <w:r w:rsidR="00A10136" w:rsidRPr="00A30660">
        <w:rPr>
          <w:rFonts w:ascii="Arial" w:hAnsi="Arial" w:cs="Arial"/>
          <w:sz w:val="24"/>
          <w:szCs w:val="24"/>
        </w:rPr>
        <w:t>ence of disease in communities</w:t>
      </w:r>
    </w:p>
    <w:p w14:paraId="62C096D8" w14:textId="77777777" w:rsidR="00004664" w:rsidRDefault="00004664">
      <w:pPr>
        <w:rPr>
          <w:rFonts w:ascii="Arial" w:hAnsi="Arial" w:cs="Arial"/>
          <w:sz w:val="24"/>
          <w:szCs w:val="24"/>
        </w:rPr>
      </w:pPr>
      <w:r>
        <w:rPr>
          <w:rFonts w:ascii="Arial" w:hAnsi="Arial" w:cs="Arial"/>
          <w:sz w:val="24"/>
          <w:szCs w:val="24"/>
        </w:rPr>
        <w:br w:type="page"/>
      </w:r>
    </w:p>
    <w:p w14:paraId="3584C35C" w14:textId="7FEF4622" w:rsidR="00FA7A49" w:rsidRPr="00B24D6A" w:rsidRDefault="00004664">
      <w:pPr>
        <w:rPr>
          <w:rFonts w:ascii="Arial" w:hAnsi="Arial" w:cs="Arial"/>
          <w:sz w:val="24"/>
          <w:szCs w:val="24"/>
          <w:u w:val="single"/>
        </w:rPr>
      </w:pPr>
      <w:r w:rsidRPr="00B24D6A">
        <w:rPr>
          <w:rFonts w:ascii="Arial" w:hAnsi="Arial" w:cs="Arial"/>
          <w:sz w:val="24"/>
          <w:szCs w:val="24"/>
          <w:u w:val="single"/>
        </w:rPr>
        <w:lastRenderedPageBreak/>
        <w:t xml:space="preserve">Contents </w:t>
      </w:r>
      <w:r w:rsidR="00B24D6A" w:rsidRPr="00B24D6A">
        <w:rPr>
          <w:rFonts w:ascii="Arial" w:hAnsi="Arial" w:cs="Arial"/>
          <w:sz w:val="24"/>
          <w:szCs w:val="24"/>
          <w:u w:val="single"/>
        </w:rPr>
        <w:tab/>
      </w:r>
      <w:r w:rsidR="00B24D6A" w:rsidRPr="00B24D6A">
        <w:rPr>
          <w:rFonts w:ascii="Arial" w:hAnsi="Arial" w:cs="Arial"/>
          <w:sz w:val="24"/>
          <w:szCs w:val="24"/>
          <w:u w:val="single"/>
        </w:rPr>
        <w:tab/>
      </w:r>
      <w:r w:rsidR="00B24D6A" w:rsidRPr="00B24D6A">
        <w:rPr>
          <w:rFonts w:ascii="Arial" w:hAnsi="Arial" w:cs="Arial"/>
          <w:sz w:val="24"/>
          <w:szCs w:val="24"/>
          <w:u w:val="single"/>
        </w:rPr>
        <w:tab/>
      </w:r>
      <w:r w:rsidR="00B24D6A" w:rsidRPr="00B24D6A">
        <w:rPr>
          <w:rFonts w:ascii="Arial" w:hAnsi="Arial" w:cs="Arial"/>
          <w:sz w:val="24"/>
          <w:szCs w:val="24"/>
          <w:u w:val="single"/>
        </w:rPr>
        <w:tab/>
      </w:r>
      <w:r w:rsidR="00B24D6A" w:rsidRPr="00B24D6A">
        <w:rPr>
          <w:rFonts w:ascii="Arial" w:hAnsi="Arial" w:cs="Arial"/>
          <w:sz w:val="24"/>
          <w:szCs w:val="24"/>
          <w:u w:val="single"/>
        </w:rPr>
        <w:tab/>
      </w:r>
      <w:r w:rsidR="00B24D6A" w:rsidRPr="00B24D6A">
        <w:rPr>
          <w:rFonts w:ascii="Arial" w:hAnsi="Arial" w:cs="Arial"/>
          <w:sz w:val="24"/>
          <w:szCs w:val="24"/>
          <w:u w:val="single"/>
        </w:rPr>
        <w:tab/>
      </w:r>
      <w:r w:rsidR="00B24D6A" w:rsidRPr="00B24D6A">
        <w:rPr>
          <w:rFonts w:ascii="Arial" w:hAnsi="Arial" w:cs="Arial"/>
          <w:sz w:val="24"/>
          <w:szCs w:val="24"/>
          <w:u w:val="single"/>
        </w:rPr>
        <w:tab/>
        <w:t>Page Number</w:t>
      </w:r>
      <w:r w:rsidR="00A10136" w:rsidRPr="00B24D6A">
        <w:rPr>
          <w:rFonts w:ascii="Arial" w:hAnsi="Arial" w:cs="Arial"/>
          <w:sz w:val="24"/>
          <w:szCs w:val="24"/>
          <w:u w:val="single"/>
        </w:rPr>
        <w:t xml:space="preserve"> </w:t>
      </w:r>
    </w:p>
    <w:p w14:paraId="2CFD77E1" w14:textId="462C18C4" w:rsidR="00FA7A49" w:rsidRDefault="00B24D6A">
      <w:pPr>
        <w:rPr>
          <w:rFonts w:ascii="Arial" w:hAnsi="Arial" w:cs="Arial"/>
          <w:b/>
          <w:bCs/>
          <w:sz w:val="24"/>
          <w:szCs w:val="24"/>
        </w:rPr>
      </w:pPr>
      <w:r>
        <w:rPr>
          <w:rFonts w:ascii="Arial" w:hAnsi="Arial" w:cs="Arial"/>
          <w:b/>
          <w:bCs/>
          <w:sz w:val="24"/>
          <w:szCs w:val="24"/>
        </w:rPr>
        <w:t>Introduction</w:t>
      </w:r>
      <w:r w:rsidR="00EF4C1B">
        <w:rPr>
          <w:rFonts w:ascii="Arial" w:hAnsi="Arial" w:cs="Arial"/>
          <w:b/>
          <w:bCs/>
          <w:sz w:val="24"/>
          <w:szCs w:val="24"/>
        </w:rPr>
        <w:tab/>
        <w:t>……………………………………………………</w:t>
      </w:r>
      <w:r w:rsidR="00F0702D">
        <w:rPr>
          <w:rFonts w:ascii="Arial" w:hAnsi="Arial" w:cs="Arial"/>
          <w:b/>
          <w:bCs/>
          <w:sz w:val="24"/>
          <w:szCs w:val="24"/>
        </w:rPr>
        <w:t>3</w:t>
      </w:r>
    </w:p>
    <w:p w14:paraId="0F854789" w14:textId="62D8D7C9" w:rsidR="00EF4C1B" w:rsidRDefault="00EF4C1B">
      <w:pPr>
        <w:rPr>
          <w:rFonts w:ascii="Arial" w:hAnsi="Arial" w:cs="Arial"/>
          <w:b/>
          <w:bCs/>
          <w:sz w:val="24"/>
          <w:szCs w:val="24"/>
        </w:rPr>
      </w:pPr>
      <w:proofErr w:type="spellStart"/>
      <w:r>
        <w:rPr>
          <w:rFonts w:ascii="Arial" w:hAnsi="Arial" w:cs="Arial"/>
          <w:b/>
          <w:bCs/>
          <w:sz w:val="24"/>
          <w:szCs w:val="24"/>
        </w:rPr>
        <w:t>Mainbody</w:t>
      </w:r>
      <w:proofErr w:type="spellEnd"/>
      <w:r w:rsidR="00F0702D">
        <w:rPr>
          <w:rFonts w:ascii="Arial" w:hAnsi="Arial" w:cs="Arial"/>
          <w:b/>
          <w:bCs/>
          <w:sz w:val="24"/>
          <w:szCs w:val="24"/>
        </w:rPr>
        <w:t>……………………………………………………</w:t>
      </w:r>
      <w:proofErr w:type="gramStart"/>
      <w:r w:rsidR="00F0702D">
        <w:rPr>
          <w:rFonts w:ascii="Arial" w:hAnsi="Arial" w:cs="Arial"/>
          <w:b/>
          <w:bCs/>
          <w:sz w:val="24"/>
          <w:szCs w:val="24"/>
        </w:rPr>
        <w:t>…..</w:t>
      </w:r>
      <w:proofErr w:type="gramEnd"/>
      <w:r w:rsidR="00B23202">
        <w:rPr>
          <w:rFonts w:ascii="Arial" w:hAnsi="Arial" w:cs="Arial"/>
          <w:b/>
          <w:bCs/>
          <w:sz w:val="24"/>
          <w:szCs w:val="24"/>
        </w:rPr>
        <w:t>3-5</w:t>
      </w:r>
    </w:p>
    <w:p w14:paraId="4B035204" w14:textId="109A8C5D" w:rsidR="00EF4C1B" w:rsidRDefault="00EF4C1B">
      <w:pPr>
        <w:rPr>
          <w:rFonts w:ascii="Arial" w:hAnsi="Arial" w:cs="Arial"/>
          <w:b/>
          <w:bCs/>
          <w:sz w:val="24"/>
          <w:szCs w:val="24"/>
        </w:rPr>
      </w:pPr>
      <w:r>
        <w:rPr>
          <w:rFonts w:ascii="Arial" w:hAnsi="Arial" w:cs="Arial"/>
          <w:b/>
          <w:bCs/>
          <w:sz w:val="24"/>
          <w:szCs w:val="24"/>
        </w:rPr>
        <w:t>Conclusion</w:t>
      </w:r>
      <w:r w:rsidR="00B23202">
        <w:rPr>
          <w:rFonts w:ascii="Arial" w:hAnsi="Arial" w:cs="Arial"/>
          <w:b/>
          <w:bCs/>
          <w:sz w:val="24"/>
          <w:szCs w:val="24"/>
        </w:rPr>
        <w:t>………………………………………………………</w:t>
      </w:r>
      <w:r w:rsidR="00B21E50">
        <w:rPr>
          <w:rFonts w:ascii="Arial" w:hAnsi="Arial" w:cs="Arial"/>
          <w:b/>
          <w:bCs/>
          <w:sz w:val="24"/>
          <w:szCs w:val="24"/>
        </w:rPr>
        <w:t>5</w:t>
      </w:r>
    </w:p>
    <w:p w14:paraId="61B90263" w14:textId="52D5EC9B" w:rsidR="00EF4C1B" w:rsidRPr="00B24D6A" w:rsidRDefault="00EF4C1B">
      <w:pPr>
        <w:rPr>
          <w:rFonts w:ascii="Arial" w:hAnsi="Arial" w:cs="Arial"/>
          <w:b/>
          <w:bCs/>
          <w:sz w:val="24"/>
          <w:szCs w:val="24"/>
        </w:rPr>
      </w:pPr>
      <w:r>
        <w:rPr>
          <w:rFonts w:ascii="Arial" w:hAnsi="Arial" w:cs="Arial"/>
          <w:b/>
          <w:bCs/>
          <w:sz w:val="24"/>
          <w:szCs w:val="24"/>
        </w:rPr>
        <w:t>References</w:t>
      </w:r>
      <w:r w:rsidR="00B21E50">
        <w:rPr>
          <w:rFonts w:ascii="Arial" w:hAnsi="Arial" w:cs="Arial"/>
          <w:b/>
          <w:bCs/>
          <w:sz w:val="24"/>
          <w:szCs w:val="24"/>
        </w:rPr>
        <w:t>……………………………………………………….</w:t>
      </w:r>
      <w:r w:rsidR="0016715F">
        <w:rPr>
          <w:rFonts w:ascii="Arial" w:hAnsi="Arial" w:cs="Arial"/>
          <w:b/>
          <w:bCs/>
          <w:sz w:val="24"/>
          <w:szCs w:val="24"/>
        </w:rPr>
        <w:t>6-7</w:t>
      </w:r>
    </w:p>
    <w:p w14:paraId="2023AA71" w14:textId="134E75C3" w:rsidR="00FA7A49" w:rsidRDefault="00FA7A49"/>
    <w:p w14:paraId="440882F8" w14:textId="159548BA" w:rsidR="00FA7A49" w:rsidRDefault="00FA7A49"/>
    <w:p w14:paraId="1B13B8E0" w14:textId="5EA830C8" w:rsidR="00FA7A49" w:rsidRDefault="00FA7A49"/>
    <w:p w14:paraId="75644677" w14:textId="22F02CF5" w:rsidR="00FA7A49" w:rsidRDefault="00FA7A49"/>
    <w:p w14:paraId="72F971DE" w14:textId="66923AB2" w:rsidR="00FA7A49" w:rsidRDefault="00FA7A49"/>
    <w:p w14:paraId="12E2B1FB" w14:textId="1DD2B291" w:rsidR="00FA7A49" w:rsidRDefault="00FA7A49"/>
    <w:p w14:paraId="371929FC" w14:textId="5B6C830F" w:rsidR="00FA7A49" w:rsidRDefault="00FA7A49"/>
    <w:p w14:paraId="6CECC078" w14:textId="51A0BC9F" w:rsidR="00FA7A49" w:rsidRDefault="00FA7A49"/>
    <w:p w14:paraId="1E70F183" w14:textId="6DEDE895" w:rsidR="00FA7A49" w:rsidRDefault="00FA7A49"/>
    <w:p w14:paraId="5B008C98" w14:textId="3F1E95C9" w:rsidR="00FA7A49" w:rsidRDefault="00FA7A49"/>
    <w:p w14:paraId="13650F72" w14:textId="270E5092" w:rsidR="00FA7A49" w:rsidRDefault="00FA7A49"/>
    <w:p w14:paraId="6B35C7CE" w14:textId="093F10B7" w:rsidR="00FA7A49" w:rsidRDefault="00FA7A49"/>
    <w:p w14:paraId="5370FF17" w14:textId="30F7018E" w:rsidR="00FA7A49" w:rsidRDefault="00FA7A49"/>
    <w:p w14:paraId="0F036328" w14:textId="0FFF9C59" w:rsidR="00FA7A49" w:rsidRDefault="00FA7A49"/>
    <w:p w14:paraId="5C1DB941" w14:textId="7B58D1EB" w:rsidR="00FA7A49" w:rsidRDefault="00FA7A49"/>
    <w:p w14:paraId="197A2660" w14:textId="7E1EEA0B" w:rsidR="00FA7A49" w:rsidRDefault="00FA7A49"/>
    <w:p w14:paraId="0305988B" w14:textId="08B9B962" w:rsidR="00FA7A49" w:rsidRDefault="00FA7A49"/>
    <w:p w14:paraId="58099083" w14:textId="01F9CCFF" w:rsidR="00FA7A49" w:rsidRDefault="00FA7A49"/>
    <w:p w14:paraId="673A0DE7" w14:textId="39344AC3" w:rsidR="00FA7A49" w:rsidRDefault="00FA7A49"/>
    <w:p w14:paraId="2624DE47" w14:textId="6F700F8C" w:rsidR="00FA7A49" w:rsidRDefault="00FA7A49"/>
    <w:p w14:paraId="3911722F" w14:textId="6D564685" w:rsidR="00FA7A49" w:rsidRDefault="00FA7A49"/>
    <w:p w14:paraId="21DC472B" w14:textId="1AA2F100" w:rsidR="00FA7A49" w:rsidRDefault="00FA7A49"/>
    <w:p w14:paraId="78043F33" w14:textId="55F97C31" w:rsidR="00FA7A49" w:rsidRDefault="00FA7A49"/>
    <w:p w14:paraId="6A4288E7" w14:textId="063B1A27" w:rsidR="00F2226A" w:rsidRDefault="00F2226A">
      <w:r>
        <w:br w:type="page"/>
      </w:r>
    </w:p>
    <w:p w14:paraId="246703CA" w14:textId="77777777" w:rsidR="00FA7A49" w:rsidRDefault="00FA7A49"/>
    <w:p w14:paraId="0949CFD4" w14:textId="15F1356A" w:rsidR="000A4C62" w:rsidRPr="00BA1562" w:rsidRDefault="00FA7A49" w:rsidP="000D7E24">
      <w:pPr>
        <w:spacing w:line="360" w:lineRule="auto"/>
        <w:rPr>
          <w:rFonts w:ascii="Arial" w:hAnsi="Arial" w:cs="Arial"/>
          <w:b/>
          <w:bCs/>
          <w:color w:val="000000"/>
          <w:u w:val="single"/>
          <w:shd w:val="clear" w:color="auto" w:fill="FFFFFF"/>
        </w:rPr>
      </w:pPr>
      <w:r w:rsidRPr="00BA1562">
        <w:rPr>
          <w:rFonts w:ascii="Arial" w:hAnsi="Arial" w:cs="Arial"/>
          <w:b/>
          <w:bCs/>
          <w:u w:val="single"/>
        </w:rPr>
        <w:t>Introdu</w:t>
      </w:r>
      <w:r w:rsidR="00FD640C" w:rsidRPr="00BA1562">
        <w:rPr>
          <w:rFonts w:ascii="Arial" w:hAnsi="Arial" w:cs="Arial"/>
          <w:b/>
          <w:bCs/>
          <w:u w:val="single"/>
        </w:rPr>
        <w:t>ctio</w:t>
      </w:r>
      <w:r w:rsidR="004A5466" w:rsidRPr="00BA1562">
        <w:rPr>
          <w:rFonts w:ascii="Arial" w:hAnsi="Arial" w:cs="Arial"/>
          <w:b/>
          <w:bCs/>
          <w:u w:val="single"/>
        </w:rPr>
        <w:t>n</w:t>
      </w:r>
      <w:r w:rsidR="000A4C62" w:rsidRPr="00BA1562">
        <w:rPr>
          <w:rFonts w:ascii="Arial" w:hAnsi="Arial" w:cs="Arial"/>
          <w:b/>
          <w:bCs/>
          <w:color w:val="000000"/>
          <w:u w:val="single"/>
          <w:shd w:val="clear" w:color="auto" w:fill="FFFFFF"/>
        </w:rPr>
        <w:t xml:space="preserve"> </w:t>
      </w:r>
    </w:p>
    <w:p w14:paraId="0BCC32D2" w14:textId="76A68993" w:rsidR="00F0211F" w:rsidRPr="00E13360" w:rsidRDefault="00BA5D16" w:rsidP="000D7E24">
      <w:pPr>
        <w:spacing w:line="360" w:lineRule="auto"/>
        <w:rPr>
          <w:rFonts w:ascii="Arial" w:hAnsi="Arial" w:cs="Arial"/>
          <w:color w:val="000000"/>
          <w:shd w:val="clear" w:color="auto" w:fill="FFFFFF"/>
        </w:rPr>
      </w:pPr>
      <w:r w:rsidRPr="00E13360">
        <w:rPr>
          <w:rFonts w:ascii="Arial" w:hAnsi="Arial" w:cs="Arial"/>
          <w:color w:val="111111"/>
          <w:shd w:val="clear" w:color="auto" w:fill="FFFFFF"/>
        </w:rPr>
        <w:t xml:space="preserve">Polio is </w:t>
      </w:r>
      <w:r w:rsidR="000A4C62" w:rsidRPr="00E13360">
        <w:rPr>
          <w:rFonts w:ascii="Arial" w:hAnsi="Arial" w:cs="Arial"/>
          <w:color w:val="111111"/>
          <w:shd w:val="clear" w:color="auto" w:fill="FFFFFF"/>
        </w:rPr>
        <w:t>a</w:t>
      </w:r>
      <w:r w:rsidRPr="00E13360">
        <w:rPr>
          <w:rFonts w:ascii="Arial" w:hAnsi="Arial" w:cs="Arial"/>
          <w:color w:val="111111"/>
          <w:shd w:val="clear" w:color="auto" w:fill="FFFFFF"/>
        </w:rPr>
        <w:t xml:space="preserve"> </w:t>
      </w:r>
      <w:r w:rsidR="004B29A6" w:rsidRPr="00E13360">
        <w:rPr>
          <w:rFonts w:ascii="Arial" w:hAnsi="Arial" w:cs="Arial"/>
          <w:color w:val="111111"/>
          <w:shd w:val="clear" w:color="auto" w:fill="FFFFFF"/>
        </w:rPr>
        <w:t>di</w:t>
      </w:r>
      <w:r w:rsidR="006C4FC5" w:rsidRPr="00E13360">
        <w:rPr>
          <w:rFonts w:ascii="Arial" w:hAnsi="Arial" w:cs="Arial"/>
          <w:color w:val="111111"/>
          <w:shd w:val="clear" w:color="auto" w:fill="FFFFFF"/>
        </w:rPr>
        <w:t>sea</w:t>
      </w:r>
      <w:r w:rsidR="00AD6368" w:rsidRPr="00E13360">
        <w:rPr>
          <w:rFonts w:ascii="Arial" w:hAnsi="Arial" w:cs="Arial"/>
          <w:color w:val="111111"/>
          <w:shd w:val="clear" w:color="auto" w:fill="FFFFFF"/>
        </w:rPr>
        <w:t>se</w:t>
      </w:r>
      <w:r w:rsidR="004B29A6" w:rsidRPr="00E13360">
        <w:rPr>
          <w:rFonts w:ascii="Arial" w:hAnsi="Arial" w:cs="Arial"/>
          <w:color w:val="111111"/>
          <w:shd w:val="clear" w:color="auto" w:fill="FFFFFF"/>
        </w:rPr>
        <w:t xml:space="preserve"> that is caused by a virus that primarily affects nerves in the spinal cord and</w:t>
      </w:r>
      <w:r w:rsidRPr="00E13360">
        <w:rPr>
          <w:rFonts w:ascii="Arial" w:hAnsi="Arial" w:cs="Arial"/>
          <w:color w:val="111111"/>
          <w:shd w:val="clear" w:color="auto" w:fill="FFFFFF"/>
        </w:rPr>
        <w:t xml:space="preserve"> brain stem. </w:t>
      </w:r>
      <w:r w:rsidR="008060C2" w:rsidRPr="00E13360">
        <w:rPr>
          <w:rFonts w:ascii="Arial" w:hAnsi="Arial" w:cs="Arial"/>
          <w:color w:val="111111"/>
          <w:shd w:val="clear" w:color="auto" w:fill="FFFFFF"/>
        </w:rPr>
        <w:t xml:space="preserve">Polio can cause paralysis, </w:t>
      </w:r>
      <w:r w:rsidR="00417ABC" w:rsidRPr="00E13360">
        <w:rPr>
          <w:rFonts w:ascii="Arial" w:hAnsi="Arial" w:cs="Arial"/>
          <w:color w:val="111111"/>
          <w:shd w:val="clear" w:color="auto" w:fill="FFFFFF"/>
        </w:rPr>
        <w:t>which is</w:t>
      </w:r>
      <w:r w:rsidR="008060C2" w:rsidRPr="00E13360">
        <w:rPr>
          <w:rFonts w:ascii="Arial" w:hAnsi="Arial" w:cs="Arial"/>
          <w:color w:val="111111"/>
          <w:shd w:val="clear" w:color="auto" w:fill="FFFFFF"/>
        </w:rPr>
        <w:t xml:space="preserve"> the inability to move certain limbs</w:t>
      </w:r>
      <w:r w:rsidRPr="00E13360">
        <w:rPr>
          <w:rFonts w:ascii="Arial" w:hAnsi="Arial" w:cs="Arial"/>
          <w:color w:val="111111"/>
          <w:shd w:val="clear" w:color="auto" w:fill="FFFFFF"/>
        </w:rPr>
        <w:t xml:space="preserve">. </w:t>
      </w:r>
      <w:r w:rsidR="00323DD5" w:rsidRPr="00E13360">
        <w:rPr>
          <w:rFonts w:ascii="Arial" w:hAnsi="Arial" w:cs="Arial"/>
          <w:color w:val="111111"/>
          <w:shd w:val="clear" w:color="auto" w:fill="FFFFFF"/>
        </w:rPr>
        <w:t>Sometimes it can cause</w:t>
      </w:r>
      <w:r w:rsidRPr="00E13360">
        <w:rPr>
          <w:rFonts w:ascii="Arial" w:hAnsi="Arial" w:cs="Arial"/>
          <w:color w:val="111111"/>
          <w:shd w:val="clear" w:color="auto" w:fill="FFFFFF"/>
        </w:rPr>
        <w:t xml:space="preserve"> death</w:t>
      </w:r>
      <w:r w:rsidR="002F2934" w:rsidRPr="00E13360">
        <w:rPr>
          <w:rFonts w:ascii="Arial" w:hAnsi="Arial" w:cs="Arial"/>
          <w:color w:val="111111"/>
          <w:shd w:val="clear" w:color="auto" w:fill="FFFFFF"/>
        </w:rPr>
        <w:t xml:space="preserve"> (</w:t>
      </w:r>
      <w:r w:rsidR="009A2F65" w:rsidRPr="00E13360">
        <w:rPr>
          <w:rFonts w:ascii="Arial" w:hAnsi="Arial" w:cs="Arial"/>
          <w:color w:val="111111"/>
          <w:shd w:val="clear" w:color="auto" w:fill="FFFFFF"/>
        </w:rPr>
        <w:t>M</w:t>
      </w:r>
      <w:r w:rsidR="002F2934" w:rsidRPr="00E13360">
        <w:rPr>
          <w:rFonts w:ascii="Arial" w:hAnsi="Arial" w:cs="Arial"/>
          <w:color w:val="111111"/>
          <w:shd w:val="clear" w:color="auto" w:fill="FFFFFF"/>
        </w:rPr>
        <w:t xml:space="preserve">ayo </w:t>
      </w:r>
      <w:r w:rsidR="009A2F65" w:rsidRPr="00E13360">
        <w:rPr>
          <w:rFonts w:ascii="Arial" w:hAnsi="Arial" w:cs="Arial"/>
          <w:color w:val="111111"/>
          <w:shd w:val="clear" w:color="auto" w:fill="FFFFFF"/>
        </w:rPr>
        <w:t>C</w:t>
      </w:r>
      <w:r w:rsidR="002F2934" w:rsidRPr="00E13360">
        <w:rPr>
          <w:rFonts w:ascii="Arial" w:hAnsi="Arial" w:cs="Arial"/>
          <w:color w:val="111111"/>
          <w:shd w:val="clear" w:color="auto" w:fill="FFFFFF"/>
        </w:rPr>
        <w:t>linic</w:t>
      </w:r>
      <w:r w:rsidR="00032338" w:rsidRPr="00E13360">
        <w:rPr>
          <w:rFonts w:ascii="Arial" w:hAnsi="Arial" w:cs="Arial"/>
          <w:color w:val="111111"/>
          <w:shd w:val="clear" w:color="auto" w:fill="FFFFFF"/>
        </w:rPr>
        <w:t>,</w:t>
      </w:r>
      <w:r w:rsidR="004359EE" w:rsidRPr="00E13360">
        <w:rPr>
          <w:rFonts w:ascii="Arial" w:hAnsi="Arial" w:cs="Arial"/>
          <w:color w:val="111111"/>
          <w:shd w:val="clear" w:color="auto" w:fill="FFFFFF"/>
        </w:rPr>
        <w:t xml:space="preserve"> </w:t>
      </w:r>
      <w:r w:rsidR="005467A5" w:rsidRPr="00E13360">
        <w:rPr>
          <w:rFonts w:ascii="Arial" w:hAnsi="Arial" w:cs="Arial"/>
          <w:color w:val="111111"/>
          <w:shd w:val="clear" w:color="auto" w:fill="FFFFFF"/>
        </w:rPr>
        <w:t>20</w:t>
      </w:r>
      <w:r w:rsidR="00032338" w:rsidRPr="00E13360">
        <w:rPr>
          <w:rFonts w:ascii="Arial" w:hAnsi="Arial" w:cs="Arial"/>
          <w:color w:val="111111"/>
          <w:shd w:val="clear" w:color="auto" w:fill="FFFFFF"/>
        </w:rPr>
        <w:t>23</w:t>
      </w:r>
      <w:r w:rsidR="002F2934" w:rsidRPr="00E13360">
        <w:rPr>
          <w:rFonts w:ascii="Arial" w:hAnsi="Arial" w:cs="Arial"/>
          <w:color w:val="111111"/>
          <w:shd w:val="clear" w:color="auto" w:fill="FFFFFF"/>
        </w:rPr>
        <w:t>)</w:t>
      </w:r>
      <w:r w:rsidR="008C5445" w:rsidRPr="00E13360">
        <w:rPr>
          <w:rFonts w:ascii="Arial" w:hAnsi="Arial" w:cs="Arial"/>
          <w:color w:val="111111"/>
          <w:shd w:val="clear" w:color="auto" w:fill="FFFFFF"/>
        </w:rPr>
        <w:t>.</w:t>
      </w:r>
      <w:r w:rsidR="0056594B" w:rsidRPr="00E13360">
        <w:rPr>
          <w:rFonts w:ascii="Arial" w:hAnsi="Arial" w:cs="Arial"/>
          <w:color w:val="000000"/>
          <w:shd w:val="clear" w:color="auto" w:fill="FFFFFF"/>
        </w:rPr>
        <w:t xml:space="preserve"> There used to be a lot of </w:t>
      </w:r>
      <w:r w:rsidR="00056EDD">
        <w:rPr>
          <w:rFonts w:ascii="Arial" w:hAnsi="Arial" w:cs="Arial"/>
          <w:color w:val="000000"/>
          <w:shd w:val="clear" w:color="auto" w:fill="FFFFFF"/>
        </w:rPr>
        <w:t>P</w:t>
      </w:r>
      <w:r w:rsidR="0056594B" w:rsidRPr="00E13360">
        <w:rPr>
          <w:rFonts w:ascii="Arial" w:hAnsi="Arial" w:cs="Arial"/>
          <w:color w:val="000000"/>
          <w:shd w:val="clear" w:color="auto" w:fill="FFFFFF"/>
        </w:rPr>
        <w:t xml:space="preserve">olio in the UK and </w:t>
      </w:r>
      <w:r w:rsidR="0008480C">
        <w:rPr>
          <w:rFonts w:ascii="Arial" w:hAnsi="Arial" w:cs="Arial"/>
          <w:color w:val="000000"/>
          <w:shd w:val="clear" w:color="auto" w:fill="FFFFFF"/>
        </w:rPr>
        <w:t>worldwide</w:t>
      </w:r>
      <w:r w:rsidR="0056594B" w:rsidRPr="00E13360">
        <w:rPr>
          <w:rFonts w:ascii="Arial" w:hAnsi="Arial" w:cs="Arial"/>
          <w:color w:val="000000"/>
          <w:shd w:val="clear" w:color="auto" w:fill="FFFFFF"/>
        </w:rPr>
        <w:t xml:space="preserve">. Today, it is rare due to the availability of vaccines that can prevent </w:t>
      </w:r>
      <w:r w:rsidR="00FA74D3" w:rsidRPr="00E13360">
        <w:rPr>
          <w:rFonts w:ascii="Arial" w:hAnsi="Arial" w:cs="Arial"/>
          <w:color w:val="000000"/>
          <w:shd w:val="clear" w:color="auto" w:fill="FFFFFF"/>
        </w:rPr>
        <w:t xml:space="preserve">new cases of </w:t>
      </w:r>
      <w:r w:rsidR="00056EDD">
        <w:rPr>
          <w:rFonts w:ascii="Arial" w:hAnsi="Arial" w:cs="Arial"/>
          <w:color w:val="000000"/>
          <w:shd w:val="clear" w:color="auto" w:fill="FFFFFF"/>
        </w:rPr>
        <w:t>P</w:t>
      </w:r>
      <w:r w:rsidR="00FA74D3" w:rsidRPr="00E13360">
        <w:rPr>
          <w:rFonts w:ascii="Arial" w:hAnsi="Arial" w:cs="Arial"/>
          <w:color w:val="000000"/>
          <w:shd w:val="clear" w:color="auto" w:fill="FFFFFF"/>
        </w:rPr>
        <w:t>olio from occurring</w:t>
      </w:r>
      <w:r w:rsidR="003F6071" w:rsidRPr="00E13360">
        <w:rPr>
          <w:rFonts w:ascii="Arial" w:hAnsi="Arial" w:cs="Arial"/>
          <w:color w:val="000000"/>
          <w:shd w:val="clear" w:color="auto" w:fill="FFFFFF"/>
        </w:rPr>
        <w:t xml:space="preserve"> (</w:t>
      </w:r>
      <w:r w:rsidR="008E2B9B" w:rsidRPr="00E13360">
        <w:rPr>
          <w:rFonts w:ascii="Arial" w:hAnsi="Arial" w:cs="Arial"/>
          <w:color w:val="000000"/>
          <w:shd w:val="clear" w:color="auto" w:fill="FFFFFF"/>
        </w:rPr>
        <w:t>NHS inform</w:t>
      </w:r>
      <w:r w:rsidR="009450E2" w:rsidRPr="00E13360">
        <w:rPr>
          <w:rFonts w:ascii="Arial" w:hAnsi="Arial" w:cs="Arial"/>
          <w:color w:val="000000"/>
          <w:shd w:val="clear" w:color="auto" w:fill="FFFFFF"/>
        </w:rPr>
        <w:t>,</w:t>
      </w:r>
      <w:r w:rsidR="00753C63" w:rsidRPr="00E13360">
        <w:rPr>
          <w:rFonts w:ascii="Arial" w:hAnsi="Arial" w:cs="Arial"/>
          <w:color w:val="000000"/>
          <w:shd w:val="clear" w:color="auto" w:fill="FFFFFF"/>
        </w:rPr>
        <w:t xml:space="preserve"> </w:t>
      </w:r>
      <w:r w:rsidR="00AC6E10" w:rsidRPr="00E13360">
        <w:rPr>
          <w:rFonts w:ascii="Arial" w:hAnsi="Arial" w:cs="Arial"/>
          <w:color w:val="000000"/>
          <w:shd w:val="clear" w:color="auto" w:fill="FFFFFF"/>
        </w:rPr>
        <w:t>2023</w:t>
      </w:r>
      <w:r w:rsidR="00E519C5" w:rsidRPr="00E13360">
        <w:rPr>
          <w:rFonts w:ascii="Arial" w:hAnsi="Arial" w:cs="Arial"/>
          <w:color w:val="000000"/>
          <w:shd w:val="clear" w:color="auto" w:fill="FFFFFF"/>
        </w:rPr>
        <w:t>).</w:t>
      </w:r>
    </w:p>
    <w:p w14:paraId="43C934D1" w14:textId="323C71DA" w:rsidR="00551DEF" w:rsidRPr="00E13360" w:rsidRDefault="00E519C5" w:rsidP="000D7E24">
      <w:pPr>
        <w:spacing w:line="360" w:lineRule="auto"/>
        <w:rPr>
          <w:rFonts w:ascii="Arial" w:hAnsi="Arial" w:cs="Arial"/>
          <w:color w:val="000000"/>
          <w:shd w:val="clear" w:color="auto" w:fill="FFFFFF"/>
        </w:rPr>
      </w:pPr>
      <w:r w:rsidRPr="00E13360">
        <w:rPr>
          <w:rFonts w:ascii="Arial" w:hAnsi="Arial" w:cs="Arial"/>
          <w:color w:val="000000"/>
          <w:shd w:val="clear" w:color="auto" w:fill="FFFFFF"/>
        </w:rPr>
        <w:t xml:space="preserve">This report will </w:t>
      </w:r>
      <w:r w:rsidR="008944AB" w:rsidRPr="00E13360">
        <w:rPr>
          <w:rFonts w:ascii="Arial" w:hAnsi="Arial" w:cs="Arial"/>
          <w:color w:val="000000"/>
          <w:shd w:val="clear" w:color="auto" w:fill="FFFFFF"/>
        </w:rPr>
        <w:t xml:space="preserve">give a more understanding </w:t>
      </w:r>
      <w:r w:rsidR="00935301" w:rsidRPr="00E13360">
        <w:rPr>
          <w:rFonts w:ascii="Arial" w:hAnsi="Arial" w:cs="Arial"/>
          <w:color w:val="000000"/>
          <w:shd w:val="clear" w:color="auto" w:fill="FFFFFF"/>
        </w:rPr>
        <w:t xml:space="preserve">of the </w:t>
      </w:r>
      <w:r w:rsidR="00513731" w:rsidRPr="00E13360">
        <w:rPr>
          <w:rFonts w:ascii="Arial" w:hAnsi="Arial" w:cs="Arial"/>
          <w:color w:val="000000"/>
          <w:shd w:val="clear" w:color="auto" w:fill="FFFFFF"/>
        </w:rPr>
        <w:t xml:space="preserve">strategies </w:t>
      </w:r>
      <w:r w:rsidR="00B8681F" w:rsidRPr="00E13360">
        <w:rPr>
          <w:rFonts w:ascii="Arial" w:hAnsi="Arial" w:cs="Arial"/>
          <w:color w:val="000000"/>
          <w:shd w:val="clear" w:color="auto" w:fill="FFFFFF"/>
        </w:rPr>
        <w:t>used to measure,</w:t>
      </w:r>
      <w:r w:rsidR="00513731" w:rsidRPr="00E13360">
        <w:rPr>
          <w:rFonts w:ascii="Arial" w:hAnsi="Arial" w:cs="Arial"/>
          <w:color w:val="000000"/>
          <w:shd w:val="clear" w:color="auto" w:fill="FFFFFF"/>
        </w:rPr>
        <w:t xml:space="preserve"> </w:t>
      </w:r>
      <w:r w:rsidR="00EC2073" w:rsidRPr="00E13360">
        <w:rPr>
          <w:rFonts w:ascii="Arial" w:hAnsi="Arial" w:cs="Arial"/>
          <w:color w:val="000000"/>
          <w:shd w:val="clear" w:color="auto" w:fill="FFFFFF"/>
        </w:rPr>
        <w:t>monitor, and</w:t>
      </w:r>
      <w:r w:rsidR="00B8681F" w:rsidRPr="00E13360">
        <w:rPr>
          <w:rFonts w:ascii="Arial" w:hAnsi="Arial" w:cs="Arial"/>
          <w:color w:val="000000"/>
          <w:shd w:val="clear" w:color="auto" w:fill="FFFFFF"/>
        </w:rPr>
        <w:t xml:space="preserve"> control the </w:t>
      </w:r>
      <w:r w:rsidR="00513731" w:rsidRPr="00E13360">
        <w:rPr>
          <w:rFonts w:ascii="Arial" w:hAnsi="Arial" w:cs="Arial"/>
          <w:color w:val="000000"/>
          <w:shd w:val="clear" w:color="auto" w:fill="FFFFFF"/>
        </w:rPr>
        <w:t>polio virus.</w:t>
      </w:r>
    </w:p>
    <w:p w14:paraId="359CCD1B" w14:textId="4C788306" w:rsidR="00A30660" w:rsidRDefault="00A30660" w:rsidP="000D7E24">
      <w:pPr>
        <w:spacing w:line="360" w:lineRule="auto"/>
        <w:rPr>
          <w:rFonts w:ascii="Arial" w:hAnsi="Arial" w:cs="Arial"/>
          <w:b/>
          <w:bCs/>
          <w:color w:val="000000"/>
          <w:shd w:val="clear" w:color="auto" w:fill="FFFFFF"/>
        </w:rPr>
      </w:pPr>
    </w:p>
    <w:p w14:paraId="7D059BFF" w14:textId="0D2A0D60" w:rsidR="00F0702D" w:rsidRPr="00B23202" w:rsidRDefault="00F0702D" w:rsidP="000D7E24">
      <w:pPr>
        <w:spacing w:line="360" w:lineRule="auto"/>
        <w:rPr>
          <w:rFonts w:ascii="Arial" w:hAnsi="Arial" w:cs="Arial"/>
          <w:b/>
          <w:bCs/>
          <w:color w:val="000000"/>
          <w:u w:val="single"/>
          <w:shd w:val="clear" w:color="auto" w:fill="FFFFFF"/>
        </w:rPr>
      </w:pPr>
      <w:proofErr w:type="spellStart"/>
      <w:r w:rsidRPr="00B23202">
        <w:rPr>
          <w:rFonts w:ascii="Arial" w:hAnsi="Arial" w:cs="Arial"/>
          <w:b/>
          <w:bCs/>
          <w:color w:val="000000"/>
          <w:u w:val="single"/>
          <w:shd w:val="clear" w:color="auto" w:fill="FFFFFF"/>
        </w:rPr>
        <w:t>Mainbody</w:t>
      </w:r>
      <w:proofErr w:type="spellEnd"/>
    </w:p>
    <w:p w14:paraId="4DD5BA6F" w14:textId="10245F84" w:rsidR="00E202A4" w:rsidRPr="00E13360" w:rsidRDefault="003B0857" w:rsidP="000D7E24">
      <w:pPr>
        <w:spacing w:line="360" w:lineRule="auto"/>
        <w:rPr>
          <w:rFonts w:ascii="Arial" w:hAnsi="Arial" w:cs="Arial"/>
          <w:b/>
          <w:bCs/>
          <w:color w:val="000000"/>
          <w:u w:val="single"/>
          <w:shd w:val="clear" w:color="auto" w:fill="FFFFFF"/>
        </w:rPr>
      </w:pPr>
      <w:r w:rsidRPr="00E13360">
        <w:rPr>
          <w:rFonts w:ascii="Arial" w:hAnsi="Arial" w:cs="Arial"/>
          <w:b/>
          <w:bCs/>
          <w:color w:val="000000"/>
          <w:u w:val="single"/>
          <w:shd w:val="clear" w:color="auto" w:fill="FFFFFF"/>
        </w:rPr>
        <w:t>Strat</w:t>
      </w:r>
      <w:r w:rsidR="00CE450C" w:rsidRPr="00E13360">
        <w:rPr>
          <w:rFonts w:ascii="Arial" w:hAnsi="Arial" w:cs="Arial"/>
          <w:b/>
          <w:bCs/>
          <w:color w:val="000000"/>
          <w:u w:val="single"/>
          <w:shd w:val="clear" w:color="auto" w:fill="FFFFFF"/>
        </w:rPr>
        <w:t>e</w:t>
      </w:r>
      <w:r w:rsidRPr="00E13360">
        <w:rPr>
          <w:rFonts w:ascii="Arial" w:hAnsi="Arial" w:cs="Arial"/>
          <w:b/>
          <w:bCs/>
          <w:color w:val="000000"/>
          <w:u w:val="single"/>
          <w:shd w:val="clear" w:color="auto" w:fill="FFFFFF"/>
        </w:rPr>
        <w:t xml:space="preserve">gies used to measure </w:t>
      </w:r>
      <w:r w:rsidR="004926BA" w:rsidRPr="00E13360">
        <w:rPr>
          <w:rFonts w:ascii="Arial" w:hAnsi="Arial" w:cs="Arial"/>
          <w:b/>
          <w:bCs/>
          <w:color w:val="000000"/>
          <w:u w:val="single"/>
          <w:shd w:val="clear" w:color="auto" w:fill="FFFFFF"/>
        </w:rPr>
        <w:t xml:space="preserve">the incidence of </w:t>
      </w:r>
      <w:proofErr w:type="gramStart"/>
      <w:r w:rsidR="00E13360">
        <w:rPr>
          <w:rFonts w:ascii="Arial" w:hAnsi="Arial" w:cs="Arial"/>
          <w:b/>
          <w:bCs/>
          <w:color w:val="000000"/>
          <w:u w:val="single"/>
          <w:shd w:val="clear" w:color="auto" w:fill="FFFFFF"/>
        </w:rPr>
        <w:t>P</w:t>
      </w:r>
      <w:r w:rsidR="004621BB" w:rsidRPr="00E13360">
        <w:rPr>
          <w:rFonts w:ascii="Arial" w:hAnsi="Arial" w:cs="Arial"/>
          <w:b/>
          <w:bCs/>
          <w:color w:val="000000"/>
          <w:u w:val="single"/>
          <w:shd w:val="clear" w:color="auto" w:fill="FFFFFF"/>
        </w:rPr>
        <w:t>olio</w:t>
      </w:r>
      <w:proofErr w:type="gramEnd"/>
    </w:p>
    <w:p w14:paraId="32110F37" w14:textId="4211E7B0" w:rsidR="0066614A" w:rsidRPr="00E13360" w:rsidRDefault="004D062D" w:rsidP="000D7E24">
      <w:pPr>
        <w:spacing w:line="360" w:lineRule="auto"/>
        <w:rPr>
          <w:rFonts w:ascii="Arial" w:hAnsi="Arial" w:cs="Arial"/>
          <w:color w:val="000000"/>
          <w:shd w:val="clear" w:color="auto" w:fill="FFFFFF"/>
        </w:rPr>
      </w:pPr>
      <w:r w:rsidRPr="00E13360">
        <w:rPr>
          <w:rFonts w:ascii="Arial" w:hAnsi="Arial" w:cs="Arial"/>
          <w:color w:val="000000"/>
          <w:shd w:val="clear" w:color="auto" w:fill="FFFFFF"/>
        </w:rPr>
        <w:t xml:space="preserve">The </w:t>
      </w:r>
      <w:r w:rsidR="00637D72" w:rsidRPr="00E13360">
        <w:rPr>
          <w:rFonts w:ascii="Arial" w:hAnsi="Arial" w:cs="Arial"/>
          <w:color w:val="000000"/>
          <w:shd w:val="clear" w:color="auto" w:fill="FFFFFF"/>
        </w:rPr>
        <w:t xml:space="preserve">World Health Organisation </w:t>
      </w:r>
      <w:r w:rsidR="00182CEB" w:rsidRPr="00E13360">
        <w:rPr>
          <w:rFonts w:ascii="Arial" w:hAnsi="Arial" w:cs="Arial"/>
          <w:color w:val="000000"/>
          <w:shd w:val="clear" w:color="auto" w:fill="FFFFFF"/>
        </w:rPr>
        <w:t xml:space="preserve">– </w:t>
      </w:r>
      <w:r w:rsidRPr="00E13360">
        <w:rPr>
          <w:rFonts w:ascii="Arial" w:hAnsi="Arial" w:cs="Arial"/>
          <w:color w:val="000000"/>
          <w:shd w:val="clear" w:color="auto" w:fill="FFFFFF"/>
        </w:rPr>
        <w:t>WHO</w:t>
      </w:r>
      <w:r w:rsidR="00182CEB" w:rsidRPr="00E13360">
        <w:rPr>
          <w:rFonts w:ascii="Arial" w:hAnsi="Arial" w:cs="Arial"/>
          <w:color w:val="000000"/>
          <w:shd w:val="clear" w:color="auto" w:fill="FFFFFF"/>
        </w:rPr>
        <w:t xml:space="preserve"> – </w:t>
      </w:r>
      <w:r w:rsidRPr="00E13360">
        <w:rPr>
          <w:rFonts w:ascii="Arial" w:hAnsi="Arial" w:cs="Arial"/>
          <w:color w:val="000000"/>
          <w:shd w:val="clear" w:color="auto" w:fill="FFFFFF"/>
        </w:rPr>
        <w:t>is still working to treat diseases globally</w:t>
      </w:r>
      <w:r w:rsidR="00B557A0">
        <w:rPr>
          <w:rFonts w:ascii="Arial" w:hAnsi="Arial" w:cs="Arial"/>
          <w:color w:val="000000"/>
          <w:shd w:val="clear" w:color="auto" w:fill="FFFFFF"/>
        </w:rPr>
        <w:t>,</w:t>
      </w:r>
      <w:r w:rsidR="000E2811" w:rsidRPr="00E13360">
        <w:rPr>
          <w:rFonts w:ascii="Arial" w:hAnsi="Arial" w:cs="Arial"/>
          <w:color w:val="000000"/>
          <w:shd w:val="clear" w:color="auto" w:fill="FFFFFF"/>
        </w:rPr>
        <w:t xml:space="preserve"> and</w:t>
      </w:r>
      <w:r w:rsidRPr="00E13360">
        <w:rPr>
          <w:rFonts w:ascii="Arial" w:hAnsi="Arial" w:cs="Arial"/>
          <w:color w:val="000000"/>
          <w:shd w:val="clear" w:color="auto" w:fill="FFFFFF"/>
        </w:rPr>
        <w:t xml:space="preserve"> it </w:t>
      </w:r>
      <w:r w:rsidR="0008480C">
        <w:rPr>
          <w:rFonts w:ascii="Arial" w:hAnsi="Arial" w:cs="Arial"/>
          <w:color w:val="000000"/>
          <w:shd w:val="clear" w:color="auto" w:fill="FFFFFF"/>
        </w:rPr>
        <w:t>can certainly</w:t>
      </w:r>
      <w:r w:rsidRPr="00E13360">
        <w:rPr>
          <w:rFonts w:ascii="Arial" w:hAnsi="Arial" w:cs="Arial"/>
          <w:color w:val="000000"/>
          <w:shd w:val="clear" w:color="auto" w:fill="FFFFFF"/>
        </w:rPr>
        <w:t xml:space="preserve"> be done, even in the most </w:t>
      </w:r>
      <w:r w:rsidR="009A4EB9">
        <w:rPr>
          <w:rFonts w:ascii="Arial" w:hAnsi="Arial" w:cs="Arial"/>
          <w:color w:val="000000"/>
          <w:shd w:val="clear" w:color="auto" w:fill="FFFFFF"/>
        </w:rPr>
        <w:t>challenging</w:t>
      </w:r>
      <w:r w:rsidRPr="00E13360">
        <w:rPr>
          <w:rFonts w:ascii="Arial" w:hAnsi="Arial" w:cs="Arial"/>
          <w:color w:val="000000"/>
          <w:shd w:val="clear" w:color="auto" w:fill="FFFFFF"/>
        </w:rPr>
        <w:t xml:space="preserve"> environments. Following removal, it is crucial to show that all nations are free from the spread of the poliovirus before </w:t>
      </w:r>
      <w:proofErr w:type="gramStart"/>
      <w:r w:rsidRPr="00E13360">
        <w:rPr>
          <w:rFonts w:ascii="Arial" w:hAnsi="Arial" w:cs="Arial"/>
          <w:color w:val="000000"/>
          <w:shd w:val="clear" w:color="auto" w:fill="FFFFFF"/>
        </w:rPr>
        <w:t>making a decision</w:t>
      </w:r>
      <w:proofErr w:type="gramEnd"/>
      <w:r w:rsidRPr="00E13360">
        <w:rPr>
          <w:rFonts w:ascii="Arial" w:hAnsi="Arial" w:cs="Arial"/>
          <w:color w:val="000000"/>
          <w:shd w:val="clear" w:color="auto" w:fill="FFFFFF"/>
        </w:rPr>
        <w:t xml:space="preserve"> to halt mass immunisation against it. The ability </w:t>
      </w:r>
      <w:r w:rsidR="00191C31">
        <w:rPr>
          <w:rFonts w:ascii="Arial" w:hAnsi="Arial" w:cs="Arial"/>
          <w:color w:val="000000"/>
          <w:shd w:val="clear" w:color="auto" w:fill="FFFFFF"/>
        </w:rPr>
        <w:t>to monitor</w:t>
      </w:r>
      <w:r w:rsidRPr="00E13360">
        <w:rPr>
          <w:rFonts w:ascii="Arial" w:hAnsi="Arial" w:cs="Arial"/>
          <w:color w:val="000000"/>
          <w:shd w:val="clear" w:color="auto" w:fill="FFFFFF"/>
        </w:rPr>
        <w:t xml:space="preserve"> systems to identify any endemic poliovirus infections is a requirement for certifying a nation or area as polio-free</w:t>
      </w:r>
      <w:r w:rsidR="00EE51F5" w:rsidRPr="00E13360">
        <w:rPr>
          <w:rFonts w:ascii="Arial" w:hAnsi="Arial" w:cs="Arial"/>
          <w:color w:val="000000"/>
          <w:shd w:val="clear" w:color="auto" w:fill="FFFFFF"/>
        </w:rPr>
        <w:t>.</w:t>
      </w:r>
    </w:p>
    <w:p w14:paraId="20A14810" w14:textId="0F1AB541" w:rsidR="00ED3D14" w:rsidRPr="00E13360" w:rsidRDefault="00191C31" w:rsidP="000D7E24">
      <w:pPr>
        <w:spacing w:line="360" w:lineRule="auto"/>
        <w:rPr>
          <w:rFonts w:ascii="Arial" w:hAnsi="Arial" w:cs="Arial"/>
          <w:color w:val="0B0C0C"/>
          <w:shd w:val="clear" w:color="auto" w:fill="FFFFFF"/>
        </w:rPr>
      </w:pPr>
      <w:r>
        <w:rPr>
          <w:rFonts w:ascii="Arial" w:hAnsi="Arial" w:cs="Arial"/>
          <w:color w:val="0B0C0C"/>
          <w:shd w:val="clear" w:color="auto" w:fill="FFFFFF"/>
        </w:rPr>
        <w:t>In</w:t>
      </w:r>
      <w:r w:rsidR="00EB17E4" w:rsidRPr="00E13360">
        <w:rPr>
          <w:rFonts w:ascii="Arial" w:hAnsi="Arial" w:cs="Arial"/>
          <w:color w:val="0B0C0C"/>
          <w:shd w:val="clear" w:color="auto" w:fill="FFFFFF"/>
        </w:rPr>
        <w:t xml:space="preserve"> the first instance</w:t>
      </w:r>
      <w:r w:rsidR="00CC2D98" w:rsidRPr="00E13360">
        <w:rPr>
          <w:rFonts w:ascii="Arial" w:hAnsi="Arial" w:cs="Arial"/>
          <w:color w:val="0B0C0C"/>
          <w:shd w:val="clear" w:color="auto" w:fill="FFFFFF"/>
        </w:rPr>
        <w:t xml:space="preserve">, </w:t>
      </w:r>
      <w:r>
        <w:rPr>
          <w:rFonts w:ascii="Arial" w:hAnsi="Arial" w:cs="Arial"/>
          <w:color w:val="0B0C0C"/>
          <w:shd w:val="clear" w:color="auto" w:fill="FFFFFF"/>
        </w:rPr>
        <w:t xml:space="preserve">the </w:t>
      </w:r>
      <w:r w:rsidR="00CC2D98" w:rsidRPr="00E13360">
        <w:rPr>
          <w:rFonts w:ascii="Arial" w:hAnsi="Arial" w:cs="Arial"/>
          <w:color w:val="0B0C0C"/>
          <w:shd w:val="clear" w:color="auto" w:fill="FFFFFF"/>
        </w:rPr>
        <w:t>priority should be to collect two stool samples within</w:t>
      </w:r>
      <w:r w:rsidR="00A518A8" w:rsidRPr="00E13360">
        <w:rPr>
          <w:rFonts w:ascii="Arial" w:hAnsi="Arial" w:cs="Arial"/>
          <w:color w:val="0B0C0C"/>
          <w:shd w:val="clear" w:color="auto" w:fill="FFFFFF"/>
        </w:rPr>
        <w:t xml:space="preserve"> </w:t>
      </w:r>
      <w:r>
        <w:rPr>
          <w:rFonts w:ascii="Arial" w:hAnsi="Arial" w:cs="Arial"/>
          <w:color w:val="0B0C0C"/>
          <w:shd w:val="clear" w:color="auto" w:fill="FFFFFF"/>
        </w:rPr>
        <w:t>seven</w:t>
      </w:r>
      <w:r w:rsidR="00A518A8" w:rsidRPr="00E13360">
        <w:rPr>
          <w:rFonts w:ascii="Arial" w:hAnsi="Arial" w:cs="Arial"/>
          <w:color w:val="0B0C0C"/>
          <w:shd w:val="clear" w:color="auto" w:fill="FFFFFF"/>
        </w:rPr>
        <w:t xml:space="preserve"> days of the start of the symp</w:t>
      </w:r>
      <w:r w:rsidR="00190B9C" w:rsidRPr="00E13360">
        <w:rPr>
          <w:rFonts w:ascii="Arial" w:hAnsi="Arial" w:cs="Arial"/>
          <w:color w:val="0B0C0C"/>
          <w:shd w:val="clear" w:color="auto" w:fill="FFFFFF"/>
        </w:rPr>
        <w:t>t</w:t>
      </w:r>
      <w:r w:rsidR="00A518A8" w:rsidRPr="00E13360">
        <w:rPr>
          <w:rFonts w:ascii="Arial" w:hAnsi="Arial" w:cs="Arial"/>
          <w:color w:val="0B0C0C"/>
          <w:shd w:val="clear" w:color="auto" w:fill="FFFFFF"/>
        </w:rPr>
        <w:t xml:space="preserve">oms </w:t>
      </w:r>
      <w:r w:rsidR="00190B9C" w:rsidRPr="00E13360">
        <w:rPr>
          <w:rFonts w:ascii="Arial" w:hAnsi="Arial" w:cs="Arial"/>
          <w:color w:val="0B0C0C"/>
          <w:shd w:val="clear" w:color="auto" w:fill="FFFFFF"/>
        </w:rPr>
        <w:t xml:space="preserve">and within 24 </w:t>
      </w:r>
      <w:r w:rsidR="00777EEC" w:rsidRPr="00E13360">
        <w:rPr>
          <w:rFonts w:ascii="Arial" w:hAnsi="Arial" w:cs="Arial"/>
          <w:color w:val="0B0C0C"/>
          <w:shd w:val="clear" w:color="auto" w:fill="FFFFFF"/>
        </w:rPr>
        <w:t>to 48 hours of one another.</w:t>
      </w:r>
      <w:r>
        <w:rPr>
          <w:rFonts w:ascii="Arial" w:hAnsi="Arial" w:cs="Arial"/>
          <w:color w:val="0B0C0C"/>
          <w:shd w:val="clear" w:color="auto" w:fill="FFFFFF"/>
        </w:rPr>
        <w:t xml:space="preserve"> </w:t>
      </w:r>
      <w:r w:rsidR="00D50D56" w:rsidRPr="00E13360">
        <w:rPr>
          <w:rFonts w:ascii="Arial" w:hAnsi="Arial" w:cs="Arial"/>
          <w:color w:val="0B0C0C"/>
          <w:shd w:val="clear" w:color="auto" w:fill="FFFFFF"/>
        </w:rPr>
        <w:t xml:space="preserve">Suspected cases of </w:t>
      </w:r>
      <w:r w:rsidR="00056EDD">
        <w:rPr>
          <w:rFonts w:ascii="Arial" w:hAnsi="Arial" w:cs="Arial"/>
          <w:color w:val="0B0C0C"/>
          <w:shd w:val="clear" w:color="auto" w:fill="FFFFFF"/>
        </w:rPr>
        <w:t>P</w:t>
      </w:r>
      <w:r w:rsidR="00D50D56" w:rsidRPr="00E13360">
        <w:rPr>
          <w:rFonts w:ascii="Arial" w:hAnsi="Arial" w:cs="Arial"/>
          <w:color w:val="0B0C0C"/>
          <w:shd w:val="clear" w:color="auto" w:fill="FFFFFF"/>
        </w:rPr>
        <w:t xml:space="preserve">olio should be </w:t>
      </w:r>
      <w:r w:rsidR="00AC412F" w:rsidRPr="00E13360">
        <w:rPr>
          <w:rFonts w:ascii="Arial" w:hAnsi="Arial" w:cs="Arial"/>
          <w:color w:val="0B0C0C"/>
          <w:shd w:val="clear" w:color="auto" w:fill="FFFFFF"/>
        </w:rPr>
        <w:t>communicated by laboratories</w:t>
      </w:r>
      <w:r w:rsidR="0087565F" w:rsidRPr="00E13360">
        <w:rPr>
          <w:rFonts w:ascii="Arial" w:hAnsi="Arial" w:cs="Arial"/>
          <w:color w:val="0B0C0C"/>
          <w:shd w:val="clear" w:color="auto" w:fill="FFFFFF"/>
        </w:rPr>
        <w:t xml:space="preserve"> with the PHE virus reference de</w:t>
      </w:r>
      <w:r w:rsidR="001F2007" w:rsidRPr="00E13360">
        <w:rPr>
          <w:rFonts w:ascii="Arial" w:hAnsi="Arial" w:cs="Arial"/>
          <w:color w:val="0B0C0C"/>
          <w:shd w:val="clear" w:color="auto" w:fill="FFFFFF"/>
        </w:rPr>
        <w:t xml:space="preserve">partment or NIS </w:t>
      </w:r>
      <w:r w:rsidR="00EC1DD7" w:rsidRPr="00E13360">
        <w:rPr>
          <w:rFonts w:ascii="Arial" w:hAnsi="Arial" w:cs="Arial"/>
          <w:color w:val="0B0C0C"/>
          <w:shd w:val="clear" w:color="auto" w:fill="FFFFFF"/>
        </w:rPr>
        <w:t xml:space="preserve">Colindale </w:t>
      </w:r>
      <w:r w:rsidR="00F11611" w:rsidRPr="00E13360">
        <w:rPr>
          <w:rFonts w:ascii="Arial" w:hAnsi="Arial" w:cs="Arial"/>
          <w:color w:val="0B0C0C"/>
          <w:shd w:val="clear" w:color="auto" w:fill="FFFFFF"/>
        </w:rPr>
        <w:t>as quick</w:t>
      </w:r>
      <w:r w:rsidR="00206E1D">
        <w:rPr>
          <w:rFonts w:ascii="Arial" w:hAnsi="Arial" w:cs="Arial"/>
          <w:color w:val="0B0C0C"/>
          <w:shd w:val="clear" w:color="auto" w:fill="FFFFFF"/>
        </w:rPr>
        <w:t>ly</w:t>
      </w:r>
      <w:r w:rsidR="00F11611" w:rsidRPr="00E13360">
        <w:rPr>
          <w:rFonts w:ascii="Arial" w:hAnsi="Arial" w:cs="Arial"/>
          <w:color w:val="0B0C0C"/>
          <w:shd w:val="clear" w:color="auto" w:fill="FFFFFF"/>
        </w:rPr>
        <w:t xml:space="preserve"> as possible</w:t>
      </w:r>
      <w:r w:rsidR="00EE51F5" w:rsidRPr="00E13360">
        <w:rPr>
          <w:rFonts w:ascii="Arial" w:hAnsi="Arial" w:cs="Arial"/>
          <w:color w:val="0B0C0C"/>
          <w:shd w:val="clear" w:color="auto" w:fill="FFFFFF"/>
        </w:rPr>
        <w:t>.</w:t>
      </w:r>
    </w:p>
    <w:p w14:paraId="6FE4CCD1" w14:textId="0945C181" w:rsidR="00062F44" w:rsidRPr="00E13360" w:rsidRDefault="00062F44" w:rsidP="000D7E24">
      <w:pPr>
        <w:spacing w:line="360" w:lineRule="auto"/>
        <w:rPr>
          <w:rFonts w:ascii="Arial" w:hAnsi="Arial" w:cs="Arial"/>
          <w:color w:val="0B0C0C"/>
          <w:shd w:val="clear" w:color="auto" w:fill="FFFFFF"/>
        </w:rPr>
      </w:pPr>
      <w:r w:rsidRPr="00E13360">
        <w:rPr>
          <w:rFonts w:ascii="Arial" w:hAnsi="Arial" w:cs="Arial"/>
          <w:color w:val="0B0C0C"/>
          <w:shd w:val="clear" w:color="auto" w:fill="FFFFFF"/>
        </w:rPr>
        <w:t xml:space="preserve">If </w:t>
      </w:r>
      <w:r w:rsidR="00206E1D">
        <w:rPr>
          <w:rFonts w:ascii="Arial" w:hAnsi="Arial" w:cs="Arial"/>
          <w:color w:val="0B0C0C"/>
          <w:shd w:val="clear" w:color="auto" w:fill="FFFFFF"/>
        </w:rPr>
        <w:t xml:space="preserve">the </w:t>
      </w:r>
      <w:r w:rsidRPr="00E13360">
        <w:rPr>
          <w:rFonts w:ascii="Arial" w:hAnsi="Arial" w:cs="Arial"/>
          <w:color w:val="0B0C0C"/>
          <w:shd w:val="clear" w:color="auto" w:fill="FFFFFF"/>
        </w:rPr>
        <w:t xml:space="preserve">licensed doctor has good reason to believe that a client they are seeing has a disease that requires reporting </w:t>
      </w:r>
      <w:r w:rsidR="00206E1D">
        <w:rPr>
          <w:rFonts w:ascii="Arial" w:hAnsi="Arial" w:cs="Arial"/>
          <w:color w:val="0B0C0C"/>
          <w:shd w:val="clear" w:color="auto" w:fill="FFFFFF"/>
        </w:rPr>
        <w:t xml:space="preserve">or </w:t>
      </w:r>
      <w:r w:rsidRPr="00E13360">
        <w:rPr>
          <w:rFonts w:ascii="Arial" w:hAnsi="Arial" w:cs="Arial"/>
          <w:color w:val="0B0C0C"/>
          <w:shd w:val="clear" w:color="auto" w:fill="FFFFFF"/>
        </w:rPr>
        <w:t>has an infection that, in their opinion, displays or could show substantial harm to human health</w:t>
      </w:r>
      <w:r w:rsidR="001B31BD" w:rsidRPr="00E13360">
        <w:rPr>
          <w:rFonts w:ascii="Arial" w:hAnsi="Arial" w:cs="Arial"/>
          <w:color w:val="000000" w:themeColor="text1"/>
          <w:shd w:val="clear" w:color="auto" w:fill="FFFFFF"/>
        </w:rPr>
        <w:t xml:space="preserve">, </w:t>
      </w:r>
      <w:r w:rsidR="00206E1D">
        <w:rPr>
          <w:rFonts w:ascii="Arial" w:hAnsi="Arial" w:cs="Arial"/>
          <w:color w:val="000000" w:themeColor="text1"/>
          <w:shd w:val="clear" w:color="auto" w:fill="FFFFFF"/>
        </w:rPr>
        <w:t xml:space="preserve">they </w:t>
      </w:r>
      <w:r w:rsidR="001B31BD" w:rsidRPr="00E13360">
        <w:rPr>
          <w:rFonts w:ascii="Arial" w:hAnsi="Arial" w:cs="Arial"/>
          <w:color w:val="000000" w:themeColor="text1"/>
          <w:shd w:val="clear" w:color="auto" w:fill="FFFFFF"/>
        </w:rPr>
        <w:t xml:space="preserve">must notify the proper relevant local </w:t>
      </w:r>
      <w:proofErr w:type="gramStart"/>
      <w:r w:rsidR="001B31BD" w:rsidRPr="00E13360">
        <w:rPr>
          <w:rFonts w:ascii="Arial" w:hAnsi="Arial" w:cs="Arial"/>
          <w:color w:val="000000" w:themeColor="text1"/>
          <w:shd w:val="clear" w:color="auto" w:fill="FFFFFF"/>
        </w:rPr>
        <w:t>authority </w:t>
      </w:r>
      <w:r w:rsidR="006908DB" w:rsidRPr="00E13360">
        <w:rPr>
          <w:rFonts w:ascii="Arial" w:hAnsi="Arial" w:cs="Arial"/>
          <w:color w:val="000000" w:themeColor="text1"/>
          <w:shd w:val="clear" w:color="auto" w:fill="FFFFFF"/>
        </w:rPr>
        <w:t xml:space="preserve"> </w:t>
      </w:r>
      <w:r w:rsidR="00D935F5" w:rsidRPr="00E13360">
        <w:rPr>
          <w:rFonts w:ascii="Arial" w:hAnsi="Arial" w:cs="Arial"/>
          <w:color w:val="0B0C0C"/>
          <w:shd w:val="clear" w:color="auto" w:fill="FFFFFF"/>
        </w:rPr>
        <w:t>(</w:t>
      </w:r>
      <w:proofErr w:type="gramEnd"/>
      <w:r w:rsidR="00C034D4">
        <w:rPr>
          <w:rFonts w:ascii="Arial" w:hAnsi="Arial" w:cs="Arial"/>
          <w:color w:val="0B0C0C"/>
          <w:shd w:val="clear" w:color="auto" w:fill="FFFFFF"/>
        </w:rPr>
        <w:t>Department of Health,</w:t>
      </w:r>
      <w:r w:rsidR="00D935F5" w:rsidRPr="00E13360">
        <w:rPr>
          <w:rFonts w:ascii="Arial" w:hAnsi="Arial" w:cs="Arial"/>
          <w:color w:val="0B0C0C"/>
          <w:shd w:val="clear" w:color="auto" w:fill="FFFFFF"/>
        </w:rPr>
        <w:t xml:space="preserve"> 2010).</w:t>
      </w:r>
    </w:p>
    <w:p w14:paraId="6A23BEA0" w14:textId="06D1097B" w:rsidR="005713D1" w:rsidRDefault="0079085B" w:rsidP="000D7E24">
      <w:pPr>
        <w:spacing w:line="360" w:lineRule="auto"/>
        <w:rPr>
          <w:rFonts w:ascii="Arial" w:hAnsi="Arial" w:cs="Arial"/>
          <w:color w:val="000000"/>
          <w:shd w:val="clear" w:color="auto" w:fill="FFFFFF"/>
        </w:rPr>
      </w:pPr>
      <w:r w:rsidRPr="00E13360">
        <w:rPr>
          <w:rFonts w:ascii="Arial" w:hAnsi="Arial" w:cs="Arial"/>
          <w:color w:val="0B0C0C"/>
          <w:shd w:val="clear" w:color="auto" w:fill="FFFFFF"/>
        </w:rPr>
        <w:t xml:space="preserve">Another measure is that </w:t>
      </w:r>
      <w:r w:rsidR="008D4186">
        <w:rPr>
          <w:rFonts w:ascii="Arial" w:hAnsi="Arial" w:cs="Arial"/>
          <w:color w:val="0B0C0C"/>
          <w:shd w:val="clear" w:color="auto" w:fill="FFFFFF"/>
        </w:rPr>
        <w:t>they</w:t>
      </w:r>
      <w:r w:rsidR="00E371BA" w:rsidRPr="00E13360">
        <w:rPr>
          <w:rFonts w:ascii="Arial" w:hAnsi="Arial" w:cs="Arial"/>
          <w:color w:val="0B0C0C"/>
          <w:shd w:val="clear" w:color="auto" w:fill="FFFFFF"/>
        </w:rPr>
        <w:t xml:space="preserve"> are required to provide r</w:t>
      </w:r>
      <w:r w:rsidRPr="00E13360">
        <w:rPr>
          <w:rFonts w:ascii="Arial" w:hAnsi="Arial" w:cs="Arial"/>
          <w:color w:val="0B0C0C"/>
          <w:shd w:val="clear" w:color="auto" w:fill="FFFFFF"/>
        </w:rPr>
        <w:t>ecent (within the last four weeks) travel history for yourself and your family members</w:t>
      </w:r>
      <w:r w:rsidR="00206E1D">
        <w:rPr>
          <w:rFonts w:ascii="Arial" w:hAnsi="Arial" w:cs="Arial"/>
          <w:color w:val="0B0C0C"/>
          <w:shd w:val="clear" w:color="auto" w:fill="FFFFFF"/>
        </w:rPr>
        <w:t xml:space="preserve"> and</w:t>
      </w:r>
      <w:r w:rsidRPr="00E13360">
        <w:rPr>
          <w:rFonts w:ascii="Arial" w:hAnsi="Arial" w:cs="Arial"/>
          <w:color w:val="0B0C0C"/>
          <w:shd w:val="clear" w:color="auto" w:fill="FFFFFF"/>
        </w:rPr>
        <w:t xml:space="preserve">; </w:t>
      </w:r>
      <w:r w:rsidR="00206E1D">
        <w:rPr>
          <w:rFonts w:ascii="Arial" w:hAnsi="Arial" w:cs="Arial"/>
          <w:color w:val="0B0C0C"/>
          <w:shd w:val="clear" w:color="auto" w:fill="FFFFFF"/>
        </w:rPr>
        <w:t xml:space="preserve">a </w:t>
      </w:r>
      <w:r w:rsidRPr="00E13360">
        <w:rPr>
          <w:rFonts w:ascii="Arial" w:hAnsi="Arial" w:cs="Arial"/>
          <w:color w:val="0B0C0C"/>
          <w:shd w:val="clear" w:color="auto" w:fill="FFFFFF"/>
        </w:rPr>
        <w:t>fully documented history of polio vaccinations from the GP</w:t>
      </w:r>
      <w:r w:rsidR="005713D1" w:rsidRPr="00E13360">
        <w:rPr>
          <w:rFonts w:ascii="Arial" w:hAnsi="Arial" w:cs="Arial"/>
          <w:color w:val="0B0C0C"/>
          <w:shd w:val="clear" w:color="auto" w:fill="FFFFFF"/>
        </w:rPr>
        <w:t xml:space="preserve"> </w:t>
      </w:r>
      <w:r w:rsidR="005713D1" w:rsidRPr="00E13360">
        <w:rPr>
          <w:rFonts w:ascii="Arial" w:hAnsi="Arial" w:cs="Arial"/>
          <w:color w:val="000000"/>
          <w:shd w:val="clear" w:color="auto" w:fill="FFFFFF"/>
        </w:rPr>
        <w:t>(PHE National Polio guidelines - gov.uk, 2019).</w:t>
      </w:r>
    </w:p>
    <w:p w14:paraId="78967C29" w14:textId="6C108B5F" w:rsidR="007226B8" w:rsidRPr="00E13360" w:rsidRDefault="003130B1" w:rsidP="000D7E24">
      <w:pPr>
        <w:spacing w:line="360" w:lineRule="auto"/>
        <w:rPr>
          <w:rFonts w:ascii="Arial" w:hAnsi="Arial" w:cs="Arial"/>
          <w:color w:val="000000"/>
          <w:shd w:val="clear" w:color="auto" w:fill="FFFFFF"/>
        </w:rPr>
      </w:pPr>
      <w:r>
        <w:rPr>
          <w:rFonts w:ascii="Arial" w:hAnsi="Arial" w:cs="Arial"/>
          <w:color w:val="000000"/>
          <w:shd w:val="clear" w:color="auto" w:fill="FFFFFF"/>
        </w:rPr>
        <w:t>Prior to t</w:t>
      </w:r>
      <w:r w:rsidR="0044435A">
        <w:rPr>
          <w:rFonts w:ascii="Arial" w:hAnsi="Arial" w:cs="Arial"/>
          <w:color w:val="000000"/>
          <w:shd w:val="clear" w:color="auto" w:fill="FFFFFF"/>
        </w:rPr>
        <w:t>he vaccine, during epidem</w:t>
      </w:r>
      <w:r w:rsidR="00F944F8">
        <w:rPr>
          <w:rFonts w:ascii="Arial" w:hAnsi="Arial" w:cs="Arial"/>
          <w:color w:val="000000"/>
          <w:shd w:val="clear" w:color="auto" w:fill="FFFFFF"/>
        </w:rPr>
        <w:t>ic</w:t>
      </w:r>
      <w:r w:rsidR="0044435A">
        <w:rPr>
          <w:rFonts w:ascii="Arial" w:hAnsi="Arial" w:cs="Arial"/>
          <w:color w:val="000000"/>
          <w:shd w:val="clear" w:color="auto" w:fill="FFFFFF"/>
        </w:rPr>
        <w:t>s</w:t>
      </w:r>
      <w:r w:rsidR="00F944F8">
        <w:rPr>
          <w:rFonts w:ascii="Arial" w:hAnsi="Arial" w:cs="Arial"/>
          <w:color w:val="000000"/>
          <w:shd w:val="clear" w:color="auto" w:fill="FFFFFF"/>
        </w:rPr>
        <w:t>,</w:t>
      </w:r>
      <w:r w:rsidR="0044435A">
        <w:rPr>
          <w:rFonts w:ascii="Arial" w:hAnsi="Arial" w:cs="Arial"/>
          <w:color w:val="000000"/>
          <w:shd w:val="clear" w:color="auto" w:fill="FFFFFF"/>
        </w:rPr>
        <w:t xml:space="preserve"> </w:t>
      </w:r>
      <w:r w:rsidR="003159F6">
        <w:rPr>
          <w:rFonts w:ascii="Arial" w:hAnsi="Arial" w:cs="Arial"/>
          <w:color w:val="000000"/>
          <w:shd w:val="clear" w:color="auto" w:fill="FFFFFF"/>
        </w:rPr>
        <w:t xml:space="preserve">7760 cases of paralytic </w:t>
      </w:r>
      <w:r w:rsidR="00056EDD">
        <w:rPr>
          <w:rFonts w:ascii="Arial" w:hAnsi="Arial" w:cs="Arial"/>
          <w:color w:val="000000"/>
          <w:shd w:val="clear" w:color="auto" w:fill="FFFFFF"/>
        </w:rPr>
        <w:t>P</w:t>
      </w:r>
      <w:r w:rsidR="003159F6">
        <w:rPr>
          <w:rFonts w:ascii="Arial" w:hAnsi="Arial" w:cs="Arial"/>
          <w:color w:val="000000"/>
          <w:shd w:val="clear" w:color="auto" w:fill="FFFFFF"/>
        </w:rPr>
        <w:t xml:space="preserve">olio </w:t>
      </w:r>
      <w:r w:rsidR="008167DD">
        <w:rPr>
          <w:rFonts w:ascii="Arial" w:hAnsi="Arial" w:cs="Arial"/>
          <w:color w:val="000000"/>
          <w:shd w:val="clear" w:color="auto" w:fill="FFFFFF"/>
        </w:rPr>
        <w:t xml:space="preserve">with 750 </w:t>
      </w:r>
      <w:r w:rsidR="00860201">
        <w:rPr>
          <w:rFonts w:ascii="Arial" w:hAnsi="Arial" w:cs="Arial"/>
          <w:color w:val="000000"/>
          <w:shd w:val="clear" w:color="auto" w:fill="FFFFFF"/>
        </w:rPr>
        <w:t>deaths were reported. Currently</w:t>
      </w:r>
      <w:r w:rsidR="00F944F8">
        <w:rPr>
          <w:rFonts w:ascii="Arial" w:hAnsi="Arial" w:cs="Arial"/>
          <w:color w:val="000000"/>
          <w:shd w:val="clear" w:color="auto" w:fill="FFFFFF"/>
        </w:rPr>
        <w:t>,</w:t>
      </w:r>
      <w:r w:rsidR="00860201">
        <w:rPr>
          <w:rFonts w:ascii="Arial" w:hAnsi="Arial" w:cs="Arial"/>
          <w:color w:val="000000"/>
          <w:shd w:val="clear" w:color="auto" w:fill="FFFFFF"/>
        </w:rPr>
        <w:t xml:space="preserve"> there are no reported deaths</w:t>
      </w:r>
      <w:r w:rsidR="00F944F8">
        <w:rPr>
          <w:rFonts w:ascii="Arial" w:hAnsi="Arial" w:cs="Arial"/>
          <w:color w:val="000000"/>
          <w:shd w:val="clear" w:color="auto" w:fill="FFFFFF"/>
        </w:rPr>
        <w:t>. H</w:t>
      </w:r>
      <w:r w:rsidR="00576196">
        <w:rPr>
          <w:rFonts w:ascii="Arial" w:hAnsi="Arial" w:cs="Arial"/>
          <w:color w:val="000000"/>
          <w:shd w:val="clear" w:color="auto" w:fill="FFFFFF"/>
        </w:rPr>
        <w:t>owever</w:t>
      </w:r>
      <w:r w:rsidR="00F944F8">
        <w:rPr>
          <w:rFonts w:ascii="Arial" w:hAnsi="Arial" w:cs="Arial"/>
          <w:color w:val="000000"/>
          <w:shd w:val="clear" w:color="auto" w:fill="FFFFFF"/>
        </w:rPr>
        <w:t>,</w:t>
      </w:r>
      <w:r w:rsidR="00576196">
        <w:rPr>
          <w:rFonts w:ascii="Arial" w:hAnsi="Arial" w:cs="Arial"/>
          <w:color w:val="000000"/>
          <w:shd w:val="clear" w:color="auto" w:fill="FFFFFF"/>
        </w:rPr>
        <w:t xml:space="preserve"> </w:t>
      </w:r>
      <w:r w:rsidR="00056EDD">
        <w:rPr>
          <w:rFonts w:ascii="Arial" w:hAnsi="Arial" w:cs="Arial"/>
          <w:color w:val="000000"/>
          <w:shd w:val="clear" w:color="auto" w:fill="FFFFFF"/>
        </w:rPr>
        <w:t>P</w:t>
      </w:r>
      <w:r w:rsidR="00576196">
        <w:rPr>
          <w:rFonts w:ascii="Arial" w:hAnsi="Arial" w:cs="Arial"/>
          <w:color w:val="000000"/>
          <w:shd w:val="clear" w:color="auto" w:fill="FFFFFF"/>
        </w:rPr>
        <w:t>ol</w:t>
      </w:r>
      <w:r w:rsidR="0036308C">
        <w:rPr>
          <w:rFonts w:ascii="Arial" w:hAnsi="Arial" w:cs="Arial"/>
          <w:color w:val="000000"/>
          <w:shd w:val="clear" w:color="auto" w:fill="FFFFFF"/>
        </w:rPr>
        <w:t xml:space="preserve">io has been found in stool samples </w:t>
      </w:r>
      <w:r w:rsidR="00BA1562">
        <w:rPr>
          <w:rFonts w:ascii="Arial" w:hAnsi="Arial" w:cs="Arial"/>
          <w:color w:val="000000"/>
          <w:shd w:val="clear" w:color="auto" w:fill="FFFFFF"/>
        </w:rPr>
        <w:t>from the s</w:t>
      </w:r>
      <w:r w:rsidR="00F944F8">
        <w:rPr>
          <w:rFonts w:ascii="Arial" w:hAnsi="Arial" w:cs="Arial"/>
          <w:color w:val="000000"/>
          <w:shd w:val="clear" w:color="auto" w:fill="FFFFFF"/>
        </w:rPr>
        <w:t>ew</w:t>
      </w:r>
      <w:r w:rsidR="00BA1562">
        <w:rPr>
          <w:rFonts w:ascii="Arial" w:hAnsi="Arial" w:cs="Arial"/>
          <w:color w:val="000000"/>
          <w:shd w:val="clear" w:color="auto" w:fill="FFFFFF"/>
        </w:rPr>
        <w:t xml:space="preserve">age system </w:t>
      </w:r>
      <w:r w:rsidR="0036308C">
        <w:rPr>
          <w:rFonts w:ascii="Arial" w:hAnsi="Arial" w:cs="Arial"/>
          <w:color w:val="000000"/>
          <w:shd w:val="clear" w:color="auto" w:fill="FFFFFF"/>
        </w:rPr>
        <w:t>in London</w:t>
      </w:r>
      <w:r w:rsidR="00BA1562">
        <w:rPr>
          <w:rFonts w:ascii="Arial" w:hAnsi="Arial" w:cs="Arial"/>
          <w:color w:val="000000"/>
          <w:shd w:val="clear" w:color="auto" w:fill="FFFFFF"/>
        </w:rPr>
        <w:t>, UK (UK Health Security Agency, 2022).</w:t>
      </w:r>
    </w:p>
    <w:p w14:paraId="65B5869D" w14:textId="77777777" w:rsidR="00E202A4" w:rsidRDefault="00E202A4" w:rsidP="000D7E24">
      <w:pPr>
        <w:spacing w:line="360" w:lineRule="auto"/>
        <w:rPr>
          <w:rFonts w:ascii="Arial" w:hAnsi="Arial" w:cs="Arial"/>
        </w:rPr>
      </w:pPr>
    </w:p>
    <w:p w14:paraId="189F5422" w14:textId="77777777" w:rsidR="00C034D4" w:rsidRDefault="00C034D4" w:rsidP="000D7E24">
      <w:pPr>
        <w:spacing w:line="360" w:lineRule="auto"/>
        <w:rPr>
          <w:rFonts w:ascii="Arial" w:hAnsi="Arial" w:cs="Arial"/>
        </w:rPr>
      </w:pPr>
    </w:p>
    <w:p w14:paraId="3B183931" w14:textId="77777777" w:rsidR="00C034D4" w:rsidRDefault="00C034D4" w:rsidP="000D7E24">
      <w:pPr>
        <w:spacing w:line="360" w:lineRule="auto"/>
        <w:rPr>
          <w:rFonts w:ascii="Arial" w:hAnsi="Arial" w:cs="Arial"/>
        </w:rPr>
      </w:pPr>
    </w:p>
    <w:p w14:paraId="3E28E6C7" w14:textId="77777777" w:rsidR="00C034D4" w:rsidRPr="00E13360" w:rsidRDefault="00C034D4" w:rsidP="000D7E24">
      <w:pPr>
        <w:spacing w:line="360" w:lineRule="auto"/>
        <w:rPr>
          <w:rFonts w:ascii="Arial" w:hAnsi="Arial" w:cs="Arial"/>
        </w:rPr>
      </w:pPr>
    </w:p>
    <w:p w14:paraId="3A04D76C" w14:textId="2C6DDFB6" w:rsidR="00E202A4" w:rsidRPr="005F735E" w:rsidRDefault="00591DB2" w:rsidP="000D7E24">
      <w:pPr>
        <w:spacing w:line="360" w:lineRule="auto"/>
        <w:rPr>
          <w:rFonts w:ascii="Arial" w:hAnsi="Arial" w:cs="Arial"/>
          <w:b/>
          <w:bCs/>
          <w:color w:val="0B0C0C"/>
          <w:u w:val="single"/>
          <w:shd w:val="clear" w:color="auto" w:fill="FFFFFF"/>
        </w:rPr>
      </w:pPr>
      <w:r w:rsidRPr="005F735E">
        <w:rPr>
          <w:rFonts w:ascii="Arial" w:hAnsi="Arial" w:cs="Arial"/>
          <w:b/>
          <w:bCs/>
          <w:color w:val="0B0C0C"/>
          <w:u w:val="single"/>
          <w:shd w:val="clear" w:color="auto" w:fill="FFFFFF"/>
        </w:rPr>
        <w:t>S</w:t>
      </w:r>
      <w:r w:rsidR="0097570F" w:rsidRPr="005F735E">
        <w:rPr>
          <w:rFonts w:ascii="Arial" w:hAnsi="Arial" w:cs="Arial"/>
          <w:b/>
          <w:bCs/>
          <w:color w:val="0B0C0C"/>
          <w:u w:val="single"/>
          <w:shd w:val="clear" w:color="auto" w:fill="FFFFFF"/>
        </w:rPr>
        <w:t>trat</w:t>
      </w:r>
      <w:r w:rsidR="00CE450C" w:rsidRPr="005F735E">
        <w:rPr>
          <w:rFonts w:ascii="Arial" w:hAnsi="Arial" w:cs="Arial"/>
          <w:b/>
          <w:bCs/>
          <w:color w:val="0B0C0C"/>
          <w:u w:val="single"/>
          <w:shd w:val="clear" w:color="auto" w:fill="FFFFFF"/>
        </w:rPr>
        <w:t>egies</w:t>
      </w:r>
      <w:r w:rsidRPr="005F735E">
        <w:rPr>
          <w:rFonts w:ascii="Arial" w:hAnsi="Arial" w:cs="Arial"/>
          <w:b/>
          <w:bCs/>
          <w:color w:val="0B0C0C"/>
          <w:u w:val="single"/>
          <w:shd w:val="clear" w:color="auto" w:fill="FFFFFF"/>
        </w:rPr>
        <w:t xml:space="preserve"> used to monitor the incidence of </w:t>
      </w:r>
      <w:proofErr w:type="gramStart"/>
      <w:r w:rsidR="00AA08FE" w:rsidRPr="005F735E">
        <w:rPr>
          <w:rFonts w:ascii="Arial" w:hAnsi="Arial" w:cs="Arial"/>
          <w:b/>
          <w:bCs/>
          <w:color w:val="0B0C0C"/>
          <w:u w:val="single"/>
          <w:shd w:val="clear" w:color="auto" w:fill="FFFFFF"/>
        </w:rPr>
        <w:t>P</w:t>
      </w:r>
      <w:r w:rsidRPr="005F735E">
        <w:rPr>
          <w:rFonts w:ascii="Arial" w:hAnsi="Arial" w:cs="Arial"/>
          <w:b/>
          <w:bCs/>
          <w:color w:val="0B0C0C"/>
          <w:u w:val="single"/>
          <w:shd w:val="clear" w:color="auto" w:fill="FFFFFF"/>
        </w:rPr>
        <w:t>olio</w:t>
      </w:r>
      <w:proofErr w:type="gramEnd"/>
    </w:p>
    <w:p w14:paraId="1D80D75C" w14:textId="3CE107CD" w:rsidR="00373D9B" w:rsidRPr="00E13360" w:rsidRDefault="00BE184F" w:rsidP="000D7E24">
      <w:pPr>
        <w:spacing w:line="360" w:lineRule="auto"/>
        <w:rPr>
          <w:rFonts w:ascii="Arial" w:hAnsi="Arial" w:cs="Arial"/>
          <w:color w:val="0B0C0C"/>
          <w:shd w:val="clear" w:color="auto" w:fill="FFFFFF"/>
        </w:rPr>
      </w:pPr>
      <w:r w:rsidRPr="00E13360">
        <w:rPr>
          <w:rFonts w:ascii="Arial" w:hAnsi="Arial" w:cs="Arial"/>
          <w:color w:val="0B0C0C"/>
          <w:shd w:val="clear" w:color="auto" w:fill="FFFFFF"/>
        </w:rPr>
        <w:t>I</w:t>
      </w:r>
      <w:r w:rsidR="00EA5DF9" w:rsidRPr="00E13360">
        <w:rPr>
          <w:rFonts w:ascii="Arial" w:hAnsi="Arial" w:cs="Arial"/>
          <w:color w:val="0B0C0C"/>
          <w:shd w:val="clear" w:color="auto" w:fill="FFFFFF"/>
        </w:rPr>
        <w:t xml:space="preserve">t has been suggested by </w:t>
      </w:r>
      <w:proofErr w:type="spellStart"/>
      <w:r w:rsidR="00267F6E" w:rsidRPr="00E13360">
        <w:rPr>
          <w:rFonts w:ascii="Arial" w:hAnsi="Arial" w:cs="Arial"/>
          <w:color w:val="0B0C0C"/>
          <w:shd w:val="clear" w:color="auto" w:fill="FFFFFF"/>
        </w:rPr>
        <w:t>W</w:t>
      </w:r>
      <w:r w:rsidR="00EA5DF9" w:rsidRPr="00E13360">
        <w:rPr>
          <w:rFonts w:ascii="Arial" w:hAnsi="Arial" w:cs="Arial"/>
          <w:color w:val="0B0C0C"/>
          <w:shd w:val="clear" w:color="auto" w:fill="FFFFFF"/>
        </w:rPr>
        <w:t>ringe</w:t>
      </w:r>
      <w:proofErr w:type="spellEnd"/>
      <w:r w:rsidR="00EA5DF9" w:rsidRPr="00E13360">
        <w:rPr>
          <w:rFonts w:ascii="Arial" w:hAnsi="Arial" w:cs="Arial"/>
          <w:color w:val="0B0C0C"/>
          <w:shd w:val="clear" w:color="auto" w:fill="FFFFFF"/>
        </w:rPr>
        <w:t xml:space="preserve"> </w:t>
      </w:r>
      <w:r w:rsidR="00EA5DF9" w:rsidRPr="00AA08FE">
        <w:rPr>
          <w:rFonts w:ascii="Arial" w:hAnsi="Arial" w:cs="Arial"/>
          <w:i/>
          <w:iCs/>
          <w:color w:val="0B0C0C"/>
          <w:shd w:val="clear" w:color="auto" w:fill="FFFFFF"/>
        </w:rPr>
        <w:t>et al</w:t>
      </w:r>
      <w:r w:rsidR="002E251D">
        <w:rPr>
          <w:rFonts w:ascii="Arial" w:hAnsi="Arial" w:cs="Arial"/>
          <w:i/>
          <w:iCs/>
          <w:color w:val="0B0C0C"/>
          <w:shd w:val="clear" w:color="auto" w:fill="FFFFFF"/>
        </w:rPr>
        <w:t>.</w:t>
      </w:r>
      <w:r w:rsidR="00EA5DF9" w:rsidRPr="00E13360">
        <w:rPr>
          <w:rFonts w:ascii="Arial" w:hAnsi="Arial" w:cs="Arial"/>
          <w:color w:val="0B0C0C"/>
          <w:shd w:val="clear" w:color="auto" w:fill="FFFFFF"/>
        </w:rPr>
        <w:t xml:space="preserve"> </w:t>
      </w:r>
      <w:r w:rsidR="00AA08FE">
        <w:rPr>
          <w:rFonts w:ascii="Arial" w:hAnsi="Arial" w:cs="Arial"/>
          <w:color w:val="0B0C0C"/>
          <w:shd w:val="clear" w:color="auto" w:fill="FFFFFF"/>
        </w:rPr>
        <w:t>(</w:t>
      </w:r>
      <w:r w:rsidR="002D35CB" w:rsidRPr="00E13360">
        <w:rPr>
          <w:rFonts w:ascii="Arial" w:hAnsi="Arial" w:cs="Arial"/>
          <w:color w:val="0B0C0C"/>
          <w:shd w:val="clear" w:color="auto" w:fill="FFFFFF"/>
        </w:rPr>
        <w:t>2008</w:t>
      </w:r>
      <w:r w:rsidR="00AA08FE">
        <w:rPr>
          <w:rFonts w:ascii="Arial" w:hAnsi="Arial" w:cs="Arial"/>
          <w:color w:val="0B0C0C"/>
          <w:shd w:val="clear" w:color="auto" w:fill="FFFFFF"/>
        </w:rPr>
        <w:t xml:space="preserve">) </w:t>
      </w:r>
      <w:r w:rsidR="00DB6094" w:rsidRPr="00E13360">
        <w:rPr>
          <w:rFonts w:ascii="Arial" w:hAnsi="Arial" w:cs="Arial"/>
          <w:color w:val="0B0C0C"/>
          <w:shd w:val="clear" w:color="auto" w:fill="FFFFFF"/>
        </w:rPr>
        <w:t>d</w:t>
      </w:r>
      <w:r w:rsidR="00F40CEF" w:rsidRPr="00E13360">
        <w:rPr>
          <w:rFonts w:ascii="Arial" w:hAnsi="Arial" w:cs="Arial"/>
          <w:color w:val="0B0C0C"/>
          <w:shd w:val="clear" w:color="auto" w:fill="FFFFFF"/>
        </w:rPr>
        <w:t xml:space="preserve">esigning surveillance techniques to stop or stop future VDPV epidemics can </w:t>
      </w:r>
      <w:r w:rsidR="009A4EB9">
        <w:rPr>
          <w:rFonts w:ascii="Arial" w:hAnsi="Arial" w:cs="Arial"/>
          <w:color w:val="0B0C0C"/>
          <w:shd w:val="clear" w:color="auto" w:fill="FFFFFF"/>
        </w:rPr>
        <w:t>significan</w:t>
      </w:r>
      <w:r w:rsidR="00F40CEF" w:rsidRPr="00E13360">
        <w:rPr>
          <w:rFonts w:ascii="Arial" w:hAnsi="Arial" w:cs="Arial"/>
          <w:color w:val="0B0C0C"/>
          <w:shd w:val="clear" w:color="auto" w:fill="FFFFFF"/>
        </w:rPr>
        <w:t>tly benefit from the very diverse modelling methodologies</w:t>
      </w:r>
      <w:r w:rsidR="00267F6E" w:rsidRPr="00E13360">
        <w:rPr>
          <w:rFonts w:ascii="Arial" w:hAnsi="Arial" w:cs="Arial"/>
          <w:color w:val="0B0C0C"/>
          <w:shd w:val="clear" w:color="auto" w:fill="FFFFFF"/>
        </w:rPr>
        <w:t>.</w:t>
      </w:r>
    </w:p>
    <w:p w14:paraId="17FCB77C" w14:textId="76649792" w:rsidR="00373D9B" w:rsidRPr="00E13360" w:rsidRDefault="00B44574" w:rsidP="000D7E24">
      <w:pPr>
        <w:spacing w:line="360" w:lineRule="auto"/>
        <w:rPr>
          <w:rFonts w:ascii="Arial" w:hAnsi="Arial" w:cs="Arial"/>
        </w:rPr>
      </w:pPr>
      <w:r>
        <w:rPr>
          <w:rFonts w:ascii="Arial" w:hAnsi="Arial" w:cs="Arial"/>
        </w:rPr>
        <w:t>Despite</w:t>
      </w:r>
      <w:r w:rsidR="000B3AA2" w:rsidRPr="00E13360">
        <w:rPr>
          <w:rFonts w:ascii="Arial" w:hAnsi="Arial" w:cs="Arial"/>
        </w:rPr>
        <w:t xml:space="preserve"> this, people who are infected with the polio virus, regardless of whether they exhibit symptoms, will shed high levels of the virus in their f</w:t>
      </w:r>
      <w:r w:rsidR="005A2BD9" w:rsidRPr="00E13360">
        <w:rPr>
          <w:rFonts w:ascii="Arial" w:hAnsi="Arial" w:cs="Arial"/>
        </w:rPr>
        <w:t>ae</w:t>
      </w:r>
      <w:r w:rsidR="00521DA1" w:rsidRPr="00E13360">
        <w:rPr>
          <w:rFonts w:ascii="Arial" w:hAnsi="Arial" w:cs="Arial"/>
        </w:rPr>
        <w:t>c</w:t>
      </w:r>
      <w:r w:rsidR="000B3AA2" w:rsidRPr="00E13360">
        <w:rPr>
          <w:rFonts w:ascii="Arial" w:hAnsi="Arial" w:cs="Arial"/>
        </w:rPr>
        <w:t>es for several weeks, and these viruses will then end up in the environment.</w:t>
      </w:r>
      <w:r w:rsidR="003A37DD" w:rsidRPr="00E13360">
        <w:rPr>
          <w:rFonts w:ascii="Arial" w:hAnsi="Arial" w:cs="Arial"/>
        </w:rPr>
        <w:t> </w:t>
      </w:r>
    </w:p>
    <w:p w14:paraId="43800B69" w14:textId="1CB63185" w:rsidR="002D3C81" w:rsidRPr="00E13360" w:rsidRDefault="00A06369" w:rsidP="000D7E24">
      <w:pPr>
        <w:spacing w:line="360" w:lineRule="auto"/>
        <w:rPr>
          <w:rFonts w:ascii="Arial" w:hAnsi="Arial" w:cs="Arial"/>
        </w:rPr>
      </w:pPr>
      <w:r w:rsidRPr="00E13360">
        <w:rPr>
          <w:rFonts w:ascii="Arial" w:hAnsi="Arial" w:cs="Arial"/>
        </w:rPr>
        <w:t xml:space="preserve">The number of young individuals who received the polio vaccine increased in 1959, regardless of the reality that this was due to an uncontrollable circumstance. Days after playing for Birmingham City, Jeff Hall, an England international footballer, died unexpectedly from </w:t>
      </w:r>
      <w:r w:rsidR="00056EDD">
        <w:rPr>
          <w:rFonts w:ascii="Arial" w:hAnsi="Arial" w:cs="Arial"/>
        </w:rPr>
        <w:t>P</w:t>
      </w:r>
      <w:r w:rsidRPr="00E13360">
        <w:rPr>
          <w:rFonts w:ascii="Arial" w:hAnsi="Arial" w:cs="Arial"/>
        </w:rPr>
        <w:t>olio on April 4, 1959. Many were so startled that a young, fit individual could pass away abruptly and evidently at random that they signed up for IPV.</w:t>
      </w:r>
      <w:r w:rsidR="0023434E" w:rsidRPr="00E13360">
        <w:rPr>
          <w:rFonts w:ascii="Arial" w:hAnsi="Arial" w:cs="Arial"/>
        </w:rPr>
        <w:t xml:space="preserve"> </w:t>
      </w:r>
    </w:p>
    <w:p w14:paraId="4F61283B" w14:textId="6F011AC1" w:rsidR="00A06369" w:rsidRPr="00E13360" w:rsidRDefault="0023434E" w:rsidP="000D7E24">
      <w:pPr>
        <w:spacing w:line="360" w:lineRule="auto"/>
        <w:rPr>
          <w:rFonts w:ascii="Arial" w:hAnsi="Arial" w:cs="Arial"/>
        </w:rPr>
      </w:pPr>
      <w:r w:rsidRPr="00E13360">
        <w:rPr>
          <w:rFonts w:ascii="Arial" w:hAnsi="Arial" w:cs="Arial"/>
        </w:rPr>
        <w:t>In order to promote immunisation among those under the age of 25, Bristol was to implement a</w:t>
      </w:r>
      <w:r w:rsidR="00A422CE">
        <w:rPr>
          <w:rFonts w:ascii="Arial" w:hAnsi="Arial" w:cs="Arial"/>
        </w:rPr>
        <w:t>n</w:t>
      </w:r>
      <w:r w:rsidRPr="00E13360">
        <w:rPr>
          <w:rFonts w:ascii="Arial" w:hAnsi="Arial" w:cs="Arial"/>
        </w:rPr>
        <w:t xml:space="preserve"> "injections-while-you-dance" programme. In addition to medical teams visiting workplaces, connections were to be established with youth and dance halls with the goal of administering injections to young people. Dance music would have been interrupted for political statements in clubs and halls.</w:t>
      </w:r>
    </w:p>
    <w:p w14:paraId="4EE6D8D5" w14:textId="5F37BA2E" w:rsidR="00D410C6" w:rsidRPr="00E13360" w:rsidRDefault="00D410C6" w:rsidP="000D7E24">
      <w:pPr>
        <w:spacing w:line="360" w:lineRule="auto"/>
        <w:rPr>
          <w:rFonts w:ascii="Arial" w:hAnsi="Arial" w:cs="Arial"/>
        </w:rPr>
      </w:pPr>
      <w:r w:rsidRPr="00E13360">
        <w:rPr>
          <w:rFonts w:ascii="Arial" w:hAnsi="Arial" w:cs="Arial"/>
        </w:rPr>
        <w:t xml:space="preserve">Hence, </w:t>
      </w:r>
      <w:proofErr w:type="gramStart"/>
      <w:r w:rsidRPr="00E13360">
        <w:rPr>
          <w:rFonts w:ascii="Arial" w:hAnsi="Arial" w:cs="Arial"/>
        </w:rPr>
        <w:t>in light of</w:t>
      </w:r>
      <w:proofErr w:type="gramEnd"/>
      <w:r w:rsidRPr="00E13360">
        <w:rPr>
          <w:rFonts w:ascii="Arial" w:hAnsi="Arial" w:cs="Arial"/>
        </w:rPr>
        <w:t xml:space="preserve"> Hall's passing, a tactic that was already a component of an ongoing polio vaccination PR campaign became significant </w:t>
      </w:r>
      <w:r w:rsidR="00884A2A" w:rsidRPr="00E13360">
        <w:rPr>
          <w:rFonts w:ascii="Arial" w:hAnsi="Arial" w:cs="Arial"/>
        </w:rPr>
        <w:t xml:space="preserve">(Elizabeth </w:t>
      </w:r>
      <w:r w:rsidR="00884A2A" w:rsidRPr="002605F9">
        <w:rPr>
          <w:rFonts w:ascii="Arial" w:hAnsi="Arial" w:cs="Arial"/>
          <w:i/>
          <w:iCs/>
        </w:rPr>
        <w:t>et al</w:t>
      </w:r>
      <w:r w:rsidR="00884A2A" w:rsidRPr="00E13360">
        <w:rPr>
          <w:rFonts w:ascii="Arial" w:hAnsi="Arial" w:cs="Arial"/>
        </w:rPr>
        <w:t>. 2019)</w:t>
      </w:r>
      <w:r w:rsidR="00A21866" w:rsidRPr="00E13360">
        <w:rPr>
          <w:rFonts w:ascii="Arial" w:hAnsi="Arial" w:cs="Arial"/>
        </w:rPr>
        <w:t>.</w:t>
      </w:r>
    </w:p>
    <w:p w14:paraId="1D4AC92B" w14:textId="77777777" w:rsidR="003D5106" w:rsidRPr="00E13360" w:rsidRDefault="003D5106" w:rsidP="000D7E24">
      <w:pPr>
        <w:spacing w:line="360" w:lineRule="auto"/>
        <w:rPr>
          <w:rFonts w:ascii="Arial" w:hAnsi="Arial" w:cs="Arial"/>
          <w:color w:val="0B0C0C"/>
          <w:shd w:val="clear" w:color="auto" w:fill="FFFFFF"/>
        </w:rPr>
      </w:pPr>
    </w:p>
    <w:p w14:paraId="78E16D3F" w14:textId="186C52B4" w:rsidR="003D5106" w:rsidRPr="00E13360" w:rsidRDefault="008B75FA" w:rsidP="000D7E24">
      <w:pPr>
        <w:spacing w:line="360" w:lineRule="auto"/>
        <w:rPr>
          <w:rFonts w:ascii="Arial" w:hAnsi="Arial" w:cs="Arial"/>
          <w:b/>
          <w:bCs/>
          <w:color w:val="0B0C0C"/>
          <w:shd w:val="clear" w:color="auto" w:fill="FFFFFF"/>
        </w:rPr>
      </w:pPr>
      <w:r w:rsidRPr="00E13360">
        <w:rPr>
          <w:rFonts w:ascii="Arial" w:hAnsi="Arial" w:cs="Arial"/>
          <w:b/>
          <w:bCs/>
          <w:color w:val="0B0C0C"/>
          <w:shd w:val="clear" w:color="auto" w:fill="FFFFFF"/>
        </w:rPr>
        <w:t xml:space="preserve">Strategies </w:t>
      </w:r>
      <w:r w:rsidR="00081B23" w:rsidRPr="00E13360">
        <w:rPr>
          <w:rFonts w:ascii="Arial" w:hAnsi="Arial" w:cs="Arial"/>
          <w:b/>
          <w:bCs/>
          <w:color w:val="0B0C0C"/>
          <w:shd w:val="clear" w:color="auto" w:fill="FFFFFF"/>
        </w:rPr>
        <w:t xml:space="preserve">used to control </w:t>
      </w:r>
      <w:r w:rsidR="00A422CE">
        <w:rPr>
          <w:rFonts w:ascii="Arial" w:hAnsi="Arial" w:cs="Arial"/>
          <w:b/>
          <w:bCs/>
          <w:color w:val="0B0C0C"/>
          <w:shd w:val="clear" w:color="auto" w:fill="FFFFFF"/>
        </w:rPr>
        <w:t xml:space="preserve">the </w:t>
      </w:r>
      <w:r w:rsidR="00D15ECC" w:rsidRPr="00E13360">
        <w:rPr>
          <w:rFonts w:ascii="Arial" w:hAnsi="Arial" w:cs="Arial"/>
          <w:b/>
          <w:bCs/>
          <w:color w:val="0B0C0C"/>
          <w:shd w:val="clear" w:color="auto" w:fill="FFFFFF"/>
        </w:rPr>
        <w:t xml:space="preserve">incidence of </w:t>
      </w:r>
      <w:proofErr w:type="gramStart"/>
      <w:r w:rsidR="002605F9">
        <w:rPr>
          <w:rFonts w:ascii="Arial" w:hAnsi="Arial" w:cs="Arial"/>
          <w:b/>
          <w:bCs/>
          <w:color w:val="0B0C0C"/>
          <w:shd w:val="clear" w:color="auto" w:fill="FFFFFF"/>
        </w:rPr>
        <w:t>P</w:t>
      </w:r>
      <w:r w:rsidR="00D15ECC" w:rsidRPr="00E13360">
        <w:rPr>
          <w:rFonts w:ascii="Arial" w:hAnsi="Arial" w:cs="Arial"/>
          <w:b/>
          <w:bCs/>
          <w:color w:val="0B0C0C"/>
          <w:shd w:val="clear" w:color="auto" w:fill="FFFFFF"/>
        </w:rPr>
        <w:t>olio</w:t>
      </w:r>
      <w:proofErr w:type="gramEnd"/>
    </w:p>
    <w:p w14:paraId="0FB1B4F2" w14:textId="16EB94D6" w:rsidR="00F032E8" w:rsidRPr="00E13360" w:rsidRDefault="00F032E8" w:rsidP="000D7E24">
      <w:pPr>
        <w:spacing w:line="360" w:lineRule="auto"/>
        <w:rPr>
          <w:rFonts w:ascii="Arial" w:hAnsi="Arial" w:cs="Arial"/>
          <w:color w:val="0B0C0C"/>
          <w:shd w:val="clear" w:color="auto" w:fill="FFFFFF"/>
        </w:rPr>
      </w:pPr>
      <w:r w:rsidRPr="00E13360">
        <w:rPr>
          <w:rFonts w:ascii="Arial" w:hAnsi="Arial" w:cs="Arial"/>
          <w:color w:val="0B0C0C"/>
          <w:shd w:val="clear" w:color="auto" w:fill="FFFFFF"/>
        </w:rPr>
        <w:t xml:space="preserve">Immunisation </w:t>
      </w:r>
      <w:r w:rsidR="00871461" w:rsidRPr="00E13360">
        <w:rPr>
          <w:rFonts w:ascii="Arial" w:hAnsi="Arial" w:cs="Arial"/>
          <w:color w:val="0B0C0C"/>
          <w:shd w:val="clear" w:color="auto" w:fill="FFFFFF"/>
        </w:rPr>
        <w:t>plays a v</w:t>
      </w:r>
      <w:r w:rsidR="009A4EB9">
        <w:rPr>
          <w:rFonts w:ascii="Arial" w:hAnsi="Arial" w:cs="Arial"/>
          <w:color w:val="0B0C0C"/>
          <w:shd w:val="clear" w:color="auto" w:fill="FFFFFF"/>
        </w:rPr>
        <w:t>ital</w:t>
      </w:r>
      <w:r w:rsidR="00871461" w:rsidRPr="00E13360">
        <w:rPr>
          <w:rFonts w:ascii="Arial" w:hAnsi="Arial" w:cs="Arial"/>
          <w:color w:val="0B0C0C"/>
          <w:shd w:val="clear" w:color="auto" w:fill="FFFFFF"/>
        </w:rPr>
        <w:t xml:space="preserve"> role in the control of </w:t>
      </w:r>
      <w:r w:rsidR="00056EDD">
        <w:rPr>
          <w:rFonts w:ascii="Arial" w:hAnsi="Arial" w:cs="Arial"/>
          <w:color w:val="0B0C0C"/>
          <w:shd w:val="clear" w:color="auto" w:fill="FFFFFF"/>
        </w:rPr>
        <w:t>P</w:t>
      </w:r>
      <w:r w:rsidR="00871461" w:rsidRPr="00E13360">
        <w:rPr>
          <w:rFonts w:ascii="Arial" w:hAnsi="Arial" w:cs="Arial"/>
          <w:color w:val="0B0C0C"/>
          <w:shd w:val="clear" w:color="auto" w:fill="FFFFFF"/>
        </w:rPr>
        <w:t>olio.</w:t>
      </w:r>
      <w:r w:rsidRPr="00E13360">
        <w:rPr>
          <w:rFonts w:ascii="Arial" w:hAnsi="Arial" w:cs="Arial"/>
          <w:color w:val="0B0C0C"/>
          <w:shd w:val="clear" w:color="auto" w:fill="FFFFFF"/>
        </w:rPr>
        <w:t xml:space="preserve"> </w:t>
      </w:r>
      <w:r w:rsidR="004A25FF" w:rsidRPr="00E13360">
        <w:rPr>
          <w:rFonts w:ascii="Arial" w:hAnsi="Arial" w:cs="Arial"/>
          <w:color w:val="0B0C0C"/>
          <w:shd w:val="clear" w:color="auto" w:fill="FFFFFF"/>
        </w:rPr>
        <w:t>T</w:t>
      </w:r>
      <w:r w:rsidRPr="00E13360">
        <w:rPr>
          <w:rFonts w:ascii="Arial" w:hAnsi="Arial" w:cs="Arial"/>
          <w:color w:val="0B0C0C"/>
          <w:shd w:val="clear" w:color="auto" w:fill="FFFFFF"/>
        </w:rPr>
        <w:t xml:space="preserve">he NHS vaccination programme </w:t>
      </w:r>
      <w:r w:rsidR="003E4672" w:rsidRPr="00E13360">
        <w:rPr>
          <w:rFonts w:ascii="Arial" w:hAnsi="Arial" w:cs="Arial"/>
          <w:color w:val="0B0C0C"/>
          <w:shd w:val="clear" w:color="auto" w:fill="FFFFFF"/>
        </w:rPr>
        <w:t xml:space="preserve">is </w:t>
      </w:r>
      <w:r w:rsidR="003A581E" w:rsidRPr="00E13360">
        <w:rPr>
          <w:rFonts w:ascii="Arial" w:hAnsi="Arial" w:cs="Arial"/>
          <w:color w:val="0B0C0C"/>
          <w:shd w:val="clear" w:color="auto" w:fill="FFFFFF"/>
        </w:rPr>
        <w:t xml:space="preserve">part of </w:t>
      </w:r>
      <w:r w:rsidR="003E4672" w:rsidRPr="00E13360">
        <w:rPr>
          <w:rFonts w:ascii="Arial" w:hAnsi="Arial" w:cs="Arial"/>
          <w:color w:val="0B0C0C"/>
          <w:shd w:val="clear" w:color="auto" w:fill="FFFFFF"/>
        </w:rPr>
        <w:t>a routine</w:t>
      </w:r>
      <w:r w:rsidR="003A581E" w:rsidRPr="00E13360">
        <w:rPr>
          <w:rFonts w:ascii="Arial" w:hAnsi="Arial" w:cs="Arial"/>
          <w:color w:val="0B0C0C"/>
          <w:shd w:val="clear" w:color="auto" w:fill="FFFFFF"/>
        </w:rPr>
        <w:t xml:space="preserve"> childhood vacci</w:t>
      </w:r>
      <w:r w:rsidR="006B45A7" w:rsidRPr="00E13360">
        <w:rPr>
          <w:rFonts w:ascii="Arial" w:hAnsi="Arial" w:cs="Arial"/>
          <w:color w:val="0B0C0C"/>
          <w:shd w:val="clear" w:color="auto" w:fill="FFFFFF"/>
        </w:rPr>
        <w:t>nation schedule. The vaccine is</w:t>
      </w:r>
      <w:r w:rsidRPr="00E13360">
        <w:rPr>
          <w:rFonts w:ascii="Arial" w:hAnsi="Arial" w:cs="Arial"/>
          <w:color w:val="0B0C0C"/>
          <w:shd w:val="clear" w:color="auto" w:fill="FFFFFF"/>
        </w:rPr>
        <w:t xml:space="preserve"> given to children at 8,12</w:t>
      </w:r>
      <w:r w:rsidR="00A422CE">
        <w:rPr>
          <w:rFonts w:ascii="Arial" w:hAnsi="Arial" w:cs="Arial"/>
          <w:color w:val="0B0C0C"/>
          <w:shd w:val="clear" w:color="auto" w:fill="FFFFFF"/>
        </w:rPr>
        <w:t>,</w:t>
      </w:r>
      <w:r w:rsidR="00871461" w:rsidRPr="00E13360">
        <w:rPr>
          <w:rFonts w:ascii="Arial" w:hAnsi="Arial" w:cs="Arial"/>
          <w:color w:val="0B0C0C"/>
          <w:shd w:val="clear" w:color="auto" w:fill="FFFFFF"/>
        </w:rPr>
        <w:t xml:space="preserve"> and</w:t>
      </w:r>
      <w:r w:rsidRPr="00E13360">
        <w:rPr>
          <w:rFonts w:ascii="Arial" w:hAnsi="Arial" w:cs="Arial"/>
          <w:color w:val="0B0C0C"/>
          <w:shd w:val="clear" w:color="auto" w:fill="FFFFFF"/>
        </w:rPr>
        <w:t xml:space="preserve">16 weeks </w:t>
      </w:r>
      <w:r w:rsidR="006B45A7" w:rsidRPr="00E13360">
        <w:rPr>
          <w:rFonts w:ascii="Arial" w:hAnsi="Arial" w:cs="Arial"/>
          <w:color w:val="0B0C0C"/>
          <w:shd w:val="clear" w:color="auto" w:fill="FFFFFF"/>
        </w:rPr>
        <w:t xml:space="preserve">as part of the 6-in-1 </w:t>
      </w:r>
      <w:r w:rsidR="0053263A" w:rsidRPr="00E13360">
        <w:rPr>
          <w:rFonts w:ascii="Arial" w:hAnsi="Arial" w:cs="Arial"/>
          <w:color w:val="0B0C0C"/>
          <w:shd w:val="clear" w:color="auto" w:fill="FFFFFF"/>
        </w:rPr>
        <w:t xml:space="preserve">vaccine, </w:t>
      </w:r>
      <w:r w:rsidRPr="00E13360">
        <w:rPr>
          <w:rFonts w:ascii="Arial" w:hAnsi="Arial" w:cs="Arial"/>
          <w:color w:val="0B0C0C"/>
          <w:shd w:val="clear" w:color="auto" w:fill="FFFFFF"/>
        </w:rPr>
        <w:t>a</w:t>
      </w:r>
      <w:r w:rsidR="00871461" w:rsidRPr="00E13360">
        <w:rPr>
          <w:rFonts w:ascii="Arial" w:hAnsi="Arial" w:cs="Arial"/>
          <w:color w:val="0B0C0C"/>
          <w:shd w:val="clear" w:color="auto" w:fill="FFFFFF"/>
        </w:rPr>
        <w:t>gain</w:t>
      </w:r>
      <w:r w:rsidRPr="00E13360">
        <w:rPr>
          <w:rFonts w:ascii="Arial" w:hAnsi="Arial" w:cs="Arial"/>
          <w:color w:val="0B0C0C"/>
          <w:shd w:val="clear" w:color="auto" w:fill="FFFFFF"/>
        </w:rPr>
        <w:t xml:space="preserve"> at </w:t>
      </w:r>
      <w:r w:rsidR="00A422CE">
        <w:rPr>
          <w:rFonts w:ascii="Arial" w:hAnsi="Arial" w:cs="Arial"/>
          <w:color w:val="0B0C0C"/>
          <w:shd w:val="clear" w:color="auto" w:fill="FFFFFF"/>
        </w:rPr>
        <w:t>three</w:t>
      </w:r>
      <w:r w:rsidRPr="00E13360">
        <w:rPr>
          <w:rFonts w:ascii="Arial" w:hAnsi="Arial" w:cs="Arial"/>
          <w:color w:val="0B0C0C"/>
          <w:shd w:val="clear" w:color="auto" w:fill="FFFFFF"/>
        </w:rPr>
        <w:t xml:space="preserve"> years and </w:t>
      </w:r>
      <w:r w:rsidR="00A422CE">
        <w:rPr>
          <w:rFonts w:ascii="Arial" w:hAnsi="Arial" w:cs="Arial"/>
          <w:color w:val="0B0C0C"/>
          <w:shd w:val="clear" w:color="auto" w:fill="FFFFFF"/>
        </w:rPr>
        <w:t>four</w:t>
      </w:r>
      <w:r w:rsidRPr="00E13360">
        <w:rPr>
          <w:rFonts w:ascii="Arial" w:hAnsi="Arial" w:cs="Arial"/>
          <w:color w:val="0B0C0C"/>
          <w:shd w:val="clear" w:color="auto" w:fill="FFFFFF"/>
        </w:rPr>
        <w:t xml:space="preserve"> months as part of </w:t>
      </w:r>
      <w:r w:rsidR="00281D03" w:rsidRPr="00E13360">
        <w:rPr>
          <w:rFonts w:ascii="Arial" w:hAnsi="Arial" w:cs="Arial"/>
          <w:color w:val="0B0C0C"/>
          <w:shd w:val="clear" w:color="auto" w:fill="FFFFFF"/>
        </w:rPr>
        <w:t>the 4-in-1</w:t>
      </w:r>
      <w:r w:rsidRPr="00E13360">
        <w:rPr>
          <w:rFonts w:ascii="Arial" w:hAnsi="Arial" w:cs="Arial"/>
          <w:color w:val="0B0C0C"/>
          <w:shd w:val="clear" w:color="auto" w:fill="FFFFFF"/>
        </w:rPr>
        <w:t xml:space="preserve"> preschool booster</w:t>
      </w:r>
      <w:r w:rsidR="00A422CE">
        <w:rPr>
          <w:rFonts w:ascii="Arial" w:hAnsi="Arial" w:cs="Arial"/>
          <w:color w:val="0B0C0C"/>
          <w:shd w:val="clear" w:color="auto" w:fill="FFFFFF"/>
        </w:rPr>
        <w:t>,</w:t>
      </w:r>
      <w:r w:rsidRPr="00E13360">
        <w:rPr>
          <w:rFonts w:ascii="Arial" w:hAnsi="Arial" w:cs="Arial"/>
          <w:color w:val="0B0C0C"/>
          <w:shd w:val="clear" w:color="auto" w:fill="FFFFFF"/>
        </w:rPr>
        <w:t xml:space="preserve"> and last</w:t>
      </w:r>
      <w:r w:rsidR="00281D03" w:rsidRPr="00E13360">
        <w:rPr>
          <w:rFonts w:ascii="Arial" w:hAnsi="Arial" w:cs="Arial"/>
          <w:color w:val="0B0C0C"/>
          <w:shd w:val="clear" w:color="auto" w:fill="FFFFFF"/>
        </w:rPr>
        <w:t>ly</w:t>
      </w:r>
      <w:r w:rsidR="00A422CE">
        <w:rPr>
          <w:rFonts w:ascii="Arial" w:hAnsi="Arial" w:cs="Arial"/>
          <w:color w:val="0B0C0C"/>
          <w:shd w:val="clear" w:color="auto" w:fill="FFFFFF"/>
        </w:rPr>
        <w:t>,</w:t>
      </w:r>
      <w:r w:rsidR="00656F0D" w:rsidRPr="00E13360">
        <w:rPr>
          <w:rFonts w:ascii="Arial" w:hAnsi="Arial" w:cs="Arial"/>
          <w:color w:val="0B0C0C"/>
          <w:shd w:val="clear" w:color="auto" w:fill="FFFFFF"/>
        </w:rPr>
        <w:t xml:space="preserve"> the</w:t>
      </w:r>
      <w:r w:rsidRPr="00E13360">
        <w:rPr>
          <w:rFonts w:ascii="Arial" w:hAnsi="Arial" w:cs="Arial"/>
          <w:color w:val="0B0C0C"/>
          <w:shd w:val="clear" w:color="auto" w:fill="FFFFFF"/>
        </w:rPr>
        <w:t xml:space="preserve"> </w:t>
      </w:r>
      <w:r w:rsidR="00EA5524" w:rsidRPr="00E13360">
        <w:rPr>
          <w:rFonts w:ascii="Arial" w:hAnsi="Arial" w:cs="Arial"/>
          <w:color w:val="0B0C0C"/>
          <w:shd w:val="clear" w:color="auto" w:fill="FFFFFF"/>
        </w:rPr>
        <w:t>vaccine</w:t>
      </w:r>
      <w:r w:rsidRPr="00E13360">
        <w:rPr>
          <w:rFonts w:ascii="Arial" w:hAnsi="Arial" w:cs="Arial"/>
          <w:color w:val="0B0C0C"/>
          <w:shd w:val="clear" w:color="auto" w:fill="FFFFFF"/>
        </w:rPr>
        <w:t xml:space="preserve"> is given </w:t>
      </w:r>
      <w:r w:rsidR="00EA5524" w:rsidRPr="00E13360">
        <w:rPr>
          <w:rFonts w:ascii="Arial" w:hAnsi="Arial" w:cs="Arial"/>
          <w:color w:val="0B0C0C"/>
          <w:shd w:val="clear" w:color="auto" w:fill="FFFFFF"/>
        </w:rPr>
        <w:t xml:space="preserve">between the ages of </w:t>
      </w:r>
      <w:r w:rsidRPr="00E13360">
        <w:rPr>
          <w:rFonts w:ascii="Arial" w:hAnsi="Arial" w:cs="Arial"/>
          <w:color w:val="0B0C0C"/>
          <w:shd w:val="clear" w:color="auto" w:fill="FFFFFF"/>
        </w:rPr>
        <w:t>1</w:t>
      </w:r>
      <w:r w:rsidR="00EA5524" w:rsidRPr="00E13360">
        <w:rPr>
          <w:rFonts w:ascii="Arial" w:hAnsi="Arial" w:cs="Arial"/>
          <w:color w:val="0B0C0C"/>
          <w:shd w:val="clear" w:color="auto" w:fill="FFFFFF"/>
        </w:rPr>
        <w:t>3-18</w:t>
      </w:r>
      <w:r w:rsidRPr="00E13360">
        <w:rPr>
          <w:rFonts w:ascii="Arial" w:hAnsi="Arial" w:cs="Arial"/>
          <w:color w:val="0B0C0C"/>
          <w:shd w:val="clear" w:color="auto" w:fill="FFFFFF"/>
        </w:rPr>
        <w:t xml:space="preserve"> years as part of </w:t>
      </w:r>
      <w:r w:rsidR="00656F0D" w:rsidRPr="00E13360">
        <w:rPr>
          <w:rFonts w:ascii="Arial" w:hAnsi="Arial" w:cs="Arial"/>
          <w:color w:val="0B0C0C"/>
          <w:shd w:val="clear" w:color="auto" w:fill="FFFFFF"/>
        </w:rPr>
        <w:t>the 3-in-1</w:t>
      </w:r>
      <w:r w:rsidRPr="00E13360">
        <w:rPr>
          <w:rFonts w:ascii="Arial" w:hAnsi="Arial" w:cs="Arial"/>
          <w:color w:val="0B0C0C"/>
          <w:shd w:val="clear" w:color="auto" w:fill="FFFFFF"/>
        </w:rPr>
        <w:t xml:space="preserve"> teenager booster (NHS, 2022).</w:t>
      </w:r>
    </w:p>
    <w:p w14:paraId="2FAC0828" w14:textId="0EB710CE" w:rsidR="003023EE" w:rsidRPr="00E13360" w:rsidRDefault="007C3BDB" w:rsidP="000D7E24">
      <w:pPr>
        <w:pStyle w:val="NormalWeb"/>
        <w:shd w:val="clear" w:color="auto" w:fill="FFFFFF"/>
        <w:spacing w:before="0" w:beforeAutospacing="0" w:after="0" w:afterAutospacing="0" w:line="360" w:lineRule="auto"/>
        <w:rPr>
          <w:rFonts w:ascii="Arial" w:hAnsi="Arial" w:cs="Arial"/>
          <w:color w:val="000000" w:themeColor="text1"/>
          <w:sz w:val="22"/>
          <w:szCs w:val="22"/>
        </w:rPr>
      </w:pPr>
      <w:r w:rsidRPr="007C3BDB">
        <w:rPr>
          <w:rFonts w:ascii="Arial" w:hAnsi="Arial" w:cs="Arial"/>
          <w:color w:val="0B0C0C"/>
          <w:sz w:val="22"/>
          <w:szCs w:val="22"/>
          <w:shd w:val="clear" w:color="auto" w:fill="FFFFFF"/>
        </w:rPr>
        <w:t xml:space="preserve">The Polio Eradication and Endgame Strategy Plan 2013-2018 is a thorough, long-term approach that outlines what is required to achieve polio eradication by 2018. The Global Polio Eradication Initiative (GPEI) created the strategy after consulting with international </w:t>
      </w:r>
      <w:r w:rsidRPr="007C3BDB">
        <w:rPr>
          <w:rFonts w:ascii="Arial" w:hAnsi="Arial" w:cs="Arial"/>
          <w:color w:val="0B0C0C"/>
          <w:sz w:val="22"/>
          <w:szCs w:val="22"/>
          <w:shd w:val="clear" w:color="auto" w:fill="FFFFFF"/>
        </w:rPr>
        <w:lastRenderedPageBreak/>
        <w:t>health organisations, global health initiatives, leading scientists, donors, and other stakeholders. The Polio Prevention and Endgame Strategy Plan 2013-2018 was created in response to a request from the World Health Assembly</w:t>
      </w:r>
      <w:r w:rsidR="00C50D28">
        <w:rPr>
          <w:rFonts w:ascii="Arial" w:hAnsi="Arial" w:cs="Arial"/>
          <w:color w:val="0B0C0C"/>
          <w:sz w:val="22"/>
          <w:szCs w:val="22"/>
          <w:shd w:val="clear" w:color="auto" w:fill="FFFFFF"/>
        </w:rPr>
        <w:t xml:space="preserve"> which </w:t>
      </w:r>
      <w:r w:rsidR="00E64845" w:rsidRPr="00E13360">
        <w:rPr>
          <w:rFonts w:ascii="Arial" w:hAnsi="Arial" w:cs="Arial"/>
          <w:color w:val="0B0C0C"/>
          <w:sz w:val="22"/>
          <w:szCs w:val="22"/>
          <w:shd w:val="clear" w:color="auto" w:fill="FFFFFF"/>
        </w:rPr>
        <w:t xml:space="preserve">seeks to eliminate all cases of </w:t>
      </w:r>
      <w:r w:rsidR="00056EDD">
        <w:rPr>
          <w:rFonts w:ascii="Arial" w:hAnsi="Arial" w:cs="Arial"/>
          <w:color w:val="0B0C0C"/>
          <w:sz w:val="22"/>
          <w:szCs w:val="22"/>
          <w:shd w:val="clear" w:color="auto" w:fill="FFFFFF"/>
        </w:rPr>
        <w:t>P</w:t>
      </w:r>
      <w:r w:rsidR="00E64845" w:rsidRPr="00E13360">
        <w:rPr>
          <w:rFonts w:ascii="Arial" w:hAnsi="Arial" w:cs="Arial"/>
          <w:color w:val="0B0C0C"/>
          <w:sz w:val="22"/>
          <w:szCs w:val="22"/>
          <w:shd w:val="clear" w:color="auto" w:fill="FFFFFF"/>
        </w:rPr>
        <w:t>olio</w:t>
      </w:r>
      <w:r w:rsidR="00843C41">
        <w:rPr>
          <w:rFonts w:ascii="Arial" w:hAnsi="Arial" w:cs="Arial"/>
          <w:color w:val="0B0C0C"/>
          <w:sz w:val="22"/>
          <w:szCs w:val="22"/>
          <w:shd w:val="clear" w:color="auto" w:fill="FFFFFF"/>
        </w:rPr>
        <w:t>.</w:t>
      </w:r>
      <w:r w:rsidR="00E64845" w:rsidRPr="00E13360">
        <w:rPr>
          <w:rFonts w:ascii="Arial" w:hAnsi="Arial" w:cs="Arial"/>
          <w:color w:val="0B0C0C"/>
          <w:sz w:val="22"/>
          <w:szCs w:val="22"/>
          <w:shd w:val="clear" w:color="auto" w:fill="FFFFFF"/>
        </w:rPr>
        <w:t xml:space="preserve"> </w:t>
      </w:r>
      <w:r w:rsidR="00843C41">
        <w:rPr>
          <w:rFonts w:ascii="Arial" w:hAnsi="Arial" w:cs="Arial"/>
          <w:color w:val="0B0C0C"/>
          <w:sz w:val="22"/>
          <w:szCs w:val="22"/>
          <w:shd w:val="clear" w:color="auto" w:fill="FFFFFF"/>
        </w:rPr>
        <w:t>W</w:t>
      </w:r>
      <w:r w:rsidR="00E64845" w:rsidRPr="00E13360">
        <w:rPr>
          <w:rFonts w:ascii="Arial" w:hAnsi="Arial" w:cs="Arial"/>
          <w:color w:val="0B0C0C"/>
          <w:sz w:val="22"/>
          <w:szCs w:val="22"/>
          <w:shd w:val="clear" w:color="auto" w:fill="FFFFFF"/>
        </w:rPr>
        <w:t xml:space="preserve">hether they are brought on by circulating vaccine-derived poliovirus or wild poliovirus. It also makes plans for the backbone of the polio effort to be used for providing other health services to the world's most at-risk children </w:t>
      </w:r>
      <w:r w:rsidR="009D2800" w:rsidRPr="00E13360">
        <w:rPr>
          <w:rFonts w:ascii="Arial" w:hAnsi="Arial" w:cs="Arial"/>
          <w:sz w:val="22"/>
          <w:szCs w:val="22"/>
        </w:rPr>
        <w:t>(CDC global health, 2013).</w:t>
      </w:r>
    </w:p>
    <w:p w14:paraId="20378F3B" w14:textId="77777777" w:rsidR="0005605B" w:rsidRPr="00E13360" w:rsidRDefault="0005605B" w:rsidP="000D7E24">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07FAA880" w14:textId="36691D55" w:rsidR="00093292" w:rsidRPr="00AC540B" w:rsidRDefault="005F24C9" w:rsidP="000D7E24">
      <w:pPr>
        <w:spacing w:line="360" w:lineRule="auto"/>
        <w:rPr>
          <w:rFonts w:ascii="Arial" w:hAnsi="Arial" w:cs="Arial"/>
          <w:color w:val="000000" w:themeColor="text1"/>
        </w:rPr>
      </w:pPr>
      <w:r w:rsidRPr="00AC540B">
        <w:rPr>
          <w:rFonts w:ascii="Arial" w:hAnsi="Arial" w:cs="Arial"/>
          <w:color w:val="000000" w:themeColor="text1"/>
          <w:shd w:val="clear" w:color="auto" w:fill="FFFFFF"/>
        </w:rPr>
        <w:t xml:space="preserve">There has only ever been one case of </w:t>
      </w:r>
      <w:r w:rsidR="00056EDD">
        <w:rPr>
          <w:rFonts w:ascii="Arial" w:hAnsi="Arial" w:cs="Arial"/>
          <w:color w:val="000000" w:themeColor="text1"/>
          <w:shd w:val="clear" w:color="auto" w:fill="FFFFFF"/>
        </w:rPr>
        <w:t>P</w:t>
      </w:r>
      <w:r w:rsidRPr="00AC540B">
        <w:rPr>
          <w:rFonts w:ascii="Arial" w:hAnsi="Arial" w:cs="Arial"/>
          <w:color w:val="000000" w:themeColor="text1"/>
          <w:shd w:val="clear" w:color="auto" w:fill="FFFFFF"/>
        </w:rPr>
        <w:t>olio among UK visitors since 1993. Trave</w:t>
      </w:r>
      <w:r w:rsidR="00702E69">
        <w:rPr>
          <w:rFonts w:ascii="Arial" w:hAnsi="Arial" w:cs="Arial"/>
          <w:color w:val="000000" w:themeColor="text1"/>
          <w:shd w:val="clear" w:color="auto" w:fill="FFFFFF"/>
        </w:rPr>
        <w:t>l</w:t>
      </w:r>
      <w:r w:rsidRPr="00AC540B">
        <w:rPr>
          <w:rFonts w:ascii="Arial" w:hAnsi="Arial" w:cs="Arial"/>
          <w:color w:val="000000" w:themeColor="text1"/>
          <w:shd w:val="clear" w:color="auto" w:fill="FFFFFF"/>
        </w:rPr>
        <w:t>lers who visit friends and family, those who come into contact with infected people directly, those who stay away from home for an extended period of time, and visitors to unsanitary locations are all at higher risk</w:t>
      </w:r>
      <w:r w:rsidR="00645ED2" w:rsidRPr="00AC540B">
        <w:rPr>
          <w:rFonts w:ascii="Arial" w:hAnsi="Arial" w:cs="Arial"/>
          <w:color w:val="000000" w:themeColor="text1"/>
          <w:shd w:val="clear" w:color="auto" w:fill="FFFFFF"/>
        </w:rPr>
        <w:t xml:space="preserve"> </w:t>
      </w:r>
      <w:r w:rsidR="00645ED2" w:rsidRPr="00AC540B">
        <w:rPr>
          <w:rFonts w:ascii="Arial" w:hAnsi="Arial" w:cs="Arial"/>
          <w:color w:val="000000" w:themeColor="text1"/>
        </w:rPr>
        <w:t>(Travel health pr</w:t>
      </w:r>
      <w:r w:rsidR="00645ED2" w:rsidRPr="00AC540B">
        <w:rPr>
          <w:rFonts w:ascii="Arial" w:hAnsi="Arial" w:cs="Arial"/>
          <w:i/>
          <w:iCs/>
          <w:color w:val="000000" w:themeColor="text1"/>
        </w:rPr>
        <w:t>,</w:t>
      </w:r>
      <w:r w:rsidR="00645ED2" w:rsidRPr="00AC540B">
        <w:rPr>
          <w:rFonts w:ascii="Arial" w:hAnsi="Arial" w:cs="Arial"/>
          <w:color w:val="000000" w:themeColor="text1"/>
        </w:rPr>
        <w:t xml:space="preserve"> 2023)</w:t>
      </w:r>
      <w:r w:rsidR="0074480F" w:rsidRPr="00AC540B">
        <w:rPr>
          <w:rFonts w:ascii="Arial" w:hAnsi="Arial" w:cs="Arial"/>
          <w:color w:val="000000" w:themeColor="text1"/>
        </w:rPr>
        <w:t>.</w:t>
      </w:r>
    </w:p>
    <w:p w14:paraId="18EBC84E" w14:textId="4FAE4566" w:rsidR="00190A33" w:rsidRPr="00AC540B" w:rsidRDefault="00054AC6" w:rsidP="000D7E24">
      <w:pPr>
        <w:spacing w:line="360" w:lineRule="auto"/>
        <w:rPr>
          <w:rFonts w:ascii="Arial" w:hAnsi="Arial" w:cs="Arial"/>
          <w:color w:val="000000" w:themeColor="text1"/>
        </w:rPr>
      </w:pPr>
      <w:r w:rsidRPr="00AC540B">
        <w:rPr>
          <w:rFonts w:ascii="Arial" w:hAnsi="Arial" w:cs="Arial"/>
          <w:color w:val="000000" w:themeColor="text1"/>
          <w:shd w:val="clear" w:color="auto" w:fill="FFFFFF"/>
        </w:rPr>
        <w:t>An enhanced environmental surveillance program and sequencing of isolated viruses remain crucial to gaining a better understanding of the extent of transmission in the UK</w:t>
      </w:r>
      <w:r w:rsidR="00DB4DB4" w:rsidRPr="00AC540B">
        <w:rPr>
          <w:rFonts w:ascii="Arial" w:hAnsi="Arial" w:cs="Arial"/>
          <w:color w:val="000000" w:themeColor="text1"/>
          <w:shd w:val="clear" w:color="auto" w:fill="FFFFFF"/>
        </w:rPr>
        <w:t xml:space="preserve">. </w:t>
      </w:r>
      <w:r w:rsidR="00A25879" w:rsidRPr="00AC540B">
        <w:rPr>
          <w:rFonts w:ascii="Arial" w:hAnsi="Arial" w:cs="Arial"/>
          <w:color w:val="000000" w:themeColor="text1"/>
          <w:shd w:val="clear" w:color="auto" w:fill="FFFFFF"/>
        </w:rPr>
        <w:t xml:space="preserve">A public health emergency exists to vaccinate people who are not or are inadequately vaccinated against </w:t>
      </w:r>
      <w:r w:rsidR="00056EDD">
        <w:rPr>
          <w:rFonts w:ascii="Arial" w:hAnsi="Arial" w:cs="Arial"/>
          <w:color w:val="000000" w:themeColor="text1"/>
          <w:shd w:val="clear" w:color="auto" w:fill="FFFFFF"/>
        </w:rPr>
        <w:t>P</w:t>
      </w:r>
      <w:r w:rsidR="00A25879" w:rsidRPr="00AC540B">
        <w:rPr>
          <w:rFonts w:ascii="Arial" w:hAnsi="Arial" w:cs="Arial"/>
          <w:color w:val="000000" w:themeColor="text1"/>
          <w:shd w:val="clear" w:color="auto" w:fill="FFFFFF"/>
        </w:rPr>
        <w:t>olio, especially in endemic areas</w:t>
      </w:r>
      <w:r w:rsidR="00D46CEC" w:rsidRPr="00AC540B">
        <w:rPr>
          <w:rFonts w:ascii="Arial" w:hAnsi="Arial" w:cs="Arial"/>
          <w:color w:val="000000" w:themeColor="text1"/>
          <w:shd w:val="clear" w:color="auto" w:fill="FFFFFF"/>
        </w:rPr>
        <w:t xml:space="preserve"> </w:t>
      </w:r>
      <w:r w:rsidR="00E1776C" w:rsidRPr="00AC540B">
        <w:rPr>
          <w:rFonts w:ascii="Arial" w:hAnsi="Arial" w:cs="Arial"/>
          <w:color w:val="000000" w:themeColor="text1"/>
        </w:rPr>
        <w:t xml:space="preserve">(Clarke &amp; </w:t>
      </w:r>
      <w:proofErr w:type="spellStart"/>
      <w:r w:rsidR="00E1776C" w:rsidRPr="00AC540B">
        <w:rPr>
          <w:rFonts w:ascii="Arial" w:hAnsi="Arial" w:cs="Arial"/>
          <w:color w:val="000000" w:themeColor="text1"/>
        </w:rPr>
        <w:t>Kampmann</w:t>
      </w:r>
      <w:proofErr w:type="spellEnd"/>
      <w:r w:rsidR="00E1776C" w:rsidRPr="00AC540B">
        <w:rPr>
          <w:rFonts w:ascii="Arial" w:hAnsi="Arial" w:cs="Arial"/>
          <w:color w:val="000000" w:themeColor="text1"/>
        </w:rPr>
        <w:t>, 202</w:t>
      </w:r>
      <w:r w:rsidR="00EF42B4" w:rsidRPr="00AC540B">
        <w:rPr>
          <w:rFonts w:ascii="Arial" w:hAnsi="Arial" w:cs="Arial"/>
          <w:color w:val="000000" w:themeColor="text1"/>
        </w:rPr>
        <w:t>2).</w:t>
      </w:r>
    </w:p>
    <w:p w14:paraId="62C1164F" w14:textId="658616DD" w:rsidR="00EF42B4" w:rsidRPr="00AC540B" w:rsidRDefault="0062050B" w:rsidP="000D7E24">
      <w:pPr>
        <w:spacing w:line="360" w:lineRule="auto"/>
        <w:rPr>
          <w:rFonts w:ascii="Arial" w:hAnsi="Arial" w:cs="Arial"/>
          <w:b/>
          <w:bCs/>
          <w:color w:val="000000" w:themeColor="text1"/>
          <w:shd w:val="clear" w:color="auto" w:fill="FFFFFF"/>
        </w:rPr>
      </w:pPr>
      <w:r w:rsidRPr="00AC540B">
        <w:rPr>
          <w:rFonts w:ascii="Arial" w:hAnsi="Arial" w:cs="Arial"/>
          <w:color w:val="000000" w:themeColor="text1"/>
        </w:rPr>
        <w:t>A wide range of SM experiences ha</w:t>
      </w:r>
      <w:r w:rsidR="00702E69">
        <w:rPr>
          <w:rFonts w:ascii="Arial" w:hAnsi="Arial" w:cs="Arial"/>
          <w:color w:val="000000" w:themeColor="text1"/>
        </w:rPr>
        <w:t>s</w:t>
      </w:r>
      <w:r w:rsidRPr="00AC540B">
        <w:rPr>
          <w:rFonts w:ascii="Arial" w:hAnsi="Arial" w:cs="Arial"/>
          <w:color w:val="000000" w:themeColor="text1"/>
        </w:rPr>
        <w:t xml:space="preserve"> been associated with polio eradication throughout history</w:t>
      </w:r>
      <w:r w:rsidR="000A548C" w:rsidRPr="00AC540B">
        <w:rPr>
          <w:rFonts w:ascii="Arial" w:hAnsi="Arial" w:cs="Arial"/>
          <w:color w:val="000000" w:themeColor="text1"/>
        </w:rPr>
        <w:t>.</w:t>
      </w:r>
      <w:r w:rsidR="00702E69">
        <w:rPr>
          <w:rFonts w:ascii="Arial" w:hAnsi="Arial" w:cs="Arial"/>
          <w:color w:val="000000" w:themeColor="text1"/>
        </w:rPr>
        <w:t xml:space="preserve"> </w:t>
      </w:r>
      <w:r w:rsidR="000A548C" w:rsidRPr="00AC540B">
        <w:rPr>
          <w:rFonts w:ascii="Arial" w:hAnsi="Arial" w:cs="Arial"/>
          <w:color w:val="000000" w:themeColor="text1"/>
        </w:rPr>
        <w:t>There are various activities that social mobili</w:t>
      </w:r>
      <w:r w:rsidR="00191C31">
        <w:rPr>
          <w:rFonts w:ascii="Arial" w:hAnsi="Arial" w:cs="Arial"/>
          <w:color w:val="000000" w:themeColor="text1"/>
        </w:rPr>
        <w:t>s</w:t>
      </w:r>
      <w:r w:rsidR="000A548C" w:rsidRPr="00AC540B">
        <w:rPr>
          <w:rFonts w:ascii="Arial" w:hAnsi="Arial" w:cs="Arial"/>
          <w:color w:val="000000" w:themeColor="text1"/>
        </w:rPr>
        <w:t>ation committees are responsible for, including delivering OPVs</w:t>
      </w:r>
      <w:r w:rsidR="00E06B49" w:rsidRPr="00AC540B">
        <w:rPr>
          <w:rFonts w:ascii="Arial" w:hAnsi="Arial" w:cs="Arial"/>
          <w:color w:val="000000" w:themeColor="text1"/>
        </w:rPr>
        <w:t xml:space="preserve">, </w:t>
      </w:r>
      <w:proofErr w:type="gramStart"/>
      <w:r w:rsidR="00E210FF" w:rsidRPr="00AC540B">
        <w:rPr>
          <w:rFonts w:ascii="Arial" w:hAnsi="Arial" w:cs="Arial"/>
          <w:color w:val="000000" w:themeColor="text1"/>
        </w:rPr>
        <w:t>Conducting</w:t>
      </w:r>
      <w:proofErr w:type="gramEnd"/>
      <w:r w:rsidR="00E210FF" w:rsidRPr="00AC540B">
        <w:rPr>
          <w:rFonts w:ascii="Arial" w:hAnsi="Arial" w:cs="Arial"/>
          <w:color w:val="000000" w:themeColor="text1"/>
        </w:rPr>
        <w:t xml:space="preserve"> education and media activities, training and staffing vaccination teams, and raising funds</w:t>
      </w:r>
      <w:r w:rsidR="00652428">
        <w:rPr>
          <w:rFonts w:ascii="Arial" w:hAnsi="Arial" w:cs="Arial"/>
          <w:color w:val="000000" w:themeColor="text1"/>
        </w:rPr>
        <w:t xml:space="preserve"> </w:t>
      </w:r>
      <w:r w:rsidR="007E3550">
        <w:rPr>
          <w:rFonts w:ascii="Arial" w:hAnsi="Arial" w:cs="Arial"/>
          <w:color w:val="000000" w:themeColor="text1"/>
        </w:rPr>
        <w:t>(</w:t>
      </w:r>
      <w:proofErr w:type="spellStart"/>
      <w:r w:rsidR="007E3550" w:rsidRPr="00C6081B">
        <w:rPr>
          <w:rFonts w:ascii="Arial" w:hAnsi="Arial" w:cs="Arial"/>
        </w:rPr>
        <w:t>Obregón</w:t>
      </w:r>
      <w:proofErr w:type="spellEnd"/>
      <w:r w:rsidR="007E3550" w:rsidRPr="00C6081B">
        <w:rPr>
          <w:rFonts w:ascii="Arial" w:hAnsi="Arial" w:cs="Arial"/>
        </w:rPr>
        <w:t xml:space="preserve"> and </w:t>
      </w:r>
      <w:proofErr w:type="spellStart"/>
      <w:r w:rsidR="007E3550" w:rsidRPr="00C6081B">
        <w:rPr>
          <w:rFonts w:ascii="Arial" w:hAnsi="Arial" w:cs="Arial"/>
        </w:rPr>
        <w:t>Waisbord</w:t>
      </w:r>
      <w:proofErr w:type="spellEnd"/>
      <w:r w:rsidR="007E3550">
        <w:rPr>
          <w:rFonts w:ascii="Arial" w:hAnsi="Arial" w:cs="Arial"/>
        </w:rPr>
        <w:t xml:space="preserve"> </w:t>
      </w:r>
      <w:r w:rsidR="007E3550" w:rsidRPr="00C6081B">
        <w:rPr>
          <w:rFonts w:ascii="Arial" w:hAnsi="Arial" w:cs="Arial"/>
        </w:rPr>
        <w:t>2013)</w:t>
      </w:r>
      <w:r w:rsidR="007E3550">
        <w:rPr>
          <w:rFonts w:ascii="Arial" w:hAnsi="Arial" w:cs="Arial"/>
        </w:rPr>
        <w:t>.</w:t>
      </w:r>
    </w:p>
    <w:p w14:paraId="44C1BF18" w14:textId="216A62DB" w:rsidR="00EE7B6F" w:rsidRPr="00FA0DA7" w:rsidRDefault="007E3550" w:rsidP="000D7E24">
      <w:pPr>
        <w:spacing w:line="360" w:lineRule="auto"/>
        <w:rPr>
          <w:rFonts w:ascii="Arial" w:hAnsi="Arial" w:cs="Arial"/>
          <w:b/>
          <w:bCs/>
          <w:color w:val="000000" w:themeColor="text1"/>
          <w:u w:val="single"/>
          <w:shd w:val="clear" w:color="auto" w:fill="FFFFFF"/>
        </w:rPr>
      </w:pPr>
      <w:r w:rsidRPr="00FA0DA7">
        <w:rPr>
          <w:rFonts w:ascii="Arial" w:hAnsi="Arial" w:cs="Arial"/>
          <w:b/>
          <w:bCs/>
          <w:color w:val="000000" w:themeColor="text1"/>
          <w:u w:val="single"/>
          <w:shd w:val="clear" w:color="auto" w:fill="FFFFFF"/>
        </w:rPr>
        <w:t>Conclusion</w:t>
      </w:r>
    </w:p>
    <w:p w14:paraId="4C6E2613" w14:textId="65400165" w:rsidR="007E3550" w:rsidRPr="007E3550" w:rsidRDefault="007E3550" w:rsidP="000D7E24">
      <w:pPr>
        <w:spacing w:line="360" w:lineRule="auto"/>
        <w:rPr>
          <w:rFonts w:ascii="Arial" w:hAnsi="Arial" w:cs="Arial"/>
          <w:color w:val="0B0C0C"/>
          <w:shd w:val="clear" w:color="auto" w:fill="FFFFFF"/>
        </w:rPr>
      </w:pPr>
      <w:r>
        <w:rPr>
          <w:rFonts w:ascii="Arial" w:hAnsi="Arial" w:cs="Arial"/>
          <w:color w:val="000000" w:themeColor="text1"/>
          <w:shd w:val="clear" w:color="auto" w:fill="FFFFFF"/>
        </w:rPr>
        <w:t>To conclude</w:t>
      </w:r>
      <w:r w:rsidR="00702E69">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Polio </w:t>
      </w:r>
      <w:r w:rsidR="0079195A">
        <w:rPr>
          <w:rFonts w:ascii="Arial" w:hAnsi="Arial" w:cs="Arial"/>
          <w:color w:val="000000" w:themeColor="text1"/>
          <w:shd w:val="clear" w:color="auto" w:fill="FFFFFF"/>
        </w:rPr>
        <w:t>i</w:t>
      </w:r>
      <w:r w:rsidR="000B1916">
        <w:rPr>
          <w:rFonts w:ascii="Arial" w:hAnsi="Arial" w:cs="Arial"/>
          <w:color w:val="000000" w:themeColor="text1"/>
          <w:shd w:val="clear" w:color="auto" w:fill="FFFFFF"/>
        </w:rPr>
        <w:t>s not a disease that can be cured currently</w:t>
      </w:r>
      <w:r w:rsidR="00702E69">
        <w:rPr>
          <w:rFonts w:ascii="Arial" w:hAnsi="Arial" w:cs="Arial"/>
          <w:color w:val="000000" w:themeColor="text1"/>
          <w:shd w:val="clear" w:color="auto" w:fill="FFFFFF"/>
        </w:rPr>
        <w:t>;</w:t>
      </w:r>
      <w:r w:rsidR="000B1916">
        <w:rPr>
          <w:rFonts w:ascii="Arial" w:hAnsi="Arial" w:cs="Arial"/>
          <w:color w:val="000000" w:themeColor="text1"/>
          <w:shd w:val="clear" w:color="auto" w:fill="FFFFFF"/>
        </w:rPr>
        <w:t xml:space="preserve"> there are measures in place in the United Kingdom </w:t>
      </w:r>
      <w:r w:rsidR="00972A68">
        <w:rPr>
          <w:rFonts w:ascii="Arial" w:hAnsi="Arial" w:cs="Arial"/>
          <w:color w:val="000000" w:themeColor="text1"/>
          <w:shd w:val="clear" w:color="auto" w:fill="FFFFFF"/>
        </w:rPr>
        <w:t>that are used to measure, monitor, and control</w:t>
      </w:r>
      <w:r w:rsidR="0079195A">
        <w:rPr>
          <w:rFonts w:ascii="Arial" w:hAnsi="Arial" w:cs="Arial"/>
          <w:color w:val="000000" w:themeColor="text1"/>
          <w:shd w:val="clear" w:color="auto" w:fill="FFFFFF"/>
        </w:rPr>
        <w:t xml:space="preserve"> the spread of the disease. Those at risk are </w:t>
      </w:r>
      <w:r w:rsidR="00090D08">
        <w:rPr>
          <w:rFonts w:ascii="Arial" w:hAnsi="Arial" w:cs="Arial"/>
          <w:color w:val="000000" w:themeColor="text1"/>
          <w:shd w:val="clear" w:color="auto" w:fill="FFFFFF"/>
        </w:rPr>
        <w:t xml:space="preserve">people who currently are unvaccinated, vulnerable and children. </w:t>
      </w:r>
      <w:r w:rsidR="00E877CA">
        <w:rPr>
          <w:rFonts w:ascii="Arial" w:hAnsi="Arial" w:cs="Arial"/>
          <w:color w:val="000000" w:themeColor="text1"/>
          <w:shd w:val="clear" w:color="auto" w:fill="FFFFFF"/>
        </w:rPr>
        <w:t>Minor s</w:t>
      </w:r>
      <w:r w:rsidR="00802FDA">
        <w:rPr>
          <w:rFonts w:ascii="Arial" w:hAnsi="Arial" w:cs="Arial"/>
          <w:color w:val="000000" w:themeColor="text1"/>
          <w:shd w:val="clear" w:color="auto" w:fill="FFFFFF"/>
        </w:rPr>
        <w:t xml:space="preserve">ymptoms include </w:t>
      </w:r>
      <w:r w:rsidR="00A6755D">
        <w:rPr>
          <w:rFonts w:ascii="Arial" w:hAnsi="Arial" w:cs="Arial"/>
          <w:color w:val="000000" w:themeColor="text1"/>
          <w:shd w:val="clear" w:color="auto" w:fill="FFFFFF"/>
        </w:rPr>
        <w:t xml:space="preserve">high temperature, </w:t>
      </w:r>
      <w:r w:rsidR="00E877CA">
        <w:rPr>
          <w:rFonts w:ascii="Arial" w:hAnsi="Arial" w:cs="Arial"/>
          <w:color w:val="000000" w:themeColor="text1"/>
          <w:shd w:val="clear" w:color="auto" w:fill="FFFFFF"/>
        </w:rPr>
        <w:t xml:space="preserve">sore throat, headaches </w:t>
      </w:r>
      <w:r w:rsidR="004F2492">
        <w:rPr>
          <w:rFonts w:ascii="Arial" w:hAnsi="Arial" w:cs="Arial"/>
          <w:color w:val="000000" w:themeColor="text1"/>
          <w:shd w:val="clear" w:color="auto" w:fill="FFFFFF"/>
        </w:rPr>
        <w:t>and can also include paralysis</w:t>
      </w:r>
      <w:r w:rsidR="00162E3B">
        <w:rPr>
          <w:rFonts w:ascii="Arial" w:hAnsi="Arial" w:cs="Arial"/>
          <w:color w:val="000000" w:themeColor="text1"/>
          <w:shd w:val="clear" w:color="auto" w:fill="FFFFFF"/>
        </w:rPr>
        <w:t xml:space="preserve">. </w:t>
      </w:r>
    </w:p>
    <w:p w14:paraId="66329740" w14:textId="77777777" w:rsidR="00EE7B6F" w:rsidRPr="00E13360" w:rsidRDefault="00EE7B6F" w:rsidP="000D7E24">
      <w:pPr>
        <w:spacing w:line="360" w:lineRule="auto"/>
        <w:rPr>
          <w:rFonts w:ascii="Arial" w:hAnsi="Arial" w:cs="Arial"/>
          <w:color w:val="0B0C0C"/>
          <w:shd w:val="clear" w:color="auto" w:fill="FFFFFF"/>
        </w:rPr>
      </w:pPr>
    </w:p>
    <w:p w14:paraId="0BB74BEA" w14:textId="77777777" w:rsidR="00EE7B6F" w:rsidRPr="00E13360" w:rsidRDefault="00EE7B6F" w:rsidP="000D7E24">
      <w:pPr>
        <w:spacing w:line="360" w:lineRule="auto"/>
        <w:rPr>
          <w:rFonts w:ascii="Arial" w:hAnsi="Arial" w:cs="Arial"/>
          <w:color w:val="0B0C0C"/>
          <w:shd w:val="clear" w:color="auto" w:fill="FFFFFF"/>
        </w:rPr>
      </w:pPr>
    </w:p>
    <w:p w14:paraId="489B442F" w14:textId="77777777" w:rsidR="009B0A94" w:rsidRPr="00E13360" w:rsidRDefault="009B0A94" w:rsidP="000D7E24">
      <w:pPr>
        <w:pStyle w:val="NormalWeb"/>
        <w:spacing w:line="360" w:lineRule="auto"/>
        <w:rPr>
          <w:rFonts w:ascii="Arial" w:hAnsi="Arial" w:cs="Arial"/>
          <w:sz w:val="22"/>
          <w:szCs w:val="22"/>
        </w:rPr>
      </w:pPr>
    </w:p>
    <w:p w14:paraId="22011C69" w14:textId="77777777" w:rsidR="00E278AF" w:rsidRPr="00E13360" w:rsidRDefault="00E278AF" w:rsidP="000D7E24">
      <w:pPr>
        <w:pStyle w:val="NormalWeb"/>
        <w:spacing w:line="360" w:lineRule="auto"/>
        <w:ind w:left="567" w:hanging="567"/>
        <w:rPr>
          <w:rFonts w:ascii="Arial" w:hAnsi="Arial" w:cs="Arial"/>
          <w:sz w:val="22"/>
          <w:szCs w:val="22"/>
        </w:rPr>
      </w:pPr>
    </w:p>
    <w:p w14:paraId="19242A68" w14:textId="77777777" w:rsidR="00E278AF" w:rsidRPr="00E13360" w:rsidRDefault="00E278AF" w:rsidP="000D7E24">
      <w:pPr>
        <w:pStyle w:val="NormalWeb"/>
        <w:spacing w:line="360" w:lineRule="auto"/>
        <w:ind w:left="567" w:hanging="567"/>
        <w:rPr>
          <w:rFonts w:ascii="Arial" w:hAnsi="Arial" w:cs="Arial"/>
          <w:sz w:val="22"/>
          <w:szCs w:val="22"/>
        </w:rPr>
      </w:pPr>
    </w:p>
    <w:p w14:paraId="6E0A4F9A" w14:textId="77777777" w:rsidR="00E278AF" w:rsidRPr="00E13360" w:rsidRDefault="00E278AF" w:rsidP="000D7E24">
      <w:pPr>
        <w:pStyle w:val="NormalWeb"/>
        <w:spacing w:line="360" w:lineRule="auto"/>
        <w:ind w:left="567" w:hanging="567"/>
        <w:rPr>
          <w:rFonts w:ascii="Arial" w:hAnsi="Arial" w:cs="Arial"/>
          <w:sz w:val="22"/>
          <w:szCs w:val="22"/>
        </w:rPr>
      </w:pPr>
    </w:p>
    <w:p w14:paraId="0F72C108" w14:textId="77777777" w:rsidR="00667CFA" w:rsidRDefault="00667CFA" w:rsidP="00C6081B">
      <w:pPr>
        <w:spacing w:line="360" w:lineRule="auto"/>
        <w:rPr>
          <w:rFonts w:ascii="Arial" w:hAnsi="Arial" w:cs="Arial"/>
          <w:b/>
          <w:bCs/>
          <w:u w:val="single"/>
        </w:rPr>
      </w:pPr>
    </w:p>
    <w:p w14:paraId="6B648ECE" w14:textId="532D646E" w:rsidR="00C6081B" w:rsidRPr="00C6081B" w:rsidRDefault="00C6081B" w:rsidP="00C6081B">
      <w:pPr>
        <w:spacing w:line="360" w:lineRule="auto"/>
        <w:rPr>
          <w:rFonts w:ascii="Arial" w:hAnsi="Arial" w:cs="Arial"/>
          <w:b/>
          <w:bCs/>
          <w:u w:val="single"/>
        </w:rPr>
      </w:pPr>
      <w:r w:rsidRPr="00C6081B">
        <w:rPr>
          <w:rFonts w:ascii="Arial" w:hAnsi="Arial" w:cs="Arial"/>
          <w:b/>
          <w:bCs/>
          <w:u w:val="single"/>
        </w:rPr>
        <w:t>References</w:t>
      </w:r>
    </w:p>
    <w:p w14:paraId="0BC75B31" w14:textId="77777777" w:rsidR="00C6081B" w:rsidRPr="00C6081B" w:rsidRDefault="00C6081B" w:rsidP="00C6081B">
      <w:pPr>
        <w:spacing w:line="360" w:lineRule="auto"/>
        <w:rPr>
          <w:rFonts w:ascii="Arial" w:hAnsi="Arial" w:cs="Arial"/>
          <w:color w:val="222222"/>
          <w:shd w:val="clear" w:color="auto" w:fill="FFFFFF"/>
        </w:rPr>
      </w:pPr>
      <w:r w:rsidRPr="00C6081B">
        <w:rPr>
          <w:rFonts w:ascii="Arial" w:hAnsi="Arial" w:cs="Arial"/>
          <w:color w:val="222222"/>
          <w:shd w:val="clear" w:color="auto" w:fill="FFFFFF"/>
        </w:rPr>
        <w:t xml:space="preserve">Alexander Jr, J.P., Gary Jr, H.E. and </w:t>
      </w:r>
      <w:proofErr w:type="spellStart"/>
      <w:r w:rsidRPr="00C6081B">
        <w:rPr>
          <w:rFonts w:ascii="Arial" w:hAnsi="Arial" w:cs="Arial"/>
          <w:color w:val="222222"/>
          <w:shd w:val="clear" w:color="auto" w:fill="FFFFFF"/>
        </w:rPr>
        <w:t>Pallansch</w:t>
      </w:r>
      <w:proofErr w:type="spellEnd"/>
      <w:r w:rsidRPr="00C6081B">
        <w:rPr>
          <w:rFonts w:ascii="Arial" w:hAnsi="Arial" w:cs="Arial"/>
          <w:color w:val="222222"/>
          <w:shd w:val="clear" w:color="auto" w:fill="FFFFFF"/>
        </w:rPr>
        <w:t xml:space="preserve">, M.A., 1997. Duration of poliovirus excretion and its implications for acute flaccid paralysis surveillance: a review of the literature. The Journal of infectious diseases, 175(Supplement_1), </w:t>
      </w:r>
      <w:proofErr w:type="gramStart"/>
      <w:r w:rsidRPr="00C6081B">
        <w:rPr>
          <w:rFonts w:ascii="Arial" w:hAnsi="Arial" w:cs="Arial"/>
          <w:color w:val="222222"/>
          <w:shd w:val="clear" w:color="auto" w:fill="FFFFFF"/>
        </w:rPr>
        <w:t>pp.S</w:t>
      </w:r>
      <w:proofErr w:type="gramEnd"/>
      <w:r w:rsidRPr="00C6081B">
        <w:rPr>
          <w:rFonts w:ascii="Arial" w:hAnsi="Arial" w:cs="Arial"/>
          <w:color w:val="222222"/>
          <w:shd w:val="clear" w:color="auto" w:fill="FFFFFF"/>
        </w:rPr>
        <w:t>176-S182.</w:t>
      </w:r>
    </w:p>
    <w:p w14:paraId="7A021F12" w14:textId="05FA0526" w:rsidR="00C6081B" w:rsidRPr="00C6081B" w:rsidRDefault="00C6081B" w:rsidP="00C6081B">
      <w:pPr>
        <w:spacing w:line="360" w:lineRule="auto"/>
        <w:rPr>
          <w:rFonts w:ascii="Arial" w:hAnsi="Arial" w:cs="Arial"/>
        </w:rPr>
      </w:pPr>
      <w:r w:rsidRPr="00C6081B">
        <w:rPr>
          <w:rFonts w:ascii="Arial" w:hAnsi="Arial" w:cs="Arial"/>
        </w:rPr>
        <w:t xml:space="preserve">CDC global health - polio - who we are: CDC and the Global Polio Eradication </w:t>
      </w:r>
      <w:r w:rsidR="00F9562A">
        <w:rPr>
          <w:rFonts w:ascii="Arial" w:hAnsi="Arial" w:cs="Arial"/>
        </w:rPr>
        <w:t>I</w:t>
      </w:r>
      <w:r w:rsidRPr="00C6081B">
        <w:rPr>
          <w:rFonts w:ascii="Arial" w:hAnsi="Arial" w:cs="Arial"/>
        </w:rPr>
        <w:t xml:space="preserve">nitiative (2013) </w:t>
      </w:r>
      <w:proofErr w:type="spellStart"/>
      <w:r w:rsidRPr="00C6081B">
        <w:rPr>
          <w:rFonts w:ascii="Arial" w:hAnsi="Arial" w:cs="Arial"/>
        </w:rPr>
        <w:t>Centers</w:t>
      </w:r>
      <w:proofErr w:type="spellEnd"/>
      <w:r w:rsidRPr="00C6081B">
        <w:rPr>
          <w:rFonts w:ascii="Arial" w:hAnsi="Arial" w:cs="Arial"/>
        </w:rPr>
        <w:t xml:space="preserve"> for Disease Control and Prevention. </w:t>
      </w:r>
      <w:proofErr w:type="spellStart"/>
      <w:r w:rsidRPr="00C6081B">
        <w:rPr>
          <w:rFonts w:ascii="Arial" w:hAnsi="Arial" w:cs="Arial"/>
        </w:rPr>
        <w:t>Centers</w:t>
      </w:r>
      <w:proofErr w:type="spellEnd"/>
      <w:r w:rsidRPr="00C6081B">
        <w:rPr>
          <w:rFonts w:ascii="Arial" w:hAnsi="Arial" w:cs="Arial"/>
        </w:rPr>
        <w:t xml:space="preserve"> for Disease Control and Prevention. Available at: https://www.cdc.gov/polio/who/index.htm#:~:text=GPEI's%20Four%20Pillars%20of%20Eradication,</w:t>
      </w:r>
      <w:r w:rsidR="00F9562A">
        <w:rPr>
          <w:rFonts w:ascii="Arial" w:hAnsi="Arial" w:cs="Arial"/>
        </w:rPr>
        <w:t xml:space="preserve"> </w:t>
      </w:r>
      <w:r w:rsidRPr="00C6081B">
        <w:rPr>
          <w:rFonts w:ascii="Arial" w:hAnsi="Arial" w:cs="Arial"/>
        </w:rPr>
        <w:t xml:space="preserve">OPV%20and%2For%20IPV%20elsewhere. (Accessed: February 25, 2023). </w:t>
      </w:r>
    </w:p>
    <w:p w14:paraId="3E6EDF30" w14:textId="2DEB7805" w:rsidR="00C6081B" w:rsidRPr="00C6081B" w:rsidRDefault="00C6081B" w:rsidP="00C6081B">
      <w:pPr>
        <w:spacing w:line="360" w:lineRule="auto"/>
        <w:rPr>
          <w:rFonts w:ascii="Arial" w:hAnsi="Arial" w:cs="Arial"/>
        </w:rPr>
      </w:pPr>
      <w:r w:rsidRPr="00C6081B">
        <w:rPr>
          <w:rFonts w:ascii="Arial" w:hAnsi="Arial" w:cs="Arial"/>
        </w:rPr>
        <w:t xml:space="preserve"> Clarke, E. and </w:t>
      </w:r>
      <w:proofErr w:type="spellStart"/>
      <w:r w:rsidRPr="00C6081B">
        <w:rPr>
          <w:rFonts w:ascii="Arial" w:hAnsi="Arial" w:cs="Arial"/>
        </w:rPr>
        <w:t>Kampmann</w:t>
      </w:r>
      <w:proofErr w:type="spellEnd"/>
      <w:r w:rsidRPr="00C6081B">
        <w:rPr>
          <w:rFonts w:ascii="Arial" w:hAnsi="Arial" w:cs="Arial"/>
        </w:rPr>
        <w:t xml:space="preserve">, B. (2022) </w:t>
      </w:r>
      <w:r w:rsidRPr="00C6081B">
        <w:rPr>
          <w:rFonts w:ascii="Arial" w:hAnsi="Arial" w:cs="Arial"/>
          <w:i/>
          <w:iCs/>
        </w:rPr>
        <w:t>No one is safe until everyone is safe</w:t>
      </w:r>
      <w:r w:rsidR="00F9562A">
        <w:rPr>
          <w:rFonts w:ascii="Arial" w:hAnsi="Arial" w:cs="Arial"/>
          <w:i/>
          <w:iCs/>
        </w:rPr>
        <w:t xml:space="preserve"> </w:t>
      </w:r>
      <w:r w:rsidRPr="00C6081B">
        <w:rPr>
          <w:rFonts w:ascii="Arial" w:hAnsi="Arial" w:cs="Arial"/>
          <w:i/>
          <w:iCs/>
        </w:rPr>
        <w:t xml:space="preserve">from </w:t>
      </w:r>
      <w:r w:rsidR="00056EDD">
        <w:rPr>
          <w:rFonts w:ascii="Arial" w:hAnsi="Arial" w:cs="Arial"/>
          <w:i/>
          <w:iCs/>
        </w:rPr>
        <w:t>P</w:t>
      </w:r>
      <w:r w:rsidRPr="00C6081B">
        <w:rPr>
          <w:rFonts w:ascii="Arial" w:hAnsi="Arial" w:cs="Arial"/>
          <w:i/>
          <w:iCs/>
        </w:rPr>
        <w:t>olio too</w:t>
      </w:r>
      <w:r w:rsidRPr="00C6081B">
        <w:rPr>
          <w:rFonts w:ascii="Arial" w:hAnsi="Arial" w:cs="Arial"/>
        </w:rPr>
        <w:t xml:space="preserve">, </w:t>
      </w:r>
      <w:r w:rsidRPr="00C6081B">
        <w:rPr>
          <w:rFonts w:ascii="Arial" w:hAnsi="Arial" w:cs="Arial"/>
          <w:i/>
          <w:iCs/>
        </w:rPr>
        <w:t>The BMJ</w:t>
      </w:r>
      <w:r w:rsidRPr="00C6081B">
        <w:rPr>
          <w:rFonts w:ascii="Arial" w:hAnsi="Arial" w:cs="Arial"/>
        </w:rPr>
        <w:t xml:space="preserve">. British Medical Journal Publishing Group. Available at: https://www.bmj.com/content/377/bmj.o1625.full (Accessed: February 26, 2023). </w:t>
      </w:r>
    </w:p>
    <w:p w14:paraId="3E7512C6" w14:textId="3D681DE0" w:rsidR="00C6081B" w:rsidRPr="00C6081B" w:rsidRDefault="00C6081B" w:rsidP="00C6081B">
      <w:pPr>
        <w:spacing w:line="360" w:lineRule="auto"/>
        <w:rPr>
          <w:rFonts w:ascii="Arial" w:hAnsi="Arial" w:cs="Arial"/>
        </w:rPr>
      </w:pPr>
      <w:r w:rsidRPr="00C6081B">
        <w:rPr>
          <w:rFonts w:ascii="Arial" w:hAnsi="Arial" w:cs="Arial"/>
        </w:rPr>
        <w:t xml:space="preserve">Elizabeth, H.J., Millward, G. and </w:t>
      </w:r>
      <w:proofErr w:type="spellStart"/>
      <w:r w:rsidRPr="00C6081B">
        <w:rPr>
          <w:rFonts w:ascii="Arial" w:hAnsi="Arial" w:cs="Arial"/>
        </w:rPr>
        <w:t>Mold</w:t>
      </w:r>
      <w:proofErr w:type="spellEnd"/>
      <w:r w:rsidRPr="00C6081B">
        <w:rPr>
          <w:rFonts w:ascii="Arial" w:hAnsi="Arial" w:cs="Arial"/>
        </w:rPr>
        <w:t xml:space="preserve">, A. (2019) 'injections-while-you-dance': Press advertisement and poster promotion of </w:t>
      </w:r>
      <w:proofErr w:type="gramStart"/>
      <w:r w:rsidRPr="00C6081B">
        <w:rPr>
          <w:rFonts w:ascii="Arial" w:hAnsi="Arial" w:cs="Arial"/>
        </w:rPr>
        <w:t>The</w:t>
      </w:r>
      <w:proofErr w:type="gramEnd"/>
      <w:r w:rsidRPr="00C6081B">
        <w:rPr>
          <w:rFonts w:ascii="Arial" w:hAnsi="Arial" w:cs="Arial"/>
        </w:rPr>
        <w:t xml:space="preserve"> polio vaccine to British Publics, 1956-1962, Cultural and social history: the </w:t>
      </w:r>
      <w:r w:rsidR="00F9562A">
        <w:rPr>
          <w:rFonts w:ascii="Arial" w:hAnsi="Arial" w:cs="Arial"/>
        </w:rPr>
        <w:t>J</w:t>
      </w:r>
      <w:r w:rsidRPr="00C6081B">
        <w:rPr>
          <w:rFonts w:ascii="Arial" w:hAnsi="Arial" w:cs="Arial"/>
        </w:rPr>
        <w:t>ournal of the Social History Society. U</w:t>
      </w:r>
      <w:r w:rsidR="00B557A0">
        <w:rPr>
          <w:rFonts w:ascii="Arial" w:hAnsi="Arial" w:cs="Arial"/>
        </w:rPr>
        <w:t>S</w:t>
      </w:r>
      <w:r w:rsidRPr="00C6081B">
        <w:rPr>
          <w:rFonts w:ascii="Arial" w:hAnsi="Arial" w:cs="Arial"/>
        </w:rPr>
        <w:t xml:space="preserve"> National Library of Medicine. Available at: https://www.ncbi.nlm.nih.gov/pmc/articles/PMC6999345/ (Accessed: February 25, 2023). </w:t>
      </w:r>
    </w:p>
    <w:p w14:paraId="2C5E03B5" w14:textId="77777777" w:rsidR="00C6081B" w:rsidRPr="00C6081B" w:rsidRDefault="00C6081B" w:rsidP="00C6081B">
      <w:pPr>
        <w:spacing w:line="360" w:lineRule="auto"/>
        <w:rPr>
          <w:rFonts w:ascii="Arial" w:hAnsi="Arial" w:cs="Arial"/>
        </w:rPr>
      </w:pPr>
      <w:r w:rsidRPr="00C6081B">
        <w:rPr>
          <w:rFonts w:ascii="Arial" w:hAnsi="Arial" w:cs="Arial"/>
        </w:rPr>
        <w:t>Mayo Clinic (2023) Polio, Mayo Clinic. Mayo Foundation for Medical Education and Research. Available at: https://www.mayoclinic.org/diseases-conditions/polio/symptoms-causes/syc-20376512 (Accessed: February 22, 2023),</w:t>
      </w:r>
    </w:p>
    <w:p w14:paraId="2DC0FF10" w14:textId="77777777" w:rsidR="00C6081B" w:rsidRPr="00C6081B" w:rsidRDefault="00C6081B" w:rsidP="00C6081B">
      <w:pPr>
        <w:spacing w:line="360" w:lineRule="auto"/>
        <w:rPr>
          <w:rFonts w:ascii="Arial" w:hAnsi="Arial" w:cs="Arial"/>
        </w:rPr>
      </w:pPr>
      <w:r w:rsidRPr="00C6081B">
        <w:rPr>
          <w:rFonts w:ascii="Arial" w:hAnsi="Arial" w:cs="Arial"/>
        </w:rPr>
        <w:t xml:space="preserve">NHS choices (2022). NHS. Available at: https://www.nhs.uk/conditions/polio/ (Accessed: February 25, 2023). </w:t>
      </w:r>
    </w:p>
    <w:p w14:paraId="6005C727" w14:textId="77777777" w:rsidR="00C6081B" w:rsidRPr="00C6081B" w:rsidRDefault="00C6081B" w:rsidP="00C6081B">
      <w:pPr>
        <w:spacing w:line="360" w:lineRule="auto"/>
        <w:rPr>
          <w:rFonts w:ascii="Arial" w:hAnsi="Arial" w:cs="Arial"/>
        </w:rPr>
      </w:pPr>
      <w:r w:rsidRPr="00C6081B">
        <w:rPr>
          <w:rFonts w:ascii="Arial" w:hAnsi="Arial" w:cs="Arial"/>
        </w:rPr>
        <w:t xml:space="preserve">NHS inform (2023) NHS INFORM, Scottish health information you can trust. Available at: https://www.nhsinform.scot/ (Accessed: February 22, 2023). </w:t>
      </w:r>
    </w:p>
    <w:p w14:paraId="58B601CD" w14:textId="1DDB648F" w:rsidR="00C6081B" w:rsidRPr="00C6081B" w:rsidRDefault="00C6081B" w:rsidP="00C6081B">
      <w:pPr>
        <w:spacing w:line="360" w:lineRule="auto"/>
        <w:rPr>
          <w:rFonts w:ascii="Arial" w:hAnsi="Arial" w:cs="Arial"/>
        </w:rPr>
      </w:pPr>
      <w:r w:rsidRPr="00C6081B">
        <w:rPr>
          <w:rFonts w:ascii="Arial" w:hAnsi="Arial" w:cs="Arial"/>
        </w:rPr>
        <w:t xml:space="preserve"> </w:t>
      </w:r>
      <w:proofErr w:type="spellStart"/>
      <w:r w:rsidRPr="00C6081B">
        <w:rPr>
          <w:rFonts w:ascii="Arial" w:hAnsi="Arial" w:cs="Arial"/>
        </w:rPr>
        <w:t>Obregón</w:t>
      </w:r>
      <w:proofErr w:type="spellEnd"/>
      <w:r w:rsidRPr="00C6081B">
        <w:rPr>
          <w:rFonts w:ascii="Arial" w:hAnsi="Arial" w:cs="Arial"/>
        </w:rPr>
        <w:t xml:space="preserve">, R and </w:t>
      </w:r>
      <w:proofErr w:type="spellStart"/>
      <w:r w:rsidRPr="00C6081B">
        <w:rPr>
          <w:rFonts w:ascii="Arial" w:hAnsi="Arial" w:cs="Arial"/>
        </w:rPr>
        <w:t>Waisbord</w:t>
      </w:r>
      <w:proofErr w:type="spellEnd"/>
      <w:r w:rsidR="009F59D7">
        <w:rPr>
          <w:rFonts w:ascii="Arial" w:hAnsi="Arial" w:cs="Arial"/>
        </w:rPr>
        <w:t>,</w:t>
      </w:r>
      <w:r w:rsidRPr="00C6081B">
        <w:rPr>
          <w:rFonts w:ascii="Arial" w:hAnsi="Arial" w:cs="Arial"/>
        </w:rPr>
        <w:t xml:space="preserve"> S. (</w:t>
      </w:r>
      <w:proofErr w:type="gramStart"/>
      <w:r w:rsidRPr="00C6081B">
        <w:rPr>
          <w:rFonts w:ascii="Arial" w:hAnsi="Arial" w:cs="Arial"/>
        </w:rPr>
        <w:t>2013)</w:t>
      </w:r>
      <w:r w:rsidRPr="00C6081B">
        <w:rPr>
          <w:rFonts w:ascii="Arial" w:hAnsi="Arial" w:cs="Arial"/>
          <w:i/>
          <w:iCs/>
        </w:rPr>
        <w:t>The</w:t>
      </w:r>
      <w:proofErr w:type="gramEnd"/>
      <w:r w:rsidRPr="00C6081B">
        <w:rPr>
          <w:rFonts w:ascii="Arial" w:hAnsi="Arial" w:cs="Arial"/>
          <w:i/>
          <w:iCs/>
        </w:rPr>
        <w:t xml:space="preserve"> complexity of Social Mobilization in health communication: Top-down and bottom-up experiences in polio eradication</w:t>
      </w:r>
      <w:r w:rsidRPr="00C6081B">
        <w:rPr>
          <w:rFonts w:ascii="Arial" w:hAnsi="Arial" w:cs="Arial"/>
        </w:rPr>
        <w:t xml:space="preserve"> </w:t>
      </w:r>
      <w:r w:rsidRPr="00C6081B">
        <w:rPr>
          <w:rFonts w:ascii="Arial" w:hAnsi="Arial" w:cs="Arial"/>
          <w:i/>
          <w:iCs/>
        </w:rPr>
        <w:t>Taylor &amp; Francis</w:t>
      </w:r>
      <w:r w:rsidRPr="00C6081B">
        <w:rPr>
          <w:rFonts w:ascii="Arial" w:hAnsi="Arial" w:cs="Arial"/>
        </w:rPr>
        <w:t xml:space="preserve">. Available at: https://www.tandfonline.com/doi/full/10.1080/10810731003695367?casa_token=f1N6TBqsUg4AAAAA%3AV5gs6CbSVUBb_kGo1_OHNxBHmWJiq2NNbEsbuVG7Rm8t2bDc7WE6Bd2upCJyUjZYgEqXnFQ-m-cB (Accessed: February 26, 2023). </w:t>
      </w:r>
    </w:p>
    <w:p w14:paraId="596FFF1F" w14:textId="415CA4B0" w:rsidR="00C6081B" w:rsidRPr="00C6081B" w:rsidRDefault="00C6081B" w:rsidP="00C6081B">
      <w:pPr>
        <w:spacing w:line="360" w:lineRule="auto"/>
        <w:rPr>
          <w:rFonts w:ascii="Arial" w:hAnsi="Arial" w:cs="Arial"/>
        </w:rPr>
      </w:pPr>
      <w:proofErr w:type="spellStart"/>
      <w:r w:rsidRPr="00C6081B">
        <w:rPr>
          <w:rFonts w:ascii="Arial" w:hAnsi="Arial" w:cs="Arial"/>
        </w:rPr>
        <w:lastRenderedPageBreak/>
        <w:t>Phe</w:t>
      </w:r>
      <w:proofErr w:type="spellEnd"/>
      <w:r w:rsidRPr="00C6081B">
        <w:rPr>
          <w:rFonts w:ascii="Arial" w:hAnsi="Arial" w:cs="Arial"/>
        </w:rPr>
        <w:t xml:space="preserve"> national polio Guidelines-gov.</w:t>
      </w:r>
      <w:r w:rsidR="009F59D7">
        <w:rPr>
          <w:rFonts w:ascii="Arial" w:hAnsi="Arial" w:cs="Arial"/>
        </w:rPr>
        <w:t xml:space="preserve"> </w:t>
      </w:r>
      <w:proofErr w:type="spellStart"/>
      <w:r w:rsidR="009F59D7">
        <w:rPr>
          <w:rFonts w:ascii="Arial" w:hAnsi="Arial" w:cs="Arial"/>
        </w:rPr>
        <w:t>U</w:t>
      </w:r>
      <w:r w:rsidRPr="00C6081B">
        <w:rPr>
          <w:rFonts w:ascii="Arial" w:hAnsi="Arial" w:cs="Arial"/>
        </w:rPr>
        <w:t>k</w:t>
      </w:r>
      <w:proofErr w:type="spellEnd"/>
      <w:r w:rsidRPr="00C6081B">
        <w:rPr>
          <w:rFonts w:ascii="Arial" w:hAnsi="Arial" w:cs="Arial"/>
        </w:rPr>
        <w:t xml:space="preserve"> (2019). Available at: https://Assets.publishing.service.gov.uk/govement/uploads/system/uploads/attachment_data/file/833211/National-polio_guidlines_2019.pdf (Accessed: February 24, 2023).</w:t>
      </w:r>
    </w:p>
    <w:p w14:paraId="389B2673" w14:textId="3BF704A2" w:rsidR="00C6081B" w:rsidRPr="00E9499F" w:rsidRDefault="00C6081B" w:rsidP="00C6081B">
      <w:pPr>
        <w:spacing w:line="360" w:lineRule="auto"/>
        <w:rPr>
          <w:rFonts w:ascii="Arial" w:hAnsi="Arial" w:cs="Arial"/>
          <w:color w:val="000000" w:themeColor="text1"/>
        </w:rPr>
      </w:pPr>
      <w:r w:rsidRPr="00E9499F">
        <w:rPr>
          <w:rFonts w:ascii="Arial" w:hAnsi="Arial" w:cs="Arial"/>
          <w:color w:val="000000" w:themeColor="text1"/>
        </w:rPr>
        <w:t xml:space="preserve">Travel health </w:t>
      </w:r>
      <w:r w:rsidR="007E3550">
        <w:rPr>
          <w:rFonts w:ascii="Arial" w:hAnsi="Arial" w:cs="Arial"/>
          <w:color w:val="000000" w:themeColor="text1"/>
        </w:rPr>
        <w:t xml:space="preserve">PR., </w:t>
      </w:r>
      <w:r w:rsidRPr="00E9499F">
        <w:rPr>
          <w:rFonts w:ascii="Arial" w:hAnsi="Arial" w:cs="Arial"/>
          <w:color w:val="000000" w:themeColor="text1"/>
        </w:rPr>
        <w:t>(</w:t>
      </w:r>
      <w:proofErr w:type="gramStart"/>
      <w:r w:rsidRPr="00E9499F">
        <w:rPr>
          <w:rFonts w:ascii="Arial" w:hAnsi="Arial" w:cs="Arial"/>
          <w:color w:val="000000" w:themeColor="text1"/>
        </w:rPr>
        <w:t>2023</w:t>
      </w:r>
      <w:r w:rsidR="007E3550">
        <w:rPr>
          <w:rFonts w:ascii="Arial" w:hAnsi="Arial" w:cs="Arial"/>
          <w:color w:val="000000" w:themeColor="text1"/>
        </w:rPr>
        <w:t xml:space="preserve"> </w:t>
      </w:r>
      <w:r w:rsidRPr="00E9499F">
        <w:rPr>
          <w:rFonts w:ascii="Arial" w:hAnsi="Arial" w:cs="Arial"/>
          <w:color w:val="000000" w:themeColor="text1"/>
        </w:rPr>
        <w:t>)</w:t>
      </w:r>
      <w:proofErr w:type="gramEnd"/>
      <w:r w:rsidR="007E3550">
        <w:rPr>
          <w:rFonts w:ascii="Arial" w:hAnsi="Arial" w:cs="Arial"/>
          <w:color w:val="000000" w:themeColor="text1"/>
        </w:rPr>
        <w:t xml:space="preserve"> </w:t>
      </w:r>
      <w:r w:rsidRPr="00E9499F">
        <w:rPr>
          <w:rFonts w:ascii="Arial" w:hAnsi="Arial" w:cs="Arial"/>
          <w:color w:val="000000" w:themeColor="text1"/>
        </w:rPr>
        <w:t>Available at: https://travelhealthpro.org.uk/disease/144/polio (Accessed: February 27, 2023).</w:t>
      </w:r>
    </w:p>
    <w:p w14:paraId="331EC99E" w14:textId="1A26D32D" w:rsidR="00C6081B" w:rsidRPr="00E9499F" w:rsidRDefault="00C6081B" w:rsidP="00C6081B">
      <w:pPr>
        <w:spacing w:line="360" w:lineRule="auto"/>
        <w:rPr>
          <w:rFonts w:ascii="Arial" w:hAnsi="Arial" w:cs="Arial"/>
          <w:color w:val="000000" w:themeColor="text1"/>
          <w:shd w:val="clear" w:color="auto" w:fill="FFFFFF"/>
        </w:rPr>
      </w:pPr>
      <w:proofErr w:type="spellStart"/>
      <w:r w:rsidRPr="00E9499F">
        <w:rPr>
          <w:rFonts w:ascii="Arial" w:hAnsi="Arial" w:cs="Arial"/>
          <w:color w:val="000000" w:themeColor="text1"/>
          <w:shd w:val="clear" w:color="auto" w:fill="FFFFFF"/>
        </w:rPr>
        <w:t>Wringe</w:t>
      </w:r>
      <w:proofErr w:type="spellEnd"/>
      <w:r w:rsidRPr="00E9499F">
        <w:rPr>
          <w:rFonts w:ascii="Arial" w:hAnsi="Arial" w:cs="Arial"/>
          <w:color w:val="000000" w:themeColor="text1"/>
          <w:shd w:val="clear" w:color="auto" w:fill="FFFFFF"/>
        </w:rPr>
        <w:t xml:space="preserve">, A., Fine, P.E., Sutter, R.W. and Kew, O.M., </w:t>
      </w:r>
      <w:r w:rsidR="007E3550">
        <w:rPr>
          <w:rFonts w:ascii="Arial" w:hAnsi="Arial" w:cs="Arial"/>
          <w:color w:val="000000" w:themeColor="text1"/>
          <w:shd w:val="clear" w:color="auto" w:fill="FFFFFF"/>
        </w:rPr>
        <w:t>(</w:t>
      </w:r>
      <w:r w:rsidRPr="00E9499F">
        <w:rPr>
          <w:rFonts w:ascii="Arial" w:hAnsi="Arial" w:cs="Arial"/>
          <w:color w:val="000000" w:themeColor="text1"/>
          <w:shd w:val="clear" w:color="auto" w:fill="FFFFFF"/>
        </w:rPr>
        <w:t>2008</w:t>
      </w:r>
      <w:r w:rsidR="007E3550">
        <w:rPr>
          <w:rFonts w:ascii="Arial" w:hAnsi="Arial" w:cs="Arial"/>
          <w:color w:val="000000" w:themeColor="text1"/>
          <w:shd w:val="clear" w:color="auto" w:fill="FFFFFF"/>
        </w:rPr>
        <w:t>)</w:t>
      </w:r>
      <w:r w:rsidRPr="00E9499F">
        <w:rPr>
          <w:rFonts w:ascii="Arial" w:hAnsi="Arial" w:cs="Arial"/>
          <w:color w:val="000000" w:themeColor="text1"/>
          <w:shd w:val="clear" w:color="auto" w:fill="FFFFFF"/>
        </w:rPr>
        <w:t>. Estimating the extent of vaccine-derived poliovirus infection. </w:t>
      </w:r>
      <w:proofErr w:type="spellStart"/>
      <w:r w:rsidRPr="00E9499F">
        <w:rPr>
          <w:rFonts w:ascii="Arial" w:hAnsi="Arial" w:cs="Arial"/>
          <w:color w:val="000000" w:themeColor="text1"/>
          <w:shd w:val="clear" w:color="auto" w:fill="FFFFFF"/>
        </w:rPr>
        <w:t>PLoS</w:t>
      </w:r>
      <w:proofErr w:type="spellEnd"/>
      <w:r w:rsidRPr="00E9499F">
        <w:rPr>
          <w:rFonts w:ascii="Arial" w:hAnsi="Arial" w:cs="Arial"/>
          <w:color w:val="000000" w:themeColor="text1"/>
          <w:shd w:val="clear" w:color="auto" w:fill="FFFFFF"/>
        </w:rPr>
        <w:t xml:space="preserve"> One, 3(10), p.e3433 (Accessed:</w:t>
      </w:r>
      <w:r w:rsidR="009F59D7">
        <w:rPr>
          <w:rFonts w:ascii="Arial" w:hAnsi="Arial" w:cs="Arial"/>
          <w:color w:val="000000" w:themeColor="text1"/>
          <w:shd w:val="clear" w:color="auto" w:fill="FFFFFF"/>
        </w:rPr>
        <w:t xml:space="preserve"> </w:t>
      </w:r>
      <w:r w:rsidRPr="00E9499F">
        <w:rPr>
          <w:rFonts w:ascii="Arial" w:hAnsi="Arial" w:cs="Arial"/>
          <w:color w:val="000000" w:themeColor="text1"/>
          <w:shd w:val="clear" w:color="auto" w:fill="FFFFFF"/>
        </w:rPr>
        <w:t>February 22, 2023).</w:t>
      </w:r>
    </w:p>
    <w:sectPr w:rsidR="00C6081B" w:rsidRPr="00E9499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C39AD" w14:textId="77777777" w:rsidR="00425393" w:rsidRDefault="00425393" w:rsidP="00BA1562">
      <w:pPr>
        <w:spacing w:after="0" w:line="240" w:lineRule="auto"/>
      </w:pPr>
      <w:r>
        <w:separator/>
      </w:r>
    </w:p>
  </w:endnote>
  <w:endnote w:type="continuationSeparator" w:id="0">
    <w:p w14:paraId="4FC89E56" w14:textId="77777777" w:rsidR="00425393" w:rsidRDefault="00425393" w:rsidP="00BA1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275664"/>
      <w:docPartObj>
        <w:docPartGallery w:val="Page Numbers (Bottom of Page)"/>
        <w:docPartUnique/>
      </w:docPartObj>
    </w:sdtPr>
    <w:sdtEndPr>
      <w:rPr>
        <w:noProof/>
      </w:rPr>
    </w:sdtEndPr>
    <w:sdtContent>
      <w:p w14:paraId="09190F1A" w14:textId="50BA6765" w:rsidR="00BA1562" w:rsidRDefault="00BA15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1526C7" w14:textId="77777777" w:rsidR="00BA1562" w:rsidRDefault="00BA15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EFE35" w14:textId="77777777" w:rsidR="00425393" w:rsidRDefault="00425393" w:rsidP="00BA1562">
      <w:pPr>
        <w:spacing w:after="0" w:line="240" w:lineRule="auto"/>
      </w:pPr>
      <w:r>
        <w:separator/>
      </w:r>
    </w:p>
  </w:footnote>
  <w:footnote w:type="continuationSeparator" w:id="0">
    <w:p w14:paraId="0743BEE1" w14:textId="77777777" w:rsidR="00425393" w:rsidRDefault="00425393" w:rsidP="00BA15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72D43"/>
    <w:multiLevelType w:val="multilevel"/>
    <w:tmpl w:val="2C1C9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1001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1MTAxMDA1MDYxMrBQ0lEKTi0uzszPAykwqQUA9kgTQiwAAAA="/>
  </w:docVars>
  <w:rsids>
    <w:rsidRoot w:val="00FA7A49"/>
    <w:rsid w:val="00004664"/>
    <w:rsid w:val="00005013"/>
    <w:rsid w:val="000076F9"/>
    <w:rsid w:val="000104ED"/>
    <w:rsid w:val="000134A4"/>
    <w:rsid w:val="000150F0"/>
    <w:rsid w:val="00030E45"/>
    <w:rsid w:val="00032338"/>
    <w:rsid w:val="000400B2"/>
    <w:rsid w:val="00054AC6"/>
    <w:rsid w:val="00055EEE"/>
    <w:rsid w:val="0005605B"/>
    <w:rsid w:val="00056EDD"/>
    <w:rsid w:val="000575F8"/>
    <w:rsid w:val="00062F44"/>
    <w:rsid w:val="00070174"/>
    <w:rsid w:val="00073F7F"/>
    <w:rsid w:val="00081B23"/>
    <w:rsid w:val="0008480C"/>
    <w:rsid w:val="00090D08"/>
    <w:rsid w:val="00092103"/>
    <w:rsid w:val="00093292"/>
    <w:rsid w:val="0009394C"/>
    <w:rsid w:val="000A4917"/>
    <w:rsid w:val="000A4C62"/>
    <w:rsid w:val="000A548C"/>
    <w:rsid w:val="000A573D"/>
    <w:rsid w:val="000A7143"/>
    <w:rsid w:val="000B1916"/>
    <w:rsid w:val="000B3AA2"/>
    <w:rsid w:val="000C5338"/>
    <w:rsid w:val="000D1C60"/>
    <w:rsid w:val="000D7E24"/>
    <w:rsid w:val="000E2811"/>
    <w:rsid w:val="000E5BD5"/>
    <w:rsid w:val="001127BC"/>
    <w:rsid w:val="0012630E"/>
    <w:rsid w:val="00127E55"/>
    <w:rsid w:val="00135E38"/>
    <w:rsid w:val="001417BF"/>
    <w:rsid w:val="00146190"/>
    <w:rsid w:val="00157CC9"/>
    <w:rsid w:val="00162E3B"/>
    <w:rsid w:val="0016715F"/>
    <w:rsid w:val="00173B13"/>
    <w:rsid w:val="00182CEB"/>
    <w:rsid w:val="00190A33"/>
    <w:rsid w:val="00190ADB"/>
    <w:rsid w:val="00190B9C"/>
    <w:rsid w:val="00191C31"/>
    <w:rsid w:val="00197DFA"/>
    <w:rsid w:val="001A26A2"/>
    <w:rsid w:val="001B31BD"/>
    <w:rsid w:val="001D235D"/>
    <w:rsid w:val="001E38CF"/>
    <w:rsid w:val="001E5B12"/>
    <w:rsid w:val="001F2007"/>
    <w:rsid w:val="002018F5"/>
    <w:rsid w:val="00206E1D"/>
    <w:rsid w:val="00225C04"/>
    <w:rsid w:val="0023434E"/>
    <w:rsid w:val="002442F8"/>
    <w:rsid w:val="002605F9"/>
    <w:rsid w:val="00267F6E"/>
    <w:rsid w:val="00272430"/>
    <w:rsid w:val="00281578"/>
    <w:rsid w:val="00281D03"/>
    <w:rsid w:val="0029205D"/>
    <w:rsid w:val="0029537F"/>
    <w:rsid w:val="002B13E1"/>
    <w:rsid w:val="002C377A"/>
    <w:rsid w:val="002C3819"/>
    <w:rsid w:val="002D0DC5"/>
    <w:rsid w:val="002D0F92"/>
    <w:rsid w:val="002D35CB"/>
    <w:rsid w:val="002D3C81"/>
    <w:rsid w:val="002E251D"/>
    <w:rsid w:val="002F2934"/>
    <w:rsid w:val="003008A3"/>
    <w:rsid w:val="003023EE"/>
    <w:rsid w:val="003130B1"/>
    <w:rsid w:val="00313F89"/>
    <w:rsid w:val="003159F6"/>
    <w:rsid w:val="00317003"/>
    <w:rsid w:val="00323DD5"/>
    <w:rsid w:val="00350AB8"/>
    <w:rsid w:val="0035216A"/>
    <w:rsid w:val="0036308C"/>
    <w:rsid w:val="00365513"/>
    <w:rsid w:val="00370421"/>
    <w:rsid w:val="003738DD"/>
    <w:rsid w:val="00373D9B"/>
    <w:rsid w:val="003744F9"/>
    <w:rsid w:val="00383F83"/>
    <w:rsid w:val="00390179"/>
    <w:rsid w:val="003A019F"/>
    <w:rsid w:val="003A37DD"/>
    <w:rsid w:val="003A581E"/>
    <w:rsid w:val="003B0857"/>
    <w:rsid w:val="003B7136"/>
    <w:rsid w:val="003B7DB1"/>
    <w:rsid w:val="003D5106"/>
    <w:rsid w:val="003E4672"/>
    <w:rsid w:val="003F6071"/>
    <w:rsid w:val="00403FBA"/>
    <w:rsid w:val="00413419"/>
    <w:rsid w:val="00417ABC"/>
    <w:rsid w:val="00417C12"/>
    <w:rsid w:val="004232EA"/>
    <w:rsid w:val="00425393"/>
    <w:rsid w:val="004359EE"/>
    <w:rsid w:val="004427CE"/>
    <w:rsid w:val="0044435A"/>
    <w:rsid w:val="004525AC"/>
    <w:rsid w:val="004621BB"/>
    <w:rsid w:val="004926BA"/>
    <w:rsid w:val="004A25FF"/>
    <w:rsid w:val="004A5466"/>
    <w:rsid w:val="004B29A6"/>
    <w:rsid w:val="004D062D"/>
    <w:rsid w:val="004D7A55"/>
    <w:rsid w:val="004F2492"/>
    <w:rsid w:val="004F5FFF"/>
    <w:rsid w:val="00502557"/>
    <w:rsid w:val="0050385E"/>
    <w:rsid w:val="00506DD3"/>
    <w:rsid w:val="00512520"/>
    <w:rsid w:val="00513731"/>
    <w:rsid w:val="00515FC8"/>
    <w:rsid w:val="00520BDC"/>
    <w:rsid w:val="005214E9"/>
    <w:rsid w:val="00521DA1"/>
    <w:rsid w:val="005265EE"/>
    <w:rsid w:val="0053263A"/>
    <w:rsid w:val="00540F55"/>
    <w:rsid w:val="00542AC4"/>
    <w:rsid w:val="005467A5"/>
    <w:rsid w:val="00551DEF"/>
    <w:rsid w:val="00562EB8"/>
    <w:rsid w:val="0056594B"/>
    <w:rsid w:val="005702F5"/>
    <w:rsid w:val="00571253"/>
    <w:rsid w:val="005713D1"/>
    <w:rsid w:val="00576196"/>
    <w:rsid w:val="00591DB2"/>
    <w:rsid w:val="005A2BD9"/>
    <w:rsid w:val="005B053C"/>
    <w:rsid w:val="005B20A6"/>
    <w:rsid w:val="005F24C9"/>
    <w:rsid w:val="005F735E"/>
    <w:rsid w:val="0062003D"/>
    <w:rsid w:val="0062050B"/>
    <w:rsid w:val="0062198B"/>
    <w:rsid w:val="0063009D"/>
    <w:rsid w:val="00637D72"/>
    <w:rsid w:val="0064270E"/>
    <w:rsid w:val="006438B7"/>
    <w:rsid w:val="00644B6B"/>
    <w:rsid w:val="00645ED2"/>
    <w:rsid w:val="00647481"/>
    <w:rsid w:val="00652428"/>
    <w:rsid w:val="00656EB9"/>
    <w:rsid w:val="00656F0D"/>
    <w:rsid w:val="0066614A"/>
    <w:rsid w:val="00667CFA"/>
    <w:rsid w:val="00672587"/>
    <w:rsid w:val="006774A2"/>
    <w:rsid w:val="006904D8"/>
    <w:rsid w:val="006908DB"/>
    <w:rsid w:val="006B45A7"/>
    <w:rsid w:val="006B60F4"/>
    <w:rsid w:val="006C4927"/>
    <w:rsid w:val="006C4FC5"/>
    <w:rsid w:val="006D100F"/>
    <w:rsid w:val="006D1DEF"/>
    <w:rsid w:val="006D408C"/>
    <w:rsid w:val="00702E69"/>
    <w:rsid w:val="007107E4"/>
    <w:rsid w:val="007226B8"/>
    <w:rsid w:val="0073172A"/>
    <w:rsid w:val="007370F0"/>
    <w:rsid w:val="007404DF"/>
    <w:rsid w:val="00742530"/>
    <w:rsid w:val="00742F77"/>
    <w:rsid w:val="0074480F"/>
    <w:rsid w:val="00744EE6"/>
    <w:rsid w:val="00753C63"/>
    <w:rsid w:val="00754D4D"/>
    <w:rsid w:val="007710DF"/>
    <w:rsid w:val="00776694"/>
    <w:rsid w:val="00777EEC"/>
    <w:rsid w:val="0078063A"/>
    <w:rsid w:val="0079085B"/>
    <w:rsid w:val="0079195A"/>
    <w:rsid w:val="007A7724"/>
    <w:rsid w:val="007B65B8"/>
    <w:rsid w:val="007C3BDB"/>
    <w:rsid w:val="007E01E5"/>
    <w:rsid w:val="007E3550"/>
    <w:rsid w:val="007E4D55"/>
    <w:rsid w:val="007F224F"/>
    <w:rsid w:val="00802FDA"/>
    <w:rsid w:val="008060C2"/>
    <w:rsid w:val="00807F18"/>
    <w:rsid w:val="008167DD"/>
    <w:rsid w:val="008269F5"/>
    <w:rsid w:val="00826FD1"/>
    <w:rsid w:val="00827319"/>
    <w:rsid w:val="00843C41"/>
    <w:rsid w:val="00860201"/>
    <w:rsid w:val="0086558F"/>
    <w:rsid w:val="00871461"/>
    <w:rsid w:val="0087565F"/>
    <w:rsid w:val="00877B96"/>
    <w:rsid w:val="00884A2A"/>
    <w:rsid w:val="0088707E"/>
    <w:rsid w:val="008944AB"/>
    <w:rsid w:val="0089469B"/>
    <w:rsid w:val="008A155C"/>
    <w:rsid w:val="008A19B6"/>
    <w:rsid w:val="008B75FA"/>
    <w:rsid w:val="008C0A0B"/>
    <w:rsid w:val="008C17FD"/>
    <w:rsid w:val="008C5445"/>
    <w:rsid w:val="008D4186"/>
    <w:rsid w:val="008E2B9B"/>
    <w:rsid w:val="008E6820"/>
    <w:rsid w:val="008F32B8"/>
    <w:rsid w:val="0091008B"/>
    <w:rsid w:val="00916C8A"/>
    <w:rsid w:val="009344ED"/>
    <w:rsid w:val="00935301"/>
    <w:rsid w:val="0093685C"/>
    <w:rsid w:val="009408D9"/>
    <w:rsid w:val="009450E2"/>
    <w:rsid w:val="00951E6A"/>
    <w:rsid w:val="0095394E"/>
    <w:rsid w:val="009608E7"/>
    <w:rsid w:val="00972A68"/>
    <w:rsid w:val="0097570F"/>
    <w:rsid w:val="009912B1"/>
    <w:rsid w:val="009A2F65"/>
    <w:rsid w:val="009A3D2A"/>
    <w:rsid w:val="009A4EB9"/>
    <w:rsid w:val="009B0A94"/>
    <w:rsid w:val="009B3382"/>
    <w:rsid w:val="009B4D36"/>
    <w:rsid w:val="009B720D"/>
    <w:rsid w:val="009C734E"/>
    <w:rsid w:val="009D2800"/>
    <w:rsid w:val="009D416F"/>
    <w:rsid w:val="009E5BE1"/>
    <w:rsid w:val="009F5230"/>
    <w:rsid w:val="009F59D7"/>
    <w:rsid w:val="00A00ECF"/>
    <w:rsid w:val="00A0419E"/>
    <w:rsid w:val="00A06369"/>
    <w:rsid w:val="00A10136"/>
    <w:rsid w:val="00A109D6"/>
    <w:rsid w:val="00A136FB"/>
    <w:rsid w:val="00A1767A"/>
    <w:rsid w:val="00A21866"/>
    <w:rsid w:val="00A24539"/>
    <w:rsid w:val="00A25879"/>
    <w:rsid w:val="00A301AB"/>
    <w:rsid w:val="00A30660"/>
    <w:rsid w:val="00A34B47"/>
    <w:rsid w:val="00A422CE"/>
    <w:rsid w:val="00A435B2"/>
    <w:rsid w:val="00A518A8"/>
    <w:rsid w:val="00A53728"/>
    <w:rsid w:val="00A5707F"/>
    <w:rsid w:val="00A63DD8"/>
    <w:rsid w:val="00A64E5A"/>
    <w:rsid w:val="00A6755D"/>
    <w:rsid w:val="00A86DB6"/>
    <w:rsid w:val="00A92C89"/>
    <w:rsid w:val="00AA08FE"/>
    <w:rsid w:val="00AB51B6"/>
    <w:rsid w:val="00AC01CA"/>
    <w:rsid w:val="00AC412F"/>
    <w:rsid w:val="00AC540B"/>
    <w:rsid w:val="00AC6E10"/>
    <w:rsid w:val="00AD260A"/>
    <w:rsid w:val="00AD5953"/>
    <w:rsid w:val="00AD6368"/>
    <w:rsid w:val="00AE512C"/>
    <w:rsid w:val="00AF5273"/>
    <w:rsid w:val="00AF7C5A"/>
    <w:rsid w:val="00B024A4"/>
    <w:rsid w:val="00B21E50"/>
    <w:rsid w:val="00B23202"/>
    <w:rsid w:val="00B24D6A"/>
    <w:rsid w:val="00B26014"/>
    <w:rsid w:val="00B41477"/>
    <w:rsid w:val="00B4375F"/>
    <w:rsid w:val="00B44574"/>
    <w:rsid w:val="00B46BFC"/>
    <w:rsid w:val="00B557A0"/>
    <w:rsid w:val="00B67AF1"/>
    <w:rsid w:val="00B71A18"/>
    <w:rsid w:val="00B72A1A"/>
    <w:rsid w:val="00B76E05"/>
    <w:rsid w:val="00B77995"/>
    <w:rsid w:val="00B832C8"/>
    <w:rsid w:val="00B84B9B"/>
    <w:rsid w:val="00B8681F"/>
    <w:rsid w:val="00BA1562"/>
    <w:rsid w:val="00BA3998"/>
    <w:rsid w:val="00BA5D16"/>
    <w:rsid w:val="00BB728F"/>
    <w:rsid w:val="00BD5C65"/>
    <w:rsid w:val="00BE184F"/>
    <w:rsid w:val="00BE4D38"/>
    <w:rsid w:val="00BF7D57"/>
    <w:rsid w:val="00C034D4"/>
    <w:rsid w:val="00C11FCD"/>
    <w:rsid w:val="00C12D83"/>
    <w:rsid w:val="00C16528"/>
    <w:rsid w:val="00C27532"/>
    <w:rsid w:val="00C31CCD"/>
    <w:rsid w:val="00C32A4B"/>
    <w:rsid w:val="00C333A0"/>
    <w:rsid w:val="00C444EA"/>
    <w:rsid w:val="00C4475E"/>
    <w:rsid w:val="00C47B49"/>
    <w:rsid w:val="00C50D28"/>
    <w:rsid w:val="00C51F6F"/>
    <w:rsid w:val="00C53496"/>
    <w:rsid w:val="00C56FF9"/>
    <w:rsid w:val="00C6081B"/>
    <w:rsid w:val="00C720F2"/>
    <w:rsid w:val="00C7575C"/>
    <w:rsid w:val="00C85856"/>
    <w:rsid w:val="00C86A4A"/>
    <w:rsid w:val="00C96D21"/>
    <w:rsid w:val="00C97C71"/>
    <w:rsid w:val="00CC2D98"/>
    <w:rsid w:val="00CD3576"/>
    <w:rsid w:val="00CE450C"/>
    <w:rsid w:val="00CF42AF"/>
    <w:rsid w:val="00D004F8"/>
    <w:rsid w:val="00D079FB"/>
    <w:rsid w:val="00D1367E"/>
    <w:rsid w:val="00D15ECC"/>
    <w:rsid w:val="00D410C6"/>
    <w:rsid w:val="00D44AEB"/>
    <w:rsid w:val="00D46CEC"/>
    <w:rsid w:val="00D50D56"/>
    <w:rsid w:val="00D56D99"/>
    <w:rsid w:val="00D66762"/>
    <w:rsid w:val="00D70E39"/>
    <w:rsid w:val="00D935F5"/>
    <w:rsid w:val="00DA1E53"/>
    <w:rsid w:val="00DB4DB4"/>
    <w:rsid w:val="00DB6094"/>
    <w:rsid w:val="00DC7235"/>
    <w:rsid w:val="00DD2033"/>
    <w:rsid w:val="00DD56F0"/>
    <w:rsid w:val="00DF2D49"/>
    <w:rsid w:val="00DF4D76"/>
    <w:rsid w:val="00E03814"/>
    <w:rsid w:val="00E06B49"/>
    <w:rsid w:val="00E06CAE"/>
    <w:rsid w:val="00E11745"/>
    <w:rsid w:val="00E13360"/>
    <w:rsid w:val="00E1388E"/>
    <w:rsid w:val="00E1776C"/>
    <w:rsid w:val="00E202A4"/>
    <w:rsid w:val="00E20727"/>
    <w:rsid w:val="00E210FF"/>
    <w:rsid w:val="00E278AF"/>
    <w:rsid w:val="00E371BA"/>
    <w:rsid w:val="00E50899"/>
    <w:rsid w:val="00E519C5"/>
    <w:rsid w:val="00E5607B"/>
    <w:rsid w:val="00E57D1F"/>
    <w:rsid w:val="00E64845"/>
    <w:rsid w:val="00E67943"/>
    <w:rsid w:val="00E70B60"/>
    <w:rsid w:val="00E81DF9"/>
    <w:rsid w:val="00E848EA"/>
    <w:rsid w:val="00E877CA"/>
    <w:rsid w:val="00E9499F"/>
    <w:rsid w:val="00EA5524"/>
    <w:rsid w:val="00EA5DF9"/>
    <w:rsid w:val="00EB17E4"/>
    <w:rsid w:val="00EC1622"/>
    <w:rsid w:val="00EC1DD7"/>
    <w:rsid w:val="00EC2073"/>
    <w:rsid w:val="00ED2C8B"/>
    <w:rsid w:val="00ED3D14"/>
    <w:rsid w:val="00EE51F5"/>
    <w:rsid w:val="00EE7B6F"/>
    <w:rsid w:val="00EF42B4"/>
    <w:rsid w:val="00EF4C1B"/>
    <w:rsid w:val="00F0211F"/>
    <w:rsid w:val="00F032E8"/>
    <w:rsid w:val="00F0702D"/>
    <w:rsid w:val="00F11611"/>
    <w:rsid w:val="00F15BAA"/>
    <w:rsid w:val="00F2226A"/>
    <w:rsid w:val="00F3564C"/>
    <w:rsid w:val="00F40CEF"/>
    <w:rsid w:val="00F45596"/>
    <w:rsid w:val="00F533E9"/>
    <w:rsid w:val="00F5650E"/>
    <w:rsid w:val="00F80368"/>
    <w:rsid w:val="00F81DBA"/>
    <w:rsid w:val="00F8513D"/>
    <w:rsid w:val="00F87052"/>
    <w:rsid w:val="00F92A3E"/>
    <w:rsid w:val="00F9362B"/>
    <w:rsid w:val="00F944F8"/>
    <w:rsid w:val="00F9562A"/>
    <w:rsid w:val="00F96DED"/>
    <w:rsid w:val="00FA0DA7"/>
    <w:rsid w:val="00FA4594"/>
    <w:rsid w:val="00FA74D3"/>
    <w:rsid w:val="00FA7A49"/>
    <w:rsid w:val="00FB2A6F"/>
    <w:rsid w:val="00FD640C"/>
    <w:rsid w:val="00FD6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495688"/>
  <w15:chartTrackingRefBased/>
  <w15:docId w15:val="{A196EDEB-0ECA-4914-BF45-BA3192C96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8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575F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21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92103"/>
    <w:rPr>
      <w:b/>
      <w:bCs/>
    </w:rPr>
  </w:style>
  <w:style w:type="character" w:styleId="Emphasis">
    <w:name w:val="Emphasis"/>
    <w:basedOn w:val="DefaultParagraphFont"/>
    <w:uiPriority w:val="20"/>
    <w:qFormat/>
    <w:rsid w:val="007B65B8"/>
    <w:rPr>
      <w:i/>
      <w:iCs/>
    </w:rPr>
  </w:style>
  <w:style w:type="character" w:customStyle="1" w:styleId="Heading2Char">
    <w:name w:val="Heading 2 Char"/>
    <w:basedOn w:val="DefaultParagraphFont"/>
    <w:link w:val="Heading2"/>
    <w:uiPriority w:val="9"/>
    <w:rsid w:val="000575F8"/>
    <w:rPr>
      <w:rFonts w:ascii="Times New Roman" w:eastAsia="Times New Roman" w:hAnsi="Times New Roman" w:cs="Times New Roman"/>
      <w:b/>
      <w:bCs/>
      <w:sz w:val="36"/>
      <w:szCs w:val="36"/>
      <w:lang w:eastAsia="en-GB"/>
    </w:rPr>
  </w:style>
  <w:style w:type="paragraph" w:customStyle="1" w:styleId="legp1paratext">
    <w:name w:val="legp1paratext"/>
    <w:basedOn w:val="Normal"/>
    <w:rsid w:val="000575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p1no">
    <w:name w:val="legp1no"/>
    <w:basedOn w:val="DefaultParagraphFont"/>
    <w:rsid w:val="000575F8"/>
  </w:style>
  <w:style w:type="character" w:styleId="Hyperlink">
    <w:name w:val="Hyperlink"/>
    <w:basedOn w:val="DefaultParagraphFont"/>
    <w:uiPriority w:val="99"/>
    <w:semiHidden/>
    <w:unhideWhenUsed/>
    <w:rsid w:val="000575F8"/>
    <w:rPr>
      <w:color w:val="0000FF"/>
      <w:u w:val="single"/>
    </w:rPr>
  </w:style>
  <w:style w:type="paragraph" w:customStyle="1" w:styleId="legclearfix">
    <w:name w:val="legclearfix"/>
    <w:basedOn w:val="Normal"/>
    <w:rsid w:val="000575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0575F8"/>
  </w:style>
  <w:style w:type="character" w:customStyle="1" w:styleId="sr-only">
    <w:name w:val="sr-only"/>
    <w:basedOn w:val="DefaultParagraphFont"/>
    <w:rsid w:val="006D100F"/>
  </w:style>
  <w:style w:type="character" w:customStyle="1" w:styleId="Heading1Char">
    <w:name w:val="Heading 1 Char"/>
    <w:basedOn w:val="DefaultParagraphFont"/>
    <w:link w:val="Heading1"/>
    <w:uiPriority w:val="9"/>
    <w:rsid w:val="002C3819"/>
    <w:rPr>
      <w:rFonts w:asciiTheme="majorHAnsi" w:eastAsiaTheme="majorEastAsia" w:hAnsiTheme="majorHAnsi" w:cstheme="majorBidi"/>
      <w:color w:val="2F5496" w:themeColor="accent1" w:themeShade="BF"/>
      <w:sz w:val="32"/>
      <w:szCs w:val="32"/>
    </w:rPr>
  </w:style>
  <w:style w:type="character" w:customStyle="1" w:styleId="nlmarticle-title">
    <w:name w:val="nlm_article-title"/>
    <w:basedOn w:val="DefaultParagraphFont"/>
    <w:rsid w:val="002C3819"/>
  </w:style>
  <w:style w:type="character" w:customStyle="1" w:styleId="contribdegrees">
    <w:name w:val="contribdegrees"/>
    <w:basedOn w:val="DefaultParagraphFont"/>
    <w:rsid w:val="002C3819"/>
  </w:style>
  <w:style w:type="paragraph" w:styleId="Header">
    <w:name w:val="header"/>
    <w:basedOn w:val="Normal"/>
    <w:link w:val="HeaderChar"/>
    <w:uiPriority w:val="99"/>
    <w:unhideWhenUsed/>
    <w:rsid w:val="00BA15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562"/>
  </w:style>
  <w:style w:type="paragraph" w:styleId="Footer">
    <w:name w:val="footer"/>
    <w:basedOn w:val="Normal"/>
    <w:link w:val="FooterChar"/>
    <w:uiPriority w:val="99"/>
    <w:unhideWhenUsed/>
    <w:rsid w:val="00BA15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328809">
      <w:bodyDiv w:val="1"/>
      <w:marLeft w:val="0"/>
      <w:marRight w:val="0"/>
      <w:marTop w:val="0"/>
      <w:marBottom w:val="0"/>
      <w:divBdr>
        <w:top w:val="none" w:sz="0" w:space="0" w:color="auto"/>
        <w:left w:val="none" w:sz="0" w:space="0" w:color="auto"/>
        <w:bottom w:val="none" w:sz="0" w:space="0" w:color="auto"/>
        <w:right w:val="none" w:sz="0" w:space="0" w:color="auto"/>
      </w:divBdr>
    </w:div>
    <w:div w:id="290668060">
      <w:bodyDiv w:val="1"/>
      <w:marLeft w:val="0"/>
      <w:marRight w:val="0"/>
      <w:marTop w:val="0"/>
      <w:marBottom w:val="0"/>
      <w:divBdr>
        <w:top w:val="none" w:sz="0" w:space="0" w:color="auto"/>
        <w:left w:val="none" w:sz="0" w:space="0" w:color="auto"/>
        <w:bottom w:val="none" w:sz="0" w:space="0" w:color="auto"/>
        <w:right w:val="none" w:sz="0" w:space="0" w:color="auto"/>
      </w:divBdr>
    </w:div>
    <w:div w:id="489101859">
      <w:bodyDiv w:val="1"/>
      <w:marLeft w:val="0"/>
      <w:marRight w:val="0"/>
      <w:marTop w:val="0"/>
      <w:marBottom w:val="0"/>
      <w:divBdr>
        <w:top w:val="none" w:sz="0" w:space="0" w:color="auto"/>
        <w:left w:val="none" w:sz="0" w:space="0" w:color="auto"/>
        <w:bottom w:val="none" w:sz="0" w:space="0" w:color="auto"/>
        <w:right w:val="none" w:sz="0" w:space="0" w:color="auto"/>
      </w:divBdr>
    </w:div>
    <w:div w:id="651059884">
      <w:bodyDiv w:val="1"/>
      <w:marLeft w:val="0"/>
      <w:marRight w:val="0"/>
      <w:marTop w:val="0"/>
      <w:marBottom w:val="0"/>
      <w:divBdr>
        <w:top w:val="none" w:sz="0" w:space="0" w:color="auto"/>
        <w:left w:val="none" w:sz="0" w:space="0" w:color="auto"/>
        <w:bottom w:val="none" w:sz="0" w:space="0" w:color="auto"/>
        <w:right w:val="none" w:sz="0" w:space="0" w:color="auto"/>
      </w:divBdr>
    </w:div>
    <w:div w:id="743142797">
      <w:bodyDiv w:val="1"/>
      <w:marLeft w:val="0"/>
      <w:marRight w:val="0"/>
      <w:marTop w:val="0"/>
      <w:marBottom w:val="0"/>
      <w:divBdr>
        <w:top w:val="none" w:sz="0" w:space="0" w:color="auto"/>
        <w:left w:val="none" w:sz="0" w:space="0" w:color="auto"/>
        <w:bottom w:val="none" w:sz="0" w:space="0" w:color="auto"/>
        <w:right w:val="none" w:sz="0" w:space="0" w:color="auto"/>
      </w:divBdr>
    </w:div>
    <w:div w:id="810712783">
      <w:bodyDiv w:val="1"/>
      <w:marLeft w:val="0"/>
      <w:marRight w:val="0"/>
      <w:marTop w:val="0"/>
      <w:marBottom w:val="0"/>
      <w:divBdr>
        <w:top w:val="none" w:sz="0" w:space="0" w:color="auto"/>
        <w:left w:val="none" w:sz="0" w:space="0" w:color="auto"/>
        <w:bottom w:val="none" w:sz="0" w:space="0" w:color="auto"/>
        <w:right w:val="none" w:sz="0" w:space="0" w:color="auto"/>
      </w:divBdr>
    </w:div>
    <w:div w:id="838160765">
      <w:bodyDiv w:val="1"/>
      <w:marLeft w:val="0"/>
      <w:marRight w:val="0"/>
      <w:marTop w:val="0"/>
      <w:marBottom w:val="0"/>
      <w:divBdr>
        <w:top w:val="none" w:sz="0" w:space="0" w:color="auto"/>
        <w:left w:val="none" w:sz="0" w:space="0" w:color="auto"/>
        <w:bottom w:val="none" w:sz="0" w:space="0" w:color="auto"/>
        <w:right w:val="none" w:sz="0" w:space="0" w:color="auto"/>
      </w:divBdr>
    </w:div>
    <w:div w:id="1319769609">
      <w:bodyDiv w:val="1"/>
      <w:marLeft w:val="0"/>
      <w:marRight w:val="0"/>
      <w:marTop w:val="0"/>
      <w:marBottom w:val="0"/>
      <w:divBdr>
        <w:top w:val="none" w:sz="0" w:space="0" w:color="auto"/>
        <w:left w:val="none" w:sz="0" w:space="0" w:color="auto"/>
        <w:bottom w:val="none" w:sz="0" w:space="0" w:color="auto"/>
        <w:right w:val="none" w:sz="0" w:space="0" w:color="auto"/>
      </w:divBdr>
    </w:div>
    <w:div w:id="1398943503">
      <w:bodyDiv w:val="1"/>
      <w:marLeft w:val="0"/>
      <w:marRight w:val="0"/>
      <w:marTop w:val="0"/>
      <w:marBottom w:val="0"/>
      <w:divBdr>
        <w:top w:val="none" w:sz="0" w:space="0" w:color="auto"/>
        <w:left w:val="none" w:sz="0" w:space="0" w:color="auto"/>
        <w:bottom w:val="none" w:sz="0" w:space="0" w:color="auto"/>
        <w:right w:val="none" w:sz="0" w:space="0" w:color="auto"/>
      </w:divBdr>
    </w:div>
    <w:div w:id="1513833197">
      <w:bodyDiv w:val="1"/>
      <w:marLeft w:val="0"/>
      <w:marRight w:val="0"/>
      <w:marTop w:val="0"/>
      <w:marBottom w:val="0"/>
      <w:divBdr>
        <w:top w:val="none" w:sz="0" w:space="0" w:color="auto"/>
        <w:left w:val="none" w:sz="0" w:space="0" w:color="auto"/>
        <w:bottom w:val="none" w:sz="0" w:space="0" w:color="auto"/>
        <w:right w:val="none" w:sz="0" w:space="0" w:color="auto"/>
      </w:divBdr>
    </w:div>
    <w:div w:id="1630823493">
      <w:bodyDiv w:val="1"/>
      <w:marLeft w:val="0"/>
      <w:marRight w:val="0"/>
      <w:marTop w:val="0"/>
      <w:marBottom w:val="0"/>
      <w:divBdr>
        <w:top w:val="none" w:sz="0" w:space="0" w:color="auto"/>
        <w:left w:val="none" w:sz="0" w:space="0" w:color="auto"/>
        <w:bottom w:val="none" w:sz="0" w:space="0" w:color="auto"/>
        <w:right w:val="none" w:sz="0" w:space="0" w:color="auto"/>
      </w:divBdr>
    </w:div>
    <w:div w:id="1853448923">
      <w:bodyDiv w:val="1"/>
      <w:marLeft w:val="0"/>
      <w:marRight w:val="0"/>
      <w:marTop w:val="0"/>
      <w:marBottom w:val="0"/>
      <w:divBdr>
        <w:top w:val="none" w:sz="0" w:space="0" w:color="auto"/>
        <w:left w:val="none" w:sz="0" w:space="0" w:color="auto"/>
        <w:bottom w:val="none" w:sz="0" w:space="0" w:color="auto"/>
        <w:right w:val="none" w:sz="0" w:space="0" w:color="auto"/>
      </w:divBdr>
    </w:div>
    <w:div w:id="1932275683">
      <w:bodyDiv w:val="1"/>
      <w:marLeft w:val="0"/>
      <w:marRight w:val="0"/>
      <w:marTop w:val="0"/>
      <w:marBottom w:val="0"/>
      <w:divBdr>
        <w:top w:val="none" w:sz="0" w:space="0" w:color="auto"/>
        <w:left w:val="none" w:sz="0" w:space="0" w:color="auto"/>
        <w:bottom w:val="none" w:sz="0" w:space="0" w:color="auto"/>
        <w:right w:val="none" w:sz="0" w:space="0" w:color="auto"/>
      </w:divBdr>
    </w:div>
    <w:div w:id="2001157462">
      <w:bodyDiv w:val="1"/>
      <w:marLeft w:val="0"/>
      <w:marRight w:val="0"/>
      <w:marTop w:val="0"/>
      <w:marBottom w:val="0"/>
      <w:divBdr>
        <w:top w:val="none" w:sz="0" w:space="0" w:color="auto"/>
        <w:left w:val="none" w:sz="0" w:space="0" w:color="auto"/>
        <w:bottom w:val="none" w:sz="0" w:space="0" w:color="auto"/>
        <w:right w:val="none" w:sz="0" w:space="0" w:color="auto"/>
      </w:divBdr>
      <w:divsChild>
        <w:div w:id="1505390910">
          <w:marLeft w:val="0"/>
          <w:marRight w:val="0"/>
          <w:marTop w:val="0"/>
          <w:marBottom w:val="0"/>
          <w:divBdr>
            <w:top w:val="none" w:sz="0" w:space="0" w:color="auto"/>
            <w:left w:val="none" w:sz="0" w:space="0" w:color="auto"/>
            <w:bottom w:val="none" w:sz="0" w:space="0" w:color="auto"/>
            <w:right w:val="none" w:sz="0" w:space="0" w:color="auto"/>
          </w:divBdr>
          <w:divsChild>
            <w:div w:id="568930440">
              <w:marLeft w:val="0"/>
              <w:marRight w:val="0"/>
              <w:marTop w:val="0"/>
              <w:marBottom w:val="0"/>
              <w:divBdr>
                <w:top w:val="none" w:sz="0" w:space="0" w:color="auto"/>
                <w:left w:val="none" w:sz="0" w:space="0" w:color="auto"/>
                <w:bottom w:val="none" w:sz="0" w:space="0" w:color="auto"/>
                <w:right w:val="none" w:sz="0" w:space="0" w:color="auto"/>
              </w:divBdr>
              <w:divsChild>
                <w:div w:id="606931539">
                  <w:marLeft w:val="0"/>
                  <w:marRight w:val="0"/>
                  <w:marTop w:val="0"/>
                  <w:marBottom w:val="0"/>
                  <w:divBdr>
                    <w:top w:val="none" w:sz="0" w:space="0" w:color="auto"/>
                    <w:left w:val="none" w:sz="0" w:space="0" w:color="auto"/>
                    <w:bottom w:val="none" w:sz="0" w:space="0" w:color="auto"/>
                    <w:right w:val="none" w:sz="0" w:space="0" w:color="auto"/>
                  </w:divBdr>
                </w:div>
                <w:div w:id="34074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55215">
      <w:bodyDiv w:val="1"/>
      <w:marLeft w:val="0"/>
      <w:marRight w:val="0"/>
      <w:marTop w:val="0"/>
      <w:marBottom w:val="0"/>
      <w:divBdr>
        <w:top w:val="none" w:sz="0" w:space="0" w:color="auto"/>
        <w:left w:val="none" w:sz="0" w:space="0" w:color="auto"/>
        <w:bottom w:val="none" w:sz="0" w:space="0" w:color="auto"/>
        <w:right w:val="none" w:sz="0" w:space="0" w:color="auto"/>
      </w:divBdr>
    </w:div>
    <w:div w:id="207993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94" row="1">
    <wetp:webextensionref xmlns:r="http://schemas.openxmlformats.org/officeDocument/2006/relationships" r:id="rId1"/>
  </wetp:taskpane>
  <wetp:taskpane dockstate="right" visibility="0" width="525"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BE61BCA-524F-41FE-862F-331C1887A6AF}">
  <we:reference id="wa200003478" version="1.0.0.0" store="en-US" storeType="OMEX"/>
  <we:alternateReferences>
    <we:reference id="wa200003478" version="1.0.0.0" store="WA200003478" storeType="OMEX"/>
  </we:alternateReferences>
  <we:properties>
    <we:property name="draftId" value="&quot;412d8bca-feab-418a-aec1-a0e4461608e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E3B1025D-07B6-4043-BBF2-63ED705C2F2F}">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6355</TotalTime>
  <Pages>7</Pages>
  <Words>1383</Words>
  <Characters>7886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Zenab Ayub (2216137)</dc:creator>
  <cp:keywords/>
  <dc:description/>
  <cp:lastModifiedBy>Zenab Ayub (2216137)</cp:lastModifiedBy>
  <cp:revision>419</cp:revision>
  <dcterms:created xsi:type="dcterms:W3CDTF">2023-02-21T21:08:00Z</dcterms:created>
  <dcterms:modified xsi:type="dcterms:W3CDTF">2023-03-02T09:51:00Z</dcterms:modified>
</cp:coreProperties>
</file>