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1C2751" w14:textId="38A08014" w:rsidR="00796157" w:rsidRDefault="00DC6710" w:rsidP="00DC6710">
      <w:pPr>
        <w:jc w:val="center"/>
        <w:rPr>
          <w:sz w:val="28"/>
          <w:szCs w:val="28"/>
          <w:u w:val="single"/>
        </w:rPr>
      </w:pPr>
      <w:r>
        <w:rPr>
          <w:sz w:val="28"/>
          <w:szCs w:val="28"/>
          <w:u w:val="single"/>
        </w:rPr>
        <w:t>Literature Review</w:t>
      </w:r>
    </w:p>
    <w:p w14:paraId="005E4D58" w14:textId="3CC9E6C9" w:rsidR="00DC6710" w:rsidRDefault="00DC6710" w:rsidP="00DC6710">
      <w:pPr>
        <w:jc w:val="center"/>
        <w:rPr>
          <w:sz w:val="28"/>
          <w:szCs w:val="28"/>
          <w:u w:val="single"/>
        </w:rPr>
      </w:pPr>
    </w:p>
    <w:p w14:paraId="28A7813E" w14:textId="38B2D118" w:rsidR="00DC6710" w:rsidRDefault="00DC6710" w:rsidP="00DC6710">
      <w:pPr>
        <w:rPr>
          <w:sz w:val="24"/>
          <w:szCs w:val="24"/>
          <w:u w:val="single"/>
        </w:rPr>
      </w:pPr>
      <w:r>
        <w:rPr>
          <w:sz w:val="24"/>
          <w:szCs w:val="24"/>
          <w:u w:val="single"/>
        </w:rPr>
        <w:t>Title : Young People’s Perception of the Polic</w:t>
      </w:r>
      <w:r w:rsidR="00A0425A">
        <w:rPr>
          <w:sz w:val="24"/>
          <w:szCs w:val="24"/>
          <w:u w:val="single"/>
        </w:rPr>
        <w:t>e</w:t>
      </w:r>
    </w:p>
    <w:p w14:paraId="3C0D4F43" w14:textId="65A6893D" w:rsidR="00DC6710" w:rsidRDefault="00DC6710" w:rsidP="00DC6710">
      <w:pPr>
        <w:rPr>
          <w:sz w:val="24"/>
          <w:szCs w:val="24"/>
          <w:u w:val="single"/>
        </w:rPr>
      </w:pPr>
    </w:p>
    <w:p w14:paraId="40EBE970" w14:textId="15AC66BF" w:rsidR="00DC6710" w:rsidRDefault="008C6488" w:rsidP="00214496">
      <w:pPr>
        <w:spacing w:line="480" w:lineRule="auto"/>
        <w:jc w:val="both"/>
        <w:rPr>
          <w:sz w:val="24"/>
          <w:szCs w:val="24"/>
        </w:rPr>
      </w:pPr>
      <w:r>
        <w:rPr>
          <w:sz w:val="24"/>
          <w:szCs w:val="24"/>
        </w:rPr>
        <w:t>Public perception of the police is important. If an individual has a</w:t>
      </w:r>
      <w:r w:rsidR="00592F96">
        <w:rPr>
          <w:sz w:val="24"/>
          <w:szCs w:val="24"/>
        </w:rPr>
        <w:t xml:space="preserve"> positive perception of the police, their public confidence</w:t>
      </w:r>
      <w:r w:rsidR="00C9350E">
        <w:rPr>
          <w:sz w:val="24"/>
          <w:szCs w:val="24"/>
        </w:rPr>
        <w:t xml:space="preserve"> and trust</w:t>
      </w:r>
      <w:r w:rsidR="00592F96">
        <w:rPr>
          <w:sz w:val="24"/>
          <w:szCs w:val="24"/>
        </w:rPr>
        <w:t xml:space="preserve"> is likely to be positive.</w:t>
      </w:r>
      <w:r w:rsidR="002B5005">
        <w:rPr>
          <w:sz w:val="24"/>
          <w:szCs w:val="24"/>
        </w:rPr>
        <w:t xml:space="preserve"> </w:t>
      </w:r>
      <w:r w:rsidR="00F52F44">
        <w:rPr>
          <w:sz w:val="24"/>
          <w:szCs w:val="24"/>
        </w:rPr>
        <w:t>According to Myhill and Beak</w:t>
      </w:r>
      <w:r w:rsidR="00C9350E">
        <w:rPr>
          <w:sz w:val="24"/>
          <w:szCs w:val="24"/>
        </w:rPr>
        <w:t xml:space="preserve"> (2008) research suggests that </w:t>
      </w:r>
      <w:r w:rsidR="000C7897">
        <w:rPr>
          <w:sz w:val="24"/>
          <w:szCs w:val="24"/>
        </w:rPr>
        <w:t>fair and respectful treatment of c</w:t>
      </w:r>
      <w:r w:rsidR="00214496">
        <w:rPr>
          <w:sz w:val="24"/>
          <w:szCs w:val="24"/>
        </w:rPr>
        <w:t xml:space="preserve">itizens </w:t>
      </w:r>
      <w:r w:rsidR="00946786">
        <w:rPr>
          <w:sz w:val="24"/>
          <w:szCs w:val="24"/>
        </w:rPr>
        <w:t xml:space="preserve">is associated with confidence and trust in the police, as well as viewing the police as </w:t>
      </w:r>
      <w:r w:rsidR="00D86452">
        <w:rPr>
          <w:sz w:val="24"/>
          <w:szCs w:val="24"/>
        </w:rPr>
        <w:t xml:space="preserve">legitimate. Legitimacy is then associated with the willingness to cooperate with the police and assist </w:t>
      </w:r>
      <w:r w:rsidR="00047CB5">
        <w:rPr>
          <w:sz w:val="24"/>
          <w:szCs w:val="24"/>
        </w:rPr>
        <w:t xml:space="preserve">in preventing and responding to crime, as the individual will have a greater compliance with the law. </w:t>
      </w:r>
      <w:r w:rsidR="00A7031C">
        <w:rPr>
          <w:sz w:val="24"/>
          <w:szCs w:val="24"/>
        </w:rPr>
        <w:t xml:space="preserve">This </w:t>
      </w:r>
      <w:r w:rsidR="003B1031">
        <w:rPr>
          <w:sz w:val="24"/>
          <w:szCs w:val="24"/>
        </w:rPr>
        <w:t>means</w:t>
      </w:r>
      <w:r w:rsidR="00A7031C">
        <w:rPr>
          <w:sz w:val="24"/>
          <w:szCs w:val="24"/>
        </w:rPr>
        <w:t xml:space="preserve"> that if an individual has trust, confidence and views the police as legitimate, they are more likely to </w:t>
      </w:r>
      <w:r w:rsidR="00B55000">
        <w:rPr>
          <w:sz w:val="24"/>
          <w:szCs w:val="24"/>
        </w:rPr>
        <w:t xml:space="preserve">comply with the law and assist the police during investigations. However, the police must </w:t>
      </w:r>
      <w:r w:rsidR="00573327">
        <w:rPr>
          <w:sz w:val="24"/>
          <w:szCs w:val="24"/>
        </w:rPr>
        <w:t xml:space="preserve">provide fair and respectful treatment, in order for an individual to have trust and confidence in the police. </w:t>
      </w:r>
      <w:r w:rsidR="0007658C">
        <w:rPr>
          <w:sz w:val="24"/>
          <w:szCs w:val="24"/>
        </w:rPr>
        <w:t xml:space="preserve">Similarly, Jackson and Bradford (2010) believe that </w:t>
      </w:r>
      <w:r w:rsidR="00FB3C24">
        <w:rPr>
          <w:sz w:val="24"/>
          <w:szCs w:val="24"/>
        </w:rPr>
        <w:t>trust and confidence within the police can encourage active citizens to participate</w:t>
      </w:r>
      <w:r w:rsidR="0032157F">
        <w:rPr>
          <w:sz w:val="24"/>
          <w:szCs w:val="24"/>
        </w:rPr>
        <w:t xml:space="preserve"> with the police. This </w:t>
      </w:r>
      <w:r w:rsidR="005970D2">
        <w:rPr>
          <w:sz w:val="24"/>
          <w:szCs w:val="24"/>
        </w:rPr>
        <w:t>implies that</w:t>
      </w:r>
      <w:r w:rsidR="00EF6A8F">
        <w:rPr>
          <w:sz w:val="24"/>
          <w:szCs w:val="24"/>
        </w:rPr>
        <w:t xml:space="preserve"> public confidence will provide secure public cooperation with the police, </w:t>
      </w:r>
      <w:r w:rsidR="00627F83">
        <w:rPr>
          <w:sz w:val="24"/>
          <w:szCs w:val="24"/>
        </w:rPr>
        <w:t xml:space="preserve">as well as individual compliance with the law. </w:t>
      </w:r>
      <w:r w:rsidR="00F25EE2">
        <w:rPr>
          <w:sz w:val="24"/>
          <w:szCs w:val="24"/>
        </w:rPr>
        <w:t xml:space="preserve">This will strengthen the relationship between the police and the public. </w:t>
      </w:r>
      <w:r w:rsidR="003E5825">
        <w:rPr>
          <w:sz w:val="24"/>
          <w:szCs w:val="24"/>
        </w:rPr>
        <w:t xml:space="preserve">According to Morell (2016) public confidence is a key </w:t>
      </w:r>
      <w:r w:rsidR="00C60BC6">
        <w:rPr>
          <w:sz w:val="24"/>
          <w:szCs w:val="24"/>
        </w:rPr>
        <w:t>aspect in policing, as it provides an insight into the performance and engagement of the police</w:t>
      </w:r>
      <w:r w:rsidR="00223124">
        <w:rPr>
          <w:sz w:val="24"/>
          <w:szCs w:val="24"/>
        </w:rPr>
        <w:t xml:space="preserve">. This </w:t>
      </w:r>
      <w:r w:rsidR="004250AF">
        <w:rPr>
          <w:sz w:val="24"/>
          <w:szCs w:val="24"/>
        </w:rPr>
        <w:t xml:space="preserve">means that measuring public confidence </w:t>
      </w:r>
      <w:r w:rsidR="00223124">
        <w:rPr>
          <w:sz w:val="24"/>
          <w:szCs w:val="24"/>
        </w:rPr>
        <w:t>allows the police to evaluate their effectiveness</w:t>
      </w:r>
      <w:r w:rsidR="003606F3">
        <w:rPr>
          <w:sz w:val="24"/>
          <w:szCs w:val="24"/>
        </w:rPr>
        <w:t xml:space="preserve"> and evaluate their performance with the public. </w:t>
      </w:r>
      <w:r w:rsidR="00391A8F">
        <w:rPr>
          <w:sz w:val="24"/>
          <w:szCs w:val="24"/>
        </w:rPr>
        <w:t xml:space="preserve">If individuals do not have a positive perception of the police, they are likely to disobey the law and </w:t>
      </w:r>
      <w:r w:rsidR="00C01360">
        <w:rPr>
          <w:sz w:val="24"/>
          <w:szCs w:val="24"/>
        </w:rPr>
        <w:t xml:space="preserve">are unlikely to cooperate with the police. </w:t>
      </w:r>
    </w:p>
    <w:p w14:paraId="11EE5C5F" w14:textId="150B0BBA" w:rsidR="002350F7" w:rsidRDefault="002350F7" w:rsidP="00214496">
      <w:pPr>
        <w:spacing w:line="480" w:lineRule="auto"/>
        <w:jc w:val="both"/>
        <w:rPr>
          <w:sz w:val="24"/>
          <w:szCs w:val="24"/>
        </w:rPr>
      </w:pPr>
      <w:r>
        <w:rPr>
          <w:sz w:val="24"/>
          <w:szCs w:val="24"/>
        </w:rPr>
        <w:lastRenderedPageBreak/>
        <w:t xml:space="preserve">There </w:t>
      </w:r>
      <w:r w:rsidR="004025F2">
        <w:rPr>
          <w:sz w:val="24"/>
          <w:szCs w:val="24"/>
        </w:rPr>
        <w:t>has been plenty of research conducted on adult perception of the police</w:t>
      </w:r>
      <w:r w:rsidR="0006002B">
        <w:rPr>
          <w:sz w:val="24"/>
          <w:szCs w:val="24"/>
        </w:rPr>
        <w:t xml:space="preserve"> over the years, however </w:t>
      </w:r>
      <w:r w:rsidR="00FE5637">
        <w:rPr>
          <w:sz w:val="24"/>
          <w:szCs w:val="24"/>
        </w:rPr>
        <w:t>young people’s perception has only recently been considered</w:t>
      </w:r>
      <w:r w:rsidR="00DD465F">
        <w:rPr>
          <w:sz w:val="24"/>
          <w:szCs w:val="24"/>
        </w:rPr>
        <w:t>. T</w:t>
      </w:r>
      <w:r w:rsidR="00EF2B08">
        <w:rPr>
          <w:sz w:val="24"/>
          <w:szCs w:val="24"/>
        </w:rPr>
        <w:t xml:space="preserve">his is supported by Sindall et al (2017) </w:t>
      </w:r>
      <w:r w:rsidR="00D5714A">
        <w:rPr>
          <w:sz w:val="24"/>
          <w:szCs w:val="24"/>
        </w:rPr>
        <w:t>who states that mu</w:t>
      </w:r>
      <w:r w:rsidR="00DD465F">
        <w:rPr>
          <w:sz w:val="24"/>
          <w:szCs w:val="24"/>
        </w:rPr>
        <w:t>c</w:t>
      </w:r>
      <w:r w:rsidR="00D5714A">
        <w:rPr>
          <w:sz w:val="24"/>
          <w:szCs w:val="24"/>
        </w:rPr>
        <w:t xml:space="preserve">h is known about public trust and confidence in </w:t>
      </w:r>
      <w:r w:rsidR="00DD465F">
        <w:rPr>
          <w:sz w:val="24"/>
          <w:szCs w:val="24"/>
        </w:rPr>
        <w:t>the</w:t>
      </w:r>
      <w:r w:rsidR="00D5714A">
        <w:rPr>
          <w:sz w:val="24"/>
          <w:szCs w:val="24"/>
        </w:rPr>
        <w:t xml:space="preserve"> police, but less is known about public perception of the police amongst young people. </w:t>
      </w:r>
      <w:r w:rsidR="00EB3BD2">
        <w:rPr>
          <w:sz w:val="24"/>
          <w:szCs w:val="24"/>
        </w:rPr>
        <w:t xml:space="preserve">Hurst and Frank (2000) suggest that young people’s attitudes towards the police are less favourable compared to adults. </w:t>
      </w:r>
      <w:r w:rsidR="00616B43">
        <w:rPr>
          <w:sz w:val="24"/>
          <w:szCs w:val="24"/>
        </w:rPr>
        <w:t>S</w:t>
      </w:r>
      <w:r w:rsidR="007F0A6A">
        <w:rPr>
          <w:sz w:val="24"/>
          <w:szCs w:val="24"/>
        </w:rPr>
        <w:t>tating</w:t>
      </w:r>
      <w:r w:rsidR="00616B43">
        <w:rPr>
          <w:sz w:val="24"/>
          <w:szCs w:val="24"/>
        </w:rPr>
        <w:t xml:space="preserve"> that young people have a negative </w:t>
      </w:r>
      <w:r w:rsidR="00B23DC4">
        <w:rPr>
          <w:sz w:val="24"/>
          <w:szCs w:val="24"/>
        </w:rPr>
        <w:t>perception of the police compared to adults.</w:t>
      </w:r>
      <w:r w:rsidR="00EE3E8F">
        <w:rPr>
          <w:sz w:val="24"/>
          <w:szCs w:val="24"/>
        </w:rPr>
        <w:t xml:space="preserve"> In addition to this, </w:t>
      </w:r>
      <w:r w:rsidR="00F46C89">
        <w:rPr>
          <w:sz w:val="24"/>
          <w:szCs w:val="24"/>
        </w:rPr>
        <w:t xml:space="preserve">Sindall et al (2017) believes that the trust and confidence in the police is more fragile amongst young people </w:t>
      </w:r>
      <w:r w:rsidR="00302CD0">
        <w:rPr>
          <w:sz w:val="24"/>
          <w:szCs w:val="24"/>
        </w:rPr>
        <w:t xml:space="preserve">than adults. </w:t>
      </w:r>
    </w:p>
    <w:p w14:paraId="5D3C9632" w14:textId="5C699428" w:rsidR="00C20B7A" w:rsidRDefault="00E53533" w:rsidP="00214496">
      <w:pPr>
        <w:spacing w:line="480" w:lineRule="auto"/>
        <w:jc w:val="both"/>
        <w:rPr>
          <w:sz w:val="24"/>
          <w:szCs w:val="24"/>
        </w:rPr>
      </w:pPr>
      <w:r>
        <w:rPr>
          <w:sz w:val="24"/>
          <w:szCs w:val="24"/>
        </w:rPr>
        <w:t xml:space="preserve">There is evidence to suggest that the trust and confidence in </w:t>
      </w:r>
      <w:r w:rsidR="00467783">
        <w:rPr>
          <w:sz w:val="24"/>
          <w:szCs w:val="24"/>
        </w:rPr>
        <w:t>the police can be impacted by people’s satisfaction and specific encounters</w:t>
      </w:r>
      <w:r w:rsidR="00513A60">
        <w:rPr>
          <w:sz w:val="24"/>
          <w:szCs w:val="24"/>
        </w:rPr>
        <w:t xml:space="preserve"> (Myhill and Beak, 2008). This </w:t>
      </w:r>
      <w:r w:rsidR="00710A13">
        <w:rPr>
          <w:sz w:val="24"/>
          <w:szCs w:val="24"/>
        </w:rPr>
        <w:t xml:space="preserve">claims that if an individual does not have a pleasant </w:t>
      </w:r>
      <w:r w:rsidR="00750BDD">
        <w:rPr>
          <w:sz w:val="24"/>
          <w:szCs w:val="24"/>
        </w:rPr>
        <w:t xml:space="preserve">encounter with the police, they are likely to have negative attitudes towards them. </w:t>
      </w:r>
      <w:r w:rsidR="001F51F2">
        <w:rPr>
          <w:sz w:val="24"/>
          <w:szCs w:val="24"/>
        </w:rPr>
        <w:t xml:space="preserve">Sindall et al (2017) believes that young people are more likely to get police interaction as they </w:t>
      </w:r>
      <w:r w:rsidR="001F7D06">
        <w:rPr>
          <w:sz w:val="24"/>
          <w:szCs w:val="24"/>
        </w:rPr>
        <w:t>make greater use of public space.</w:t>
      </w:r>
      <w:r w:rsidR="00B4203B">
        <w:rPr>
          <w:sz w:val="24"/>
          <w:szCs w:val="24"/>
        </w:rPr>
        <w:t xml:space="preserve"> This means that if lack of trust and public confidence is associated with negative interactions, it is likely that young people tend to </w:t>
      </w:r>
      <w:r w:rsidR="00F24767">
        <w:rPr>
          <w:sz w:val="24"/>
          <w:szCs w:val="24"/>
        </w:rPr>
        <w:t>have negative encounters with the police in order for them to have a</w:t>
      </w:r>
      <w:r w:rsidR="00DF1E1D">
        <w:rPr>
          <w:sz w:val="24"/>
          <w:szCs w:val="24"/>
        </w:rPr>
        <w:t>n</w:t>
      </w:r>
      <w:r w:rsidR="005D4A12">
        <w:rPr>
          <w:sz w:val="24"/>
          <w:szCs w:val="24"/>
        </w:rPr>
        <w:t xml:space="preserve"> unfavourable </w:t>
      </w:r>
      <w:r w:rsidR="00DF1E1D">
        <w:rPr>
          <w:sz w:val="24"/>
          <w:szCs w:val="24"/>
        </w:rPr>
        <w:t xml:space="preserve">attitude towards them. </w:t>
      </w:r>
      <w:r w:rsidR="009A7C4E">
        <w:rPr>
          <w:sz w:val="24"/>
          <w:szCs w:val="24"/>
        </w:rPr>
        <w:t>U</w:t>
      </w:r>
      <w:r w:rsidR="00C53254">
        <w:rPr>
          <w:sz w:val="24"/>
          <w:szCs w:val="24"/>
        </w:rPr>
        <w:t>K</w:t>
      </w:r>
      <w:r w:rsidR="009A7C4E">
        <w:rPr>
          <w:sz w:val="24"/>
          <w:szCs w:val="24"/>
        </w:rPr>
        <w:t xml:space="preserve"> Parliament </w:t>
      </w:r>
      <w:r w:rsidR="00C53254">
        <w:rPr>
          <w:sz w:val="24"/>
          <w:szCs w:val="24"/>
        </w:rPr>
        <w:t xml:space="preserve">(2014) </w:t>
      </w:r>
      <w:r w:rsidR="009A7C4E">
        <w:rPr>
          <w:sz w:val="24"/>
          <w:szCs w:val="24"/>
        </w:rPr>
        <w:t xml:space="preserve">supports this, by claiming that </w:t>
      </w:r>
      <w:r w:rsidR="007B2D33">
        <w:rPr>
          <w:sz w:val="24"/>
          <w:szCs w:val="24"/>
        </w:rPr>
        <w:t xml:space="preserve">the first contact with the police is important in shaping young people’s attitudes, if they have a traumatic experience, it </w:t>
      </w:r>
      <w:r w:rsidR="00C53254">
        <w:rPr>
          <w:sz w:val="24"/>
          <w:szCs w:val="24"/>
        </w:rPr>
        <w:t>w</w:t>
      </w:r>
      <w:r w:rsidR="007B2D33">
        <w:rPr>
          <w:sz w:val="24"/>
          <w:szCs w:val="24"/>
        </w:rPr>
        <w:t xml:space="preserve">ill be reflected in their perception of the police. </w:t>
      </w:r>
      <w:r w:rsidR="006407F6">
        <w:rPr>
          <w:sz w:val="24"/>
          <w:szCs w:val="24"/>
        </w:rPr>
        <w:t>This means tha</w:t>
      </w:r>
      <w:r w:rsidR="00C02695">
        <w:rPr>
          <w:sz w:val="24"/>
          <w:szCs w:val="24"/>
        </w:rPr>
        <w:t>t a young person’s experience with the police is important, as they</w:t>
      </w:r>
      <w:r w:rsidR="00E01362">
        <w:rPr>
          <w:sz w:val="24"/>
          <w:szCs w:val="24"/>
        </w:rPr>
        <w:t xml:space="preserve"> will develop their perception based on the encounter. </w:t>
      </w:r>
      <w:r w:rsidR="008F2428">
        <w:rPr>
          <w:sz w:val="24"/>
          <w:szCs w:val="24"/>
        </w:rPr>
        <w:t>Police and Crime Commissioner (2014) states that once a negative encounter has occurred between the police and a young person, it takes time and hard work to chan</w:t>
      </w:r>
      <w:r w:rsidR="00B36D33">
        <w:rPr>
          <w:sz w:val="24"/>
          <w:szCs w:val="24"/>
        </w:rPr>
        <w:t>g</w:t>
      </w:r>
      <w:r w:rsidR="008F2428">
        <w:rPr>
          <w:sz w:val="24"/>
          <w:szCs w:val="24"/>
        </w:rPr>
        <w:t xml:space="preserve">e </w:t>
      </w:r>
      <w:r w:rsidR="00B36D33">
        <w:rPr>
          <w:sz w:val="24"/>
          <w:szCs w:val="24"/>
        </w:rPr>
        <w:t xml:space="preserve">their ingrained attitudes, which can also be passed on from one generation to the next. Therefore, the police need to </w:t>
      </w:r>
      <w:r w:rsidR="00EB0825">
        <w:rPr>
          <w:sz w:val="24"/>
          <w:szCs w:val="24"/>
        </w:rPr>
        <w:t xml:space="preserve">understand the views of young </w:t>
      </w:r>
      <w:r w:rsidR="00EB0825">
        <w:rPr>
          <w:sz w:val="24"/>
          <w:szCs w:val="24"/>
        </w:rPr>
        <w:lastRenderedPageBreak/>
        <w:t xml:space="preserve">people and improve their overall treatment with young people. This could potentially increase their trust, confidence and cooperation. </w:t>
      </w:r>
      <w:r w:rsidR="00E15A83">
        <w:rPr>
          <w:sz w:val="24"/>
          <w:szCs w:val="24"/>
        </w:rPr>
        <w:t xml:space="preserve">However, according to </w:t>
      </w:r>
      <w:r w:rsidR="004C39B4">
        <w:rPr>
          <w:sz w:val="24"/>
          <w:szCs w:val="24"/>
        </w:rPr>
        <w:t>Hinds (2007)</w:t>
      </w:r>
      <w:r w:rsidR="00C20B7A">
        <w:rPr>
          <w:sz w:val="24"/>
          <w:szCs w:val="24"/>
        </w:rPr>
        <w:t xml:space="preserve"> </w:t>
      </w:r>
      <w:r w:rsidR="00A25991">
        <w:rPr>
          <w:sz w:val="24"/>
          <w:szCs w:val="24"/>
        </w:rPr>
        <w:t xml:space="preserve">police surveillance on young people to detect crime, </w:t>
      </w:r>
      <w:r w:rsidR="00DC34DE">
        <w:rPr>
          <w:sz w:val="24"/>
          <w:szCs w:val="24"/>
        </w:rPr>
        <w:t xml:space="preserve">can make individuals feel like they are being harassed. </w:t>
      </w:r>
      <w:r w:rsidR="00E6006A">
        <w:rPr>
          <w:sz w:val="24"/>
          <w:szCs w:val="24"/>
        </w:rPr>
        <w:t xml:space="preserve">Which in turn, can cause </w:t>
      </w:r>
      <w:r w:rsidR="007E548D">
        <w:rPr>
          <w:sz w:val="24"/>
          <w:szCs w:val="24"/>
        </w:rPr>
        <w:t>a negative impact in their attitudes towards the police.</w:t>
      </w:r>
      <w:r w:rsidR="0008224F">
        <w:rPr>
          <w:sz w:val="24"/>
          <w:szCs w:val="24"/>
        </w:rPr>
        <w:t xml:space="preserve"> </w:t>
      </w:r>
    </w:p>
    <w:p w14:paraId="17F24915" w14:textId="4574577D" w:rsidR="00DE6C28" w:rsidRDefault="00A91685" w:rsidP="00214496">
      <w:pPr>
        <w:spacing w:line="480" w:lineRule="auto"/>
        <w:jc w:val="both"/>
        <w:rPr>
          <w:sz w:val="24"/>
          <w:szCs w:val="24"/>
        </w:rPr>
      </w:pPr>
      <w:r>
        <w:rPr>
          <w:sz w:val="24"/>
          <w:szCs w:val="24"/>
        </w:rPr>
        <w:t>UK Parliament (2014) believes that some young people fear the police, causing a negative impact on their perception.</w:t>
      </w:r>
      <w:r w:rsidR="009E2792">
        <w:rPr>
          <w:sz w:val="24"/>
          <w:szCs w:val="24"/>
        </w:rPr>
        <w:t xml:space="preserve"> Also, </w:t>
      </w:r>
      <w:r w:rsidR="00DE6C28">
        <w:rPr>
          <w:sz w:val="24"/>
          <w:szCs w:val="24"/>
        </w:rPr>
        <w:t xml:space="preserve">Ramshaw at al (2018) believes that early engagement between young people and the police is important to build a positive relationship. Therefore, if individuals are engaged by the police early, and have a positive engagement, they are </w:t>
      </w:r>
      <w:r w:rsidR="00152D97">
        <w:rPr>
          <w:sz w:val="24"/>
          <w:szCs w:val="24"/>
        </w:rPr>
        <w:t>un</w:t>
      </w:r>
      <w:r w:rsidR="00DE6C28">
        <w:rPr>
          <w:sz w:val="24"/>
          <w:szCs w:val="24"/>
        </w:rPr>
        <w:t xml:space="preserve">likely to </w:t>
      </w:r>
      <w:r w:rsidR="009E2792">
        <w:rPr>
          <w:sz w:val="24"/>
          <w:szCs w:val="24"/>
        </w:rPr>
        <w:t xml:space="preserve">be fearful of the police and </w:t>
      </w:r>
      <w:r w:rsidR="00395B53">
        <w:rPr>
          <w:sz w:val="24"/>
          <w:szCs w:val="24"/>
        </w:rPr>
        <w:t xml:space="preserve">can </w:t>
      </w:r>
      <w:r w:rsidR="00DE6C28">
        <w:rPr>
          <w:sz w:val="24"/>
          <w:szCs w:val="24"/>
        </w:rPr>
        <w:t>perceive th</w:t>
      </w:r>
      <w:r w:rsidR="00395B53">
        <w:rPr>
          <w:sz w:val="24"/>
          <w:szCs w:val="24"/>
        </w:rPr>
        <w:t>em</w:t>
      </w:r>
      <w:r w:rsidR="00DE6C28">
        <w:rPr>
          <w:sz w:val="24"/>
          <w:szCs w:val="24"/>
        </w:rPr>
        <w:t xml:space="preserve"> trustworthy.</w:t>
      </w:r>
      <w:r w:rsidR="00395B53">
        <w:rPr>
          <w:sz w:val="24"/>
          <w:szCs w:val="24"/>
        </w:rPr>
        <w:t xml:space="preserve"> Allowing them to cooperate </w:t>
      </w:r>
      <w:r w:rsidR="00152D97">
        <w:rPr>
          <w:sz w:val="24"/>
          <w:szCs w:val="24"/>
        </w:rPr>
        <w:t xml:space="preserve">with the police </w:t>
      </w:r>
      <w:r w:rsidR="00395B53">
        <w:rPr>
          <w:sz w:val="24"/>
          <w:szCs w:val="24"/>
        </w:rPr>
        <w:t>confidently.</w:t>
      </w:r>
    </w:p>
    <w:p w14:paraId="5A4E1316" w14:textId="303E6A4B" w:rsidR="00E53533" w:rsidRDefault="00C20B7A" w:rsidP="00214496">
      <w:pPr>
        <w:spacing w:line="480" w:lineRule="auto"/>
        <w:jc w:val="both"/>
        <w:rPr>
          <w:sz w:val="24"/>
          <w:szCs w:val="24"/>
        </w:rPr>
      </w:pPr>
      <w:r>
        <w:rPr>
          <w:sz w:val="24"/>
          <w:szCs w:val="24"/>
        </w:rPr>
        <w:t>Y</w:t>
      </w:r>
      <w:r w:rsidR="00D01FF8">
        <w:rPr>
          <w:sz w:val="24"/>
          <w:szCs w:val="24"/>
        </w:rPr>
        <w:t>oung people’s attitudes towards the police is essential to police effectiveness and efficiency. A poor relationship can lead to non-</w:t>
      </w:r>
      <w:r w:rsidR="00E846A3">
        <w:rPr>
          <w:sz w:val="24"/>
          <w:szCs w:val="24"/>
        </w:rPr>
        <w:t>compliance</w:t>
      </w:r>
      <w:r w:rsidR="00D01FF8">
        <w:rPr>
          <w:sz w:val="24"/>
          <w:szCs w:val="24"/>
        </w:rPr>
        <w:t xml:space="preserve"> with the law and </w:t>
      </w:r>
      <w:r w:rsidR="00E846A3">
        <w:rPr>
          <w:sz w:val="24"/>
          <w:szCs w:val="24"/>
        </w:rPr>
        <w:t>prevent individuals from reporting crime</w:t>
      </w:r>
      <w:r w:rsidR="0005479F">
        <w:rPr>
          <w:sz w:val="24"/>
          <w:szCs w:val="24"/>
        </w:rPr>
        <w:t xml:space="preserve"> (Hinds, 2007)</w:t>
      </w:r>
      <w:r w:rsidR="00E846A3">
        <w:rPr>
          <w:sz w:val="24"/>
          <w:szCs w:val="24"/>
        </w:rPr>
        <w:t xml:space="preserve">. This suggests that </w:t>
      </w:r>
      <w:r w:rsidR="00CF5F99">
        <w:rPr>
          <w:sz w:val="24"/>
          <w:szCs w:val="24"/>
        </w:rPr>
        <w:t xml:space="preserve">young people’s perception of the police is paramount to police effectiveness, as they are more likely to cooperate with the police if they have trust and confidence. </w:t>
      </w:r>
    </w:p>
    <w:p w14:paraId="28AF4E16" w14:textId="2D49C60F" w:rsidR="00C26501" w:rsidRDefault="00535501" w:rsidP="00214496">
      <w:pPr>
        <w:spacing w:line="480" w:lineRule="auto"/>
        <w:jc w:val="both"/>
        <w:rPr>
          <w:sz w:val="24"/>
          <w:szCs w:val="24"/>
        </w:rPr>
      </w:pPr>
      <w:r>
        <w:rPr>
          <w:sz w:val="24"/>
          <w:szCs w:val="24"/>
        </w:rPr>
        <w:t xml:space="preserve">Since the importance of </w:t>
      </w:r>
      <w:r w:rsidR="00D756B2">
        <w:rPr>
          <w:sz w:val="24"/>
          <w:szCs w:val="24"/>
        </w:rPr>
        <w:t xml:space="preserve">young people’s perception of the police has been established, there has been many studies conducted to evaluate their perceptions of the police. </w:t>
      </w:r>
      <w:r w:rsidR="00F42338">
        <w:rPr>
          <w:sz w:val="24"/>
          <w:szCs w:val="24"/>
        </w:rPr>
        <w:t xml:space="preserve">In order to see if there has been any development in this subject area, it is important to research the studies in chronological order. </w:t>
      </w:r>
    </w:p>
    <w:p w14:paraId="0AE857E5" w14:textId="5D90A112" w:rsidR="00BE03A3" w:rsidRDefault="00BE03A3" w:rsidP="00214496">
      <w:pPr>
        <w:spacing w:line="480" w:lineRule="auto"/>
        <w:jc w:val="both"/>
        <w:rPr>
          <w:sz w:val="24"/>
          <w:szCs w:val="24"/>
        </w:rPr>
      </w:pPr>
      <w:r>
        <w:rPr>
          <w:sz w:val="24"/>
          <w:szCs w:val="24"/>
        </w:rPr>
        <w:t>Firstly</w:t>
      </w:r>
      <w:r w:rsidR="00152D97">
        <w:rPr>
          <w:sz w:val="24"/>
          <w:szCs w:val="24"/>
        </w:rPr>
        <w:t xml:space="preserve">, </w:t>
      </w:r>
      <w:r w:rsidR="00E82D5B">
        <w:rPr>
          <w:sz w:val="24"/>
          <w:szCs w:val="24"/>
        </w:rPr>
        <w:t>Butts et al (2008)</w:t>
      </w:r>
      <w:r w:rsidR="00950B26">
        <w:rPr>
          <w:sz w:val="24"/>
          <w:szCs w:val="24"/>
        </w:rPr>
        <w:t xml:space="preserve"> created a study with the Metropolit</w:t>
      </w:r>
      <w:r w:rsidR="002945A4">
        <w:rPr>
          <w:sz w:val="24"/>
          <w:szCs w:val="24"/>
        </w:rPr>
        <w:t xml:space="preserve">an Police Authority, titled </w:t>
      </w:r>
      <w:r w:rsidR="002945A4" w:rsidRPr="002945A4">
        <w:rPr>
          <w:i/>
          <w:iCs/>
          <w:sz w:val="24"/>
          <w:szCs w:val="24"/>
        </w:rPr>
        <w:t>‘Seen and Heard – Young people, Policing and Crime’</w:t>
      </w:r>
      <w:r w:rsidR="0071776F">
        <w:rPr>
          <w:i/>
          <w:iCs/>
          <w:sz w:val="24"/>
          <w:szCs w:val="24"/>
        </w:rPr>
        <w:t xml:space="preserve">. </w:t>
      </w:r>
      <w:r w:rsidR="0071776F">
        <w:rPr>
          <w:sz w:val="24"/>
          <w:szCs w:val="24"/>
        </w:rPr>
        <w:t>This research was conducted to build a comprehensive</w:t>
      </w:r>
      <w:r w:rsidR="005A38A8">
        <w:rPr>
          <w:sz w:val="24"/>
          <w:szCs w:val="24"/>
        </w:rPr>
        <w:t xml:space="preserve"> picture of youth crime</w:t>
      </w:r>
      <w:r w:rsidR="00D95708">
        <w:rPr>
          <w:sz w:val="24"/>
          <w:szCs w:val="24"/>
        </w:rPr>
        <w:t xml:space="preserve">, in order to identify what causes some young people </w:t>
      </w:r>
      <w:r w:rsidR="004745AA">
        <w:rPr>
          <w:sz w:val="24"/>
          <w:szCs w:val="24"/>
        </w:rPr>
        <w:t>to</w:t>
      </w:r>
      <w:r w:rsidR="00CC2122">
        <w:rPr>
          <w:sz w:val="24"/>
          <w:szCs w:val="24"/>
        </w:rPr>
        <w:t xml:space="preserve"> be associated with</w:t>
      </w:r>
      <w:r w:rsidR="00E72F85">
        <w:rPr>
          <w:sz w:val="24"/>
          <w:szCs w:val="24"/>
        </w:rPr>
        <w:t xml:space="preserve"> criminality. In order to do this, the authors wanted </w:t>
      </w:r>
      <w:r w:rsidR="00E72F85">
        <w:rPr>
          <w:sz w:val="24"/>
          <w:szCs w:val="24"/>
        </w:rPr>
        <w:lastRenderedPageBreak/>
        <w:t>to hear from young people</w:t>
      </w:r>
      <w:r w:rsidR="001030BB">
        <w:rPr>
          <w:sz w:val="24"/>
          <w:szCs w:val="24"/>
        </w:rPr>
        <w:t xml:space="preserve"> about their views of crime</w:t>
      </w:r>
      <w:r w:rsidR="003305AD">
        <w:rPr>
          <w:sz w:val="24"/>
          <w:szCs w:val="24"/>
        </w:rPr>
        <w:t>.</w:t>
      </w:r>
      <w:r w:rsidR="009517E8">
        <w:rPr>
          <w:sz w:val="24"/>
          <w:szCs w:val="24"/>
        </w:rPr>
        <w:t xml:space="preserve"> </w:t>
      </w:r>
      <w:r w:rsidR="00260EB6">
        <w:rPr>
          <w:sz w:val="24"/>
          <w:szCs w:val="24"/>
        </w:rPr>
        <w:t>This study includes their views as citizens, victims and perpetrators of crime</w:t>
      </w:r>
      <w:r w:rsidR="00D06F9F">
        <w:rPr>
          <w:sz w:val="24"/>
          <w:szCs w:val="24"/>
        </w:rPr>
        <w:t xml:space="preserve">, in order to understand </w:t>
      </w:r>
      <w:r w:rsidR="00C50A6D">
        <w:rPr>
          <w:sz w:val="24"/>
          <w:szCs w:val="24"/>
        </w:rPr>
        <w:t xml:space="preserve">young people’s </w:t>
      </w:r>
      <w:r w:rsidR="00D06F9F">
        <w:rPr>
          <w:sz w:val="24"/>
          <w:szCs w:val="24"/>
        </w:rPr>
        <w:t>views to improve</w:t>
      </w:r>
      <w:r w:rsidR="00C50A6D">
        <w:rPr>
          <w:sz w:val="24"/>
          <w:szCs w:val="24"/>
        </w:rPr>
        <w:t xml:space="preserve"> policing (Butts et al, 2008). </w:t>
      </w:r>
      <w:r w:rsidR="00606935">
        <w:rPr>
          <w:sz w:val="24"/>
          <w:szCs w:val="24"/>
        </w:rPr>
        <w:t xml:space="preserve">This means that </w:t>
      </w:r>
      <w:r w:rsidR="00A211C5">
        <w:rPr>
          <w:sz w:val="24"/>
          <w:szCs w:val="24"/>
        </w:rPr>
        <w:t xml:space="preserve">the results of the study </w:t>
      </w:r>
      <w:r w:rsidR="009C3AF8">
        <w:rPr>
          <w:sz w:val="24"/>
          <w:szCs w:val="24"/>
        </w:rPr>
        <w:t xml:space="preserve">will allow individuals to understand </w:t>
      </w:r>
      <w:r w:rsidR="00B335AC">
        <w:rPr>
          <w:sz w:val="24"/>
          <w:szCs w:val="24"/>
        </w:rPr>
        <w:t>youth crime more comprehensively, which could also lead to better policing.</w:t>
      </w:r>
    </w:p>
    <w:p w14:paraId="10802A20" w14:textId="2D85DD2B" w:rsidR="00CE266A" w:rsidRDefault="00CE266A" w:rsidP="00214496">
      <w:pPr>
        <w:spacing w:line="480" w:lineRule="auto"/>
        <w:jc w:val="both"/>
        <w:rPr>
          <w:sz w:val="24"/>
          <w:szCs w:val="24"/>
        </w:rPr>
      </w:pPr>
      <w:r>
        <w:rPr>
          <w:sz w:val="24"/>
          <w:szCs w:val="24"/>
        </w:rPr>
        <w:t xml:space="preserve">The researchers conducted a multi method study, combining both </w:t>
      </w:r>
      <w:r w:rsidR="00732708">
        <w:rPr>
          <w:sz w:val="24"/>
          <w:szCs w:val="24"/>
        </w:rPr>
        <w:t xml:space="preserve">qualitative and quantitative research methods. This allows for a more in-depth study. </w:t>
      </w:r>
      <w:r w:rsidR="00D22629">
        <w:rPr>
          <w:sz w:val="24"/>
          <w:szCs w:val="24"/>
        </w:rPr>
        <w:t>Butts et al (2008)</w:t>
      </w:r>
      <w:r w:rsidR="00915FFD">
        <w:rPr>
          <w:sz w:val="24"/>
          <w:szCs w:val="24"/>
        </w:rPr>
        <w:t xml:space="preserve"> </w:t>
      </w:r>
      <w:r w:rsidR="00C553BE">
        <w:rPr>
          <w:sz w:val="24"/>
          <w:szCs w:val="24"/>
        </w:rPr>
        <w:t xml:space="preserve">states that they </w:t>
      </w:r>
      <w:r w:rsidR="00915FFD">
        <w:rPr>
          <w:sz w:val="24"/>
          <w:szCs w:val="24"/>
        </w:rPr>
        <w:t>created their study based on a six-month programme of community engagement with Londoners</w:t>
      </w:r>
      <w:r w:rsidR="00C553BE">
        <w:rPr>
          <w:sz w:val="24"/>
          <w:szCs w:val="24"/>
        </w:rPr>
        <w:t xml:space="preserve"> in 2007-08</w:t>
      </w:r>
      <w:r w:rsidR="00A75350">
        <w:rPr>
          <w:sz w:val="24"/>
          <w:szCs w:val="24"/>
        </w:rPr>
        <w:t xml:space="preserve"> in order to create recommendations for the Metropolitan Police Authority</w:t>
      </w:r>
      <w:r w:rsidR="00F352D6">
        <w:rPr>
          <w:sz w:val="24"/>
          <w:szCs w:val="24"/>
        </w:rPr>
        <w:t xml:space="preserve"> (MPA)</w:t>
      </w:r>
      <w:r w:rsidR="00016EE4">
        <w:rPr>
          <w:sz w:val="24"/>
          <w:szCs w:val="24"/>
        </w:rPr>
        <w:t xml:space="preserve">. This </w:t>
      </w:r>
      <w:r w:rsidR="00F352D6">
        <w:rPr>
          <w:sz w:val="24"/>
          <w:szCs w:val="24"/>
        </w:rPr>
        <w:t>will allow MPA to improve policing</w:t>
      </w:r>
      <w:r w:rsidR="004851C4">
        <w:rPr>
          <w:sz w:val="24"/>
          <w:szCs w:val="24"/>
        </w:rPr>
        <w:t xml:space="preserve"> in London</w:t>
      </w:r>
      <w:r w:rsidR="00AD298B">
        <w:rPr>
          <w:sz w:val="24"/>
          <w:szCs w:val="24"/>
        </w:rPr>
        <w:t>, making the city a safer place</w:t>
      </w:r>
      <w:r w:rsidR="00974EC0">
        <w:rPr>
          <w:sz w:val="24"/>
          <w:szCs w:val="24"/>
        </w:rPr>
        <w:t xml:space="preserve"> for young people</w:t>
      </w:r>
      <w:r w:rsidR="00AD298B">
        <w:rPr>
          <w:sz w:val="24"/>
          <w:szCs w:val="24"/>
        </w:rPr>
        <w:t xml:space="preserve">. </w:t>
      </w:r>
      <w:r w:rsidR="00703214">
        <w:rPr>
          <w:sz w:val="24"/>
          <w:szCs w:val="24"/>
        </w:rPr>
        <w:t>During the study t</w:t>
      </w:r>
      <w:r w:rsidR="009D023D">
        <w:rPr>
          <w:sz w:val="24"/>
          <w:szCs w:val="24"/>
        </w:rPr>
        <w:t xml:space="preserve">he researchers also conducted </w:t>
      </w:r>
      <w:r w:rsidR="0006123C">
        <w:rPr>
          <w:sz w:val="24"/>
          <w:szCs w:val="24"/>
        </w:rPr>
        <w:t xml:space="preserve">one to one </w:t>
      </w:r>
      <w:r w:rsidR="009D023D">
        <w:rPr>
          <w:sz w:val="24"/>
          <w:szCs w:val="24"/>
        </w:rPr>
        <w:t>interviews</w:t>
      </w:r>
      <w:r w:rsidR="007775D3">
        <w:rPr>
          <w:sz w:val="24"/>
          <w:szCs w:val="24"/>
        </w:rPr>
        <w:t xml:space="preserve"> with 28 adult stakeholders, including </w:t>
      </w:r>
      <w:r w:rsidR="00403D2E">
        <w:rPr>
          <w:sz w:val="24"/>
          <w:szCs w:val="24"/>
        </w:rPr>
        <w:t xml:space="preserve">organisations </w:t>
      </w:r>
      <w:r w:rsidR="006A102D">
        <w:rPr>
          <w:sz w:val="24"/>
          <w:szCs w:val="24"/>
        </w:rPr>
        <w:t xml:space="preserve">such as </w:t>
      </w:r>
      <w:r w:rsidR="007775D3">
        <w:rPr>
          <w:sz w:val="24"/>
          <w:szCs w:val="24"/>
        </w:rPr>
        <w:t xml:space="preserve">Barnados, Beatbullying </w:t>
      </w:r>
      <w:r w:rsidR="0006123C">
        <w:rPr>
          <w:sz w:val="24"/>
          <w:szCs w:val="24"/>
        </w:rPr>
        <w:t>and Active Charge Foundation</w:t>
      </w:r>
      <w:r w:rsidR="004B0B71">
        <w:rPr>
          <w:sz w:val="24"/>
          <w:szCs w:val="24"/>
        </w:rPr>
        <w:t>. This was done</w:t>
      </w:r>
      <w:r w:rsidR="0006123C">
        <w:rPr>
          <w:sz w:val="24"/>
          <w:szCs w:val="24"/>
        </w:rPr>
        <w:t xml:space="preserve"> </w:t>
      </w:r>
      <w:r w:rsidR="0031485B">
        <w:rPr>
          <w:sz w:val="24"/>
          <w:szCs w:val="24"/>
        </w:rPr>
        <w:t>to see what their organisations are doing to tackle youth crime and victimisation as well as their views on the MPS</w:t>
      </w:r>
      <w:r w:rsidR="004B0B71">
        <w:rPr>
          <w:sz w:val="24"/>
          <w:szCs w:val="24"/>
        </w:rPr>
        <w:t xml:space="preserve"> youth strate</w:t>
      </w:r>
      <w:r w:rsidR="003370D0">
        <w:rPr>
          <w:sz w:val="24"/>
          <w:szCs w:val="24"/>
        </w:rPr>
        <w:t>gy 2007-2009 (Butts et al, 2008).</w:t>
      </w:r>
      <w:r w:rsidR="00F04C8A">
        <w:rPr>
          <w:sz w:val="24"/>
          <w:szCs w:val="24"/>
        </w:rPr>
        <w:t xml:space="preserve"> This research method is great to </w:t>
      </w:r>
      <w:r w:rsidR="00D1305D">
        <w:rPr>
          <w:sz w:val="24"/>
          <w:szCs w:val="24"/>
        </w:rPr>
        <w:t xml:space="preserve">gain in-depth information </w:t>
      </w:r>
      <w:r w:rsidR="00956FA5">
        <w:rPr>
          <w:sz w:val="24"/>
          <w:szCs w:val="24"/>
        </w:rPr>
        <w:t xml:space="preserve">and to gain </w:t>
      </w:r>
      <w:r w:rsidR="003B5ABF">
        <w:rPr>
          <w:sz w:val="24"/>
          <w:szCs w:val="24"/>
        </w:rPr>
        <w:t xml:space="preserve">a better understanding of youth criminality in London. </w:t>
      </w:r>
      <w:r w:rsidR="00857663">
        <w:rPr>
          <w:sz w:val="24"/>
          <w:szCs w:val="24"/>
        </w:rPr>
        <w:t xml:space="preserve">Butts et al (2008) also </w:t>
      </w:r>
      <w:r w:rsidR="00B83D72">
        <w:rPr>
          <w:sz w:val="24"/>
          <w:szCs w:val="24"/>
        </w:rPr>
        <w:t>carried out a Youth Survey in order to collect the views and experiences of young people</w:t>
      </w:r>
      <w:r w:rsidR="00FF2668">
        <w:rPr>
          <w:sz w:val="24"/>
          <w:szCs w:val="24"/>
        </w:rPr>
        <w:t xml:space="preserve"> in London,</w:t>
      </w:r>
      <w:r w:rsidR="00B83D72">
        <w:rPr>
          <w:sz w:val="24"/>
          <w:szCs w:val="24"/>
        </w:rPr>
        <w:t xml:space="preserve"> </w:t>
      </w:r>
      <w:r w:rsidR="00C25DD4">
        <w:rPr>
          <w:sz w:val="24"/>
          <w:szCs w:val="24"/>
        </w:rPr>
        <w:t>about the police and criminality</w:t>
      </w:r>
      <w:r w:rsidR="00FF2668">
        <w:rPr>
          <w:sz w:val="24"/>
          <w:szCs w:val="24"/>
        </w:rPr>
        <w:t xml:space="preserve">. This </w:t>
      </w:r>
      <w:r w:rsidR="00B10191">
        <w:rPr>
          <w:sz w:val="24"/>
          <w:szCs w:val="24"/>
        </w:rPr>
        <w:t xml:space="preserve">is a very good research method to collect </w:t>
      </w:r>
      <w:r w:rsidR="00B91AD2">
        <w:rPr>
          <w:sz w:val="24"/>
          <w:szCs w:val="24"/>
        </w:rPr>
        <w:t>a large amount of information quickly and</w:t>
      </w:r>
      <w:r w:rsidR="0004183C">
        <w:rPr>
          <w:sz w:val="24"/>
          <w:szCs w:val="24"/>
        </w:rPr>
        <w:t xml:space="preserve"> without </w:t>
      </w:r>
      <w:r w:rsidR="003E3909">
        <w:rPr>
          <w:sz w:val="24"/>
          <w:szCs w:val="24"/>
        </w:rPr>
        <w:t xml:space="preserve">having to spend a lot of money (Kara, 2017). This research method is </w:t>
      </w:r>
      <w:r w:rsidR="00710266">
        <w:rPr>
          <w:sz w:val="24"/>
          <w:szCs w:val="24"/>
        </w:rPr>
        <w:t xml:space="preserve">also great for maintaining participants’ </w:t>
      </w:r>
      <w:r w:rsidR="00EF407E">
        <w:rPr>
          <w:sz w:val="24"/>
          <w:szCs w:val="24"/>
        </w:rPr>
        <w:t xml:space="preserve">anonymity allowing them to complete the survey in their own time (Kara, 2017). This means that </w:t>
      </w:r>
      <w:r w:rsidR="00DD0323">
        <w:rPr>
          <w:sz w:val="24"/>
          <w:szCs w:val="24"/>
        </w:rPr>
        <w:t xml:space="preserve">the researchers were able to </w:t>
      </w:r>
      <w:r w:rsidR="00271616">
        <w:rPr>
          <w:sz w:val="24"/>
          <w:szCs w:val="24"/>
        </w:rPr>
        <w:t xml:space="preserve">administer and </w:t>
      </w:r>
      <w:r w:rsidR="00DD0323">
        <w:rPr>
          <w:sz w:val="24"/>
          <w:szCs w:val="24"/>
        </w:rPr>
        <w:t>collect a la</w:t>
      </w:r>
      <w:r w:rsidR="000362B7">
        <w:rPr>
          <w:sz w:val="24"/>
          <w:szCs w:val="24"/>
        </w:rPr>
        <w:t xml:space="preserve">rge sample of information in a </w:t>
      </w:r>
      <w:r w:rsidR="00271616">
        <w:rPr>
          <w:sz w:val="24"/>
          <w:szCs w:val="24"/>
        </w:rPr>
        <w:t>quick</w:t>
      </w:r>
      <w:r w:rsidR="000362B7">
        <w:rPr>
          <w:sz w:val="24"/>
          <w:szCs w:val="24"/>
        </w:rPr>
        <w:t xml:space="preserve"> and cheap </w:t>
      </w:r>
      <w:r w:rsidR="00271616">
        <w:rPr>
          <w:sz w:val="24"/>
          <w:szCs w:val="24"/>
        </w:rPr>
        <w:t xml:space="preserve">way. </w:t>
      </w:r>
      <w:r w:rsidR="006D729F">
        <w:rPr>
          <w:sz w:val="24"/>
          <w:szCs w:val="24"/>
        </w:rPr>
        <w:t xml:space="preserve">However, </w:t>
      </w:r>
      <w:r w:rsidR="001E35DC">
        <w:rPr>
          <w:sz w:val="24"/>
          <w:szCs w:val="24"/>
        </w:rPr>
        <w:t xml:space="preserve">using this method makes it difficult to </w:t>
      </w:r>
      <w:r w:rsidR="002D0C9C">
        <w:rPr>
          <w:sz w:val="24"/>
          <w:szCs w:val="24"/>
        </w:rPr>
        <w:t>identify if an individual is not being honest</w:t>
      </w:r>
      <w:r w:rsidR="00B77AD2">
        <w:rPr>
          <w:sz w:val="24"/>
          <w:szCs w:val="24"/>
        </w:rPr>
        <w:t xml:space="preserve"> with their answers, as Kara (2017) states that there is </w:t>
      </w:r>
      <w:r w:rsidR="00B77AD2">
        <w:rPr>
          <w:sz w:val="24"/>
          <w:szCs w:val="24"/>
        </w:rPr>
        <w:lastRenderedPageBreak/>
        <w:t xml:space="preserve">no way to check the accuracy of the responses. </w:t>
      </w:r>
      <w:r w:rsidR="004F1E3D">
        <w:rPr>
          <w:sz w:val="24"/>
          <w:szCs w:val="24"/>
        </w:rPr>
        <w:t xml:space="preserve">During their study, the researchers </w:t>
      </w:r>
      <w:r w:rsidR="00263BC4">
        <w:rPr>
          <w:sz w:val="24"/>
          <w:szCs w:val="24"/>
        </w:rPr>
        <w:t xml:space="preserve">were able to have a diverse selection of more than 1,000 young and adult Londoners </w:t>
      </w:r>
      <w:r w:rsidR="004D1F83">
        <w:rPr>
          <w:sz w:val="24"/>
          <w:szCs w:val="24"/>
        </w:rPr>
        <w:t>take part in the various consultations and foun</w:t>
      </w:r>
      <w:r w:rsidR="00747058">
        <w:rPr>
          <w:sz w:val="24"/>
          <w:szCs w:val="24"/>
        </w:rPr>
        <w:t xml:space="preserve">d the number of young people that are involved in offending behaviour is significantly lower than the public currently perceive it to be (Butts et al, 2008). </w:t>
      </w:r>
      <w:r w:rsidR="0037072C">
        <w:rPr>
          <w:sz w:val="24"/>
          <w:szCs w:val="24"/>
        </w:rPr>
        <w:t xml:space="preserve">The results also suggest that </w:t>
      </w:r>
      <w:r w:rsidR="008F2894">
        <w:rPr>
          <w:sz w:val="24"/>
          <w:szCs w:val="24"/>
        </w:rPr>
        <w:t xml:space="preserve"> individual encounters between young people and police officers have a direct impact on the perception that young people have on the police as a whole (Butts et al, 2008) This </w:t>
      </w:r>
      <w:r w:rsidR="00BB309C">
        <w:rPr>
          <w:sz w:val="24"/>
          <w:szCs w:val="24"/>
        </w:rPr>
        <w:t xml:space="preserve">claims that if an individual has a negative encounter with the police, they are likely to have a negative impression of the entire police service. </w:t>
      </w:r>
      <w:r w:rsidR="00FE279B">
        <w:rPr>
          <w:sz w:val="24"/>
          <w:szCs w:val="24"/>
        </w:rPr>
        <w:t xml:space="preserve">This result supports </w:t>
      </w:r>
      <w:r w:rsidR="000C298B">
        <w:rPr>
          <w:sz w:val="24"/>
          <w:szCs w:val="24"/>
        </w:rPr>
        <w:t xml:space="preserve">the statement that </w:t>
      </w:r>
      <w:r w:rsidR="002D5371">
        <w:rPr>
          <w:sz w:val="24"/>
          <w:szCs w:val="24"/>
        </w:rPr>
        <w:t xml:space="preserve">UK Parliament (2014) </w:t>
      </w:r>
      <w:r w:rsidR="005668A8">
        <w:rPr>
          <w:sz w:val="24"/>
          <w:szCs w:val="24"/>
        </w:rPr>
        <w:t>mentioned</w:t>
      </w:r>
      <w:r w:rsidR="00D168F9">
        <w:rPr>
          <w:sz w:val="24"/>
          <w:szCs w:val="24"/>
        </w:rPr>
        <w:t xml:space="preserve">, </w:t>
      </w:r>
      <w:r w:rsidR="005668A8">
        <w:rPr>
          <w:sz w:val="24"/>
          <w:szCs w:val="24"/>
        </w:rPr>
        <w:t>which</w:t>
      </w:r>
      <w:r w:rsidR="00D168F9">
        <w:rPr>
          <w:sz w:val="24"/>
          <w:szCs w:val="24"/>
        </w:rPr>
        <w:t xml:space="preserve"> claims that contact with the</w:t>
      </w:r>
      <w:r w:rsidR="00D440AB">
        <w:rPr>
          <w:sz w:val="24"/>
          <w:szCs w:val="24"/>
        </w:rPr>
        <w:t xml:space="preserve"> </w:t>
      </w:r>
      <w:r w:rsidR="00D168F9">
        <w:rPr>
          <w:sz w:val="24"/>
          <w:szCs w:val="24"/>
        </w:rPr>
        <w:t xml:space="preserve">police is important in shaping </w:t>
      </w:r>
      <w:r w:rsidR="005668A8">
        <w:rPr>
          <w:sz w:val="24"/>
          <w:szCs w:val="24"/>
        </w:rPr>
        <w:t>a young person’s</w:t>
      </w:r>
      <w:r w:rsidR="00D168F9">
        <w:rPr>
          <w:sz w:val="24"/>
          <w:szCs w:val="24"/>
        </w:rPr>
        <w:t xml:space="preserve"> perception and attitude </w:t>
      </w:r>
      <w:r w:rsidR="00B3636F">
        <w:rPr>
          <w:sz w:val="24"/>
          <w:szCs w:val="24"/>
        </w:rPr>
        <w:t xml:space="preserve">towards them. </w:t>
      </w:r>
    </w:p>
    <w:p w14:paraId="03829729" w14:textId="7040FE4C" w:rsidR="00B83944" w:rsidRDefault="00B83944" w:rsidP="00214496">
      <w:pPr>
        <w:spacing w:line="480" w:lineRule="auto"/>
        <w:jc w:val="both"/>
        <w:rPr>
          <w:sz w:val="24"/>
          <w:szCs w:val="24"/>
        </w:rPr>
      </w:pPr>
      <w:r>
        <w:rPr>
          <w:sz w:val="24"/>
          <w:szCs w:val="24"/>
        </w:rPr>
        <w:t>Overall</w:t>
      </w:r>
      <w:r w:rsidR="000D0C4D">
        <w:rPr>
          <w:sz w:val="24"/>
          <w:szCs w:val="24"/>
        </w:rPr>
        <w:t>,</w:t>
      </w:r>
      <w:r>
        <w:rPr>
          <w:sz w:val="24"/>
          <w:szCs w:val="24"/>
        </w:rPr>
        <w:t xml:space="preserve"> this </w:t>
      </w:r>
      <w:r w:rsidR="002A39B0">
        <w:rPr>
          <w:sz w:val="24"/>
          <w:szCs w:val="24"/>
        </w:rPr>
        <w:t xml:space="preserve">research was very successful, as the researchers were able to gain knowledge on youth criminality and create recommendations do improve policing. These include </w:t>
      </w:r>
      <w:r w:rsidR="00F16AF0">
        <w:rPr>
          <w:sz w:val="24"/>
          <w:szCs w:val="24"/>
        </w:rPr>
        <w:t>increasing the visible presence of police in areas surrounding schools</w:t>
      </w:r>
      <w:r w:rsidR="000D0C4D">
        <w:rPr>
          <w:sz w:val="24"/>
          <w:szCs w:val="24"/>
        </w:rPr>
        <w:t xml:space="preserve"> and improve the reporting mechanisms for young people (Butts et al, 2008). </w:t>
      </w:r>
      <w:r w:rsidR="00F42FDF">
        <w:rPr>
          <w:sz w:val="24"/>
          <w:szCs w:val="24"/>
        </w:rPr>
        <w:t xml:space="preserve">This study has gained 45 citations, making it very popular amongst researchers. </w:t>
      </w:r>
    </w:p>
    <w:p w14:paraId="25F4D46C" w14:textId="33FFF7B4" w:rsidR="000D0C4D" w:rsidRDefault="007075F1" w:rsidP="00214496">
      <w:pPr>
        <w:spacing w:line="480" w:lineRule="auto"/>
        <w:jc w:val="both"/>
        <w:rPr>
          <w:sz w:val="24"/>
          <w:szCs w:val="24"/>
        </w:rPr>
      </w:pPr>
      <w:r>
        <w:rPr>
          <w:sz w:val="24"/>
          <w:szCs w:val="24"/>
        </w:rPr>
        <w:t xml:space="preserve">However, </w:t>
      </w:r>
      <w:r w:rsidR="009428A9">
        <w:rPr>
          <w:sz w:val="24"/>
          <w:szCs w:val="24"/>
        </w:rPr>
        <w:t xml:space="preserve">there was little information on how young people </w:t>
      </w:r>
      <w:r w:rsidR="00AD27F8">
        <w:rPr>
          <w:sz w:val="24"/>
          <w:szCs w:val="24"/>
        </w:rPr>
        <w:t>perceive the police as a whole</w:t>
      </w:r>
      <w:r w:rsidR="00E16044">
        <w:rPr>
          <w:sz w:val="24"/>
          <w:szCs w:val="24"/>
        </w:rPr>
        <w:t xml:space="preserve"> and t</w:t>
      </w:r>
      <w:r w:rsidR="00AD27F8">
        <w:rPr>
          <w:sz w:val="24"/>
          <w:szCs w:val="24"/>
        </w:rPr>
        <w:t>he research was also based sorely</w:t>
      </w:r>
      <w:r w:rsidR="00141788">
        <w:rPr>
          <w:sz w:val="24"/>
          <w:szCs w:val="24"/>
        </w:rPr>
        <w:t xml:space="preserve"> in a busy capital city. There was no </w:t>
      </w:r>
      <w:r w:rsidR="00C74A97">
        <w:rPr>
          <w:sz w:val="24"/>
          <w:szCs w:val="24"/>
        </w:rPr>
        <w:t>research in</w:t>
      </w:r>
      <w:r w:rsidR="004716BE">
        <w:rPr>
          <w:sz w:val="24"/>
          <w:szCs w:val="24"/>
        </w:rPr>
        <w:t xml:space="preserve"> any rural areas. </w:t>
      </w:r>
      <w:r>
        <w:rPr>
          <w:sz w:val="24"/>
          <w:szCs w:val="24"/>
        </w:rPr>
        <w:t>Therefore, there is a gap in research</w:t>
      </w:r>
      <w:r w:rsidR="00E16044">
        <w:rPr>
          <w:sz w:val="24"/>
          <w:szCs w:val="24"/>
        </w:rPr>
        <w:t xml:space="preserve"> to study young people’s perceptions of the police in South West Wales, where </w:t>
      </w:r>
      <w:r w:rsidR="00F306EC">
        <w:rPr>
          <w:sz w:val="24"/>
          <w:szCs w:val="24"/>
        </w:rPr>
        <w:t xml:space="preserve">it is rural. </w:t>
      </w:r>
    </w:p>
    <w:p w14:paraId="7DCE83F6" w14:textId="600A05C5" w:rsidR="00F42338" w:rsidRDefault="00F42338" w:rsidP="00214496">
      <w:pPr>
        <w:spacing w:line="480" w:lineRule="auto"/>
        <w:jc w:val="both"/>
        <w:rPr>
          <w:sz w:val="24"/>
          <w:szCs w:val="24"/>
        </w:rPr>
      </w:pPr>
      <w:r w:rsidRPr="00673B3E">
        <w:rPr>
          <w:sz w:val="24"/>
          <w:szCs w:val="24"/>
        </w:rPr>
        <w:t xml:space="preserve">Secondly, </w:t>
      </w:r>
      <w:r>
        <w:rPr>
          <w:sz w:val="24"/>
          <w:szCs w:val="24"/>
        </w:rPr>
        <w:t>Stephen Clayman and Layla Skinns conducted a study titled ‘</w:t>
      </w:r>
      <w:r w:rsidRPr="00DE0E98">
        <w:rPr>
          <w:i/>
          <w:iCs/>
          <w:sz w:val="24"/>
          <w:szCs w:val="24"/>
        </w:rPr>
        <w:t>To snitch or not to snitch? An ex</w:t>
      </w:r>
      <w:r w:rsidR="00DE0E98" w:rsidRPr="00DE0E98">
        <w:rPr>
          <w:i/>
          <w:iCs/>
          <w:sz w:val="24"/>
          <w:szCs w:val="24"/>
        </w:rPr>
        <w:t>ploratory study of factors influencing whether young people actively cooperate with the police’</w:t>
      </w:r>
      <w:r w:rsidR="00DE0E98">
        <w:rPr>
          <w:i/>
          <w:iCs/>
          <w:sz w:val="24"/>
          <w:szCs w:val="24"/>
        </w:rPr>
        <w:t xml:space="preserve">. </w:t>
      </w:r>
      <w:r w:rsidR="00DE0E98">
        <w:rPr>
          <w:sz w:val="24"/>
          <w:szCs w:val="24"/>
        </w:rPr>
        <w:t xml:space="preserve">This study was conducted after the death of Adam Regis aged 15, in March 2007, where a murder investigation took place which </w:t>
      </w:r>
      <w:r w:rsidR="00DE0E98">
        <w:rPr>
          <w:sz w:val="24"/>
          <w:szCs w:val="24"/>
        </w:rPr>
        <w:lastRenderedPageBreak/>
        <w:t>highlighted how difficult it was to encourage young people to cooperate with the police</w:t>
      </w:r>
      <w:r w:rsidR="000126DD">
        <w:rPr>
          <w:sz w:val="24"/>
          <w:szCs w:val="24"/>
        </w:rPr>
        <w:t>,</w:t>
      </w:r>
      <w:r w:rsidR="00DE0E98">
        <w:rPr>
          <w:sz w:val="24"/>
          <w:szCs w:val="24"/>
        </w:rPr>
        <w:t xml:space="preserve"> to get information for a successful conviction (Clayman and Skinns, 2012). </w:t>
      </w:r>
      <w:r w:rsidR="006E48B3">
        <w:rPr>
          <w:sz w:val="24"/>
          <w:szCs w:val="24"/>
        </w:rPr>
        <w:t xml:space="preserve">This meant that during the investigation, young people were unwilling to provide information to the police, allowing the police to make an arrest. </w:t>
      </w:r>
      <w:r w:rsidR="00DE0E98">
        <w:rPr>
          <w:sz w:val="24"/>
          <w:szCs w:val="24"/>
        </w:rPr>
        <w:t xml:space="preserve">The researchers wanted to explore </w:t>
      </w:r>
      <w:r w:rsidR="006E48B3">
        <w:rPr>
          <w:sz w:val="24"/>
          <w:szCs w:val="24"/>
        </w:rPr>
        <w:t xml:space="preserve">the relationship between the police and young people to identify why young people do not ‘snitch’. In order to do this, the researchers carried out a multi method qualitative study on young people, the police, teachers and youth workers (Clayman and Skinns, 2012). This research was hoped to provide information on what factors prevent young people from cooperating with the police. </w:t>
      </w:r>
    </w:p>
    <w:p w14:paraId="7EBD5E18" w14:textId="581FD5D7" w:rsidR="006E48B3" w:rsidRDefault="006B6381" w:rsidP="00214496">
      <w:pPr>
        <w:spacing w:line="480" w:lineRule="auto"/>
        <w:jc w:val="both"/>
        <w:rPr>
          <w:sz w:val="24"/>
          <w:szCs w:val="24"/>
        </w:rPr>
      </w:pPr>
      <w:r>
        <w:rPr>
          <w:sz w:val="24"/>
          <w:szCs w:val="24"/>
        </w:rPr>
        <w:t xml:space="preserve">According to Clayman and Skinns (2012) no witnesses came forward during the investigation of Adam’s death, which is frustrating to not only the police, but to his mother. </w:t>
      </w:r>
      <w:r w:rsidR="006E48B3">
        <w:rPr>
          <w:sz w:val="24"/>
          <w:szCs w:val="24"/>
        </w:rPr>
        <w:t>To this day</w:t>
      </w:r>
      <w:r>
        <w:rPr>
          <w:sz w:val="24"/>
          <w:szCs w:val="24"/>
        </w:rPr>
        <w:t xml:space="preserve"> (2020)</w:t>
      </w:r>
      <w:r w:rsidR="006E48B3">
        <w:rPr>
          <w:sz w:val="24"/>
          <w:szCs w:val="24"/>
        </w:rPr>
        <w:t>, the</w:t>
      </w:r>
      <w:r>
        <w:rPr>
          <w:sz w:val="24"/>
          <w:szCs w:val="24"/>
        </w:rPr>
        <w:t xml:space="preserve"> police have not been able to charge anyone with Adam’s murder. This case shows how vital police cooperation is. Without the help of young people, the police cannot carry out their role effectively and arrest those who have committed crimes. What is stopping young people from cooperating?</w:t>
      </w:r>
    </w:p>
    <w:p w14:paraId="4DD81081" w14:textId="35B6CB18" w:rsidR="006B6381" w:rsidRDefault="006B6381" w:rsidP="00214496">
      <w:pPr>
        <w:spacing w:line="480" w:lineRule="auto"/>
        <w:jc w:val="both"/>
        <w:rPr>
          <w:sz w:val="24"/>
          <w:szCs w:val="24"/>
        </w:rPr>
      </w:pPr>
      <w:r>
        <w:rPr>
          <w:sz w:val="24"/>
          <w:szCs w:val="24"/>
        </w:rPr>
        <w:t>The researchers believe that there are many factors that prevent young people from ‘snitching’ (sharing information to the police), such as social groups or ‘gangs’, negative repercussions</w:t>
      </w:r>
      <w:r w:rsidR="00AE3A26">
        <w:rPr>
          <w:sz w:val="24"/>
          <w:szCs w:val="24"/>
        </w:rPr>
        <w:t xml:space="preserve">, their relationship with the police and their trust in the police (Clayman and Skinns, 2012). This means that young people can be easily influenced by these factors, which can prevent them from cooperating with the police. It is important that young </w:t>
      </w:r>
      <w:r w:rsidR="00AE3A26" w:rsidRPr="00E8309B">
        <w:rPr>
          <w:sz w:val="24"/>
          <w:szCs w:val="24"/>
        </w:rPr>
        <w:t>people</w:t>
      </w:r>
      <w:r w:rsidR="00AE3A26">
        <w:rPr>
          <w:sz w:val="24"/>
          <w:szCs w:val="24"/>
        </w:rPr>
        <w:t xml:space="preserve"> comply and cooperate with the police in order for the police to work efficiently and effectively. As said previously</w:t>
      </w:r>
      <w:r w:rsidR="00E8309B">
        <w:rPr>
          <w:sz w:val="24"/>
          <w:szCs w:val="24"/>
        </w:rPr>
        <w:t>, Hinds (2007) states that if young people have a poor relationship with the police, they are less likely to report crime.</w:t>
      </w:r>
    </w:p>
    <w:p w14:paraId="6B8755A2" w14:textId="0051B0A2" w:rsidR="006E48B3" w:rsidRDefault="00E8309B" w:rsidP="00214496">
      <w:pPr>
        <w:spacing w:line="480" w:lineRule="auto"/>
        <w:jc w:val="both"/>
        <w:rPr>
          <w:sz w:val="24"/>
          <w:szCs w:val="24"/>
        </w:rPr>
      </w:pPr>
      <w:r>
        <w:rPr>
          <w:sz w:val="24"/>
          <w:szCs w:val="24"/>
        </w:rPr>
        <w:lastRenderedPageBreak/>
        <w:t xml:space="preserve">In order to explore why young people do not ‘snitch’, Clayman and Skinns (2012) conducted 24 in- depth interviews with young people aged 13 and 16 years old. The researchers also conducted two focus groups with teachers, youth workers and police </w:t>
      </w:r>
      <w:r w:rsidRPr="00BE6A07">
        <w:rPr>
          <w:sz w:val="24"/>
          <w:szCs w:val="24"/>
        </w:rPr>
        <w:t>officers.</w:t>
      </w:r>
      <w:r>
        <w:rPr>
          <w:sz w:val="24"/>
          <w:szCs w:val="24"/>
        </w:rPr>
        <w:t xml:space="preserve"> </w:t>
      </w:r>
    </w:p>
    <w:p w14:paraId="58F1D51F" w14:textId="6AE1CF1F" w:rsidR="00BE6A07" w:rsidRDefault="00BE6A07" w:rsidP="00214496">
      <w:pPr>
        <w:spacing w:line="480" w:lineRule="auto"/>
        <w:jc w:val="both"/>
        <w:rPr>
          <w:sz w:val="24"/>
          <w:szCs w:val="24"/>
        </w:rPr>
      </w:pPr>
      <w:r>
        <w:rPr>
          <w:sz w:val="24"/>
          <w:szCs w:val="24"/>
        </w:rPr>
        <w:t>An interview is a good research method to gather in-depth information on an individual’s thoughts and feelings (Alsaawi, 2014). This will allow the researchers to gather qualitative research on how young people feel about ‘snitching’. Interviews are also good for exploring an individual’s experiences regarding specific issues (Alsaawi, 2014). This suggests that interviews allow the researcher to understand the complexity of how other people view specific topics. In this case, the interviews will allow the researchers to understand why young people do not want to pass information on to the police</w:t>
      </w:r>
      <w:r w:rsidR="004F2654">
        <w:rPr>
          <w:sz w:val="24"/>
          <w:szCs w:val="24"/>
        </w:rPr>
        <w:t xml:space="preserve">, while providing an insight to their thoughts and feelings towards them. On the other hand, interviews can be very time consuming and is very limited on what the interviewee wants to share (Alsaawi, 2014). This means that the power is in the hands of the interviewee, as they will only share what they want. Making it harder for the researcher to obtain information. Although interviews are very time consuming, Clayman and Skinns (2012) conducted 24 interviews which lasted 25-40 minutes long, then transcribed them. The researchers are experienced enough to conduct the interviews successfully. </w:t>
      </w:r>
    </w:p>
    <w:p w14:paraId="73D3BD90" w14:textId="06C94FB2" w:rsidR="004F2654" w:rsidRDefault="004F2654" w:rsidP="00214496">
      <w:pPr>
        <w:spacing w:line="480" w:lineRule="auto"/>
        <w:jc w:val="both"/>
        <w:rPr>
          <w:sz w:val="24"/>
          <w:szCs w:val="24"/>
        </w:rPr>
      </w:pPr>
      <w:r>
        <w:rPr>
          <w:sz w:val="24"/>
          <w:szCs w:val="24"/>
        </w:rPr>
        <w:t xml:space="preserve">The findings from interviews conducted by the researchers suggest that all young people had some form of contact with the police. Either as suspects, witnesses, victims or as through community policing (Clayman and Skinns, 2012). This is evidence that all individuals have spoken to the police at least once. </w:t>
      </w:r>
      <w:r w:rsidR="00440848">
        <w:rPr>
          <w:sz w:val="24"/>
          <w:szCs w:val="24"/>
        </w:rPr>
        <w:t xml:space="preserve">Majority of the police interactions with the young people, were due to the police conducting a stop and search. Many of the young people believed that they were treated like criminals and </w:t>
      </w:r>
      <w:r w:rsidR="00440848">
        <w:rPr>
          <w:sz w:val="24"/>
          <w:szCs w:val="24"/>
        </w:rPr>
        <w:lastRenderedPageBreak/>
        <w:t>were incorrectly targeted (Clayman and Skinns, 2012). This means that many of the young people felt that the police would stop and search them for no reason. This then gave them a negative perception towards the police. However, the results also suggest that some of the young people had experiences of being witnesses and victims. They s</w:t>
      </w:r>
      <w:r w:rsidR="00917782">
        <w:rPr>
          <w:sz w:val="24"/>
          <w:szCs w:val="24"/>
        </w:rPr>
        <w:t>ay</w:t>
      </w:r>
      <w:r w:rsidR="00440848">
        <w:rPr>
          <w:sz w:val="24"/>
          <w:szCs w:val="24"/>
        </w:rPr>
        <w:t xml:space="preserve"> that they were treated well by the police and have had a positive experience (Clayman and Skinns, 2012). If the young people have a positive experience with the police, they are more likely to cooperate with them. </w:t>
      </w:r>
    </w:p>
    <w:p w14:paraId="14D79051" w14:textId="32417622" w:rsidR="00440848" w:rsidRDefault="00440848" w:rsidP="00214496">
      <w:pPr>
        <w:spacing w:line="480" w:lineRule="auto"/>
        <w:jc w:val="both"/>
        <w:rPr>
          <w:sz w:val="24"/>
          <w:szCs w:val="24"/>
        </w:rPr>
      </w:pPr>
      <w:r>
        <w:rPr>
          <w:sz w:val="24"/>
          <w:szCs w:val="24"/>
        </w:rPr>
        <w:t>In terms of snitching</w:t>
      </w:r>
      <w:r w:rsidR="00880AEC">
        <w:rPr>
          <w:sz w:val="24"/>
          <w:szCs w:val="24"/>
        </w:rPr>
        <w:t xml:space="preserve">, the young people suggest that if they snitch, then they are likely to have negative repercussions against them from their social groups and gangs (Clayman and Skinns, 2012). This means that the young people fear for their own safety and decide not to snitch. The negative repercussions prevent them from cooperating with the police. </w:t>
      </w:r>
    </w:p>
    <w:p w14:paraId="145DB751" w14:textId="39D78205" w:rsidR="00880AEC" w:rsidRDefault="0083287F" w:rsidP="00214496">
      <w:pPr>
        <w:spacing w:line="480" w:lineRule="auto"/>
        <w:jc w:val="both"/>
        <w:rPr>
          <w:sz w:val="24"/>
          <w:szCs w:val="24"/>
        </w:rPr>
      </w:pPr>
      <w:r>
        <w:rPr>
          <w:sz w:val="24"/>
          <w:szCs w:val="24"/>
        </w:rPr>
        <w:t xml:space="preserve">When conducting the research, the researchers also used focus groups. Unlike interviews, focus groups allow a collection of data from multiple people at once. Focus groups are a good tool for easily gathering a broad range of opinions while being </w:t>
      </w:r>
      <w:r w:rsidRPr="00B30FDC">
        <w:rPr>
          <w:sz w:val="24"/>
          <w:szCs w:val="24"/>
        </w:rPr>
        <w:t xml:space="preserve">inexpensive </w:t>
      </w:r>
      <w:r w:rsidR="00B30FDC" w:rsidRPr="00B30FDC">
        <w:rPr>
          <w:sz w:val="24"/>
          <w:szCs w:val="24"/>
        </w:rPr>
        <w:t>(Lazar et al, 2010</w:t>
      </w:r>
      <w:r w:rsidRPr="00B30FDC">
        <w:rPr>
          <w:sz w:val="24"/>
          <w:szCs w:val="24"/>
        </w:rPr>
        <w:t>).</w:t>
      </w:r>
      <w:r>
        <w:rPr>
          <w:sz w:val="24"/>
          <w:szCs w:val="24"/>
        </w:rPr>
        <w:t xml:space="preserve"> However, it is important to do more than one focus group in order to gain effective </w:t>
      </w:r>
      <w:r w:rsidRPr="00B30FDC">
        <w:rPr>
          <w:sz w:val="24"/>
          <w:szCs w:val="24"/>
        </w:rPr>
        <w:t xml:space="preserve">information. As </w:t>
      </w:r>
      <w:r w:rsidR="00B30FDC" w:rsidRPr="00B30FDC">
        <w:rPr>
          <w:sz w:val="24"/>
          <w:szCs w:val="24"/>
        </w:rPr>
        <w:t xml:space="preserve">Lazar et al, </w:t>
      </w:r>
      <w:r w:rsidR="00B30FDC">
        <w:rPr>
          <w:sz w:val="24"/>
          <w:szCs w:val="24"/>
        </w:rPr>
        <w:t>(</w:t>
      </w:r>
      <w:r w:rsidR="00B30FDC" w:rsidRPr="00B30FDC">
        <w:rPr>
          <w:sz w:val="24"/>
          <w:szCs w:val="24"/>
        </w:rPr>
        <w:t>2010</w:t>
      </w:r>
      <w:r w:rsidR="00B30FDC">
        <w:rPr>
          <w:sz w:val="24"/>
          <w:szCs w:val="24"/>
        </w:rPr>
        <w:t>)</w:t>
      </w:r>
      <w:r w:rsidRPr="00B30FDC">
        <w:rPr>
          <w:sz w:val="24"/>
          <w:szCs w:val="24"/>
        </w:rPr>
        <w:t xml:space="preserve"> states that one focus group session is discouraged as a single group can be unresponsive or unrepresentative. Focus groups allow researchers and the participants to identify similarities and differences in opinions (</w:t>
      </w:r>
      <w:r w:rsidR="00B30FDC" w:rsidRPr="00B30FDC">
        <w:rPr>
          <w:sz w:val="24"/>
          <w:szCs w:val="24"/>
        </w:rPr>
        <w:t>Lazar et al, 2010</w:t>
      </w:r>
      <w:r w:rsidRPr="00B30FDC">
        <w:rPr>
          <w:sz w:val="24"/>
          <w:szCs w:val="24"/>
        </w:rPr>
        <w:t>). This allows the researchers to compare viewpoints in their study. On the other hand, focus groups take time, therefore the interviewer would</w:t>
      </w:r>
      <w:r w:rsidR="00B30FDC" w:rsidRPr="00B30FDC">
        <w:rPr>
          <w:sz w:val="24"/>
          <w:szCs w:val="24"/>
        </w:rPr>
        <w:t xml:space="preserve"> be limited on the amount of questions that can be asked (Lazar et al, 2010).</w:t>
      </w:r>
      <w:r w:rsidR="00B30FDC">
        <w:rPr>
          <w:sz w:val="24"/>
          <w:szCs w:val="24"/>
        </w:rPr>
        <w:t xml:space="preserve"> This claims that unlike interviews, the researcher will have to carefully chose a small number of questions. Lastly, conflicts may arise in focus </w:t>
      </w:r>
      <w:r w:rsidR="00B30FDC">
        <w:rPr>
          <w:sz w:val="24"/>
          <w:szCs w:val="24"/>
        </w:rPr>
        <w:lastRenderedPageBreak/>
        <w:t xml:space="preserve">groups, especially ones that include controversial topics. Therefore, the researcher will have to manage the situation closely. </w:t>
      </w:r>
    </w:p>
    <w:p w14:paraId="66343335" w14:textId="3D4074D2" w:rsidR="004F2654" w:rsidRDefault="00B30FDC" w:rsidP="00214496">
      <w:pPr>
        <w:spacing w:line="480" w:lineRule="auto"/>
        <w:jc w:val="both"/>
        <w:rPr>
          <w:sz w:val="24"/>
          <w:szCs w:val="24"/>
        </w:rPr>
      </w:pPr>
      <w:r>
        <w:rPr>
          <w:sz w:val="24"/>
          <w:szCs w:val="24"/>
        </w:rPr>
        <w:t>The results of the focus groups suggest that the teachers believe that snitching</w:t>
      </w:r>
      <w:r w:rsidR="00103E2B">
        <w:rPr>
          <w:sz w:val="24"/>
          <w:szCs w:val="24"/>
        </w:rPr>
        <w:t xml:space="preserve"> is</w:t>
      </w:r>
      <w:r>
        <w:rPr>
          <w:sz w:val="24"/>
          <w:szCs w:val="24"/>
        </w:rPr>
        <w:t xml:space="preserve"> seen as negative which can result in retribution (Clayman and Skinns, 2012). Meaning, that if the young people snitch, they could either get hurt or excluded by their social group. The focus </w:t>
      </w:r>
      <w:r w:rsidR="00CF5F6D">
        <w:rPr>
          <w:sz w:val="24"/>
          <w:szCs w:val="24"/>
        </w:rPr>
        <w:t>gr</w:t>
      </w:r>
      <w:r w:rsidR="00E61E85">
        <w:rPr>
          <w:sz w:val="24"/>
          <w:szCs w:val="24"/>
        </w:rPr>
        <w:t xml:space="preserve">oups also suggest that most participants had not actually experienced negative repercussions from snitching, as </w:t>
      </w:r>
      <w:r w:rsidR="000439E4">
        <w:rPr>
          <w:sz w:val="24"/>
          <w:szCs w:val="24"/>
        </w:rPr>
        <w:t>most had never snitched before (Clayman and Skinns, 2012). This claims that if someone speaks to the police</w:t>
      </w:r>
      <w:r w:rsidR="00133357">
        <w:rPr>
          <w:sz w:val="24"/>
          <w:szCs w:val="24"/>
        </w:rPr>
        <w:t xml:space="preserve">, they will receive negative repercussions, however it was rare for any negative repercussions to occur, as </w:t>
      </w:r>
      <w:r w:rsidR="003C2DB6">
        <w:rPr>
          <w:sz w:val="24"/>
          <w:szCs w:val="24"/>
        </w:rPr>
        <w:t>the young people had never provided information to the police before. This means that the feelings of their personal safety out</w:t>
      </w:r>
      <w:r w:rsidR="00C0138F">
        <w:rPr>
          <w:sz w:val="24"/>
          <w:szCs w:val="24"/>
        </w:rPr>
        <w:t>-</w:t>
      </w:r>
      <w:r w:rsidR="003C2DB6">
        <w:rPr>
          <w:sz w:val="24"/>
          <w:szCs w:val="24"/>
        </w:rPr>
        <w:t xml:space="preserve">weighs </w:t>
      </w:r>
      <w:r w:rsidR="00C0138F">
        <w:rPr>
          <w:sz w:val="24"/>
          <w:szCs w:val="24"/>
        </w:rPr>
        <w:t xml:space="preserve">the need to snitch to the police. </w:t>
      </w:r>
    </w:p>
    <w:p w14:paraId="636ED186" w14:textId="77777777" w:rsidR="0059664F" w:rsidRDefault="00C0138F" w:rsidP="00214496">
      <w:pPr>
        <w:spacing w:line="480" w:lineRule="auto"/>
        <w:jc w:val="both"/>
        <w:rPr>
          <w:sz w:val="24"/>
          <w:szCs w:val="24"/>
        </w:rPr>
      </w:pPr>
      <w:r>
        <w:rPr>
          <w:sz w:val="24"/>
          <w:szCs w:val="24"/>
        </w:rPr>
        <w:t xml:space="preserve">Overall, this was a successful study. The researchers identified </w:t>
      </w:r>
      <w:r w:rsidR="00944AD6">
        <w:rPr>
          <w:sz w:val="24"/>
          <w:szCs w:val="24"/>
        </w:rPr>
        <w:t xml:space="preserve">factors that influence young people to keep quiet, and not cooperate with the police. The main factor was social influence. The young people were too scared of what </w:t>
      </w:r>
      <w:r w:rsidR="00A645F2">
        <w:rPr>
          <w:sz w:val="24"/>
          <w:szCs w:val="24"/>
        </w:rPr>
        <w:t xml:space="preserve">would happen to them if they were caught snitching by their </w:t>
      </w:r>
      <w:r w:rsidR="00A645F2" w:rsidRPr="00D829D5">
        <w:rPr>
          <w:sz w:val="24"/>
          <w:szCs w:val="24"/>
        </w:rPr>
        <w:t>peers.</w:t>
      </w:r>
      <w:r w:rsidR="00451ED4">
        <w:rPr>
          <w:sz w:val="24"/>
          <w:szCs w:val="24"/>
        </w:rPr>
        <w:t xml:space="preserve"> This study has also become </w:t>
      </w:r>
      <w:r w:rsidR="009743A4">
        <w:rPr>
          <w:sz w:val="24"/>
          <w:szCs w:val="24"/>
        </w:rPr>
        <w:t>rather popular with it being cited 31 times. This suggests that</w:t>
      </w:r>
      <w:r w:rsidR="00C80875">
        <w:rPr>
          <w:sz w:val="24"/>
          <w:szCs w:val="24"/>
        </w:rPr>
        <w:t xml:space="preserve"> was a successful study, with other researchers </w:t>
      </w:r>
      <w:r w:rsidR="0059664F">
        <w:rPr>
          <w:sz w:val="24"/>
          <w:szCs w:val="24"/>
        </w:rPr>
        <w:t>using it in their studies.</w:t>
      </w:r>
    </w:p>
    <w:p w14:paraId="6CCE5F1F" w14:textId="7F23A342" w:rsidR="00C0138F" w:rsidRDefault="00A645F2" w:rsidP="00214496">
      <w:pPr>
        <w:spacing w:line="480" w:lineRule="auto"/>
        <w:jc w:val="both"/>
        <w:rPr>
          <w:sz w:val="24"/>
          <w:szCs w:val="24"/>
        </w:rPr>
      </w:pPr>
      <w:r>
        <w:rPr>
          <w:sz w:val="24"/>
          <w:szCs w:val="24"/>
        </w:rPr>
        <w:t xml:space="preserve"> </w:t>
      </w:r>
      <w:r w:rsidR="00D829D5">
        <w:rPr>
          <w:sz w:val="24"/>
          <w:szCs w:val="24"/>
        </w:rPr>
        <w:t xml:space="preserve">The </w:t>
      </w:r>
      <w:r w:rsidR="00B8044F">
        <w:rPr>
          <w:sz w:val="24"/>
          <w:szCs w:val="24"/>
        </w:rPr>
        <w:t>authors conducted a multi method study using both interviews and focus group</w:t>
      </w:r>
      <w:r w:rsidR="009A1A15">
        <w:rPr>
          <w:sz w:val="24"/>
          <w:szCs w:val="24"/>
        </w:rPr>
        <w:t xml:space="preserve">s allowing for a more </w:t>
      </w:r>
      <w:r w:rsidR="001B084A">
        <w:rPr>
          <w:sz w:val="24"/>
          <w:szCs w:val="24"/>
        </w:rPr>
        <w:t xml:space="preserve">valid </w:t>
      </w:r>
      <w:r w:rsidR="00812F70">
        <w:rPr>
          <w:sz w:val="24"/>
          <w:szCs w:val="24"/>
        </w:rPr>
        <w:t xml:space="preserve">and representative </w:t>
      </w:r>
      <w:r w:rsidR="00124CF6">
        <w:rPr>
          <w:sz w:val="24"/>
          <w:szCs w:val="24"/>
        </w:rPr>
        <w:t xml:space="preserve">sample. </w:t>
      </w:r>
      <w:r w:rsidR="003613B3">
        <w:rPr>
          <w:sz w:val="24"/>
          <w:szCs w:val="24"/>
        </w:rPr>
        <w:t>Although the researchers</w:t>
      </w:r>
      <w:r w:rsidR="00F32B6A">
        <w:rPr>
          <w:sz w:val="24"/>
          <w:szCs w:val="24"/>
        </w:rPr>
        <w:t xml:space="preserve"> touched upon</w:t>
      </w:r>
      <w:r w:rsidR="003613B3">
        <w:rPr>
          <w:sz w:val="24"/>
          <w:szCs w:val="24"/>
        </w:rPr>
        <w:t xml:space="preserve"> the relationship between the police and young people in their study</w:t>
      </w:r>
      <w:r w:rsidR="00F32B6A">
        <w:rPr>
          <w:sz w:val="24"/>
          <w:szCs w:val="24"/>
        </w:rPr>
        <w:t>, the overall research was about why young people are not willing to cooperate with the police. This provides a gap in research when researching young people</w:t>
      </w:r>
      <w:r w:rsidR="00296CB6">
        <w:rPr>
          <w:sz w:val="24"/>
          <w:szCs w:val="24"/>
        </w:rPr>
        <w:t>’</w:t>
      </w:r>
      <w:r w:rsidR="00F32B6A">
        <w:rPr>
          <w:sz w:val="24"/>
          <w:szCs w:val="24"/>
        </w:rPr>
        <w:t xml:space="preserve">s perception of the police, and why </w:t>
      </w:r>
      <w:r w:rsidR="00B35C55">
        <w:rPr>
          <w:sz w:val="24"/>
          <w:szCs w:val="24"/>
        </w:rPr>
        <w:t xml:space="preserve">they have a particular opinion about them. Like many other studies, this study is also based in London, a busy city. </w:t>
      </w:r>
      <w:r w:rsidR="00296CB6">
        <w:rPr>
          <w:sz w:val="24"/>
          <w:szCs w:val="24"/>
        </w:rPr>
        <w:t xml:space="preserve">There is very little research </w:t>
      </w:r>
      <w:r w:rsidR="00296CB6">
        <w:rPr>
          <w:sz w:val="24"/>
          <w:szCs w:val="24"/>
        </w:rPr>
        <w:lastRenderedPageBreak/>
        <w:t xml:space="preserve">conducted in rural areas such as in South West Wales. </w:t>
      </w:r>
      <w:r w:rsidR="00480437">
        <w:rPr>
          <w:sz w:val="24"/>
          <w:szCs w:val="24"/>
        </w:rPr>
        <w:t>This would allow for a comparison between different geographical areas</w:t>
      </w:r>
      <w:r w:rsidR="00426783">
        <w:rPr>
          <w:sz w:val="24"/>
          <w:szCs w:val="24"/>
        </w:rPr>
        <w:t>.</w:t>
      </w:r>
      <w:r w:rsidR="00451ED4">
        <w:rPr>
          <w:sz w:val="24"/>
          <w:szCs w:val="24"/>
        </w:rPr>
        <w:t xml:space="preserve"> </w:t>
      </w:r>
      <w:r w:rsidR="008C31C8">
        <w:rPr>
          <w:sz w:val="24"/>
          <w:szCs w:val="24"/>
        </w:rPr>
        <w:t>There is also no comparison between age</w:t>
      </w:r>
      <w:r w:rsidR="004C2F62">
        <w:rPr>
          <w:sz w:val="24"/>
          <w:szCs w:val="24"/>
        </w:rPr>
        <w:t xml:space="preserve">’s or gender within this study. It would be interesting to see whether young males have a different perception of the police, compared to young women. </w:t>
      </w:r>
    </w:p>
    <w:p w14:paraId="3DCE026E" w14:textId="386336CE" w:rsidR="00DC6710" w:rsidRDefault="00F42338" w:rsidP="00360282">
      <w:pPr>
        <w:spacing w:line="480" w:lineRule="auto"/>
        <w:jc w:val="both"/>
        <w:rPr>
          <w:sz w:val="24"/>
          <w:szCs w:val="24"/>
        </w:rPr>
      </w:pPr>
      <w:r>
        <w:rPr>
          <w:sz w:val="24"/>
          <w:szCs w:val="24"/>
        </w:rPr>
        <w:t>Thirdly</w:t>
      </w:r>
      <w:r w:rsidR="001C7BB8">
        <w:rPr>
          <w:sz w:val="24"/>
          <w:szCs w:val="24"/>
        </w:rPr>
        <w:t xml:space="preserve">, </w:t>
      </w:r>
      <w:r w:rsidR="004A7134">
        <w:rPr>
          <w:sz w:val="24"/>
          <w:szCs w:val="24"/>
        </w:rPr>
        <w:t>Nicole Ramshaw, Barry Charleton and</w:t>
      </w:r>
      <w:r w:rsidR="00D4191B">
        <w:rPr>
          <w:sz w:val="24"/>
          <w:szCs w:val="24"/>
        </w:rPr>
        <w:t xml:space="preserve"> Paul Dawson created a study with </w:t>
      </w:r>
      <w:r w:rsidR="005C4EC5">
        <w:rPr>
          <w:sz w:val="24"/>
          <w:szCs w:val="24"/>
        </w:rPr>
        <w:t xml:space="preserve">the Mayor of London office for </w:t>
      </w:r>
      <w:r w:rsidR="001B7BD9">
        <w:rPr>
          <w:sz w:val="24"/>
          <w:szCs w:val="24"/>
        </w:rPr>
        <w:t>P</w:t>
      </w:r>
      <w:r w:rsidR="005C4EC5">
        <w:rPr>
          <w:sz w:val="24"/>
          <w:szCs w:val="24"/>
        </w:rPr>
        <w:t xml:space="preserve">olicing and </w:t>
      </w:r>
      <w:r w:rsidR="001B7BD9">
        <w:rPr>
          <w:sz w:val="24"/>
          <w:szCs w:val="24"/>
        </w:rPr>
        <w:t>C</w:t>
      </w:r>
      <w:r w:rsidR="005C4EC5">
        <w:rPr>
          <w:sz w:val="24"/>
          <w:szCs w:val="24"/>
        </w:rPr>
        <w:t>rime (MOPAC)</w:t>
      </w:r>
      <w:r w:rsidR="001B7BD9">
        <w:rPr>
          <w:sz w:val="24"/>
          <w:szCs w:val="24"/>
        </w:rPr>
        <w:t xml:space="preserve"> </w:t>
      </w:r>
      <w:r w:rsidR="00DA0680">
        <w:rPr>
          <w:sz w:val="24"/>
          <w:szCs w:val="24"/>
        </w:rPr>
        <w:t>in 2018, in order to gather views of young Londoners about crime and safety</w:t>
      </w:r>
      <w:r w:rsidR="00360282">
        <w:rPr>
          <w:sz w:val="24"/>
          <w:szCs w:val="24"/>
        </w:rPr>
        <w:t>.</w:t>
      </w:r>
      <w:r w:rsidR="00671A3B">
        <w:rPr>
          <w:sz w:val="24"/>
          <w:szCs w:val="24"/>
        </w:rPr>
        <w:t xml:space="preserve"> This study was conducted with young people aged 11 to 16</w:t>
      </w:r>
      <w:r w:rsidR="0079719F">
        <w:rPr>
          <w:sz w:val="24"/>
          <w:szCs w:val="24"/>
        </w:rPr>
        <w:t xml:space="preserve"> and a total of 7832 young people took part </w:t>
      </w:r>
      <w:bookmarkStart w:id="0" w:name="_Hlk51065768"/>
      <w:r w:rsidR="0079719F">
        <w:rPr>
          <w:sz w:val="24"/>
          <w:szCs w:val="24"/>
        </w:rPr>
        <w:t xml:space="preserve">(Ramshaw et al, 2018). </w:t>
      </w:r>
      <w:bookmarkEnd w:id="0"/>
      <w:r w:rsidR="00156C08">
        <w:rPr>
          <w:sz w:val="24"/>
          <w:szCs w:val="24"/>
        </w:rPr>
        <w:t xml:space="preserve">The researchers </w:t>
      </w:r>
      <w:r w:rsidR="00D84D37">
        <w:rPr>
          <w:sz w:val="24"/>
          <w:szCs w:val="24"/>
        </w:rPr>
        <w:t>state that</w:t>
      </w:r>
      <w:r w:rsidR="00107A5D">
        <w:rPr>
          <w:sz w:val="24"/>
          <w:szCs w:val="24"/>
        </w:rPr>
        <w:t xml:space="preserve"> early engagement between the police and young people is important in order to build a positive relationshi</w:t>
      </w:r>
      <w:r w:rsidR="00250DE5">
        <w:rPr>
          <w:sz w:val="24"/>
          <w:szCs w:val="24"/>
        </w:rPr>
        <w:t>p</w:t>
      </w:r>
      <w:r w:rsidR="00EC143B">
        <w:rPr>
          <w:sz w:val="24"/>
          <w:szCs w:val="24"/>
        </w:rPr>
        <w:t xml:space="preserve"> as </w:t>
      </w:r>
      <w:r w:rsidR="00250DE5">
        <w:rPr>
          <w:sz w:val="24"/>
          <w:szCs w:val="24"/>
        </w:rPr>
        <w:t xml:space="preserve">only half of young people </w:t>
      </w:r>
      <w:r w:rsidR="00EC143B">
        <w:rPr>
          <w:sz w:val="24"/>
          <w:szCs w:val="24"/>
        </w:rPr>
        <w:t>nationally, hold a positive view of the police (Ramshaw</w:t>
      </w:r>
      <w:r w:rsidR="00A3521C">
        <w:rPr>
          <w:sz w:val="24"/>
          <w:szCs w:val="24"/>
        </w:rPr>
        <w:t xml:space="preserve"> et al</w:t>
      </w:r>
      <w:r w:rsidR="00EC143B">
        <w:rPr>
          <w:sz w:val="24"/>
          <w:szCs w:val="24"/>
        </w:rPr>
        <w:t>, 2018). This means that half of the population of young people hold negative views of the police, and this may be</w:t>
      </w:r>
      <w:r w:rsidR="00781148">
        <w:rPr>
          <w:sz w:val="24"/>
          <w:szCs w:val="24"/>
        </w:rPr>
        <w:t xml:space="preserve"> because they have not had a positive experience with them. The main aim of this research was to</w:t>
      </w:r>
      <w:r w:rsidR="00E140F6">
        <w:rPr>
          <w:sz w:val="24"/>
          <w:szCs w:val="24"/>
        </w:rPr>
        <w:t xml:space="preserve"> discover and highlight the views of young people about policing and crime. </w:t>
      </w:r>
    </w:p>
    <w:p w14:paraId="767B7037" w14:textId="5C1B1543" w:rsidR="000F61C8" w:rsidRDefault="000F61C8" w:rsidP="00360282">
      <w:pPr>
        <w:spacing w:line="480" w:lineRule="auto"/>
        <w:jc w:val="both"/>
        <w:rPr>
          <w:sz w:val="24"/>
          <w:szCs w:val="24"/>
        </w:rPr>
      </w:pPr>
      <w:r>
        <w:rPr>
          <w:sz w:val="24"/>
          <w:szCs w:val="24"/>
        </w:rPr>
        <w:t>This research was based on a London Youth Online Survey</w:t>
      </w:r>
      <w:r w:rsidR="00F512C6">
        <w:rPr>
          <w:sz w:val="24"/>
          <w:szCs w:val="24"/>
        </w:rPr>
        <w:t>, where the survey</w:t>
      </w:r>
      <w:r w:rsidR="00A3521C">
        <w:rPr>
          <w:sz w:val="24"/>
          <w:szCs w:val="24"/>
        </w:rPr>
        <w:t xml:space="preserve"> comprised of 50 questions and</w:t>
      </w:r>
      <w:r w:rsidR="00F512C6">
        <w:rPr>
          <w:sz w:val="24"/>
          <w:szCs w:val="24"/>
        </w:rPr>
        <w:t xml:space="preserve"> was hosted online using a secure portal</w:t>
      </w:r>
      <w:r w:rsidR="00A3521C">
        <w:rPr>
          <w:sz w:val="24"/>
          <w:szCs w:val="24"/>
        </w:rPr>
        <w:t xml:space="preserve"> (Ramshaw et al, 2018). This suggests that the </w:t>
      </w:r>
      <w:r w:rsidR="004505A4">
        <w:rPr>
          <w:sz w:val="24"/>
          <w:szCs w:val="24"/>
        </w:rPr>
        <w:t>study</w:t>
      </w:r>
      <w:r w:rsidR="00176265">
        <w:rPr>
          <w:sz w:val="24"/>
          <w:szCs w:val="24"/>
        </w:rPr>
        <w:t xml:space="preserve"> was based on </w:t>
      </w:r>
      <w:r w:rsidR="004246E5">
        <w:rPr>
          <w:sz w:val="24"/>
          <w:szCs w:val="24"/>
        </w:rPr>
        <w:t xml:space="preserve">quantitative </w:t>
      </w:r>
      <w:r w:rsidR="004505A4">
        <w:rPr>
          <w:sz w:val="24"/>
          <w:szCs w:val="24"/>
        </w:rPr>
        <w:t>research</w:t>
      </w:r>
      <w:r w:rsidR="00AB049E">
        <w:rPr>
          <w:sz w:val="24"/>
          <w:szCs w:val="24"/>
        </w:rPr>
        <w:t xml:space="preserve">. Muijs (2011) suggests that quantitative research </w:t>
      </w:r>
      <w:r w:rsidR="003243E7">
        <w:rPr>
          <w:sz w:val="24"/>
          <w:szCs w:val="24"/>
        </w:rPr>
        <w:t>is based on analysing data in a numerical form</w:t>
      </w:r>
      <w:r w:rsidR="00923B10">
        <w:rPr>
          <w:sz w:val="24"/>
          <w:szCs w:val="24"/>
        </w:rPr>
        <w:t xml:space="preserve"> in order to explain a particular phenomenon. The researchers used this research method in order to </w:t>
      </w:r>
      <w:r w:rsidR="00E85F67">
        <w:rPr>
          <w:sz w:val="24"/>
          <w:szCs w:val="24"/>
        </w:rPr>
        <w:t xml:space="preserve">collect data on the views of young people on crime and policing, while </w:t>
      </w:r>
      <w:r w:rsidR="002E4A77">
        <w:rPr>
          <w:sz w:val="24"/>
          <w:szCs w:val="24"/>
        </w:rPr>
        <w:t>analysing the reason for their feelings. Ramshaw et al (2018) used an online survey</w:t>
      </w:r>
      <w:r w:rsidR="009E208E">
        <w:rPr>
          <w:sz w:val="24"/>
          <w:szCs w:val="24"/>
        </w:rPr>
        <w:t xml:space="preserve"> to collect their data. This method </w:t>
      </w:r>
      <w:r w:rsidR="00D96737">
        <w:rPr>
          <w:sz w:val="24"/>
          <w:szCs w:val="24"/>
        </w:rPr>
        <w:t>is a good choice when wanting to collect data quickly</w:t>
      </w:r>
      <w:r w:rsidR="00D255C3">
        <w:rPr>
          <w:sz w:val="24"/>
          <w:szCs w:val="24"/>
        </w:rPr>
        <w:t xml:space="preserve"> without spending a lot of money according to Bhaskaran and LeClaire</w:t>
      </w:r>
      <w:r w:rsidR="009A0FFA">
        <w:rPr>
          <w:sz w:val="24"/>
          <w:szCs w:val="24"/>
        </w:rPr>
        <w:t xml:space="preserve"> (2010)</w:t>
      </w:r>
      <w:r w:rsidR="00D255C3">
        <w:rPr>
          <w:sz w:val="24"/>
          <w:szCs w:val="24"/>
        </w:rPr>
        <w:t xml:space="preserve">. Online surveys are </w:t>
      </w:r>
      <w:r w:rsidR="009A0FFA">
        <w:rPr>
          <w:sz w:val="24"/>
          <w:szCs w:val="24"/>
        </w:rPr>
        <w:t>cost-effective as there is no need f</w:t>
      </w:r>
      <w:r w:rsidR="009F5E18">
        <w:rPr>
          <w:sz w:val="24"/>
          <w:szCs w:val="24"/>
        </w:rPr>
        <w:t xml:space="preserve">or staff to distribute them. </w:t>
      </w:r>
      <w:r w:rsidR="00631186">
        <w:rPr>
          <w:sz w:val="24"/>
          <w:szCs w:val="24"/>
        </w:rPr>
        <w:t xml:space="preserve">Online </w:t>
      </w:r>
      <w:r w:rsidR="00631186">
        <w:rPr>
          <w:sz w:val="24"/>
          <w:szCs w:val="24"/>
        </w:rPr>
        <w:lastRenderedPageBreak/>
        <w:t>surveys offer real-time responses</w:t>
      </w:r>
      <w:r w:rsidR="008578F6">
        <w:rPr>
          <w:sz w:val="24"/>
          <w:szCs w:val="24"/>
        </w:rPr>
        <w:t xml:space="preserve"> allowing for faster feedback while gaining a mass of data quickly (Bhaskaran and LeClaire, 2010). </w:t>
      </w:r>
    </w:p>
    <w:p w14:paraId="6C7A1A20" w14:textId="33EA625F" w:rsidR="00C66F9C" w:rsidRDefault="00F301CA" w:rsidP="00360282">
      <w:pPr>
        <w:spacing w:line="480" w:lineRule="auto"/>
        <w:jc w:val="both"/>
        <w:rPr>
          <w:sz w:val="24"/>
          <w:szCs w:val="24"/>
        </w:rPr>
      </w:pPr>
      <w:r>
        <w:rPr>
          <w:sz w:val="24"/>
          <w:szCs w:val="24"/>
        </w:rPr>
        <w:t xml:space="preserve">Although this is a very good method to use, there can be some drawbacks. </w:t>
      </w:r>
      <w:r w:rsidR="00D07C72">
        <w:rPr>
          <w:sz w:val="24"/>
          <w:szCs w:val="24"/>
        </w:rPr>
        <w:t>Not every young person has access to the internet</w:t>
      </w:r>
      <w:r w:rsidR="00596C03">
        <w:rPr>
          <w:sz w:val="24"/>
          <w:szCs w:val="24"/>
        </w:rPr>
        <w:t xml:space="preserve"> and respondents can lie about their answers</w:t>
      </w:r>
      <w:r w:rsidR="00686684">
        <w:rPr>
          <w:sz w:val="24"/>
          <w:szCs w:val="24"/>
        </w:rPr>
        <w:t xml:space="preserve"> (Bhaskaran and LeClaire, 2010). This means that young people that have access to the internet</w:t>
      </w:r>
      <w:r w:rsidR="00EB366B">
        <w:rPr>
          <w:sz w:val="24"/>
          <w:szCs w:val="24"/>
        </w:rPr>
        <w:t xml:space="preserve"> are more likely to respond to the survey, resulting in a weaker representative sample, as some young people cannot afford to use the internet. Also, some responses can be unreliable, as an</w:t>
      </w:r>
      <w:r w:rsidR="00C66F9C">
        <w:rPr>
          <w:sz w:val="24"/>
          <w:szCs w:val="24"/>
        </w:rPr>
        <w:t xml:space="preserve">onymity online can result </w:t>
      </w:r>
      <w:r w:rsidR="006E6C21">
        <w:rPr>
          <w:sz w:val="24"/>
          <w:szCs w:val="24"/>
        </w:rPr>
        <w:t xml:space="preserve">in less honest </w:t>
      </w:r>
      <w:r w:rsidR="00C66F9C">
        <w:rPr>
          <w:sz w:val="24"/>
          <w:szCs w:val="24"/>
        </w:rPr>
        <w:t>answers.</w:t>
      </w:r>
    </w:p>
    <w:p w14:paraId="41CCB4B2" w14:textId="7F083B75" w:rsidR="006E6C21" w:rsidRDefault="006E6C21" w:rsidP="00360282">
      <w:pPr>
        <w:spacing w:line="480" w:lineRule="auto"/>
        <w:jc w:val="both"/>
        <w:rPr>
          <w:sz w:val="24"/>
          <w:szCs w:val="24"/>
        </w:rPr>
      </w:pPr>
      <w:r>
        <w:rPr>
          <w:sz w:val="24"/>
          <w:szCs w:val="24"/>
        </w:rPr>
        <w:t xml:space="preserve">The researcher’s survey included </w:t>
      </w:r>
      <w:r w:rsidR="006B0759">
        <w:rPr>
          <w:sz w:val="24"/>
          <w:szCs w:val="24"/>
        </w:rPr>
        <w:t xml:space="preserve">topics </w:t>
      </w:r>
      <w:r w:rsidR="00F92F40">
        <w:rPr>
          <w:sz w:val="24"/>
          <w:szCs w:val="24"/>
        </w:rPr>
        <w:t xml:space="preserve">such as </w:t>
      </w:r>
      <w:r w:rsidR="006B0759">
        <w:rPr>
          <w:sz w:val="24"/>
          <w:szCs w:val="24"/>
        </w:rPr>
        <w:t xml:space="preserve">views and perception of the police, feelings of safety and experiences </w:t>
      </w:r>
      <w:r w:rsidR="00F92F40">
        <w:rPr>
          <w:sz w:val="24"/>
          <w:szCs w:val="24"/>
        </w:rPr>
        <w:t xml:space="preserve">of crime victimisation (Ramshaw et al, 2018). </w:t>
      </w:r>
      <w:r w:rsidR="00CE749C">
        <w:rPr>
          <w:sz w:val="24"/>
          <w:szCs w:val="24"/>
        </w:rPr>
        <w:t xml:space="preserve">These topics will give a better understanding on how young people view policing and crime. </w:t>
      </w:r>
    </w:p>
    <w:p w14:paraId="79DDF109" w14:textId="29663446" w:rsidR="00620B9A" w:rsidRDefault="00620B9A" w:rsidP="00360282">
      <w:pPr>
        <w:spacing w:line="480" w:lineRule="auto"/>
        <w:jc w:val="both"/>
        <w:rPr>
          <w:sz w:val="24"/>
          <w:szCs w:val="24"/>
        </w:rPr>
      </w:pPr>
      <w:r>
        <w:rPr>
          <w:sz w:val="24"/>
          <w:szCs w:val="24"/>
        </w:rPr>
        <w:t>In their findings, the researcher</w:t>
      </w:r>
      <w:r w:rsidR="0087382B">
        <w:rPr>
          <w:sz w:val="24"/>
          <w:szCs w:val="24"/>
        </w:rPr>
        <w:t>s found that 44% if young victims said they reported their crime to the police, however only 2</w:t>
      </w:r>
      <w:r w:rsidR="00BD235F">
        <w:rPr>
          <w:sz w:val="24"/>
          <w:szCs w:val="24"/>
        </w:rPr>
        <w:t>9% of these were happy with the service provided by the police.</w:t>
      </w:r>
      <w:r w:rsidR="003424F1">
        <w:rPr>
          <w:sz w:val="24"/>
          <w:szCs w:val="24"/>
        </w:rPr>
        <w:t xml:space="preserve"> Also, when individuals were asked why didn’t they report their crime to the police,</w:t>
      </w:r>
      <w:r w:rsidR="0097385C">
        <w:rPr>
          <w:sz w:val="24"/>
          <w:szCs w:val="24"/>
        </w:rPr>
        <w:t xml:space="preserve"> 32% believed that the police would not help them, 23</w:t>
      </w:r>
      <w:r w:rsidR="00A82215">
        <w:rPr>
          <w:sz w:val="24"/>
          <w:szCs w:val="24"/>
        </w:rPr>
        <w:t>% did not feel comfortable talking to the police and 22% said that they did not like the police (Ramshaw et al, 2018). This means that there are many young individuals in London that feel like they cannot report crime to the police, leaving these crimes unreported and</w:t>
      </w:r>
      <w:r w:rsidR="005E0335">
        <w:rPr>
          <w:sz w:val="24"/>
          <w:szCs w:val="24"/>
        </w:rPr>
        <w:t xml:space="preserve"> leaving</w:t>
      </w:r>
      <w:r w:rsidR="00A82215">
        <w:rPr>
          <w:sz w:val="24"/>
          <w:szCs w:val="24"/>
        </w:rPr>
        <w:t xml:space="preserve"> the </w:t>
      </w:r>
      <w:r w:rsidR="000757D8">
        <w:rPr>
          <w:sz w:val="24"/>
          <w:szCs w:val="24"/>
        </w:rPr>
        <w:t xml:space="preserve">criminals </w:t>
      </w:r>
      <w:r w:rsidR="005E0335">
        <w:rPr>
          <w:sz w:val="24"/>
          <w:szCs w:val="24"/>
        </w:rPr>
        <w:t xml:space="preserve">without charge. </w:t>
      </w:r>
    </w:p>
    <w:p w14:paraId="50F03845" w14:textId="61DF0EE0" w:rsidR="005E0335" w:rsidRDefault="005E0335" w:rsidP="00360282">
      <w:pPr>
        <w:spacing w:line="480" w:lineRule="auto"/>
        <w:jc w:val="both"/>
        <w:rPr>
          <w:sz w:val="24"/>
          <w:szCs w:val="24"/>
        </w:rPr>
      </w:pPr>
      <w:r>
        <w:rPr>
          <w:sz w:val="24"/>
          <w:szCs w:val="24"/>
        </w:rPr>
        <w:t xml:space="preserve">This </w:t>
      </w:r>
      <w:r w:rsidR="00F173CB">
        <w:rPr>
          <w:sz w:val="24"/>
          <w:szCs w:val="24"/>
        </w:rPr>
        <w:t>study was successful overall. There was a large sample</w:t>
      </w:r>
      <w:r w:rsidR="0052451B">
        <w:rPr>
          <w:sz w:val="24"/>
          <w:szCs w:val="24"/>
        </w:rPr>
        <w:t xml:space="preserve"> of </w:t>
      </w:r>
      <w:r w:rsidR="005D62A2">
        <w:rPr>
          <w:sz w:val="24"/>
          <w:szCs w:val="24"/>
        </w:rPr>
        <w:t>participants</w:t>
      </w:r>
      <w:r w:rsidR="00F173CB">
        <w:rPr>
          <w:sz w:val="24"/>
          <w:szCs w:val="24"/>
        </w:rPr>
        <w:t xml:space="preserve"> allowing for </w:t>
      </w:r>
      <w:r w:rsidR="00203135">
        <w:rPr>
          <w:sz w:val="24"/>
          <w:szCs w:val="24"/>
        </w:rPr>
        <w:t xml:space="preserve">a representative sample of young people in London. </w:t>
      </w:r>
      <w:r w:rsidR="005824A8">
        <w:rPr>
          <w:sz w:val="24"/>
          <w:szCs w:val="24"/>
        </w:rPr>
        <w:t>However, according</w:t>
      </w:r>
      <w:r w:rsidR="00F2455E">
        <w:rPr>
          <w:sz w:val="24"/>
          <w:szCs w:val="24"/>
        </w:rPr>
        <w:t xml:space="preserve"> to the United Nations (2020) young people</w:t>
      </w:r>
      <w:r w:rsidR="00FD750C">
        <w:rPr>
          <w:sz w:val="24"/>
          <w:szCs w:val="24"/>
        </w:rPr>
        <w:t xml:space="preserve"> are those aged between 15 and </w:t>
      </w:r>
      <w:r w:rsidR="00DB48F5">
        <w:rPr>
          <w:sz w:val="24"/>
          <w:szCs w:val="24"/>
        </w:rPr>
        <w:t>24 years old. Therefore</w:t>
      </w:r>
      <w:r w:rsidR="005824A8">
        <w:rPr>
          <w:sz w:val="24"/>
          <w:szCs w:val="24"/>
        </w:rPr>
        <w:t>,</w:t>
      </w:r>
      <w:r w:rsidR="00DB48F5">
        <w:rPr>
          <w:sz w:val="24"/>
          <w:szCs w:val="24"/>
        </w:rPr>
        <w:t xml:space="preserve"> this provides a gap in research when creating a study on young people </w:t>
      </w:r>
      <w:r w:rsidR="00DB48F5">
        <w:rPr>
          <w:sz w:val="24"/>
          <w:szCs w:val="24"/>
        </w:rPr>
        <w:lastRenderedPageBreak/>
        <w:t xml:space="preserve">between those ages. This study was also based in London. </w:t>
      </w:r>
      <w:r w:rsidR="005824A8">
        <w:rPr>
          <w:sz w:val="24"/>
          <w:szCs w:val="24"/>
        </w:rPr>
        <w:t>Meaning,</w:t>
      </w:r>
      <w:r w:rsidR="000B24F9">
        <w:rPr>
          <w:sz w:val="24"/>
          <w:szCs w:val="24"/>
        </w:rPr>
        <w:t xml:space="preserve"> there was no comparison between a busy city and rural areas. </w:t>
      </w:r>
      <w:r w:rsidR="005824A8">
        <w:rPr>
          <w:sz w:val="24"/>
          <w:szCs w:val="24"/>
        </w:rPr>
        <w:t xml:space="preserve">Although the study did </w:t>
      </w:r>
      <w:r w:rsidR="00CF4265">
        <w:rPr>
          <w:sz w:val="24"/>
          <w:szCs w:val="24"/>
        </w:rPr>
        <w:t xml:space="preserve">identify young people’s perception of the police, there was little understanding of why they had this </w:t>
      </w:r>
      <w:r w:rsidR="00E714E1">
        <w:rPr>
          <w:sz w:val="24"/>
          <w:szCs w:val="24"/>
        </w:rPr>
        <w:t>perception. This also allows a gap in research</w:t>
      </w:r>
      <w:r w:rsidR="0020711F">
        <w:rPr>
          <w:sz w:val="24"/>
          <w:szCs w:val="24"/>
        </w:rPr>
        <w:t xml:space="preserve"> in order to use a qualitative approach</w:t>
      </w:r>
      <w:r w:rsidR="00E714E1">
        <w:rPr>
          <w:sz w:val="24"/>
          <w:szCs w:val="24"/>
        </w:rPr>
        <w:t xml:space="preserve"> to identify the reasons </w:t>
      </w:r>
      <w:r w:rsidR="00340A92">
        <w:rPr>
          <w:sz w:val="24"/>
          <w:szCs w:val="24"/>
        </w:rPr>
        <w:t>why</w:t>
      </w:r>
      <w:r w:rsidR="00E714E1">
        <w:rPr>
          <w:sz w:val="24"/>
          <w:szCs w:val="24"/>
        </w:rPr>
        <w:t xml:space="preserve"> young people feel uncomfortable talking to the police and why they do not like them. </w:t>
      </w:r>
    </w:p>
    <w:p w14:paraId="0CD40520" w14:textId="5BB824D2" w:rsidR="00D055EA" w:rsidRDefault="00F477AE" w:rsidP="00360282">
      <w:pPr>
        <w:spacing w:line="480" w:lineRule="auto"/>
        <w:jc w:val="both"/>
        <w:rPr>
          <w:sz w:val="24"/>
          <w:szCs w:val="24"/>
        </w:rPr>
      </w:pPr>
      <w:r>
        <w:rPr>
          <w:sz w:val="24"/>
          <w:szCs w:val="24"/>
        </w:rPr>
        <w:t xml:space="preserve">Next, Gleeson (2018) created a study titled: </w:t>
      </w:r>
      <w:r w:rsidRPr="00D055EA">
        <w:rPr>
          <w:i/>
          <w:iCs/>
          <w:sz w:val="24"/>
          <w:szCs w:val="24"/>
        </w:rPr>
        <w:t>Exploring the meaning of young people’s attitudes towards the police. A qualitative study of Irish youth’.</w:t>
      </w:r>
      <w:r w:rsidR="00AC190C">
        <w:rPr>
          <w:sz w:val="24"/>
          <w:szCs w:val="24"/>
        </w:rPr>
        <w:t xml:space="preserve"> She believes that a growing autonomy coupled with legal restrictions in adolescence can often mean that the relationship between young people and the police are problematic</w:t>
      </w:r>
      <w:r w:rsidR="00B1697B">
        <w:rPr>
          <w:sz w:val="24"/>
          <w:szCs w:val="24"/>
        </w:rPr>
        <w:t xml:space="preserve"> (Gleeson, 2018). The researcher also s</w:t>
      </w:r>
      <w:r w:rsidR="00DE7DE7">
        <w:rPr>
          <w:sz w:val="24"/>
          <w:szCs w:val="24"/>
        </w:rPr>
        <w:t>tates</w:t>
      </w:r>
      <w:r w:rsidR="00B1697B">
        <w:rPr>
          <w:sz w:val="24"/>
          <w:szCs w:val="24"/>
        </w:rPr>
        <w:t xml:space="preserve"> that many of these studies </w:t>
      </w:r>
      <w:r w:rsidR="00DF13FD">
        <w:rPr>
          <w:sz w:val="24"/>
          <w:szCs w:val="24"/>
        </w:rPr>
        <w:t>are usually quantitative</w:t>
      </w:r>
      <w:r w:rsidR="00A447CF">
        <w:rPr>
          <w:sz w:val="24"/>
          <w:szCs w:val="24"/>
        </w:rPr>
        <w:t xml:space="preserve">, which mean that underlying influencing factors in attitude formation are not being included. This suggests that </w:t>
      </w:r>
      <w:r w:rsidR="00D46029">
        <w:rPr>
          <w:sz w:val="24"/>
          <w:szCs w:val="24"/>
        </w:rPr>
        <w:t xml:space="preserve">the majority of research does not include factors that influence young people </w:t>
      </w:r>
      <w:r w:rsidR="00501119">
        <w:rPr>
          <w:sz w:val="24"/>
          <w:szCs w:val="24"/>
        </w:rPr>
        <w:t xml:space="preserve">to have the perceptions that they </w:t>
      </w:r>
      <w:r w:rsidR="00057B6B">
        <w:rPr>
          <w:sz w:val="24"/>
          <w:szCs w:val="24"/>
        </w:rPr>
        <w:t xml:space="preserve">perceive. Instead, they give statistics on the views of the young people. </w:t>
      </w:r>
      <w:r w:rsidR="00130ED3">
        <w:rPr>
          <w:sz w:val="24"/>
          <w:szCs w:val="24"/>
        </w:rPr>
        <w:t xml:space="preserve">This </w:t>
      </w:r>
      <w:r w:rsidR="00157CEA">
        <w:rPr>
          <w:sz w:val="24"/>
          <w:szCs w:val="24"/>
        </w:rPr>
        <w:t xml:space="preserve">excludes any </w:t>
      </w:r>
      <w:r w:rsidR="00FC6EDE">
        <w:rPr>
          <w:sz w:val="24"/>
          <w:szCs w:val="24"/>
        </w:rPr>
        <w:t>external factors that influence their opinion</w:t>
      </w:r>
      <w:r w:rsidR="00261AFA">
        <w:rPr>
          <w:sz w:val="24"/>
          <w:szCs w:val="24"/>
        </w:rPr>
        <w:t>s of the police.</w:t>
      </w:r>
    </w:p>
    <w:p w14:paraId="731BD81E" w14:textId="77777777" w:rsidR="00665176" w:rsidRDefault="009B5FCB" w:rsidP="00360282">
      <w:pPr>
        <w:spacing w:line="480" w:lineRule="auto"/>
        <w:jc w:val="both"/>
        <w:rPr>
          <w:sz w:val="24"/>
          <w:szCs w:val="24"/>
        </w:rPr>
      </w:pPr>
      <w:r>
        <w:rPr>
          <w:sz w:val="24"/>
          <w:szCs w:val="24"/>
        </w:rPr>
        <w:t xml:space="preserve">The </w:t>
      </w:r>
      <w:r w:rsidR="00600747">
        <w:rPr>
          <w:sz w:val="24"/>
          <w:szCs w:val="24"/>
        </w:rPr>
        <w:t>author of this study</w:t>
      </w:r>
      <w:r w:rsidR="003118D0">
        <w:rPr>
          <w:sz w:val="24"/>
          <w:szCs w:val="24"/>
        </w:rPr>
        <w:t xml:space="preserve"> created this research </w:t>
      </w:r>
      <w:r w:rsidR="001B3131">
        <w:rPr>
          <w:sz w:val="24"/>
          <w:szCs w:val="24"/>
        </w:rPr>
        <w:t>based</w:t>
      </w:r>
      <w:r w:rsidR="006C7CE0">
        <w:rPr>
          <w:sz w:val="24"/>
          <w:szCs w:val="24"/>
        </w:rPr>
        <w:t xml:space="preserve"> in </w:t>
      </w:r>
      <w:r w:rsidR="00674A25">
        <w:rPr>
          <w:sz w:val="24"/>
          <w:szCs w:val="24"/>
        </w:rPr>
        <w:t xml:space="preserve">the Republic of </w:t>
      </w:r>
      <w:r w:rsidR="006C7CE0">
        <w:rPr>
          <w:sz w:val="24"/>
          <w:szCs w:val="24"/>
        </w:rPr>
        <w:t xml:space="preserve">Ireland, </w:t>
      </w:r>
      <w:r w:rsidR="003118D0">
        <w:rPr>
          <w:sz w:val="24"/>
          <w:szCs w:val="24"/>
        </w:rPr>
        <w:t xml:space="preserve">in order to identify </w:t>
      </w:r>
      <w:r w:rsidR="002F1188">
        <w:rPr>
          <w:sz w:val="24"/>
          <w:szCs w:val="24"/>
        </w:rPr>
        <w:t xml:space="preserve">the relationship young people have with the police, </w:t>
      </w:r>
      <w:r w:rsidR="003118D0">
        <w:rPr>
          <w:sz w:val="24"/>
          <w:szCs w:val="24"/>
        </w:rPr>
        <w:t>why young people are less li</w:t>
      </w:r>
      <w:r w:rsidR="00A919BC">
        <w:rPr>
          <w:sz w:val="24"/>
          <w:szCs w:val="24"/>
        </w:rPr>
        <w:t>kely to report crime, or trust the police compared to adults</w:t>
      </w:r>
      <w:r w:rsidR="00872EFA">
        <w:rPr>
          <w:sz w:val="24"/>
          <w:szCs w:val="24"/>
        </w:rPr>
        <w:t xml:space="preserve"> (Gleeson, 2018)</w:t>
      </w:r>
      <w:r w:rsidR="00A919BC">
        <w:rPr>
          <w:sz w:val="24"/>
          <w:szCs w:val="24"/>
        </w:rPr>
        <w:t xml:space="preserve">. </w:t>
      </w:r>
      <w:r w:rsidR="009A7BDC">
        <w:rPr>
          <w:sz w:val="24"/>
          <w:szCs w:val="24"/>
        </w:rPr>
        <w:t xml:space="preserve">This would allow a </w:t>
      </w:r>
      <w:r w:rsidR="00882561">
        <w:rPr>
          <w:sz w:val="24"/>
          <w:szCs w:val="24"/>
        </w:rPr>
        <w:t>more comprehensive</w:t>
      </w:r>
      <w:r w:rsidR="009A7BDC">
        <w:rPr>
          <w:sz w:val="24"/>
          <w:szCs w:val="24"/>
        </w:rPr>
        <w:t xml:space="preserve"> understanding </w:t>
      </w:r>
      <w:r w:rsidR="009F636F">
        <w:rPr>
          <w:sz w:val="24"/>
          <w:szCs w:val="24"/>
        </w:rPr>
        <w:t>of how</w:t>
      </w:r>
      <w:r w:rsidR="00AC348F">
        <w:rPr>
          <w:sz w:val="24"/>
          <w:szCs w:val="24"/>
        </w:rPr>
        <w:t xml:space="preserve"> young people view the police, and what experiences led them to have that particular view.</w:t>
      </w:r>
      <w:r w:rsidR="00872EFA">
        <w:rPr>
          <w:sz w:val="24"/>
          <w:szCs w:val="24"/>
        </w:rPr>
        <w:t xml:space="preserve"> This would then allow the police to </w:t>
      </w:r>
      <w:r w:rsidR="00C2116C">
        <w:rPr>
          <w:sz w:val="24"/>
          <w:szCs w:val="24"/>
        </w:rPr>
        <w:t xml:space="preserve">adapt their technique in order to build a more positive relationship with young people. </w:t>
      </w:r>
    </w:p>
    <w:p w14:paraId="60272A86" w14:textId="77777777" w:rsidR="00BB0ECA" w:rsidRDefault="00665176" w:rsidP="00360282">
      <w:pPr>
        <w:spacing w:line="480" w:lineRule="auto"/>
        <w:jc w:val="both"/>
        <w:rPr>
          <w:sz w:val="24"/>
          <w:szCs w:val="24"/>
        </w:rPr>
      </w:pPr>
      <w:r>
        <w:rPr>
          <w:sz w:val="24"/>
          <w:szCs w:val="24"/>
        </w:rPr>
        <w:lastRenderedPageBreak/>
        <w:t xml:space="preserve">In order to investigate </w:t>
      </w:r>
      <w:r w:rsidR="009A4D22">
        <w:rPr>
          <w:sz w:val="24"/>
          <w:szCs w:val="24"/>
        </w:rPr>
        <w:t xml:space="preserve">a broader understanding of factors affecting young people’s views and attitudes towards the police, the </w:t>
      </w:r>
      <w:r w:rsidR="00E06764">
        <w:rPr>
          <w:sz w:val="24"/>
          <w:szCs w:val="24"/>
        </w:rPr>
        <w:t xml:space="preserve">author decided that participants that have most likely had </w:t>
      </w:r>
      <w:r w:rsidR="00506997">
        <w:rPr>
          <w:sz w:val="24"/>
          <w:szCs w:val="24"/>
        </w:rPr>
        <w:t>interactions and experiences with the police not related to criminal activity w</w:t>
      </w:r>
      <w:r w:rsidR="003569FD">
        <w:rPr>
          <w:sz w:val="24"/>
          <w:szCs w:val="24"/>
        </w:rPr>
        <w:t>ere appropriate to take part in the study (Glee</w:t>
      </w:r>
      <w:r w:rsidR="0014004F">
        <w:rPr>
          <w:sz w:val="24"/>
          <w:szCs w:val="24"/>
        </w:rPr>
        <w:t>son, 2018). In order to do this, two youth centres in one city in the West of Ireland took part</w:t>
      </w:r>
      <w:r w:rsidR="00611A0D">
        <w:rPr>
          <w:sz w:val="24"/>
          <w:szCs w:val="24"/>
        </w:rPr>
        <w:t xml:space="preserve"> in the research. </w:t>
      </w:r>
    </w:p>
    <w:p w14:paraId="5418AB2A" w14:textId="1B6406B2" w:rsidR="009B5FCB" w:rsidRDefault="00BB0ECA" w:rsidP="00360282">
      <w:pPr>
        <w:spacing w:line="480" w:lineRule="auto"/>
        <w:jc w:val="both"/>
        <w:rPr>
          <w:sz w:val="24"/>
          <w:szCs w:val="24"/>
        </w:rPr>
      </w:pPr>
      <w:r>
        <w:rPr>
          <w:sz w:val="24"/>
          <w:szCs w:val="24"/>
        </w:rPr>
        <w:t xml:space="preserve">As the researcher wanted to carry out a qualitative study, she decided that </w:t>
      </w:r>
      <w:r w:rsidR="006C73B9">
        <w:rPr>
          <w:sz w:val="24"/>
          <w:szCs w:val="24"/>
        </w:rPr>
        <w:t>i</w:t>
      </w:r>
      <w:r w:rsidR="00724FCA">
        <w:rPr>
          <w:sz w:val="24"/>
          <w:szCs w:val="24"/>
        </w:rPr>
        <w:t xml:space="preserve">nterviewing the young people would be the best research method. </w:t>
      </w:r>
      <w:r w:rsidR="008051BE">
        <w:rPr>
          <w:sz w:val="24"/>
          <w:szCs w:val="24"/>
        </w:rPr>
        <w:t>Ac</w:t>
      </w:r>
      <w:r w:rsidR="00622249">
        <w:rPr>
          <w:sz w:val="24"/>
          <w:szCs w:val="24"/>
        </w:rPr>
        <w:t xml:space="preserve">cording to Lazar et al (2010) this research method </w:t>
      </w:r>
      <w:r w:rsidR="007D27E7">
        <w:rPr>
          <w:sz w:val="24"/>
          <w:szCs w:val="24"/>
        </w:rPr>
        <w:t xml:space="preserve">has the ability </w:t>
      </w:r>
      <w:r w:rsidR="00FC00D1">
        <w:rPr>
          <w:sz w:val="24"/>
          <w:szCs w:val="24"/>
        </w:rPr>
        <w:t xml:space="preserve">of gaining deep good quality data. Researchers have the </w:t>
      </w:r>
      <w:r w:rsidR="00DE55F9">
        <w:rPr>
          <w:sz w:val="24"/>
          <w:szCs w:val="24"/>
        </w:rPr>
        <w:t>ab</w:t>
      </w:r>
      <w:r w:rsidR="009F3DFF">
        <w:rPr>
          <w:sz w:val="24"/>
          <w:szCs w:val="24"/>
        </w:rPr>
        <w:t>ility</w:t>
      </w:r>
      <w:r w:rsidR="00DE55F9">
        <w:rPr>
          <w:sz w:val="24"/>
          <w:szCs w:val="24"/>
        </w:rPr>
        <w:t xml:space="preserve"> to ask questions that </w:t>
      </w:r>
      <w:r w:rsidR="00411428">
        <w:rPr>
          <w:sz w:val="24"/>
          <w:szCs w:val="24"/>
        </w:rPr>
        <w:t>gives the participants the freedom to provide detailed</w:t>
      </w:r>
      <w:r w:rsidR="009F3DFF">
        <w:rPr>
          <w:sz w:val="24"/>
          <w:szCs w:val="24"/>
        </w:rPr>
        <w:t xml:space="preserve"> responses. This suggests that interviews allow</w:t>
      </w:r>
      <w:r w:rsidR="000222FC">
        <w:rPr>
          <w:sz w:val="24"/>
          <w:szCs w:val="24"/>
        </w:rPr>
        <w:t xml:space="preserve"> participants to have their chance to talk, providing in</w:t>
      </w:r>
      <w:r w:rsidR="00452067">
        <w:rPr>
          <w:sz w:val="24"/>
          <w:szCs w:val="24"/>
        </w:rPr>
        <w:t>-</w:t>
      </w:r>
      <w:r w:rsidR="000222FC">
        <w:rPr>
          <w:sz w:val="24"/>
          <w:szCs w:val="24"/>
        </w:rPr>
        <w:t xml:space="preserve">depth </w:t>
      </w:r>
      <w:r w:rsidR="00452067">
        <w:rPr>
          <w:sz w:val="24"/>
          <w:szCs w:val="24"/>
        </w:rPr>
        <w:t>information to the researcher. This research method also allows observational techniques to take place (</w:t>
      </w:r>
      <w:r w:rsidR="006D315F">
        <w:rPr>
          <w:sz w:val="24"/>
          <w:szCs w:val="24"/>
        </w:rPr>
        <w:t>Lazar et al, 2010). This means that the researcher can see the body language of the participants</w:t>
      </w:r>
      <w:r w:rsidR="00265267">
        <w:rPr>
          <w:sz w:val="24"/>
          <w:szCs w:val="24"/>
        </w:rPr>
        <w:t xml:space="preserve">, adding to their data collection. Lastly, interviews can be extremely flexible as it allows </w:t>
      </w:r>
      <w:r w:rsidR="00047908">
        <w:rPr>
          <w:sz w:val="24"/>
          <w:szCs w:val="24"/>
        </w:rPr>
        <w:t xml:space="preserve">the researcher to re-order questions based on responses (Lazar et al, 2010). This suggests that </w:t>
      </w:r>
      <w:r w:rsidR="00086A97">
        <w:rPr>
          <w:sz w:val="24"/>
          <w:szCs w:val="24"/>
        </w:rPr>
        <w:t xml:space="preserve">the interviewee can </w:t>
      </w:r>
      <w:r w:rsidR="00C02F6A">
        <w:rPr>
          <w:sz w:val="24"/>
          <w:szCs w:val="24"/>
        </w:rPr>
        <w:t>tailor the questions based on the responses,</w:t>
      </w:r>
      <w:r w:rsidR="0028642E">
        <w:rPr>
          <w:sz w:val="24"/>
          <w:szCs w:val="24"/>
        </w:rPr>
        <w:t xml:space="preserve"> </w:t>
      </w:r>
      <w:r w:rsidR="00C02F6A">
        <w:rPr>
          <w:sz w:val="24"/>
          <w:szCs w:val="24"/>
        </w:rPr>
        <w:t xml:space="preserve">allowing a better opportunity to </w:t>
      </w:r>
      <w:r w:rsidR="0028642E">
        <w:rPr>
          <w:sz w:val="24"/>
          <w:szCs w:val="24"/>
        </w:rPr>
        <w:t>gather more data</w:t>
      </w:r>
      <w:r w:rsidR="00E703C5">
        <w:rPr>
          <w:sz w:val="24"/>
          <w:szCs w:val="24"/>
        </w:rPr>
        <w:t xml:space="preserve"> that would be particularly useful in </w:t>
      </w:r>
      <w:r w:rsidR="0032121A">
        <w:rPr>
          <w:sz w:val="24"/>
          <w:szCs w:val="24"/>
        </w:rPr>
        <w:t xml:space="preserve">the study. </w:t>
      </w:r>
    </w:p>
    <w:p w14:paraId="49031B5D" w14:textId="2A92B8DA" w:rsidR="0032121A" w:rsidRDefault="0032121A" w:rsidP="00360282">
      <w:pPr>
        <w:spacing w:line="480" w:lineRule="auto"/>
        <w:jc w:val="both"/>
        <w:rPr>
          <w:sz w:val="24"/>
          <w:szCs w:val="24"/>
        </w:rPr>
      </w:pPr>
      <w:r>
        <w:rPr>
          <w:sz w:val="24"/>
          <w:szCs w:val="24"/>
        </w:rPr>
        <w:t xml:space="preserve">However, </w:t>
      </w:r>
      <w:r w:rsidR="00CB30AE">
        <w:rPr>
          <w:sz w:val="24"/>
          <w:szCs w:val="24"/>
        </w:rPr>
        <w:t>carrying out interviews does require a particular skill therefore</w:t>
      </w:r>
      <w:r w:rsidR="000F7D89">
        <w:rPr>
          <w:sz w:val="24"/>
          <w:szCs w:val="24"/>
        </w:rPr>
        <w:t>,</w:t>
      </w:r>
      <w:r w:rsidR="00CB30AE">
        <w:rPr>
          <w:sz w:val="24"/>
          <w:szCs w:val="24"/>
        </w:rPr>
        <w:t xml:space="preserve"> it is only effective </w:t>
      </w:r>
      <w:r w:rsidR="0024564D">
        <w:rPr>
          <w:sz w:val="24"/>
          <w:szCs w:val="24"/>
        </w:rPr>
        <w:t>with experienced researchers (La</w:t>
      </w:r>
      <w:r w:rsidR="00EE31CD">
        <w:rPr>
          <w:sz w:val="24"/>
          <w:szCs w:val="24"/>
        </w:rPr>
        <w:t>z</w:t>
      </w:r>
      <w:r w:rsidR="0024564D">
        <w:rPr>
          <w:sz w:val="24"/>
          <w:szCs w:val="24"/>
        </w:rPr>
        <w:t xml:space="preserve">ar et al, 2010).  </w:t>
      </w:r>
      <w:r w:rsidR="002F71F4">
        <w:rPr>
          <w:sz w:val="24"/>
          <w:szCs w:val="24"/>
        </w:rPr>
        <w:t>W</w:t>
      </w:r>
      <w:r w:rsidR="0024564D">
        <w:rPr>
          <w:sz w:val="24"/>
          <w:szCs w:val="24"/>
        </w:rPr>
        <w:t xml:space="preserve">hen choosing to carry out </w:t>
      </w:r>
      <w:r w:rsidR="000B3060">
        <w:rPr>
          <w:sz w:val="24"/>
          <w:szCs w:val="24"/>
        </w:rPr>
        <w:t xml:space="preserve">interviews, it is important to do it correctly in order to gain valid data. </w:t>
      </w:r>
      <w:r w:rsidR="003405C6">
        <w:rPr>
          <w:sz w:val="24"/>
          <w:szCs w:val="24"/>
        </w:rPr>
        <w:t>Interviews are also time consuming</w:t>
      </w:r>
      <w:r w:rsidR="002F71F4">
        <w:rPr>
          <w:sz w:val="24"/>
          <w:szCs w:val="24"/>
        </w:rPr>
        <w:t xml:space="preserve">, which is a </w:t>
      </w:r>
      <w:r w:rsidR="002E044C">
        <w:rPr>
          <w:sz w:val="24"/>
          <w:szCs w:val="24"/>
        </w:rPr>
        <w:t xml:space="preserve">limitation that researchers have to consider before choosing this method. </w:t>
      </w:r>
      <w:r w:rsidR="007211AB">
        <w:rPr>
          <w:sz w:val="24"/>
          <w:szCs w:val="24"/>
        </w:rPr>
        <w:t>G</w:t>
      </w:r>
      <w:r w:rsidR="00787773">
        <w:rPr>
          <w:sz w:val="24"/>
          <w:szCs w:val="24"/>
        </w:rPr>
        <w:t xml:space="preserve">leeson (2018) carried out interviews that lasted an average of </w:t>
      </w:r>
      <w:r w:rsidR="0044186E">
        <w:rPr>
          <w:sz w:val="24"/>
          <w:szCs w:val="24"/>
        </w:rPr>
        <w:t xml:space="preserve">45minutes each and later transcribed them for analysis. This would have taken </w:t>
      </w:r>
      <w:r w:rsidR="000618CA">
        <w:rPr>
          <w:sz w:val="24"/>
          <w:szCs w:val="24"/>
        </w:rPr>
        <w:t>a lot of time to do, however as an experienced researcher it did not affect her study.</w:t>
      </w:r>
    </w:p>
    <w:p w14:paraId="5761B369" w14:textId="02635DCD" w:rsidR="00AD652E" w:rsidRDefault="00AA57F1" w:rsidP="00360282">
      <w:pPr>
        <w:spacing w:line="480" w:lineRule="auto"/>
        <w:jc w:val="both"/>
        <w:rPr>
          <w:sz w:val="24"/>
          <w:szCs w:val="24"/>
        </w:rPr>
      </w:pPr>
      <w:r>
        <w:rPr>
          <w:sz w:val="24"/>
          <w:szCs w:val="24"/>
        </w:rPr>
        <w:lastRenderedPageBreak/>
        <w:t>The findings in this study suggest that the initial views of the police tended to be negative amongst the young people</w:t>
      </w:r>
      <w:r w:rsidR="00F92CAB">
        <w:rPr>
          <w:sz w:val="24"/>
          <w:szCs w:val="24"/>
        </w:rPr>
        <w:t xml:space="preserve">, however the participants did express a desire for a better relationship with the police (Gleeson, 2018). </w:t>
      </w:r>
      <w:r w:rsidR="00AA4F5C">
        <w:rPr>
          <w:sz w:val="24"/>
          <w:szCs w:val="24"/>
        </w:rPr>
        <w:t>The majority of the young people stated that they often feel like they are being stereotyped as suspects due to their age</w:t>
      </w:r>
      <w:r w:rsidR="000C47D8">
        <w:rPr>
          <w:sz w:val="24"/>
          <w:szCs w:val="24"/>
        </w:rPr>
        <w:t xml:space="preserve"> </w:t>
      </w:r>
      <w:r w:rsidR="009E3737">
        <w:rPr>
          <w:sz w:val="24"/>
          <w:szCs w:val="24"/>
        </w:rPr>
        <w:t xml:space="preserve">and felt that they had no control over how decisions about them were being made (Ibid). </w:t>
      </w:r>
      <w:r w:rsidR="00CE39B3">
        <w:rPr>
          <w:sz w:val="24"/>
          <w:szCs w:val="24"/>
        </w:rPr>
        <w:t xml:space="preserve">This suggests that due to their age, they felt like the police would see them as suspicious </w:t>
      </w:r>
      <w:r w:rsidR="000C47D8">
        <w:rPr>
          <w:sz w:val="24"/>
          <w:szCs w:val="24"/>
        </w:rPr>
        <w:t xml:space="preserve">of committing a crime, and they had no </w:t>
      </w:r>
      <w:r w:rsidR="004510AA">
        <w:rPr>
          <w:sz w:val="24"/>
          <w:szCs w:val="24"/>
        </w:rPr>
        <w:t xml:space="preserve">say during any interactions with the police, making them feel helpless and controlled. </w:t>
      </w:r>
      <w:r w:rsidR="00F2679A">
        <w:rPr>
          <w:sz w:val="24"/>
          <w:szCs w:val="24"/>
        </w:rPr>
        <w:t xml:space="preserve">Gleeson (2018) also stated that the young people felt that the police </w:t>
      </w:r>
      <w:r w:rsidR="002D3514">
        <w:rPr>
          <w:sz w:val="24"/>
          <w:szCs w:val="24"/>
        </w:rPr>
        <w:t xml:space="preserve">would see them all as troublemakers, whether they had committed an offence or not. </w:t>
      </w:r>
      <w:r w:rsidR="009F5A29">
        <w:rPr>
          <w:sz w:val="24"/>
          <w:szCs w:val="24"/>
        </w:rPr>
        <w:t>This claims that all young people are branded</w:t>
      </w:r>
      <w:r w:rsidR="00CB3358">
        <w:rPr>
          <w:sz w:val="24"/>
          <w:szCs w:val="24"/>
        </w:rPr>
        <w:t xml:space="preserve"> regardless of their actions. </w:t>
      </w:r>
      <w:r w:rsidR="00C44F19">
        <w:rPr>
          <w:sz w:val="24"/>
          <w:szCs w:val="24"/>
        </w:rPr>
        <w:t xml:space="preserve">On the other hand, the findings of this study also suggest that </w:t>
      </w:r>
      <w:r w:rsidR="00730127">
        <w:rPr>
          <w:sz w:val="24"/>
          <w:szCs w:val="24"/>
        </w:rPr>
        <w:t>if the young people get shown some measure of respect from the police, it encourages them to also be more respectful of the police and the law</w:t>
      </w:r>
      <w:r w:rsidR="00AA7475">
        <w:rPr>
          <w:sz w:val="24"/>
          <w:szCs w:val="24"/>
        </w:rPr>
        <w:t xml:space="preserve"> (Gleeson, 2018)</w:t>
      </w:r>
      <w:r w:rsidR="00730127">
        <w:rPr>
          <w:sz w:val="24"/>
          <w:szCs w:val="24"/>
        </w:rPr>
        <w:t xml:space="preserve">. This means </w:t>
      </w:r>
      <w:r w:rsidR="0066011C">
        <w:rPr>
          <w:sz w:val="24"/>
          <w:szCs w:val="24"/>
        </w:rPr>
        <w:t xml:space="preserve">that if the police respect the participants, they are more likely to obey the law and have a positive attitude towards the police. </w:t>
      </w:r>
    </w:p>
    <w:p w14:paraId="14FC1A0D" w14:textId="71323C59" w:rsidR="00AA7475" w:rsidRDefault="00AA7475" w:rsidP="00360282">
      <w:pPr>
        <w:spacing w:line="480" w:lineRule="auto"/>
        <w:jc w:val="both"/>
        <w:rPr>
          <w:sz w:val="24"/>
          <w:szCs w:val="24"/>
        </w:rPr>
      </w:pPr>
      <w:r>
        <w:rPr>
          <w:sz w:val="24"/>
          <w:szCs w:val="24"/>
        </w:rPr>
        <w:t>Thi</w:t>
      </w:r>
      <w:r w:rsidR="00E30694">
        <w:rPr>
          <w:sz w:val="24"/>
          <w:szCs w:val="24"/>
        </w:rPr>
        <w:t xml:space="preserve">s research study was successful. It </w:t>
      </w:r>
      <w:r w:rsidR="00C86D78">
        <w:rPr>
          <w:sz w:val="24"/>
          <w:szCs w:val="24"/>
        </w:rPr>
        <w:t xml:space="preserve">provides a comprehensive understanding of how young people in the Republic of Ireland </w:t>
      </w:r>
      <w:r w:rsidR="004200CF">
        <w:rPr>
          <w:sz w:val="24"/>
          <w:szCs w:val="24"/>
        </w:rPr>
        <w:t>view the police</w:t>
      </w:r>
      <w:r w:rsidR="001C5209">
        <w:rPr>
          <w:sz w:val="24"/>
          <w:szCs w:val="24"/>
        </w:rPr>
        <w:t xml:space="preserve"> </w:t>
      </w:r>
      <w:r w:rsidR="004200CF">
        <w:rPr>
          <w:sz w:val="24"/>
          <w:szCs w:val="24"/>
        </w:rPr>
        <w:t xml:space="preserve">and provides evidence of why they have these </w:t>
      </w:r>
      <w:r w:rsidR="00AB6650">
        <w:rPr>
          <w:sz w:val="24"/>
          <w:szCs w:val="24"/>
        </w:rPr>
        <w:t xml:space="preserve">views. </w:t>
      </w:r>
      <w:r w:rsidR="002A4C1E">
        <w:rPr>
          <w:sz w:val="24"/>
          <w:szCs w:val="24"/>
        </w:rPr>
        <w:t xml:space="preserve">The sample of young people was representative, providing validity to the study. </w:t>
      </w:r>
      <w:r w:rsidR="00323EEF">
        <w:rPr>
          <w:sz w:val="24"/>
          <w:szCs w:val="24"/>
        </w:rPr>
        <w:t xml:space="preserve">However, this study has only been </w:t>
      </w:r>
      <w:r w:rsidR="0099705A">
        <w:rPr>
          <w:sz w:val="24"/>
          <w:szCs w:val="24"/>
        </w:rPr>
        <w:t>c</w:t>
      </w:r>
      <w:r w:rsidR="00323EEF">
        <w:rPr>
          <w:sz w:val="24"/>
          <w:szCs w:val="24"/>
        </w:rPr>
        <w:t xml:space="preserve">ited </w:t>
      </w:r>
      <w:r w:rsidR="0059322B">
        <w:rPr>
          <w:sz w:val="24"/>
          <w:szCs w:val="24"/>
        </w:rPr>
        <w:t>once, making it unpopular in this field of study.</w:t>
      </w:r>
    </w:p>
    <w:p w14:paraId="3F3F3826" w14:textId="7B9645DF" w:rsidR="00720A16" w:rsidRDefault="004F28C1" w:rsidP="00360282">
      <w:pPr>
        <w:spacing w:line="480" w:lineRule="auto"/>
        <w:jc w:val="both"/>
        <w:rPr>
          <w:sz w:val="24"/>
          <w:szCs w:val="24"/>
        </w:rPr>
      </w:pPr>
      <w:r>
        <w:rPr>
          <w:sz w:val="24"/>
          <w:szCs w:val="24"/>
        </w:rPr>
        <w:t xml:space="preserve">After carrying out this literature review, it is clear that there have been many studies conducted to </w:t>
      </w:r>
      <w:r w:rsidR="00534E4D">
        <w:rPr>
          <w:sz w:val="24"/>
          <w:szCs w:val="24"/>
        </w:rPr>
        <w:t xml:space="preserve">analyse the relationship between young people and the police. </w:t>
      </w:r>
      <w:r w:rsidR="00DD4298">
        <w:rPr>
          <w:sz w:val="24"/>
          <w:szCs w:val="24"/>
        </w:rPr>
        <w:t>However, there</w:t>
      </w:r>
      <w:r w:rsidR="00A315F6">
        <w:rPr>
          <w:sz w:val="24"/>
          <w:szCs w:val="24"/>
        </w:rPr>
        <w:t xml:space="preserve"> has been one main theme</w:t>
      </w:r>
      <w:r w:rsidR="000A5C6E">
        <w:rPr>
          <w:sz w:val="24"/>
          <w:szCs w:val="24"/>
        </w:rPr>
        <w:t xml:space="preserve"> emerging, and that’s </w:t>
      </w:r>
      <w:r w:rsidR="00BB0AC3">
        <w:rPr>
          <w:sz w:val="24"/>
          <w:szCs w:val="24"/>
        </w:rPr>
        <w:t>how young people feel when talking to the police</w:t>
      </w:r>
      <w:r w:rsidR="00425725">
        <w:rPr>
          <w:sz w:val="24"/>
          <w:szCs w:val="24"/>
        </w:rPr>
        <w:t xml:space="preserve">. </w:t>
      </w:r>
    </w:p>
    <w:p w14:paraId="4BE140BF" w14:textId="3D060665" w:rsidR="00720A16" w:rsidRPr="00720A16" w:rsidRDefault="00720A16" w:rsidP="00360282">
      <w:pPr>
        <w:spacing w:line="480" w:lineRule="auto"/>
        <w:jc w:val="both"/>
        <w:rPr>
          <w:sz w:val="24"/>
          <w:szCs w:val="24"/>
          <w:u w:val="single"/>
        </w:rPr>
      </w:pPr>
      <w:r w:rsidRPr="00720A16">
        <w:rPr>
          <w:sz w:val="24"/>
          <w:szCs w:val="24"/>
          <w:u w:val="single"/>
        </w:rPr>
        <w:lastRenderedPageBreak/>
        <w:t>Emotions</w:t>
      </w:r>
    </w:p>
    <w:p w14:paraId="4B6CFCCF" w14:textId="5748DA65" w:rsidR="002A4C1E" w:rsidRDefault="00534E4D" w:rsidP="00360282">
      <w:pPr>
        <w:spacing w:line="480" w:lineRule="auto"/>
        <w:jc w:val="both"/>
        <w:rPr>
          <w:sz w:val="24"/>
          <w:szCs w:val="24"/>
        </w:rPr>
      </w:pPr>
      <w:r>
        <w:rPr>
          <w:sz w:val="24"/>
          <w:szCs w:val="24"/>
        </w:rPr>
        <w:t xml:space="preserve">The evidence suggests that young people often feel threatened by the police as they are often viewed as </w:t>
      </w:r>
      <w:r w:rsidR="009C486C">
        <w:rPr>
          <w:sz w:val="24"/>
          <w:szCs w:val="24"/>
        </w:rPr>
        <w:t xml:space="preserve">suspects. </w:t>
      </w:r>
      <w:r w:rsidR="00CD3732">
        <w:rPr>
          <w:sz w:val="24"/>
          <w:szCs w:val="24"/>
        </w:rPr>
        <w:t xml:space="preserve">They feel that their age is often used against them and are seen are criminals towards the police, even if they are not. </w:t>
      </w:r>
      <w:r w:rsidR="009C486C">
        <w:rPr>
          <w:sz w:val="24"/>
          <w:szCs w:val="24"/>
        </w:rPr>
        <w:t>However, if they get treated fairly by the police</w:t>
      </w:r>
      <w:r w:rsidR="00323CD7">
        <w:rPr>
          <w:sz w:val="24"/>
          <w:szCs w:val="24"/>
        </w:rPr>
        <w:t xml:space="preserve"> and have a positive encounter, they are more likely to have a positive </w:t>
      </w:r>
      <w:r w:rsidR="004272D0">
        <w:rPr>
          <w:sz w:val="24"/>
          <w:szCs w:val="24"/>
        </w:rPr>
        <w:t xml:space="preserve">perception of the police and obey the law. </w:t>
      </w:r>
      <w:r w:rsidR="00AC0C59">
        <w:rPr>
          <w:sz w:val="24"/>
          <w:szCs w:val="24"/>
        </w:rPr>
        <w:t>These f</w:t>
      </w:r>
      <w:r w:rsidR="004272D0">
        <w:rPr>
          <w:sz w:val="24"/>
          <w:szCs w:val="24"/>
        </w:rPr>
        <w:t>actors cause young people to dislike the police, as</w:t>
      </w:r>
      <w:r w:rsidR="00C4634C">
        <w:rPr>
          <w:sz w:val="24"/>
          <w:szCs w:val="24"/>
        </w:rPr>
        <w:t xml:space="preserve"> they</w:t>
      </w:r>
      <w:r w:rsidR="004272D0">
        <w:rPr>
          <w:sz w:val="24"/>
          <w:szCs w:val="24"/>
        </w:rPr>
        <w:t xml:space="preserve"> fee</w:t>
      </w:r>
      <w:r w:rsidR="00C4634C">
        <w:rPr>
          <w:sz w:val="24"/>
          <w:szCs w:val="24"/>
        </w:rPr>
        <w:t>l</w:t>
      </w:r>
      <w:r w:rsidR="004272D0">
        <w:rPr>
          <w:sz w:val="24"/>
          <w:szCs w:val="24"/>
        </w:rPr>
        <w:t xml:space="preserve"> stereotyped and </w:t>
      </w:r>
      <w:r w:rsidR="007056BE">
        <w:rPr>
          <w:sz w:val="24"/>
          <w:szCs w:val="24"/>
        </w:rPr>
        <w:t xml:space="preserve">controlled. These factors will cause young people to despise the police and make them less likely to respect the law. </w:t>
      </w:r>
    </w:p>
    <w:p w14:paraId="15C0C418" w14:textId="510FFEC1" w:rsidR="00FA576C" w:rsidRDefault="00721FA9" w:rsidP="00FA576C">
      <w:pPr>
        <w:spacing w:line="480" w:lineRule="auto"/>
        <w:jc w:val="both"/>
        <w:rPr>
          <w:sz w:val="24"/>
          <w:szCs w:val="24"/>
        </w:rPr>
      </w:pPr>
      <w:r w:rsidRPr="00721FA9">
        <w:rPr>
          <w:sz w:val="24"/>
          <w:szCs w:val="24"/>
        </w:rPr>
        <w:t xml:space="preserve">It is also important </w:t>
      </w:r>
      <w:r w:rsidRPr="002E4F46">
        <w:rPr>
          <w:sz w:val="24"/>
          <w:szCs w:val="24"/>
        </w:rPr>
        <w:t>to note that fear is also a strong emotion that young people feel towards the po</w:t>
      </w:r>
      <w:r w:rsidRPr="002E4F46">
        <w:rPr>
          <w:sz w:val="24"/>
          <w:szCs w:val="24"/>
        </w:rPr>
        <w:t>lice.</w:t>
      </w:r>
      <w:r>
        <w:rPr>
          <w:sz w:val="24"/>
          <w:szCs w:val="24"/>
        </w:rPr>
        <w:t xml:space="preserve"> </w:t>
      </w:r>
      <w:r w:rsidR="00FE1C4D">
        <w:rPr>
          <w:sz w:val="24"/>
          <w:szCs w:val="24"/>
        </w:rPr>
        <w:t xml:space="preserve">Parliament (2014) claims that of </w:t>
      </w:r>
      <w:r w:rsidR="00785B47">
        <w:rPr>
          <w:sz w:val="24"/>
          <w:szCs w:val="24"/>
        </w:rPr>
        <w:t xml:space="preserve">a young person’s first encounter with the police is traumatic, they are likely to be fearful of the police. This would then suggest that </w:t>
      </w:r>
      <w:r w:rsidR="001E2F99">
        <w:rPr>
          <w:sz w:val="24"/>
          <w:szCs w:val="24"/>
        </w:rPr>
        <w:t xml:space="preserve">their perception would be the result of their experience. If they have a negative encounter with the police, they will have a negative </w:t>
      </w:r>
      <w:r w:rsidR="00DD5501">
        <w:rPr>
          <w:sz w:val="24"/>
          <w:szCs w:val="24"/>
        </w:rPr>
        <w:t xml:space="preserve">perception of them. Clayman and Skinns (2012) also suggest that young people </w:t>
      </w:r>
      <w:r w:rsidR="00E7707F">
        <w:rPr>
          <w:sz w:val="24"/>
          <w:szCs w:val="24"/>
        </w:rPr>
        <w:t xml:space="preserve">fear for their personal safety when cooperating with the police, as it can lead to negative repercussions from their </w:t>
      </w:r>
      <w:r w:rsidR="00CA6307">
        <w:rPr>
          <w:sz w:val="24"/>
          <w:szCs w:val="24"/>
        </w:rPr>
        <w:t xml:space="preserve">social groups. This would in turn cause young people to dislike the police or be too fearful </w:t>
      </w:r>
      <w:r w:rsidR="008923E6">
        <w:rPr>
          <w:sz w:val="24"/>
          <w:szCs w:val="24"/>
        </w:rPr>
        <w:t xml:space="preserve">to cooperate. </w:t>
      </w:r>
      <w:r w:rsidR="00FA576C">
        <w:rPr>
          <w:sz w:val="24"/>
          <w:szCs w:val="24"/>
        </w:rPr>
        <w:t xml:space="preserve">In the study conducted by Ramshaw et al (2018), young people did not feel comfortable talking to the police, resulting in less crime being reported. </w:t>
      </w:r>
      <w:r w:rsidR="008126BC">
        <w:rPr>
          <w:sz w:val="24"/>
          <w:szCs w:val="24"/>
        </w:rPr>
        <w:t>This means that if y</w:t>
      </w:r>
      <w:r w:rsidR="00FA576C">
        <w:rPr>
          <w:sz w:val="24"/>
          <w:szCs w:val="24"/>
        </w:rPr>
        <w:t>oung people did not feel confident when talking to the police</w:t>
      </w:r>
      <w:r w:rsidR="00A315F6">
        <w:rPr>
          <w:sz w:val="24"/>
          <w:szCs w:val="24"/>
        </w:rPr>
        <w:t xml:space="preserve"> it would </w:t>
      </w:r>
      <w:r w:rsidR="00FA576C">
        <w:rPr>
          <w:sz w:val="24"/>
          <w:szCs w:val="24"/>
        </w:rPr>
        <w:t xml:space="preserve">prevent them from cooperating and reporting crime. Leaving many crimes unreported. </w:t>
      </w:r>
    </w:p>
    <w:p w14:paraId="1F2F85D1" w14:textId="33CF3393" w:rsidR="00FA576C" w:rsidRDefault="00FA576C" w:rsidP="00FA576C">
      <w:pPr>
        <w:spacing w:line="480" w:lineRule="auto"/>
        <w:jc w:val="both"/>
        <w:rPr>
          <w:sz w:val="24"/>
          <w:szCs w:val="24"/>
        </w:rPr>
      </w:pPr>
      <w:r>
        <w:rPr>
          <w:sz w:val="24"/>
          <w:szCs w:val="24"/>
        </w:rPr>
        <w:t xml:space="preserve">It is clear that emotions play a huge part in the decision making of young people. If they do not feel confident or comfortable, they are less likely to comply with the police. This will also cause them to resent the police in the future. </w:t>
      </w:r>
      <w:r w:rsidR="0061633A">
        <w:rPr>
          <w:sz w:val="24"/>
          <w:szCs w:val="24"/>
        </w:rPr>
        <w:t xml:space="preserve">In order to gain a good </w:t>
      </w:r>
      <w:r w:rsidR="0061633A">
        <w:rPr>
          <w:sz w:val="24"/>
          <w:szCs w:val="24"/>
        </w:rPr>
        <w:lastRenderedPageBreak/>
        <w:t xml:space="preserve">relationship with young people, it is important that police officers are seen as approachable and trustworthy. </w:t>
      </w:r>
    </w:p>
    <w:p w14:paraId="6FE18682" w14:textId="3460C50A" w:rsidR="008923E6" w:rsidRDefault="008923E6" w:rsidP="00360282">
      <w:pPr>
        <w:spacing w:line="480" w:lineRule="auto"/>
        <w:jc w:val="both"/>
        <w:rPr>
          <w:sz w:val="24"/>
          <w:szCs w:val="24"/>
        </w:rPr>
      </w:pPr>
    </w:p>
    <w:p w14:paraId="7F73DC62" w14:textId="20BEDA84" w:rsidR="00AB7A42" w:rsidRDefault="00AB7A42" w:rsidP="00360282">
      <w:pPr>
        <w:spacing w:line="480" w:lineRule="auto"/>
        <w:jc w:val="both"/>
        <w:rPr>
          <w:sz w:val="24"/>
          <w:szCs w:val="24"/>
          <w:u w:val="single"/>
        </w:rPr>
      </w:pPr>
      <w:r w:rsidRPr="00AB7A42">
        <w:rPr>
          <w:sz w:val="24"/>
          <w:szCs w:val="24"/>
          <w:u w:val="single"/>
        </w:rPr>
        <w:t>Conclusion</w:t>
      </w:r>
    </w:p>
    <w:p w14:paraId="093E0EF1" w14:textId="77777777" w:rsidR="0012268E" w:rsidRDefault="0077175F" w:rsidP="00360282">
      <w:pPr>
        <w:spacing w:line="480" w:lineRule="auto"/>
        <w:jc w:val="both"/>
        <w:rPr>
          <w:sz w:val="24"/>
          <w:szCs w:val="24"/>
        </w:rPr>
      </w:pPr>
      <w:r>
        <w:rPr>
          <w:sz w:val="24"/>
          <w:szCs w:val="24"/>
        </w:rPr>
        <w:t xml:space="preserve">After carrying out the literature review, it is clear that </w:t>
      </w:r>
      <w:r w:rsidR="002E3EF8">
        <w:rPr>
          <w:sz w:val="24"/>
          <w:szCs w:val="24"/>
        </w:rPr>
        <w:t xml:space="preserve">young people’s perception of the police has become more recognised. </w:t>
      </w:r>
      <w:r w:rsidR="00442773">
        <w:rPr>
          <w:sz w:val="24"/>
          <w:szCs w:val="24"/>
        </w:rPr>
        <w:t>Since 2012, there has been more research conducted on the topic</w:t>
      </w:r>
      <w:r w:rsidR="009835DB">
        <w:rPr>
          <w:sz w:val="24"/>
          <w:szCs w:val="24"/>
        </w:rPr>
        <w:t xml:space="preserve"> which shows development of thinking in the subject area. </w:t>
      </w:r>
    </w:p>
    <w:p w14:paraId="54D1B359" w14:textId="34B2D101" w:rsidR="00AB7A42" w:rsidRPr="0077175F" w:rsidRDefault="0012268E" w:rsidP="00360282">
      <w:pPr>
        <w:spacing w:line="480" w:lineRule="auto"/>
        <w:jc w:val="both"/>
        <w:rPr>
          <w:sz w:val="24"/>
          <w:szCs w:val="24"/>
        </w:rPr>
      </w:pPr>
      <w:r>
        <w:rPr>
          <w:sz w:val="24"/>
          <w:szCs w:val="24"/>
        </w:rPr>
        <w:t xml:space="preserve">All the above studies suggest that if young people have a negative experience with the police, they are more likely to have a negative </w:t>
      </w:r>
      <w:r w:rsidR="00764938">
        <w:rPr>
          <w:sz w:val="24"/>
          <w:szCs w:val="24"/>
        </w:rPr>
        <w:t xml:space="preserve">perception towards them. Once a young person gets a negative </w:t>
      </w:r>
      <w:r w:rsidR="00312669">
        <w:rPr>
          <w:sz w:val="24"/>
          <w:szCs w:val="24"/>
        </w:rPr>
        <w:t xml:space="preserve">perception of the police, it is very difficult to change. </w:t>
      </w:r>
      <w:r w:rsidR="003769EA">
        <w:rPr>
          <w:sz w:val="24"/>
          <w:szCs w:val="24"/>
        </w:rPr>
        <w:br/>
        <w:t xml:space="preserve">All studies also suggest that emotions play a role in </w:t>
      </w:r>
      <w:r w:rsidR="007408D9">
        <w:rPr>
          <w:sz w:val="24"/>
          <w:szCs w:val="24"/>
        </w:rPr>
        <w:t xml:space="preserve">whether young people want to comply with the police or not. However, the research </w:t>
      </w:r>
      <w:r w:rsidR="006D16CD">
        <w:rPr>
          <w:sz w:val="24"/>
          <w:szCs w:val="24"/>
        </w:rPr>
        <w:t xml:space="preserve">created by </w:t>
      </w:r>
      <w:r w:rsidR="007408D9">
        <w:rPr>
          <w:sz w:val="24"/>
          <w:szCs w:val="24"/>
        </w:rPr>
        <w:t>Clayman and Skinns (2012)</w:t>
      </w:r>
      <w:r w:rsidR="009835DB">
        <w:rPr>
          <w:sz w:val="24"/>
          <w:szCs w:val="24"/>
        </w:rPr>
        <w:t xml:space="preserve"> </w:t>
      </w:r>
      <w:r w:rsidR="006D16CD">
        <w:rPr>
          <w:sz w:val="24"/>
          <w:szCs w:val="24"/>
        </w:rPr>
        <w:t xml:space="preserve">states that although young people are unwilling to cooperate with the police, it is due to social influences rather than </w:t>
      </w:r>
      <w:r w:rsidR="00BC0E05">
        <w:rPr>
          <w:sz w:val="24"/>
          <w:szCs w:val="24"/>
        </w:rPr>
        <w:t xml:space="preserve">negative encounters. Young people are too scared to speak to the police in case they </w:t>
      </w:r>
      <w:r w:rsidR="000731BB">
        <w:rPr>
          <w:sz w:val="24"/>
          <w:szCs w:val="24"/>
        </w:rPr>
        <w:t>get excluded or hurt by their social group.</w:t>
      </w:r>
      <w:r w:rsidR="002A2C62">
        <w:rPr>
          <w:sz w:val="24"/>
          <w:szCs w:val="24"/>
        </w:rPr>
        <w:t xml:space="preserve"> This could be a factor </w:t>
      </w:r>
      <w:r w:rsidR="00834D35">
        <w:rPr>
          <w:sz w:val="24"/>
          <w:szCs w:val="24"/>
        </w:rPr>
        <w:t>that causes young people to have a negative perception of the police, without having any actual contact with them.</w:t>
      </w:r>
    </w:p>
    <w:p w14:paraId="79E0AF53" w14:textId="6C4E62D1" w:rsidR="00D52706" w:rsidRDefault="00D52706" w:rsidP="00360282">
      <w:pPr>
        <w:spacing w:line="480" w:lineRule="auto"/>
        <w:jc w:val="both"/>
        <w:rPr>
          <w:sz w:val="24"/>
          <w:szCs w:val="24"/>
        </w:rPr>
      </w:pPr>
      <w:r>
        <w:rPr>
          <w:sz w:val="24"/>
          <w:szCs w:val="24"/>
        </w:rPr>
        <w:t xml:space="preserve">There are many gaps in research that has been identified during this literature review. </w:t>
      </w:r>
      <w:r w:rsidR="00310427">
        <w:rPr>
          <w:sz w:val="24"/>
          <w:szCs w:val="24"/>
        </w:rPr>
        <w:t xml:space="preserve">Majority of the studies are either qualitative or quantitative studies. </w:t>
      </w:r>
      <w:r w:rsidR="002A1DEA">
        <w:rPr>
          <w:sz w:val="24"/>
          <w:szCs w:val="24"/>
        </w:rPr>
        <w:t xml:space="preserve">A multi-research approach </w:t>
      </w:r>
      <w:r w:rsidR="003A05F0">
        <w:rPr>
          <w:sz w:val="24"/>
          <w:szCs w:val="24"/>
        </w:rPr>
        <w:t>could be very beneficial. Majority of the studies are conducted in large capital cities</w:t>
      </w:r>
      <w:r w:rsidR="007836FB">
        <w:rPr>
          <w:sz w:val="24"/>
          <w:szCs w:val="24"/>
        </w:rPr>
        <w:t>. Therefore</w:t>
      </w:r>
      <w:r w:rsidR="00362F47">
        <w:rPr>
          <w:sz w:val="24"/>
          <w:szCs w:val="24"/>
        </w:rPr>
        <w:t>,</w:t>
      </w:r>
      <w:r w:rsidR="007836FB">
        <w:rPr>
          <w:sz w:val="24"/>
          <w:szCs w:val="24"/>
        </w:rPr>
        <w:t xml:space="preserve"> there is a gap in research for rural areas such as South West Wales. </w:t>
      </w:r>
      <w:r w:rsidR="00E6082E">
        <w:rPr>
          <w:sz w:val="24"/>
          <w:szCs w:val="24"/>
        </w:rPr>
        <w:t xml:space="preserve">This would allow a comparison between </w:t>
      </w:r>
      <w:r w:rsidR="00362F47">
        <w:rPr>
          <w:sz w:val="24"/>
          <w:szCs w:val="24"/>
        </w:rPr>
        <w:t>cities and rural areas.</w:t>
      </w:r>
      <w:r w:rsidR="00CF7AF3">
        <w:rPr>
          <w:sz w:val="24"/>
          <w:szCs w:val="24"/>
        </w:rPr>
        <w:t xml:space="preserve"> It is important to note that due to the current pandemic, </w:t>
      </w:r>
      <w:r w:rsidR="00CC7548">
        <w:rPr>
          <w:sz w:val="24"/>
          <w:szCs w:val="24"/>
        </w:rPr>
        <w:t>all research must be conducted online</w:t>
      </w:r>
      <w:r w:rsidR="00F23A4E">
        <w:rPr>
          <w:sz w:val="24"/>
          <w:szCs w:val="24"/>
        </w:rPr>
        <w:t xml:space="preserve">. This could be a potential weakness as </w:t>
      </w:r>
      <w:r w:rsidR="00E065FA">
        <w:rPr>
          <w:sz w:val="24"/>
          <w:szCs w:val="24"/>
        </w:rPr>
        <w:t xml:space="preserve">although the majority of young people </w:t>
      </w:r>
      <w:r w:rsidR="00535C9C">
        <w:rPr>
          <w:sz w:val="24"/>
          <w:szCs w:val="24"/>
        </w:rPr>
        <w:t xml:space="preserve">often use </w:t>
      </w:r>
      <w:r w:rsidR="00535C9C">
        <w:rPr>
          <w:sz w:val="24"/>
          <w:szCs w:val="24"/>
        </w:rPr>
        <w:lastRenderedPageBreak/>
        <w:t xml:space="preserve">internet technology, </w:t>
      </w:r>
      <w:r w:rsidR="00495BB9">
        <w:rPr>
          <w:sz w:val="24"/>
          <w:szCs w:val="24"/>
        </w:rPr>
        <w:t>many young people may not have access to the internet</w:t>
      </w:r>
      <w:r w:rsidR="00030A5F">
        <w:rPr>
          <w:sz w:val="24"/>
          <w:szCs w:val="24"/>
        </w:rPr>
        <w:t xml:space="preserve"> as they may have a lower economic status.</w:t>
      </w:r>
      <w:r w:rsidR="007F645F">
        <w:rPr>
          <w:sz w:val="24"/>
          <w:szCs w:val="24"/>
        </w:rPr>
        <w:t xml:space="preserve"> </w:t>
      </w:r>
      <w:r w:rsidR="0030378C">
        <w:rPr>
          <w:sz w:val="24"/>
          <w:szCs w:val="24"/>
        </w:rPr>
        <w:t>It may</w:t>
      </w:r>
      <w:r w:rsidR="00535C9C">
        <w:rPr>
          <w:sz w:val="24"/>
          <w:szCs w:val="24"/>
        </w:rPr>
        <w:t>,</w:t>
      </w:r>
      <w:r w:rsidR="0030378C">
        <w:rPr>
          <w:sz w:val="24"/>
          <w:szCs w:val="24"/>
        </w:rPr>
        <w:t xml:space="preserve"> however, give an opportunity to compare the thoughts of young people who are </w:t>
      </w:r>
      <w:r w:rsidR="0015781B">
        <w:rPr>
          <w:sz w:val="24"/>
          <w:szCs w:val="24"/>
        </w:rPr>
        <w:t>working class to young people who are middle class</w:t>
      </w:r>
      <w:r w:rsidR="007F645F">
        <w:rPr>
          <w:sz w:val="24"/>
          <w:szCs w:val="24"/>
        </w:rPr>
        <w:t>, to see if they share the same views of the police.</w:t>
      </w:r>
      <w:r w:rsidR="00362F47">
        <w:rPr>
          <w:sz w:val="24"/>
          <w:szCs w:val="24"/>
        </w:rPr>
        <w:t xml:space="preserve"> </w:t>
      </w:r>
      <w:r w:rsidR="006429C2">
        <w:rPr>
          <w:sz w:val="24"/>
          <w:szCs w:val="24"/>
        </w:rPr>
        <w:t xml:space="preserve">Lastly, the United Nations state that a young person is between the ages of 15 and 24 (United Nations, 2020). </w:t>
      </w:r>
      <w:r w:rsidR="00A707A5">
        <w:rPr>
          <w:sz w:val="24"/>
          <w:szCs w:val="24"/>
        </w:rPr>
        <w:t xml:space="preserve">There are little studies that provide a sample of participants of these ages. </w:t>
      </w:r>
      <w:r w:rsidR="00E82255">
        <w:rPr>
          <w:sz w:val="24"/>
          <w:szCs w:val="24"/>
        </w:rPr>
        <w:t xml:space="preserve">A study containing young people of these ages would provide a representative sample </w:t>
      </w:r>
      <w:r w:rsidR="00EE31CD">
        <w:rPr>
          <w:sz w:val="24"/>
          <w:szCs w:val="24"/>
        </w:rPr>
        <w:t>of young people.</w:t>
      </w:r>
    </w:p>
    <w:p w14:paraId="66D3509F" w14:textId="4E4A3397" w:rsidR="00DC6710" w:rsidRDefault="003769D6" w:rsidP="00DF1B98">
      <w:pPr>
        <w:spacing w:line="480" w:lineRule="auto"/>
        <w:jc w:val="both"/>
        <w:rPr>
          <w:sz w:val="24"/>
          <w:szCs w:val="24"/>
        </w:rPr>
      </w:pPr>
      <w:bookmarkStart w:id="1" w:name="_Hlk51066011"/>
      <w:r>
        <w:rPr>
          <w:sz w:val="24"/>
          <w:szCs w:val="24"/>
        </w:rPr>
        <w:t xml:space="preserve">. </w:t>
      </w:r>
      <w:bookmarkEnd w:id="1"/>
    </w:p>
    <w:p w14:paraId="0FAA031F" w14:textId="77777777" w:rsidR="00DF1B98" w:rsidRPr="00DF1B98" w:rsidRDefault="00DF1B98" w:rsidP="00DF1B98">
      <w:pPr>
        <w:spacing w:line="480" w:lineRule="auto"/>
        <w:jc w:val="both"/>
        <w:rPr>
          <w:sz w:val="24"/>
          <w:szCs w:val="24"/>
        </w:rPr>
      </w:pPr>
    </w:p>
    <w:p w14:paraId="5BDE77E9" w14:textId="00AB148B" w:rsidR="00DC6710" w:rsidRDefault="00DC6710" w:rsidP="00DC6710">
      <w:pPr>
        <w:rPr>
          <w:sz w:val="24"/>
          <w:szCs w:val="24"/>
          <w:u w:val="single"/>
        </w:rPr>
      </w:pPr>
    </w:p>
    <w:p w14:paraId="73152D76" w14:textId="2B594347" w:rsidR="00DC6710" w:rsidRDefault="00DC6710" w:rsidP="00DC6710">
      <w:pPr>
        <w:rPr>
          <w:sz w:val="24"/>
          <w:szCs w:val="24"/>
          <w:u w:val="single"/>
        </w:rPr>
      </w:pPr>
      <w:r>
        <w:rPr>
          <w:sz w:val="24"/>
          <w:szCs w:val="24"/>
          <w:u w:val="single"/>
        </w:rPr>
        <w:t>Reference</w:t>
      </w:r>
      <w:r w:rsidR="00572381">
        <w:rPr>
          <w:sz w:val="24"/>
          <w:szCs w:val="24"/>
          <w:u w:val="single"/>
        </w:rPr>
        <w:t>s</w:t>
      </w:r>
    </w:p>
    <w:p w14:paraId="1F1336AB" w14:textId="77777777" w:rsidR="00DF1B98" w:rsidRDefault="00DF1B98" w:rsidP="00DC6710">
      <w:pPr>
        <w:rPr>
          <w:sz w:val="24"/>
          <w:szCs w:val="24"/>
        </w:rPr>
      </w:pPr>
      <w:r>
        <w:rPr>
          <w:sz w:val="24"/>
          <w:szCs w:val="24"/>
        </w:rPr>
        <w:t>Alsaawi, A (2014), ‘</w:t>
      </w:r>
      <w:r w:rsidRPr="00BE6A07">
        <w:rPr>
          <w:i/>
          <w:iCs/>
          <w:sz w:val="24"/>
          <w:szCs w:val="24"/>
          <w:u w:val="single"/>
        </w:rPr>
        <w:t>A Critical Review of Qualitative Interviews’</w:t>
      </w:r>
      <w:r>
        <w:rPr>
          <w:sz w:val="24"/>
          <w:szCs w:val="24"/>
        </w:rPr>
        <w:t>. European Journal of Business and Social Sciences. Vol.3 (4), pp. 149 – 156.</w:t>
      </w:r>
    </w:p>
    <w:p w14:paraId="3F250DC5" w14:textId="77777777" w:rsidR="00DF1B98" w:rsidRDefault="00DF1B98" w:rsidP="00DC6710">
      <w:pPr>
        <w:rPr>
          <w:sz w:val="24"/>
          <w:szCs w:val="24"/>
        </w:rPr>
      </w:pPr>
      <w:r>
        <w:rPr>
          <w:sz w:val="24"/>
          <w:szCs w:val="24"/>
        </w:rPr>
        <w:t>Bhaskaran, V and LeClaire, J, (2010).  ‘</w:t>
      </w:r>
      <w:r w:rsidRPr="00724FCA">
        <w:rPr>
          <w:i/>
          <w:iCs/>
          <w:sz w:val="24"/>
          <w:szCs w:val="24"/>
          <w:u w:val="single"/>
        </w:rPr>
        <w:t>Online Survey for Dummies’</w:t>
      </w:r>
      <w:r>
        <w:rPr>
          <w:sz w:val="24"/>
          <w:szCs w:val="24"/>
        </w:rPr>
        <w:t xml:space="preserve">. Wiley Publishing Inc. Hoboken. </w:t>
      </w:r>
    </w:p>
    <w:p w14:paraId="0B8E1BA2" w14:textId="77777777" w:rsidR="00DF1B98" w:rsidRPr="00746FFC" w:rsidRDefault="00DF1B98" w:rsidP="00746FFC">
      <w:pPr>
        <w:rPr>
          <w:sz w:val="24"/>
          <w:szCs w:val="24"/>
        </w:rPr>
      </w:pPr>
      <w:r w:rsidRPr="00746FFC">
        <w:rPr>
          <w:sz w:val="24"/>
          <w:szCs w:val="24"/>
        </w:rPr>
        <w:t xml:space="preserve">Butts. C, Sumray. R and Roberts. J, (2008) </w:t>
      </w:r>
      <w:r w:rsidRPr="00746FFC">
        <w:rPr>
          <w:i/>
          <w:iCs/>
          <w:sz w:val="24"/>
          <w:szCs w:val="24"/>
          <w:u w:val="single"/>
        </w:rPr>
        <w:t>‘Seen and Heard – Young People, Policing and Crime: An MPA Report’.</w:t>
      </w:r>
      <w:r w:rsidRPr="00746FFC">
        <w:rPr>
          <w:sz w:val="24"/>
          <w:szCs w:val="24"/>
        </w:rPr>
        <w:t xml:space="preserve"> </w:t>
      </w:r>
      <w:r>
        <w:rPr>
          <w:sz w:val="24"/>
          <w:szCs w:val="24"/>
        </w:rPr>
        <w:t xml:space="preserve">London, UK: </w:t>
      </w:r>
      <w:r w:rsidRPr="00746FFC">
        <w:rPr>
          <w:sz w:val="24"/>
          <w:szCs w:val="24"/>
        </w:rPr>
        <w:t>Metropolitan Police Authority.</w:t>
      </w:r>
    </w:p>
    <w:p w14:paraId="65C6B9E4" w14:textId="77777777" w:rsidR="00DF1B98" w:rsidRPr="00DA0CAA" w:rsidRDefault="00DF1B98" w:rsidP="00DA0CAA">
      <w:pPr>
        <w:rPr>
          <w:sz w:val="24"/>
          <w:szCs w:val="24"/>
        </w:rPr>
      </w:pPr>
      <w:r w:rsidRPr="00DA0CAA">
        <w:rPr>
          <w:sz w:val="24"/>
          <w:szCs w:val="24"/>
        </w:rPr>
        <w:t>Byrne. J, Conway. M and Ostermeyer. M, (2005). ‘</w:t>
      </w:r>
      <w:r w:rsidRPr="00DA0CAA">
        <w:rPr>
          <w:i/>
          <w:iCs/>
          <w:sz w:val="24"/>
          <w:szCs w:val="24"/>
          <w:u w:val="single"/>
        </w:rPr>
        <w:t>Young People’s Attitudes and Experience of Policing, Violence, Community Safety in North Belfast’</w:t>
      </w:r>
      <w:r w:rsidRPr="00DA0CAA">
        <w:rPr>
          <w:i/>
          <w:iCs/>
          <w:sz w:val="24"/>
          <w:szCs w:val="24"/>
        </w:rPr>
        <w:t>.</w:t>
      </w:r>
      <w:r w:rsidRPr="00DA0CAA">
        <w:rPr>
          <w:sz w:val="24"/>
          <w:szCs w:val="24"/>
        </w:rPr>
        <w:t xml:space="preserve"> Institute for Conflict Research, Northern Ireland Policing Board. </w:t>
      </w:r>
    </w:p>
    <w:p w14:paraId="13D647D5" w14:textId="77777777" w:rsidR="00DF1B98" w:rsidRDefault="00DF1B98" w:rsidP="00746FFC">
      <w:pPr>
        <w:rPr>
          <w:sz w:val="24"/>
          <w:szCs w:val="24"/>
        </w:rPr>
      </w:pPr>
      <w:r w:rsidRPr="00746FFC">
        <w:rPr>
          <w:sz w:val="24"/>
          <w:szCs w:val="24"/>
        </w:rPr>
        <w:t>Clayman, S and Skinns, L (201</w:t>
      </w:r>
      <w:r>
        <w:rPr>
          <w:sz w:val="24"/>
          <w:szCs w:val="24"/>
        </w:rPr>
        <w:t>2</w:t>
      </w:r>
      <w:r w:rsidRPr="00746FFC">
        <w:rPr>
          <w:sz w:val="24"/>
          <w:szCs w:val="24"/>
        </w:rPr>
        <w:t>), ‘</w:t>
      </w:r>
      <w:r w:rsidRPr="00746FFC">
        <w:rPr>
          <w:i/>
          <w:iCs/>
          <w:sz w:val="24"/>
          <w:szCs w:val="24"/>
          <w:u w:val="single"/>
        </w:rPr>
        <w:t>To snitch or not to snitch? An exploratory study of the factors influencing whether young people actively cooperate with the police’.</w:t>
      </w:r>
      <w:r w:rsidRPr="00746FFC">
        <w:rPr>
          <w:sz w:val="24"/>
          <w:szCs w:val="24"/>
        </w:rPr>
        <w:t xml:space="preserve"> Policing and Society: An International Journal of Research and Policy. Vol, 22 (4), pp.460-480. </w:t>
      </w:r>
    </w:p>
    <w:p w14:paraId="1E8E6E5A" w14:textId="77777777" w:rsidR="00DF1B98" w:rsidRDefault="00DF1B98" w:rsidP="00DC6710">
      <w:pPr>
        <w:rPr>
          <w:sz w:val="24"/>
          <w:szCs w:val="24"/>
        </w:rPr>
      </w:pPr>
      <w:bookmarkStart w:id="2" w:name="_Hlk48918441"/>
      <w:r w:rsidRPr="00D055EA">
        <w:rPr>
          <w:sz w:val="24"/>
          <w:szCs w:val="24"/>
        </w:rPr>
        <w:t>Gleeson, H (2018), ‘</w:t>
      </w:r>
      <w:r w:rsidRPr="00D055EA">
        <w:rPr>
          <w:i/>
          <w:iCs/>
          <w:sz w:val="24"/>
          <w:szCs w:val="24"/>
          <w:u w:val="single"/>
        </w:rPr>
        <w:t>Exploring the meaning of young people’s attitudes towards the police. A qualitative study of Irish youth’.</w:t>
      </w:r>
      <w:r w:rsidRPr="00D055EA">
        <w:rPr>
          <w:sz w:val="24"/>
          <w:szCs w:val="24"/>
        </w:rPr>
        <w:t xml:space="preserve"> International Journal of Law, Crime and Justice. Vol. 55, pp. 97-105.</w:t>
      </w:r>
      <w:bookmarkEnd w:id="2"/>
    </w:p>
    <w:p w14:paraId="592C4078" w14:textId="77777777" w:rsidR="00DF1B98" w:rsidRDefault="00DF1B98" w:rsidP="00DC6710">
      <w:pPr>
        <w:rPr>
          <w:sz w:val="24"/>
          <w:szCs w:val="24"/>
        </w:rPr>
      </w:pPr>
      <w:r w:rsidRPr="008A493A">
        <w:rPr>
          <w:sz w:val="24"/>
          <w:szCs w:val="24"/>
        </w:rPr>
        <w:lastRenderedPageBreak/>
        <w:t>Hinds</w:t>
      </w:r>
      <w:r>
        <w:rPr>
          <w:sz w:val="24"/>
          <w:szCs w:val="24"/>
        </w:rPr>
        <w:t>.</w:t>
      </w:r>
      <w:r w:rsidRPr="008A493A">
        <w:rPr>
          <w:sz w:val="24"/>
          <w:szCs w:val="24"/>
        </w:rPr>
        <w:t xml:space="preserve"> L</w:t>
      </w:r>
      <w:r>
        <w:rPr>
          <w:sz w:val="24"/>
          <w:szCs w:val="24"/>
        </w:rPr>
        <w:t>,</w:t>
      </w:r>
      <w:r w:rsidRPr="008A493A">
        <w:rPr>
          <w:sz w:val="24"/>
          <w:szCs w:val="24"/>
        </w:rPr>
        <w:t xml:space="preserve"> (2007)</w:t>
      </w:r>
      <w:r>
        <w:rPr>
          <w:sz w:val="24"/>
          <w:szCs w:val="24"/>
        </w:rPr>
        <w:t>.</w:t>
      </w:r>
      <w:r w:rsidRPr="008A493A">
        <w:rPr>
          <w:sz w:val="24"/>
          <w:szCs w:val="24"/>
        </w:rPr>
        <w:t xml:space="preserve"> </w:t>
      </w:r>
      <w:r>
        <w:rPr>
          <w:sz w:val="24"/>
          <w:szCs w:val="24"/>
        </w:rPr>
        <w:t>‘</w:t>
      </w:r>
      <w:r w:rsidRPr="008A493A">
        <w:rPr>
          <w:i/>
          <w:iCs/>
          <w:sz w:val="24"/>
          <w:szCs w:val="24"/>
          <w:u w:val="single"/>
        </w:rPr>
        <w:t>Building police–youth relationships: The importance of procedural justice.</w:t>
      </w:r>
      <w:r>
        <w:rPr>
          <w:i/>
          <w:iCs/>
          <w:sz w:val="24"/>
          <w:szCs w:val="24"/>
          <w:u w:val="single"/>
        </w:rPr>
        <w:t>’</w:t>
      </w:r>
      <w:r w:rsidRPr="008A493A">
        <w:rPr>
          <w:i/>
          <w:iCs/>
          <w:sz w:val="24"/>
          <w:szCs w:val="24"/>
          <w:u w:val="single"/>
        </w:rPr>
        <w:t xml:space="preserve"> </w:t>
      </w:r>
      <w:r w:rsidRPr="008A493A">
        <w:rPr>
          <w:sz w:val="24"/>
          <w:szCs w:val="24"/>
        </w:rPr>
        <w:t>Youth Justice</w:t>
      </w:r>
      <w:r>
        <w:rPr>
          <w:sz w:val="24"/>
          <w:szCs w:val="24"/>
        </w:rPr>
        <w:t>. Vol.</w:t>
      </w:r>
      <w:r w:rsidRPr="008A493A">
        <w:rPr>
          <w:sz w:val="24"/>
          <w:szCs w:val="24"/>
        </w:rPr>
        <w:t xml:space="preserve"> 7(3)</w:t>
      </w:r>
      <w:r>
        <w:rPr>
          <w:sz w:val="24"/>
          <w:szCs w:val="24"/>
        </w:rPr>
        <w:t>, pp.</w:t>
      </w:r>
      <w:r w:rsidRPr="008A493A">
        <w:rPr>
          <w:sz w:val="24"/>
          <w:szCs w:val="24"/>
        </w:rPr>
        <w:t>195–209</w:t>
      </w:r>
    </w:p>
    <w:p w14:paraId="11B22A44" w14:textId="77777777" w:rsidR="00DF1B98" w:rsidRDefault="00DF1B98" w:rsidP="00383929">
      <w:pPr>
        <w:rPr>
          <w:sz w:val="24"/>
          <w:szCs w:val="24"/>
        </w:rPr>
      </w:pPr>
      <w:r w:rsidRPr="003D6456">
        <w:rPr>
          <w:sz w:val="24"/>
          <w:szCs w:val="24"/>
        </w:rPr>
        <w:t>Hurst, YG, Frank, J (2000). ‘</w:t>
      </w:r>
      <w:r w:rsidRPr="003D6456">
        <w:rPr>
          <w:i/>
          <w:iCs/>
          <w:sz w:val="24"/>
          <w:szCs w:val="24"/>
          <w:u w:val="single"/>
        </w:rPr>
        <w:t>How kids view cops: The nature of juvenile attitudes toward the police’</w:t>
      </w:r>
      <w:r w:rsidRPr="003D6456">
        <w:rPr>
          <w:sz w:val="24"/>
          <w:szCs w:val="24"/>
        </w:rPr>
        <w:t>. Journal of Criminal Justice 28(3): 189–202.</w:t>
      </w:r>
    </w:p>
    <w:p w14:paraId="7B0C310A" w14:textId="77777777" w:rsidR="00DF1B98" w:rsidRDefault="00DF1B98" w:rsidP="00DC6710">
      <w:pPr>
        <w:rPr>
          <w:sz w:val="24"/>
          <w:szCs w:val="24"/>
        </w:rPr>
      </w:pPr>
      <w:hyperlink r:id="rId6" w:tooltip="Arrick Jackson" w:history="1">
        <w:r w:rsidRPr="009346CF">
          <w:rPr>
            <w:rStyle w:val="Hyperlink"/>
            <w:sz w:val="24"/>
            <w:szCs w:val="24"/>
          </w:rPr>
          <w:t>Jackson, A.</w:t>
        </w:r>
      </w:hyperlink>
      <w:r w:rsidRPr="009346CF">
        <w:rPr>
          <w:sz w:val="24"/>
          <w:szCs w:val="24"/>
        </w:rPr>
        <w:t xml:space="preserve"> (2002), </w:t>
      </w:r>
      <w:r>
        <w:rPr>
          <w:i/>
          <w:iCs/>
          <w:sz w:val="24"/>
          <w:szCs w:val="24"/>
          <w:u w:val="single"/>
        </w:rPr>
        <w:t>‘</w:t>
      </w:r>
      <w:r w:rsidRPr="00CC0ADA">
        <w:rPr>
          <w:i/>
          <w:iCs/>
          <w:sz w:val="24"/>
          <w:szCs w:val="24"/>
          <w:u w:val="single"/>
        </w:rPr>
        <w:t>Police</w:t>
      </w:r>
      <w:r w:rsidRPr="00CC0ADA">
        <w:rPr>
          <w:rFonts w:ascii="Cambria Math" w:hAnsi="Cambria Math" w:cs="Cambria Math"/>
          <w:i/>
          <w:iCs/>
          <w:sz w:val="24"/>
          <w:szCs w:val="24"/>
          <w:u w:val="single"/>
        </w:rPr>
        <w:t>‐</w:t>
      </w:r>
      <w:r w:rsidRPr="00CC0ADA">
        <w:rPr>
          <w:i/>
          <w:iCs/>
          <w:sz w:val="24"/>
          <w:szCs w:val="24"/>
          <w:u w:val="single"/>
        </w:rPr>
        <w:t>school resource officers’ and students’ perception of the police and offending</w:t>
      </w:r>
      <w:r>
        <w:rPr>
          <w:i/>
          <w:iCs/>
          <w:sz w:val="24"/>
          <w:szCs w:val="24"/>
          <w:u w:val="single"/>
        </w:rPr>
        <w:t>’.</w:t>
      </w:r>
      <w:r w:rsidRPr="00CC0ADA">
        <w:rPr>
          <w:i/>
          <w:iCs/>
          <w:sz w:val="24"/>
          <w:szCs w:val="24"/>
          <w:u w:val="single"/>
        </w:rPr>
        <w:t> </w:t>
      </w:r>
      <w:hyperlink r:id="rId7" w:history="1">
        <w:r w:rsidRPr="00DA72BD">
          <w:rPr>
            <w:rStyle w:val="Hyperlink"/>
            <w:color w:val="auto"/>
            <w:sz w:val="24"/>
            <w:szCs w:val="24"/>
            <w:u w:val="none"/>
          </w:rPr>
          <w:t>Policing: An International Journal</w:t>
        </w:r>
      </w:hyperlink>
      <w:r w:rsidRPr="00DA72BD">
        <w:rPr>
          <w:sz w:val="24"/>
          <w:szCs w:val="24"/>
        </w:rPr>
        <w:t xml:space="preserve">, </w:t>
      </w:r>
      <w:r w:rsidRPr="009346CF">
        <w:rPr>
          <w:sz w:val="24"/>
          <w:szCs w:val="24"/>
        </w:rPr>
        <w:t>Vol. 25 No. 3, pp. 631-650</w:t>
      </w:r>
      <w:r>
        <w:rPr>
          <w:sz w:val="24"/>
          <w:szCs w:val="24"/>
        </w:rPr>
        <w:t>.</w:t>
      </w:r>
    </w:p>
    <w:p w14:paraId="1DC251A2" w14:textId="77777777" w:rsidR="00DF1B98" w:rsidRDefault="00DF1B98" w:rsidP="00383929">
      <w:pPr>
        <w:rPr>
          <w:sz w:val="24"/>
          <w:szCs w:val="24"/>
        </w:rPr>
      </w:pPr>
      <w:r w:rsidRPr="00383929">
        <w:rPr>
          <w:sz w:val="24"/>
          <w:szCs w:val="24"/>
        </w:rPr>
        <w:t>Jackson, J and Bradford, B, (2010). ‘</w:t>
      </w:r>
      <w:r w:rsidRPr="00383929">
        <w:rPr>
          <w:i/>
          <w:iCs/>
          <w:sz w:val="24"/>
          <w:szCs w:val="24"/>
          <w:u w:val="single"/>
        </w:rPr>
        <w:t>What is Trust and Confidence in the Police?’</w:t>
      </w:r>
      <w:r w:rsidRPr="00383929">
        <w:rPr>
          <w:sz w:val="24"/>
          <w:szCs w:val="24"/>
        </w:rPr>
        <w:t xml:space="preserve"> Policing: A Journal of Policy and Practice. Vol. 4 (3), pp.241-248.</w:t>
      </w:r>
    </w:p>
    <w:p w14:paraId="42C27736" w14:textId="77777777" w:rsidR="00DF1B98" w:rsidRDefault="00DF1B98" w:rsidP="00DC6710">
      <w:pPr>
        <w:rPr>
          <w:sz w:val="24"/>
          <w:szCs w:val="24"/>
        </w:rPr>
      </w:pPr>
      <w:r>
        <w:rPr>
          <w:sz w:val="24"/>
          <w:szCs w:val="24"/>
        </w:rPr>
        <w:t xml:space="preserve">Kara. H (2017). </w:t>
      </w:r>
      <w:r w:rsidRPr="00EC3D63">
        <w:rPr>
          <w:i/>
          <w:iCs/>
          <w:sz w:val="24"/>
          <w:szCs w:val="24"/>
          <w:u w:val="single"/>
        </w:rPr>
        <w:t>‘Research and Evaluation for Busy Students and Practitioners: A time-saving guide’</w:t>
      </w:r>
      <w:r>
        <w:rPr>
          <w:sz w:val="24"/>
          <w:szCs w:val="24"/>
        </w:rPr>
        <w:t xml:space="preserve">. Second Edition. Policy Press. Bristol. UK. </w:t>
      </w:r>
    </w:p>
    <w:p w14:paraId="396437C5" w14:textId="77777777" w:rsidR="00DF1B98" w:rsidRDefault="00DF1B98" w:rsidP="00DC6710">
      <w:pPr>
        <w:rPr>
          <w:sz w:val="24"/>
          <w:szCs w:val="24"/>
        </w:rPr>
      </w:pPr>
      <w:r>
        <w:rPr>
          <w:sz w:val="24"/>
          <w:szCs w:val="24"/>
        </w:rPr>
        <w:t>Lavrakas, P.J (2008). ‘</w:t>
      </w:r>
      <w:r w:rsidRPr="004A239E">
        <w:rPr>
          <w:i/>
          <w:iCs/>
          <w:sz w:val="24"/>
          <w:szCs w:val="24"/>
          <w:u w:val="single"/>
        </w:rPr>
        <w:t>Encyclopaedia of Survey Research Methods’</w:t>
      </w:r>
      <w:r>
        <w:rPr>
          <w:sz w:val="24"/>
          <w:szCs w:val="24"/>
        </w:rPr>
        <w:t>. SAGE Publications Inc. California. USA.</w:t>
      </w:r>
    </w:p>
    <w:p w14:paraId="54BC62A6" w14:textId="77777777" w:rsidR="00DF1B98" w:rsidRPr="00E71D19" w:rsidRDefault="00DF1B98" w:rsidP="00DC6710">
      <w:pPr>
        <w:rPr>
          <w:sz w:val="24"/>
          <w:szCs w:val="24"/>
        </w:rPr>
      </w:pPr>
      <w:r>
        <w:rPr>
          <w:sz w:val="24"/>
          <w:szCs w:val="24"/>
        </w:rPr>
        <w:t xml:space="preserve"> Lazar. J, Feng. J and Hochheiser. H (2010). ‘</w:t>
      </w:r>
      <w:r w:rsidRPr="00183CC3">
        <w:rPr>
          <w:i/>
          <w:iCs/>
          <w:sz w:val="24"/>
          <w:szCs w:val="24"/>
          <w:u w:val="single"/>
        </w:rPr>
        <w:t xml:space="preserve">Research Methods in Human-Computer Interaction’. John </w:t>
      </w:r>
      <w:r>
        <w:rPr>
          <w:sz w:val="24"/>
          <w:szCs w:val="24"/>
        </w:rPr>
        <w:t>Wiley &amp; Sons Ltd. West Sussex. United Kingdom.</w:t>
      </w:r>
    </w:p>
    <w:p w14:paraId="5A214B3A" w14:textId="77777777" w:rsidR="00DF1B98" w:rsidRPr="00A165E3" w:rsidRDefault="00DF1B98" w:rsidP="00A165E3">
      <w:pPr>
        <w:rPr>
          <w:sz w:val="24"/>
          <w:szCs w:val="24"/>
        </w:rPr>
      </w:pPr>
      <w:r w:rsidRPr="00A165E3">
        <w:rPr>
          <w:sz w:val="24"/>
          <w:szCs w:val="24"/>
        </w:rPr>
        <w:t>Morrell, K (2016), ‘</w:t>
      </w:r>
      <w:r w:rsidRPr="00A165E3">
        <w:rPr>
          <w:i/>
          <w:iCs/>
          <w:sz w:val="24"/>
          <w:szCs w:val="24"/>
          <w:u w:val="single"/>
        </w:rPr>
        <w:t xml:space="preserve">Public Confidence in Policing – A British Academy Mid-Career Fellowship’. </w:t>
      </w:r>
      <w:r w:rsidRPr="00A165E3">
        <w:rPr>
          <w:sz w:val="24"/>
          <w:szCs w:val="24"/>
        </w:rPr>
        <w:t xml:space="preserve">Available at: </w:t>
      </w:r>
      <w:hyperlink r:id="rId8" w:history="1">
        <w:r w:rsidRPr="00A165E3">
          <w:rPr>
            <w:rStyle w:val="Hyperlink"/>
            <w:sz w:val="24"/>
            <w:szCs w:val="24"/>
          </w:rPr>
          <w:t>https://www.thebritishacademy.ac.uk/blog/public-confidence-policing/</w:t>
        </w:r>
      </w:hyperlink>
      <w:r w:rsidRPr="00A165E3">
        <w:rPr>
          <w:sz w:val="24"/>
          <w:szCs w:val="24"/>
        </w:rPr>
        <w:t>. Accessed on 15/08/2020.</w:t>
      </w:r>
    </w:p>
    <w:p w14:paraId="4A4FD081" w14:textId="77777777" w:rsidR="00DF1B98" w:rsidRPr="00EE7A34" w:rsidRDefault="00DF1B98" w:rsidP="00EE7A34">
      <w:pPr>
        <w:rPr>
          <w:sz w:val="24"/>
          <w:szCs w:val="24"/>
        </w:rPr>
      </w:pPr>
      <w:r>
        <w:rPr>
          <w:sz w:val="24"/>
          <w:szCs w:val="24"/>
        </w:rPr>
        <w:t>Muijs, D, (2011). ‘</w:t>
      </w:r>
      <w:r w:rsidRPr="00ED44A7">
        <w:rPr>
          <w:i/>
          <w:iCs/>
          <w:sz w:val="24"/>
          <w:szCs w:val="24"/>
          <w:u w:val="single"/>
        </w:rPr>
        <w:t>Doing Quantitative Research in Education with SPSS’</w:t>
      </w:r>
      <w:r>
        <w:rPr>
          <w:sz w:val="24"/>
          <w:szCs w:val="24"/>
        </w:rPr>
        <w:t xml:space="preserve">. Second Edition. SAGE Publications Ltd. London. </w:t>
      </w:r>
    </w:p>
    <w:p w14:paraId="72FEB5EF" w14:textId="77777777" w:rsidR="00DF1B98" w:rsidRPr="00F4149A" w:rsidRDefault="00DF1B98" w:rsidP="00F4149A">
      <w:pPr>
        <w:rPr>
          <w:sz w:val="24"/>
          <w:szCs w:val="24"/>
        </w:rPr>
      </w:pPr>
      <w:r w:rsidRPr="00F4149A">
        <w:rPr>
          <w:sz w:val="24"/>
          <w:szCs w:val="24"/>
        </w:rPr>
        <w:t>Myhill, A and Beak, K (2008), ‘</w:t>
      </w:r>
      <w:r w:rsidRPr="00F4149A">
        <w:rPr>
          <w:i/>
          <w:iCs/>
          <w:sz w:val="24"/>
          <w:szCs w:val="24"/>
          <w:u w:val="single"/>
        </w:rPr>
        <w:t>Public Confidence in the Police: Research, Analysis and Information’</w:t>
      </w:r>
      <w:r w:rsidRPr="00F4149A">
        <w:rPr>
          <w:sz w:val="24"/>
          <w:szCs w:val="24"/>
        </w:rPr>
        <w:t xml:space="preserve">. National Policing Improvement Agency, London. </w:t>
      </w:r>
    </w:p>
    <w:p w14:paraId="30968032" w14:textId="77777777" w:rsidR="00DF1B98" w:rsidRDefault="00DF1B98" w:rsidP="00DC6710">
      <w:pPr>
        <w:rPr>
          <w:sz w:val="24"/>
          <w:szCs w:val="24"/>
        </w:rPr>
      </w:pPr>
      <w:r>
        <w:rPr>
          <w:sz w:val="24"/>
          <w:szCs w:val="24"/>
        </w:rPr>
        <w:t>Norman, J (2009) ‘</w:t>
      </w:r>
      <w:r w:rsidRPr="00746FFC">
        <w:rPr>
          <w:i/>
          <w:iCs/>
          <w:sz w:val="24"/>
          <w:szCs w:val="24"/>
          <w:u w:val="single"/>
        </w:rPr>
        <w:t>Seen and Not Heard: Young People’s Perceptions of the Police’.</w:t>
      </w:r>
      <w:r w:rsidRPr="00746FFC">
        <w:rPr>
          <w:sz w:val="24"/>
          <w:szCs w:val="24"/>
        </w:rPr>
        <w:t xml:space="preserve"> </w:t>
      </w:r>
      <w:r w:rsidRPr="0036070C">
        <w:rPr>
          <w:sz w:val="24"/>
          <w:szCs w:val="24"/>
        </w:rPr>
        <w:t>Policing: A Journal of Policy and Practice</w:t>
      </w:r>
      <w:r>
        <w:rPr>
          <w:sz w:val="24"/>
          <w:szCs w:val="24"/>
        </w:rPr>
        <w:t xml:space="preserve">. Vol </w:t>
      </w:r>
      <w:r w:rsidRPr="007F44BC">
        <w:rPr>
          <w:sz w:val="24"/>
          <w:szCs w:val="24"/>
        </w:rPr>
        <w:t>3(4), pp.364–372.</w:t>
      </w:r>
    </w:p>
    <w:p w14:paraId="18C0C712" w14:textId="77777777" w:rsidR="00DF1B98" w:rsidRDefault="00DF1B98" w:rsidP="00CC0ADA">
      <w:pPr>
        <w:ind w:left="60"/>
        <w:rPr>
          <w:sz w:val="24"/>
          <w:szCs w:val="24"/>
        </w:rPr>
      </w:pPr>
      <w:r>
        <w:rPr>
          <w:sz w:val="24"/>
          <w:szCs w:val="24"/>
        </w:rPr>
        <w:t>Police and Crime Commissioner (2014), ‘</w:t>
      </w:r>
      <w:r w:rsidRPr="001C62BF">
        <w:rPr>
          <w:i/>
          <w:iCs/>
          <w:sz w:val="24"/>
          <w:szCs w:val="24"/>
          <w:u w:val="single"/>
        </w:rPr>
        <w:t>Young People have their say on policing’.</w:t>
      </w:r>
      <w:r>
        <w:rPr>
          <w:sz w:val="24"/>
          <w:szCs w:val="24"/>
        </w:rPr>
        <w:t xml:space="preserve"> Available at:</w:t>
      </w:r>
      <w:r w:rsidRPr="00715E96">
        <w:t xml:space="preserve"> </w:t>
      </w:r>
      <w:hyperlink r:id="rId9" w:history="1">
        <w:r w:rsidRPr="00715E96">
          <w:rPr>
            <w:rStyle w:val="Hyperlink"/>
            <w:sz w:val="24"/>
            <w:szCs w:val="24"/>
          </w:rPr>
          <w:t>https://www.cambridgeshire-pcc.gov.uk/young-people-say-policing/</w:t>
        </w:r>
      </w:hyperlink>
      <w:r>
        <w:rPr>
          <w:sz w:val="24"/>
          <w:szCs w:val="24"/>
        </w:rPr>
        <w:t>. Accessed on 13.08.2020.</w:t>
      </w:r>
    </w:p>
    <w:p w14:paraId="36A1CD43" w14:textId="77777777" w:rsidR="00DF1B98" w:rsidRDefault="00DF1B98" w:rsidP="00EE7A34">
      <w:pPr>
        <w:rPr>
          <w:sz w:val="24"/>
          <w:szCs w:val="24"/>
        </w:rPr>
      </w:pPr>
      <w:r w:rsidRPr="00EE7A34">
        <w:rPr>
          <w:sz w:val="24"/>
          <w:szCs w:val="24"/>
        </w:rPr>
        <w:t>Ramshaw. N, Charleton. B and Dawson. P, (2018). ‘</w:t>
      </w:r>
      <w:r w:rsidRPr="00EE7A34">
        <w:rPr>
          <w:i/>
          <w:iCs/>
          <w:sz w:val="24"/>
          <w:szCs w:val="24"/>
          <w:u w:val="single"/>
        </w:rPr>
        <w:t>Youth Voice Survey: 2018’.</w:t>
      </w:r>
      <w:r w:rsidRPr="00EE7A34">
        <w:rPr>
          <w:sz w:val="24"/>
          <w:szCs w:val="24"/>
        </w:rPr>
        <w:t xml:space="preserve"> MOPAC: Mayor of London, Office for Policing and Crime, UK. </w:t>
      </w:r>
    </w:p>
    <w:p w14:paraId="784C675E" w14:textId="77777777" w:rsidR="00DF1B98" w:rsidRDefault="00DF1B98" w:rsidP="00383929">
      <w:pPr>
        <w:rPr>
          <w:sz w:val="24"/>
          <w:szCs w:val="24"/>
        </w:rPr>
      </w:pPr>
      <w:r w:rsidRPr="002636D7">
        <w:rPr>
          <w:sz w:val="24"/>
          <w:szCs w:val="24"/>
        </w:rPr>
        <w:t>Sindall. K, McCarthy. D.J and Brunton-Smith. I, (2017) ‘</w:t>
      </w:r>
      <w:r w:rsidRPr="002636D7">
        <w:rPr>
          <w:i/>
          <w:iCs/>
          <w:sz w:val="24"/>
          <w:szCs w:val="24"/>
          <w:u w:val="single"/>
        </w:rPr>
        <w:t>Young people and the formation of attitudes towards the police’.</w:t>
      </w:r>
      <w:r w:rsidRPr="002636D7">
        <w:rPr>
          <w:i/>
          <w:iCs/>
          <w:sz w:val="24"/>
          <w:szCs w:val="24"/>
        </w:rPr>
        <w:t xml:space="preserve"> </w:t>
      </w:r>
      <w:r w:rsidRPr="002636D7">
        <w:rPr>
          <w:sz w:val="24"/>
          <w:szCs w:val="24"/>
        </w:rPr>
        <w:t>European Journal of Criminology.</w:t>
      </w:r>
    </w:p>
    <w:p w14:paraId="26266DCC" w14:textId="77777777" w:rsidR="00DF1B98" w:rsidRPr="00383929" w:rsidRDefault="00DF1B98" w:rsidP="00383929">
      <w:pPr>
        <w:rPr>
          <w:sz w:val="24"/>
          <w:szCs w:val="24"/>
        </w:rPr>
      </w:pPr>
      <w:r w:rsidRPr="009B5DDC">
        <w:rPr>
          <w:sz w:val="24"/>
          <w:szCs w:val="24"/>
        </w:rPr>
        <w:lastRenderedPageBreak/>
        <w:t>UK Parliament (2014)</w:t>
      </w:r>
      <w:r>
        <w:rPr>
          <w:sz w:val="24"/>
          <w:szCs w:val="24"/>
        </w:rPr>
        <w:t>.</w:t>
      </w:r>
      <w:r w:rsidRPr="009B5DDC">
        <w:rPr>
          <w:sz w:val="24"/>
          <w:szCs w:val="24"/>
        </w:rPr>
        <w:t xml:space="preserve"> ‘</w:t>
      </w:r>
      <w:r w:rsidRPr="009B5DDC">
        <w:rPr>
          <w:i/>
          <w:iCs/>
          <w:sz w:val="24"/>
          <w:szCs w:val="24"/>
          <w:u w:val="single"/>
        </w:rPr>
        <w:t>It’s All About Trust: Building Good Relationships Between Children and the Police: Report of the Inquiry Held by the All Party Parliamentary Group for Children 2013–2014’.</w:t>
      </w:r>
      <w:r w:rsidRPr="009B5DDC">
        <w:rPr>
          <w:sz w:val="24"/>
          <w:szCs w:val="24"/>
        </w:rPr>
        <w:t xml:space="preserve"> London: HM Parliament.</w:t>
      </w:r>
    </w:p>
    <w:p w14:paraId="2B4EED46" w14:textId="77777777" w:rsidR="00DF1B98" w:rsidRDefault="00DF1B98" w:rsidP="00DC6710">
      <w:pPr>
        <w:rPr>
          <w:sz w:val="24"/>
          <w:szCs w:val="24"/>
        </w:rPr>
      </w:pPr>
      <w:r>
        <w:rPr>
          <w:sz w:val="24"/>
          <w:szCs w:val="24"/>
        </w:rPr>
        <w:t>United Nations (2020), ‘</w:t>
      </w:r>
      <w:r w:rsidRPr="00EC3D63">
        <w:rPr>
          <w:i/>
          <w:iCs/>
          <w:sz w:val="24"/>
          <w:szCs w:val="24"/>
          <w:u w:val="single"/>
        </w:rPr>
        <w:t>Youth’.</w:t>
      </w:r>
      <w:r>
        <w:rPr>
          <w:sz w:val="24"/>
          <w:szCs w:val="24"/>
        </w:rPr>
        <w:t xml:space="preserve"> Available at: </w:t>
      </w:r>
      <w:hyperlink r:id="rId10" w:history="1">
        <w:r w:rsidRPr="001242B2">
          <w:rPr>
            <w:rStyle w:val="Hyperlink"/>
            <w:sz w:val="24"/>
            <w:szCs w:val="24"/>
          </w:rPr>
          <w:t>http://www.un.org/en/sections/issues-depth/youth-0/index.html. Accessed on 05/07/2020</w:t>
        </w:r>
      </w:hyperlink>
      <w:r>
        <w:rPr>
          <w:sz w:val="24"/>
          <w:szCs w:val="24"/>
        </w:rPr>
        <w:t>.</w:t>
      </w:r>
    </w:p>
    <w:sectPr w:rsidR="00DF1B98">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90D260" w14:textId="77777777" w:rsidR="0039192B" w:rsidRDefault="0039192B" w:rsidP="00DC6710">
      <w:pPr>
        <w:spacing w:after="0" w:line="240" w:lineRule="auto"/>
      </w:pPr>
      <w:r>
        <w:separator/>
      </w:r>
    </w:p>
  </w:endnote>
  <w:endnote w:type="continuationSeparator" w:id="0">
    <w:p w14:paraId="4EE54C7C" w14:textId="77777777" w:rsidR="0039192B" w:rsidRDefault="0039192B" w:rsidP="00DC67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9333844"/>
      <w:docPartObj>
        <w:docPartGallery w:val="Page Numbers (Bottom of Page)"/>
        <w:docPartUnique/>
      </w:docPartObj>
    </w:sdtPr>
    <w:sdtEndPr>
      <w:rPr>
        <w:noProof/>
      </w:rPr>
    </w:sdtEndPr>
    <w:sdtContent>
      <w:p w14:paraId="4CE1AE30" w14:textId="00E7540B" w:rsidR="00DC6710" w:rsidRDefault="00DC6710" w:rsidP="00DC6710">
        <w:pPr>
          <w:pStyle w:val="Footer"/>
        </w:pPr>
        <w:r>
          <w:t xml:space="preserve">Megan Matthews                                 MA: Criminal Justice and Policing                         </w:t>
        </w:r>
        <w:r>
          <w:fldChar w:fldCharType="begin"/>
        </w:r>
        <w:r>
          <w:instrText xml:space="preserve"> PAGE   \* MERGEFORMAT </w:instrText>
        </w:r>
        <w:r>
          <w:fldChar w:fldCharType="separate"/>
        </w:r>
        <w:r>
          <w:rPr>
            <w:noProof/>
          </w:rPr>
          <w:t>2</w:t>
        </w:r>
        <w:r>
          <w:rPr>
            <w:noProof/>
          </w:rPr>
          <w:fldChar w:fldCharType="end"/>
        </w:r>
      </w:p>
    </w:sdtContent>
  </w:sdt>
  <w:p w14:paraId="7384ED07" w14:textId="77777777" w:rsidR="00DC6710" w:rsidRDefault="00DC67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A5054E" w14:textId="77777777" w:rsidR="0039192B" w:rsidRDefault="0039192B" w:rsidP="00DC6710">
      <w:pPr>
        <w:spacing w:after="0" w:line="240" w:lineRule="auto"/>
      </w:pPr>
      <w:r>
        <w:separator/>
      </w:r>
    </w:p>
  </w:footnote>
  <w:footnote w:type="continuationSeparator" w:id="0">
    <w:p w14:paraId="0D1D5AA0" w14:textId="77777777" w:rsidR="0039192B" w:rsidRDefault="0039192B" w:rsidP="00DC67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121FF2" w14:textId="0C9E4C6D" w:rsidR="00DC6710" w:rsidRDefault="00DC6710">
    <w:pPr>
      <w:pStyle w:val="Header"/>
    </w:pPr>
    <w:r>
      <w:t>Dissertation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710"/>
    <w:rsid w:val="00004B25"/>
    <w:rsid w:val="000126DD"/>
    <w:rsid w:val="00016EE4"/>
    <w:rsid w:val="000222FC"/>
    <w:rsid w:val="00030A5F"/>
    <w:rsid w:val="000362B7"/>
    <w:rsid w:val="0004183C"/>
    <w:rsid w:val="000439E4"/>
    <w:rsid w:val="00047908"/>
    <w:rsid w:val="00047CB5"/>
    <w:rsid w:val="0005423C"/>
    <w:rsid w:val="0005479F"/>
    <w:rsid w:val="00057B6B"/>
    <w:rsid w:val="0006002B"/>
    <w:rsid w:val="0006123C"/>
    <w:rsid w:val="000618CA"/>
    <w:rsid w:val="00061E2F"/>
    <w:rsid w:val="000628EA"/>
    <w:rsid w:val="000731BB"/>
    <w:rsid w:val="000757D8"/>
    <w:rsid w:val="0007658C"/>
    <w:rsid w:val="0008213C"/>
    <w:rsid w:val="0008224F"/>
    <w:rsid w:val="00086A97"/>
    <w:rsid w:val="0009345E"/>
    <w:rsid w:val="000A5C6E"/>
    <w:rsid w:val="000B24F9"/>
    <w:rsid w:val="000B3060"/>
    <w:rsid w:val="000C298B"/>
    <w:rsid w:val="000C47D8"/>
    <w:rsid w:val="000C7897"/>
    <w:rsid w:val="000D0C4D"/>
    <w:rsid w:val="000D4569"/>
    <w:rsid w:val="000F61C8"/>
    <w:rsid w:val="000F7D89"/>
    <w:rsid w:val="001030BB"/>
    <w:rsid w:val="00103E2B"/>
    <w:rsid w:val="00107803"/>
    <w:rsid w:val="00107A5D"/>
    <w:rsid w:val="00111504"/>
    <w:rsid w:val="0012268E"/>
    <w:rsid w:val="00124CF6"/>
    <w:rsid w:val="00125C7A"/>
    <w:rsid w:val="00130ED3"/>
    <w:rsid w:val="00133357"/>
    <w:rsid w:val="0014004F"/>
    <w:rsid w:val="00141788"/>
    <w:rsid w:val="00150983"/>
    <w:rsid w:val="00152D97"/>
    <w:rsid w:val="00156C08"/>
    <w:rsid w:val="0015781B"/>
    <w:rsid w:val="00157CEA"/>
    <w:rsid w:val="00161C8C"/>
    <w:rsid w:val="00176265"/>
    <w:rsid w:val="00183CC3"/>
    <w:rsid w:val="0018534A"/>
    <w:rsid w:val="00190690"/>
    <w:rsid w:val="001A74C8"/>
    <w:rsid w:val="001B084A"/>
    <w:rsid w:val="001B3131"/>
    <w:rsid w:val="001B42DB"/>
    <w:rsid w:val="001B7BD9"/>
    <w:rsid w:val="001C5209"/>
    <w:rsid w:val="001C62BF"/>
    <w:rsid w:val="001C7BB8"/>
    <w:rsid w:val="001D2D48"/>
    <w:rsid w:val="001D2DB6"/>
    <w:rsid w:val="001E2F99"/>
    <w:rsid w:val="001E35DC"/>
    <w:rsid w:val="001F51F2"/>
    <w:rsid w:val="001F5EF0"/>
    <w:rsid w:val="001F7D06"/>
    <w:rsid w:val="00203135"/>
    <w:rsid w:val="0020711F"/>
    <w:rsid w:val="00214496"/>
    <w:rsid w:val="00223124"/>
    <w:rsid w:val="002350F7"/>
    <w:rsid w:val="00235267"/>
    <w:rsid w:val="00242947"/>
    <w:rsid w:val="0024564D"/>
    <w:rsid w:val="00250DE5"/>
    <w:rsid w:val="00260EB6"/>
    <w:rsid w:val="00261AFA"/>
    <w:rsid w:val="002636D7"/>
    <w:rsid w:val="00263BC4"/>
    <w:rsid w:val="00265267"/>
    <w:rsid w:val="00271616"/>
    <w:rsid w:val="0028642E"/>
    <w:rsid w:val="0028684A"/>
    <w:rsid w:val="002945A4"/>
    <w:rsid w:val="00296CB6"/>
    <w:rsid w:val="002A1DEA"/>
    <w:rsid w:val="002A2C62"/>
    <w:rsid w:val="002A39B0"/>
    <w:rsid w:val="002A4C1E"/>
    <w:rsid w:val="002A51F1"/>
    <w:rsid w:val="002B5005"/>
    <w:rsid w:val="002D0C9C"/>
    <w:rsid w:val="002D3514"/>
    <w:rsid w:val="002D5371"/>
    <w:rsid w:val="002E044C"/>
    <w:rsid w:val="002E3EF8"/>
    <w:rsid w:val="002E4A77"/>
    <w:rsid w:val="002E4F46"/>
    <w:rsid w:val="002E6593"/>
    <w:rsid w:val="002F1188"/>
    <w:rsid w:val="002F71F4"/>
    <w:rsid w:val="003024EC"/>
    <w:rsid w:val="00302CD0"/>
    <w:rsid w:val="0030378C"/>
    <w:rsid w:val="00310427"/>
    <w:rsid w:val="003118D0"/>
    <w:rsid w:val="00312669"/>
    <w:rsid w:val="0031485B"/>
    <w:rsid w:val="0032121A"/>
    <w:rsid w:val="0032157F"/>
    <w:rsid w:val="00323CD7"/>
    <w:rsid w:val="00323EEF"/>
    <w:rsid w:val="003243E7"/>
    <w:rsid w:val="003305AD"/>
    <w:rsid w:val="003370D0"/>
    <w:rsid w:val="003405C6"/>
    <w:rsid w:val="00340A92"/>
    <w:rsid w:val="003424F1"/>
    <w:rsid w:val="003569FD"/>
    <w:rsid w:val="00360282"/>
    <w:rsid w:val="003606F3"/>
    <w:rsid w:val="003613B3"/>
    <w:rsid w:val="00362F47"/>
    <w:rsid w:val="0037072C"/>
    <w:rsid w:val="00372A4C"/>
    <w:rsid w:val="00374972"/>
    <w:rsid w:val="003769D6"/>
    <w:rsid w:val="003769EA"/>
    <w:rsid w:val="00383929"/>
    <w:rsid w:val="003848E7"/>
    <w:rsid w:val="0039192B"/>
    <w:rsid w:val="00391A8F"/>
    <w:rsid w:val="00395B53"/>
    <w:rsid w:val="003A05F0"/>
    <w:rsid w:val="003A251D"/>
    <w:rsid w:val="003A4C3E"/>
    <w:rsid w:val="003B1031"/>
    <w:rsid w:val="003B5ABF"/>
    <w:rsid w:val="003C2DB6"/>
    <w:rsid w:val="003D6456"/>
    <w:rsid w:val="003D735D"/>
    <w:rsid w:val="003E3909"/>
    <w:rsid w:val="003E5825"/>
    <w:rsid w:val="004025F2"/>
    <w:rsid w:val="00403D2E"/>
    <w:rsid w:val="00411428"/>
    <w:rsid w:val="00414E36"/>
    <w:rsid w:val="004163C7"/>
    <w:rsid w:val="004200CF"/>
    <w:rsid w:val="00423A60"/>
    <w:rsid w:val="004246E5"/>
    <w:rsid w:val="004250AF"/>
    <w:rsid w:val="00425725"/>
    <w:rsid w:val="00426783"/>
    <w:rsid w:val="004272D0"/>
    <w:rsid w:val="00433910"/>
    <w:rsid w:val="00440848"/>
    <w:rsid w:val="0044186E"/>
    <w:rsid w:val="00442773"/>
    <w:rsid w:val="004505A4"/>
    <w:rsid w:val="004510AA"/>
    <w:rsid w:val="00451ED4"/>
    <w:rsid w:val="00452067"/>
    <w:rsid w:val="00452F05"/>
    <w:rsid w:val="00462102"/>
    <w:rsid w:val="00467783"/>
    <w:rsid w:val="004716BE"/>
    <w:rsid w:val="004745AA"/>
    <w:rsid w:val="00480437"/>
    <w:rsid w:val="004851C4"/>
    <w:rsid w:val="00495BB9"/>
    <w:rsid w:val="0049626A"/>
    <w:rsid w:val="004A239E"/>
    <w:rsid w:val="004A7134"/>
    <w:rsid w:val="004B0B71"/>
    <w:rsid w:val="004C2F62"/>
    <w:rsid w:val="004C39B4"/>
    <w:rsid w:val="004D1F83"/>
    <w:rsid w:val="004E1B93"/>
    <w:rsid w:val="004F1E3D"/>
    <w:rsid w:val="004F2654"/>
    <w:rsid w:val="004F28C1"/>
    <w:rsid w:val="00501119"/>
    <w:rsid w:val="00506997"/>
    <w:rsid w:val="00513A60"/>
    <w:rsid w:val="0052451B"/>
    <w:rsid w:val="00534E4D"/>
    <w:rsid w:val="00535501"/>
    <w:rsid w:val="0053561E"/>
    <w:rsid w:val="00535C9C"/>
    <w:rsid w:val="005427AE"/>
    <w:rsid w:val="0054671C"/>
    <w:rsid w:val="0055265D"/>
    <w:rsid w:val="00564EB2"/>
    <w:rsid w:val="005668A8"/>
    <w:rsid w:val="00572381"/>
    <w:rsid w:val="00573327"/>
    <w:rsid w:val="005824A8"/>
    <w:rsid w:val="005873E9"/>
    <w:rsid w:val="00592F96"/>
    <w:rsid w:val="0059322B"/>
    <w:rsid w:val="0059664F"/>
    <w:rsid w:val="00596C03"/>
    <w:rsid w:val="005970D2"/>
    <w:rsid w:val="005A38A8"/>
    <w:rsid w:val="005B6CE1"/>
    <w:rsid w:val="005C4EC5"/>
    <w:rsid w:val="005D4A12"/>
    <w:rsid w:val="005D62A2"/>
    <w:rsid w:val="005E0335"/>
    <w:rsid w:val="005E7A37"/>
    <w:rsid w:val="00600747"/>
    <w:rsid w:val="00606935"/>
    <w:rsid w:val="00611A0D"/>
    <w:rsid w:val="0061633A"/>
    <w:rsid w:val="00616B43"/>
    <w:rsid w:val="00620B9A"/>
    <w:rsid w:val="00622249"/>
    <w:rsid w:val="0062365B"/>
    <w:rsid w:val="00627F83"/>
    <w:rsid w:val="00631186"/>
    <w:rsid w:val="006407F6"/>
    <w:rsid w:val="006429C2"/>
    <w:rsid w:val="006463E4"/>
    <w:rsid w:val="00654A75"/>
    <w:rsid w:val="0066011C"/>
    <w:rsid w:val="00665176"/>
    <w:rsid w:val="006677BB"/>
    <w:rsid w:val="00671A3B"/>
    <w:rsid w:val="00673B3E"/>
    <w:rsid w:val="00674A25"/>
    <w:rsid w:val="00685527"/>
    <w:rsid w:val="00686684"/>
    <w:rsid w:val="006A102D"/>
    <w:rsid w:val="006B0759"/>
    <w:rsid w:val="006B6381"/>
    <w:rsid w:val="006C73B9"/>
    <w:rsid w:val="006C7CE0"/>
    <w:rsid w:val="006D16CD"/>
    <w:rsid w:val="006D315F"/>
    <w:rsid w:val="006D729F"/>
    <w:rsid w:val="006D73EA"/>
    <w:rsid w:val="006E0F4C"/>
    <w:rsid w:val="006E48B3"/>
    <w:rsid w:val="006E6C21"/>
    <w:rsid w:val="00701D8C"/>
    <w:rsid w:val="00703214"/>
    <w:rsid w:val="007056BE"/>
    <w:rsid w:val="007075F1"/>
    <w:rsid w:val="00710266"/>
    <w:rsid w:val="00710A13"/>
    <w:rsid w:val="0071776F"/>
    <w:rsid w:val="00720A16"/>
    <w:rsid w:val="007211AB"/>
    <w:rsid w:val="00721FA9"/>
    <w:rsid w:val="00724FCA"/>
    <w:rsid w:val="00730127"/>
    <w:rsid w:val="00732708"/>
    <w:rsid w:val="007408D9"/>
    <w:rsid w:val="00746FFC"/>
    <w:rsid w:val="00747058"/>
    <w:rsid w:val="00750BDD"/>
    <w:rsid w:val="00757263"/>
    <w:rsid w:val="00764938"/>
    <w:rsid w:val="007650CD"/>
    <w:rsid w:val="0077175F"/>
    <w:rsid w:val="0077543F"/>
    <w:rsid w:val="007775D3"/>
    <w:rsid w:val="00781148"/>
    <w:rsid w:val="007836FB"/>
    <w:rsid w:val="00785B47"/>
    <w:rsid w:val="00787773"/>
    <w:rsid w:val="00796157"/>
    <w:rsid w:val="0079719F"/>
    <w:rsid w:val="007B2D33"/>
    <w:rsid w:val="007B47B5"/>
    <w:rsid w:val="007D27E7"/>
    <w:rsid w:val="007E548D"/>
    <w:rsid w:val="007F0A6A"/>
    <w:rsid w:val="007F0D6A"/>
    <w:rsid w:val="007F645F"/>
    <w:rsid w:val="008051BE"/>
    <w:rsid w:val="008126BC"/>
    <w:rsid w:val="00812F70"/>
    <w:rsid w:val="0083287F"/>
    <w:rsid w:val="00834D35"/>
    <w:rsid w:val="00845ECA"/>
    <w:rsid w:val="00857663"/>
    <w:rsid w:val="008578F6"/>
    <w:rsid w:val="00872EFA"/>
    <w:rsid w:val="0087382B"/>
    <w:rsid w:val="00880AEC"/>
    <w:rsid w:val="00882561"/>
    <w:rsid w:val="008923E6"/>
    <w:rsid w:val="008A5FD0"/>
    <w:rsid w:val="008C31C8"/>
    <w:rsid w:val="008C457E"/>
    <w:rsid w:val="008C6488"/>
    <w:rsid w:val="008D476E"/>
    <w:rsid w:val="008E2C21"/>
    <w:rsid w:val="008F2428"/>
    <w:rsid w:val="008F2894"/>
    <w:rsid w:val="00915FFD"/>
    <w:rsid w:val="00917782"/>
    <w:rsid w:val="00923B10"/>
    <w:rsid w:val="00930841"/>
    <w:rsid w:val="009346CF"/>
    <w:rsid w:val="009428A9"/>
    <w:rsid w:val="00944AD6"/>
    <w:rsid w:val="00946786"/>
    <w:rsid w:val="00950B26"/>
    <w:rsid w:val="009517E8"/>
    <w:rsid w:val="00956FA5"/>
    <w:rsid w:val="00970268"/>
    <w:rsid w:val="0097385C"/>
    <w:rsid w:val="009743A4"/>
    <w:rsid w:val="00974EC0"/>
    <w:rsid w:val="009835DB"/>
    <w:rsid w:val="0099705A"/>
    <w:rsid w:val="009A0FFA"/>
    <w:rsid w:val="009A1A15"/>
    <w:rsid w:val="009A4D22"/>
    <w:rsid w:val="009A7BDC"/>
    <w:rsid w:val="009A7C4E"/>
    <w:rsid w:val="009B5DDC"/>
    <w:rsid w:val="009B5FCB"/>
    <w:rsid w:val="009C3AF8"/>
    <w:rsid w:val="009C486C"/>
    <w:rsid w:val="009D023D"/>
    <w:rsid w:val="009E208E"/>
    <w:rsid w:val="009E2792"/>
    <w:rsid w:val="009E3737"/>
    <w:rsid w:val="009F3DFF"/>
    <w:rsid w:val="009F5A29"/>
    <w:rsid w:val="009F5E18"/>
    <w:rsid w:val="009F636F"/>
    <w:rsid w:val="00A0425A"/>
    <w:rsid w:val="00A165E3"/>
    <w:rsid w:val="00A211C5"/>
    <w:rsid w:val="00A25991"/>
    <w:rsid w:val="00A315F6"/>
    <w:rsid w:val="00A3521C"/>
    <w:rsid w:val="00A447CF"/>
    <w:rsid w:val="00A574E5"/>
    <w:rsid w:val="00A645F2"/>
    <w:rsid w:val="00A7031C"/>
    <w:rsid w:val="00A707A5"/>
    <w:rsid w:val="00A75350"/>
    <w:rsid w:val="00A82215"/>
    <w:rsid w:val="00A91685"/>
    <w:rsid w:val="00A919BC"/>
    <w:rsid w:val="00AA4F5C"/>
    <w:rsid w:val="00AA57F1"/>
    <w:rsid w:val="00AA7475"/>
    <w:rsid w:val="00AB049E"/>
    <w:rsid w:val="00AB6650"/>
    <w:rsid w:val="00AB7A42"/>
    <w:rsid w:val="00AC0C59"/>
    <w:rsid w:val="00AC190C"/>
    <w:rsid w:val="00AC2C2B"/>
    <w:rsid w:val="00AC348F"/>
    <w:rsid w:val="00AD27F8"/>
    <w:rsid w:val="00AD298B"/>
    <w:rsid w:val="00AD5A1C"/>
    <w:rsid w:val="00AD652E"/>
    <w:rsid w:val="00AE3A26"/>
    <w:rsid w:val="00B032CE"/>
    <w:rsid w:val="00B10191"/>
    <w:rsid w:val="00B1697B"/>
    <w:rsid w:val="00B23DC4"/>
    <w:rsid w:val="00B25607"/>
    <w:rsid w:val="00B30FDC"/>
    <w:rsid w:val="00B335AC"/>
    <w:rsid w:val="00B35C55"/>
    <w:rsid w:val="00B3636F"/>
    <w:rsid w:val="00B36D33"/>
    <w:rsid w:val="00B4203B"/>
    <w:rsid w:val="00B55000"/>
    <w:rsid w:val="00B76EB3"/>
    <w:rsid w:val="00B77AD2"/>
    <w:rsid w:val="00B8044F"/>
    <w:rsid w:val="00B83944"/>
    <w:rsid w:val="00B83D72"/>
    <w:rsid w:val="00B91AD2"/>
    <w:rsid w:val="00BB0AC3"/>
    <w:rsid w:val="00BB0ECA"/>
    <w:rsid w:val="00BB309C"/>
    <w:rsid w:val="00BC0E05"/>
    <w:rsid w:val="00BD235F"/>
    <w:rsid w:val="00BE03A3"/>
    <w:rsid w:val="00BE6A07"/>
    <w:rsid w:val="00C01360"/>
    <w:rsid w:val="00C0138F"/>
    <w:rsid w:val="00C02695"/>
    <w:rsid w:val="00C02F6A"/>
    <w:rsid w:val="00C1611F"/>
    <w:rsid w:val="00C20B7A"/>
    <w:rsid w:val="00C2116C"/>
    <w:rsid w:val="00C25DD4"/>
    <w:rsid w:val="00C26501"/>
    <w:rsid w:val="00C43D5C"/>
    <w:rsid w:val="00C44F19"/>
    <w:rsid w:val="00C4634C"/>
    <w:rsid w:val="00C50A6D"/>
    <w:rsid w:val="00C53254"/>
    <w:rsid w:val="00C553BE"/>
    <w:rsid w:val="00C60BC6"/>
    <w:rsid w:val="00C66F9C"/>
    <w:rsid w:val="00C74A97"/>
    <w:rsid w:val="00C80875"/>
    <w:rsid w:val="00C86D78"/>
    <w:rsid w:val="00C9350E"/>
    <w:rsid w:val="00C957E6"/>
    <w:rsid w:val="00CA1B2D"/>
    <w:rsid w:val="00CA6307"/>
    <w:rsid w:val="00CB30AE"/>
    <w:rsid w:val="00CB3358"/>
    <w:rsid w:val="00CC0ADA"/>
    <w:rsid w:val="00CC2122"/>
    <w:rsid w:val="00CC7548"/>
    <w:rsid w:val="00CD3732"/>
    <w:rsid w:val="00CE1074"/>
    <w:rsid w:val="00CE266A"/>
    <w:rsid w:val="00CE39B3"/>
    <w:rsid w:val="00CE749C"/>
    <w:rsid w:val="00CF4265"/>
    <w:rsid w:val="00CF5F6D"/>
    <w:rsid w:val="00CF5F99"/>
    <w:rsid w:val="00CF7AF3"/>
    <w:rsid w:val="00D01FF8"/>
    <w:rsid w:val="00D055EA"/>
    <w:rsid w:val="00D06F9F"/>
    <w:rsid w:val="00D07C72"/>
    <w:rsid w:val="00D1305D"/>
    <w:rsid w:val="00D168F9"/>
    <w:rsid w:val="00D200FE"/>
    <w:rsid w:val="00D20834"/>
    <w:rsid w:val="00D22629"/>
    <w:rsid w:val="00D255C3"/>
    <w:rsid w:val="00D40982"/>
    <w:rsid w:val="00D4191B"/>
    <w:rsid w:val="00D440AB"/>
    <w:rsid w:val="00D46029"/>
    <w:rsid w:val="00D52706"/>
    <w:rsid w:val="00D5714A"/>
    <w:rsid w:val="00D66C6E"/>
    <w:rsid w:val="00D756B2"/>
    <w:rsid w:val="00D829D5"/>
    <w:rsid w:val="00D84D37"/>
    <w:rsid w:val="00D850AC"/>
    <w:rsid w:val="00D86452"/>
    <w:rsid w:val="00D95708"/>
    <w:rsid w:val="00D96737"/>
    <w:rsid w:val="00D97C60"/>
    <w:rsid w:val="00DA0680"/>
    <w:rsid w:val="00DA0CAA"/>
    <w:rsid w:val="00DA2895"/>
    <w:rsid w:val="00DA71CD"/>
    <w:rsid w:val="00DA72BD"/>
    <w:rsid w:val="00DB48F5"/>
    <w:rsid w:val="00DC34DE"/>
    <w:rsid w:val="00DC6710"/>
    <w:rsid w:val="00DD0323"/>
    <w:rsid w:val="00DD4298"/>
    <w:rsid w:val="00DD465F"/>
    <w:rsid w:val="00DD5501"/>
    <w:rsid w:val="00DE0E98"/>
    <w:rsid w:val="00DE55F9"/>
    <w:rsid w:val="00DE6C28"/>
    <w:rsid w:val="00DE7DE7"/>
    <w:rsid w:val="00DF13FD"/>
    <w:rsid w:val="00DF1B98"/>
    <w:rsid w:val="00DF1E1D"/>
    <w:rsid w:val="00E01362"/>
    <w:rsid w:val="00E065FA"/>
    <w:rsid w:val="00E06764"/>
    <w:rsid w:val="00E140F6"/>
    <w:rsid w:val="00E15A83"/>
    <w:rsid w:val="00E16044"/>
    <w:rsid w:val="00E164B4"/>
    <w:rsid w:val="00E30694"/>
    <w:rsid w:val="00E51387"/>
    <w:rsid w:val="00E53533"/>
    <w:rsid w:val="00E55EFC"/>
    <w:rsid w:val="00E6006A"/>
    <w:rsid w:val="00E6082E"/>
    <w:rsid w:val="00E61E85"/>
    <w:rsid w:val="00E703C5"/>
    <w:rsid w:val="00E714E1"/>
    <w:rsid w:val="00E71D19"/>
    <w:rsid w:val="00E72F85"/>
    <w:rsid w:val="00E7707F"/>
    <w:rsid w:val="00E82255"/>
    <w:rsid w:val="00E82D5B"/>
    <w:rsid w:val="00E8309B"/>
    <w:rsid w:val="00E846A3"/>
    <w:rsid w:val="00E85F67"/>
    <w:rsid w:val="00EB0825"/>
    <w:rsid w:val="00EB366B"/>
    <w:rsid w:val="00EB3BD2"/>
    <w:rsid w:val="00EC143B"/>
    <w:rsid w:val="00EC3D63"/>
    <w:rsid w:val="00ED360F"/>
    <w:rsid w:val="00ED44A7"/>
    <w:rsid w:val="00EE31CD"/>
    <w:rsid w:val="00EE3E8F"/>
    <w:rsid w:val="00EE7A34"/>
    <w:rsid w:val="00EF2B08"/>
    <w:rsid w:val="00EF407E"/>
    <w:rsid w:val="00EF6A8F"/>
    <w:rsid w:val="00F04C8A"/>
    <w:rsid w:val="00F16AF0"/>
    <w:rsid w:val="00F173CB"/>
    <w:rsid w:val="00F23A4E"/>
    <w:rsid w:val="00F2455E"/>
    <w:rsid w:val="00F24767"/>
    <w:rsid w:val="00F25EE2"/>
    <w:rsid w:val="00F2679A"/>
    <w:rsid w:val="00F301CA"/>
    <w:rsid w:val="00F306EC"/>
    <w:rsid w:val="00F32B6A"/>
    <w:rsid w:val="00F352D6"/>
    <w:rsid w:val="00F4149A"/>
    <w:rsid w:val="00F42338"/>
    <w:rsid w:val="00F42FDF"/>
    <w:rsid w:val="00F46C89"/>
    <w:rsid w:val="00F477AE"/>
    <w:rsid w:val="00F512C6"/>
    <w:rsid w:val="00F52F44"/>
    <w:rsid w:val="00F55C51"/>
    <w:rsid w:val="00F66068"/>
    <w:rsid w:val="00F700B6"/>
    <w:rsid w:val="00F72058"/>
    <w:rsid w:val="00F72419"/>
    <w:rsid w:val="00F77D14"/>
    <w:rsid w:val="00F92CAB"/>
    <w:rsid w:val="00F92F40"/>
    <w:rsid w:val="00FA576C"/>
    <w:rsid w:val="00FB3C24"/>
    <w:rsid w:val="00FC00D1"/>
    <w:rsid w:val="00FC6EDE"/>
    <w:rsid w:val="00FD750C"/>
    <w:rsid w:val="00FD7CC2"/>
    <w:rsid w:val="00FE1C4D"/>
    <w:rsid w:val="00FE279B"/>
    <w:rsid w:val="00FE5637"/>
    <w:rsid w:val="00FF2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F6E54"/>
  <w15:chartTrackingRefBased/>
  <w15:docId w15:val="{F778BB3B-6F37-4733-978E-C8B2AAA03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7AE"/>
  </w:style>
  <w:style w:type="paragraph" w:styleId="Heading1">
    <w:name w:val="heading 1"/>
    <w:basedOn w:val="Normal"/>
    <w:next w:val="Normal"/>
    <w:link w:val="Heading1Char"/>
    <w:uiPriority w:val="9"/>
    <w:qFormat/>
    <w:rsid w:val="005427AE"/>
    <w:pPr>
      <w:keepNext/>
      <w:keepLines/>
      <w:pBdr>
        <w:left w:val="single" w:sz="12" w:space="12" w:color="A50E82"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5427AE"/>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5427AE"/>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5427AE"/>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5427AE"/>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5427AE"/>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5427AE"/>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5427AE"/>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5427AE"/>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7AE"/>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semiHidden/>
    <w:rsid w:val="005427AE"/>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5427AE"/>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5427AE"/>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5427AE"/>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5427AE"/>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5427AE"/>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5427AE"/>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5427AE"/>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5427AE"/>
    <w:pPr>
      <w:spacing w:line="240" w:lineRule="auto"/>
    </w:pPr>
    <w:rPr>
      <w:b/>
      <w:bCs/>
      <w:color w:val="A50E82" w:themeColor="accent2"/>
      <w:spacing w:val="10"/>
      <w:sz w:val="16"/>
      <w:szCs w:val="16"/>
    </w:rPr>
  </w:style>
  <w:style w:type="paragraph" w:styleId="Title">
    <w:name w:val="Title"/>
    <w:basedOn w:val="Normal"/>
    <w:next w:val="Normal"/>
    <w:link w:val="TitleChar"/>
    <w:uiPriority w:val="10"/>
    <w:qFormat/>
    <w:rsid w:val="005427AE"/>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5427AE"/>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5427AE"/>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5427AE"/>
    <w:rPr>
      <w:color w:val="000000" w:themeColor="text1"/>
      <w:sz w:val="24"/>
      <w:szCs w:val="24"/>
    </w:rPr>
  </w:style>
  <w:style w:type="character" w:styleId="Strong">
    <w:name w:val="Strong"/>
    <w:basedOn w:val="DefaultParagraphFont"/>
    <w:uiPriority w:val="22"/>
    <w:qFormat/>
    <w:rsid w:val="005427AE"/>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5427AE"/>
    <w:rPr>
      <w:rFonts w:asciiTheme="minorHAnsi" w:eastAsiaTheme="minorEastAsia" w:hAnsiTheme="minorHAnsi" w:cstheme="minorBidi"/>
      <w:i/>
      <w:iCs/>
      <w:color w:val="7B0A60" w:themeColor="accent2" w:themeShade="BF"/>
      <w:sz w:val="20"/>
      <w:szCs w:val="20"/>
    </w:rPr>
  </w:style>
  <w:style w:type="paragraph" w:styleId="NoSpacing">
    <w:name w:val="No Spacing"/>
    <w:uiPriority w:val="1"/>
    <w:qFormat/>
    <w:rsid w:val="005427AE"/>
    <w:pPr>
      <w:spacing w:after="0" w:line="240" w:lineRule="auto"/>
    </w:pPr>
  </w:style>
  <w:style w:type="paragraph" w:styleId="Quote">
    <w:name w:val="Quote"/>
    <w:basedOn w:val="Normal"/>
    <w:next w:val="Normal"/>
    <w:link w:val="QuoteChar"/>
    <w:uiPriority w:val="29"/>
    <w:qFormat/>
    <w:rsid w:val="005427AE"/>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5427AE"/>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5427AE"/>
    <w:pPr>
      <w:spacing w:before="100" w:beforeAutospacing="1" w:after="240"/>
      <w:ind w:left="936" w:right="936"/>
      <w:jc w:val="center"/>
    </w:pPr>
    <w:rPr>
      <w:rFonts w:asciiTheme="majorHAnsi" w:eastAsiaTheme="majorEastAsia" w:hAnsiTheme="majorHAnsi" w:cstheme="majorBidi"/>
      <w:caps/>
      <w:color w:val="7B0A60" w:themeColor="accent2" w:themeShade="BF"/>
      <w:spacing w:val="10"/>
      <w:sz w:val="28"/>
      <w:szCs w:val="28"/>
    </w:rPr>
  </w:style>
  <w:style w:type="character" w:customStyle="1" w:styleId="IntenseQuoteChar">
    <w:name w:val="Intense Quote Char"/>
    <w:basedOn w:val="DefaultParagraphFont"/>
    <w:link w:val="IntenseQuote"/>
    <w:uiPriority w:val="30"/>
    <w:rsid w:val="005427AE"/>
    <w:rPr>
      <w:rFonts w:asciiTheme="majorHAnsi" w:eastAsiaTheme="majorEastAsia" w:hAnsiTheme="majorHAnsi" w:cstheme="majorBidi"/>
      <w:caps/>
      <w:color w:val="7B0A60" w:themeColor="accent2" w:themeShade="BF"/>
      <w:spacing w:val="10"/>
      <w:sz w:val="28"/>
      <w:szCs w:val="28"/>
    </w:rPr>
  </w:style>
  <w:style w:type="character" w:styleId="SubtleEmphasis">
    <w:name w:val="Subtle Emphasis"/>
    <w:basedOn w:val="DefaultParagraphFont"/>
    <w:uiPriority w:val="19"/>
    <w:qFormat/>
    <w:rsid w:val="005427AE"/>
    <w:rPr>
      <w:i/>
      <w:iCs/>
      <w:color w:val="auto"/>
    </w:rPr>
  </w:style>
  <w:style w:type="character" w:styleId="IntenseEmphasis">
    <w:name w:val="Intense Emphasis"/>
    <w:basedOn w:val="DefaultParagraphFont"/>
    <w:uiPriority w:val="21"/>
    <w:qFormat/>
    <w:rsid w:val="005427AE"/>
    <w:rPr>
      <w:rFonts w:asciiTheme="minorHAnsi" w:eastAsiaTheme="minorEastAsia" w:hAnsiTheme="minorHAnsi" w:cstheme="minorBidi"/>
      <w:b/>
      <w:bCs/>
      <w:i/>
      <w:iCs/>
      <w:color w:val="7B0A60" w:themeColor="accent2" w:themeShade="BF"/>
      <w:spacing w:val="0"/>
      <w:w w:val="100"/>
      <w:position w:val="0"/>
      <w:sz w:val="20"/>
      <w:szCs w:val="20"/>
    </w:rPr>
  </w:style>
  <w:style w:type="character" w:styleId="SubtleReference">
    <w:name w:val="Subtle Reference"/>
    <w:basedOn w:val="DefaultParagraphFont"/>
    <w:uiPriority w:val="31"/>
    <w:qFormat/>
    <w:rsid w:val="005427AE"/>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5427AE"/>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5427AE"/>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5427AE"/>
    <w:pPr>
      <w:outlineLvl w:val="9"/>
    </w:pPr>
  </w:style>
  <w:style w:type="paragraph" w:styleId="Header">
    <w:name w:val="header"/>
    <w:basedOn w:val="Normal"/>
    <w:link w:val="HeaderChar"/>
    <w:uiPriority w:val="99"/>
    <w:unhideWhenUsed/>
    <w:rsid w:val="00DC67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710"/>
  </w:style>
  <w:style w:type="paragraph" w:styleId="Footer">
    <w:name w:val="footer"/>
    <w:basedOn w:val="Normal"/>
    <w:link w:val="FooterChar"/>
    <w:uiPriority w:val="99"/>
    <w:unhideWhenUsed/>
    <w:rsid w:val="00DC67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710"/>
  </w:style>
  <w:style w:type="character" w:styleId="Hyperlink">
    <w:name w:val="Hyperlink"/>
    <w:basedOn w:val="DefaultParagraphFont"/>
    <w:uiPriority w:val="99"/>
    <w:unhideWhenUsed/>
    <w:rsid w:val="00A165E3"/>
    <w:rPr>
      <w:color w:val="0D2E46" w:themeColor="hyperlink"/>
      <w:u w:val="single"/>
    </w:rPr>
  </w:style>
  <w:style w:type="character" w:styleId="UnresolvedMention">
    <w:name w:val="Unresolved Mention"/>
    <w:basedOn w:val="DefaultParagraphFont"/>
    <w:uiPriority w:val="99"/>
    <w:semiHidden/>
    <w:unhideWhenUsed/>
    <w:rsid w:val="00A165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ritishacademy.ac.uk/blog/public-confidence-policing/"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merald.com/insight/publication/issn/1363-951X"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merald.com/insight/search?q=Arrick%20Jackson"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www.un.org/en/sections/issues-depth/youth-0/index.html.%20Accessed%20on%2005/07/2020" TargetMode="External"/><Relationship Id="rId4" Type="http://schemas.openxmlformats.org/officeDocument/2006/relationships/footnotes" Target="footnotes.xml"/><Relationship Id="rId9" Type="http://schemas.openxmlformats.org/officeDocument/2006/relationships/hyperlink" Target="https://www.cambridgeshire-pcc.gov.uk/young-people-say-policing/" TargetMode="External"/><Relationship Id="rId14" Type="http://schemas.openxmlformats.org/officeDocument/2006/relationships/theme" Target="theme/theme1.xm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docProps/app.xml><?xml version="1.0" encoding="utf-8"?>
<Properties xmlns="http://schemas.openxmlformats.org/officeDocument/2006/extended-properties" xmlns:vt="http://schemas.openxmlformats.org/officeDocument/2006/docPropsVTypes">
  <Template>Normal</Template>
  <TotalTime>1726</TotalTime>
  <Pages>19</Pages>
  <Words>5265</Words>
  <Characters>30013</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Matthews</dc:creator>
  <cp:keywords/>
  <dc:description/>
  <cp:lastModifiedBy>Megan Matthews</cp:lastModifiedBy>
  <cp:revision>104</cp:revision>
  <dcterms:created xsi:type="dcterms:W3CDTF">2020-09-14T16:53:00Z</dcterms:created>
  <dcterms:modified xsi:type="dcterms:W3CDTF">2020-09-16T15:03:00Z</dcterms:modified>
</cp:coreProperties>
</file>