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AD46C" w14:textId="77777777" w:rsidR="00FA6006" w:rsidRDefault="00FA6006" w:rsidP="00FA6006">
      <w:pPr>
        <w:pStyle w:val="Heading1"/>
      </w:pPr>
      <w:bookmarkStart w:id="0" w:name="_2i5azwurnf9p" w:colFirst="0" w:colLast="0"/>
      <w:bookmarkEnd w:id="0"/>
    </w:p>
    <w:p w14:paraId="73E41B28" w14:textId="77777777" w:rsidR="00FA6006" w:rsidRDefault="00FA6006" w:rsidP="00FA6006">
      <w:pPr>
        <w:jc w:val="center"/>
        <w:rPr>
          <w:b/>
          <w:sz w:val="32"/>
          <w:szCs w:val="32"/>
        </w:rPr>
      </w:pPr>
    </w:p>
    <w:p w14:paraId="10F2CB44" w14:textId="77777777" w:rsidR="00FA6006" w:rsidRDefault="00FA6006" w:rsidP="00FA6006">
      <w:pPr>
        <w:jc w:val="center"/>
        <w:rPr>
          <w:b/>
          <w:sz w:val="32"/>
          <w:szCs w:val="32"/>
        </w:rPr>
      </w:pPr>
    </w:p>
    <w:p w14:paraId="4D6C9B63" w14:textId="77777777" w:rsidR="00FA6006" w:rsidRDefault="00FA6006" w:rsidP="00FA6006">
      <w:pPr>
        <w:jc w:val="center"/>
        <w:rPr>
          <w:b/>
          <w:sz w:val="32"/>
          <w:szCs w:val="32"/>
        </w:rPr>
      </w:pPr>
    </w:p>
    <w:p w14:paraId="5A91FAD5" w14:textId="77777777" w:rsidR="00FA6006" w:rsidRDefault="00FA6006" w:rsidP="00FA6006">
      <w:pPr>
        <w:jc w:val="center"/>
        <w:rPr>
          <w:b/>
          <w:sz w:val="32"/>
          <w:szCs w:val="32"/>
        </w:rPr>
      </w:pPr>
    </w:p>
    <w:p w14:paraId="2D509D5D" w14:textId="77777777" w:rsidR="00FA6006" w:rsidRDefault="00FA6006" w:rsidP="00FA6006">
      <w:pPr>
        <w:jc w:val="center"/>
        <w:rPr>
          <w:b/>
          <w:sz w:val="32"/>
          <w:szCs w:val="32"/>
        </w:rPr>
      </w:pPr>
    </w:p>
    <w:p w14:paraId="08B1C66A" w14:textId="77777777" w:rsidR="00FA6006" w:rsidRDefault="00FA6006" w:rsidP="00FA6006">
      <w:pPr>
        <w:jc w:val="center"/>
        <w:rPr>
          <w:b/>
          <w:sz w:val="32"/>
          <w:szCs w:val="32"/>
        </w:rPr>
      </w:pPr>
    </w:p>
    <w:p w14:paraId="27158AE1" w14:textId="77777777" w:rsidR="00FA6006" w:rsidRDefault="00FA6006" w:rsidP="00FA6006">
      <w:pPr>
        <w:jc w:val="center"/>
        <w:rPr>
          <w:b/>
          <w:sz w:val="32"/>
          <w:szCs w:val="32"/>
        </w:rPr>
      </w:pPr>
    </w:p>
    <w:p w14:paraId="007DA053" w14:textId="77777777" w:rsidR="00FA6006" w:rsidRDefault="00FA6006" w:rsidP="00FA6006">
      <w:pPr>
        <w:jc w:val="center"/>
        <w:rPr>
          <w:b/>
          <w:sz w:val="32"/>
          <w:szCs w:val="32"/>
        </w:rPr>
      </w:pPr>
    </w:p>
    <w:p w14:paraId="6E7C47AC" w14:textId="77777777" w:rsidR="00FA6006" w:rsidRDefault="00FA6006" w:rsidP="00FA6006">
      <w:pPr>
        <w:jc w:val="center"/>
        <w:rPr>
          <w:b/>
          <w:sz w:val="32"/>
          <w:szCs w:val="32"/>
        </w:rPr>
      </w:pPr>
    </w:p>
    <w:p w14:paraId="30D6822E" w14:textId="239F72F0" w:rsidR="00FA6006" w:rsidRDefault="00FA6006" w:rsidP="00FA6006">
      <w:pPr>
        <w:jc w:val="center"/>
        <w:rPr>
          <w:b/>
          <w:sz w:val="32"/>
          <w:szCs w:val="32"/>
        </w:rPr>
      </w:pPr>
      <w:r w:rsidRPr="00FA6006">
        <w:rPr>
          <w:b/>
          <w:sz w:val="32"/>
          <w:szCs w:val="32"/>
        </w:rPr>
        <w:t>ACADEMIC AND EMPLOYABILITY SKILLS</w:t>
      </w:r>
    </w:p>
    <w:p w14:paraId="370938EE" w14:textId="6D0421AA" w:rsidR="003B639E" w:rsidRDefault="003B639E" w:rsidP="00FA6006">
      <w:pPr>
        <w:jc w:val="center"/>
        <w:rPr>
          <w:b/>
          <w:sz w:val="32"/>
          <w:szCs w:val="32"/>
        </w:rPr>
      </w:pPr>
      <w:r>
        <w:rPr>
          <w:b/>
          <w:sz w:val="32"/>
          <w:szCs w:val="32"/>
        </w:rPr>
        <w:t>BMSW4001</w:t>
      </w:r>
    </w:p>
    <w:p w14:paraId="28C7A425" w14:textId="7C40214B" w:rsidR="003B639E" w:rsidRDefault="003B639E" w:rsidP="00FA6006">
      <w:pPr>
        <w:jc w:val="center"/>
        <w:rPr>
          <w:b/>
          <w:sz w:val="32"/>
          <w:szCs w:val="32"/>
        </w:rPr>
      </w:pPr>
      <w:r>
        <w:rPr>
          <w:b/>
          <w:sz w:val="32"/>
          <w:szCs w:val="32"/>
        </w:rPr>
        <w:t>Student Name :</w:t>
      </w:r>
      <w:r>
        <w:rPr>
          <w:b/>
          <w:sz w:val="32"/>
          <w:szCs w:val="32"/>
        </w:rPr>
        <w:tab/>
        <w:t>Iulian Ionut Panait</w:t>
      </w:r>
    </w:p>
    <w:p w14:paraId="581C934A" w14:textId="6B5B1098" w:rsidR="00B277B5" w:rsidRDefault="003B639E" w:rsidP="00FA6006">
      <w:pPr>
        <w:jc w:val="center"/>
        <w:rPr>
          <w:b/>
          <w:sz w:val="32"/>
          <w:szCs w:val="32"/>
        </w:rPr>
      </w:pPr>
      <w:r>
        <w:rPr>
          <w:b/>
          <w:sz w:val="32"/>
          <w:szCs w:val="32"/>
        </w:rPr>
        <w:t xml:space="preserve">Student ID: </w:t>
      </w:r>
      <w:r w:rsidR="00B277B5">
        <w:rPr>
          <w:b/>
          <w:sz w:val="32"/>
          <w:szCs w:val="32"/>
        </w:rPr>
        <w:t>2112739</w:t>
      </w:r>
    </w:p>
    <w:p w14:paraId="5972FC3F" w14:textId="486236C9" w:rsidR="00B277B5" w:rsidRDefault="003B639E" w:rsidP="00FA6006">
      <w:pPr>
        <w:jc w:val="center"/>
        <w:rPr>
          <w:b/>
          <w:sz w:val="32"/>
          <w:szCs w:val="32"/>
        </w:rPr>
      </w:pPr>
      <w:r>
        <w:rPr>
          <w:b/>
          <w:sz w:val="32"/>
          <w:szCs w:val="32"/>
        </w:rPr>
        <w:t>Name of Lecturer :</w:t>
      </w:r>
      <w:r w:rsidR="00B277B5">
        <w:rPr>
          <w:b/>
          <w:sz w:val="32"/>
          <w:szCs w:val="32"/>
        </w:rPr>
        <w:t>Joanna Walsh</w:t>
      </w:r>
    </w:p>
    <w:p w14:paraId="7ADC9C7A" w14:textId="66D21C5E" w:rsidR="003B639E" w:rsidRDefault="003B639E" w:rsidP="00FA6006">
      <w:pPr>
        <w:jc w:val="center"/>
        <w:rPr>
          <w:b/>
          <w:sz w:val="32"/>
          <w:szCs w:val="32"/>
        </w:rPr>
      </w:pPr>
      <w:r>
        <w:rPr>
          <w:b/>
          <w:sz w:val="32"/>
          <w:szCs w:val="32"/>
        </w:rPr>
        <w:t>Name of The University:University of Wales Trinity Saint David</w:t>
      </w:r>
    </w:p>
    <w:p w14:paraId="3A8D8301" w14:textId="504D1FED" w:rsidR="00B277B5" w:rsidRPr="00FA6006" w:rsidRDefault="00B277B5" w:rsidP="00FA6006">
      <w:pPr>
        <w:jc w:val="center"/>
        <w:rPr>
          <w:b/>
          <w:sz w:val="32"/>
          <w:szCs w:val="32"/>
        </w:rPr>
      </w:pPr>
      <w:r>
        <w:rPr>
          <w:rFonts w:ascii="Segoe UI" w:hAnsi="Segoe UI" w:cs="Segoe UI"/>
          <w:b/>
          <w:bCs/>
          <w:color w:val="242424"/>
          <w:sz w:val="27"/>
          <w:szCs w:val="27"/>
          <w:shd w:val="clear" w:color="auto" w:fill="F5F5F5"/>
        </w:rPr>
        <w:t>CertHE T1GW3</w:t>
      </w:r>
    </w:p>
    <w:p w14:paraId="304CE4EC" w14:textId="77777777" w:rsidR="00FA6006" w:rsidRDefault="00FA6006" w:rsidP="00FA6006">
      <w:r>
        <w:br w:type="page"/>
      </w:r>
    </w:p>
    <w:sdt>
      <w:sdtPr>
        <w:rPr>
          <w:rFonts w:ascii="Times New Roman" w:eastAsia="Times New Roman" w:hAnsi="Times New Roman" w:cs="Times New Roman"/>
          <w:b w:val="0"/>
          <w:bCs w:val="0"/>
          <w:color w:val="auto"/>
          <w:sz w:val="24"/>
          <w:szCs w:val="24"/>
        </w:rPr>
        <w:id w:val="23374172"/>
        <w:docPartObj>
          <w:docPartGallery w:val="Table of Contents"/>
          <w:docPartUnique/>
        </w:docPartObj>
      </w:sdtPr>
      <w:sdtEndPr/>
      <w:sdtContent>
        <w:p w14:paraId="10F6ECC8" w14:textId="77777777" w:rsidR="00FA6006" w:rsidRPr="00FA6006" w:rsidRDefault="00FA6006" w:rsidP="00FA6006">
          <w:pPr>
            <w:pStyle w:val="TOCHeading"/>
            <w:spacing w:line="360" w:lineRule="auto"/>
            <w:jc w:val="center"/>
            <w:rPr>
              <w:rFonts w:ascii="Times New Roman" w:hAnsi="Times New Roman" w:cs="Times New Roman"/>
              <w:sz w:val="24"/>
              <w:szCs w:val="24"/>
            </w:rPr>
          </w:pPr>
          <w:r w:rsidRPr="00FA6006">
            <w:rPr>
              <w:rFonts w:ascii="Times New Roman" w:hAnsi="Times New Roman" w:cs="Times New Roman"/>
              <w:color w:val="000000" w:themeColor="text1"/>
            </w:rPr>
            <w:t>Table of Contents</w:t>
          </w:r>
        </w:p>
        <w:p w14:paraId="6BE66D3A" w14:textId="77777777" w:rsidR="00FA6006" w:rsidRPr="00FA6006" w:rsidRDefault="00C07A7B" w:rsidP="00FA6006">
          <w:pPr>
            <w:pStyle w:val="TOC1"/>
            <w:tabs>
              <w:tab w:val="right" w:leader="dot" w:pos="9350"/>
            </w:tabs>
            <w:rPr>
              <w:rFonts w:eastAsiaTheme="minorEastAsia"/>
              <w:noProof/>
            </w:rPr>
          </w:pPr>
          <w:r w:rsidRPr="00FA6006">
            <w:fldChar w:fldCharType="begin"/>
          </w:r>
          <w:r w:rsidR="00FA6006" w:rsidRPr="00FA6006">
            <w:instrText xml:space="preserve"> TOC \o "1-3" \h \z \u </w:instrText>
          </w:r>
          <w:r w:rsidRPr="00FA6006">
            <w:fldChar w:fldCharType="separate"/>
          </w:r>
          <w:hyperlink w:anchor="_Toc100157392" w:history="1">
            <w:r w:rsidR="00FA6006" w:rsidRPr="00FA6006">
              <w:rPr>
                <w:rStyle w:val="Hyperlink"/>
                <w:noProof/>
              </w:rPr>
              <w:t>Task 1</w:t>
            </w:r>
            <w:r w:rsidR="00FA6006" w:rsidRPr="00FA6006">
              <w:rPr>
                <w:noProof/>
                <w:webHidden/>
              </w:rPr>
              <w:tab/>
            </w:r>
            <w:r w:rsidRPr="00FA6006">
              <w:rPr>
                <w:noProof/>
                <w:webHidden/>
              </w:rPr>
              <w:fldChar w:fldCharType="begin"/>
            </w:r>
            <w:r w:rsidR="00FA6006" w:rsidRPr="00FA6006">
              <w:rPr>
                <w:noProof/>
                <w:webHidden/>
              </w:rPr>
              <w:instrText xml:space="preserve"> PAGEREF _Toc100157392 \h </w:instrText>
            </w:r>
            <w:r w:rsidRPr="00FA6006">
              <w:rPr>
                <w:noProof/>
                <w:webHidden/>
              </w:rPr>
            </w:r>
            <w:r w:rsidRPr="00FA6006">
              <w:rPr>
                <w:noProof/>
                <w:webHidden/>
              </w:rPr>
              <w:fldChar w:fldCharType="separate"/>
            </w:r>
            <w:r w:rsidR="00FA6006" w:rsidRPr="00FA6006">
              <w:rPr>
                <w:noProof/>
                <w:webHidden/>
              </w:rPr>
              <w:t>3</w:t>
            </w:r>
            <w:r w:rsidRPr="00FA6006">
              <w:rPr>
                <w:noProof/>
                <w:webHidden/>
              </w:rPr>
              <w:fldChar w:fldCharType="end"/>
            </w:r>
          </w:hyperlink>
        </w:p>
        <w:p w14:paraId="01F9293C" w14:textId="77777777" w:rsidR="00FA6006" w:rsidRPr="00FA6006" w:rsidRDefault="00004A8C" w:rsidP="00FA6006">
          <w:pPr>
            <w:pStyle w:val="TOC1"/>
            <w:tabs>
              <w:tab w:val="right" w:leader="dot" w:pos="9350"/>
            </w:tabs>
            <w:rPr>
              <w:rFonts w:eastAsiaTheme="minorEastAsia"/>
              <w:noProof/>
            </w:rPr>
          </w:pPr>
          <w:hyperlink w:anchor="_Toc100157393" w:history="1">
            <w:r w:rsidR="00FA6006" w:rsidRPr="00FA6006">
              <w:rPr>
                <w:rStyle w:val="Hyperlink"/>
                <w:noProof/>
              </w:rPr>
              <w:t>Task 2</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_Toc100157393 \h </w:instrText>
            </w:r>
            <w:r w:rsidR="00C07A7B" w:rsidRPr="00FA6006">
              <w:rPr>
                <w:noProof/>
                <w:webHidden/>
              </w:rPr>
            </w:r>
            <w:r w:rsidR="00C07A7B" w:rsidRPr="00FA6006">
              <w:rPr>
                <w:noProof/>
                <w:webHidden/>
              </w:rPr>
              <w:fldChar w:fldCharType="separate"/>
            </w:r>
            <w:r w:rsidR="00FA6006" w:rsidRPr="00FA6006">
              <w:rPr>
                <w:noProof/>
                <w:webHidden/>
              </w:rPr>
              <w:t>5</w:t>
            </w:r>
            <w:r w:rsidR="00C07A7B" w:rsidRPr="00FA6006">
              <w:rPr>
                <w:noProof/>
                <w:webHidden/>
              </w:rPr>
              <w:fldChar w:fldCharType="end"/>
            </w:r>
          </w:hyperlink>
        </w:p>
        <w:p w14:paraId="4EAF8A49" w14:textId="77777777" w:rsidR="00FA6006" w:rsidRPr="00FA6006" w:rsidRDefault="00004A8C" w:rsidP="00FA6006">
          <w:pPr>
            <w:pStyle w:val="TOC2"/>
            <w:tabs>
              <w:tab w:val="right" w:leader="dot" w:pos="9350"/>
            </w:tabs>
            <w:rPr>
              <w:rFonts w:eastAsiaTheme="minorEastAsia"/>
              <w:noProof/>
            </w:rPr>
          </w:pPr>
          <w:hyperlink w:anchor="_Toc100157394" w:history="1">
            <w:r w:rsidR="00FA6006" w:rsidRPr="00FA6006">
              <w:rPr>
                <w:rStyle w:val="Hyperlink"/>
                <w:noProof/>
              </w:rPr>
              <w:t>Introduction</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_Toc100157394 \h </w:instrText>
            </w:r>
            <w:r w:rsidR="00C07A7B" w:rsidRPr="00FA6006">
              <w:rPr>
                <w:noProof/>
                <w:webHidden/>
              </w:rPr>
            </w:r>
            <w:r w:rsidR="00C07A7B" w:rsidRPr="00FA6006">
              <w:rPr>
                <w:noProof/>
                <w:webHidden/>
              </w:rPr>
              <w:fldChar w:fldCharType="separate"/>
            </w:r>
            <w:r w:rsidR="00FA6006" w:rsidRPr="00FA6006">
              <w:rPr>
                <w:noProof/>
                <w:webHidden/>
              </w:rPr>
              <w:t>5</w:t>
            </w:r>
            <w:r w:rsidR="00C07A7B" w:rsidRPr="00FA6006">
              <w:rPr>
                <w:noProof/>
                <w:webHidden/>
              </w:rPr>
              <w:fldChar w:fldCharType="end"/>
            </w:r>
          </w:hyperlink>
        </w:p>
        <w:p w14:paraId="3F58E1CC" w14:textId="77777777" w:rsidR="00FA6006" w:rsidRPr="00FA6006" w:rsidRDefault="00004A8C" w:rsidP="00FA6006">
          <w:pPr>
            <w:pStyle w:val="TOC2"/>
            <w:tabs>
              <w:tab w:val="right" w:leader="dot" w:pos="9350"/>
            </w:tabs>
            <w:rPr>
              <w:rFonts w:eastAsiaTheme="minorEastAsia"/>
              <w:noProof/>
            </w:rPr>
          </w:pPr>
          <w:hyperlink w:anchor="_Toc100157395" w:history="1">
            <w:r w:rsidR="00FA6006" w:rsidRPr="00FA6006">
              <w:rPr>
                <w:rStyle w:val="Hyperlink"/>
                <w:noProof/>
              </w:rPr>
              <w:t>Topic 1: Academic writing</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_Toc100157395 \h </w:instrText>
            </w:r>
            <w:r w:rsidR="00C07A7B" w:rsidRPr="00FA6006">
              <w:rPr>
                <w:noProof/>
                <w:webHidden/>
              </w:rPr>
            </w:r>
            <w:r w:rsidR="00C07A7B" w:rsidRPr="00FA6006">
              <w:rPr>
                <w:noProof/>
                <w:webHidden/>
              </w:rPr>
              <w:fldChar w:fldCharType="separate"/>
            </w:r>
            <w:r w:rsidR="00FA6006" w:rsidRPr="00FA6006">
              <w:rPr>
                <w:noProof/>
                <w:webHidden/>
              </w:rPr>
              <w:t>5</w:t>
            </w:r>
            <w:r w:rsidR="00C07A7B" w:rsidRPr="00FA6006">
              <w:rPr>
                <w:noProof/>
                <w:webHidden/>
              </w:rPr>
              <w:fldChar w:fldCharType="end"/>
            </w:r>
          </w:hyperlink>
        </w:p>
        <w:p w14:paraId="4FDB2055" w14:textId="77777777" w:rsidR="00FA6006" w:rsidRPr="00FA6006" w:rsidRDefault="00004A8C" w:rsidP="00FA6006">
          <w:pPr>
            <w:pStyle w:val="TOC2"/>
            <w:tabs>
              <w:tab w:val="right" w:leader="dot" w:pos="9350"/>
            </w:tabs>
            <w:rPr>
              <w:rFonts w:eastAsiaTheme="minorEastAsia"/>
              <w:noProof/>
            </w:rPr>
          </w:pPr>
          <w:hyperlink w:anchor="_Toc100157396" w:history="1">
            <w:r w:rsidR="00FA6006" w:rsidRPr="00FA6006">
              <w:rPr>
                <w:rStyle w:val="Hyperlink"/>
                <w:noProof/>
              </w:rPr>
              <w:t>Topic 2: CV writing</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_Toc100157396 \h </w:instrText>
            </w:r>
            <w:r w:rsidR="00C07A7B" w:rsidRPr="00FA6006">
              <w:rPr>
                <w:noProof/>
                <w:webHidden/>
              </w:rPr>
            </w:r>
            <w:r w:rsidR="00C07A7B" w:rsidRPr="00FA6006">
              <w:rPr>
                <w:noProof/>
                <w:webHidden/>
              </w:rPr>
              <w:fldChar w:fldCharType="separate"/>
            </w:r>
            <w:r w:rsidR="00FA6006" w:rsidRPr="00FA6006">
              <w:rPr>
                <w:noProof/>
                <w:webHidden/>
              </w:rPr>
              <w:t>7</w:t>
            </w:r>
            <w:r w:rsidR="00C07A7B" w:rsidRPr="00FA6006">
              <w:rPr>
                <w:noProof/>
                <w:webHidden/>
              </w:rPr>
              <w:fldChar w:fldCharType="end"/>
            </w:r>
          </w:hyperlink>
        </w:p>
        <w:p w14:paraId="247432D3" w14:textId="77777777" w:rsidR="00FA6006" w:rsidRPr="00FA6006" w:rsidRDefault="00004A8C" w:rsidP="00FA6006">
          <w:pPr>
            <w:pStyle w:val="TOC2"/>
            <w:tabs>
              <w:tab w:val="right" w:leader="dot" w:pos="9350"/>
            </w:tabs>
            <w:rPr>
              <w:rFonts w:eastAsiaTheme="minorEastAsia"/>
              <w:noProof/>
            </w:rPr>
          </w:pPr>
          <w:hyperlink w:anchor="_Toc100157397" w:history="1">
            <w:r w:rsidR="00FA6006" w:rsidRPr="00FA6006">
              <w:rPr>
                <w:rStyle w:val="Hyperlink"/>
                <w:noProof/>
              </w:rPr>
              <w:t>Topic 3: Summarising</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_Toc100157397 \h </w:instrText>
            </w:r>
            <w:r w:rsidR="00C07A7B" w:rsidRPr="00FA6006">
              <w:rPr>
                <w:noProof/>
                <w:webHidden/>
              </w:rPr>
            </w:r>
            <w:r w:rsidR="00C07A7B" w:rsidRPr="00FA6006">
              <w:rPr>
                <w:noProof/>
                <w:webHidden/>
              </w:rPr>
              <w:fldChar w:fldCharType="separate"/>
            </w:r>
            <w:r w:rsidR="00FA6006" w:rsidRPr="00FA6006">
              <w:rPr>
                <w:noProof/>
                <w:webHidden/>
              </w:rPr>
              <w:t>8</w:t>
            </w:r>
            <w:r w:rsidR="00C07A7B" w:rsidRPr="00FA6006">
              <w:rPr>
                <w:noProof/>
                <w:webHidden/>
              </w:rPr>
              <w:fldChar w:fldCharType="end"/>
            </w:r>
          </w:hyperlink>
        </w:p>
        <w:p w14:paraId="18CE893E" w14:textId="77777777" w:rsidR="00FA6006" w:rsidRPr="00FA6006" w:rsidRDefault="00004A8C" w:rsidP="00FA6006">
          <w:pPr>
            <w:pStyle w:val="TOC2"/>
            <w:tabs>
              <w:tab w:val="right" w:leader="dot" w:pos="9350"/>
            </w:tabs>
            <w:rPr>
              <w:rFonts w:eastAsiaTheme="minorEastAsia"/>
              <w:noProof/>
            </w:rPr>
          </w:pPr>
          <w:hyperlink w:anchor="_Toc100157398" w:history="1">
            <w:r w:rsidR="00FA6006" w:rsidRPr="00FA6006">
              <w:rPr>
                <w:rStyle w:val="Hyperlink"/>
                <w:noProof/>
              </w:rPr>
              <w:t>Topic 4: Public speaking and giving presentation</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_Toc100157398 \h </w:instrText>
            </w:r>
            <w:r w:rsidR="00C07A7B" w:rsidRPr="00FA6006">
              <w:rPr>
                <w:noProof/>
                <w:webHidden/>
              </w:rPr>
            </w:r>
            <w:r w:rsidR="00C07A7B" w:rsidRPr="00FA6006">
              <w:rPr>
                <w:noProof/>
                <w:webHidden/>
              </w:rPr>
              <w:fldChar w:fldCharType="separate"/>
            </w:r>
            <w:r w:rsidR="00FA6006" w:rsidRPr="00FA6006">
              <w:rPr>
                <w:noProof/>
                <w:webHidden/>
              </w:rPr>
              <w:t>9</w:t>
            </w:r>
            <w:r w:rsidR="00C07A7B" w:rsidRPr="00FA6006">
              <w:rPr>
                <w:noProof/>
                <w:webHidden/>
              </w:rPr>
              <w:fldChar w:fldCharType="end"/>
            </w:r>
          </w:hyperlink>
        </w:p>
        <w:p w14:paraId="4673D907" w14:textId="77777777" w:rsidR="00FA6006" w:rsidRPr="00FA6006" w:rsidRDefault="00004A8C" w:rsidP="00FA6006">
          <w:pPr>
            <w:pStyle w:val="TOC1"/>
            <w:tabs>
              <w:tab w:val="right" w:leader="dot" w:pos="9350"/>
            </w:tabs>
            <w:rPr>
              <w:rFonts w:eastAsiaTheme="minorEastAsia"/>
              <w:noProof/>
            </w:rPr>
          </w:pPr>
          <w:hyperlink w:anchor="_Toc100157399" w:history="1">
            <w:r w:rsidR="00FA6006" w:rsidRPr="00FA6006">
              <w:rPr>
                <w:rStyle w:val="Hyperlink"/>
                <w:noProof/>
              </w:rPr>
              <w:t>Conclusion</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_Toc100157399 \h </w:instrText>
            </w:r>
            <w:r w:rsidR="00C07A7B" w:rsidRPr="00FA6006">
              <w:rPr>
                <w:noProof/>
                <w:webHidden/>
              </w:rPr>
            </w:r>
            <w:r w:rsidR="00C07A7B" w:rsidRPr="00FA6006">
              <w:rPr>
                <w:noProof/>
                <w:webHidden/>
              </w:rPr>
              <w:fldChar w:fldCharType="separate"/>
            </w:r>
            <w:r w:rsidR="00FA6006" w:rsidRPr="00FA6006">
              <w:rPr>
                <w:noProof/>
                <w:webHidden/>
              </w:rPr>
              <w:t>10</w:t>
            </w:r>
            <w:r w:rsidR="00C07A7B" w:rsidRPr="00FA6006">
              <w:rPr>
                <w:noProof/>
                <w:webHidden/>
              </w:rPr>
              <w:fldChar w:fldCharType="end"/>
            </w:r>
          </w:hyperlink>
        </w:p>
        <w:p w14:paraId="6559C2A6" w14:textId="77777777" w:rsidR="00FA6006" w:rsidRPr="00FA6006" w:rsidRDefault="00004A8C" w:rsidP="00FA6006">
          <w:pPr>
            <w:pStyle w:val="TOC1"/>
            <w:tabs>
              <w:tab w:val="right" w:leader="dot" w:pos="9350"/>
            </w:tabs>
            <w:rPr>
              <w:rFonts w:eastAsiaTheme="minorEastAsia"/>
              <w:noProof/>
            </w:rPr>
          </w:pPr>
          <w:hyperlink w:anchor="_Toc100157400" w:history="1">
            <w:r w:rsidR="00FA6006" w:rsidRPr="00FA6006">
              <w:rPr>
                <w:rStyle w:val="Hyperlink"/>
                <w:noProof/>
              </w:rPr>
              <w:t>References</w:t>
            </w:r>
            <w:r w:rsidR="00FA6006" w:rsidRPr="00FA6006">
              <w:rPr>
                <w:noProof/>
                <w:webHidden/>
              </w:rPr>
              <w:tab/>
            </w:r>
            <w:r w:rsidR="00C07A7B" w:rsidRPr="00FA6006">
              <w:rPr>
                <w:noProof/>
                <w:webHidden/>
              </w:rPr>
              <w:fldChar w:fldCharType="begin"/>
            </w:r>
            <w:r w:rsidR="00FA6006" w:rsidRPr="00FA6006">
              <w:rPr>
                <w:noProof/>
                <w:webHidden/>
              </w:rPr>
              <w:instrText xml:space="preserve"> PAGEREF _Toc100157400 \h </w:instrText>
            </w:r>
            <w:r w:rsidR="00C07A7B" w:rsidRPr="00FA6006">
              <w:rPr>
                <w:noProof/>
                <w:webHidden/>
              </w:rPr>
            </w:r>
            <w:r w:rsidR="00C07A7B" w:rsidRPr="00FA6006">
              <w:rPr>
                <w:noProof/>
                <w:webHidden/>
              </w:rPr>
              <w:fldChar w:fldCharType="separate"/>
            </w:r>
            <w:r w:rsidR="00FA6006" w:rsidRPr="00FA6006">
              <w:rPr>
                <w:noProof/>
                <w:webHidden/>
              </w:rPr>
              <w:t>11</w:t>
            </w:r>
            <w:r w:rsidR="00C07A7B" w:rsidRPr="00FA6006">
              <w:rPr>
                <w:noProof/>
                <w:webHidden/>
              </w:rPr>
              <w:fldChar w:fldCharType="end"/>
            </w:r>
          </w:hyperlink>
        </w:p>
        <w:p w14:paraId="3F8D43BB" w14:textId="77777777" w:rsidR="00FA6006" w:rsidRDefault="00C07A7B" w:rsidP="00FA6006">
          <w:r w:rsidRPr="00FA6006">
            <w:fldChar w:fldCharType="end"/>
          </w:r>
        </w:p>
      </w:sdtContent>
    </w:sdt>
    <w:p w14:paraId="296C2637" w14:textId="77777777" w:rsidR="00FA6006" w:rsidRPr="00FA6006" w:rsidRDefault="00FA6006" w:rsidP="00FA6006">
      <w:pPr>
        <w:pStyle w:val="Heading1"/>
        <w:rPr>
          <w:bCs/>
          <w:color w:val="000000"/>
          <w:sz w:val="32"/>
          <w:szCs w:val="32"/>
        </w:rPr>
      </w:pPr>
    </w:p>
    <w:p w14:paraId="3502D82F" w14:textId="77777777" w:rsidR="00FA6006" w:rsidRDefault="00FA6006" w:rsidP="00FA6006">
      <w:pPr>
        <w:rPr>
          <w:sz w:val="28"/>
          <w:szCs w:val="28"/>
        </w:rPr>
      </w:pPr>
      <w:r>
        <w:br w:type="page"/>
      </w:r>
    </w:p>
    <w:p w14:paraId="492C527F" w14:textId="77777777" w:rsidR="00FB31BA" w:rsidRDefault="00EF5A86" w:rsidP="00FA6006">
      <w:pPr>
        <w:pStyle w:val="Heading1"/>
      </w:pPr>
      <w:bookmarkStart w:id="1" w:name="_Toc100157392"/>
      <w:r w:rsidRPr="00FA6006">
        <w:lastRenderedPageBreak/>
        <w:t>Task</w:t>
      </w:r>
      <w:r>
        <w:t xml:space="preserve"> 1</w:t>
      </w:r>
      <w:bookmarkEnd w:id="1"/>
      <w:r>
        <w:t xml:space="preserve"> </w:t>
      </w:r>
    </w:p>
    <w:p w14:paraId="4465C0A8" w14:textId="77777777" w:rsidR="00FB31BA" w:rsidRDefault="007C29FA" w:rsidP="00FA6006">
      <w:pPr>
        <w:jc w:val="both"/>
      </w:pPr>
      <w:r>
        <w:rPr>
          <w:b/>
        </w:rPr>
        <w:t>Refer to</w:t>
      </w:r>
      <w:r w:rsidR="00EF5A86">
        <w:t xml:space="preserve"> </w:t>
      </w:r>
      <w:r>
        <w:t>PPT</w:t>
      </w:r>
    </w:p>
    <w:p w14:paraId="0E9CC3CD" w14:textId="77777777" w:rsidR="00FB31BA" w:rsidRDefault="00FA6006" w:rsidP="00FA6006">
      <w:pPr>
        <w:pStyle w:val="Heading1"/>
      </w:pPr>
      <w:bookmarkStart w:id="2" w:name="_a5jhpz5aw8u9" w:colFirst="0" w:colLast="0"/>
      <w:bookmarkStart w:id="3" w:name="_Toc100157393"/>
      <w:bookmarkEnd w:id="2"/>
      <w:r w:rsidRPr="00FA6006">
        <w:t>Task</w:t>
      </w:r>
      <w:r>
        <w:t xml:space="preserve"> 2</w:t>
      </w:r>
      <w:bookmarkEnd w:id="3"/>
    </w:p>
    <w:p w14:paraId="2F104FFD" w14:textId="77777777" w:rsidR="00FB31BA" w:rsidRDefault="00EF5A86" w:rsidP="00FA6006">
      <w:pPr>
        <w:pStyle w:val="Heading2"/>
      </w:pPr>
      <w:bookmarkStart w:id="4" w:name="_g6ax3ee26wav" w:colFirst="0" w:colLast="0"/>
      <w:bookmarkStart w:id="5" w:name="_Toc100157394"/>
      <w:bookmarkEnd w:id="4"/>
      <w:r>
        <w:t>Introduction</w:t>
      </w:r>
      <w:bookmarkEnd w:id="5"/>
      <w:r>
        <w:t xml:space="preserve"> </w:t>
      </w:r>
    </w:p>
    <w:p w14:paraId="1FD95F73" w14:textId="77777777" w:rsidR="00FB31BA" w:rsidRDefault="00EF5A86" w:rsidP="007C29FA">
      <w:pPr>
        <w:jc w:val="both"/>
      </w:pPr>
      <w:r>
        <w:t>In this study, the discussion has been on the personal experiences on the taken course that help to increase the personal experiences and skills based on academic and employability skills. The Gibbs reflective model has been used in order to provide personal experiences and understand the importance of the skills in academic background. In the current situation, it is important to gather new skills and knowledge that help to increase capabilities to contribute in the future to get positive outcomes. Gibbs reflective cycle is a model of reflection that has six stages in order to explore any experience such as description, feelings, evaluation, analysis, conclusion, and action plan (Sekarwinahyu</w:t>
      </w:r>
      <w:r>
        <w:rPr>
          <w:i/>
        </w:rPr>
        <w:t xml:space="preserve">et al., </w:t>
      </w:r>
      <w:r>
        <w:t xml:space="preserve">2019). </w:t>
      </w:r>
    </w:p>
    <w:p w14:paraId="712F7DA4" w14:textId="77777777" w:rsidR="00FB31BA" w:rsidRDefault="00EF5A86" w:rsidP="007C29FA">
      <w:pPr>
        <w:pStyle w:val="Heading2"/>
      </w:pPr>
      <w:bookmarkStart w:id="6" w:name="_khj2fnacxtzh" w:colFirst="0" w:colLast="0"/>
      <w:bookmarkStart w:id="7" w:name="_Toc100157395"/>
      <w:bookmarkEnd w:id="6"/>
      <w:r>
        <w:t>Topic 1: Academic writing</w:t>
      </w:r>
      <w:bookmarkEnd w:id="7"/>
      <w:r>
        <w:t xml:space="preserve"> </w:t>
      </w:r>
    </w:p>
    <w:p w14:paraId="45F3E5A1" w14:textId="77777777" w:rsidR="00FB31BA" w:rsidRDefault="00EF5A86" w:rsidP="007C29FA">
      <w:pPr>
        <w:jc w:val="both"/>
        <w:rPr>
          <w:b/>
          <w:i/>
        </w:rPr>
      </w:pPr>
      <w:r>
        <w:rPr>
          <w:b/>
          <w:i/>
        </w:rPr>
        <w:t xml:space="preserve">Description </w:t>
      </w:r>
    </w:p>
    <w:p w14:paraId="38BD1E71" w14:textId="77777777" w:rsidR="00FB31BA" w:rsidRDefault="00EF5A86" w:rsidP="007C29FA">
      <w:pPr>
        <w:jc w:val="both"/>
      </w:pPr>
      <w:r>
        <w:t xml:space="preserve">During the second week, we are provided with the identification of the academic writing which is essential to providing educational assignments. An academic essay is considered a formal piece of writing that helps to address any particular procedures and topic through research (Schillings </w:t>
      </w:r>
      <w:r>
        <w:rPr>
          <w:i/>
        </w:rPr>
        <w:t>et al.,</w:t>
      </w:r>
      <w:r>
        <w:t xml:space="preserve"> 2018). The element of the topic has been provided to me in order to give the idea of academic writing. </w:t>
      </w:r>
    </w:p>
    <w:p w14:paraId="4A459D6E" w14:textId="77777777" w:rsidR="00FB31BA" w:rsidRDefault="00EF5A86" w:rsidP="007C29FA">
      <w:pPr>
        <w:jc w:val="both"/>
      </w:pPr>
      <w:r>
        <w:rPr>
          <w:b/>
          <w:i/>
        </w:rPr>
        <w:t>Feelings</w:t>
      </w:r>
    </w:p>
    <w:p w14:paraId="6BB570A1" w14:textId="77777777" w:rsidR="00FB31BA" w:rsidRDefault="00EF5A86" w:rsidP="007C29FA">
      <w:pPr>
        <w:jc w:val="both"/>
      </w:pPr>
      <w:r>
        <w:t xml:space="preserve">Before the course, I was unable to understand the elements of academic writing and its process. Academic writing consists of an argument in order to develop the topic and provide supporting evidence. I came to know about the process that includes understanding the question and brainstorming the ideas related to the topic. This includes planning the essay and incorporating ideas and information based on the courses. </w:t>
      </w:r>
    </w:p>
    <w:p w14:paraId="2AAED15E" w14:textId="77777777" w:rsidR="00FB31BA" w:rsidRDefault="00EF5A86" w:rsidP="007C29FA">
      <w:pPr>
        <w:jc w:val="both"/>
        <w:rPr>
          <w:b/>
          <w:i/>
        </w:rPr>
      </w:pPr>
      <w:r>
        <w:rPr>
          <w:b/>
          <w:i/>
        </w:rPr>
        <w:t xml:space="preserve">Evaluation </w:t>
      </w:r>
    </w:p>
    <w:p w14:paraId="0FA2C6D0" w14:textId="77777777" w:rsidR="00FB31BA" w:rsidRDefault="00EF5A86" w:rsidP="007C29FA">
      <w:pPr>
        <w:jc w:val="both"/>
      </w:pPr>
      <w:r>
        <w:t xml:space="preserve">For the evaluation of academic writing, I have used a planning process of writing after identifying the given question and identifying accurate sources in which I can gather information on the topic and provide accurate information on the writing. In this process, the information on the topic is referenced accurately in order to provide evidence for the given statement. </w:t>
      </w:r>
    </w:p>
    <w:p w14:paraId="72B1CDDC" w14:textId="77777777" w:rsidR="00FB31BA" w:rsidRDefault="00EF5A86" w:rsidP="007C29FA">
      <w:pPr>
        <w:jc w:val="both"/>
        <w:rPr>
          <w:b/>
          <w:i/>
        </w:rPr>
      </w:pPr>
      <w:r>
        <w:rPr>
          <w:b/>
          <w:i/>
        </w:rPr>
        <w:t xml:space="preserve">Analysis </w:t>
      </w:r>
    </w:p>
    <w:p w14:paraId="2A3368E2" w14:textId="77777777" w:rsidR="00FB31BA" w:rsidRDefault="00EF5A86" w:rsidP="007C29FA">
      <w:pPr>
        <w:jc w:val="both"/>
      </w:pPr>
      <w:r>
        <w:lastRenderedPageBreak/>
        <w:t xml:space="preserve">I have analysed it before taking the course that I used to write without any proper planning of the question which led to wrong information and lack of evidence. Apart from that, I have observed that the planning process makes the writing easier to gather information and make it relevant and informative for the assignment which provides positive outcomes. </w:t>
      </w:r>
    </w:p>
    <w:p w14:paraId="114B789A" w14:textId="77777777" w:rsidR="00FB31BA" w:rsidRDefault="00EF5A86" w:rsidP="007C29FA">
      <w:pPr>
        <w:jc w:val="both"/>
        <w:rPr>
          <w:b/>
          <w:i/>
        </w:rPr>
      </w:pPr>
      <w:r>
        <w:rPr>
          <w:b/>
          <w:i/>
        </w:rPr>
        <w:t xml:space="preserve">Conclusion </w:t>
      </w:r>
    </w:p>
    <w:p w14:paraId="175E5EE6" w14:textId="77777777" w:rsidR="00FB31BA" w:rsidRDefault="00EF5A86" w:rsidP="007C29FA">
      <w:pPr>
        <w:jc w:val="both"/>
      </w:pPr>
      <w:r>
        <w:t xml:space="preserve">In the academic writing process, the information on the given topic is important which should provide accurate and relevant data on the relevant sources and the answer should be based on the given questions (Boyle </w:t>
      </w:r>
      <w:r>
        <w:rPr>
          <w:i/>
        </w:rPr>
        <w:t>et al.,</w:t>
      </w:r>
      <w:r>
        <w:t xml:space="preserve"> 2019). Suitable sources should be identified in order to obtain a range of information and ideas on the topic that focuses on the planning process and writes the essay after undertaking the topic accurately. </w:t>
      </w:r>
    </w:p>
    <w:p w14:paraId="1A6B64D0" w14:textId="77777777" w:rsidR="00FB31BA" w:rsidRDefault="00EF5A86" w:rsidP="007C29FA">
      <w:pPr>
        <w:jc w:val="both"/>
        <w:rPr>
          <w:b/>
          <w:i/>
        </w:rPr>
      </w:pPr>
      <w:r>
        <w:rPr>
          <w:b/>
          <w:i/>
        </w:rPr>
        <w:t xml:space="preserve">Action plan </w:t>
      </w:r>
    </w:p>
    <w:p w14:paraId="25074F70" w14:textId="77777777" w:rsidR="00FB31BA" w:rsidRDefault="00EF5A86" w:rsidP="007C29FA">
      <w:pPr>
        <w:jc w:val="both"/>
      </w:pPr>
      <w:r>
        <w:t xml:space="preserve">This course helps me to understand the process of academic writing by avoiding copy of the languages and giving accurate references. I have gained the ability to gather information and submit an accurate and informative assignment that has been needed in the educational system. This process makes me structure the essay into three parts: an introduction, main body and conclusion. In the main body, the subpoints and the main areas are elaborated that help to increase effectiveness to get positive outcomes and high marks that include good knowledge that has been gained from different sources. </w:t>
      </w:r>
    </w:p>
    <w:p w14:paraId="247F474B" w14:textId="77777777" w:rsidR="00FB31BA" w:rsidRDefault="00EF5A86" w:rsidP="007C29FA">
      <w:pPr>
        <w:pStyle w:val="Heading2"/>
        <w:rPr>
          <w:highlight w:val="yellow"/>
        </w:rPr>
      </w:pPr>
      <w:bookmarkStart w:id="8" w:name="_shokodlnkzx2" w:colFirst="0" w:colLast="0"/>
      <w:bookmarkStart w:id="9" w:name="_Toc100157396"/>
      <w:bookmarkEnd w:id="8"/>
      <w:r>
        <w:t>Topic 2: CV writing</w:t>
      </w:r>
      <w:bookmarkEnd w:id="9"/>
      <w:r>
        <w:t xml:space="preserve"> </w:t>
      </w:r>
    </w:p>
    <w:p w14:paraId="41DEC649" w14:textId="77777777" w:rsidR="00FB31BA" w:rsidRDefault="00EF5A86" w:rsidP="007C29FA">
      <w:pPr>
        <w:jc w:val="both"/>
        <w:rPr>
          <w:b/>
          <w:i/>
        </w:rPr>
      </w:pPr>
      <w:r>
        <w:rPr>
          <w:b/>
          <w:i/>
        </w:rPr>
        <w:t xml:space="preserve">Description </w:t>
      </w:r>
    </w:p>
    <w:p w14:paraId="1A69C7A6" w14:textId="77777777" w:rsidR="00FB31BA" w:rsidRDefault="00EF5A86" w:rsidP="007C29FA">
      <w:pPr>
        <w:jc w:val="both"/>
      </w:pPr>
      <w:r>
        <w:t xml:space="preserve">In the coerce, we are providing the identification of the CV which is an important part for the employers. The full form of a CV is Curriculum Vitae which is also known as a resume (Hossain, 2022). A CV refers to a document that has information about an individual in order to convince employers about the qualification, work experiences, and skills and makes it worthwhile in order to get an offer for better opportunities in the selection process (BREAK, 2020). </w:t>
      </w:r>
    </w:p>
    <w:p w14:paraId="671CD8B6" w14:textId="77777777" w:rsidR="00FB31BA" w:rsidRDefault="00EF5A86" w:rsidP="007C29FA">
      <w:pPr>
        <w:jc w:val="both"/>
        <w:rPr>
          <w:b/>
          <w:i/>
        </w:rPr>
      </w:pPr>
      <w:r>
        <w:rPr>
          <w:b/>
          <w:i/>
        </w:rPr>
        <w:t xml:space="preserve">Feelings </w:t>
      </w:r>
    </w:p>
    <w:p w14:paraId="58B29ACD" w14:textId="77777777" w:rsidR="00FB31BA" w:rsidRDefault="00EF5A86" w:rsidP="007C29FA">
      <w:pPr>
        <w:jc w:val="both"/>
      </w:pPr>
      <w:r>
        <w:t xml:space="preserve">I have come to know about the process of creating a personal brand that includes attributes, knowledge, skills, and experiences. The making of a CV gives me the opportunity to get offers from different organisations by making it more attractive with my skills and personal </w:t>
      </w:r>
      <w:r>
        <w:lastRenderedPageBreak/>
        <w:t xml:space="preserve">experiences. I came to know about the headlines that include name, email, contacts, personal statements, and knowledge that helps to understand the importance of a CV. </w:t>
      </w:r>
    </w:p>
    <w:p w14:paraId="56E99EC3" w14:textId="77777777" w:rsidR="00FB31BA" w:rsidRDefault="00EF5A86" w:rsidP="007C29FA">
      <w:pPr>
        <w:jc w:val="both"/>
        <w:rPr>
          <w:b/>
          <w:i/>
        </w:rPr>
      </w:pPr>
      <w:r>
        <w:rPr>
          <w:b/>
          <w:i/>
        </w:rPr>
        <w:t xml:space="preserve">Evaluation </w:t>
      </w:r>
    </w:p>
    <w:p w14:paraId="5B7C7515" w14:textId="77777777" w:rsidR="00FB31BA" w:rsidRDefault="00EF5A86" w:rsidP="007C29FA">
      <w:pPr>
        <w:jc w:val="both"/>
      </w:pPr>
      <w:r>
        <w:t xml:space="preserve">In order to evaluate the process, I have used the knowledge and made my CV that has accurate presentation and formatting that helps to get work opportunities. In addition, I have maintained the things such as no spelling mistakes with two pages long that have italic, bold, and underlined headlines with accurate bullet points that attract employers. </w:t>
      </w:r>
    </w:p>
    <w:p w14:paraId="50A48317" w14:textId="77777777" w:rsidR="00FB31BA" w:rsidRDefault="00EF5A86" w:rsidP="007C29FA">
      <w:pPr>
        <w:jc w:val="both"/>
        <w:rPr>
          <w:b/>
          <w:i/>
        </w:rPr>
      </w:pPr>
      <w:r>
        <w:rPr>
          <w:b/>
          <w:i/>
        </w:rPr>
        <w:t xml:space="preserve">Analysis </w:t>
      </w:r>
    </w:p>
    <w:p w14:paraId="5245E8BD" w14:textId="77777777" w:rsidR="00FB31BA" w:rsidRDefault="00EF5A86" w:rsidP="007C29FA">
      <w:pPr>
        <w:jc w:val="both"/>
      </w:pPr>
      <w:r>
        <w:t xml:space="preserve">Before the class, I was unable to make my own Cv which is important for my employment journey and is needed for a lifetime. In my own CV, I have listed my hobbies and interests and additional activities and responsibilities that help to get the work opportunities. My work experiences include accurate job titles and periods of work and key achievements. </w:t>
      </w:r>
    </w:p>
    <w:p w14:paraId="5EFE7D44" w14:textId="77777777" w:rsidR="00FB31BA" w:rsidRDefault="00EF5A86" w:rsidP="007C29FA">
      <w:pPr>
        <w:jc w:val="both"/>
        <w:rPr>
          <w:b/>
          <w:i/>
        </w:rPr>
      </w:pPr>
      <w:r>
        <w:rPr>
          <w:b/>
          <w:i/>
        </w:rPr>
        <w:t xml:space="preserve">Conclusion </w:t>
      </w:r>
    </w:p>
    <w:p w14:paraId="6418750A" w14:textId="77777777" w:rsidR="00FB31BA" w:rsidRDefault="00EF5A86" w:rsidP="007C29FA">
      <w:pPr>
        <w:jc w:val="both"/>
      </w:pPr>
      <w:r>
        <w:t xml:space="preserve">CV is important to get work opportunities which can increase the attention of the organisation towards the skills and knowledge. I have gathered many experiences which are included in the CV that can increase the attention of employers and provide me with the opportunities to get new offers from organisations. Education and qualifications are added that have the dates and titles of qualifications in which the recent qualifications should come first in the lists. </w:t>
      </w:r>
    </w:p>
    <w:p w14:paraId="194EEA96" w14:textId="77777777" w:rsidR="00FB31BA" w:rsidRDefault="00EF5A86" w:rsidP="007C29FA">
      <w:pPr>
        <w:jc w:val="both"/>
        <w:rPr>
          <w:b/>
          <w:i/>
        </w:rPr>
      </w:pPr>
      <w:r>
        <w:rPr>
          <w:b/>
          <w:i/>
        </w:rPr>
        <w:t xml:space="preserve">Action plan </w:t>
      </w:r>
    </w:p>
    <w:p w14:paraId="038A29D4" w14:textId="77777777" w:rsidR="00FB31BA" w:rsidRDefault="00EF5A86" w:rsidP="007C29FA">
      <w:pPr>
        <w:jc w:val="both"/>
      </w:pPr>
      <w:r>
        <w:t xml:space="preserve">The knowledge of formatting and proper presentation of CV helps me to make my Cv mode attractive and it will help me in the future to include my skills and knowledge in the lists. Therefore, I am glad to gather this information that will help me in my professional field and increase my ability to make a more attractive CV for getting more opportunities in the future. </w:t>
      </w:r>
    </w:p>
    <w:p w14:paraId="6673595E" w14:textId="77777777" w:rsidR="00FB31BA" w:rsidRDefault="00EF5A86" w:rsidP="007C29FA">
      <w:pPr>
        <w:pStyle w:val="Heading2"/>
      </w:pPr>
      <w:bookmarkStart w:id="10" w:name="_mihaw8ywrtld" w:colFirst="0" w:colLast="0"/>
      <w:bookmarkStart w:id="11" w:name="_Toc100157397"/>
      <w:bookmarkEnd w:id="10"/>
      <w:r>
        <w:t xml:space="preserve">Topic 3: </w:t>
      </w:r>
      <w:r w:rsidRPr="00FA6006">
        <w:t>Summarising</w:t>
      </w:r>
      <w:bookmarkEnd w:id="11"/>
      <w:r>
        <w:t xml:space="preserve"> </w:t>
      </w:r>
    </w:p>
    <w:p w14:paraId="7238638E" w14:textId="77777777" w:rsidR="00FB31BA" w:rsidRDefault="00EF5A86" w:rsidP="007C29FA">
      <w:pPr>
        <w:jc w:val="both"/>
        <w:rPr>
          <w:b/>
          <w:i/>
        </w:rPr>
      </w:pPr>
      <w:r>
        <w:rPr>
          <w:b/>
          <w:i/>
        </w:rPr>
        <w:t>Description</w:t>
      </w:r>
    </w:p>
    <w:p w14:paraId="78503AD0" w14:textId="77777777" w:rsidR="00FB31BA" w:rsidRDefault="00EF5A86" w:rsidP="007C29FA">
      <w:pPr>
        <w:jc w:val="both"/>
      </w:pPr>
      <w:r>
        <w:t xml:space="preserve">Summarising refers to the process of simplifying nat text to identify important information and can make it relevant in the academic information (Shamida </w:t>
      </w:r>
      <w:r>
        <w:rPr>
          <w:i/>
        </w:rPr>
        <w:t>et al.,</w:t>
      </w:r>
      <w:r>
        <w:t xml:space="preserve"> 2021). In this course, I came to know about different aspects of summarising in which the reason for summarising, the process of summarising, and when to use it are provided, including accurate examples and answers for proper understanding. </w:t>
      </w:r>
    </w:p>
    <w:p w14:paraId="38ED440F" w14:textId="77777777" w:rsidR="00FB31BA" w:rsidRDefault="00EF5A86" w:rsidP="007C29FA">
      <w:pPr>
        <w:jc w:val="both"/>
        <w:rPr>
          <w:b/>
          <w:i/>
        </w:rPr>
      </w:pPr>
      <w:r>
        <w:rPr>
          <w:b/>
          <w:i/>
        </w:rPr>
        <w:t xml:space="preserve">Feelings </w:t>
      </w:r>
    </w:p>
    <w:p w14:paraId="0158CF17" w14:textId="77777777" w:rsidR="00FB31BA" w:rsidRDefault="00EF5A86" w:rsidP="007C29FA">
      <w:pPr>
        <w:jc w:val="both"/>
      </w:pPr>
      <w:r>
        <w:lastRenderedPageBreak/>
        <w:t xml:space="preserve">This helps me to simplify the text that is useful to get important information that supports any writing or information to analyse and evaluate the information by forming any memories and getting a short record of any information. This is an important process that has an accurate and short record and gets the sources of information that can generate useful ideas and provide positive outcomes in education. </w:t>
      </w:r>
    </w:p>
    <w:p w14:paraId="470D5E73" w14:textId="77777777" w:rsidR="00FB31BA" w:rsidRDefault="00EF5A86" w:rsidP="007C29FA">
      <w:pPr>
        <w:jc w:val="both"/>
        <w:rPr>
          <w:b/>
          <w:i/>
        </w:rPr>
      </w:pPr>
      <w:r>
        <w:rPr>
          <w:b/>
          <w:i/>
        </w:rPr>
        <w:t xml:space="preserve">Evaluation </w:t>
      </w:r>
    </w:p>
    <w:p w14:paraId="66ED4B5A" w14:textId="77777777" w:rsidR="00FB31BA" w:rsidRDefault="00EF5A86" w:rsidP="007C29FA">
      <w:pPr>
        <w:jc w:val="both"/>
      </w:pPr>
      <w:r>
        <w:t xml:space="preserve">I have come to know about the time of summarising in which I get the knowledge when there are any requirements to condense any large portion of text and any other form of data that helps to generate an accurate understanding. It is also important to get the main ideas of any text in order to condense and reformulate. It is also included that the students summarise texts and articles when it is important to provide the information of another or previous study information. </w:t>
      </w:r>
    </w:p>
    <w:p w14:paraId="38709E60" w14:textId="77777777" w:rsidR="00FB31BA" w:rsidRDefault="00EF5A86" w:rsidP="007C29FA">
      <w:pPr>
        <w:jc w:val="both"/>
        <w:rPr>
          <w:b/>
          <w:i/>
        </w:rPr>
      </w:pPr>
      <w:r>
        <w:rPr>
          <w:b/>
          <w:i/>
        </w:rPr>
        <w:t xml:space="preserve">Analysis </w:t>
      </w:r>
    </w:p>
    <w:p w14:paraId="5378AB2E" w14:textId="77777777" w:rsidR="00FB31BA" w:rsidRDefault="00EF5A86" w:rsidP="007C29FA">
      <w:pPr>
        <w:jc w:val="both"/>
      </w:pPr>
      <w:r>
        <w:t>In order to analyse the knowledge about the course, it is identified that I have gathered a lot of experiences that help to summarise the texts and generate new ideas on any topic. It also helps students to determine any important ideas and consolidate any details in order to support the students in remembering and noting. `</w:t>
      </w:r>
    </w:p>
    <w:p w14:paraId="574BE98A" w14:textId="77777777" w:rsidR="00FB31BA" w:rsidRDefault="00EF5A86" w:rsidP="007C29FA">
      <w:pPr>
        <w:jc w:val="both"/>
        <w:rPr>
          <w:b/>
          <w:i/>
        </w:rPr>
      </w:pPr>
      <w:r>
        <w:rPr>
          <w:b/>
          <w:i/>
        </w:rPr>
        <w:t xml:space="preserve">Conclusion </w:t>
      </w:r>
    </w:p>
    <w:p w14:paraId="164B2735" w14:textId="77777777" w:rsidR="00FB31BA" w:rsidRDefault="00EF5A86" w:rsidP="007C29FA">
      <w:pPr>
        <w:jc w:val="both"/>
      </w:pPr>
      <w:r>
        <w:t xml:space="preserve">From the course, I have gathered the information about summarising that helps to summarise any information for remembering and noting. This is important in the learning system that supports keeping important notes and information about any relevant topic. </w:t>
      </w:r>
    </w:p>
    <w:p w14:paraId="5C2BC816" w14:textId="77777777" w:rsidR="00FB31BA" w:rsidRDefault="00EF5A86" w:rsidP="007C29FA">
      <w:pPr>
        <w:jc w:val="both"/>
      </w:pPr>
      <w:r>
        <w:rPr>
          <w:b/>
          <w:i/>
        </w:rPr>
        <w:t>Action plan</w:t>
      </w:r>
    </w:p>
    <w:p w14:paraId="16A7D7CD" w14:textId="77777777" w:rsidR="00FB31BA" w:rsidRDefault="00EF5A86" w:rsidP="007C29FA">
      <w:pPr>
        <w:jc w:val="both"/>
      </w:pPr>
      <w:r>
        <w:t xml:space="preserve">Therefore, this course has provided information about summarising that makes relevant information from any broad text. With the help of the study, I can get more notes and generate new ideas. </w:t>
      </w:r>
    </w:p>
    <w:p w14:paraId="400E84DA" w14:textId="77777777" w:rsidR="00FB31BA" w:rsidRDefault="00EF5A86" w:rsidP="007C29FA">
      <w:pPr>
        <w:pStyle w:val="Heading2"/>
      </w:pPr>
      <w:bookmarkStart w:id="12" w:name="_doeszynqh4ee" w:colFirst="0" w:colLast="0"/>
      <w:bookmarkStart w:id="13" w:name="_Toc100157398"/>
      <w:bookmarkEnd w:id="12"/>
      <w:r>
        <w:t>Topic 4: Public sp</w:t>
      </w:r>
      <w:r w:rsidR="00FA6006">
        <w:t>eaking and giving presentation</w:t>
      </w:r>
      <w:bookmarkEnd w:id="13"/>
      <w:r w:rsidR="00FA6006">
        <w:t xml:space="preserve"> </w:t>
      </w:r>
    </w:p>
    <w:p w14:paraId="080B6D93" w14:textId="77777777" w:rsidR="00FB31BA" w:rsidRDefault="00EF5A86" w:rsidP="007C29FA">
      <w:pPr>
        <w:jc w:val="both"/>
      </w:pPr>
      <w:r>
        <w:rPr>
          <w:b/>
        </w:rPr>
        <w:t>Description</w:t>
      </w:r>
    </w:p>
    <w:p w14:paraId="397753BB" w14:textId="77777777" w:rsidR="00FB31BA" w:rsidRDefault="00EF5A86" w:rsidP="007C29FA">
      <w:pPr>
        <w:jc w:val="both"/>
      </w:pPr>
      <w:r>
        <w:t>I was giving the presentation in front of the class which was about the academic employability skills which help to think critically as well as to solve any types of problems in any kind of critical situations (</w:t>
      </w:r>
      <w:r>
        <w:rPr>
          <w:color w:val="222222"/>
          <w:highlight w:val="white"/>
        </w:rPr>
        <w:t>Matthee and Turpin 2019)</w:t>
      </w:r>
      <w:r>
        <w:t>. The strength as well as the weaknesses of the skills has been identified in the project and also the opportunities and the threats in academic employability skills has been discussed in the presentation.</w:t>
      </w:r>
    </w:p>
    <w:p w14:paraId="31D3F0AC" w14:textId="77777777" w:rsidR="00FB31BA" w:rsidRDefault="00EF5A86" w:rsidP="007C29FA">
      <w:pPr>
        <w:jc w:val="both"/>
        <w:rPr>
          <w:b/>
        </w:rPr>
      </w:pPr>
      <w:r>
        <w:rPr>
          <w:b/>
        </w:rPr>
        <w:lastRenderedPageBreak/>
        <w:t>Feelings</w:t>
      </w:r>
    </w:p>
    <w:p w14:paraId="2AC4B1C1" w14:textId="77777777" w:rsidR="00FB31BA" w:rsidRDefault="00EF5A86" w:rsidP="007C29FA">
      <w:pPr>
        <w:jc w:val="both"/>
      </w:pPr>
      <w:r>
        <w:t>It was significantly a good feeling for me and it was my pleasure to get the chance to represent the presentation in front of the students. I feel really happy to give a speech about the presentation in front of the class which was also a good experience for me. During the presentation I learned a lot of information about academic employability skills which can help me in future.</w:t>
      </w:r>
    </w:p>
    <w:p w14:paraId="56E40697" w14:textId="77777777" w:rsidR="00FB31BA" w:rsidRDefault="00EF5A86" w:rsidP="007C29FA">
      <w:pPr>
        <w:jc w:val="both"/>
        <w:rPr>
          <w:b/>
        </w:rPr>
      </w:pPr>
      <w:r>
        <w:rPr>
          <w:b/>
        </w:rPr>
        <w:t xml:space="preserve">Evaluation </w:t>
      </w:r>
    </w:p>
    <w:p w14:paraId="04DDA1A8" w14:textId="77777777" w:rsidR="00FB31BA" w:rsidRDefault="00EF5A86" w:rsidP="007C29FA">
      <w:pPr>
        <w:jc w:val="both"/>
      </w:pPr>
      <w:r>
        <w:t xml:space="preserve">It was really a good experience for me where I represented myself while giving the presentation in front of the students and it gives me more knowledge about giving the presentation to the class. Sometimes it was a problem for me where I was not able to communicate with the students and not be able to understand some topic which created significant problems for me during the presentation. </w:t>
      </w:r>
    </w:p>
    <w:p w14:paraId="458F527E" w14:textId="77777777" w:rsidR="00FB31BA" w:rsidRDefault="00EF5A86" w:rsidP="007C29FA">
      <w:pPr>
        <w:jc w:val="both"/>
        <w:rPr>
          <w:b/>
        </w:rPr>
      </w:pPr>
      <w:r>
        <w:rPr>
          <w:b/>
        </w:rPr>
        <w:t xml:space="preserve">Analysis </w:t>
      </w:r>
    </w:p>
    <w:p w14:paraId="265C88E9" w14:textId="77777777" w:rsidR="00FB31BA" w:rsidRDefault="00EF5A86" w:rsidP="007C29FA">
      <w:pPr>
        <w:jc w:val="both"/>
      </w:pPr>
      <w:r>
        <w:t>It was the lack of communication skills of mine where I was not be able to communicate properly with the students as well as there was some issues during the presentation. Due to the issues which have been created during the presentation I was unable to understand some topics to the students. Sometimes there was good communication which was held between me as well as students. In some cases I was significantly able to understand the topics to the students which also creates good communication between me and the students.</w:t>
      </w:r>
    </w:p>
    <w:p w14:paraId="46FD2404" w14:textId="77777777" w:rsidR="00FB31BA" w:rsidRDefault="00EF5A86" w:rsidP="007C29FA">
      <w:pPr>
        <w:jc w:val="both"/>
        <w:rPr>
          <w:b/>
        </w:rPr>
      </w:pPr>
      <w:r>
        <w:rPr>
          <w:b/>
        </w:rPr>
        <w:t xml:space="preserve">Conclusion </w:t>
      </w:r>
    </w:p>
    <w:p w14:paraId="785B9154" w14:textId="77777777" w:rsidR="00FB31BA" w:rsidRDefault="00EF5A86" w:rsidP="007C29FA">
      <w:pPr>
        <w:jc w:val="both"/>
      </w:pPr>
      <w:r>
        <w:t xml:space="preserve">With the help of good collaboration with the students I was able to explain the whole topic which was about academic employability skills to the students. But there was some topic which was significantly hard for the students and also mine. I need to do more study to give further presentations among the students in future which will be a pleasure for me. </w:t>
      </w:r>
    </w:p>
    <w:p w14:paraId="6BE34896" w14:textId="77777777" w:rsidR="00FB31BA" w:rsidRDefault="00EF5A86" w:rsidP="007C29FA">
      <w:pPr>
        <w:jc w:val="both"/>
      </w:pPr>
      <w:r>
        <w:rPr>
          <w:b/>
        </w:rPr>
        <w:t>Action plan</w:t>
      </w:r>
    </w:p>
    <w:p w14:paraId="0964931D" w14:textId="77777777" w:rsidR="00FB31BA" w:rsidRDefault="00EF5A86" w:rsidP="007C29FA">
      <w:pPr>
        <w:jc w:val="both"/>
      </w:pPr>
      <w:r>
        <w:t>In future I have to increase my communication skills and also have to increase the lack of communication to represent myself among the students for giving the presentation. With the help of good communication skills I will be able to increase my communication skills in future.</w:t>
      </w:r>
    </w:p>
    <w:p w14:paraId="726C734F" w14:textId="77777777" w:rsidR="00FB31BA" w:rsidRDefault="00EF5A86" w:rsidP="007C29FA">
      <w:pPr>
        <w:pStyle w:val="Heading1"/>
      </w:pPr>
      <w:bookmarkStart w:id="14" w:name="_oeiedvmr83xn" w:colFirst="0" w:colLast="0"/>
      <w:bookmarkStart w:id="15" w:name="_Toc100157399"/>
      <w:bookmarkEnd w:id="14"/>
      <w:r>
        <w:t>Conclusion</w:t>
      </w:r>
      <w:bookmarkEnd w:id="15"/>
    </w:p>
    <w:p w14:paraId="45908B3F" w14:textId="77777777" w:rsidR="00FB31BA" w:rsidRDefault="00EF5A86" w:rsidP="007C29FA">
      <w:pPr>
        <w:jc w:val="both"/>
      </w:pPr>
      <w:r>
        <w:t xml:space="preserve">This study has provided information about the academic and employability skills which is essential for the personal and professional lives of individuals. In this study, four topics have </w:t>
      </w:r>
      <w:r>
        <w:lastRenderedPageBreak/>
        <w:t xml:space="preserve">been discussed including Cv writing, public speaking and presentation, and summarising in academic writing. Gibbs reflective cycle has been used to provide information about my learning experiences and the stages of learning. In order to develop managerial skills and knowledge, these things are important that help to develop the capabilities to achieve the goals and objectives of the organisations in the future. Therefore, it is identified that these skills will be helpful in the learning period and in the professional field increasing the efficiency of the organisation. </w:t>
      </w:r>
      <w:r>
        <w:br w:type="page"/>
      </w:r>
    </w:p>
    <w:p w14:paraId="553AB8F1" w14:textId="77777777" w:rsidR="00FB31BA" w:rsidRDefault="00EF5A86" w:rsidP="007C29FA">
      <w:pPr>
        <w:pStyle w:val="Heading1"/>
      </w:pPr>
      <w:bookmarkStart w:id="16" w:name="_57goiwiay76f" w:colFirst="0" w:colLast="0"/>
      <w:bookmarkStart w:id="17" w:name="_Toc100157400"/>
      <w:bookmarkEnd w:id="16"/>
      <w:r w:rsidRPr="00FA6006">
        <w:lastRenderedPageBreak/>
        <w:t>References</w:t>
      </w:r>
      <w:bookmarkEnd w:id="17"/>
      <w:r>
        <w:t xml:space="preserve"> </w:t>
      </w:r>
    </w:p>
    <w:p w14:paraId="48D5D336" w14:textId="77777777" w:rsidR="00FB31BA" w:rsidRDefault="00EF5A86" w:rsidP="007C29FA">
      <w:pPr>
        <w:jc w:val="both"/>
      </w:pPr>
      <w:r>
        <w:t xml:space="preserve">Task 1 </w:t>
      </w:r>
    </w:p>
    <w:p w14:paraId="4E149A67" w14:textId="77777777" w:rsidR="00FA6006" w:rsidRDefault="00FA6006" w:rsidP="007C29FA">
      <w:pPr>
        <w:jc w:val="both"/>
      </w:pPr>
      <w:r>
        <w:t>Boyle, J., Ramsay, S. and Struan, A., 2019. The academic writing skills programme: A model for technology-enhanced, blended delivery of an academic writing programme. Journal of University Teaching and Learning Practice, 16(4), p.4.</w:t>
      </w:r>
    </w:p>
    <w:p w14:paraId="07744ED1" w14:textId="77777777" w:rsidR="00FA6006" w:rsidRDefault="00FA6006" w:rsidP="007C29FA">
      <w:pPr>
        <w:jc w:val="both"/>
      </w:pPr>
      <w:r>
        <w:t>BREAK, P.C., 2020. Writing successful CV, Preparation for Project Interview and Making Perfect LinkedIn Profile.</w:t>
      </w:r>
    </w:p>
    <w:p w14:paraId="140062E6" w14:textId="77777777" w:rsidR="00FA6006" w:rsidRDefault="00FA6006" w:rsidP="007C29FA">
      <w:pPr>
        <w:jc w:val="both"/>
      </w:pPr>
      <w:r>
        <w:t>Enayathulla, H.B., Ahmad, N.A. and Idris, A.R., 2019. Gaps between competence and importance of employability skills: evidence from Malaysia. Higher Education Evaluation and Development.</w:t>
      </w:r>
    </w:p>
    <w:p w14:paraId="6DDEC328" w14:textId="77777777" w:rsidR="00FA6006" w:rsidRDefault="00FA6006" w:rsidP="007C29FA">
      <w:pPr>
        <w:jc w:val="both"/>
      </w:pPr>
      <w:r>
        <w:t>Hossain, K.A., 2022. CV Writing Business in Bangladesh: A hands-on Practice through Corporate Ask.</w:t>
      </w:r>
    </w:p>
    <w:p w14:paraId="15F1B8D0" w14:textId="77777777" w:rsidR="00FA6006" w:rsidRDefault="00FA6006" w:rsidP="007C29FA">
      <w:pPr>
        <w:jc w:val="both"/>
      </w:pPr>
      <w:r>
        <w:rPr>
          <w:color w:val="222222"/>
          <w:highlight w:val="white"/>
        </w:rPr>
        <w:t xml:space="preserve">Matthee, M. and Turpin, M., 2019. Teaching critical thinking, problem solving, and design thinking: Preparing IS students for the future. </w:t>
      </w:r>
      <w:r>
        <w:rPr>
          <w:i/>
          <w:color w:val="222222"/>
          <w:highlight w:val="white"/>
        </w:rPr>
        <w:t>Journal of Information Systems Education</w:t>
      </w:r>
      <w:r>
        <w:rPr>
          <w:color w:val="222222"/>
          <w:highlight w:val="white"/>
        </w:rPr>
        <w:t xml:space="preserve">, </w:t>
      </w:r>
      <w:r>
        <w:rPr>
          <w:i/>
          <w:color w:val="222222"/>
          <w:highlight w:val="white"/>
        </w:rPr>
        <w:t>30</w:t>
      </w:r>
      <w:r>
        <w:rPr>
          <w:color w:val="222222"/>
          <w:highlight w:val="white"/>
        </w:rPr>
        <w:t>(4), pp.242-252.</w:t>
      </w:r>
    </w:p>
    <w:p w14:paraId="754BD0F6" w14:textId="77777777" w:rsidR="00FA6006" w:rsidRDefault="00FA6006" w:rsidP="007C29FA">
      <w:pPr>
        <w:jc w:val="both"/>
      </w:pPr>
      <w:r>
        <w:t>Pérez-Álvarez, R., Maldonado-Mahauad, J. and Pérez-Sanagustín, M., 2018, September. Tools to support self-regulated learning in online environments: Literature review. In the European conference on technology enhanced learning (pp. 16-30). Springer, Cham.</w:t>
      </w:r>
    </w:p>
    <w:p w14:paraId="789C5F8E" w14:textId="77777777" w:rsidR="00FA6006" w:rsidRDefault="00FA6006" w:rsidP="007C29FA">
      <w:pPr>
        <w:jc w:val="both"/>
      </w:pPr>
      <w:r>
        <w:t>Rubens, A., Schoenfeld, G.A., Schaffer, B.S. and Leah, J.S., 2018. Self-awareness and leadership: Developing an individual strategic professional development plan in an MBA leadership course. The International Journal of Management Education, 16(1), pp.1-13.</w:t>
      </w:r>
    </w:p>
    <w:p w14:paraId="220AC3E6" w14:textId="77777777" w:rsidR="00FA6006" w:rsidRDefault="00FA6006" w:rsidP="007C29FA">
      <w:pPr>
        <w:jc w:val="both"/>
      </w:pPr>
      <w:r>
        <w:t>Schillings, M., Roebertsen, H., Savelberg, H. and Dolmans, D., 2018. A review of educational dialogue strategies to improve academic writing skills. Active Learning in Higher Education, p.1469787418810663.</w:t>
      </w:r>
    </w:p>
    <w:p w14:paraId="120A0508" w14:textId="77777777" w:rsidR="00FA6006" w:rsidRDefault="00FA6006" w:rsidP="007C29FA">
      <w:pPr>
        <w:jc w:val="both"/>
      </w:pPr>
      <w: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p>
    <w:p w14:paraId="256FB968" w14:textId="77777777" w:rsidR="00FA6006" w:rsidRDefault="00FA6006" w:rsidP="007C29FA">
      <w:pPr>
        <w:jc w:val="both"/>
      </w:pPr>
      <w:r>
        <w:t>Shamida, A., Sidhu, G.K. and Nawi, S.M., 2021. Postgraduate students’ perceived and actual performance in critical reading skills. Asian Journal of University Education, 17(3), pp.76-84.</w:t>
      </w:r>
    </w:p>
    <w:p w14:paraId="4A2898C8" w14:textId="77777777" w:rsidR="00FA6006" w:rsidRDefault="00FA6006" w:rsidP="007C29FA">
      <w:pPr>
        <w:jc w:val="both"/>
      </w:pPr>
      <w:r>
        <w:t xml:space="preserve">Task 2 </w:t>
      </w:r>
    </w:p>
    <w:sectPr w:rsidR="00FA6006" w:rsidSect="00FA600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DAF9D" w14:textId="77777777" w:rsidR="00004A8C" w:rsidRDefault="00004A8C" w:rsidP="00FA6006">
      <w:pPr>
        <w:spacing w:line="240" w:lineRule="auto"/>
      </w:pPr>
      <w:r>
        <w:separator/>
      </w:r>
    </w:p>
  </w:endnote>
  <w:endnote w:type="continuationSeparator" w:id="0">
    <w:p w14:paraId="267985AB" w14:textId="77777777" w:rsidR="00004A8C" w:rsidRDefault="00004A8C" w:rsidP="00FA60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74180"/>
      <w:docPartObj>
        <w:docPartGallery w:val="Page Numbers (Bottom of Page)"/>
        <w:docPartUnique/>
      </w:docPartObj>
    </w:sdtPr>
    <w:sdtEndPr/>
    <w:sdtContent>
      <w:sdt>
        <w:sdtPr>
          <w:id w:val="565050523"/>
          <w:docPartObj>
            <w:docPartGallery w:val="Page Numbers (Top of Page)"/>
            <w:docPartUnique/>
          </w:docPartObj>
        </w:sdtPr>
        <w:sdtEndPr/>
        <w:sdtContent>
          <w:p w14:paraId="5434DAE6" w14:textId="77777777" w:rsidR="00FA6006" w:rsidRDefault="00FA6006">
            <w:pPr>
              <w:pStyle w:val="Footer"/>
              <w:jc w:val="right"/>
            </w:pPr>
            <w:r w:rsidRPr="00FA6006">
              <w:rPr>
                <w:sz w:val="22"/>
                <w:szCs w:val="22"/>
              </w:rPr>
              <w:t xml:space="preserve">Page </w:t>
            </w:r>
            <w:r w:rsidR="00C07A7B" w:rsidRPr="00FA6006">
              <w:rPr>
                <w:b/>
                <w:sz w:val="22"/>
                <w:szCs w:val="22"/>
              </w:rPr>
              <w:fldChar w:fldCharType="begin"/>
            </w:r>
            <w:r w:rsidRPr="00FA6006">
              <w:rPr>
                <w:b/>
                <w:sz w:val="22"/>
                <w:szCs w:val="22"/>
              </w:rPr>
              <w:instrText xml:space="preserve"> PAGE </w:instrText>
            </w:r>
            <w:r w:rsidR="00C07A7B" w:rsidRPr="00FA6006">
              <w:rPr>
                <w:b/>
                <w:sz w:val="22"/>
                <w:szCs w:val="22"/>
              </w:rPr>
              <w:fldChar w:fldCharType="separate"/>
            </w:r>
            <w:r w:rsidR="007C29FA">
              <w:rPr>
                <w:b/>
                <w:noProof/>
                <w:sz w:val="22"/>
                <w:szCs w:val="22"/>
              </w:rPr>
              <w:t>8</w:t>
            </w:r>
            <w:r w:rsidR="00C07A7B" w:rsidRPr="00FA6006">
              <w:rPr>
                <w:b/>
                <w:sz w:val="22"/>
                <w:szCs w:val="22"/>
              </w:rPr>
              <w:fldChar w:fldCharType="end"/>
            </w:r>
            <w:r w:rsidRPr="00FA6006">
              <w:rPr>
                <w:sz w:val="22"/>
                <w:szCs w:val="22"/>
              </w:rPr>
              <w:t xml:space="preserve"> of </w:t>
            </w:r>
            <w:r w:rsidR="00C07A7B" w:rsidRPr="00FA6006">
              <w:rPr>
                <w:b/>
                <w:sz w:val="22"/>
                <w:szCs w:val="22"/>
              </w:rPr>
              <w:fldChar w:fldCharType="begin"/>
            </w:r>
            <w:r w:rsidRPr="00FA6006">
              <w:rPr>
                <w:b/>
                <w:sz w:val="22"/>
                <w:szCs w:val="22"/>
              </w:rPr>
              <w:instrText xml:space="preserve"> NUMPAGES  </w:instrText>
            </w:r>
            <w:r w:rsidR="00C07A7B" w:rsidRPr="00FA6006">
              <w:rPr>
                <w:b/>
                <w:sz w:val="22"/>
                <w:szCs w:val="22"/>
              </w:rPr>
              <w:fldChar w:fldCharType="separate"/>
            </w:r>
            <w:r w:rsidR="007C29FA">
              <w:rPr>
                <w:b/>
                <w:noProof/>
                <w:sz w:val="22"/>
                <w:szCs w:val="22"/>
              </w:rPr>
              <w:t>9</w:t>
            </w:r>
            <w:r w:rsidR="00C07A7B" w:rsidRPr="00FA6006">
              <w:rPr>
                <w:b/>
                <w:sz w:val="22"/>
                <w:szCs w:val="22"/>
              </w:rPr>
              <w:fldChar w:fldCharType="end"/>
            </w:r>
          </w:p>
        </w:sdtContent>
      </w:sdt>
    </w:sdtContent>
  </w:sdt>
  <w:p w14:paraId="0ABE9E99" w14:textId="77777777" w:rsidR="00FA6006" w:rsidRDefault="00FA6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AC23" w14:textId="77777777" w:rsidR="00004A8C" w:rsidRDefault="00004A8C" w:rsidP="00FA6006">
      <w:pPr>
        <w:spacing w:line="240" w:lineRule="auto"/>
      </w:pPr>
      <w:r>
        <w:separator/>
      </w:r>
    </w:p>
  </w:footnote>
  <w:footnote w:type="continuationSeparator" w:id="0">
    <w:p w14:paraId="74209F11" w14:textId="77777777" w:rsidR="00004A8C" w:rsidRDefault="00004A8C" w:rsidP="00FA60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0CB19"/>
    <w:multiLevelType w:val="hybridMultilevel"/>
    <w:tmpl w:val="00000000"/>
    <w:lvl w:ilvl="0" w:tplc="0866941E">
      <w:start w:val="1"/>
      <w:numFmt w:val="bullet"/>
      <w:lvlText w:val="●"/>
      <w:lvlJc w:val="left"/>
      <w:pPr>
        <w:ind w:left="720" w:hanging="360"/>
      </w:pPr>
      <w:rPr>
        <w:u w:val="none"/>
      </w:rPr>
    </w:lvl>
    <w:lvl w:ilvl="1" w:tplc="A63CD79A">
      <w:start w:val="1"/>
      <w:numFmt w:val="bullet"/>
      <w:lvlText w:val="○"/>
      <w:lvlJc w:val="left"/>
      <w:pPr>
        <w:ind w:left="1440" w:hanging="360"/>
      </w:pPr>
      <w:rPr>
        <w:u w:val="none"/>
      </w:rPr>
    </w:lvl>
    <w:lvl w:ilvl="2" w:tplc="ABC65F40">
      <w:start w:val="1"/>
      <w:numFmt w:val="bullet"/>
      <w:lvlText w:val="■"/>
      <w:lvlJc w:val="left"/>
      <w:pPr>
        <w:ind w:left="2160" w:hanging="360"/>
      </w:pPr>
      <w:rPr>
        <w:u w:val="none"/>
      </w:rPr>
    </w:lvl>
    <w:lvl w:ilvl="3" w:tplc="7B283B94">
      <w:start w:val="1"/>
      <w:numFmt w:val="bullet"/>
      <w:lvlText w:val="●"/>
      <w:lvlJc w:val="left"/>
      <w:pPr>
        <w:ind w:left="2880" w:hanging="360"/>
      </w:pPr>
      <w:rPr>
        <w:u w:val="none"/>
      </w:rPr>
    </w:lvl>
    <w:lvl w:ilvl="4" w:tplc="FB9A0C20">
      <w:start w:val="1"/>
      <w:numFmt w:val="bullet"/>
      <w:lvlText w:val="○"/>
      <w:lvlJc w:val="left"/>
      <w:pPr>
        <w:ind w:left="3600" w:hanging="360"/>
      </w:pPr>
      <w:rPr>
        <w:u w:val="none"/>
      </w:rPr>
    </w:lvl>
    <w:lvl w:ilvl="5" w:tplc="77C8B1CE">
      <w:start w:val="1"/>
      <w:numFmt w:val="bullet"/>
      <w:lvlText w:val="■"/>
      <w:lvlJc w:val="left"/>
      <w:pPr>
        <w:ind w:left="4320" w:hanging="360"/>
      </w:pPr>
      <w:rPr>
        <w:u w:val="none"/>
      </w:rPr>
    </w:lvl>
    <w:lvl w:ilvl="6" w:tplc="9F2249A4">
      <w:start w:val="1"/>
      <w:numFmt w:val="bullet"/>
      <w:lvlText w:val="●"/>
      <w:lvlJc w:val="left"/>
      <w:pPr>
        <w:ind w:left="5040" w:hanging="360"/>
      </w:pPr>
      <w:rPr>
        <w:u w:val="none"/>
      </w:rPr>
    </w:lvl>
    <w:lvl w:ilvl="7" w:tplc="6BA4F3B4">
      <w:start w:val="1"/>
      <w:numFmt w:val="bullet"/>
      <w:lvlText w:val="○"/>
      <w:lvlJc w:val="left"/>
      <w:pPr>
        <w:ind w:left="5760" w:hanging="360"/>
      </w:pPr>
      <w:rPr>
        <w:u w:val="none"/>
      </w:rPr>
    </w:lvl>
    <w:lvl w:ilvl="8" w:tplc="CF847DEE">
      <w:start w:val="1"/>
      <w:numFmt w:val="bullet"/>
      <w:lvlText w:val="■"/>
      <w:lvlJc w:val="left"/>
      <w:pPr>
        <w:ind w:left="6480" w:hanging="360"/>
      </w:pPr>
      <w:rPr>
        <w:u w:val="none"/>
      </w:rPr>
    </w:lvl>
  </w:abstractNum>
  <w:abstractNum w:abstractNumId="1" w15:restartNumberingAfterBreak="0">
    <w:nsid w:val="10FADB4A"/>
    <w:multiLevelType w:val="hybridMultilevel"/>
    <w:tmpl w:val="00000000"/>
    <w:lvl w:ilvl="0" w:tplc="E674850E">
      <w:start w:val="1"/>
      <w:numFmt w:val="bullet"/>
      <w:lvlText w:val="●"/>
      <w:lvlJc w:val="left"/>
      <w:pPr>
        <w:ind w:left="720" w:hanging="360"/>
      </w:pPr>
      <w:rPr>
        <w:u w:val="none"/>
      </w:rPr>
    </w:lvl>
    <w:lvl w:ilvl="1" w:tplc="0B809EAA">
      <w:start w:val="1"/>
      <w:numFmt w:val="bullet"/>
      <w:lvlText w:val="○"/>
      <w:lvlJc w:val="left"/>
      <w:pPr>
        <w:ind w:left="1440" w:hanging="360"/>
      </w:pPr>
      <w:rPr>
        <w:u w:val="none"/>
      </w:rPr>
    </w:lvl>
    <w:lvl w:ilvl="2" w:tplc="505A1AD2">
      <w:start w:val="1"/>
      <w:numFmt w:val="bullet"/>
      <w:lvlText w:val="■"/>
      <w:lvlJc w:val="left"/>
      <w:pPr>
        <w:ind w:left="2160" w:hanging="360"/>
      </w:pPr>
      <w:rPr>
        <w:u w:val="none"/>
      </w:rPr>
    </w:lvl>
    <w:lvl w:ilvl="3" w:tplc="4EDCC950">
      <w:start w:val="1"/>
      <w:numFmt w:val="bullet"/>
      <w:lvlText w:val="●"/>
      <w:lvlJc w:val="left"/>
      <w:pPr>
        <w:ind w:left="2880" w:hanging="360"/>
      </w:pPr>
      <w:rPr>
        <w:u w:val="none"/>
      </w:rPr>
    </w:lvl>
    <w:lvl w:ilvl="4" w:tplc="8B52398E">
      <w:start w:val="1"/>
      <w:numFmt w:val="bullet"/>
      <w:lvlText w:val="○"/>
      <w:lvlJc w:val="left"/>
      <w:pPr>
        <w:ind w:left="3600" w:hanging="360"/>
      </w:pPr>
      <w:rPr>
        <w:u w:val="none"/>
      </w:rPr>
    </w:lvl>
    <w:lvl w:ilvl="5" w:tplc="6FFA6846">
      <w:start w:val="1"/>
      <w:numFmt w:val="bullet"/>
      <w:lvlText w:val="■"/>
      <w:lvlJc w:val="left"/>
      <w:pPr>
        <w:ind w:left="4320" w:hanging="360"/>
      </w:pPr>
      <w:rPr>
        <w:u w:val="none"/>
      </w:rPr>
    </w:lvl>
    <w:lvl w:ilvl="6" w:tplc="A830B1CE">
      <w:start w:val="1"/>
      <w:numFmt w:val="bullet"/>
      <w:lvlText w:val="●"/>
      <w:lvlJc w:val="left"/>
      <w:pPr>
        <w:ind w:left="5040" w:hanging="360"/>
      </w:pPr>
      <w:rPr>
        <w:u w:val="none"/>
      </w:rPr>
    </w:lvl>
    <w:lvl w:ilvl="7" w:tplc="A1D4E426">
      <w:start w:val="1"/>
      <w:numFmt w:val="bullet"/>
      <w:lvlText w:val="○"/>
      <w:lvlJc w:val="left"/>
      <w:pPr>
        <w:ind w:left="5760" w:hanging="360"/>
      </w:pPr>
      <w:rPr>
        <w:u w:val="none"/>
      </w:rPr>
    </w:lvl>
    <w:lvl w:ilvl="8" w:tplc="1B42FE86">
      <w:start w:val="1"/>
      <w:numFmt w:val="bullet"/>
      <w:lvlText w:val="■"/>
      <w:lvlJc w:val="left"/>
      <w:pPr>
        <w:ind w:left="6480" w:hanging="360"/>
      </w:pPr>
      <w:rPr>
        <w:u w:val="none"/>
      </w:rPr>
    </w:lvl>
  </w:abstractNum>
  <w:abstractNum w:abstractNumId="2" w15:restartNumberingAfterBreak="0">
    <w:nsid w:val="11B73254"/>
    <w:multiLevelType w:val="hybridMultilevel"/>
    <w:tmpl w:val="00000000"/>
    <w:lvl w:ilvl="0" w:tplc="6B7854C0">
      <w:start w:val="1"/>
      <w:numFmt w:val="bullet"/>
      <w:lvlText w:val="●"/>
      <w:lvlJc w:val="left"/>
      <w:pPr>
        <w:ind w:left="720" w:hanging="360"/>
      </w:pPr>
      <w:rPr>
        <w:u w:val="none"/>
      </w:rPr>
    </w:lvl>
    <w:lvl w:ilvl="1" w:tplc="DA800430">
      <w:start w:val="1"/>
      <w:numFmt w:val="bullet"/>
      <w:lvlText w:val="○"/>
      <w:lvlJc w:val="left"/>
      <w:pPr>
        <w:ind w:left="1440" w:hanging="360"/>
      </w:pPr>
      <w:rPr>
        <w:u w:val="none"/>
      </w:rPr>
    </w:lvl>
    <w:lvl w:ilvl="2" w:tplc="DF4AD5A6">
      <w:start w:val="1"/>
      <w:numFmt w:val="bullet"/>
      <w:lvlText w:val="■"/>
      <w:lvlJc w:val="left"/>
      <w:pPr>
        <w:ind w:left="2160" w:hanging="360"/>
      </w:pPr>
      <w:rPr>
        <w:u w:val="none"/>
      </w:rPr>
    </w:lvl>
    <w:lvl w:ilvl="3" w:tplc="E1226358">
      <w:start w:val="1"/>
      <w:numFmt w:val="bullet"/>
      <w:lvlText w:val="●"/>
      <w:lvlJc w:val="left"/>
      <w:pPr>
        <w:ind w:left="2880" w:hanging="360"/>
      </w:pPr>
      <w:rPr>
        <w:u w:val="none"/>
      </w:rPr>
    </w:lvl>
    <w:lvl w:ilvl="4" w:tplc="BC4C343C">
      <w:start w:val="1"/>
      <w:numFmt w:val="bullet"/>
      <w:lvlText w:val="○"/>
      <w:lvlJc w:val="left"/>
      <w:pPr>
        <w:ind w:left="3600" w:hanging="360"/>
      </w:pPr>
      <w:rPr>
        <w:u w:val="none"/>
      </w:rPr>
    </w:lvl>
    <w:lvl w:ilvl="5" w:tplc="7326E514">
      <w:start w:val="1"/>
      <w:numFmt w:val="bullet"/>
      <w:lvlText w:val="■"/>
      <w:lvlJc w:val="left"/>
      <w:pPr>
        <w:ind w:left="4320" w:hanging="360"/>
      </w:pPr>
      <w:rPr>
        <w:u w:val="none"/>
      </w:rPr>
    </w:lvl>
    <w:lvl w:ilvl="6" w:tplc="B4862F84">
      <w:start w:val="1"/>
      <w:numFmt w:val="bullet"/>
      <w:lvlText w:val="●"/>
      <w:lvlJc w:val="left"/>
      <w:pPr>
        <w:ind w:left="5040" w:hanging="360"/>
      </w:pPr>
      <w:rPr>
        <w:u w:val="none"/>
      </w:rPr>
    </w:lvl>
    <w:lvl w:ilvl="7" w:tplc="5308C400">
      <w:start w:val="1"/>
      <w:numFmt w:val="bullet"/>
      <w:lvlText w:val="○"/>
      <w:lvlJc w:val="left"/>
      <w:pPr>
        <w:ind w:left="5760" w:hanging="360"/>
      </w:pPr>
      <w:rPr>
        <w:u w:val="none"/>
      </w:rPr>
    </w:lvl>
    <w:lvl w:ilvl="8" w:tplc="E0107F20">
      <w:start w:val="1"/>
      <w:numFmt w:val="bullet"/>
      <w:lvlText w:val="■"/>
      <w:lvlJc w:val="left"/>
      <w:pPr>
        <w:ind w:left="6480" w:hanging="360"/>
      </w:pPr>
      <w:rPr>
        <w:u w:val="none"/>
      </w:rPr>
    </w:lvl>
  </w:abstractNum>
  <w:abstractNum w:abstractNumId="3" w15:restartNumberingAfterBreak="0">
    <w:nsid w:val="424FB2B5"/>
    <w:multiLevelType w:val="hybridMultilevel"/>
    <w:tmpl w:val="00000000"/>
    <w:lvl w:ilvl="0" w:tplc="3A7E6D18">
      <w:start w:val="1"/>
      <w:numFmt w:val="bullet"/>
      <w:lvlText w:val="●"/>
      <w:lvlJc w:val="left"/>
      <w:pPr>
        <w:ind w:left="720" w:hanging="360"/>
      </w:pPr>
      <w:rPr>
        <w:u w:val="none"/>
      </w:rPr>
    </w:lvl>
    <w:lvl w:ilvl="1" w:tplc="AC666CCC">
      <w:start w:val="1"/>
      <w:numFmt w:val="bullet"/>
      <w:lvlText w:val="○"/>
      <w:lvlJc w:val="left"/>
      <w:pPr>
        <w:ind w:left="1440" w:hanging="360"/>
      </w:pPr>
      <w:rPr>
        <w:u w:val="none"/>
      </w:rPr>
    </w:lvl>
    <w:lvl w:ilvl="2" w:tplc="659A3236">
      <w:start w:val="1"/>
      <w:numFmt w:val="bullet"/>
      <w:lvlText w:val="■"/>
      <w:lvlJc w:val="left"/>
      <w:pPr>
        <w:ind w:left="2160" w:hanging="360"/>
      </w:pPr>
      <w:rPr>
        <w:u w:val="none"/>
      </w:rPr>
    </w:lvl>
    <w:lvl w:ilvl="3" w:tplc="BA04C0F2">
      <w:start w:val="1"/>
      <w:numFmt w:val="bullet"/>
      <w:lvlText w:val="●"/>
      <w:lvlJc w:val="left"/>
      <w:pPr>
        <w:ind w:left="2880" w:hanging="360"/>
      </w:pPr>
      <w:rPr>
        <w:u w:val="none"/>
      </w:rPr>
    </w:lvl>
    <w:lvl w:ilvl="4" w:tplc="93D27A40">
      <w:start w:val="1"/>
      <w:numFmt w:val="bullet"/>
      <w:lvlText w:val="○"/>
      <w:lvlJc w:val="left"/>
      <w:pPr>
        <w:ind w:left="3600" w:hanging="360"/>
      </w:pPr>
      <w:rPr>
        <w:u w:val="none"/>
      </w:rPr>
    </w:lvl>
    <w:lvl w:ilvl="5" w:tplc="8160AA62">
      <w:start w:val="1"/>
      <w:numFmt w:val="bullet"/>
      <w:lvlText w:val="■"/>
      <w:lvlJc w:val="left"/>
      <w:pPr>
        <w:ind w:left="4320" w:hanging="360"/>
      </w:pPr>
      <w:rPr>
        <w:u w:val="none"/>
      </w:rPr>
    </w:lvl>
    <w:lvl w:ilvl="6" w:tplc="10DAF604">
      <w:start w:val="1"/>
      <w:numFmt w:val="bullet"/>
      <w:lvlText w:val="●"/>
      <w:lvlJc w:val="left"/>
      <w:pPr>
        <w:ind w:left="5040" w:hanging="360"/>
      </w:pPr>
      <w:rPr>
        <w:u w:val="none"/>
      </w:rPr>
    </w:lvl>
    <w:lvl w:ilvl="7" w:tplc="ABD2308E">
      <w:start w:val="1"/>
      <w:numFmt w:val="bullet"/>
      <w:lvlText w:val="○"/>
      <w:lvlJc w:val="left"/>
      <w:pPr>
        <w:ind w:left="5760" w:hanging="360"/>
      </w:pPr>
      <w:rPr>
        <w:u w:val="none"/>
      </w:rPr>
    </w:lvl>
    <w:lvl w:ilvl="8" w:tplc="083C6552">
      <w:start w:val="1"/>
      <w:numFmt w:val="bullet"/>
      <w:lvlText w:val="■"/>
      <w:lvlJc w:val="left"/>
      <w:pPr>
        <w:ind w:left="6480" w:hanging="360"/>
      </w:pPr>
      <w:rPr>
        <w:u w:val="none"/>
      </w:rPr>
    </w:lvl>
  </w:abstractNum>
  <w:abstractNum w:abstractNumId="4" w15:restartNumberingAfterBreak="0">
    <w:nsid w:val="429B7AB0"/>
    <w:multiLevelType w:val="hybridMultilevel"/>
    <w:tmpl w:val="00000000"/>
    <w:lvl w:ilvl="0" w:tplc="4658FED4">
      <w:start w:val="1"/>
      <w:numFmt w:val="bullet"/>
      <w:lvlText w:val="●"/>
      <w:lvlJc w:val="left"/>
      <w:pPr>
        <w:ind w:left="720" w:hanging="360"/>
      </w:pPr>
      <w:rPr>
        <w:u w:val="none"/>
      </w:rPr>
    </w:lvl>
    <w:lvl w:ilvl="1" w:tplc="A8E261B8">
      <w:start w:val="1"/>
      <w:numFmt w:val="bullet"/>
      <w:lvlText w:val="○"/>
      <w:lvlJc w:val="left"/>
      <w:pPr>
        <w:ind w:left="1440" w:hanging="360"/>
      </w:pPr>
      <w:rPr>
        <w:u w:val="none"/>
      </w:rPr>
    </w:lvl>
    <w:lvl w:ilvl="2" w:tplc="5308B43E">
      <w:start w:val="1"/>
      <w:numFmt w:val="bullet"/>
      <w:lvlText w:val="■"/>
      <w:lvlJc w:val="left"/>
      <w:pPr>
        <w:ind w:left="2160" w:hanging="360"/>
      </w:pPr>
      <w:rPr>
        <w:u w:val="none"/>
      </w:rPr>
    </w:lvl>
    <w:lvl w:ilvl="3" w:tplc="59C2EF02">
      <w:start w:val="1"/>
      <w:numFmt w:val="bullet"/>
      <w:lvlText w:val="●"/>
      <w:lvlJc w:val="left"/>
      <w:pPr>
        <w:ind w:left="2880" w:hanging="360"/>
      </w:pPr>
      <w:rPr>
        <w:u w:val="none"/>
      </w:rPr>
    </w:lvl>
    <w:lvl w:ilvl="4" w:tplc="E08AB2F4">
      <w:start w:val="1"/>
      <w:numFmt w:val="bullet"/>
      <w:lvlText w:val="○"/>
      <w:lvlJc w:val="left"/>
      <w:pPr>
        <w:ind w:left="3600" w:hanging="360"/>
      </w:pPr>
      <w:rPr>
        <w:u w:val="none"/>
      </w:rPr>
    </w:lvl>
    <w:lvl w:ilvl="5" w:tplc="A6825390">
      <w:start w:val="1"/>
      <w:numFmt w:val="bullet"/>
      <w:lvlText w:val="■"/>
      <w:lvlJc w:val="left"/>
      <w:pPr>
        <w:ind w:left="4320" w:hanging="360"/>
      </w:pPr>
      <w:rPr>
        <w:u w:val="none"/>
      </w:rPr>
    </w:lvl>
    <w:lvl w:ilvl="6" w:tplc="117E84E8">
      <w:start w:val="1"/>
      <w:numFmt w:val="bullet"/>
      <w:lvlText w:val="●"/>
      <w:lvlJc w:val="left"/>
      <w:pPr>
        <w:ind w:left="5040" w:hanging="360"/>
      </w:pPr>
      <w:rPr>
        <w:u w:val="none"/>
      </w:rPr>
    </w:lvl>
    <w:lvl w:ilvl="7" w:tplc="39FE4A56">
      <w:start w:val="1"/>
      <w:numFmt w:val="bullet"/>
      <w:lvlText w:val="○"/>
      <w:lvlJc w:val="left"/>
      <w:pPr>
        <w:ind w:left="5760" w:hanging="360"/>
      </w:pPr>
      <w:rPr>
        <w:u w:val="none"/>
      </w:rPr>
    </w:lvl>
    <w:lvl w:ilvl="8" w:tplc="53DCAA52">
      <w:start w:val="1"/>
      <w:numFmt w:val="bullet"/>
      <w:lvlText w:val="■"/>
      <w:lvlJc w:val="left"/>
      <w:pPr>
        <w:ind w:left="6480" w:hanging="360"/>
      </w:pPr>
      <w:rPr>
        <w:u w:val="none"/>
      </w:rPr>
    </w:lvl>
  </w:abstractNum>
  <w:abstractNum w:abstractNumId="5" w15:restartNumberingAfterBreak="0">
    <w:nsid w:val="60DF112A"/>
    <w:multiLevelType w:val="hybridMultilevel"/>
    <w:tmpl w:val="00000000"/>
    <w:lvl w:ilvl="0" w:tplc="70AE2A92">
      <w:start w:val="1"/>
      <w:numFmt w:val="bullet"/>
      <w:lvlText w:val="●"/>
      <w:lvlJc w:val="left"/>
      <w:pPr>
        <w:ind w:left="720" w:hanging="360"/>
      </w:pPr>
      <w:rPr>
        <w:u w:val="none"/>
      </w:rPr>
    </w:lvl>
    <w:lvl w:ilvl="1" w:tplc="7EA61574">
      <w:start w:val="1"/>
      <w:numFmt w:val="bullet"/>
      <w:lvlText w:val="○"/>
      <w:lvlJc w:val="left"/>
      <w:pPr>
        <w:ind w:left="1440" w:hanging="360"/>
      </w:pPr>
      <w:rPr>
        <w:u w:val="none"/>
      </w:rPr>
    </w:lvl>
    <w:lvl w:ilvl="2" w:tplc="5240E0CC">
      <w:start w:val="1"/>
      <w:numFmt w:val="bullet"/>
      <w:lvlText w:val="■"/>
      <w:lvlJc w:val="left"/>
      <w:pPr>
        <w:ind w:left="2160" w:hanging="360"/>
      </w:pPr>
      <w:rPr>
        <w:u w:val="none"/>
      </w:rPr>
    </w:lvl>
    <w:lvl w:ilvl="3" w:tplc="8BE8D29C">
      <w:start w:val="1"/>
      <w:numFmt w:val="bullet"/>
      <w:lvlText w:val="●"/>
      <w:lvlJc w:val="left"/>
      <w:pPr>
        <w:ind w:left="2880" w:hanging="360"/>
      </w:pPr>
      <w:rPr>
        <w:u w:val="none"/>
      </w:rPr>
    </w:lvl>
    <w:lvl w:ilvl="4" w:tplc="3B4647B2">
      <w:start w:val="1"/>
      <w:numFmt w:val="bullet"/>
      <w:lvlText w:val="○"/>
      <w:lvlJc w:val="left"/>
      <w:pPr>
        <w:ind w:left="3600" w:hanging="360"/>
      </w:pPr>
      <w:rPr>
        <w:u w:val="none"/>
      </w:rPr>
    </w:lvl>
    <w:lvl w:ilvl="5" w:tplc="F8546156">
      <w:start w:val="1"/>
      <w:numFmt w:val="bullet"/>
      <w:lvlText w:val="■"/>
      <w:lvlJc w:val="left"/>
      <w:pPr>
        <w:ind w:left="4320" w:hanging="360"/>
      </w:pPr>
      <w:rPr>
        <w:u w:val="none"/>
      </w:rPr>
    </w:lvl>
    <w:lvl w:ilvl="6" w:tplc="9266FA24">
      <w:start w:val="1"/>
      <w:numFmt w:val="bullet"/>
      <w:lvlText w:val="●"/>
      <w:lvlJc w:val="left"/>
      <w:pPr>
        <w:ind w:left="5040" w:hanging="360"/>
      </w:pPr>
      <w:rPr>
        <w:u w:val="none"/>
      </w:rPr>
    </w:lvl>
    <w:lvl w:ilvl="7" w:tplc="FABA4472">
      <w:start w:val="1"/>
      <w:numFmt w:val="bullet"/>
      <w:lvlText w:val="○"/>
      <w:lvlJc w:val="left"/>
      <w:pPr>
        <w:ind w:left="5760" w:hanging="360"/>
      </w:pPr>
      <w:rPr>
        <w:u w:val="none"/>
      </w:rPr>
    </w:lvl>
    <w:lvl w:ilvl="8" w:tplc="5B08CD28">
      <w:start w:val="1"/>
      <w:numFmt w:val="bullet"/>
      <w:lvlText w:val="■"/>
      <w:lvlJc w:val="left"/>
      <w:pPr>
        <w:ind w:left="6480" w:hanging="360"/>
      </w:pPr>
      <w:rPr>
        <w:u w:val="none"/>
      </w:rPr>
    </w:lvl>
  </w:abstractNum>
  <w:abstractNum w:abstractNumId="6" w15:restartNumberingAfterBreak="0">
    <w:nsid w:val="6C932FC0"/>
    <w:multiLevelType w:val="hybridMultilevel"/>
    <w:tmpl w:val="00000000"/>
    <w:lvl w:ilvl="0" w:tplc="D38EB09A">
      <w:start w:val="1"/>
      <w:numFmt w:val="bullet"/>
      <w:lvlText w:val="●"/>
      <w:lvlJc w:val="left"/>
      <w:pPr>
        <w:ind w:left="720" w:hanging="360"/>
      </w:pPr>
      <w:rPr>
        <w:u w:val="none"/>
      </w:rPr>
    </w:lvl>
    <w:lvl w:ilvl="1" w:tplc="B770DED0">
      <w:start w:val="1"/>
      <w:numFmt w:val="bullet"/>
      <w:lvlText w:val="○"/>
      <w:lvlJc w:val="left"/>
      <w:pPr>
        <w:ind w:left="1440" w:hanging="360"/>
      </w:pPr>
      <w:rPr>
        <w:u w:val="none"/>
      </w:rPr>
    </w:lvl>
    <w:lvl w:ilvl="2" w:tplc="83969C56">
      <w:start w:val="1"/>
      <w:numFmt w:val="bullet"/>
      <w:lvlText w:val="■"/>
      <w:lvlJc w:val="left"/>
      <w:pPr>
        <w:ind w:left="2160" w:hanging="360"/>
      </w:pPr>
      <w:rPr>
        <w:u w:val="none"/>
      </w:rPr>
    </w:lvl>
    <w:lvl w:ilvl="3" w:tplc="22DEF27E">
      <w:start w:val="1"/>
      <w:numFmt w:val="bullet"/>
      <w:lvlText w:val="●"/>
      <w:lvlJc w:val="left"/>
      <w:pPr>
        <w:ind w:left="2880" w:hanging="360"/>
      </w:pPr>
      <w:rPr>
        <w:u w:val="none"/>
      </w:rPr>
    </w:lvl>
    <w:lvl w:ilvl="4" w:tplc="6F7C5A36">
      <w:start w:val="1"/>
      <w:numFmt w:val="bullet"/>
      <w:lvlText w:val="○"/>
      <w:lvlJc w:val="left"/>
      <w:pPr>
        <w:ind w:left="3600" w:hanging="360"/>
      </w:pPr>
      <w:rPr>
        <w:u w:val="none"/>
      </w:rPr>
    </w:lvl>
    <w:lvl w:ilvl="5" w:tplc="335839BE">
      <w:start w:val="1"/>
      <w:numFmt w:val="bullet"/>
      <w:lvlText w:val="■"/>
      <w:lvlJc w:val="left"/>
      <w:pPr>
        <w:ind w:left="4320" w:hanging="360"/>
      </w:pPr>
      <w:rPr>
        <w:u w:val="none"/>
      </w:rPr>
    </w:lvl>
    <w:lvl w:ilvl="6" w:tplc="BB44C7AE">
      <w:start w:val="1"/>
      <w:numFmt w:val="bullet"/>
      <w:lvlText w:val="●"/>
      <w:lvlJc w:val="left"/>
      <w:pPr>
        <w:ind w:left="5040" w:hanging="360"/>
      </w:pPr>
      <w:rPr>
        <w:u w:val="none"/>
      </w:rPr>
    </w:lvl>
    <w:lvl w:ilvl="7" w:tplc="14C4E228">
      <w:start w:val="1"/>
      <w:numFmt w:val="bullet"/>
      <w:lvlText w:val="○"/>
      <w:lvlJc w:val="left"/>
      <w:pPr>
        <w:ind w:left="5760" w:hanging="360"/>
      </w:pPr>
      <w:rPr>
        <w:u w:val="none"/>
      </w:rPr>
    </w:lvl>
    <w:lvl w:ilvl="8" w:tplc="D2DCDE7A">
      <w:start w:val="1"/>
      <w:numFmt w:val="bullet"/>
      <w:lvlText w:val="■"/>
      <w:lvlJc w:val="left"/>
      <w:pPr>
        <w:ind w:left="6480" w:hanging="360"/>
      </w:pPr>
      <w:rPr>
        <w:u w:val="none"/>
      </w:rPr>
    </w:lvl>
  </w:abstractNum>
  <w:abstractNum w:abstractNumId="7" w15:restartNumberingAfterBreak="0">
    <w:nsid w:val="7D6EA293"/>
    <w:multiLevelType w:val="hybridMultilevel"/>
    <w:tmpl w:val="00000000"/>
    <w:lvl w:ilvl="0" w:tplc="A2CAA6DC">
      <w:start w:val="1"/>
      <w:numFmt w:val="bullet"/>
      <w:lvlText w:val="●"/>
      <w:lvlJc w:val="left"/>
      <w:pPr>
        <w:ind w:left="720" w:hanging="360"/>
      </w:pPr>
      <w:rPr>
        <w:u w:val="none"/>
      </w:rPr>
    </w:lvl>
    <w:lvl w:ilvl="1" w:tplc="B538D6DE">
      <w:start w:val="1"/>
      <w:numFmt w:val="bullet"/>
      <w:lvlText w:val="○"/>
      <w:lvlJc w:val="left"/>
      <w:pPr>
        <w:ind w:left="1440" w:hanging="360"/>
      </w:pPr>
      <w:rPr>
        <w:u w:val="none"/>
      </w:rPr>
    </w:lvl>
    <w:lvl w:ilvl="2" w:tplc="BB22A94C">
      <w:start w:val="1"/>
      <w:numFmt w:val="bullet"/>
      <w:lvlText w:val="■"/>
      <w:lvlJc w:val="left"/>
      <w:pPr>
        <w:ind w:left="2160" w:hanging="360"/>
      </w:pPr>
      <w:rPr>
        <w:u w:val="none"/>
      </w:rPr>
    </w:lvl>
    <w:lvl w:ilvl="3" w:tplc="329E24F6">
      <w:start w:val="1"/>
      <w:numFmt w:val="bullet"/>
      <w:lvlText w:val="●"/>
      <w:lvlJc w:val="left"/>
      <w:pPr>
        <w:ind w:left="2880" w:hanging="360"/>
      </w:pPr>
      <w:rPr>
        <w:u w:val="none"/>
      </w:rPr>
    </w:lvl>
    <w:lvl w:ilvl="4" w:tplc="5CF458C6">
      <w:start w:val="1"/>
      <w:numFmt w:val="bullet"/>
      <w:lvlText w:val="○"/>
      <w:lvlJc w:val="left"/>
      <w:pPr>
        <w:ind w:left="3600" w:hanging="360"/>
      </w:pPr>
      <w:rPr>
        <w:u w:val="none"/>
      </w:rPr>
    </w:lvl>
    <w:lvl w:ilvl="5" w:tplc="FDF42F0E">
      <w:start w:val="1"/>
      <w:numFmt w:val="bullet"/>
      <w:lvlText w:val="■"/>
      <w:lvlJc w:val="left"/>
      <w:pPr>
        <w:ind w:left="4320" w:hanging="360"/>
      </w:pPr>
      <w:rPr>
        <w:u w:val="none"/>
      </w:rPr>
    </w:lvl>
    <w:lvl w:ilvl="6" w:tplc="752A5804">
      <w:start w:val="1"/>
      <w:numFmt w:val="bullet"/>
      <w:lvlText w:val="●"/>
      <w:lvlJc w:val="left"/>
      <w:pPr>
        <w:ind w:left="5040" w:hanging="360"/>
      </w:pPr>
      <w:rPr>
        <w:u w:val="none"/>
      </w:rPr>
    </w:lvl>
    <w:lvl w:ilvl="7" w:tplc="ED64D75A">
      <w:start w:val="1"/>
      <w:numFmt w:val="bullet"/>
      <w:lvlText w:val="○"/>
      <w:lvlJc w:val="left"/>
      <w:pPr>
        <w:ind w:left="5760" w:hanging="360"/>
      </w:pPr>
      <w:rPr>
        <w:u w:val="none"/>
      </w:rPr>
    </w:lvl>
    <w:lvl w:ilvl="8" w:tplc="3E8E5A0C">
      <w:start w:val="1"/>
      <w:numFmt w:val="bullet"/>
      <w:lvlText w:val="■"/>
      <w:lvlJc w:val="left"/>
      <w:pPr>
        <w:ind w:left="6480" w:hanging="360"/>
      </w:pPr>
      <w:rPr>
        <w:u w:val="none"/>
      </w:rPr>
    </w:lvl>
  </w:abstractNum>
  <w:num w:numId="1" w16cid:durableId="1540967528">
    <w:abstractNumId w:val="2"/>
  </w:num>
  <w:num w:numId="2" w16cid:durableId="550580432">
    <w:abstractNumId w:val="1"/>
  </w:num>
  <w:num w:numId="3" w16cid:durableId="856116973">
    <w:abstractNumId w:val="5"/>
  </w:num>
  <w:num w:numId="4" w16cid:durableId="1154031395">
    <w:abstractNumId w:val="0"/>
  </w:num>
  <w:num w:numId="5" w16cid:durableId="394940575">
    <w:abstractNumId w:val="3"/>
  </w:num>
  <w:num w:numId="6" w16cid:durableId="2007899605">
    <w:abstractNumId w:val="4"/>
  </w:num>
  <w:num w:numId="7" w16cid:durableId="1219973033">
    <w:abstractNumId w:val="6"/>
  </w:num>
  <w:num w:numId="8" w16cid:durableId="4923750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31BA"/>
    <w:rsid w:val="00004A8C"/>
    <w:rsid w:val="003B639E"/>
    <w:rsid w:val="00615967"/>
    <w:rsid w:val="006E0400"/>
    <w:rsid w:val="007C29FA"/>
    <w:rsid w:val="00B277B5"/>
    <w:rsid w:val="00C07A7B"/>
    <w:rsid w:val="00EF5A86"/>
    <w:rsid w:val="00FA6006"/>
    <w:rsid w:val="00FB31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C9A1B"/>
  <w15:docId w15:val="{07B331FA-AF15-4A8B-A50B-D28655FDE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B31BA"/>
  </w:style>
  <w:style w:type="paragraph" w:styleId="Heading1">
    <w:name w:val="heading 1"/>
    <w:basedOn w:val="Normal"/>
    <w:next w:val="Normal"/>
    <w:rsid w:val="00FA6006"/>
    <w:pPr>
      <w:keepNext/>
      <w:keepLines/>
      <w:jc w:val="both"/>
      <w:outlineLvl w:val="0"/>
    </w:pPr>
    <w:rPr>
      <w:b/>
      <w:sz w:val="28"/>
      <w:szCs w:val="28"/>
    </w:rPr>
  </w:style>
  <w:style w:type="paragraph" w:styleId="Heading2">
    <w:name w:val="heading 2"/>
    <w:basedOn w:val="Normal"/>
    <w:next w:val="Normal"/>
    <w:rsid w:val="00FB31BA"/>
    <w:pPr>
      <w:keepNext/>
      <w:keepLines/>
      <w:jc w:val="both"/>
      <w:outlineLvl w:val="1"/>
    </w:pPr>
    <w:rPr>
      <w:b/>
    </w:rPr>
  </w:style>
  <w:style w:type="paragraph" w:styleId="Heading3">
    <w:name w:val="heading 3"/>
    <w:basedOn w:val="Normal"/>
    <w:next w:val="Normal"/>
    <w:rsid w:val="00FB31BA"/>
    <w:pPr>
      <w:keepNext/>
      <w:keepLines/>
      <w:spacing w:before="320" w:after="80"/>
      <w:outlineLvl w:val="2"/>
    </w:pPr>
    <w:rPr>
      <w:color w:val="434343"/>
      <w:sz w:val="28"/>
      <w:szCs w:val="28"/>
    </w:rPr>
  </w:style>
  <w:style w:type="paragraph" w:styleId="Heading4">
    <w:name w:val="heading 4"/>
    <w:basedOn w:val="Normal"/>
    <w:next w:val="Normal"/>
    <w:rsid w:val="00FB31BA"/>
    <w:pPr>
      <w:keepNext/>
      <w:keepLines/>
      <w:spacing w:before="280" w:after="80"/>
      <w:outlineLvl w:val="3"/>
    </w:pPr>
    <w:rPr>
      <w:color w:val="666666"/>
    </w:rPr>
  </w:style>
  <w:style w:type="paragraph" w:styleId="Heading5">
    <w:name w:val="heading 5"/>
    <w:basedOn w:val="Normal"/>
    <w:next w:val="Normal"/>
    <w:rsid w:val="00FB31BA"/>
    <w:pPr>
      <w:keepNext/>
      <w:keepLines/>
      <w:spacing w:before="240" w:after="80"/>
      <w:outlineLvl w:val="4"/>
    </w:pPr>
    <w:rPr>
      <w:color w:val="666666"/>
      <w:sz w:val="22"/>
      <w:szCs w:val="22"/>
    </w:rPr>
  </w:style>
  <w:style w:type="paragraph" w:styleId="Heading6">
    <w:name w:val="heading 6"/>
    <w:basedOn w:val="Normal"/>
    <w:next w:val="Normal"/>
    <w:rsid w:val="00FB31BA"/>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B277B5"/>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B277B5"/>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B277B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B31BA"/>
    <w:pPr>
      <w:keepNext/>
      <w:keepLines/>
      <w:spacing w:after="60"/>
    </w:pPr>
    <w:rPr>
      <w:sz w:val="52"/>
      <w:szCs w:val="52"/>
    </w:rPr>
  </w:style>
  <w:style w:type="paragraph" w:styleId="Subtitle">
    <w:name w:val="Subtitle"/>
    <w:basedOn w:val="Normal"/>
    <w:next w:val="Normal"/>
    <w:rsid w:val="00FB31BA"/>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FA6006"/>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A6006"/>
    <w:pPr>
      <w:spacing w:after="100"/>
    </w:pPr>
  </w:style>
  <w:style w:type="paragraph" w:styleId="TOC2">
    <w:name w:val="toc 2"/>
    <w:basedOn w:val="Normal"/>
    <w:next w:val="Normal"/>
    <w:autoRedefine/>
    <w:uiPriority w:val="39"/>
    <w:unhideWhenUsed/>
    <w:rsid w:val="00FA6006"/>
    <w:pPr>
      <w:spacing w:after="100"/>
      <w:ind w:left="240"/>
    </w:pPr>
  </w:style>
  <w:style w:type="character" w:styleId="Hyperlink">
    <w:name w:val="Hyperlink"/>
    <w:basedOn w:val="DefaultParagraphFont"/>
    <w:uiPriority w:val="99"/>
    <w:unhideWhenUsed/>
    <w:rsid w:val="00FA6006"/>
    <w:rPr>
      <w:color w:val="0000FF" w:themeColor="hyperlink"/>
      <w:u w:val="single"/>
    </w:rPr>
  </w:style>
  <w:style w:type="paragraph" w:styleId="BalloonText">
    <w:name w:val="Balloon Text"/>
    <w:basedOn w:val="Normal"/>
    <w:link w:val="BalloonTextChar"/>
    <w:uiPriority w:val="99"/>
    <w:semiHidden/>
    <w:unhideWhenUsed/>
    <w:rsid w:val="00FA60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006"/>
    <w:rPr>
      <w:rFonts w:ascii="Tahoma" w:hAnsi="Tahoma" w:cs="Tahoma"/>
      <w:sz w:val="16"/>
      <w:szCs w:val="16"/>
    </w:rPr>
  </w:style>
  <w:style w:type="paragraph" w:styleId="Header">
    <w:name w:val="header"/>
    <w:basedOn w:val="Normal"/>
    <w:link w:val="HeaderChar"/>
    <w:uiPriority w:val="99"/>
    <w:semiHidden/>
    <w:unhideWhenUsed/>
    <w:rsid w:val="00FA60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A6006"/>
  </w:style>
  <w:style w:type="paragraph" w:styleId="Footer">
    <w:name w:val="footer"/>
    <w:basedOn w:val="Normal"/>
    <w:link w:val="FooterChar"/>
    <w:uiPriority w:val="99"/>
    <w:unhideWhenUsed/>
    <w:rsid w:val="00FA6006"/>
    <w:pPr>
      <w:tabs>
        <w:tab w:val="center" w:pos="4680"/>
        <w:tab w:val="right" w:pos="9360"/>
      </w:tabs>
      <w:spacing w:line="240" w:lineRule="auto"/>
    </w:pPr>
  </w:style>
  <w:style w:type="character" w:customStyle="1" w:styleId="FooterChar">
    <w:name w:val="Footer Char"/>
    <w:basedOn w:val="DefaultParagraphFont"/>
    <w:link w:val="Footer"/>
    <w:uiPriority w:val="99"/>
    <w:rsid w:val="00FA6006"/>
  </w:style>
  <w:style w:type="paragraph" w:styleId="NoSpacing">
    <w:name w:val="No Spacing"/>
    <w:uiPriority w:val="1"/>
    <w:qFormat/>
    <w:rsid w:val="00B277B5"/>
    <w:pPr>
      <w:spacing w:line="240" w:lineRule="auto"/>
    </w:pPr>
  </w:style>
  <w:style w:type="character" w:customStyle="1" w:styleId="Heading7Char">
    <w:name w:val="Heading 7 Char"/>
    <w:basedOn w:val="DefaultParagraphFont"/>
    <w:link w:val="Heading7"/>
    <w:uiPriority w:val="9"/>
    <w:rsid w:val="00B277B5"/>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B277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B277B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D4898C-C5EA-49A3-B123-F359B7788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2138</Words>
  <Characters>12403</Characters>
  <Application>Microsoft Office Word</Application>
  <DocSecurity>0</DocSecurity>
  <Lines>103</Lines>
  <Paragraphs>29</Paragraphs>
  <ScaleCrop>false</ScaleCrop>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Panait (2112739)</cp:lastModifiedBy>
  <cp:revision>6</cp:revision>
  <dcterms:created xsi:type="dcterms:W3CDTF">2022-04-06T11:32:00Z</dcterms:created>
  <dcterms:modified xsi:type="dcterms:W3CDTF">2022-04-17T19:26:00Z</dcterms:modified>
</cp:coreProperties>
</file>