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02">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03">
      <w:pPr>
        <w:pBdr>
          <w:bottom w:color="auto" w:space="10" w:sz="0" w:val="none"/>
        </w:pBdr>
        <w:spacing w:after="240" w:before="240" w:line="360" w:lineRule="auto"/>
        <w:jc w:val="center"/>
        <w:rPr>
          <w:b w:val="1"/>
          <w:sz w:val="36"/>
          <w:szCs w:val="36"/>
        </w:rPr>
      </w:pPr>
      <w:r w:rsidDel="00000000" w:rsidR="00000000" w:rsidRPr="00000000">
        <w:rPr>
          <w:rtl w:val="0"/>
        </w:rPr>
      </w:r>
    </w:p>
    <w:p w:rsidR="00000000" w:rsidDel="00000000" w:rsidP="00000000" w:rsidRDefault="00000000" w:rsidRPr="00000000" w14:paraId="00000004">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Valdimir Romaine Anderson</w:t>
      </w:r>
    </w:p>
    <w:p w:rsidR="00000000" w:rsidDel="00000000" w:rsidP="00000000" w:rsidRDefault="00000000" w:rsidRPr="00000000" w14:paraId="00000005">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2014220</w:t>
      </w:r>
    </w:p>
    <w:p w:rsidR="00000000" w:rsidDel="00000000" w:rsidP="00000000" w:rsidRDefault="00000000" w:rsidRPr="00000000" w14:paraId="00000006">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BA International Hotel Management</w:t>
      </w:r>
    </w:p>
    <w:p w:rsidR="00000000" w:rsidDel="00000000" w:rsidP="00000000" w:rsidRDefault="00000000" w:rsidRPr="00000000" w14:paraId="00000007">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BMIH 6003</w:t>
      </w:r>
    </w:p>
    <w:p w:rsidR="00000000" w:rsidDel="00000000" w:rsidP="00000000" w:rsidRDefault="00000000" w:rsidRPr="00000000" w14:paraId="00000008">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Managing Guest Service Operations</w:t>
      </w:r>
    </w:p>
    <w:p w:rsidR="00000000" w:rsidDel="00000000" w:rsidP="00000000" w:rsidRDefault="00000000" w:rsidRPr="00000000" w14:paraId="00000009">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Premier Inn</w:t>
      </w:r>
    </w:p>
    <w:p w:rsidR="00000000" w:rsidDel="00000000" w:rsidP="00000000" w:rsidRDefault="00000000" w:rsidRPr="00000000" w14:paraId="0000000A">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Dr Jayne Griffith-Parry </w:t>
      </w:r>
    </w:p>
    <w:p w:rsidR="00000000" w:rsidDel="00000000" w:rsidP="00000000" w:rsidRDefault="00000000" w:rsidRPr="00000000" w14:paraId="0000000B">
      <w:pPr>
        <w:pBdr>
          <w:bottom w:color="auto" w:space="10" w:sz="0" w:val="none"/>
        </w:pBdr>
        <w:spacing w:after="240" w:before="240" w:line="360" w:lineRule="auto"/>
        <w:jc w:val="center"/>
        <w:rPr>
          <w:b w:val="1"/>
          <w:sz w:val="36"/>
          <w:szCs w:val="36"/>
        </w:rPr>
      </w:pPr>
      <w:r w:rsidDel="00000000" w:rsidR="00000000" w:rsidRPr="00000000">
        <w:rPr>
          <w:b w:val="1"/>
          <w:sz w:val="36"/>
          <w:szCs w:val="36"/>
          <w:rtl w:val="0"/>
        </w:rPr>
        <w:t xml:space="preserve">Robyn Griffith</w:t>
      </w:r>
    </w:p>
    <w:p w:rsidR="00000000" w:rsidDel="00000000" w:rsidP="00000000" w:rsidRDefault="00000000" w:rsidRPr="00000000" w14:paraId="0000000C">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0D">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0E">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0F">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0">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1">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2">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3">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4">
      <w:pPr>
        <w:pBdr>
          <w:bottom w:color="auto" w:space="10" w:sz="0" w:val="none"/>
        </w:pBdr>
        <w:spacing w:after="240" w:before="240" w:line="360" w:lineRule="auto"/>
        <w:rPr>
          <w:sz w:val="24"/>
          <w:szCs w:val="24"/>
        </w:rPr>
      </w:pPr>
      <w:r w:rsidDel="00000000" w:rsidR="00000000" w:rsidRPr="00000000">
        <w:rPr>
          <w:rtl w:val="0"/>
        </w:rPr>
      </w:r>
    </w:p>
    <w:p w:rsidR="00000000" w:rsidDel="00000000" w:rsidP="00000000" w:rsidRDefault="00000000" w:rsidRPr="00000000" w14:paraId="00000015">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Content</w:t>
      </w:r>
    </w:p>
    <w:p w:rsidR="00000000" w:rsidDel="00000000" w:rsidP="00000000" w:rsidRDefault="00000000" w:rsidRPr="00000000" w14:paraId="00000016">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17">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18">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19">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Shadow of Supervisory Position</w:t>
      </w:r>
    </w:p>
    <w:p w:rsidR="00000000" w:rsidDel="00000000" w:rsidP="00000000" w:rsidRDefault="00000000" w:rsidRPr="00000000" w14:paraId="0000001A">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1B">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Management Performance</w:t>
      </w:r>
    </w:p>
    <w:p w:rsidR="00000000" w:rsidDel="00000000" w:rsidP="00000000" w:rsidRDefault="00000000" w:rsidRPr="00000000" w14:paraId="0000001C">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1D">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Issues</w:t>
      </w:r>
    </w:p>
    <w:p w:rsidR="00000000" w:rsidDel="00000000" w:rsidP="00000000" w:rsidRDefault="00000000" w:rsidRPr="00000000" w14:paraId="0000001E">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1F">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Conclusion</w:t>
      </w:r>
    </w:p>
    <w:p w:rsidR="00000000" w:rsidDel="00000000" w:rsidP="00000000" w:rsidRDefault="00000000" w:rsidRPr="00000000" w14:paraId="00000020">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1">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2">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3">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4">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5">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6">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7">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8">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29">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A">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During placement, students are required to keep a Student Learning Log which serves as a record of their learning experience for reflective assessment. Students will have to efficiently shadow a supervisor within guest operations which cover Front Office, Housekeeping, Meetings and Events, Leisure Club and critically appreciate the importance of work base keys skills. Undergraduates will have to analyse management performance in the workplace systematically and intelligently discuss concerns with the front desk, housekeeping, meetings, and the leisure club. Examine and comprehend in-depth the factors that affect guest service operations and the guest service experience, such as resource allocation, marketing, management styles, culture, health and safety, and organisational / industry concerns. (Whitbread, 2022) Whitbread plc is an English multinational hotel and restaurant corporation. In 1742, the business was founded as a brewery, and by the 1780s it had become the world's largest brewery. Premier Inn, the largest hotel brand in the UK with over 785 hotels and 72,000 rooms, is its largest division. In addition to Beefeater and Brewers Fayre, Whitbread owns Table Table, a restaurant chain.</w:t>
      </w:r>
    </w:p>
    <w:p w:rsidR="00000000" w:rsidDel="00000000" w:rsidP="00000000" w:rsidRDefault="00000000" w:rsidRPr="00000000" w14:paraId="0000002B">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C">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D">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E">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2F">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0">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1">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2">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3">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4">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5">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Shadow of Supervisory Position</w:t>
      </w:r>
    </w:p>
    <w:p w:rsidR="00000000" w:rsidDel="00000000" w:rsidP="00000000" w:rsidRDefault="00000000" w:rsidRPr="00000000" w14:paraId="00000036">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7">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(Gold, 2022) Guest service operations is the total happiness individuals feel while dealing with a hotel, restaurant, or other associated company is known as the guest experience in the hospitality sector. In the past, a visitor's experience at a hotel started when they made their reservation and ended when they checked out. Today, it covers much more than just the actual stay. The manager of the Premier Inn Birmingham North and Premier Inn Great Barr is Miss Amy Stevens. According to Lindberg, (2021) there are three styles of management democratic leadership style, autocratic leadership style and laissez-faire leadership style. (EPM, 2020) also stated that there are four management styles, autocratic, democratic, laissez-faire and transformational leadership styles. Miss Amy Stevens has shown to be a transformational leadership style, because she leads by example, and sets goals for her team and guides her team to achieve their goals. The focus of the manager is to focus on the problems and how to fix them. Spoken to the manager her management style is not very detail oriented which can be a disadvantage.  The guest service operation is set up by the manager for the front office staff to acknowledge as soon as possible, always be courteous and polite and take guest complaints seriously so the business can always get better. The guest service operation for housekeeping is that the housekeeping staff have little or no contact with the guest, the housekeeping staff normally arrive when the guest has checked out and is looking to check out. The housekeeping department has to make the guest rooms perfect for the new guest for the next day and be polite and helpful when encountering guests. The manager's best work based skill is her communication skills, the manager delegates and issues instructions for her staff to follow and carry out even if she is not on site. The premier inn hotel in Birmingham north and Birmingham Great Barr currently does not have meeting and event rooms are a leisure complex.</w:t>
      </w:r>
    </w:p>
    <w:p w:rsidR="00000000" w:rsidDel="00000000" w:rsidP="00000000" w:rsidRDefault="00000000" w:rsidRPr="00000000" w14:paraId="00000038">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9">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A">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B">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Management Performance</w:t>
      </w:r>
    </w:p>
    <w:p w:rsidR="00000000" w:rsidDel="00000000" w:rsidP="00000000" w:rsidRDefault="00000000" w:rsidRPr="00000000" w14:paraId="0000003C">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D">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According to Caldwell, (2002) Performance management is a method used to make sure a company links the work of its employees to its purpose. Performance management activities include performance appraisals, in which managers give workers input, activities to enhance performance, and interventions that give staff members the tools and resources they need to perform at their very best. The manager Amy Stevens set the team members goals and targets. The front office staff have a target to meet and greet the guest and deal with guest complaints. The housekeeping department has to keep the room and lobby area to a high cleaning standard, the hotel linen and cups and spoons. The manager has regular team meetings to reinforce the vision and the aim of the company. The premier inn Birmingham north does not have a food and beverage department, the adjoining pub provides their breakfast. This can be a disadvantage for the company as they do not provide their own breakfast, and any issues look bad on the hotel.</w:t>
      </w:r>
    </w:p>
    <w:p w:rsidR="00000000" w:rsidDel="00000000" w:rsidP="00000000" w:rsidRDefault="00000000" w:rsidRPr="00000000" w14:paraId="0000003E">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3F">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0">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1">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2">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3">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4">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5">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6">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7">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8">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9">
      <w:pPr>
        <w:pBdr>
          <w:bottom w:color="auto" w:space="10" w:sz="0" w:val="none"/>
        </w:pBdr>
        <w:spacing w:after="240" w:before="240" w:line="360" w:lineRule="auto"/>
        <w:jc w:val="both"/>
        <w:rPr>
          <w:sz w:val="24"/>
          <w:szCs w:val="24"/>
        </w:rPr>
      </w:pPr>
      <w:r w:rsidDel="00000000" w:rsidR="00000000" w:rsidRPr="00000000">
        <w:rPr>
          <w:b w:val="1"/>
          <w:sz w:val="24"/>
          <w:szCs w:val="24"/>
          <w:rtl w:val="0"/>
        </w:rPr>
        <w:t xml:space="preserve">Issues</w:t>
      </w:r>
      <w:r w:rsidDel="00000000" w:rsidR="00000000" w:rsidRPr="00000000">
        <w:rPr>
          <w:sz w:val="24"/>
          <w:szCs w:val="24"/>
          <w:rtl w:val="0"/>
        </w:rPr>
        <w:t xml:space="preserve"> </w:t>
      </w:r>
    </w:p>
    <w:p w:rsidR="00000000" w:rsidDel="00000000" w:rsidP="00000000" w:rsidRDefault="00000000" w:rsidRPr="00000000" w14:paraId="0000004A">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B">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(Heath, 1997) Issues management is the identifying of issues that may arise in the workplace and setting out a way to deal with them when they arise. One of the issues that the company deals with is the lack of linen for the housekeeping department. The company outsources the linen to a company but there is not enough space to store all the linen and when the linen is low the manager will have linen sent from another location to cover until the linen company delivers new linen. The company has experienced staff that have been with the company for twenty years and young staff that are doing their apprenticeship, so the culture of the company is very diverse and the manager is key to upholding the culture by having team bonding exercises. Another issue is that my university work placement is at Premier Inn Birmingham north, the Birmingham Premier Inn north does not have a food and beverage department so the manager Amy Stevens arranges for me to do front office and housekeeping at the Birmingham north Premier Inn and food and beverage and kitchen at the Birmingham Great Barr Premier Inn. The issues that affect guest services is that it is a lot more expensive to walk in and book a room. Guests are often directed to the internet website by the booking telephone number and some elderly guests often struggle to book on the internet and often call back to the front office for help. There should be a quick and easy way to book rooms from the front office without being charged more.</w:t>
      </w:r>
    </w:p>
    <w:p w:rsidR="00000000" w:rsidDel="00000000" w:rsidP="00000000" w:rsidRDefault="00000000" w:rsidRPr="00000000" w14:paraId="0000004C">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D">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E">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F">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0">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1">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2">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3">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54">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5">
      <w:pPr>
        <w:pBdr>
          <w:bottom w:color="auto" w:space="10" w:sz="0" w:val="none"/>
        </w:pBdr>
        <w:spacing w:after="240" w:before="240" w:line="360" w:lineRule="auto"/>
        <w:jc w:val="both"/>
        <w:rPr>
          <w:sz w:val="24"/>
          <w:szCs w:val="24"/>
        </w:rPr>
      </w:pPr>
      <w:r w:rsidDel="00000000" w:rsidR="00000000" w:rsidRPr="00000000">
        <w:rPr>
          <w:sz w:val="24"/>
          <w:szCs w:val="24"/>
          <w:rtl w:val="0"/>
        </w:rPr>
        <w:t xml:space="preserve">During placement students must analyse management performance in the workplace and understand the factors that affect guest service operations and the guest service experience. (Rashid, 2018) Whitbread plc is an English multinational hotel and restaurant corporation with over 785 hotels and 72,000 rooms. The manager of the Premier Inn Birmingham North and Premier Inn Great Barr is Miss Amy Stevens, (Hussain et al., 2018) according to Lewin there are four styles of management: autocratic, democratic, laissez-faire and transformational. The guest service operation is set up by the manager for front office staff to acknowledge as soon as possible, always be courteous and polite and take guest complaints seriously. Performance management is used to make sure employees link their work to the company's purpose. Performance management is a method used to ensure a company links the work of its employees to its purpose. It includes performance appraisals, activities to enhance performance, and interventions to give staff members the tools and resources they need to perform at their very best. Issues management is the identifying of issues and setting out a way to deal with them.</w:t>
      </w:r>
    </w:p>
    <w:p w:rsidR="00000000" w:rsidDel="00000000" w:rsidP="00000000" w:rsidRDefault="00000000" w:rsidRPr="00000000" w14:paraId="00000056">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7">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8">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9">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A">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B">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C">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D">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E">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5F">
      <w:pPr>
        <w:pBdr>
          <w:bottom w:color="auto" w:space="10" w:sz="0" w:val="none"/>
        </w:pBd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60">
      <w:pPr>
        <w:pBdr>
          <w:bottom w:color="auto" w:space="10" w:sz="0" w:val="none"/>
        </w:pBdr>
        <w:spacing w:after="240" w:before="240" w:line="360" w:lineRule="auto"/>
        <w:jc w:val="both"/>
        <w:rPr>
          <w:b w:val="1"/>
          <w:sz w:val="24"/>
          <w:szCs w:val="24"/>
        </w:rPr>
      </w:pPr>
      <w:r w:rsidDel="00000000" w:rsidR="00000000" w:rsidRPr="00000000">
        <w:rPr>
          <w:b w:val="1"/>
          <w:sz w:val="24"/>
          <w:szCs w:val="24"/>
          <w:rtl w:val="0"/>
        </w:rPr>
        <w:t xml:space="preserve">Reference List</w:t>
      </w:r>
    </w:p>
    <w:p w:rsidR="00000000" w:rsidDel="00000000" w:rsidP="00000000" w:rsidRDefault="00000000" w:rsidRPr="00000000" w14:paraId="00000061">
      <w:pPr>
        <w:pBdr>
          <w:bottom w:color="auto" w:space="10" w:sz="0" w:val="none"/>
        </w:pBdr>
        <w:spacing w:after="240" w:line="360" w:lineRule="auto"/>
        <w:jc w:val="both"/>
        <w:rPr>
          <w:sz w:val="24"/>
          <w:szCs w:val="24"/>
        </w:rPr>
      </w:pPr>
      <w:r w:rsidDel="00000000" w:rsidR="00000000" w:rsidRPr="00000000">
        <w:rPr>
          <w:rtl w:val="0"/>
        </w:rPr>
      </w:r>
    </w:p>
    <w:p w:rsidR="00000000" w:rsidDel="00000000" w:rsidP="00000000" w:rsidRDefault="00000000" w:rsidRPr="00000000" w14:paraId="00000062">
      <w:pPr>
        <w:pBdr>
          <w:bottom w:color="auto" w:space="10" w:sz="0" w:val="none"/>
        </w:pBdr>
        <w:spacing w:after="240" w:line="360" w:lineRule="auto"/>
        <w:jc w:val="both"/>
        <w:rPr>
          <w:sz w:val="24"/>
          <w:szCs w:val="24"/>
        </w:rPr>
      </w:pPr>
      <w:r w:rsidDel="00000000" w:rsidR="00000000" w:rsidRPr="00000000">
        <w:rPr>
          <w:sz w:val="24"/>
          <w:szCs w:val="24"/>
          <w:rtl w:val="0"/>
        </w:rPr>
        <w:t xml:space="preserve">CALDWELL, C.M. (2002). </w:t>
      </w:r>
      <w:r w:rsidDel="00000000" w:rsidR="00000000" w:rsidRPr="00000000">
        <w:rPr>
          <w:i w:val="1"/>
          <w:sz w:val="24"/>
          <w:szCs w:val="24"/>
          <w:rtl w:val="0"/>
        </w:rPr>
        <w:t xml:space="preserve">Performance Management</w:t>
      </w:r>
      <w:r w:rsidDel="00000000" w:rsidR="00000000" w:rsidRPr="00000000">
        <w:rPr>
          <w:sz w:val="24"/>
          <w:szCs w:val="24"/>
          <w:rtl w:val="0"/>
        </w:rPr>
        <w:t xml:space="preserve">. AMACOM Div American Mgmt Assn.</w:t>
      </w:r>
    </w:p>
    <w:p w:rsidR="00000000" w:rsidDel="00000000" w:rsidP="00000000" w:rsidRDefault="00000000" w:rsidRPr="00000000" w14:paraId="00000063">
      <w:pPr>
        <w:pBdr>
          <w:bottom w:color="auto" w:space="10" w:sz="0" w:val="none"/>
        </w:pBdr>
        <w:spacing w:after="240" w:line="360" w:lineRule="auto"/>
        <w:jc w:val="both"/>
        <w:rPr>
          <w:sz w:val="24"/>
          <w:szCs w:val="24"/>
        </w:rPr>
      </w:pPr>
      <w:r w:rsidDel="00000000" w:rsidR="00000000" w:rsidRPr="00000000">
        <w:rPr>
          <w:sz w:val="24"/>
          <w:szCs w:val="24"/>
          <w:rtl w:val="0"/>
        </w:rPr>
        <w:t xml:space="preserve">EPM (2020). </w:t>
      </w:r>
      <w:r w:rsidDel="00000000" w:rsidR="00000000" w:rsidRPr="00000000">
        <w:rPr>
          <w:i w:val="1"/>
          <w:sz w:val="24"/>
          <w:szCs w:val="24"/>
          <w:rtl w:val="0"/>
        </w:rPr>
        <w:t xml:space="preserve">Leadership Styles Explained (Kurt Lewin)</w:t>
      </w:r>
      <w:r w:rsidDel="00000000" w:rsidR="00000000" w:rsidRPr="00000000">
        <w:rPr>
          <w:sz w:val="24"/>
          <w:szCs w:val="24"/>
          <w:rtl w:val="0"/>
        </w:rPr>
        <w:t xml:space="preserve">. </w:t>
      </w:r>
      <w:r w:rsidDel="00000000" w:rsidR="00000000" w:rsidRPr="00000000">
        <w:rPr>
          <w:i w:val="1"/>
          <w:sz w:val="24"/>
          <w:szCs w:val="24"/>
          <w:rtl w:val="0"/>
        </w:rPr>
        <w:t xml:space="preserve">YouTube</w:t>
      </w:r>
      <w:r w:rsidDel="00000000" w:rsidR="00000000" w:rsidRPr="00000000">
        <w:rPr>
          <w:sz w:val="24"/>
          <w:szCs w:val="24"/>
          <w:rtl w:val="0"/>
        </w:rPr>
        <w:t xml:space="preserve">. Available at: https://www.youtube.com/watch?v=RmqsV1293Rk [Accessed 22 Feb. 2023].</w:t>
      </w:r>
    </w:p>
    <w:p w:rsidR="00000000" w:rsidDel="00000000" w:rsidP="00000000" w:rsidRDefault="00000000" w:rsidRPr="00000000" w14:paraId="00000064">
      <w:pPr>
        <w:pBdr>
          <w:bottom w:color="auto" w:space="10" w:sz="0" w:val="none"/>
        </w:pBdr>
        <w:spacing w:after="240" w:line="360" w:lineRule="auto"/>
        <w:jc w:val="both"/>
        <w:rPr>
          <w:sz w:val="24"/>
          <w:szCs w:val="24"/>
        </w:rPr>
      </w:pPr>
      <w:r w:rsidDel="00000000" w:rsidR="00000000" w:rsidRPr="00000000">
        <w:rPr>
          <w:sz w:val="24"/>
          <w:szCs w:val="24"/>
          <w:rtl w:val="0"/>
        </w:rPr>
        <w:t xml:space="preserve">Gold, C. (2022). </w:t>
      </w:r>
      <w:r w:rsidDel="00000000" w:rsidR="00000000" w:rsidRPr="00000000">
        <w:rPr>
          <w:i w:val="1"/>
          <w:sz w:val="24"/>
          <w:szCs w:val="24"/>
          <w:rtl w:val="0"/>
        </w:rPr>
        <w:t xml:space="preserve">What Is Guest Experience in the Hospitality Industry?</w:t>
      </w:r>
      <w:r w:rsidDel="00000000" w:rsidR="00000000" w:rsidRPr="00000000">
        <w:rPr>
          <w:sz w:val="24"/>
          <w:szCs w:val="24"/>
          <w:rtl w:val="0"/>
        </w:rPr>
        <w:t xml:space="preserve"> [online] www.hotelminder.com. Available at: https://www.hotelminder.com/what-is-guest-experience-in-the-hospitality-industry [Accessed 21 Feb. 2023].</w:t>
      </w:r>
    </w:p>
    <w:p w:rsidR="00000000" w:rsidDel="00000000" w:rsidP="00000000" w:rsidRDefault="00000000" w:rsidRPr="00000000" w14:paraId="00000065">
      <w:pPr>
        <w:pBdr>
          <w:bottom w:color="auto" w:space="10" w:sz="0" w:val="none"/>
        </w:pBdr>
        <w:spacing w:after="240" w:line="360" w:lineRule="auto"/>
        <w:jc w:val="both"/>
        <w:rPr>
          <w:sz w:val="24"/>
          <w:szCs w:val="24"/>
        </w:rPr>
      </w:pPr>
      <w:r w:rsidDel="00000000" w:rsidR="00000000" w:rsidRPr="00000000">
        <w:rPr>
          <w:sz w:val="24"/>
          <w:szCs w:val="24"/>
          <w:rtl w:val="0"/>
        </w:rPr>
        <w:t xml:space="preserve">Heath, R. (1997). </w:t>
      </w:r>
      <w:r w:rsidDel="00000000" w:rsidR="00000000" w:rsidRPr="00000000">
        <w:rPr>
          <w:i w:val="1"/>
          <w:sz w:val="24"/>
          <w:szCs w:val="24"/>
          <w:rtl w:val="0"/>
        </w:rPr>
        <w:t xml:space="preserve">Strategic Issues Management : Organizations and Public Policy Challenges</w:t>
      </w:r>
      <w:r w:rsidDel="00000000" w:rsidR="00000000" w:rsidRPr="00000000">
        <w:rPr>
          <w:sz w:val="24"/>
          <w:szCs w:val="24"/>
          <w:rtl w:val="0"/>
        </w:rPr>
        <w:t xml:space="preserve">. Thousand Oaks: Sage.</w:t>
      </w:r>
    </w:p>
    <w:p w:rsidR="00000000" w:rsidDel="00000000" w:rsidP="00000000" w:rsidRDefault="00000000" w:rsidRPr="00000000" w14:paraId="00000066">
      <w:pPr>
        <w:pBdr>
          <w:bottom w:color="auto" w:space="10" w:sz="0" w:val="none"/>
        </w:pBdr>
        <w:spacing w:after="240" w:line="360" w:lineRule="auto"/>
        <w:jc w:val="both"/>
        <w:rPr>
          <w:sz w:val="24"/>
          <w:szCs w:val="24"/>
        </w:rPr>
      </w:pPr>
      <w:r w:rsidDel="00000000" w:rsidR="00000000" w:rsidRPr="00000000">
        <w:rPr>
          <w:sz w:val="24"/>
          <w:szCs w:val="24"/>
          <w:rtl w:val="0"/>
        </w:rPr>
        <w:t xml:space="preserve">Hussain, S.T., Lei, S., Akram, T., Haider, M.J., Hussain, S.H. and Ali, M. (2018). Kurt Lewin’s Change Model: A Critical Review of the Role of Leadership and Employee Involvement in Organisational Change. </w:t>
      </w:r>
      <w:r w:rsidDel="00000000" w:rsidR="00000000" w:rsidRPr="00000000">
        <w:rPr>
          <w:i w:val="1"/>
          <w:sz w:val="24"/>
          <w:szCs w:val="24"/>
          <w:rtl w:val="0"/>
        </w:rPr>
        <w:t xml:space="preserve">Journal of Innovation &amp; Knowledge</w:t>
      </w:r>
      <w:r w:rsidDel="00000000" w:rsidR="00000000" w:rsidRPr="00000000">
        <w:rPr>
          <w:sz w:val="24"/>
          <w:szCs w:val="24"/>
          <w:rtl w:val="0"/>
        </w:rPr>
        <w:t xml:space="preserve">, [online] 3(3), pp.123–127. doi:https://doi.org/10.1016/j.jik.2016.07.002.</w:t>
      </w:r>
    </w:p>
    <w:p w:rsidR="00000000" w:rsidDel="00000000" w:rsidP="00000000" w:rsidRDefault="00000000" w:rsidRPr="00000000" w14:paraId="00000067">
      <w:pPr>
        <w:pBdr>
          <w:bottom w:color="auto" w:space="10" w:sz="0" w:val="none"/>
        </w:pBdr>
        <w:spacing w:after="240" w:line="360" w:lineRule="auto"/>
        <w:jc w:val="both"/>
        <w:rPr>
          <w:sz w:val="24"/>
          <w:szCs w:val="24"/>
        </w:rPr>
      </w:pPr>
      <w:r w:rsidDel="00000000" w:rsidR="00000000" w:rsidRPr="00000000">
        <w:rPr>
          <w:sz w:val="24"/>
          <w:szCs w:val="24"/>
          <w:rtl w:val="0"/>
        </w:rPr>
        <w:t xml:space="preserve">Lindberg, C. (2021). </w:t>
      </w:r>
      <w:r w:rsidDel="00000000" w:rsidR="00000000" w:rsidRPr="00000000">
        <w:rPr>
          <w:i w:val="1"/>
          <w:sz w:val="24"/>
          <w:szCs w:val="24"/>
          <w:rtl w:val="0"/>
        </w:rPr>
        <w:t xml:space="preserve">Kurt Lewin Leadership Styles</w:t>
      </w:r>
      <w:r w:rsidDel="00000000" w:rsidR="00000000" w:rsidRPr="00000000">
        <w:rPr>
          <w:sz w:val="24"/>
          <w:szCs w:val="24"/>
          <w:rtl w:val="0"/>
        </w:rPr>
        <w:t xml:space="preserve">. [online] Leadership Ahoy! Available at: https://www.leadershipahoy.com/kurt-lewin-leadership-styles/ [Accessed 22 Feb. 2023].</w:t>
      </w:r>
    </w:p>
    <w:p w:rsidR="00000000" w:rsidDel="00000000" w:rsidP="00000000" w:rsidRDefault="00000000" w:rsidRPr="00000000" w14:paraId="00000068">
      <w:pPr>
        <w:pBdr>
          <w:bottom w:color="auto" w:space="10" w:sz="0" w:val="none"/>
        </w:pBdr>
        <w:spacing w:after="240" w:line="360" w:lineRule="auto"/>
        <w:jc w:val="both"/>
        <w:rPr>
          <w:sz w:val="24"/>
          <w:szCs w:val="24"/>
        </w:rPr>
      </w:pPr>
      <w:r w:rsidDel="00000000" w:rsidR="00000000" w:rsidRPr="00000000">
        <w:rPr>
          <w:sz w:val="24"/>
          <w:szCs w:val="24"/>
          <w:rtl w:val="0"/>
        </w:rPr>
        <w:t xml:space="preserve">Rashid, N.A. (2018). ‘Factors Determining Profitability’: A Study on Whitbread PLC Hotel in the United Kingdom. </w:t>
      </w:r>
      <w:r w:rsidDel="00000000" w:rsidR="00000000" w:rsidRPr="00000000">
        <w:rPr>
          <w:i w:val="1"/>
          <w:sz w:val="24"/>
          <w:szCs w:val="24"/>
          <w:rtl w:val="0"/>
        </w:rPr>
        <w:t xml:space="preserve">SSRN Electronic Journal</w:t>
      </w:r>
      <w:r w:rsidDel="00000000" w:rsidR="00000000" w:rsidRPr="00000000">
        <w:rPr>
          <w:sz w:val="24"/>
          <w:szCs w:val="24"/>
          <w:rtl w:val="0"/>
        </w:rPr>
        <w:t xml:space="preserve">. doi:https://doi.org/10.2139/ssrn.3181638.</w:t>
      </w:r>
    </w:p>
    <w:p w:rsidR="00000000" w:rsidDel="00000000" w:rsidP="00000000" w:rsidRDefault="00000000" w:rsidRPr="00000000" w14:paraId="00000069">
      <w:pPr>
        <w:pBdr>
          <w:bottom w:color="auto" w:space="10" w:sz="0" w:val="none"/>
        </w:pBdr>
        <w:spacing w:after="240" w:line="360" w:lineRule="auto"/>
        <w:jc w:val="both"/>
        <w:rPr>
          <w:sz w:val="24"/>
          <w:szCs w:val="24"/>
        </w:rPr>
      </w:pPr>
      <w:r w:rsidDel="00000000" w:rsidR="00000000" w:rsidRPr="00000000">
        <w:rPr>
          <w:sz w:val="24"/>
          <w:szCs w:val="24"/>
          <w:rtl w:val="0"/>
        </w:rPr>
        <w:t xml:space="preserve">Whitbread (2022). </w:t>
      </w:r>
      <w:r w:rsidDel="00000000" w:rsidR="00000000" w:rsidRPr="00000000">
        <w:rPr>
          <w:i w:val="1"/>
          <w:sz w:val="24"/>
          <w:szCs w:val="24"/>
          <w:rtl w:val="0"/>
        </w:rPr>
        <w:t xml:space="preserve">About us</w:t>
      </w:r>
      <w:r w:rsidDel="00000000" w:rsidR="00000000" w:rsidRPr="00000000">
        <w:rPr>
          <w:sz w:val="24"/>
          <w:szCs w:val="24"/>
          <w:rtl w:val="0"/>
        </w:rPr>
        <w:t xml:space="preserve">. [online] Whitbread PLC. Available at: https://www.whitbread.co.uk/about-us/ [Accessed 21 Feb. 2023].</w:t>
      </w:r>
    </w:p>
    <w:p w:rsidR="00000000" w:rsidDel="00000000" w:rsidP="00000000" w:rsidRDefault="00000000" w:rsidRPr="00000000" w14:paraId="0000006A">
      <w:pPr>
        <w:pBdr>
          <w:bottom w:color="auto" w:space="10" w:sz="0" w:val="none"/>
        </w:pBdr>
        <w:spacing w:after="240" w:before="240" w:lineRule="auto"/>
        <w:rPr>
          <w:sz w:val="24"/>
          <w:szCs w:val="24"/>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