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B7462C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F76BA">
        <w:rPr>
          <w:rFonts w:asciiTheme="minorBidi" w:hAnsiTheme="minorBidi"/>
          <w:sz w:val="28"/>
          <w:szCs w:val="28"/>
        </w:rPr>
        <w:t>Chazelle Stanley</w:t>
      </w:r>
    </w:p>
    <w:p w14:paraId="485B6F49" w14:textId="16E6597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F76BA">
        <w:rPr>
          <w:rFonts w:asciiTheme="minorBidi" w:hAnsiTheme="minorBidi"/>
          <w:sz w:val="28"/>
          <w:szCs w:val="28"/>
        </w:rPr>
        <w:t>2541175</w:t>
      </w:r>
    </w:p>
    <w:p w14:paraId="3C1E7A20" w14:textId="18C5215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F25C6">
        <w:rPr>
          <w:rFonts w:asciiTheme="minorBidi" w:hAnsiTheme="minorBidi"/>
          <w:sz w:val="28"/>
          <w:szCs w:val="28"/>
        </w:rPr>
        <w:t>LCHS 4001</w:t>
      </w:r>
    </w:p>
    <w:p w14:paraId="4EEB2DA3" w14:textId="2CE9C97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F25C6">
        <w:rPr>
          <w:rFonts w:asciiTheme="minorBidi" w:hAnsiTheme="minorBidi"/>
          <w:sz w:val="28"/>
          <w:szCs w:val="28"/>
        </w:rPr>
        <w:t>Academic &amp; Employability Skills</w:t>
      </w:r>
    </w:p>
    <w:p w14:paraId="112342CB" w14:textId="55EF0E5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F25C6">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47CC3D30" w14:textId="24F94D0E" w:rsidR="002F25C6"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434497" w:history="1">
            <w:r w:rsidR="002F25C6" w:rsidRPr="004F390F">
              <w:rPr>
                <w:rStyle w:val="Hyperlink"/>
                <w:noProof/>
              </w:rPr>
              <w:t>1.1 Introduction</w:t>
            </w:r>
            <w:r w:rsidR="002F25C6">
              <w:rPr>
                <w:noProof/>
                <w:webHidden/>
              </w:rPr>
              <w:tab/>
            </w:r>
            <w:r w:rsidR="002F25C6">
              <w:rPr>
                <w:noProof/>
                <w:webHidden/>
              </w:rPr>
              <w:fldChar w:fldCharType="begin"/>
            </w:r>
            <w:r w:rsidR="002F25C6">
              <w:rPr>
                <w:noProof/>
                <w:webHidden/>
              </w:rPr>
              <w:instrText xml:space="preserve"> PAGEREF _Toc237434497 \h </w:instrText>
            </w:r>
            <w:r w:rsidR="002F25C6">
              <w:rPr>
                <w:noProof/>
                <w:webHidden/>
              </w:rPr>
            </w:r>
            <w:r w:rsidR="002F25C6">
              <w:rPr>
                <w:noProof/>
                <w:webHidden/>
              </w:rPr>
              <w:fldChar w:fldCharType="separate"/>
            </w:r>
            <w:r w:rsidR="002F25C6">
              <w:rPr>
                <w:noProof/>
                <w:webHidden/>
              </w:rPr>
              <w:t>3</w:t>
            </w:r>
            <w:r w:rsidR="002F25C6">
              <w:rPr>
                <w:noProof/>
                <w:webHidden/>
              </w:rPr>
              <w:fldChar w:fldCharType="end"/>
            </w:r>
          </w:hyperlink>
        </w:p>
        <w:p w14:paraId="01543208" w14:textId="2AEDD0A6"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498" w:history="1">
            <w:r w:rsidRPr="004F390F">
              <w:rPr>
                <w:rStyle w:val="Hyperlink"/>
                <w:noProof/>
              </w:rPr>
              <w:t>2 Paramedic in the Health and Social Care Field</w:t>
            </w:r>
            <w:r>
              <w:rPr>
                <w:noProof/>
                <w:webHidden/>
              </w:rPr>
              <w:tab/>
            </w:r>
            <w:r>
              <w:rPr>
                <w:noProof/>
                <w:webHidden/>
              </w:rPr>
              <w:fldChar w:fldCharType="begin"/>
            </w:r>
            <w:r>
              <w:rPr>
                <w:noProof/>
                <w:webHidden/>
              </w:rPr>
              <w:instrText xml:space="preserve"> PAGEREF _Toc237434498 \h </w:instrText>
            </w:r>
            <w:r>
              <w:rPr>
                <w:noProof/>
                <w:webHidden/>
              </w:rPr>
            </w:r>
            <w:r>
              <w:rPr>
                <w:noProof/>
                <w:webHidden/>
              </w:rPr>
              <w:fldChar w:fldCharType="separate"/>
            </w:r>
            <w:r>
              <w:rPr>
                <w:noProof/>
                <w:webHidden/>
              </w:rPr>
              <w:t>3</w:t>
            </w:r>
            <w:r>
              <w:rPr>
                <w:noProof/>
                <w:webHidden/>
              </w:rPr>
              <w:fldChar w:fldCharType="end"/>
            </w:r>
          </w:hyperlink>
        </w:p>
        <w:p w14:paraId="16101D59" w14:textId="0715F15A"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499" w:history="1">
            <w:r w:rsidRPr="004F390F">
              <w:rPr>
                <w:rStyle w:val="Hyperlink"/>
                <w:noProof/>
              </w:rPr>
              <w:t>2.1 Description of Paramedic in Health and Social Care</w:t>
            </w:r>
            <w:r>
              <w:rPr>
                <w:noProof/>
                <w:webHidden/>
              </w:rPr>
              <w:tab/>
            </w:r>
            <w:r>
              <w:rPr>
                <w:noProof/>
                <w:webHidden/>
              </w:rPr>
              <w:fldChar w:fldCharType="begin"/>
            </w:r>
            <w:r>
              <w:rPr>
                <w:noProof/>
                <w:webHidden/>
              </w:rPr>
              <w:instrText xml:space="preserve"> PAGEREF _Toc237434499 \h </w:instrText>
            </w:r>
            <w:r>
              <w:rPr>
                <w:noProof/>
                <w:webHidden/>
              </w:rPr>
            </w:r>
            <w:r>
              <w:rPr>
                <w:noProof/>
                <w:webHidden/>
              </w:rPr>
              <w:fldChar w:fldCharType="separate"/>
            </w:r>
            <w:r>
              <w:rPr>
                <w:noProof/>
                <w:webHidden/>
              </w:rPr>
              <w:t>3</w:t>
            </w:r>
            <w:r>
              <w:rPr>
                <w:noProof/>
                <w:webHidden/>
              </w:rPr>
              <w:fldChar w:fldCharType="end"/>
            </w:r>
          </w:hyperlink>
        </w:p>
        <w:p w14:paraId="03429AE8" w14:textId="69A4753B"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500" w:history="1">
            <w:r w:rsidRPr="004F390F">
              <w:rPr>
                <w:rStyle w:val="Hyperlink"/>
                <w:noProof/>
              </w:rPr>
              <w:t>2.2 Explanation of Most Significant Skills Needed for Paramedic in Health and Social Care</w:t>
            </w:r>
            <w:r>
              <w:rPr>
                <w:noProof/>
                <w:webHidden/>
              </w:rPr>
              <w:tab/>
            </w:r>
            <w:r>
              <w:rPr>
                <w:noProof/>
                <w:webHidden/>
              </w:rPr>
              <w:fldChar w:fldCharType="begin"/>
            </w:r>
            <w:r>
              <w:rPr>
                <w:noProof/>
                <w:webHidden/>
              </w:rPr>
              <w:instrText xml:space="preserve"> PAGEREF _Toc237434500 \h </w:instrText>
            </w:r>
            <w:r>
              <w:rPr>
                <w:noProof/>
                <w:webHidden/>
              </w:rPr>
            </w:r>
            <w:r>
              <w:rPr>
                <w:noProof/>
                <w:webHidden/>
              </w:rPr>
              <w:fldChar w:fldCharType="separate"/>
            </w:r>
            <w:r>
              <w:rPr>
                <w:noProof/>
                <w:webHidden/>
              </w:rPr>
              <w:t>3</w:t>
            </w:r>
            <w:r>
              <w:rPr>
                <w:noProof/>
                <w:webHidden/>
              </w:rPr>
              <w:fldChar w:fldCharType="end"/>
            </w:r>
          </w:hyperlink>
        </w:p>
        <w:p w14:paraId="2D3D5E68" w14:textId="5745B979"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501" w:history="1">
            <w:r w:rsidRPr="004F390F">
              <w:rPr>
                <w:rStyle w:val="Hyperlink"/>
                <w:noProof/>
              </w:rPr>
              <w:t>3 Strategies for Skill Improvement for Paramedic</w:t>
            </w:r>
            <w:r>
              <w:rPr>
                <w:noProof/>
                <w:webHidden/>
              </w:rPr>
              <w:tab/>
            </w:r>
            <w:r>
              <w:rPr>
                <w:noProof/>
                <w:webHidden/>
              </w:rPr>
              <w:fldChar w:fldCharType="begin"/>
            </w:r>
            <w:r>
              <w:rPr>
                <w:noProof/>
                <w:webHidden/>
              </w:rPr>
              <w:instrText xml:space="preserve"> PAGEREF _Toc237434501 \h </w:instrText>
            </w:r>
            <w:r>
              <w:rPr>
                <w:noProof/>
                <w:webHidden/>
              </w:rPr>
            </w:r>
            <w:r>
              <w:rPr>
                <w:noProof/>
                <w:webHidden/>
              </w:rPr>
              <w:fldChar w:fldCharType="separate"/>
            </w:r>
            <w:r>
              <w:rPr>
                <w:noProof/>
                <w:webHidden/>
              </w:rPr>
              <w:t>5</w:t>
            </w:r>
            <w:r>
              <w:rPr>
                <w:noProof/>
                <w:webHidden/>
              </w:rPr>
              <w:fldChar w:fldCharType="end"/>
            </w:r>
          </w:hyperlink>
        </w:p>
        <w:p w14:paraId="265B8CBF" w14:textId="15CB0ABB"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502" w:history="1">
            <w:r w:rsidRPr="004F390F">
              <w:rPr>
                <w:rStyle w:val="Hyperlink"/>
                <w:noProof/>
              </w:rPr>
              <w:t>3.1 Three Strategies to Improve the Skills for Paramedic</w:t>
            </w:r>
            <w:r>
              <w:rPr>
                <w:noProof/>
                <w:webHidden/>
              </w:rPr>
              <w:tab/>
            </w:r>
            <w:r>
              <w:rPr>
                <w:noProof/>
                <w:webHidden/>
              </w:rPr>
              <w:fldChar w:fldCharType="begin"/>
            </w:r>
            <w:r>
              <w:rPr>
                <w:noProof/>
                <w:webHidden/>
              </w:rPr>
              <w:instrText xml:space="preserve"> PAGEREF _Toc237434502 \h </w:instrText>
            </w:r>
            <w:r>
              <w:rPr>
                <w:noProof/>
                <w:webHidden/>
              </w:rPr>
            </w:r>
            <w:r>
              <w:rPr>
                <w:noProof/>
                <w:webHidden/>
              </w:rPr>
              <w:fldChar w:fldCharType="separate"/>
            </w:r>
            <w:r>
              <w:rPr>
                <w:noProof/>
                <w:webHidden/>
              </w:rPr>
              <w:t>5</w:t>
            </w:r>
            <w:r>
              <w:rPr>
                <w:noProof/>
                <w:webHidden/>
              </w:rPr>
              <w:fldChar w:fldCharType="end"/>
            </w:r>
          </w:hyperlink>
        </w:p>
        <w:p w14:paraId="21333CC4" w14:textId="7FDC7DC6"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503" w:history="1">
            <w:r w:rsidRPr="004F390F">
              <w:rPr>
                <w:rStyle w:val="Hyperlink"/>
                <w:noProof/>
              </w:rPr>
              <w:t>4 Conclusion</w:t>
            </w:r>
            <w:r>
              <w:rPr>
                <w:noProof/>
                <w:webHidden/>
              </w:rPr>
              <w:tab/>
            </w:r>
            <w:r>
              <w:rPr>
                <w:noProof/>
                <w:webHidden/>
              </w:rPr>
              <w:fldChar w:fldCharType="begin"/>
            </w:r>
            <w:r>
              <w:rPr>
                <w:noProof/>
                <w:webHidden/>
              </w:rPr>
              <w:instrText xml:space="preserve"> PAGEREF _Toc237434503 \h </w:instrText>
            </w:r>
            <w:r>
              <w:rPr>
                <w:noProof/>
                <w:webHidden/>
              </w:rPr>
            </w:r>
            <w:r>
              <w:rPr>
                <w:noProof/>
                <w:webHidden/>
              </w:rPr>
              <w:fldChar w:fldCharType="separate"/>
            </w:r>
            <w:r>
              <w:rPr>
                <w:noProof/>
                <w:webHidden/>
              </w:rPr>
              <w:t>6</w:t>
            </w:r>
            <w:r>
              <w:rPr>
                <w:noProof/>
                <w:webHidden/>
              </w:rPr>
              <w:fldChar w:fldCharType="end"/>
            </w:r>
          </w:hyperlink>
        </w:p>
        <w:p w14:paraId="45AEDDF8" w14:textId="3FB23D64" w:rsidR="002F25C6" w:rsidRDefault="002F25C6">
          <w:pPr>
            <w:pStyle w:val="TOC2"/>
            <w:tabs>
              <w:tab w:val="right" w:leader="dot" w:pos="9016"/>
            </w:tabs>
            <w:rPr>
              <w:rFonts w:asciiTheme="minorHAnsi" w:hAnsiTheme="minorHAnsi" w:cstheme="minorBidi"/>
              <w:b w:val="0"/>
              <w:bCs w:val="0"/>
              <w:noProof/>
              <w:sz w:val="24"/>
              <w:szCs w:val="24"/>
              <w:lang w:eastAsia="en-GB"/>
            </w:rPr>
          </w:pPr>
          <w:hyperlink w:anchor="_Toc237434504" w:history="1">
            <w:r w:rsidRPr="004F390F">
              <w:rPr>
                <w:rStyle w:val="Hyperlink"/>
                <w:noProof/>
              </w:rPr>
              <w:t>5 Reference List</w:t>
            </w:r>
            <w:r>
              <w:rPr>
                <w:noProof/>
                <w:webHidden/>
              </w:rPr>
              <w:tab/>
            </w:r>
            <w:r>
              <w:rPr>
                <w:noProof/>
                <w:webHidden/>
              </w:rPr>
              <w:fldChar w:fldCharType="begin"/>
            </w:r>
            <w:r>
              <w:rPr>
                <w:noProof/>
                <w:webHidden/>
              </w:rPr>
              <w:instrText xml:space="preserve"> PAGEREF _Toc237434504 \h </w:instrText>
            </w:r>
            <w:r>
              <w:rPr>
                <w:noProof/>
                <w:webHidden/>
              </w:rPr>
            </w:r>
            <w:r>
              <w:rPr>
                <w:noProof/>
                <w:webHidden/>
              </w:rPr>
              <w:fldChar w:fldCharType="separate"/>
            </w:r>
            <w:r>
              <w:rPr>
                <w:noProof/>
                <w:webHidden/>
              </w:rPr>
              <w:t>7</w:t>
            </w:r>
            <w:r>
              <w:rPr>
                <w:noProof/>
                <w:webHidden/>
              </w:rPr>
              <w:fldChar w:fldCharType="end"/>
            </w:r>
          </w:hyperlink>
        </w:p>
        <w:p w14:paraId="2F2A1EA8" w14:textId="60863C1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7434497"/>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173EFB95" w14:textId="3C8B67D7" w:rsidR="00CA528A" w:rsidRPr="00DF216A" w:rsidRDefault="00CA528A" w:rsidP="00DF216A">
      <w:pPr>
        <w:spacing w:after="0"/>
        <w:jc w:val="both"/>
        <w:rPr>
          <w:sz w:val="21"/>
          <w:szCs w:val="21"/>
        </w:rPr>
      </w:pPr>
    </w:p>
    <w:p w14:paraId="47DF40A5" w14:textId="50AD2DB2" w:rsidR="00CA528A" w:rsidRPr="00DF216A" w:rsidRDefault="00CA528A" w:rsidP="00DF216A">
      <w:pPr>
        <w:spacing w:after="0" w:line="360" w:lineRule="auto"/>
        <w:jc w:val="both"/>
        <w:rPr>
          <w:rFonts w:ascii="Arial" w:hAnsi="Arial" w:cs="Arial"/>
        </w:rPr>
      </w:pPr>
      <w:r w:rsidRPr="00DF216A">
        <w:rPr>
          <w:rFonts w:ascii="Arial" w:hAnsi="Arial" w:cs="Arial"/>
          <w:sz w:val="22"/>
        </w:rPr>
        <w:t xml:space="preserve">Health and social care </w:t>
      </w:r>
      <w:r w:rsidR="005C2192" w:rsidRPr="00DF216A">
        <w:rPr>
          <w:rFonts w:ascii="Arial" w:hAnsi="Arial" w:cs="Arial"/>
          <w:sz w:val="22"/>
        </w:rPr>
        <w:t>are an</w:t>
      </w:r>
      <w:r w:rsidRPr="00DF216A">
        <w:rPr>
          <w:rFonts w:ascii="Arial" w:hAnsi="Arial" w:cs="Arial"/>
          <w:sz w:val="22"/>
        </w:rPr>
        <w:t xml:space="preserve"> important sector that supports people with a wide range of health and social care needs. Paramedics play a vital role by responding to emergency situations, assessing patients and providing treatments when it is needed most. This report will explore the role of a paramedic, including the responsibilities, skills and qualities </w:t>
      </w:r>
      <w:r w:rsidR="005C2192" w:rsidRPr="00DF216A">
        <w:rPr>
          <w:rFonts w:ascii="Arial" w:hAnsi="Arial" w:cs="Arial"/>
          <w:sz w:val="22"/>
        </w:rPr>
        <w:t>needed to work in the profession. It will also discuss the education and training required, the importance of evidence-based practice and the challenges and opportunities that paramedics may face throughout their careers</w:t>
      </w:r>
      <w:r w:rsidR="00F87349" w:rsidRPr="00DF216A">
        <w:rPr>
          <w:rFonts w:ascii="Arial" w:hAnsi="Arial" w:cs="Arial"/>
          <w:sz w:val="22"/>
        </w:rPr>
        <w:t xml:space="preserve">. </w:t>
      </w:r>
    </w:p>
    <w:p w14:paraId="4CC61BC1" w14:textId="55FEF9DD" w:rsidR="00F36ADC" w:rsidRPr="00242974" w:rsidRDefault="00F36ADC" w:rsidP="0156E134">
      <w:pPr>
        <w:spacing w:after="0" w:line="240" w:lineRule="auto"/>
        <w:rPr>
          <w:sz w:val="22"/>
        </w:rPr>
      </w:pPr>
    </w:p>
    <w:p w14:paraId="64F36E68" w14:textId="26962846" w:rsidR="3C659699" w:rsidRDefault="3C659699" w:rsidP="0CF501EC">
      <w:pPr>
        <w:pStyle w:val="Heading2"/>
        <w:rPr>
          <w:color w:val="4472C4" w:themeColor="accent1"/>
        </w:rPr>
      </w:pPr>
      <w:bookmarkStart w:id="1" w:name="_Toc237434498"/>
      <w:r w:rsidRPr="0CF501EC">
        <w:rPr>
          <w:color w:val="4471C4"/>
        </w:rPr>
        <w:t xml:space="preserve">2 </w:t>
      </w:r>
      <w:r w:rsidR="00DF76BA">
        <w:rPr>
          <w:color w:val="4471C4"/>
        </w:rPr>
        <w:t>Paramedic</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2D7F5D9A" w:rsidR="008B0B22" w:rsidRPr="002976D4" w:rsidRDefault="5CF7C3DB" w:rsidP="0156E134">
      <w:pPr>
        <w:pStyle w:val="Heading2"/>
        <w:rPr>
          <w:color w:val="4472C4" w:themeColor="accent1"/>
        </w:rPr>
      </w:pPr>
      <w:bookmarkStart w:id="2" w:name="_Toc23743449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F76BA">
        <w:rPr>
          <w:color w:val="4471C4"/>
        </w:rPr>
        <w:t xml:space="preserve">Paramedic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CB8B0F1" w14:textId="34C40497" w:rsidR="0156E134" w:rsidRPr="00DF216A" w:rsidRDefault="0156E134" w:rsidP="00DF216A">
      <w:pPr>
        <w:spacing w:after="0" w:line="360" w:lineRule="auto"/>
        <w:jc w:val="both"/>
        <w:rPr>
          <w:rFonts w:ascii="Arial" w:hAnsi="Arial" w:cs="Arial"/>
          <w:sz w:val="22"/>
        </w:rPr>
      </w:pPr>
    </w:p>
    <w:p w14:paraId="38FD5EFF" w14:textId="1D9DCD11" w:rsidR="00124083" w:rsidRPr="00DF216A" w:rsidRDefault="00BF4BC3" w:rsidP="00DF216A">
      <w:pPr>
        <w:spacing w:after="0" w:line="360" w:lineRule="auto"/>
        <w:jc w:val="both"/>
        <w:rPr>
          <w:rFonts w:ascii="Arial" w:hAnsi="Arial" w:cs="Arial"/>
          <w:sz w:val="22"/>
        </w:rPr>
      </w:pPr>
      <w:r w:rsidRPr="00DF216A">
        <w:rPr>
          <w:rFonts w:ascii="Arial" w:hAnsi="Arial" w:cs="Arial"/>
          <w:sz w:val="22"/>
        </w:rPr>
        <w:t>Paramedics play an important role in responding to emergencies and providing immediate assessment and treatment</w:t>
      </w:r>
      <w:r w:rsidR="00220E27" w:rsidRPr="00DF216A">
        <w:rPr>
          <w:rFonts w:ascii="Arial" w:hAnsi="Arial" w:cs="Arial"/>
          <w:sz w:val="22"/>
        </w:rPr>
        <w:t>. T</w:t>
      </w:r>
      <w:r w:rsidR="004D5F9D" w:rsidRPr="00DF216A">
        <w:rPr>
          <w:rFonts w:ascii="Arial" w:hAnsi="Arial" w:cs="Arial"/>
          <w:sz w:val="22"/>
        </w:rPr>
        <w:t>heir</w:t>
      </w:r>
      <w:r w:rsidRPr="00DF216A">
        <w:rPr>
          <w:rFonts w:ascii="Arial" w:hAnsi="Arial" w:cs="Arial"/>
          <w:sz w:val="22"/>
        </w:rPr>
        <w:t xml:space="preserve"> work helps to save lives, reduce complications and ensure patients receive appropriate care as quickly as possible. </w:t>
      </w:r>
      <w:r w:rsidR="00DB7CB3" w:rsidRPr="00DF216A">
        <w:rPr>
          <w:rFonts w:ascii="Arial" w:hAnsi="Arial" w:cs="Arial"/>
          <w:sz w:val="22"/>
        </w:rPr>
        <w:t xml:space="preserve">They work in a variety of settings, including </w:t>
      </w:r>
      <w:r w:rsidR="004D5F9D" w:rsidRPr="00DF216A">
        <w:rPr>
          <w:rFonts w:ascii="Arial" w:hAnsi="Arial" w:cs="Arial"/>
          <w:sz w:val="22"/>
        </w:rPr>
        <w:t xml:space="preserve">patients’ </w:t>
      </w:r>
      <w:r w:rsidR="00DB7CB3" w:rsidRPr="00DF216A">
        <w:rPr>
          <w:rFonts w:ascii="Arial" w:hAnsi="Arial" w:cs="Arial"/>
          <w:sz w:val="22"/>
        </w:rPr>
        <w:t>home</w:t>
      </w:r>
      <w:r w:rsidR="004D5F9D" w:rsidRPr="00DF216A">
        <w:rPr>
          <w:rFonts w:ascii="Arial" w:hAnsi="Arial" w:cs="Arial"/>
          <w:sz w:val="22"/>
        </w:rPr>
        <w:t>s</w:t>
      </w:r>
      <w:r w:rsidR="00DB7CB3" w:rsidRPr="00DF216A">
        <w:rPr>
          <w:rFonts w:ascii="Arial" w:hAnsi="Arial" w:cs="Arial"/>
          <w:sz w:val="22"/>
        </w:rPr>
        <w:t>, public places, and road traffic accidents, where they must remain calm</w:t>
      </w:r>
      <w:r w:rsidR="004D5F9D" w:rsidRPr="00DF216A">
        <w:rPr>
          <w:rFonts w:ascii="Arial" w:hAnsi="Arial" w:cs="Arial"/>
          <w:sz w:val="22"/>
        </w:rPr>
        <w:t xml:space="preserve"> and make clinical decisions under pressure. They also work closely with hospitals and other healthcare professionals to ensure patients receive the most appropriate ongoing care. </w:t>
      </w:r>
      <w:r w:rsidRPr="00DF216A">
        <w:rPr>
          <w:rFonts w:ascii="Arial" w:hAnsi="Arial" w:cs="Arial"/>
          <w:sz w:val="22"/>
        </w:rPr>
        <w:t xml:space="preserve">Due to the demanding nature of the role, supporting the health and wellbeing of paramedics is also essential to maintain high-quality patient care </w:t>
      </w:r>
      <w:r w:rsidR="00F87349" w:rsidRPr="00DF216A">
        <w:rPr>
          <w:rFonts w:ascii="Arial" w:hAnsi="Arial" w:cs="Arial"/>
          <w:sz w:val="22"/>
        </w:rPr>
        <w:t>(Hussain et al., 2025).</w:t>
      </w:r>
    </w:p>
    <w:p w14:paraId="6C3B6460" w14:textId="49D0D8F3" w:rsidR="00EB1B20" w:rsidRPr="00DF216A" w:rsidRDefault="00124083" w:rsidP="00DF216A">
      <w:pPr>
        <w:spacing w:after="0" w:line="360" w:lineRule="auto"/>
        <w:jc w:val="both"/>
        <w:rPr>
          <w:rFonts w:ascii="Arial" w:hAnsi="Arial" w:cs="Arial"/>
          <w:sz w:val="22"/>
        </w:rPr>
      </w:pPr>
      <w:r w:rsidRPr="00DF216A">
        <w:rPr>
          <w:rFonts w:ascii="Arial" w:hAnsi="Arial" w:cs="Arial"/>
          <w:sz w:val="22"/>
        </w:rPr>
        <w:t>A paramedic</w:t>
      </w:r>
      <w:r w:rsidR="004D5F9D" w:rsidRPr="00DF216A">
        <w:rPr>
          <w:rFonts w:ascii="Arial" w:hAnsi="Arial" w:cs="Arial"/>
          <w:sz w:val="22"/>
        </w:rPr>
        <w:t>’s</w:t>
      </w:r>
      <w:r w:rsidRPr="00DF216A">
        <w:rPr>
          <w:rFonts w:ascii="Arial" w:hAnsi="Arial" w:cs="Arial"/>
          <w:sz w:val="22"/>
        </w:rPr>
        <w:t xml:space="preserve"> duties include assessing patients, taking a medical history, providing emergency treatment, and deciding the most appropriate care or hospital for the patient. They also explain treatment options, support informed decision-making, and respect a patient</w:t>
      </w:r>
      <w:r w:rsidR="004D5F9D" w:rsidRPr="00DF216A">
        <w:rPr>
          <w:rFonts w:ascii="Arial" w:hAnsi="Arial" w:cs="Arial"/>
          <w:sz w:val="22"/>
        </w:rPr>
        <w:t>’s</w:t>
      </w:r>
      <w:r w:rsidRPr="00DF216A">
        <w:rPr>
          <w:rFonts w:ascii="Arial" w:hAnsi="Arial" w:cs="Arial"/>
          <w:sz w:val="22"/>
        </w:rPr>
        <w:t xml:space="preserve"> right to refuse treatment if they have the capacity to do so</w:t>
      </w:r>
      <w:r w:rsidR="00EB1B20" w:rsidRPr="00DF216A">
        <w:rPr>
          <w:rFonts w:ascii="Arial" w:hAnsi="Arial" w:cs="Arial"/>
          <w:sz w:val="22"/>
        </w:rPr>
        <w:t xml:space="preserve"> (Willis and Mehemet, 2015)</w:t>
      </w:r>
      <w:r w:rsidR="00214EA4" w:rsidRPr="00DF216A">
        <w:rPr>
          <w:rFonts w:ascii="Arial" w:hAnsi="Arial" w:cs="Arial"/>
          <w:sz w:val="22"/>
        </w:rPr>
        <w:t xml:space="preserve">. </w:t>
      </w:r>
      <w:r w:rsidR="00EF1B59" w:rsidRPr="00DF216A">
        <w:rPr>
          <w:rFonts w:ascii="Arial" w:hAnsi="Arial" w:cs="Arial"/>
          <w:sz w:val="22"/>
        </w:rPr>
        <w:t xml:space="preserve">To perform the role effectively, </w:t>
      </w:r>
      <w:r w:rsidR="00220E27" w:rsidRPr="00DF216A">
        <w:rPr>
          <w:rFonts w:ascii="Arial" w:hAnsi="Arial" w:cs="Arial"/>
          <w:sz w:val="22"/>
        </w:rPr>
        <w:t>p</w:t>
      </w:r>
      <w:r w:rsidR="00EF1B59" w:rsidRPr="00DF216A">
        <w:rPr>
          <w:rFonts w:ascii="Arial" w:hAnsi="Arial" w:cs="Arial"/>
          <w:sz w:val="22"/>
        </w:rPr>
        <w:t>aramedics need strong assessment and clinical skills. These include taking a patient’s medical history, checking vital signs, carrying out physical assessments, and recognising signs and symptoms to identify illnesses and injuries (</w:t>
      </w:r>
      <w:r w:rsidR="00DB7CB3" w:rsidRPr="00DF216A">
        <w:rPr>
          <w:rFonts w:ascii="Arial" w:hAnsi="Arial" w:cs="Arial"/>
          <w:sz w:val="22"/>
        </w:rPr>
        <w:t>Blaber and Harris, 2021).</w:t>
      </w:r>
      <w:r w:rsidR="00214EA4" w:rsidRPr="00DF216A">
        <w:rPr>
          <w:rFonts w:ascii="Arial" w:hAnsi="Arial" w:cs="Arial"/>
          <w:sz w:val="22"/>
        </w:rPr>
        <w:t xml:space="preserve"> </w:t>
      </w:r>
      <w:r w:rsidR="004D5F9D" w:rsidRPr="00DF216A">
        <w:rPr>
          <w:rFonts w:ascii="Arial" w:hAnsi="Arial" w:cs="Arial"/>
          <w:sz w:val="22"/>
        </w:rPr>
        <w:t>These skills enable paramedics to provide safe, effective, and person-centred care in emergency situations.</w:t>
      </w:r>
    </w:p>
    <w:p w14:paraId="71B1E876" w14:textId="77777777" w:rsidR="00EB1B20" w:rsidRDefault="00EB1B20" w:rsidP="0156E134">
      <w:pPr>
        <w:spacing w:after="0" w:line="240" w:lineRule="auto"/>
        <w:jc w:val="both"/>
        <w:rPr>
          <w:sz w:val="22"/>
        </w:rPr>
      </w:pPr>
    </w:p>
    <w:p w14:paraId="4010C35E" w14:textId="473E9D1C" w:rsidR="00EC7EBE" w:rsidRPr="002976D4" w:rsidRDefault="04019B15" w:rsidP="0CF501EC">
      <w:pPr>
        <w:pStyle w:val="Heading2"/>
        <w:rPr>
          <w:color w:val="4472C4" w:themeColor="accent1"/>
        </w:rPr>
      </w:pPr>
      <w:bookmarkStart w:id="3" w:name="_Toc23743450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F76BA">
        <w:rPr>
          <w:color w:val="4471C4"/>
        </w:rPr>
        <w:t>Paramedic</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842DD83" w14:textId="495B0336" w:rsidR="00143B15" w:rsidRPr="00273772" w:rsidRDefault="004D5660" w:rsidP="002F25C6">
      <w:pPr>
        <w:spacing w:after="0" w:line="360" w:lineRule="auto"/>
        <w:jc w:val="both"/>
        <w:rPr>
          <w:rFonts w:ascii="Arial" w:hAnsi="Arial" w:cs="Arial"/>
          <w:sz w:val="22"/>
        </w:rPr>
      </w:pPr>
      <w:r w:rsidRPr="00273772">
        <w:rPr>
          <w:rFonts w:ascii="Arial" w:hAnsi="Arial" w:cs="Arial"/>
          <w:sz w:val="22"/>
        </w:rPr>
        <w:t xml:space="preserve">Communication is one of the most significant skills required by paramedics in health and social care. </w:t>
      </w:r>
      <w:r w:rsidR="001E724A" w:rsidRPr="00273772">
        <w:rPr>
          <w:rFonts w:ascii="Arial" w:hAnsi="Arial" w:cs="Arial"/>
          <w:sz w:val="22"/>
        </w:rPr>
        <w:t xml:space="preserve">O’Toole (2023) explains that effective </w:t>
      </w:r>
      <w:r w:rsidRPr="00273772">
        <w:rPr>
          <w:rFonts w:ascii="Arial" w:hAnsi="Arial" w:cs="Arial"/>
          <w:sz w:val="22"/>
        </w:rPr>
        <w:t xml:space="preserve">communication </w:t>
      </w:r>
      <w:r w:rsidR="001E724A" w:rsidRPr="00273772">
        <w:rPr>
          <w:rFonts w:ascii="Arial" w:hAnsi="Arial" w:cs="Arial"/>
          <w:sz w:val="22"/>
        </w:rPr>
        <w:t xml:space="preserve">is an essential </w:t>
      </w:r>
      <w:r w:rsidRPr="00273772">
        <w:rPr>
          <w:rFonts w:ascii="Arial" w:hAnsi="Arial" w:cs="Arial"/>
          <w:sz w:val="22"/>
        </w:rPr>
        <w:t>skill</w:t>
      </w:r>
      <w:r w:rsidR="001E724A" w:rsidRPr="00273772">
        <w:rPr>
          <w:rFonts w:ascii="Arial" w:hAnsi="Arial" w:cs="Arial"/>
          <w:sz w:val="22"/>
        </w:rPr>
        <w:t xml:space="preserve"> for health care professionals and contributes to positive patient outcomes, therapeutic relationships and </w:t>
      </w:r>
      <w:r w:rsidR="001E724A" w:rsidRPr="00273772">
        <w:rPr>
          <w:rFonts w:ascii="Arial" w:hAnsi="Arial" w:cs="Arial"/>
          <w:sz w:val="22"/>
        </w:rPr>
        <w:lastRenderedPageBreak/>
        <w:t>increa</w:t>
      </w:r>
      <w:r w:rsidR="00F365F4" w:rsidRPr="00273772">
        <w:rPr>
          <w:rFonts w:ascii="Arial" w:hAnsi="Arial" w:cs="Arial"/>
          <w:sz w:val="22"/>
        </w:rPr>
        <w:t>sed patient satisfaction. This highlights the importance of communication in paramedic practice, as paramedics regularly with patients who may be frightened, distressed or experiencing a medical emergency. For example, when attending a patient involved in a road traffic accident, a paramedic must communicate clearly to gather accurate information, explain treatment and provide</w:t>
      </w:r>
      <w:r w:rsidR="00146E44" w:rsidRPr="00273772">
        <w:rPr>
          <w:rFonts w:ascii="Arial" w:hAnsi="Arial" w:cs="Arial"/>
          <w:sz w:val="22"/>
        </w:rPr>
        <w:t xml:space="preserve"> </w:t>
      </w:r>
      <w:r w:rsidR="00F365F4" w:rsidRPr="00273772">
        <w:rPr>
          <w:rFonts w:ascii="Arial" w:hAnsi="Arial" w:cs="Arial"/>
          <w:sz w:val="22"/>
        </w:rPr>
        <w:t>reassurance.</w:t>
      </w:r>
      <w:r w:rsidR="00146E44" w:rsidRPr="00273772">
        <w:rPr>
          <w:rFonts w:ascii="Arial" w:hAnsi="Arial" w:cs="Arial"/>
          <w:sz w:val="22"/>
        </w:rPr>
        <w:t xml:space="preserve"> </w:t>
      </w:r>
      <w:r w:rsidR="00F365F4" w:rsidRPr="00273772">
        <w:rPr>
          <w:rFonts w:ascii="Arial" w:hAnsi="Arial" w:cs="Arial"/>
          <w:sz w:val="22"/>
        </w:rPr>
        <w:t>Effective communication also helps reduce misunderstandings</w:t>
      </w:r>
      <w:r w:rsidR="00146E44" w:rsidRPr="00273772">
        <w:rPr>
          <w:rFonts w:ascii="Arial" w:hAnsi="Arial" w:cs="Arial"/>
          <w:sz w:val="22"/>
        </w:rPr>
        <w:t xml:space="preserve"> and supports informal clinical decisions. Therefore, communication is vital skill that enables paramedics to provide safe, effective person-centred care.</w:t>
      </w:r>
      <w:r w:rsidR="00F365F4" w:rsidRPr="00273772">
        <w:rPr>
          <w:rFonts w:ascii="Arial" w:hAnsi="Arial" w:cs="Arial"/>
          <w:sz w:val="22"/>
        </w:rPr>
        <w:t xml:space="preserve"> </w:t>
      </w:r>
      <w:r w:rsidRPr="00273772">
        <w:rPr>
          <w:rFonts w:ascii="Arial" w:hAnsi="Arial" w:cs="Arial"/>
          <w:sz w:val="22"/>
        </w:rPr>
        <w:t xml:space="preserve"> </w:t>
      </w:r>
    </w:p>
    <w:p w14:paraId="2FB430E3" w14:textId="00286C9C" w:rsidR="009C7B55" w:rsidRPr="00273772" w:rsidRDefault="00143B15" w:rsidP="002F25C6">
      <w:pPr>
        <w:spacing w:after="0" w:line="360" w:lineRule="auto"/>
        <w:jc w:val="both"/>
        <w:rPr>
          <w:rFonts w:ascii="Arial" w:hAnsi="Arial" w:cs="Arial"/>
          <w:sz w:val="22"/>
        </w:rPr>
      </w:pPr>
      <w:r w:rsidRPr="00273772">
        <w:rPr>
          <w:rFonts w:ascii="Arial" w:hAnsi="Arial" w:cs="Arial"/>
          <w:sz w:val="22"/>
        </w:rPr>
        <w:t xml:space="preserve">Decision making and critical thinking are essential skills for paramedics in health and social care. (Collen and </w:t>
      </w:r>
      <w:r w:rsidR="00273772">
        <w:rPr>
          <w:rFonts w:ascii="Arial" w:hAnsi="Arial" w:cs="Arial"/>
          <w:sz w:val="22"/>
        </w:rPr>
        <w:t>T</w:t>
      </w:r>
      <w:r w:rsidRPr="00273772">
        <w:rPr>
          <w:rFonts w:ascii="Arial" w:hAnsi="Arial" w:cs="Arial"/>
          <w:sz w:val="22"/>
        </w:rPr>
        <w:t>eed, 2026) explain that decision making in paramedicine is complex and requires practitioners to use their education, professional judgement and clinical guidelines to make appropriate decisions. This is important because paramedics often work in unpredictable environments where they must assess the situations quickly and determine the most appropriate course of action. For example, when attending a patient</w:t>
      </w:r>
      <w:r w:rsidR="000632A3" w:rsidRPr="00273772">
        <w:rPr>
          <w:rFonts w:ascii="Arial" w:hAnsi="Arial" w:cs="Arial"/>
          <w:sz w:val="22"/>
        </w:rPr>
        <w:t xml:space="preserve"> with breathing difficulties, a paramedic must assess symptoms, consider possible causes and decide on the most effective treatment while under pressure. Effective critical thinking helps paramedics make safe and informed decisions that reduce risks and improve patient outcomes. Therefore, decision making and critical thinking are vital skills that support safe, effective and professional paramedic practice.</w:t>
      </w:r>
    </w:p>
    <w:p w14:paraId="54CBBA27" w14:textId="7D8D49BF" w:rsidR="002419C1" w:rsidRPr="00273772" w:rsidRDefault="009C7B55" w:rsidP="002F25C6">
      <w:pPr>
        <w:spacing w:after="0" w:line="360" w:lineRule="auto"/>
        <w:jc w:val="both"/>
        <w:rPr>
          <w:rFonts w:ascii="Arial" w:hAnsi="Arial" w:cs="Arial"/>
          <w:sz w:val="22"/>
        </w:rPr>
      </w:pPr>
      <w:r w:rsidRPr="00273772">
        <w:rPr>
          <w:rFonts w:ascii="Arial" w:hAnsi="Arial" w:cs="Arial"/>
          <w:sz w:val="22"/>
        </w:rPr>
        <w:t>Teamwork is vital skill for paramedics because emergency care depends on effective communication, collaboration and shared understanding among team members. Christian and Jeffers</w:t>
      </w:r>
      <w:r w:rsidR="00273772">
        <w:rPr>
          <w:rFonts w:ascii="Arial" w:hAnsi="Arial" w:cs="Arial"/>
          <w:sz w:val="22"/>
        </w:rPr>
        <w:t xml:space="preserve"> reports</w:t>
      </w:r>
      <w:r w:rsidRPr="00273772">
        <w:rPr>
          <w:rFonts w:ascii="Arial" w:hAnsi="Arial" w:cs="Arial"/>
          <w:sz w:val="22"/>
        </w:rPr>
        <w:t xml:space="preserve"> that building a shared understanding enables team members to u8nderstand common goals, </w:t>
      </w:r>
      <w:r w:rsidR="002419C1" w:rsidRPr="00273772">
        <w:rPr>
          <w:rFonts w:ascii="Arial" w:hAnsi="Arial" w:cs="Arial"/>
          <w:sz w:val="22"/>
        </w:rPr>
        <w:t>recognise tasks that need to be completed and work effectively without constant direction from a team leader. This improves communication, supports decision making and increases the effectiveness of patient care during emergency situations. Effective teamwork also helps paramedics maintain situations awareness and respond appropriately when circumstances change, ensuring safer and well organised patient care.</w:t>
      </w:r>
    </w:p>
    <w:p w14:paraId="798DB244" w14:textId="273EC941" w:rsidR="002419C1" w:rsidRPr="00273772" w:rsidRDefault="002419C1" w:rsidP="002F25C6">
      <w:pPr>
        <w:spacing w:after="0" w:line="360" w:lineRule="auto"/>
        <w:jc w:val="both"/>
        <w:rPr>
          <w:rFonts w:ascii="Arial" w:hAnsi="Arial" w:cs="Arial"/>
          <w:sz w:val="22"/>
        </w:rPr>
      </w:pPr>
      <w:r w:rsidRPr="00273772">
        <w:rPr>
          <w:rFonts w:ascii="Arial" w:hAnsi="Arial" w:cs="Arial"/>
          <w:sz w:val="22"/>
        </w:rPr>
        <w:t>A lack of teamwork, communication and decision-making skills can have a negative impact on patient care. Chri</w:t>
      </w:r>
      <w:r w:rsidR="00A752EF" w:rsidRPr="00273772">
        <w:rPr>
          <w:rFonts w:ascii="Arial" w:hAnsi="Arial" w:cs="Arial"/>
          <w:sz w:val="22"/>
        </w:rPr>
        <w:t>stian and Jeffers</w:t>
      </w:r>
      <w:r w:rsidR="00273772">
        <w:rPr>
          <w:rFonts w:ascii="Arial" w:hAnsi="Arial" w:cs="Arial"/>
          <w:sz w:val="22"/>
        </w:rPr>
        <w:t xml:space="preserve"> (2020)</w:t>
      </w:r>
      <w:r w:rsidR="00A752EF" w:rsidRPr="00273772">
        <w:rPr>
          <w:rFonts w:ascii="Arial" w:hAnsi="Arial" w:cs="Arial"/>
          <w:sz w:val="22"/>
        </w:rPr>
        <w:t xml:space="preserve"> highlight that communication issues, communication barriers and poor team performance can affect the effectiveness of emergency responses. In paramedic practice, a failure to communicate important information or work together may result in delays in treatment, confusion among team members and an increased risk of errors. For example, if team members do not share information effectively during an emergency, critical changes in a patient’s condition may be missed. Therefore, these skills are essential for ensuring safe high-quality patient care. (Christian and Jeffers</w:t>
      </w:r>
      <w:r w:rsidR="00273772">
        <w:rPr>
          <w:rFonts w:ascii="Arial" w:hAnsi="Arial" w:cs="Arial"/>
          <w:sz w:val="22"/>
        </w:rPr>
        <w:t>, 2020</w:t>
      </w:r>
      <w:r w:rsidR="00A752EF" w:rsidRPr="00273772">
        <w:rPr>
          <w:rFonts w:ascii="Arial" w:hAnsi="Arial" w:cs="Arial"/>
          <w:sz w:val="22"/>
        </w:rPr>
        <w:t>)</w:t>
      </w:r>
      <w:r w:rsidR="00273772">
        <w:rPr>
          <w:rFonts w:ascii="Arial" w:hAnsi="Arial" w:cs="Arial"/>
          <w:sz w:val="22"/>
        </w:rPr>
        <w:t>.</w:t>
      </w:r>
    </w:p>
    <w:p w14:paraId="043DEF61" w14:textId="77777777" w:rsidR="009C7B55" w:rsidRPr="00273772" w:rsidRDefault="009C7B55" w:rsidP="002F25C6">
      <w:pPr>
        <w:spacing w:after="0" w:line="360" w:lineRule="auto"/>
        <w:jc w:val="both"/>
        <w:rPr>
          <w:rFonts w:ascii="Arial" w:hAnsi="Arial" w:cs="Arial"/>
          <w:sz w:val="22"/>
        </w:rPr>
      </w:pPr>
    </w:p>
    <w:p w14:paraId="7355323F" w14:textId="77777777" w:rsidR="00146E44" w:rsidRDefault="00146E44" w:rsidP="002F25C6">
      <w:pPr>
        <w:spacing w:after="0" w:line="360" w:lineRule="auto"/>
        <w:jc w:val="both"/>
        <w:rPr>
          <w:sz w:val="22"/>
        </w:rPr>
      </w:pPr>
    </w:p>
    <w:p w14:paraId="0727E5FD" w14:textId="77777777" w:rsidR="00146E44" w:rsidRPr="00242974" w:rsidRDefault="00146E44" w:rsidP="00C85A7C">
      <w:pPr>
        <w:spacing w:after="0" w:line="240" w:lineRule="auto"/>
        <w:jc w:val="both"/>
        <w:rPr>
          <w:sz w:val="21"/>
          <w:szCs w:val="21"/>
        </w:rPr>
      </w:pPr>
    </w:p>
    <w:p w14:paraId="2CAEA1EC" w14:textId="4025E033" w:rsidR="002370CE" w:rsidRPr="002976D4" w:rsidRDefault="1F09BC6E" w:rsidP="0CF501EC">
      <w:pPr>
        <w:pStyle w:val="Heading2"/>
        <w:rPr>
          <w:color w:val="4472C4" w:themeColor="accent1"/>
        </w:rPr>
      </w:pPr>
      <w:bookmarkStart w:id="4" w:name="_Toc23743450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DF76BA">
        <w:rPr>
          <w:color w:val="4471C4"/>
        </w:rPr>
        <w:t>Paramedic</w:t>
      </w:r>
      <w:bookmarkEnd w:id="4"/>
    </w:p>
    <w:p w14:paraId="01C49510" w14:textId="169877A5" w:rsidR="002370CE" w:rsidRPr="002976D4" w:rsidRDefault="0C5D0C5C" w:rsidP="0156E134">
      <w:pPr>
        <w:pStyle w:val="Heading2"/>
        <w:rPr>
          <w:color w:val="4472C4" w:themeColor="accent1"/>
        </w:rPr>
      </w:pPr>
      <w:bookmarkStart w:id="5" w:name="_Toc23743450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DF76BA">
        <w:rPr>
          <w:color w:val="4471C4"/>
        </w:rPr>
        <w:t>Paramedic</w:t>
      </w:r>
      <w:bookmarkEnd w:id="5"/>
    </w:p>
    <w:p w14:paraId="7FD51203" w14:textId="4097A916" w:rsidR="00CC45CB" w:rsidRPr="00273772" w:rsidRDefault="00CC45CB" w:rsidP="00273772">
      <w:pPr>
        <w:spacing w:after="0" w:line="360" w:lineRule="auto"/>
        <w:rPr>
          <w:rFonts w:ascii="Arial" w:hAnsi="Arial" w:cs="Arial"/>
          <w:sz w:val="22"/>
        </w:rPr>
      </w:pPr>
    </w:p>
    <w:p w14:paraId="0A2BC634" w14:textId="6B576360" w:rsidR="00CC45CB" w:rsidRPr="00273772" w:rsidRDefault="00AD5049" w:rsidP="00273772">
      <w:pPr>
        <w:spacing w:after="0" w:line="360" w:lineRule="auto"/>
        <w:rPr>
          <w:rFonts w:ascii="Arial" w:hAnsi="Arial" w:cs="Arial"/>
          <w:sz w:val="22"/>
        </w:rPr>
      </w:pPr>
      <w:r w:rsidRPr="00273772">
        <w:rPr>
          <w:rFonts w:ascii="Arial" w:hAnsi="Arial" w:cs="Arial"/>
          <w:sz w:val="22"/>
        </w:rPr>
        <w:t>One-way</w:t>
      </w:r>
      <w:r w:rsidR="00CC45CB" w:rsidRPr="00273772">
        <w:rPr>
          <w:rFonts w:ascii="Arial" w:hAnsi="Arial" w:cs="Arial"/>
          <w:sz w:val="22"/>
        </w:rPr>
        <w:t xml:space="preserve"> paramedics can improve their teamwork skills is through regular briefing and de </w:t>
      </w:r>
      <w:r w:rsidRPr="00273772">
        <w:rPr>
          <w:rFonts w:ascii="Arial" w:hAnsi="Arial" w:cs="Arial"/>
          <w:sz w:val="22"/>
        </w:rPr>
        <w:t>briefing.</w:t>
      </w:r>
      <w:r w:rsidR="00CC45CB" w:rsidRPr="00273772">
        <w:rPr>
          <w:rFonts w:ascii="Arial" w:hAnsi="Arial" w:cs="Arial"/>
          <w:sz w:val="22"/>
        </w:rPr>
        <w:t xml:space="preserve"> Teamwork is important because paramedics often work with different healthcare professionals and need to work together quickly during emergencies. Christian and </w:t>
      </w:r>
      <w:r w:rsidRPr="00273772">
        <w:rPr>
          <w:rFonts w:ascii="Arial" w:hAnsi="Arial" w:cs="Arial"/>
          <w:sz w:val="22"/>
        </w:rPr>
        <w:t>Jeffers</w:t>
      </w:r>
      <w:r w:rsidR="00CC45CB" w:rsidRPr="00273772">
        <w:rPr>
          <w:rFonts w:ascii="Arial" w:hAnsi="Arial" w:cs="Arial"/>
          <w:sz w:val="22"/>
        </w:rPr>
        <w:t xml:space="preserve"> (2020) </w:t>
      </w:r>
      <w:r w:rsidR="00273772" w:rsidRPr="00273772">
        <w:rPr>
          <w:rFonts w:ascii="Arial" w:hAnsi="Arial" w:cs="Arial"/>
          <w:sz w:val="22"/>
        </w:rPr>
        <w:t>e</w:t>
      </w:r>
      <w:r w:rsidR="00CC45CB" w:rsidRPr="00273772">
        <w:rPr>
          <w:rFonts w:ascii="Arial" w:hAnsi="Arial" w:cs="Arial"/>
          <w:sz w:val="22"/>
        </w:rPr>
        <w:t xml:space="preserve">xplain that briefings help team members </w:t>
      </w:r>
      <w:r w:rsidRPr="00273772">
        <w:rPr>
          <w:rFonts w:ascii="Arial" w:hAnsi="Arial" w:cs="Arial"/>
          <w:sz w:val="22"/>
        </w:rPr>
        <w:t>understand</w:t>
      </w:r>
      <w:r w:rsidR="00CC45CB" w:rsidRPr="00273772">
        <w:rPr>
          <w:rFonts w:ascii="Arial" w:hAnsi="Arial" w:cs="Arial"/>
          <w:sz w:val="22"/>
        </w:rPr>
        <w:t xml:space="preserve"> their roles, </w:t>
      </w:r>
      <w:r w:rsidRPr="00273772">
        <w:rPr>
          <w:rFonts w:ascii="Arial" w:hAnsi="Arial" w:cs="Arial"/>
          <w:sz w:val="22"/>
        </w:rPr>
        <w:t>responsibilities</w:t>
      </w:r>
      <w:r w:rsidR="00CC45CB" w:rsidRPr="00273772">
        <w:rPr>
          <w:rFonts w:ascii="Arial" w:hAnsi="Arial" w:cs="Arial"/>
          <w:sz w:val="22"/>
        </w:rPr>
        <w:t xml:space="preserve"> and overall goal of the </w:t>
      </w:r>
      <w:r w:rsidRPr="00273772">
        <w:rPr>
          <w:rFonts w:ascii="Arial" w:hAnsi="Arial" w:cs="Arial"/>
          <w:sz w:val="22"/>
        </w:rPr>
        <w:t>situation.</w:t>
      </w:r>
      <w:r w:rsidR="00CC45CB" w:rsidRPr="00273772">
        <w:rPr>
          <w:rFonts w:ascii="Arial" w:hAnsi="Arial" w:cs="Arial"/>
          <w:sz w:val="22"/>
        </w:rPr>
        <w:t xml:space="preserve"> This gives everyone the same understanding </w:t>
      </w:r>
      <w:r w:rsidR="005E3DBC" w:rsidRPr="00273772">
        <w:rPr>
          <w:rFonts w:ascii="Arial" w:hAnsi="Arial" w:cs="Arial"/>
          <w:sz w:val="22"/>
        </w:rPr>
        <w:t xml:space="preserve">of what </w:t>
      </w:r>
      <w:r w:rsidRPr="00273772">
        <w:rPr>
          <w:rFonts w:ascii="Arial" w:hAnsi="Arial" w:cs="Arial"/>
          <w:sz w:val="22"/>
        </w:rPr>
        <w:t>needs</w:t>
      </w:r>
      <w:r w:rsidR="005E3DBC" w:rsidRPr="00273772">
        <w:rPr>
          <w:rFonts w:ascii="Arial" w:hAnsi="Arial" w:cs="Arial"/>
          <w:sz w:val="22"/>
        </w:rPr>
        <w:t xml:space="preserve"> to be done and helps prevent confusion. For </w:t>
      </w:r>
      <w:r w:rsidRPr="00273772">
        <w:rPr>
          <w:rFonts w:ascii="Arial" w:hAnsi="Arial" w:cs="Arial"/>
          <w:sz w:val="22"/>
        </w:rPr>
        <w:t>example,</w:t>
      </w:r>
      <w:r w:rsidR="005E3DBC" w:rsidRPr="00273772">
        <w:rPr>
          <w:rFonts w:ascii="Arial" w:hAnsi="Arial" w:cs="Arial"/>
          <w:sz w:val="22"/>
        </w:rPr>
        <w:t xml:space="preserve"> at a serious road traffic incident, the team can quickly discuss who will </w:t>
      </w:r>
      <w:r w:rsidRPr="00273772">
        <w:rPr>
          <w:rFonts w:ascii="Arial" w:hAnsi="Arial" w:cs="Arial"/>
          <w:sz w:val="22"/>
        </w:rPr>
        <w:t>assess</w:t>
      </w:r>
      <w:r w:rsidR="005E3DBC" w:rsidRPr="00273772">
        <w:rPr>
          <w:rFonts w:ascii="Arial" w:hAnsi="Arial" w:cs="Arial"/>
          <w:sz w:val="22"/>
        </w:rPr>
        <w:t xml:space="preserve"> the patient, manage the airway and communication with other emergency services. After the incident, a debrief allows the team to reflect on what went well and what could be improved. This helps build stronger teamwork skills and leads to more organised patient care (Christian and Jeffers, 2020)</w:t>
      </w:r>
    </w:p>
    <w:p w14:paraId="07DA86C4" w14:textId="2A3EDAEF" w:rsidR="005E3DBC" w:rsidRPr="00273772" w:rsidRDefault="005E3DBC" w:rsidP="00273772">
      <w:pPr>
        <w:spacing w:after="0" w:line="360" w:lineRule="auto"/>
        <w:rPr>
          <w:rFonts w:ascii="Arial" w:hAnsi="Arial" w:cs="Arial"/>
          <w:sz w:val="22"/>
        </w:rPr>
      </w:pPr>
      <w:r w:rsidRPr="00273772">
        <w:rPr>
          <w:rFonts w:ascii="Arial" w:hAnsi="Arial" w:cs="Arial"/>
          <w:sz w:val="22"/>
        </w:rPr>
        <w:t xml:space="preserve">A useful strategy for improving decision making is simulation training. Paramedics are often required to make quick decisions in stressful situations, so practicing these </w:t>
      </w:r>
      <w:r w:rsidR="00AD5049" w:rsidRPr="00273772">
        <w:rPr>
          <w:rFonts w:ascii="Arial" w:hAnsi="Arial" w:cs="Arial"/>
          <w:sz w:val="22"/>
        </w:rPr>
        <w:t>scenarios</w:t>
      </w:r>
      <w:r w:rsidRPr="00273772">
        <w:rPr>
          <w:rFonts w:ascii="Arial" w:hAnsi="Arial" w:cs="Arial"/>
          <w:sz w:val="22"/>
        </w:rPr>
        <w:t xml:space="preserve"> can help build confidence and clinical judgment. (Christian and </w:t>
      </w:r>
      <w:r w:rsidR="00AD5049" w:rsidRPr="00273772">
        <w:rPr>
          <w:rFonts w:ascii="Arial" w:hAnsi="Arial" w:cs="Arial"/>
          <w:sz w:val="22"/>
        </w:rPr>
        <w:t>Jeffers</w:t>
      </w:r>
      <w:r w:rsidRPr="00273772">
        <w:rPr>
          <w:rFonts w:ascii="Arial" w:hAnsi="Arial" w:cs="Arial"/>
          <w:sz w:val="22"/>
        </w:rPr>
        <w:t xml:space="preserve"> 2020) explain that effective decision making </w:t>
      </w:r>
      <w:r w:rsidR="00AD5049" w:rsidRPr="00273772">
        <w:rPr>
          <w:rFonts w:ascii="Arial" w:hAnsi="Arial" w:cs="Arial"/>
          <w:sz w:val="22"/>
        </w:rPr>
        <w:t>depends on</w:t>
      </w:r>
      <w:r w:rsidRPr="00273772">
        <w:rPr>
          <w:rFonts w:ascii="Arial" w:hAnsi="Arial" w:cs="Arial"/>
          <w:sz w:val="22"/>
        </w:rPr>
        <w:t xml:space="preserve"> situation awareness, which involves getting </w:t>
      </w:r>
      <w:r w:rsidR="00AD5049" w:rsidRPr="00273772">
        <w:rPr>
          <w:rFonts w:ascii="Arial" w:hAnsi="Arial" w:cs="Arial"/>
          <w:sz w:val="22"/>
        </w:rPr>
        <w:t>information,</w:t>
      </w:r>
      <w:r w:rsidRPr="00273772">
        <w:rPr>
          <w:rFonts w:ascii="Arial" w:hAnsi="Arial" w:cs="Arial"/>
          <w:sz w:val="22"/>
        </w:rPr>
        <w:t xml:space="preserve"> understanding what it means and predicting what may happen next. Simulation training allows paramedics to </w:t>
      </w:r>
      <w:r w:rsidR="00AD5049" w:rsidRPr="00273772">
        <w:rPr>
          <w:rFonts w:ascii="Arial" w:hAnsi="Arial" w:cs="Arial"/>
          <w:sz w:val="22"/>
        </w:rPr>
        <w:t>precise</w:t>
      </w:r>
      <w:r w:rsidRPr="00273772">
        <w:rPr>
          <w:rFonts w:ascii="Arial" w:hAnsi="Arial" w:cs="Arial"/>
          <w:sz w:val="22"/>
        </w:rPr>
        <w:t xml:space="preserve"> these skills in a </w:t>
      </w:r>
      <w:r w:rsidR="00AD5049" w:rsidRPr="00273772">
        <w:rPr>
          <w:rFonts w:ascii="Arial" w:hAnsi="Arial" w:cs="Arial"/>
          <w:sz w:val="22"/>
        </w:rPr>
        <w:t>safe environment</w:t>
      </w:r>
      <w:r w:rsidRPr="00273772">
        <w:rPr>
          <w:rFonts w:ascii="Arial" w:hAnsi="Arial" w:cs="Arial"/>
          <w:sz w:val="22"/>
        </w:rPr>
        <w:t xml:space="preserve"> before encountering real emergencies</w:t>
      </w:r>
      <w:r w:rsidR="00AD5049" w:rsidRPr="00273772">
        <w:rPr>
          <w:rFonts w:ascii="Arial" w:hAnsi="Arial" w:cs="Arial"/>
          <w:sz w:val="22"/>
        </w:rPr>
        <w:t>. For example, during simulated cardiac arrest, paramedics can assess the patient, decide on appropriate treatment and respond to changes in the patient’s condition. Repeated practice helps them become more confident and make better decisions in paramedic practice (Christian and Jeffers, 2020)</w:t>
      </w:r>
    </w:p>
    <w:p w14:paraId="3D8DE204" w14:textId="7CF9E042" w:rsidR="00AD5049" w:rsidRPr="00273772" w:rsidRDefault="00AD5049" w:rsidP="00273772">
      <w:pPr>
        <w:spacing w:after="0" w:line="360" w:lineRule="auto"/>
        <w:rPr>
          <w:rFonts w:ascii="Arial" w:hAnsi="Arial" w:cs="Arial"/>
          <w:sz w:val="22"/>
        </w:rPr>
      </w:pPr>
      <w:r w:rsidRPr="00273772">
        <w:rPr>
          <w:rFonts w:ascii="Arial" w:hAnsi="Arial" w:cs="Arial"/>
          <w:sz w:val="22"/>
        </w:rPr>
        <w:t>A strategy that can improve communication is using structured communication tools such as SBAR (Situation,</w:t>
      </w:r>
      <w:r w:rsidR="00273772" w:rsidRPr="00273772">
        <w:rPr>
          <w:rFonts w:ascii="Arial" w:hAnsi="Arial" w:cs="Arial"/>
          <w:sz w:val="22"/>
        </w:rPr>
        <w:t xml:space="preserve"> </w:t>
      </w:r>
      <w:r w:rsidRPr="00273772">
        <w:rPr>
          <w:rFonts w:ascii="Arial" w:hAnsi="Arial" w:cs="Arial"/>
          <w:sz w:val="22"/>
        </w:rPr>
        <w:t>Background,</w:t>
      </w:r>
      <w:r w:rsidR="00273772" w:rsidRPr="00273772">
        <w:rPr>
          <w:rFonts w:ascii="Arial" w:hAnsi="Arial" w:cs="Arial"/>
          <w:sz w:val="22"/>
        </w:rPr>
        <w:t xml:space="preserve"> Assessment,</w:t>
      </w:r>
      <w:r w:rsidRPr="00273772">
        <w:rPr>
          <w:rFonts w:ascii="Arial" w:hAnsi="Arial" w:cs="Arial"/>
          <w:sz w:val="22"/>
        </w:rPr>
        <w:t xml:space="preserve"> and Recommendation) Communication is vital skill because </w:t>
      </w:r>
      <w:r w:rsidR="00273772" w:rsidRPr="00273772">
        <w:rPr>
          <w:rFonts w:ascii="Arial" w:hAnsi="Arial" w:cs="Arial"/>
          <w:sz w:val="22"/>
        </w:rPr>
        <w:t>paramedics</w:t>
      </w:r>
      <w:r w:rsidRPr="00273772">
        <w:rPr>
          <w:rFonts w:ascii="Arial" w:hAnsi="Arial" w:cs="Arial"/>
          <w:sz w:val="22"/>
        </w:rPr>
        <w:t xml:space="preserve"> must chare important information with </w:t>
      </w:r>
      <w:r w:rsidR="005639B9" w:rsidRPr="00273772">
        <w:rPr>
          <w:rFonts w:ascii="Arial" w:hAnsi="Arial" w:cs="Arial"/>
          <w:sz w:val="22"/>
        </w:rPr>
        <w:t>colleagues,</w:t>
      </w:r>
      <w:r w:rsidRPr="00273772">
        <w:rPr>
          <w:rFonts w:ascii="Arial" w:hAnsi="Arial" w:cs="Arial"/>
          <w:sz w:val="22"/>
        </w:rPr>
        <w:t xml:space="preserve"> emergency departments and other healthcare professionals. W</w:t>
      </w:r>
      <w:r w:rsidR="00370248" w:rsidRPr="00273772">
        <w:rPr>
          <w:rFonts w:ascii="Arial" w:hAnsi="Arial" w:cs="Arial"/>
          <w:sz w:val="22"/>
        </w:rPr>
        <w:t xml:space="preserve">yatt (2024) states that poor communication can result in important information being missed, which may affect patient care. Using a structured communication tool helps ensure information is shared clearly and consistently. For </w:t>
      </w:r>
      <w:r w:rsidR="005639B9" w:rsidRPr="00273772">
        <w:rPr>
          <w:rFonts w:ascii="Arial" w:hAnsi="Arial" w:cs="Arial"/>
          <w:sz w:val="22"/>
        </w:rPr>
        <w:t>example,</w:t>
      </w:r>
      <w:r w:rsidR="00370248" w:rsidRPr="00273772">
        <w:rPr>
          <w:rFonts w:ascii="Arial" w:hAnsi="Arial" w:cs="Arial"/>
          <w:sz w:val="22"/>
        </w:rPr>
        <w:t xml:space="preserve"> when </w:t>
      </w:r>
      <w:r w:rsidR="005639B9" w:rsidRPr="00273772">
        <w:rPr>
          <w:rFonts w:ascii="Arial" w:hAnsi="Arial" w:cs="Arial"/>
          <w:sz w:val="22"/>
        </w:rPr>
        <w:t>hiding</w:t>
      </w:r>
      <w:r w:rsidR="00370248" w:rsidRPr="00273772">
        <w:rPr>
          <w:rFonts w:ascii="Arial" w:hAnsi="Arial" w:cs="Arial"/>
          <w:sz w:val="22"/>
        </w:rPr>
        <w:t xml:space="preserve"> a patient over to hospital staff, a paramedic can use SBAR to explain patient </w:t>
      </w:r>
      <w:r w:rsidR="00273772" w:rsidRPr="00273772">
        <w:rPr>
          <w:rFonts w:ascii="Arial" w:hAnsi="Arial" w:cs="Arial"/>
          <w:sz w:val="22"/>
        </w:rPr>
        <w:t>condition,</w:t>
      </w:r>
      <w:r w:rsidR="00370248" w:rsidRPr="00273772">
        <w:rPr>
          <w:rFonts w:ascii="Arial" w:hAnsi="Arial" w:cs="Arial"/>
          <w:sz w:val="22"/>
        </w:rPr>
        <w:t xml:space="preserve"> medical history, assessment findings treatments provided. This reduces misunderstandings and helps ensure consistent patient care. Therefore, structured communication tools can improve communication skills and support safer patient outcomes (Wyatt,</w:t>
      </w:r>
      <w:r w:rsidR="00273772" w:rsidRPr="00273772">
        <w:rPr>
          <w:rFonts w:ascii="Arial" w:hAnsi="Arial" w:cs="Arial"/>
          <w:sz w:val="22"/>
        </w:rPr>
        <w:t xml:space="preserve"> </w:t>
      </w:r>
      <w:r w:rsidR="00370248" w:rsidRPr="00273772">
        <w:rPr>
          <w:rFonts w:ascii="Arial" w:hAnsi="Arial" w:cs="Arial"/>
          <w:sz w:val="22"/>
        </w:rPr>
        <w:t>2024)</w:t>
      </w:r>
      <w:r w:rsidR="00273772" w:rsidRPr="00273772">
        <w:rPr>
          <w:rFonts w:ascii="Arial" w:hAnsi="Arial" w:cs="Arial"/>
          <w:sz w:val="22"/>
        </w:rPr>
        <w:t>.</w:t>
      </w:r>
    </w:p>
    <w:p w14:paraId="4EF7AC37" w14:textId="77777777" w:rsidR="00A752EF" w:rsidRPr="00D676C3" w:rsidRDefault="00A752EF" w:rsidP="00500295">
      <w:pPr>
        <w:spacing w:after="0"/>
        <w:rPr>
          <w:sz w:val="22"/>
        </w:rPr>
      </w:pPr>
    </w:p>
    <w:p w14:paraId="790ADE75" w14:textId="0E58BA01" w:rsidR="0156E134" w:rsidRDefault="0156E134" w:rsidP="0156E134">
      <w:pPr>
        <w:spacing w:after="0"/>
        <w:rPr>
          <w:sz w:val="21"/>
          <w:szCs w:val="21"/>
        </w:rPr>
      </w:pPr>
    </w:p>
    <w:p w14:paraId="58A1B501" w14:textId="2F942CCF" w:rsidR="0156E134" w:rsidRDefault="0156E134" w:rsidP="0156E134">
      <w:pPr>
        <w:pStyle w:val="ListParagraph"/>
        <w:spacing w:after="0"/>
        <w:rPr>
          <w:sz w:val="21"/>
          <w:szCs w:val="21"/>
        </w:rPr>
      </w:pPr>
    </w:p>
    <w:p w14:paraId="5155B0ED" w14:textId="439325C2" w:rsidR="00D676C3" w:rsidRDefault="5617AA6E" w:rsidP="002F25C6">
      <w:pPr>
        <w:pStyle w:val="Heading2"/>
        <w:rPr>
          <w:sz w:val="22"/>
        </w:rPr>
      </w:pPr>
      <w:bookmarkStart w:id="6" w:name="_Toc237434503"/>
      <w:r w:rsidRPr="0CF501EC">
        <w:rPr>
          <w:color w:val="4471C4"/>
        </w:rPr>
        <w:t>4</w:t>
      </w:r>
      <w:r w:rsidR="00A946CB" w:rsidRPr="0CF501EC">
        <w:rPr>
          <w:color w:val="4471C4"/>
        </w:rPr>
        <w:t xml:space="preserve"> Conclusion</w:t>
      </w:r>
      <w:bookmarkEnd w:id="6"/>
    </w:p>
    <w:p w14:paraId="79D8835A" w14:textId="77777777" w:rsidR="00585A1A" w:rsidRDefault="00585A1A" w:rsidP="00D676C3">
      <w:pPr>
        <w:pStyle w:val="ListParagraph"/>
        <w:spacing w:after="0" w:line="240" w:lineRule="auto"/>
        <w:rPr>
          <w:sz w:val="22"/>
        </w:rPr>
      </w:pPr>
    </w:p>
    <w:p w14:paraId="2239F852" w14:textId="7F8D6E54" w:rsidR="00585A1A" w:rsidRPr="00DF216A" w:rsidRDefault="00585A1A" w:rsidP="00DF216A">
      <w:pPr>
        <w:spacing w:after="0" w:line="360" w:lineRule="auto"/>
        <w:rPr>
          <w:rFonts w:ascii="Arial" w:hAnsi="Arial" w:cs="Arial"/>
          <w:sz w:val="22"/>
        </w:rPr>
      </w:pPr>
      <w:r w:rsidRPr="00DF216A">
        <w:rPr>
          <w:rFonts w:ascii="Arial" w:hAnsi="Arial" w:cs="Arial"/>
          <w:sz w:val="22"/>
        </w:rPr>
        <w:t>In conclusion, teamwork, communication and decision making are essential skills for paramedics and play an important role in providing safe and effective patient care. This report has discussed how these skills support patient outcomes, as well as some of the challenges that can affect performance, including communication barriers, lack of situation awareness and difficulties working within a team. It has also explored strategies to improve these skills, including team discussions and reflective reviews, simulation-based training and the use of structured communication tools such as SBAR. By continuing to develop these skills, paramedics can work more effectively, make informed clinical decisions and provide high-quality care to patients. Ultimately, strong non-technical skills are just as important as clinical skills in ensuring positive patient outcome.</w:t>
      </w:r>
    </w:p>
    <w:p w14:paraId="353C7880" w14:textId="77777777" w:rsidR="00DF216A" w:rsidRPr="00DF216A" w:rsidRDefault="00DF216A" w:rsidP="00DF216A">
      <w:pPr>
        <w:pStyle w:val="ListParagraph"/>
        <w:spacing w:after="0" w:line="360" w:lineRule="auto"/>
        <w:rPr>
          <w:rFonts w:ascii="Arial" w:hAnsi="Arial" w:cs="Arial"/>
          <w:sz w:val="22"/>
        </w:rPr>
      </w:pPr>
    </w:p>
    <w:p w14:paraId="2E6C8D62" w14:textId="77777777" w:rsidR="00DF216A" w:rsidRDefault="00DF216A" w:rsidP="00D676C3">
      <w:pPr>
        <w:pStyle w:val="ListParagraph"/>
        <w:spacing w:after="0" w:line="240" w:lineRule="auto"/>
        <w:rPr>
          <w:sz w:val="22"/>
        </w:rPr>
      </w:pPr>
    </w:p>
    <w:p w14:paraId="73E02575" w14:textId="77777777" w:rsidR="00DF216A" w:rsidRDefault="00DF216A" w:rsidP="00D676C3">
      <w:pPr>
        <w:pStyle w:val="ListParagraph"/>
        <w:spacing w:after="0" w:line="240" w:lineRule="auto"/>
        <w:rPr>
          <w:sz w:val="22"/>
        </w:rPr>
      </w:pPr>
    </w:p>
    <w:p w14:paraId="090CDF1F" w14:textId="77777777" w:rsidR="00DF216A" w:rsidRDefault="00DF216A" w:rsidP="00D676C3">
      <w:pPr>
        <w:pStyle w:val="ListParagraph"/>
        <w:spacing w:after="0" w:line="240" w:lineRule="auto"/>
        <w:rPr>
          <w:sz w:val="22"/>
        </w:rPr>
      </w:pPr>
    </w:p>
    <w:p w14:paraId="73072495" w14:textId="77777777" w:rsidR="00DF216A" w:rsidRDefault="00DF216A" w:rsidP="00D676C3">
      <w:pPr>
        <w:pStyle w:val="ListParagraph"/>
        <w:spacing w:after="0" w:line="240" w:lineRule="auto"/>
        <w:rPr>
          <w:sz w:val="22"/>
        </w:rPr>
      </w:pPr>
    </w:p>
    <w:p w14:paraId="3E098842" w14:textId="77777777" w:rsidR="00DF216A" w:rsidRDefault="00DF216A" w:rsidP="00D676C3">
      <w:pPr>
        <w:pStyle w:val="ListParagraph"/>
        <w:spacing w:after="0" w:line="240" w:lineRule="auto"/>
        <w:rPr>
          <w:sz w:val="22"/>
        </w:rPr>
      </w:pPr>
    </w:p>
    <w:p w14:paraId="6A29DC05" w14:textId="77777777" w:rsidR="00DF216A" w:rsidRDefault="00DF216A" w:rsidP="00D676C3">
      <w:pPr>
        <w:pStyle w:val="ListParagraph"/>
        <w:spacing w:after="0" w:line="240" w:lineRule="auto"/>
        <w:rPr>
          <w:sz w:val="22"/>
        </w:rPr>
      </w:pPr>
    </w:p>
    <w:p w14:paraId="7825F1DE" w14:textId="77777777" w:rsidR="00DF216A" w:rsidRDefault="00DF216A" w:rsidP="00D676C3">
      <w:pPr>
        <w:pStyle w:val="ListParagraph"/>
        <w:spacing w:after="0" w:line="240" w:lineRule="auto"/>
        <w:rPr>
          <w:sz w:val="22"/>
        </w:rPr>
      </w:pPr>
    </w:p>
    <w:p w14:paraId="088B85BB" w14:textId="77777777" w:rsidR="00DF216A" w:rsidRDefault="00DF216A" w:rsidP="00D676C3">
      <w:pPr>
        <w:pStyle w:val="ListParagraph"/>
        <w:spacing w:after="0" w:line="240" w:lineRule="auto"/>
        <w:rPr>
          <w:sz w:val="22"/>
        </w:rPr>
      </w:pPr>
    </w:p>
    <w:p w14:paraId="7C68D2C9" w14:textId="77777777" w:rsidR="002F25C6" w:rsidRDefault="002F25C6" w:rsidP="00D676C3">
      <w:pPr>
        <w:pStyle w:val="ListParagraph"/>
        <w:spacing w:after="0" w:line="240" w:lineRule="auto"/>
        <w:rPr>
          <w:sz w:val="22"/>
        </w:rPr>
      </w:pPr>
    </w:p>
    <w:p w14:paraId="20B8F58F" w14:textId="77777777" w:rsidR="002F25C6" w:rsidRDefault="002F25C6" w:rsidP="00D676C3">
      <w:pPr>
        <w:pStyle w:val="ListParagraph"/>
        <w:spacing w:after="0" w:line="240" w:lineRule="auto"/>
        <w:rPr>
          <w:sz w:val="22"/>
        </w:rPr>
      </w:pPr>
    </w:p>
    <w:p w14:paraId="12290E43" w14:textId="77777777" w:rsidR="002F25C6" w:rsidRDefault="002F25C6" w:rsidP="00D676C3">
      <w:pPr>
        <w:pStyle w:val="ListParagraph"/>
        <w:spacing w:after="0" w:line="240" w:lineRule="auto"/>
        <w:rPr>
          <w:sz w:val="22"/>
        </w:rPr>
      </w:pPr>
    </w:p>
    <w:p w14:paraId="5733FD68" w14:textId="77777777" w:rsidR="002F25C6" w:rsidRDefault="002F25C6" w:rsidP="00D676C3">
      <w:pPr>
        <w:pStyle w:val="ListParagraph"/>
        <w:spacing w:after="0" w:line="240" w:lineRule="auto"/>
        <w:rPr>
          <w:sz w:val="22"/>
        </w:rPr>
      </w:pPr>
    </w:p>
    <w:p w14:paraId="49BB9B5D" w14:textId="77777777" w:rsidR="002F25C6" w:rsidRDefault="002F25C6" w:rsidP="00D676C3">
      <w:pPr>
        <w:pStyle w:val="ListParagraph"/>
        <w:spacing w:after="0" w:line="240" w:lineRule="auto"/>
        <w:rPr>
          <w:sz w:val="22"/>
        </w:rPr>
      </w:pPr>
    </w:p>
    <w:p w14:paraId="79FE3D69" w14:textId="77777777" w:rsidR="002F25C6" w:rsidRDefault="002F25C6" w:rsidP="00D676C3">
      <w:pPr>
        <w:pStyle w:val="ListParagraph"/>
        <w:spacing w:after="0" w:line="240" w:lineRule="auto"/>
        <w:rPr>
          <w:sz w:val="22"/>
        </w:rPr>
      </w:pPr>
    </w:p>
    <w:p w14:paraId="36D73BFB" w14:textId="77777777" w:rsidR="002F25C6" w:rsidRDefault="002F25C6" w:rsidP="00D676C3">
      <w:pPr>
        <w:pStyle w:val="ListParagraph"/>
        <w:spacing w:after="0" w:line="240" w:lineRule="auto"/>
        <w:rPr>
          <w:sz w:val="22"/>
        </w:rPr>
      </w:pPr>
    </w:p>
    <w:p w14:paraId="717D09AC" w14:textId="77777777" w:rsidR="002F25C6" w:rsidRDefault="002F25C6" w:rsidP="00D676C3">
      <w:pPr>
        <w:pStyle w:val="ListParagraph"/>
        <w:spacing w:after="0" w:line="240" w:lineRule="auto"/>
        <w:rPr>
          <w:sz w:val="22"/>
        </w:rPr>
      </w:pPr>
    </w:p>
    <w:p w14:paraId="59FC817F" w14:textId="77777777" w:rsidR="002F25C6" w:rsidRDefault="002F25C6" w:rsidP="00D676C3">
      <w:pPr>
        <w:pStyle w:val="ListParagraph"/>
        <w:spacing w:after="0" w:line="240" w:lineRule="auto"/>
        <w:rPr>
          <w:sz w:val="22"/>
        </w:rPr>
      </w:pPr>
    </w:p>
    <w:p w14:paraId="0371A593" w14:textId="77777777" w:rsidR="002F25C6" w:rsidRDefault="002F25C6" w:rsidP="00D676C3">
      <w:pPr>
        <w:pStyle w:val="ListParagraph"/>
        <w:spacing w:after="0" w:line="240" w:lineRule="auto"/>
        <w:rPr>
          <w:sz w:val="22"/>
        </w:rPr>
      </w:pPr>
    </w:p>
    <w:p w14:paraId="5203E479" w14:textId="77777777" w:rsidR="002F25C6" w:rsidRDefault="002F25C6" w:rsidP="00D676C3">
      <w:pPr>
        <w:pStyle w:val="ListParagraph"/>
        <w:spacing w:after="0" w:line="240" w:lineRule="auto"/>
        <w:rPr>
          <w:sz w:val="22"/>
        </w:rPr>
      </w:pPr>
    </w:p>
    <w:p w14:paraId="70C862FE" w14:textId="77777777" w:rsidR="002F25C6" w:rsidRDefault="002F25C6" w:rsidP="00D676C3">
      <w:pPr>
        <w:pStyle w:val="ListParagraph"/>
        <w:spacing w:after="0" w:line="240" w:lineRule="auto"/>
        <w:rPr>
          <w:sz w:val="22"/>
        </w:rPr>
      </w:pPr>
    </w:p>
    <w:p w14:paraId="2A2B798E" w14:textId="77777777" w:rsidR="002F25C6" w:rsidRDefault="002F25C6" w:rsidP="00D676C3">
      <w:pPr>
        <w:pStyle w:val="ListParagraph"/>
        <w:spacing w:after="0" w:line="240" w:lineRule="auto"/>
        <w:rPr>
          <w:sz w:val="22"/>
        </w:rPr>
      </w:pPr>
    </w:p>
    <w:p w14:paraId="00EEDBA6" w14:textId="77777777" w:rsidR="002F25C6" w:rsidRDefault="002F25C6" w:rsidP="00D676C3">
      <w:pPr>
        <w:pStyle w:val="ListParagraph"/>
        <w:spacing w:after="0" w:line="240" w:lineRule="auto"/>
        <w:rPr>
          <w:sz w:val="22"/>
        </w:rPr>
      </w:pPr>
    </w:p>
    <w:p w14:paraId="0166A0A8" w14:textId="77777777" w:rsidR="002F25C6" w:rsidRDefault="002F25C6" w:rsidP="00D676C3">
      <w:pPr>
        <w:pStyle w:val="ListParagraph"/>
        <w:spacing w:after="0" w:line="240" w:lineRule="auto"/>
        <w:rPr>
          <w:sz w:val="22"/>
        </w:rPr>
      </w:pPr>
    </w:p>
    <w:p w14:paraId="53C25950" w14:textId="77777777" w:rsidR="002F25C6" w:rsidRDefault="002F25C6" w:rsidP="00D676C3">
      <w:pPr>
        <w:pStyle w:val="ListParagraph"/>
        <w:spacing w:after="0" w:line="240" w:lineRule="auto"/>
        <w:rPr>
          <w:sz w:val="22"/>
        </w:rPr>
      </w:pPr>
    </w:p>
    <w:p w14:paraId="4CB886E3" w14:textId="77777777" w:rsidR="002F25C6" w:rsidRDefault="002F25C6" w:rsidP="00D676C3">
      <w:pPr>
        <w:pStyle w:val="ListParagraph"/>
        <w:spacing w:after="0" w:line="240" w:lineRule="auto"/>
        <w:rPr>
          <w:sz w:val="22"/>
        </w:rPr>
      </w:pPr>
    </w:p>
    <w:p w14:paraId="61F0BD5C" w14:textId="77777777" w:rsidR="002F25C6" w:rsidRDefault="002F25C6" w:rsidP="00D676C3">
      <w:pPr>
        <w:pStyle w:val="ListParagraph"/>
        <w:spacing w:after="0" w:line="240" w:lineRule="auto"/>
        <w:rPr>
          <w:sz w:val="22"/>
        </w:rPr>
      </w:pPr>
    </w:p>
    <w:p w14:paraId="0F1B7A24" w14:textId="77777777" w:rsidR="002F25C6" w:rsidRDefault="002F25C6" w:rsidP="00D676C3">
      <w:pPr>
        <w:pStyle w:val="ListParagraph"/>
        <w:spacing w:after="0" w:line="240" w:lineRule="auto"/>
        <w:rPr>
          <w:sz w:val="22"/>
        </w:rPr>
      </w:pPr>
    </w:p>
    <w:p w14:paraId="4CEC4F9E" w14:textId="77777777" w:rsidR="002F25C6" w:rsidRDefault="002F25C6" w:rsidP="00D676C3">
      <w:pPr>
        <w:pStyle w:val="ListParagraph"/>
        <w:spacing w:after="0" w:line="240" w:lineRule="auto"/>
        <w:rPr>
          <w:sz w:val="22"/>
        </w:rPr>
      </w:pPr>
    </w:p>
    <w:p w14:paraId="321972A0" w14:textId="77777777" w:rsidR="002F25C6" w:rsidRDefault="002F25C6" w:rsidP="00D676C3">
      <w:pPr>
        <w:pStyle w:val="ListParagraph"/>
        <w:spacing w:after="0" w:line="240" w:lineRule="auto"/>
        <w:rPr>
          <w:sz w:val="22"/>
        </w:rPr>
      </w:pPr>
    </w:p>
    <w:p w14:paraId="29BA8823" w14:textId="77777777" w:rsidR="002F25C6" w:rsidRDefault="002F25C6" w:rsidP="00D676C3">
      <w:pPr>
        <w:pStyle w:val="ListParagraph"/>
        <w:spacing w:after="0" w:line="240" w:lineRule="auto"/>
        <w:rPr>
          <w:sz w:val="22"/>
        </w:rPr>
      </w:pPr>
    </w:p>
    <w:p w14:paraId="5D78AA59" w14:textId="77777777" w:rsidR="00DF216A" w:rsidRPr="00242974" w:rsidRDefault="00DF216A"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37434504"/>
      <w:r w:rsidRPr="0CF501EC">
        <w:rPr>
          <w:color w:val="4471C4"/>
        </w:rPr>
        <w:t>5 Reference List</w:t>
      </w:r>
      <w:bookmarkEnd w:id="7"/>
    </w:p>
    <w:p w14:paraId="0D424DEF" w14:textId="77777777" w:rsidR="00BF4BC3" w:rsidRPr="002F25C6" w:rsidRDefault="00BF4BC3" w:rsidP="002F25C6">
      <w:pPr>
        <w:spacing w:after="0" w:line="360" w:lineRule="auto"/>
        <w:rPr>
          <w:rFonts w:ascii="Arial" w:hAnsi="Arial" w:cs="Arial"/>
          <w:sz w:val="22"/>
        </w:rPr>
      </w:pPr>
    </w:p>
    <w:p w14:paraId="0C196F1C" w14:textId="0B326C97"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Blaber, A. and Harris, G., 2021. </w:t>
      </w:r>
      <w:r w:rsidRPr="002F25C6">
        <w:rPr>
          <w:rFonts w:ascii="Arial" w:hAnsi="Arial" w:cs="Arial"/>
          <w:i/>
          <w:iCs/>
          <w:color w:val="222222"/>
          <w:sz w:val="22"/>
          <w:shd w:val="clear" w:color="auto" w:fill="FFFFFF"/>
        </w:rPr>
        <w:t>eBook: Assessment Skills for Paramedics, 3e</w:t>
      </w:r>
      <w:r w:rsidRPr="002F25C6">
        <w:rPr>
          <w:rFonts w:ascii="Arial" w:hAnsi="Arial" w:cs="Arial"/>
          <w:color w:val="222222"/>
          <w:sz w:val="22"/>
          <w:shd w:val="clear" w:color="auto" w:fill="FFFFFF"/>
        </w:rPr>
        <w:t>. McGraw-Hill Education (UK).</w:t>
      </w:r>
    </w:p>
    <w:p w14:paraId="0A85663B" w14:textId="0422C1BE"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Christian, M. and Jeffers, N., Teamwork in Paramedic Practice. </w:t>
      </w:r>
      <w:r w:rsidRPr="002F25C6">
        <w:rPr>
          <w:rFonts w:ascii="Arial" w:hAnsi="Arial" w:cs="Arial"/>
          <w:i/>
          <w:iCs/>
          <w:color w:val="222222"/>
          <w:sz w:val="22"/>
          <w:shd w:val="clear" w:color="auto" w:fill="FFFFFF"/>
        </w:rPr>
        <w:t>Human Factors in Paramedic Practice. Bridgwater: Class Publishing</w:t>
      </w:r>
      <w:r w:rsidRPr="002F25C6">
        <w:rPr>
          <w:rFonts w:ascii="Arial" w:hAnsi="Arial" w:cs="Arial"/>
          <w:color w:val="222222"/>
          <w:sz w:val="22"/>
          <w:shd w:val="clear" w:color="auto" w:fill="FFFFFF"/>
        </w:rPr>
        <w:t>, pp.125-140.</w:t>
      </w:r>
    </w:p>
    <w:p w14:paraId="7CCF1CB8" w14:textId="7EE1A875"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Collen, A. and Teed, S. eds., 2026. </w:t>
      </w:r>
      <w:r w:rsidRPr="002F25C6">
        <w:rPr>
          <w:rFonts w:ascii="Arial" w:hAnsi="Arial" w:cs="Arial"/>
          <w:i/>
          <w:iCs/>
          <w:color w:val="222222"/>
          <w:sz w:val="22"/>
          <w:shd w:val="clear" w:color="auto" w:fill="FFFFFF"/>
        </w:rPr>
        <w:t>Decision Making in Paramedic Practice: Canadian edition</w:t>
      </w:r>
      <w:r w:rsidRPr="002F25C6">
        <w:rPr>
          <w:rFonts w:ascii="Arial" w:hAnsi="Arial" w:cs="Arial"/>
          <w:color w:val="222222"/>
          <w:sz w:val="22"/>
          <w:shd w:val="clear" w:color="auto" w:fill="FFFFFF"/>
        </w:rPr>
        <w:t>. Class Professional Publishing.</w:t>
      </w:r>
    </w:p>
    <w:p w14:paraId="045985EC" w14:textId="77777777" w:rsidR="00CA5FC9" w:rsidRPr="002F25C6" w:rsidRDefault="00CA5FC9" w:rsidP="002F25C6">
      <w:pPr>
        <w:spacing w:line="360" w:lineRule="auto"/>
        <w:rPr>
          <w:rFonts w:ascii="Arial" w:hAnsi="Arial" w:cs="Arial"/>
          <w:sz w:val="22"/>
        </w:rPr>
      </w:pPr>
      <w:r w:rsidRPr="002F25C6">
        <w:rPr>
          <w:rFonts w:ascii="Arial" w:hAnsi="Arial" w:cs="Arial"/>
          <w:sz w:val="22"/>
        </w:rPr>
        <w:t>Hussain, M.M.M., Radmadan, R.A., Aljefri, M.A., Muawwadh Alhuzali, W.B. and Alharthi, M.K. (2025) The Expanding Importance Of Paramedics In Emergency Response: A Review Of Prehospital Care, Community Protection, And Emergency Preparedness Outcomes. (2025). </w:t>
      </w:r>
      <w:r w:rsidRPr="002F25C6">
        <w:rPr>
          <w:rFonts w:ascii="Arial" w:hAnsi="Arial" w:cs="Arial"/>
          <w:i/>
          <w:iCs/>
          <w:sz w:val="22"/>
        </w:rPr>
        <w:t>The Review of Diabetic Studies </w:t>
      </w:r>
      <w:r w:rsidRPr="002F25C6">
        <w:rPr>
          <w:rFonts w:ascii="Arial" w:hAnsi="Arial" w:cs="Arial"/>
          <w:sz w:val="22"/>
        </w:rPr>
        <w:t>, 581-591.</w:t>
      </w:r>
    </w:p>
    <w:p w14:paraId="48BBE2F9" w14:textId="0E733831"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O'Toole, G., 2023. </w:t>
      </w:r>
      <w:r w:rsidRPr="002F25C6">
        <w:rPr>
          <w:rFonts w:ascii="Arial" w:hAnsi="Arial" w:cs="Arial"/>
          <w:i/>
          <w:iCs/>
          <w:color w:val="222222"/>
          <w:sz w:val="22"/>
          <w:shd w:val="clear" w:color="auto" w:fill="FFFFFF"/>
        </w:rPr>
        <w:t>Communication in paramedic practice</w:t>
      </w:r>
      <w:r w:rsidRPr="002F25C6">
        <w:rPr>
          <w:rFonts w:ascii="Arial" w:hAnsi="Arial" w:cs="Arial"/>
          <w:color w:val="222222"/>
          <w:sz w:val="22"/>
          <w:shd w:val="clear" w:color="auto" w:fill="FFFFFF"/>
        </w:rPr>
        <w:t>. Elsevier Health Sciences.</w:t>
      </w:r>
    </w:p>
    <w:p w14:paraId="5B9EA3CB" w14:textId="1E516FA1"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Willis, S. and Mehmet, N., 2015. Legal and ethical aspects of paramedic practice. </w:t>
      </w:r>
      <w:r w:rsidRPr="002F25C6">
        <w:rPr>
          <w:rFonts w:ascii="Arial" w:hAnsi="Arial" w:cs="Arial"/>
          <w:i/>
          <w:iCs/>
          <w:color w:val="222222"/>
          <w:sz w:val="22"/>
          <w:shd w:val="clear" w:color="auto" w:fill="FFFFFF"/>
        </w:rPr>
        <w:t>Willis S, Dalrymple R. Fundamentals of paramedic practice: a systems approach. Chichester: John Wiley &amp; Sons</w:t>
      </w:r>
      <w:r w:rsidRPr="002F25C6">
        <w:rPr>
          <w:rFonts w:ascii="Arial" w:hAnsi="Arial" w:cs="Arial"/>
          <w:color w:val="222222"/>
          <w:sz w:val="22"/>
          <w:shd w:val="clear" w:color="auto" w:fill="FFFFFF"/>
        </w:rPr>
        <w:t>.</w:t>
      </w:r>
    </w:p>
    <w:p w14:paraId="37F2C47E" w14:textId="77777777" w:rsidR="00CA5FC9" w:rsidRPr="002F25C6" w:rsidRDefault="00CA5FC9" w:rsidP="002F25C6">
      <w:pPr>
        <w:spacing w:line="360" w:lineRule="auto"/>
        <w:rPr>
          <w:rFonts w:ascii="Arial" w:hAnsi="Arial" w:cs="Arial"/>
          <w:color w:val="222222"/>
          <w:sz w:val="22"/>
          <w:shd w:val="clear" w:color="auto" w:fill="FFFFFF"/>
        </w:rPr>
      </w:pPr>
      <w:r w:rsidRPr="002F25C6">
        <w:rPr>
          <w:rFonts w:ascii="Arial" w:hAnsi="Arial" w:cs="Arial"/>
          <w:color w:val="222222"/>
          <w:sz w:val="22"/>
          <w:shd w:val="clear" w:color="auto" w:fill="FFFFFF"/>
        </w:rPr>
        <w:t xml:space="preserve">Wyatt, D. (2024) ‘Teamwork and communication’, Journal of a Paramedic Practice, 2 September. Available at: </w:t>
      </w:r>
      <w:hyperlink r:id="rId12" w:history="1">
        <w:r w:rsidRPr="002F25C6">
          <w:rPr>
            <w:rStyle w:val="Hyperlink"/>
            <w:rFonts w:ascii="Arial" w:hAnsi="Arial" w:cs="Arial"/>
            <w:sz w:val="22"/>
            <w:shd w:val="clear" w:color="auto" w:fill="FFFFFF"/>
          </w:rPr>
          <w:t>https://www.paramedicpractice.com/content/student-column/teamwork-and-communication</w:t>
        </w:r>
      </w:hyperlink>
    </w:p>
    <w:p w14:paraId="05A8FEDF" w14:textId="77777777" w:rsidR="00CA5FC9" w:rsidRDefault="00CA5FC9" w:rsidP="005E44B5">
      <w:pPr>
        <w:rPr>
          <w:rFonts w:ascii="Arial" w:hAnsi="Arial" w:cs="Arial"/>
          <w:color w:val="222222"/>
          <w:szCs w:val="20"/>
          <w:shd w:val="clear" w:color="auto" w:fill="FFFFFF"/>
        </w:rPr>
      </w:pPr>
    </w:p>
    <w:p w14:paraId="11E08918" w14:textId="77777777" w:rsidR="00CA5FC9" w:rsidRPr="005E44B5" w:rsidRDefault="00CA5FC9" w:rsidP="005E44B5">
      <w:pPr>
        <w:rPr>
          <w:color w:val="FF0000"/>
        </w:rPr>
      </w:pPr>
    </w:p>
    <w:sectPr w:rsidR="00CA5FC9" w:rsidRPr="005E44B5"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1F2CC" w14:textId="77777777" w:rsidR="00F07B04" w:rsidRDefault="00F07B04" w:rsidP="003C7C97">
      <w:pPr>
        <w:spacing w:after="0" w:line="240" w:lineRule="auto"/>
      </w:pPr>
      <w:r>
        <w:separator/>
      </w:r>
    </w:p>
  </w:endnote>
  <w:endnote w:type="continuationSeparator" w:id="0">
    <w:p w14:paraId="0791C9F5" w14:textId="77777777" w:rsidR="00F07B04" w:rsidRDefault="00F07B0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0C370" w14:textId="77777777" w:rsidR="00F07B04" w:rsidRDefault="00F07B04" w:rsidP="003C7C97">
      <w:pPr>
        <w:spacing w:after="0" w:line="240" w:lineRule="auto"/>
      </w:pPr>
      <w:r>
        <w:separator/>
      </w:r>
    </w:p>
  </w:footnote>
  <w:footnote w:type="continuationSeparator" w:id="0">
    <w:p w14:paraId="59C51668" w14:textId="77777777" w:rsidR="00F07B04" w:rsidRDefault="00F07B0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BEC74C4"/>
    <w:lvl w:ilvl="0" w:tplc="FA2607DE">
      <w:start w:val="1"/>
      <w:numFmt w:val="bullet"/>
      <w:lvlText w:val=""/>
      <w:lvlJc w:val="left"/>
      <w:pPr>
        <w:ind w:left="720" w:hanging="360"/>
      </w:pPr>
      <w:rPr>
        <w:rFonts w:ascii="Symbol" w:hAnsi="Symbol" w:hint="default"/>
      </w:rPr>
    </w:lvl>
    <w:lvl w:ilvl="1" w:tplc="339EB728">
      <w:start w:val="1"/>
      <w:numFmt w:val="bullet"/>
      <w:lvlText w:val="o"/>
      <w:lvlJc w:val="left"/>
      <w:pPr>
        <w:ind w:left="1440" w:hanging="360"/>
      </w:pPr>
      <w:rPr>
        <w:rFonts w:ascii="Courier New" w:hAnsi="Courier New" w:hint="default"/>
      </w:rPr>
    </w:lvl>
    <w:lvl w:ilvl="2" w:tplc="2810756E">
      <w:start w:val="1"/>
      <w:numFmt w:val="bullet"/>
      <w:lvlText w:val=""/>
      <w:lvlJc w:val="left"/>
      <w:pPr>
        <w:ind w:left="2160" w:hanging="360"/>
      </w:pPr>
      <w:rPr>
        <w:rFonts w:ascii="Wingdings" w:hAnsi="Wingdings" w:hint="default"/>
      </w:rPr>
    </w:lvl>
    <w:lvl w:ilvl="3" w:tplc="97A8730C">
      <w:start w:val="1"/>
      <w:numFmt w:val="bullet"/>
      <w:lvlText w:val=""/>
      <w:lvlJc w:val="left"/>
      <w:pPr>
        <w:ind w:left="2880" w:hanging="360"/>
      </w:pPr>
      <w:rPr>
        <w:rFonts w:ascii="Symbol" w:hAnsi="Symbol" w:hint="default"/>
      </w:rPr>
    </w:lvl>
    <w:lvl w:ilvl="4" w:tplc="16B220C2">
      <w:start w:val="1"/>
      <w:numFmt w:val="bullet"/>
      <w:lvlText w:val="o"/>
      <w:lvlJc w:val="left"/>
      <w:pPr>
        <w:ind w:left="3600" w:hanging="360"/>
      </w:pPr>
      <w:rPr>
        <w:rFonts w:ascii="Courier New" w:hAnsi="Courier New" w:hint="default"/>
      </w:rPr>
    </w:lvl>
    <w:lvl w:ilvl="5" w:tplc="FA7E59AA">
      <w:start w:val="1"/>
      <w:numFmt w:val="bullet"/>
      <w:lvlText w:val=""/>
      <w:lvlJc w:val="left"/>
      <w:pPr>
        <w:ind w:left="4320" w:hanging="360"/>
      </w:pPr>
      <w:rPr>
        <w:rFonts w:ascii="Wingdings" w:hAnsi="Wingdings" w:hint="default"/>
      </w:rPr>
    </w:lvl>
    <w:lvl w:ilvl="6" w:tplc="22D8055A">
      <w:start w:val="1"/>
      <w:numFmt w:val="bullet"/>
      <w:lvlText w:val=""/>
      <w:lvlJc w:val="left"/>
      <w:pPr>
        <w:ind w:left="5040" w:hanging="360"/>
      </w:pPr>
      <w:rPr>
        <w:rFonts w:ascii="Symbol" w:hAnsi="Symbol" w:hint="default"/>
      </w:rPr>
    </w:lvl>
    <w:lvl w:ilvl="7" w:tplc="95766C9E">
      <w:start w:val="1"/>
      <w:numFmt w:val="bullet"/>
      <w:lvlText w:val="o"/>
      <w:lvlJc w:val="left"/>
      <w:pPr>
        <w:ind w:left="5760" w:hanging="360"/>
      </w:pPr>
      <w:rPr>
        <w:rFonts w:ascii="Courier New" w:hAnsi="Courier New" w:hint="default"/>
      </w:rPr>
    </w:lvl>
    <w:lvl w:ilvl="8" w:tplc="723846C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BDEAC1E"/>
    <w:lvl w:ilvl="0" w:tplc="85C67A48">
      <w:start w:val="1"/>
      <w:numFmt w:val="bullet"/>
      <w:lvlText w:val=""/>
      <w:lvlJc w:val="left"/>
      <w:pPr>
        <w:ind w:left="720" w:hanging="360"/>
      </w:pPr>
      <w:rPr>
        <w:rFonts w:ascii="Symbol" w:hAnsi="Symbol" w:hint="default"/>
      </w:rPr>
    </w:lvl>
    <w:lvl w:ilvl="1" w:tplc="B22CE1C8">
      <w:start w:val="1"/>
      <w:numFmt w:val="bullet"/>
      <w:lvlText w:val="o"/>
      <w:lvlJc w:val="left"/>
      <w:pPr>
        <w:ind w:left="1440" w:hanging="360"/>
      </w:pPr>
      <w:rPr>
        <w:rFonts w:ascii="Courier New" w:hAnsi="Courier New" w:hint="default"/>
      </w:rPr>
    </w:lvl>
    <w:lvl w:ilvl="2" w:tplc="770A4FC8">
      <w:start w:val="1"/>
      <w:numFmt w:val="bullet"/>
      <w:lvlText w:val=""/>
      <w:lvlJc w:val="left"/>
      <w:pPr>
        <w:ind w:left="2160" w:hanging="360"/>
      </w:pPr>
      <w:rPr>
        <w:rFonts w:ascii="Wingdings" w:hAnsi="Wingdings" w:hint="default"/>
      </w:rPr>
    </w:lvl>
    <w:lvl w:ilvl="3" w:tplc="1F88EEC4">
      <w:start w:val="1"/>
      <w:numFmt w:val="bullet"/>
      <w:lvlText w:val=""/>
      <w:lvlJc w:val="left"/>
      <w:pPr>
        <w:ind w:left="2880" w:hanging="360"/>
      </w:pPr>
      <w:rPr>
        <w:rFonts w:ascii="Symbol" w:hAnsi="Symbol" w:hint="default"/>
      </w:rPr>
    </w:lvl>
    <w:lvl w:ilvl="4" w:tplc="983CC6EE">
      <w:start w:val="1"/>
      <w:numFmt w:val="bullet"/>
      <w:lvlText w:val="o"/>
      <w:lvlJc w:val="left"/>
      <w:pPr>
        <w:ind w:left="3600" w:hanging="360"/>
      </w:pPr>
      <w:rPr>
        <w:rFonts w:ascii="Courier New" w:hAnsi="Courier New" w:hint="default"/>
      </w:rPr>
    </w:lvl>
    <w:lvl w:ilvl="5" w:tplc="2B6E626C">
      <w:start w:val="1"/>
      <w:numFmt w:val="bullet"/>
      <w:lvlText w:val=""/>
      <w:lvlJc w:val="left"/>
      <w:pPr>
        <w:ind w:left="4320" w:hanging="360"/>
      </w:pPr>
      <w:rPr>
        <w:rFonts w:ascii="Wingdings" w:hAnsi="Wingdings" w:hint="default"/>
      </w:rPr>
    </w:lvl>
    <w:lvl w:ilvl="6" w:tplc="47864212">
      <w:start w:val="1"/>
      <w:numFmt w:val="bullet"/>
      <w:lvlText w:val=""/>
      <w:lvlJc w:val="left"/>
      <w:pPr>
        <w:ind w:left="5040" w:hanging="360"/>
      </w:pPr>
      <w:rPr>
        <w:rFonts w:ascii="Symbol" w:hAnsi="Symbol" w:hint="default"/>
      </w:rPr>
    </w:lvl>
    <w:lvl w:ilvl="7" w:tplc="1F9C2C28">
      <w:start w:val="1"/>
      <w:numFmt w:val="bullet"/>
      <w:lvlText w:val="o"/>
      <w:lvlJc w:val="left"/>
      <w:pPr>
        <w:ind w:left="5760" w:hanging="360"/>
      </w:pPr>
      <w:rPr>
        <w:rFonts w:ascii="Courier New" w:hAnsi="Courier New" w:hint="default"/>
      </w:rPr>
    </w:lvl>
    <w:lvl w:ilvl="8" w:tplc="414A2C8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AE04704E"/>
    <w:lvl w:ilvl="0" w:tplc="C0029D2C">
      <w:start w:val="1"/>
      <w:numFmt w:val="bullet"/>
      <w:lvlText w:val=""/>
      <w:lvlJc w:val="left"/>
      <w:pPr>
        <w:ind w:left="720" w:hanging="360"/>
      </w:pPr>
      <w:rPr>
        <w:rFonts w:ascii="Symbol" w:hAnsi="Symbol" w:hint="default"/>
      </w:rPr>
    </w:lvl>
    <w:lvl w:ilvl="1" w:tplc="0B98112C">
      <w:start w:val="1"/>
      <w:numFmt w:val="bullet"/>
      <w:lvlText w:val="o"/>
      <w:lvlJc w:val="left"/>
      <w:pPr>
        <w:ind w:left="1440" w:hanging="360"/>
      </w:pPr>
      <w:rPr>
        <w:rFonts w:ascii="Courier New" w:hAnsi="Courier New" w:hint="default"/>
      </w:rPr>
    </w:lvl>
    <w:lvl w:ilvl="2" w:tplc="297027F6">
      <w:start w:val="1"/>
      <w:numFmt w:val="bullet"/>
      <w:lvlText w:val=""/>
      <w:lvlJc w:val="left"/>
      <w:pPr>
        <w:ind w:left="2160" w:hanging="360"/>
      </w:pPr>
      <w:rPr>
        <w:rFonts w:ascii="Wingdings" w:hAnsi="Wingdings" w:hint="default"/>
      </w:rPr>
    </w:lvl>
    <w:lvl w:ilvl="3" w:tplc="5B2AC4B0">
      <w:start w:val="1"/>
      <w:numFmt w:val="bullet"/>
      <w:lvlText w:val=""/>
      <w:lvlJc w:val="left"/>
      <w:pPr>
        <w:ind w:left="2880" w:hanging="360"/>
      </w:pPr>
      <w:rPr>
        <w:rFonts w:ascii="Symbol" w:hAnsi="Symbol" w:hint="default"/>
      </w:rPr>
    </w:lvl>
    <w:lvl w:ilvl="4" w:tplc="2864CF6C">
      <w:start w:val="1"/>
      <w:numFmt w:val="bullet"/>
      <w:lvlText w:val="o"/>
      <w:lvlJc w:val="left"/>
      <w:pPr>
        <w:ind w:left="3600" w:hanging="360"/>
      </w:pPr>
      <w:rPr>
        <w:rFonts w:ascii="Courier New" w:hAnsi="Courier New" w:hint="default"/>
      </w:rPr>
    </w:lvl>
    <w:lvl w:ilvl="5" w:tplc="05480418">
      <w:start w:val="1"/>
      <w:numFmt w:val="bullet"/>
      <w:lvlText w:val=""/>
      <w:lvlJc w:val="left"/>
      <w:pPr>
        <w:ind w:left="4320" w:hanging="360"/>
      </w:pPr>
      <w:rPr>
        <w:rFonts w:ascii="Wingdings" w:hAnsi="Wingdings" w:hint="default"/>
      </w:rPr>
    </w:lvl>
    <w:lvl w:ilvl="6" w:tplc="5CDE3192">
      <w:start w:val="1"/>
      <w:numFmt w:val="bullet"/>
      <w:lvlText w:val=""/>
      <w:lvlJc w:val="left"/>
      <w:pPr>
        <w:ind w:left="5040" w:hanging="360"/>
      </w:pPr>
      <w:rPr>
        <w:rFonts w:ascii="Symbol" w:hAnsi="Symbol" w:hint="default"/>
      </w:rPr>
    </w:lvl>
    <w:lvl w:ilvl="7" w:tplc="3E5E18EC">
      <w:start w:val="1"/>
      <w:numFmt w:val="bullet"/>
      <w:lvlText w:val="o"/>
      <w:lvlJc w:val="left"/>
      <w:pPr>
        <w:ind w:left="5760" w:hanging="360"/>
      </w:pPr>
      <w:rPr>
        <w:rFonts w:ascii="Courier New" w:hAnsi="Courier New" w:hint="default"/>
      </w:rPr>
    </w:lvl>
    <w:lvl w:ilvl="8" w:tplc="859C27C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E47642D4"/>
    <w:lvl w:ilvl="0" w:tplc="4342C2F2">
      <w:start w:val="1"/>
      <w:numFmt w:val="bullet"/>
      <w:lvlText w:val=""/>
      <w:lvlJc w:val="left"/>
      <w:pPr>
        <w:ind w:left="720" w:hanging="360"/>
      </w:pPr>
      <w:rPr>
        <w:rFonts w:ascii="Symbol" w:hAnsi="Symbol" w:hint="default"/>
      </w:rPr>
    </w:lvl>
    <w:lvl w:ilvl="1" w:tplc="5CCEDB1E">
      <w:start w:val="1"/>
      <w:numFmt w:val="bullet"/>
      <w:lvlText w:val="o"/>
      <w:lvlJc w:val="left"/>
      <w:pPr>
        <w:ind w:left="1440" w:hanging="360"/>
      </w:pPr>
      <w:rPr>
        <w:rFonts w:ascii="Courier New" w:hAnsi="Courier New" w:hint="default"/>
      </w:rPr>
    </w:lvl>
    <w:lvl w:ilvl="2" w:tplc="BB984348">
      <w:start w:val="1"/>
      <w:numFmt w:val="bullet"/>
      <w:lvlText w:val=""/>
      <w:lvlJc w:val="left"/>
      <w:pPr>
        <w:ind w:left="2160" w:hanging="360"/>
      </w:pPr>
      <w:rPr>
        <w:rFonts w:ascii="Wingdings" w:hAnsi="Wingdings" w:hint="default"/>
      </w:rPr>
    </w:lvl>
    <w:lvl w:ilvl="3" w:tplc="86DC4E2E">
      <w:start w:val="1"/>
      <w:numFmt w:val="bullet"/>
      <w:lvlText w:val=""/>
      <w:lvlJc w:val="left"/>
      <w:pPr>
        <w:ind w:left="2880" w:hanging="360"/>
      </w:pPr>
      <w:rPr>
        <w:rFonts w:ascii="Symbol" w:hAnsi="Symbol" w:hint="default"/>
      </w:rPr>
    </w:lvl>
    <w:lvl w:ilvl="4" w:tplc="CB5C118E">
      <w:start w:val="1"/>
      <w:numFmt w:val="bullet"/>
      <w:lvlText w:val="o"/>
      <w:lvlJc w:val="left"/>
      <w:pPr>
        <w:ind w:left="3600" w:hanging="360"/>
      </w:pPr>
      <w:rPr>
        <w:rFonts w:ascii="Courier New" w:hAnsi="Courier New" w:hint="default"/>
      </w:rPr>
    </w:lvl>
    <w:lvl w:ilvl="5" w:tplc="EAAED504">
      <w:start w:val="1"/>
      <w:numFmt w:val="bullet"/>
      <w:lvlText w:val=""/>
      <w:lvlJc w:val="left"/>
      <w:pPr>
        <w:ind w:left="4320" w:hanging="360"/>
      </w:pPr>
      <w:rPr>
        <w:rFonts w:ascii="Wingdings" w:hAnsi="Wingdings" w:hint="default"/>
      </w:rPr>
    </w:lvl>
    <w:lvl w:ilvl="6" w:tplc="7E3AE496">
      <w:start w:val="1"/>
      <w:numFmt w:val="bullet"/>
      <w:lvlText w:val=""/>
      <w:lvlJc w:val="left"/>
      <w:pPr>
        <w:ind w:left="5040" w:hanging="360"/>
      </w:pPr>
      <w:rPr>
        <w:rFonts w:ascii="Symbol" w:hAnsi="Symbol" w:hint="default"/>
      </w:rPr>
    </w:lvl>
    <w:lvl w:ilvl="7" w:tplc="E61427DE">
      <w:start w:val="1"/>
      <w:numFmt w:val="bullet"/>
      <w:lvlText w:val="o"/>
      <w:lvlJc w:val="left"/>
      <w:pPr>
        <w:ind w:left="5760" w:hanging="360"/>
      </w:pPr>
      <w:rPr>
        <w:rFonts w:ascii="Courier New" w:hAnsi="Courier New" w:hint="default"/>
      </w:rPr>
    </w:lvl>
    <w:lvl w:ilvl="8" w:tplc="E9761AA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46E7CD2"/>
    <w:lvl w:ilvl="0" w:tplc="E68ACAD8">
      <w:start w:val="1"/>
      <w:numFmt w:val="bullet"/>
      <w:lvlText w:val=""/>
      <w:lvlJc w:val="left"/>
      <w:pPr>
        <w:ind w:left="720" w:hanging="360"/>
      </w:pPr>
      <w:rPr>
        <w:rFonts w:ascii="Symbol" w:hAnsi="Symbol" w:hint="default"/>
      </w:rPr>
    </w:lvl>
    <w:lvl w:ilvl="1" w:tplc="44D074BE">
      <w:start w:val="1"/>
      <w:numFmt w:val="bullet"/>
      <w:lvlText w:val="o"/>
      <w:lvlJc w:val="left"/>
      <w:pPr>
        <w:ind w:left="1440" w:hanging="360"/>
      </w:pPr>
      <w:rPr>
        <w:rFonts w:ascii="Courier New" w:hAnsi="Courier New" w:hint="default"/>
      </w:rPr>
    </w:lvl>
    <w:lvl w:ilvl="2" w:tplc="29E219AA">
      <w:start w:val="1"/>
      <w:numFmt w:val="bullet"/>
      <w:lvlText w:val=""/>
      <w:lvlJc w:val="left"/>
      <w:pPr>
        <w:ind w:left="2160" w:hanging="360"/>
      </w:pPr>
      <w:rPr>
        <w:rFonts w:ascii="Wingdings" w:hAnsi="Wingdings" w:hint="default"/>
      </w:rPr>
    </w:lvl>
    <w:lvl w:ilvl="3" w:tplc="0E18FE1E">
      <w:start w:val="1"/>
      <w:numFmt w:val="bullet"/>
      <w:lvlText w:val=""/>
      <w:lvlJc w:val="left"/>
      <w:pPr>
        <w:ind w:left="2880" w:hanging="360"/>
      </w:pPr>
      <w:rPr>
        <w:rFonts w:ascii="Symbol" w:hAnsi="Symbol" w:hint="default"/>
      </w:rPr>
    </w:lvl>
    <w:lvl w:ilvl="4" w:tplc="72F46B8C">
      <w:start w:val="1"/>
      <w:numFmt w:val="bullet"/>
      <w:lvlText w:val="o"/>
      <w:lvlJc w:val="left"/>
      <w:pPr>
        <w:ind w:left="3600" w:hanging="360"/>
      </w:pPr>
      <w:rPr>
        <w:rFonts w:ascii="Courier New" w:hAnsi="Courier New" w:hint="default"/>
      </w:rPr>
    </w:lvl>
    <w:lvl w:ilvl="5" w:tplc="64F81E5A">
      <w:start w:val="1"/>
      <w:numFmt w:val="bullet"/>
      <w:lvlText w:val=""/>
      <w:lvlJc w:val="left"/>
      <w:pPr>
        <w:ind w:left="4320" w:hanging="360"/>
      </w:pPr>
      <w:rPr>
        <w:rFonts w:ascii="Wingdings" w:hAnsi="Wingdings" w:hint="default"/>
      </w:rPr>
    </w:lvl>
    <w:lvl w:ilvl="6" w:tplc="C2966BAE">
      <w:start w:val="1"/>
      <w:numFmt w:val="bullet"/>
      <w:lvlText w:val=""/>
      <w:lvlJc w:val="left"/>
      <w:pPr>
        <w:ind w:left="5040" w:hanging="360"/>
      </w:pPr>
      <w:rPr>
        <w:rFonts w:ascii="Symbol" w:hAnsi="Symbol" w:hint="default"/>
      </w:rPr>
    </w:lvl>
    <w:lvl w:ilvl="7" w:tplc="48E6F17C">
      <w:start w:val="1"/>
      <w:numFmt w:val="bullet"/>
      <w:lvlText w:val="o"/>
      <w:lvlJc w:val="left"/>
      <w:pPr>
        <w:ind w:left="5760" w:hanging="360"/>
      </w:pPr>
      <w:rPr>
        <w:rFonts w:ascii="Courier New" w:hAnsi="Courier New" w:hint="default"/>
      </w:rPr>
    </w:lvl>
    <w:lvl w:ilvl="8" w:tplc="B6EAB0B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970E9ED4"/>
    <w:lvl w:ilvl="0" w:tplc="BFB03C30">
      <w:start w:val="1"/>
      <w:numFmt w:val="bullet"/>
      <w:lvlText w:val=""/>
      <w:lvlJc w:val="left"/>
      <w:pPr>
        <w:ind w:left="720" w:hanging="360"/>
      </w:pPr>
      <w:rPr>
        <w:rFonts w:ascii="Symbol" w:hAnsi="Symbol" w:hint="default"/>
      </w:rPr>
    </w:lvl>
    <w:lvl w:ilvl="1" w:tplc="84647BE8">
      <w:start w:val="1"/>
      <w:numFmt w:val="bullet"/>
      <w:lvlText w:val="o"/>
      <w:lvlJc w:val="left"/>
      <w:pPr>
        <w:ind w:left="1440" w:hanging="360"/>
      </w:pPr>
      <w:rPr>
        <w:rFonts w:ascii="Courier New" w:hAnsi="Courier New" w:hint="default"/>
      </w:rPr>
    </w:lvl>
    <w:lvl w:ilvl="2" w:tplc="0878353E">
      <w:start w:val="1"/>
      <w:numFmt w:val="bullet"/>
      <w:lvlText w:val=""/>
      <w:lvlJc w:val="left"/>
      <w:pPr>
        <w:ind w:left="2160" w:hanging="360"/>
      </w:pPr>
      <w:rPr>
        <w:rFonts w:ascii="Wingdings" w:hAnsi="Wingdings" w:hint="default"/>
      </w:rPr>
    </w:lvl>
    <w:lvl w:ilvl="3" w:tplc="EA36C9B6">
      <w:start w:val="1"/>
      <w:numFmt w:val="bullet"/>
      <w:lvlText w:val=""/>
      <w:lvlJc w:val="left"/>
      <w:pPr>
        <w:ind w:left="2880" w:hanging="360"/>
      </w:pPr>
      <w:rPr>
        <w:rFonts w:ascii="Symbol" w:hAnsi="Symbol" w:hint="default"/>
      </w:rPr>
    </w:lvl>
    <w:lvl w:ilvl="4" w:tplc="03788378">
      <w:start w:val="1"/>
      <w:numFmt w:val="bullet"/>
      <w:lvlText w:val="o"/>
      <w:lvlJc w:val="left"/>
      <w:pPr>
        <w:ind w:left="3600" w:hanging="360"/>
      </w:pPr>
      <w:rPr>
        <w:rFonts w:ascii="Courier New" w:hAnsi="Courier New" w:hint="default"/>
      </w:rPr>
    </w:lvl>
    <w:lvl w:ilvl="5" w:tplc="3B84B92A">
      <w:start w:val="1"/>
      <w:numFmt w:val="bullet"/>
      <w:lvlText w:val=""/>
      <w:lvlJc w:val="left"/>
      <w:pPr>
        <w:ind w:left="4320" w:hanging="360"/>
      </w:pPr>
      <w:rPr>
        <w:rFonts w:ascii="Wingdings" w:hAnsi="Wingdings" w:hint="default"/>
      </w:rPr>
    </w:lvl>
    <w:lvl w:ilvl="6" w:tplc="F2C2ADEA">
      <w:start w:val="1"/>
      <w:numFmt w:val="bullet"/>
      <w:lvlText w:val=""/>
      <w:lvlJc w:val="left"/>
      <w:pPr>
        <w:ind w:left="5040" w:hanging="360"/>
      </w:pPr>
      <w:rPr>
        <w:rFonts w:ascii="Symbol" w:hAnsi="Symbol" w:hint="default"/>
      </w:rPr>
    </w:lvl>
    <w:lvl w:ilvl="7" w:tplc="5CFC9BC8">
      <w:start w:val="1"/>
      <w:numFmt w:val="bullet"/>
      <w:lvlText w:val="o"/>
      <w:lvlJc w:val="left"/>
      <w:pPr>
        <w:ind w:left="5760" w:hanging="360"/>
      </w:pPr>
      <w:rPr>
        <w:rFonts w:ascii="Courier New" w:hAnsi="Courier New" w:hint="default"/>
      </w:rPr>
    </w:lvl>
    <w:lvl w:ilvl="8" w:tplc="B2A8505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619482">
    <w:abstractNumId w:val="11"/>
  </w:num>
  <w:num w:numId="2" w16cid:durableId="20251848">
    <w:abstractNumId w:val="12"/>
  </w:num>
  <w:num w:numId="3" w16cid:durableId="90660539">
    <w:abstractNumId w:val="1"/>
  </w:num>
  <w:num w:numId="4" w16cid:durableId="822938730">
    <w:abstractNumId w:val="3"/>
  </w:num>
  <w:num w:numId="5" w16cid:durableId="1473018717">
    <w:abstractNumId w:val="15"/>
  </w:num>
  <w:num w:numId="6" w16cid:durableId="1202086201">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6768"/>
    <w:rsid w:val="00055294"/>
    <w:rsid w:val="000632A3"/>
    <w:rsid w:val="00070818"/>
    <w:rsid w:val="0008238F"/>
    <w:rsid w:val="00082EC6"/>
    <w:rsid w:val="00085388"/>
    <w:rsid w:val="000D41DC"/>
    <w:rsid w:val="000F2E22"/>
    <w:rsid w:val="00124083"/>
    <w:rsid w:val="00125D37"/>
    <w:rsid w:val="00127C1A"/>
    <w:rsid w:val="00143B15"/>
    <w:rsid w:val="00146E44"/>
    <w:rsid w:val="00150D81"/>
    <w:rsid w:val="00166CEB"/>
    <w:rsid w:val="00183CB9"/>
    <w:rsid w:val="00184A9A"/>
    <w:rsid w:val="001947DF"/>
    <w:rsid w:val="001B22BB"/>
    <w:rsid w:val="001B619C"/>
    <w:rsid w:val="001D1D3C"/>
    <w:rsid w:val="001E724A"/>
    <w:rsid w:val="00214EA4"/>
    <w:rsid w:val="002205D4"/>
    <w:rsid w:val="00220E27"/>
    <w:rsid w:val="00222C3A"/>
    <w:rsid w:val="00226D31"/>
    <w:rsid w:val="00236401"/>
    <w:rsid w:val="002370CE"/>
    <w:rsid w:val="002419C1"/>
    <w:rsid w:val="00242974"/>
    <w:rsid w:val="00273772"/>
    <w:rsid w:val="002976D4"/>
    <w:rsid w:val="002A5577"/>
    <w:rsid w:val="002B4AA4"/>
    <w:rsid w:val="002E71BA"/>
    <w:rsid w:val="002F25C6"/>
    <w:rsid w:val="002F5066"/>
    <w:rsid w:val="003003FD"/>
    <w:rsid w:val="00310245"/>
    <w:rsid w:val="00316C95"/>
    <w:rsid w:val="003458DB"/>
    <w:rsid w:val="003523D3"/>
    <w:rsid w:val="00364C35"/>
    <w:rsid w:val="00370248"/>
    <w:rsid w:val="00374F53"/>
    <w:rsid w:val="00396F60"/>
    <w:rsid w:val="003A51D6"/>
    <w:rsid w:val="003B125E"/>
    <w:rsid w:val="003B2A5E"/>
    <w:rsid w:val="003C7C97"/>
    <w:rsid w:val="003F2DFB"/>
    <w:rsid w:val="00406B8D"/>
    <w:rsid w:val="00410068"/>
    <w:rsid w:val="0041618E"/>
    <w:rsid w:val="0042295C"/>
    <w:rsid w:val="00426EEC"/>
    <w:rsid w:val="004466C3"/>
    <w:rsid w:val="004552CE"/>
    <w:rsid w:val="00481FF7"/>
    <w:rsid w:val="004A4CD8"/>
    <w:rsid w:val="004D5660"/>
    <w:rsid w:val="004D5F9D"/>
    <w:rsid w:val="00500295"/>
    <w:rsid w:val="00501AAF"/>
    <w:rsid w:val="00527AFA"/>
    <w:rsid w:val="005419DA"/>
    <w:rsid w:val="005639B9"/>
    <w:rsid w:val="005678AC"/>
    <w:rsid w:val="005679BD"/>
    <w:rsid w:val="005709B1"/>
    <w:rsid w:val="00572B3B"/>
    <w:rsid w:val="005836D2"/>
    <w:rsid w:val="00585A1A"/>
    <w:rsid w:val="00587C58"/>
    <w:rsid w:val="005A7FD4"/>
    <w:rsid w:val="005B1A84"/>
    <w:rsid w:val="005C2192"/>
    <w:rsid w:val="005D1AF9"/>
    <w:rsid w:val="005D5457"/>
    <w:rsid w:val="005E2699"/>
    <w:rsid w:val="005E3DBC"/>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62B86"/>
    <w:rsid w:val="008826B6"/>
    <w:rsid w:val="008B0B22"/>
    <w:rsid w:val="008C52A8"/>
    <w:rsid w:val="008C58B0"/>
    <w:rsid w:val="008C591B"/>
    <w:rsid w:val="008C6182"/>
    <w:rsid w:val="0090779E"/>
    <w:rsid w:val="00926458"/>
    <w:rsid w:val="00933720"/>
    <w:rsid w:val="009C7B55"/>
    <w:rsid w:val="009C7E52"/>
    <w:rsid w:val="009E4934"/>
    <w:rsid w:val="009F40A7"/>
    <w:rsid w:val="009F5CE6"/>
    <w:rsid w:val="00A035CD"/>
    <w:rsid w:val="00A50E80"/>
    <w:rsid w:val="00A513B0"/>
    <w:rsid w:val="00A63F7F"/>
    <w:rsid w:val="00A667CE"/>
    <w:rsid w:val="00A75042"/>
    <w:rsid w:val="00A752EF"/>
    <w:rsid w:val="00A774BC"/>
    <w:rsid w:val="00A82678"/>
    <w:rsid w:val="00A90270"/>
    <w:rsid w:val="00A946CB"/>
    <w:rsid w:val="00AA77C8"/>
    <w:rsid w:val="00AC7BE2"/>
    <w:rsid w:val="00AD5049"/>
    <w:rsid w:val="00AE35BF"/>
    <w:rsid w:val="00B1067E"/>
    <w:rsid w:val="00B32965"/>
    <w:rsid w:val="00B81790"/>
    <w:rsid w:val="00B81BBC"/>
    <w:rsid w:val="00BD03D5"/>
    <w:rsid w:val="00BF4BC3"/>
    <w:rsid w:val="00C3215E"/>
    <w:rsid w:val="00C45272"/>
    <w:rsid w:val="00C47770"/>
    <w:rsid w:val="00C75856"/>
    <w:rsid w:val="00C76098"/>
    <w:rsid w:val="00C85A7C"/>
    <w:rsid w:val="00C95214"/>
    <w:rsid w:val="00CA528A"/>
    <w:rsid w:val="00CA5FC9"/>
    <w:rsid w:val="00CC3F59"/>
    <w:rsid w:val="00CC45CB"/>
    <w:rsid w:val="00CD4774"/>
    <w:rsid w:val="00CE1732"/>
    <w:rsid w:val="00D10AAF"/>
    <w:rsid w:val="00D27540"/>
    <w:rsid w:val="00D4006B"/>
    <w:rsid w:val="00D40D7A"/>
    <w:rsid w:val="00D61AF6"/>
    <w:rsid w:val="00D64A0D"/>
    <w:rsid w:val="00D676C3"/>
    <w:rsid w:val="00D750B4"/>
    <w:rsid w:val="00D81C18"/>
    <w:rsid w:val="00D8461A"/>
    <w:rsid w:val="00D900A5"/>
    <w:rsid w:val="00D95CAF"/>
    <w:rsid w:val="00DB60B6"/>
    <w:rsid w:val="00DB7CB3"/>
    <w:rsid w:val="00DC1CC6"/>
    <w:rsid w:val="00DD5135"/>
    <w:rsid w:val="00DF216A"/>
    <w:rsid w:val="00DF76BA"/>
    <w:rsid w:val="00E067A8"/>
    <w:rsid w:val="00E13924"/>
    <w:rsid w:val="00E15FD5"/>
    <w:rsid w:val="00E1725A"/>
    <w:rsid w:val="00E33758"/>
    <w:rsid w:val="00E53E5E"/>
    <w:rsid w:val="00E64325"/>
    <w:rsid w:val="00E673C5"/>
    <w:rsid w:val="00E67967"/>
    <w:rsid w:val="00E82723"/>
    <w:rsid w:val="00EA29A5"/>
    <w:rsid w:val="00EB1B20"/>
    <w:rsid w:val="00EB5A9E"/>
    <w:rsid w:val="00EC107C"/>
    <w:rsid w:val="00EC7EBE"/>
    <w:rsid w:val="00EC7FD2"/>
    <w:rsid w:val="00ED5964"/>
    <w:rsid w:val="00EF1B59"/>
    <w:rsid w:val="00F07B04"/>
    <w:rsid w:val="00F1720B"/>
    <w:rsid w:val="00F365F4"/>
    <w:rsid w:val="00F36ADC"/>
    <w:rsid w:val="00F605C6"/>
    <w:rsid w:val="00F6785B"/>
    <w:rsid w:val="00F87349"/>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62B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aramedicpractice.com/content/student-column/teamwork-and-communic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5" ma:contentTypeDescription="Create a new document." ma:contentTypeScope="" ma:versionID="60d83cc34a7838afd8577517c6d6ed43">
  <xsd:schema xmlns:xsd="http://www.w3.org/2001/XMLSchema" xmlns:xs="http://www.w3.org/2001/XMLSchema" xmlns:p="http://schemas.microsoft.com/office/2006/metadata/properties" xmlns:ns3="8ecf54c4-56d8-43a2-a321-6326832e7bc1" targetNamespace="http://schemas.microsoft.com/office/2006/metadata/properties" ma:root="true" ma:fieldsID="06412e4623330aa12cbf0c0946a26659"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Props1.xml><?xml version="1.0" encoding="utf-8"?>
<ds:datastoreItem xmlns:ds="http://schemas.openxmlformats.org/officeDocument/2006/customXml" ds:itemID="{60E908D0-CE17-410E-812E-AD1C8852194D}">
  <ds:schemaRefs>
    <ds:schemaRef ds:uri="http://schemas.microsoft.com/sharepoint/v3/contenttype/forms"/>
  </ds:schemaRefs>
</ds:datastoreItem>
</file>

<file path=customXml/itemProps2.xml><?xml version="1.0" encoding="utf-8"?>
<ds:datastoreItem xmlns:ds="http://schemas.openxmlformats.org/officeDocument/2006/customXml" ds:itemID="{A9F8DEE8-C3BE-4F47-A18B-4296B5E51A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83EEAA39-F22C-41B4-8FA7-BD1F89FA4FF2}">
  <ds:schemaRefs>
    <ds:schemaRef ds:uri="http://schemas.microsoft.com/office/2006/metadata/properties"/>
    <ds:schemaRef ds:uri="http://schemas.microsoft.com/office/infopath/2007/PartnerControls"/>
    <ds:schemaRef ds:uri="8ecf54c4-56d8-43a2-a321-6326832e7bc1"/>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7</Pages>
  <Words>1720</Words>
  <Characters>9805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Chazelle Louise Stanley (2541175)</cp:lastModifiedBy>
  <cp:revision>11</cp:revision>
  <dcterms:created xsi:type="dcterms:W3CDTF">2026-08-05T09:41:00Z</dcterms:created>
  <dcterms:modified xsi:type="dcterms:W3CDTF">2026-08-12T12:42:00Z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0x0101004CFD76F9D9A9E340AD84885925D378F4</vt:lpwstr>
  </property>
</Properties>
</file>