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45926">
        <w:trPr>
          <w:trHeight w:val="476"/>
        </w:trPr>
        <w:tc>
          <w:tcPr>
            <w:tcW w:w="2099" w:type="dxa"/>
            <w:shd w:val="clear" w:color="auto" w:fill="D9D9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00245926">
        <w:trPr>
          <w:trHeight w:val="492"/>
        </w:trPr>
        <w:tc>
          <w:tcPr>
            <w:tcW w:w="2099" w:type="dxa"/>
            <w:shd w:val="clear" w:color="auto" w:fill="D9D9D9"/>
          </w:tcPr>
          <w:p w14:paraId="412D604B" w14:textId="77777777" w:rsidR="00D24837" w:rsidRDefault="00D24837" w:rsidP="00245926">
            <w:pPr>
              <w:pStyle w:val="TableParagraph"/>
              <w:spacing w:before="127"/>
              <w:ind w:left="117"/>
              <w:rPr>
                <w:b/>
              </w:rPr>
            </w:pPr>
            <w:r>
              <w:rPr>
                <w:b/>
              </w:rPr>
              <w:t>Programme:</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00245926">
        <w:trPr>
          <w:trHeight w:val="476"/>
        </w:trPr>
        <w:tc>
          <w:tcPr>
            <w:tcW w:w="2099" w:type="dxa"/>
            <w:shd w:val="clear" w:color="auto" w:fill="D9D9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00245926">
        <w:trPr>
          <w:trHeight w:val="748"/>
        </w:trPr>
        <w:tc>
          <w:tcPr>
            <w:tcW w:w="2099" w:type="dxa"/>
            <w:shd w:val="clear" w:color="auto" w:fill="D9D9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7777777" w:rsidR="00D24837" w:rsidRDefault="00D24837" w:rsidP="00245926">
            <w:pPr>
              <w:pStyle w:val="TableParagraph"/>
              <w:spacing w:before="128"/>
              <w:ind w:left="102"/>
              <w:jc w:val="center"/>
              <w:rPr>
                <w:b/>
              </w:rPr>
            </w:pPr>
            <w:r>
              <w:rPr>
                <w:b/>
              </w:rPr>
              <w:t>LCBB4000</w:t>
            </w:r>
          </w:p>
        </w:tc>
        <w:tc>
          <w:tcPr>
            <w:tcW w:w="2275" w:type="dxa"/>
            <w:shd w:val="clear" w:color="auto" w:fill="D9D9D9"/>
          </w:tcPr>
          <w:p w14:paraId="40B7AE0E" w14:textId="77777777"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245926">
            <w:pPr>
              <w:pStyle w:val="TableParagraph"/>
              <w:spacing w:before="128"/>
              <w:ind w:left="507" w:right="468"/>
              <w:jc w:val="center"/>
              <w:rPr>
                <w:b/>
              </w:rPr>
            </w:pPr>
            <w:r>
              <w:rPr>
                <w:b/>
              </w:rPr>
              <w:t>25%</w:t>
            </w:r>
          </w:p>
        </w:tc>
      </w:tr>
      <w:tr w:rsidR="00D24837" w14:paraId="590C2CFC" w14:textId="77777777" w:rsidTr="00245926">
        <w:trPr>
          <w:trHeight w:val="611"/>
        </w:trPr>
        <w:tc>
          <w:tcPr>
            <w:tcW w:w="2099" w:type="dxa"/>
            <w:shd w:val="clear" w:color="auto" w:fill="D9D9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F9D68AE" w14:textId="77777777" w:rsidR="00D24837" w:rsidRDefault="00D24837" w:rsidP="00245926">
            <w:pPr>
              <w:pStyle w:val="TableParagraph"/>
              <w:jc w:val="center"/>
              <w:rPr>
                <w:b/>
              </w:rPr>
            </w:pPr>
          </w:p>
          <w:p w14:paraId="04C5DE7D" w14:textId="0C4C3FFC" w:rsidR="00D24837" w:rsidRDefault="00D24837" w:rsidP="00245926">
            <w:pPr>
              <w:pStyle w:val="TableParagraph"/>
              <w:jc w:val="center"/>
              <w:rPr>
                <w:rFonts w:ascii="Times New Roman"/>
              </w:rPr>
            </w:pPr>
            <w:r>
              <w:rPr>
                <w:b/>
              </w:rPr>
              <w:t>Dr Tarila Zuofa</w:t>
            </w:r>
          </w:p>
        </w:tc>
        <w:tc>
          <w:tcPr>
            <w:tcW w:w="2275" w:type="dxa"/>
            <w:shd w:val="clear" w:color="auto" w:fill="D9D9D9"/>
          </w:tcPr>
          <w:p w14:paraId="35F51DE1" w14:textId="77777777" w:rsidR="00D24837" w:rsidRDefault="00D24837" w:rsidP="00245926">
            <w:pPr>
              <w:pStyle w:val="TableParagraph"/>
              <w:spacing w:before="124"/>
              <w:ind w:left="118"/>
              <w:rPr>
                <w:b/>
              </w:rPr>
            </w:pPr>
            <w:r>
              <w:rPr>
                <w:b/>
              </w:rPr>
              <w:t>Internal Verifier:</w:t>
            </w:r>
          </w:p>
        </w:tc>
        <w:tc>
          <w:tcPr>
            <w:tcW w:w="2307" w:type="dxa"/>
          </w:tcPr>
          <w:p w14:paraId="17880A9F" w14:textId="77777777" w:rsidR="00D24837" w:rsidRDefault="00D24837" w:rsidP="00245926">
            <w:pPr>
              <w:pStyle w:val="TableParagraph"/>
              <w:spacing w:before="124"/>
              <w:ind w:left="507" w:right="480"/>
              <w:jc w:val="center"/>
              <w:rPr>
                <w:b/>
              </w:rPr>
            </w:pPr>
            <w:r>
              <w:rPr>
                <w:b/>
              </w:rPr>
              <w:t>Dr Eric Osei</w:t>
            </w:r>
          </w:p>
        </w:tc>
      </w:tr>
      <w:tr w:rsidR="00D24837" w14:paraId="6455FFCC" w14:textId="77777777" w:rsidTr="00245926">
        <w:trPr>
          <w:trHeight w:val="860"/>
        </w:trPr>
        <w:tc>
          <w:tcPr>
            <w:tcW w:w="2099" w:type="dxa"/>
            <w:shd w:val="clear" w:color="auto" w:fill="D9D9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3A16A54D" w14:textId="77777777" w:rsidR="00D24837" w:rsidRDefault="00D24837" w:rsidP="00245926">
            <w:pPr>
              <w:pStyle w:val="TableParagraph"/>
              <w:spacing w:before="128"/>
              <w:jc w:val="center"/>
              <w:rPr>
                <w:b/>
              </w:rPr>
            </w:pPr>
            <w:r>
              <w:rPr>
                <w:b/>
              </w:rPr>
              <w:t>Academic Report</w:t>
            </w:r>
          </w:p>
        </w:tc>
        <w:tc>
          <w:tcPr>
            <w:tcW w:w="2275" w:type="dxa"/>
            <w:shd w:val="clear" w:color="auto" w:fill="D9D9D9"/>
          </w:tcPr>
          <w:p w14:paraId="11D05BEF" w14:textId="77777777"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016394F4" w14:textId="77777777" w:rsidR="00D24837" w:rsidRDefault="00D24837" w:rsidP="00245926">
            <w:pPr>
              <w:pStyle w:val="TableParagraph"/>
              <w:spacing w:before="128"/>
              <w:ind w:left="507" w:right="465"/>
              <w:jc w:val="center"/>
              <w:rPr>
                <w:b/>
              </w:rPr>
            </w:pPr>
            <w:r>
              <w:rPr>
                <w:b/>
              </w:rPr>
              <w:t xml:space="preserve">1250 </w:t>
            </w:r>
            <w:r>
              <w:rPr>
                <w:b/>
                <w:u w:val="single"/>
              </w:rPr>
              <w:t>+</w:t>
            </w:r>
            <w:r>
              <w:rPr>
                <w:b/>
              </w:rPr>
              <w:t xml:space="preserve"> 10%</w:t>
            </w:r>
          </w:p>
        </w:tc>
      </w:tr>
      <w:tr w:rsidR="00D24837" w14:paraId="3E6ABC7E" w14:textId="77777777" w:rsidTr="00245926">
        <w:trPr>
          <w:trHeight w:val="989"/>
        </w:trPr>
        <w:tc>
          <w:tcPr>
            <w:tcW w:w="2099" w:type="dxa"/>
            <w:shd w:val="clear" w:color="auto" w:fill="D9D9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75393407" w14:textId="7297C0C4" w:rsidR="00D24837" w:rsidRDefault="0088599E" w:rsidP="00245926">
            <w:pPr>
              <w:pStyle w:val="TableParagraph"/>
              <w:spacing w:before="128"/>
              <w:jc w:val="center"/>
              <w:rPr>
                <w:b/>
              </w:rPr>
            </w:pPr>
            <w:r>
              <w:rPr>
                <w:b/>
              </w:rPr>
              <w:t>14</w:t>
            </w:r>
            <w:r w:rsidR="00311C98">
              <w:rPr>
                <w:b/>
              </w:rPr>
              <w:t>/0</w:t>
            </w:r>
            <w:r>
              <w:rPr>
                <w:b/>
              </w:rPr>
              <w:t>4</w:t>
            </w:r>
            <w:r w:rsidR="00311C98">
              <w:rPr>
                <w:b/>
              </w:rPr>
              <w:t>/2022 3PM</w:t>
            </w:r>
          </w:p>
        </w:tc>
        <w:tc>
          <w:tcPr>
            <w:tcW w:w="2275" w:type="dxa"/>
            <w:shd w:val="clear" w:color="auto" w:fill="D9D9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45926">
            <w:pPr>
              <w:pStyle w:val="TableParagraph"/>
              <w:jc w:val="center"/>
            </w:pPr>
          </w:p>
          <w:p w14:paraId="73166D44" w14:textId="77777777" w:rsidR="00D24837" w:rsidRPr="00933C1D" w:rsidRDefault="00D24837" w:rsidP="00D24837">
            <w:pPr>
              <w:pStyle w:val="TableParagraph"/>
              <w:jc w:val="center"/>
            </w:pPr>
          </w:p>
        </w:tc>
      </w:tr>
      <w:tr w:rsidR="00D24837" w14:paraId="16AE7889" w14:textId="77777777" w:rsidTr="00245926">
        <w:trPr>
          <w:trHeight w:val="2638"/>
        </w:trPr>
        <w:tc>
          <w:tcPr>
            <w:tcW w:w="2099" w:type="dxa"/>
            <w:shd w:val="clear" w:color="auto" w:fill="D9D9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45926">
        <w:trPr>
          <w:trHeight w:val="1228"/>
        </w:trPr>
        <w:tc>
          <w:tcPr>
            <w:tcW w:w="2099" w:type="dxa"/>
            <w:shd w:val="clear" w:color="auto" w:fill="D9D9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45926">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00245926">
        <w:trPr>
          <w:trHeight w:val="1993"/>
        </w:trPr>
        <w:tc>
          <w:tcPr>
            <w:tcW w:w="9965" w:type="dxa"/>
            <w:gridSpan w:val="4"/>
          </w:tcPr>
          <w:p w14:paraId="29AB1E18" w14:textId="77777777" w:rsidR="00D24837" w:rsidRDefault="00D24837" w:rsidP="00245926">
            <w:pPr>
              <w:pStyle w:val="TableParagraph"/>
              <w:spacing w:before="5"/>
              <w:rPr>
                <w:b/>
                <w:sz w:val="20"/>
              </w:rPr>
            </w:pPr>
          </w:p>
          <w:p w14:paraId="24AE3C76" w14:textId="77777777" w:rsidR="00D24837" w:rsidRDefault="00D24837" w:rsidP="00245926">
            <w:pPr>
              <w:pStyle w:val="TableParagraph"/>
              <w:numPr>
                <w:ilvl w:val="0"/>
                <w:numId w:val="4"/>
              </w:numPr>
              <w:tabs>
                <w:tab w:val="left" w:pos="839"/>
              </w:tabs>
              <w:spacing w:line="242"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8"/>
              </w:rPr>
              <w:t xml:space="preserve"> </w:t>
            </w:r>
            <w:r>
              <w:rPr>
                <w:spacing w:val="3"/>
              </w:rPr>
              <w:t>report</w:t>
            </w:r>
          </w:p>
          <w:p w14:paraId="4B52481E" w14:textId="77777777" w:rsidR="00D24837" w:rsidRDefault="00D24837" w:rsidP="00245926">
            <w:pPr>
              <w:pStyle w:val="TableParagraph"/>
              <w:numPr>
                <w:ilvl w:val="0"/>
                <w:numId w:val="4"/>
              </w:numPr>
              <w:tabs>
                <w:tab w:val="left" w:pos="839"/>
              </w:tabs>
              <w:spacing w:before="2" w:line="247" w:lineRule="exact"/>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2"/>
              </w:rPr>
              <w:t xml:space="preserve"> </w:t>
            </w:r>
            <w:r>
              <w:t>range</w:t>
            </w:r>
            <w:r>
              <w:rPr>
                <w:spacing w:val="-8"/>
              </w:rPr>
              <w:t xml:space="preserve"> </w:t>
            </w:r>
            <w:r>
              <w:t>of</w:t>
            </w:r>
            <w:r>
              <w:rPr>
                <w:spacing w:val="6"/>
              </w:rPr>
              <w:t xml:space="preserve"> </w:t>
            </w:r>
            <w:r>
              <w:t>primary</w:t>
            </w:r>
            <w:r>
              <w:rPr>
                <w:spacing w:val="-12"/>
              </w:rPr>
              <w:t xml:space="preserve"> </w:t>
            </w:r>
            <w:r>
              <w:rPr>
                <w:spacing w:val="-3"/>
              </w:rPr>
              <w:t>data</w:t>
            </w:r>
            <w:r>
              <w:rPr>
                <w:spacing w:val="-8"/>
              </w:rPr>
              <w:t xml:space="preserve"> </w:t>
            </w:r>
            <w:r>
              <w:t>collection</w:t>
            </w:r>
            <w:r>
              <w:rPr>
                <w:spacing w:val="-8"/>
              </w:rPr>
              <w:t xml:space="preserve"> </w:t>
            </w:r>
            <w:r>
              <w:t>methods.</w:t>
            </w:r>
          </w:p>
          <w:p w14:paraId="2EA58B27" w14:textId="77777777" w:rsidR="00D24837" w:rsidRDefault="00D24837" w:rsidP="00245926">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1FD8325C" w14:textId="77777777" w:rsidR="00D24837" w:rsidRDefault="00D24837" w:rsidP="00245926">
            <w:pPr>
              <w:pStyle w:val="TableParagraph"/>
              <w:numPr>
                <w:ilvl w:val="0"/>
                <w:numId w:val="4"/>
              </w:numPr>
              <w:tabs>
                <w:tab w:val="left" w:pos="839"/>
              </w:tabs>
            </w:pPr>
            <w:r>
              <w:t xml:space="preserve">LO4: </w:t>
            </w:r>
            <w:r>
              <w:rPr>
                <w:spacing w:val="-4"/>
              </w:rPr>
              <w:t xml:space="preserve">Evaluate </w:t>
            </w:r>
            <w:r>
              <w:t>the appropriateness of different approaches to information</w:t>
            </w:r>
            <w:r>
              <w:rPr>
                <w:spacing w:val="-32"/>
              </w:rPr>
              <w:t xml:space="preserve"> </w:t>
            </w:r>
            <w:r>
              <w:t>gathering.</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2540F439" w14:textId="77777777" w:rsidR="00D24837" w:rsidRDefault="00D24837" w:rsidP="00D24837">
      <w:pPr>
        <w:spacing w:before="92"/>
        <w:ind w:left="801"/>
        <w:jc w:val="both"/>
        <w:rPr>
          <w:b/>
          <w:sz w:val="24"/>
        </w:rPr>
      </w:pPr>
      <w:r>
        <w:rPr>
          <w:b/>
          <w:sz w:val="24"/>
        </w:rPr>
        <w:t>Task 1:</w:t>
      </w:r>
    </w:p>
    <w:p w14:paraId="47E5F930" w14:textId="77777777" w:rsidR="00D24837" w:rsidRDefault="00D24837" w:rsidP="00D24837">
      <w:pPr>
        <w:pStyle w:val="Heading1"/>
        <w:spacing w:before="125" w:line="362" w:lineRule="auto"/>
        <w:ind w:left="801" w:right="632" w:firstLine="0"/>
        <w:jc w:val="both"/>
        <w:rPr>
          <w:spacing w:val="-3"/>
        </w:rPr>
      </w:pPr>
      <w:r>
        <w:t xml:space="preserve">Prepare </w:t>
      </w:r>
      <w:r>
        <w:rPr>
          <w:spacing w:val="-3"/>
        </w:rPr>
        <w:t>an</w:t>
      </w:r>
      <w:r w:rsidRPr="00D932A9">
        <w:rPr>
          <w:b/>
          <w:bCs/>
          <w:spacing w:val="-3"/>
        </w:rPr>
        <w:t xml:space="preserve"> academic</w:t>
      </w:r>
      <w:r>
        <w:rPr>
          <w:spacing w:val="-3"/>
        </w:rPr>
        <w:t xml:space="preserve"> </w:t>
      </w:r>
      <w:r>
        <w:rPr>
          <w:b/>
        </w:rPr>
        <w:t xml:space="preserve">report </w:t>
      </w:r>
      <w:r>
        <w:rPr>
          <w:spacing w:val="-3"/>
        </w:rPr>
        <w:t xml:space="preserve">that discusses </w:t>
      </w:r>
      <w:r w:rsidRPr="003E1771">
        <w:rPr>
          <w:b/>
          <w:spacing w:val="-3"/>
        </w:rPr>
        <w:t>one</w:t>
      </w:r>
      <w:r>
        <w:rPr>
          <w:spacing w:val="-3"/>
        </w:rPr>
        <w:t xml:space="preserve"> of the following topics: </w:t>
      </w:r>
    </w:p>
    <w:p w14:paraId="60BEA8CA" w14:textId="77777777" w:rsidR="00D24837" w:rsidRDefault="00D24837" w:rsidP="00D24837">
      <w:pPr>
        <w:pStyle w:val="ListParagraph"/>
        <w:numPr>
          <w:ilvl w:val="0"/>
          <w:numId w:val="5"/>
        </w:numPr>
        <w:tabs>
          <w:tab w:val="left" w:pos="1331"/>
        </w:tabs>
        <w:spacing w:before="140"/>
        <w:ind w:hanging="370"/>
        <w:rPr>
          <w:sz w:val="24"/>
        </w:rPr>
      </w:pPr>
      <w:r>
        <w:rPr>
          <w:sz w:val="24"/>
        </w:rPr>
        <w:t>Evaluating approaches for decision making in small groups</w:t>
      </w:r>
    </w:p>
    <w:p w14:paraId="0D5E36BC" w14:textId="77777777" w:rsidR="00D24837" w:rsidRDefault="00D24837" w:rsidP="00D24837">
      <w:pPr>
        <w:pStyle w:val="ListParagraph"/>
        <w:numPr>
          <w:ilvl w:val="0"/>
          <w:numId w:val="5"/>
        </w:numPr>
        <w:tabs>
          <w:tab w:val="left" w:pos="1331"/>
        </w:tabs>
        <w:spacing w:before="140"/>
        <w:ind w:hanging="370"/>
        <w:rPr>
          <w:sz w:val="24"/>
        </w:rPr>
      </w:pPr>
      <w:r>
        <w:rPr>
          <w:sz w:val="24"/>
        </w:rPr>
        <w:t xml:space="preserve">Importance of effective time management during Higher Education studies </w:t>
      </w:r>
    </w:p>
    <w:p w14:paraId="72668C9B" w14:textId="77777777" w:rsidR="00D24837" w:rsidRDefault="00D24837" w:rsidP="00D24837">
      <w:pPr>
        <w:pStyle w:val="ListParagraph"/>
        <w:numPr>
          <w:ilvl w:val="0"/>
          <w:numId w:val="5"/>
        </w:numPr>
        <w:tabs>
          <w:tab w:val="left" w:pos="1331"/>
        </w:tabs>
        <w:spacing w:before="140"/>
        <w:ind w:hanging="370"/>
        <w:rPr>
          <w:sz w:val="24"/>
        </w:rPr>
      </w:pPr>
      <w:r>
        <w:rPr>
          <w:sz w:val="24"/>
        </w:rPr>
        <w:t xml:space="preserve">Role of brainstorming in academic writing </w:t>
      </w:r>
    </w:p>
    <w:p w14:paraId="632D0CFE" w14:textId="77777777" w:rsidR="00D24837" w:rsidRDefault="00D24837" w:rsidP="00D24837">
      <w:pPr>
        <w:pStyle w:val="ListParagraph"/>
        <w:numPr>
          <w:ilvl w:val="0"/>
          <w:numId w:val="5"/>
        </w:numPr>
        <w:tabs>
          <w:tab w:val="left" w:pos="1331"/>
        </w:tabs>
        <w:spacing w:before="124"/>
        <w:ind w:hanging="370"/>
        <w:rPr>
          <w:sz w:val="24"/>
        </w:rPr>
      </w:pPr>
      <w:r>
        <w:rPr>
          <w:sz w:val="24"/>
        </w:rPr>
        <w:t>Effective communication in teams</w:t>
      </w:r>
    </w:p>
    <w:p w14:paraId="525861AF" w14:textId="77777777" w:rsidR="00D24837" w:rsidRPr="00DA543B" w:rsidRDefault="00D24837" w:rsidP="00D24837">
      <w:pPr>
        <w:pStyle w:val="ListParagraph"/>
        <w:numPr>
          <w:ilvl w:val="0"/>
          <w:numId w:val="5"/>
        </w:numPr>
        <w:tabs>
          <w:tab w:val="left" w:pos="1331"/>
        </w:tabs>
        <w:spacing w:before="140"/>
        <w:ind w:hanging="370"/>
        <w:rPr>
          <w:sz w:val="24"/>
        </w:rPr>
      </w:pPr>
      <w:r>
        <w:rPr>
          <w:sz w:val="24"/>
        </w:rPr>
        <w:t xml:space="preserve">Strategies for avoiding plagiarism in academic writing </w:t>
      </w:r>
    </w:p>
    <w:p w14:paraId="23A8689E" w14:textId="77777777" w:rsidR="00D24837" w:rsidRDefault="00D24837" w:rsidP="00D24837">
      <w:pPr>
        <w:pStyle w:val="ListParagraph"/>
        <w:numPr>
          <w:ilvl w:val="0"/>
          <w:numId w:val="5"/>
        </w:numPr>
        <w:tabs>
          <w:tab w:val="left" w:pos="1331"/>
        </w:tabs>
        <w:spacing w:before="124"/>
        <w:ind w:hanging="370"/>
        <w:rPr>
          <w:sz w:val="24"/>
        </w:rPr>
      </w:pPr>
      <w:r>
        <w:rPr>
          <w:sz w:val="24"/>
        </w:rPr>
        <w:t xml:space="preserve">Curbing crime in large cities </w:t>
      </w:r>
    </w:p>
    <w:p w14:paraId="0EC23A69" w14:textId="77777777" w:rsidR="00D24837" w:rsidRPr="00DA543B" w:rsidRDefault="00D24837" w:rsidP="00D24837">
      <w:pPr>
        <w:pStyle w:val="ListParagraph"/>
        <w:numPr>
          <w:ilvl w:val="0"/>
          <w:numId w:val="5"/>
        </w:numPr>
        <w:tabs>
          <w:tab w:val="left" w:pos="1331"/>
        </w:tabs>
        <w:spacing w:before="141"/>
        <w:ind w:hanging="370"/>
        <w:rPr>
          <w:sz w:val="24"/>
        </w:rPr>
      </w:pPr>
      <w:r w:rsidRPr="00DA543B">
        <w:rPr>
          <w:spacing w:val="-4"/>
          <w:sz w:val="24"/>
        </w:rPr>
        <w:t xml:space="preserve">Problem solving in business organizations </w:t>
      </w:r>
    </w:p>
    <w:p w14:paraId="31216790" w14:textId="77777777" w:rsidR="00D24837" w:rsidRPr="003E1771" w:rsidRDefault="00D24837" w:rsidP="00D24837">
      <w:pPr>
        <w:pStyle w:val="ListParagraph"/>
        <w:tabs>
          <w:tab w:val="left" w:pos="1331"/>
        </w:tabs>
        <w:spacing w:before="140"/>
        <w:ind w:firstLine="0"/>
        <w:rPr>
          <w:sz w:val="24"/>
        </w:rPr>
      </w:pPr>
    </w:p>
    <w:p w14:paraId="698EDDB8" w14:textId="34F58EB6" w:rsidR="00D24837" w:rsidRPr="003E1771" w:rsidRDefault="00D24837" w:rsidP="00D24837">
      <w:pPr>
        <w:pStyle w:val="Heading1"/>
        <w:spacing w:before="125" w:line="362" w:lineRule="auto"/>
        <w:ind w:left="801" w:right="632" w:firstLine="0"/>
        <w:jc w:val="both"/>
      </w:pPr>
      <w:r>
        <w:t xml:space="preserve">Any selected topic for your report must be justified and agreed with the </w:t>
      </w:r>
      <w:r w:rsidRPr="00E81F13">
        <w:rPr>
          <w:b/>
        </w:rPr>
        <w:t>lecturer</w:t>
      </w:r>
      <w:r>
        <w:rPr>
          <w:b/>
        </w:rPr>
        <w:t xml:space="preserve"> no later than the end of Week 5 </w:t>
      </w:r>
      <w:r w:rsidRPr="00E81F13">
        <w:rPr>
          <w:b/>
        </w:rPr>
        <w:t>of your learning</w:t>
      </w:r>
      <w:r>
        <w:t xml:space="preserve">. Your report must be accurate and based on a minimum of </w:t>
      </w:r>
      <w:r>
        <w:rPr>
          <w:b/>
        </w:rPr>
        <w:t>four</w:t>
      </w:r>
      <w:r>
        <w:t xml:space="preserve"> </w:t>
      </w:r>
      <w:r>
        <w:rPr>
          <w:b/>
          <w:spacing w:val="-4"/>
        </w:rPr>
        <w:t xml:space="preserve">published </w:t>
      </w:r>
      <w:r>
        <w:rPr>
          <w:b/>
        </w:rPr>
        <w:t xml:space="preserve">literature </w:t>
      </w:r>
      <w:r>
        <w:rPr>
          <w:spacing w:val="-5"/>
        </w:rPr>
        <w:t xml:space="preserve">directly related </w:t>
      </w:r>
      <w:r>
        <w:t xml:space="preserve">to </w:t>
      </w:r>
      <w:r>
        <w:rPr>
          <w:spacing w:val="-5"/>
        </w:rPr>
        <w:t xml:space="preserve">your </w:t>
      </w:r>
      <w:r>
        <w:rPr>
          <w:spacing w:val="-4"/>
        </w:rPr>
        <w:t xml:space="preserve">chosen </w:t>
      </w:r>
      <w:r>
        <w:rPr>
          <w:spacing w:val="-3"/>
        </w:rPr>
        <w:t xml:space="preserve">topic. The literature </w:t>
      </w:r>
      <w:r>
        <w:rPr>
          <w:spacing w:val="-6"/>
        </w:rPr>
        <w:t xml:space="preserve">should </w:t>
      </w:r>
      <w:r>
        <w:rPr>
          <w:spacing w:val="-3"/>
        </w:rPr>
        <w:t xml:space="preserve">be from credible sources, </w:t>
      </w:r>
      <w:r>
        <w:t>current and cited in accordance with Harvard Referencing Style. T</w:t>
      </w:r>
      <w:r>
        <w:rPr>
          <w:spacing w:val="-5"/>
        </w:rPr>
        <w:t xml:space="preserve">o ensure that your report focuses on the selected topic of your choice, it is essential to </w:t>
      </w:r>
      <w:r>
        <w:rPr>
          <w:spacing w:val="-4"/>
        </w:rPr>
        <w:t>concent</w:t>
      </w:r>
      <w:r>
        <w:rPr>
          <w:spacing w:val="-3"/>
        </w:rPr>
        <w:t xml:space="preserve">rate on a </w:t>
      </w:r>
      <w:r>
        <w:t xml:space="preserve">specific area and clearly reflect this accordingly within your report. </w:t>
      </w:r>
    </w:p>
    <w:p w14:paraId="28DCD6F4" w14:textId="77777777" w:rsidR="00D24837" w:rsidRDefault="00D24837" w:rsidP="00D24837">
      <w:pPr>
        <w:pStyle w:val="BodyText"/>
        <w:rPr>
          <w:sz w:val="20"/>
        </w:rPr>
      </w:pPr>
    </w:p>
    <w:p w14:paraId="3B2F12D3" w14:textId="1DC3FD57" w:rsidR="00D24837" w:rsidRDefault="00D24837" w:rsidP="00D24837">
      <w:pPr>
        <w:pStyle w:val="BodyText"/>
        <w:spacing w:before="6"/>
        <w:rPr>
          <w:sz w:val="28"/>
        </w:rPr>
      </w:pPr>
    </w:p>
    <w:p w14:paraId="17F20DBC" w14:textId="77777777" w:rsidR="00D24837" w:rsidRDefault="00D24837" w:rsidP="00D24837">
      <w:pPr>
        <w:rPr>
          <w:sz w:val="28"/>
        </w:rPr>
        <w:sectPr w:rsidR="00D24837">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7777777"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 xml:space="preserve">seminal/impo </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77777777" w:rsidR="00D24837" w:rsidRDefault="00D24837" w:rsidP="00D24837">
      <w:pPr>
        <w:pStyle w:val="Heading3"/>
      </w:pPr>
      <w:r>
        <w:t>Guidance specific to this assessment:</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77777777"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77777777" w:rsidR="00D24837" w:rsidRDefault="00D24837" w:rsidP="00D24837">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 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0DCE8BE5" w14:textId="77777777" w:rsidR="00D24837" w:rsidRDefault="00D24837" w:rsidP="00D24837">
      <w:pPr>
        <w:jc w:val="both"/>
        <w:sectPr w:rsidR="00D24837">
          <w:pgSz w:w="11890" w:h="16840"/>
          <w:pgMar w:top="1260" w:right="480" w:bottom="840" w:left="480" w:header="0" w:footer="658" w:gutter="0"/>
          <w:cols w:space="720"/>
        </w:sectPr>
      </w:pPr>
    </w:p>
    <w:p w14:paraId="47D98C0F" w14:textId="77777777" w:rsidR="00D24837" w:rsidRDefault="00D24837" w:rsidP="00D24837">
      <w:pPr>
        <w:pStyle w:val="Heading3"/>
        <w:spacing w:before="66"/>
        <w:jc w:val="both"/>
      </w:pPr>
      <w:r>
        <w:lastRenderedPageBreak/>
        <w:t>Guidance specific to this assessment:</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77777777"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77777777" w:rsidR="00D24837" w:rsidRDefault="00D24837" w:rsidP="00D24837">
      <w:pPr>
        <w:pStyle w:val="Heading3"/>
        <w:spacing w:before="1"/>
        <w:jc w:val="both"/>
      </w:pPr>
      <w:r>
        <w:t>Guidance specific to this assessment:</w:t>
      </w:r>
    </w:p>
    <w:p w14:paraId="116CA74F" w14:textId="77777777" w:rsidR="00D24837" w:rsidRDefault="00D24837" w:rsidP="00D24837">
      <w:pPr>
        <w:jc w:val="both"/>
        <w:sectPr w:rsidR="00D24837">
          <w:pgSz w:w="11890" w:h="16840"/>
          <w:pgMar w:top="900" w:right="480" w:bottom="840" w:left="480" w:header="0" w:footer="658" w:gutter="0"/>
          <w:cols w:space="720"/>
        </w:sectPr>
      </w:pPr>
    </w:p>
    <w:p w14:paraId="105B3C85"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Btew27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77777777" w:rsidR="00D24837" w:rsidRDefault="00D24837" w:rsidP="00245926">
            <w:pPr>
              <w:pStyle w:val="TableParagraph"/>
              <w:spacing w:before="2"/>
              <w:ind w:left="81" w:right="83"/>
              <w:jc w:val="center"/>
              <w:rPr>
                <w:sz w:val="32"/>
              </w:rPr>
            </w:pPr>
            <w:r>
              <w:rPr>
                <w:sz w:val="32"/>
              </w:rPr>
              <w:t>40%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77777777" w:rsidR="00D24837" w:rsidRDefault="00D24837" w:rsidP="00245926">
            <w:pPr>
              <w:pStyle w:val="TableParagraph"/>
              <w:spacing w:before="2"/>
              <w:ind w:left="81" w:right="70"/>
              <w:jc w:val="center"/>
              <w:rPr>
                <w:sz w:val="32"/>
              </w:rPr>
            </w:pPr>
            <w:r>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D1881" w14:textId="77777777" w:rsidR="008B2FCE" w:rsidRDefault="008B2FCE">
      <w:r>
        <w:separator/>
      </w:r>
    </w:p>
  </w:endnote>
  <w:endnote w:type="continuationSeparator" w:id="0">
    <w:p w14:paraId="203F83A7" w14:textId="77777777" w:rsidR="008B2FCE" w:rsidRDefault="008B2F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7777777"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7777777"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88599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88599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88599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88599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38D60" w14:textId="77777777" w:rsidR="008B2FCE" w:rsidRDefault="008B2FCE">
      <w:r>
        <w:separator/>
      </w:r>
    </w:p>
  </w:footnote>
  <w:footnote w:type="continuationSeparator" w:id="0">
    <w:p w14:paraId="7374587F" w14:textId="77777777" w:rsidR="008B2FCE" w:rsidRDefault="008B2F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6A202CE5"/>
    <w:multiLevelType w:val="hybridMultilevel"/>
    <w:tmpl w:val="0F1E51F0"/>
    <w:lvl w:ilvl="0" w:tplc="C9764C74">
      <w:start w:val="1"/>
      <w:numFmt w:val="decimal"/>
      <w:lvlText w:val="%1."/>
      <w:lvlJc w:val="left"/>
      <w:pPr>
        <w:ind w:left="1330" w:hanging="369"/>
        <w:jc w:val="left"/>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 w:numId="3">
    <w:abstractNumId w:val="3"/>
  </w:num>
  <w:num w:numId="4">
    <w:abstractNumId w:val="2"/>
  </w:num>
  <w:num w:numId="5">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I3Mzc2NrEwMrRQ0lEKTi0uzszPAykwrAUAR1ZaxywAAAA="/>
  </w:docVars>
  <w:rsids>
    <w:rsidRoot w:val="00D24837"/>
    <w:rsid w:val="00311C98"/>
    <w:rsid w:val="0088599E"/>
    <w:rsid w:val="008B2FCE"/>
    <w:rsid w:val="00D14E31"/>
    <w:rsid w:val="00D248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2897</Words>
  <Characters>16517</Characters>
  <Application>Microsoft Office Word</Application>
  <DocSecurity>0</DocSecurity>
  <Lines>137</Lines>
  <Paragraphs>38</Paragraphs>
  <ScaleCrop>false</ScaleCrop>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Luke Ip</cp:lastModifiedBy>
  <cp:revision>4</cp:revision>
  <dcterms:created xsi:type="dcterms:W3CDTF">2022-01-19T05:11:00Z</dcterms:created>
  <dcterms:modified xsi:type="dcterms:W3CDTF">2022-02-03T14:39:00Z</dcterms:modified>
</cp:coreProperties>
</file>