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58835" w14:textId="77777777" w:rsidR="00BC4F0E" w:rsidRDefault="00BC4F0E" w:rsidP="00BC4F0E">
      <w:pPr>
        <w:spacing w:line="360" w:lineRule="auto"/>
        <w:jc w:val="center"/>
        <w:rPr>
          <w:rFonts w:ascii="Arial" w:eastAsia="Calibri" w:hAnsi="Arial" w:cs="Arial"/>
          <w:kern w:val="0"/>
          <w:sz w:val="44"/>
          <w:szCs w:val="44"/>
          <w:shd w:val="clear" w:color="auto" w:fill="FFFFFF"/>
          <w:lang w:val="en-US"/>
          <w14:ligatures w14:val="none"/>
        </w:rPr>
      </w:pPr>
      <w:bookmarkStart w:id="0" w:name="_Hlk180173526"/>
    </w:p>
    <w:p w14:paraId="17D1E3E0" w14:textId="6B1C497E" w:rsidR="00CA3033" w:rsidRDefault="00CA3033" w:rsidP="00BC4F0E">
      <w:pPr>
        <w:spacing w:line="360" w:lineRule="auto"/>
        <w:jc w:val="center"/>
        <w:rPr>
          <w:rFonts w:ascii="Arial" w:hAnsi="Arial" w:cs="Arial"/>
          <w:sz w:val="44"/>
          <w:szCs w:val="44"/>
        </w:rPr>
      </w:pPr>
      <w:r w:rsidRPr="00CA3033">
        <w:rPr>
          <w:rFonts w:ascii="Arial" w:hAnsi="Arial" w:cs="Arial"/>
          <w:sz w:val="44"/>
          <w:szCs w:val="44"/>
        </w:rPr>
        <w:t>CONFERENCE RESEARCH PAPER</w:t>
      </w:r>
    </w:p>
    <w:p w14:paraId="54E48CDD" w14:textId="6A1FBCD3" w:rsidR="00BC4F0E" w:rsidRPr="00CA3033" w:rsidRDefault="00CA3033" w:rsidP="00BC4F0E">
      <w:pPr>
        <w:spacing w:line="360" w:lineRule="auto"/>
        <w:jc w:val="center"/>
        <w:rPr>
          <w:rFonts w:ascii="Arial" w:eastAsia="Calibri" w:hAnsi="Arial" w:cs="Arial"/>
          <w:kern w:val="0"/>
          <w:sz w:val="44"/>
          <w:szCs w:val="44"/>
          <w:shd w:val="clear" w:color="auto" w:fill="FFFFFF"/>
          <w:lang w:val="en-US"/>
          <w14:ligatures w14:val="none"/>
        </w:rPr>
      </w:pPr>
      <w:r w:rsidRPr="00CA3033">
        <w:rPr>
          <w:rFonts w:ascii="Arial" w:hAnsi="Arial" w:cs="Arial"/>
          <w:sz w:val="44"/>
          <w:szCs w:val="44"/>
        </w:rPr>
        <w:t xml:space="preserve"> </w:t>
      </w:r>
    </w:p>
    <w:p w14:paraId="25B2F22B" w14:textId="77777777" w:rsidR="00BC4F0E" w:rsidRDefault="00BC4F0E" w:rsidP="00BC4F0E">
      <w:pPr>
        <w:spacing w:line="360" w:lineRule="auto"/>
        <w:jc w:val="center"/>
        <w:rPr>
          <w:rFonts w:ascii="Arial" w:eastAsia="Calibri" w:hAnsi="Arial" w:cs="Arial"/>
          <w:kern w:val="0"/>
          <w:sz w:val="44"/>
          <w:szCs w:val="44"/>
          <w:shd w:val="clear" w:color="auto" w:fill="FFFFFF"/>
          <w:lang w:val="en-US"/>
          <w14:ligatures w14:val="none"/>
        </w:rPr>
      </w:pPr>
    </w:p>
    <w:p w14:paraId="30B10711" w14:textId="5EFCDCE4" w:rsidR="00BC4F0E" w:rsidRDefault="00BC4F0E" w:rsidP="00BC4F0E">
      <w:pPr>
        <w:spacing w:line="360" w:lineRule="auto"/>
        <w:jc w:val="center"/>
        <w:rPr>
          <w:rFonts w:ascii="Arial" w:eastAsia="Calibri" w:hAnsi="Arial" w:cs="Arial"/>
          <w:kern w:val="0"/>
          <w:sz w:val="44"/>
          <w:szCs w:val="44"/>
          <w:shd w:val="clear" w:color="auto" w:fill="FFFFFF"/>
          <w:lang w:val="en-US"/>
          <w14:ligatures w14:val="none"/>
        </w:rPr>
      </w:pPr>
      <w:r w:rsidRPr="00BC4F0E">
        <w:rPr>
          <w:rFonts w:ascii="Arial" w:eastAsia="Calibri" w:hAnsi="Arial" w:cs="Arial"/>
          <w:kern w:val="0"/>
          <w:sz w:val="44"/>
          <w:szCs w:val="44"/>
          <w:shd w:val="clear" w:color="auto" w:fill="FFFFFF"/>
          <w:lang w:val="en-US"/>
          <w14:ligatures w14:val="none"/>
        </w:rPr>
        <w:t>DIGITAL TRANSFORMATION IN HOSPITALITY AND TOURISM</w:t>
      </w:r>
    </w:p>
    <w:p w14:paraId="0F1707F4" w14:textId="77777777" w:rsidR="00BC4F0E" w:rsidRDefault="00BC4F0E" w:rsidP="00BC4F0E">
      <w:pPr>
        <w:spacing w:line="360" w:lineRule="auto"/>
        <w:jc w:val="center"/>
        <w:rPr>
          <w:rFonts w:ascii="Arial" w:eastAsia="Calibri" w:hAnsi="Arial" w:cs="Arial"/>
          <w:kern w:val="0"/>
          <w:sz w:val="44"/>
          <w:szCs w:val="44"/>
          <w:shd w:val="clear" w:color="auto" w:fill="FFFFFF"/>
          <w:lang w:val="en-US"/>
          <w14:ligatures w14:val="none"/>
        </w:rPr>
      </w:pPr>
    </w:p>
    <w:p w14:paraId="4153FF1C" w14:textId="77777777" w:rsidR="00BC4F0E" w:rsidRDefault="00BC4F0E" w:rsidP="00BC4F0E">
      <w:pPr>
        <w:spacing w:line="360" w:lineRule="auto"/>
        <w:jc w:val="center"/>
        <w:rPr>
          <w:rFonts w:ascii="Arial" w:eastAsia="Calibri" w:hAnsi="Arial" w:cs="Arial"/>
          <w:kern w:val="0"/>
          <w:sz w:val="44"/>
          <w:szCs w:val="44"/>
          <w:shd w:val="clear" w:color="auto" w:fill="FFFFFF"/>
          <w:lang w:val="en-US"/>
          <w14:ligatures w14:val="none"/>
        </w:rPr>
      </w:pPr>
    </w:p>
    <w:p w14:paraId="71F80647" w14:textId="77777777" w:rsidR="00BC4F0E" w:rsidRDefault="00BC4F0E" w:rsidP="00BC4F0E">
      <w:pPr>
        <w:spacing w:line="360" w:lineRule="auto"/>
        <w:jc w:val="center"/>
        <w:rPr>
          <w:rFonts w:ascii="Arial" w:eastAsia="Calibri" w:hAnsi="Arial" w:cs="Arial"/>
          <w:kern w:val="0"/>
          <w:sz w:val="44"/>
          <w:szCs w:val="44"/>
          <w:shd w:val="clear" w:color="auto" w:fill="FFFFFF"/>
          <w:lang w:val="en-US"/>
          <w14:ligatures w14:val="none"/>
        </w:rPr>
      </w:pPr>
    </w:p>
    <w:bookmarkEnd w:id="0"/>
    <w:p w14:paraId="3166B2E6" w14:textId="51AF0ECB" w:rsidR="00BC4F0E" w:rsidRPr="00BC4F0E" w:rsidRDefault="00BC4F0E" w:rsidP="00BC4F0E">
      <w:r w:rsidRPr="00BC4F0E">
        <w:t>Student name: Corina Maria Danila</w:t>
      </w:r>
    </w:p>
    <w:p w14:paraId="4BE9FE8A" w14:textId="77777777" w:rsidR="00BC4F0E" w:rsidRDefault="00BC4F0E" w:rsidP="00BC4F0E">
      <w:r w:rsidRPr="00BC4F0E">
        <w:t>Student ID number: 2118573</w:t>
      </w:r>
    </w:p>
    <w:p w14:paraId="7E1B7BDF" w14:textId="1C47569C" w:rsidR="00BC4F0E" w:rsidRPr="00BC4F0E" w:rsidRDefault="00BC4F0E" w:rsidP="00BC4F0E">
      <w:r>
        <w:t xml:space="preserve">Module: </w:t>
      </w:r>
      <w:r>
        <w:t>Contemporary Themes</w:t>
      </w:r>
      <w:r>
        <w:t xml:space="preserve"> </w:t>
      </w:r>
      <w:r>
        <w:t>in the Hotel and Hospitality Sector</w:t>
      </w:r>
      <w:r>
        <w:t xml:space="preserve"> (BMIH6001)</w:t>
      </w:r>
    </w:p>
    <w:p w14:paraId="6AD6DDEE" w14:textId="77777777" w:rsidR="00BC4F0E" w:rsidRDefault="00BC4F0E" w:rsidP="00BC4F0E">
      <w:r w:rsidRPr="00BC4F0E">
        <w:t xml:space="preserve">Lecturer: Ernest </w:t>
      </w:r>
      <w:proofErr w:type="spellStart"/>
      <w:r w:rsidRPr="00BC4F0E">
        <w:t>Wavei</w:t>
      </w:r>
      <w:proofErr w:type="spellEnd"/>
      <w:r w:rsidRPr="00BC4F0E">
        <w:tab/>
      </w:r>
    </w:p>
    <w:p w14:paraId="434A42B4" w14:textId="77777777" w:rsidR="00803740" w:rsidRDefault="00803740" w:rsidP="00BC4F0E"/>
    <w:p w14:paraId="4A8D8396" w14:textId="77777777" w:rsidR="00803740" w:rsidRDefault="00803740" w:rsidP="00BC4F0E"/>
    <w:p w14:paraId="7323459A" w14:textId="77777777" w:rsidR="00803740" w:rsidRDefault="00803740" w:rsidP="00BC4F0E"/>
    <w:p w14:paraId="54ED12D7" w14:textId="28174707" w:rsidR="00BC4F0E" w:rsidRDefault="00803740" w:rsidP="00BC4F0E">
      <w:r w:rsidRPr="00803740">
        <w:t xml:space="preserve">I acknowledge </w:t>
      </w:r>
      <w:r w:rsidR="00CE4034" w:rsidRPr="00803740">
        <w:t xml:space="preserve">using </w:t>
      </w:r>
      <w:bookmarkStart w:id="1" w:name="_Hlk181197938"/>
      <w:r w:rsidR="00CE4034">
        <w:t xml:space="preserve">Aksai Chat </w:t>
      </w:r>
      <w:hyperlink r:id="rId4" w:history="1">
        <w:r w:rsidR="00CE4034" w:rsidRPr="00D93CE9">
          <w:rPr>
            <w:rStyle w:val="Hyperlink"/>
          </w:rPr>
          <w:t>https://askaichat.app</w:t>
        </w:r>
      </w:hyperlink>
      <w:bookmarkEnd w:id="1"/>
      <w:r w:rsidR="00CE4034">
        <w:t xml:space="preserve"> to</w:t>
      </w:r>
      <w:r w:rsidRPr="00803740">
        <w:t xml:space="preserve"> create an outline framework for this essay and to generate material for background research during the draughting stage of the writing process. I recogni</w:t>
      </w:r>
      <w:r w:rsidR="00CE4034">
        <w:t>z</w:t>
      </w:r>
      <w:r w:rsidRPr="00803740">
        <w:t xml:space="preserve">e that the writing style has improved by </w:t>
      </w:r>
      <w:r w:rsidR="00CE4034" w:rsidRPr="00803740">
        <w:t>utilizing</w:t>
      </w:r>
      <w:r w:rsidRPr="00803740">
        <w:t xml:space="preserve"> </w:t>
      </w:r>
      <w:r w:rsidR="00CE4034" w:rsidRPr="00CE4034">
        <w:t xml:space="preserve">Aksai Chat </w:t>
      </w:r>
      <w:hyperlink r:id="rId5" w:history="1">
        <w:r w:rsidR="00CE4034" w:rsidRPr="00D93CE9">
          <w:rPr>
            <w:rStyle w:val="Hyperlink"/>
          </w:rPr>
          <w:t>https://askaichat.app</w:t>
        </w:r>
      </w:hyperlink>
      <w:r w:rsidR="00CE4034">
        <w:t xml:space="preserve">. </w:t>
      </w:r>
    </w:p>
    <w:p w14:paraId="788984CC" w14:textId="77777777" w:rsidR="00CE4034" w:rsidRDefault="00CE4034" w:rsidP="00BC4F0E"/>
    <w:p w14:paraId="4DF65F6A" w14:textId="77777777" w:rsidR="00BC4F0E" w:rsidRDefault="00BC4F0E" w:rsidP="00BC4F0E"/>
    <w:p w14:paraId="3C9DE058" w14:textId="0EE811E5" w:rsidR="00CE4034" w:rsidRPr="005F50C5" w:rsidRDefault="00CE4034" w:rsidP="00CA3033">
      <w:pPr>
        <w:spacing w:line="360" w:lineRule="auto"/>
        <w:rPr>
          <w:rFonts w:ascii="Arial" w:eastAsia="Calibri" w:hAnsi="Arial" w:cs="Arial"/>
          <w:b/>
          <w:bCs/>
          <w:kern w:val="0"/>
          <w:shd w:val="clear" w:color="auto" w:fill="FFFFFF"/>
          <w:lang w:val="en-US"/>
          <w14:ligatures w14:val="none"/>
        </w:rPr>
      </w:pPr>
      <w:r>
        <w:rPr>
          <w:rFonts w:ascii="Times New Roman" w:eastAsia="Calibri" w:hAnsi="Times New Roman" w:cs="Times New Roman"/>
          <w:b/>
          <w:bCs/>
          <w:kern w:val="0"/>
          <w:shd w:val="clear" w:color="auto" w:fill="FFFFFF"/>
          <w:lang w:val="en-US"/>
          <w14:ligatures w14:val="none"/>
        </w:rPr>
        <w:lastRenderedPageBreak/>
        <w:t xml:space="preserve">             </w:t>
      </w:r>
      <w:r w:rsidRPr="005F50C5">
        <w:rPr>
          <w:rFonts w:ascii="Arial" w:eastAsia="Calibri" w:hAnsi="Arial" w:cs="Arial"/>
          <w:b/>
          <w:bCs/>
          <w:kern w:val="0"/>
          <w:shd w:val="clear" w:color="auto" w:fill="FFFFFF"/>
          <w:lang w:val="en-US"/>
          <w14:ligatures w14:val="none"/>
        </w:rPr>
        <w:t>DIGITAL TRANSFORMATION IN HOSPITALITY AND TOURISM</w:t>
      </w:r>
    </w:p>
    <w:p w14:paraId="1638084A" w14:textId="77777777" w:rsidR="00CE4034" w:rsidRDefault="00CE4034" w:rsidP="00CA3033">
      <w:pPr>
        <w:spacing w:line="360" w:lineRule="auto"/>
        <w:rPr>
          <w:rFonts w:ascii="Times New Roman" w:eastAsia="Calibri" w:hAnsi="Times New Roman" w:cs="Times New Roman"/>
          <w:b/>
          <w:bCs/>
          <w:kern w:val="0"/>
          <w:shd w:val="clear" w:color="auto" w:fill="FFFFFF"/>
          <w:lang w:val="en-US"/>
          <w14:ligatures w14:val="none"/>
        </w:rPr>
      </w:pPr>
    </w:p>
    <w:p w14:paraId="059408A8" w14:textId="0FB4629E" w:rsidR="00CA3033" w:rsidRPr="00CA3033" w:rsidRDefault="00CA3033" w:rsidP="00CA3033">
      <w:pPr>
        <w:spacing w:line="360" w:lineRule="auto"/>
        <w:rPr>
          <w:rFonts w:ascii="Arial" w:eastAsia="Calibri" w:hAnsi="Arial" w:cs="Arial"/>
          <w:b/>
          <w:bCs/>
          <w:kern w:val="0"/>
          <w:shd w:val="clear" w:color="auto" w:fill="FFFFFF"/>
          <w:lang w:val="en-US"/>
          <w14:ligatures w14:val="none"/>
        </w:rPr>
      </w:pPr>
      <w:r w:rsidRPr="00CA3033">
        <w:rPr>
          <w:rFonts w:ascii="Arial" w:eastAsia="Calibri" w:hAnsi="Arial" w:cs="Arial"/>
          <w:b/>
          <w:bCs/>
          <w:kern w:val="0"/>
          <w:shd w:val="clear" w:color="auto" w:fill="FFFFFF"/>
          <w:lang w:val="en-US"/>
          <w14:ligatures w14:val="none"/>
        </w:rPr>
        <w:t>Abstract</w:t>
      </w:r>
    </w:p>
    <w:p w14:paraId="1B1CD2B3" w14:textId="01541451" w:rsidR="00CA3033" w:rsidRPr="00CA3033" w:rsidRDefault="00CA3033" w:rsidP="005F50C5">
      <w:pPr>
        <w:spacing w:line="360" w:lineRule="auto"/>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 xml:space="preserve">Digital technologies have immensely revolutionized the hospitality and tourism sectors. Digital transformation enables firms to leverage the immense technological benefits, thereby gaining operational efficiency, improved performance, and a competitive advantage. Various technologies, including AI-powered CRM tools, machine learning algorithms, robots, and virtual reality programs, have greatly affected how multiple businesses operate. This </w:t>
      </w:r>
      <w:r w:rsidRPr="005F50C5">
        <w:rPr>
          <w:rFonts w:ascii="Arial" w:eastAsia="Calibri" w:hAnsi="Arial" w:cs="Arial"/>
          <w:kern w:val="0"/>
          <w:shd w:val="clear" w:color="auto" w:fill="FFFFFF"/>
          <w:lang w:val="en-US"/>
          <w14:ligatures w14:val="none"/>
        </w:rPr>
        <w:t xml:space="preserve">conference research </w:t>
      </w:r>
      <w:r w:rsidRPr="00CA3033">
        <w:rPr>
          <w:rFonts w:ascii="Arial" w:eastAsia="Calibri" w:hAnsi="Arial" w:cs="Arial"/>
          <w:kern w:val="0"/>
          <w:shd w:val="clear" w:color="auto" w:fill="FFFFFF"/>
          <w:lang w:val="en-US"/>
          <w14:ligatures w14:val="none"/>
        </w:rPr>
        <w:t xml:space="preserve">paper also includes a PESTEL analysis of external factors affecting digital transformation </w:t>
      </w:r>
      <w:r w:rsidR="00CE4034" w:rsidRPr="005F50C5">
        <w:rPr>
          <w:rFonts w:ascii="Arial" w:eastAsia="Calibri" w:hAnsi="Arial" w:cs="Arial"/>
          <w:kern w:val="0"/>
          <w:shd w:val="clear" w:color="auto" w:fill="FFFFFF"/>
          <w:lang w:val="en-US"/>
          <w14:ligatures w14:val="none"/>
        </w:rPr>
        <w:t>offering</w:t>
      </w:r>
      <w:r w:rsidRPr="00CA3033">
        <w:rPr>
          <w:rFonts w:ascii="Arial" w:eastAsia="Calibri" w:hAnsi="Arial" w:cs="Arial"/>
          <w:kern w:val="0"/>
          <w:shd w:val="clear" w:color="auto" w:fill="FFFFFF"/>
          <w:lang w:val="en-US"/>
          <w14:ligatures w14:val="none"/>
        </w:rPr>
        <w:t xml:space="preserve"> policy recommendations to ensure optimal results of digital technologies in the hospitality and tourism sectors. This paper seeks to elaborate on the immense benefits of digital transformation, including key technologies that have revolutionized </w:t>
      </w:r>
      <w:r w:rsidRPr="005F50C5">
        <w:rPr>
          <w:rFonts w:ascii="Arial" w:eastAsia="Calibri" w:hAnsi="Arial" w:cs="Arial"/>
          <w:kern w:val="0"/>
          <w:shd w:val="clear" w:color="auto" w:fill="FFFFFF"/>
          <w:lang w:val="en-US"/>
          <w14:ligatures w14:val="none"/>
        </w:rPr>
        <w:t>th</w:t>
      </w:r>
      <w:r w:rsidR="00CE4034" w:rsidRPr="005F50C5">
        <w:rPr>
          <w:rFonts w:ascii="Arial" w:eastAsia="Calibri" w:hAnsi="Arial" w:cs="Arial"/>
          <w:kern w:val="0"/>
          <w:shd w:val="clear" w:color="auto" w:fill="FFFFFF"/>
          <w:lang w:val="en-US"/>
          <w14:ligatures w14:val="none"/>
        </w:rPr>
        <w:t xml:space="preserve">is </w:t>
      </w:r>
      <w:r w:rsidRPr="005F50C5">
        <w:rPr>
          <w:rFonts w:ascii="Arial" w:eastAsia="Calibri" w:hAnsi="Arial" w:cs="Arial"/>
          <w:kern w:val="0"/>
          <w:shd w:val="clear" w:color="auto" w:fill="FFFFFF"/>
          <w:lang w:val="en-US"/>
          <w14:ligatures w14:val="none"/>
        </w:rPr>
        <w:t>industry</w:t>
      </w:r>
      <w:r w:rsidRPr="00CA3033">
        <w:rPr>
          <w:rFonts w:ascii="Arial" w:eastAsia="Calibri" w:hAnsi="Arial" w:cs="Arial"/>
          <w:kern w:val="0"/>
          <w:shd w:val="clear" w:color="auto" w:fill="FFFFFF"/>
          <w:lang w:val="en-US"/>
          <w14:ligatures w14:val="none"/>
        </w:rPr>
        <w:t xml:space="preserve">, and consider external factors that could affect optimal digital technology integration. </w:t>
      </w:r>
    </w:p>
    <w:p w14:paraId="3BCBE350" w14:textId="43D8756D" w:rsidR="00CA3033" w:rsidRPr="00CA3033" w:rsidRDefault="00CA3033" w:rsidP="005F50C5">
      <w:pPr>
        <w:spacing w:line="360" w:lineRule="auto"/>
        <w:ind w:firstLine="720"/>
        <w:rPr>
          <w:rFonts w:ascii="Arial" w:eastAsia="Calibri" w:hAnsi="Arial" w:cs="Arial"/>
          <w:kern w:val="0"/>
          <w:shd w:val="clear" w:color="auto" w:fill="FFFFFF"/>
          <w:lang w:val="en-US"/>
          <w14:ligatures w14:val="none"/>
        </w:rPr>
      </w:pPr>
      <w:r w:rsidRPr="00CA3033">
        <w:rPr>
          <w:rFonts w:ascii="Arial" w:eastAsia="Calibri" w:hAnsi="Arial" w:cs="Arial"/>
          <w:b/>
          <w:bCs/>
          <w:i/>
          <w:iCs/>
          <w:kern w:val="0"/>
          <w:shd w:val="clear" w:color="auto" w:fill="FFFFFF"/>
          <w:lang w:val="en-US"/>
          <w14:ligatures w14:val="none"/>
        </w:rPr>
        <w:t xml:space="preserve">Key Words: </w:t>
      </w:r>
      <w:r w:rsidRPr="00CA3033">
        <w:rPr>
          <w:rFonts w:ascii="Arial" w:eastAsia="Calibri" w:hAnsi="Arial" w:cs="Arial"/>
          <w:kern w:val="0"/>
          <w:shd w:val="clear" w:color="auto" w:fill="FFFFFF"/>
          <w:lang w:val="en-US"/>
          <w14:ligatures w14:val="none"/>
        </w:rPr>
        <w:t>PESTEL analysis,</w:t>
      </w:r>
      <w:r w:rsidRPr="00CA3033">
        <w:rPr>
          <w:rFonts w:ascii="Arial" w:eastAsia="Calibri" w:hAnsi="Arial" w:cs="Arial"/>
          <w:kern w:val="0"/>
          <w:lang w:val="en-US"/>
          <w14:ligatures w14:val="none"/>
        </w:rPr>
        <w:t xml:space="preserve"> </w:t>
      </w:r>
      <w:r w:rsidRPr="00CA3033">
        <w:rPr>
          <w:rFonts w:ascii="Arial" w:eastAsia="Calibri" w:hAnsi="Arial" w:cs="Arial"/>
          <w:kern w:val="0"/>
          <w:shd w:val="clear" w:color="auto" w:fill="FFFFFF"/>
          <w:lang w:val="en-US"/>
          <w14:ligatures w14:val="none"/>
        </w:rPr>
        <w:t>Digital transformation, AI-powered CRM tools, machine learning algorithms, robots, and virtual reality</w:t>
      </w:r>
      <w:r w:rsidRPr="005F50C5">
        <w:rPr>
          <w:rFonts w:ascii="Arial" w:eastAsia="Calibri" w:hAnsi="Arial" w:cs="Arial"/>
          <w:kern w:val="0"/>
          <w:shd w:val="clear" w:color="auto" w:fill="FFFFFF"/>
          <w:lang w:val="en-US"/>
          <w14:ligatures w14:val="none"/>
        </w:rPr>
        <w:t>.</w:t>
      </w:r>
    </w:p>
    <w:p w14:paraId="17DC3614" w14:textId="77777777" w:rsidR="00CA3033" w:rsidRPr="00CA3033" w:rsidRDefault="00CA3033" w:rsidP="005F50C5">
      <w:pPr>
        <w:spacing w:line="360" w:lineRule="auto"/>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br w:type="page"/>
      </w:r>
    </w:p>
    <w:p w14:paraId="761351B6" w14:textId="148F4AD5" w:rsidR="00CA3033" w:rsidRPr="00CA3033" w:rsidRDefault="00CE4034" w:rsidP="005F50C5">
      <w:pPr>
        <w:spacing w:line="360" w:lineRule="auto"/>
        <w:jc w:val="both"/>
        <w:rPr>
          <w:rFonts w:ascii="Arial" w:eastAsia="Calibri" w:hAnsi="Arial" w:cs="Arial"/>
          <w:b/>
          <w:bCs/>
          <w:kern w:val="0"/>
          <w:shd w:val="clear" w:color="auto" w:fill="FFFFFF"/>
          <w:lang w:val="en-US"/>
          <w14:ligatures w14:val="none"/>
        </w:rPr>
      </w:pPr>
      <w:bookmarkStart w:id="2" w:name="_Hlk181198133"/>
      <w:r w:rsidRPr="005F50C5">
        <w:rPr>
          <w:rFonts w:ascii="Arial" w:eastAsia="Calibri" w:hAnsi="Arial" w:cs="Arial"/>
          <w:b/>
          <w:bCs/>
          <w:kern w:val="0"/>
          <w:shd w:val="clear" w:color="auto" w:fill="FFFFFF"/>
          <w:lang w:val="en-US"/>
          <w14:ligatures w14:val="none"/>
        </w:rPr>
        <w:lastRenderedPageBreak/>
        <w:t>I</w:t>
      </w:r>
      <w:r w:rsidR="005F50C5">
        <w:rPr>
          <w:rFonts w:ascii="Arial" w:eastAsia="Calibri" w:hAnsi="Arial" w:cs="Arial"/>
          <w:b/>
          <w:bCs/>
          <w:kern w:val="0"/>
          <w:shd w:val="clear" w:color="auto" w:fill="FFFFFF"/>
          <w:lang w:val="en-US"/>
          <w14:ligatures w14:val="none"/>
        </w:rPr>
        <w:t>ntroduction</w:t>
      </w:r>
    </w:p>
    <w:bookmarkEnd w:id="2"/>
    <w:p w14:paraId="5E32B903" w14:textId="111D64FE" w:rsidR="00CA3033" w:rsidRPr="00CA3033" w:rsidRDefault="00CA3033" w:rsidP="005F50C5">
      <w:pPr>
        <w:spacing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Technological advancements have been a real game changer in business, affecting many industries. The service industry has experienced immense digital transformation with increased ease of offering services and enhanced efficiency. The hospitality and tourism industries are among the key beneficiaries of digital transformation. According to Sigala</w:t>
      </w:r>
      <w:r w:rsidR="00A459E3" w:rsidRPr="005F50C5">
        <w:rPr>
          <w:rFonts w:ascii="Arial" w:eastAsia="Calibri" w:hAnsi="Arial" w:cs="Arial"/>
          <w:kern w:val="0"/>
          <w:shd w:val="clear" w:color="auto" w:fill="FFFFFF"/>
          <w:lang w:val="en-US"/>
          <w14:ligatures w14:val="none"/>
        </w:rPr>
        <w:t xml:space="preserve"> </w:t>
      </w:r>
      <w:r w:rsidR="00C3212E" w:rsidRPr="005F50C5">
        <w:rPr>
          <w:rFonts w:ascii="Arial" w:eastAsia="Calibri" w:hAnsi="Arial" w:cs="Arial"/>
          <w:kern w:val="0"/>
          <w:shd w:val="clear" w:color="auto" w:fill="FFFFFF"/>
          <w:lang w:val="en-US"/>
          <w14:ligatures w14:val="none"/>
        </w:rPr>
        <w:t xml:space="preserve">et al. </w:t>
      </w:r>
      <w:r w:rsidRPr="00CA3033">
        <w:rPr>
          <w:rFonts w:ascii="Arial" w:eastAsia="Calibri" w:hAnsi="Arial" w:cs="Arial"/>
          <w:kern w:val="0"/>
          <w:shd w:val="clear" w:color="auto" w:fill="FFFFFF"/>
          <w:lang w:val="en-US"/>
          <w14:ligatures w14:val="none"/>
        </w:rPr>
        <w:t>(20</w:t>
      </w:r>
      <w:r w:rsidR="00A459E3" w:rsidRPr="005F50C5">
        <w:rPr>
          <w:rFonts w:ascii="Arial" w:eastAsia="Calibri" w:hAnsi="Arial" w:cs="Arial"/>
          <w:kern w:val="0"/>
          <w:shd w:val="clear" w:color="auto" w:fill="FFFFFF"/>
          <w:lang w:val="en-US"/>
          <w14:ligatures w14:val="none"/>
        </w:rPr>
        <w:t>19</w:t>
      </w:r>
      <w:r w:rsidRPr="00CA3033">
        <w:rPr>
          <w:rFonts w:ascii="Arial" w:eastAsia="Calibri" w:hAnsi="Arial" w:cs="Arial"/>
          <w:kern w:val="0"/>
          <w:shd w:val="clear" w:color="auto" w:fill="FFFFFF"/>
          <w:lang w:val="en-US"/>
          <w14:ligatures w14:val="none"/>
        </w:rPr>
        <w:t xml:space="preserve">), digital transformation refers to integrating digital technologies into all business operations, affecting how businesses operate and offer services. In the hospitality industry, digital transformation stretches further to creating an interconnected system that increases operational efficiency and improves customer experiences, thus offering businesses a competitive advantage </w:t>
      </w:r>
      <w:r w:rsidR="00863944" w:rsidRPr="005F50C5">
        <w:rPr>
          <w:rFonts w:ascii="Arial" w:eastAsia="Calibri" w:hAnsi="Arial" w:cs="Arial"/>
          <w:kern w:val="0"/>
          <w:shd w:val="clear" w:color="auto" w:fill="FFFFFF"/>
          <w:lang w:val="en-US"/>
          <w14:ligatures w14:val="none"/>
        </w:rPr>
        <w:t>(</w:t>
      </w:r>
      <w:proofErr w:type="spellStart"/>
      <w:r w:rsidR="00863944" w:rsidRPr="005F50C5">
        <w:rPr>
          <w:rFonts w:ascii="Arial" w:eastAsia="Calibri" w:hAnsi="Arial" w:cs="Arial"/>
          <w:kern w:val="0"/>
          <w:shd w:val="clear" w:color="auto" w:fill="FFFFFF"/>
          <w:lang w:val="en-US"/>
          <w14:ligatures w14:val="none"/>
        </w:rPr>
        <w:t>Buhalis</w:t>
      </w:r>
      <w:proofErr w:type="spellEnd"/>
      <w:r w:rsidR="00863944" w:rsidRPr="005F50C5">
        <w:rPr>
          <w:rFonts w:ascii="Arial" w:eastAsia="Calibri" w:hAnsi="Arial" w:cs="Arial"/>
          <w:kern w:val="0"/>
          <w:shd w:val="clear" w:color="auto" w:fill="FFFFFF"/>
          <w:lang w:val="en-US"/>
          <w14:ligatures w14:val="none"/>
        </w:rPr>
        <w:t xml:space="preserve"> and Leung, 2018)</w:t>
      </w:r>
      <w:r w:rsidRPr="005F50C5">
        <w:rPr>
          <w:rFonts w:ascii="Arial" w:eastAsia="Calibri" w:hAnsi="Arial" w:cs="Arial"/>
          <w:kern w:val="0"/>
          <w:shd w:val="clear" w:color="auto" w:fill="FFFFFF"/>
          <w:lang w:val="en-US"/>
          <w14:ligatures w14:val="none"/>
        </w:rPr>
        <w:t>.</w:t>
      </w:r>
    </w:p>
    <w:p w14:paraId="5AF098B5" w14:textId="582B7CCF" w:rsidR="00CA3033" w:rsidRPr="00CA3033" w:rsidRDefault="00CA3033" w:rsidP="005F50C5">
      <w:pPr>
        <w:spacing w:line="360" w:lineRule="auto"/>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ab/>
        <w:t xml:space="preserve">There has been a rapid rise in technology in recent times, with most recent developments entailing the use of Artificial intelligence, machine learning, and robotics. Additionally, modern technologies such as AI, big data analytics, cloud computing, and mobile technologies have paved the way for the hospitality and tourism sectors to meet customer needs more effectively </w:t>
      </w:r>
      <w:r w:rsidR="00863944" w:rsidRPr="005F50C5">
        <w:rPr>
          <w:rFonts w:ascii="Arial" w:eastAsia="Calibri" w:hAnsi="Arial" w:cs="Arial"/>
          <w:kern w:val="0"/>
          <w:shd w:val="clear" w:color="auto" w:fill="FFFFFF"/>
          <w:lang w:val="en-US"/>
          <w14:ligatures w14:val="none"/>
        </w:rPr>
        <w:t>(Webster and Ivanov, 2021)</w:t>
      </w:r>
      <w:r w:rsidR="00863944" w:rsidRPr="005F50C5">
        <w:rPr>
          <w:rFonts w:ascii="Arial" w:eastAsia="Calibri" w:hAnsi="Arial" w:cs="Arial"/>
          <w:kern w:val="0"/>
          <w:shd w:val="clear" w:color="auto" w:fill="FFFFFF"/>
          <w:lang w:val="en-US"/>
          <w14:ligatures w14:val="none"/>
        </w:rPr>
        <w:t>.</w:t>
      </w:r>
    </w:p>
    <w:p w14:paraId="5B1F31D1" w14:textId="28AEA40F" w:rsidR="00CA3033" w:rsidRPr="00CA3033" w:rsidRDefault="00CA3033" w:rsidP="005F50C5">
      <w:pPr>
        <w:spacing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 xml:space="preserve">This paper explores the extent to which digitization has transformed the hospitality and tourism </w:t>
      </w:r>
      <w:r w:rsidR="00CE4034" w:rsidRPr="005F50C5">
        <w:rPr>
          <w:rFonts w:ascii="Arial" w:eastAsia="Calibri" w:hAnsi="Arial" w:cs="Arial"/>
          <w:kern w:val="0"/>
          <w:shd w:val="clear" w:color="auto" w:fill="FFFFFF"/>
          <w:lang w:val="en-US"/>
          <w14:ligatures w14:val="none"/>
        </w:rPr>
        <w:t>sectors</w:t>
      </w:r>
      <w:r w:rsidRPr="00CA3033">
        <w:rPr>
          <w:rFonts w:ascii="Arial" w:eastAsia="Calibri" w:hAnsi="Arial" w:cs="Arial"/>
          <w:kern w:val="0"/>
          <w:shd w:val="clear" w:color="auto" w:fill="FFFFFF"/>
          <w:lang w:val="en-US"/>
          <w14:ligatures w14:val="none"/>
        </w:rPr>
        <w:t>. It also seeks to determine the various factors, including political, social, technological, environmental, and legal aspects, that affect th</w:t>
      </w:r>
      <w:r w:rsidR="00CE4034" w:rsidRPr="005F50C5">
        <w:rPr>
          <w:rFonts w:ascii="Arial" w:eastAsia="Calibri" w:hAnsi="Arial" w:cs="Arial"/>
          <w:kern w:val="0"/>
          <w:shd w:val="clear" w:color="auto" w:fill="FFFFFF"/>
          <w:lang w:val="en-US"/>
          <w14:ligatures w14:val="none"/>
        </w:rPr>
        <w:t>is</w:t>
      </w:r>
      <w:r w:rsidRPr="00CA3033">
        <w:rPr>
          <w:rFonts w:ascii="Arial" w:eastAsia="Calibri" w:hAnsi="Arial" w:cs="Arial"/>
          <w:kern w:val="0"/>
          <w:shd w:val="clear" w:color="auto" w:fill="FFFFFF"/>
          <w:lang w:val="en-US"/>
          <w14:ligatures w14:val="none"/>
        </w:rPr>
        <w:t xml:space="preserve"> industry. Additionally, this research will recommend future policies vital for the optimal derivation of digital transformation technologies in the hospitality and tourism sectors. </w:t>
      </w:r>
    </w:p>
    <w:p w14:paraId="56C70580" w14:textId="77777777" w:rsidR="00CA3033" w:rsidRPr="00CA3033" w:rsidRDefault="00CA3033" w:rsidP="005F50C5">
      <w:pPr>
        <w:keepNext/>
        <w:keepLines/>
        <w:spacing w:before="240" w:after="0" w:line="360" w:lineRule="auto"/>
        <w:jc w:val="both"/>
        <w:outlineLvl w:val="0"/>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Literature Review</w:t>
      </w:r>
    </w:p>
    <w:p w14:paraId="2C2AF2E4" w14:textId="77777777" w:rsid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In modern times, technology has dramatically increased, which has significantly shaped the tourism and hospitality sector. This section reviews various scholarly works to determine how digital technologies and AI shape the industry. This section will include the following subtopics for detailed review</w:t>
      </w:r>
      <w:r w:rsidRPr="00CA3033">
        <w:rPr>
          <w:rFonts w:ascii="Arial" w:eastAsia="Times New Roman" w:hAnsi="Arial" w:cs="Arial"/>
          <w:bCs/>
          <w:kern w:val="0"/>
          <w:lang w:val="en-US"/>
          <w14:ligatures w14:val="none"/>
        </w:rPr>
        <w:t>: innovative hospitality ecosystems</w:t>
      </w:r>
      <w:r w:rsidRPr="00CA3033">
        <w:rPr>
          <w:rFonts w:ascii="Arial" w:eastAsia="Times New Roman" w:hAnsi="Arial" w:cs="Arial"/>
          <w:kern w:val="0"/>
          <w:lang w:val="en-US"/>
          <w14:ligatures w14:val="none"/>
        </w:rPr>
        <w:t xml:space="preserve">, the role of </w:t>
      </w:r>
      <w:r w:rsidRPr="00CA3033">
        <w:rPr>
          <w:rFonts w:ascii="Arial" w:eastAsia="Times New Roman" w:hAnsi="Arial" w:cs="Arial"/>
          <w:bCs/>
          <w:kern w:val="0"/>
          <w:lang w:val="en-US"/>
          <w14:ligatures w14:val="none"/>
        </w:rPr>
        <w:t>AI and robotics</w:t>
      </w:r>
      <w:r w:rsidRPr="00CA3033">
        <w:rPr>
          <w:rFonts w:ascii="Arial" w:eastAsia="Times New Roman" w:hAnsi="Arial" w:cs="Arial"/>
          <w:kern w:val="0"/>
          <w:lang w:val="en-US"/>
          <w14:ligatures w14:val="none"/>
        </w:rPr>
        <w:t xml:space="preserve">, the rise of </w:t>
      </w:r>
      <w:r w:rsidRPr="00CA3033">
        <w:rPr>
          <w:rFonts w:ascii="Arial" w:eastAsia="Times New Roman" w:hAnsi="Arial" w:cs="Arial"/>
          <w:bCs/>
          <w:kern w:val="0"/>
          <w:lang w:val="en-US"/>
          <w14:ligatures w14:val="none"/>
        </w:rPr>
        <w:t>mobile technologies</w:t>
      </w:r>
      <w:r w:rsidRPr="00CA3033">
        <w:rPr>
          <w:rFonts w:ascii="Arial" w:eastAsia="Times New Roman" w:hAnsi="Arial" w:cs="Arial"/>
          <w:kern w:val="0"/>
          <w:lang w:val="en-US"/>
          <w14:ligatures w14:val="none"/>
        </w:rPr>
        <w:t xml:space="preserve">, and the impact of the </w:t>
      </w:r>
      <w:r w:rsidRPr="00CA3033">
        <w:rPr>
          <w:rFonts w:ascii="Arial" w:eastAsia="Times New Roman" w:hAnsi="Arial" w:cs="Arial"/>
          <w:bCs/>
          <w:kern w:val="0"/>
          <w:lang w:val="en-US"/>
          <w14:ligatures w14:val="none"/>
        </w:rPr>
        <w:t>COVID-19 pandemic</w:t>
      </w:r>
      <w:r w:rsidRPr="00CA3033">
        <w:rPr>
          <w:rFonts w:ascii="Arial" w:eastAsia="Times New Roman" w:hAnsi="Arial" w:cs="Arial"/>
          <w:kern w:val="0"/>
          <w:lang w:val="en-US"/>
          <w14:ligatures w14:val="none"/>
        </w:rPr>
        <w:t xml:space="preserve"> on digital adoption.</w:t>
      </w:r>
    </w:p>
    <w:p w14:paraId="40DFC1DD" w14:textId="77777777" w:rsidR="005F50C5" w:rsidRDefault="005F50C5" w:rsidP="005F50C5">
      <w:pPr>
        <w:spacing w:before="100" w:beforeAutospacing="1" w:after="100" w:afterAutospacing="1" w:line="360" w:lineRule="auto"/>
        <w:ind w:firstLine="720"/>
        <w:jc w:val="both"/>
        <w:rPr>
          <w:rFonts w:ascii="Arial" w:eastAsia="Times New Roman" w:hAnsi="Arial" w:cs="Arial"/>
          <w:kern w:val="0"/>
          <w:lang w:val="en-US"/>
          <w14:ligatures w14:val="none"/>
        </w:rPr>
      </w:pPr>
    </w:p>
    <w:p w14:paraId="6F52AC30" w14:textId="77777777" w:rsidR="005F50C5" w:rsidRPr="00CA3033" w:rsidRDefault="005F50C5" w:rsidP="005F50C5">
      <w:pPr>
        <w:spacing w:before="100" w:beforeAutospacing="1" w:after="100" w:afterAutospacing="1" w:line="360" w:lineRule="auto"/>
        <w:ind w:firstLine="720"/>
        <w:jc w:val="both"/>
        <w:rPr>
          <w:rFonts w:ascii="Arial" w:eastAsia="Times New Roman" w:hAnsi="Arial" w:cs="Arial"/>
          <w:kern w:val="0"/>
          <w:lang w:val="en-US"/>
          <w14:ligatures w14:val="none"/>
        </w:rPr>
      </w:pPr>
    </w:p>
    <w:p w14:paraId="06B4E42E" w14:textId="77777777" w:rsidR="00CA3033" w:rsidRPr="00CA3033" w:rsidRDefault="00CA3033" w:rsidP="005F50C5">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lastRenderedPageBreak/>
        <w:t>Smart Hospitality and Tourism</w:t>
      </w:r>
    </w:p>
    <w:p w14:paraId="64A279E6" w14:textId="668A8D33"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Through intelligent technologies adopted from digital transformation, industries can improve customer experiences and service delivery </w:t>
      </w:r>
      <w:r w:rsidR="00D66CA5" w:rsidRPr="005F50C5">
        <w:rPr>
          <w:rFonts w:ascii="Arial" w:eastAsia="Times New Roman" w:hAnsi="Arial" w:cs="Arial"/>
          <w:kern w:val="0"/>
          <w14:ligatures w14:val="none"/>
        </w:rPr>
        <w:t>(Farmaki and Nikolaos Pappas, 2022)</w:t>
      </w:r>
      <w:r w:rsidRPr="00CA3033">
        <w:rPr>
          <w:rFonts w:ascii="Arial" w:eastAsia="Times New Roman" w:hAnsi="Arial" w:cs="Arial"/>
          <w:kern w:val="0"/>
          <w:lang w:val="en-US"/>
          <w14:ligatures w14:val="none"/>
        </w:rPr>
        <w:t xml:space="preserve">. According to </w:t>
      </w:r>
      <w:proofErr w:type="spellStart"/>
      <w:r w:rsidRPr="00CA3033">
        <w:rPr>
          <w:rFonts w:ascii="Arial" w:eastAsia="Times New Roman" w:hAnsi="Arial" w:cs="Arial"/>
          <w:kern w:val="0"/>
          <w:lang w:val="en-US"/>
          <w14:ligatures w14:val="none"/>
        </w:rPr>
        <w:t>Buhalis</w:t>
      </w:r>
      <w:proofErr w:type="spellEnd"/>
      <w:r w:rsidRPr="00CA3033">
        <w:rPr>
          <w:rFonts w:ascii="Arial" w:eastAsia="Times New Roman" w:hAnsi="Arial" w:cs="Arial"/>
          <w:kern w:val="0"/>
          <w:lang w:val="en-US"/>
          <w14:ligatures w14:val="none"/>
        </w:rPr>
        <w:t xml:space="preserve"> and Leung (2018), intelligent technology ecosystems refer to interconnected networks that use technologies like the Internet of Things (IoT) and AI-powered CRM tools to offer personalized, high-quality services to customers </w:t>
      </w:r>
      <w:r w:rsidR="00D66CA5" w:rsidRPr="005F50C5">
        <w:rPr>
          <w:rFonts w:ascii="Arial" w:eastAsia="Times New Roman" w:hAnsi="Arial" w:cs="Arial"/>
          <w:kern w:val="0"/>
          <w14:ligatures w14:val="none"/>
        </w:rPr>
        <w:t>(Huang et al., 2021)</w:t>
      </w:r>
      <w:r w:rsidRPr="00CA3033">
        <w:rPr>
          <w:rFonts w:ascii="Arial" w:eastAsia="Times New Roman" w:hAnsi="Arial" w:cs="Arial"/>
          <w:kern w:val="0"/>
          <w:lang w:val="en-US"/>
          <w14:ligatures w14:val="none"/>
        </w:rPr>
        <w:t xml:space="preserve">. </w:t>
      </w:r>
      <w:r w:rsidR="00A4587D" w:rsidRPr="005F50C5">
        <w:rPr>
          <w:rFonts w:ascii="Arial" w:eastAsia="Times New Roman" w:hAnsi="Arial" w:cs="Arial"/>
          <w:kern w:val="0"/>
          <w:lang w:val="en-US"/>
          <w14:ligatures w14:val="none"/>
        </w:rPr>
        <w:t>Customized Complex</w:t>
      </w:r>
      <w:r w:rsidRPr="00CA3033">
        <w:rPr>
          <w:rFonts w:ascii="Arial" w:eastAsia="Times New Roman" w:hAnsi="Arial" w:cs="Arial"/>
          <w:kern w:val="0"/>
          <w:lang w:val="en-US"/>
          <w14:ligatures w14:val="none"/>
        </w:rPr>
        <w:t xml:space="preserve"> machine learning algorithms and predictive analytics inform customized experiences. According to </w:t>
      </w:r>
      <w:r w:rsidRPr="00CA3033">
        <w:rPr>
          <w:rFonts w:ascii="Arial" w:eastAsia="Calibri" w:hAnsi="Arial" w:cs="Arial"/>
          <w:kern w:val="0"/>
          <w:lang w:val="en-US"/>
          <w14:ligatures w14:val="none"/>
        </w:rPr>
        <w:t>Jabeen et al. (202</w:t>
      </w:r>
      <w:r w:rsidR="00C3212E" w:rsidRPr="005F50C5">
        <w:rPr>
          <w:rFonts w:ascii="Arial" w:eastAsia="Calibri" w:hAnsi="Arial" w:cs="Arial"/>
          <w:kern w:val="0"/>
          <w:lang w:val="en-US"/>
          <w14:ligatures w14:val="none"/>
        </w:rPr>
        <w:t>1</w:t>
      </w:r>
      <w:r w:rsidRPr="00CA3033">
        <w:rPr>
          <w:rFonts w:ascii="Arial" w:eastAsia="Calibri" w:hAnsi="Arial" w:cs="Arial"/>
          <w:kern w:val="0"/>
          <w:lang w:val="en-US"/>
          <w14:ligatures w14:val="none"/>
        </w:rPr>
        <w:t>)</w:t>
      </w:r>
      <w:r w:rsidRPr="00CA3033">
        <w:rPr>
          <w:rFonts w:ascii="Arial" w:eastAsia="Times New Roman" w:hAnsi="Arial" w:cs="Arial"/>
          <w:kern w:val="0"/>
          <w:lang w:val="en-US"/>
          <w14:ligatures w14:val="none"/>
        </w:rPr>
        <w:t>, predictive analytics enables businesses to understand the customers anticipated needs better and tailor recommendations based on specific needs, thereby increasing customers</w:t>
      </w:r>
      <w:r w:rsidR="00A4587D" w:rsidRPr="005F50C5">
        <w:rPr>
          <w:rFonts w:ascii="Arial" w:eastAsia="Times New Roman" w:hAnsi="Arial" w:cs="Arial"/>
          <w:kern w:val="0"/>
          <w:lang w:val="en-US"/>
          <w14:ligatures w14:val="none"/>
        </w:rPr>
        <w:t>'</w:t>
      </w:r>
      <w:r w:rsidRPr="00CA3033">
        <w:rPr>
          <w:rFonts w:ascii="Arial" w:eastAsia="Times New Roman" w:hAnsi="Arial" w:cs="Arial"/>
          <w:kern w:val="0"/>
          <w:lang w:val="en-US"/>
          <w14:ligatures w14:val="none"/>
        </w:rPr>
        <w:t xml:space="preserve"> experiences. </w:t>
      </w:r>
    </w:p>
    <w:p w14:paraId="482B4771" w14:textId="4D8A7424" w:rsidR="00CA3033" w:rsidRPr="00CA3033" w:rsidRDefault="00CA3033" w:rsidP="005F50C5">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 xml:space="preserve">Smart tourism has evolved significantly with digital technology, transforming how we experience travel. As Koo et al. (2021) note, it has reshaped tourism value chains. Essentially, the smart tourism ecosystem works on two levels. The first is the "information ecology" layer, which emphasizes the interaction between people, businesses, technology, and the environment, shaping how information is shared and used </w:t>
      </w:r>
      <w:r w:rsidR="005113F0" w:rsidRPr="005F50C5">
        <w:rPr>
          <w:rFonts w:ascii="Arial" w:eastAsia="Times New Roman" w:hAnsi="Arial" w:cs="Arial"/>
          <w:kern w:val="0"/>
          <w14:ligatures w14:val="none"/>
        </w:rPr>
        <w:t>(</w:t>
      </w:r>
      <w:proofErr w:type="spellStart"/>
      <w:r w:rsidR="005113F0" w:rsidRPr="005F50C5">
        <w:rPr>
          <w:rFonts w:ascii="Arial" w:eastAsia="Times New Roman" w:hAnsi="Arial" w:cs="Arial"/>
          <w:kern w:val="0"/>
          <w14:ligatures w14:val="none"/>
        </w:rPr>
        <w:t>Lamsfus</w:t>
      </w:r>
      <w:proofErr w:type="spellEnd"/>
      <w:r w:rsidR="005113F0" w:rsidRPr="005F50C5">
        <w:rPr>
          <w:rFonts w:ascii="Arial" w:eastAsia="Times New Roman" w:hAnsi="Arial" w:cs="Arial"/>
          <w:kern w:val="0"/>
          <w14:ligatures w14:val="none"/>
        </w:rPr>
        <w:t xml:space="preserve"> et al., 2014)</w:t>
      </w:r>
      <w:r w:rsidR="005113F0" w:rsidRPr="005F50C5">
        <w:rPr>
          <w:rFonts w:ascii="Arial" w:eastAsia="Times New Roman" w:hAnsi="Arial" w:cs="Arial"/>
          <w:kern w:val="0"/>
          <w14:ligatures w14:val="none"/>
        </w:rPr>
        <w:t>. </w:t>
      </w:r>
      <w:r w:rsidRPr="00CA3033">
        <w:rPr>
          <w:rFonts w:ascii="Arial" w:eastAsia="Times New Roman" w:hAnsi="Arial" w:cs="Arial"/>
          <w:kern w:val="0"/>
          <w:lang w:val="en-US"/>
          <w14:ligatures w14:val="none"/>
        </w:rPr>
        <w:t xml:space="preserve">The second layer is the service system layer, where institutions and technologies combine to deliver and exchange services and create value for users </w:t>
      </w:r>
      <w:r w:rsidR="005113F0" w:rsidRPr="005F50C5">
        <w:rPr>
          <w:rFonts w:ascii="Arial" w:eastAsia="Times New Roman" w:hAnsi="Arial" w:cs="Arial"/>
          <w:kern w:val="0"/>
          <w14:ligatures w14:val="none"/>
        </w:rPr>
        <w:t>(Yang et al., 2021)</w:t>
      </w:r>
      <w:r w:rsidR="005113F0" w:rsidRPr="005F50C5">
        <w:rPr>
          <w:rFonts w:ascii="Arial" w:eastAsia="Times New Roman" w:hAnsi="Arial" w:cs="Arial"/>
          <w:kern w:val="0"/>
          <w14:ligatures w14:val="none"/>
        </w:rPr>
        <w:t>.</w:t>
      </w:r>
    </w:p>
    <w:p w14:paraId="3F60A08E" w14:textId="6C8C6E18"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To travelers, this means that they may now be able to plan their trips using their smartphones. Park et al. (2016) revealed that not only can they arrange the destination, but they can also read travelers' feedback on the place and get professional assistance with the booking to ensure that the chosen destination corresponds to their requirements. Such </w:t>
      </w:r>
      <w:r w:rsidR="00A4587D" w:rsidRPr="005F50C5">
        <w:rPr>
          <w:rFonts w:ascii="Arial" w:eastAsia="Times New Roman" w:hAnsi="Arial" w:cs="Arial"/>
          <w:kern w:val="0"/>
          <w:lang w:val="en-US"/>
          <w14:ligatures w14:val="none"/>
        </w:rPr>
        <w:t>technological</w:t>
      </w:r>
      <w:r w:rsidRPr="00CA3033">
        <w:rPr>
          <w:rFonts w:ascii="Arial" w:eastAsia="Times New Roman" w:hAnsi="Arial" w:cs="Arial"/>
          <w:kern w:val="0"/>
          <w:lang w:val="en-US"/>
          <w14:ligatures w14:val="none"/>
        </w:rPr>
        <w:t xml:space="preserve"> integration in tourism has made travel much easier and personalized, improving the whole business of traveling.</w:t>
      </w:r>
    </w:p>
    <w:p w14:paraId="78FC2DA4" w14:textId="77777777" w:rsidR="00CA3033" w:rsidRPr="00CA3033" w:rsidRDefault="00CA3033" w:rsidP="005F50C5">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AI, Robotics and Automation</w:t>
      </w:r>
    </w:p>
    <w:p w14:paraId="7D6FE668" w14:textId="75DCB1ED" w:rsidR="00CA3033" w:rsidRPr="00CA3033" w:rsidRDefault="00CA3033" w:rsidP="005F50C5">
      <w:pPr>
        <w:tabs>
          <w:tab w:val="left" w:pos="1770"/>
        </w:tabs>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Almost in every sphere of the hospitality industry, AI and robotics are becoming a common trend in the present world. Ivanov and Webster (20</w:t>
      </w:r>
      <w:r w:rsidR="00DA6762" w:rsidRPr="005F50C5">
        <w:rPr>
          <w:rFonts w:ascii="Arial" w:eastAsia="Times New Roman" w:hAnsi="Arial" w:cs="Arial"/>
          <w:kern w:val="0"/>
          <w:lang w:val="en-US"/>
          <w14:ligatures w14:val="none"/>
        </w:rPr>
        <w:t>21</w:t>
      </w:r>
      <w:r w:rsidRPr="00CA3033">
        <w:rPr>
          <w:rFonts w:ascii="Arial" w:eastAsia="Times New Roman" w:hAnsi="Arial" w:cs="Arial"/>
          <w:kern w:val="0"/>
          <w:lang w:val="en-US"/>
          <w14:ligatures w14:val="none"/>
        </w:rPr>
        <w:t xml:space="preserve">) note that robots are now employed to perform mundane tasks such as cleaning or welcoming guests, eliminating costs for firms while enhancing the efficiency and effectiveness of </w:t>
      </w:r>
      <w:r w:rsidRPr="00CA3033">
        <w:rPr>
          <w:rFonts w:ascii="Arial" w:eastAsia="Times New Roman" w:hAnsi="Arial" w:cs="Arial"/>
          <w:kern w:val="0"/>
          <w:lang w:val="en-US"/>
          <w14:ligatures w14:val="none"/>
        </w:rPr>
        <w:lastRenderedPageBreak/>
        <w:t xml:space="preserve">operations. As Ivanov et al. (2020) have pointed out, hotels can achieve more with fewer robots since they require fewer inputs than manual labor. There are also various types of robots divided according to their function. These include general service robots, housekeeping robots, concierge robots, room service robots, and food and beverage robots </w:t>
      </w:r>
      <w:r w:rsidR="00DA6762" w:rsidRPr="005F50C5">
        <w:rPr>
          <w:rFonts w:ascii="Arial" w:eastAsia="Times New Roman" w:hAnsi="Arial" w:cs="Arial"/>
          <w:kern w:val="0"/>
          <w14:ligatures w14:val="none"/>
        </w:rPr>
        <w:t xml:space="preserve">(Alma </w:t>
      </w:r>
      <w:proofErr w:type="spellStart"/>
      <w:r w:rsidR="00DA6762" w:rsidRPr="005F50C5">
        <w:rPr>
          <w:rFonts w:ascii="Arial" w:eastAsia="Times New Roman" w:hAnsi="Arial" w:cs="Arial"/>
          <w:kern w:val="0"/>
          <w14:ligatures w14:val="none"/>
        </w:rPr>
        <w:t>Çallı</w:t>
      </w:r>
      <w:proofErr w:type="spellEnd"/>
      <w:r w:rsidR="00DA6762" w:rsidRPr="005F50C5">
        <w:rPr>
          <w:rFonts w:ascii="Arial" w:eastAsia="Times New Roman" w:hAnsi="Arial" w:cs="Arial"/>
          <w:kern w:val="0"/>
          <w14:ligatures w14:val="none"/>
        </w:rPr>
        <w:t xml:space="preserve"> et al., 2022)</w:t>
      </w:r>
      <w:r w:rsidR="00DA6762" w:rsidRPr="005F50C5">
        <w:rPr>
          <w:rFonts w:ascii="Arial" w:eastAsia="Times New Roman" w:hAnsi="Arial" w:cs="Arial"/>
          <w:kern w:val="0"/>
          <w14:ligatures w14:val="none"/>
        </w:rPr>
        <w:t>.</w:t>
      </w:r>
    </w:p>
    <w:p w14:paraId="48E73178" w14:textId="412C9FEA" w:rsidR="00CA3033" w:rsidRPr="00CA3033" w:rsidRDefault="00CA3033" w:rsidP="005F50C5">
      <w:pPr>
        <w:tabs>
          <w:tab w:val="left" w:pos="1770"/>
        </w:tabs>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Interactive customer service solutions such as chatbots and virtual assistants are also popular for entertaining guests' queries and bookings </w:t>
      </w:r>
      <w:r w:rsidR="002228F6" w:rsidRPr="005F50C5">
        <w:rPr>
          <w:rFonts w:ascii="Arial" w:eastAsia="Times New Roman" w:hAnsi="Arial" w:cs="Arial"/>
          <w:kern w:val="0"/>
          <w14:ligatures w14:val="none"/>
        </w:rPr>
        <w:t>(Pillai and Sivathanu, 2020</w:t>
      </w:r>
      <w:r w:rsidRPr="00CA3033">
        <w:rPr>
          <w:rFonts w:ascii="Arial" w:eastAsia="Times New Roman" w:hAnsi="Arial" w:cs="Arial"/>
          <w:kern w:val="0"/>
          <w:lang w:val="en-US"/>
          <w14:ligatures w14:val="none"/>
        </w:rPr>
        <w:t xml:space="preserve">). Indeed, customer management automation is not only a way to increase work efficiency with guests, but it also aids them in making the right decision during their stay. However, </w:t>
      </w:r>
      <w:r w:rsidR="002228F6" w:rsidRPr="005F50C5">
        <w:rPr>
          <w:rFonts w:ascii="Arial" w:eastAsia="Times New Roman" w:hAnsi="Arial" w:cs="Arial"/>
          <w:kern w:val="0"/>
          <w14:ligatures w14:val="none"/>
        </w:rPr>
        <w:t xml:space="preserve">Kong et al. </w:t>
      </w:r>
      <w:r w:rsidR="002228F6" w:rsidRPr="005F50C5">
        <w:rPr>
          <w:rFonts w:ascii="Arial" w:eastAsia="Times New Roman" w:hAnsi="Arial" w:cs="Arial"/>
          <w:kern w:val="0"/>
          <w14:ligatures w14:val="none"/>
        </w:rPr>
        <w:t>(</w:t>
      </w:r>
      <w:r w:rsidR="002228F6" w:rsidRPr="005F50C5">
        <w:rPr>
          <w:rFonts w:ascii="Arial" w:eastAsia="Times New Roman" w:hAnsi="Arial" w:cs="Arial"/>
          <w:kern w:val="0"/>
          <w14:ligatures w14:val="none"/>
        </w:rPr>
        <w:t>2022</w:t>
      </w:r>
      <w:r w:rsidR="002228F6" w:rsidRPr="005F50C5">
        <w:rPr>
          <w:rFonts w:ascii="Arial" w:eastAsia="Times New Roman" w:hAnsi="Arial" w:cs="Arial"/>
          <w:kern w:val="0"/>
          <w14:ligatures w14:val="none"/>
        </w:rPr>
        <w:t>)</w:t>
      </w:r>
      <w:r w:rsidR="002228F6" w:rsidRPr="005F50C5">
        <w:rPr>
          <w:rFonts w:ascii="Arial" w:eastAsia="Times New Roman" w:hAnsi="Arial" w:cs="Arial"/>
          <w:kern w:val="0"/>
          <w:lang w:val="en-US"/>
          <w14:ligatures w14:val="none"/>
        </w:rPr>
        <w:t xml:space="preserve"> also</w:t>
      </w:r>
      <w:r w:rsidRPr="00CA3033">
        <w:rPr>
          <w:rFonts w:ascii="Arial" w:eastAsia="Times New Roman" w:hAnsi="Arial" w:cs="Arial"/>
          <w:kern w:val="0"/>
          <w:lang w:val="en-US"/>
          <w14:ligatures w14:val="none"/>
        </w:rPr>
        <w:t xml:space="preserve"> notice that AI heavily depends on large datasets and that the data needs to be well managed and secured against cyber threats.</w:t>
      </w:r>
    </w:p>
    <w:p w14:paraId="6861B503" w14:textId="2913BBEC" w:rsidR="00CA3033" w:rsidRPr="00CA3033" w:rsidRDefault="00CA3033" w:rsidP="005F50C5">
      <w:pPr>
        <w:tabs>
          <w:tab w:val="left" w:pos="1770"/>
        </w:tabs>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Although automation has many advantages for hospitality businesses, it must be used with people's communication. Building on the premise of</w:t>
      </w:r>
      <w:r w:rsidR="002228F6" w:rsidRPr="005F50C5">
        <w:rPr>
          <w:rFonts w:ascii="Arial" w:eastAsia="Times New Roman" w:hAnsi="Arial" w:cs="Arial"/>
          <w:kern w:val="0"/>
          <w:lang w:val="en-US"/>
          <w14:ligatures w14:val="none"/>
        </w:rPr>
        <w:t xml:space="preserve"> </w:t>
      </w:r>
      <w:r w:rsidR="002228F6" w:rsidRPr="005F50C5">
        <w:rPr>
          <w:rFonts w:ascii="Arial" w:eastAsia="Times New Roman" w:hAnsi="Arial" w:cs="Arial"/>
          <w:kern w:val="0"/>
          <w14:ligatures w14:val="none"/>
        </w:rPr>
        <w:t>A</w:t>
      </w:r>
      <w:r w:rsidR="002228F6" w:rsidRPr="005F50C5">
        <w:rPr>
          <w:rFonts w:ascii="Arial" w:eastAsia="Times New Roman" w:hAnsi="Arial" w:cs="Arial"/>
          <w:kern w:val="0"/>
          <w14:ligatures w14:val="none"/>
        </w:rPr>
        <w:t>charya</w:t>
      </w:r>
      <w:r w:rsidR="002228F6" w:rsidRPr="005F50C5">
        <w:rPr>
          <w:rFonts w:ascii="Arial" w:eastAsia="Times New Roman" w:hAnsi="Arial" w:cs="Arial"/>
          <w:kern w:val="0"/>
          <w14:ligatures w14:val="none"/>
        </w:rPr>
        <w:t xml:space="preserve"> and M</w:t>
      </w:r>
      <w:r w:rsidR="002228F6" w:rsidRPr="005F50C5">
        <w:rPr>
          <w:rFonts w:ascii="Arial" w:eastAsia="Times New Roman" w:hAnsi="Arial" w:cs="Arial"/>
          <w:kern w:val="0"/>
          <w14:ligatures w14:val="none"/>
        </w:rPr>
        <w:t>ahapatra</w:t>
      </w:r>
      <w:r w:rsidR="002228F6" w:rsidRPr="005F50C5">
        <w:rPr>
          <w:rFonts w:ascii="Arial" w:eastAsia="Times New Roman" w:hAnsi="Arial" w:cs="Arial"/>
          <w:kern w:val="0"/>
          <w14:ligatures w14:val="none"/>
        </w:rPr>
        <w:t xml:space="preserve"> </w:t>
      </w:r>
      <w:r w:rsidR="002228F6" w:rsidRPr="005F50C5">
        <w:rPr>
          <w:rFonts w:ascii="Arial" w:eastAsia="Times New Roman" w:hAnsi="Arial" w:cs="Arial"/>
          <w:kern w:val="0"/>
          <w14:ligatures w14:val="none"/>
        </w:rPr>
        <w:t>(</w:t>
      </w:r>
      <w:r w:rsidR="002228F6" w:rsidRPr="005F50C5">
        <w:rPr>
          <w:rFonts w:ascii="Arial" w:eastAsia="Times New Roman" w:hAnsi="Arial" w:cs="Arial"/>
          <w:kern w:val="0"/>
          <w14:ligatures w14:val="none"/>
        </w:rPr>
        <w:t>2024)</w:t>
      </w:r>
      <w:r w:rsidRPr="00CA3033">
        <w:rPr>
          <w:rFonts w:ascii="Arial" w:eastAsia="Times New Roman" w:hAnsi="Arial" w:cs="Arial"/>
          <w:kern w:val="0"/>
          <w:lang w:val="en-US"/>
          <w14:ligatures w14:val="none"/>
        </w:rPr>
        <w:t>, it appears that the appropriate use of AI and proper safeguarding of customer data are ways to maintain trust and deliver a delightful, personalized guest experience.</w:t>
      </w:r>
    </w:p>
    <w:p w14:paraId="076A2DED" w14:textId="77777777" w:rsidR="00CA3033" w:rsidRPr="00CA3033" w:rsidRDefault="00CA3033" w:rsidP="005F50C5">
      <w:pPr>
        <w:tabs>
          <w:tab w:val="left" w:pos="1770"/>
        </w:tabs>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Mobile Technologies</w:t>
      </w:r>
    </w:p>
    <w:p w14:paraId="0F709DEA" w14:textId="7A43209E"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There has been a gradual shift from normal landlines to modern-day Smartphones, transforming how people deal with service providers. Mobile devices are inevitable, especially when it comes to issues such as booking a flight or a hotel, and even setting new standards for the on-demand economy. Law et al. (20</w:t>
      </w:r>
      <w:r w:rsidR="00255C76" w:rsidRPr="005F50C5">
        <w:rPr>
          <w:rFonts w:ascii="Arial" w:eastAsia="Times New Roman" w:hAnsi="Arial" w:cs="Arial"/>
          <w:kern w:val="0"/>
          <w:lang w:val="en-US"/>
          <w14:ligatures w14:val="none"/>
        </w:rPr>
        <w:t>18</w:t>
      </w:r>
      <w:r w:rsidRPr="00CA3033">
        <w:rPr>
          <w:rFonts w:ascii="Arial" w:eastAsia="Times New Roman" w:hAnsi="Arial" w:cs="Arial"/>
          <w:kern w:val="0"/>
          <w:lang w:val="en-US"/>
          <w14:ligatures w14:val="none"/>
        </w:rPr>
        <w:t xml:space="preserve">) </w:t>
      </w:r>
      <w:proofErr w:type="gramStart"/>
      <w:r w:rsidR="00255C76" w:rsidRPr="005F50C5">
        <w:rPr>
          <w:rFonts w:ascii="Arial" w:eastAsia="Times New Roman" w:hAnsi="Arial" w:cs="Arial"/>
          <w:kern w:val="0"/>
          <w:lang w:val="en-US"/>
          <w14:ligatures w14:val="none"/>
        </w:rPr>
        <w:t>note</w:t>
      </w:r>
      <w:proofErr w:type="gramEnd"/>
      <w:r w:rsidRPr="00CA3033">
        <w:rPr>
          <w:rFonts w:ascii="Arial" w:eastAsia="Times New Roman" w:hAnsi="Arial" w:cs="Arial"/>
          <w:kern w:val="0"/>
          <w:lang w:val="en-US"/>
          <w14:ligatures w14:val="none"/>
        </w:rPr>
        <w:t xml:space="preserve"> that instant booking, offers, and open communication channels with service providers are some of the characteristic features of mobile platforms that allow travelers to evaluate their destination options easily.</w:t>
      </w:r>
    </w:p>
    <w:p w14:paraId="6E66D20D" w14:textId="65F1B213"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These gadgets are changing the hospitality and tourism experience by making it much more fluid and individualized. </w:t>
      </w:r>
      <w:r w:rsidR="000230E6" w:rsidRPr="005F50C5">
        <w:rPr>
          <w:rFonts w:ascii="Arial" w:eastAsia="Times New Roman" w:hAnsi="Arial" w:cs="Arial"/>
          <w:kern w:val="0"/>
          <w:lang w:val="en-US"/>
          <w14:ligatures w14:val="none"/>
        </w:rPr>
        <w:t xml:space="preserve">Mastel </w:t>
      </w:r>
      <w:r w:rsidR="000230E6" w:rsidRPr="005F50C5">
        <w:rPr>
          <w:rFonts w:ascii="Arial" w:eastAsia="Times New Roman" w:hAnsi="Arial" w:cs="Arial"/>
          <w:kern w:val="0"/>
          <w14:ligatures w14:val="none"/>
        </w:rPr>
        <w:t>Hospitality</w:t>
      </w:r>
      <w:r w:rsidRPr="00CA3033">
        <w:rPr>
          <w:rFonts w:ascii="Arial" w:eastAsia="Times New Roman" w:hAnsi="Arial" w:cs="Arial"/>
          <w:kern w:val="0"/>
          <w:lang w:val="en-US"/>
          <w14:ligatures w14:val="none"/>
        </w:rPr>
        <w:t xml:space="preserve"> (202</w:t>
      </w:r>
      <w:r w:rsidR="000230E6" w:rsidRPr="005F50C5">
        <w:rPr>
          <w:rFonts w:ascii="Arial" w:eastAsia="Times New Roman" w:hAnsi="Arial" w:cs="Arial"/>
          <w:kern w:val="0"/>
          <w:lang w:val="en-US"/>
          <w14:ligatures w14:val="none"/>
        </w:rPr>
        <w:t>3</w:t>
      </w:r>
      <w:r w:rsidRPr="00CA3033">
        <w:rPr>
          <w:rFonts w:ascii="Arial" w:eastAsia="Times New Roman" w:hAnsi="Arial" w:cs="Arial"/>
          <w:kern w:val="0"/>
          <w:lang w:val="en-US"/>
          <w14:ligatures w14:val="none"/>
        </w:rPr>
        <w:t>) also rightly identifies that mobile check-ins, digital keys, and instant bookings and confirmations provide more control and flexibility to travelers to manage their trips with finger taps. This has</w:t>
      </w:r>
      <w:r w:rsidR="00CC0961" w:rsidRPr="005F50C5">
        <w:rPr>
          <w:rFonts w:ascii="Arial" w:eastAsia="Times New Roman" w:hAnsi="Arial" w:cs="Arial"/>
          <w:kern w:val="0"/>
          <w:lang w:val="en-US"/>
          <w14:ligatures w14:val="none"/>
        </w:rPr>
        <w:t xml:space="preserve"> advanced</w:t>
      </w:r>
      <w:r w:rsidRPr="00CA3033">
        <w:rPr>
          <w:rFonts w:ascii="Arial" w:eastAsia="Times New Roman" w:hAnsi="Arial" w:cs="Arial"/>
          <w:kern w:val="0"/>
          <w:lang w:val="en-US"/>
          <w14:ligatures w14:val="none"/>
        </w:rPr>
        <w:t xml:space="preserve"> the process of traveling, centralized more authority in the hands of the traveler, and enhanced satisfaction levels. For businesses, mobile apps offer a direct </w:t>
      </w:r>
      <w:r w:rsidRPr="00CA3033">
        <w:rPr>
          <w:rFonts w:ascii="Arial" w:eastAsia="Times New Roman" w:hAnsi="Arial" w:cs="Arial"/>
          <w:kern w:val="0"/>
          <w:lang w:val="en-US"/>
          <w14:ligatures w14:val="none"/>
        </w:rPr>
        <w:lastRenderedPageBreak/>
        <w:t xml:space="preserve">channel to engage customers through personalized offers, real-time updates, and feedback collection </w:t>
      </w:r>
      <w:r w:rsidR="00CC0961" w:rsidRPr="005F50C5">
        <w:rPr>
          <w:rFonts w:ascii="Arial" w:eastAsia="Times New Roman" w:hAnsi="Arial" w:cs="Arial"/>
          <w:kern w:val="0"/>
          <w14:ligatures w14:val="none"/>
        </w:rPr>
        <w:t>(Law, Chan and Wang, 2018)</w:t>
      </w:r>
      <w:r w:rsidRPr="00CA3033">
        <w:rPr>
          <w:rFonts w:ascii="Arial" w:eastAsia="Times New Roman" w:hAnsi="Arial" w:cs="Arial"/>
          <w:kern w:val="0"/>
          <w:lang w:val="en-US"/>
          <w14:ligatures w14:val="none"/>
        </w:rPr>
        <w:t>. This technology improves guest satisfaction and helps companies operate more efficiently, creating a win-win for travelers and businesses.</w:t>
      </w:r>
    </w:p>
    <w:p w14:paraId="799537D4" w14:textId="77777777" w:rsidR="00CA3033" w:rsidRPr="00CA3033" w:rsidRDefault="00CA3033" w:rsidP="005F50C5">
      <w:pPr>
        <w:tabs>
          <w:tab w:val="left" w:pos="1770"/>
        </w:tabs>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COVID-19 Accelerating Digital Transformation</w:t>
      </w:r>
    </w:p>
    <w:p w14:paraId="6C8BAAA3" w14:textId="34D7A83B"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The COVID-19 pandemic significantly affected the economy, leading to an economic recession. However, with imposed restrictions in the service sector to avoid spreading the disease, digitization was adopted, thus enabling businesses to meet safety standards and customer expectations. According to </w:t>
      </w:r>
      <w:r w:rsidR="00D43E50" w:rsidRPr="005F50C5">
        <w:rPr>
          <w:rFonts w:ascii="Arial" w:eastAsia="Times New Roman" w:hAnsi="Arial" w:cs="Arial"/>
          <w:kern w:val="0"/>
          <w14:ligatures w14:val="none"/>
        </w:rPr>
        <w:t>SEO (</w:t>
      </w:r>
      <w:r w:rsidR="00CC0961" w:rsidRPr="005F50C5">
        <w:rPr>
          <w:rFonts w:ascii="Arial" w:eastAsia="Times New Roman" w:hAnsi="Arial" w:cs="Arial"/>
          <w:kern w:val="0"/>
          <w14:ligatures w14:val="none"/>
        </w:rPr>
        <w:t>2022)</w:t>
      </w:r>
      <w:r w:rsidRPr="00CA3033">
        <w:rPr>
          <w:rFonts w:ascii="Arial" w:eastAsia="Times New Roman" w:hAnsi="Arial" w:cs="Arial"/>
          <w:kern w:val="0"/>
          <w:lang w:val="en-US"/>
          <w14:ligatures w14:val="none"/>
        </w:rPr>
        <w:t xml:space="preserve">, the need for contactless interactions significantly contributed to digital transformations and the adoption of tools like digital menus, online booking, home deliveries, and self-check-in shops. Integrating AI-powered systems led to better guest management and boosted operational efficiency. Similarly, Sigala </w:t>
      </w:r>
      <w:r w:rsidR="00CC0961" w:rsidRPr="005F50C5">
        <w:rPr>
          <w:rFonts w:ascii="Arial" w:eastAsia="Times New Roman" w:hAnsi="Arial" w:cs="Arial"/>
          <w:kern w:val="0"/>
          <w:lang w:val="en-US"/>
          <w14:ligatures w14:val="none"/>
        </w:rPr>
        <w:t xml:space="preserve">et al., </w:t>
      </w:r>
      <w:r w:rsidRPr="00CA3033">
        <w:rPr>
          <w:rFonts w:ascii="Arial" w:eastAsia="Times New Roman" w:hAnsi="Arial" w:cs="Arial"/>
          <w:kern w:val="0"/>
          <w:lang w:val="en-US"/>
          <w14:ligatures w14:val="none"/>
        </w:rPr>
        <w:t>(20</w:t>
      </w:r>
      <w:r w:rsidR="00CC0961" w:rsidRPr="005F50C5">
        <w:rPr>
          <w:rFonts w:ascii="Arial" w:eastAsia="Times New Roman" w:hAnsi="Arial" w:cs="Arial"/>
          <w:kern w:val="0"/>
          <w:lang w:val="en-US"/>
          <w14:ligatures w14:val="none"/>
        </w:rPr>
        <w:t>19</w:t>
      </w:r>
      <w:r w:rsidRPr="00CA3033">
        <w:rPr>
          <w:rFonts w:ascii="Arial" w:eastAsia="Times New Roman" w:hAnsi="Arial" w:cs="Arial"/>
          <w:kern w:val="0"/>
          <w:lang w:val="en-US"/>
          <w14:ligatures w14:val="none"/>
        </w:rPr>
        <w:t xml:space="preserve">) emphasized the continued digital transformation post the pandemic era. Businesses that could adopt digital technologies faster gained a competitive advantage and significantly increased their market share. </w:t>
      </w:r>
    </w:p>
    <w:p w14:paraId="451E1B56" w14:textId="77777777"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Conversely, Cheng et al. (2023) emphasized that the pandemic helped accelerate digital transformation, with various businesses going further to offer virtual tours and experiences. The innovations opened new revenue streams and helped companies meet growing customer needs. According to research by Antonio and Rita (2021), 92% of managers interviewed agreed that COVID-19 accelerated digital transformation in the hospitality and tourism industries. Hotel digitization was crucial to facilitate efficient operations and increased performance with minimal human interactions. </w:t>
      </w:r>
    </w:p>
    <w:p w14:paraId="2F0B9047" w14:textId="77777777" w:rsidR="00CA3033" w:rsidRPr="00CA3033" w:rsidRDefault="00CA3033" w:rsidP="005F50C5">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 xml:space="preserve">In conclusion, digital transformation in hospitality and tourism has been vital, especially in improving operational efficiency and customer experiences. Much research has been conducted on various aspects of AI integration in hospitality and tourism, including pertinent issues on AI, robotics, and automation in CRM. Furthermore, continued digital transformation ensures better service delivery and customer experiences. Digitization has been significantly accelerated by the recent COVID-19 pandemic crisis, with mobile technology innovations boosting customer </w:t>
      </w:r>
      <w:r w:rsidRPr="00CA3033">
        <w:rPr>
          <w:rFonts w:ascii="Arial" w:eastAsia="Times New Roman" w:hAnsi="Arial" w:cs="Arial"/>
          <w:kern w:val="0"/>
          <w:lang w:val="en-US"/>
          <w14:ligatures w14:val="none"/>
        </w:rPr>
        <w:lastRenderedPageBreak/>
        <w:t xml:space="preserve">convenience in accessing hospitality and tourism services. However, more research is necessary to explore the balance between automation and human services to ensure AI technologies only partially substitute the human touch. </w:t>
      </w:r>
    </w:p>
    <w:p w14:paraId="69AACC0E" w14:textId="77777777" w:rsidR="00CA3033" w:rsidRPr="00CA3033" w:rsidRDefault="00CA3033" w:rsidP="005F50C5">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Application to the Tourism and Hospitality Sector</w:t>
      </w:r>
    </w:p>
    <w:p w14:paraId="5863343D" w14:textId="77777777" w:rsidR="00CA3033" w:rsidRPr="00CA3033" w:rsidRDefault="00CA3033" w:rsidP="005F50C5">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Various factors immensely affect the analysis of digital transformation. This section consists of an in-depth analysis of the digital transformation application in the hospitality sector based on the PESTEL model. This section will analyze how each factor affects the digital transformation process and develop recommendations to realize the digital transformation. </w:t>
      </w:r>
    </w:p>
    <w:p w14:paraId="70D7EB5D" w14:textId="77777777" w:rsidR="00CA3033" w:rsidRPr="00CA3033" w:rsidRDefault="00CA3033" w:rsidP="005F50C5">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Political Factors</w:t>
      </w:r>
    </w:p>
    <w:p w14:paraId="266D3B82" w14:textId="071BFFFB" w:rsidR="00CA3033" w:rsidRPr="00CA3033" w:rsidRDefault="00CA3033"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r w:rsidRPr="00CA3033">
        <w:rPr>
          <w:rFonts w:ascii="Arial" w:eastAsia="Times New Roman" w:hAnsi="Arial" w:cs="Arial"/>
          <w:kern w:val="0"/>
          <w:lang w:val="en-US"/>
          <w14:ligatures w14:val="none"/>
        </w:rPr>
        <w:t xml:space="preserve">Political factors immensely affect digitization, especially regarding data protection and privacy. According to </w:t>
      </w:r>
      <w:r w:rsidR="00812C11" w:rsidRPr="00812C11">
        <w:rPr>
          <w:rFonts w:ascii="Arial" w:eastAsia="Calibri" w:hAnsi="Arial" w:cs="Arial"/>
          <w:kern w:val="0"/>
          <w14:ligatures w14:val="none"/>
        </w:rPr>
        <w:t xml:space="preserve">The European Parliament </w:t>
      </w:r>
      <w:r w:rsidR="00812C11" w:rsidRPr="00812C11">
        <w:rPr>
          <w:rFonts w:ascii="Arial" w:eastAsia="Calibri" w:hAnsi="Arial" w:cs="Arial"/>
          <w:kern w:val="0"/>
          <w14:ligatures w14:val="none"/>
        </w:rPr>
        <w:t>and</w:t>
      </w:r>
      <w:r w:rsidR="00812C11" w:rsidRPr="00812C11">
        <w:rPr>
          <w:rFonts w:ascii="Arial" w:eastAsia="Calibri" w:hAnsi="Arial" w:cs="Arial"/>
          <w:kern w:val="0"/>
          <w14:ligatures w14:val="none"/>
        </w:rPr>
        <w:t xml:space="preserve"> The Council </w:t>
      </w:r>
      <w:proofErr w:type="gramStart"/>
      <w:r w:rsidR="00812C11" w:rsidRPr="00812C11">
        <w:rPr>
          <w:rFonts w:ascii="Arial" w:eastAsia="Calibri" w:hAnsi="Arial" w:cs="Arial"/>
          <w:kern w:val="0"/>
          <w14:ligatures w14:val="none"/>
        </w:rPr>
        <w:t>Of</w:t>
      </w:r>
      <w:proofErr w:type="gramEnd"/>
      <w:r w:rsidR="00812C11" w:rsidRPr="00812C11">
        <w:rPr>
          <w:rFonts w:ascii="Arial" w:eastAsia="Calibri" w:hAnsi="Arial" w:cs="Arial"/>
          <w:kern w:val="0"/>
          <w14:ligatures w14:val="none"/>
        </w:rPr>
        <w:t xml:space="preserve"> The European Union</w:t>
      </w:r>
      <w:r w:rsidR="00812C11" w:rsidRPr="00CA3033">
        <w:rPr>
          <w:rFonts w:ascii="Arial" w:eastAsia="Calibri" w:hAnsi="Arial" w:cs="Arial"/>
          <w:kern w:val="0"/>
          <w:lang w:val="en-US"/>
          <w14:ligatures w14:val="none"/>
        </w:rPr>
        <w:t xml:space="preserve"> </w:t>
      </w:r>
      <w:r w:rsidRPr="00CA3033">
        <w:rPr>
          <w:rFonts w:ascii="Arial" w:eastAsia="Calibri" w:hAnsi="Arial" w:cs="Arial"/>
          <w:kern w:val="0"/>
          <w:lang w:val="en-US"/>
          <w14:ligatures w14:val="none"/>
        </w:rPr>
        <w:t xml:space="preserve">(2016), government policies such as the </w:t>
      </w:r>
      <w:r w:rsidRPr="00CA3033">
        <w:rPr>
          <w:rFonts w:ascii="Arial" w:eastAsia="Calibri" w:hAnsi="Arial" w:cs="Arial"/>
          <w:kern w:val="0"/>
          <w:shd w:val="clear" w:color="auto" w:fill="FFFFFF"/>
          <w:lang w:val="en-US"/>
          <w14:ligatures w14:val="none"/>
        </w:rPr>
        <w:t xml:space="preserve">General Data Protection Regulation (GDPR) affect how businesses manage data. Digital platforms and AI-driven CRM technologies require large volumes of data. However, some personal data are sensitive, thus necessitating data protection measures and cybersecurity. Government policies and international regulations are adopted to ensure customer data is secure. </w:t>
      </w:r>
    </w:p>
    <w:p w14:paraId="4790B348" w14:textId="1C39F185" w:rsidR="00CA3033" w:rsidRDefault="00CA3033"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 xml:space="preserve">Moreover, government support is one of the key factors that lead to the accelerated realization of digital transformation in the hospitality and tourism sectors. According to </w:t>
      </w:r>
      <w:r w:rsidR="00D43E50" w:rsidRPr="005F50C5">
        <w:rPr>
          <w:rFonts w:ascii="Arial" w:eastAsia="Calibri" w:hAnsi="Arial" w:cs="Arial"/>
          <w:kern w:val="0"/>
          <w:shd w:val="clear" w:color="auto" w:fill="FFFFFF"/>
          <w:lang w:val="en-US"/>
          <w14:ligatures w14:val="none"/>
        </w:rPr>
        <w:t>SEO</w:t>
      </w:r>
      <w:r w:rsidRPr="00CA3033">
        <w:rPr>
          <w:rFonts w:ascii="Arial" w:eastAsia="Calibri" w:hAnsi="Arial" w:cs="Arial"/>
          <w:kern w:val="0"/>
          <w:shd w:val="clear" w:color="auto" w:fill="FFFFFF"/>
          <w:lang w:val="en-US"/>
          <w14:ligatures w14:val="none"/>
        </w:rPr>
        <w:t xml:space="preserve"> (202</w:t>
      </w:r>
      <w:r w:rsidR="00D43E50" w:rsidRPr="005F50C5">
        <w:rPr>
          <w:rFonts w:ascii="Arial" w:eastAsia="Calibri" w:hAnsi="Arial" w:cs="Arial"/>
          <w:kern w:val="0"/>
          <w:shd w:val="clear" w:color="auto" w:fill="FFFFFF"/>
          <w:lang w:val="en-US"/>
          <w14:ligatures w14:val="none"/>
        </w:rPr>
        <w:t>2</w:t>
      </w:r>
      <w:r w:rsidRPr="00CA3033">
        <w:rPr>
          <w:rFonts w:ascii="Arial" w:eastAsia="Calibri" w:hAnsi="Arial" w:cs="Arial"/>
          <w:kern w:val="0"/>
          <w:shd w:val="clear" w:color="auto" w:fill="FFFFFF"/>
          <w:lang w:val="en-US"/>
          <w14:ligatures w14:val="none"/>
        </w:rPr>
        <w:t xml:space="preserve">), with the economic recession and heavy impact on service sectors, most governments introduced grants, subsidies, and reliefs to assist firms across the hospitality and tourism sectors in transitioning to digital platforms. Government support programs, including training and specialized support programs, ensure that firms obtain optimal benefits from digital transformation. Similarly, </w:t>
      </w:r>
      <w:r w:rsidR="00D43E50" w:rsidRPr="005F50C5">
        <w:rPr>
          <w:rFonts w:ascii="Arial" w:eastAsia="Calibri" w:hAnsi="Arial" w:cs="Arial"/>
          <w:kern w:val="0"/>
          <w:lang w:val="en-US"/>
          <w14:ligatures w14:val="none"/>
        </w:rPr>
        <w:t>SEO</w:t>
      </w:r>
      <w:r w:rsidRPr="00CA3033">
        <w:rPr>
          <w:rFonts w:ascii="Arial" w:eastAsia="Calibri" w:hAnsi="Arial" w:cs="Arial"/>
          <w:b/>
          <w:bCs/>
          <w:kern w:val="0"/>
          <w:lang w:val="en-US"/>
          <w14:ligatures w14:val="none"/>
        </w:rPr>
        <w:t xml:space="preserve"> </w:t>
      </w:r>
      <w:r w:rsidRPr="00CA3033">
        <w:rPr>
          <w:rFonts w:ascii="Arial" w:eastAsia="Calibri" w:hAnsi="Arial" w:cs="Arial"/>
          <w:kern w:val="0"/>
          <w:lang w:val="en-US"/>
          <w14:ligatures w14:val="none"/>
        </w:rPr>
        <w:t>(202</w:t>
      </w:r>
      <w:r w:rsidR="00D43E50" w:rsidRPr="005F50C5">
        <w:rPr>
          <w:rFonts w:ascii="Arial" w:eastAsia="Calibri" w:hAnsi="Arial" w:cs="Arial"/>
          <w:kern w:val="0"/>
          <w:lang w:val="en-US"/>
          <w14:ligatures w14:val="none"/>
        </w:rPr>
        <w:t>2</w:t>
      </w:r>
      <w:r w:rsidRPr="00CA3033">
        <w:rPr>
          <w:rFonts w:ascii="Arial" w:eastAsia="Calibri" w:hAnsi="Arial" w:cs="Arial"/>
          <w:kern w:val="0"/>
          <w:lang w:val="en-US"/>
          <w14:ligatures w14:val="none"/>
        </w:rPr>
        <w:t>)</w:t>
      </w:r>
      <w:r w:rsidRPr="00CA3033">
        <w:rPr>
          <w:rFonts w:ascii="Arial" w:eastAsia="Calibri" w:hAnsi="Arial" w:cs="Arial"/>
          <w:kern w:val="0"/>
          <w:shd w:val="clear" w:color="auto" w:fill="FFFFFF"/>
          <w:lang w:val="en-US"/>
          <w14:ligatures w14:val="none"/>
        </w:rPr>
        <w:t xml:space="preserve"> posits that various governments support digital transformation, especially during COVID-19, through direct funding to promote contactless technologies that will boost efficiency and keep the population safe. </w:t>
      </w:r>
    </w:p>
    <w:p w14:paraId="206D74BB" w14:textId="77777777" w:rsidR="00812C11" w:rsidRPr="00CA3033" w:rsidRDefault="00812C11"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p>
    <w:p w14:paraId="153AAED2" w14:textId="77777777" w:rsidR="00CA3033" w:rsidRPr="00CA3033" w:rsidRDefault="00CA3033" w:rsidP="00812C11">
      <w:pPr>
        <w:spacing w:before="100" w:beforeAutospacing="1" w:after="100" w:afterAutospacing="1" w:line="360" w:lineRule="auto"/>
        <w:jc w:val="both"/>
        <w:rPr>
          <w:rFonts w:ascii="Arial" w:eastAsia="Calibri" w:hAnsi="Arial" w:cs="Arial"/>
          <w:b/>
          <w:bCs/>
          <w:kern w:val="0"/>
          <w:shd w:val="clear" w:color="auto" w:fill="FFFFFF"/>
          <w:lang w:val="en-US"/>
          <w14:ligatures w14:val="none"/>
        </w:rPr>
      </w:pPr>
      <w:r w:rsidRPr="00CA3033">
        <w:rPr>
          <w:rFonts w:ascii="Arial" w:eastAsia="Calibri" w:hAnsi="Arial" w:cs="Arial"/>
          <w:b/>
          <w:bCs/>
          <w:kern w:val="0"/>
          <w:shd w:val="clear" w:color="auto" w:fill="FFFFFF"/>
          <w:lang w:val="en-US"/>
          <w14:ligatures w14:val="none"/>
        </w:rPr>
        <w:lastRenderedPageBreak/>
        <w:t>Economic Factors</w:t>
      </w:r>
    </w:p>
    <w:p w14:paraId="075163B7" w14:textId="148A128D" w:rsidR="00CA3033" w:rsidRPr="00CA3033" w:rsidRDefault="00CA3033"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 xml:space="preserve">The economic impacts of digital transformation are immense, both positive and negative. According to </w:t>
      </w:r>
      <w:r w:rsidRPr="00CA3033">
        <w:rPr>
          <w:rFonts w:ascii="Arial" w:eastAsia="Calibri" w:hAnsi="Arial" w:cs="Arial"/>
          <w:kern w:val="0"/>
          <w:lang w:val="en-US"/>
          <w14:ligatures w14:val="none"/>
        </w:rPr>
        <w:t>Ivanov and Webster (201</w:t>
      </w:r>
      <w:r w:rsidR="002B3CDA" w:rsidRPr="005F50C5">
        <w:rPr>
          <w:rFonts w:ascii="Arial" w:eastAsia="Calibri" w:hAnsi="Arial" w:cs="Arial"/>
          <w:kern w:val="0"/>
          <w:lang w:val="en-US"/>
          <w14:ligatures w14:val="none"/>
        </w:rPr>
        <w:t>7</w:t>
      </w:r>
      <w:r w:rsidRPr="00CA3033">
        <w:rPr>
          <w:rFonts w:ascii="Arial" w:eastAsia="Calibri" w:hAnsi="Arial" w:cs="Arial"/>
          <w:kern w:val="0"/>
          <w:lang w:val="en-US"/>
          <w14:ligatures w14:val="none"/>
        </w:rPr>
        <w:t>)</w:t>
      </w:r>
      <w:r w:rsidRPr="00CA3033">
        <w:rPr>
          <w:rFonts w:ascii="Arial" w:eastAsia="Calibri" w:hAnsi="Arial" w:cs="Arial"/>
          <w:kern w:val="0"/>
          <w:shd w:val="clear" w:color="auto" w:fill="FFFFFF"/>
          <w:lang w:val="en-US"/>
          <w14:ligatures w14:val="none"/>
        </w:rPr>
        <w:t>, AI automation is crucial in streamlining operations, allowing businesses to operate optimally at minimal costs. Ivanov and Webster (201</w:t>
      </w:r>
      <w:r w:rsidR="002B3CDA" w:rsidRPr="005F50C5">
        <w:rPr>
          <w:rFonts w:ascii="Arial" w:eastAsia="Calibri" w:hAnsi="Arial" w:cs="Arial"/>
          <w:kern w:val="0"/>
          <w:shd w:val="clear" w:color="auto" w:fill="FFFFFF"/>
          <w:lang w:val="en-US"/>
          <w14:ligatures w14:val="none"/>
        </w:rPr>
        <w:t>7</w:t>
      </w:r>
      <w:r w:rsidRPr="00CA3033">
        <w:rPr>
          <w:rFonts w:ascii="Arial" w:eastAsia="Calibri" w:hAnsi="Arial" w:cs="Arial"/>
          <w:kern w:val="0"/>
          <w:shd w:val="clear" w:color="auto" w:fill="FFFFFF"/>
          <w:lang w:val="en-US"/>
          <w14:ligatures w14:val="none"/>
        </w:rPr>
        <w:t xml:space="preserve">) posit that robotics plays a pivotal role in ensuring that customers get personalized experiences, thus promoting customer satisfaction. Using chatbots and AI-driven CRM technologies also ensures that customers are sufficiently engaged, increasing their satisfaction and expanding the </w:t>
      </w:r>
      <w:r w:rsidR="002B3CDA" w:rsidRPr="005F50C5">
        <w:rPr>
          <w:rFonts w:ascii="Arial" w:eastAsia="Calibri" w:hAnsi="Arial" w:cs="Arial"/>
          <w:kern w:val="0"/>
          <w:shd w:val="clear" w:color="auto" w:fill="FFFFFF"/>
          <w:lang w:val="en-US"/>
          <w14:ligatures w14:val="none"/>
        </w:rPr>
        <w:t>firm’s</w:t>
      </w:r>
      <w:r w:rsidRPr="00CA3033">
        <w:rPr>
          <w:rFonts w:ascii="Arial" w:eastAsia="Calibri" w:hAnsi="Arial" w:cs="Arial"/>
          <w:kern w:val="0"/>
          <w:shd w:val="clear" w:color="auto" w:fill="FFFFFF"/>
          <w:lang w:val="en-US"/>
          <w14:ligatures w14:val="none"/>
        </w:rPr>
        <w:t xml:space="preserve"> market share</w:t>
      </w:r>
      <w:r w:rsidRPr="00CA3033">
        <w:rPr>
          <w:rFonts w:ascii="Arial" w:eastAsia="Calibri" w:hAnsi="Arial" w:cs="Arial"/>
          <w:kern w:val="0"/>
          <w:lang w:val="en-US"/>
          <w14:ligatures w14:val="none"/>
        </w:rPr>
        <w:t xml:space="preserve"> </w:t>
      </w:r>
      <w:r w:rsidR="002B3CDA" w:rsidRPr="005F50C5">
        <w:rPr>
          <w:rFonts w:ascii="Arial" w:eastAsia="Calibri" w:hAnsi="Arial" w:cs="Arial"/>
          <w:kern w:val="0"/>
          <w14:ligatures w14:val="none"/>
        </w:rPr>
        <w:t>(Farmaki and Pappas, 2021)</w:t>
      </w:r>
      <w:r w:rsidR="002B3CDA" w:rsidRPr="005F50C5">
        <w:rPr>
          <w:rFonts w:ascii="Arial" w:eastAsia="Calibri" w:hAnsi="Arial" w:cs="Arial"/>
          <w:kern w:val="0"/>
          <w14:ligatures w14:val="none"/>
        </w:rPr>
        <w:t>.</w:t>
      </w:r>
    </w:p>
    <w:p w14:paraId="586B2A83" w14:textId="5023B9AD" w:rsidR="00CA3033" w:rsidRPr="00CA3033" w:rsidRDefault="00CA3033"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Furthermore, incorporating robots and automation in the hospitality industry and tourism is vital in cutting down on expenses such as labor costs, which are unhelpful to most businesses in the long run, as they hinder the optimization of operations at minimum costs. Communication through mobile technologies has been a central driver of digital transformation, especially regarding service accessibility. Law et al. (20</w:t>
      </w:r>
      <w:r w:rsidR="00604E10" w:rsidRPr="005F50C5">
        <w:rPr>
          <w:rFonts w:ascii="Arial" w:eastAsia="Calibri" w:hAnsi="Arial" w:cs="Arial"/>
          <w:kern w:val="0"/>
          <w:shd w:val="clear" w:color="auto" w:fill="FFFFFF"/>
          <w:lang w:val="en-US"/>
          <w14:ligatures w14:val="none"/>
        </w:rPr>
        <w:t>18</w:t>
      </w:r>
      <w:r w:rsidRPr="00CA3033">
        <w:rPr>
          <w:rFonts w:ascii="Arial" w:eastAsia="Calibri" w:hAnsi="Arial" w:cs="Arial"/>
          <w:kern w:val="0"/>
          <w:shd w:val="clear" w:color="auto" w:fill="FFFFFF"/>
          <w:lang w:val="en-US"/>
          <w14:ligatures w14:val="none"/>
        </w:rPr>
        <w:t>) state that these technologies help firms in the hospitality and tourism sectors to streamline certain activities and, thus, manage other crucial areas of the organization. When customer interactions are handled by AI tools such as chatbots, the company stands a chance to unlock other sources of revenue and increase its profit margin.</w:t>
      </w:r>
    </w:p>
    <w:p w14:paraId="224AC4ED" w14:textId="77777777" w:rsidR="00CA3033" w:rsidRPr="00CA3033" w:rsidRDefault="00CA3033" w:rsidP="00812C11">
      <w:pPr>
        <w:spacing w:before="100" w:beforeAutospacing="1" w:after="100" w:afterAutospacing="1" w:line="360" w:lineRule="auto"/>
        <w:jc w:val="both"/>
        <w:rPr>
          <w:rFonts w:ascii="Arial" w:eastAsia="Calibri" w:hAnsi="Arial" w:cs="Arial"/>
          <w:b/>
          <w:bCs/>
          <w:kern w:val="0"/>
          <w:shd w:val="clear" w:color="auto" w:fill="FFFFFF"/>
          <w:lang w:val="en-US"/>
          <w14:ligatures w14:val="none"/>
        </w:rPr>
      </w:pPr>
      <w:r w:rsidRPr="00CA3033">
        <w:rPr>
          <w:rFonts w:ascii="Arial" w:eastAsia="Calibri" w:hAnsi="Arial" w:cs="Arial"/>
          <w:b/>
          <w:bCs/>
          <w:kern w:val="0"/>
          <w:shd w:val="clear" w:color="auto" w:fill="FFFFFF"/>
          <w:lang w:val="en-US"/>
          <w14:ligatures w14:val="none"/>
        </w:rPr>
        <w:t>Social Factors</w:t>
      </w:r>
    </w:p>
    <w:p w14:paraId="297169B4" w14:textId="77777777" w:rsidR="00CA3033" w:rsidRPr="00CA3033" w:rsidRDefault="00CA3033"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 xml:space="preserve">Other social factors that have influenced the adoption of AI include increased literacy levels worldwide. According to </w:t>
      </w:r>
      <w:proofErr w:type="spellStart"/>
      <w:r w:rsidRPr="00CA3033">
        <w:rPr>
          <w:rFonts w:ascii="Arial" w:eastAsia="Calibri" w:hAnsi="Arial" w:cs="Arial"/>
          <w:kern w:val="0"/>
          <w:shd w:val="clear" w:color="auto" w:fill="FFFFFF"/>
          <w:lang w:val="en-US"/>
          <w14:ligatures w14:val="none"/>
        </w:rPr>
        <w:t>Buhalis</w:t>
      </w:r>
      <w:proofErr w:type="spellEnd"/>
      <w:r w:rsidRPr="00CA3033">
        <w:rPr>
          <w:rFonts w:ascii="Arial" w:eastAsia="Calibri" w:hAnsi="Arial" w:cs="Arial"/>
          <w:kern w:val="0"/>
          <w:shd w:val="clear" w:color="auto" w:fill="FFFFFF"/>
          <w:lang w:val="en-US"/>
          <w14:ligatures w14:val="none"/>
        </w:rPr>
        <w:t xml:space="preserve"> and Leung (2018), as an increasing number of people become smart and IT literate, it has become easy for them to adopt IT and smart technologies. This is particularly relevant in industries where clients can order services online and engage with AI-based CRM.</w:t>
      </w:r>
    </w:p>
    <w:p w14:paraId="7EF0DB4E" w14:textId="42C320EA" w:rsidR="00CA3033" w:rsidRPr="00CA3033" w:rsidRDefault="00CA3033" w:rsidP="00812C11">
      <w:pPr>
        <w:spacing w:before="100" w:beforeAutospacing="1" w:after="100" w:afterAutospacing="1" w:line="360" w:lineRule="auto"/>
        <w:ind w:firstLine="720"/>
        <w:jc w:val="both"/>
        <w:rPr>
          <w:rFonts w:ascii="Arial" w:eastAsia="Calibri" w:hAnsi="Arial" w:cs="Arial"/>
          <w:kern w:val="0"/>
          <w:shd w:val="clear" w:color="auto" w:fill="FFFFFF"/>
          <w:lang w:val="en-US"/>
          <w14:ligatures w14:val="none"/>
        </w:rPr>
      </w:pPr>
      <w:r w:rsidRPr="00CA3033">
        <w:rPr>
          <w:rFonts w:ascii="Arial" w:eastAsia="Calibri" w:hAnsi="Arial" w:cs="Arial"/>
          <w:kern w:val="0"/>
          <w:shd w:val="clear" w:color="auto" w:fill="FFFFFF"/>
          <w:lang w:val="en-US"/>
          <w14:ligatures w14:val="none"/>
        </w:rPr>
        <w:t xml:space="preserve">Social media has also been another key enabler of digital transformation. Social media, including Instagram, TikTok, and Facebook, have become the primary source of information for would-be travelers. Therefore, marketing is changing, and companies are adopting the social media engagement approach to interact with customers, hear from them, and advertise their services. This shift was pronounced </w:t>
      </w:r>
      <w:r w:rsidRPr="00CA3033">
        <w:rPr>
          <w:rFonts w:ascii="Arial" w:eastAsia="Calibri" w:hAnsi="Arial" w:cs="Arial"/>
          <w:kern w:val="0"/>
          <w:shd w:val="clear" w:color="auto" w:fill="FFFFFF"/>
          <w:lang w:val="en-US"/>
          <w14:ligatures w14:val="none"/>
        </w:rPr>
        <w:lastRenderedPageBreak/>
        <w:t xml:space="preserve">because the COVID-19 pandemic forced companies to adopt more self-service solutions and reduce face-to-face contact where possible </w:t>
      </w:r>
      <w:r w:rsidR="00604E10" w:rsidRPr="005F50C5">
        <w:rPr>
          <w:rFonts w:ascii="Arial" w:eastAsia="Calibri" w:hAnsi="Arial" w:cs="Arial"/>
          <w:kern w:val="0"/>
          <w:shd w:val="clear" w:color="auto" w:fill="FFFFFF"/>
          <w14:ligatures w14:val="none"/>
        </w:rPr>
        <w:t>(</w:t>
      </w:r>
      <w:proofErr w:type="spellStart"/>
      <w:r w:rsidR="00604E10" w:rsidRPr="005F50C5">
        <w:rPr>
          <w:rFonts w:ascii="Arial" w:eastAsia="Calibri" w:hAnsi="Arial" w:cs="Arial"/>
          <w:kern w:val="0"/>
          <w:shd w:val="clear" w:color="auto" w:fill="FFFFFF"/>
          <w14:ligatures w14:val="none"/>
        </w:rPr>
        <w:t>Bulchand-Gidumal</w:t>
      </w:r>
      <w:proofErr w:type="spellEnd"/>
      <w:r w:rsidR="00604E10" w:rsidRPr="005F50C5">
        <w:rPr>
          <w:rFonts w:ascii="Arial" w:eastAsia="Calibri" w:hAnsi="Arial" w:cs="Arial"/>
          <w:kern w:val="0"/>
          <w:shd w:val="clear" w:color="auto" w:fill="FFFFFF"/>
          <w14:ligatures w14:val="none"/>
        </w:rPr>
        <w:t>, 2020</w:t>
      </w:r>
      <w:r w:rsidR="00604E10" w:rsidRPr="005F50C5">
        <w:rPr>
          <w:rFonts w:ascii="Arial" w:eastAsia="Calibri" w:hAnsi="Arial" w:cs="Arial"/>
          <w:kern w:val="0"/>
          <w:shd w:val="clear" w:color="auto" w:fill="FFFFFF"/>
          <w14:ligatures w14:val="none"/>
        </w:rPr>
        <w:t>).</w:t>
      </w:r>
      <w:r w:rsidR="00604E10" w:rsidRPr="005F50C5">
        <w:rPr>
          <w:rFonts w:ascii="Arial" w:eastAsia="Calibri" w:hAnsi="Arial" w:cs="Arial"/>
          <w:kern w:val="0"/>
          <w:shd w:val="clear" w:color="auto" w:fill="FFFFFF"/>
          <w:lang w:val="en-US"/>
          <w14:ligatures w14:val="none"/>
        </w:rPr>
        <w:t xml:space="preserve"> This</w:t>
      </w:r>
      <w:r w:rsidRPr="00CA3033">
        <w:rPr>
          <w:rFonts w:ascii="Arial" w:eastAsia="Calibri" w:hAnsi="Arial" w:cs="Arial"/>
          <w:kern w:val="0"/>
          <w:shd w:val="clear" w:color="auto" w:fill="FFFFFF"/>
          <w:lang w:val="en-US"/>
          <w14:ligatures w14:val="none"/>
        </w:rPr>
        <w:t xml:space="preserve"> change has led to a need for organizations in the tourism and hospitality industry to embrace digital tools. </w:t>
      </w:r>
    </w:p>
    <w:p w14:paraId="791A3306"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Technological Factors</w:t>
      </w:r>
    </w:p>
    <w:p w14:paraId="7D245866" w14:textId="63D8C0D4"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 xml:space="preserve">Technology advancement has brought about digital automation. Newer technologies like IoT, AI, automation, machine learning, and robotics have emerged lately through their integration into the hospitality and tourism market. These technologies are important for enhancing business and operational performance </w:t>
      </w:r>
      <w:r w:rsidR="00604E10" w:rsidRPr="005F50C5">
        <w:rPr>
          <w:rFonts w:ascii="Arial" w:eastAsia="Times New Roman" w:hAnsi="Arial" w:cs="Arial"/>
          <w:kern w:val="0"/>
          <w:lang w:val="en-US"/>
          <w14:ligatures w14:val="none"/>
        </w:rPr>
        <w:t>and</w:t>
      </w:r>
      <w:r w:rsidRPr="00CA3033">
        <w:rPr>
          <w:rFonts w:ascii="Arial" w:eastAsia="Times New Roman" w:hAnsi="Arial" w:cs="Arial"/>
          <w:kern w:val="0"/>
          <w:lang w:val="en-US"/>
          <w14:ligatures w14:val="none"/>
        </w:rPr>
        <w:t xml:space="preserve"> assist in improving customer relationships, which in return enhances customer satisfaction ratios and increases market share </w:t>
      </w:r>
      <w:r w:rsidR="00604E10" w:rsidRPr="005F50C5">
        <w:rPr>
          <w:rFonts w:ascii="Arial" w:eastAsia="Times New Roman" w:hAnsi="Arial" w:cs="Arial"/>
          <w:kern w:val="0"/>
          <w14:ligatures w14:val="none"/>
        </w:rPr>
        <w:t>(Sigala, Rahimi and Thelwall, 2019)</w:t>
      </w:r>
      <w:r w:rsidRPr="00CA3033">
        <w:rPr>
          <w:rFonts w:ascii="Arial" w:eastAsia="Times New Roman" w:hAnsi="Arial" w:cs="Arial"/>
          <w:kern w:val="0"/>
          <w:lang w:val="en-US"/>
          <w14:ligatures w14:val="none"/>
        </w:rPr>
        <w:t xml:space="preserve">. The COVID-19 pandemic has impacted the rapid progress of digital transformation concerning contactless technologies, mobile payments, check-ins, and menus. </w:t>
      </w:r>
    </w:p>
    <w:p w14:paraId="76603E8E" w14:textId="05114E78" w:rsidR="00CA3033" w:rsidRPr="00CA3033" w:rsidRDefault="00CA3033" w:rsidP="00812C11">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Ivanov et al. (2020) state that recent technologies in tourism marketing have used virtual and augmented realities in the customer experience. With these technologies, customers can explore rooms, amenities, and other areas of interest, which informs their decisions even before bookings. </w:t>
      </w:r>
      <w:r w:rsidR="00A4587D" w:rsidRPr="005F50C5">
        <w:rPr>
          <w:rFonts w:ascii="Arial" w:eastAsia="Times New Roman" w:hAnsi="Arial" w:cs="Arial"/>
          <w:kern w:val="0"/>
          <w:lang w:val="en-US"/>
          <w14:ligatures w14:val="none"/>
        </w:rPr>
        <w:t>Technology</w:t>
      </w:r>
      <w:r w:rsidRPr="00CA3033">
        <w:rPr>
          <w:rFonts w:ascii="Arial" w:eastAsia="Times New Roman" w:hAnsi="Arial" w:cs="Arial"/>
          <w:kern w:val="0"/>
          <w:lang w:val="en-US"/>
          <w14:ligatures w14:val="none"/>
        </w:rPr>
        <w:t xml:space="preserve"> enhances the market experience and builds trust with customers as they are well-informed of what they expect.</w:t>
      </w:r>
    </w:p>
    <w:p w14:paraId="654CD761" w14:textId="77777777" w:rsidR="00CA3033" w:rsidRPr="00CA3033" w:rsidRDefault="00CA3033" w:rsidP="00812C11">
      <w:pPr>
        <w:tabs>
          <w:tab w:val="center" w:pos="5040"/>
        </w:tabs>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Environmental Factors</w:t>
      </w:r>
      <w:r w:rsidRPr="00CA3033">
        <w:rPr>
          <w:rFonts w:ascii="Arial" w:eastAsia="Times New Roman" w:hAnsi="Arial" w:cs="Arial"/>
          <w:b/>
          <w:bCs/>
          <w:kern w:val="0"/>
          <w:lang w:val="en-US"/>
          <w14:ligatures w14:val="none"/>
        </w:rPr>
        <w:tab/>
      </w:r>
    </w:p>
    <w:p w14:paraId="4FEF7F93" w14:textId="061E50BD"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 xml:space="preserve">With digital automation, there is a need to align the advancements with environmental sustainability. Due to the increasing need for conservation efforts and reduction in carbon footprint, technologies need to contribute to ecological sustainability. According to </w:t>
      </w:r>
      <w:proofErr w:type="spellStart"/>
      <w:r w:rsidRPr="00CA3033">
        <w:rPr>
          <w:rFonts w:ascii="Arial" w:eastAsia="Calibri" w:hAnsi="Arial" w:cs="Arial"/>
          <w:kern w:val="0"/>
          <w:lang w:val="en-US"/>
          <w14:ligatures w14:val="none"/>
        </w:rPr>
        <w:t>Gretzel</w:t>
      </w:r>
      <w:proofErr w:type="spellEnd"/>
      <w:r w:rsidRPr="00CA3033">
        <w:rPr>
          <w:rFonts w:ascii="Arial" w:eastAsia="Calibri" w:hAnsi="Arial" w:cs="Arial"/>
          <w:kern w:val="0"/>
          <w:lang w:val="en-US"/>
          <w14:ligatures w14:val="none"/>
        </w:rPr>
        <w:t xml:space="preserve"> et al. (20</w:t>
      </w:r>
      <w:r w:rsidR="00604E10" w:rsidRPr="005F50C5">
        <w:rPr>
          <w:rFonts w:ascii="Arial" w:eastAsia="Calibri" w:hAnsi="Arial" w:cs="Arial"/>
          <w:kern w:val="0"/>
          <w:lang w:val="en-US"/>
          <w14:ligatures w14:val="none"/>
        </w:rPr>
        <w:t>15</w:t>
      </w:r>
      <w:r w:rsidRPr="00CA3033">
        <w:rPr>
          <w:rFonts w:ascii="Arial" w:eastAsia="Calibri" w:hAnsi="Arial" w:cs="Arial"/>
          <w:kern w:val="0"/>
          <w:lang w:val="en-US"/>
          <w14:ligatures w14:val="none"/>
        </w:rPr>
        <w:t>)</w:t>
      </w:r>
      <w:r w:rsidRPr="00CA3033">
        <w:rPr>
          <w:rFonts w:ascii="Arial" w:eastAsia="Times New Roman" w:hAnsi="Arial" w:cs="Arial"/>
          <w:kern w:val="0"/>
          <w:lang w:val="en-US"/>
          <w14:ligatures w14:val="none"/>
        </w:rPr>
        <w:t>, smart technologies have facilitated the efficient use of resources such as energy and water, thereby contributing to conservation measures. Similarly, EHL</w:t>
      </w:r>
      <w:r w:rsidR="003245F2" w:rsidRPr="005F50C5">
        <w:rPr>
          <w:rFonts w:ascii="Arial" w:eastAsia="Times New Roman" w:hAnsi="Arial" w:cs="Arial"/>
          <w:kern w:val="0"/>
          <w14:ligatures w14:val="none"/>
        </w:rPr>
        <w:t xml:space="preserve"> Graduate School,</w:t>
      </w:r>
      <w:r w:rsidRPr="00CA3033">
        <w:rPr>
          <w:rFonts w:ascii="Arial" w:eastAsia="Times New Roman" w:hAnsi="Arial" w:cs="Arial"/>
          <w:kern w:val="0"/>
          <w:lang w:val="en-US"/>
          <w14:ligatures w14:val="none"/>
        </w:rPr>
        <w:t xml:space="preserve"> (2024) posits that smart thermostats and lighting systems based on guest occupancy significantly help reduce energy waste. </w:t>
      </w:r>
    </w:p>
    <w:p w14:paraId="31FE145A" w14:textId="29765062"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lastRenderedPageBreak/>
        <w:tab/>
        <w:t>Digital solutions have also reduced paper trail in documentation and bookings, contributing to conservation measures by reducing waste materials</w:t>
      </w:r>
      <w:r w:rsidRPr="00CA3033">
        <w:rPr>
          <w:rFonts w:ascii="Arial" w:eastAsia="Calibri" w:hAnsi="Arial" w:cs="Arial"/>
          <w:kern w:val="0"/>
          <w:lang w:val="en-US"/>
          <w14:ligatures w14:val="none"/>
        </w:rPr>
        <w:t xml:space="preserve"> </w:t>
      </w:r>
      <w:r w:rsidR="00521404" w:rsidRPr="005F50C5">
        <w:rPr>
          <w:rFonts w:ascii="Arial" w:eastAsia="Calibri" w:hAnsi="Arial" w:cs="Arial"/>
          <w:kern w:val="0"/>
          <w14:ligatures w14:val="none"/>
        </w:rPr>
        <w:t>(Sigala, Rahimi and Thelwall, 2019)</w:t>
      </w:r>
      <w:r w:rsidRPr="00CA3033">
        <w:rPr>
          <w:rFonts w:ascii="Arial" w:eastAsia="Times New Roman" w:hAnsi="Arial" w:cs="Arial"/>
          <w:kern w:val="0"/>
          <w:lang w:val="en-US"/>
          <w14:ligatures w14:val="none"/>
        </w:rPr>
        <w:t>. Additionally, virtual reality has enabled customers to reduce their carbon footprint by reducing travel for site visits before bookings</w:t>
      </w:r>
      <w:r w:rsidRPr="00CA3033">
        <w:rPr>
          <w:rFonts w:ascii="Arial" w:eastAsia="Calibri" w:hAnsi="Arial" w:cs="Arial"/>
          <w:kern w:val="0"/>
          <w:lang w:val="en-US"/>
          <w14:ligatures w14:val="none"/>
        </w:rPr>
        <w:t xml:space="preserve"> </w:t>
      </w:r>
      <w:r w:rsidR="00521404" w:rsidRPr="005F50C5">
        <w:rPr>
          <w:rFonts w:ascii="Arial" w:eastAsia="Calibri" w:hAnsi="Arial" w:cs="Arial"/>
          <w:kern w:val="0"/>
          <w14:ligatures w14:val="none"/>
        </w:rPr>
        <w:t>(</w:t>
      </w:r>
      <w:proofErr w:type="spellStart"/>
      <w:r w:rsidR="00521404" w:rsidRPr="005F50C5">
        <w:rPr>
          <w:rFonts w:ascii="Arial" w:eastAsia="Calibri" w:hAnsi="Arial" w:cs="Arial"/>
          <w:kern w:val="0"/>
          <w14:ligatures w14:val="none"/>
        </w:rPr>
        <w:t>Busulwa</w:t>
      </w:r>
      <w:proofErr w:type="spellEnd"/>
      <w:r w:rsidR="00521404" w:rsidRPr="005F50C5">
        <w:rPr>
          <w:rFonts w:ascii="Arial" w:eastAsia="Calibri" w:hAnsi="Arial" w:cs="Arial"/>
          <w:kern w:val="0"/>
          <w14:ligatures w14:val="none"/>
        </w:rPr>
        <w:t>, Pickering</w:t>
      </w:r>
      <w:r w:rsidR="00521404" w:rsidRPr="005F50C5">
        <w:rPr>
          <w:rFonts w:ascii="Arial" w:eastAsia="Calibri" w:hAnsi="Arial" w:cs="Arial"/>
          <w:kern w:val="0"/>
          <w14:ligatures w14:val="none"/>
        </w:rPr>
        <w:t>,</w:t>
      </w:r>
      <w:r w:rsidR="00521404" w:rsidRPr="005F50C5">
        <w:rPr>
          <w:rFonts w:ascii="Arial" w:eastAsia="Calibri" w:hAnsi="Arial" w:cs="Arial"/>
          <w:kern w:val="0"/>
          <w14:ligatures w14:val="none"/>
        </w:rPr>
        <w:t xml:space="preserve"> and Mao, 2022)</w:t>
      </w:r>
      <w:r w:rsidRPr="00CA3033">
        <w:rPr>
          <w:rFonts w:ascii="Arial" w:eastAsia="Times New Roman" w:hAnsi="Arial" w:cs="Arial"/>
          <w:kern w:val="0"/>
          <w:lang w:val="en-US"/>
          <w14:ligatures w14:val="none"/>
        </w:rPr>
        <w:t>. Additionally, predictive data analytics allows businesses to tailor products and services based on customer needs. In the hospitality industry, companies can prepare based on the expected number of customers, reducing waste</w:t>
      </w:r>
      <w:r w:rsidRPr="00CA3033">
        <w:rPr>
          <w:rFonts w:ascii="Arial" w:eastAsia="Calibri" w:hAnsi="Arial" w:cs="Arial"/>
          <w:kern w:val="0"/>
          <w:lang w:val="en-US"/>
          <w14:ligatures w14:val="none"/>
        </w:rPr>
        <w:t xml:space="preserve"> </w:t>
      </w:r>
      <w:r w:rsidR="00521404" w:rsidRPr="005F50C5">
        <w:rPr>
          <w:rFonts w:ascii="Arial" w:eastAsia="Calibri" w:hAnsi="Arial" w:cs="Arial"/>
          <w:kern w:val="0"/>
          <w14:ligatures w14:val="none"/>
        </w:rPr>
        <w:t>(Jabeen, Al Zaidi</w:t>
      </w:r>
      <w:r w:rsidR="00521404" w:rsidRPr="005F50C5">
        <w:rPr>
          <w:rFonts w:ascii="Arial" w:eastAsia="Calibri" w:hAnsi="Arial" w:cs="Arial"/>
          <w:kern w:val="0"/>
          <w14:ligatures w14:val="none"/>
        </w:rPr>
        <w:t>,</w:t>
      </w:r>
      <w:r w:rsidR="00521404" w:rsidRPr="005F50C5">
        <w:rPr>
          <w:rFonts w:ascii="Arial" w:eastAsia="Calibri" w:hAnsi="Arial" w:cs="Arial"/>
          <w:kern w:val="0"/>
          <w14:ligatures w14:val="none"/>
        </w:rPr>
        <w:t xml:space="preserve"> and Al Dhaheri, 2021)</w:t>
      </w:r>
      <w:r w:rsidR="00521404" w:rsidRPr="005F50C5">
        <w:rPr>
          <w:rFonts w:ascii="Arial" w:eastAsia="Calibri" w:hAnsi="Arial" w:cs="Arial"/>
          <w:kern w:val="0"/>
          <w14:ligatures w14:val="none"/>
        </w:rPr>
        <w:t>.</w:t>
      </w:r>
    </w:p>
    <w:p w14:paraId="7B5F9463"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Legal Factors</w:t>
      </w:r>
    </w:p>
    <w:p w14:paraId="1CCC960C" w14:textId="6AC6DD29"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In adopting digital technologies, it is paramount to consider legal factors to avoid legal actions. Among the critical legal aspects to consider is the GDPR, which regulates data handling, necessitating effective data protection measures. GDPR regulates how businesses collect, store, process, and handle their customer data to uphold their right to privacy</w:t>
      </w:r>
      <w:r w:rsidRPr="00CA3033">
        <w:rPr>
          <w:rFonts w:ascii="Arial" w:eastAsia="Calibri" w:hAnsi="Arial" w:cs="Arial"/>
          <w:kern w:val="0"/>
          <w:lang w:val="en-US"/>
          <w14:ligatures w14:val="none"/>
        </w:rPr>
        <w:t xml:space="preserve"> </w:t>
      </w:r>
      <w:r w:rsidR="005F50C5" w:rsidRPr="005F50C5">
        <w:rPr>
          <w:rFonts w:ascii="Arial" w:eastAsia="Calibri" w:hAnsi="Arial" w:cs="Arial"/>
          <w:kern w:val="0"/>
          <w14:ligatures w14:val="none"/>
        </w:rPr>
        <w:t>(</w:t>
      </w:r>
      <w:bookmarkStart w:id="3" w:name="_Hlk181217168"/>
      <w:r w:rsidR="005F50C5" w:rsidRPr="005F50C5">
        <w:rPr>
          <w:rFonts w:ascii="Arial" w:eastAsia="Calibri" w:hAnsi="Arial" w:cs="Arial"/>
          <w:kern w:val="0"/>
          <w14:ligatures w14:val="none"/>
        </w:rPr>
        <w:t xml:space="preserve">The European Parliament </w:t>
      </w:r>
      <w:proofErr w:type="gramStart"/>
      <w:r w:rsidR="005F50C5" w:rsidRPr="005F50C5">
        <w:rPr>
          <w:rFonts w:ascii="Arial" w:eastAsia="Calibri" w:hAnsi="Arial" w:cs="Arial"/>
          <w:kern w:val="0"/>
          <w14:ligatures w14:val="none"/>
        </w:rPr>
        <w:t>And</w:t>
      </w:r>
      <w:proofErr w:type="gramEnd"/>
      <w:r w:rsidR="005F50C5" w:rsidRPr="005F50C5">
        <w:rPr>
          <w:rFonts w:ascii="Arial" w:eastAsia="Calibri" w:hAnsi="Arial" w:cs="Arial"/>
          <w:kern w:val="0"/>
          <w14:ligatures w14:val="none"/>
        </w:rPr>
        <w:t xml:space="preserve"> The Council Of The European Union, 2016)</w:t>
      </w:r>
      <w:r w:rsidRPr="00CA3033">
        <w:rPr>
          <w:rFonts w:ascii="Arial" w:eastAsia="Times New Roman" w:hAnsi="Arial" w:cs="Arial"/>
          <w:kern w:val="0"/>
          <w:lang w:val="en-US"/>
          <w14:ligatures w14:val="none"/>
        </w:rPr>
        <w:t xml:space="preserve">. </w:t>
      </w:r>
      <w:bookmarkEnd w:id="3"/>
      <w:r w:rsidRPr="00CA3033">
        <w:rPr>
          <w:rFonts w:ascii="Arial" w:eastAsia="Times New Roman" w:hAnsi="Arial" w:cs="Arial"/>
          <w:kern w:val="0"/>
          <w:lang w:val="en-US"/>
          <w14:ligatures w14:val="none"/>
        </w:rPr>
        <w:t xml:space="preserve">Additionally, with the rapid shift from manual to automated processes in the tourism and hospitality industry, it is paramount to consider employment laws. According to Fraizer (2024), the Worker Adjustment and Retraining Notification (WARN) Act has been readjusted to protect workers from unfair displacement by AI. </w:t>
      </w:r>
    </w:p>
    <w:p w14:paraId="6FA51C67"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Future Policy Management and Recommendations</w:t>
      </w:r>
    </w:p>
    <w:p w14:paraId="2C3F97A7" w14:textId="1AE47F14"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 xml:space="preserve"> Digital automation plays a vital role in the hospitality and tourism sectors. However, the digital transformation process has been influenced by various external factors as determined by the PESTEL analysis. To resolve these challenges and ensure a complete digital transformation in these industries, the following policy recommendations are </w:t>
      </w:r>
      <w:r w:rsidR="002A7F8E" w:rsidRPr="005F50C5">
        <w:rPr>
          <w:rFonts w:ascii="Arial" w:eastAsia="Times New Roman" w:hAnsi="Arial" w:cs="Arial"/>
          <w:kern w:val="0"/>
          <w:lang w:val="en-US"/>
          <w14:ligatures w14:val="none"/>
        </w:rPr>
        <w:t>made.</w:t>
      </w:r>
    </w:p>
    <w:p w14:paraId="1EA99B71"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Government Support and Literacy Programs</w:t>
      </w:r>
    </w:p>
    <w:p w14:paraId="6BBCF33F" w14:textId="42ED14A1" w:rsidR="00CA3033" w:rsidRPr="00CA3033" w:rsidRDefault="00CA3033" w:rsidP="00812C11">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The government should continually adopt measures to promote innovative technologies and increase research and development investment. This will lead to </w:t>
      </w:r>
      <w:r w:rsidR="002A7F8E" w:rsidRPr="005F50C5">
        <w:rPr>
          <w:rFonts w:ascii="Arial" w:eastAsia="Times New Roman" w:hAnsi="Arial" w:cs="Arial"/>
          <w:kern w:val="0"/>
          <w:lang w:val="en-US"/>
          <w14:ligatures w14:val="none"/>
        </w:rPr>
        <w:t>the </w:t>
      </w:r>
      <w:r w:rsidRPr="00CA3033">
        <w:rPr>
          <w:rFonts w:ascii="Arial" w:eastAsia="Times New Roman" w:hAnsi="Arial" w:cs="Arial"/>
          <w:kern w:val="0"/>
          <w:lang w:val="en-US"/>
          <w14:ligatures w14:val="none"/>
        </w:rPr>
        <w:t>develop</w:t>
      </w:r>
      <w:r w:rsidR="002A7F8E" w:rsidRPr="005F50C5">
        <w:rPr>
          <w:rFonts w:ascii="Arial" w:eastAsia="Times New Roman" w:hAnsi="Arial" w:cs="Arial"/>
          <w:kern w:val="0"/>
          <w:lang w:val="en-US"/>
          <w14:ligatures w14:val="none"/>
        </w:rPr>
        <w:t>me</w:t>
      </w:r>
      <w:r w:rsidRPr="00CA3033">
        <w:rPr>
          <w:rFonts w:ascii="Arial" w:eastAsia="Times New Roman" w:hAnsi="Arial" w:cs="Arial"/>
          <w:kern w:val="0"/>
          <w:lang w:val="en-US"/>
          <w14:ligatures w14:val="none"/>
        </w:rPr>
        <w:t>n</w:t>
      </w:r>
      <w:r w:rsidR="002A7F8E" w:rsidRPr="005F50C5">
        <w:rPr>
          <w:rFonts w:ascii="Arial" w:eastAsia="Times New Roman" w:hAnsi="Arial" w:cs="Arial"/>
          <w:kern w:val="0"/>
          <w:lang w:val="en-US"/>
          <w14:ligatures w14:val="none"/>
        </w:rPr>
        <w:t>t</w:t>
      </w:r>
      <w:r w:rsidRPr="00CA3033">
        <w:rPr>
          <w:rFonts w:ascii="Arial" w:eastAsia="Times New Roman" w:hAnsi="Arial" w:cs="Arial"/>
          <w:kern w:val="0"/>
          <w:lang w:val="en-US"/>
          <w14:ligatures w14:val="none"/>
        </w:rPr>
        <w:t xml:space="preserve"> </w:t>
      </w:r>
      <w:r w:rsidR="002A7F8E" w:rsidRPr="005F50C5">
        <w:rPr>
          <w:rFonts w:ascii="Arial" w:eastAsia="Times New Roman" w:hAnsi="Arial" w:cs="Arial"/>
          <w:kern w:val="0"/>
          <w:lang w:val="en-US"/>
          <w14:ligatures w14:val="none"/>
        </w:rPr>
        <w:t>of </w:t>
      </w:r>
      <w:r w:rsidRPr="00CA3033">
        <w:rPr>
          <w:rFonts w:ascii="Arial" w:eastAsia="Times New Roman" w:hAnsi="Arial" w:cs="Arial"/>
          <w:kern w:val="0"/>
          <w:lang w:val="en-US"/>
          <w14:ligatures w14:val="none"/>
        </w:rPr>
        <w:t xml:space="preserve">more digital technologies that facilitate effective customer </w:t>
      </w:r>
      <w:r w:rsidRPr="00CA3033">
        <w:rPr>
          <w:rFonts w:ascii="Arial" w:eastAsia="Times New Roman" w:hAnsi="Arial" w:cs="Arial"/>
          <w:kern w:val="0"/>
          <w:lang w:val="en-US"/>
          <w14:ligatures w14:val="none"/>
        </w:rPr>
        <w:lastRenderedPageBreak/>
        <w:t>management and engagement</w:t>
      </w:r>
      <w:r w:rsidRPr="00CA3033">
        <w:rPr>
          <w:rFonts w:ascii="Arial" w:eastAsia="Calibri" w:hAnsi="Arial" w:cs="Arial"/>
          <w:kern w:val="0"/>
          <w:lang w:val="en-US"/>
          <w14:ligatures w14:val="none"/>
        </w:rPr>
        <w:t xml:space="preserve"> </w:t>
      </w:r>
      <w:r w:rsidR="00620D7C" w:rsidRPr="005F50C5">
        <w:rPr>
          <w:rFonts w:ascii="Arial" w:eastAsia="Calibri" w:hAnsi="Arial" w:cs="Arial"/>
          <w:kern w:val="0"/>
          <w14:ligatures w14:val="none"/>
        </w:rPr>
        <w:t>(Farmaki and Pappas, 2021)</w:t>
      </w:r>
      <w:r w:rsidRPr="00CA3033">
        <w:rPr>
          <w:rFonts w:ascii="Arial" w:eastAsia="Times New Roman" w:hAnsi="Arial" w:cs="Arial"/>
          <w:kern w:val="0"/>
          <w:lang w:val="en-US"/>
          <w14:ligatures w14:val="none"/>
        </w:rPr>
        <w:t>. Additionally, research investment will be vital in determining intelligent, sustainable practices that promote tourism and increase customer satisfaction. Business managers should also reward innovators, as these innovations are critical in giving a company a competitive advantage</w:t>
      </w:r>
      <w:r w:rsidRPr="00CA3033">
        <w:rPr>
          <w:rFonts w:ascii="Arial" w:eastAsia="Calibri" w:hAnsi="Arial" w:cs="Arial"/>
          <w:kern w:val="0"/>
          <w:lang w:val="en-US"/>
          <w14:ligatures w14:val="none"/>
        </w:rPr>
        <w:t xml:space="preserve"> (Cheng et al., 2023)</w:t>
      </w:r>
      <w:r w:rsidRPr="00CA3033">
        <w:rPr>
          <w:rFonts w:ascii="Arial" w:eastAsia="Times New Roman" w:hAnsi="Arial" w:cs="Arial"/>
          <w:kern w:val="0"/>
          <w:lang w:val="en-US"/>
          <w14:ligatures w14:val="none"/>
        </w:rPr>
        <w:t xml:space="preserve">. </w:t>
      </w:r>
    </w:p>
    <w:p w14:paraId="4ACCB6BD" w14:textId="77777777" w:rsidR="00CA3033" w:rsidRPr="00CA3033" w:rsidRDefault="00CA3033" w:rsidP="00812C11">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Despite the increased awareness of most technologies, there is a need for increased literacy programs for consumers. The programs provide consumers with accurate data on using the systems, thereby obtaining optimal outcomes (Limna, 2023). Newer technologies, such as virtual reality, require consumer literacy to help individuals understand their use and ensure optimal results. According to </w:t>
      </w:r>
      <w:proofErr w:type="spellStart"/>
      <w:r w:rsidRPr="00CA3033">
        <w:rPr>
          <w:rFonts w:ascii="Arial" w:eastAsia="Calibri" w:hAnsi="Arial" w:cs="Arial"/>
          <w:kern w:val="0"/>
          <w:lang w:val="en-US"/>
          <w14:ligatures w14:val="none"/>
        </w:rPr>
        <w:t>Busulwa</w:t>
      </w:r>
      <w:proofErr w:type="spellEnd"/>
      <w:r w:rsidRPr="00CA3033">
        <w:rPr>
          <w:rFonts w:ascii="Arial" w:eastAsia="Calibri" w:hAnsi="Arial" w:cs="Arial"/>
          <w:kern w:val="0"/>
          <w:lang w:val="en-US"/>
          <w14:ligatures w14:val="none"/>
        </w:rPr>
        <w:t xml:space="preserve"> et al. (2022), </w:t>
      </w:r>
      <w:r w:rsidRPr="00CA3033">
        <w:rPr>
          <w:rFonts w:ascii="Arial" w:eastAsia="Times New Roman" w:hAnsi="Arial" w:cs="Arial"/>
          <w:kern w:val="0"/>
          <w:lang w:val="en-US"/>
          <w14:ligatures w14:val="none"/>
        </w:rPr>
        <w:t xml:space="preserve">self-service platforms in the hospitality and tourism sector necessitate consumer digital literacy to enable customers to navigate the systems effectively and place bookings while avoiding common risks such as phishing or fraud. These measures play a crucial role in building customer trust and thus increasing the firm's market size. </w:t>
      </w:r>
    </w:p>
    <w:p w14:paraId="2A8B5E6F"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Strengthening of Cybersecurity Measures and Employee Retraining</w:t>
      </w:r>
    </w:p>
    <w:p w14:paraId="3FB27FC6" w14:textId="77171D9C" w:rsidR="00CA3033" w:rsidRPr="00CA3033" w:rsidRDefault="00CA3033" w:rsidP="00812C11">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Firms in the hospitality and tourism sector are mandated to conform to the GDPR relations. Therefore, firms should invest in data protection measures to ensure sensitive customer data such as personal details, credit cards, and duration and place of stay are not disclosed to authorized personnel. The staff should also be trained </w:t>
      </w:r>
      <w:r w:rsidR="00620D7C" w:rsidRPr="005F50C5">
        <w:rPr>
          <w:rFonts w:ascii="Arial" w:eastAsia="Times New Roman" w:hAnsi="Arial" w:cs="Arial"/>
          <w:kern w:val="0"/>
          <w:lang w:val="en-US"/>
          <w14:ligatures w14:val="none"/>
        </w:rPr>
        <w:t>in</w:t>
      </w:r>
      <w:r w:rsidRPr="00CA3033">
        <w:rPr>
          <w:rFonts w:ascii="Arial" w:eastAsia="Times New Roman" w:hAnsi="Arial" w:cs="Arial"/>
          <w:kern w:val="0"/>
          <w:lang w:val="en-US"/>
          <w14:ligatures w14:val="none"/>
        </w:rPr>
        <w:t xml:space="preserve"> responsible ways of handling customer data to ensure the data is only used for the intended purpose. A strong focus on data security protocols is vital for compliance with the set GDPR and preventing legal actions</w:t>
      </w:r>
      <w:r w:rsidRPr="00CA3033">
        <w:rPr>
          <w:rFonts w:ascii="Arial" w:eastAsia="Calibri" w:hAnsi="Arial" w:cs="Arial"/>
          <w:kern w:val="0"/>
          <w:lang w:val="en-US"/>
          <w14:ligatures w14:val="none"/>
        </w:rPr>
        <w:t xml:space="preserve"> </w:t>
      </w:r>
      <w:r w:rsidR="005F50C5" w:rsidRPr="005F50C5">
        <w:rPr>
          <w:rFonts w:ascii="Arial" w:eastAsia="Calibri" w:hAnsi="Arial" w:cs="Arial"/>
          <w:kern w:val="0"/>
          <w14:ligatures w14:val="none"/>
        </w:rPr>
        <w:t xml:space="preserve">(The European Parliament </w:t>
      </w:r>
      <w:proofErr w:type="gramStart"/>
      <w:r w:rsidR="005F50C5" w:rsidRPr="005F50C5">
        <w:rPr>
          <w:rFonts w:ascii="Arial" w:eastAsia="Calibri" w:hAnsi="Arial" w:cs="Arial"/>
          <w:kern w:val="0"/>
          <w14:ligatures w14:val="none"/>
        </w:rPr>
        <w:t>And</w:t>
      </w:r>
      <w:proofErr w:type="gramEnd"/>
      <w:r w:rsidR="005F50C5" w:rsidRPr="005F50C5">
        <w:rPr>
          <w:rFonts w:ascii="Arial" w:eastAsia="Calibri" w:hAnsi="Arial" w:cs="Arial"/>
          <w:kern w:val="0"/>
          <w14:ligatures w14:val="none"/>
        </w:rPr>
        <w:t xml:space="preserve"> The Council Of The European Union, 2016)</w:t>
      </w:r>
      <w:r w:rsidR="005F50C5" w:rsidRPr="005F50C5">
        <w:rPr>
          <w:rFonts w:ascii="Arial" w:eastAsia="Calibri" w:hAnsi="Arial" w:cs="Arial"/>
          <w:kern w:val="0"/>
          <w14:ligatures w14:val="none"/>
        </w:rPr>
        <w:t>.</w:t>
      </w:r>
    </w:p>
    <w:p w14:paraId="3DDC924A" w14:textId="6B627708"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Digital transformation often leads to displacement, especially in AI-driven CRM and other routine tasks. Therefore, there is a need for investment in skilled personnel to monitor these systems and ensure they are operating effectively. However, displacement could occur as AI and automated processes take up some manual labor. Therefore, retraining workers to use their skills in other revenue-generating areas is paramount, increasing overall performance</w:t>
      </w:r>
      <w:r w:rsidRPr="00CA3033">
        <w:rPr>
          <w:rFonts w:ascii="Arial" w:eastAsia="Calibri" w:hAnsi="Arial" w:cs="Arial"/>
          <w:kern w:val="0"/>
          <w:lang w:val="en-US"/>
          <w14:ligatures w14:val="none"/>
        </w:rPr>
        <w:t xml:space="preserve"> and ensuring they align with ethical standards </w:t>
      </w:r>
      <w:r w:rsidRPr="00CA3033">
        <w:rPr>
          <w:rFonts w:ascii="Arial" w:eastAsia="Times New Roman" w:hAnsi="Arial" w:cs="Arial"/>
          <w:kern w:val="0"/>
          <w:lang w:val="en-US"/>
          <w14:ligatures w14:val="none"/>
        </w:rPr>
        <w:t>(Jabeen et al., 202</w:t>
      </w:r>
      <w:r w:rsidR="005F50C5" w:rsidRPr="005F50C5">
        <w:rPr>
          <w:rFonts w:ascii="Arial" w:eastAsia="Times New Roman" w:hAnsi="Arial" w:cs="Arial"/>
          <w:kern w:val="0"/>
          <w:lang w:val="en-US"/>
          <w14:ligatures w14:val="none"/>
        </w:rPr>
        <w:t>1</w:t>
      </w:r>
      <w:r w:rsidRPr="00CA3033">
        <w:rPr>
          <w:rFonts w:ascii="Arial" w:eastAsia="Times New Roman" w:hAnsi="Arial" w:cs="Arial"/>
          <w:kern w:val="0"/>
          <w:lang w:val="en-US"/>
          <w14:ligatures w14:val="none"/>
        </w:rPr>
        <w:t xml:space="preserve">). </w:t>
      </w:r>
    </w:p>
    <w:p w14:paraId="51E50609"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lastRenderedPageBreak/>
        <w:t>Adoption of Environmental Sustainability Initiatives</w:t>
      </w:r>
    </w:p>
    <w:p w14:paraId="5A256959" w14:textId="0C1E0E95"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In modern times, there is an increasing need to lower the carbon footprint and engage in environmentally sustainable measures. Therefore, policies to promote continued digital transformation must be implemented. This is primarily because it leads to decreased environmental pollution and educates customers on sustainable environmental practices. Additionally, virtual reality could be widely adopted, even in other sectors, to prevent unnecessary visits and reduce the carbon footprint</w:t>
      </w:r>
      <w:r w:rsidRPr="00CA3033">
        <w:rPr>
          <w:rFonts w:ascii="Arial" w:eastAsia="Calibri" w:hAnsi="Arial" w:cs="Arial"/>
          <w:kern w:val="0"/>
          <w:lang w:val="en-US"/>
          <w14:ligatures w14:val="none"/>
        </w:rPr>
        <w:t xml:space="preserve"> </w:t>
      </w:r>
      <w:r w:rsidR="005F50C5" w:rsidRPr="005F50C5">
        <w:rPr>
          <w:rFonts w:ascii="Arial" w:eastAsia="Calibri" w:hAnsi="Arial" w:cs="Arial"/>
          <w:kern w:val="0"/>
          <w14:ligatures w14:val="none"/>
        </w:rPr>
        <w:t>(Sigala, Rahimi</w:t>
      </w:r>
      <w:r w:rsidR="005F50C5" w:rsidRPr="005F50C5">
        <w:rPr>
          <w:rFonts w:ascii="Arial" w:eastAsia="Calibri" w:hAnsi="Arial" w:cs="Arial"/>
          <w:kern w:val="0"/>
          <w14:ligatures w14:val="none"/>
        </w:rPr>
        <w:t>,</w:t>
      </w:r>
      <w:r w:rsidR="005F50C5" w:rsidRPr="005F50C5">
        <w:rPr>
          <w:rFonts w:ascii="Arial" w:eastAsia="Calibri" w:hAnsi="Arial" w:cs="Arial"/>
          <w:kern w:val="0"/>
          <w14:ligatures w14:val="none"/>
        </w:rPr>
        <w:t xml:space="preserve"> and Thelwall, 2019)</w:t>
      </w:r>
      <w:r w:rsidR="005F50C5" w:rsidRPr="005F50C5">
        <w:rPr>
          <w:rFonts w:ascii="Arial" w:eastAsia="Calibri" w:hAnsi="Arial" w:cs="Arial"/>
          <w:kern w:val="0"/>
          <w14:ligatures w14:val="none"/>
        </w:rPr>
        <w:t>.</w:t>
      </w:r>
    </w:p>
    <w:p w14:paraId="6847729E" w14:textId="77777777" w:rsidR="00CA3033" w:rsidRPr="00CA3033" w:rsidRDefault="00CA3033" w:rsidP="00812C11">
      <w:pPr>
        <w:spacing w:before="100" w:beforeAutospacing="1" w:after="100" w:afterAutospacing="1" w:line="360" w:lineRule="auto"/>
        <w:jc w:val="both"/>
        <w:rPr>
          <w:rFonts w:ascii="Arial" w:eastAsia="Times New Roman" w:hAnsi="Arial" w:cs="Arial"/>
          <w:b/>
          <w:bCs/>
          <w:kern w:val="0"/>
          <w:lang w:val="en-US"/>
          <w14:ligatures w14:val="none"/>
        </w:rPr>
      </w:pPr>
      <w:r w:rsidRPr="00CA3033">
        <w:rPr>
          <w:rFonts w:ascii="Arial" w:eastAsia="Times New Roman" w:hAnsi="Arial" w:cs="Arial"/>
          <w:b/>
          <w:bCs/>
          <w:kern w:val="0"/>
          <w:lang w:val="en-US"/>
          <w14:ligatures w14:val="none"/>
        </w:rPr>
        <w:t>Conclusion</w:t>
      </w:r>
    </w:p>
    <w:p w14:paraId="1804F7D5" w14:textId="77777777" w:rsidR="00CA3033" w:rsidRPr="00CA3033" w:rsidRDefault="00CA3033" w:rsidP="00812C11">
      <w:pPr>
        <w:spacing w:before="100" w:beforeAutospacing="1" w:after="100" w:afterAutospacing="1" w:line="360" w:lineRule="auto"/>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ab/>
        <w:t xml:space="preserve">Digital transformation is vital for the tourism and hospitality sector. Modern digital technologies such as AI, machine learning, IoT, robotics, and automation have improved industry efficiency. Adopting these technologies often involves complex processes and specialized IT infrastructure, but they have immense benefits once adopted. Among the essential roles of AI-powered CRM tools is increased customer management through chatbots, enabling intelligent answering of customer queries. Additionally, other digital technologies help automate routine tasks and thus reduce reliance on manual labor. Moreover, adopting digital technologies such as AI and robots has a low cost in the long run as it replaces manual labor. </w:t>
      </w:r>
    </w:p>
    <w:p w14:paraId="11A47774" w14:textId="77777777" w:rsidR="00CA3033" w:rsidRPr="00CA3033" w:rsidRDefault="00CA3033" w:rsidP="00812C11">
      <w:pPr>
        <w:spacing w:before="100" w:beforeAutospacing="1" w:after="100" w:afterAutospacing="1" w:line="360" w:lineRule="auto"/>
        <w:ind w:firstLine="720"/>
        <w:jc w:val="both"/>
        <w:rPr>
          <w:rFonts w:ascii="Arial" w:eastAsia="Times New Roman" w:hAnsi="Arial" w:cs="Arial"/>
          <w:kern w:val="0"/>
          <w:lang w:val="en-US"/>
          <w14:ligatures w14:val="none"/>
        </w:rPr>
      </w:pPr>
      <w:r w:rsidRPr="00CA3033">
        <w:rPr>
          <w:rFonts w:ascii="Arial" w:eastAsia="Times New Roman" w:hAnsi="Arial" w:cs="Arial"/>
          <w:kern w:val="0"/>
          <w:lang w:val="en-US"/>
          <w14:ligatures w14:val="none"/>
        </w:rPr>
        <w:t xml:space="preserve">The firms can also focus efforts on other areas, thereby retraining displaced staff and assigning them to different areas of need. The digital transformation process has also been accelerated by smartphone access, which increases the ease of accessing information and enables self-services in activities such as bookings. The digital transformation process was immensely accelerated by the COVID-19 pandemic, which necessitated touchless solutions to avoid the spread. Therefore, most service delivery firms were able to adopt intelligent ways to deal with these restrictions, thus accelerating digital transformation. Despite the immense benefits of AI, there is a need to focus on its use as a complement rather than a substitute for human labor to maintain humanized connections. </w:t>
      </w:r>
    </w:p>
    <w:p w14:paraId="6D876525" w14:textId="77777777" w:rsidR="00CA3033" w:rsidRPr="00CA3033" w:rsidRDefault="00CA3033" w:rsidP="00CA3033">
      <w:pPr>
        <w:spacing w:before="100" w:beforeAutospacing="1" w:after="100" w:afterAutospacing="1" w:line="360" w:lineRule="auto"/>
        <w:ind w:firstLine="720"/>
        <w:rPr>
          <w:rFonts w:ascii="Times New Roman" w:eastAsia="Times New Roman" w:hAnsi="Times New Roman" w:cs="Times New Roman"/>
          <w:kern w:val="0"/>
          <w:lang w:val="en-US"/>
          <w14:ligatures w14:val="none"/>
        </w:rPr>
      </w:pPr>
    </w:p>
    <w:p w14:paraId="7E402BA2" w14:textId="6E2ECEFB" w:rsidR="00CA3033" w:rsidRPr="00812C11" w:rsidRDefault="00812C11" w:rsidP="00812C11">
      <w:pPr>
        <w:spacing w:line="360" w:lineRule="auto"/>
        <w:jc w:val="both"/>
        <w:rPr>
          <w:rFonts w:ascii="Arial" w:eastAsia="Calibri" w:hAnsi="Arial" w:cs="Arial"/>
          <w:b/>
          <w:bCs/>
          <w:kern w:val="0"/>
          <w:shd w:val="clear" w:color="auto" w:fill="FFFFFF"/>
          <w:lang w:val="en-US"/>
          <w14:ligatures w14:val="none"/>
        </w:rPr>
      </w:pPr>
      <w:r w:rsidRPr="00812C11">
        <w:rPr>
          <w:rFonts w:ascii="Arial" w:eastAsia="Calibri" w:hAnsi="Arial" w:cs="Arial"/>
          <w:b/>
          <w:bCs/>
          <w:kern w:val="0"/>
          <w:shd w:val="clear" w:color="auto" w:fill="FFFFFF"/>
          <w:lang w:val="en-US"/>
          <w14:ligatures w14:val="none"/>
        </w:rPr>
        <w:lastRenderedPageBreak/>
        <w:t>References</w:t>
      </w:r>
    </w:p>
    <w:p w14:paraId="4A2FA5BF" w14:textId="77777777" w:rsidR="00812C11" w:rsidRPr="00812C11" w:rsidRDefault="00812C11" w:rsidP="00812C11">
      <w:pPr>
        <w:jc w:val="both"/>
        <w:rPr>
          <w:rFonts w:ascii="Arial" w:hAnsi="Arial" w:cs="Arial"/>
        </w:rPr>
      </w:pPr>
      <w:r w:rsidRPr="00812C11">
        <w:rPr>
          <w:rFonts w:ascii="Arial" w:hAnsi="Arial" w:cs="Arial"/>
        </w:rPr>
        <w:t>ACHARYA, P. and MAHAPATRA, S.S. (2024). EXPLORING THE IMPACT OF ARTIFICIAL INTELLIGENCE INTEGRATION ON GUEST EXPERIENCE IN THE HOTEL INDUSTRY. </w:t>
      </w:r>
      <w:proofErr w:type="spellStart"/>
      <w:r w:rsidRPr="00812C11">
        <w:rPr>
          <w:rFonts w:ascii="Arial" w:hAnsi="Arial" w:cs="Arial"/>
          <w:i/>
          <w:iCs/>
        </w:rPr>
        <w:t>GeoJournal</w:t>
      </w:r>
      <w:proofErr w:type="spellEnd"/>
      <w:r w:rsidRPr="00812C11">
        <w:rPr>
          <w:rFonts w:ascii="Arial" w:hAnsi="Arial" w:cs="Arial"/>
          <w:i/>
          <w:iCs/>
        </w:rPr>
        <w:t xml:space="preserve"> of Tourism and </w:t>
      </w:r>
      <w:proofErr w:type="spellStart"/>
      <w:r w:rsidRPr="00812C11">
        <w:rPr>
          <w:rFonts w:ascii="Arial" w:hAnsi="Arial" w:cs="Arial"/>
          <w:i/>
          <w:iCs/>
        </w:rPr>
        <w:t>Geosites</w:t>
      </w:r>
      <w:proofErr w:type="spellEnd"/>
      <w:r w:rsidRPr="00812C11">
        <w:rPr>
          <w:rFonts w:ascii="Arial" w:hAnsi="Arial" w:cs="Arial"/>
        </w:rPr>
        <w:t xml:space="preserve">, [online] 54(2 supplement), pp.802–810. Doi: </w:t>
      </w:r>
      <w:hyperlink r:id="rId6" w:history="1">
        <w:r w:rsidRPr="00812C11">
          <w:rPr>
            <w:rStyle w:val="Hyperlink"/>
            <w:rFonts w:ascii="Arial" w:hAnsi="Arial" w:cs="Arial"/>
          </w:rPr>
          <w:t>https://doi.org/10.30892/gtg.542spl04-1255</w:t>
        </w:r>
      </w:hyperlink>
      <w:r w:rsidRPr="00812C11">
        <w:rPr>
          <w:rFonts w:ascii="Arial" w:hAnsi="Arial" w:cs="Arial"/>
        </w:rPr>
        <w:t xml:space="preserve">.  </w:t>
      </w:r>
    </w:p>
    <w:p w14:paraId="2B41631E" w14:textId="77777777" w:rsidR="00812C11" w:rsidRPr="00812C11" w:rsidRDefault="00812C11" w:rsidP="00812C11">
      <w:pPr>
        <w:jc w:val="both"/>
        <w:rPr>
          <w:rFonts w:ascii="Arial" w:hAnsi="Arial" w:cs="Arial"/>
        </w:rPr>
      </w:pPr>
      <w:r w:rsidRPr="00812C11">
        <w:rPr>
          <w:rFonts w:ascii="Arial" w:hAnsi="Arial" w:cs="Arial"/>
        </w:rPr>
        <w:t xml:space="preserve">Alma </w:t>
      </w:r>
      <w:proofErr w:type="spellStart"/>
      <w:r w:rsidRPr="00812C11">
        <w:rPr>
          <w:rFonts w:ascii="Arial" w:hAnsi="Arial" w:cs="Arial"/>
        </w:rPr>
        <w:t>Çallı</w:t>
      </w:r>
      <w:proofErr w:type="spellEnd"/>
      <w:r w:rsidRPr="00812C11">
        <w:rPr>
          <w:rFonts w:ascii="Arial" w:hAnsi="Arial" w:cs="Arial"/>
        </w:rPr>
        <w:t xml:space="preserve">, B., </w:t>
      </w:r>
      <w:proofErr w:type="spellStart"/>
      <w:r w:rsidRPr="00812C11">
        <w:rPr>
          <w:rFonts w:ascii="Arial" w:hAnsi="Arial" w:cs="Arial"/>
        </w:rPr>
        <w:t>Çallı</w:t>
      </w:r>
      <w:proofErr w:type="spellEnd"/>
      <w:r w:rsidRPr="00812C11">
        <w:rPr>
          <w:rFonts w:ascii="Arial" w:hAnsi="Arial" w:cs="Arial"/>
        </w:rPr>
        <w:t xml:space="preserve">, L., </w:t>
      </w:r>
      <w:proofErr w:type="spellStart"/>
      <w:r w:rsidRPr="00812C11">
        <w:rPr>
          <w:rFonts w:ascii="Arial" w:hAnsi="Arial" w:cs="Arial"/>
        </w:rPr>
        <w:t>Sarı</w:t>
      </w:r>
      <w:proofErr w:type="spellEnd"/>
      <w:r w:rsidRPr="00812C11">
        <w:rPr>
          <w:rFonts w:ascii="Arial" w:hAnsi="Arial" w:cs="Arial"/>
        </w:rPr>
        <w:t xml:space="preserve"> </w:t>
      </w:r>
      <w:proofErr w:type="spellStart"/>
      <w:r w:rsidRPr="00812C11">
        <w:rPr>
          <w:rFonts w:ascii="Arial" w:hAnsi="Arial" w:cs="Arial"/>
        </w:rPr>
        <w:t>Çallı</w:t>
      </w:r>
      <w:proofErr w:type="spellEnd"/>
      <w:r w:rsidRPr="00812C11">
        <w:rPr>
          <w:rFonts w:ascii="Arial" w:hAnsi="Arial" w:cs="Arial"/>
        </w:rPr>
        <w:t xml:space="preserve">, D. and </w:t>
      </w:r>
      <w:proofErr w:type="spellStart"/>
      <w:r w:rsidRPr="00812C11">
        <w:rPr>
          <w:rFonts w:ascii="Arial" w:hAnsi="Arial" w:cs="Arial"/>
        </w:rPr>
        <w:t>Çallı</w:t>
      </w:r>
      <w:proofErr w:type="spellEnd"/>
      <w:r w:rsidRPr="00812C11">
        <w:rPr>
          <w:rFonts w:ascii="Arial" w:hAnsi="Arial" w:cs="Arial"/>
        </w:rPr>
        <w:t xml:space="preserve">, F. (2022). The impact of different types of service </w:t>
      </w:r>
      <w:proofErr w:type="gramStart"/>
      <w:r w:rsidRPr="00812C11">
        <w:rPr>
          <w:rFonts w:ascii="Arial" w:hAnsi="Arial" w:cs="Arial"/>
        </w:rPr>
        <w:t>robots</w:t>
      </w:r>
      <w:proofErr w:type="gramEnd"/>
      <w:r w:rsidRPr="00812C11">
        <w:rPr>
          <w:rFonts w:ascii="Arial" w:hAnsi="Arial" w:cs="Arial"/>
        </w:rPr>
        <w:t xml:space="preserve"> usage in hotels on guests’ intention to stay. </w:t>
      </w:r>
      <w:r w:rsidRPr="00812C11">
        <w:rPr>
          <w:rFonts w:ascii="Arial" w:hAnsi="Arial" w:cs="Arial"/>
          <w:i/>
          <w:iCs/>
        </w:rPr>
        <w:t>Journal of Hospitality and Tourism Technology</w:t>
      </w:r>
      <w:r w:rsidRPr="00812C11">
        <w:rPr>
          <w:rFonts w:ascii="Arial" w:hAnsi="Arial" w:cs="Arial"/>
        </w:rPr>
        <w:t xml:space="preserve">, 14(1).  Doi: </w:t>
      </w:r>
      <w:hyperlink r:id="rId7" w:history="1">
        <w:r w:rsidRPr="00812C11">
          <w:rPr>
            <w:rStyle w:val="Hyperlink"/>
            <w:rFonts w:ascii="Arial" w:hAnsi="Arial" w:cs="Arial"/>
          </w:rPr>
          <w:t>https://doi.org/10.1108/jhtt-09-2021-0266</w:t>
        </w:r>
      </w:hyperlink>
      <w:r w:rsidRPr="00812C11">
        <w:rPr>
          <w:rFonts w:ascii="Arial" w:hAnsi="Arial" w:cs="Arial"/>
        </w:rPr>
        <w:t xml:space="preserve">.  </w:t>
      </w:r>
    </w:p>
    <w:p w14:paraId="1D4A1374" w14:textId="77777777" w:rsidR="00812C11" w:rsidRPr="00812C11" w:rsidRDefault="00812C11" w:rsidP="00812C11">
      <w:pPr>
        <w:jc w:val="both"/>
        <w:rPr>
          <w:rFonts w:ascii="Arial" w:hAnsi="Arial" w:cs="Arial"/>
        </w:rPr>
      </w:pPr>
      <w:r w:rsidRPr="00812C11">
        <w:rPr>
          <w:rFonts w:ascii="Arial" w:hAnsi="Arial" w:cs="Arial"/>
        </w:rPr>
        <w:t>António, N. and Rita, P. (2021). COVID 19: The catalyst for digital transformation in the hospitality industry? </w:t>
      </w:r>
      <w:r w:rsidRPr="00812C11">
        <w:rPr>
          <w:rFonts w:ascii="Arial" w:hAnsi="Arial" w:cs="Arial"/>
          <w:i/>
          <w:iCs/>
        </w:rPr>
        <w:t>Tourism &amp; Management Studies</w:t>
      </w:r>
      <w:r w:rsidRPr="00812C11">
        <w:rPr>
          <w:rFonts w:ascii="Arial" w:hAnsi="Arial" w:cs="Arial"/>
        </w:rPr>
        <w:t xml:space="preserve">, 17(2), pp.41–46. Doi: </w:t>
      </w:r>
      <w:hyperlink r:id="rId8" w:history="1">
        <w:r w:rsidRPr="00812C11">
          <w:rPr>
            <w:rStyle w:val="Hyperlink"/>
            <w:rFonts w:ascii="Arial" w:hAnsi="Arial" w:cs="Arial"/>
          </w:rPr>
          <w:t>https://doi.org/10.18089/tms.2021.170204</w:t>
        </w:r>
      </w:hyperlink>
      <w:r w:rsidRPr="00812C11">
        <w:rPr>
          <w:rFonts w:ascii="Arial" w:hAnsi="Arial" w:cs="Arial"/>
        </w:rPr>
        <w:t xml:space="preserve">.  </w:t>
      </w:r>
    </w:p>
    <w:p w14:paraId="4CC6D860" w14:textId="77777777" w:rsidR="00812C11" w:rsidRPr="00812C11" w:rsidRDefault="00812C11" w:rsidP="00812C11">
      <w:pPr>
        <w:jc w:val="both"/>
        <w:rPr>
          <w:rFonts w:ascii="Arial" w:hAnsi="Arial" w:cs="Arial"/>
        </w:rPr>
      </w:pPr>
      <w:proofErr w:type="spellStart"/>
      <w:r w:rsidRPr="00812C11">
        <w:rPr>
          <w:rFonts w:ascii="Arial" w:hAnsi="Arial" w:cs="Arial"/>
        </w:rPr>
        <w:t>Buhalis</w:t>
      </w:r>
      <w:proofErr w:type="spellEnd"/>
      <w:r w:rsidRPr="00812C11">
        <w:rPr>
          <w:rFonts w:ascii="Arial" w:hAnsi="Arial" w:cs="Arial"/>
        </w:rPr>
        <w:t>, D. and Leung, R. (2018). Smart Hospitality—Interconnectivity and Interoperability Towards an Ecosystem. </w:t>
      </w:r>
      <w:r w:rsidRPr="00812C11">
        <w:rPr>
          <w:rFonts w:ascii="Arial" w:hAnsi="Arial" w:cs="Arial"/>
          <w:i/>
          <w:iCs/>
        </w:rPr>
        <w:t>International Journal of Hospitality Management</w:t>
      </w:r>
      <w:r w:rsidRPr="00812C11">
        <w:rPr>
          <w:rFonts w:ascii="Arial" w:hAnsi="Arial" w:cs="Arial"/>
        </w:rPr>
        <w:t xml:space="preserve">, 71(1), pp.41–50. </w:t>
      </w:r>
    </w:p>
    <w:p w14:paraId="3BDA6A2C" w14:textId="77777777" w:rsidR="00812C11" w:rsidRPr="00812C11" w:rsidRDefault="00812C11" w:rsidP="00812C11">
      <w:pPr>
        <w:jc w:val="both"/>
        <w:rPr>
          <w:rFonts w:ascii="Arial" w:hAnsi="Arial" w:cs="Arial"/>
        </w:rPr>
      </w:pPr>
      <w:proofErr w:type="spellStart"/>
      <w:r w:rsidRPr="00812C11">
        <w:rPr>
          <w:rFonts w:ascii="Arial" w:hAnsi="Arial" w:cs="Arial"/>
        </w:rPr>
        <w:t>Bulchand-Gidumal</w:t>
      </w:r>
      <w:proofErr w:type="spellEnd"/>
      <w:r w:rsidRPr="00812C11">
        <w:rPr>
          <w:rFonts w:ascii="Arial" w:hAnsi="Arial" w:cs="Arial"/>
        </w:rPr>
        <w:t>, J. (2020). Impact of Artificial Intelligence in Travel, Tourism, and Hospitality. </w:t>
      </w:r>
      <w:r w:rsidRPr="00812C11">
        <w:rPr>
          <w:rFonts w:ascii="Arial" w:hAnsi="Arial" w:cs="Arial"/>
          <w:i/>
          <w:iCs/>
        </w:rPr>
        <w:t>Handbook of e-Tourism</w:t>
      </w:r>
      <w:r w:rsidRPr="00812C11">
        <w:rPr>
          <w:rFonts w:ascii="Arial" w:hAnsi="Arial" w:cs="Arial"/>
        </w:rPr>
        <w:t xml:space="preserve">, pp.1–20. Doi </w:t>
      </w:r>
      <w:hyperlink r:id="rId9" w:history="1">
        <w:r w:rsidRPr="00812C11">
          <w:rPr>
            <w:rStyle w:val="Hyperlink"/>
            <w:rFonts w:ascii="Arial" w:hAnsi="Arial" w:cs="Arial"/>
          </w:rPr>
          <w:t>https://doi.org/10.1007/978-3-030-05324-6_110-1</w:t>
        </w:r>
      </w:hyperlink>
      <w:r w:rsidRPr="00812C11">
        <w:rPr>
          <w:rFonts w:ascii="Arial" w:hAnsi="Arial" w:cs="Arial"/>
        </w:rPr>
        <w:t xml:space="preserve">.  </w:t>
      </w:r>
    </w:p>
    <w:p w14:paraId="26BC4E9B" w14:textId="77777777" w:rsidR="00812C11" w:rsidRPr="00812C11" w:rsidRDefault="00812C11" w:rsidP="00812C11">
      <w:pPr>
        <w:jc w:val="both"/>
        <w:rPr>
          <w:rFonts w:ascii="Arial" w:hAnsi="Arial" w:cs="Arial"/>
        </w:rPr>
      </w:pPr>
      <w:proofErr w:type="spellStart"/>
      <w:r w:rsidRPr="00812C11">
        <w:rPr>
          <w:rFonts w:ascii="Arial" w:hAnsi="Arial" w:cs="Arial"/>
        </w:rPr>
        <w:t>Busulwa</w:t>
      </w:r>
      <w:proofErr w:type="spellEnd"/>
      <w:r w:rsidRPr="00812C11">
        <w:rPr>
          <w:rFonts w:ascii="Arial" w:hAnsi="Arial" w:cs="Arial"/>
        </w:rPr>
        <w:t>, R., Pickering, M. and Mao, I. (2022). Digital transformation and hospitality management competencies: Toward an integrative framework. </w:t>
      </w:r>
      <w:r w:rsidRPr="00812C11">
        <w:rPr>
          <w:rFonts w:ascii="Arial" w:hAnsi="Arial" w:cs="Arial"/>
          <w:i/>
          <w:iCs/>
        </w:rPr>
        <w:t>International Journal of Hospitality Management</w:t>
      </w:r>
      <w:r w:rsidRPr="00812C11">
        <w:rPr>
          <w:rFonts w:ascii="Arial" w:hAnsi="Arial" w:cs="Arial"/>
        </w:rPr>
        <w:t xml:space="preserve">, 102(2), p.103132.  Doi: </w:t>
      </w:r>
      <w:hyperlink r:id="rId10" w:history="1">
        <w:r w:rsidRPr="00812C11">
          <w:rPr>
            <w:rStyle w:val="Hyperlink"/>
            <w:rFonts w:ascii="Arial" w:hAnsi="Arial" w:cs="Arial"/>
          </w:rPr>
          <w:t>https://doi.org/10.1016/j.ijhm.2021.103132</w:t>
        </w:r>
      </w:hyperlink>
      <w:r w:rsidRPr="00812C11">
        <w:rPr>
          <w:rFonts w:ascii="Arial" w:hAnsi="Arial" w:cs="Arial"/>
        </w:rPr>
        <w:t xml:space="preserve">.  </w:t>
      </w:r>
    </w:p>
    <w:p w14:paraId="6FB27238" w14:textId="77777777" w:rsidR="00812C11" w:rsidRPr="00812C11" w:rsidRDefault="00812C11" w:rsidP="00812C11">
      <w:pPr>
        <w:jc w:val="both"/>
        <w:rPr>
          <w:rFonts w:ascii="Arial" w:hAnsi="Arial" w:cs="Arial"/>
        </w:rPr>
      </w:pPr>
      <w:r w:rsidRPr="00812C11">
        <w:rPr>
          <w:rFonts w:ascii="Arial" w:hAnsi="Arial" w:cs="Arial"/>
        </w:rPr>
        <w:t>Cheng, X., Xue, T., Yang, B. and Ma, B. (2023). A digital transformation approach in hospitality and tourism research. </w:t>
      </w:r>
      <w:r w:rsidRPr="00812C11">
        <w:rPr>
          <w:rFonts w:ascii="Arial" w:hAnsi="Arial" w:cs="Arial"/>
          <w:i/>
          <w:iCs/>
        </w:rPr>
        <w:t>International Journal of Contemporary Hospitality Management</w:t>
      </w:r>
      <w:r w:rsidRPr="00812C11">
        <w:rPr>
          <w:rFonts w:ascii="Arial" w:hAnsi="Arial" w:cs="Arial"/>
        </w:rPr>
        <w:t xml:space="preserve">, 35(8).  Doi: </w:t>
      </w:r>
      <w:hyperlink r:id="rId11" w:history="1">
        <w:r w:rsidRPr="00812C11">
          <w:rPr>
            <w:rStyle w:val="Hyperlink"/>
            <w:rFonts w:ascii="Arial" w:hAnsi="Arial" w:cs="Arial"/>
          </w:rPr>
          <w:t>https://doi.org/10.1108/ijchm-06-2022-0679</w:t>
        </w:r>
      </w:hyperlink>
      <w:r w:rsidRPr="00812C11">
        <w:rPr>
          <w:rFonts w:ascii="Arial" w:hAnsi="Arial" w:cs="Arial"/>
        </w:rPr>
        <w:t xml:space="preserve">.  </w:t>
      </w:r>
    </w:p>
    <w:p w14:paraId="1EEA9843" w14:textId="77777777" w:rsidR="00812C11" w:rsidRPr="00812C11" w:rsidRDefault="00812C11" w:rsidP="00812C11">
      <w:pPr>
        <w:jc w:val="both"/>
        <w:rPr>
          <w:rFonts w:ascii="Arial" w:hAnsi="Arial" w:cs="Arial"/>
        </w:rPr>
      </w:pPr>
      <w:r w:rsidRPr="00812C11">
        <w:rPr>
          <w:rFonts w:ascii="Arial" w:hAnsi="Arial" w:cs="Arial"/>
        </w:rPr>
        <w:t>EHL Graduate School (2024). </w:t>
      </w:r>
      <w:r w:rsidRPr="00812C11">
        <w:rPr>
          <w:rFonts w:ascii="Arial" w:hAnsi="Arial" w:cs="Arial"/>
          <w:i/>
          <w:iCs/>
        </w:rPr>
        <w:t>Sustainable technologies - Smart hotels reducing environmental impact</w:t>
      </w:r>
      <w:r w:rsidRPr="00812C11">
        <w:rPr>
          <w:rFonts w:ascii="Arial" w:hAnsi="Arial" w:cs="Arial"/>
        </w:rPr>
        <w:t xml:space="preserve">. [online] Ehl.edu. Available at: </w:t>
      </w:r>
      <w:hyperlink r:id="rId12" w:history="1">
        <w:r w:rsidRPr="00812C11">
          <w:rPr>
            <w:rStyle w:val="Hyperlink"/>
            <w:rFonts w:ascii="Arial" w:hAnsi="Arial" w:cs="Arial"/>
          </w:rPr>
          <w:t>https://hospitalityinsights.ehl.edu/sustainable-technologies-smart-hotels</w:t>
        </w:r>
      </w:hyperlink>
      <w:r w:rsidRPr="00812C11">
        <w:rPr>
          <w:rFonts w:ascii="Arial" w:hAnsi="Arial" w:cs="Arial"/>
        </w:rPr>
        <w:t xml:space="preserve">. </w:t>
      </w:r>
    </w:p>
    <w:p w14:paraId="36361E73" w14:textId="77777777" w:rsidR="00812C11" w:rsidRPr="00812C11" w:rsidRDefault="00812C11" w:rsidP="00812C11">
      <w:pPr>
        <w:jc w:val="both"/>
        <w:rPr>
          <w:rFonts w:ascii="Arial" w:hAnsi="Arial" w:cs="Arial"/>
        </w:rPr>
      </w:pPr>
      <w:r w:rsidRPr="00812C11">
        <w:rPr>
          <w:rFonts w:ascii="Arial" w:hAnsi="Arial" w:cs="Arial"/>
        </w:rPr>
        <w:t>Farmaki, A. and Nikolaos Pappas (2022). </w:t>
      </w:r>
      <w:r w:rsidRPr="00812C11">
        <w:rPr>
          <w:rFonts w:ascii="Arial" w:hAnsi="Arial" w:cs="Arial"/>
          <w:i/>
          <w:iCs/>
        </w:rPr>
        <w:t>Emerging transformations in tourism and hospitality</w:t>
      </w:r>
      <w:r w:rsidRPr="00812C11">
        <w:rPr>
          <w:rFonts w:ascii="Arial" w:hAnsi="Arial" w:cs="Arial"/>
        </w:rPr>
        <w:t>. Abingdon, Oxon New York, NY Routledge.</w:t>
      </w:r>
    </w:p>
    <w:p w14:paraId="4ECBBC7F" w14:textId="77777777" w:rsidR="00812C11" w:rsidRPr="00812C11" w:rsidRDefault="00812C11" w:rsidP="00812C11">
      <w:pPr>
        <w:jc w:val="both"/>
        <w:rPr>
          <w:rFonts w:ascii="Arial" w:hAnsi="Arial" w:cs="Arial"/>
        </w:rPr>
      </w:pPr>
      <w:r w:rsidRPr="00812C11">
        <w:rPr>
          <w:rFonts w:ascii="Arial" w:hAnsi="Arial" w:cs="Arial"/>
        </w:rPr>
        <w:t>Farmaki, A. and Pappas, N. (2021). </w:t>
      </w:r>
      <w:r w:rsidRPr="00812C11">
        <w:rPr>
          <w:rFonts w:ascii="Arial" w:hAnsi="Arial" w:cs="Arial"/>
          <w:i/>
          <w:iCs/>
        </w:rPr>
        <w:t>Emerging Transformations in Tourism and Hospitality</w:t>
      </w:r>
      <w:r w:rsidRPr="00812C11">
        <w:rPr>
          <w:rFonts w:ascii="Arial" w:hAnsi="Arial" w:cs="Arial"/>
        </w:rPr>
        <w:t xml:space="preserve">.  Doi: </w:t>
      </w:r>
      <w:hyperlink r:id="rId13" w:history="1">
        <w:r w:rsidRPr="00812C11">
          <w:rPr>
            <w:rStyle w:val="Hyperlink"/>
            <w:rFonts w:ascii="Arial" w:hAnsi="Arial" w:cs="Arial"/>
          </w:rPr>
          <w:t>https://doi.org/10.4324/9781003105930</w:t>
        </w:r>
      </w:hyperlink>
      <w:r w:rsidRPr="00812C11">
        <w:rPr>
          <w:rFonts w:ascii="Arial" w:hAnsi="Arial" w:cs="Arial"/>
        </w:rPr>
        <w:t xml:space="preserve">.  </w:t>
      </w:r>
    </w:p>
    <w:p w14:paraId="272A3815" w14:textId="77777777" w:rsidR="00812C11" w:rsidRDefault="00812C11" w:rsidP="00812C11">
      <w:pPr>
        <w:jc w:val="both"/>
        <w:rPr>
          <w:rFonts w:ascii="Arial" w:hAnsi="Arial" w:cs="Arial"/>
        </w:rPr>
      </w:pPr>
      <w:r w:rsidRPr="00812C11">
        <w:rPr>
          <w:rFonts w:ascii="Arial" w:hAnsi="Arial" w:cs="Arial"/>
        </w:rPr>
        <w:t xml:space="preserve"> Frazier, K. (2024). </w:t>
      </w:r>
      <w:r w:rsidRPr="00812C11">
        <w:rPr>
          <w:rFonts w:ascii="Arial" w:hAnsi="Arial" w:cs="Arial"/>
          <w:i/>
          <w:iCs/>
        </w:rPr>
        <w:t>Modernizing the WARN Act to Protect US Workers from AI Displacement</w:t>
      </w:r>
      <w:r w:rsidRPr="00812C11">
        <w:rPr>
          <w:rFonts w:ascii="Arial" w:hAnsi="Arial" w:cs="Arial"/>
        </w:rPr>
        <w:t xml:space="preserve">. [online] Tech Policy Press. Available at: </w:t>
      </w:r>
      <w:hyperlink r:id="rId14" w:history="1">
        <w:r w:rsidRPr="00812C11">
          <w:rPr>
            <w:rStyle w:val="Hyperlink"/>
            <w:rFonts w:ascii="Arial" w:hAnsi="Arial" w:cs="Arial"/>
          </w:rPr>
          <w:t>https://www.techpolicy.press/modernizing-the-warn-act-to-protect-us-workers-from-ai-displacement</w:t>
        </w:r>
      </w:hyperlink>
      <w:r w:rsidRPr="00812C11">
        <w:rPr>
          <w:rFonts w:ascii="Arial" w:hAnsi="Arial" w:cs="Arial"/>
        </w:rPr>
        <w:t xml:space="preserve">. [Accessed 30 Oct. 2024]         </w:t>
      </w:r>
    </w:p>
    <w:p w14:paraId="31BDFABD" w14:textId="0B431285" w:rsidR="00812C11" w:rsidRPr="00812C11" w:rsidRDefault="00812C11" w:rsidP="00812C11">
      <w:pPr>
        <w:jc w:val="both"/>
        <w:rPr>
          <w:rFonts w:ascii="Arial" w:hAnsi="Arial" w:cs="Arial"/>
        </w:rPr>
      </w:pPr>
      <w:proofErr w:type="spellStart"/>
      <w:r w:rsidRPr="00812C11">
        <w:rPr>
          <w:rFonts w:ascii="Arial" w:hAnsi="Arial" w:cs="Arial"/>
        </w:rPr>
        <w:lastRenderedPageBreak/>
        <w:t>Gretzel</w:t>
      </w:r>
      <w:proofErr w:type="spellEnd"/>
      <w:r w:rsidRPr="00812C11">
        <w:rPr>
          <w:rFonts w:ascii="Arial" w:hAnsi="Arial" w:cs="Arial"/>
        </w:rPr>
        <w:t xml:space="preserve">, U., </w:t>
      </w:r>
      <w:proofErr w:type="spellStart"/>
      <w:r w:rsidRPr="00812C11">
        <w:rPr>
          <w:rFonts w:ascii="Arial" w:hAnsi="Arial" w:cs="Arial"/>
        </w:rPr>
        <w:t>Werthner</w:t>
      </w:r>
      <w:proofErr w:type="spellEnd"/>
      <w:r w:rsidRPr="00812C11">
        <w:rPr>
          <w:rFonts w:ascii="Arial" w:hAnsi="Arial" w:cs="Arial"/>
        </w:rPr>
        <w:t xml:space="preserve">, H., Koo, C. and </w:t>
      </w:r>
      <w:proofErr w:type="spellStart"/>
      <w:r w:rsidRPr="00812C11">
        <w:rPr>
          <w:rFonts w:ascii="Arial" w:hAnsi="Arial" w:cs="Arial"/>
        </w:rPr>
        <w:t>Lamsfus</w:t>
      </w:r>
      <w:proofErr w:type="spellEnd"/>
      <w:r w:rsidRPr="00812C11">
        <w:rPr>
          <w:rFonts w:ascii="Arial" w:hAnsi="Arial" w:cs="Arial"/>
        </w:rPr>
        <w:t>, C. (2015). Conceptual foundations for understanding smart tourism ecosystems. </w:t>
      </w:r>
      <w:r w:rsidRPr="00812C11">
        <w:rPr>
          <w:rFonts w:ascii="Arial" w:hAnsi="Arial" w:cs="Arial"/>
          <w:i/>
          <w:iCs/>
        </w:rPr>
        <w:t xml:space="preserve">Computers in Human </w:t>
      </w:r>
      <w:proofErr w:type="spellStart"/>
      <w:r w:rsidRPr="00812C11">
        <w:rPr>
          <w:rFonts w:ascii="Arial" w:hAnsi="Arial" w:cs="Arial"/>
          <w:i/>
          <w:iCs/>
        </w:rPr>
        <w:t>Behavior</w:t>
      </w:r>
      <w:proofErr w:type="spellEnd"/>
      <w:r w:rsidRPr="00812C11">
        <w:rPr>
          <w:rFonts w:ascii="Arial" w:hAnsi="Arial" w:cs="Arial"/>
        </w:rPr>
        <w:t xml:space="preserve">, 50, pp.558–563. Doi: </w:t>
      </w:r>
      <w:hyperlink r:id="rId15" w:history="1">
        <w:r w:rsidRPr="00812C11">
          <w:rPr>
            <w:rStyle w:val="Hyperlink"/>
            <w:rFonts w:ascii="Arial" w:hAnsi="Arial" w:cs="Arial"/>
          </w:rPr>
          <w:t>https://doi.org/10.1016/j.chb.2015.03.043</w:t>
        </w:r>
      </w:hyperlink>
      <w:r w:rsidRPr="00812C11">
        <w:rPr>
          <w:rFonts w:ascii="Arial" w:hAnsi="Arial" w:cs="Arial"/>
        </w:rPr>
        <w:t xml:space="preserve">.   </w:t>
      </w:r>
    </w:p>
    <w:p w14:paraId="68BD642C" w14:textId="77777777" w:rsidR="00812C11" w:rsidRPr="00812C11" w:rsidRDefault="00812C11" w:rsidP="00812C11">
      <w:pPr>
        <w:jc w:val="both"/>
        <w:rPr>
          <w:rFonts w:ascii="Arial" w:hAnsi="Arial" w:cs="Arial"/>
        </w:rPr>
      </w:pPr>
      <w:r w:rsidRPr="00812C11">
        <w:rPr>
          <w:rFonts w:ascii="Arial" w:hAnsi="Arial" w:cs="Arial"/>
        </w:rPr>
        <w:t>Hospitality, M. (2023). </w:t>
      </w:r>
      <w:r w:rsidRPr="00812C11">
        <w:rPr>
          <w:rFonts w:ascii="Arial" w:hAnsi="Arial" w:cs="Arial"/>
          <w:i/>
          <w:iCs/>
        </w:rPr>
        <w:t>How technology is changing the Hotel Industry</w:t>
      </w:r>
      <w:r w:rsidRPr="00812C11">
        <w:rPr>
          <w:rFonts w:ascii="Arial" w:hAnsi="Arial" w:cs="Arial"/>
        </w:rPr>
        <w:t xml:space="preserve">. [online] Mastel Hospitality. Available at: </w:t>
      </w:r>
      <w:hyperlink r:id="rId16" w:history="1">
        <w:r w:rsidRPr="00812C11">
          <w:rPr>
            <w:rStyle w:val="Hyperlink"/>
            <w:rFonts w:ascii="Arial" w:hAnsi="Arial" w:cs="Arial"/>
          </w:rPr>
          <w:t>https://mastelhospitality.com/news/technology-changing-hotel-industry/</w:t>
        </w:r>
      </w:hyperlink>
      <w:r w:rsidRPr="00812C11">
        <w:rPr>
          <w:rFonts w:ascii="Arial" w:hAnsi="Arial" w:cs="Arial"/>
        </w:rPr>
        <w:t xml:space="preserve">. </w:t>
      </w:r>
    </w:p>
    <w:p w14:paraId="04C58510" w14:textId="77777777" w:rsidR="00812C11" w:rsidRPr="00812C11" w:rsidRDefault="00812C11" w:rsidP="00812C11">
      <w:pPr>
        <w:jc w:val="both"/>
        <w:rPr>
          <w:rFonts w:ascii="Arial" w:hAnsi="Arial" w:cs="Arial"/>
        </w:rPr>
      </w:pPr>
      <w:r w:rsidRPr="00812C11">
        <w:rPr>
          <w:rFonts w:ascii="Arial" w:hAnsi="Arial" w:cs="Arial"/>
        </w:rPr>
        <w:t xml:space="preserve">Huang, A., Chao, Y., de la Mora Velasco, E., </w:t>
      </w:r>
      <w:proofErr w:type="spellStart"/>
      <w:r w:rsidRPr="00812C11">
        <w:rPr>
          <w:rFonts w:ascii="Arial" w:hAnsi="Arial" w:cs="Arial"/>
        </w:rPr>
        <w:t>Bilgihan</w:t>
      </w:r>
      <w:proofErr w:type="spellEnd"/>
      <w:r w:rsidRPr="00812C11">
        <w:rPr>
          <w:rFonts w:ascii="Arial" w:hAnsi="Arial" w:cs="Arial"/>
        </w:rPr>
        <w:t>, A. and Wei, W. (2021). When artificial intelligence meets the hospitality and tourism industry: an assessment framework to inform theory and management. </w:t>
      </w:r>
      <w:r w:rsidRPr="00812C11">
        <w:rPr>
          <w:rFonts w:ascii="Arial" w:hAnsi="Arial" w:cs="Arial"/>
          <w:i/>
          <w:iCs/>
        </w:rPr>
        <w:t>Journal of Hospitality and Tourism Insights</w:t>
      </w:r>
      <w:r w:rsidRPr="00812C11">
        <w:rPr>
          <w:rFonts w:ascii="Arial" w:hAnsi="Arial" w:cs="Arial"/>
        </w:rPr>
        <w:t xml:space="preserve">, 5(5).  Doi: </w:t>
      </w:r>
      <w:hyperlink r:id="rId17" w:history="1">
        <w:r w:rsidRPr="00812C11">
          <w:rPr>
            <w:rStyle w:val="Hyperlink"/>
            <w:rFonts w:ascii="Arial" w:hAnsi="Arial" w:cs="Arial"/>
          </w:rPr>
          <w:t>https://doi.org/10.1108/jhti-01-2021-0021</w:t>
        </w:r>
      </w:hyperlink>
      <w:r w:rsidRPr="00812C11">
        <w:rPr>
          <w:rFonts w:ascii="Arial" w:hAnsi="Arial" w:cs="Arial"/>
        </w:rPr>
        <w:t xml:space="preserve">.   </w:t>
      </w:r>
    </w:p>
    <w:p w14:paraId="7A28EF35" w14:textId="77777777" w:rsidR="00812C11" w:rsidRPr="00812C11" w:rsidRDefault="00812C11" w:rsidP="00812C11">
      <w:pPr>
        <w:jc w:val="both"/>
        <w:rPr>
          <w:rFonts w:ascii="Arial" w:hAnsi="Arial" w:cs="Arial"/>
        </w:rPr>
      </w:pPr>
      <w:r w:rsidRPr="00812C11">
        <w:rPr>
          <w:rFonts w:ascii="Arial" w:hAnsi="Arial" w:cs="Arial"/>
        </w:rPr>
        <w:t xml:space="preserve">Ivanov, S., </w:t>
      </w:r>
      <w:proofErr w:type="spellStart"/>
      <w:r w:rsidRPr="00812C11">
        <w:rPr>
          <w:rFonts w:ascii="Arial" w:hAnsi="Arial" w:cs="Arial"/>
        </w:rPr>
        <w:t>Seyitoğlu</w:t>
      </w:r>
      <w:proofErr w:type="spellEnd"/>
      <w:r w:rsidRPr="00812C11">
        <w:rPr>
          <w:rFonts w:ascii="Arial" w:hAnsi="Arial" w:cs="Arial"/>
        </w:rPr>
        <w:t>, F. and Markova, M. (2020). Hotel managers’ perceptions towards the use of robots: a mixed-methods approach. </w:t>
      </w:r>
      <w:r w:rsidRPr="00812C11">
        <w:rPr>
          <w:rFonts w:ascii="Arial" w:hAnsi="Arial" w:cs="Arial"/>
          <w:i/>
          <w:iCs/>
        </w:rPr>
        <w:t>Information Technology &amp; Tourism</w:t>
      </w:r>
      <w:r w:rsidRPr="00812C11">
        <w:rPr>
          <w:rFonts w:ascii="Arial" w:hAnsi="Arial" w:cs="Arial"/>
        </w:rPr>
        <w:t xml:space="preserve">, [online] 22, pp.505–535. Doi: </w:t>
      </w:r>
      <w:hyperlink r:id="rId18" w:history="1">
        <w:r w:rsidRPr="00812C11">
          <w:rPr>
            <w:rStyle w:val="Hyperlink"/>
            <w:rFonts w:ascii="Arial" w:hAnsi="Arial" w:cs="Arial"/>
          </w:rPr>
          <w:t>https://doi.org/10.1007/s40558-020-00187-x</w:t>
        </w:r>
      </w:hyperlink>
      <w:r w:rsidRPr="00812C11">
        <w:rPr>
          <w:rFonts w:ascii="Arial" w:hAnsi="Arial" w:cs="Arial"/>
        </w:rPr>
        <w:t xml:space="preserve">.  </w:t>
      </w:r>
    </w:p>
    <w:p w14:paraId="0041D7D3" w14:textId="77777777" w:rsidR="00812C11" w:rsidRPr="00812C11" w:rsidRDefault="00812C11" w:rsidP="00812C11">
      <w:pPr>
        <w:jc w:val="both"/>
        <w:rPr>
          <w:rFonts w:ascii="Arial" w:hAnsi="Arial" w:cs="Arial"/>
        </w:rPr>
      </w:pPr>
      <w:r w:rsidRPr="00812C11">
        <w:rPr>
          <w:rFonts w:ascii="Arial" w:hAnsi="Arial" w:cs="Arial"/>
        </w:rPr>
        <w:t>Ivanov, S.H. and Webster, C. (2017). </w:t>
      </w:r>
      <w:r w:rsidRPr="00812C11">
        <w:rPr>
          <w:rFonts w:ascii="Arial" w:hAnsi="Arial" w:cs="Arial"/>
          <w:i/>
          <w:iCs/>
        </w:rPr>
        <w:t>Adoption of Robots, Artificial Intelligence and Service Automation by Travel, Tourism and Hospitality Companies – A Cost-Benefit Analysis</w:t>
      </w:r>
      <w:r w:rsidRPr="00812C11">
        <w:rPr>
          <w:rFonts w:ascii="Arial" w:hAnsi="Arial" w:cs="Arial"/>
        </w:rPr>
        <w:t xml:space="preserve">. [online] papers.ssrn.com. Available at: </w:t>
      </w:r>
      <w:hyperlink r:id="rId19" w:history="1">
        <w:r w:rsidRPr="00812C11">
          <w:rPr>
            <w:rStyle w:val="Hyperlink"/>
            <w:rFonts w:ascii="Arial" w:hAnsi="Arial" w:cs="Arial"/>
          </w:rPr>
          <w:t>https://ssrn.com/abstract=3007577</w:t>
        </w:r>
      </w:hyperlink>
      <w:r w:rsidRPr="00812C11">
        <w:rPr>
          <w:rFonts w:ascii="Arial" w:hAnsi="Arial" w:cs="Arial"/>
        </w:rPr>
        <w:t xml:space="preserve">. </w:t>
      </w:r>
    </w:p>
    <w:p w14:paraId="4773B4C6" w14:textId="77777777" w:rsidR="00812C11" w:rsidRPr="00812C11" w:rsidRDefault="00812C11" w:rsidP="00812C11">
      <w:pPr>
        <w:jc w:val="both"/>
        <w:rPr>
          <w:rFonts w:ascii="Arial" w:hAnsi="Arial" w:cs="Arial"/>
        </w:rPr>
      </w:pPr>
      <w:r w:rsidRPr="00812C11">
        <w:rPr>
          <w:rFonts w:ascii="Arial" w:hAnsi="Arial" w:cs="Arial"/>
        </w:rPr>
        <w:t>Jabeen, F., Al Zaidi, S. and Al Dhaheri, M.H. (2021). Automation and Artificial Intelligence in Hospitality and Tourism. </w:t>
      </w:r>
      <w:r w:rsidRPr="00812C11">
        <w:rPr>
          <w:rFonts w:ascii="Arial" w:hAnsi="Arial" w:cs="Arial"/>
          <w:i/>
          <w:iCs/>
        </w:rPr>
        <w:t>Tourism Review</w:t>
      </w:r>
      <w:r w:rsidRPr="00812C11">
        <w:rPr>
          <w:rFonts w:ascii="Arial" w:hAnsi="Arial" w:cs="Arial"/>
        </w:rPr>
        <w:t xml:space="preserve">, 77(4).  Doi: </w:t>
      </w:r>
      <w:hyperlink r:id="rId20" w:history="1">
        <w:r w:rsidRPr="00812C11">
          <w:rPr>
            <w:rStyle w:val="Hyperlink"/>
            <w:rFonts w:ascii="Arial" w:hAnsi="Arial" w:cs="Arial"/>
          </w:rPr>
          <w:t>https://doi.org/10.1108/tr-09-2019-0360</w:t>
        </w:r>
      </w:hyperlink>
      <w:r w:rsidRPr="00812C11">
        <w:rPr>
          <w:rFonts w:ascii="Arial" w:hAnsi="Arial" w:cs="Arial"/>
        </w:rPr>
        <w:t xml:space="preserve">.  </w:t>
      </w:r>
    </w:p>
    <w:p w14:paraId="1A0308A8" w14:textId="77777777" w:rsidR="00812C11" w:rsidRPr="00812C11" w:rsidRDefault="00812C11" w:rsidP="00812C11">
      <w:pPr>
        <w:jc w:val="both"/>
        <w:rPr>
          <w:rFonts w:ascii="Arial" w:hAnsi="Arial" w:cs="Arial"/>
        </w:rPr>
      </w:pPr>
      <w:r w:rsidRPr="00812C11">
        <w:rPr>
          <w:rFonts w:ascii="Arial" w:hAnsi="Arial" w:cs="Arial"/>
        </w:rPr>
        <w:t>Kong, H., Wang, K., Qiu, X., Cheung, C. and Bu, N. (2022). 30 Years of Artificial Intelligence (AI) Research Relating to the Hospitality and Tourism Industry. </w:t>
      </w:r>
      <w:r w:rsidRPr="00812C11">
        <w:rPr>
          <w:rFonts w:ascii="Arial" w:hAnsi="Arial" w:cs="Arial"/>
          <w:i/>
          <w:iCs/>
        </w:rPr>
        <w:t>International Journal of Contemporary Hospitality Management</w:t>
      </w:r>
      <w:r w:rsidRPr="00812C11">
        <w:rPr>
          <w:rFonts w:ascii="Arial" w:hAnsi="Arial" w:cs="Arial"/>
        </w:rPr>
        <w:t xml:space="preserve">, 35(6). Doi: </w:t>
      </w:r>
      <w:hyperlink r:id="rId21" w:history="1">
        <w:r w:rsidRPr="00812C11">
          <w:rPr>
            <w:rStyle w:val="Hyperlink"/>
            <w:rFonts w:ascii="Arial" w:hAnsi="Arial" w:cs="Arial"/>
          </w:rPr>
          <w:t>https://doi.org/10.1108/ijchm-03-2022-0354</w:t>
        </w:r>
      </w:hyperlink>
      <w:r w:rsidRPr="00812C11">
        <w:rPr>
          <w:rFonts w:ascii="Arial" w:hAnsi="Arial" w:cs="Arial"/>
        </w:rPr>
        <w:t xml:space="preserve">.  </w:t>
      </w:r>
    </w:p>
    <w:p w14:paraId="3A26A0FC" w14:textId="77777777" w:rsidR="00812C11" w:rsidRPr="00812C11" w:rsidRDefault="00812C11" w:rsidP="00812C11">
      <w:pPr>
        <w:jc w:val="both"/>
        <w:rPr>
          <w:rFonts w:ascii="Arial" w:hAnsi="Arial" w:cs="Arial"/>
        </w:rPr>
      </w:pPr>
      <w:r w:rsidRPr="00812C11">
        <w:rPr>
          <w:rFonts w:ascii="Arial" w:hAnsi="Arial" w:cs="Arial"/>
        </w:rPr>
        <w:t xml:space="preserve">Koo, C., Xiang, Z., </w:t>
      </w:r>
      <w:proofErr w:type="spellStart"/>
      <w:r w:rsidRPr="00812C11">
        <w:rPr>
          <w:rFonts w:ascii="Arial" w:hAnsi="Arial" w:cs="Arial"/>
        </w:rPr>
        <w:t>Gretzel</w:t>
      </w:r>
      <w:proofErr w:type="spellEnd"/>
      <w:r w:rsidRPr="00812C11">
        <w:rPr>
          <w:rFonts w:ascii="Arial" w:hAnsi="Arial" w:cs="Arial"/>
        </w:rPr>
        <w:t>, U. and Sigala, M. (2021). Artificial Intelligence (AI) and Robotics in travel, Hospitality and Leisure. </w:t>
      </w:r>
      <w:r w:rsidRPr="00812C11">
        <w:rPr>
          <w:rFonts w:ascii="Arial" w:hAnsi="Arial" w:cs="Arial"/>
          <w:i/>
          <w:iCs/>
        </w:rPr>
        <w:t>Electronic Markets</w:t>
      </w:r>
      <w:r w:rsidRPr="00812C11">
        <w:rPr>
          <w:rFonts w:ascii="Arial" w:hAnsi="Arial" w:cs="Arial"/>
        </w:rPr>
        <w:t xml:space="preserve">, 31(3).   Doi: </w:t>
      </w:r>
      <w:hyperlink r:id="rId22" w:history="1">
        <w:r w:rsidRPr="00812C11">
          <w:rPr>
            <w:rStyle w:val="Hyperlink"/>
            <w:rFonts w:ascii="Arial" w:hAnsi="Arial" w:cs="Arial"/>
          </w:rPr>
          <w:t>https://doi.org/10.1007/s12525-021-00494-z</w:t>
        </w:r>
      </w:hyperlink>
      <w:r w:rsidRPr="00812C11">
        <w:rPr>
          <w:rFonts w:ascii="Arial" w:hAnsi="Arial" w:cs="Arial"/>
        </w:rPr>
        <w:t xml:space="preserve">.   </w:t>
      </w:r>
    </w:p>
    <w:p w14:paraId="091000D5" w14:textId="77777777" w:rsidR="00812C11" w:rsidRPr="00812C11" w:rsidRDefault="00812C11" w:rsidP="00812C11">
      <w:pPr>
        <w:jc w:val="both"/>
        <w:rPr>
          <w:rFonts w:ascii="Arial" w:hAnsi="Arial" w:cs="Arial"/>
        </w:rPr>
      </w:pPr>
      <w:proofErr w:type="spellStart"/>
      <w:r w:rsidRPr="00812C11">
        <w:rPr>
          <w:rFonts w:ascii="Arial" w:hAnsi="Arial" w:cs="Arial"/>
        </w:rPr>
        <w:t>Lamsfus</w:t>
      </w:r>
      <w:proofErr w:type="spellEnd"/>
      <w:r w:rsidRPr="00812C11">
        <w:rPr>
          <w:rFonts w:ascii="Arial" w:hAnsi="Arial" w:cs="Arial"/>
        </w:rPr>
        <w:t xml:space="preserve">, C., Martín, D., </w:t>
      </w:r>
      <w:proofErr w:type="spellStart"/>
      <w:r w:rsidRPr="00812C11">
        <w:rPr>
          <w:rFonts w:ascii="Arial" w:hAnsi="Arial" w:cs="Arial"/>
        </w:rPr>
        <w:t>Alzua-Sorzabal</w:t>
      </w:r>
      <w:proofErr w:type="spellEnd"/>
      <w:r w:rsidRPr="00812C11">
        <w:rPr>
          <w:rFonts w:ascii="Arial" w:hAnsi="Arial" w:cs="Arial"/>
        </w:rPr>
        <w:t>, A. and Torres-Manzanera, E. (2014). Smart Tourism Destinations: An Extended Conception of Smart Cities Focusing on Human Mobility. </w:t>
      </w:r>
      <w:r w:rsidRPr="00812C11">
        <w:rPr>
          <w:rFonts w:ascii="Arial" w:hAnsi="Arial" w:cs="Arial"/>
          <w:i/>
          <w:iCs/>
        </w:rPr>
        <w:t>Information and Communication Technologies in Tourism 2015</w:t>
      </w:r>
      <w:r w:rsidRPr="00812C11">
        <w:rPr>
          <w:rFonts w:ascii="Arial" w:hAnsi="Arial" w:cs="Arial"/>
        </w:rPr>
        <w:t xml:space="preserve">, pp.363–375.  Doi: </w:t>
      </w:r>
      <w:hyperlink r:id="rId23" w:history="1">
        <w:r w:rsidRPr="00812C11">
          <w:rPr>
            <w:rStyle w:val="Hyperlink"/>
            <w:rFonts w:ascii="Arial" w:hAnsi="Arial" w:cs="Arial"/>
          </w:rPr>
          <w:t>https://doi.org/10.1007/978-3-319-14343-9_27</w:t>
        </w:r>
      </w:hyperlink>
      <w:r w:rsidRPr="00812C11">
        <w:rPr>
          <w:rFonts w:ascii="Arial" w:hAnsi="Arial" w:cs="Arial"/>
        </w:rPr>
        <w:t xml:space="preserve">.  </w:t>
      </w:r>
    </w:p>
    <w:p w14:paraId="09107618" w14:textId="77777777" w:rsidR="00812C11" w:rsidRPr="00812C11" w:rsidRDefault="00812C11" w:rsidP="00812C11">
      <w:pPr>
        <w:jc w:val="both"/>
        <w:rPr>
          <w:rFonts w:ascii="Arial" w:hAnsi="Arial" w:cs="Arial"/>
        </w:rPr>
      </w:pPr>
      <w:r w:rsidRPr="00812C11">
        <w:rPr>
          <w:rFonts w:ascii="Arial" w:hAnsi="Arial" w:cs="Arial"/>
        </w:rPr>
        <w:t>Law, R., Chan, I.C.C. and Wang, L. (2018). A comprehensive review of mobile technology use in hospitality and tourism. </w:t>
      </w:r>
      <w:r w:rsidRPr="00812C11">
        <w:rPr>
          <w:rFonts w:ascii="Arial" w:hAnsi="Arial" w:cs="Arial"/>
          <w:i/>
          <w:iCs/>
        </w:rPr>
        <w:t>Journal of Hospitality Marketing &amp; Management</w:t>
      </w:r>
      <w:r w:rsidRPr="00812C11">
        <w:rPr>
          <w:rFonts w:ascii="Arial" w:hAnsi="Arial" w:cs="Arial"/>
        </w:rPr>
        <w:t xml:space="preserve">, 27(6), pp.626–648. Doi: </w:t>
      </w:r>
      <w:hyperlink r:id="rId24" w:history="1">
        <w:r w:rsidRPr="00812C11">
          <w:rPr>
            <w:rStyle w:val="Hyperlink"/>
            <w:rFonts w:ascii="Arial" w:hAnsi="Arial" w:cs="Arial"/>
          </w:rPr>
          <w:t>https://doi.org/10.1080/19368623.2018.1423251</w:t>
        </w:r>
      </w:hyperlink>
      <w:r w:rsidRPr="00812C11">
        <w:rPr>
          <w:rFonts w:ascii="Arial" w:hAnsi="Arial" w:cs="Arial"/>
        </w:rPr>
        <w:t xml:space="preserve">. </w:t>
      </w:r>
    </w:p>
    <w:p w14:paraId="456B0FD2" w14:textId="77777777" w:rsidR="00812C11" w:rsidRDefault="00812C11" w:rsidP="00812C11">
      <w:pPr>
        <w:jc w:val="both"/>
        <w:rPr>
          <w:rFonts w:ascii="Arial" w:hAnsi="Arial" w:cs="Arial"/>
        </w:rPr>
      </w:pPr>
      <w:r w:rsidRPr="00812C11">
        <w:rPr>
          <w:rFonts w:ascii="Arial" w:hAnsi="Arial" w:cs="Arial"/>
        </w:rPr>
        <w:t>Limna, P. (2023). Artificial Intelligence (AI) in the Hospitality Industry: A Review Article. </w:t>
      </w:r>
      <w:r w:rsidRPr="00812C11">
        <w:rPr>
          <w:rFonts w:ascii="Arial" w:hAnsi="Arial" w:cs="Arial"/>
          <w:i/>
          <w:iCs/>
        </w:rPr>
        <w:t>International Journal of Computing Sciences Research</w:t>
      </w:r>
      <w:r w:rsidRPr="00812C11">
        <w:rPr>
          <w:rFonts w:ascii="Arial" w:hAnsi="Arial" w:cs="Arial"/>
        </w:rPr>
        <w:t xml:space="preserve">, [online] 7, pp.1306–1317. Available at: </w:t>
      </w:r>
      <w:hyperlink r:id="rId25" w:history="1">
        <w:r w:rsidRPr="00812C11">
          <w:rPr>
            <w:rStyle w:val="Hyperlink"/>
            <w:rFonts w:ascii="Arial" w:hAnsi="Arial" w:cs="Arial"/>
          </w:rPr>
          <w:t>https://stepacademic.net/ijcsr/article/view/337</w:t>
        </w:r>
      </w:hyperlink>
      <w:r w:rsidRPr="00812C11">
        <w:rPr>
          <w:rFonts w:ascii="Arial" w:hAnsi="Arial" w:cs="Arial"/>
        </w:rPr>
        <w:t xml:space="preserve">. </w:t>
      </w:r>
    </w:p>
    <w:p w14:paraId="1BDC87E8" w14:textId="00D6A455" w:rsidR="00812C11" w:rsidRPr="00812C11" w:rsidRDefault="00812C11" w:rsidP="00812C11">
      <w:pPr>
        <w:jc w:val="both"/>
        <w:rPr>
          <w:rFonts w:ascii="Arial" w:hAnsi="Arial" w:cs="Arial"/>
        </w:rPr>
      </w:pPr>
      <w:r w:rsidRPr="00812C11">
        <w:rPr>
          <w:rFonts w:ascii="Arial" w:hAnsi="Arial" w:cs="Arial"/>
        </w:rPr>
        <w:lastRenderedPageBreak/>
        <w:t>Park, J.H., Lee, C., Yoo, C. and Nam, Y. (2016). An analysis of the utilization of Facebook by local Korean governments for tourism development and the network of smart tourism ecosystem. </w:t>
      </w:r>
      <w:r w:rsidRPr="00812C11">
        <w:rPr>
          <w:rFonts w:ascii="Arial" w:hAnsi="Arial" w:cs="Arial"/>
          <w:i/>
          <w:iCs/>
        </w:rPr>
        <w:t>International Journal of Information Management</w:t>
      </w:r>
      <w:r w:rsidRPr="00812C11">
        <w:rPr>
          <w:rFonts w:ascii="Arial" w:hAnsi="Arial" w:cs="Arial"/>
        </w:rPr>
        <w:t xml:space="preserve">, 36(6), pp.1320–1327. Doi: </w:t>
      </w:r>
      <w:hyperlink r:id="rId26" w:history="1">
        <w:r w:rsidRPr="00812C11">
          <w:rPr>
            <w:rStyle w:val="Hyperlink"/>
            <w:rFonts w:ascii="Arial" w:hAnsi="Arial" w:cs="Arial"/>
          </w:rPr>
          <w:t>https://doi.org/10.1016/j.ijinfomgt.2016.05.027</w:t>
        </w:r>
      </w:hyperlink>
      <w:r w:rsidRPr="00812C11">
        <w:rPr>
          <w:rFonts w:ascii="Arial" w:hAnsi="Arial" w:cs="Arial"/>
        </w:rPr>
        <w:t xml:space="preserve">.  </w:t>
      </w:r>
    </w:p>
    <w:p w14:paraId="723EC2FD" w14:textId="77777777" w:rsidR="00812C11" w:rsidRPr="00812C11" w:rsidRDefault="00812C11" w:rsidP="00812C11">
      <w:pPr>
        <w:jc w:val="both"/>
        <w:rPr>
          <w:rFonts w:ascii="Arial" w:hAnsi="Arial" w:cs="Arial"/>
        </w:rPr>
      </w:pPr>
      <w:r w:rsidRPr="00812C11">
        <w:rPr>
          <w:rFonts w:ascii="Arial" w:hAnsi="Arial" w:cs="Arial"/>
        </w:rPr>
        <w:t>Pillai, R. and Sivathanu, B. (2020). Adoption of AI-based chatbots for hospitality and tourism. </w:t>
      </w:r>
      <w:r w:rsidRPr="00812C11">
        <w:rPr>
          <w:rFonts w:ascii="Arial" w:hAnsi="Arial" w:cs="Arial"/>
          <w:i/>
          <w:iCs/>
        </w:rPr>
        <w:t>International Journal of Contemporary Hospitality Management</w:t>
      </w:r>
      <w:r w:rsidRPr="00812C11">
        <w:rPr>
          <w:rFonts w:ascii="Arial" w:hAnsi="Arial" w:cs="Arial"/>
        </w:rPr>
        <w:t xml:space="preserve">, 32(10), pp.3199–3226.  Doi: </w:t>
      </w:r>
      <w:hyperlink r:id="rId27" w:history="1">
        <w:r w:rsidRPr="00812C11">
          <w:rPr>
            <w:rStyle w:val="Hyperlink"/>
            <w:rFonts w:ascii="Arial" w:hAnsi="Arial" w:cs="Arial"/>
          </w:rPr>
          <w:t>https://doi.org/10.1108/ijchm-04-2020-0259</w:t>
        </w:r>
      </w:hyperlink>
      <w:r w:rsidRPr="00812C11">
        <w:rPr>
          <w:rFonts w:ascii="Arial" w:hAnsi="Arial" w:cs="Arial"/>
        </w:rPr>
        <w:t xml:space="preserve">.  </w:t>
      </w:r>
    </w:p>
    <w:p w14:paraId="4E85240B" w14:textId="77777777" w:rsidR="00812C11" w:rsidRPr="00812C11" w:rsidRDefault="00812C11" w:rsidP="00812C11">
      <w:pPr>
        <w:jc w:val="both"/>
        <w:rPr>
          <w:rFonts w:ascii="Arial" w:hAnsi="Arial" w:cs="Arial"/>
        </w:rPr>
      </w:pPr>
      <w:r w:rsidRPr="00812C11">
        <w:rPr>
          <w:rFonts w:ascii="Arial" w:hAnsi="Arial" w:cs="Arial"/>
        </w:rPr>
        <w:t>SEO, I. (2022). </w:t>
      </w:r>
      <w:r w:rsidRPr="00812C11">
        <w:rPr>
          <w:rFonts w:ascii="Arial" w:hAnsi="Arial" w:cs="Arial"/>
          <w:i/>
          <w:iCs/>
        </w:rPr>
        <w:t>How COVID-19 Will Force Digitalization in Hotels</w:t>
      </w:r>
      <w:r w:rsidRPr="00812C11">
        <w:rPr>
          <w:rFonts w:ascii="Arial" w:hAnsi="Arial" w:cs="Arial"/>
        </w:rPr>
        <w:t xml:space="preserve">. [online] </w:t>
      </w:r>
      <w:proofErr w:type="spellStart"/>
      <w:r w:rsidRPr="00812C11">
        <w:rPr>
          <w:rFonts w:ascii="Arial" w:hAnsi="Arial" w:cs="Arial"/>
        </w:rPr>
        <w:t>InnSpire</w:t>
      </w:r>
      <w:proofErr w:type="spellEnd"/>
      <w:r w:rsidRPr="00812C11">
        <w:rPr>
          <w:rFonts w:ascii="Arial" w:hAnsi="Arial" w:cs="Arial"/>
        </w:rPr>
        <w:t xml:space="preserve">. Available at: </w:t>
      </w:r>
      <w:hyperlink r:id="rId28" w:history="1">
        <w:r w:rsidRPr="00812C11">
          <w:rPr>
            <w:rStyle w:val="Hyperlink"/>
            <w:rFonts w:ascii="Arial" w:hAnsi="Arial" w:cs="Arial"/>
          </w:rPr>
          <w:t>https://www.innspire.com/how-covid-19-will-force-digitalization-in-the-hotel-workplace/</w:t>
        </w:r>
      </w:hyperlink>
      <w:r w:rsidRPr="00812C11">
        <w:rPr>
          <w:rFonts w:ascii="Arial" w:hAnsi="Arial" w:cs="Arial"/>
        </w:rPr>
        <w:t xml:space="preserve">. </w:t>
      </w:r>
    </w:p>
    <w:p w14:paraId="6781A6B8" w14:textId="77777777" w:rsidR="00812C11" w:rsidRPr="00812C11" w:rsidRDefault="00812C11" w:rsidP="00812C11">
      <w:pPr>
        <w:jc w:val="both"/>
        <w:rPr>
          <w:rFonts w:ascii="Arial" w:hAnsi="Arial" w:cs="Arial"/>
        </w:rPr>
      </w:pPr>
      <w:r w:rsidRPr="00812C11">
        <w:rPr>
          <w:rFonts w:ascii="Arial" w:hAnsi="Arial" w:cs="Arial"/>
        </w:rPr>
        <w:t>Sigala, M., Rahimi, R. and Thelwall, M. eds., (2019). </w:t>
      </w:r>
      <w:r w:rsidRPr="00812C11">
        <w:rPr>
          <w:rFonts w:ascii="Arial" w:hAnsi="Arial" w:cs="Arial"/>
          <w:i/>
          <w:iCs/>
        </w:rPr>
        <w:t>Big Data and Innovation in Tourism, Travel, and Hospitality</w:t>
      </w:r>
      <w:r w:rsidRPr="00812C11">
        <w:rPr>
          <w:rFonts w:ascii="Arial" w:hAnsi="Arial" w:cs="Arial"/>
        </w:rPr>
        <w:t xml:space="preserve">. Singapore: Springer Singapore. Doi: </w:t>
      </w:r>
      <w:hyperlink r:id="rId29" w:history="1">
        <w:r w:rsidRPr="00812C11">
          <w:rPr>
            <w:rStyle w:val="Hyperlink"/>
            <w:rFonts w:ascii="Arial" w:hAnsi="Arial" w:cs="Arial"/>
          </w:rPr>
          <w:t>https://doi.org/10.1007/978-981-13-6339-9</w:t>
        </w:r>
      </w:hyperlink>
      <w:r w:rsidRPr="00812C11">
        <w:rPr>
          <w:rFonts w:ascii="Arial" w:hAnsi="Arial" w:cs="Arial"/>
        </w:rPr>
        <w:t xml:space="preserve">.  </w:t>
      </w:r>
    </w:p>
    <w:p w14:paraId="512BC6BE" w14:textId="77777777" w:rsidR="00812C11" w:rsidRPr="00812C11" w:rsidRDefault="00812C11" w:rsidP="00812C11">
      <w:pPr>
        <w:jc w:val="both"/>
        <w:rPr>
          <w:rFonts w:ascii="Arial" w:hAnsi="Arial" w:cs="Arial"/>
        </w:rPr>
      </w:pPr>
      <w:r w:rsidRPr="00812C11">
        <w:rPr>
          <w:rFonts w:ascii="Arial" w:hAnsi="Arial" w:cs="Arial"/>
        </w:rPr>
        <w:t xml:space="preserve">The European Parliament </w:t>
      </w:r>
      <w:proofErr w:type="gramStart"/>
      <w:r w:rsidRPr="00812C11">
        <w:rPr>
          <w:rFonts w:ascii="Arial" w:hAnsi="Arial" w:cs="Arial"/>
        </w:rPr>
        <w:t>And</w:t>
      </w:r>
      <w:proofErr w:type="gramEnd"/>
      <w:r w:rsidRPr="00812C11">
        <w:rPr>
          <w:rFonts w:ascii="Arial" w:hAnsi="Arial" w:cs="Arial"/>
        </w:rPr>
        <w:t xml:space="preserve"> The Council Of The European Union (2016). </w:t>
      </w:r>
      <w:r w:rsidRPr="00812C11">
        <w:rPr>
          <w:rFonts w:ascii="Arial" w:hAnsi="Arial" w:cs="Arial"/>
          <w:i/>
          <w:iCs/>
        </w:rPr>
        <w:t>General Data Protection Regulation</w:t>
      </w:r>
      <w:r w:rsidRPr="00812C11">
        <w:rPr>
          <w:rFonts w:ascii="Arial" w:hAnsi="Arial" w:cs="Arial"/>
        </w:rPr>
        <w:t xml:space="preserve">. [online] Available at: </w:t>
      </w:r>
      <w:hyperlink r:id="rId30" w:history="1">
        <w:r w:rsidRPr="00812C11">
          <w:rPr>
            <w:rStyle w:val="Hyperlink"/>
            <w:rFonts w:ascii="Arial" w:hAnsi="Arial" w:cs="Arial"/>
          </w:rPr>
          <w:t>https://eur-lex.europa.eu/legal-content/EN/TXT/PDF/?uri=CELEX:32016R0679</w:t>
        </w:r>
      </w:hyperlink>
      <w:r w:rsidRPr="00812C11">
        <w:rPr>
          <w:rFonts w:ascii="Arial" w:hAnsi="Arial" w:cs="Arial"/>
        </w:rPr>
        <w:t xml:space="preserve">. </w:t>
      </w:r>
    </w:p>
    <w:p w14:paraId="639E1C4C" w14:textId="77777777" w:rsidR="00812C11" w:rsidRPr="00812C11" w:rsidRDefault="00812C11" w:rsidP="00812C11">
      <w:pPr>
        <w:jc w:val="both"/>
        <w:rPr>
          <w:rFonts w:ascii="Arial" w:hAnsi="Arial" w:cs="Arial"/>
        </w:rPr>
      </w:pPr>
      <w:r w:rsidRPr="00812C11">
        <w:rPr>
          <w:rFonts w:ascii="Arial" w:hAnsi="Arial" w:cs="Arial"/>
        </w:rPr>
        <w:t>Webster, C. and Ivanov, S. (2021). Tourists’ perceptions of robots in passenger transport. </w:t>
      </w:r>
      <w:r w:rsidRPr="00812C11">
        <w:rPr>
          <w:rFonts w:ascii="Arial" w:hAnsi="Arial" w:cs="Arial"/>
          <w:i/>
          <w:iCs/>
        </w:rPr>
        <w:t>Technology in Society</w:t>
      </w:r>
      <w:r w:rsidRPr="00812C11">
        <w:rPr>
          <w:rFonts w:ascii="Arial" w:hAnsi="Arial" w:cs="Arial"/>
        </w:rPr>
        <w:t xml:space="preserve">, 67, p.101720. Doi: </w:t>
      </w:r>
      <w:hyperlink r:id="rId31" w:history="1">
        <w:r w:rsidRPr="00812C11">
          <w:rPr>
            <w:rStyle w:val="Hyperlink"/>
            <w:rFonts w:ascii="Arial" w:hAnsi="Arial" w:cs="Arial"/>
          </w:rPr>
          <w:t>https://doi.org/10.1016/j.techsoc.2021.101720</w:t>
        </w:r>
      </w:hyperlink>
      <w:r w:rsidRPr="00812C11">
        <w:rPr>
          <w:rFonts w:ascii="Arial" w:hAnsi="Arial" w:cs="Arial"/>
        </w:rPr>
        <w:t xml:space="preserve">. </w:t>
      </w:r>
    </w:p>
    <w:p w14:paraId="6595C6BC" w14:textId="77777777" w:rsidR="00812C11" w:rsidRPr="00812C11" w:rsidRDefault="00812C11" w:rsidP="00812C11">
      <w:pPr>
        <w:jc w:val="both"/>
        <w:rPr>
          <w:rFonts w:ascii="Arial" w:hAnsi="Arial" w:cs="Arial"/>
        </w:rPr>
      </w:pPr>
      <w:r w:rsidRPr="00812C11">
        <w:rPr>
          <w:rFonts w:ascii="Arial" w:hAnsi="Arial" w:cs="Arial"/>
        </w:rPr>
        <w:t>Yang, H., Song, H., Cheung, C. and Guan, J. (2021). How to enhance hotel guests’ acceptance and experience of smart hotel technology: An examination of visiting intentions. </w:t>
      </w:r>
      <w:r w:rsidRPr="00812C11">
        <w:rPr>
          <w:rFonts w:ascii="Arial" w:hAnsi="Arial" w:cs="Arial"/>
          <w:i/>
          <w:iCs/>
        </w:rPr>
        <w:t>International Journal of Hospitality Management</w:t>
      </w:r>
      <w:r w:rsidRPr="00812C11">
        <w:rPr>
          <w:rFonts w:ascii="Arial" w:hAnsi="Arial" w:cs="Arial"/>
        </w:rPr>
        <w:t xml:space="preserve">, 97, p.103000. </w:t>
      </w:r>
    </w:p>
    <w:p w14:paraId="64C7FF34" w14:textId="77777777" w:rsidR="00812C11" w:rsidRPr="00812C11" w:rsidRDefault="00812C11" w:rsidP="00812C11">
      <w:pPr>
        <w:spacing w:line="360" w:lineRule="auto"/>
        <w:jc w:val="both"/>
        <w:rPr>
          <w:rFonts w:ascii="Arial" w:eastAsia="Calibri" w:hAnsi="Arial" w:cs="Arial"/>
          <w:kern w:val="0"/>
          <w:shd w:val="clear" w:color="auto" w:fill="FFFFFF"/>
          <w:lang w:val="en-US"/>
          <w14:ligatures w14:val="none"/>
        </w:rPr>
      </w:pPr>
    </w:p>
    <w:p w14:paraId="7DFCB60B" w14:textId="77777777" w:rsidR="00812C11" w:rsidRPr="00CA3033" w:rsidRDefault="00812C11" w:rsidP="00812C11">
      <w:pPr>
        <w:spacing w:line="360" w:lineRule="auto"/>
        <w:jc w:val="both"/>
        <w:rPr>
          <w:rFonts w:ascii="Arial" w:eastAsia="Calibri" w:hAnsi="Arial" w:cs="Arial"/>
          <w:b/>
          <w:bCs/>
          <w:kern w:val="0"/>
          <w:shd w:val="clear" w:color="auto" w:fill="FFFFFF"/>
          <w:lang w:val="en-US"/>
          <w14:ligatures w14:val="none"/>
        </w:rPr>
      </w:pPr>
    </w:p>
    <w:p w14:paraId="7ED6D4F7" w14:textId="77777777" w:rsidR="00CA3033" w:rsidRPr="00CA3033" w:rsidRDefault="00CA3033" w:rsidP="00CA3033">
      <w:pPr>
        <w:spacing w:line="360" w:lineRule="auto"/>
        <w:rPr>
          <w:rFonts w:ascii="Times New Roman" w:eastAsia="Calibri" w:hAnsi="Times New Roman" w:cs="Times New Roman"/>
          <w:kern w:val="0"/>
          <w:shd w:val="clear" w:color="auto" w:fill="FFFFFF"/>
          <w:lang w:val="en-US"/>
          <w14:ligatures w14:val="none"/>
        </w:rPr>
      </w:pPr>
    </w:p>
    <w:p w14:paraId="12B51652" w14:textId="77777777" w:rsidR="00CA3033" w:rsidRPr="00CA3033" w:rsidRDefault="00CA3033" w:rsidP="00CA3033">
      <w:pPr>
        <w:spacing w:line="360" w:lineRule="auto"/>
        <w:rPr>
          <w:rFonts w:ascii="Times New Roman" w:eastAsia="Calibri" w:hAnsi="Times New Roman" w:cs="Times New Roman"/>
          <w:kern w:val="0"/>
          <w:shd w:val="clear" w:color="auto" w:fill="FFFFFF"/>
          <w:lang w:val="en-US"/>
          <w14:ligatures w14:val="none"/>
        </w:rPr>
      </w:pPr>
    </w:p>
    <w:p w14:paraId="482614BE" w14:textId="77777777" w:rsidR="00CA3033" w:rsidRPr="00CA3033" w:rsidRDefault="00CA3033" w:rsidP="00CA3033">
      <w:pPr>
        <w:spacing w:line="360" w:lineRule="auto"/>
        <w:rPr>
          <w:rFonts w:ascii="Times New Roman" w:eastAsia="Calibri" w:hAnsi="Times New Roman" w:cs="Times New Roman"/>
          <w:kern w:val="0"/>
          <w:shd w:val="clear" w:color="auto" w:fill="FFFFFF"/>
          <w:lang w:val="en-US"/>
          <w14:ligatures w14:val="none"/>
        </w:rPr>
      </w:pPr>
    </w:p>
    <w:p w14:paraId="77F68567" w14:textId="77777777" w:rsidR="00CA3033" w:rsidRPr="00CA3033" w:rsidRDefault="00CA3033" w:rsidP="00CA3033">
      <w:pPr>
        <w:spacing w:line="360" w:lineRule="auto"/>
        <w:rPr>
          <w:rFonts w:ascii="Times New Roman" w:eastAsia="Calibri" w:hAnsi="Times New Roman" w:cs="Times New Roman"/>
          <w:kern w:val="0"/>
          <w:lang w:val="en-US"/>
          <w14:ligatures w14:val="none"/>
        </w:rPr>
      </w:pPr>
    </w:p>
    <w:p w14:paraId="4768AC17" w14:textId="77777777" w:rsidR="00CA3033" w:rsidRPr="00CA3033" w:rsidRDefault="00CA3033" w:rsidP="00CA3033">
      <w:pPr>
        <w:spacing w:line="360" w:lineRule="auto"/>
        <w:rPr>
          <w:rFonts w:ascii="Times New Roman" w:eastAsia="Times New Roman" w:hAnsi="Times New Roman" w:cs="Times New Roman"/>
          <w:b/>
          <w:bCs/>
          <w:kern w:val="0"/>
          <w:lang w:val="en-US"/>
          <w14:ligatures w14:val="none"/>
        </w:rPr>
      </w:pPr>
      <w:r w:rsidRPr="00CA3033">
        <w:rPr>
          <w:rFonts w:ascii="Times New Roman" w:eastAsia="Calibri" w:hAnsi="Times New Roman" w:cs="Times New Roman"/>
          <w:kern w:val="0"/>
          <w:lang w:val="en-US"/>
          <w14:ligatures w14:val="none"/>
        </w:rPr>
        <w:br w:type="page"/>
      </w:r>
    </w:p>
    <w:p w14:paraId="14FBB0D9" w14:textId="77777777" w:rsidR="00480F7E" w:rsidRDefault="00480F7E"/>
    <w:sectPr w:rsidR="00480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7E"/>
    <w:rsid w:val="000230E6"/>
    <w:rsid w:val="002228F6"/>
    <w:rsid w:val="00255C76"/>
    <w:rsid w:val="002A7F8E"/>
    <w:rsid w:val="002B3CDA"/>
    <w:rsid w:val="003245F2"/>
    <w:rsid w:val="00480F7E"/>
    <w:rsid w:val="005113F0"/>
    <w:rsid w:val="00521404"/>
    <w:rsid w:val="005F50C5"/>
    <w:rsid w:val="00604E10"/>
    <w:rsid w:val="00620D7C"/>
    <w:rsid w:val="00803740"/>
    <w:rsid w:val="00812C11"/>
    <w:rsid w:val="00863944"/>
    <w:rsid w:val="009C7216"/>
    <w:rsid w:val="00A4587D"/>
    <w:rsid w:val="00A459E3"/>
    <w:rsid w:val="00BC4F0E"/>
    <w:rsid w:val="00C3212E"/>
    <w:rsid w:val="00CA3033"/>
    <w:rsid w:val="00CC0961"/>
    <w:rsid w:val="00CE4034"/>
    <w:rsid w:val="00D32616"/>
    <w:rsid w:val="00D43E50"/>
    <w:rsid w:val="00D66CA5"/>
    <w:rsid w:val="00DA6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E24EE"/>
  <w15:chartTrackingRefBased/>
  <w15:docId w15:val="{B206578F-10A4-42C0-95D8-A1106B581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0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0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0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F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F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F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F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F7E"/>
    <w:rPr>
      <w:rFonts w:eastAsiaTheme="majorEastAsia" w:cstheme="majorBidi"/>
      <w:color w:val="272727" w:themeColor="text1" w:themeTint="D8"/>
    </w:rPr>
  </w:style>
  <w:style w:type="paragraph" w:styleId="Title">
    <w:name w:val="Title"/>
    <w:basedOn w:val="Normal"/>
    <w:next w:val="Normal"/>
    <w:link w:val="TitleChar"/>
    <w:uiPriority w:val="10"/>
    <w:qFormat/>
    <w:rsid w:val="00480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F7E"/>
    <w:pPr>
      <w:spacing w:before="160"/>
      <w:jc w:val="center"/>
    </w:pPr>
    <w:rPr>
      <w:i/>
      <w:iCs/>
      <w:color w:val="404040" w:themeColor="text1" w:themeTint="BF"/>
    </w:rPr>
  </w:style>
  <w:style w:type="character" w:customStyle="1" w:styleId="QuoteChar">
    <w:name w:val="Quote Char"/>
    <w:basedOn w:val="DefaultParagraphFont"/>
    <w:link w:val="Quote"/>
    <w:uiPriority w:val="29"/>
    <w:rsid w:val="00480F7E"/>
    <w:rPr>
      <w:i/>
      <w:iCs/>
      <w:color w:val="404040" w:themeColor="text1" w:themeTint="BF"/>
    </w:rPr>
  </w:style>
  <w:style w:type="paragraph" w:styleId="ListParagraph">
    <w:name w:val="List Paragraph"/>
    <w:basedOn w:val="Normal"/>
    <w:uiPriority w:val="34"/>
    <w:qFormat/>
    <w:rsid w:val="00480F7E"/>
    <w:pPr>
      <w:ind w:left="720"/>
      <w:contextualSpacing/>
    </w:pPr>
  </w:style>
  <w:style w:type="character" w:styleId="IntenseEmphasis">
    <w:name w:val="Intense Emphasis"/>
    <w:basedOn w:val="DefaultParagraphFont"/>
    <w:uiPriority w:val="21"/>
    <w:qFormat/>
    <w:rsid w:val="00480F7E"/>
    <w:rPr>
      <w:i/>
      <w:iCs/>
      <w:color w:val="0F4761" w:themeColor="accent1" w:themeShade="BF"/>
    </w:rPr>
  </w:style>
  <w:style w:type="paragraph" w:styleId="IntenseQuote">
    <w:name w:val="Intense Quote"/>
    <w:basedOn w:val="Normal"/>
    <w:next w:val="Normal"/>
    <w:link w:val="IntenseQuoteChar"/>
    <w:uiPriority w:val="30"/>
    <w:qFormat/>
    <w:rsid w:val="00480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F7E"/>
    <w:rPr>
      <w:i/>
      <w:iCs/>
      <w:color w:val="0F4761" w:themeColor="accent1" w:themeShade="BF"/>
    </w:rPr>
  </w:style>
  <w:style w:type="character" w:styleId="IntenseReference">
    <w:name w:val="Intense Reference"/>
    <w:basedOn w:val="DefaultParagraphFont"/>
    <w:uiPriority w:val="32"/>
    <w:qFormat/>
    <w:rsid w:val="00480F7E"/>
    <w:rPr>
      <w:b/>
      <w:bCs/>
      <w:smallCaps/>
      <w:color w:val="0F4761" w:themeColor="accent1" w:themeShade="BF"/>
      <w:spacing w:val="5"/>
    </w:rPr>
  </w:style>
  <w:style w:type="character" w:styleId="Hyperlink">
    <w:name w:val="Hyperlink"/>
    <w:basedOn w:val="DefaultParagraphFont"/>
    <w:uiPriority w:val="99"/>
    <w:unhideWhenUsed/>
    <w:rsid w:val="00CE4034"/>
    <w:rPr>
      <w:color w:val="467886" w:themeColor="hyperlink"/>
      <w:u w:val="single"/>
    </w:rPr>
  </w:style>
  <w:style w:type="character" w:styleId="UnresolvedMention">
    <w:name w:val="Unresolved Mention"/>
    <w:basedOn w:val="DefaultParagraphFont"/>
    <w:uiPriority w:val="99"/>
    <w:semiHidden/>
    <w:unhideWhenUsed/>
    <w:rsid w:val="00CE4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07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1003105930" TargetMode="External"/><Relationship Id="rId18" Type="http://schemas.openxmlformats.org/officeDocument/2006/relationships/hyperlink" Target="https://doi.org/10.1007/s40558-020-00187-x" TargetMode="External"/><Relationship Id="rId26" Type="http://schemas.openxmlformats.org/officeDocument/2006/relationships/hyperlink" Target="https://doi.org/10.1016/j.ijinfomgt.2016.05.027" TargetMode="External"/><Relationship Id="rId3" Type="http://schemas.openxmlformats.org/officeDocument/2006/relationships/webSettings" Target="webSettings.xml"/><Relationship Id="rId21" Type="http://schemas.openxmlformats.org/officeDocument/2006/relationships/hyperlink" Target="https://doi.org/10.1108/ijchm-03-2022-0354" TargetMode="External"/><Relationship Id="rId7" Type="http://schemas.openxmlformats.org/officeDocument/2006/relationships/hyperlink" Target="https://doi.org/10.1108/jhtt-09-2021-0266" TargetMode="External"/><Relationship Id="rId12" Type="http://schemas.openxmlformats.org/officeDocument/2006/relationships/hyperlink" Target="https://hospitalityinsights.ehl.edu/sustainable-technologies-smart-hotels" TargetMode="External"/><Relationship Id="rId17" Type="http://schemas.openxmlformats.org/officeDocument/2006/relationships/hyperlink" Target="https://doi.org/10.1108/jhti-01-2021-0021" TargetMode="External"/><Relationship Id="rId25" Type="http://schemas.openxmlformats.org/officeDocument/2006/relationships/hyperlink" Target="https://stepacademic.net/ijcsr/article/view/337"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mastelhospitality.com/news/technology-changing-hotel-industry/" TargetMode="External"/><Relationship Id="rId20" Type="http://schemas.openxmlformats.org/officeDocument/2006/relationships/hyperlink" Target="https://doi.org/10.1108/tr-09-2019-0360" TargetMode="External"/><Relationship Id="rId29" Type="http://schemas.openxmlformats.org/officeDocument/2006/relationships/hyperlink" Target="https://doi.org/10.1007/978-981-13-6339-9" TargetMode="External"/><Relationship Id="rId1" Type="http://schemas.openxmlformats.org/officeDocument/2006/relationships/styles" Target="styles.xml"/><Relationship Id="rId6" Type="http://schemas.openxmlformats.org/officeDocument/2006/relationships/hyperlink" Target="https://doi.org/10.30892/gtg.542spl04-1255" TargetMode="External"/><Relationship Id="rId11" Type="http://schemas.openxmlformats.org/officeDocument/2006/relationships/hyperlink" Target="https://doi.org/10.1108/ijchm-06-2022-0679" TargetMode="External"/><Relationship Id="rId24" Type="http://schemas.openxmlformats.org/officeDocument/2006/relationships/hyperlink" Target="https://doi.org/10.1080/19368623.2018.1423251" TargetMode="External"/><Relationship Id="rId32" Type="http://schemas.openxmlformats.org/officeDocument/2006/relationships/fontTable" Target="fontTable.xml"/><Relationship Id="rId5" Type="http://schemas.openxmlformats.org/officeDocument/2006/relationships/hyperlink" Target="https://askaichat.app" TargetMode="External"/><Relationship Id="rId15" Type="http://schemas.openxmlformats.org/officeDocument/2006/relationships/hyperlink" Target="https://doi.org/10.1016/j.chb.2015.03.043" TargetMode="External"/><Relationship Id="rId23" Type="http://schemas.openxmlformats.org/officeDocument/2006/relationships/hyperlink" Target="https://doi.org/10.1007/978-3-319-14343-9_27" TargetMode="External"/><Relationship Id="rId28" Type="http://schemas.openxmlformats.org/officeDocument/2006/relationships/hyperlink" Target="https://www.innspire.com/how-covid-19-will-force-digitalization-in-the-hotel-workplace/" TargetMode="External"/><Relationship Id="rId10" Type="http://schemas.openxmlformats.org/officeDocument/2006/relationships/hyperlink" Target="https://doi.org/10.1016/j.ijhm.2021.103132" TargetMode="External"/><Relationship Id="rId19" Type="http://schemas.openxmlformats.org/officeDocument/2006/relationships/hyperlink" Target="https://ssrn.com/abstract=3007577" TargetMode="External"/><Relationship Id="rId31" Type="http://schemas.openxmlformats.org/officeDocument/2006/relationships/hyperlink" Target="https://doi.org/10.1016/j.techsoc.2021.101720" TargetMode="External"/><Relationship Id="rId4" Type="http://schemas.openxmlformats.org/officeDocument/2006/relationships/hyperlink" Target="https://askaichat.app" TargetMode="External"/><Relationship Id="rId9" Type="http://schemas.openxmlformats.org/officeDocument/2006/relationships/hyperlink" Target="https://doi.org/10.1007/978-3-030-05324-6_110-1" TargetMode="External"/><Relationship Id="rId14" Type="http://schemas.openxmlformats.org/officeDocument/2006/relationships/hyperlink" Target="https://www.techpolicy.press/modernizing-the-warn-act-to-protect-us-workers-from-ai-displacement" TargetMode="External"/><Relationship Id="rId22" Type="http://schemas.openxmlformats.org/officeDocument/2006/relationships/hyperlink" Target="https://doi.org/10.1007/s12525-021-00494-z" TargetMode="External"/><Relationship Id="rId27" Type="http://schemas.openxmlformats.org/officeDocument/2006/relationships/hyperlink" Target="https://doi.org/10.1108/ijchm-04-2020-0259" TargetMode="External"/><Relationship Id="rId30" Type="http://schemas.openxmlformats.org/officeDocument/2006/relationships/hyperlink" Target="https://eur-lex.europa.eu/legal-content/EN/TXT/PDF/?uri=CELEX:32016R0679" TargetMode="External"/><Relationship Id="rId8" Type="http://schemas.openxmlformats.org/officeDocument/2006/relationships/hyperlink" Target="https://doi.org/10.18089/tms.2021.170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4390</Words>
  <Characters>27134</Characters>
  <Application>Microsoft Office Word</Application>
  <DocSecurity>0</DocSecurity>
  <Lines>476</Lines>
  <Paragraphs>102</Paragraphs>
  <ScaleCrop>false</ScaleCrop>
  <Company/>
  <LinksUpToDate>false</LinksUpToDate>
  <CharactersWithSpaces>31422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2024-10-30T21:54:00Z</dcterms:created>
  <dcterms:modified xsi:type="dcterms:W3CDTF">2024-10-30T21:54:00Z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b872b6ab0111797409edc18783adaf0295b88be5f118ef24fa5469d46b04217c</vt:lpwstr>
  </property>
</Properties>
</file>