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963D93" w14:textId="1002C04A" w:rsidR="001810AA" w:rsidRPr="0008701D" w:rsidRDefault="00EA6A86" w:rsidP="00EA6A86">
      <w:pPr>
        <w:spacing w:line="480" w:lineRule="auto"/>
        <w:jc w:val="both"/>
        <w:rPr>
          <w:rStyle w:val="BookTitle"/>
          <w:i w:val="0"/>
          <w:iCs w:val="0"/>
          <w:spacing w:val="0"/>
        </w:rPr>
      </w:pPr>
      <w:r>
        <w:rPr>
          <w:rStyle w:val="BookTitle"/>
          <w:i w:val="0"/>
          <w:iCs w:val="0"/>
        </w:rPr>
        <w:t xml:space="preserve">      </w:t>
      </w:r>
      <w:r w:rsidR="000D1B47" w:rsidRPr="008E4E80">
        <w:rPr>
          <w:rStyle w:val="BookTitle"/>
          <w:i w:val="0"/>
          <w:iCs w:val="0"/>
        </w:rPr>
        <w:t xml:space="preserve">Critically discuss the ethical considerations of wishing to carry out an in-depth qualitative study on the psychosocial impact of </w:t>
      </w:r>
      <w:r w:rsidR="004C4BFC" w:rsidRPr="008E4E80">
        <w:rPr>
          <w:rStyle w:val="BookTitle"/>
          <w:i w:val="0"/>
          <w:iCs w:val="0"/>
        </w:rPr>
        <w:t>receiving a diagnosis in a loved one.</w:t>
      </w:r>
    </w:p>
    <w:p w14:paraId="69D4070F" w14:textId="77777777" w:rsidR="008E4E80" w:rsidRPr="0008701D" w:rsidRDefault="001810AA" w:rsidP="002131C8">
      <w:pPr>
        <w:spacing w:line="480" w:lineRule="auto"/>
        <w:jc w:val="both"/>
      </w:pPr>
      <w:r w:rsidRPr="0008701D">
        <w:t xml:space="preserve">       </w:t>
      </w:r>
    </w:p>
    <w:p w14:paraId="5B671C9E" w14:textId="3F096F46" w:rsidR="00A60767" w:rsidRPr="0008701D" w:rsidRDefault="008E4E80" w:rsidP="002131C8">
      <w:pPr>
        <w:spacing w:line="480" w:lineRule="auto"/>
        <w:jc w:val="both"/>
      </w:pPr>
      <w:r w:rsidRPr="0008701D">
        <w:t xml:space="preserve">     </w:t>
      </w:r>
      <w:r w:rsidR="00E67687" w:rsidRPr="0008701D">
        <w:t>Th</w:t>
      </w:r>
      <w:r w:rsidR="00B2571E" w:rsidRPr="0008701D">
        <w:t>e object</w:t>
      </w:r>
      <w:r w:rsidR="001A07A1" w:rsidRPr="0008701D">
        <w:t>ive</w:t>
      </w:r>
      <w:r w:rsidR="00B2571E" w:rsidRPr="0008701D">
        <w:t xml:space="preserve"> of this</w:t>
      </w:r>
      <w:r w:rsidR="00E67687" w:rsidRPr="0008701D">
        <w:t xml:space="preserve"> paper aims to discuss and crit</w:t>
      </w:r>
      <w:r w:rsidR="001A07A1" w:rsidRPr="0008701D">
        <w:t>ique</w:t>
      </w:r>
      <w:r w:rsidR="00E67687" w:rsidRPr="0008701D">
        <w:t xml:space="preserve"> the ethical considerations of wishing to carry out an in depth qualitive study on receiving a diagnosis of dementia in a loved one. </w:t>
      </w:r>
      <w:r w:rsidR="001A07A1" w:rsidRPr="0008701D">
        <w:t>T</w:t>
      </w:r>
      <w:r w:rsidR="001673C6" w:rsidRPr="0008701D">
        <w:t>he introduction will cover what the medical definition of dementia is and give statistical data for the people currently living with such a diagnosis in the United Kingdom and globally.</w:t>
      </w:r>
      <w:r w:rsidR="00F7379B" w:rsidRPr="0008701D">
        <w:t xml:space="preserve"> This will give an accurate understanding of why such research is required, an</w:t>
      </w:r>
      <w:r w:rsidR="00946FDA" w:rsidRPr="0008701D">
        <w:t>d who will benefit from such research and</w:t>
      </w:r>
      <w:r w:rsidR="00F7379B" w:rsidRPr="0008701D">
        <w:t xml:space="preserve"> </w:t>
      </w:r>
      <w:r w:rsidR="00305C19" w:rsidRPr="0008701D">
        <w:t xml:space="preserve">what is already known in this area of interest, </w:t>
      </w:r>
      <w:r w:rsidR="00F7379B" w:rsidRPr="0008701D">
        <w:t>what can be implemented for carers as dementia has such a knock-on effect for others.</w:t>
      </w:r>
      <w:r w:rsidR="00145F0B" w:rsidRPr="0008701D">
        <w:t xml:space="preserve"> Also, a small review of literature will be searched</w:t>
      </w:r>
      <w:r w:rsidR="00305C19" w:rsidRPr="0008701D">
        <w:t xml:space="preserve"> including journals and literature reviews</w:t>
      </w:r>
      <w:r w:rsidR="00145F0B" w:rsidRPr="0008701D">
        <w:t xml:space="preserve"> to see what experiences dementia carers have when receiving a diagnosis. This will be crucial </w:t>
      </w:r>
      <w:r w:rsidR="0008701D" w:rsidRPr="0008701D">
        <w:t>to</w:t>
      </w:r>
      <w:r w:rsidR="00145F0B" w:rsidRPr="0008701D">
        <w:t xml:space="preserve"> understand and demonstrate to the reader what ethical considerations are required for qualitative research study design.</w:t>
      </w:r>
    </w:p>
    <w:p w14:paraId="6922EBFB" w14:textId="77777777" w:rsidR="006A5A64" w:rsidRPr="0008701D" w:rsidRDefault="00D41165" w:rsidP="002131C8">
      <w:pPr>
        <w:spacing w:line="480" w:lineRule="auto"/>
        <w:jc w:val="both"/>
      </w:pPr>
      <w:r w:rsidRPr="0008701D">
        <w:t xml:space="preserve">   </w:t>
      </w:r>
      <w:r w:rsidR="00600940" w:rsidRPr="0008701D">
        <w:t xml:space="preserve">   </w:t>
      </w:r>
      <w:r w:rsidR="001810AA" w:rsidRPr="0008701D">
        <w:t xml:space="preserve"> </w:t>
      </w:r>
    </w:p>
    <w:p w14:paraId="3D8E5492" w14:textId="5712613D" w:rsidR="00946FDA" w:rsidRPr="0008701D" w:rsidRDefault="006A5A64" w:rsidP="002131C8">
      <w:pPr>
        <w:spacing w:line="480" w:lineRule="auto"/>
        <w:jc w:val="both"/>
      </w:pPr>
      <w:r w:rsidRPr="0008701D">
        <w:t xml:space="preserve">        </w:t>
      </w:r>
      <w:r w:rsidR="00946FDA" w:rsidRPr="0008701D">
        <w:t>According to the World Health Organisation, (2020)</w:t>
      </w:r>
      <w:r w:rsidR="00DE112E" w:rsidRPr="0008701D">
        <w:t xml:space="preserve"> </w:t>
      </w:r>
      <w:r w:rsidR="00946FDA" w:rsidRPr="0008701D">
        <w:t xml:space="preserve">“Dementia is a syndrome in which there is deterioration in memory, thinking, behaviour and the ability to perform everyday activities”. The WHO, (2020) cite </w:t>
      </w:r>
      <w:r w:rsidR="0008701D" w:rsidRPr="0008701D">
        <w:t>those 50 million individuals</w:t>
      </w:r>
      <w:r w:rsidR="00946FDA" w:rsidRPr="0008701D">
        <w:t xml:space="preserve"> are suffering from dementia globally and that there are 10 million new cases each year.</w:t>
      </w:r>
      <w:r w:rsidR="00FF31F4" w:rsidRPr="0008701D">
        <w:t xml:space="preserve"> The WHO, (2020) goes on to say by 2030 its expected to reach 82 million cases and by 2050 it is estimated to reach 152 million.</w:t>
      </w:r>
    </w:p>
    <w:p w14:paraId="0D2604B5" w14:textId="54E6C71E" w:rsidR="006C5DF0" w:rsidRDefault="00DE112E" w:rsidP="0008701D">
      <w:pPr>
        <w:spacing w:line="480" w:lineRule="auto"/>
        <w:jc w:val="both"/>
      </w:pPr>
      <w:r w:rsidRPr="0008701D">
        <w:t>According to Lewis et al</w:t>
      </w:r>
      <w:r w:rsidR="006A5A64" w:rsidRPr="0008701D">
        <w:t>.</w:t>
      </w:r>
      <w:r w:rsidRPr="0008701D">
        <w:t xml:space="preserve">, (2014) </w:t>
      </w:r>
      <w:r w:rsidR="006A5A64" w:rsidRPr="0008701D">
        <w:t>d</w:t>
      </w:r>
      <w:r w:rsidRPr="0008701D">
        <w:t>ementia has cost £26 billion in the United Kingdom</w:t>
      </w:r>
      <w:r w:rsidR="005E6E97" w:rsidRPr="0008701D">
        <w:t xml:space="preserve"> in 2013. </w:t>
      </w:r>
      <w:r w:rsidR="00A50C6D" w:rsidRPr="0008701D">
        <w:t>Whilst Prince</w:t>
      </w:r>
      <w:r w:rsidR="006A5A64" w:rsidRPr="0008701D">
        <w:t>.</w:t>
      </w:r>
      <w:r w:rsidR="00A50C6D" w:rsidRPr="0008701D">
        <w:t>,</w:t>
      </w:r>
      <w:r w:rsidR="006A5A64" w:rsidRPr="0008701D">
        <w:t xml:space="preserve"> </w:t>
      </w:r>
      <w:r w:rsidR="00A50C6D" w:rsidRPr="0008701D">
        <w:t>et al (2015) states that this will eventuall</w:t>
      </w:r>
      <w:r w:rsidR="00C14801" w:rsidRPr="0008701D">
        <w:t>y</w:t>
      </w:r>
      <w:r w:rsidR="00A50C6D" w:rsidRPr="0008701D">
        <w:t xml:space="preserve"> cost $2 trillion</w:t>
      </w:r>
      <w:r w:rsidR="00C14801" w:rsidRPr="0008701D">
        <w:t xml:space="preserve"> by </w:t>
      </w:r>
      <w:r w:rsidR="00A60767" w:rsidRPr="0008701D">
        <w:t>2030. Prince</w:t>
      </w:r>
      <w:r w:rsidR="006A5A64" w:rsidRPr="0008701D">
        <w:t>.</w:t>
      </w:r>
      <w:r w:rsidR="00A60767" w:rsidRPr="0008701D">
        <w:t xml:space="preserve">, et al (2015) further states that there is huge disparity in spending on research, medical and social care between the rich and poor countries globally, and that most of the money internationally is spent on social care </w:t>
      </w:r>
      <w:r w:rsidR="003600C4" w:rsidRPr="0008701D">
        <w:t>in institutions and care in the community.</w:t>
      </w:r>
      <w:r w:rsidR="00825CDE" w:rsidRPr="0008701D">
        <w:t xml:space="preserve"> </w:t>
      </w:r>
      <w:r w:rsidR="00A8551C">
        <w:t xml:space="preserve">However, </w:t>
      </w:r>
      <w:r w:rsidR="00825CDE" w:rsidRPr="0008701D">
        <w:t>Luengo-Fernandez</w:t>
      </w:r>
      <w:r w:rsidR="006A5A64" w:rsidRPr="0008701D">
        <w:t>.,</w:t>
      </w:r>
      <w:r w:rsidR="00825CDE" w:rsidRPr="0008701D">
        <w:t xml:space="preserve"> et al (2015) cites that statistically funding is limited for dementia research and that cancer and </w:t>
      </w:r>
      <w:r w:rsidR="00825CDE" w:rsidRPr="0008701D">
        <w:lastRenderedPageBreak/>
        <w:t xml:space="preserve">heart disease total expenditure collectively are less than </w:t>
      </w:r>
      <w:r w:rsidR="00FE21F8" w:rsidRPr="0008701D">
        <w:t xml:space="preserve">the expenditure for </w:t>
      </w:r>
      <w:r w:rsidR="00825CDE" w:rsidRPr="0008701D">
        <w:t xml:space="preserve">dementia </w:t>
      </w:r>
      <w:r w:rsidR="00FE21F8" w:rsidRPr="0008701D">
        <w:t xml:space="preserve">care </w:t>
      </w:r>
      <w:r w:rsidR="00825CDE" w:rsidRPr="0008701D">
        <w:t xml:space="preserve">to the </w:t>
      </w:r>
      <w:r w:rsidR="005A5E27" w:rsidRPr="0008701D">
        <w:t xml:space="preserve">department of </w:t>
      </w:r>
      <w:r w:rsidR="00825CDE" w:rsidRPr="0008701D">
        <w:t>Health and social care</w:t>
      </w:r>
      <w:r w:rsidR="005A5E27" w:rsidRPr="0008701D">
        <w:t>.</w:t>
      </w:r>
      <w:r w:rsidR="00FE21F8" w:rsidRPr="0008701D">
        <w:t xml:space="preserve"> From these statistics it can be understood that more research is needed in all </w:t>
      </w:r>
      <w:r w:rsidR="000B0C1E" w:rsidRPr="0008701D">
        <w:t>areas</w:t>
      </w:r>
      <w:r w:rsidR="00FE21F8" w:rsidRPr="0008701D">
        <w:t xml:space="preserve"> relating to dementia and more funding made available.</w:t>
      </w:r>
      <w:r w:rsidR="00DE6A56" w:rsidRPr="0008701D">
        <w:t xml:space="preserve"> The over-all outlays for dementia in the UK back in 2019</w:t>
      </w:r>
      <w:r w:rsidR="00102B1F" w:rsidRPr="0008701D">
        <w:t xml:space="preserve"> cost a</w:t>
      </w:r>
      <w:r w:rsidR="00DE6A56" w:rsidRPr="0008701D">
        <w:t xml:space="preserve"> total sum of £34.7 billion. Backed with evidence from literature Prince et al.</w:t>
      </w:r>
      <w:r w:rsidR="006A5A64" w:rsidRPr="0008701D">
        <w:t>, (</w:t>
      </w:r>
      <w:r w:rsidR="00DE6A56" w:rsidRPr="0008701D">
        <w:t>2014</w:t>
      </w:r>
      <w:r w:rsidR="006A5A64" w:rsidRPr="0008701D">
        <w:t>)</w:t>
      </w:r>
      <w:r w:rsidR="00DE6A56" w:rsidRPr="0008701D">
        <w:t>, Wittenberg</w:t>
      </w:r>
      <w:r w:rsidR="006A5A64" w:rsidRPr="0008701D">
        <w:t>.,</w:t>
      </w:r>
      <w:r w:rsidR="00DE6A56" w:rsidRPr="0008701D">
        <w:t xml:space="preserve"> et al. </w:t>
      </w:r>
      <w:r w:rsidR="00EA6A86" w:rsidRPr="0008701D">
        <w:t>(</w:t>
      </w:r>
      <w:r w:rsidR="00DE6A56" w:rsidRPr="0008701D">
        <w:t xml:space="preserve">2019b). </w:t>
      </w:r>
      <w:r w:rsidR="00A8551C">
        <w:t xml:space="preserve">Furthermore, </w:t>
      </w:r>
      <w:r w:rsidR="00DE6A56" w:rsidRPr="0008701D">
        <w:t>Livingston et al,</w:t>
      </w:r>
      <w:r w:rsidR="00F851ED" w:rsidRPr="0008701D">
        <w:t xml:space="preserve"> (</w:t>
      </w:r>
      <w:r w:rsidR="00DE6A56" w:rsidRPr="0008701D">
        <w:t>2017</w:t>
      </w:r>
      <w:r w:rsidR="00F851ED" w:rsidRPr="0008701D">
        <w:t xml:space="preserve">) states that with an ageing population continually growing so will the </w:t>
      </w:r>
      <w:r w:rsidR="001673C6" w:rsidRPr="0008701D">
        <w:t>statistics</w:t>
      </w:r>
      <w:r w:rsidR="00F851ED" w:rsidRPr="0008701D">
        <w:t xml:space="preserve"> for</w:t>
      </w:r>
      <w:r w:rsidR="00C917D4" w:rsidRPr="0008701D">
        <w:t xml:space="preserve"> a diagnosis of</w:t>
      </w:r>
      <w:r w:rsidR="00F851ED" w:rsidRPr="0008701D">
        <w:t xml:space="preserve"> dementia. </w:t>
      </w:r>
      <w:r w:rsidR="00B6249A">
        <w:t xml:space="preserve">Whilst the </w:t>
      </w:r>
      <w:r w:rsidR="00736197" w:rsidRPr="0008701D">
        <w:t xml:space="preserve">Alzheimer’s Society, (2019) </w:t>
      </w:r>
      <w:r w:rsidR="004C4BFC" w:rsidRPr="0008701D">
        <w:t>found</w:t>
      </w:r>
      <w:r w:rsidR="00736197" w:rsidRPr="0008701D">
        <w:t xml:space="preserve"> that over 920,000 individuals here in the UK have been diagnosed with dementia which is anticipated to rise to over a million by the year 2024.</w:t>
      </w:r>
      <w:r w:rsidR="00946FDA" w:rsidRPr="0008701D">
        <w:t xml:space="preserve"> </w:t>
      </w:r>
    </w:p>
    <w:p w14:paraId="7F3D8F1C" w14:textId="5944DC2F" w:rsidR="006C5DF0" w:rsidRDefault="006C5DF0" w:rsidP="006C5DF0">
      <w:pPr>
        <w:spacing w:line="480" w:lineRule="auto"/>
        <w:jc w:val="both"/>
      </w:pPr>
      <w:r>
        <w:t xml:space="preserve">       </w:t>
      </w:r>
      <w:r w:rsidR="00FF31F4" w:rsidRPr="0008701D">
        <w:t xml:space="preserve">The diagnosis of dementia for </w:t>
      </w:r>
      <w:r w:rsidR="00D373F8" w:rsidRPr="0008701D">
        <w:t>the patient and close family</w:t>
      </w:r>
      <w:r w:rsidR="00FF31F4" w:rsidRPr="0008701D">
        <w:t xml:space="preserve"> is such a</w:t>
      </w:r>
      <w:r w:rsidR="00573B24" w:rsidRPr="0008701D">
        <w:t>n</w:t>
      </w:r>
      <w:r w:rsidR="00FF31F4" w:rsidRPr="0008701D">
        <w:t xml:space="preserve"> overwhelming negative experience as this is a progressive disease that is terminal with no cure currently only to manage with anti-psychotics.</w:t>
      </w:r>
      <w:r w:rsidR="00D373F8" w:rsidRPr="0008701D">
        <w:t xml:space="preserve"> </w:t>
      </w:r>
      <w:r w:rsidR="00B6249A">
        <w:t xml:space="preserve">As </w:t>
      </w:r>
      <w:r w:rsidR="0008701D" w:rsidRPr="0008701D">
        <w:t xml:space="preserve">Pollitt et al., (1989) states that in a qualitive study 34 family carers were reluctant to accept the diagnosis and deteriorating family member. The issue that can be problematic is what quality of information is provided to families of dementia patients. Brodaty et al., (1990) </w:t>
      </w:r>
      <w:r w:rsidR="00B6249A">
        <w:t>agrees</w:t>
      </w:r>
      <w:r w:rsidR="0008701D" w:rsidRPr="0008701D">
        <w:t xml:space="preserve"> that studies have found that, when families and patients have dementia diagnosed, they still obtain minute information about the diagnosis, treatments, or controlling factors. However, Holroyd et al., (2002) says that in a study of 289 cares only 28% agreed they had received sufficient clarification of the diagnosis. Although Chenoweth &amp; Spencer, (1986) differs by reporting that the diagnosis had been conveyed in a blunt, tactless manner, and only three patients had a family conference organised.</w:t>
      </w:r>
      <w:r w:rsidR="0008701D">
        <w:t xml:space="preserve"> </w:t>
      </w:r>
      <w:r w:rsidR="00B6249A">
        <w:t xml:space="preserve">However, </w:t>
      </w:r>
      <w:r w:rsidR="0008701D" w:rsidRPr="0008701D">
        <w:t>Post &amp; Foley, (1993) states there is little research available on the use of language in explaining the diagnosis to family from health care professionals (HCP). The reality is that HCP may believe that the language they are using is clear, but patients and family member</w:t>
      </w:r>
      <w:r w:rsidR="00FE3F62">
        <w:t xml:space="preserve">s </w:t>
      </w:r>
      <w:r w:rsidR="0008701D" w:rsidRPr="0008701D">
        <w:t xml:space="preserve">may leave consultations with very little understanding of what is happening. </w:t>
      </w:r>
      <w:r w:rsidR="00B6249A">
        <w:t xml:space="preserve">Though </w:t>
      </w:r>
      <w:r w:rsidR="0008701D" w:rsidRPr="0008701D">
        <w:t xml:space="preserve">Smith and Beattie, (2001) state that </w:t>
      </w:r>
      <w:r w:rsidR="0008701D" w:rsidRPr="0008701D">
        <w:lastRenderedPageBreak/>
        <w:t>family member</w:t>
      </w:r>
      <w:r w:rsidR="00FE3F62">
        <w:t>s</w:t>
      </w:r>
      <w:r w:rsidR="0008701D" w:rsidRPr="0008701D">
        <w:t xml:space="preserve"> who attend dementia outpatient clinic remembered limited information about the diagnosis appointment.</w:t>
      </w:r>
    </w:p>
    <w:p w14:paraId="2D060F34" w14:textId="53D99B61" w:rsidR="0077305E" w:rsidRPr="0008701D" w:rsidRDefault="006C5DF0" w:rsidP="006C5DF0">
      <w:pPr>
        <w:spacing w:line="480" w:lineRule="auto"/>
        <w:jc w:val="both"/>
      </w:pPr>
      <w:r>
        <w:t xml:space="preserve">      </w:t>
      </w:r>
      <w:r w:rsidR="00FE21F8" w:rsidRPr="0008701D">
        <w:t xml:space="preserve"> </w:t>
      </w:r>
      <w:r w:rsidR="00D373F8" w:rsidRPr="0008701D">
        <w:t>D</w:t>
      </w:r>
      <w:r w:rsidR="00FE21F8" w:rsidRPr="0008701D">
        <w:t xml:space="preserve">ementia not only </w:t>
      </w:r>
      <w:r w:rsidR="00D373F8" w:rsidRPr="0008701D">
        <w:t>affects</w:t>
      </w:r>
      <w:r w:rsidR="00FE21F8" w:rsidRPr="0008701D">
        <w:t xml:space="preserve"> the one diagnosed but also those close family members who </w:t>
      </w:r>
      <w:r w:rsidR="003B5537" w:rsidRPr="0008701D">
        <w:t>must</w:t>
      </w:r>
      <w:r w:rsidR="00FE21F8" w:rsidRPr="0008701D">
        <w:t xml:space="preserve"> continue with daily life at some sort of normality. </w:t>
      </w:r>
      <w:r w:rsidR="0053604A" w:rsidRPr="0008701D">
        <w:t>T</w:t>
      </w:r>
      <w:r w:rsidR="00FE21F8" w:rsidRPr="0008701D">
        <w:t xml:space="preserve">his </w:t>
      </w:r>
      <w:r w:rsidR="005E6E97" w:rsidRPr="0008701D">
        <w:t xml:space="preserve">is </w:t>
      </w:r>
      <w:r w:rsidR="00FE21F8" w:rsidRPr="0008701D">
        <w:t xml:space="preserve">well recognised and </w:t>
      </w:r>
      <w:r w:rsidR="005E6E97" w:rsidRPr="0008701D">
        <w:t>acknowledged in the literature the psychosocial effects are not limited just to the patient but also to the family.</w:t>
      </w:r>
      <w:r w:rsidR="00CA052F" w:rsidRPr="0008701D">
        <w:t xml:space="preserve"> </w:t>
      </w:r>
      <w:r w:rsidR="00B2571E" w:rsidRPr="0008701D">
        <w:t xml:space="preserve">Often family members have no idea what lies ahead with this </w:t>
      </w:r>
      <w:r w:rsidR="009955EE" w:rsidRPr="0008701D">
        <w:t>illness</w:t>
      </w:r>
      <w:r w:rsidR="00B2571E" w:rsidRPr="0008701D">
        <w:t xml:space="preserve">. How the journey is going to be and exactly how this will affect their own mental health. </w:t>
      </w:r>
      <w:sdt>
        <w:sdtPr>
          <w:alias w:val="Citation"/>
          <w:tag w:val="{&quot;referencesIds&quot;:[&quot;doc:6086b4928f080e5f1fe27cca&quot;],&quot;referencesOptions&quot;:{&quot;doc:6086b4928f080e5f1fe27cca&quot;:{&quot;author&quot;:true,&quot;year&quot;:true,&quot;pageReplace&quot;:&quot;&quot;,&quot;prefix&quot;:&quot;&quot;,&quot;suffix&quot;:&quot;&quot;}},&quot;hasBrokenReferences&quot;:false,&quot;hasManualEdits&quot;:false,&quot;citationType&quot;:&quot;inline&quot;}"/>
          <w:id w:val="-235785201"/>
          <w:placeholder>
            <w:docPart w:val="73145238E09A804F9B1DA0071771225B"/>
          </w:placeholder>
        </w:sdtPr>
        <w:sdtEndPr/>
        <w:sdtContent>
          <w:r w:rsidR="00B6249A">
            <w:t xml:space="preserve">However, </w:t>
          </w:r>
          <w:r w:rsidR="002131C8" w:rsidRPr="0008701D">
            <w:t xml:space="preserve">Aoun et al., </w:t>
          </w:r>
          <w:r w:rsidR="00EA6A86" w:rsidRPr="0008701D">
            <w:t>(</w:t>
          </w:r>
          <w:r w:rsidR="002131C8" w:rsidRPr="0008701D">
            <w:t>2012)</w:t>
          </w:r>
        </w:sdtContent>
      </w:sdt>
      <w:r w:rsidR="005C226E" w:rsidRPr="0008701D">
        <w:t xml:space="preserve"> claims obtaining a diagnosis of </w:t>
      </w:r>
      <w:r w:rsidR="006A5A64" w:rsidRPr="0008701D">
        <w:t>mental health</w:t>
      </w:r>
      <w:r w:rsidR="005C226E" w:rsidRPr="0008701D">
        <w:t xml:space="preserve"> </w:t>
      </w:r>
      <w:r w:rsidR="006A5A64" w:rsidRPr="0008701D">
        <w:t xml:space="preserve">(MH) </w:t>
      </w:r>
      <w:r w:rsidR="005C226E" w:rsidRPr="0008701D">
        <w:t>is accepted as a huge task for families and patients with M</w:t>
      </w:r>
      <w:r w:rsidR="006A5A64" w:rsidRPr="0008701D">
        <w:t>H</w:t>
      </w:r>
      <w:r w:rsidR="005C226E" w:rsidRPr="0008701D">
        <w:t>.</w:t>
      </w:r>
      <w:r w:rsidR="0077305E" w:rsidRPr="0008701D">
        <w:t xml:space="preserve"> </w:t>
      </w:r>
      <w:r w:rsidR="00B6249A">
        <w:t>Whilst the</w:t>
      </w:r>
      <w:r w:rsidR="005C226E" w:rsidRPr="0008701D">
        <w:t xml:space="preserve"> </w:t>
      </w:r>
      <w:r w:rsidR="0077305E" w:rsidRPr="0008701D">
        <w:t xml:space="preserve">Alzheimer's Association, (2002); Meyers, (1997), Chenoweth &amp; Spencer, (1986) also agree that the emotions of hearing a diagnosis of dementia is so overwhelming that it may be senseless to provide additional information at the primary appointment. </w:t>
      </w:r>
      <w:r w:rsidR="00B6249A">
        <w:t>Therefore,</w:t>
      </w:r>
      <w:r w:rsidR="0077305E" w:rsidRPr="0008701D">
        <w:t xml:space="preserve"> </w:t>
      </w:r>
      <w:r w:rsidR="00B6249A">
        <w:t>f</w:t>
      </w:r>
      <w:r w:rsidR="0077305E" w:rsidRPr="0008701D">
        <w:t>ollow-up appointments could possibly be a better occasion to contemplate and question the diagnosis treatment available.</w:t>
      </w:r>
      <w:r>
        <w:t xml:space="preserve"> </w:t>
      </w:r>
      <w:r w:rsidR="00B6249A">
        <w:t xml:space="preserve">Besides </w:t>
      </w:r>
      <w:r w:rsidR="0077305E" w:rsidRPr="0008701D">
        <w:t>Carpenter &amp; Dave., (2004) states as soon as a patient has a diagnosis this then lets the patients to be involved in arrangements of their own care, and it allows family members to contemplate care needed and plan for modifications that are expected as dementia advances. </w:t>
      </w:r>
      <w:r w:rsidR="00B6249A">
        <w:t>Despite this</w:t>
      </w:r>
      <w:r w:rsidR="0077305E" w:rsidRPr="0008701D">
        <w:t> Brodaty et al., (1990), suggests that only 33% of patients receive an accurate diagnosis and that</w:t>
      </w:r>
      <w:r w:rsidR="00FE3F62">
        <w:t xml:space="preserve"> </w:t>
      </w:r>
      <w:r w:rsidR="0077305E" w:rsidRPr="0008701D">
        <w:t xml:space="preserve">some instances patients may receive incorrect diagnosis. </w:t>
      </w:r>
      <w:r w:rsidR="00343B45">
        <w:t xml:space="preserve">Nonetheless </w:t>
      </w:r>
      <w:r w:rsidR="0077305E" w:rsidRPr="0008701D">
        <w:t xml:space="preserve">Connell &amp; Gallant, 1996) reasons that the vital point of patients being diagnosed is that family members can get on with planning the future. </w:t>
      </w:r>
    </w:p>
    <w:p w14:paraId="275E1660" w14:textId="77777777" w:rsidR="0077305E" w:rsidRPr="0008701D" w:rsidRDefault="0077305E" w:rsidP="006C5DF0">
      <w:pPr>
        <w:spacing w:line="480" w:lineRule="auto"/>
        <w:jc w:val="both"/>
      </w:pPr>
    </w:p>
    <w:p w14:paraId="5C4D27D0" w14:textId="77777777" w:rsidR="00FE3F62" w:rsidRDefault="006C5DF0" w:rsidP="006C5DF0">
      <w:pPr>
        <w:spacing w:line="480" w:lineRule="auto"/>
        <w:jc w:val="both"/>
      </w:pPr>
      <w:r>
        <w:t xml:space="preserve">       </w:t>
      </w:r>
      <w:r w:rsidR="00B2571E" w:rsidRPr="0008701D">
        <w:t xml:space="preserve">The psychosocial impact for family members can be quiet devastating watching someone </w:t>
      </w:r>
      <w:r w:rsidR="00030AE4" w:rsidRPr="0008701D">
        <w:t>deteriorate. Backed by literature as most of the care of patients with M</w:t>
      </w:r>
      <w:r w:rsidR="00F06358" w:rsidRPr="0008701D">
        <w:t>H</w:t>
      </w:r>
      <w:r w:rsidR="006A5A64" w:rsidRPr="0008701D">
        <w:t xml:space="preserve"> issues</w:t>
      </w:r>
      <w:r w:rsidR="00030AE4" w:rsidRPr="0008701D">
        <w:t xml:space="preserve"> is delivered in the home by family members who</w:t>
      </w:r>
      <w:r w:rsidR="009353E2" w:rsidRPr="0008701D">
        <w:t xml:space="preserve"> then</w:t>
      </w:r>
      <w:r w:rsidR="00030AE4" w:rsidRPr="0008701D">
        <w:t xml:space="preserve"> may suffer from psychosocial issues like depression, anxiety and exhaustion and their own quality of life can suffer greatly </w:t>
      </w:r>
      <w:r w:rsidR="00926B96" w:rsidRPr="0008701D">
        <w:t xml:space="preserve"> </w:t>
      </w:r>
      <w:sdt>
        <w:sdtPr>
          <w:alias w:val="Citation"/>
          <w:tag w:val="{&quot;referencesIds&quot;:[&quot;doc:6086b4318f084199ad4a8ad8&quot;],&quot;referencesOptions&quot;:{&quot;doc:6086b4318f084199ad4a8ad8&quot;:{&quot;author&quot;:true,&quot;year&quot;:true,&quot;pageReplace&quot;:&quot;&quot;,&quot;prefix&quot;:&quot;&quot;,&quot;suffix&quot;:&quot;&quot;}},&quot;hasBrokenReferences&quot;:false,&quot;hasManualEdits&quot;:false,&quot;citationType&quot;:&quot;inline&quot;}"/>
          <w:id w:val="-820577710"/>
          <w:placeholder>
            <w:docPart w:val="A3A3FE798E566D499FC062FCFC509164"/>
          </w:placeholder>
        </w:sdtPr>
        <w:sdtEndPr/>
        <w:sdtContent>
          <w:r w:rsidR="002131C8" w:rsidRPr="0008701D">
            <w:t>(Hecht et al., 2003)</w:t>
          </w:r>
        </w:sdtContent>
      </w:sdt>
      <w:r w:rsidR="00030AE4" w:rsidRPr="0008701D">
        <w:t xml:space="preserve">. </w:t>
      </w:r>
      <w:r w:rsidR="00926B96" w:rsidRPr="0008701D">
        <w:t xml:space="preserve"> </w:t>
      </w:r>
      <w:r w:rsidR="00FE3F62">
        <w:t xml:space="preserve">  </w:t>
      </w:r>
    </w:p>
    <w:p w14:paraId="67EA8B4F" w14:textId="0EDCBB8D" w:rsidR="0008701D" w:rsidRPr="0008701D" w:rsidRDefault="0008701D" w:rsidP="006C5DF0">
      <w:pPr>
        <w:spacing w:line="480" w:lineRule="auto"/>
        <w:jc w:val="both"/>
      </w:pPr>
      <w:r w:rsidRPr="0008701D">
        <w:lastRenderedPageBreak/>
        <w:t>However, research on patient responses is scarce, even more scarce is research on the effect of a diagnosis on caregivers. Obtaining a diagnosis might confirm the advanced and unavoidable deterioration that is anticipated. Bass et al., (1994) says in a study consisting of 576 caregivers and family members of patients that had received a diagnosis described more stress in the relationship strain and reduce in activities in comparison to caregivers for patients who had no formal diagnosis, independent of level of patient impairment</w:t>
      </w:r>
      <w:r w:rsidR="00343B45">
        <w:t>. However,</w:t>
      </w:r>
      <w:r w:rsidRPr="0008701D">
        <w:t xml:space="preserve"> Wittenberg &amp; Prosser., (2013) cites that if families have seriously ill or family members with a disability it is well known with</w:t>
      </w:r>
      <w:r w:rsidR="00FE3F62">
        <w:t>in</w:t>
      </w:r>
      <w:r w:rsidRPr="0008701D">
        <w:t xml:space="preserve"> the literature the effect of being a burden on family carers.</w:t>
      </w:r>
      <w:r w:rsidR="00343B45">
        <w:t xml:space="preserve"> Though</w:t>
      </w:r>
      <w:r w:rsidRPr="0008701D">
        <w:t xml:space="preserve"> Davidson et al., (2008) suggest this is known as “</w:t>
      </w:r>
      <w:r w:rsidR="006C5DF0" w:rsidRPr="0008701D">
        <w:t>spill over</w:t>
      </w:r>
      <w:r w:rsidRPr="0008701D">
        <w:t>” consequence of disease affects many features within relatives’ lives, from psychosocial to physical health and overall quality of life. and well-being.</w:t>
      </w:r>
      <w:r w:rsidR="00343B45">
        <w:t xml:space="preserve"> Likewise, </w:t>
      </w:r>
      <w:r w:rsidRPr="0008701D">
        <w:t xml:space="preserve">Pearkins et al., (2012) agrees that previous research on family </w:t>
      </w:r>
      <w:r w:rsidR="006C5DF0">
        <w:t>“</w:t>
      </w:r>
      <w:r w:rsidR="006C5DF0" w:rsidRPr="0008701D">
        <w:t>spill over</w:t>
      </w:r>
      <w:r w:rsidR="006C5DF0">
        <w:t>”</w:t>
      </w:r>
      <w:r w:rsidRPr="0008701D">
        <w:t xml:space="preserve"> outcomes of sickness and disease has found that carers suffer from increased risk of mortality, with conclusions often implying a relationship between carers pressure and adverse outcomes. Brown et al., 2009 disagrees as they </w:t>
      </w:r>
      <w:r w:rsidR="006C5DF0" w:rsidRPr="0008701D">
        <w:t>suggest</w:t>
      </w:r>
      <w:r w:rsidRPr="0008701D">
        <w:t xml:space="preserve"> encouraging </w:t>
      </w:r>
      <w:r w:rsidR="006C5DF0" w:rsidRPr="0008701D">
        <w:t>outcomes and</w:t>
      </w:r>
      <w:r w:rsidRPr="0008701D">
        <w:t xml:space="preserve"> benefits that extend s life for the carer</w:t>
      </w:r>
      <w:r w:rsidR="006C5DF0">
        <w:t xml:space="preserve">. </w:t>
      </w:r>
      <w:r w:rsidR="00343B45">
        <w:t xml:space="preserve">Whilst </w:t>
      </w:r>
      <w:r w:rsidRPr="0008701D">
        <w:t>Wittenberg., (2013) found that the adverse effects of disease on family carers are extensive and prevalent, that effects all areas of life from physical pain and the power to sustain social relationships.</w:t>
      </w:r>
    </w:p>
    <w:p w14:paraId="03C9DA8B" w14:textId="2BEF46B1" w:rsidR="0077305E" w:rsidRPr="0008701D" w:rsidRDefault="0077305E" w:rsidP="006C5DF0">
      <w:pPr>
        <w:spacing w:line="480" w:lineRule="auto"/>
        <w:jc w:val="both"/>
      </w:pPr>
    </w:p>
    <w:p w14:paraId="71D1C3B6" w14:textId="77777777" w:rsidR="0077305E" w:rsidRPr="0008701D" w:rsidRDefault="0077305E" w:rsidP="006C5DF0">
      <w:pPr>
        <w:spacing w:line="480" w:lineRule="auto"/>
        <w:jc w:val="both"/>
      </w:pPr>
    </w:p>
    <w:p w14:paraId="5FBB02B7" w14:textId="77777777" w:rsidR="00474F16" w:rsidRDefault="00444B3E" w:rsidP="006C5DF0">
      <w:pPr>
        <w:spacing w:line="480" w:lineRule="auto"/>
        <w:jc w:val="both"/>
      </w:pPr>
      <w:r w:rsidRPr="0008701D">
        <w:t xml:space="preserve">         </w:t>
      </w:r>
      <w:r w:rsidR="009353E2" w:rsidRPr="0008701D">
        <w:t xml:space="preserve">Mental Capacity Act cites </w:t>
      </w:r>
      <w:r w:rsidR="00D373F8" w:rsidRPr="0008701D">
        <w:t>all health professionals which includes medical research</w:t>
      </w:r>
      <w:r w:rsidR="009353E2" w:rsidRPr="0008701D">
        <w:t xml:space="preserve"> must presume that an individual has the capacity to make judgement, unless there is clear evidence otherwise, to indicate that they do not have the capacity to do so. The individual must have relevant support </w:t>
      </w:r>
      <w:r w:rsidR="0008701D" w:rsidRPr="0008701D">
        <w:t>to</w:t>
      </w:r>
      <w:r w:rsidR="009353E2" w:rsidRPr="0008701D">
        <w:t xml:space="preserve"> make decision</w:t>
      </w:r>
      <w:r w:rsidR="006C5DF0">
        <w:t>s</w:t>
      </w:r>
      <w:r w:rsidR="009353E2" w:rsidRPr="0008701D">
        <w:t>. This then leaves the individual with the right to disagree with choices the family might make.</w:t>
      </w:r>
      <w:r w:rsidR="00B46C94" w:rsidRPr="0008701D">
        <w:t xml:space="preserve"> </w:t>
      </w:r>
      <w:r w:rsidR="008E2323">
        <w:t>However,</w:t>
      </w:r>
      <w:r w:rsidR="00B46C94" w:rsidRPr="0008701D">
        <w:t xml:space="preserve"> </w:t>
      </w:r>
      <w:sdt>
        <w:sdtPr>
          <w:alias w:val="Citation"/>
          <w:tag w:val="{&quot;referencesIds&quot;:[&quot;doc:6086b2838f088dd831ea3992&quot;],&quot;referencesOptions&quot;:{&quot;doc:6086b2838f088dd831ea3992&quot;:{&quot;author&quot;:true,&quot;year&quot;:true,&quot;pageReplace&quot;:&quot;&quot;,&quot;prefix&quot;:&quot;&quot;,&quot;suffix&quot;:&quot;&quot;}},&quot;hasBrokenReferences&quot;:false,&quot;hasManualEdits&quot;:false,&quot;citationType&quot;:&quot;inline&quot;}"/>
          <w:id w:val="1014420211"/>
          <w:placeholder>
            <w:docPart w:val="7A6B3F13592D44479FB6D79D1F4ACC64"/>
          </w:placeholder>
        </w:sdtPr>
        <w:sdtEndPr/>
        <w:sdtContent>
          <w:r w:rsidR="002131C8" w:rsidRPr="0008701D">
            <w:t xml:space="preserve">Liégeois &amp; Van Audenhove, </w:t>
          </w:r>
          <w:r w:rsidR="00BA5059" w:rsidRPr="0008701D">
            <w:t>(</w:t>
          </w:r>
          <w:r w:rsidR="002131C8" w:rsidRPr="0008701D">
            <w:t>2005)</w:t>
          </w:r>
        </w:sdtContent>
      </w:sdt>
      <w:r w:rsidR="00B46C94" w:rsidRPr="0008701D">
        <w:t xml:space="preserve"> </w:t>
      </w:r>
      <w:r w:rsidR="005D4260" w:rsidRPr="0008701D">
        <w:t>state as mental health care has continued to change through the years and</w:t>
      </w:r>
      <w:r w:rsidR="00CA052F" w:rsidRPr="0008701D">
        <w:t xml:space="preserve"> is now mostly delivered in </w:t>
      </w:r>
      <w:r w:rsidR="00CA052F" w:rsidRPr="0008701D">
        <w:lastRenderedPageBreak/>
        <w:t>the community</w:t>
      </w:r>
      <w:r w:rsidR="003C1EED" w:rsidRPr="0008701D">
        <w:t xml:space="preserve">. </w:t>
      </w:r>
      <w:r w:rsidR="00474F16">
        <w:t>Similarly,</w:t>
      </w:r>
      <w:r w:rsidR="008D64CF" w:rsidRPr="0008701D">
        <w:t xml:space="preserve"> </w:t>
      </w:r>
      <w:sdt>
        <w:sdtPr>
          <w:alias w:val="Citation"/>
          <w:tag w:val="{&quot;referencesIds&quot;:[&quot;doc:6086ae2f8f08e0eee9f2289b&quot;],&quot;referencesOptions&quot;:{&quot;doc:6086ae2f8f08e0eee9f2289b&quot;:{&quot;author&quot;:true,&quot;year&quot;:true,&quot;pageReplace&quot;:&quot;&quot;,&quot;prefix&quot;:&quot;&quot;,&quot;suffix&quot;:&quot;&quot;}},&quot;hasBrokenReferences&quot;:false,&quot;hasManualEdits&quot;:false,&quot;citationType&quot;:&quot;inline&quot;}"/>
          <w:id w:val="-1011910064"/>
          <w:placeholder>
            <w:docPart w:val="6E6894D4DB83FD4AB06FB212F760C8A8"/>
          </w:placeholder>
        </w:sdtPr>
        <w:sdtEndPr/>
        <w:sdtContent>
          <w:r w:rsidR="002131C8" w:rsidRPr="0008701D">
            <w:t xml:space="preserve">Bleyen et al., </w:t>
          </w:r>
          <w:r w:rsidR="00BA5059" w:rsidRPr="0008701D">
            <w:t>(</w:t>
          </w:r>
          <w:r w:rsidR="002131C8" w:rsidRPr="0008701D">
            <w:t>1998)</w:t>
          </w:r>
        </w:sdtContent>
      </w:sdt>
      <w:r w:rsidR="000E6FA6" w:rsidRPr="0008701D">
        <w:t xml:space="preserve"> </w:t>
      </w:r>
      <w:r w:rsidR="003C1EED" w:rsidRPr="0008701D">
        <w:t xml:space="preserve">agrees that </w:t>
      </w:r>
      <w:r w:rsidR="0053604A" w:rsidRPr="0008701D">
        <w:t>p</w:t>
      </w:r>
      <w:r w:rsidR="003C1EED" w:rsidRPr="0008701D">
        <w:t>atient interest</w:t>
      </w:r>
      <w:r w:rsidR="0053604A" w:rsidRPr="0008701D">
        <w:t xml:space="preserve">s and input </w:t>
      </w:r>
      <w:r w:rsidR="003C1EED" w:rsidRPr="0008701D">
        <w:t>i</w:t>
      </w:r>
      <w:r w:rsidR="0053604A" w:rsidRPr="0008701D">
        <w:t xml:space="preserve">n the </w:t>
      </w:r>
      <w:r w:rsidR="003C1EED" w:rsidRPr="0008701D">
        <w:t xml:space="preserve">development </w:t>
      </w:r>
      <w:r w:rsidR="0053604A" w:rsidRPr="0008701D">
        <w:t>of</w:t>
      </w:r>
      <w:r w:rsidR="003C1EED" w:rsidRPr="0008701D">
        <w:t xml:space="preserve"> mental healthcare procedures globally</w:t>
      </w:r>
      <w:r w:rsidR="0053604A" w:rsidRPr="0008701D">
        <w:t xml:space="preserve"> continues</w:t>
      </w:r>
      <w:r w:rsidR="003C1EED" w:rsidRPr="0008701D">
        <w:t xml:space="preserve">. Families alongside patients are progressively requested to express their views. </w:t>
      </w:r>
      <w:r w:rsidR="0053604A" w:rsidRPr="0008701D">
        <w:t>However,</w:t>
      </w:r>
      <w:r w:rsidR="00B2792D" w:rsidRPr="0008701D">
        <w:t xml:space="preserve"> </w:t>
      </w:r>
      <w:r w:rsidR="0053604A" w:rsidRPr="0008701D">
        <w:t>mental healthcare patients can</w:t>
      </w:r>
      <w:r w:rsidR="003C1EED" w:rsidRPr="0008701D">
        <w:t xml:space="preserve"> </w:t>
      </w:r>
      <w:r w:rsidR="0053604A" w:rsidRPr="0008701D">
        <w:t>t</w:t>
      </w:r>
      <w:r w:rsidR="003C1EED" w:rsidRPr="0008701D">
        <w:t xml:space="preserve">ake a functioning position in their personal care </w:t>
      </w:r>
      <w:r w:rsidR="0053604A" w:rsidRPr="0008701D">
        <w:t>if conditions allow</w:t>
      </w:r>
      <w:r w:rsidR="003C1EED" w:rsidRPr="0008701D">
        <w:t xml:space="preserve">. </w:t>
      </w:r>
      <w:r w:rsidR="00474F16">
        <w:t>Evidence suggests</w:t>
      </w:r>
      <w:r w:rsidR="00B2792D" w:rsidRPr="0008701D">
        <w:t xml:space="preserve"> that mental health conditions can affect a patient’s capacity to make coherent </w:t>
      </w:r>
      <w:r w:rsidR="0053604A" w:rsidRPr="0008701D">
        <w:t>decision’s</w:t>
      </w:r>
      <w:r w:rsidR="00B2792D" w:rsidRPr="0008701D">
        <w:t xml:space="preserve"> and can be disturbed additionally by medicine</w:t>
      </w:r>
      <w:r w:rsidR="00B55C4A" w:rsidRPr="0008701D">
        <w:t xml:space="preserve"> </w:t>
      </w:r>
      <w:sdt>
        <w:sdtPr>
          <w:alias w:val="Citation"/>
          <w:tag w:val="{&quot;referencesIds&quot;:[&quot;doc:6086af458f0860ba4961a20a&quot;],&quot;referencesOptions&quot;:{&quot;doc:6086af458f0860ba4961a20a&quot;:{&quot;author&quot;:true,&quot;year&quot;:true,&quot;pageReplace&quot;:&quot;&quot;,&quot;prefix&quot;:&quot;&quot;,&quot;suffix&quot;:&quot;&quot;}},&quot;hasBrokenReferences&quot;:false,&quot;hasManualEdits&quot;:false,&quot;citationType&quot;:&quot;inline&quot;}"/>
          <w:id w:val="1202525144"/>
          <w:placeholder>
            <w:docPart w:val="BFD237A1363DFF48A912279BCBCA0AB3"/>
          </w:placeholder>
        </w:sdtPr>
        <w:sdtEndPr/>
        <w:sdtContent>
          <w:r w:rsidR="002131C8" w:rsidRPr="0008701D">
            <w:t xml:space="preserve">Crawford &amp; Rutter, </w:t>
          </w:r>
          <w:r w:rsidR="00BA5059" w:rsidRPr="0008701D">
            <w:t>(</w:t>
          </w:r>
          <w:r w:rsidR="002131C8" w:rsidRPr="0008701D">
            <w:t>2004)</w:t>
          </w:r>
          <w:r w:rsidR="00474F16">
            <w:t>.</w:t>
          </w:r>
        </w:sdtContent>
      </w:sdt>
      <w:r w:rsidR="00B55C4A" w:rsidRPr="0008701D">
        <w:t xml:space="preserve"> </w:t>
      </w:r>
      <w:r w:rsidR="00474F16">
        <w:t xml:space="preserve"> A</w:t>
      </w:r>
      <w:r w:rsidR="0099733F" w:rsidRPr="0008701D">
        <w:t xml:space="preserve">lthough </w:t>
      </w:r>
      <w:r w:rsidR="00B55C4A" w:rsidRPr="0008701D">
        <w:t xml:space="preserve"> </w:t>
      </w:r>
      <w:sdt>
        <w:sdtPr>
          <w:alias w:val="Citation"/>
          <w:tag w:val="{&quot;referencesIds&quot;:[&quot;doc:6086affe8f0860ba4961a218&quot;],&quot;referencesOptions&quot;:{&quot;doc:6086affe8f0860ba4961a218&quot;:{&quot;author&quot;:true,&quot;year&quot;:true,&quot;pageReplace&quot;:&quot;&quot;,&quot;prefix&quot;:&quot;&quot;,&quot;suffix&quot;:&quot;&quot;}},&quot;hasBrokenReferences&quot;:false,&quot;hasManualEdits&quot;:false,&quot;citationType&quot;:&quot;inline&quot;}"/>
          <w:id w:val="-456800518"/>
          <w:placeholder>
            <w:docPart w:val="FC3BB357787DDB469FA5E04D17ED1E67"/>
          </w:placeholder>
        </w:sdtPr>
        <w:sdtEndPr/>
        <w:sdtContent>
          <w:r w:rsidR="002131C8" w:rsidRPr="0008701D">
            <w:t xml:space="preserve">Anthony &amp; Crawford, </w:t>
          </w:r>
          <w:r w:rsidR="00BA5059" w:rsidRPr="0008701D">
            <w:t>(</w:t>
          </w:r>
          <w:r w:rsidR="002131C8" w:rsidRPr="0008701D">
            <w:t>2000)</w:t>
          </w:r>
        </w:sdtContent>
      </w:sdt>
      <w:r w:rsidR="007D710A" w:rsidRPr="0008701D">
        <w:t xml:space="preserve"> </w:t>
      </w:r>
      <w:r w:rsidR="00393D59" w:rsidRPr="0008701D">
        <w:t xml:space="preserve">cites that </w:t>
      </w:r>
      <w:r w:rsidR="0099733F" w:rsidRPr="0008701D">
        <w:t xml:space="preserve">patient participation in MHC can be indirect and direct like having verbal input or just being able to </w:t>
      </w:r>
      <w:r w:rsidR="00B10458" w:rsidRPr="0008701D">
        <w:t>be informed</w:t>
      </w:r>
      <w:r w:rsidR="0099733F" w:rsidRPr="0008701D">
        <w:t xml:space="preserve"> appropriately.</w:t>
      </w:r>
      <w:r w:rsidR="00474F16">
        <w:t xml:space="preserve"> Though</w:t>
      </w:r>
      <w:r w:rsidR="00B55C4A" w:rsidRPr="0008701D">
        <w:t xml:space="preserve"> </w:t>
      </w:r>
      <w:sdt>
        <w:sdtPr>
          <w:alias w:val="Citation"/>
          <w:tag w:val="{&quot;referencesIds&quot;:[&quot;doc:6086b0ca8f084199ad4a8700&quot;],&quot;referencesOptions&quot;:{&quot;doc:6086b0ca8f084199ad4a8700&quot;:{&quot;author&quot;:true,&quot;year&quot;:true,&quot;pageReplace&quot;:&quot;&quot;,&quot;prefix&quot;:&quot;&quot;,&quot;suffix&quot;:&quot;&quot;}},&quot;hasBrokenReferences&quot;:false,&quot;hasManualEdits&quot;:false,&quot;citationType&quot;:&quot;inline&quot;}"/>
          <w:id w:val="-26334573"/>
          <w:placeholder>
            <w:docPart w:val="B80D3B6196EAA04F8770E39FBCBD61E3"/>
          </w:placeholder>
        </w:sdtPr>
        <w:sdtEndPr/>
        <w:sdtContent>
          <w:r w:rsidR="002131C8" w:rsidRPr="0008701D">
            <w:t xml:space="preserve">Hamann et al., </w:t>
          </w:r>
          <w:r w:rsidR="00BA5059" w:rsidRPr="0008701D">
            <w:t>(</w:t>
          </w:r>
          <w:r w:rsidR="002131C8" w:rsidRPr="0008701D">
            <w:t>2007)</w:t>
          </w:r>
        </w:sdtContent>
      </w:sdt>
      <w:r w:rsidR="0038565A" w:rsidRPr="0008701D">
        <w:t xml:space="preserve"> found that some </w:t>
      </w:r>
      <w:r w:rsidR="007E5509" w:rsidRPr="0008701D">
        <w:t>MH patients also vary in their involvement in decision’s</w:t>
      </w:r>
      <w:r w:rsidR="005C226E" w:rsidRPr="0008701D">
        <w:t>.</w:t>
      </w:r>
      <w:r w:rsidR="007E5509" w:rsidRPr="0008701D">
        <w:t xml:space="preserve"> </w:t>
      </w:r>
      <w:r w:rsidR="0038565A" w:rsidRPr="0008701D">
        <w:t>Whereas Treseder</w:t>
      </w:r>
      <w:r w:rsidR="00BA5059" w:rsidRPr="0008701D">
        <w:t>.,</w:t>
      </w:r>
      <w:r w:rsidR="0038565A" w:rsidRPr="0008701D">
        <w:t xml:space="preserve"> (1997) </w:t>
      </w:r>
      <w:r w:rsidR="00E11DCC" w:rsidRPr="0008701D">
        <w:t>argues</w:t>
      </w:r>
      <w:r w:rsidR="0038565A" w:rsidRPr="0008701D">
        <w:t xml:space="preserve"> MH </w:t>
      </w:r>
      <w:r w:rsidR="007E5509" w:rsidRPr="0008701D">
        <w:t xml:space="preserve">patients </w:t>
      </w:r>
      <w:r w:rsidR="0038565A" w:rsidRPr="0008701D">
        <w:t>like</w:t>
      </w:r>
      <w:r w:rsidR="007E5509" w:rsidRPr="0008701D">
        <w:t xml:space="preserve"> to </w:t>
      </w:r>
      <w:r w:rsidR="0038565A" w:rsidRPr="0008701D">
        <w:t>consider</w:t>
      </w:r>
      <w:r w:rsidR="007E5509" w:rsidRPr="0008701D">
        <w:t xml:space="preserve"> </w:t>
      </w:r>
      <w:r w:rsidR="0038565A" w:rsidRPr="0008701D">
        <w:t xml:space="preserve">various </w:t>
      </w:r>
      <w:r w:rsidR="007E5509" w:rsidRPr="0008701D">
        <w:t>treatment</w:t>
      </w:r>
      <w:r w:rsidR="0038565A" w:rsidRPr="0008701D">
        <w:t>s</w:t>
      </w:r>
      <w:r w:rsidR="00E11DCC" w:rsidRPr="0008701D">
        <w:t>.</w:t>
      </w:r>
      <w:r w:rsidR="007E5509" w:rsidRPr="0008701D">
        <w:t xml:space="preserve"> but </w:t>
      </w:r>
      <w:r w:rsidR="00BA5059" w:rsidRPr="0008701D">
        <w:t>prefer</w:t>
      </w:r>
      <w:r w:rsidR="007E5509" w:rsidRPr="0008701D">
        <w:t xml:space="preserve"> to le</w:t>
      </w:r>
      <w:r w:rsidR="0038565A" w:rsidRPr="0008701D">
        <w:t>t the medical professional make the final decision in treatment options available.</w:t>
      </w:r>
      <w:r w:rsidR="00E11DCC" w:rsidRPr="0008701D">
        <w:t xml:space="preserve"> </w:t>
      </w:r>
      <w:r w:rsidR="00474F16">
        <w:t>Additionally,</w:t>
      </w:r>
      <w:r w:rsidR="008D64CF" w:rsidRPr="0008701D">
        <w:t xml:space="preserve"> </w:t>
      </w:r>
      <w:sdt>
        <w:sdtPr>
          <w:alias w:val="Citation"/>
          <w:tag w:val="{&quot;referencesIds&quot;:[&quot;doc:6086ad608f08bf25e5aa775f&quot;],&quot;referencesOptions&quot;:{&quot;doc:6086ad608f08bf25e5aa775f&quot;:{&quot;author&quot;:true,&quot;year&quot;:true,&quot;pageReplace&quot;:&quot;&quot;,&quot;prefix&quot;:&quot;&quot;,&quot;suffix&quot;:&quot;&quot;}},&quot;hasBrokenReferences&quot;:false,&quot;hasManualEdits&quot;:false,&quot;citationType&quot;:&quot;inline&quot;}"/>
          <w:id w:val="487524766"/>
          <w:placeholder>
            <w:docPart w:val="86D8E762E3EDC949AF5675A4349F14B9"/>
          </w:placeholder>
        </w:sdtPr>
        <w:sdtEndPr/>
        <w:sdtContent>
          <w:r w:rsidR="002131C8" w:rsidRPr="0008701D">
            <w:t xml:space="preserve">Tambuyzer et al., </w:t>
          </w:r>
          <w:r w:rsidR="00BA5059" w:rsidRPr="0008701D">
            <w:t>(</w:t>
          </w:r>
          <w:r w:rsidR="002131C8" w:rsidRPr="0008701D">
            <w:t>2014)</w:t>
          </w:r>
        </w:sdtContent>
      </w:sdt>
      <w:r w:rsidR="00E11DCC" w:rsidRPr="0008701D">
        <w:t xml:space="preserve"> states that “The health-care provider brings medical and technical knowledge about the health problem, while the patient is an expert in his own experiences of the illness, as well as in his needs, values and preferences”. </w:t>
      </w:r>
    </w:p>
    <w:p w14:paraId="451477A2" w14:textId="17D9727B" w:rsidR="00602D93" w:rsidRPr="006C5DF0" w:rsidRDefault="00474F16" w:rsidP="006C5DF0">
      <w:pPr>
        <w:spacing w:line="480" w:lineRule="auto"/>
        <w:jc w:val="both"/>
      </w:pPr>
      <w:r>
        <w:t xml:space="preserve">        </w:t>
      </w:r>
      <w:r w:rsidR="0028343B" w:rsidRPr="0008701D">
        <w:t>To work within the context of law and profession</w:t>
      </w:r>
      <w:r w:rsidR="00F0443B" w:rsidRPr="0008701D">
        <w:t xml:space="preserve">alism, the research being conducted must follow certain acts: Human rights Act (1998), </w:t>
      </w:r>
      <w:r w:rsidR="00F0443B" w:rsidRPr="006C5DF0">
        <w:t>The Equality Act (2010) and</w:t>
      </w:r>
      <w:r w:rsidR="00F0443B" w:rsidRPr="006C5DF0">
        <w:rPr>
          <w:b/>
          <w:bCs/>
        </w:rPr>
        <w:t xml:space="preserve"> </w:t>
      </w:r>
      <w:r w:rsidR="00F0443B" w:rsidRPr="006C5DF0">
        <w:t>The Care Act (2014).</w:t>
      </w:r>
      <w:r w:rsidR="00F0443B" w:rsidRPr="006C5DF0">
        <w:rPr>
          <w:b/>
          <w:bCs/>
        </w:rPr>
        <w:t xml:space="preserve"> </w:t>
      </w:r>
      <w:r w:rsidR="008F27F7" w:rsidRPr="0008701D">
        <w:t xml:space="preserve">Human rights Act (1998) is legislation that is enforce in the UK for all. The Human Rights Act (1998) is quite extensive in what is </w:t>
      </w:r>
      <w:r w:rsidR="00F0443B" w:rsidRPr="0008701D">
        <w:t>legislating</w:t>
      </w:r>
      <w:r w:rsidR="008F27F7" w:rsidRPr="0008701D">
        <w:t>, this Act is protecting every</w:t>
      </w:r>
      <w:r w:rsidR="00945F89" w:rsidRPr="0008701D">
        <w:t xml:space="preserve">one regardless of age and clearly stipulates that sexual orientation, gender identity/reassignment, disability, </w:t>
      </w:r>
      <w:r w:rsidR="00F0443B" w:rsidRPr="0008701D">
        <w:t>pregnancy,</w:t>
      </w:r>
      <w:r w:rsidR="00945F89" w:rsidRPr="0008701D">
        <w:t xml:space="preserve"> and maternity are all areas where no one can be discriminated </w:t>
      </w:r>
      <w:r w:rsidR="00F0443B" w:rsidRPr="0008701D">
        <w:t>against. The</w:t>
      </w:r>
      <w:r w:rsidR="000E3958" w:rsidRPr="0008701D">
        <w:t xml:space="preserve"> Equality Act</w:t>
      </w:r>
      <w:r w:rsidR="009B1D76" w:rsidRPr="0008701D">
        <w:t xml:space="preserve"> (2010)</w:t>
      </w:r>
      <w:r w:rsidR="000E3958" w:rsidRPr="0008701D">
        <w:t xml:space="preserve"> also has been developed to protect individuals who could find themselves being discriminated against.</w:t>
      </w:r>
      <w:r w:rsidR="009B1D76" w:rsidRPr="0008701D">
        <w:t xml:space="preserve"> This is known as protected characteristics and has implemented</w:t>
      </w:r>
      <w:r w:rsidR="00507FE3" w:rsidRPr="0008701D">
        <w:t xml:space="preserve"> protection from being discriminated against directly or indirectly. These protected characteristics are very similar to what is included in The Human Rights Act (1998). These are the protected characteristics disability, gender reassignment, sexual orientation, sex, </w:t>
      </w:r>
      <w:r w:rsidR="00507FE3" w:rsidRPr="0008701D">
        <w:lastRenderedPageBreak/>
        <w:t xml:space="preserve">religion, civil partnership, marriage, </w:t>
      </w:r>
      <w:r w:rsidR="009955EE" w:rsidRPr="0008701D">
        <w:t>pregnancy,</w:t>
      </w:r>
      <w:r w:rsidR="00507FE3" w:rsidRPr="0008701D">
        <w:t xml:space="preserve"> and maternity. </w:t>
      </w:r>
      <w:r w:rsidR="008A04EC" w:rsidRPr="0008701D">
        <w:t xml:space="preserve">The Care Act (2014) has been implemented </w:t>
      </w:r>
      <w:r w:rsidR="00F0443B" w:rsidRPr="0008701D">
        <w:t>for</w:t>
      </w:r>
      <w:r w:rsidR="008A04EC" w:rsidRPr="0008701D">
        <w:t xml:space="preserve"> vulnerable people to have protection from ill-treatment, abuse</w:t>
      </w:r>
      <w:r w:rsidR="004D3CD2" w:rsidRPr="0008701D">
        <w:t xml:space="preserve"> and </w:t>
      </w:r>
      <w:r w:rsidR="00231C55" w:rsidRPr="0008701D">
        <w:t>increase</w:t>
      </w:r>
      <w:r w:rsidR="004D3CD2" w:rsidRPr="0008701D">
        <w:t xml:space="preserve"> their quality of life, care</w:t>
      </w:r>
      <w:r w:rsidR="00231C55" w:rsidRPr="0008701D">
        <w:t xml:space="preserve">rs either paid or family </w:t>
      </w:r>
      <w:r w:rsidR="004D3CD2" w:rsidRPr="0008701D">
        <w:t xml:space="preserve">must </w:t>
      </w:r>
      <w:r w:rsidR="00231C55" w:rsidRPr="0008701D">
        <w:t>also adhere to such values set within</w:t>
      </w:r>
      <w:r w:rsidR="004D3CD2" w:rsidRPr="0008701D">
        <w:t xml:space="preserve"> the Act.</w:t>
      </w:r>
    </w:p>
    <w:p w14:paraId="20B6E71E" w14:textId="77777777" w:rsidR="002131C8" w:rsidRPr="0008701D" w:rsidRDefault="00602D93" w:rsidP="000D2E18">
      <w:pPr>
        <w:spacing w:line="480" w:lineRule="auto"/>
        <w:jc w:val="both"/>
      </w:pPr>
      <w:r w:rsidRPr="0008701D">
        <w:t xml:space="preserve">                                                  </w:t>
      </w:r>
    </w:p>
    <w:p w14:paraId="55D8BFE0" w14:textId="14019773" w:rsidR="004D3CD2" w:rsidRPr="0008701D" w:rsidRDefault="00AC44B2" w:rsidP="00AC44B2">
      <w:pPr>
        <w:spacing w:line="480" w:lineRule="auto"/>
        <w:jc w:val="both"/>
      </w:pPr>
      <w:r w:rsidRPr="0008701D">
        <w:t xml:space="preserve">      </w:t>
      </w:r>
      <w:r w:rsidR="00600940" w:rsidRPr="0008701D">
        <w:t xml:space="preserve"> </w:t>
      </w:r>
      <w:r w:rsidR="007F27C1" w:rsidRPr="0008701D">
        <w:t>For members of t</w:t>
      </w:r>
      <w:r w:rsidR="008A04EC" w:rsidRPr="0008701D">
        <w:t>he British Psychology Society</w:t>
      </w:r>
      <w:r w:rsidR="007F27C1" w:rsidRPr="0008701D">
        <w:t xml:space="preserve"> (BPS) guidance has been set out </w:t>
      </w:r>
      <w:r w:rsidR="00014C21" w:rsidRPr="0008701D">
        <w:t xml:space="preserve">on how it wishes psychologist who are registered with them to work within strict guidelines </w:t>
      </w:r>
      <w:r w:rsidR="007F27C1" w:rsidRPr="0008701D">
        <w:t>to</w:t>
      </w:r>
      <w:r w:rsidR="00014C21" w:rsidRPr="0008701D">
        <w:t xml:space="preserve"> achieve and maintain credibility.</w:t>
      </w:r>
      <w:r w:rsidR="00192EAF" w:rsidRPr="0008701D">
        <w:t xml:space="preserve"> </w:t>
      </w:r>
      <w:r w:rsidR="007F27C1" w:rsidRPr="0008701D">
        <w:t>However, these (BPS) guidelines are very similar to the previously discussed legislation.</w:t>
      </w:r>
      <w:r w:rsidR="00192EAF" w:rsidRPr="0008701D">
        <w:t xml:space="preserve">  According to the BPS (2009) they endorse </w:t>
      </w:r>
      <w:r w:rsidR="007F27C1" w:rsidRPr="0008701D">
        <w:t>that everyone</w:t>
      </w:r>
      <w:r w:rsidR="0055306E" w:rsidRPr="0008701D">
        <w:t xml:space="preserve"> has the same worth regardless of social status, ethnicity, </w:t>
      </w:r>
      <w:r w:rsidRPr="0008701D">
        <w:t>gender,</w:t>
      </w:r>
      <w:r w:rsidR="0055306E" w:rsidRPr="0008701D">
        <w:t xml:space="preserve"> or any other perceived difference, respecting everyone’s dignity.</w:t>
      </w:r>
      <w:r w:rsidR="00444F82" w:rsidRPr="0008701D">
        <w:t xml:space="preserve">  The BPS states how important it is to treat people with of compassion, which should include sympathy, kindness, honesty, distress tolerance, </w:t>
      </w:r>
      <w:r w:rsidRPr="0008701D">
        <w:t>assurance,</w:t>
      </w:r>
      <w:r w:rsidR="00444F82" w:rsidRPr="0008701D">
        <w:t xml:space="preserve"> and courage. </w:t>
      </w:r>
      <w:r w:rsidR="0055306E" w:rsidRPr="0008701D">
        <w:t>So</w:t>
      </w:r>
      <w:r w:rsidR="000D2E18" w:rsidRPr="0008701D">
        <w:t>,</w:t>
      </w:r>
      <w:r w:rsidR="0055306E" w:rsidRPr="0008701D">
        <w:t xml:space="preserve"> </w:t>
      </w:r>
      <w:r w:rsidRPr="0008701D">
        <w:t>to</w:t>
      </w:r>
      <w:r w:rsidR="0055306E" w:rsidRPr="0008701D">
        <w:t xml:space="preserve"> </w:t>
      </w:r>
      <w:r w:rsidR="004D3CD2" w:rsidRPr="0008701D">
        <w:t xml:space="preserve">apply these </w:t>
      </w:r>
      <w:r w:rsidR="00231C55" w:rsidRPr="0008701D">
        <w:t>principles P</w:t>
      </w:r>
      <w:r w:rsidR="004D3CD2" w:rsidRPr="0008701D">
        <w:t xml:space="preserve">sychologists should </w:t>
      </w:r>
      <w:r w:rsidR="00231C55" w:rsidRPr="0008701D">
        <w:t xml:space="preserve">always respect the right to </w:t>
      </w:r>
      <w:r w:rsidR="000D2E18" w:rsidRPr="0008701D">
        <w:t>one’s</w:t>
      </w:r>
      <w:r w:rsidR="00231C55" w:rsidRPr="0008701D">
        <w:t xml:space="preserve"> privacy</w:t>
      </w:r>
      <w:r w:rsidR="000D2E18" w:rsidRPr="0008701D">
        <w:t xml:space="preserve"> and all information shared should remain confidential. The psychologist should always have the individuals written consent </w:t>
      </w:r>
      <w:r w:rsidRPr="0008701D">
        <w:t>to</w:t>
      </w:r>
      <w:r w:rsidR="00444F82" w:rsidRPr="0008701D">
        <w:t xml:space="preserve"> carryout consultations or research.</w:t>
      </w:r>
    </w:p>
    <w:p w14:paraId="1ED55AD1" w14:textId="77777777" w:rsidR="0044406A" w:rsidRPr="0008701D" w:rsidRDefault="00600940" w:rsidP="007F27C1">
      <w:pPr>
        <w:pStyle w:val="Heading2"/>
        <w:rPr>
          <w:rFonts w:ascii="Times New Roman" w:hAnsi="Times New Roman" w:cs="Times New Roman"/>
          <w:sz w:val="24"/>
          <w:szCs w:val="24"/>
        </w:rPr>
      </w:pPr>
      <w:r w:rsidRPr="0008701D">
        <w:rPr>
          <w:rFonts w:ascii="Times New Roman" w:hAnsi="Times New Roman" w:cs="Times New Roman"/>
          <w:sz w:val="24"/>
          <w:szCs w:val="24"/>
        </w:rPr>
        <w:t xml:space="preserve">     </w:t>
      </w:r>
    </w:p>
    <w:p w14:paraId="317BACB9" w14:textId="23B89484" w:rsidR="008A04EC" w:rsidRPr="0008701D" w:rsidRDefault="0044406A" w:rsidP="0028343B">
      <w:pPr>
        <w:spacing w:line="480" w:lineRule="auto"/>
        <w:jc w:val="both"/>
        <w:rPr>
          <w:rStyle w:val="Strong"/>
          <w:b w:val="0"/>
          <w:bCs w:val="0"/>
        </w:rPr>
      </w:pPr>
      <w:r w:rsidRPr="0008701D">
        <w:t xml:space="preserve">         </w:t>
      </w:r>
      <w:r w:rsidR="007F27C1" w:rsidRPr="0008701D">
        <w:t>Like HCPC t</w:t>
      </w:r>
      <w:r w:rsidR="00492FB4" w:rsidRPr="0008701D">
        <w:t xml:space="preserve">he BPS also </w:t>
      </w:r>
      <w:r w:rsidR="007F27C1" w:rsidRPr="0008701D">
        <w:t xml:space="preserve">has strict guidelines for undertaking subject areas that are within the researcher qualified scope to remain professional throughout. </w:t>
      </w:r>
      <w:r w:rsidR="00D3131E" w:rsidRPr="0008701D">
        <w:t>The Psychologist should always remain professional and work within their capability and c</w:t>
      </w:r>
      <w:r w:rsidR="004D3CD2" w:rsidRPr="0008701D">
        <w:t>ompetence.</w:t>
      </w:r>
      <w:r w:rsidR="00D3131E" w:rsidRPr="0008701D">
        <w:t xml:space="preserve"> Therefore, should not attempt anything outside their skillset.</w:t>
      </w:r>
      <w:r w:rsidR="004D3CD2" w:rsidRPr="0008701D">
        <w:t xml:space="preserve"> Psychologists </w:t>
      </w:r>
      <w:r w:rsidR="00160C12" w:rsidRPr="0008701D">
        <w:t xml:space="preserve">are required to </w:t>
      </w:r>
      <w:r w:rsidR="002E1559" w:rsidRPr="0008701D">
        <w:t xml:space="preserve">continue professional development to maintain standards and increase knowledge, whilst never claiming anything that they have no knowledge of. To work within their limits. </w:t>
      </w:r>
      <w:r w:rsidR="00C40E42" w:rsidRPr="0008701D">
        <w:t xml:space="preserve">As responsibility is part of being a </w:t>
      </w:r>
      <w:r w:rsidR="007F27C1" w:rsidRPr="0008701D">
        <w:t>psychologist</w:t>
      </w:r>
      <w:r w:rsidR="00C40E42" w:rsidRPr="0008701D">
        <w:t xml:space="preserve"> </w:t>
      </w:r>
      <w:r w:rsidR="00155547" w:rsidRPr="0008701D">
        <w:t>and part of</w:t>
      </w:r>
      <w:r w:rsidR="00C40E42" w:rsidRPr="0008701D">
        <w:t xml:space="preserve"> </w:t>
      </w:r>
      <w:r w:rsidR="00155547" w:rsidRPr="0008701D">
        <w:t xml:space="preserve">autonomy, so following this they must not abuse their position of trust and power. Whilst avoiding harm to others, remaining dignified. </w:t>
      </w:r>
      <w:r w:rsidR="00160C12" w:rsidRPr="0008701D">
        <w:t xml:space="preserve">The </w:t>
      </w:r>
      <w:r w:rsidR="0028343B" w:rsidRPr="0008701D">
        <w:t xml:space="preserve">basis of the research will be clear and coherent and remain unbiased throughout. It will focus on being honest from start to finish, staying within professional codes of conduct. </w:t>
      </w:r>
    </w:p>
    <w:p w14:paraId="63182FB4" w14:textId="77777777" w:rsidR="007757F0" w:rsidRPr="0008701D" w:rsidRDefault="002B24A4" w:rsidP="002131C8">
      <w:pPr>
        <w:spacing w:line="480" w:lineRule="auto"/>
        <w:jc w:val="both"/>
      </w:pPr>
      <w:r w:rsidRPr="0008701D">
        <w:lastRenderedPageBreak/>
        <w:t xml:space="preserve">      </w:t>
      </w:r>
    </w:p>
    <w:p w14:paraId="6795BD0F" w14:textId="4A2FD9C7" w:rsidR="001810AA" w:rsidRPr="0008701D" w:rsidRDefault="007757F0" w:rsidP="002131C8">
      <w:pPr>
        <w:spacing w:line="480" w:lineRule="auto"/>
        <w:jc w:val="both"/>
      </w:pPr>
      <w:r w:rsidRPr="0008701D">
        <w:t xml:space="preserve">       </w:t>
      </w:r>
      <w:r w:rsidR="00882201" w:rsidRPr="0008701D">
        <w:t xml:space="preserve"> Health care professional council (</w:t>
      </w:r>
      <w:r w:rsidR="00651D66" w:rsidRPr="0008701D">
        <w:t>HCPC</w:t>
      </w:r>
      <w:r w:rsidR="00882201" w:rsidRPr="0008701D">
        <w:t xml:space="preserve">) has strict frameworks for all professionals to follow and implement. </w:t>
      </w:r>
      <w:r w:rsidR="0028343B" w:rsidRPr="0008701D">
        <w:t>To</w:t>
      </w:r>
      <w:r w:rsidR="00882201" w:rsidRPr="0008701D">
        <w:t xml:space="preserve"> satisfy their </w:t>
      </w:r>
      <w:r w:rsidR="0028343B" w:rsidRPr="0008701D">
        <w:t>membership,</w:t>
      </w:r>
      <w:r w:rsidR="00651D66" w:rsidRPr="0008701D">
        <w:t xml:space="preserve"> the psychologist</w:t>
      </w:r>
      <w:r w:rsidR="00882201" w:rsidRPr="0008701D">
        <w:t xml:space="preserve"> or researcher</w:t>
      </w:r>
      <w:r w:rsidR="00651D66" w:rsidRPr="0008701D">
        <w:t xml:space="preserve"> should only work within their areas of </w:t>
      </w:r>
      <w:r w:rsidR="002B24A4" w:rsidRPr="0008701D">
        <w:t>accrued</w:t>
      </w:r>
      <w:r w:rsidR="00651D66" w:rsidRPr="0008701D">
        <w:t xml:space="preserve"> knowledge thus meeting all standards of professionalism. If they wish to cover any subject </w:t>
      </w:r>
      <w:r w:rsidR="002B24A4" w:rsidRPr="0008701D">
        <w:t>out with</w:t>
      </w:r>
      <w:r w:rsidR="00651D66" w:rsidRPr="0008701D">
        <w:t xml:space="preserve"> their scope of practice, then they need to make sure they gain adequate training </w:t>
      </w:r>
      <w:r w:rsidR="009955EE" w:rsidRPr="0008701D">
        <w:t>to</w:t>
      </w:r>
      <w:r w:rsidR="00651D66" w:rsidRPr="0008701D">
        <w:t xml:space="preserve"> carry it out. Also</w:t>
      </w:r>
      <w:r w:rsidR="002B24A4" w:rsidRPr="0008701D">
        <w:t>,</w:t>
      </w:r>
      <w:r w:rsidR="00651D66" w:rsidRPr="0008701D">
        <w:t xml:space="preserve"> here we find that </w:t>
      </w:r>
      <w:r w:rsidR="002B24A4" w:rsidRPr="0008701D">
        <w:t xml:space="preserve">just like the rest of the previously discussed codes of conduct candour is essential and that there is no room for discrimination, and they need to work carefully within all legislative Acts that have been set out.  The psychologist needs to ensure no further harm will result from any work carried out. All work must be confidential and service user must remain anonymous. </w:t>
      </w:r>
    </w:p>
    <w:p w14:paraId="72D45E24" w14:textId="77777777" w:rsidR="00AC44B2" w:rsidRPr="0008701D" w:rsidRDefault="001A3A8D" w:rsidP="002131C8">
      <w:pPr>
        <w:spacing w:line="480" w:lineRule="auto"/>
        <w:jc w:val="both"/>
      </w:pPr>
      <w:r w:rsidRPr="0008701D">
        <w:t xml:space="preserve">      </w:t>
      </w:r>
      <w:r w:rsidR="00DA346C" w:rsidRPr="0008701D">
        <w:t xml:space="preserve"> </w:t>
      </w:r>
    </w:p>
    <w:p w14:paraId="34C001BF" w14:textId="587E3205" w:rsidR="00D56C9C" w:rsidRPr="0008701D" w:rsidRDefault="00AC44B2" w:rsidP="002131C8">
      <w:pPr>
        <w:spacing w:line="480" w:lineRule="auto"/>
        <w:jc w:val="both"/>
      </w:pPr>
      <w:r w:rsidRPr="0008701D">
        <w:t xml:space="preserve">        </w:t>
      </w:r>
      <w:r w:rsidR="0082789F" w:rsidRPr="0008701D">
        <w:t>The basis for any research to</w:t>
      </w:r>
      <w:r w:rsidR="00585F39" w:rsidRPr="0008701D">
        <w:t xml:space="preserve"> take</w:t>
      </w:r>
      <w:r w:rsidR="0082789F" w:rsidRPr="0008701D">
        <w:t xml:space="preserve"> place </w:t>
      </w:r>
      <w:r w:rsidR="0098601D" w:rsidRPr="0008701D">
        <w:t>always involves confidentiality</w:t>
      </w:r>
      <w:r w:rsidR="0082789F" w:rsidRPr="0008701D">
        <w:t xml:space="preserve"> and to make sure that the information revealed to</w:t>
      </w:r>
      <w:r w:rsidR="00585F39" w:rsidRPr="0008701D">
        <w:t xml:space="preserve"> the</w:t>
      </w:r>
      <w:r w:rsidR="0082789F" w:rsidRPr="0008701D">
        <w:t xml:space="preserve"> public will not point the finger to who took part.</w:t>
      </w:r>
      <w:r w:rsidR="00585F39" w:rsidRPr="0008701D">
        <w:t xml:space="preserve"> participants should be informed via an information booklet/leaflet.</w:t>
      </w:r>
      <w:r w:rsidR="0082789F" w:rsidRPr="0008701D">
        <w:t xml:space="preserve"> </w:t>
      </w:r>
      <w:r w:rsidR="00712D07" w:rsidRPr="0008701D">
        <w:t>Before</w:t>
      </w:r>
      <w:r w:rsidR="00D56C9C" w:rsidRPr="0008701D">
        <w:t xml:space="preserve"> </w:t>
      </w:r>
      <w:r w:rsidR="00712D07" w:rsidRPr="0008701D">
        <w:t>enrolling on a study, the participant will be informed that</w:t>
      </w:r>
      <w:r w:rsidR="00D56C9C" w:rsidRPr="0008701D">
        <w:t xml:space="preserve"> </w:t>
      </w:r>
      <w:r w:rsidR="00712D07" w:rsidRPr="0008701D">
        <w:t>their answers and replies will be kept anonymous throughout the study and that they have the right to withdraw at any time in the study</w:t>
      </w:r>
      <w:r w:rsidR="00585F39" w:rsidRPr="0008701D">
        <w:t>. When the study has ended participants should be debriefed</w:t>
      </w:r>
      <w:r w:rsidR="00D56C9C" w:rsidRPr="0008701D">
        <w:t xml:space="preserve"> </w:t>
      </w:r>
      <w:r w:rsidR="00585F39" w:rsidRPr="0008701D">
        <w:t>with all relevant information. All information will be stored in accordance with the Data protection Act (1998). Of course, if the researcher fails to fulfil all legal obligations of the study. Then there becomes a risk for themselves and for the participants to be harmed</w:t>
      </w:r>
      <w:r w:rsidR="00DA346C" w:rsidRPr="0008701D">
        <w:t xml:space="preserve">. The risk for the researcher is to be suspected of professional misconduct. But risk for participants is greater as their mental health is at risk. So, therefore we can understand that this would harm the participants. Which is well recognised in the literature </w:t>
      </w:r>
      <w:r w:rsidR="00D02CA8">
        <w:t>as</w:t>
      </w:r>
      <w:r w:rsidR="00DA346C" w:rsidRPr="0008701D">
        <w:t xml:space="preserve"> negative effects of failing to carry out research appropriately.</w:t>
      </w:r>
      <w:r w:rsidR="00882201" w:rsidRPr="0008701D">
        <w:t xml:space="preserve"> The participant will need to sign giving informed consent to enrol in study.</w:t>
      </w:r>
      <w:r w:rsidR="00DA346C" w:rsidRPr="0008701D">
        <w:t xml:space="preserve"> </w:t>
      </w:r>
      <w:r w:rsidR="00882201" w:rsidRPr="0008701D">
        <w:t xml:space="preserve">So, </w:t>
      </w:r>
      <w:r w:rsidR="0028343B" w:rsidRPr="0008701D">
        <w:t>to</w:t>
      </w:r>
      <w:r w:rsidR="00882201" w:rsidRPr="0008701D">
        <w:t xml:space="preserve"> minimise harm participant will be given a code to remain unidentified and there will be nothing within the final write up that would identify the study subject. </w:t>
      </w:r>
    </w:p>
    <w:p w14:paraId="01459057" w14:textId="77777777" w:rsidR="007F27C1" w:rsidRPr="0008701D" w:rsidRDefault="005C226E" w:rsidP="002131C8">
      <w:pPr>
        <w:spacing w:line="480" w:lineRule="auto"/>
        <w:jc w:val="both"/>
      </w:pPr>
      <w:r w:rsidRPr="0008701D">
        <w:t xml:space="preserve">        </w:t>
      </w:r>
    </w:p>
    <w:p w14:paraId="1ABF4F99" w14:textId="0579ED23" w:rsidR="005D2BA5" w:rsidRPr="0008701D" w:rsidRDefault="007F27C1" w:rsidP="002131C8">
      <w:pPr>
        <w:spacing w:line="480" w:lineRule="auto"/>
        <w:jc w:val="both"/>
      </w:pPr>
      <w:r w:rsidRPr="0008701D">
        <w:t xml:space="preserve">       </w:t>
      </w:r>
      <w:r w:rsidR="00402D92" w:rsidRPr="0008701D">
        <w:t xml:space="preserve">Many studies have found very similarly findings irrespective </w:t>
      </w:r>
      <w:r w:rsidR="005D2BA5" w:rsidRPr="0008701D">
        <w:t xml:space="preserve">of culture and </w:t>
      </w:r>
      <w:r w:rsidR="00402D92" w:rsidRPr="0008701D">
        <w:t>background</w:t>
      </w:r>
      <w:r w:rsidR="005D2BA5" w:rsidRPr="0008701D">
        <w:t xml:space="preserve">, </w:t>
      </w:r>
      <w:r w:rsidR="00402D92" w:rsidRPr="0008701D">
        <w:t>countless</w:t>
      </w:r>
      <w:r w:rsidR="005D2BA5" w:rsidRPr="0008701D">
        <w:t xml:space="preserve"> </w:t>
      </w:r>
      <w:r w:rsidR="00434E97" w:rsidRPr="0008701D">
        <w:t>similarities</w:t>
      </w:r>
      <w:r w:rsidR="005D2BA5" w:rsidRPr="0008701D">
        <w:t xml:space="preserve"> </w:t>
      </w:r>
      <w:r w:rsidR="00402D92" w:rsidRPr="0008701D">
        <w:t>of</w:t>
      </w:r>
      <w:r w:rsidR="005D2BA5" w:rsidRPr="0008701D">
        <w:t xml:space="preserve"> </w:t>
      </w:r>
      <w:r w:rsidR="00402D92" w:rsidRPr="0008701D">
        <w:t>service</w:t>
      </w:r>
      <w:r w:rsidR="005D2BA5" w:rsidRPr="0008701D">
        <w:t xml:space="preserve"> </w:t>
      </w:r>
      <w:r w:rsidR="00402D92" w:rsidRPr="0008701D">
        <w:t>users experience</w:t>
      </w:r>
      <w:r w:rsidR="005D2BA5" w:rsidRPr="0008701D">
        <w:t xml:space="preserve"> of dementia.</w:t>
      </w:r>
      <w:r w:rsidR="005A7EC2">
        <w:t xml:space="preserve"> However,</w:t>
      </w:r>
      <w:r w:rsidR="009955EE" w:rsidRPr="009955EE">
        <w:t xml:space="preserve"> </w:t>
      </w:r>
      <w:r w:rsidR="009955EE" w:rsidRPr="0008701D">
        <w:t>Dyhrberg, (1972) suggest that the labelling theory test explains that receiving the diagnosis of dementia seemed to exalt the significance of the illness, making it a more blatant portion of the identity associated with the individual. Thus, encouraging cares to become excessively fixated on offering intimate care to the extent they forget about themselves.</w:t>
      </w:r>
      <w:r w:rsidR="005A7EC2">
        <w:t xml:space="preserve"> Besides this </w:t>
      </w:r>
      <w:r w:rsidR="005A7EC2" w:rsidRPr="0008701D">
        <w:t>Hutchinson et al., (1997)</w:t>
      </w:r>
      <w:r w:rsidR="005A7EC2">
        <w:t xml:space="preserve"> </w:t>
      </w:r>
      <w:r w:rsidR="009955EE">
        <w:t>agrees</w:t>
      </w:r>
      <w:r w:rsidR="005D2BA5" w:rsidRPr="0008701D">
        <w:t xml:space="preserve"> </w:t>
      </w:r>
      <w:r w:rsidR="009955EE">
        <w:t>d</w:t>
      </w:r>
      <w:r w:rsidR="005D2BA5" w:rsidRPr="0008701D">
        <w:t>ementia ha</w:t>
      </w:r>
      <w:r w:rsidR="00434E97" w:rsidRPr="0008701D">
        <w:t>s a</w:t>
      </w:r>
      <w:r w:rsidR="005D2BA5" w:rsidRPr="0008701D">
        <w:t xml:space="preserve"> </w:t>
      </w:r>
      <w:r w:rsidR="00402D92" w:rsidRPr="0008701D">
        <w:t>massive</w:t>
      </w:r>
      <w:r w:rsidR="005D2BA5" w:rsidRPr="0008701D">
        <w:t xml:space="preserve"> </w:t>
      </w:r>
      <w:r w:rsidR="00402D92" w:rsidRPr="0008701D">
        <w:t>effect</w:t>
      </w:r>
      <w:r w:rsidR="005D2BA5" w:rsidRPr="0008701D">
        <w:t xml:space="preserve"> on</w:t>
      </w:r>
      <w:r w:rsidR="00402D92" w:rsidRPr="0008701D">
        <w:t xml:space="preserve"> self-identification</w:t>
      </w:r>
      <w:r w:rsidR="00210F90" w:rsidRPr="0008701D">
        <w:t>.</w:t>
      </w:r>
      <w:r w:rsidR="00DB4A4B" w:rsidRPr="00DB4A4B">
        <w:t xml:space="preserve"> </w:t>
      </w:r>
      <w:sdt>
        <w:sdtPr>
          <w:alias w:val="Citation"/>
          <w:tag w:val="{&quot;referencesIds&quot;:[&quot;doc:60868f438f08e0eee9f21c01&quot;],&quot;referencesOptions&quot;:{&quot;doc:60868f438f08e0eee9f21c01&quot;:{&quot;author&quot;:true,&quot;year&quot;:true,&quot;pageReplace&quot;:&quot;&quot;,&quot;prefix&quot;:&quot;&quot;,&quot;suffix&quot;:&quot;&quot;}},&quot;hasBrokenReferences&quot;:false,&quot;hasManualEdits&quot;:false,&quot;citationType&quot;:&quot;inline&quot;}"/>
          <w:id w:val="-1773696708"/>
          <w:placeholder>
            <w:docPart w:val="F5EAD6567FC9CB4EA6DE6DC6639DB01B"/>
          </w:placeholder>
        </w:sdtPr>
        <w:sdtEndPr/>
        <w:sdtContent>
          <w:r w:rsidR="005A7EC2">
            <w:t xml:space="preserve">Whilst </w:t>
          </w:r>
          <w:r w:rsidR="00DB4A4B" w:rsidRPr="0008701D">
            <w:t>Bamford &amp; Bruce, (2000)</w:t>
          </w:r>
          <w:r w:rsidR="00DB4A4B">
            <w:t xml:space="preserve"> </w:t>
          </w:r>
        </w:sdtContent>
      </w:sdt>
      <w:r w:rsidR="00DB4A4B">
        <w:t xml:space="preserve"> add this l</w:t>
      </w:r>
      <w:r w:rsidR="00434E97" w:rsidRPr="0008701D">
        <w:t>ead</w:t>
      </w:r>
      <w:r w:rsidR="00DB4A4B">
        <w:t>s</w:t>
      </w:r>
      <w:r w:rsidR="005D2BA5" w:rsidRPr="0008701D">
        <w:t xml:space="preserve"> to </w:t>
      </w:r>
      <w:r w:rsidR="00434E97" w:rsidRPr="0008701D">
        <w:t>outlooks</w:t>
      </w:r>
      <w:r w:rsidR="005D2BA5" w:rsidRPr="0008701D">
        <w:t xml:space="preserve"> of loss, </w:t>
      </w:r>
      <w:r w:rsidR="00402D92" w:rsidRPr="0008701D">
        <w:t>rage</w:t>
      </w:r>
      <w:r w:rsidR="005D2BA5" w:rsidRPr="0008701D">
        <w:t xml:space="preserve">, </w:t>
      </w:r>
      <w:r w:rsidR="00402D92" w:rsidRPr="0008701D">
        <w:t>vagueness</w:t>
      </w:r>
      <w:r w:rsidR="005D2BA5" w:rsidRPr="0008701D">
        <w:t xml:space="preserve">, and </w:t>
      </w:r>
      <w:r w:rsidR="00402D92" w:rsidRPr="0008701D">
        <w:t>irritation</w:t>
      </w:r>
      <w:r w:rsidR="00342F06" w:rsidRPr="0008701D">
        <w:t xml:space="preserve">. </w:t>
      </w:r>
      <w:r w:rsidR="005A7EC2">
        <w:t xml:space="preserve">However, </w:t>
      </w:r>
      <w:sdt>
        <w:sdtPr>
          <w:alias w:val="Citation"/>
          <w:tag w:val="{&quot;referencesIds&quot;:[&quot;doc:608690458f084199ad4a7b9d&quot;],&quot;referencesOptions&quot;:{&quot;doc:608690458f084199ad4a7b9d&quot;:{&quot;author&quot;:true,&quot;year&quot;:true,&quot;pageReplace&quot;:&quot;&quot;,&quot;prefix&quot;:&quot;&quot;,&quot;suffix&quot;:&quot;&quot;}},&quot;hasBrokenReferences&quot;:false,&quot;hasManualEdits&quot;:false,&quot;citationType&quot;:&quot;inline&quot;}"/>
          <w:id w:val="-1264144200"/>
          <w:placeholder>
            <w:docPart w:val="AE62E4FDD0D31C4097EFD7E6CCDAC79E"/>
          </w:placeholder>
        </w:sdtPr>
        <w:sdtEndPr/>
        <w:sdtContent>
          <w:r w:rsidR="005A7EC2" w:rsidRPr="0008701D">
            <w:t>Phinney, (2006)</w:t>
          </w:r>
        </w:sdtContent>
      </w:sdt>
      <w:r w:rsidR="005A7EC2">
        <w:t xml:space="preserve"> suggest i</w:t>
      </w:r>
      <w:r w:rsidR="00402D92" w:rsidRPr="0008701D">
        <w:t>ndividuals</w:t>
      </w:r>
      <w:r w:rsidR="005D2BA5" w:rsidRPr="0008701D">
        <w:t xml:space="preserve"> with dementia </w:t>
      </w:r>
      <w:r w:rsidR="008B7938" w:rsidRPr="0008701D">
        <w:t>fought</w:t>
      </w:r>
      <w:r w:rsidR="005D2BA5" w:rsidRPr="0008701D">
        <w:t xml:space="preserve"> to </w:t>
      </w:r>
      <w:r w:rsidR="008B7938" w:rsidRPr="0008701D">
        <w:t>reserve</w:t>
      </w:r>
      <w:r w:rsidR="005D2BA5" w:rsidRPr="0008701D">
        <w:t xml:space="preserve"> </w:t>
      </w:r>
      <w:r w:rsidR="008B7938" w:rsidRPr="0008701D">
        <w:t>traits</w:t>
      </w:r>
      <w:r w:rsidR="005D2BA5" w:rsidRPr="0008701D">
        <w:t xml:space="preserve"> of their former </w:t>
      </w:r>
      <w:r w:rsidR="008B7938" w:rsidRPr="0008701D">
        <w:t>identity</w:t>
      </w:r>
      <w:r w:rsidR="005D2BA5" w:rsidRPr="0008701D">
        <w:t xml:space="preserve"> and </w:t>
      </w:r>
      <w:r w:rsidR="008B7938" w:rsidRPr="0008701D">
        <w:t>are</w:t>
      </w:r>
      <w:r w:rsidR="005D2BA5" w:rsidRPr="0008701D">
        <w:t xml:space="preserve"> </w:t>
      </w:r>
      <w:r w:rsidR="008B7938" w:rsidRPr="0008701D">
        <w:t>frequently</w:t>
      </w:r>
      <w:r w:rsidR="005D2BA5" w:rsidRPr="0008701D">
        <w:t xml:space="preserve"> </w:t>
      </w:r>
      <w:r w:rsidR="008B7938" w:rsidRPr="0008701D">
        <w:t>carried</w:t>
      </w:r>
      <w:r w:rsidR="005D2BA5" w:rsidRPr="0008701D">
        <w:t xml:space="preserve"> </w:t>
      </w:r>
      <w:r w:rsidR="008B7938" w:rsidRPr="0008701D">
        <w:t xml:space="preserve">mentally </w:t>
      </w:r>
      <w:r w:rsidR="005D2BA5" w:rsidRPr="0008701D">
        <w:t xml:space="preserve">by family carers, who </w:t>
      </w:r>
      <w:r w:rsidR="008B7938" w:rsidRPr="0008701D">
        <w:t>concentrate</w:t>
      </w:r>
      <w:r w:rsidR="005D2BA5" w:rsidRPr="0008701D">
        <w:t xml:space="preserve"> on </w:t>
      </w:r>
      <w:r w:rsidR="008B7938" w:rsidRPr="0008701D">
        <w:t>lasting</w:t>
      </w:r>
      <w:r w:rsidR="005D2BA5" w:rsidRPr="0008701D">
        <w:t xml:space="preserve"> </w:t>
      </w:r>
      <w:r w:rsidR="008B7938" w:rsidRPr="0008701D">
        <w:t>capabilities</w:t>
      </w:r>
      <w:r w:rsidR="005D2BA5" w:rsidRPr="0008701D">
        <w:t xml:space="preserve"> rather. Dementia also ha</w:t>
      </w:r>
      <w:r w:rsidR="00434E97" w:rsidRPr="0008701D">
        <w:t>s</w:t>
      </w:r>
      <w:r w:rsidR="005D2BA5" w:rsidRPr="0008701D">
        <w:t xml:space="preserve"> a </w:t>
      </w:r>
      <w:r w:rsidR="008B7938" w:rsidRPr="0008701D">
        <w:t>substantial</w:t>
      </w:r>
      <w:r w:rsidR="005D2BA5" w:rsidRPr="0008701D">
        <w:t xml:space="preserve"> </w:t>
      </w:r>
      <w:r w:rsidR="008B7938" w:rsidRPr="0008701D">
        <w:t>effect</w:t>
      </w:r>
      <w:r w:rsidR="005D2BA5" w:rsidRPr="0008701D">
        <w:t xml:space="preserve"> on </w:t>
      </w:r>
      <w:r w:rsidR="008B7938" w:rsidRPr="0008701D">
        <w:t>responsibilities</w:t>
      </w:r>
      <w:r w:rsidR="005D2BA5" w:rsidRPr="0008701D">
        <w:t xml:space="preserve"> and </w:t>
      </w:r>
      <w:r w:rsidR="008B7938" w:rsidRPr="0008701D">
        <w:t>relations with</w:t>
      </w:r>
      <w:r w:rsidR="005D2BA5" w:rsidRPr="0008701D">
        <w:t xml:space="preserve"> family and in </w:t>
      </w:r>
      <w:r w:rsidR="008B7938" w:rsidRPr="0008701D">
        <w:t xml:space="preserve">all </w:t>
      </w:r>
      <w:r w:rsidR="005D2BA5" w:rsidRPr="0008701D">
        <w:t xml:space="preserve">social </w:t>
      </w:r>
      <w:r w:rsidR="008B7938" w:rsidRPr="0008701D">
        <w:t>settings</w:t>
      </w:r>
      <w:r w:rsidR="00A8551C">
        <w:t>. Though</w:t>
      </w:r>
      <w:r w:rsidR="005D2BA5" w:rsidRPr="0008701D">
        <w:t xml:space="preserve"> </w:t>
      </w:r>
      <w:sdt>
        <w:sdtPr>
          <w:alias w:val="Citation"/>
          <w:tag w:val="{&quot;referencesIds&quot;:[&quot;doc:6086910b8f081ad12667540c&quot;],&quot;referencesOptions&quot;:{&quot;doc:6086910b8f081ad12667540c&quot;:{&quot;author&quot;:true,&quot;year&quot;:true,&quot;pageReplace&quot;:&quot;&quot;,&quot;prefix&quot;:&quot;&quot;,&quot;suffix&quot;:&quot;&quot;}},&quot;hasBrokenReferences&quot;:false,&quot;hasManualEdits&quot;:false,&quot;citationType&quot;:&quot;inline&quot;}"/>
          <w:id w:val="1952201944"/>
          <w:placeholder>
            <w:docPart w:val="E1C5E7F6D62242419B75C34BEB53DCAB"/>
          </w:placeholder>
        </w:sdtPr>
        <w:sdtEndPr/>
        <w:sdtContent>
          <w:r w:rsidR="00DB4A4B" w:rsidRPr="0008701D">
            <w:t xml:space="preserve">Clare, </w:t>
          </w:r>
          <w:r w:rsidR="00A8551C">
            <w:t>(</w:t>
          </w:r>
          <w:r w:rsidR="00DB4A4B" w:rsidRPr="0008701D">
            <w:t>2004)</w:t>
          </w:r>
        </w:sdtContent>
      </w:sdt>
      <w:r w:rsidR="00DB4A4B" w:rsidRPr="0008701D">
        <w:t xml:space="preserve"> </w:t>
      </w:r>
      <w:r w:rsidR="00DB4A4B">
        <w:t xml:space="preserve"> found that a</w:t>
      </w:r>
      <w:r w:rsidR="008B7938" w:rsidRPr="0008701D">
        <w:t>s the individuals are reluctant to share with family their diagnosis</w:t>
      </w:r>
      <w:r w:rsidR="00A1609A" w:rsidRPr="0008701D">
        <w:t xml:space="preserve"> to try and continue life before diagnosis</w:t>
      </w:r>
      <w:r w:rsidR="00342F06" w:rsidRPr="0008701D">
        <w:t>.</w:t>
      </w:r>
      <w:r w:rsidR="00A8551C">
        <w:t xml:space="preserve"> Furthermore,</w:t>
      </w:r>
      <w:r w:rsidR="005D2BA5" w:rsidRPr="0008701D">
        <w:t xml:space="preserve"> </w:t>
      </w:r>
      <w:sdt>
        <w:sdtPr>
          <w:alias w:val="Citation"/>
          <w:tag w:val="{&quot;referencesIds&quot;:[&quot;doc:608691b78f086b22cddf3ee0&quot;],&quot;referencesOptions&quot;:{&quot;doc:608691b78f086b22cddf3ee0&quot;:{&quot;author&quot;:true,&quot;year&quot;:true,&quot;pageReplace&quot;:&quot;&quot;,&quot;prefix&quot;:&quot;&quot;,&quot;suffix&quot;:&quot;&quot;}},&quot;hasBrokenReferences&quot;:false,&quot;hasManualEdits&quot;:false,&quot;citationType&quot;:&quot;inline&quot;}"/>
          <w:id w:val="-826054767"/>
          <w:placeholder>
            <w:docPart w:val="0ED4D69F8EDEA4478218E888F24AA03F"/>
          </w:placeholder>
        </w:sdtPr>
        <w:sdtEndPr/>
        <w:sdtContent>
          <w:r w:rsidR="00DB4A4B" w:rsidRPr="0008701D">
            <w:t xml:space="preserve">Deb et al., </w:t>
          </w:r>
          <w:r w:rsidR="00A8551C">
            <w:t>(</w:t>
          </w:r>
          <w:r w:rsidR="00DB4A4B" w:rsidRPr="0008701D">
            <w:t>2007)</w:t>
          </w:r>
        </w:sdtContent>
      </w:sdt>
      <w:r w:rsidR="00DB4A4B" w:rsidRPr="0008701D">
        <w:t xml:space="preserve"> </w:t>
      </w:r>
      <w:r w:rsidR="00DB4A4B">
        <w:t xml:space="preserve"> adds that this </w:t>
      </w:r>
      <w:r w:rsidR="005D2BA5" w:rsidRPr="0008701D">
        <w:t>c</w:t>
      </w:r>
      <w:r w:rsidR="00A1609A" w:rsidRPr="0008701D">
        <w:t>an cause</w:t>
      </w:r>
      <w:r w:rsidR="005D2BA5" w:rsidRPr="0008701D">
        <w:t xml:space="preserve"> </w:t>
      </w:r>
      <w:r w:rsidR="00A1609A" w:rsidRPr="0008701D">
        <w:t>loneliness</w:t>
      </w:r>
      <w:r w:rsidR="00342F06" w:rsidRPr="0008701D">
        <w:t xml:space="preserve">. </w:t>
      </w:r>
      <w:sdt>
        <w:sdtPr>
          <w:alias w:val="Citation"/>
          <w:tag w:val="{&quot;referencesIds&quot;:[&quot;doc:6086926e8f0800980e020aab&quot;],&quot;referencesOptions&quot;:{&quot;doc:6086926e8f0800980e020aab&quot;:{&quot;author&quot;:true,&quot;year&quot;:true,&quot;pageReplace&quot;:&quot;&quot;,&quot;prefix&quot;:&quot;&quot;,&quot;suffix&quot;:&quot;&quot;}},&quot;hasBrokenReferences&quot;:false,&quot;hasManualEdits&quot;:false,&quot;citationType&quot;:&quot;inline&quot;}"/>
          <w:id w:val="-715205441"/>
          <w:placeholder>
            <w:docPart w:val="E186E13CC59EBD468F0AF32F4A1ACE7D"/>
          </w:placeholder>
        </w:sdtPr>
        <w:sdtEndPr/>
        <w:sdtContent>
          <w:r w:rsidR="00A8551C">
            <w:t xml:space="preserve">Whilst </w:t>
          </w:r>
          <w:r w:rsidR="00DB4A4B" w:rsidRPr="0008701D">
            <w:t xml:space="preserve">Beard et al., </w:t>
          </w:r>
          <w:r w:rsidR="00DB4A4B">
            <w:t>(</w:t>
          </w:r>
          <w:r w:rsidR="00DB4A4B" w:rsidRPr="0008701D">
            <w:t>2009)</w:t>
          </w:r>
        </w:sdtContent>
      </w:sdt>
      <w:r w:rsidR="00DB4A4B" w:rsidRPr="0008701D">
        <w:t xml:space="preserve"> </w:t>
      </w:r>
      <w:r w:rsidR="00DB4A4B">
        <w:t xml:space="preserve"> states r</w:t>
      </w:r>
      <w:r w:rsidR="00A1609A" w:rsidRPr="0008701D">
        <w:t>egardless of</w:t>
      </w:r>
      <w:r w:rsidR="00DB4A4B">
        <w:t xml:space="preserve"> t</w:t>
      </w:r>
      <w:r w:rsidR="005D2BA5" w:rsidRPr="0008701D">
        <w:t xml:space="preserve">his, </w:t>
      </w:r>
      <w:r w:rsidR="00A1609A" w:rsidRPr="0008701D">
        <w:t>several</w:t>
      </w:r>
      <w:r w:rsidR="005D2BA5" w:rsidRPr="0008701D">
        <w:t xml:space="preserve"> studies </w:t>
      </w:r>
      <w:r w:rsidR="00A1609A" w:rsidRPr="0008701D">
        <w:t>proposed</w:t>
      </w:r>
      <w:r w:rsidR="005D2BA5" w:rsidRPr="0008701D">
        <w:t xml:space="preserve"> that </w:t>
      </w:r>
      <w:r w:rsidR="00A1609A" w:rsidRPr="0008701D">
        <w:t>ultimately</w:t>
      </w:r>
      <w:r w:rsidR="005D2BA5" w:rsidRPr="0008701D">
        <w:t xml:space="preserve"> the </w:t>
      </w:r>
      <w:r w:rsidR="00A1609A" w:rsidRPr="0008701D">
        <w:t xml:space="preserve">one with </w:t>
      </w:r>
      <w:r w:rsidR="00A8551C">
        <w:t>d</w:t>
      </w:r>
      <w:r w:rsidR="00A1609A" w:rsidRPr="0008701D">
        <w:t>ementia and their family carers</w:t>
      </w:r>
      <w:r w:rsidR="005D2BA5" w:rsidRPr="0008701D">
        <w:t xml:space="preserve"> </w:t>
      </w:r>
      <w:r w:rsidR="00A1609A" w:rsidRPr="0008701D">
        <w:t>developed</w:t>
      </w:r>
      <w:r w:rsidR="005D2BA5" w:rsidRPr="0008701D">
        <w:t xml:space="preserve"> a </w:t>
      </w:r>
      <w:r w:rsidR="00A1609A" w:rsidRPr="0008701D">
        <w:t>psychological</w:t>
      </w:r>
      <w:r w:rsidR="005D2BA5" w:rsidRPr="0008701D">
        <w:t xml:space="preserve"> </w:t>
      </w:r>
      <w:r w:rsidR="00A1609A" w:rsidRPr="0008701D">
        <w:t>ac</w:t>
      </w:r>
      <w:r w:rsidR="00434E97" w:rsidRPr="0008701D">
        <w:t>ceptance</w:t>
      </w:r>
      <w:r w:rsidR="00A1609A" w:rsidRPr="0008701D">
        <w:t xml:space="preserve"> of </w:t>
      </w:r>
      <w:r w:rsidR="00434E97" w:rsidRPr="0008701D">
        <w:t xml:space="preserve">the </w:t>
      </w:r>
      <w:r w:rsidR="00A1609A" w:rsidRPr="0008701D">
        <w:t>diagnosis</w:t>
      </w:r>
      <w:r w:rsidR="005D2BA5" w:rsidRPr="0008701D">
        <w:t>.</w:t>
      </w:r>
    </w:p>
    <w:p w14:paraId="6A2FB999" w14:textId="03BBB1DB" w:rsidR="001A3A8D" w:rsidRPr="0008701D" w:rsidRDefault="00474F16" w:rsidP="002131C8">
      <w:pPr>
        <w:spacing w:line="480" w:lineRule="auto"/>
        <w:jc w:val="both"/>
      </w:pPr>
      <w:r>
        <w:t xml:space="preserve">    Similarly,</w:t>
      </w:r>
      <w:r w:rsidR="00FF5978" w:rsidRPr="0008701D">
        <w:t xml:space="preserve"> </w:t>
      </w:r>
      <w:sdt>
        <w:sdtPr>
          <w:alias w:val="Citation"/>
          <w:tag w:val="{&quot;referencesIds&quot;:[&quot;doc:608693168f088131a88f1862&quot;],&quot;referencesOptions&quot;:{&quot;doc:608693168f088131a88f1862&quot;:{&quot;author&quot;:true,&quot;year&quot;:true,&quot;pageReplace&quot;:&quot;&quot;,&quot;prefix&quot;:&quot;&quot;,&quot;suffix&quot;:&quot;&quot;}},&quot;hasBrokenReferences&quot;:false,&quot;hasManualEdits&quot;:false,&quot;citationType&quot;:&quot;inline&quot;}"/>
          <w:id w:val="-340703879"/>
          <w:placeholder>
            <w:docPart w:val="6A8FEE6384C14A48942B988A3F0A36D1"/>
          </w:placeholder>
        </w:sdtPr>
        <w:sdtEndPr/>
        <w:sdtContent>
          <w:r w:rsidR="002131C8" w:rsidRPr="0008701D">
            <w:t xml:space="preserve">Peacock et al., </w:t>
          </w:r>
          <w:r w:rsidR="0099630C" w:rsidRPr="0008701D">
            <w:t>(</w:t>
          </w:r>
          <w:r w:rsidR="002131C8" w:rsidRPr="0008701D">
            <w:t>2014)</w:t>
          </w:r>
        </w:sdtContent>
      </w:sdt>
      <w:r w:rsidR="00FF5978" w:rsidRPr="0008701D">
        <w:t xml:space="preserve"> </w:t>
      </w:r>
      <w:r w:rsidR="00DB4A4B">
        <w:t>f</w:t>
      </w:r>
      <w:r w:rsidR="00881CC2" w:rsidRPr="0008701D">
        <w:t xml:space="preserve">ound </w:t>
      </w:r>
      <w:r w:rsidR="005D2BA5" w:rsidRPr="0008701D">
        <w:t xml:space="preserve">that dementia had a </w:t>
      </w:r>
      <w:r w:rsidR="00881CC2" w:rsidRPr="0008701D">
        <w:t>substantial</w:t>
      </w:r>
      <w:r w:rsidR="005D2BA5" w:rsidRPr="0008701D">
        <w:t xml:space="preserve"> </w:t>
      </w:r>
      <w:r w:rsidR="00881CC2" w:rsidRPr="0008701D">
        <w:t>effect</w:t>
      </w:r>
      <w:r w:rsidR="005D2BA5" w:rsidRPr="0008701D">
        <w:t xml:space="preserve"> </w:t>
      </w:r>
      <w:r w:rsidR="00881CC2" w:rsidRPr="0008701D">
        <w:t xml:space="preserve">mutually on </w:t>
      </w:r>
      <w:r w:rsidR="005D2BA5" w:rsidRPr="0008701D">
        <w:t xml:space="preserve">the </w:t>
      </w:r>
      <w:r w:rsidR="00881CC2" w:rsidRPr="0008701D">
        <w:t xml:space="preserve">one </w:t>
      </w:r>
      <w:r w:rsidR="005D2BA5" w:rsidRPr="0008701D">
        <w:t xml:space="preserve">with dementia and their </w:t>
      </w:r>
      <w:r w:rsidR="00881CC2" w:rsidRPr="0008701D">
        <w:t>relatives</w:t>
      </w:r>
      <w:r w:rsidR="005D2BA5" w:rsidRPr="0008701D">
        <w:t xml:space="preserve">. </w:t>
      </w:r>
      <w:r w:rsidR="00881CC2" w:rsidRPr="0008701D">
        <w:t>Partners</w:t>
      </w:r>
      <w:r w:rsidR="005D2BA5" w:rsidRPr="0008701D">
        <w:t xml:space="preserve"> had to </w:t>
      </w:r>
      <w:r w:rsidR="00881CC2" w:rsidRPr="0008701D">
        <w:t>adapt</w:t>
      </w:r>
      <w:r w:rsidR="005D2BA5" w:rsidRPr="0008701D">
        <w:t xml:space="preserve"> to </w:t>
      </w:r>
      <w:r w:rsidR="00881CC2" w:rsidRPr="0008701D">
        <w:t>progressively</w:t>
      </w:r>
      <w:r w:rsidR="005D2BA5" w:rsidRPr="0008701D">
        <w:t xml:space="preserve"> </w:t>
      </w:r>
      <w:r w:rsidR="00881CC2" w:rsidRPr="0008701D">
        <w:t>imbalanced</w:t>
      </w:r>
      <w:r w:rsidR="005D2BA5" w:rsidRPr="0008701D">
        <w:t xml:space="preserve"> </w:t>
      </w:r>
      <w:r w:rsidR="00881CC2" w:rsidRPr="0008701D">
        <w:t>relations</w:t>
      </w:r>
      <w:r w:rsidR="00FF5978" w:rsidRPr="0008701D">
        <w:t xml:space="preserve"> </w:t>
      </w:r>
      <w:r w:rsidR="005D2BA5" w:rsidRPr="0008701D">
        <w:t>a</w:t>
      </w:r>
      <w:r w:rsidR="00920B2C" w:rsidRPr="0008701D">
        <w:t>s interaction</w:t>
      </w:r>
      <w:r w:rsidR="005D2BA5" w:rsidRPr="0008701D">
        <w:t xml:space="preserve"> </w:t>
      </w:r>
      <w:r w:rsidR="00920B2C" w:rsidRPr="0008701D">
        <w:t>within</w:t>
      </w:r>
      <w:r w:rsidR="005D2BA5" w:rsidRPr="0008701D">
        <w:t xml:space="preserve"> the </w:t>
      </w:r>
      <w:r w:rsidR="00920B2C" w:rsidRPr="0008701D">
        <w:t>relationship</w:t>
      </w:r>
      <w:r w:rsidR="005D2BA5" w:rsidRPr="0008701D">
        <w:t xml:space="preserve"> was </w:t>
      </w:r>
      <w:r w:rsidR="00920B2C" w:rsidRPr="0008701D">
        <w:t>disturbed</w:t>
      </w:r>
      <w:r w:rsidR="005D2BA5" w:rsidRPr="0008701D">
        <w:t xml:space="preserve">. </w:t>
      </w:r>
      <w:r w:rsidR="00920B2C" w:rsidRPr="0008701D">
        <w:t>Though</w:t>
      </w:r>
      <w:r w:rsidR="005D2BA5" w:rsidRPr="0008701D">
        <w:t xml:space="preserve">, studies </w:t>
      </w:r>
      <w:r w:rsidR="00920B2C" w:rsidRPr="0008701D">
        <w:t>regarding</w:t>
      </w:r>
      <w:r w:rsidR="005D2BA5" w:rsidRPr="0008701D">
        <w:t xml:space="preserve"> the </w:t>
      </w:r>
      <w:r w:rsidR="00920B2C" w:rsidRPr="0008701D">
        <w:t>understandings</w:t>
      </w:r>
      <w:r w:rsidR="005D2BA5" w:rsidRPr="0008701D">
        <w:t xml:space="preserve"> of couples </w:t>
      </w:r>
      <w:r w:rsidR="00920B2C" w:rsidRPr="0008701D">
        <w:t>discovered</w:t>
      </w:r>
      <w:r w:rsidR="005D2BA5" w:rsidRPr="0008701D">
        <w:t xml:space="preserve"> an </w:t>
      </w:r>
      <w:r w:rsidR="00920B2C" w:rsidRPr="0008701D">
        <w:t>importance</w:t>
      </w:r>
      <w:r w:rsidR="005D2BA5" w:rsidRPr="0008701D">
        <w:t xml:space="preserve"> o</w:t>
      </w:r>
      <w:r w:rsidR="00920B2C" w:rsidRPr="0008701D">
        <w:t>f</w:t>
      </w:r>
      <w:r w:rsidR="005D2BA5" w:rsidRPr="0008701D">
        <w:t xml:space="preserve"> </w:t>
      </w:r>
      <w:r w:rsidR="00920B2C" w:rsidRPr="0008701D">
        <w:t>functioning</w:t>
      </w:r>
      <w:r w:rsidR="005D2BA5" w:rsidRPr="0008701D">
        <w:t xml:space="preserve"> </w:t>
      </w:r>
      <w:r w:rsidR="00920B2C" w:rsidRPr="0008701D">
        <w:t>collectively like</w:t>
      </w:r>
      <w:r w:rsidR="005D2BA5" w:rsidRPr="0008701D">
        <w:t xml:space="preserve"> a team</w:t>
      </w:r>
      <w:r w:rsidR="00FF5978" w:rsidRPr="0008701D">
        <w:t xml:space="preserve"> </w:t>
      </w:r>
      <w:sdt>
        <w:sdtPr>
          <w:alias w:val="Citation"/>
          <w:tag w:val="{&quot;referencesIds&quot;:[&quot;doc:608693ef8f0857ae4c76970b&quot;],&quot;referencesOptions&quot;:{&quot;doc:608693ef8f0857ae4c76970b&quot;:{&quot;author&quot;:true,&quot;year&quot;:true,&quot;pageReplace&quot;:&quot;&quot;,&quot;prefix&quot;:&quot;&quot;,&quot;suffix&quot;:&quot;&quot;}},&quot;hasBrokenReferences&quot;:false,&quot;hasManualEdits&quot;:false,&quot;citationType&quot;:&quot;inline&quot;}"/>
          <w:id w:val="-447083979"/>
          <w:placeholder>
            <w:docPart w:val="AC26F6FB6A85924C997A4AAC4CAF75FA"/>
          </w:placeholder>
        </w:sdtPr>
        <w:sdtEndPr/>
        <w:sdtContent>
          <w:r w:rsidR="002131C8" w:rsidRPr="0008701D">
            <w:t xml:space="preserve"> Benbow et al., </w:t>
          </w:r>
          <w:r w:rsidR="00AC44B2" w:rsidRPr="0008701D">
            <w:t>(</w:t>
          </w:r>
          <w:r w:rsidR="002131C8" w:rsidRPr="0008701D">
            <w:t>2009)</w:t>
          </w:r>
        </w:sdtContent>
      </w:sdt>
      <w:r w:rsidR="00FF5978" w:rsidRPr="0008701D">
        <w:t>.</w:t>
      </w:r>
      <w:r w:rsidR="005D2BA5" w:rsidRPr="0008701D">
        <w:t xml:space="preserve"> </w:t>
      </w:r>
      <w:r>
        <w:t>Whilst</w:t>
      </w:r>
      <w:r w:rsidR="00920B2C" w:rsidRPr="0008701D">
        <w:t xml:space="preserve"> </w:t>
      </w:r>
      <w:r w:rsidR="00FF5978" w:rsidRPr="0008701D">
        <w:t xml:space="preserve"> </w:t>
      </w:r>
      <w:sdt>
        <w:sdtPr>
          <w:alias w:val="Citation"/>
          <w:tag w:val="{&quot;referencesIds&quot;:[&quot;doc:608694ae8f0800980e020b66&quot;],&quot;referencesOptions&quot;:{&quot;doc:608694ae8f0800980e020b66&quot;:{&quot;author&quot;:true,&quot;year&quot;:true,&quot;pageReplace&quot;:&quot;&quot;,&quot;prefix&quot;:&quot;&quot;,&quot;suffix&quot;:&quot;&quot;}},&quot;hasBrokenReferences&quot;:false,&quot;hasManualEdits&quot;:false,&quot;citationType&quot;:&quot;inline&quot;}"/>
          <w:id w:val="-469287191"/>
          <w:placeholder>
            <w:docPart w:val="C3906DFC45445B4AB82F93D1C5D255AB"/>
          </w:placeholder>
        </w:sdtPr>
        <w:sdtEndPr/>
        <w:sdtContent>
          <w:r w:rsidR="002131C8" w:rsidRPr="0008701D">
            <w:t xml:space="preserve">Bowes &amp; Wilkinson, </w:t>
          </w:r>
          <w:r w:rsidR="0099630C" w:rsidRPr="0008701D">
            <w:t>(</w:t>
          </w:r>
          <w:r w:rsidR="002131C8" w:rsidRPr="0008701D">
            <w:t>2003)</w:t>
          </w:r>
        </w:sdtContent>
      </w:sdt>
      <w:r w:rsidR="00FF5978" w:rsidRPr="0008701D">
        <w:t xml:space="preserve"> st</w:t>
      </w:r>
      <w:r w:rsidR="00920B2C" w:rsidRPr="0008701D">
        <w:t>ates that there is usually a</w:t>
      </w:r>
      <w:r w:rsidR="005D2BA5" w:rsidRPr="0008701D">
        <w:t xml:space="preserve"> </w:t>
      </w:r>
      <w:r w:rsidR="00920B2C" w:rsidRPr="0008701D">
        <w:t>major</w:t>
      </w:r>
      <w:r w:rsidR="005D2BA5" w:rsidRPr="0008701D">
        <w:t xml:space="preserve"> </w:t>
      </w:r>
      <w:r w:rsidR="00920B2C" w:rsidRPr="0008701D">
        <w:t>burden</w:t>
      </w:r>
      <w:r w:rsidR="005D2BA5" w:rsidRPr="0008701D">
        <w:t xml:space="preserve"> on carers</w:t>
      </w:r>
      <w:r>
        <w:t>. However,</w:t>
      </w:r>
      <w:r w:rsidR="000777E6" w:rsidRPr="0008701D">
        <w:t xml:space="preserve"> </w:t>
      </w:r>
      <w:sdt>
        <w:sdtPr>
          <w:alias w:val="Citation"/>
          <w:tag w:val="{&quot;referencesIds&quot;:[&quot;doc:608695788f08e0eee9f21cef&quot;],&quot;referencesOptions&quot;:{&quot;doc:608695788f08e0eee9f21cef&quot;:{&quot;author&quot;:true,&quot;year&quot;:true,&quot;pageReplace&quot;:&quot;&quot;,&quot;prefix&quot;:&quot;&quot;,&quot;suffix&quot;:&quot;&quot;}},&quot;hasBrokenReferences&quot;:false,&quot;hasManualEdits&quot;:false,&quot;citationType&quot;:&quot;inline&quot;}"/>
          <w:id w:val="1388831989"/>
          <w:placeholder>
            <w:docPart w:val="DAED0CC83329B244A1F2617E33DF9E5F"/>
          </w:placeholder>
        </w:sdtPr>
        <w:sdtEndPr/>
        <w:sdtContent>
          <w:r w:rsidR="002131C8" w:rsidRPr="0008701D">
            <w:t xml:space="preserve">Butcher et al., </w:t>
          </w:r>
          <w:r w:rsidR="0099630C" w:rsidRPr="0008701D">
            <w:t>(</w:t>
          </w:r>
          <w:r w:rsidR="002131C8" w:rsidRPr="0008701D">
            <w:t>2001)</w:t>
          </w:r>
        </w:sdtContent>
      </w:sdt>
      <w:r w:rsidR="000777E6" w:rsidRPr="0008701D">
        <w:t xml:space="preserve"> </w:t>
      </w:r>
      <w:r w:rsidR="00920B2C" w:rsidRPr="0008701D">
        <w:t>found that</w:t>
      </w:r>
      <w:r w:rsidR="005D2BA5" w:rsidRPr="0008701D">
        <w:t xml:space="preserve"> </w:t>
      </w:r>
      <w:r w:rsidR="00920B2C" w:rsidRPr="0008701D">
        <w:t>affected</w:t>
      </w:r>
      <w:r w:rsidR="005D2BA5" w:rsidRPr="0008701D">
        <w:t xml:space="preserve"> </w:t>
      </w:r>
      <w:r w:rsidR="00920B2C" w:rsidRPr="0008701D">
        <w:t>negatively</w:t>
      </w:r>
      <w:r w:rsidR="005D2BA5" w:rsidRPr="0008701D">
        <w:t xml:space="preserve"> on their </w:t>
      </w:r>
      <w:r w:rsidR="00920B2C" w:rsidRPr="0008701D">
        <w:t>individual</w:t>
      </w:r>
      <w:r w:rsidR="005D2BA5" w:rsidRPr="0008701D">
        <w:t xml:space="preserve"> health</w:t>
      </w:r>
      <w:r w:rsidR="000777E6" w:rsidRPr="0008701D">
        <w:t xml:space="preserve">. </w:t>
      </w:r>
      <w:r>
        <w:t>Likewise,</w:t>
      </w:r>
      <w:r w:rsidR="005D2BA5" w:rsidRPr="0008701D">
        <w:t xml:space="preserve"> </w:t>
      </w:r>
      <w:r w:rsidR="000777E6" w:rsidRPr="0008701D">
        <w:t xml:space="preserve"> </w:t>
      </w:r>
      <w:sdt>
        <w:sdtPr>
          <w:alias w:val="Citation"/>
          <w:tag w:val="{&quot;referencesIds&quot;:[&quot;doc:608696248f08bf25e5aa6879&quot;],&quot;referencesOptions&quot;:{&quot;doc:608696248f08bf25e5aa6879&quot;:{&quot;author&quot;:true,&quot;year&quot;:true,&quot;pageReplace&quot;:&quot;&quot;,&quot;prefix&quot;:&quot;&quot;,&quot;suffix&quot;:&quot;&quot;}},&quot;hasBrokenReferences&quot;:false,&quot;hasManualEdits&quot;:false,&quot;citationType&quot;:&quot;inline&quot;}"/>
          <w:id w:val="-557239728"/>
          <w:placeholder>
            <w:docPart w:val="92B5533AA9258644B1A2A585DE3047EB"/>
          </w:placeholder>
        </w:sdtPr>
        <w:sdtEndPr/>
        <w:sdtContent>
          <w:r w:rsidR="002131C8" w:rsidRPr="0008701D">
            <w:t xml:space="preserve">Bunn et al., </w:t>
          </w:r>
          <w:r w:rsidR="0099630C" w:rsidRPr="0008701D">
            <w:t>(</w:t>
          </w:r>
          <w:r w:rsidR="002131C8" w:rsidRPr="0008701D">
            <w:t>2012)</w:t>
          </w:r>
        </w:sdtContent>
      </w:sdt>
      <w:r w:rsidR="000777E6" w:rsidRPr="0008701D">
        <w:t xml:space="preserve"> s</w:t>
      </w:r>
      <w:r w:rsidR="000D781B" w:rsidRPr="0008701D">
        <w:t>tates that even after this diagnosis a percentage</w:t>
      </w:r>
      <w:r w:rsidR="005D2BA5" w:rsidRPr="0008701D">
        <w:t xml:space="preserve"> </w:t>
      </w:r>
      <w:r w:rsidR="000D781B" w:rsidRPr="0008701D">
        <w:t>who</w:t>
      </w:r>
      <w:r w:rsidR="005D2BA5" w:rsidRPr="0008701D">
        <w:t xml:space="preserve"> </w:t>
      </w:r>
      <w:r w:rsidR="000D781B" w:rsidRPr="0008701D">
        <w:t>suffer</w:t>
      </w:r>
      <w:r w:rsidR="005D2BA5" w:rsidRPr="0008701D">
        <w:t xml:space="preserve"> with dementia </w:t>
      </w:r>
      <w:r w:rsidR="000D781B" w:rsidRPr="0008701D">
        <w:t xml:space="preserve">alongside their </w:t>
      </w:r>
      <w:r w:rsidR="005D2BA5" w:rsidRPr="0008701D">
        <w:t xml:space="preserve">carers who </w:t>
      </w:r>
      <w:r w:rsidR="000D781B" w:rsidRPr="0008701D">
        <w:t>persistent</w:t>
      </w:r>
      <w:r w:rsidR="005D2BA5" w:rsidRPr="0008701D">
        <w:t xml:space="preserve"> </w:t>
      </w:r>
      <w:r w:rsidR="000D781B" w:rsidRPr="0008701D">
        <w:t>in thinking</w:t>
      </w:r>
      <w:r w:rsidR="005D2BA5" w:rsidRPr="0008701D">
        <w:t xml:space="preserve"> </w:t>
      </w:r>
      <w:r w:rsidR="000D781B" w:rsidRPr="0008701D">
        <w:t>that</w:t>
      </w:r>
      <w:r w:rsidR="005D2BA5" w:rsidRPr="0008701D">
        <w:t xml:space="preserve"> memory loss </w:t>
      </w:r>
      <w:r w:rsidR="000D781B" w:rsidRPr="0008701D">
        <w:t>trivial.</w:t>
      </w:r>
      <w:r w:rsidR="005D2BA5" w:rsidRPr="0008701D">
        <w:t> </w:t>
      </w:r>
      <w:r w:rsidR="00C107AA">
        <w:t>Whereas</w:t>
      </w:r>
      <w:r w:rsidR="000777E6" w:rsidRPr="0008701D">
        <w:t xml:space="preserve"> </w:t>
      </w:r>
      <w:sdt>
        <w:sdtPr>
          <w:alias w:val="Citation"/>
          <w:tag w:val="{&quot;referencesIds&quot;:[&quot;doc:608696cf8f08e320036fd742&quot;],&quot;referencesOptions&quot;:{&quot;doc:608696cf8f08e320036fd742&quot;:{&quot;author&quot;:true,&quot;year&quot;:true,&quot;pageReplace&quot;:&quot;&quot;,&quot;prefix&quot;:&quot;&quot;,&quot;suffix&quot;:&quot;&quot;}},&quot;hasBrokenReferences&quot;:false,&quot;hasManualEdits&quot;:false,&quot;citationType&quot;:&quot;inline&quot;}"/>
          <w:id w:val="-1699001383"/>
          <w:placeholder>
            <w:docPart w:val="A57938D00A39A24495D18028A18E2415"/>
          </w:placeholder>
        </w:sdtPr>
        <w:sdtEndPr/>
        <w:sdtContent>
          <w:r w:rsidR="002131C8" w:rsidRPr="0008701D">
            <w:t xml:space="preserve">Corner &amp; Bond, </w:t>
          </w:r>
          <w:r w:rsidR="0099630C" w:rsidRPr="0008701D">
            <w:t>(</w:t>
          </w:r>
          <w:r w:rsidR="002131C8" w:rsidRPr="0008701D">
            <w:t>2006)</w:t>
          </w:r>
        </w:sdtContent>
      </w:sdt>
      <w:r w:rsidR="005D2BA5" w:rsidRPr="0008701D">
        <w:t xml:space="preserve"> </w:t>
      </w:r>
      <w:r w:rsidR="00791136" w:rsidRPr="0008701D">
        <w:t xml:space="preserve"> </w:t>
      </w:r>
      <w:r w:rsidR="000777E6" w:rsidRPr="0008701D">
        <w:t>f</w:t>
      </w:r>
      <w:r w:rsidR="00791136" w:rsidRPr="0008701D">
        <w:t>ound that</w:t>
      </w:r>
      <w:r w:rsidR="005D2BA5" w:rsidRPr="0008701D">
        <w:t> </w:t>
      </w:r>
      <w:r w:rsidR="00791136" w:rsidRPr="0008701D">
        <w:t>relations</w:t>
      </w:r>
      <w:r w:rsidR="005D2BA5" w:rsidRPr="0008701D">
        <w:t xml:space="preserve"> </w:t>
      </w:r>
      <w:r w:rsidR="00791136" w:rsidRPr="0008701D">
        <w:t>who</w:t>
      </w:r>
      <w:r w:rsidR="005D2BA5" w:rsidRPr="0008701D">
        <w:t xml:space="preserve"> </w:t>
      </w:r>
      <w:r w:rsidR="00791136" w:rsidRPr="0008701D">
        <w:t>had</w:t>
      </w:r>
      <w:r w:rsidR="005D2BA5" w:rsidRPr="0008701D">
        <w:t xml:space="preserve"> professional </w:t>
      </w:r>
      <w:r w:rsidR="00791136" w:rsidRPr="0008701D">
        <w:t>knowledge</w:t>
      </w:r>
      <w:r w:rsidR="005D2BA5" w:rsidRPr="0008701D">
        <w:t xml:space="preserve"> of dementia or who had a </w:t>
      </w:r>
      <w:r w:rsidR="000777E6" w:rsidRPr="0008701D">
        <w:t>family member</w:t>
      </w:r>
      <w:r w:rsidR="00791136" w:rsidRPr="0008701D">
        <w:t xml:space="preserve"> diagnosed with</w:t>
      </w:r>
      <w:r w:rsidR="005D2BA5" w:rsidRPr="0008701D">
        <w:t xml:space="preserve"> dementia </w:t>
      </w:r>
      <w:r w:rsidR="00791136" w:rsidRPr="0008701D">
        <w:t>gave more acknowledgement of acceptance than individuals with no experience.</w:t>
      </w:r>
      <w:r w:rsidR="00C107AA">
        <w:t xml:space="preserve"> However,</w:t>
      </w:r>
      <w:r w:rsidR="00791136" w:rsidRPr="0008701D">
        <w:t xml:space="preserve"> </w:t>
      </w:r>
      <w:r w:rsidR="00FC79A0" w:rsidRPr="0008701D">
        <w:t xml:space="preserve"> </w:t>
      </w:r>
      <w:sdt>
        <w:sdtPr>
          <w:alias w:val="Citation"/>
          <w:tag w:val="{&quot;referencesIds&quot;:[&quot;doc:6086975a8f08e0eee9f21d30&quot;],&quot;referencesOptions&quot;:{&quot;doc:6086975a8f08e0eee9f21d30&quot;:{&quot;author&quot;:true,&quot;year&quot;:true,&quot;pageReplace&quot;:&quot;&quot;,&quot;prefix&quot;:&quot;&quot;,&quot;suffix&quot;:&quot;&quot;}},&quot;hasBrokenReferences&quot;:false,&quot;hasManualEdits&quot;:false,&quot;citationType&quot;:&quot;inline&quot;}"/>
          <w:id w:val="-1852328399"/>
          <w:placeholder>
            <w:docPart w:val="8735B88370FF6743BB8A4A461732F8BA"/>
          </w:placeholder>
        </w:sdtPr>
        <w:sdtEndPr/>
        <w:sdtContent>
          <w:r w:rsidR="002131C8" w:rsidRPr="0008701D">
            <w:t xml:space="preserve">Roberto et al., </w:t>
          </w:r>
          <w:r w:rsidR="0099630C" w:rsidRPr="0008701D">
            <w:t>(</w:t>
          </w:r>
          <w:r w:rsidR="002131C8" w:rsidRPr="0008701D">
            <w:t>2011)</w:t>
          </w:r>
        </w:sdtContent>
      </w:sdt>
      <w:r w:rsidR="000777E6" w:rsidRPr="0008701D">
        <w:t xml:space="preserve"> </w:t>
      </w:r>
      <w:r w:rsidR="00C62154" w:rsidRPr="0008701D">
        <w:t xml:space="preserve">cites </w:t>
      </w:r>
      <w:r w:rsidR="00670346" w:rsidRPr="0008701D">
        <w:t>those responses</w:t>
      </w:r>
      <w:r w:rsidR="005D2BA5" w:rsidRPr="0008701D">
        <w:t xml:space="preserve"> to</w:t>
      </w:r>
      <w:r w:rsidR="00C62154" w:rsidRPr="0008701D">
        <w:t xml:space="preserve"> being </w:t>
      </w:r>
      <w:r w:rsidR="00FC79A0" w:rsidRPr="0008701D">
        <w:t>diagnosed</w:t>
      </w:r>
      <w:r w:rsidR="00C62154" w:rsidRPr="0008701D">
        <w:t xml:space="preserve"> </w:t>
      </w:r>
      <w:r w:rsidR="00FC79A0" w:rsidRPr="0008701D">
        <w:t>varies</w:t>
      </w:r>
      <w:r w:rsidR="00C62154" w:rsidRPr="0008701D">
        <w:t xml:space="preserve"> hugely for carers and the one with diagnosis.</w:t>
      </w:r>
      <w:r w:rsidR="005D2BA5" w:rsidRPr="0008701D">
        <w:t xml:space="preserve"> </w:t>
      </w:r>
      <w:r w:rsidR="0084081B" w:rsidRPr="0008701D">
        <w:t>But that both carers and the one with the dementia have troubles acclimatising to this new identity</w:t>
      </w:r>
      <w:r w:rsidR="004A55B5" w:rsidRPr="0008701D">
        <w:t>, and that the focus is usually on the present time rather than future due to anxiety. Support is needed for both the carer and the suffer to the diagnosis as the carer can suffer information overload.</w:t>
      </w:r>
      <w:r w:rsidR="001A3A8D" w:rsidRPr="0008701D">
        <w:t xml:space="preserve">  </w:t>
      </w:r>
    </w:p>
    <w:p w14:paraId="2DDB2CB2" w14:textId="43A7037E" w:rsidR="00230522" w:rsidRPr="0008701D" w:rsidRDefault="001A3A8D" w:rsidP="002131C8">
      <w:pPr>
        <w:spacing w:line="480" w:lineRule="auto"/>
        <w:jc w:val="both"/>
      </w:pPr>
      <w:r w:rsidRPr="0008701D">
        <w:t xml:space="preserve">       </w:t>
      </w:r>
      <w:r w:rsidR="00C107AA">
        <w:t>Though</w:t>
      </w:r>
      <w:r w:rsidR="005C226E" w:rsidRPr="0008701D">
        <w:t xml:space="preserve"> </w:t>
      </w:r>
      <w:sdt>
        <w:sdtPr>
          <w:alias w:val="Citation"/>
          <w:tag w:val="{&quot;referencesIds&quot;:[&quot;doc:60869f0a8f08e25c2cbfe5a2&quot;],&quot;referencesOptions&quot;:{&quot;doc:60869f0a8f08e25c2cbfe5a2&quot;:{&quot;author&quot;:true,&quot;year&quot;:true,&quot;pageReplace&quot;:&quot;&quot;,&quot;prefix&quot;:&quot;&quot;,&quot;suffix&quot;:&quot;&quot;}},&quot;hasBrokenReferences&quot;:false,&quot;hasManualEdits&quot;:false,&quot;citationType&quot;:&quot;inline&quot;}"/>
          <w:id w:val="-952319239"/>
          <w:placeholder>
            <w:docPart w:val="DE56F057D3E423438AF9D75EC6D587B1"/>
          </w:placeholder>
        </w:sdtPr>
        <w:sdtEndPr/>
        <w:sdtContent>
          <w:r w:rsidR="002131C8" w:rsidRPr="0008701D">
            <w:t xml:space="preserve">Vernooij-Dassen et al., </w:t>
          </w:r>
          <w:r w:rsidR="00670346" w:rsidRPr="0008701D">
            <w:t>(</w:t>
          </w:r>
          <w:r w:rsidR="002131C8" w:rsidRPr="0008701D">
            <w:t>2006a)</w:t>
          </w:r>
        </w:sdtContent>
      </w:sdt>
      <w:r w:rsidR="005C226E" w:rsidRPr="0008701D">
        <w:t xml:space="preserve"> </w:t>
      </w:r>
      <w:r w:rsidR="00DB4A4B">
        <w:t>suggest</w:t>
      </w:r>
      <w:r w:rsidR="005C226E" w:rsidRPr="0008701D">
        <w:t xml:space="preserve"> that f</w:t>
      </w:r>
      <w:r w:rsidR="001C0F07" w:rsidRPr="0008701D">
        <w:t>amily c</w:t>
      </w:r>
      <w:r w:rsidR="00230522" w:rsidRPr="0008701D">
        <w:t xml:space="preserve">arers </w:t>
      </w:r>
      <w:r w:rsidR="001C0F07" w:rsidRPr="0008701D">
        <w:t>usually were in a dilemma of being undecided</w:t>
      </w:r>
      <w:r w:rsidR="00230522" w:rsidRPr="0008701D">
        <w:t xml:space="preserve"> between </w:t>
      </w:r>
      <w:r w:rsidR="001C0F07" w:rsidRPr="0008701D">
        <w:t>safeguarding</w:t>
      </w:r>
      <w:r w:rsidR="00230522" w:rsidRPr="0008701D">
        <w:t xml:space="preserve"> the </w:t>
      </w:r>
      <w:r w:rsidR="001C0F07" w:rsidRPr="0008701D">
        <w:t xml:space="preserve">one </w:t>
      </w:r>
      <w:r w:rsidR="00230522" w:rsidRPr="0008701D">
        <w:t xml:space="preserve">with dementia and </w:t>
      </w:r>
      <w:r w:rsidR="001C0F07" w:rsidRPr="0008701D">
        <w:t>following their own</w:t>
      </w:r>
      <w:r w:rsidR="00230522" w:rsidRPr="0008701D">
        <w:t xml:space="preserve"> </w:t>
      </w:r>
      <w:r w:rsidR="001C0F07" w:rsidRPr="0008701D">
        <w:t xml:space="preserve">individual </w:t>
      </w:r>
      <w:r w:rsidR="00B34B8E" w:rsidRPr="0008701D">
        <w:t>life’s</w:t>
      </w:r>
      <w:r w:rsidR="00230522" w:rsidRPr="0008701D">
        <w:t>.</w:t>
      </w:r>
      <w:r w:rsidR="001C0F07" w:rsidRPr="0008701D">
        <w:t xml:space="preserve"> States that </w:t>
      </w:r>
      <w:r w:rsidR="00230522" w:rsidRPr="0008701D">
        <w:t xml:space="preserve">it was </w:t>
      </w:r>
      <w:r w:rsidR="001C0F07" w:rsidRPr="0008701D">
        <w:t>well-defined</w:t>
      </w:r>
      <w:r w:rsidR="00230522" w:rsidRPr="0008701D">
        <w:t xml:space="preserve"> that </w:t>
      </w:r>
      <w:r w:rsidR="001C0F07" w:rsidRPr="0008701D">
        <w:t>family carers of one wit</w:t>
      </w:r>
      <w:r w:rsidR="00B34B8E" w:rsidRPr="0008701D">
        <w:t>h dementia struggled to identify themselves after the diagnosis and to the new label.</w:t>
      </w:r>
    </w:p>
    <w:p w14:paraId="64C1BAAA" w14:textId="6D91005B" w:rsidR="00EE08BF" w:rsidRPr="0008701D" w:rsidRDefault="001A3A8D" w:rsidP="006D591B">
      <w:pPr>
        <w:spacing w:line="480" w:lineRule="auto"/>
        <w:jc w:val="both"/>
      </w:pPr>
      <w:r w:rsidRPr="0008701D">
        <w:t xml:space="preserve">         </w:t>
      </w:r>
      <w:r w:rsidR="005C226E" w:rsidRPr="0008701D">
        <w:t xml:space="preserve"> </w:t>
      </w:r>
      <w:sdt>
        <w:sdtPr>
          <w:alias w:val="Citation"/>
          <w:tag w:val="{&quot;referencesIds&quot;:[&quot;doc:6086ad608f08bf25e5aa775f&quot;],&quot;referencesOptions&quot;:{&quot;doc:6086ad608f08bf25e5aa775f&quot;:{&quot;author&quot;:true,&quot;year&quot;:true,&quot;pageReplace&quot;:&quot;&quot;,&quot;prefix&quot;:&quot;&quot;,&quot;suffix&quot;:&quot;&quot;}},&quot;hasBrokenReferences&quot;:false,&quot;hasManualEdits&quot;:false,&quot;citationType&quot;:&quot;inline&quot;}"/>
          <w:id w:val="474886734"/>
          <w:placeholder>
            <w:docPart w:val="21537CF8EEA21149B4546F3B5B833F9B"/>
          </w:placeholder>
        </w:sdtPr>
        <w:sdtEndPr/>
        <w:sdtContent>
          <w:r w:rsidR="00DB4A4B">
            <w:t xml:space="preserve">However, </w:t>
          </w:r>
          <w:r w:rsidR="002131C8" w:rsidRPr="0008701D">
            <w:t xml:space="preserve">Tambuyzer et al., </w:t>
          </w:r>
          <w:r w:rsidR="00670346" w:rsidRPr="0008701D">
            <w:t>(</w:t>
          </w:r>
          <w:r w:rsidR="002131C8" w:rsidRPr="0008701D">
            <w:t>2014)</w:t>
          </w:r>
        </w:sdtContent>
      </w:sdt>
      <w:r w:rsidRPr="0008701D">
        <w:t xml:space="preserve"> </w:t>
      </w:r>
      <w:r w:rsidR="005C226E" w:rsidRPr="0008701D">
        <w:t>writes m</w:t>
      </w:r>
      <w:r w:rsidR="00C70BF0" w:rsidRPr="0008701D">
        <w:t>ost qualitive research is conducted within the community for receiving a diagnosis concentrating on the carer and the suffer but not much is know</w:t>
      </w:r>
      <w:r w:rsidR="005C3513" w:rsidRPr="0008701D">
        <w:t>n</w:t>
      </w:r>
      <w:r w:rsidR="00C70BF0" w:rsidRPr="0008701D">
        <w:t xml:space="preserve"> about the individuals already in the system of care</w:t>
      </w:r>
      <w:r w:rsidR="005C3513" w:rsidRPr="0008701D">
        <w:t xml:space="preserve"> </w:t>
      </w:r>
      <w:r w:rsidR="00C70BF0" w:rsidRPr="0008701D">
        <w:t xml:space="preserve">homes how it affects them and their families. </w:t>
      </w:r>
      <w:r w:rsidR="00EF4595" w:rsidRPr="0008701D">
        <w:t xml:space="preserve"> Or what the psychosocial affects are on the family when this progresses thus requiring care home. </w:t>
      </w:r>
      <w:r w:rsidR="00C70BF0" w:rsidRPr="0008701D">
        <w:t xml:space="preserve">As these </w:t>
      </w:r>
      <w:r w:rsidR="005C3513" w:rsidRPr="0008701D">
        <w:t>vulnerable</w:t>
      </w:r>
      <w:r w:rsidR="00C70BF0" w:rsidRPr="0008701D">
        <w:t xml:space="preserve"> people have </w:t>
      </w:r>
      <w:r w:rsidR="005C3513" w:rsidRPr="0008701D">
        <w:t xml:space="preserve">become hard to reach. </w:t>
      </w:r>
      <w:r w:rsidR="00A3579B">
        <w:t>Though</w:t>
      </w:r>
      <w:r w:rsidR="00EF4595" w:rsidRPr="0008701D">
        <w:t>,</w:t>
      </w:r>
      <w:r w:rsidR="005C3513" w:rsidRPr="0008701D">
        <w:t xml:space="preserve"> many studies did not focus on demographic information or socioeconomic status as a foundation for their research criteria. </w:t>
      </w:r>
    </w:p>
    <w:p w14:paraId="10EBAEF7" w14:textId="3CA3E9E9" w:rsidR="00EE08BF" w:rsidRPr="0008701D" w:rsidRDefault="00EE08BF" w:rsidP="006D591B">
      <w:pPr>
        <w:spacing w:line="480" w:lineRule="auto"/>
        <w:jc w:val="both"/>
      </w:pPr>
    </w:p>
    <w:p w14:paraId="28B4ECF8" w14:textId="36A77CD9" w:rsidR="00D63943" w:rsidRPr="0008701D" w:rsidRDefault="006D591B" w:rsidP="005C226E">
      <w:pPr>
        <w:spacing w:line="480" w:lineRule="auto"/>
        <w:jc w:val="both"/>
      </w:pPr>
      <w:r w:rsidRPr="0008701D">
        <w:t xml:space="preserve">     </w:t>
      </w:r>
      <w:r w:rsidR="005A7EC2">
        <w:t>Furthermore,</w:t>
      </w:r>
      <w:r w:rsidR="00A3579B">
        <w:t xml:space="preserve"> m</w:t>
      </w:r>
      <w:r w:rsidR="001A3A8D" w:rsidRPr="0008701D">
        <w:t xml:space="preserve">any studies have found </w:t>
      </w:r>
      <w:r w:rsidR="00EE08BF" w:rsidRPr="0008701D">
        <w:t xml:space="preserve">that </w:t>
      </w:r>
      <w:r w:rsidR="0073152B" w:rsidRPr="0008701D">
        <w:t>crucial</w:t>
      </w:r>
      <w:r w:rsidR="00EE08BF" w:rsidRPr="0008701D">
        <w:t xml:space="preserve"> </w:t>
      </w:r>
      <w:r w:rsidR="0073152B" w:rsidRPr="0008701D">
        <w:t>requirements</w:t>
      </w:r>
      <w:r w:rsidR="00EE08BF" w:rsidRPr="0008701D">
        <w:t xml:space="preserve"> </w:t>
      </w:r>
      <w:r w:rsidR="0073152B" w:rsidRPr="0008701D">
        <w:t xml:space="preserve">for carers of family with </w:t>
      </w:r>
      <w:r w:rsidR="00EE08BF" w:rsidRPr="0008701D">
        <w:t xml:space="preserve">dementia </w:t>
      </w:r>
      <w:r w:rsidR="0073152B" w:rsidRPr="0008701D">
        <w:t xml:space="preserve">are support, financial advice on benefits and services available. </w:t>
      </w:r>
      <w:r w:rsidR="005A7EC2">
        <w:t>However,</w:t>
      </w:r>
      <w:r w:rsidR="00FC79A0" w:rsidRPr="0008701D">
        <w:t xml:space="preserve"> </w:t>
      </w:r>
      <w:sdt>
        <w:sdtPr>
          <w:alias w:val="Citation"/>
          <w:tag w:val="{&quot;referencesIds&quot;:[&quot;doc:608697e98f08132fafdcb7a7&quot;],&quot;referencesOptions&quot;:{&quot;doc:608697e98f08132fafdcb7a7&quot;:{&quot;author&quot;:true,&quot;year&quot;:true,&quot;pageReplace&quot;:&quot;&quot;,&quot;prefix&quot;:&quot;&quot;,&quot;suffix&quot;:&quot;&quot;}},&quot;hasBrokenReferences&quot;:false,&quot;hasManualEdits&quot;:false,&quot;citationType&quot;:&quot;inline&quot;}"/>
          <w:id w:val="-632563884"/>
          <w:placeholder>
            <w:docPart w:val="11610DCD11027949911EC4FE0BB19E98"/>
          </w:placeholder>
        </w:sdtPr>
        <w:sdtEndPr/>
        <w:sdtContent>
          <w:r w:rsidR="002131C8" w:rsidRPr="0008701D">
            <w:t xml:space="preserve">Beattie et al., </w:t>
          </w:r>
          <w:r w:rsidR="00670346" w:rsidRPr="0008701D">
            <w:t>(</w:t>
          </w:r>
          <w:r w:rsidR="002131C8" w:rsidRPr="0008701D">
            <w:t>2004)</w:t>
          </w:r>
        </w:sdtContent>
      </w:sdt>
      <w:r w:rsidR="0073152B" w:rsidRPr="0008701D">
        <w:t xml:space="preserve"> s</w:t>
      </w:r>
      <w:r w:rsidR="00FC79A0" w:rsidRPr="0008701D">
        <w:t xml:space="preserve">ays </w:t>
      </w:r>
      <w:r w:rsidR="0073152B" w:rsidRPr="0008701D">
        <w:t xml:space="preserve">that support should be available with early diagnosis whilst </w:t>
      </w:r>
      <w:r w:rsidR="00FC79A0" w:rsidRPr="0008701D">
        <w:t xml:space="preserve"> </w:t>
      </w:r>
      <w:sdt>
        <w:sdtPr>
          <w:alias w:val="Citation"/>
          <w:tag w:val="{&quot;referencesIds&quot;:[&quot;doc:608698c88f0860ba4961938f&quot;],&quot;referencesOptions&quot;:{&quot;doc:608698c88f0860ba4961938f&quot;:{&quot;author&quot;:true,&quot;year&quot;:true,&quot;pageReplace&quot;:&quot;&quot;,&quot;prefix&quot;:&quot;&quot;,&quot;suffix&quot;:&quot;&quot;}},&quot;hasBrokenReferences&quot;:false,&quot;hasManualEdits&quot;:false,&quot;citationType&quot;:&quot;inline&quot;}"/>
          <w:id w:val="1815065199"/>
          <w:placeholder>
            <w:docPart w:val="99058A6946D8A54BBE4A37940C06E2BE"/>
          </w:placeholder>
        </w:sdtPr>
        <w:sdtEndPr/>
        <w:sdtContent>
          <w:r w:rsidR="002131C8" w:rsidRPr="0008701D">
            <w:t xml:space="preserve">St. John, </w:t>
          </w:r>
          <w:r w:rsidR="00670346" w:rsidRPr="0008701D">
            <w:t>(</w:t>
          </w:r>
          <w:r w:rsidR="002131C8" w:rsidRPr="0008701D">
            <w:t>2004)</w:t>
          </w:r>
        </w:sdtContent>
      </w:sdt>
      <w:r w:rsidR="0073152B" w:rsidRPr="0008701D">
        <w:t xml:space="preserve"> states it needs to consider permeant ongoing support and care</w:t>
      </w:r>
      <w:r w:rsidR="005A7EC2">
        <w:t>. Though</w:t>
      </w:r>
      <w:r w:rsidR="00EE08BF" w:rsidRPr="0008701D">
        <w:t> </w:t>
      </w:r>
      <w:r w:rsidR="00C94AC0" w:rsidRPr="0008701D">
        <w:t xml:space="preserve"> </w:t>
      </w:r>
      <w:sdt>
        <w:sdtPr>
          <w:alias w:val="Citation"/>
          <w:tag w:val="{&quot;referencesIds&quot;:[&quot;doc:608699d08f08e320036fdaec&quot;],&quot;referencesOptions&quot;:{&quot;doc:608699d08f08e320036fdaec&quot;:{&quot;author&quot;:true,&quot;year&quot;:true,&quot;pageReplace&quot;:&quot;&quot;,&quot;prefix&quot;:&quot;&quot;,&quot;suffix&quot;:&quot;&quot;}},&quot;hasBrokenReferences&quot;:false,&quot;hasManualEdits&quot;:false,&quot;citationType&quot;:&quot;inline&quot;}"/>
          <w:id w:val="-1565412628"/>
          <w:placeholder>
            <w:docPart w:val="289C80A75D644544B1F00BDBCAC67853"/>
          </w:placeholder>
        </w:sdtPr>
        <w:sdtEndPr/>
        <w:sdtContent>
          <w:r w:rsidR="002131C8" w:rsidRPr="0008701D">
            <w:t xml:space="preserve">Todres &amp; Galvin, </w:t>
          </w:r>
          <w:r w:rsidR="00670346" w:rsidRPr="0008701D">
            <w:t>(</w:t>
          </w:r>
          <w:r w:rsidR="002131C8" w:rsidRPr="0008701D">
            <w:t>2006)</w:t>
          </w:r>
        </w:sdtContent>
      </w:sdt>
      <w:r w:rsidRPr="0008701D">
        <w:t xml:space="preserve"> suggests that carers of individuals with dementia have multifaceted and diverse needs </w:t>
      </w:r>
      <w:r w:rsidR="00EE08BF" w:rsidRPr="0008701D">
        <w:t xml:space="preserve">and those making </w:t>
      </w:r>
      <w:r w:rsidRPr="0008701D">
        <w:t>assessments</w:t>
      </w:r>
      <w:r w:rsidR="00EE08BF" w:rsidRPr="0008701D">
        <w:t xml:space="preserve"> about </w:t>
      </w:r>
      <w:r w:rsidRPr="0008701D">
        <w:t>service</w:t>
      </w:r>
      <w:r w:rsidR="00EE08BF" w:rsidRPr="0008701D">
        <w:t xml:space="preserve"> delivery need </w:t>
      </w:r>
      <w:r w:rsidRPr="0008701D">
        <w:t>suitable</w:t>
      </w:r>
      <w:r w:rsidR="00EE08BF" w:rsidRPr="0008701D">
        <w:t xml:space="preserve"> </w:t>
      </w:r>
      <w:r w:rsidRPr="0008701D">
        <w:t>skills</w:t>
      </w:r>
      <w:r w:rsidR="00EE08BF" w:rsidRPr="0008701D">
        <w:t xml:space="preserve"> and </w:t>
      </w:r>
      <w:r w:rsidRPr="0008701D">
        <w:t>knowledge</w:t>
      </w:r>
      <w:r w:rsidR="00EE08BF" w:rsidRPr="0008701D">
        <w:t>.</w:t>
      </w:r>
    </w:p>
    <w:p w14:paraId="30AAFFF2" w14:textId="103FD875" w:rsidR="00885302" w:rsidRPr="0008701D" w:rsidRDefault="0017242B" w:rsidP="002131C8">
      <w:pPr>
        <w:spacing w:line="480" w:lineRule="auto"/>
        <w:jc w:val="both"/>
      </w:pPr>
      <w:r w:rsidRPr="0008701D">
        <w:t xml:space="preserve">     </w:t>
      </w:r>
      <w:r w:rsidR="005A7EC2">
        <w:t>Nevertheless,</w:t>
      </w:r>
      <w:r w:rsidR="00A3579B">
        <w:t xml:space="preserve"> d</w:t>
      </w:r>
      <w:r w:rsidR="00CB1531" w:rsidRPr="0008701D">
        <w:t>ifficult</w:t>
      </w:r>
      <w:r w:rsidR="00D63943" w:rsidRPr="0008701D">
        <w:t xml:space="preserve"> to </w:t>
      </w:r>
      <w:r w:rsidR="00CB1531" w:rsidRPr="0008701D">
        <w:t>approach</w:t>
      </w:r>
      <w:r w:rsidR="00D63943" w:rsidRPr="0008701D">
        <w:t xml:space="preserve"> </w:t>
      </w:r>
      <w:r w:rsidR="00CB1531" w:rsidRPr="0008701D">
        <w:t>concealed</w:t>
      </w:r>
      <w:r w:rsidR="00D63943" w:rsidRPr="0008701D">
        <w:t xml:space="preserve"> and </w:t>
      </w:r>
      <w:r w:rsidR="00CB1531" w:rsidRPr="0008701D">
        <w:t>vulnerable</w:t>
      </w:r>
      <w:r w:rsidR="00D63943" w:rsidRPr="0008701D">
        <w:t xml:space="preserve"> populations often </w:t>
      </w:r>
      <w:r w:rsidR="00CB1531" w:rsidRPr="0008701D">
        <w:t>sense</w:t>
      </w:r>
      <w:r w:rsidR="00D63943" w:rsidRPr="0008701D">
        <w:t xml:space="preserve"> </w:t>
      </w:r>
      <w:r w:rsidR="00CB1531" w:rsidRPr="0008701D">
        <w:t>increased</w:t>
      </w:r>
      <w:r w:rsidR="00D63943" w:rsidRPr="0008701D">
        <w:t xml:space="preserve"> </w:t>
      </w:r>
      <w:r w:rsidR="00922578" w:rsidRPr="0008701D">
        <w:t>psycho</w:t>
      </w:r>
      <w:r w:rsidR="00CB1531" w:rsidRPr="0008701D">
        <w:t>lo</w:t>
      </w:r>
      <w:r w:rsidR="00922578" w:rsidRPr="0008701D">
        <w:t>gical</w:t>
      </w:r>
      <w:r w:rsidR="00CB1531" w:rsidRPr="0008701D">
        <w:t xml:space="preserve"> distress</w:t>
      </w:r>
      <w:r w:rsidR="00922578" w:rsidRPr="0008701D">
        <w:t xml:space="preserve"> and </w:t>
      </w:r>
      <w:r w:rsidR="00CB1531" w:rsidRPr="0008701D">
        <w:t>are a</w:t>
      </w:r>
      <w:r w:rsidR="003B5537" w:rsidRPr="0008701D">
        <w:t>t</w:t>
      </w:r>
      <w:r w:rsidR="00CB1531" w:rsidRPr="0008701D">
        <w:t xml:space="preserve"> substantial</w:t>
      </w:r>
      <w:r w:rsidR="00922578" w:rsidRPr="0008701D">
        <w:t xml:space="preserve"> risk</w:t>
      </w:r>
      <w:r w:rsidR="00CB1531" w:rsidRPr="0008701D">
        <w:t xml:space="preserve"> of harm </w:t>
      </w:r>
      <w:r w:rsidR="00922578" w:rsidRPr="0008701D">
        <w:t xml:space="preserve">where </w:t>
      </w:r>
      <w:r w:rsidR="00CB1531" w:rsidRPr="0008701D">
        <w:t xml:space="preserve">recognised and labelled </w:t>
      </w:r>
      <w:r w:rsidR="00D63943" w:rsidRPr="0008701D">
        <w:t xml:space="preserve">as a member of a </w:t>
      </w:r>
      <w:r w:rsidR="00CB1531" w:rsidRPr="0008701D">
        <w:t>specific</w:t>
      </w:r>
      <w:r w:rsidR="00D63943" w:rsidRPr="0008701D">
        <w:t xml:space="preserve"> </w:t>
      </w:r>
      <w:r w:rsidR="00CB1531" w:rsidRPr="0008701D">
        <w:t>community</w:t>
      </w:r>
      <w:r w:rsidR="00D63943" w:rsidRPr="0008701D">
        <w:t xml:space="preserve">, </w:t>
      </w:r>
      <w:r w:rsidR="00CB1531" w:rsidRPr="0008701D">
        <w:t>therefore</w:t>
      </w:r>
      <w:r w:rsidR="00D63943" w:rsidRPr="0008701D">
        <w:t xml:space="preserve"> making them </w:t>
      </w:r>
      <w:r w:rsidR="00CB1531" w:rsidRPr="0008701D">
        <w:t>susceptible to be cautious</w:t>
      </w:r>
      <w:r w:rsidR="00D63943" w:rsidRPr="0008701D">
        <w:t xml:space="preserve"> identify</w:t>
      </w:r>
      <w:r w:rsidR="00CB1531" w:rsidRPr="0008701D">
        <w:t>ing</w:t>
      </w:r>
      <w:r w:rsidR="00D63943" w:rsidRPr="0008701D">
        <w:t xml:space="preserve"> themselves to </w:t>
      </w:r>
      <w:r w:rsidR="00CB1531" w:rsidRPr="0008701D">
        <w:t>be involved in research</w:t>
      </w:r>
      <w:r w:rsidR="00D63943" w:rsidRPr="0008701D">
        <w:t xml:space="preserve"> </w:t>
      </w:r>
      <w:r w:rsidR="00436622" w:rsidRPr="0008701D">
        <w:t>participation</w:t>
      </w:r>
      <w:r w:rsidR="00B30168" w:rsidRPr="0008701D">
        <w:t>.</w:t>
      </w:r>
      <w:r w:rsidR="00436622" w:rsidRPr="0008701D">
        <w:t xml:space="preserve"> </w:t>
      </w:r>
      <w:r w:rsidR="00C94AC0" w:rsidRPr="0008701D">
        <w:t xml:space="preserve"> </w:t>
      </w:r>
      <w:sdt>
        <w:sdtPr>
          <w:alias w:val="Citation"/>
          <w:tag w:val="{&quot;referencesIds&quot;:[&quot;doc:60869bde8f08e320036fdb27&quot;],&quot;referencesOptions&quot;:{&quot;doc:60869bde8f08e320036fdb27&quot;:{&quot;author&quot;:true,&quot;year&quot;:true,&quot;pageReplace&quot;:&quot;&quot;,&quot;prefix&quot;:&quot;&quot;,&quot;suffix&quot;:&quot;&quot;}},&quot;hasBrokenReferences&quot;:false,&quot;hasManualEdits&quot;:false,&quot;citationType&quot;:&quot;inline&quot;}"/>
          <w:id w:val="-1652282639"/>
          <w:placeholder>
            <w:docPart w:val="2FD98C609EE92B4BA8A1FF3BDD1869D2"/>
          </w:placeholder>
        </w:sdtPr>
        <w:sdtEndPr/>
        <w:sdtContent>
          <w:r w:rsidR="002131C8" w:rsidRPr="0008701D">
            <w:t xml:space="preserve">Bonevski et al., </w:t>
          </w:r>
          <w:r w:rsidR="00670346" w:rsidRPr="0008701D">
            <w:t>(</w:t>
          </w:r>
          <w:r w:rsidR="002131C8" w:rsidRPr="0008701D">
            <w:t>2014)</w:t>
          </w:r>
        </w:sdtContent>
      </w:sdt>
      <w:r w:rsidR="00436622" w:rsidRPr="0008701D">
        <w:t xml:space="preserve"> </w:t>
      </w:r>
      <w:r w:rsidR="005A7EC2">
        <w:t>adds</w:t>
      </w:r>
      <w:r w:rsidR="00436622" w:rsidRPr="0008701D">
        <w:t xml:space="preserve"> that</w:t>
      </w:r>
      <w:r w:rsidRPr="0008701D">
        <w:t xml:space="preserve"> </w:t>
      </w:r>
      <w:r w:rsidR="00246221" w:rsidRPr="0008701D">
        <w:t>vulnerable</w:t>
      </w:r>
      <w:r w:rsidRPr="0008701D">
        <w:t xml:space="preserve"> groups risk social isolation if identified through loss of identity, social status and being stigmatised.</w:t>
      </w:r>
      <w:r w:rsidR="00885302" w:rsidRPr="0008701D">
        <w:t xml:space="preserve"> </w:t>
      </w:r>
      <w:r w:rsidR="007E68EA" w:rsidRPr="0008701D">
        <w:t xml:space="preserve"> </w:t>
      </w:r>
      <w:sdt>
        <w:sdtPr>
          <w:alias w:val="Citation"/>
          <w:tag w:val="{&quot;referencesIds&quot;:[&quot;doc:60869d1a8f08132fafdcb9ef&quot;],&quot;referencesOptions&quot;:{&quot;doc:60869d1a8f08132fafdcb9ef&quot;:{&quot;author&quot;:true,&quot;year&quot;:true,&quot;pageReplace&quot;:&quot;&quot;,&quot;prefix&quot;:&quot;&quot;,&quot;suffix&quot;:&quot;&quot;}},&quot;hasBrokenReferences&quot;:false,&quot;hasManualEdits&quot;:false,&quot;citationType&quot;:&quot;inline&quot;}"/>
          <w:id w:val="-1173489237"/>
          <w:placeholder>
            <w:docPart w:val="979D65BAE892144B8CAE11381BC10F50"/>
          </w:placeholder>
        </w:sdtPr>
        <w:sdtEndPr/>
        <w:sdtContent>
          <w:r w:rsidR="002131C8" w:rsidRPr="0008701D">
            <w:t xml:space="preserve">Johnston &amp; Sabin, </w:t>
          </w:r>
          <w:r w:rsidR="00670346" w:rsidRPr="0008701D">
            <w:t>(</w:t>
          </w:r>
          <w:r w:rsidR="002131C8" w:rsidRPr="0008701D">
            <w:t>2010)</w:t>
          </w:r>
        </w:sdtContent>
      </w:sdt>
      <w:r w:rsidR="007E68EA" w:rsidRPr="0008701D">
        <w:t xml:space="preserve"> a</w:t>
      </w:r>
      <w:r w:rsidR="00B30168" w:rsidRPr="0008701D">
        <w:t>grees</w:t>
      </w:r>
      <w:r w:rsidR="00885302" w:rsidRPr="0008701D">
        <w:t xml:space="preserve"> that these </w:t>
      </w:r>
      <w:r w:rsidR="00246221" w:rsidRPr="0008701D">
        <w:t>vulnerable</w:t>
      </w:r>
      <w:r w:rsidR="00885302" w:rsidRPr="0008701D">
        <w:t xml:space="preserve"> groups face being discriminated against in work and face psychological risk of harm if identified in wider society.</w:t>
      </w:r>
    </w:p>
    <w:p w14:paraId="743D8735" w14:textId="29363915" w:rsidR="00922578" w:rsidRPr="0008701D" w:rsidRDefault="005C226E" w:rsidP="002131C8">
      <w:pPr>
        <w:spacing w:line="480" w:lineRule="auto"/>
        <w:jc w:val="both"/>
      </w:pPr>
      <w:r w:rsidRPr="0008701D">
        <w:t xml:space="preserve">      </w:t>
      </w:r>
      <w:r w:rsidR="007E68EA" w:rsidRPr="0008701D">
        <w:t xml:space="preserve">   </w:t>
      </w:r>
      <w:sdt>
        <w:sdtPr>
          <w:alias w:val="Citation"/>
          <w:tag w:val="{&quot;referencesIds&quot;:[&quot;doc:60869dbe8f084199ad4a8060&quot;],&quot;referencesOptions&quot;:{&quot;doc:60869dbe8f084199ad4a8060&quot;:{&quot;author&quot;:true,&quot;year&quot;:true,&quot;pageReplace&quot;:&quot;&quot;,&quot;prefix&quot;:&quot;&quot;,&quot;suffix&quot;:&quot;&quot;}},&quot;hasBrokenReferences&quot;:false,&quot;hasManualEdits&quot;:false,&quot;citationType&quot;:&quot;inline&quot;}"/>
          <w:id w:val="-492189093"/>
          <w:placeholder>
            <w:docPart w:val="2303C19FA2DC60499CFD9187EF82D154"/>
          </w:placeholder>
        </w:sdtPr>
        <w:sdtEndPr/>
        <w:sdtContent>
          <w:r w:rsidR="002131C8" w:rsidRPr="0008701D">
            <w:t xml:space="preserve">Ellard-Gray et al., </w:t>
          </w:r>
          <w:r w:rsidR="00670346" w:rsidRPr="0008701D">
            <w:t>(</w:t>
          </w:r>
          <w:r w:rsidR="002131C8" w:rsidRPr="0008701D">
            <w:t>2015a)</w:t>
          </w:r>
        </w:sdtContent>
      </w:sdt>
      <w:r w:rsidR="007E68EA" w:rsidRPr="0008701D">
        <w:t xml:space="preserve"> Found i</w:t>
      </w:r>
      <w:r w:rsidR="000D1640" w:rsidRPr="0008701D">
        <w:t>ts crucial when planning qualitative research interviews or focus groups</w:t>
      </w:r>
      <w:r w:rsidR="00922578" w:rsidRPr="0008701D">
        <w:t xml:space="preserve"> </w:t>
      </w:r>
      <w:r w:rsidR="00F72F16" w:rsidRPr="0008701D">
        <w:t>to contemplate</w:t>
      </w:r>
      <w:r w:rsidR="007B2D92" w:rsidRPr="0008701D">
        <w:t xml:space="preserve"> </w:t>
      </w:r>
      <w:r w:rsidR="00AC44B2" w:rsidRPr="0008701D">
        <w:t>to</w:t>
      </w:r>
      <w:r w:rsidR="00F72F16" w:rsidRPr="0008701D">
        <w:t xml:space="preserve"> reduce the possible risk to participants, as certain locations can in fact identify that the participants are taking part in a study. Which can break the confidentiality</w:t>
      </w:r>
      <w:r w:rsidR="0024261E" w:rsidRPr="0008701D">
        <w:t xml:space="preserve"> thus break codes of practice of professionalism confidentiality and increases possibility of risk to harm</w:t>
      </w:r>
      <w:r w:rsidR="007B2D92" w:rsidRPr="0008701D">
        <w:t>.</w:t>
      </w:r>
      <w:r w:rsidR="005A7EC2" w:rsidRPr="0008701D">
        <w:t xml:space="preserve"> </w:t>
      </w:r>
      <w:sdt>
        <w:sdtPr>
          <w:alias w:val="Citation"/>
          <w:tag w:val="{&quot;referencesIds&quot;:[&quot;doc:608697e98f08132fafdcb7a7&quot;],&quot;referencesOptions&quot;:{&quot;doc:608697e98f08132fafdcb7a7&quot;:{&quot;author&quot;:true,&quot;year&quot;:true,&quot;pageReplace&quot;:&quot;&quot;,&quot;prefix&quot;:&quot;&quot;,&quot;suffix&quot;:&quot;&quot;}},&quot;hasBrokenReferences&quot;:false,&quot;hasManualEdits&quot;:false,&quot;citationType&quot;:&quot;inline&quot;}"/>
          <w:id w:val="899177777"/>
          <w:placeholder>
            <w:docPart w:val="779635AD6B53E546A06BFDC53A60CB60"/>
          </w:placeholder>
        </w:sdtPr>
        <w:sdtEndPr/>
        <w:sdtContent>
          <w:r w:rsidR="005A7EC2" w:rsidRPr="0008701D">
            <w:t>Beattie et al., (2004)</w:t>
          </w:r>
        </w:sdtContent>
      </w:sdt>
      <w:r w:rsidR="005A7EC2" w:rsidRPr="0008701D">
        <w:t xml:space="preserve"> </w:t>
      </w:r>
      <w:r w:rsidR="005A7EC2">
        <w:t>adds</w:t>
      </w:r>
      <w:r w:rsidR="005A7EC2" w:rsidRPr="0008701D">
        <w:t xml:space="preserve"> that to respect the individuals participating in research.</w:t>
      </w:r>
    </w:p>
    <w:p w14:paraId="32E5C858" w14:textId="54DF44DC" w:rsidR="00BD77ED" w:rsidRPr="0008701D" w:rsidRDefault="002C6601" w:rsidP="002131C8">
      <w:pPr>
        <w:spacing w:line="480" w:lineRule="auto"/>
        <w:jc w:val="both"/>
      </w:pPr>
      <w:sdt>
        <w:sdtPr>
          <w:alias w:val="Citation"/>
          <w:tag w:val="{&quot;referencesIds&quot;:[&quot;doc:6086a0468f08e25c2cbfe737&quot;],&quot;referencesOptions&quot;:{&quot;doc:6086a0468f08e25c2cbfe737&quot;:{&quot;author&quot;:true,&quot;year&quot;:true,&quot;pageReplace&quot;:&quot;&quot;,&quot;prefix&quot;:&quot;&quot;,&quot;suffix&quot;:&quot;&quot;}},&quot;hasBrokenReferences&quot;:false,&quot;hasManualEdits&quot;:false,&quot;citationType&quot;:&quot;inline&quot;}"/>
          <w:id w:val="1284317074"/>
          <w:placeholder>
            <w:docPart w:val="C9A76E3D8CEF5A4CAF92EC0AE242D663"/>
          </w:placeholder>
        </w:sdtPr>
        <w:sdtEndPr/>
        <w:sdtContent>
          <w:r w:rsidR="002131C8" w:rsidRPr="0008701D">
            <w:t xml:space="preserve">      </w:t>
          </w:r>
          <w:r w:rsidR="00A3579B">
            <w:t xml:space="preserve">However, </w:t>
          </w:r>
          <w:r w:rsidR="002131C8" w:rsidRPr="0008701D">
            <w:t xml:space="preserve">Charlesworth, </w:t>
          </w:r>
          <w:r w:rsidR="00670346" w:rsidRPr="0008701D">
            <w:t>(</w:t>
          </w:r>
          <w:r w:rsidR="002131C8" w:rsidRPr="0008701D">
            <w:t>2001)</w:t>
          </w:r>
        </w:sdtContent>
      </w:sdt>
      <w:r w:rsidR="00FB0058" w:rsidRPr="0008701D">
        <w:t xml:space="preserve"> has indicated that psychological i</w:t>
      </w:r>
      <w:r w:rsidR="00724F63" w:rsidRPr="0008701D">
        <w:t>ntervention</w:t>
      </w:r>
      <w:r w:rsidR="00FB0058" w:rsidRPr="0008701D">
        <w:t>s</w:t>
      </w:r>
      <w:r w:rsidR="00724F63" w:rsidRPr="0008701D">
        <w:t xml:space="preserve"> in dementia</w:t>
      </w:r>
      <w:r w:rsidR="00FB0058" w:rsidRPr="0008701D">
        <w:t xml:space="preserve"> health</w:t>
      </w:r>
      <w:r w:rsidR="00724F63" w:rsidRPr="0008701D">
        <w:t xml:space="preserve">care </w:t>
      </w:r>
      <w:r w:rsidR="00FB0058" w:rsidRPr="0008701D">
        <w:t>must</w:t>
      </w:r>
      <w:r w:rsidR="00724F63" w:rsidRPr="0008701D">
        <w:t xml:space="preserve"> </w:t>
      </w:r>
      <w:r w:rsidR="00FB0058" w:rsidRPr="0008701D">
        <w:t>involve</w:t>
      </w:r>
      <w:r w:rsidR="00724F63" w:rsidRPr="0008701D">
        <w:t xml:space="preserve"> </w:t>
      </w:r>
      <w:r w:rsidR="00FB0058" w:rsidRPr="0008701D">
        <w:t>the carer and the individual with dementia as one effects the others mental health.</w:t>
      </w:r>
      <w:r w:rsidR="002809F6" w:rsidRPr="0008701D">
        <w:t xml:space="preserve"> </w:t>
      </w:r>
      <w:sdt>
        <w:sdtPr>
          <w:alias w:val="Citation"/>
          <w:tag w:val="{&quot;referencesIds&quot;:[&quot;doc:6086a0c48f081ad126675c46&quot;],&quot;referencesOptions&quot;:{&quot;doc:6086a0c48f081ad126675c46&quot;:{&quot;author&quot;:true,&quot;year&quot;:true,&quot;pageReplace&quot;:&quot;&quot;,&quot;prefix&quot;:&quot;&quot;,&quot;suffix&quot;:&quot;&quot;}},&quot;hasBrokenReferences&quot;:false,&quot;hasManualEdits&quot;:false,&quot;citationType&quot;:&quot;inline&quot;}"/>
          <w:id w:val="40648343"/>
          <w:placeholder>
            <w:docPart w:val="B617C5AC257D01449CCBD0116DF2A577"/>
          </w:placeholder>
        </w:sdtPr>
        <w:sdtEndPr/>
        <w:sdtContent>
          <w:r w:rsidR="00A33232">
            <w:t xml:space="preserve">Though </w:t>
          </w:r>
          <w:r w:rsidR="002131C8" w:rsidRPr="0008701D">
            <w:t xml:space="preserve">Bamford et al., </w:t>
          </w:r>
          <w:r w:rsidR="00670346" w:rsidRPr="0008701D">
            <w:t>(</w:t>
          </w:r>
          <w:r w:rsidR="002131C8" w:rsidRPr="0008701D">
            <w:t>2004)</w:t>
          </w:r>
        </w:sdtContent>
      </w:sdt>
      <w:r w:rsidR="0020337C" w:rsidRPr="0008701D">
        <w:t xml:space="preserve"> stated that most of the </w:t>
      </w:r>
      <w:r w:rsidR="00724F63" w:rsidRPr="0008701D">
        <w:t>literature ha</w:t>
      </w:r>
      <w:r w:rsidR="0020337C" w:rsidRPr="0008701D">
        <w:t>d</w:t>
      </w:r>
      <w:r w:rsidR="00724F63" w:rsidRPr="0008701D">
        <w:t xml:space="preserve"> </w:t>
      </w:r>
      <w:r w:rsidR="0020337C" w:rsidRPr="0008701D">
        <w:t>focused</w:t>
      </w:r>
      <w:r w:rsidR="00724F63" w:rsidRPr="0008701D">
        <w:t xml:space="preserve"> on </w:t>
      </w:r>
      <w:r w:rsidR="0020337C" w:rsidRPr="0008701D">
        <w:t>quantifying</w:t>
      </w:r>
      <w:r w:rsidR="00724F63" w:rsidRPr="0008701D">
        <w:t xml:space="preserve"> </w:t>
      </w:r>
      <w:r w:rsidR="0020337C" w:rsidRPr="0008701D">
        <w:t>thoughts</w:t>
      </w:r>
      <w:r w:rsidR="00724F63" w:rsidRPr="0008701D">
        <w:t xml:space="preserve"> and practice, with most </w:t>
      </w:r>
      <w:r w:rsidR="00413DAB" w:rsidRPr="0008701D">
        <w:t>studies</w:t>
      </w:r>
      <w:r w:rsidR="00724F63" w:rsidRPr="0008701D">
        <w:t xml:space="preserve"> </w:t>
      </w:r>
      <w:r w:rsidR="00413DAB" w:rsidRPr="0008701D">
        <w:t>studying</w:t>
      </w:r>
      <w:r w:rsidR="00724F63" w:rsidRPr="0008701D">
        <w:t xml:space="preserve"> families’ or professional</w:t>
      </w:r>
      <w:r w:rsidR="00413DAB" w:rsidRPr="0008701D">
        <w:t xml:space="preserve"> thoughts</w:t>
      </w:r>
      <w:r w:rsidR="00724F63" w:rsidRPr="0008701D">
        <w:t xml:space="preserve"> and less </w:t>
      </w:r>
      <w:r w:rsidR="00413DAB" w:rsidRPr="0008701D">
        <w:t>weight</w:t>
      </w:r>
      <w:r w:rsidR="00724F63" w:rsidRPr="0008701D">
        <w:t xml:space="preserve"> on understanding the </w:t>
      </w:r>
      <w:r w:rsidR="00413DAB" w:rsidRPr="0008701D">
        <w:t>perceptions</w:t>
      </w:r>
      <w:r w:rsidR="00724F63" w:rsidRPr="0008701D">
        <w:t xml:space="preserve"> of the </w:t>
      </w:r>
      <w:r w:rsidR="00413DAB" w:rsidRPr="0008701D">
        <w:t>individual suffering</w:t>
      </w:r>
      <w:r w:rsidR="00724F63" w:rsidRPr="0008701D">
        <w:t xml:space="preserve"> with dementia, or the </w:t>
      </w:r>
      <w:r w:rsidR="00413DAB" w:rsidRPr="0008701D">
        <w:t xml:space="preserve">understanding </w:t>
      </w:r>
      <w:r w:rsidR="00724F63" w:rsidRPr="0008701D">
        <w:t xml:space="preserve">of the diagnosis for their families </w:t>
      </w:r>
      <w:r w:rsidR="00413DAB" w:rsidRPr="0008701D">
        <w:t>or them</w:t>
      </w:r>
      <w:r w:rsidR="00176F77" w:rsidRPr="0008701D">
        <w:t>.</w:t>
      </w:r>
      <w:r w:rsidR="00724F63" w:rsidRPr="0008701D">
        <w:t xml:space="preserve">  </w:t>
      </w:r>
      <w:r w:rsidR="00A33232">
        <w:t xml:space="preserve">Similarly, </w:t>
      </w:r>
      <w:r w:rsidR="002809F6" w:rsidRPr="0008701D">
        <w:t xml:space="preserve"> </w:t>
      </w:r>
      <w:sdt>
        <w:sdtPr>
          <w:alias w:val="Citation"/>
          <w:tag w:val="{&quot;referencesIds&quot;:[&quot;doc:6086a14a8f08132fafdcbb60&quot;],&quot;referencesOptions&quot;:{&quot;doc:6086a14a8f08132fafdcbb60&quot;:{&quot;author&quot;:true,&quot;year&quot;:true,&quot;pageReplace&quot;:&quot;&quot;,&quot;prefix&quot;:&quot;&quot;,&quot;suffix&quot;:&quot;&quot;}},&quot;hasBrokenReferences&quot;:false,&quot;hasManualEdits&quot;:false,&quot;citationType&quot;:&quot;inline&quot;}"/>
          <w:id w:val="-846333056"/>
          <w:placeholder>
            <w:docPart w:val="2C728DACCBC48643ACBCEB4203BF8F89"/>
          </w:placeholder>
        </w:sdtPr>
        <w:sdtEndPr/>
        <w:sdtContent>
          <w:r w:rsidR="002131C8" w:rsidRPr="0008701D">
            <w:t xml:space="preserve">Robinson et al., </w:t>
          </w:r>
          <w:r w:rsidR="00670346" w:rsidRPr="0008701D">
            <w:t>(</w:t>
          </w:r>
          <w:r w:rsidR="002131C8" w:rsidRPr="0008701D">
            <w:t>2005)</w:t>
          </w:r>
        </w:sdtContent>
      </w:sdt>
      <w:r w:rsidR="002809F6" w:rsidRPr="0008701D">
        <w:t xml:space="preserve"> d</w:t>
      </w:r>
      <w:r w:rsidR="009F7641" w:rsidRPr="0008701D">
        <w:t xml:space="preserve">escribes that the carer and the one with dementia suffer together emotions of heartache and sorrow. </w:t>
      </w:r>
      <w:r w:rsidR="00A33232">
        <w:t>Yet t</w:t>
      </w:r>
      <w:r w:rsidR="009F7641" w:rsidRPr="0008701D">
        <w:t xml:space="preserve">his is well known from the literature. </w:t>
      </w:r>
      <w:r w:rsidR="002809F6" w:rsidRPr="0008701D">
        <w:t xml:space="preserve"> </w:t>
      </w:r>
      <w:r w:rsidR="00A33232">
        <w:t>However,</w:t>
      </w:r>
      <w:r w:rsidR="002809F6" w:rsidRPr="0008701D">
        <w:t xml:space="preserve"> </w:t>
      </w:r>
      <w:sdt>
        <w:sdtPr>
          <w:alias w:val="Citation"/>
          <w:tag w:val="{&quot;referencesIds&quot;:[&quot;doc:606844438f082cd3b8091022&quot;],&quot;referencesOptions&quot;:{&quot;doc:606844438f082cd3b8091022&quot;:{&quot;author&quot;:true,&quot;year&quot;:true,&quot;pageReplace&quot;:&quot;&quot;,&quot;prefix&quot;:&quot;&quot;,&quot;suffix&quot;:&quot;&quot;}},&quot;hasBrokenReferences&quot;:false,&quot;hasManualEdits&quot;:false,&quot;citationType&quot;:&quot;inline&quot;}"/>
          <w:id w:val="1925149225"/>
          <w:placeholder>
            <w:docPart w:val="D217805DD205D745A4CD28E582607315"/>
          </w:placeholder>
        </w:sdtPr>
        <w:sdtEndPr/>
        <w:sdtContent>
          <w:r w:rsidR="002131C8" w:rsidRPr="0008701D">
            <w:t xml:space="preserve">Vernooij-Dassen et al., </w:t>
          </w:r>
          <w:r w:rsidR="00670346" w:rsidRPr="0008701D">
            <w:t>(</w:t>
          </w:r>
          <w:r w:rsidR="002131C8" w:rsidRPr="0008701D">
            <w:t>2006b)</w:t>
          </w:r>
        </w:sdtContent>
      </w:sdt>
      <w:r w:rsidR="002809F6" w:rsidRPr="0008701D">
        <w:t xml:space="preserve"> </w:t>
      </w:r>
      <w:r w:rsidR="009B2156" w:rsidRPr="0008701D">
        <w:t>found that both carer and the patient had difficulties losing independence</w:t>
      </w:r>
      <w:r w:rsidR="00F319F3" w:rsidRPr="0008701D">
        <w:t xml:space="preserve"> and not be able to follow their subjective norms</w:t>
      </w:r>
      <w:r w:rsidR="00A33232">
        <w:t>.</w:t>
      </w:r>
      <w:r w:rsidR="003D1C66" w:rsidRPr="0008701D">
        <w:t xml:space="preserve"> </w:t>
      </w:r>
      <w:r w:rsidR="00A33232">
        <w:t xml:space="preserve">While </w:t>
      </w:r>
      <w:r w:rsidR="007A0B1B" w:rsidRPr="0008701D">
        <w:t xml:space="preserve">Woods et al., </w:t>
      </w:r>
      <w:r w:rsidR="00A33232">
        <w:t>(</w:t>
      </w:r>
      <w:r w:rsidR="007A0B1B" w:rsidRPr="0008701D">
        <w:t xml:space="preserve">2003) states that by increasing </w:t>
      </w:r>
      <w:r w:rsidR="005B2A3B" w:rsidRPr="0008701D">
        <w:t>people’s</w:t>
      </w:r>
      <w:r w:rsidR="007A0B1B" w:rsidRPr="0008701D">
        <w:t xml:space="preserve"> access to resources are key at diagnosis stage</w:t>
      </w:r>
      <w:r w:rsidR="005B2A3B" w:rsidRPr="0008701D">
        <w:t xml:space="preserve"> for ensuring psychosocial assistance.</w:t>
      </w:r>
      <w:r w:rsidR="007E5702">
        <w:t xml:space="preserve"> However,</w:t>
      </w:r>
      <w:r w:rsidR="002809F6" w:rsidRPr="0008701D">
        <w:t xml:space="preserve"> </w:t>
      </w:r>
      <w:r w:rsidR="000727C2" w:rsidRPr="0008701D">
        <w:t xml:space="preserve"> </w:t>
      </w:r>
      <w:sdt>
        <w:sdtPr>
          <w:alias w:val="Citation"/>
          <w:tag w:val="{&quot;referencesIds&quot;:[&quot;doc:6086a2388f088131a88f1c02&quot;],&quot;referencesOptions&quot;:{&quot;doc:6086a2388f088131a88f1c02&quot;:{&quot;author&quot;:true,&quot;year&quot;:true,&quot;pageReplace&quot;:&quot;&quot;,&quot;prefix&quot;:&quot;&quot;,&quot;suffix&quot;:&quot;&quot;}},&quot;hasBrokenReferences&quot;:false,&quot;hasManualEdits&quot;:false,&quot;citationType&quot;:&quot;inline&quot;}"/>
          <w:id w:val="-240412889"/>
          <w:placeholder>
            <w:docPart w:val="936FCFB880F0EB4FA0D64D572EEED978"/>
          </w:placeholder>
        </w:sdtPr>
        <w:sdtEndPr/>
        <w:sdtContent>
          <w:r w:rsidR="002131C8" w:rsidRPr="0008701D">
            <w:t xml:space="preserve">Cantegreil-Kallen et al., </w:t>
          </w:r>
          <w:r w:rsidR="00670346" w:rsidRPr="0008701D">
            <w:t>(</w:t>
          </w:r>
          <w:r w:rsidR="002131C8" w:rsidRPr="0008701D">
            <w:t>2005)</w:t>
          </w:r>
        </w:sdtContent>
      </w:sdt>
      <w:r w:rsidR="002809F6" w:rsidRPr="0008701D">
        <w:t xml:space="preserve"> </w:t>
      </w:r>
      <w:r w:rsidR="00BD77ED" w:rsidRPr="0008701D">
        <w:t>found</w:t>
      </w:r>
      <w:r w:rsidR="00EA0C9D" w:rsidRPr="0008701D">
        <w:t xml:space="preserve"> that carers seemed more distressed than the person receiving the diagnosis of dementia, for fear of </w:t>
      </w:r>
      <w:r w:rsidR="00D947A6" w:rsidRPr="0008701D">
        <w:t xml:space="preserve">distress and loss. </w:t>
      </w:r>
    </w:p>
    <w:p w14:paraId="1CBD2D4F" w14:textId="3B2F6282" w:rsidR="00160DE9" w:rsidRPr="0008701D" w:rsidRDefault="007F27C1" w:rsidP="002131C8">
      <w:pPr>
        <w:spacing w:line="480" w:lineRule="auto"/>
        <w:jc w:val="both"/>
      </w:pPr>
      <w:r w:rsidRPr="0008701D">
        <w:t xml:space="preserve">       </w:t>
      </w:r>
      <w:r w:rsidR="000727C2" w:rsidRPr="0008701D">
        <w:t xml:space="preserve"> </w:t>
      </w:r>
      <w:sdt>
        <w:sdtPr>
          <w:alias w:val="Citation"/>
          <w:tag w:val="{&quot;referencesIds&quot;:[&quot;doc:6086a3cd8f08e0eee9f22605&quot;],&quot;referencesOptions&quot;:{&quot;doc:6086a3cd8f08e0eee9f22605&quot;:{&quot;author&quot;:true,&quot;year&quot;:true,&quot;pageReplace&quot;:&quot;&quot;,&quot;prefix&quot;:&quot;&quot;,&quot;suffix&quot;:&quot;&quot;}},&quot;hasBrokenReferences&quot;:false,&quot;hasManualEdits&quot;:false,&quot;citationType&quot;:&quot;inline&quot;}"/>
          <w:id w:val="553662568"/>
          <w:placeholder>
            <w:docPart w:val="490D962E6A4A084AB1C46C4276067CA1"/>
          </w:placeholder>
        </w:sdtPr>
        <w:sdtEndPr/>
        <w:sdtContent>
          <w:r w:rsidR="00A33232">
            <w:t xml:space="preserve">Furthermore </w:t>
          </w:r>
          <w:r w:rsidR="002131C8" w:rsidRPr="0008701D">
            <w:t xml:space="preserve">Schulz, </w:t>
          </w:r>
          <w:r w:rsidR="00670346" w:rsidRPr="0008701D">
            <w:t>(</w:t>
          </w:r>
          <w:r w:rsidR="002131C8" w:rsidRPr="0008701D">
            <w:t>2004)</w:t>
          </w:r>
        </w:sdtContent>
      </w:sdt>
      <w:r w:rsidR="000727C2" w:rsidRPr="0008701D">
        <w:t xml:space="preserve"> </w:t>
      </w:r>
      <w:r w:rsidR="005312F2" w:rsidRPr="0008701D">
        <w:t xml:space="preserve">found carers of family members with dementia offer more support and help </w:t>
      </w:r>
      <w:r w:rsidR="00160DE9" w:rsidRPr="0008701D">
        <w:t xml:space="preserve">dementia caregivers provide more assistance, </w:t>
      </w:r>
      <w:r w:rsidR="005312F2" w:rsidRPr="0008701D">
        <w:t xml:space="preserve">forfeit </w:t>
      </w:r>
      <w:r w:rsidR="00160DE9" w:rsidRPr="0008701D">
        <w:t xml:space="preserve">their </w:t>
      </w:r>
      <w:r w:rsidR="005312F2" w:rsidRPr="0008701D">
        <w:t>holidays and pastimes, and have an increased risk factor</w:t>
      </w:r>
      <w:r w:rsidR="00160DE9" w:rsidRPr="0008701D">
        <w:t xml:space="preserve"> of becoming</w:t>
      </w:r>
      <w:r w:rsidR="005312F2" w:rsidRPr="0008701D">
        <w:t xml:space="preserve"> both</w:t>
      </w:r>
      <w:r w:rsidR="00160DE9" w:rsidRPr="0008701D">
        <w:t xml:space="preserve"> physically and </w:t>
      </w:r>
      <w:r w:rsidR="005312F2" w:rsidRPr="0008701D">
        <w:t>psychologically</w:t>
      </w:r>
      <w:r w:rsidR="00160DE9" w:rsidRPr="0008701D">
        <w:t xml:space="preserve"> ill </w:t>
      </w:r>
      <w:r w:rsidR="00474BC3" w:rsidRPr="0008701D">
        <w:t xml:space="preserve"> </w:t>
      </w:r>
      <w:sdt>
        <w:sdtPr>
          <w:alias w:val="Citation"/>
          <w:tag w:val="{&quot;referencesIds&quot;:[&quot;doc:6086a4828f08132fafdcbea9&quot;],&quot;referencesOptions&quot;:{&quot;doc:6086a4828f08132fafdcbea9&quot;:{&quot;author&quot;:true,&quot;year&quot;:true,&quot;pageReplace&quot;:&quot;&quot;,&quot;prefix&quot;:&quot;&quot;,&quot;suffix&quot;:&quot;&quot;}},&quot;hasBrokenReferences&quot;:false,&quot;hasManualEdits&quot;:false,&quot;citationType&quot;:&quot;inline&quot;}"/>
          <w:id w:val="-2117975717"/>
          <w:placeholder>
            <w:docPart w:val="F093FDAA5C37574B9DC2AAF2430D0C41"/>
          </w:placeholder>
        </w:sdtPr>
        <w:sdtEndPr/>
        <w:sdtContent>
          <w:r w:rsidR="002131C8" w:rsidRPr="0008701D">
            <w:t xml:space="preserve">Ory et al., </w:t>
          </w:r>
          <w:r w:rsidR="00670346" w:rsidRPr="0008701D">
            <w:t>(</w:t>
          </w:r>
          <w:r w:rsidR="002131C8" w:rsidRPr="0008701D">
            <w:t>1999)</w:t>
          </w:r>
          <w:r w:rsidR="00A33232">
            <w:t xml:space="preserve">. However, </w:t>
          </w:r>
          <w:r w:rsidR="00670346" w:rsidRPr="0008701D">
            <w:t xml:space="preserve"> </w:t>
          </w:r>
        </w:sdtContent>
      </w:sdt>
      <w:r w:rsidR="00160DE9" w:rsidRPr="0008701D">
        <w:t>Ma</w:t>
      </w:r>
      <w:r w:rsidR="00474BC3" w:rsidRPr="0008701D">
        <w:t>cdermott</w:t>
      </w:r>
      <w:r w:rsidR="00160DE9" w:rsidRPr="0008701D">
        <w:t xml:space="preserve"> </w:t>
      </w:r>
      <w:r w:rsidR="00A33232" w:rsidRPr="0008701D">
        <w:t>et al., (</w:t>
      </w:r>
      <w:r w:rsidR="00276051" w:rsidRPr="0008701D">
        <w:t xml:space="preserve">2019) </w:t>
      </w:r>
      <w:r w:rsidR="00160DE9" w:rsidRPr="0008701D">
        <w:t>stud</w:t>
      </w:r>
      <w:r w:rsidR="00DE028C" w:rsidRPr="0008701D">
        <w:t>y</w:t>
      </w:r>
      <w:r w:rsidR="00160DE9" w:rsidRPr="0008701D">
        <w:t xml:space="preserve"> </w:t>
      </w:r>
      <w:r w:rsidR="00DE028C" w:rsidRPr="0008701D">
        <w:t xml:space="preserve">found </w:t>
      </w:r>
      <w:r w:rsidR="00160DE9" w:rsidRPr="0008701D">
        <w:t xml:space="preserve">that 55% caregivers </w:t>
      </w:r>
      <w:r w:rsidR="00DE028C" w:rsidRPr="0008701D">
        <w:t xml:space="preserve">of dementia </w:t>
      </w:r>
      <w:r w:rsidR="00A33232" w:rsidRPr="0008701D">
        <w:t>suffer</w:t>
      </w:r>
      <w:r w:rsidR="00DE028C" w:rsidRPr="0008701D">
        <w:t xml:space="preserve"> </w:t>
      </w:r>
      <w:r w:rsidR="00160DE9" w:rsidRPr="0008701D">
        <w:t xml:space="preserve">had to </w:t>
      </w:r>
      <w:r w:rsidR="00DE028C" w:rsidRPr="0008701D">
        <w:t>forsake</w:t>
      </w:r>
      <w:r w:rsidR="00160DE9" w:rsidRPr="0008701D">
        <w:t xml:space="preserve"> </w:t>
      </w:r>
      <w:r w:rsidR="00DE028C" w:rsidRPr="0008701D">
        <w:t>enjoyable</w:t>
      </w:r>
      <w:r w:rsidR="00160DE9" w:rsidRPr="0008701D">
        <w:t xml:space="preserve"> </w:t>
      </w:r>
      <w:r w:rsidR="00DE028C" w:rsidRPr="0008701D">
        <w:t>hobbies</w:t>
      </w:r>
      <w:r w:rsidR="00A33232">
        <w:t>. Though</w:t>
      </w:r>
      <w:r w:rsidR="00474BC3" w:rsidRPr="0008701D">
        <w:t xml:space="preserve"> </w:t>
      </w:r>
      <w:sdt>
        <w:sdtPr>
          <w:alias w:val="Citation"/>
          <w:tag w:val="{&quot;referencesIds&quot;:[&quot;doc:6086a4828f08132fafdcbea9&quot;],&quot;referencesOptions&quot;:{&quot;doc:6086a4828f08132fafdcbea9&quot;:{&quot;author&quot;:true,&quot;year&quot;:true,&quot;pageReplace&quot;:&quot;&quot;,&quot;prefix&quot;:&quot;&quot;,&quot;suffix&quot;:&quot;&quot;}},&quot;hasBrokenReferences&quot;:false,&quot;hasManualEdits&quot;:false,&quot;citationType&quot;:&quot;inline&quot;}"/>
          <w:id w:val="228118966"/>
          <w:placeholder>
            <w:docPart w:val="9284CC5F3C9D7B4596E29DF9F4F2930D"/>
          </w:placeholder>
        </w:sdtPr>
        <w:sdtEndPr/>
        <w:sdtContent>
          <w:r w:rsidR="002131C8" w:rsidRPr="0008701D">
            <w:t xml:space="preserve">Ory et al., </w:t>
          </w:r>
          <w:r w:rsidR="00670346" w:rsidRPr="0008701D">
            <w:t>(</w:t>
          </w:r>
          <w:r w:rsidR="002131C8" w:rsidRPr="0008701D">
            <w:t>1999)</w:t>
          </w:r>
        </w:sdtContent>
      </w:sdt>
      <w:r w:rsidR="00160DE9" w:rsidRPr="0008701D">
        <w:t xml:space="preserve">, </w:t>
      </w:r>
      <w:r w:rsidR="00A33232">
        <w:t xml:space="preserve"> states </w:t>
      </w:r>
      <w:r w:rsidR="00DE028C" w:rsidRPr="0008701D">
        <w:t>whilst around</w:t>
      </w:r>
      <w:r w:rsidR="00160DE9" w:rsidRPr="0008701D">
        <w:t xml:space="preserve"> 30–55% of care</w:t>
      </w:r>
      <w:r w:rsidR="00DE028C" w:rsidRPr="0008701D">
        <w:t>rs</w:t>
      </w:r>
      <w:r w:rsidR="00160DE9" w:rsidRPr="0008701D">
        <w:t xml:space="preserve"> </w:t>
      </w:r>
      <w:r w:rsidR="00DE028C" w:rsidRPr="0008701D">
        <w:t>experienced</w:t>
      </w:r>
      <w:r w:rsidR="00160DE9" w:rsidRPr="0008701D">
        <w:t xml:space="preserve"> depress</w:t>
      </w:r>
      <w:r w:rsidR="00DE028C" w:rsidRPr="0008701D">
        <w:t>ion and anxiety</w:t>
      </w:r>
      <w:r w:rsidR="00A33232">
        <w:t xml:space="preserve">. Furthermore </w:t>
      </w:r>
      <w:r w:rsidR="00276051" w:rsidRPr="0008701D">
        <w:t xml:space="preserve">Lui et al., </w:t>
      </w:r>
      <w:r w:rsidR="00670346" w:rsidRPr="0008701D">
        <w:t>(</w:t>
      </w:r>
      <w:r w:rsidR="00276051" w:rsidRPr="0008701D">
        <w:t>2017)</w:t>
      </w:r>
      <w:r w:rsidR="00A33232">
        <w:t xml:space="preserve"> suggests </w:t>
      </w:r>
      <w:r w:rsidR="00DE028C" w:rsidRPr="0008701D">
        <w:t>that</w:t>
      </w:r>
      <w:r w:rsidR="00160DE9" w:rsidRPr="0008701D">
        <w:t xml:space="preserve"> </w:t>
      </w:r>
      <w:r w:rsidR="00DE028C" w:rsidRPr="0008701D">
        <w:t>can</w:t>
      </w:r>
      <w:r w:rsidR="00160DE9" w:rsidRPr="0008701D">
        <w:t xml:space="preserve"> result in </w:t>
      </w:r>
      <w:r w:rsidR="00DE028C" w:rsidRPr="0008701D">
        <w:t>fluctuations</w:t>
      </w:r>
      <w:r w:rsidR="00160DE9" w:rsidRPr="0008701D">
        <w:t xml:space="preserve"> in their </w:t>
      </w:r>
      <w:r w:rsidR="00DE028C" w:rsidRPr="0008701D">
        <w:t>conduct</w:t>
      </w:r>
      <w:r w:rsidR="00160DE9" w:rsidRPr="0008701D">
        <w:t xml:space="preserve"> and reduce </w:t>
      </w:r>
      <w:r w:rsidR="00DE028C" w:rsidRPr="0008701D">
        <w:t>excellence</w:t>
      </w:r>
      <w:r w:rsidR="00160DE9" w:rsidRPr="0008701D">
        <w:t xml:space="preserve"> of care</w:t>
      </w:r>
      <w:r w:rsidR="00DE028C" w:rsidRPr="0008701D">
        <w:t xml:space="preserve"> provided.</w:t>
      </w:r>
      <w:r w:rsidR="00752333" w:rsidRPr="0008701D">
        <w:t xml:space="preserve"> </w:t>
      </w:r>
      <w:r w:rsidR="00A33232">
        <w:t>Additionally r</w:t>
      </w:r>
      <w:r w:rsidR="009C7B61" w:rsidRPr="0008701D">
        <w:t>ecent</w:t>
      </w:r>
      <w:r w:rsidR="00160DE9" w:rsidRPr="0008701D">
        <w:t xml:space="preserve"> studies </w:t>
      </w:r>
      <w:r w:rsidR="009C7B61" w:rsidRPr="0008701D">
        <w:t xml:space="preserve">have </w:t>
      </w:r>
      <w:r w:rsidR="00160DE9" w:rsidRPr="0008701D">
        <w:t>show</w:t>
      </w:r>
      <w:r w:rsidR="009C7B61" w:rsidRPr="0008701D">
        <w:t>n</w:t>
      </w:r>
      <w:r w:rsidR="00160DE9" w:rsidRPr="0008701D">
        <w:t xml:space="preserve"> that psychosocial interventions are </w:t>
      </w:r>
      <w:r w:rsidR="009C7B61" w:rsidRPr="0008701D">
        <w:t>reasonably</w:t>
      </w:r>
      <w:r w:rsidR="00160DE9" w:rsidRPr="0008701D">
        <w:t xml:space="preserve"> </w:t>
      </w:r>
      <w:r w:rsidR="009C7B61" w:rsidRPr="0008701D">
        <w:t>efficient</w:t>
      </w:r>
      <w:r w:rsidR="00160DE9" w:rsidRPr="0008701D">
        <w:t xml:space="preserve"> for </w:t>
      </w:r>
      <w:r w:rsidR="009C7B61" w:rsidRPr="0008701D">
        <w:t xml:space="preserve">carers of </w:t>
      </w:r>
      <w:r w:rsidR="00160DE9" w:rsidRPr="0008701D">
        <w:t xml:space="preserve">dementia, which can </w:t>
      </w:r>
      <w:r w:rsidR="009C7B61" w:rsidRPr="0008701D">
        <w:t>increase</w:t>
      </w:r>
      <w:r w:rsidR="00160DE9" w:rsidRPr="0008701D">
        <w:t xml:space="preserve"> care</w:t>
      </w:r>
      <w:r w:rsidR="009C7B61" w:rsidRPr="0008701D">
        <w:t>rs</w:t>
      </w:r>
      <w:r w:rsidR="00160DE9" w:rsidRPr="0008701D">
        <w:t xml:space="preserve"> quality of life, reduc</w:t>
      </w:r>
      <w:r w:rsidR="009C7B61" w:rsidRPr="0008701D">
        <w:t>ing</w:t>
      </w:r>
      <w:r w:rsidR="00160DE9" w:rsidRPr="0008701D">
        <w:t xml:space="preserve"> their </w:t>
      </w:r>
      <w:r w:rsidR="009C7B61" w:rsidRPr="0008701D">
        <w:t>worry</w:t>
      </w:r>
      <w:r w:rsidR="00160DE9" w:rsidRPr="0008701D">
        <w:t xml:space="preserve">, and </w:t>
      </w:r>
      <w:r w:rsidR="009C7B61" w:rsidRPr="0008701D">
        <w:t>relieve</w:t>
      </w:r>
      <w:r w:rsidR="00160DE9" w:rsidRPr="0008701D">
        <w:t xml:space="preserve"> their </w:t>
      </w:r>
      <w:r w:rsidR="009C7B61" w:rsidRPr="0008701D">
        <w:t>depression</w:t>
      </w:r>
      <w:r w:rsidR="00276051" w:rsidRPr="0008701D">
        <w:t xml:space="preserve"> </w:t>
      </w:r>
      <w:sdt>
        <w:sdtPr>
          <w:alias w:val="Citation"/>
          <w:tag w:val="{&quot;referencesIds&quot;:[&quot;doc:6086a95e8f08e320036fe6f9&quot;],&quot;referencesOptions&quot;:{&quot;doc:6086a95e8f08e320036fe6f9&quot;:{&quot;author&quot;:true,&quot;year&quot;:true,&quot;pageReplace&quot;:&quot;&quot;,&quot;prefix&quot;:&quot;&quot;,&quot;suffix&quot;:&quot;&quot;}},&quot;hasBrokenReferences&quot;:false,&quot;hasManualEdits&quot;:false,&quot;citationType&quot;:&quot;inline&quot;}"/>
          <w:id w:val="1868022400"/>
          <w:placeholder>
            <w:docPart w:val="B09BB96731AEA9459F262D0ABEF4B346"/>
          </w:placeholder>
        </w:sdtPr>
        <w:sdtEndPr/>
        <w:sdtContent>
          <w:r w:rsidR="002131C8" w:rsidRPr="0008701D">
            <w:t>(Pusey &amp; Richards, 2001)</w:t>
          </w:r>
        </w:sdtContent>
      </w:sdt>
      <w:r w:rsidR="00160DE9" w:rsidRPr="0008701D">
        <w:t xml:space="preserve">. </w:t>
      </w:r>
      <w:r w:rsidR="001E0C02" w:rsidRPr="0008701D">
        <w:t xml:space="preserve">However,  </w:t>
      </w:r>
      <w:sdt>
        <w:sdtPr>
          <w:alias w:val="Citation"/>
          <w:tag w:val="{&quot;referencesIds&quot;:[&quot;doc:6086aa078f08e25c2cbff04f&quot;],&quot;referencesOptions&quot;:{&quot;doc:6086aa078f08e25c2cbff04f&quot;:{&quot;author&quot;:true,&quot;year&quot;:true,&quot;pageReplace&quot;:&quot;&quot;,&quot;prefix&quot;:&quot;&quot;,&quot;suffix&quot;:&quot;&quot;}},&quot;hasBrokenReferences&quot;:false,&quot;hasManualEdits&quot;:false,&quot;citationType&quot;:&quot;inline&quot;}"/>
          <w:id w:val="-495951835"/>
          <w:placeholder>
            <w:docPart w:val="2AE18A356FA68D4390D91D16FFAC478C"/>
          </w:placeholder>
        </w:sdtPr>
        <w:sdtEndPr/>
        <w:sdtContent>
          <w:r w:rsidR="002131C8" w:rsidRPr="0008701D">
            <w:t xml:space="preserve">Donaldson et al., </w:t>
          </w:r>
          <w:r w:rsidR="00670346" w:rsidRPr="0008701D">
            <w:t>(</w:t>
          </w:r>
          <w:r w:rsidR="002131C8" w:rsidRPr="0008701D">
            <w:t>1998)</w:t>
          </w:r>
        </w:sdtContent>
      </w:sdt>
      <w:r w:rsidR="00CF20D8" w:rsidRPr="0008701D">
        <w:t xml:space="preserve"> </w:t>
      </w:r>
      <w:r w:rsidR="001E0C02" w:rsidRPr="0008701D">
        <w:t xml:space="preserve"> </w:t>
      </w:r>
      <w:r w:rsidR="00CF20D8" w:rsidRPr="0008701D">
        <w:t>s</w:t>
      </w:r>
      <w:r w:rsidR="001E0C02" w:rsidRPr="0008701D">
        <w:t>t</w:t>
      </w:r>
      <w:r w:rsidR="00CF20D8" w:rsidRPr="0008701D">
        <w:t>ates that individuals caring for family with dementia can have serious psychosocial implications on their own menta</w:t>
      </w:r>
      <w:r w:rsidR="00670346" w:rsidRPr="0008701D">
        <w:t>l</w:t>
      </w:r>
      <w:r w:rsidR="00CF20D8" w:rsidRPr="0008701D">
        <w:t xml:space="preserve"> health</w:t>
      </w:r>
      <w:r w:rsidR="00A33232">
        <w:t>.</w:t>
      </w:r>
      <w:r w:rsidR="00CF20D8" w:rsidRPr="0008701D">
        <w:t xml:space="preserve"> </w:t>
      </w:r>
      <w:r w:rsidR="001E0C02" w:rsidRPr="0008701D">
        <w:t xml:space="preserve"> </w:t>
      </w:r>
      <w:sdt>
        <w:sdtPr>
          <w:alias w:val="Citation"/>
          <w:tag w:val="{&quot;referencesIds&quot;:[&quot;doc:6086aaf08f086b22cddf4b8f&quot;],&quot;referencesOptions&quot;:{&quot;doc:6086aaf08f086b22cddf4b8f&quot;:{&quot;author&quot;:true,&quot;year&quot;:true,&quot;pageReplace&quot;:&quot;&quot;,&quot;prefix&quot;:&quot;&quot;,&quot;suffix&quot;:&quot;&quot;}},&quot;hasBrokenReferences&quot;:false,&quot;hasManualEdits&quot;:false,&quot;citationType&quot;:&quot;inline&quot;}"/>
          <w:id w:val="-203021451"/>
          <w:placeholder>
            <w:docPart w:val="197330A94D353841AAB31C1CD9AD6E58"/>
          </w:placeholder>
        </w:sdtPr>
        <w:sdtEndPr/>
        <w:sdtContent>
          <w:r w:rsidR="002131C8" w:rsidRPr="0008701D">
            <w:t xml:space="preserve">Livingston et al., </w:t>
          </w:r>
          <w:r w:rsidR="00670346" w:rsidRPr="0008701D">
            <w:t>(</w:t>
          </w:r>
          <w:r w:rsidR="002131C8" w:rsidRPr="0008701D">
            <w:t>1996)</w:t>
          </w:r>
        </w:sdtContent>
      </w:sdt>
      <w:r w:rsidR="00C01130" w:rsidRPr="0008701D">
        <w:t xml:space="preserve"> agrees that they face an increased risk for depression.</w:t>
      </w:r>
      <w:r w:rsidR="001E0C02" w:rsidRPr="0008701D">
        <w:t xml:space="preserve"> </w:t>
      </w:r>
    </w:p>
    <w:p w14:paraId="71C4B917" w14:textId="77777777" w:rsidR="00AC44B2" w:rsidRPr="0008701D" w:rsidRDefault="00AC44B2" w:rsidP="002131C8">
      <w:pPr>
        <w:spacing w:line="480" w:lineRule="auto"/>
        <w:jc w:val="both"/>
      </w:pPr>
    </w:p>
    <w:p w14:paraId="1330E99F" w14:textId="44512255" w:rsidR="008F27F7" w:rsidRPr="005A7EC2" w:rsidRDefault="00AC44B2" w:rsidP="002131C8">
      <w:pPr>
        <w:spacing w:line="480" w:lineRule="auto"/>
        <w:jc w:val="both"/>
        <w:rPr>
          <w:b/>
          <w:bCs/>
        </w:rPr>
      </w:pPr>
      <w:r w:rsidRPr="0008701D">
        <w:t xml:space="preserve">         </w:t>
      </w:r>
      <w:r w:rsidR="00600940" w:rsidRPr="0008701D">
        <w:t xml:space="preserve"> </w:t>
      </w:r>
      <w:r w:rsidR="00CE7AAE" w:rsidRPr="0008701D">
        <w:t xml:space="preserve">However, </w:t>
      </w:r>
      <w:r w:rsidRPr="0008701D">
        <w:t>to</w:t>
      </w:r>
      <w:r w:rsidR="00444B3E" w:rsidRPr="0008701D">
        <w:t xml:space="preserve"> conduct the </w:t>
      </w:r>
      <w:r w:rsidR="006D69E8" w:rsidRPr="0008701D">
        <w:t>research,</w:t>
      </w:r>
      <w:r w:rsidR="00444B3E" w:rsidRPr="0008701D">
        <w:t xml:space="preserve"> the ps</w:t>
      </w:r>
      <w:r w:rsidR="006D69E8" w:rsidRPr="0008701D">
        <w:t xml:space="preserve">ychologist has a lot to consider before planning a study. There is so much to consider. </w:t>
      </w:r>
      <w:r w:rsidR="00CE7AAE" w:rsidRPr="0008701D">
        <w:t xml:space="preserve">Many sensitive subjects </w:t>
      </w:r>
      <w:r w:rsidR="00AD3F19" w:rsidRPr="0008701D">
        <w:t>need</w:t>
      </w:r>
      <w:r w:rsidR="00CE7AAE" w:rsidRPr="0008701D">
        <w:t xml:space="preserve"> to</w:t>
      </w:r>
      <w:r w:rsidR="00127E13" w:rsidRPr="0008701D">
        <w:t xml:space="preserve"> be</w:t>
      </w:r>
      <w:r w:rsidR="00CE7AAE" w:rsidRPr="0008701D">
        <w:t xml:space="preserve"> </w:t>
      </w:r>
      <w:r w:rsidR="00AD3F19" w:rsidRPr="0008701D">
        <w:t>thought-out</w:t>
      </w:r>
      <w:r w:rsidR="00CE7AAE" w:rsidRPr="0008701D">
        <w:t xml:space="preserve"> and identified to fulfil all the legal aspects within the study design. </w:t>
      </w:r>
      <w:r w:rsidR="006D69E8" w:rsidRPr="0008701D">
        <w:t>This is the most import part of the study is the planning of the method</w:t>
      </w:r>
      <w:r w:rsidR="00CE7AAE" w:rsidRPr="0008701D">
        <w:t>ology</w:t>
      </w:r>
      <w:r w:rsidR="006D69E8" w:rsidRPr="0008701D">
        <w:t xml:space="preserve">. If the research design is not robust, then the study is not going to benefit further knowledge </w:t>
      </w:r>
      <w:r w:rsidR="0082789F" w:rsidRPr="0008701D">
        <w:t xml:space="preserve">in the field </w:t>
      </w:r>
      <w:r w:rsidR="006D69E8" w:rsidRPr="0008701D">
        <w:t>for any academic. The researcher must remain working within the laws of their professional body and the law of the land</w:t>
      </w:r>
      <w:r w:rsidR="0082789F" w:rsidRPr="0008701D">
        <w:t xml:space="preserve"> to maintain credibility. </w:t>
      </w:r>
      <w:r w:rsidR="00600940" w:rsidRPr="0008701D">
        <w:t xml:space="preserve"> </w:t>
      </w:r>
      <w:r w:rsidR="00A106C0" w:rsidRPr="0008701D">
        <w:t>Clearly the research would be unethical if was found to have discriminated against any groups. Also</w:t>
      </w:r>
      <w:r w:rsidR="000E3958" w:rsidRPr="0008701D">
        <w:t>,</w:t>
      </w:r>
      <w:r w:rsidR="00A106C0" w:rsidRPr="0008701D">
        <w:t xml:space="preserve"> the researcher needs to promote themselves and all professional association’s that they belong to, as failure to do so</w:t>
      </w:r>
      <w:r w:rsidR="000E3958" w:rsidRPr="0008701D">
        <w:t xml:space="preserve"> result in the professional body stating all the areas where the research had been unethical and then parting company.</w:t>
      </w:r>
      <w:r w:rsidR="00BF4D44" w:rsidRPr="0008701D">
        <w:t xml:space="preserve"> The ethical considerations of being a researcher have been well written into the legislation, so to protect everyone from discrimination and from falling victim to unethical research. The professional codes of conduct work well alongside the legislation reinforcing the researchers right to research and the participants right to take part if they wish or to withdraw at </w:t>
      </w:r>
      <w:r w:rsidR="00752333" w:rsidRPr="0008701D">
        <w:t>any time</w:t>
      </w:r>
      <w:r w:rsidR="00BF4D44" w:rsidRPr="0008701D">
        <w:t xml:space="preserve">. </w:t>
      </w:r>
      <w:r w:rsidR="00752333" w:rsidRPr="0008701D">
        <w:t>W</w:t>
      </w:r>
      <w:r w:rsidR="00670346" w:rsidRPr="0008701D">
        <w:t>HO</w:t>
      </w:r>
      <w:r w:rsidR="00752333" w:rsidRPr="0008701D">
        <w:t xml:space="preserve">, </w:t>
      </w:r>
      <w:r w:rsidR="00670346" w:rsidRPr="0008701D">
        <w:t>(</w:t>
      </w:r>
      <w:r w:rsidR="00752333" w:rsidRPr="0008701D">
        <w:t xml:space="preserve">2001) found that if prospective participants miss research opportunity’s its due the fact its delicate issue, they are doing so to avoid the risk of the threat of mental overload from remembering and restating raw, upsetting, or embarrassing </w:t>
      </w:r>
      <w:r w:rsidR="009C33E8" w:rsidRPr="0008701D">
        <w:t>stories?</w:t>
      </w:r>
      <w:r w:rsidR="005A7EC2">
        <w:rPr>
          <w:b/>
          <w:bCs/>
        </w:rPr>
        <w:t xml:space="preserve"> </w:t>
      </w:r>
      <w:r w:rsidR="00BF4D44" w:rsidRPr="0008701D">
        <w:t>Whilst protecting them all the way by</w:t>
      </w:r>
      <w:r w:rsidR="00F45518" w:rsidRPr="0008701D">
        <w:t xml:space="preserve"> giving the participant the confidence to take part by knowing its confidential.</w:t>
      </w:r>
    </w:p>
    <w:p w14:paraId="3BC9E6B4" w14:textId="538C60B0" w:rsidR="00A96E6F" w:rsidRPr="0008701D" w:rsidRDefault="00600940" w:rsidP="004E03AD">
      <w:pPr>
        <w:spacing w:line="480" w:lineRule="auto"/>
        <w:jc w:val="both"/>
      </w:pPr>
      <w:r w:rsidRPr="0008701D">
        <w:t xml:space="preserve">      </w:t>
      </w:r>
      <w:r w:rsidR="0044406A" w:rsidRPr="0008701D">
        <w:t xml:space="preserve"> </w:t>
      </w:r>
      <w:r w:rsidR="001673C6" w:rsidRPr="0008701D">
        <w:t>Qualitive research design methodology is based on collecting information from focus groups, individual interviews open text and observations rather than analysis based on statistical data, so needs to be treated with great sensitivity towards participants.</w:t>
      </w:r>
      <w:r w:rsidR="00FA018E" w:rsidRPr="0008701D">
        <w:t xml:space="preserve">  </w:t>
      </w:r>
      <w:r w:rsidR="002541D3" w:rsidRPr="0008701D">
        <w:t>Smith, (2008) reports</w:t>
      </w:r>
      <w:r w:rsidR="00FA018E" w:rsidRPr="0008701D">
        <w:t xml:space="preserve"> upholding confidentiality is standard within ethical research that includes people participating vulnerable sample populations</w:t>
      </w:r>
      <w:r w:rsidR="002541D3" w:rsidRPr="0008701D">
        <w:t>.</w:t>
      </w:r>
      <w:r w:rsidR="00A33232">
        <w:t xml:space="preserve"> Whilst</w:t>
      </w:r>
      <w:r w:rsidR="002541D3" w:rsidRPr="0008701D">
        <w:t xml:space="preserve"> </w:t>
      </w:r>
      <w:r w:rsidR="00DA6725" w:rsidRPr="0008701D">
        <w:t>M Choubak</w:t>
      </w:r>
      <w:r w:rsidR="00670346" w:rsidRPr="0008701D">
        <w:t>.</w:t>
      </w:r>
      <w:r w:rsidR="00DA6725" w:rsidRPr="0008701D">
        <w:t>, et al (2015) states</w:t>
      </w:r>
      <w:r w:rsidR="00627AFD" w:rsidRPr="0008701D">
        <w:t xml:space="preserve"> it is essential to give regard </w:t>
      </w:r>
      <w:r w:rsidR="00727187" w:rsidRPr="0008701D">
        <w:t xml:space="preserve">to </w:t>
      </w:r>
      <w:r w:rsidR="005C1C52" w:rsidRPr="0008701D">
        <w:t>vulnerable people within the research framework who decide to withdraw from participating.</w:t>
      </w:r>
      <w:r w:rsidR="00A96E6F" w:rsidRPr="0008701D">
        <w:t xml:space="preserve"> </w:t>
      </w:r>
    </w:p>
    <w:p w14:paraId="646AAE57" w14:textId="697991D4" w:rsidR="00D56314" w:rsidRPr="0008701D" w:rsidRDefault="00A96E6F" w:rsidP="00AC44B2">
      <w:pPr>
        <w:spacing w:line="480" w:lineRule="auto"/>
        <w:jc w:val="both"/>
        <w:rPr>
          <w:b/>
          <w:bCs/>
        </w:rPr>
      </w:pPr>
      <w:r w:rsidRPr="0008701D">
        <w:rPr>
          <w:b/>
          <w:bCs/>
        </w:rPr>
        <w:t xml:space="preserve">         </w:t>
      </w:r>
      <w:r w:rsidR="00752333" w:rsidRPr="0008701D">
        <w:t xml:space="preserve"> </w:t>
      </w:r>
      <w:r w:rsidRPr="0008701D">
        <w:t>I</w:t>
      </w:r>
      <w:r w:rsidR="0027173B" w:rsidRPr="0008701D">
        <w:t xml:space="preserve">n order to </w:t>
      </w:r>
      <w:r w:rsidRPr="0008701D">
        <w:t xml:space="preserve">achieve the target population, the study will need to </w:t>
      </w:r>
      <w:r w:rsidR="0027173B" w:rsidRPr="0008701D">
        <w:t xml:space="preserve">advertise for participants for this qualitative research study, it would be ideal to post adverts in </w:t>
      </w:r>
      <w:r w:rsidR="001B24B6" w:rsidRPr="0008701D">
        <w:t>doctors’</w:t>
      </w:r>
      <w:r w:rsidR="0027173B" w:rsidRPr="0008701D">
        <w:t xml:space="preserve"> surgery’s and in hospital settings. As it can be understood from the relevant literature that this </w:t>
      </w:r>
      <w:r w:rsidR="00670346" w:rsidRPr="0008701D">
        <w:t>vulnerable</w:t>
      </w:r>
      <w:r w:rsidR="0027173B" w:rsidRPr="0008701D">
        <w:t xml:space="preserve"> group are hard to identify</w:t>
      </w:r>
      <w:r w:rsidR="00752333" w:rsidRPr="0008701D">
        <w:t xml:space="preserve"> </w:t>
      </w:r>
      <w:sdt>
        <w:sdtPr>
          <w:rPr>
            <w:color w:val="000000"/>
            <w:highlight w:val="white"/>
          </w:rPr>
          <w:alias w:val="Citation"/>
          <w:tag w:val="{&quot;referencesIds&quot;:[&quot;doc:606b3e678f0891356a79ec70&quot;],&quot;referencesOptions&quot;:{&quot;doc:606b3e678f0891356a79ec70&quot;:{&quot;author&quot;:true,&quot;year&quot;:true,&quot;pageReplace&quot;:&quot;&quot;,&quot;prefix&quot;:&quot;&quot;,&quot;suffix&quot;:&quot;&quot;}},&quot;hasBrokenReferences&quot;:false,&quot;hasManualEdits&quot;:false,&quot;citationType&quot;:&quot;inline&quot;}"/>
          <w:id w:val="940877796"/>
          <w:placeholder>
            <w:docPart w:val="8D8861AC75E0B04EB13F00C33703FF32"/>
          </w:placeholder>
        </w:sdtPr>
        <w:sdtEndPr/>
        <w:sdtContent>
          <w:r w:rsidR="002131C8" w:rsidRPr="0008701D">
            <w:rPr>
              <w:color w:val="000000"/>
            </w:rPr>
            <w:t xml:space="preserve">Ellard-Gray et al., </w:t>
          </w:r>
          <w:r w:rsidR="00670346" w:rsidRPr="0008701D">
            <w:rPr>
              <w:color w:val="000000"/>
            </w:rPr>
            <w:t>(</w:t>
          </w:r>
          <w:r w:rsidR="002131C8" w:rsidRPr="0008701D">
            <w:rPr>
              <w:color w:val="000000"/>
            </w:rPr>
            <w:t>2015b)</w:t>
          </w:r>
        </w:sdtContent>
      </w:sdt>
      <w:r w:rsidR="00752333" w:rsidRPr="0008701D">
        <w:rPr>
          <w:color w:val="000000"/>
          <w:highlight w:val="white"/>
        </w:rPr>
        <w:t xml:space="preserve"> </w:t>
      </w:r>
      <w:sdt>
        <w:sdtPr>
          <w:rPr>
            <w:color w:val="000000"/>
            <w:highlight w:val="white"/>
          </w:rPr>
          <w:alias w:val="Citation"/>
          <w:tag w:val="{&quot;referencesIds&quot;:[&quot;doc:608698c88f0860ba4961938f&quot;],&quot;referencesOptions&quot;:{&quot;doc:608698c88f0860ba4961938f&quot;:{&quot;author&quot;:true,&quot;year&quot;:true,&quot;pageReplace&quot;:&quot;&quot;,&quot;prefix&quot;:&quot;&quot;,&quot;suffix&quot;:&quot;&quot;}},&quot;hasBrokenReferences&quot;:false,&quot;hasManualEdits&quot;:false,&quot;citationType&quot;:&quot;inline&quot;}"/>
          <w:id w:val="570315480"/>
          <w:placeholder>
            <w:docPart w:val="6A41857E428BE84486D3D9E1CD8B3CFC"/>
          </w:placeholder>
        </w:sdtPr>
        <w:sdtEndPr/>
        <w:sdtContent>
          <w:r w:rsidR="002131C8" w:rsidRPr="0008701D">
            <w:rPr>
              <w:color w:val="000000"/>
            </w:rPr>
            <w:t>(St. John, 2004)</w:t>
          </w:r>
        </w:sdtContent>
      </w:sdt>
      <w:r w:rsidR="00752333" w:rsidRPr="0008701D">
        <w:t>. S</w:t>
      </w:r>
      <w:r w:rsidR="0027173B" w:rsidRPr="0008701D">
        <w:t>tudy leaflets will be distributed to relevant health professionals to distribute to patient’s families of dementia suffers. As the implication of the patient’s mental health status renders them vulnerable requiring help in all areas, so it’s not a secret like other illnesses could be concealed due to legislation of Data Protection Act (1998).</w:t>
      </w:r>
      <w:r w:rsidR="00435A14" w:rsidRPr="0008701D">
        <w:t xml:space="preserve"> Once the participants have registered their interest in enrolling on the study.</w:t>
      </w:r>
      <w:r w:rsidR="00DF2660" w:rsidRPr="0008701D">
        <w:t xml:space="preserve"> </w:t>
      </w:r>
    </w:p>
    <w:p w14:paraId="1AD835FE" w14:textId="5416270D" w:rsidR="00D56314" w:rsidRPr="0008701D" w:rsidRDefault="00752333" w:rsidP="00F82C39">
      <w:pPr>
        <w:pStyle w:val="NormalWeb"/>
        <w:spacing w:line="480" w:lineRule="auto"/>
        <w:jc w:val="both"/>
      </w:pPr>
      <w:r w:rsidRPr="0008701D">
        <w:t xml:space="preserve">          </w:t>
      </w:r>
      <w:r w:rsidR="00F63FC7" w:rsidRPr="0008701D">
        <w:t>All ethical consideration</w:t>
      </w:r>
      <w:r w:rsidR="00DF2660" w:rsidRPr="0008701D">
        <w:t xml:space="preserve"> will </w:t>
      </w:r>
      <w:r w:rsidR="00F63FC7" w:rsidRPr="0008701D">
        <w:t xml:space="preserve">have been looked at in detail before study commences. This is a fundamental part before a study can </w:t>
      </w:r>
      <w:r w:rsidR="001B24B6">
        <w:t>begin</w:t>
      </w:r>
      <w:r w:rsidR="00F63FC7" w:rsidRPr="0008701D">
        <w:t xml:space="preserve"> and must have approval from</w:t>
      </w:r>
      <w:r w:rsidR="00DF2660" w:rsidRPr="0008701D">
        <w:t xml:space="preserve"> </w:t>
      </w:r>
      <w:r w:rsidR="00F63FC7" w:rsidRPr="0008701D">
        <w:t>the</w:t>
      </w:r>
      <w:r w:rsidR="00DF2660" w:rsidRPr="0008701D">
        <w:t xml:space="preserve"> Ethics Committee in University Trinity Saint David, nothing unethical would ever be approved as it brings the reputation of the University into disrepute to be associated with unethical research. </w:t>
      </w:r>
      <w:r w:rsidR="00F82C39" w:rsidRPr="0008701D">
        <w:t>E</w:t>
      </w:r>
      <w:r w:rsidR="00D56314" w:rsidRPr="0008701D">
        <w:t xml:space="preserve">thical standards issued by the British Psychological Society (BPS) </w:t>
      </w:r>
      <w:r w:rsidR="007B0DFC" w:rsidRPr="0008701D">
        <w:t>are to</w:t>
      </w:r>
      <w:r w:rsidR="00D56314" w:rsidRPr="0008701D">
        <w:t xml:space="preserve"> be followed during </w:t>
      </w:r>
      <w:r w:rsidR="007B0DFC" w:rsidRPr="0008701D">
        <w:t xml:space="preserve">every part </w:t>
      </w:r>
      <w:r w:rsidR="00D56314" w:rsidRPr="0008701D">
        <w:t xml:space="preserve">of the study. </w:t>
      </w:r>
      <w:r w:rsidR="00AE6954" w:rsidRPr="0008701D">
        <w:t>Of course,</w:t>
      </w:r>
      <w:r w:rsidR="00ED3401" w:rsidRPr="0008701D">
        <w:t xml:space="preserve"> the</w:t>
      </w:r>
      <w:r w:rsidR="00D56314" w:rsidRPr="0008701D">
        <w:t xml:space="preserve"> participants </w:t>
      </w:r>
      <w:r w:rsidR="00ED3401" w:rsidRPr="0008701D">
        <w:t>being from a</w:t>
      </w:r>
      <w:r w:rsidR="00D56314" w:rsidRPr="0008701D">
        <w:t xml:space="preserve"> vulnerable population</w:t>
      </w:r>
      <w:r w:rsidR="00ED3401" w:rsidRPr="0008701D">
        <w:t xml:space="preserve"> is of particular importance</w:t>
      </w:r>
      <w:r w:rsidR="00D56314" w:rsidRPr="0008701D">
        <w:t xml:space="preserve"> </w:t>
      </w:r>
      <w:r w:rsidR="00ED3401" w:rsidRPr="0008701D">
        <w:t xml:space="preserve">as there could be a </w:t>
      </w:r>
      <w:r w:rsidR="007B0DFC" w:rsidRPr="0008701D">
        <w:t>possibility</w:t>
      </w:r>
      <w:r w:rsidR="00D56314" w:rsidRPr="0008701D">
        <w:t xml:space="preserve"> that they may not be </w:t>
      </w:r>
      <w:r w:rsidR="00ED3401" w:rsidRPr="0008701D">
        <w:t>completely</w:t>
      </w:r>
      <w:r w:rsidR="00D56314" w:rsidRPr="0008701D">
        <w:t xml:space="preserve"> </w:t>
      </w:r>
      <w:r w:rsidR="003B5537" w:rsidRPr="0008701D">
        <w:t>understand</w:t>
      </w:r>
      <w:r w:rsidR="00D56314" w:rsidRPr="0008701D">
        <w:t xml:space="preserve"> the </w:t>
      </w:r>
      <w:r w:rsidR="00ED3401" w:rsidRPr="0008701D">
        <w:t>scope</w:t>
      </w:r>
      <w:r w:rsidR="00D56314" w:rsidRPr="0008701D">
        <w:t xml:space="preserve"> of the research. </w:t>
      </w:r>
    </w:p>
    <w:p w14:paraId="6A896402" w14:textId="27483558" w:rsidR="00D56314" w:rsidRPr="0008701D" w:rsidRDefault="00752333" w:rsidP="005F3459">
      <w:pPr>
        <w:pStyle w:val="NormalWeb"/>
        <w:spacing w:line="480" w:lineRule="auto"/>
        <w:jc w:val="both"/>
      </w:pPr>
      <w:r w:rsidRPr="0008701D">
        <w:t xml:space="preserve">           </w:t>
      </w:r>
      <w:r w:rsidR="00D56314" w:rsidRPr="0008701D">
        <w:t>A</w:t>
      </w:r>
      <w:r w:rsidR="00BD5ECB" w:rsidRPr="0008701D">
        <w:t>ll</w:t>
      </w:r>
      <w:r w:rsidR="00D56314" w:rsidRPr="0008701D">
        <w:t xml:space="preserve"> p</w:t>
      </w:r>
      <w:r w:rsidR="00D74E83" w:rsidRPr="0008701D">
        <w:t>articipants</w:t>
      </w:r>
      <w:r w:rsidR="00D56314" w:rsidRPr="0008701D">
        <w:t xml:space="preserve"> will be </w:t>
      </w:r>
      <w:r w:rsidR="00BD5ECB" w:rsidRPr="0008701D">
        <w:t>given</w:t>
      </w:r>
      <w:r w:rsidR="00D56314" w:rsidRPr="0008701D">
        <w:t xml:space="preserve"> with a </w:t>
      </w:r>
      <w:r w:rsidR="00D74E83" w:rsidRPr="0008701D">
        <w:t>complete</w:t>
      </w:r>
      <w:r w:rsidR="00D56314" w:rsidRPr="0008701D">
        <w:t xml:space="preserve"> information </w:t>
      </w:r>
      <w:r w:rsidR="00BD5ECB" w:rsidRPr="0008701D">
        <w:t>package</w:t>
      </w:r>
      <w:r w:rsidR="00D56314" w:rsidRPr="0008701D">
        <w:t>, w</w:t>
      </w:r>
      <w:r w:rsidR="00D74E83" w:rsidRPr="0008701D">
        <w:t>hich will include</w:t>
      </w:r>
      <w:r w:rsidR="00D56314" w:rsidRPr="0008701D">
        <w:t xml:space="preserve"> </w:t>
      </w:r>
      <w:r w:rsidR="00D74E83" w:rsidRPr="0008701D">
        <w:t>specifics</w:t>
      </w:r>
      <w:r w:rsidR="00D56314" w:rsidRPr="0008701D">
        <w:t xml:space="preserve"> of the </w:t>
      </w:r>
      <w:r w:rsidR="00BD5ECB" w:rsidRPr="0008701D">
        <w:t xml:space="preserve">aims of </w:t>
      </w:r>
      <w:r w:rsidR="00D56314" w:rsidRPr="0008701D">
        <w:t xml:space="preserve">study, and expected outcomes, de-briefing </w:t>
      </w:r>
      <w:r w:rsidR="005F4838" w:rsidRPr="0008701D">
        <w:t>pages</w:t>
      </w:r>
      <w:r w:rsidR="00D56314" w:rsidRPr="0008701D">
        <w:t xml:space="preserve"> and a</w:t>
      </w:r>
      <w:r w:rsidR="00BD5ECB" w:rsidRPr="0008701D">
        <w:t>n</w:t>
      </w:r>
      <w:r w:rsidR="00D56314" w:rsidRPr="0008701D">
        <w:t xml:space="preserve"> </w:t>
      </w:r>
      <w:r w:rsidR="00BD5ECB" w:rsidRPr="0008701D">
        <w:t>information</w:t>
      </w:r>
      <w:r w:rsidR="00D56314" w:rsidRPr="0008701D">
        <w:t xml:space="preserve"> </w:t>
      </w:r>
      <w:r w:rsidR="00BD5ECB" w:rsidRPr="0008701D">
        <w:t xml:space="preserve">phone number </w:t>
      </w:r>
      <w:r w:rsidR="00D56314" w:rsidRPr="0008701D">
        <w:t xml:space="preserve">presented in multiple </w:t>
      </w:r>
      <w:r w:rsidR="005F4838" w:rsidRPr="0008701D">
        <w:t>language</w:t>
      </w:r>
      <w:r w:rsidR="00BD5ECB" w:rsidRPr="0008701D">
        <w:t>s</w:t>
      </w:r>
      <w:r w:rsidR="00D56314" w:rsidRPr="0008701D">
        <w:t xml:space="preserve">. </w:t>
      </w:r>
      <w:r w:rsidR="009C4645" w:rsidRPr="0008701D">
        <w:t>Study participants</w:t>
      </w:r>
      <w:r w:rsidR="00D56314" w:rsidRPr="0008701D">
        <w:t xml:space="preserve"> will be provided with </w:t>
      </w:r>
      <w:r w:rsidR="009C4645" w:rsidRPr="0008701D">
        <w:t>sufficient</w:t>
      </w:r>
      <w:r w:rsidR="00D56314" w:rsidRPr="0008701D">
        <w:t xml:space="preserve"> </w:t>
      </w:r>
      <w:r w:rsidR="00BD5ECB" w:rsidRPr="0008701D">
        <w:t>material</w:t>
      </w:r>
      <w:r w:rsidR="00D56314" w:rsidRPr="0008701D">
        <w:t xml:space="preserve"> to know exactly what to </w:t>
      </w:r>
      <w:r w:rsidR="00BD5ECB" w:rsidRPr="0008701D">
        <w:t>anticipate</w:t>
      </w:r>
      <w:r w:rsidR="00D56314" w:rsidRPr="0008701D">
        <w:t xml:space="preserve"> from the </w:t>
      </w:r>
      <w:r w:rsidR="009C4645" w:rsidRPr="0008701D">
        <w:t>procedure</w:t>
      </w:r>
      <w:r w:rsidR="00D56314" w:rsidRPr="0008701D">
        <w:t xml:space="preserve">, contact </w:t>
      </w:r>
      <w:r w:rsidR="009C4645" w:rsidRPr="0008701D">
        <w:t xml:space="preserve">details if there are any concerns </w:t>
      </w:r>
      <w:r w:rsidR="00D56314" w:rsidRPr="0008701D">
        <w:t xml:space="preserve">and how to withdraw at any time. </w:t>
      </w:r>
      <w:r w:rsidR="00BD5ECB" w:rsidRPr="0008701D">
        <w:t xml:space="preserve">Prior to </w:t>
      </w:r>
      <w:r w:rsidR="00D56314" w:rsidRPr="0008701D">
        <w:t xml:space="preserve">agreeing to take part in the </w:t>
      </w:r>
      <w:r w:rsidR="009C4645" w:rsidRPr="0008701D">
        <w:t>study</w:t>
      </w:r>
      <w:r w:rsidR="00D56314" w:rsidRPr="0008701D">
        <w:t>, p</w:t>
      </w:r>
      <w:r w:rsidR="009C4645" w:rsidRPr="0008701D">
        <w:t>otential participants</w:t>
      </w:r>
      <w:r w:rsidR="00D56314" w:rsidRPr="0008701D">
        <w:t xml:space="preserve"> will be required to read and </w:t>
      </w:r>
      <w:r w:rsidR="007B0DFC" w:rsidRPr="0008701D">
        <w:t>understand the</w:t>
      </w:r>
      <w:r w:rsidR="00D56314" w:rsidRPr="0008701D">
        <w:t xml:space="preserve"> information pack and </w:t>
      </w:r>
      <w:r w:rsidR="00BD5ECB" w:rsidRPr="0008701D">
        <w:t xml:space="preserve">then </w:t>
      </w:r>
      <w:r w:rsidR="00D56314" w:rsidRPr="0008701D">
        <w:t xml:space="preserve">provide their written informed consent. The </w:t>
      </w:r>
      <w:r w:rsidR="007B0DFC" w:rsidRPr="0008701D">
        <w:t xml:space="preserve">participants </w:t>
      </w:r>
      <w:r w:rsidR="00D56314" w:rsidRPr="0008701D">
        <w:t xml:space="preserve">right to withdraw will be explained to </w:t>
      </w:r>
      <w:r w:rsidR="009C4645" w:rsidRPr="0008701D">
        <w:t>participants.</w:t>
      </w:r>
      <w:r w:rsidR="00D56314" w:rsidRPr="0008701D">
        <w:t xml:space="preserve">   At each subsequent </w:t>
      </w:r>
      <w:r w:rsidR="007501C8" w:rsidRPr="0008701D">
        <w:t>interview</w:t>
      </w:r>
      <w:r w:rsidR="00D56314" w:rsidRPr="0008701D">
        <w:t xml:space="preserve"> time, </w:t>
      </w:r>
      <w:r w:rsidR="007501C8" w:rsidRPr="0008701D">
        <w:t>participants</w:t>
      </w:r>
      <w:r w:rsidR="00D56314" w:rsidRPr="0008701D">
        <w:t xml:space="preserve"> will be </w:t>
      </w:r>
      <w:r w:rsidR="007B0DFC" w:rsidRPr="0008701D">
        <w:t xml:space="preserve">told again </w:t>
      </w:r>
      <w:r w:rsidR="00D56314" w:rsidRPr="0008701D">
        <w:t xml:space="preserve">that they can withdraw at any time if they </w:t>
      </w:r>
      <w:r w:rsidR="007B0DFC" w:rsidRPr="0008701D">
        <w:t>choose</w:t>
      </w:r>
      <w:r w:rsidR="00D56314" w:rsidRPr="0008701D">
        <w:t xml:space="preserve">. </w:t>
      </w:r>
      <w:r w:rsidR="003F6EAD" w:rsidRPr="0008701D">
        <w:t>Doctors’ surgeries and appropriate hospital unit</w:t>
      </w:r>
      <w:r w:rsidR="00D56314" w:rsidRPr="0008701D">
        <w:t xml:space="preserve"> will be contacted, sent an information pack </w:t>
      </w:r>
      <w:r w:rsidR="003F6EAD" w:rsidRPr="0008701D">
        <w:t xml:space="preserve">to find suitable participants to </w:t>
      </w:r>
      <w:r w:rsidR="00D56314" w:rsidRPr="0008701D">
        <w:t>participate. If</w:t>
      </w:r>
      <w:r w:rsidR="003F6EAD" w:rsidRPr="0008701D">
        <w:t xml:space="preserve"> there is any i</w:t>
      </w:r>
      <w:r w:rsidR="00D56314" w:rsidRPr="0008701D">
        <w:t xml:space="preserve">nterest, a </w:t>
      </w:r>
      <w:r w:rsidR="003F6EAD" w:rsidRPr="0008701D">
        <w:t>consultation</w:t>
      </w:r>
      <w:r w:rsidR="00D56314" w:rsidRPr="0008701D">
        <w:t xml:space="preserve"> will be set up with a research</w:t>
      </w:r>
      <w:r w:rsidR="003F6EAD" w:rsidRPr="0008701D">
        <w:t xml:space="preserve"> fellow</w:t>
      </w:r>
      <w:r w:rsidR="00D56314" w:rsidRPr="0008701D">
        <w:t xml:space="preserve"> </w:t>
      </w:r>
      <w:r w:rsidR="00A33232" w:rsidRPr="0008701D">
        <w:t>for</w:t>
      </w:r>
      <w:r w:rsidR="007B0DFC" w:rsidRPr="0008701D">
        <w:t xml:space="preserve"> participants to ask any questions and explain</w:t>
      </w:r>
      <w:r w:rsidR="00D56314" w:rsidRPr="0008701D">
        <w:t xml:space="preserve"> the process. Identity codes will be </w:t>
      </w:r>
      <w:r w:rsidR="007B0DFC" w:rsidRPr="0008701D">
        <w:t>assigned</w:t>
      </w:r>
      <w:r w:rsidR="00D56314" w:rsidRPr="0008701D">
        <w:t xml:space="preserve"> to </w:t>
      </w:r>
      <w:r w:rsidR="007B0DFC" w:rsidRPr="0008701D">
        <w:t>all</w:t>
      </w:r>
      <w:r w:rsidR="00D56314" w:rsidRPr="0008701D">
        <w:t xml:space="preserve"> </w:t>
      </w:r>
      <w:r w:rsidR="003F6EAD" w:rsidRPr="0008701D">
        <w:t xml:space="preserve">participant </w:t>
      </w:r>
      <w:r w:rsidR="00D56314" w:rsidRPr="0008701D">
        <w:t>to</w:t>
      </w:r>
      <w:r w:rsidR="003F6EAD" w:rsidRPr="0008701D">
        <w:t xml:space="preserve"> start the process of being </w:t>
      </w:r>
      <w:r w:rsidR="00AE6954" w:rsidRPr="0008701D">
        <w:t xml:space="preserve">anonymous. </w:t>
      </w:r>
      <w:r w:rsidR="00D56314" w:rsidRPr="0008701D">
        <w:t xml:space="preserve"> </w:t>
      </w:r>
    </w:p>
    <w:p w14:paraId="662E0B56" w14:textId="7ED58EF1" w:rsidR="00A51F6E" w:rsidRPr="0008701D" w:rsidRDefault="00AC44B2" w:rsidP="00A51F6E">
      <w:pPr>
        <w:spacing w:line="480" w:lineRule="auto"/>
        <w:jc w:val="both"/>
      </w:pPr>
      <w:r w:rsidRPr="0008701D">
        <w:t xml:space="preserve">        </w:t>
      </w:r>
      <w:r w:rsidR="00435A14" w:rsidRPr="0008701D">
        <w:t>They will be informed at the start what the study consists of via an information session in a local setting</w:t>
      </w:r>
      <w:r w:rsidR="00DF2660" w:rsidRPr="0008701D">
        <w:t xml:space="preserve"> and be provided with an information pack to take away</w:t>
      </w:r>
      <w:r w:rsidR="00435A14" w:rsidRPr="0008701D">
        <w:t>.</w:t>
      </w:r>
      <w:r w:rsidR="00CC63F1" w:rsidRPr="0008701D">
        <w:t xml:space="preserve"> </w:t>
      </w:r>
      <w:r w:rsidR="00DF2660" w:rsidRPr="0008701D">
        <w:t xml:space="preserve"> The information that would </w:t>
      </w:r>
      <w:r w:rsidR="00AE6954" w:rsidRPr="0008701D">
        <w:t>relay</w:t>
      </w:r>
      <w:r w:rsidR="00DF2660" w:rsidRPr="0008701D">
        <w:t xml:space="preserve"> to the participants </w:t>
      </w:r>
      <w:r w:rsidR="00CC63F1" w:rsidRPr="0008701D">
        <w:t xml:space="preserve">will be how long is duration the study. That when results have been analysed there will be no visible information that will reveal their identity and they will remain anonymous   throughout.  </w:t>
      </w:r>
      <w:r w:rsidR="00435A14" w:rsidRPr="0008701D">
        <w:t xml:space="preserve"> The participant will need to give their written consent that they</w:t>
      </w:r>
      <w:r w:rsidR="0027173B" w:rsidRPr="0008701D">
        <w:t xml:space="preserve"> </w:t>
      </w:r>
      <w:r w:rsidR="00435A14" w:rsidRPr="0008701D">
        <w:t>wish to enrol on the study. Once written consent has been sought the participants will be informed that they can withdraw at any stage of the process</w:t>
      </w:r>
      <w:r w:rsidR="00C20F03" w:rsidRPr="0008701D">
        <w:t xml:space="preserve">, and that all information from recorded interviews and paper will be stored in line with Data Protection Act (1998). It will be decided in the best interest of the study participants how long interview sessions should be. So not to overwhelm them. If there </w:t>
      </w:r>
      <w:r w:rsidR="00E75757" w:rsidRPr="0008701D">
        <w:t>are</w:t>
      </w:r>
      <w:r w:rsidR="00C20F03" w:rsidRPr="0008701D">
        <w:t xml:space="preserve"> any issues with being upset participants will be informed that its ok to be upset and the session can be cut short. But the researcher will follow up with a phone just to check on their wellbeing in a couple of days later. </w:t>
      </w:r>
      <w:r w:rsidR="009024CD" w:rsidRPr="0008701D">
        <w:t xml:space="preserve">When conducting this sensitive </w:t>
      </w:r>
      <w:r w:rsidR="0027173B" w:rsidRPr="0008701D">
        <w:t>research,</w:t>
      </w:r>
      <w:r w:rsidR="009024CD" w:rsidRPr="0008701D">
        <w:t xml:space="preserve"> it would better to let the participants decide if they wanted focus groups or one to one </w:t>
      </w:r>
      <w:r w:rsidR="00F22159" w:rsidRPr="0008701D">
        <w:t>interview</w:t>
      </w:r>
      <w:r w:rsidR="009024CD" w:rsidRPr="0008701D">
        <w:t xml:space="preserve"> due to upsetting nature</w:t>
      </w:r>
      <w:r w:rsidR="00435A14" w:rsidRPr="0008701D">
        <w:t xml:space="preserve">. So, the methodology would </w:t>
      </w:r>
      <w:r w:rsidR="00CC63F1" w:rsidRPr="0008701D">
        <w:t>consist</w:t>
      </w:r>
      <w:r w:rsidR="00435A14" w:rsidRPr="0008701D">
        <w:t xml:space="preserve"> of both focus groups and one to one interview sessions. </w:t>
      </w:r>
      <w:r w:rsidR="00A51F6E" w:rsidRPr="0008701D">
        <w:t xml:space="preserve"> Focus groups interviews will be transcribed within 24 hours and the original recordings erased. The transcripts will be stored in a password protected secure file and cloud. On conclusion of the study, participants will be offered a de-briefing documentation, which will thank them for their time and remind them of the right to withdraw. If there are any issues arise at this time a contact number will be provided. </w:t>
      </w:r>
    </w:p>
    <w:p w14:paraId="50989F50" w14:textId="651A3654" w:rsidR="00FA018E" w:rsidRPr="0008701D" w:rsidRDefault="00FA018E" w:rsidP="004E03AD">
      <w:pPr>
        <w:spacing w:line="480" w:lineRule="auto"/>
        <w:jc w:val="both"/>
      </w:pPr>
    </w:p>
    <w:p w14:paraId="3794C797" w14:textId="43F08C25" w:rsidR="00127E13" w:rsidRPr="0008701D" w:rsidRDefault="00AC44B2" w:rsidP="004E03AD">
      <w:pPr>
        <w:spacing w:line="480" w:lineRule="auto"/>
        <w:jc w:val="both"/>
      </w:pPr>
      <w:r w:rsidRPr="0008701D">
        <w:t xml:space="preserve">       </w:t>
      </w:r>
      <w:r w:rsidR="009455A5" w:rsidRPr="0008701D">
        <w:t>A</w:t>
      </w:r>
      <w:r w:rsidR="00D64A5A" w:rsidRPr="0008701D">
        <w:t xml:space="preserve">ll information that had been collected will be analysed looking for key words and themes throughout the data collection using </w:t>
      </w:r>
      <w:r w:rsidR="009455A5" w:rsidRPr="0008701D">
        <w:t>thematic analysis.</w:t>
      </w:r>
      <w:r w:rsidR="00D64A5A" w:rsidRPr="0008701D">
        <w:t xml:space="preserve"> This will enable a conclusion to be drawn from data collected to produce a results section of study.</w:t>
      </w:r>
      <w:r w:rsidR="0044406A" w:rsidRPr="0008701D">
        <w:t xml:space="preserve"> </w:t>
      </w:r>
      <w:r w:rsidR="00DF3D3D" w:rsidRPr="0008701D">
        <w:t>I</w:t>
      </w:r>
      <w:r w:rsidR="0044406A" w:rsidRPr="0008701D">
        <w:t>t</w:t>
      </w:r>
      <w:r w:rsidR="00DF3D3D" w:rsidRPr="0008701D">
        <w:t xml:space="preserve"> would be expected that this research could give a greater understanding of affects of diagnosis on carers, while it would be expected that just by demographic information that a future intervention could be designed and implemented as there is already a target market available.</w:t>
      </w:r>
    </w:p>
    <w:p w14:paraId="5D1A1640" w14:textId="59539708" w:rsidR="009220BD" w:rsidRPr="0008701D" w:rsidRDefault="00AC44B2" w:rsidP="00DF3D3D">
      <w:pPr>
        <w:pStyle w:val="NormalWeb"/>
        <w:spacing w:line="480" w:lineRule="auto"/>
        <w:jc w:val="both"/>
      </w:pPr>
      <w:r w:rsidRPr="0008701D">
        <w:t xml:space="preserve">        </w:t>
      </w:r>
      <w:r w:rsidR="004266C5" w:rsidRPr="0008701D">
        <w:t xml:space="preserve"> </w:t>
      </w:r>
      <w:r w:rsidR="00127E13" w:rsidRPr="0008701D">
        <w:t>Qualitative research is more difficult to carryout than quantitative, as you want to have face to face focus groups or on a one-to-one basis. Most researchers in the field agree that this is really life changing event for both the care giver and dementia suffer. The reason for this is it is not a temporally illness. It causes cognitive decline and impairment for the suffer. The life they shared before is gone and what lies ahead is well documented in literature of being a roller coaster</w:t>
      </w:r>
      <w:r w:rsidR="00164E25" w:rsidRPr="0008701D">
        <w:t xml:space="preserve">. </w:t>
      </w:r>
      <w:r w:rsidR="009024CD" w:rsidRPr="0008701D">
        <w:t xml:space="preserve"> </w:t>
      </w:r>
      <w:r w:rsidR="00057DF8" w:rsidRPr="0008701D">
        <w:t>The expectation of the researcher should be to be patient and not expect to rush but be considerate and stopping throughout the research if the participant is becoming upset and maybe to postpone to another week to carryon.</w:t>
      </w:r>
      <w:r w:rsidR="00190A43" w:rsidRPr="0008701D">
        <w:t xml:space="preserve"> Much work has indicated the location of the research is key to making the participant relaxed and secure and upholding anonymity.   </w:t>
      </w:r>
      <w:r w:rsidR="00057DF8" w:rsidRPr="0008701D">
        <w:t xml:space="preserve"> </w:t>
      </w:r>
      <w:r w:rsidR="00164E25" w:rsidRPr="0008701D">
        <w:t xml:space="preserve">By conducting research on the topic of psychosocial effects of dementia diagnosis in a care giver is of vital importance due to anticipated growth in expected for having a diagnosis of dementia. The literature has pointed out that these people are vulnerable with some hidden and difficult to reach to include within research studies.  </w:t>
      </w:r>
      <w:r w:rsidR="00B8792F" w:rsidRPr="0008701D">
        <w:t>There is</w:t>
      </w:r>
      <w:r w:rsidR="00164E25" w:rsidRPr="0008701D">
        <w:t xml:space="preserve"> a great need for ongoing research in this area</w:t>
      </w:r>
      <w:r w:rsidR="00B8792F" w:rsidRPr="0008701D">
        <w:t xml:space="preserve"> so we can have a better understanding.</w:t>
      </w:r>
      <w:r w:rsidR="00164E25" w:rsidRPr="0008701D">
        <w:t xml:space="preserve"> </w:t>
      </w:r>
      <w:r w:rsidR="009220BD" w:rsidRPr="0008701D">
        <w:t xml:space="preserve">What the primary outcome of this study are to gain an in-depth understanding of how it affects them, Secondary outcomes of this study will </w:t>
      </w:r>
      <w:r w:rsidR="00907E37" w:rsidRPr="0008701D">
        <w:t>be based</w:t>
      </w:r>
      <w:r w:rsidR="009220BD" w:rsidRPr="0008701D">
        <w:t xml:space="preserve"> on the demographic information and focus groups, </w:t>
      </w:r>
      <w:r w:rsidR="00A33232" w:rsidRPr="0008701D">
        <w:t>to</w:t>
      </w:r>
      <w:r w:rsidR="009220BD" w:rsidRPr="0008701D">
        <w:t xml:space="preserve"> investigate both the demographic profiles of the participants</w:t>
      </w:r>
      <w:r w:rsidR="0097007A" w:rsidRPr="0008701D">
        <w:t xml:space="preserve"> who are</w:t>
      </w:r>
      <w:r w:rsidR="009220BD" w:rsidRPr="0008701D">
        <w:t xml:space="preserve"> most likely to benefit from </w:t>
      </w:r>
      <w:r w:rsidR="0097007A" w:rsidRPr="0008701D">
        <w:t xml:space="preserve">a future </w:t>
      </w:r>
      <w:r w:rsidR="009220BD" w:rsidRPr="0008701D">
        <w:t>intervention</w:t>
      </w:r>
      <w:r w:rsidR="00907E37" w:rsidRPr="0008701D">
        <w:t>. The review of literature has clearly reinforced that these a</w:t>
      </w:r>
      <w:r w:rsidR="005A7EC2">
        <w:t>re a</w:t>
      </w:r>
      <w:r w:rsidR="00907E37" w:rsidRPr="0008701D">
        <w:t xml:space="preserve"> vulnerable population and </w:t>
      </w:r>
      <w:r w:rsidR="00A33232" w:rsidRPr="0008701D">
        <w:t>to</w:t>
      </w:r>
      <w:r w:rsidR="00907E37" w:rsidRPr="0008701D">
        <w:t xml:space="preserve"> be able to work with this group successfully the researcher needs to ensure that no further harm will happen by taking part in such research</w:t>
      </w:r>
      <w:r w:rsidR="002131C8" w:rsidRPr="0008701D">
        <w:t xml:space="preserve"> </w:t>
      </w:r>
      <w:sdt>
        <w:sdtPr>
          <w:rPr>
            <w:color w:val="000000"/>
            <w:highlight w:val="white"/>
          </w:rPr>
          <w:alias w:val="Citation"/>
          <w:tag w:val="{&quot;referencesIds&quot;:[&quot;doc:6086b53e8f0800980e02203d&quot;],&quot;referencesOptions&quot;:{&quot;doc:6086b53e8f0800980e02203d&quot;:{&quot;author&quot;:true,&quot;year&quot;:true,&quot;pageReplace&quot;:&quot;&quot;,&quot;prefix&quot;:&quot;&quot;,&quot;suffix&quot;:&quot;&quot;}},&quot;hasBrokenReferences&quot;:false,&quot;hasManualEdits&quot;:false,&quot;citationType&quot;:&quot;inline&quot;}"/>
          <w:id w:val="-116072605"/>
          <w:placeholder>
            <w:docPart w:val="2DD173195331694E9A268172978FA018"/>
          </w:placeholder>
        </w:sdtPr>
        <w:sdtEndPr/>
        <w:sdtContent>
          <w:r w:rsidR="002131C8" w:rsidRPr="0008701D">
            <w:rPr>
              <w:color w:val="000000"/>
            </w:rPr>
            <w:t>(Gale, 2004)</w:t>
          </w:r>
        </w:sdtContent>
      </w:sdt>
      <w:r w:rsidR="00907E37" w:rsidRPr="0008701D">
        <w:t xml:space="preserve">. </w:t>
      </w:r>
      <w:r w:rsidR="00A33232" w:rsidRPr="0008701D">
        <w:t>To</w:t>
      </w:r>
      <w:r w:rsidR="00907E37" w:rsidRPr="0008701D">
        <w:t xml:space="preserve"> be sure that no harm will happen, that researcher needs to put all the legislation and ethically guidelines into practice to have </w:t>
      </w:r>
      <w:r w:rsidR="00381B3A" w:rsidRPr="0008701D">
        <w:t>an</w:t>
      </w:r>
      <w:r w:rsidR="00907E37" w:rsidRPr="0008701D">
        <w:t xml:space="preserve"> ethical study </w:t>
      </w:r>
      <w:r w:rsidR="00381B3A" w:rsidRPr="0008701D">
        <w:t xml:space="preserve">and </w:t>
      </w:r>
      <w:r w:rsidR="00907E37" w:rsidRPr="0008701D">
        <w:t>morally upright career.</w:t>
      </w:r>
      <w:r w:rsidR="00381B3A" w:rsidRPr="0008701D">
        <w:t xml:space="preserve"> </w:t>
      </w:r>
      <w:r w:rsidR="0010440A" w:rsidRPr="0008701D">
        <w:t xml:space="preserve">As the research has indicated that vulnerable groups are hard to reach and hidden, there should be a </w:t>
      </w:r>
      <w:r w:rsidR="002131C8" w:rsidRPr="0008701D">
        <w:t>wider</w:t>
      </w:r>
      <w:r w:rsidR="0010440A" w:rsidRPr="0008701D">
        <w:t xml:space="preserve"> sharing of information made available </w:t>
      </w:r>
      <w:r w:rsidR="005A7EC2" w:rsidRPr="0008701D">
        <w:t>to</w:t>
      </w:r>
      <w:r w:rsidR="0010440A" w:rsidRPr="0008701D">
        <w:t xml:space="preserve"> access them more freely to be able promote services available that may be of interest.</w:t>
      </w:r>
    </w:p>
    <w:p w14:paraId="1D266EFF" w14:textId="667CE08F" w:rsidR="0044406A" w:rsidRPr="0008701D" w:rsidRDefault="0044406A" w:rsidP="00DF3D3D">
      <w:pPr>
        <w:spacing w:line="480" w:lineRule="auto"/>
        <w:jc w:val="both"/>
      </w:pPr>
    </w:p>
    <w:p w14:paraId="22466DE4" w14:textId="087E6CAC" w:rsidR="00127E13" w:rsidRPr="0008701D" w:rsidRDefault="0044406A" w:rsidP="00DF3D3D">
      <w:pPr>
        <w:spacing w:line="480" w:lineRule="auto"/>
        <w:jc w:val="both"/>
      </w:pPr>
      <w:r w:rsidRPr="0008701D">
        <w:t xml:space="preserve">      </w:t>
      </w:r>
      <w:r w:rsidR="00AC44B2" w:rsidRPr="0008701D">
        <w:t xml:space="preserve"> </w:t>
      </w:r>
      <w:r w:rsidR="00B8792F" w:rsidRPr="0008701D">
        <w:t>M</w:t>
      </w:r>
      <w:r w:rsidR="00164E25" w:rsidRPr="0008701D">
        <w:t>ore funding</w:t>
      </w:r>
      <w:r w:rsidR="0097007A" w:rsidRPr="0008701D">
        <w:t xml:space="preserve"> is </w:t>
      </w:r>
      <w:r w:rsidR="00164E25" w:rsidRPr="0008701D">
        <w:t xml:space="preserve">needed </w:t>
      </w:r>
      <w:r w:rsidR="0097007A" w:rsidRPr="0008701D">
        <w:t xml:space="preserve">in all areas of research for both clinical and psychological, </w:t>
      </w:r>
      <w:r w:rsidR="00164E25" w:rsidRPr="0008701D">
        <w:t xml:space="preserve">as there is no cure currently available for </w:t>
      </w:r>
      <w:r w:rsidR="00057DF8" w:rsidRPr="0008701D">
        <w:t>degenerative</w:t>
      </w:r>
      <w:r w:rsidR="00164E25" w:rsidRPr="0008701D">
        <w:t xml:space="preserve"> disease.</w:t>
      </w:r>
      <w:r w:rsidR="00381B3A" w:rsidRPr="0008701D">
        <w:t xml:space="preserve"> More training is needed for staff members working with this </w:t>
      </w:r>
      <w:r w:rsidR="005A7EC2" w:rsidRPr="0008701D">
        <w:t>group</w:t>
      </w:r>
      <w:r w:rsidR="00381B3A" w:rsidRPr="0008701D">
        <w:t xml:space="preserve"> to ensure that they receive </w:t>
      </w:r>
      <w:r w:rsidR="005668FB" w:rsidRPr="0008701D">
        <w:t>the best experience of being a service user.</w:t>
      </w:r>
    </w:p>
    <w:p w14:paraId="292B4946" w14:textId="0A24B2EE" w:rsidR="001673C6" w:rsidRPr="00AE6954" w:rsidRDefault="001673C6" w:rsidP="000E6FA6">
      <w:pPr>
        <w:spacing w:line="480" w:lineRule="auto"/>
        <w:jc w:val="both"/>
      </w:pPr>
    </w:p>
    <w:p w14:paraId="5DA97BE9" w14:textId="77777777" w:rsidR="001810AA" w:rsidRPr="00AE6954" w:rsidRDefault="001810AA" w:rsidP="000E6FA6">
      <w:pPr>
        <w:spacing w:line="480" w:lineRule="auto"/>
        <w:jc w:val="both"/>
        <w:rPr>
          <w:b/>
          <w:bCs/>
        </w:rPr>
      </w:pPr>
    </w:p>
    <w:p w14:paraId="01C869D8" w14:textId="77777777" w:rsidR="001810AA" w:rsidRPr="00AE6954" w:rsidRDefault="001810AA" w:rsidP="000E6FA6">
      <w:pPr>
        <w:spacing w:line="480" w:lineRule="auto"/>
        <w:jc w:val="both"/>
        <w:rPr>
          <w:b/>
          <w:bCs/>
        </w:rPr>
      </w:pPr>
    </w:p>
    <w:p w14:paraId="5C9CC31B" w14:textId="77777777" w:rsidR="001810AA" w:rsidRPr="00AE6954" w:rsidRDefault="001810AA" w:rsidP="000E6FA6">
      <w:pPr>
        <w:spacing w:line="480" w:lineRule="auto"/>
        <w:jc w:val="both"/>
        <w:rPr>
          <w:b/>
          <w:bCs/>
        </w:rPr>
      </w:pPr>
    </w:p>
    <w:p w14:paraId="651304D2" w14:textId="77777777" w:rsidR="001810AA" w:rsidRPr="00AE6954" w:rsidRDefault="001810AA" w:rsidP="000E6FA6">
      <w:pPr>
        <w:spacing w:line="480" w:lineRule="auto"/>
        <w:jc w:val="both"/>
        <w:rPr>
          <w:b/>
          <w:bCs/>
        </w:rPr>
      </w:pPr>
    </w:p>
    <w:p w14:paraId="723F1A61" w14:textId="77777777" w:rsidR="001810AA" w:rsidRPr="00AE6954" w:rsidRDefault="001810AA" w:rsidP="000E6FA6">
      <w:pPr>
        <w:spacing w:line="480" w:lineRule="auto"/>
        <w:jc w:val="both"/>
        <w:rPr>
          <w:b/>
          <w:bCs/>
        </w:rPr>
      </w:pPr>
    </w:p>
    <w:p w14:paraId="383246D2" w14:textId="77777777" w:rsidR="001810AA" w:rsidRPr="00AE6954" w:rsidRDefault="001810AA" w:rsidP="000E6FA6">
      <w:pPr>
        <w:spacing w:line="480" w:lineRule="auto"/>
        <w:jc w:val="both"/>
        <w:rPr>
          <w:b/>
          <w:bCs/>
        </w:rPr>
      </w:pPr>
    </w:p>
    <w:p w14:paraId="016DF27B" w14:textId="77777777" w:rsidR="001810AA" w:rsidRPr="00AE6954" w:rsidRDefault="001810AA" w:rsidP="000E6FA6">
      <w:pPr>
        <w:spacing w:line="480" w:lineRule="auto"/>
        <w:jc w:val="both"/>
        <w:rPr>
          <w:b/>
          <w:bCs/>
        </w:rPr>
      </w:pPr>
    </w:p>
    <w:p w14:paraId="5243A0F4" w14:textId="0CD01F41" w:rsidR="00A50C6D" w:rsidRDefault="00A50C6D"/>
    <w:p w14:paraId="274BB43E" w14:textId="1E4E67C5" w:rsidR="0098601D" w:rsidRDefault="0098601D"/>
    <w:p w14:paraId="40EFC1B7" w14:textId="48E75874" w:rsidR="0098601D" w:rsidRDefault="0098601D"/>
    <w:p w14:paraId="6E394536" w14:textId="2621181D" w:rsidR="0098601D" w:rsidRDefault="0098601D"/>
    <w:p w14:paraId="5EA6CECD" w14:textId="40586624" w:rsidR="0098601D" w:rsidRDefault="0098601D"/>
    <w:p w14:paraId="1A533A7D" w14:textId="05F784DC" w:rsidR="0098601D" w:rsidRDefault="0098601D"/>
    <w:p w14:paraId="03B0AF49" w14:textId="2C414250" w:rsidR="0098601D" w:rsidRDefault="0098601D"/>
    <w:p w14:paraId="5E99B2C7" w14:textId="496C7394" w:rsidR="0098601D" w:rsidRDefault="0098601D"/>
    <w:p w14:paraId="609AD532" w14:textId="2EF1D69A" w:rsidR="0098601D" w:rsidRDefault="0098601D"/>
    <w:p w14:paraId="0EC299F4" w14:textId="5A98EE78" w:rsidR="0098601D" w:rsidRDefault="0098601D"/>
    <w:p w14:paraId="380160B7" w14:textId="27E80E45" w:rsidR="0098601D" w:rsidRDefault="0098601D"/>
    <w:p w14:paraId="0C7832FA" w14:textId="7A48665A" w:rsidR="0098601D" w:rsidRDefault="0098601D"/>
    <w:p w14:paraId="468B7A1D" w14:textId="6FD88845" w:rsidR="0098601D" w:rsidRDefault="0098601D"/>
    <w:p w14:paraId="60F0A1D2" w14:textId="0A7CDEB7" w:rsidR="0098601D" w:rsidRDefault="0098601D"/>
    <w:p w14:paraId="7378DBC2" w14:textId="7E93940A" w:rsidR="0098601D" w:rsidRDefault="0098601D"/>
    <w:p w14:paraId="7EA3397E" w14:textId="56E18C56" w:rsidR="0098601D" w:rsidRDefault="0098601D"/>
    <w:p w14:paraId="25D198EF" w14:textId="74E4CC8E" w:rsidR="0098601D" w:rsidRDefault="0098601D"/>
    <w:p w14:paraId="08886B96" w14:textId="749400AD" w:rsidR="0098601D" w:rsidRDefault="0098601D"/>
    <w:p w14:paraId="6CEAECF9" w14:textId="0B91FDAD" w:rsidR="0098601D" w:rsidRDefault="0098601D"/>
    <w:p w14:paraId="188A275C" w14:textId="77777777" w:rsidR="0098601D" w:rsidRDefault="0098601D" w:rsidP="0098601D">
      <w:pPr>
        <w:pStyle w:val="NormalWeb"/>
        <w:spacing w:before="0" w:beforeAutospacing="0" w:after="173" w:afterAutospacing="0" w:line="480" w:lineRule="auto"/>
        <w:jc w:val="center"/>
        <w:rPr>
          <w:rFonts w:ascii="Roboto" w:hAnsi="Roboto"/>
          <w:color w:val="53565A"/>
          <w:sz w:val="21"/>
          <w:szCs w:val="21"/>
        </w:rPr>
      </w:pPr>
      <w:r>
        <w:rPr>
          <w:rFonts w:ascii="Roboto" w:hAnsi="Roboto"/>
          <w:color w:val="53565A"/>
          <w:sz w:val="21"/>
          <w:szCs w:val="21"/>
        </w:rPr>
        <w:t>References</w:t>
      </w:r>
    </w:p>
    <w:p w14:paraId="0714BE3B" w14:textId="71CD9C00" w:rsidR="0098601D" w:rsidRDefault="0098601D" w:rsidP="0098601D">
      <w:pPr>
        <w:pStyle w:val="NormalWeb"/>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Anthony, P., &amp; Crawford, P. (2000). Service user involvement in care planning: the mental health nurse's perspective.</w:t>
      </w:r>
      <w:r>
        <w:rPr>
          <w:rStyle w:val="apple-converted-space"/>
          <w:rFonts w:ascii="Roboto" w:hAnsi="Roboto"/>
          <w:i/>
          <w:iCs/>
          <w:color w:val="53565A"/>
          <w:sz w:val="21"/>
          <w:szCs w:val="21"/>
        </w:rPr>
        <w:t> </w:t>
      </w:r>
      <w:r>
        <w:rPr>
          <w:rFonts w:ascii="Roboto" w:hAnsi="Roboto"/>
          <w:i/>
          <w:iCs/>
          <w:color w:val="53565A"/>
          <w:sz w:val="21"/>
          <w:szCs w:val="21"/>
        </w:rPr>
        <w:t>Journal of Psychiatric and Mental Health Nursing; J Psychiatr Ment Health Nurs,</w:t>
      </w:r>
      <w:r>
        <w:rPr>
          <w:rStyle w:val="apple-converted-space"/>
          <w:rFonts w:ascii="Roboto" w:hAnsi="Roboto"/>
          <w:i/>
          <w:iCs/>
          <w:color w:val="53565A"/>
          <w:sz w:val="21"/>
          <w:szCs w:val="21"/>
        </w:rPr>
        <w:t> </w:t>
      </w:r>
      <w:r>
        <w:rPr>
          <w:rFonts w:ascii="Roboto" w:hAnsi="Roboto"/>
          <w:i/>
          <w:iCs/>
          <w:color w:val="53565A"/>
          <w:sz w:val="21"/>
          <w:szCs w:val="21"/>
        </w:rPr>
        <w:t>7</w:t>
      </w:r>
      <w:r>
        <w:rPr>
          <w:rFonts w:ascii="Roboto" w:hAnsi="Roboto"/>
          <w:color w:val="53565A"/>
          <w:sz w:val="21"/>
          <w:szCs w:val="21"/>
        </w:rPr>
        <w:t>(5), 425-434.</w:t>
      </w:r>
      <w:r>
        <w:rPr>
          <w:rStyle w:val="apple-converted-space"/>
          <w:rFonts w:ascii="Roboto" w:hAnsi="Roboto"/>
          <w:color w:val="53565A"/>
          <w:sz w:val="21"/>
          <w:szCs w:val="21"/>
        </w:rPr>
        <w:t> </w:t>
      </w:r>
      <w:hyperlink r:id="rId8" w:tgtFrame="_blank" w:history="1">
        <w:r>
          <w:rPr>
            <w:rStyle w:val="Hyperlink"/>
            <w:rFonts w:ascii="Roboto" w:hAnsi="Roboto"/>
            <w:color w:val="0066CC"/>
            <w:sz w:val="21"/>
            <w:szCs w:val="21"/>
            <w:u w:val="none"/>
          </w:rPr>
          <w:t>https://doi.org/</w:t>
        </w:r>
      </w:hyperlink>
      <w:hyperlink r:id="rId9" w:history="1">
        <w:r w:rsidRPr="0098601D">
          <w:rPr>
            <w:rStyle w:val="Hyperlink"/>
            <w:rFonts w:ascii="Roboto" w:hAnsi="Roboto"/>
            <w:sz w:val="21"/>
            <w:szCs w:val="21"/>
          </w:rPr>
          <w:t>10.1046/j.1365-2850.2000.00332.x</w:t>
        </w:r>
      </w:hyperlink>
    </w:p>
    <w:p w14:paraId="41D28DB0" w14:textId="105FC37D" w:rsidR="0098601D" w:rsidRDefault="0098601D" w:rsidP="0098601D">
      <w:pPr>
        <w:pStyle w:val="NormalWeb"/>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Aoun, S., Bentley, B., Funk, L., Toye, C., Grande, G., &amp; Stajduhar, K. (2012). A 10-year literature review of family caregiving for motor neurone disease: Moving from caregiver burden studies to palliative care interventions.</w:t>
      </w:r>
      <w:hyperlink r:id="rId10" w:tgtFrame="_blank" w:history="1">
        <w:r>
          <w:rPr>
            <w:rStyle w:val="Hyperlink"/>
            <w:rFonts w:ascii="Roboto" w:hAnsi="Roboto"/>
            <w:color w:val="0066CC"/>
            <w:sz w:val="21"/>
            <w:szCs w:val="21"/>
            <w:u w:val="none"/>
          </w:rPr>
          <w:t>https://doi.org/</w:t>
        </w:r>
      </w:hyperlink>
      <w:hyperlink r:id="rId11" w:history="1">
        <w:r w:rsidRPr="0098601D">
          <w:rPr>
            <w:rStyle w:val="Hyperlink"/>
            <w:rFonts w:ascii="Roboto" w:hAnsi="Roboto"/>
            <w:sz w:val="21"/>
            <w:szCs w:val="21"/>
          </w:rPr>
          <w:t>10.1177/0269216312455729</w:t>
        </w:r>
      </w:hyperlink>
    </w:p>
    <w:p w14:paraId="459271E1" w14:textId="630585B7" w:rsidR="0098601D" w:rsidRDefault="0098601D" w:rsidP="0098601D">
      <w:pPr>
        <w:pStyle w:val="NormalWeb"/>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BAMFORD, C., &amp; BRUCE, E. (2000). Defining the outcomes of community care: the perspectives of older people with dementia and their carers.</w:t>
      </w:r>
      <w:r>
        <w:rPr>
          <w:rStyle w:val="apple-converted-space"/>
          <w:rFonts w:ascii="Roboto" w:hAnsi="Roboto"/>
          <w:i/>
          <w:iCs/>
          <w:color w:val="53565A"/>
          <w:sz w:val="21"/>
          <w:szCs w:val="21"/>
        </w:rPr>
        <w:t> </w:t>
      </w:r>
      <w:r>
        <w:rPr>
          <w:rFonts w:ascii="Roboto" w:hAnsi="Roboto"/>
          <w:i/>
          <w:iCs/>
          <w:color w:val="53565A"/>
          <w:sz w:val="21"/>
          <w:szCs w:val="21"/>
        </w:rPr>
        <w:t>Ageing and Society; Ageing and Society,</w:t>
      </w:r>
      <w:r>
        <w:rPr>
          <w:rStyle w:val="apple-converted-space"/>
          <w:rFonts w:ascii="Roboto" w:hAnsi="Roboto"/>
          <w:i/>
          <w:iCs/>
          <w:color w:val="53565A"/>
          <w:sz w:val="21"/>
          <w:szCs w:val="21"/>
        </w:rPr>
        <w:t> </w:t>
      </w:r>
      <w:r>
        <w:rPr>
          <w:rFonts w:ascii="Roboto" w:hAnsi="Roboto"/>
          <w:i/>
          <w:iCs/>
          <w:color w:val="53565A"/>
          <w:sz w:val="21"/>
          <w:szCs w:val="21"/>
        </w:rPr>
        <w:t>20</w:t>
      </w:r>
      <w:r>
        <w:rPr>
          <w:rFonts w:ascii="Roboto" w:hAnsi="Roboto"/>
          <w:color w:val="53565A"/>
          <w:sz w:val="21"/>
          <w:szCs w:val="21"/>
        </w:rPr>
        <w:t>(5), 543-570.</w:t>
      </w:r>
      <w:r>
        <w:rPr>
          <w:rStyle w:val="apple-converted-space"/>
          <w:rFonts w:ascii="Roboto" w:hAnsi="Roboto"/>
          <w:color w:val="53565A"/>
          <w:sz w:val="21"/>
          <w:szCs w:val="21"/>
        </w:rPr>
        <w:t> </w:t>
      </w:r>
      <w:hyperlink r:id="rId12" w:tgtFrame="_blank" w:history="1">
        <w:r>
          <w:rPr>
            <w:rStyle w:val="Hyperlink"/>
            <w:rFonts w:ascii="Roboto" w:hAnsi="Roboto"/>
            <w:color w:val="0066CC"/>
            <w:sz w:val="21"/>
            <w:szCs w:val="21"/>
            <w:u w:val="none"/>
          </w:rPr>
          <w:t>https://doi.org/</w:t>
        </w:r>
      </w:hyperlink>
      <w:hyperlink r:id="rId13" w:history="1">
        <w:r w:rsidRPr="0098601D">
          <w:rPr>
            <w:rStyle w:val="Hyperlink"/>
            <w:rFonts w:ascii="Roboto" w:hAnsi="Roboto"/>
            <w:sz w:val="21"/>
            <w:szCs w:val="21"/>
          </w:rPr>
          <w:t>10.1017/S0144686X99007898</w:t>
        </w:r>
      </w:hyperlink>
    </w:p>
    <w:p w14:paraId="1E278F85" w14:textId="74C13BAA" w:rsidR="0098601D" w:rsidRDefault="0098601D" w:rsidP="0098601D">
      <w:pPr>
        <w:pStyle w:val="NormalWeb"/>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Bamford, C., Lamont, S., Eccles, M., Robinson, L., May, C., &amp; Bond, J. (2004). Disclosing a diagnosis of dementia: a systematic review.</w:t>
      </w:r>
      <w:r>
        <w:rPr>
          <w:rFonts w:ascii="Roboto" w:hAnsi="Roboto"/>
          <w:i/>
          <w:iCs/>
          <w:color w:val="53565A"/>
          <w:sz w:val="21"/>
          <w:szCs w:val="21"/>
        </w:rPr>
        <w:t>International Journal of Geriatric Psychiatry; Int J Geriatr Psychiatry,</w:t>
      </w:r>
      <w:r>
        <w:rPr>
          <w:rStyle w:val="apple-converted-space"/>
          <w:rFonts w:ascii="Roboto" w:hAnsi="Roboto"/>
          <w:i/>
          <w:iCs/>
          <w:color w:val="53565A"/>
          <w:sz w:val="21"/>
          <w:szCs w:val="21"/>
        </w:rPr>
        <w:t> </w:t>
      </w:r>
      <w:r>
        <w:rPr>
          <w:rFonts w:ascii="Roboto" w:hAnsi="Roboto"/>
          <w:i/>
          <w:iCs/>
          <w:color w:val="53565A"/>
          <w:sz w:val="21"/>
          <w:szCs w:val="21"/>
        </w:rPr>
        <w:t>19</w:t>
      </w:r>
      <w:r>
        <w:rPr>
          <w:rFonts w:ascii="Roboto" w:hAnsi="Roboto"/>
          <w:color w:val="53565A"/>
          <w:sz w:val="21"/>
          <w:szCs w:val="21"/>
        </w:rPr>
        <w:t>(2), 151-169.</w:t>
      </w:r>
      <w:r>
        <w:rPr>
          <w:rStyle w:val="apple-converted-space"/>
          <w:rFonts w:ascii="Roboto" w:hAnsi="Roboto"/>
          <w:color w:val="53565A"/>
          <w:sz w:val="21"/>
          <w:szCs w:val="21"/>
        </w:rPr>
        <w:t> </w:t>
      </w:r>
      <w:hyperlink r:id="rId14" w:tgtFrame="_blank" w:history="1">
        <w:r>
          <w:rPr>
            <w:rStyle w:val="Hyperlink"/>
            <w:rFonts w:ascii="Roboto" w:hAnsi="Roboto"/>
            <w:color w:val="0066CC"/>
            <w:sz w:val="21"/>
            <w:szCs w:val="21"/>
            <w:u w:val="none"/>
          </w:rPr>
          <w:t>https://doi.org/</w:t>
        </w:r>
      </w:hyperlink>
      <w:hyperlink r:id="rId15" w:history="1">
        <w:r w:rsidRPr="0098601D">
          <w:rPr>
            <w:rStyle w:val="Hyperlink"/>
            <w:rFonts w:ascii="Roboto" w:hAnsi="Roboto"/>
            <w:sz w:val="21"/>
            <w:szCs w:val="21"/>
          </w:rPr>
          <w:t>10.1002/gps.1050</w:t>
        </w:r>
      </w:hyperlink>
    </w:p>
    <w:p w14:paraId="6EB99F6E" w14:textId="35433360" w:rsidR="0098601D" w:rsidRDefault="0098601D" w:rsidP="0098601D">
      <w:pPr>
        <w:pStyle w:val="NormalWeb"/>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Beard, R. L., Fetterman, D. J., Wu, B., &amp; Bryant, L. (2009). The Two Voices of Alzheimer's: Attitudes Toward Brain Health by Diagnosed Individuals and Support Persons.</w:t>
      </w:r>
      <w:r>
        <w:rPr>
          <w:rStyle w:val="apple-converted-space"/>
          <w:rFonts w:ascii="Roboto" w:hAnsi="Roboto"/>
          <w:i/>
          <w:iCs/>
          <w:color w:val="53565A"/>
          <w:sz w:val="21"/>
          <w:szCs w:val="21"/>
        </w:rPr>
        <w:t> </w:t>
      </w:r>
      <w:r>
        <w:rPr>
          <w:rFonts w:ascii="Roboto" w:hAnsi="Roboto"/>
          <w:i/>
          <w:iCs/>
          <w:color w:val="53565A"/>
          <w:sz w:val="21"/>
          <w:szCs w:val="21"/>
        </w:rPr>
        <w:t>The Gerontologist; Gerontologist,</w:t>
      </w:r>
      <w:r>
        <w:rPr>
          <w:rStyle w:val="apple-converted-space"/>
          <w:rFonts w:ascii="Roboto" w:hAnsi="Roboto"/>
          <w:i/>
          <w:iCs/>
          <w:color w:val="53565A"/>
          <w:sz w:val="21"/>
          <w:szCs w:val="21"/>
        </w:rPr>
        <w:t> </w:t>
      </w:r>
      <w:r>
        <w:rPr>
          <w:rFonts w:ascii="Roboto" w:hAnsi="Roboto"/>
          <w:i/>
          <w:iCs/>
          <w:color w:val="53565A"/>
          <w:sz w:val="21"/>
          <w:szCs w:val="21"/>
        </w:rPr>
        <w:t>49</w:t>
      </w:r>
      <w:r>
        <w:rPr>
          <w:rFonts w:ascii="Roboto" w:hAnsi="Roboto"/>
          <w:color w:val="53565A"/>
          <w:sz w:val="21"/>
          <w:szCs w:val="21"/>
        </w:rPr>
        <w:t>, S40-S49.</w:t>
      </w:r>
      <w:r>
        <w:rPr>
          <w:rStyle w:val="apple-converted-space"/>
          <w:rFonts w:ascii="Roboto" w:hAnsi="Roboto"/>
          <w:color w:val="53565A"/>
          <w:sz w:val="21"/>
          <w:szCs w:val="21"/>
        </w:rPr>
        <w:t> </w:t>
      </w:r>
      <w:hyperlink r:id="rId16" w:tgtFrame="_blank" w:history="1">
        <w:r>
          <w:rPr>
            <w:rStyle w:val="Hyperlink"/>
            <w:rFonts w:ascii="Roboto" w:hAnsi="Roboto"/>
            <w:color w:val="0066CC"/>
            <w:sz w:val="21"/>
            <w:szCs w:val="21"/>
            <w:u w:val="none"/>
          </w:rPr>
          <w:t>https://doi.org/</w:t>
        </w:r>
      </w:hyperlink>
      <w:hyperlink r:id="rId17" w:history="1">
        <w:r w:rsidRPr="0098601D">
          <w:rPr>
            <w:rStyle w:val="Hyperlink"/>
            <w:rFonts w:ascii="Roboto" w:hAnsi="Roboto"/>
            <w:sz w:val="21"/>
            <w:szCs w:val="21"/>
          </w:rPr>
          <w:t>10.1093/geront/gnp083</w:t>
        </w:r>
      </w:hyperlink>
    </w:p>
    <w:p w14:paraId="62262F0D" w14:textId="5A8ED8A6" w:rsidR="0098601D" w:rsidRDefault="0098601D" w:rsidP="0098601D">
      <w:pPr>
        <w:pStyle w:val="NormalWeb"/>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Beattie, A., Daker‐White, G., Gilliard, J., &amp; Means, R. (2004). ‘How can they tell?’ A qualitative study of the views of younger people about their dementia and dementia care services.</w:t>
      </w:r>
      <w:r>
        <w:rPr>
          <w:rStyle w:val="apple-converted-space"/>
          <w:rFonts w:ascii="Roboto" w:hAnsi="Roboto"/>
          <w:i/>
          <w:iCs/>
          <w:color w:val="53565A"/>
          <w:sz w:val="21"/>
          <w:szCs w:val="21"/>
        </w:rPr>
        <w:t> </w:t>
      </w:r>
      <w:r>
        <w:rPr>
          <w:rFonts w:ascii="Roboto" w:hAnsi="Roboto"/>
          <w:i/>
          <w:iCs/>
          <w:color w:val="53565A"/>
          <w:sz w:val="21"/>
          <w:szCs w:val="21"/>
        </w:rPr>
        <w:t>Health &amp; Social Care in the Community; Health Soc Care Community,</w:t>
      </w:r>
      <w:r>
        <w:rPr>
          <w:rStyle w:val="apple-converted-space"/>
          <w:rFonts w:ascii="Roboto" w:hAnsi="Roboto"/>
          <w:i/>
          <w:iCs/>
          <w:color w:val="53565A"/>
          <w:sz w:val="21"/>
          <w:szCs w:val="21"/>
        </w:rPr>
        <w:t> </w:t>
      </w:r>
      <w:r>
        <w:rPr>
          <w:rFonts w:ascii="Roboto" w:hAnsi="Roboto"/>
          <w:i/>
          <w:iCs/>
          <w:color w:val="53565A"/>
          <w:sz w:val="21"/>
          <w:szCs w:val="21"/>
        </w:rPr>
        <w:t>12</w:t>
      </w:r>
      <w:r>
        <w:rPr>
          <w:rFonts w:ascii="Roboto" w:hAnsi="Roboto"/>
          <w:color w:val="53565A"/>
          <w:sz w:val="21"/>
          <w:szCs w:val="21"/>
        </w:rPr>
        <w:t>(4), 359-368.</w:t>
      </w:r>
      <w:r>
        <w:rPr>
          <w:rStyle w:val="apple-converted-space"/>
          <w:rFonts w:ascii="Roboto" w:hAnsi="Roboto"/>
          <w:color w:val="53565A"/>
          <w:sz w:val="21"/>
          <w:szCs w:val="21"/>
        </w:rPr>
        <w:t> </w:t>
      </w:r>
      <w:hyperlink r:id="rId18" w:tgtFrame="_blank" w:history="1">
        <w:r>
          <w:rPr>
            <w:rStyle w:val="Hyperlink"/>
            <w:rFonts w:ascii="Roboto" w:hAnsi="Roboto"/>
            <w:color w:val="0066CC"/>
            <w:sz w:val="21"/>
            <w:szCs w:val="21"/>
            <w:u w:val="none"/>
          </w:rPr>
          <w:t>https://doi.org/</w:t>
        </w:r>
      </w:hyperlink>
      <w:hyperlink r:id="rId19" w:history="1">
        <w:r w:rsidRPr="0098601D">
          <w:rPr>
            <w:rStyle w:val="Hyperlink"/>
            <w:rFonts w:ascii="Roboto" w:hAnsi="Roboto"/>
            <w:sz w:val="21"/>
            <w:szCs w:val="21"/>
          </w:rPr>
          <w:t>10.1111/j.1365-2524.2004.00505.x</w:t>
        </w:r>
      </w:hyperlink>
    </w:p>
    <w:p w14:paraId="6DE7FBBB" w14:textId="5707013E" w:rsidR="0098601D" w:rsidRDefault="0098601D" w:rsidP="0098601D">
      <w:pPr>
        <w:pStyle w:val="NormalWeb"/>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Benbow, S. M., Ong, Y. L., Black, S., &amp; Garner, J. (2009). Narratives in a users' and carers' group: meanings and impact.</w:t>
      </w:r>
      <w:r>
        <w:rPr>
          <w:rStyle w:val="apple-converted-space"/>
          <w:rFonts w:ascii="Roboto" w:hAnsi="Roboto"/>
          <w:i/>
          <w:iCs/>
          <w:color w:val="53565A"/>
          <w:sz w:val="21"/>
          <w:szCs w:val="21"/>
        </w:rPr>
        <w:t> </w:t>
      </w:r>
      <w:r>
        <w:rPr>
          <w:rFonts w:ascii="Roboto" w:hAnsi="Roboto"/>
          <w:i/>
          <w:iCs/>
          <w:color w:val="53565A"/>
          <w:sz w:val="21"/>
          <w:szCs w:val="21"/>
        </w:rPr>
        <w:t>International Psychogeriatrics; Int Psychogeriatr,</w:t>
      </w:r>
      <w:r>
        <w:rPr>
          <w:rStyle w:val="apple-converted-space"/>
          <w:rFonts w:ascii="Roboto" w:hAnsi="Roboto"/>
          <w:i/>
          <w:iCs/>
          <w:color w:val="53565A"/>
          <w:sz w:val="21"/>
          <w:szCs w:val="21"/>
        </w:rPr>
        <w:t> </w:t>
      </w:r>
      <w:r>
        <w:rPr>
          <w:rFonts w:ascii="Roboto" w:hAnsi="Roboto"/>
          <w:i/>
          <w:iCs/>
          <w:color w:val="53565A"/>
          <w:sz w:val="21"/>
          <w:szCs w:val="21"/>
        </w:rPr>
        <w:t>21</w:t>
      </w:r>
      <w:r>
        <w:rPr>
          <w:rFonts w:ascii="Roboto" w:hAnsi="Roboto"/>
          <w:color w:val="53565A"/>
          <w:sz w:val="21"/>
          <w:szCs w:val="21"/>
        </w:rPr>
        <w:t>(1), 33-39.</w:t>
      </w:r>
      <w:r>
        <w:rPr>
          <w:rStyle w:val="apple-converted-space"/>
          <w:rFonts w:ascii="Roboto" w:hAnsi="Roboto"/>
          <w:color w:val="53565A"/>
          <w:sz w:val="21"/>
          <w:szCs w:val="21"/>
        </w:rPr>
        <w:t> </w:t>
      </w:r>
      <w:hyperlink r:id="rId20" w:tgtFrame="_blank" w:history="1">
        <w:r>
          <w:rPr>
            <w:rStyle w:val="Hyperlink"/>
            <w:rFonts w:ascii="Roboto" w:hAnsi="Roboto"/>
            <w:color w:val="0066CC"/>
            <w:sz w:val="21"/>
            <w:szCs w:val="21"/>
            <w:u w:val="none"/>
          </w:rPr>
          <w:t>https://doi.org/</w:t>
        </w:r>
      </w:hyperlink>
      <w:hyperlink r:id="rId21" w:history="1">
        <w:r w:rsidRPr="0098601D">
          <w:rPr>
            <w:rStyle w:val="Hyperlink"/>
            <w:rFonts w:ascii="Roboto" w:hAnsi="Roboto"/>
            <w:sz w:val="21"/>
            <w:szCs w:val="21"/>
          </w:rPr>
          <w:t>10.1017/S1041610208007874</w:t>
        </w:r>
      </w:hyperlink>
    </w:p>
    <w:p w14:paraId="77B1385B" w14:textId="383C2A3F" w:rsidR="0098601D" w:rsidRDefault="0098601D" w:rsidP="0098601D">
      <w:pPr>
        <w:pStyle w:val="NormalWeb"/>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Bleyen, K., Vertommen, H., &amp; Van Audenhove, C. (1998). A Negotiation Approach to Systematic Treatment Selection: An Evaluation of its Impact on the Initial Phase of Psychotherapy.</w:t>
      </w:r>
      <w:r>
        <w:rPr>
          <w:rStyle w:val="apple-converted-space"/>
          <w:rFonts w:ascii="Roboto" w:hAnsi="Roboto"/>
          <w:i/>
          <w:iCs/>
          <w:color w:val="53565A"/>
          <w:sz w:val="21"/>
          <w:szCs w:val="21"/>
        </w:rPr>
        <w:t> </w:t>
      </w:r>
      <w:r>
        <w:rPr>
          <w:rFonts w:ascii="Roboto" w:hAnsi="Roboto"/>
          <w:i/>
          <w:iCs/>
          <w:color w:val="53565A"/>
          <w:sz w:val="21"/>
          <w:szCs w:val="21"/>
        </w:rPr>
        <w:t>European Journal of Psychological Assessment : Official Organ of the European Association of Psychological Assessment,</w:t>
      </w:r>
      <w:r>
        <w:rPr>
          <w:rStyle w:val="apple-converted-space"/>
          <w:rFonts w:ascii="Roboto" w:hAnsi="Roboto"/>
          <w:i/>
          <w:iCs/>
          <w:color w:val="53565A"/>
          <w:sz w:val="21"/>
          <w:szCs w:val="21"/>
        </w:rPr>
        <w:t> </w:t>
      </w:r>
      <w:r>
        <w:rPr>
          <w:rFonts w:ascii="Roboto" w:hAnsi="Roboto"/>
          <w:i/>
          <w:iCs/>
          <w:color w:val="53565A"/>
          <w:sz w:val="21"/>
          <w:szCs w:val="21"/>
        </w:rPr>
        <w:t>14</w:t>
      </w:r>
      <w:r>
        <w:rPr>
          <w:rFonts w:ascii="Roboto" w:hAnsi="Roboto"/>
          <w:color w:val="53565A"/>
          <w:sz w:val="21"/>
          <w:szCs w:val="21"/>
        </w:rPr>
        <w:t>(1), 14-25.</w:t>
      </w:r>
      <w:r>
        <w:rPr>
          <w:rStyle w:val="apple-converted-space"/>
          <w:rFonts w:ascii="Roboto" w:hAnsi="Roboto"/>
          <w:color w:val="53565A"/>
          <w:sz w:val="21"/>
          <w:szCs w:val="21"/>
        </w:rPr>
        <w:t> </w:t>
      </w:r>
      <w:hyperlink r:id="rId22" w:tgtFrame="_blank" w:history="1">
        <w:r>
          <w:rPr>
            <w:rStyle w:val="Hyperlink"/>
            <w:rFonts w:ascii="Roboto" w:hAnsi="Roboto"/>
            <w:color w:val="0066CC"/>
            <w:sz w:val="21"/>
            <w:szCs w:val="21"/>
            <w:u w:val="none"/>
          </w:rPr>
          <w:t>https://doi.org/</w:t>
        </w:r>
      </w:hyperlink>
      <w:hyperlink r:id="rId23" w:history="1">
        <w:r w:rsidRPr="0098601D">
          <w:rPr>
            <w:rStyle w:val="Hyperlink"/>
            <w:rFonts w:ascii="Roboto" w:hAnsi="Roboto"/>
            <w:sz w:val="21"/>
            <w:szCs w:val="21"/>
          </w:rPr>
          <w:t>10.1027/1015-5759.14.1.14</w:t>
        </w:r>
      </w:hyperlink>
    </w:p>
    <w:p w14:paraId="64CBEBF9" w14:textId="1F41B506" w:rsidR="0098601D" w:rsidRDefault="0098601D" w:rsidP="0098601D">
      <w:pPr>
        <w:pStyle w:val="NormalWeb"/>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Bonevski, B., Randell, M., Paul, C., Chapman, K., Twyman, L., Bryant, J., Brozek, I., &amp; Hughes, C. (2014). Reaching the hard-to-reach: a systematic review of strategies for improving health and medical research with socially disadvantaged groups.</w:t>
      </w:r>
      <w:r>
        <w:rPr>
          <w:rStyle w:val="apple-converted-space"/>
          <w:rFonts w:ascii="Roboto" w:hAnsi="Roboto"/>
          <w:i/>
          <w:iCs/>
          <w:color w:val="53565A"/>
          <w:sz w:val="21"/>
          <w:szCs w:val="21"/>
        </w:rPr>
        <w:t> </w:t>
      </w:r>
      <w:r>
        <w:rPr>
          <w:rFonts w:ascii="Roboto" w:hAnsi="Roboto"/>
          <w:i/>
          <w:iCs/>
          <w:color w:val="53565A"/>
          <w:sz w:val="21"/>
          <w:szCs w:val="21"/>
        </w:rPr>
        <w:t>BMC Medical Research Methodology; BMC Med Res Methodol,</w:t>
      </w:r>
      <w:r>
        <w:rPr>
          <w:rStyle w:val="apple-converted-space"/>
          <w:rFonts w:ascii="Roboto" w:hAnsi="Roboto"/>
          <w:i/>
          <w:iCs/>
          <w:color w:val="53565A"/>
          <w:sz w:val="21"/>
          <w:szCs w:val="21"/>
        </w:rPr>
        <w:t> </w:t>
      </w:r>
      <w:r>
        <w:rPr>
          <w:rFonts w:ascii="Roboto" w:hAnsi="Roboto"/>
          <w:i/>
          <w:iCs/>
          <w:color w:val="53565A"/>
          <w:sz w:val="21"/>
          <w:szCs w:val="21"/>
        </w:rPr>
        <w:t>14</w:t>
      </w:r>
      <w:r>
        <w:rPr>
          <w:rFonts w:ascii="Roboto" w:hAnsi="Roboto"/>
          <w:color w:val="53565A"/>
          <w:sz w:val="21"/>
          <w:szCs w:val="21"/>
        </w:rPr>
        <w:t>(1), 42.</w:t>
      </w:r>
      <w:r>
        <w:rPr>
          <w:rStyle w:val="apple-converted-space"/>
          <w:rFonts w:ascii="Roboto" w:hAnsi="Roboto"/>
          <w:color w:val="53565A"/>
          <w:sz w:val="21"/>
          <w:szCs w:val="21"/>
        </w:rPr>
        <w:t> </w:t>
      </w:r>
      <w:hyperlink r:id="rId24" w:tgtFrame="_blank" w:history="1">
        <w:r>
          <w:rPr>
            <w:rStyle w:val="Hyperlink"/>
            <w:rFonts w:ascii="Roboto" w:hAnsi="Roboto"/>
            <w:color w:val="0066CC"/>
            <w:sz w:val="21"/>
            <w:szCs w:val="21"/>
            <w:u w:val="none"/>
          </w:rPr>
          <w:t>https://doi.org/</w:t>
        </w:r>
      </w:hyperlink>
      <w:hyperlink r:id="rId25" w:history="1">
        <w:r w:rsidRPr="0098601D">
          <w:rPr>
            <w:rStyle w:val="Hyperlink"/>
            <w:rFonts w:ascii="Roboto" w:hAnsi="Roboto"/>
            <w:sz w:val="21"/>
            <w:szCs w:val="21"/>
          </w:rPr>
          <w:t>10.1186/1471-2288-14-42</w:t>
        </w:r>
      </w:hyperlink>
    </w:p>
    <w:p w14:paraId="7E28A577" w14:textId="4D0B8CE1" w:rsidR="0098601D" w:rsidRDefault="0098601D" w:rsidP="0098601D">
      <w:pPr>
        <w:pStyle w:val="NormalWeb"/>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Bowes, A., &amp; Wilkinson, H. (2003). ‘We didn’t know it would get that bad’: South Asian experiences of dementia and the service response.</w:t>
      </w:r>
      <w:r>
        <w:rPr>
          <w:rStyle w:val="apple-converted-space"/>
          <w:rFonts w:ascii="Roboto" w:hAnsi="Roboto"/>
          <w:i/>
          <w:iCs/>
          <w:color w:val="53565A"/>
          <w:sz w:val="21"/>
          <w:szCs w:val="21"/>
        </w:rPr>
        <w:t> </w:t>
      </w:r>
      <w:r>
        <w:rPr>
          <w:rFonts w:ascii="Roboto" w:hAnsi="Roboto"/>
          <w:i/>
          <w:iCs/>
          <w:color w:val="53565A"/>
          <w:sz w:val="21"/>
          <w:szCs w:val="21"/>
        </w:rPr>
        <w:t>Health &amp; Social Care in the Community; Health Soc Care Community,</w:t>
      </w:r>
      <w:r>
        <w:rPr>
          <w:rStyle w:val="apple-converted-space"/>
          <w:rFonts w:ascii="Roboto" w:hAnsi="Roboto"/>
          <w:i/>
          <w:iCs/>
          <w:color w:val="53565A"/>
          <w:sz w:val="21"/>
          <w:szCs w:val="21"/>
        </w:rPr>
        <w:t> </w:t>
      </w:r>
      <w:r>
        <w:rPr>
          <w:rFonts w:ascii="Roboto" w:hAnsi="Roboto"/>
          <w:i/>
          <w:iCs/>
          <w:color w:val="53565A"/>
          <w:sz w:val="21"/>
          <w:szCs w:val="21"/>
        </w:rPr>
        <w:t>11</w:t>
      </w:r>
      <w:r>
        <w:rPr>
          <w:rFonts w:ascii="Roboto" w:hAnsi="Roboto"/>
          <w:color w:val="53565A"/>
          <w:sz w:val="21"/>
          <w:szCs w:val="21"/>
        </w:rPr>
        <w:t>(5), 387-396.</w:t>
      </w:r>
      <w:r>
        <w:rPr>
          <w:rStyle w:val="apple-converted-space"/>
          <w:rFonts w:ascii="Roboto" w:hAnsi="Roboto"/>
          <w:color w:val="53565A"/>
          <w:sz w:val="21"/>
          <w:szCs w:val="21"/>
        </w:rPr>
        <w:t> </w:t>
      </w:r>
      <w:hyperlink r:id="rId26" w:tgtFrame="_blank" w:history="1">
        <w:r>
          <w:rPr>
            <w:rStyle w:val="Hyperlink"/>
            <w:rFonts w:ascii="Roboto" w:hAnsi="Roboto"/>
            <w:color w:val="0066CC"/>
            <w:sz w:val="21"/>
            <w:szCs w:val="21"/>
            <w:u w:val="none"/>
          </w:rPr>
          <w:t>https://doi.org/</w:t>
        </w:r>
      </w:hyperlink>
      <w:hyperlink r:id="rId27" w:history="1">
        <w:r w:rsidRPr="0098601D">
          <w:rPr>
            <w:rStyle w:val="Hyperlink"/>
            <w:rFonts w:ascii="Roboto" w:hAnsi="Roboto"/>
            <w:sz w:val="21"/>
            <w:szCs w:val="21"/>
          </w:rPr>
          <w:t>10.1046/j.1365-2524.2003.00440.x</w:t>
        </w:r>
      </w:hyperlink>
    </w:p>
    <w:p w14:paraId="7860C9A7" w14:textId="77777777" w:rsidR="0098601D" w:rsidRDefault="0098601D" w:rsidP="0098601D">
      <w:pPr>
        <w:pStyle w:val="NormalWeb"/>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Brown, S. L., Smith, D. M., Schulz, R., Kabeto, M. U., Ubel, P. A., Poulin, M., Yi, J., Kim, C., &amp; Langa, K. M. (2009). Caregiving behavior is associated with decreased mortality risk.</w:t>
      </w:r>
      <w:r>
        <w:rPr>
          <w:rStyle w:val="apple-converted-space"/>
          <w:rFonts w:ascii="Roboto" w:hAnsi="Roboto"/>
          <w:i/>
          <w:iCs/>
          <w:color w:val="53565A"/>
          <w:sz w:val="21"/>
          <w:szCs w:val="21"/>
        </w:rPr>
        <w:t> </w:t>
      </w:r>
      <w:r>
        <w:rPr>
          <w:rFonts w:ascii="Roboto" w:hAnsi="Roboto"/>
          <w:i/>
          <w:iCs/>
          <w:color w:val="53565A"/>
          <w:sz w:val="21"/>
          <w:szCs w:val="21"/>
        </w:rPr>
        <w:t>Psychological Science,</w:t>
      </w:r>
      <w:r>
        <w:rPr>
          <w:rStyle w:val="apple-converted-space"/>
          <w:rFonts w:ascii="Roboto" w:hAnsi="Roboto"/>
          <w:i/>
          <w:iCs/>
          <w:color w:val="53565A"/>
          <w:sz w:val="21"/>
          <w:szCs w:val="21"/>
        </w:rPr>
        <w:t> </w:t>
      </w:r>
      <w:r>
        <w:rPr>
          <w:rFonts w:ascii="Roboto" w:hAnsi="Roboto"/>
          <w:i/>
          <w:iCs/>
          <w:color w:val="53565A"/>
          <w:sz w:val="21"/>
          <w:szCs w:val="21"/>
        </w:rPr>
        <w:t>20</w:t>
      </w:r>
      <w:r>
        <w:rPr>
          <w:rFonts w:ascii="Roboto" w:hAnsi="Roboto"/>
          <w:color w:val="53565A"/>
          <w:sz w:val="21"/>
          <w:szCs w:val="21"/>
        </w:rPr>
        <w:t>(4), 488-494.</w:t>
      </w:r>
      <w:r>
        <w:rPr>
          <w:rStyle w:val="apple-converted-space"/>
          <w:rFonts w:ascii="Roboto" w:hAnsi="Roboto"/>
          <w:color w:val="53565A"/>
          <w:sz w:val="21"/>
          <w:szCs w:val="21"/>
        </w:rPr>
        <w:t> </w:t>
      </w:r>
    </w:p>
    <w:p w14:paraId="3424FC96" w14:textId="3FACDD81" w:rsidR="0098601D" w:rsidRDefault="0098601D" w:rsidP="0098601D">
      <w:pPr>
        <w:pStyle w:val="NormalWeb"/>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Bunn, F., Goodman, C., Sworn, K., Rait, G., Brayne, C., Robinson, L., McNeilly, E., &amp; Iliffe, S. (2012). Psychosocial factors that shape patient and carer experiences of dementia diagnosis and treatment: a systematic review of qualitative studies.</w:t>
      </w:r>
      <w:r>
        <w:rPr>
          <w:rStyle w:val="apple-converted-space"/>
          <w:rFonts w:ascii="Roboto" w:hAnsi="Roboto"/>
          <w:i/>
          <w:iCs/>
          <w:color w:val="53565A"/>
          <w:sz w:val="21"/>
          <w:szCs w:val="21"/>
        </w:rPr>
        <w:t> </w:t>
      </w:r>
      <w:r>
        <w:rPr>
          <w:rFonts w:ascii="Roboto" w:hAnsi="Roboto"/>
          <w:i/>
          <w:iCs/>
          <w:color w:val="53565A"/>
          <w:sz w:val="21"/>
          <w:szCs w:val="21"/>
        </w:rPr>
        <w:t>PLoS Medicine; PLoS Med,</w:t>
      </w:r>
      <w:r>
        <w:rPr>
          <w:rStyle w:val="apple-converted-space"/>
          <w:rFonts w:ascii="Roboto" w:hAnsi="Roboto"/>
          <w:i/>
          <w:iCs/>
          <w:color w:val="53565A"/>
          <w:sz w:val="21"/>
          <w:szCs w:val="21"/>
        </w:rPr>
        <w:t> </w:t>
      </w:r>
      <w:r>
        <w:rPr>
          <w:rFonts w:ascii="Roboto" w:hAnsi="Roboto"/>
          <w:i/>
          <w:iCs/>
          <w:color w:val="53565A"/>
          <w:sz w:val="21"/>
          <w:szCs w:val="21"/>
        </w:rPr>
        <w:t>9</w:t>
      </w:r>
      <w:r>
        <w:rPr>
          <w:rFonts w:ascii="Roboto" w:hAnsi="Roboto"/>
          <w:color w:val="53565A"/>
          <w:sz w:val="21"/>
          <w:szCs w:val="21"/>
        </w:rPr>
        <w:t>(10), e1001331.</w:t>
      </w:r>
      <w:r>
        <w:rPr>
          <w:rStyle w:val="apple-converted-space"/>
          <w:rFonts w:ascii="Roboto" w:hAnsi="Roboto"/>
          <w:color w:val="53565A"/>
          <w:sz w:val="21"/>
          <w:szCs w:val="21"/>
        </w:rPr>
        <w:t> </w:t>
      </w:r>
      <w:hyperlink r:id="rId28" w:tgtFrame="_blank" w:history="1">
        <w:r>
          <w:rPr>
            <w:rStyle w:val="Hyperlink"/>
            <w:rFonts w:ascii="Roboto" w:hAnsi="Roboto"/>
            <w:color w:val="0066CC"/>
            <w:sz w:val="21"/>
            <w:szCs w:val="21"/>
            <w:u w:val="none"/>
          </w:rPr>
          <w:t>https://doi.org/</w:t>
        </w:r>
      </w:hyperlink>
      <w:hyperlink r:id="rId29" w:history="1">
        <w:r w:rsidRPr="0098601D">
          <w:rPr>
            <w:rStyle w:val="Hyperlink"/>
            <w:rFonts w:ascii="Roboto" w:hAnsi="Roboto"/>
            <w:sz w:val="21"/>
            <w:szCs w:val="21"/>
          </w:rPr>
          <w:t>10.1371/journal.pmed.1001331</w:t>
        </w:r>
      </w:hyperlink>
    </w:p>
    <w:p w14:paraId="09FAD625" w14:textId="5AAD1132" w:rsidR="0098601D" w:rsidRDefault="0098601D" w:rsidP="0098601D">
      <w:pPr>
        <w:pStyle w:val="NormalWeb"/>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Butcher, H. K., Holkup, P. A., &amp; Buckwalter, K. C. (2001). The Experience of Caring for a Family Member with Alzheimer’s Disease.</w:t>
      </w:r>
      <w:r>
        <w:rPr>
          <w:rStyle w:val="apple-converted-space"/>
          <w:rFonts w:ascii="Roboto" w:hAnsi="Roboto"/>
          <w:i/>
          <w:iCs/>
          <w:color w:val="53565A"/>
          <w:sz w:val="21"/>
          <w:szCs w:val="21"/>
        </w:rPr>
        <w:t> </w:t>
      </w:r>
      <w:r>
        <w:rPr>
          <w:rFonts w:ascii="Roboto" w:hAnsi="Roboto"/>
          <w:i/>
          <w:iCs/>
          <w:color w:val="53565A"/>
          <w:sz w:val="21"/>
          <w:szCs w:val="21"/>
        </w:rPr>
        <w:t>Western Journal of Nursing Research; West J Nurs Res,</w:t>
      </w:r>
      <w:r>
        <w:rPr>
          <w:rStyle w:val="apple-converted-space"/>
          <w:rFonts w:ascii="Roboto" w:hAnsi="Roboto"/>
          <w:i/>
          <w:iCs/>
          <w:color w:val="53565A"/>
          <w:sz w:val="21"/>
          <w:szCs w:val="21"/>
        </w:rPr>
        <w:t> </w:t>
      </w:r>
      <w:r>
        <w:rPr>
          <w:rFonts w:ascii="Roboto" w:hAnsi="Roboto"/>
          <w:i/>
          <w:iCs/>
          <w:color w:val="53565A"/>
          <w:sz w:val="21"/>
          <w:szCs w:val="21"/>
        </w:rPr>
        <w:t>23</w:t>
      </w:r>
      <w:r>
        <w:rPr>
          <w:rFonts w:ascii="Roboto" w:hAnsi="Roboto"/>
          <w:color w:val="53565A"/>
          <w:sz w:val="21"/>
          <w:szCs w:val="21"/>
        </w:rPr>
        <w:t>(1), 33-55.</w:t>
      </w:r>
      <w:r>
        <w:rPr>
          <w:rStyle w:val="apple-converted-space"/>
          <w:rFonts w:ascii="Roboto" w:hAnsi="Roboto"/>
          <w:color w:val="53565A"/>
          <w:sz w:val="21"/>
          <w:szCs w:val="21"/>
        </w:rPr>
        <w:t> </w:t>
      </w:r>
      <w:hyperlink r:id="rId30" w:tgtFrame="_blank" w:history="1">
        <w:r>
          <w:rPr>
            <w:rStyle w:val="Hyperlink"/>
            <w:rFonts w:ascii="Roboto" w:hAnsi="Roboto"/>
            <w:color w:val="0066CC"/>
            <w:sz w:val="21"/>
            <w:szCs w:val="21"/>
            <w:u w:val="none"/>
          </w:rPr>
          <w:t>https://doi.org/</w:t>
        </w:r>
      </w:hyperlink>
      <w:hyperlink r:id="rId31" w:history="1">
        <w:r w:rsidRPr="0098601D">
          <w:rPr>
            <w:rStyle w:val="Hyperlink"/>
            <w:rFonts w:ascii="Roboto" w:hAnsi="Roboto"/>
            <w:sz w:val="21"/>
            <w:szCs w:val="21"/>
          </w:rPr>
          <w:t>10.1177/019394590102300104</w:t>
        </w:r>
      </w:hyperlink>
    </w:p>
    <w:p w14:paraId="76F60023" w14:textId="77777777" w:rsidR="0098601D" w:rsidRDefault="0098601D" w:rsidP="0098601D">
      <w:pPr>
        <w:pStyle w:val="NormalWeb"/>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Cantegreil-Kallen, I., Turbelin, C., Olaya, E., Blanchon, T., Moulin, F., Rigaud, A., &amp; Flahault, A. (2005). Disclosure of diagnosis of Alzheimer's disease in French general practice.</w:t>
      </w:r>
      <w:r>
        <w:rPr>
          <w:rStyle w:val="apple-converted-space"/>
          <w:rFonts w:ascii="Roboto" w:hAnsi="Roboto"/>
          <w:i/>
          <w:iCs/>
          <w:color w:val="53565A"/>
          <w:sz w:val="21"/>
          <w:szCs w:val="21"/>
        </w:rPr>
        <w:t> </w:t>
      </w:r>
      <w:r>
        <w:rPr>
          <w:rFonts w:ascii="Roboto" w:hAnsi="Roboto"/>
          <w:i/>
          <w:iCs/>
          <w:color w:val="53565A"/>
          <w:sz w:val="21"/>
          <w:szCs w:val="21"/>
        </w:rPr>
        <w:t>American Journal of Alzheimer's Disease and Other Dementias; Am J Alzheimers Dis Other Demen,</w:t>
      </w:r>
      <w:r>
        <w:rPr>
          <w:rStyle w:val="apple-converted-space"/>
          <w:rFonts w:ascii="Roboto" w:hAnsi="Roboto"/>
          <w:i/>
          <w:iCs/>
          <w:color w:val="53565A"/>
          <w:sz w:val="21"/>
          <w:szCs w:val="21"/>
        </w:rPr>
        <w:t> </w:t>
      </w:r>
      <w:r>
        <w:rPr>
          <w:rFonts w:ascii="Roboto" w:hAnsi="Roboto"/>
          <w:i/>
          <w:iCs/>
          <w:color w:val="53565A"/>
          <w:sz w:val="21"/>
          <w:szCs w:val="21"/>
        </w:rPr>
        <w:t>20</w:t>
      </w:r>
      <w:r>
        <w:rPr>
          <w:rFonts w:ascii="Roboto" w:hAnsi="Roboto"/>
          <w:color w:val="53565A"/>
          <w:sz w:val="21"/>
          <w:szCs w:val="21"/>
        </w:rPr>
        <w:t>(4), 228-232.</w:t>
      </w:r>
      <w:r>
        <w:rPr>
          <w:rStyle w:val="apple-converted-space"/>
          <w:rFonts w:ascii="Roboto" w:hAnsi="Roboto"/>
          <w:color w:val="53565A"/>
          <w:sz w:val="21"/>
          <w:szCs w:val="21"/>
        </w:rPr>
        <w:t> </w:t>
      </w:r>
    </w:p>
    <w:p w14:paraId="56702F7B" w14:textId="10842EE4" w:rsidR="0098601D" w:rsidRDefault="0098601D" w:rsidP="0098601D">
      <w:pPr>
        <w:pStyle w:val="NormalWeb"/>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Charlesworth, G. M. (2001). Reviewing psychosocial interventions for family carers of people with dementia.</w:t>
      </w:r>
      <w:r>
        <w:rPr>
          <w:rStyle w:val="apple-converted-space"/>
          <w:rFonts w:ascii="Roboto" w:hAnsi="Roboto"/>
          <w:i/>
          <w:iCs/>
          <w:color w:val="53565A"/>
          <w:sz w:val="21"/>
          <w:szCs w:val="21"/>
        </w:rPr>
        <w:t> </w:t>
      </w:r>
      <w:r>
        <w:rPr>
          <w:rFonts w:ascii="Roboto" w:hAnsi="Roboto"/>
          <w:i/>
          <w:iCs/>
          <w:color w:val="53565A"/>
          <w:sz w:val="21"/>
          <w:szCs w:val="21"/>
        </w:rPr>
        <w:t>Aging &amp; Mental Health; Aging Ment Health,</w:t>
      </w:r>
      <w:r>
        <w:rPr>
          <w:rStyle w:val="apple-converted-space"/>
          <w:rFonts w:ascii="Roboto" w:hAnsi="Roboto"/>
          <w:i/>
          <w:iCs/>
          <w:color w:val="53565A"/>
          <w:sz w:val="21"/>
          <w:szCs w:val="21"/>
        </w:rPr>
        <w:t> </w:t>
      </w:r>
      <w:r>
        <w:rPr>
          <w:rFonts w:ascii="Roboto" w:hAnsi="Roboto"/>
          <w:i/>
          <w:iCs/>
          <w:color w:val="53565A"/>
          <w:sz w:val="21"/>
          <w:szCs w:val="21"/>
        </w:rPr>
        <w:t>5</w:t>
      </w:r>
      <w:r>
        <w:rPr>
          <w:rFonts w:ascii="Roboto" w:hAnsi="Roboto"/>
          <w:color w:val="53565A"/>
          <w:sz w:val="21"/>
          <w:szCs w:val="21"/>
        </w:rPr>
        <w:t>(2), 104-106.</w:t>
      </w:r>
      <w:r>
        <w:rPr>
          <w:rStyle w:val="apple-converted-space"/>
          <w:rFonts w:ascii="Roboto" w:hAnsi="Roboto"/>
          <w:color w:val="53565A"/>
          <w:sz w:val="21"/>
          <w:szCs w:val="21"/>
        </w:rPr>
        <w:t> </w:t>
      </w:r>
      <w:hyperlink r:id="rId32" w:tgtFrame="_blank" w:history="1">
        <w:r>
          <w:rPr>
            <w:rStyle w:val="Hyperlink"/>
            <w:rFonts w:ascii="Roboto" w:hAnsi="Roboto"/>
            <w:color w:val="0066CC"/>
            <w:sz w:val="21"/>
            <w:szCs w:val="21"/>
            <w:u w:val="none"/>
          </w:rPr>
          <w:t>https://doi.org/</w:t>
        </w:r>
      </w:hyperlink>
      <w:hyperlink r:id="rId33" w:history="1">
        <w:r w:rsidRPr="0098601D">
          <w:rPr>
            <w:rStyle w:val="Hyperlink"/>
            <w:rFonts w:ascii="Roboto" w:hAnsi="Roboto"/>
            <w:sz w:val="21"/>
            <w:szCs w:val="21"/>
          </w:rPr>
          <w:t>10.1080/13607860120038401</w:t>
        </w:r>
      </w:hyperlink>
    </w:p>
    <w:p w14:paraId="28DA69C3" w14:textId="3077F149" w:rsidR="0098601D" w:rsidRDefault="0098601D" w:rsidP="0098601D">
      <w:pPr>
        <w:pStyle w:val="NormalWeb"/>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Clare, L. (2004). Awareness in early‐stage Alzheimer's disease: A review of methods and evidence.</w:t>
      </w:r>
      <w:r>
        <w:rPr>
          <w:rStyle w:val="apple-converted-space"/>
          <w:rFonts w:ascii="Roboto" w:hAnsi="Roboto"/>
          <w:i/>
          <w:iCs/>
          <w:color w:val="53565A"/>
          <w:sz w:val="21"/>
          <w:szCs w:val="21"/>
        </w:rPr>
        <w:t> </w:t>
      </w:r>
      <w:r>
        <w:rPr>
          <w:rFonts w:ascii="Roboto" w:hAnsi="Roboto"/>
          <w:i/>
          <w:iCs/>
          <w:color w:val="53565A"/>
          <w:sz w:val="21"/>
          <w:szCs w:val="21"/>
        </w:rPr>
        <w:t>British Journal of Clinical Psychology; Br J Clin Psychol,</w:t>
      </w:r>
      <w:r>
        <w:rPr>
          <w:rStyle w:val="apple-converted-space"/>
          <w:rFonts w:ascii="Roboto" w:hAnsi="Roboto"/>
          <w:i/>
          <w:iCs/>
          <w:color w:val="53565A"/>
          <w:sz w:val="21"/>
          <w:szCs w:val="21"/>
        </w:rPr>
        <w:t> </w:t>
      </w:r>
      <w:r>
        <w:rPr>
          <w:rFonts w:ascii="Roboto" w:hAnsi="Roboto"/>
          <w:i/>
          <w:iCs/>
          <w:color w:val="53565A"/>
          <w:sz w:val="21"/>
          <w:szCs w:val="21"/>
        </w:rPr>
        <w:t>43</w:t>
      </w:r>
      <w:r>
        <w:rPr>
          <w:rFonts w:ascii="Roboto" w:hAnsi="Roboto"/>
          <w:color w:val="53565A"/>
          <w:sz w:val="21"/>
          <w:szCs w:val="21"/>
        </w:rPr>
        <w:t>(2), 177-196.</w:t>
      </w:r>
      <w:r>
        <w:rPr>
          <w:rStyle w:val="apple-converted-space"/>
          <w:rFonts w:ascii="Roboto" w:hAnsi="Roboto"/>
          <w:color w:val="53565A"/>
          <w:sz w:val="21"/>
          <w:szCs w:val="21"/>
        </w:rPr>
        <w:t> </w:t>
      </w:r>
      <w:hyperlink r:id="rId34" w:tgtFrame="_blank" w:history="1">
        <w:r>
          <w:rPr>
            <w:rStyle w:val="Hyperlink"/>
            <w:rFonts w:ascii="Roboto" w:hAnsi="Roboto"/>
            <w:color w:val="0066CC"/>
            <w:sz w:val="21"/>
            <w:szCs w:val="21"/>
            <w:u w:val="none"/>
          </w:rPr>
          <w:t>https://doi.org/</w:t>
        </w:r>
      </w:hyperlink>
      <w:hyperlink r:id="rId35" w:history="1">
        <w:r w:rsidRPr="0098601D">
          <w:rPr>
            <w:rStyle w:val="Hyperlink"/>
            <w:rFonts w:ascii="Roboto" w:hAnsi="Roboto"/>
            <w:sz w:val="21"/>
            <w:szCs w:val="21"/>
          </w:rPr>
          <w:t>10.1348/014466504323088042</w:t>
        </w:r>
      </w:hyperlink>
    </w:p>
    <w:p w14:paraId="5E181CC7" w14:textId="1C4A8D62" w:rsidR="0098601D" w:rsidRDefault="0098601D" w:rsidP="0098601D">
      <w:pPr>
        <w:pStyle w:val="NormalWeb"/>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Corner, L., &amp; Bond, J. (2006). The Impact of the Label of Mild Cognitive Impairment on the Individual's Sense of Self.</w:t>
      </w:r>
      <w:r>
        <w:rPr>
          <w:rStyle w:val="apple-converted-space"/>
          <w:rFonts w:ascii="Roboto" w:hAnsi="Roboto"/>
          <w:i/>
          <w:iCs/>
          <w:color w:val="53565A"/>
          <w:sz w:val="21"/>
          <w:szCs w:val="21"/>
        </w:rPr>
        <w:t> </w:t>
      </w:r>
      <w:r>
        <w:rPr>
          <w:rFonts w:ascii="Roboto" w:hAnsi="Roboto"/>
          <w:i/>
          <w:iCs/>
          <w:color w:val="53565A"/>
          <w:sz w:val="21"/>
          <w:szCs w:val="21"/>
        </w:rPr>
        <w:t>Philosophy, Psychiatry &amp; Psychology,</w:t>
      </w:r>
      <w:r>
        <w:rPr>
          <w:rStyle w:val="apple-converted-space"/>
          <w:rFonts w:ascii="Roboto" w:hAnsi="Roboto"/>
          <w:i/>
          <w:iCs/>
          <w:color w:val="53565A"/>
          <w:sz w:val="21"/>
          <w:szCs w:val="21"/>
        </w:rPr>
        <w:t> </w:t>
      </w:r>
      <w:r>
        <w:rPr>
          <w:rFonts w:ascii="Roboto" w:hAnsi="Roboto"/>
          <w:i/>
          <w:iCs/>
          <w:color w:val="53565A"/>
          <w:sz w:val="21"/>
          <w:szCs w:val="21"/>
        </w:rPr>
        <w:t>13</w:t>
      </w:r>
      <w:r>
        <w:rPr>
          <w:rFonts w:ascii="Roboto" w:hAnsi="Roboto"/>
          <w:color w:val="53565A"/>
          <w:sz w:val="21"/>
          <w:szCs w:val="21"/>
        </w:rPr>
        <w:t>(1), 3-12.</w:t>
      </w:r>
      <w:r>
        <w:rPr>
          <w:rStyle w:val="apple-converted-space"/>
          <w:rFonts w:ascii="Roboto" w:hAnsi="Roboto"/>
          <w:color w:val="53565A"/>
          <w:sz w:val="21"/>
          <w:szCs w:val="21"/>
        </w:rPr>
        <w:t> </w:t>
      </w:r>
      <w:hyperlink r:id="rId36" w:tgtFrame="_blank" w:history="1">
        <w:r>
          <w:rPr>
            <w:rStyle w:val="Hyperlink"/>
            <w:rFonts w:ascii="Roboto" w:hAnsi="Roboto"/>
            <w:color w:val="0066CC"/>
            <w:sz w:val="21"/>
            <w:szCs w:val="21"/>
            <w:u w:val="none"/>
          </w:rPr>
          <w:t>https://doi.org/</w:t>
        </w:r>
      </w:hyperlink>
      <w:hyperlink r:id="rId37" w:history="1">
        <w:r w:rsidRPr="0098601D">
          <w:rPr>
            <w:rStyle w:val="Hyperlink"/>
            <w:rFonts w:ascii="Roboto" w:hAnsi="Roboto"/>
            <w:sz w:val="21"/>
            <w:szCs w:val="21"/>
          </w:rPr>
          <w:t>10.1353/ppp.2006.0036</w:t>
        </w:r>
      </w:hyperlink>
    </w:p>
    <w:p w14:paraId="5E14EE4F" w14:textId="719E0F76" w:rsidR="0098601D" w:rsidRDefault="0098601D" w:rsidP="0098601D">
      <w:pPr>
        <w:pStyle w:val="NormalWeb"/>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Covinsky, K. E., Newcomer, R., Fox, P., Wood, J., Sands, L., Dane, K., &amp; Yaffe, K. (2003). Patient and caregiver characteristics associated with depression in caregivers of patients with dementia.</w:t>
      </w:r>
      <w:r>
        <w:rPr>
          <w:rStyle w:val="apple-converted-space"/>
          <w:rFonts w:ascii="Roboto" w:hAnsi="Roboto"/>
          <w:i/>
          <w:iCs/>
          <w:color w:val="53565A"/>
          <w:sz w:val="21"/>
          <w:szCs w:val="21"/>
        </w:rPr>
        <w:t> </w:t>
      </w:r>
      <w:r>
        <w:rPr>
          <w:rFonts w:ascii="Roboto" w:hAnsi="Roboto"/>
          <w:i/>
          <w:iCs/>
          <w:color w:val="53565A"/>
          <w:sz w:val="21"/>
          <w:szCs w:val="21"/>
        </w:rPr>
        <w:t>Journal of General Internal Medicine : JGIM; J Gen Intern Med,</w:t>
      </w:r>
      <w:r>
        <w:rPr>
          <w:rStyle w:val="apple-converted-space"/>
          <w:rFonts w:ascii="Roboto" w:hAnsi="Roboto"/>
          <w:i/>
          <w:iCs/>
          <w:color w:val="53565A"/>
          <w:sz w:val="21"/>
          <w:szCs w:val="21"/>
        </w:rPr>
        <w:t> </w:t>
      </w:r>
      <w:r>
        <w:rPr>
          <w:rFonts w:ascii="Roboto" w:hAnsi="Roboto"/>
          <w:i/>
          <w:iCs/>
          <w:color w:val="53565A"/>
          <w:sz w:val="21"/>
          <w:szCs w:val="21"/>
        </w:rPr>
        <w:t>18</w:t>
      </w:r>
      <w:r>
        <w:rPr>
          <w:rFonts w:ascii="Roboto" w:hAnsi="Roboto"/>
          <w:color w:val="53565A"/>
          <w:sz w:val="21"/>
          <w:szCs w:val="21"/>
        </w:rPr>
        <w:t>(12), 1006-1014.</w:t>
      </w:r>
      <w:r>
        <w:rPr>
          <w:rStyle w:val="apple-converted-space"/>
          <w:rFonts w:ascii="Roboto" w:hAnsi="Roboto"/>
          <w:color w:val="53565A"/>
          <w:sz w:val="21"/>
          <w:szCs w:val="21"/>
        </w:rPr>
        <w:t> </w:t>
      </w:r>
      <w:hyperlink r:id="rId38" w:tgtFrame="_blank" w:history="1">
        <w:r>
          <w:rPr>
            <w:rStyle w:val="Hyperlink"/>
            <w:rFonts w:ascii="Roboto" w:hAnsi="Roboto"/>
            <w:color w:val="0066CC"/>
            <w:sz w:val="21"/>
            <w:szCs w:val="21"/>
            <w:u w:val="none"/>
          </w:rPr>
          <w:t>https://doi.org/</w:t>
        </w:r>
      </w:hyperlink>
      <w:hyperlink r:id="rId39" w:history="1">
        <w:r w:rsidRPr="0098601D">
          <w:rPr>
            <w:rStyle w:val="Hyperlink"/>
            <w:rFonts w:ascii="Roboto" w:hAnsi="Roboto"/>
            <w:sz w:val="21"/>
            <w:szCs w:val="21"/>
          </w:rPr>
          <w:t>10.1111/j.1525-1497.2003.30103.x</w:t>
        </w:r>
      </w:hyperlink>
    </w:p>
    <w:p w14:paraId="64073BBE" w14:textId="710E5CAC" w:rsidR="0098601D" w:rsidRDefault="0098601D" w:rsidP="0098601D">
      <w:pPr>
        <w:pStyle w:val="NormalWeb"/>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Crawford, M., &amp; Rutter, D. (2004). Are the views of members of mental health user groups representative of those of 'ordinary' patients? A cross-sectional survey of service users and providers.</w:t>
      </w:r>
      <w:r>
        <w:rPr>
          <w:rStyle w:val="apple-converted-space"/>
          <w:rFonts w:ascii="Roboto" w:hAnsi="Roboto"/>
          <w:i/>
          <w:iCs/>
          <w:color w:val="53565A"/>
          <w:sz w:val="21"/>
          <w:szCs w:val="21"/>
        </w:rPr>
        <w:t> </w:t>
      </w:r>
      <w:r>
        <w:rPr>
          <w:rFonts w:ascii="Roboto" w:hAnsi="Roboto"/>
          <w:i/>
          <w:iCs/>
          <w:color w:val="53565A"/>
          <w:sz w:val="21"/>
          <w:szCs w:val="21"/>
        </w:rPr>
        <w:t>Journal of Mental Health (Abingdon, England),</w:t>
      </w:r>
      <w:r>
        <w:rPr>
          <w:rStyle w:val="apple-converted-space"/>
          <w:rFonts w:ascii="Roboto" w:hAnsi="Roboto"/>
          <w:i/>
          <w:iCs/>
          <w:color w:val="53565A"/>
          <w:sz w:val="21"/>
          <w:szCs w:val="21"/>
        </w:rPr>
        <w:t> </w:t>
      </w:r>
      <w:r>
        <w:rPr>
          <w:rFonts w:ascii="Roboto" w:hAnsi="Roboto"/>
          <w:i/>
          <w:iCs/>
          <w:color w:val="53565A"/>
          <w:sz w:val="21"/>
          <w:szCs w:val="21"/>
        </w:rPr>
        <w:t>13</w:t>
      </w:r>
      <w:r>
        <w:rPr>
          <w:rFonts w:ascii="Roboto" w:hAnsi="Roboto"/>
          <w:color w:val="53565A"/>
          <w:sz w:val="21"/>
          <w:szCs w:val="21"/>
        </w:rPr>
        <w:t>(6), 561-568.</w:t>
      </w:r>
      <w:r>
        <w:rPr>
          <w:rStyle w:val="apple-converted-space"/>
          <w:rFonts w:ascii="Roboto" w:hAnsi="Roboto"/>
          <w:color w:val="53565A"/>
          <w:sz w:val="21"/>
          <w:szCs w:val="21"/>
        </w:rPr>
        <w:t> </w:t>
      </w:r>
      <w:hyperlink r:id="rId40" w:tgtFrame="_blank" w:history="1">
        <w:r>
          <w:rPr>
            <w:rStyle w:val="Hyperlink"/>
            <w:rFonts w:ascii="Roboto" w:hAnsi="Roboto"/>
            <w:color w:val="0066CC"/>
            <w:sz w:val="21"/>
            <w:szCs w:val="21"/>
            <w:u w:val="none"/>
          </w:rPr>
          <w:t>https://doi.org/</w:t>
        </w:r>
      </w:hyperlink>
      <w:hyperlink r:id="rId41" w:history="1">
        <w:r w:rsidRPr="0098601D">
          <w:rPr>
            <w:rStyle w:val="Hyperlink"/>
            <w:rFonts w:ascii="Roboto" w:hAnsi="Roboto"/>
            <w:sz w:val="21"/>
            <w:szCs w:val="21"/>
          </w:rPr>
          <w:t>10.1080/09638230400017111</w:t>
        </w:r>
      </w:hyperlink>
    </w:p>
    <w:p w14:paraId="048BC936" w14:textId="77777777" w:rsidR="0098601D" w:rsidRDefault="0098601D" w:rsidP="0098601D">
      <w:pPr>
        <w:pStyle w:val="NormalWeb"/>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Davidson, T., Krevers, B., &amp; Levin, L. (2008). In pursuit of QALY weights for relatives: empirical estimates in relatives caring for older people.</w:t>
      </w:r>
      <w:r>
        <w:rPr>
          <w:rStyle w:val="apple-converted-space"/>
          <w:rFonts w:ascii="Roboto" w:hAnsi="Roboto"/>
          <w:i/>
          <w:iCs/>
          <w:color w:val="53565A"/>
          <w:sz w:val="21"/>
          <w:szCs w:val="21"/>
        </w:rPr>
        <w:t> </w:t>
      </w:r>
      <w:r>
        <w:rPr>
          <w:rFonts w:ascii="Roboto" w:hAnsi="Roboto"/>
          <w:i/>
          <w:iCs/>
          <w:color w:val="53565A"/>
          <w:sz w:val="21"/>
          <w:szCs w:val="21"/>
        </w:rPr>
        <w:t>The European Journal of Health Economics,</w:t>
      </w:r>
      <w:r>
        <w:rPr>
          <w:rStyle w:val="apple-converted-space"/>
          <w:rFonts w:ascii="Roboto" w:hAnsi="Roboto"/>
          <w:i/>
          <w:iCs/>
          <w:color w:val="53565A"/>
          <w:sz w:val="21"/>
          <w:szCs w:val="21"/>
        </w:rPr>
        <w:t> </w:t>
      </w:r>
      <w:r>
        <w:rPr>
          <w:rFonts w:ascii="Roboto" w:hAnsi="Roboto"/>
          <w:i/>
          <w:iCs/>
          <w:color w:val="53565A"/>
          <w:sz w:val="21"/>
          <w:szCs w:val="21"/>
        </w:rPr>
        <w:t>9</w:t>
      </w:r>
      <w:r>
        <w:rPr>
          <w:rFonts w:ascii="Roboto" w:hAnsi="Roboto"/>
          <w:color w:val="53565A"/>
          <w:sz w:val="21"/>
          <w:szCs w:val="21"/>
        </w:rPr>
        <w:t>(3), 285-292.</w:t>
      </w:r>
      <w:r>
        <w:rPr>
          <w:rStyle w:val="apple-converted-space"/>
          <w:rFonts w:ascii="Roboto" w:hAnsi="Roboto"/>
          <w:color w:val="53565A"/>
          <w:sz w:val="21"/>
          <w:szCs w:val="21"/>
        </w:rPr>
        <w:t> </w:t>
      </w:r>
    </w:p>
    <w:p w14:paraId="01B2C04A" w14:textId="2EA3DA77" w:rsidR="0098601D" w:rsidRDefault="0098601D" w:rsidP="0098601D">
      <w:pPr>
        <w:pStyle w:val="NormalWeb"/>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Deb, S., Hare, M., &amp; Prior, L. (2007). Symptoms of dementia among adults with Down's syndrome: a qualitative study.</w:t>
      </w:r>
      <w:r>
        <w:rPr>
          <w:rStyle w:val="apple-converted-space"/>
          <w:rFonts w:ascii="Roboto" w:hAnsi="Roboto"/>
          <w:i/>
          <w:iCs/>
          <w:color w:val="53565A"/>
          <w:sz w:val="21"/>
          <w:szCs w:val="21"/>
        </w:rPr>
        <w:t> </w:t>
      </w:r>
      <w:r>
        <w:rPr>
          <w:rFonts w:ascii="Roboto" w:hAnsi="Roboto"/>
          <w:i/>
          <w:iCs/>
          <w:color w:val="53565A"/>
          <w:sz w:val="21"/>
          <w:szCs w:val="21"/>
        </w:rPr>
        <w:t>Journal of Intellectual Disability Research; J Intellect Disabil Res,</w:t>
      </w:r>
      <w:r>
        <w:rPr>
          <w:rStyle w:val="apple-converted-space"/>
          <w:rFonts w:ascii="Roboto" w:hAnsi="Roboto"/>
          <w:i/>
          <w:iCs/>
          <w:color w:val="53565A"/>
          <w:sz w:val="21"/>
          <w:szCs w:val="21"/>
        </w:rPr>
        <w:t> </w:t>
      </w:r>
      <w:r>
        <w:rPr>
          <w:rFonts w:ascii="Roboto" w:hAnsi="Roboto"/>
          <w:i/>
          <w:iCs/>
          <w:color w:val="53565A"/>
          <w:sz w:val="21"/>
          <w:szCs w:val="21"/>
        </w:rPr>
        <w:t>51</w:t>
      </w:r>
      <w:r>
        <w:rPr>
          <w:rFonts w:ascii="Roboto" w:hAnsi="Roboto"/>
          <w:color w:val="53565A"/>
          <w:sz w:val="21"/>
          <w:szCs w:val="21"/>
        </w:rPr>
        <w:t>(9), 726-739.</w:t>
      </w:r>
      <w:r>
        <w:rPr>
          <w:rStyle w:val="apple-converted-space"/>
          <w:rFonts w:ascii="Roboto" w:hAnsi="Roboto"/>
          <w:color w:val="53565A"/>
          <w:sz w:val="21"/>
          <w:szCs w:val="21"/>
        </w:rPr>
        <w:t> </w:t>
      </w:r>
      <w:hyperlink r:id="rId42" w:tgtFrame="_blank" w:history="1">
        <w:r>
          <w:rPr>
            <w:rStyle w:val="Hyperlink"/>
            <w:rFonts w:ascii="Roboto" w:hAnsi="Roboto"/>
            <w:color w:val="0066CC"/>
            <w:sz w:val="21"/>
            <w:szCs w:val="21"/>
            <w:u w:val="none"/>
          </w:rPr>
          <w:t>https://doi.org/</w:t>
        </w:r>
      </w:hyperlink>
      <w:hyperlink r:id="rId43" w:history="1">
        <w:r w:rsidRPr="0098601D">
          <w:rPr>
            <w:rStyle w:val="Hyperlink"/>
            <w:rFonts w:ascii="Roboto" w:hAnsi="Roboto"/>
            <w:sz w:val="21"/>
            <w:szCs w:val="21"/>
          </w:rPr>
          <w:t>10.1111/j.1365-2788.2007.00956.x</w:t>
        </w:r>
      </w:hyperlink>
    </w:p>
    <w:p w14:paraId="418775AE" w14:textId="4CA1B341" w:rsidR="0098601D" w:rsidRDefault="0098601D" w:rsidP="0098601D">
      <w:pPr>
        <w:pStyle w:val="NormalWeb"/>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Donaldson, C., Tarrier, N., &amp; Burns, A. (1998). Determinants of carer stress in Alzheimer's disease.</w:t>
      </w:r>
      <w:r>
        <w:rPr>
          <w:rStyle w:val="apple-converted-space"/>
          <w:rFonts w:ascii="Roboto" w:hAnsi="Roboto"/>
          <w:i/>
          <w:iCs/>
          <w:color w:val="53565A"/>
          <w:sz w:val="21"/>
          <w:szCs w:val="21"/>
        </w:rPr>
        <w:t> </w:t>
      </w:r>
      <w:r>
        <w:rPr>
          <w:rFonts w:ascii="Roboto" w:hAnsi="Roboto"/>
          <w:i/>
          <w:iCs/>
          <w:color w:val="53565A"/>
          <w:sz w:val="21"/>
          <w:szCs w:val="21"/>
        </w:rPr>
        <w:t>International Journal of Geriatric Psychiatry; Int J Geriatr Psychiatry,</w:t>
      </w:r>
      <w:r>
        <w:rPr>
          <w:rStyle w:val="apple-converted-space"/>
          <w:rFonts w:ascii="Roboto" w:hAnsi="Roboto"/>
          <w:i/>
          <w:iCs/>
          <w:color w:val="53565A"/>
          <w:sz w:val="21"/>
          <w:szCs w:val="21"/>
        </w:rPr>
        <w:t> </w:t>
      </w:r>
      <w:r>
        <w:rPr>
          <w:rFonts w:ascii="Roboto" w:hAnsi="Roboto"/>
          <w:i/>
          <w:iCs/>
          <w:color w:val="53565A"/>
          <w:sz w:val="21"/>
          <w:szCs w:val="21"/>
        </w:rPr>
        <w:t>13</w:t>
      </w:r>
      <w:r>
        <w:rPr>
          <w:rFonts w:ascii="Roboto" w:hAnsi="Roboto"/>
          <w:color w:val="53565A"/>
          <w:sz w:val="21"/>
          <w:szCs w:val="21"/>
        </w:rPr>
        <w:t>(4), 248-256.</w:t>
      </w:r>
      <w:r>
        <w:rPr>
          <w:rStyle w:val="apple-converted-space"/>
          <w:rFonts w:ascii="Roboto" w:hAnsi="Roboto"/>
          <w:color w:val="53565A"/>
          <w:sz w:val="21"/>
          <w:szCs w:val="21"/>
        </w:rPr>
        <w:t> </w:t>
      </w:r>
      <w:hyperlink r:id="rId44" w:tgtFrame="_blank" w:history="1">
        <w:r>
          <w:rPr>
            <w:rStyle w:val="Hyperlink"/>
            <w:rFonts w:ascii="Roboto" w:hAnsi="Roboto"/>
            <w:color w:val="0066CC"/>
            <w:sz w:val="21"/>
            <w:szCs w:val="21"/>
            <w:u w:val="none"/>
          </w:rPr>
          <w:t>https://doi.org/</w:t>
        </w:r>
      </w:hyperlink>
      <w:hyperlink r:id="rId45" w:history="1">
        <w:r w:rsidRPr="0098601D">
          <w:rPr>
            <w:rStyle w:val="Hyperlink"/>
            <w:rFonts w:ascii="Roboto" w:hAnsi="Roboto"/>
            <w:sz w:val="21"/>
            <w:szCs w:val="21"/>
          </w:rPr>
          <w:t>10.1002/(SICI)1099-1166(199804)13:4&lt;248::AID-GPS770&gt;3.0.CO; 2-0</w:t>
        </w:r>
      </w:hyperlink>
    </w:p>
    <w:p w14:paraId="04BA60CB" w14:textId="0DEA125B" w:rsidR="0098601D" w:rsidRDefault="0098601D" w:rsidP="0098601D">
      <w:pPr>
        <w:pStyle w:val="NormalWeb"/>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Ellard-Gray, A., Jeffrey, N. K., Choubak, M., &amp; Crann, S. E. (2015). Finding the Hidden Participant: Solutions for Recruiting Hidden, Hard-to-Reach, and Vulnerable Populations.</w:t>
      </w:r>
      <w:r>
        <w:rPr>
          <w:rStyle w:val="apple-converted-space"/>
          <w:rFonts w:ascii="Roboto" w:hAnsi="Roboto"/>
          <w:i/>
          <w:iCs/>
          <w:color w:val="53565A"/>
          <w:sz w:val="21"/>
          <w:szCs w:val="21"/>
        </w:rPr>
        <w:t> </w:t>
      </w:r>
      <w:r>
        <w:rPr>
          <w:rFonts w:ascii="Roboto" w:hAnsi="Roboto"/>
          <w:i/>
          <w:iCs/>
          <w:color w:val="53565A"/>
          <w:sz w:val="21"/>
          <w:szCs w:val="21"/>
        </w:rPr>
        <w:t>International Journal of Qualitative Methods,</w:t>
      </w:r>
      <w:r>
        <w:rPr>
          <w:rStyle w:val="apple-converted-space"/>
          <w:rFonts w:ascii="Roboto" w:hAnsi="Roboto"/>
          <w:i/>
          <w:iCs/>
          <w:color w:val="53565A"/>
          <w:sz w:val="21"/>
          <w:szCs w:val="21"/>
        </w:rPr>
        <w:t> </w:t>
      </w:r>
      <w:r>
        <w:rPr>
          <w:rFonts w:ascii="Roboto" w:hAnsi="Roboto"/>
          <w:i/>
          <w:iCs/>
          <w:color w:val="53565A"/>
          <w:sz w:val="21"/>
          <w:szCs w:val="21"/>
        </w:rPr>
        <w:t>14</w:t>
      </w:r>
      <w:r>
        <w:rPr>
          <w:rFonts w:ascii="Roboto" w:hAnsi="Roboto"/>
          <w:color w:val="53565A"/>
          <w:sz w:val="21"/>
          <w:szCs w:val="21"/>
        </w:rPr>
        <w:t>(5), 160940691562142.</w:t>
      </w:r>
      <w:r>
        <w:rPr>
          <w:rStyle w:val="apple-converted-space"/>
          <w:rFonts w:ascii="Roboto" w:hAnsi="Roboto"/>
          <w:color w:val="53565A"/>
          <w:sz w:val="21"/>
          <w:szCs w:val="21"/>
        </w:rPr>
        <w:t> </w:t>
      </w:r>
      <w:hyperlink r:id="rId46" w:tgtFrame="_blank" w:history="1">
        <w:r>
          <w:rPr>
            <w:rStyle w:val="Hyperlink"/>
            <w:rFonts w:ascii="Roboto" w:hAnsi="Roboto"/>
            <w:color w:val="0066CC"/>
            <w:sz w:val="21"/>
            <w:szCs w:val="21"/>
            <w:u w:val="none"/>
          </w:rPr>
          <w:t>https://doi.org/</w:t>
        </w:r>
      </w:hyperlink>
      <w:hyperlink r:id="rId47" w:history="1">
        <w:r w:rsidRPr="0098601D">
          <w:rPr>
            <w:rStyle w:val="Hyperlink"/>
            <w:rFonts w:ascii="Roboto" w:hAnsi="Roboto"/>
            <w:sz w:val="21"/>
            <w:szCs w:val="21"/>
          </w:rPr>
          <w:t>10.1177/1609406915621420</w:t>
        </w:r>
      </w:hyperlink>
    </w:p>
    <w:p w14:paraId="7D200849" w14:textId="77777777" w:rsidR="0098601D" w:rsidRDefault="0098601D" w:rsidP="0098601D">
      <w:pPr>
        <w:pStyle w:val="NormalWeb"/>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Gale, E. (2004). Qualitative Psychology: a practical guide to research methods.</w:t>
      </w:r>
      <w:r>
        <w:rPr>
          <w:rStyle w:val="apple-converted-space"/>
          <w:rFonts w:ascii="Roboto" w:hAnsi="Roboto"/>
          <w:i/>
          <w:iCs/>
          <w:color w:val="53565A"/>
          <w:sz w:val="21"/>
          <w:szCs w:val="21"/>
        </w:rPr>
        <w:t> </w:t>
      </w:r>
      <w:r>
        <w:rPr>
          <w:rFonts w:ascii="Roboto" w:hAnsi="Roboto"/>
          <w:i/>
          <w:iCs/>
          <w:color w:val="53565A"/>
          <w:sz w:val="21"/>
          <w:szCs w:val="21"/>
        </w:rPr>
        <w:t>Nurse Researcher,</w:t>
      </w:r>
      <w:r>
        <w:rPr>
          <w:rStyle w:val="apple-converted-space"/>
          <w:rFonts w:ascii="Roboto" w:hAnsi="Roboto"/>
          <w:i/>
          <w:iCs/>
          <w:color w:val="53565A"/>
          <w:sz w:val="21"/>
          <w:szCs w:val="21"/>
        </w:rPr>
        <w:t> </w:t>
      </w:r>
      <w:r>
        <w:rPr>
          <w:rFonts w:ascii="Roboto" w:hAnsi="Roboto"/>
          <w:i/>
          <w:iCs/>
          <w:color w:val="53565A"/>
          <w:sz w:val="21"/>
          <w:szCs w:val="21"/>
        </w:rPr>
        <w:t>11</w:t>
      </w:r>
      <w:r>
        <w:rPr>
          <w:rFonts w:ascii="Roboto" w:hAnsi="Roboto"/>
          <w:color w:val="53565A"/>
          <w:sz w:val="21"/>
          <w:szCs w:val="21"/>
        </w:rPr>
        <w:t>(3), 89.</w:t>
      </w:r>
      <w:r>
        <w:rPr>
          <w:rStyle w:val="apple-converted-space"/>
          <w:rFonts w:ascii="Roboto" w:hAnsi="Roboto"/>
          <w:color w:val="53565A"/>
          <w:sz w:val="21"/>
          <w:szCs w:val="21"/>
        </w:rPr>
        <w:t> </w:t>
      </w:r>
    </w:p>
    <w:p w14:paraId="50EACFBB" w14:textId="578566F3" w:rsidR="0098601D" w:rsidRDefault="0098601D" w:rsidP="0098601D">
      <w:pPr>
        <w:pStyle w:val="NormalWeb"/>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Hamann, J., Neuner, B., Kasper, J., Vodermaier, A., Loh, A., Deinzer, A., Heesen, C., Kissling, W., Busch, R., Schmieder, R., Spies, C., Caspari, C., &amp; Härter, M. (2007). Participation preferences of patients with acute and chronic conditions.</w:t>
      </w:r>
      <w:r>
        <w:rPr>
          <w:rStyle w:val="apple-converted-space"/>
          <w:rFonts w:ascii="Roboto" w:hAnsi="Roboto"/>
          <w:i/>
          <w:iCs/>
          <w:color w:val="53565A"/>
          <w:sz w:val="21"/>
          <w:szCs w:val="21"/>
        </w:rPr>
        <w:t> </w:t>
      </w:r>
      <w:r>
        <w:rPr>
          <w:rFonts w:ascii="Roboto" w:hAnsi="Roboto"/>
          <w:i/>
          <w:iCs/>
          <w:color w:val="53565A"/>
          <w:sz w:val="21"/>
          <w:szCs w:val="21"/>
        </w:rPr>
        <w:t>Health Expectations : An International Journal of Public Participation in Health Care and Health Policy; Health Expect,</w:t>
      </w:r>
      <w:r>
        <w:rPr>
          <w:rStyle w:val="apple-converted-space"/>
          <w:rFonts w:ascii="Roboto" w:hAnsi="Roboto"/>
          <w:i/>
          <w:iCs/>
          <w:color w:val="53565A"/>
          <w:sz w:val="21"/>
          <w:szCs w:val="21"/>
        </w:rPr>
        <w:t> </w:t>
      </w:r>
      <w:r>
        <w:rPr>
          <w:rFonts w:ascii="Roboto" w:hAnsi="Roboto"/>
          <w:i/>
          <w:iCs/>
          <w:color w:val="53565A"/>
          <w:sz w:val="21"/>
          <w:szCs w:val="21"/>
        </w:rPr>
        <w:t>10</w:t>
      </w:r>
      <w:r>
        <w:rPr>
          <w:rFonts w:ascii="Roboto" w:hAnsi="Roboto"/>
          <w:color w:val="53565A"/>
          <w:sz w:val="21"/>
          <w:szCs w:val="21"/>
        </w:rPr>
        <w:t>(4), 358-363.</w:t>
      </w:r>
      <w:r>
        <w:rPr>
          <w:rStyle w:val="apple-converted-space"/>
          <w:rFonts w:ascii="Roboto" w:hAnsi="Roboto"/>
          <w:color w:val="53565A"/>
          <w:sz w:val="21"/>
          <w:szCs w:val="21"/>
        </w:rPr>
        <w:t> </w:t>
      </w:r>
      <w:hyperlink r:id="rId48" w:tgtFrame="_blank" w:history="1">
        <w:r>
          <w:rPr>
            <w:rStyle w:val="Hyperlink"/>
            <w:rFonts w:ascii="Roboto" w:hAnsi="Roboto"/>
            <w:color w:val="0066CC"/>
            <w:sz w:val="21"/>
            <w:szCs w:val="21"/>
            <w:u w:val="none"/>
          </w:rPr>
          <w:t>https://doi.org/</w:t>
        </w:r>
      </w:hyperlink>
      <w:hyperlink r:id="rId49" w:history="1">
        <w:r w:rsidRPr="0098601D">
          <w:rPr>
            <w:rStyle w:val="Hyperlink"/>
            <w:rFonts w:ascii="Roboto" w:hAnsi="Roboto"/>
            <w:sz w:val="21"/>
            <w:szCs w:val="21"/>
          </w:rPr>
          <w:t>10.1111/j.1369-7625.2007.00458.x</w:t>
        </w:r>
      </w:hyperlink>
    </w:p>
    <w:p w14:paraId="5B301279" w14:textId="606A6D23" w:rsidR="0098601D" w:rsidRDefault="0098601D" w:rsidP="0098601D">
      <w:pPr>
        <w:pStyle w:val="NormalWeb"/>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Hecht, M. J., Graesel, E., Tigges, S., Hillemacher, T., Winterholler, M., Hilz, M., Heuss, D., &amp; Neundörfer, B. (2003). Burden of care in amyotrophic lateral sclerosis.</w:t>
      </w:r>
      <w:r>
        <w:rPr>
          <w:rStyle w:val="apple-converted-space"/>
          <w:rFonts w:ascii="Roboto" w:hAnsi="Roboto"/>
          <w:i/>
          <w:iCs/>
          <w:color w:val="53565A"/>
          <w:sz w:val="21"/>
          <w:szCs w:val="21"/>
        </w:rPr>
        <w:t> </w:t>
      </w:r>
      <w:r>
        <w:rPr>
          <w:rFonts w:ascii="Roboto" w:hAnsi="Roboto"/>
          <w:i/>
          <w:iCs/>
          <w:color w:val="53565A"/>
          <w:sz w:val="21"/>
          <w:szCs w:val="21"/>
        </w:rPr>
        <w:t>Palliative Medicine; Palliat Med,</w:t>
      </w:r>
      <w:r>
        <w:rPr>
          <w:rStyle w:val="apple-converted-space"/>
          <w:rFonts w:ascii="Roboto" w:hAnsi="Roboto"/>
          <w:i/>
          <w:iCs/>
          <w:color w:val="53565A"/>
          <w:sz w:val="21"/>
          <w:szCs w:val="21"/>
        </w:rPr>
        <w:t> </w:t>
      </w:r>
      <w:r>
        <w:rPr>
          <w:rFonts w:ascii="Roboto" w:hAnsi="Roboto"/>
          <w:i/>
          <w:iCs/>
          <w:color w:val="53565A"/>
          <w:sz w:val="21"/>
          <w:szCs w:val="21"/>
        </w:rPr>
        <w:t>17</w:t>
      </w:r>
      <w:r>
        <w:rPr>
          <w:rFonts w:ascii="Roboto" w:hAnsi="Roboto"/>
          <w:color w:val="53565A"/>
          <w:sz w:val="21"/>
          <w:szCs w:val="21"/>
        </w:rPr>
        <w:t>(4), 327-333.</w:t>
      </w:r>
      <w:r>
        <w:rPr>
          <w:rStyle w:val="apple-converted-space"/>
          <w:rFonts w:ascii="Roboto" w:hAnsi="Roboto"/>
          <w:color w:val="53565A"/>
          <w:sz w:val="21"/>
          <w:szCs w:val="21"/>
        </w:rPr>
        <w:t> </w:t>
      </w:r>
      <w:hyperlink r:id="rId50" w:tgtFrame="_blank" w:history="1">
        <w:r>
          <w:rPr>
            <w:rStyle w:val="Hyperlink"/>
            <w:rFonts w:ascii="Roboto" w:hAnsi="Roboto"/>
            <w:color w:val="0066CC"/>
            <w:sz w:val="21"/>
            <w:szCs w:val="21"/>
            <w:u w:val="none"/>
          </w:rPr>
          <w:t>https://doi.org/</w:t>
        </w:r>
      </w:hyperlink>
      <w:hyperlink r:id="rId51" w:history="1">
        <w:r w:rsidRPr="0098601D">
          <w:rPr>
            <w:rStyle w:val="Hyperlink"/>
            <w:rFonts w:ascii="Roboto" w:hAnsi="Roboto"/>
            <w:sz w:val="21"/>
            <w:szCs w:val="21"/>
          </w:rPr>
          <w:t>10.1191/0269216303pm754oa</w:t>
        </w:r>
      </w:hyperlink>
    </w:p>
    <w:p w14:paraId="5E41881E" w14:textId="0C0C1D37" w:rsidR="0098601D" w:rsidRDefault="0098601D" w:rsidP="0098601D">
      <w:pPr>
        <w:pStyle w:val="NormalWeb"/>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Hutchinson, S. A., Leger-Krall, S., &amp; Wilson, H. S. (1997). Early probable Alzheimer's Disease and Awareness Context Theory.</w:t>
      </w:r>
      <w:r>
        <w:rPr>
          <w:rStyle w:val="apple-converted-space"/>
          <w:rFonts w:ascii="Roboto" w:hAnsi="Roboto"/>
          <w:i/>
          <w:iCs/>
          <w:color w:val="53565A"/>
          <w:sz w:val="21"/>
          <w:szCs w:val="21"/>
        </w:rPr>
        <w:t> </w:t>
      </w:r>
      <w:r>
        <w:rPr>
          <w:rFonts w:ascii="Roboto" w:hAnsi="Roboto"/>
          <w:i/>
          <w:iCs/>
          <w:color w:val="53565A"/>
          <w:sz w:val="21"/>
          <w:szCs w:val="21"/>
        </w:rPr>
        <w:t>Social Science &amp; Medicine (1982); Soc Sci Med,</w:t>
      </w:r>
      <w:r>
        <w:rPr>
          <w:rStyle w:val="apple-converted-space"/>
          <w:rFonts w:ascii="Roboto" w:hAnsi="Roboto"/>
          <w:i/>
          <w:iCs/>
          <w:color w:val="53565A"/>
          <w:sz w:val="21"/>
          <w:szCs w:val="21"/>
        </w:rPr>
        <w:t> </w:t>
      </w:r>
      <w:r>
        <w:rPr>
          <w:rFonts w:ascii="Roboto" w:hAnsi="Roboto"/>
          <w:i/>
          <w:iCs/>
          <w:color w:val="53565A"/>
          <w:sz w:val="21"/>
          <w:szCs w:val="21"/>
        </w:rPr>
        <w:t>45</w:t>
      </w:r>
      <w:r>
        <w:rPr>
          <w:rFonts w:ascii="Roboto" w:hAnsi="Roboto"/>
          <w:color w:val="53565A"/>
          <w:sz w:val="21"/>
          <w:szCs w:val="21"/>
        </w:rPr>
        <w:t>(9), 1399-1409.</w:t>
      </w:r>
      <w:r>
        <w:rPr>
          <w:rStyle w:val="apple-converted-space"/>
          <w:rFonts w:ascii="Roboto" w:hAnsi="Roboto"/>
          <w:color w:val="53565A"/>
          <w:sz w:val="21"/>
          <w:szCs w:val="21"/>
        </w:rPr>
        <w:t> </w:t>
      </w:r>
      <w:hyperlink r:id="rId52" w:tgtFrame="_blank" w:history="1">
        <w:r>
          <w:rPr>
            <w:rStyle w:val="Hyperlink"/>
            <w:rFonts w:ascii="Roboto" w:hAnsi="Roboto"/>
            <w:color w:val="0066CC"/>
            <w:sz w:val="21"/>
            <w:szCs w:val="21"/>
            <w:u w:val="none"/>
          </w:rPr>
          <w:t>https://doi.org/</w:t>
        </w:r>
      </w:hyperlink>
      <w:hyperlink r:id="rId53" w:history="1">
        <w:r w:rsidRPr="0098601D">
          <w:rPr>
            <w:rStyle w:val="Hyperlink"/>
            <w:rFonts w:ascii="Roboto" w:hAnsi="Roboto"/>
            <w:sz w:val="21"/>
            <w:szCs w:val="21"/>
          </w:rPr>
          <w:t>10.1016/S0277-9536(97)00064-6</w:t>
        </w:r>
      </w:hyperlink>
    </w:p>
    <w:p w14:paraId="130FD0C6" w14:textId="2963B41F" w:rsidR="0098601D" w:rsidRDefault="0098601D" w:rsidP="0098601D">
      <w:pPr>
        <w:pStyle w:val="NormalWeb"/>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Johnston, L. G., &amp; Sabin, K. (2010). Sampling Hard-to-Reach Populations with Respondent Driven Sampling.</w:t>
      </w:r>
      <w:r>
        <w:rPr>
          <w:rStyle w:val="apple-converted-space"/>
          <w:rFonts w:ascii="Roboto" w:hAnsi="Roboto"/>
          <w:i/>
          <w:iCs/>
          <w:color w:val="53565A"/>
          <w:sz w:val="21"/>
          <w:szCs w:val="21"/>
        </w:rPr>
        <w:t> </w:t>
      </w:r>
      <w:r>
        <w:rPr>
          <w:rFonts w:ascii="Roboto" w:hAnsi="Roboto"/>
          <w:i/>
          <w:iCs/>
          <w:color w:val="53565A"/>
          <w:sz w:val="21"/>
          <w:szCs w:val="21"/>
        </w:rPr>
        <w:t>Methodological Innovations,</w:t>
      </w:r>
      <w:r>
        <w:rPr>
          <w:rStyle w:val="apple-converted-space"/>
          <w:rFonts w:ascii="Roboto" w:hAnsi="Roboto"/>
          <w:i/>
          <w:iCs/>
          <w:color w:val="53565A"/>
          <w:sz w:val="21"/>
          <w:szCs w:val="21"/>
        </w:rPr>
        <w:t> </w:t>
      </w:r>
      <w:r>
        <w:rPr>
          <w:rFonts w:ascii="Roboto" w:hAnsi="Roboto"/>
          <w:i/>
          <w:iCs/>
          <w:color w:val="53565A"/>
          <w:sz w:val="21"/>
          <w:szCs w:val="21"/>
        </w:rPr>
        <w:t>5</w:t>
      </w:r>
      <w:r>
        <w:rPr>
          <w:rFonts w:ascii="Roboto" w:hAnsi="Roboto"/>
          <w:color w:val="53565A"/>
          <w:sz w:val="21"/>
          <w:szCs w:val="21"/>
        </w:rPr>
        <w:t>(2), 38-48.</w:t>
      </w:r>
      <w:r>
        <w:rPr>
          <w:rStyle w:val="apple-converted-space"/>
          <w:rFonts w:ascii="Roboto" w:hAnsi="Roboto"/>
          <w:color w:val="53565A"/>
          <w:sz w:val="21"/>
          <w:szCs w:val="21"/>
        </w:rPr>
        <w:t> </w:t>
      </w:r>
      <w:hyperlink r:id="rId54" w:tgtFrame="_blank" w:history="1">
        <w:r>
          <w:rPr>
            <w:rStyle w:val="Hyperlink"/>
            <w:rFonts w:ascii="Roboto" w:hAnsi="Roboto"/>
            <w:color w:val="0066CC"/>
            <w:sz w:val="21"/>
            <w:szCs w:val="21"/>
            <w:u w:val="none"/>
          </w:rPr>
          <w:t>https://doi.org/</w:t>
        </w:r>
      </w:hyperlink>
      <w:hyperlink r:id="rId55" w:history="1">
        <w:r w:rsidRPr="0098601D">
          <w:rPr>
            <w:rStyle w:val="Hyperlink"/>
            <w:rFonts w:ascii="Roboto" w:hAnsi="Roboto"/>
            <w:sz w:val="21"/>
            <w:szCs w:val="21"/>
          </w:rPr>
          <w:t>10.4256/mio.2010.0017</w:t>
        </w:r>
      </w:hyperlink>
    </w:p>
    <w:p w14:paraId="60C908A8" w14:textId="44CCCBA2" w:rsidR="0098601D" w:rsidRDefault="0098601D" w:rsidP="0098601D">
      <w:pPr>
        <w:pStyle w:val="NormalWeb"/>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Liégeois, A., &amp; Van Audenhove, C. (2005a). Ethical dilemmas in community mental health care.</w:t>
      </w:r>
      <w:r>
        <w:rPr>
          <w:rStyle w:val="apple-converted-space"/>
          <w:rFonts w:ascii="Roboto" w:hAnsi="Roboto"/>
          <w:i/>
          <w:iCs/>
          <w:color w:val="53565A"/>
          <w:sz w:val="21"/>
          <w:szCs w:val="21"/>
        </w:rPr>
        <w:t> </w:t>
      </w:r>
      <w:r>
        <w:rPr>
          <w:rFonts w:ascii="Roboto" w:hAnsi="Roboto"/>
          <w:i/>
          <w:iCs/>
          <w:color w:val="53565A"/>
          <w:sz w:val="21"/>
          <w:szCs w:val="21"/>
        </w:rPr>
        <w:t>Journal of Medical Ethics; J Med Ethics,</w:t>
      </w:r>
      <w:r>
        <w:rPr>
          <w:rStyle w:val="apple-converted-space"/>
          <w:rFonts w:ascii="Roboto" w:hAnsi="Roboto"/>
          <w:i/>
          <w:iCs/>
          <w:color w:val="53565A"/>
          <w:sz w:val="21"/>
          <w:szCs w:val="21"/>
        </w:rPr>
        <w:t> </w:t>
      </w:r>
      <w:r>
        <w:rPr>
          <w:rFonts w:ascii="Roboto" w:hAnsi="Roboto"/>
          <w:i/>
          <w:iCs/>
          <w:color w:val="53565A"/>
          <w:sz w:val="21"/>
          <w:szCs w:val="21"/>
        </w:rPr>
        <w:t>31</w:t>
      </w:r>
      <w:r>
        <w:rPr>
          <w:rFonts w:ascii="Roboto" w:hAnsi="Roboto"/>
          <w:color w:val="53565A"/>
          <w:sz w:val="21"/>
          <w:szCs w:val="21"/>
        </w:rPr>
        <w:t>(8), 452-456.</w:t>
      </w:r>
      <w:r>
        <w:rPr>
          <w:rStyle w:val="apple-converted-space"/>
          <w:rFonts w:ascii="Roboto" w:hAnsi="Roboto"/>
          <w:color w:val="53565A"/>
          <w:sz w:val="21"/>
          <w:szCs w:val="21"/>
        </w:rPr>
        <w:t> </w:t>
      </w:r>
      <w:hyperlink r:id="rId56" w:tgtFrame="_blank" w:history="1">
        <w:r>
          <w:rPr>
            <w:rStyle w:val="Hyperlink"/>
            <w:rFonts w:ascii="Roboto" w:hAnsi="Roboto"/>
            <w:color w:val="0066CC"/>
            <w:sz w:val="21"/>
            <w:szCs w:val="21"/>
            <w:u w:val="none"/>
          </w:rPr>
          <w:t>https://doi.org/</w:t>
        </w:r>
      </w:hyperlink>
      <w:hyperlink r:id="rId57" w:history="1">
        <w:r w:rsidRPr="0098601D">
          <w:rPr>
            <w:rStyle w:val="Hyperlink"/>
            <w:rFonts w:ascii="Roboto" w:hAnsi="Roboto"/>
            <w:sz w:val="21"/>
            <w:szCs w:val="21"/>
          </w:rPr>
          <w:t>10.1136/jme.2003.006999</w:t>
        </w:r>
      </w:hyperlink>
    </w:p>
    <w:p w14:paraId="1B5DEEDF" w14:textId="784DD6D6" w:rsidR="0098601D" w:rsidRDefault="0098601D" w:rsidP="0098601D">
      <w:pPr>
        <w:pStyle w:val="NormalWeb"/>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Liégeois, A., &amp; Van Audenhove, C. (2005b). Ethical dilemmas in community mental health care.</w:t>
      </w:r>
      <w:r>
        <w:rPr>
          <w:rStyle w:val="apple-converted-space"/>
          <w:rFonts w:ascii="Roboto" w:hAnsi="Roboto"/>
          <w:i/>
          <w:iCs/>
          <w:color w:val="53565A"/>
          <w:sz w:val="21"/>
          <w:szCs w:val="21"/>
        </w:rPr>
        <w:t> </w:t>
      </w:r>
      <w:r>
        <w:rPr>
          <w:rFonts w:ascii="Roboto" w:hAnsi="Roboto"/>
          <w:i/>
          <w:iCs/>
          <w:color w:val="53565A"/>
          <w:sz w:val="21"/>
          <w:szCs w:val="21"/>
        </w:rPr>
        <w:t>Journal of Medical Ethics; J Med Ethics,</w:t>
      </w:r>
      <w:r>
        <w:rPr>
          <w:rStyle w:val="apple-converted-space"/>
          <w:rFonts w:ascii="Roboto" w:hAnsi="Roboto"/>
          <w:i/>
          <w:iCs/>
          <w:color w:val="53565A"/>
          <w:sz w:val="21"/>
          <w:szCs w:val="21"/>
        </w:rPr>
        <w:t> </w:t>
      </w:r>
      <w:r>
        <w:rPr>
          <w:rFonts w:ascii="Roboto" w:hAnsi="Roboto"/>
          <w:i/>
          <w:iCs/>
          <w:color w:val="53565A"/>
          <w:sz w:val="21"/>
          <w:szCs w:val="21"/>
        </w:rPr>
        <w:t>31</w:t>
      </w:r>
      <w:r>
        <w:rPr>
          <w:rFonts w:ascii="Roboto" w:hAnsi="Roboto"/>
          <w:color w:val="53565A"/>
          <w:sz w:val="21"/>
          <w:szCs w:val="21"/>
        </w:rPr>
        <w:t>(8), 452-456.</w:t>
      </w:r>
      <w:r>
        <w:rPr>
          <w:rStyle w:val="apple-converted-space"/>
          <w:rFonts w:ascii="Roboto" w:hAnsi="Roboto"/>
          <w:color w:val="53565A"/>
          <w:sz w:val="21"/>
          <w:szCs w:val="21"/>
        </w:rPr>
        <w:t> </w:t>
      </w:r>
      <w:hyperlink r:id="rId58" w:tgtFrame="_blank" w:history="1">
        <w:r>
          <w:rPr>
            <w:rStyle w:val="Hyperlink"/>
            <w:rFonts w:ascii="Roboto" w:hAnsi="Roboto"/>
            <w:color w:val="0066CC"/>
            <w:sz w:val="21"/>
            <w:szCs w:val="21"/>
            <w:u w:val="none"/>
          </w:rPr>
          <w:t>https://doi.org/</w:t>
        </w:r>
      </w:hyperlink>
      <w:hyperlink r:id="rId59" w:history="1">
        <w:r w:rsidRPr="0098601D">
          <w:rPr>
            <w:rStyle w:val="Hyperlink"/>
            <w:rFonts w:ascii="Roboto" w:hAnsi="Roboto"/>
            <w:sz w:val="21"/>
            <w:szCs w:val="21"/>
          </w:rPr>
          <w:t>10.1136/jme.2003.006999</w:t>
        </w:r>
      </w:hyperlink>
    </w:p>
    <w:p w14:paraId="7DA1B2AE" w14:textId="11904EB2" w:rsidR="0098601D" w:rsidRDefault="0098601D" w:rsidP="0098601D">
      <w:pPr>
        <w:pStyle w:val="NormalWeb"/>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Livingston, G., Manela, M., &amp; Katona, C. (1996). Depression and other psychiatric morbidity in carers of elderly people living at home.</w:t>
      </w:r>
      <w:r>
        <w:rPr>
          <w:rFonts w:ascii="Roboto" w:hAnsi="Roboto"/>
          <w:i/>
          <w:iCs/>
          <w:color w:val="53565A"/>
          <w:sz w:val="21"/>
          <w:szCs w:val="21"/>
        </w:rPr>
        <w:t>Bmj; Bmj,</w:t>
      </w:r>
      <w:r>
        <w:rPr>
          <w:rStyle w:val="apple-converted-space"/>
          <w:rFonts w:ascii="Roboto" w:hAnsi="Roboto"/>
          <w:i/>
          <w:iCs/>
          <w:color w:val="53565A"/>
          <w:sz w:val="21"/>
          <w:szCs w:val="21"/>
        </w:rPr>
        <w:t> </w:t>
      </w:r>
      <w:r>
        <w:rPr>
          <w:rFonts w:ascii="Roboto" w:hAnsi="Roboto"/>
          <w:i/>
          <w:iCs/>
          <w:color w:val="53565A"/>
          <w:sz w:val="21"/>
          <w:szCs w:val="21"/>
        </w:rPr>
        <w:t>312</w:t>
      </w:r>
      <w:r>
        <w:rPr>
          <w:rFonts w:ascii="Roboto" w:hAnsi="Roboto"/>
          <w:color w:val="53565A"/>
          <w:sz w:val="21"/>
          <w:szCs w:val="21"/>
        </w:rPr>
        <w:t>(7024), 153-156.</w:t>
      </w:r>
      <w:r>
        <w:rPr>
          <w:rStyle w:val="apple-converted-space"/>
          <w:rFonts w:ascii="Roboto" w:hAnsi="Roboto"/>
          <w:color w:val="53565A"/>
          <w:sz w:val="21"/>
          <w:szCs w:val="21"/>
        </w:rPr>
        <w:t> </w:t>
      </w:r>
      <w:hyperlink r:id="rId60" w:tgtFrame="_blank" w:history="1">
        <w:r>
          <w:rPr>
            <w:rStyle w:val="Hyperlink"/>
            <w:rFonts w:ascii="Roboto" w:hAnsi="Roboto"/>
            <w:color w:val="0066CC"/>
            <w:sz w:val="21"/>
            <w:szCs w:val="21"/>
            <w:u w:val="none"/>
          </w:rPr>
          <w:t>https://doi.org/</w:t>
        </w:r>
      </w:hyperlink>
      <w:hyperlink r:id="rId61" w:history="1">
        <w:r w:rsidRPr="0098601D">
          <w:rPr>
            <w:rStyle w:val="Hyperlink"/>
            <w:rFonts w:ascii="Roboto" w:hAnsi="Roboto"/>
            <w:sz w:val="21"/>
            <w:szCs w:val="21"/>
          </w:rPr>
          <w:t>10.1136/bmj.312.7024.153</w:t>
        </w:r>
      </w:hyperlink>
    </w:p>
    <w:p w14:paraId="3F50BCF7" w14:textId="5F22713A" w:rsidR="0098601D" w:rsidRDefault="0098601D" w:rsidP="0098601D">
      <w:pPr>
        <w:pStyle w:val="NormalWeb"/>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Mittelman, M. S., Roth, D. L., Clay, O. J., &amp; Haley, W. E. (2007). Preserving Health of Alzheimer Caregivers: Impact of a Spouse Caregiver Intervention.</w:t>
      </w:r>
      <w:r>
        <w:rPr>
          <w:rStyle w:val="apple-converted-space"/>
          <w:rFonts w:ascii="Roboto" w:hAnsi="Roboto"/>
          <w:i/>
          <w:iCs/>
          <w:color w:val="53565A"/>
          <w:sz w:val="21"/>
          <w:szCs w:val="21"/>
        </w:rPr>
        <w:t> </w:t>
      </w:r>
      <w:r>
        <w:rPr>
          <w:rFonts w:ascii="Roboto" w:hAnsi="Roboto"/>
          <w:i/>
          <w:iCs/>
          <w:color w:val="53565A"/>
          <w:sz w:val="21"/>
          <w:szCs w:val="21"/>
        </w:rPr>
        <w:t>The American Journal of Geriatric Psychiatry,</w:t>
      </w:r>
      <w:r>
        <w:rPr>
          <w:rStyle w:val="apple-converted-space"/>
          <w:rFonts w:ascii="Roboto" w:hAnsi="Roboto"/>
          <w:i/>
          <w:iCs/>
          <w:color w:val="53565A"/>
          <w:sz w:val="21"/>
          <w:szCs w:val="21"/>
        </w:rPr>
        <w:t> </w:t>
      </w:r>
      <w:r>
        <w:rPr>
          <w:rFonts w:ascii="Roboto" w:hAnsi="Roboto"/>
          <w:i/>
          <w:iCs/>
          <w:color w:val="53565A"/>
          <w:sz w:val="21"/>
          <w:szCs w:val="21"/>
        </w:rPr>
        <w:t>15</w:t>
      </w:r>
      <w:r>
        <w:rPr>
          <w:rFonts w:ascii="Roboto" w:hAnsi="Roboto"/>
          <w:color w:val="53565A"/>
          <w:sz w:val="21"/>
          <w:szCs w:val="21"/>
        </w:rPr>
        <w:t>(9), 780-789.</w:t>
      </w:r>
      <w:r>
        <w:rPr>
          <w:rStyle w:val="apple-converted-space"/>
          <w:rFonts w:ascii="Roboto" w:hAnsi="Roboto"/>
          <w:color w:val="53565A"/>
          <w:sz w:val="21"/>
          <w:szCs w:val="21"/>
        </w:rPr>
        <w:t> </w:t>
      </w:r>
      <w:hyperlink r:id="rId62" w:tgtFrame="_blank" w:history="1">
        <w:r>
          <w:rPr>
            <w:rStyle w:val="Hyperlink"/>
            <w:rFonts w:ascii="Roboto" w:hAnsi="Roboto"/>
            <w:color w:val="0066CC"/>
            <w:sz w:val="21"/>
            <w:szCs w:val="21"/>
            <w:u w:val="none"/>
          </w:rPr>
          <w:t>https://doi.org/</w:t>
        </w:r>
      </w:hyperlink>
      <w:hyperlink r:id="rId63" w:tgtFrame="_blank" w:history="1">
        <w:r w:rsidR="009C33E8">
          <w:rPr>
            <w:rStyle w:val="Hyperlink"/>
            <w:rFonts w:ascii="Roboto" w:hAnsi="Roboto"/>
            <w:color w:val="0066CC"/>
            <w:sz w:val="21"/>
            <w:szCs w:val="21"/>
            <w:u w:val="none"/>
          </w:rPr>
          <w:t>10.1097/JGP.0b013e31805d858a</w:t>
        </w:r>
      </w:hyperlink>
    </w:p>
    <w:p w14:paraId="176E1E09" w14:textId="3DB5E936" w:rsidR="0098601D" w:rsidRDefault="0098601D" w:rsidP="0098601D">
      <w:pPr>
        <w:pStyle w:val="NormalWeb"/>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Ory, M. G., Hoffman, 3.,R.R., Yee, J. L., Tennstedt, S., &amp; Schulz, R. (1999). Prevalence and impact of caregiving: a detailed comparison between dementia and nondementia caregivers.</w:t>
      </w:r>
      <w:r>
        <w:rPr>
          <w:rStyle w:val="apple-converted-space"/>
          <w:rFonts w:ascii="Roboto" w:hAnsi="Roboto"/>
          <w:i/>
          <w:iCs/>
          <w:color w:val="53565A"/>
          <w:sz w:val="21"/>
          <w:szCs w:val="21"/>
        </w:rPr>
        <w:t> </w:t>
      </w:r>
      <w:r>
        <w:rPr>
          <w:rFonts w:ascii="Roboto" w:hAnsi="Roboto"/>
          <w:i/>
          <w:iCs/>
          <w:color w:val="53565A"/>
          <w:sz w:val="21"/>
          <w:szCs w:val="21"/>
        </w:rPr>
        <w:t>The Gerontologist; Gerontologist,</w:t>
      </w:r>
      <w:r>
        <w:rPr>
          <w:rStyle w:val="apple-converted-space"/>
          <w:rFonts w:ascii="Roboto" w:hAnsi="Roboto"/>
          <w:i/>
          <w:iCs/>
          <w:color w:val="53565A"/>
          <w:sz w:val="21"/>
          <w:szCs w:val="21"/>
        </w:rPr>
        <w:t> </w:t>
      </w:r>
      <w:r>
        <w:rPr>
          <w:rFonts w:ascii="Roboto" w:hAnsi="Roboto"/>
          <w:i/>
          <w:iCs/>
          <w:color w:val="53565A"/>
          <w:sz w:val="21"/>
          <w:szCs w:val="21"/>
        </w:rPr>
        <w:t>39</w:t>
      </w:r>
      <w:r>
        <w:rPr>
          <w:rFonts w:ascii="Roboto" w:hAnsi="Roboto"/>
          <w:color w:val="53565A"/>
          <w:sz w:val="21"/>
          <w:szCs w:val="21"/>
        </w:rPr>
        <w:t>(2), 177-186.</w:t>
      </w:r>
      <w:r>
        <w:rPr>
          <w:rStyle w:val="apple-converted-space"/>
          <w:rFonts w:ascii="Roboto" w:hAnsi="Roboto"/>
          <w:color w:val="53565A"/>
          <w:sz w:val="21"/>
          <w:szCs w:val="21"/>
        </w:rPr>
        <w:t> </w:t>
      </w:r>
      <w:hyperlink r:id="rId64" w:tgtFrame="_blank" w:history="1">
        <w:r>
          <w:rPr>
            <w:rStyle w:val="Hyperlink"/>
            <w:rFonts w:ascii="Roboto" w:hAnsi="Roboto"/>
            <w:color w:val="0066CC"/>
            <w:sz w:val="21"/>
            <w:szCs w:val="21"/>
            <w:u w:val="none"/>
          </w:rPr>
          <w:t>https://doi.org/</w:t>
        </w:r>
      </w:hyperlink>
      <w:hyperlink r:id="rId65" w:history="1">
        <w:r w:rsidRPr="009C33E8">
          <w:rPr>
            <w:rStyle w:val="Hyperlink"/>
            <w:rFonts w:ascii="Roboto" w:hAnsi="Roboto"/>
            <w:sz w:val="21"/>
            <w:szCs w:val="21"/>
          </w:rPr>
          <w:t>10.1093/geront/39.2.177</w:t>
        </w:r>
      </w:hyperlink>
    </w:p>
    <w:p w14:paraId="7682EBA0" w14:textId="73FB0F23" w:rsidR="0098601D" w:rsidRDefault="0098601D" w:rsidP="0098601D">
      <w:pPr>
        <w:pStyle w:val="NormalWeb"/>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Peacock, S. C., Hammond-Collins, K., &amp; Forbes, D. A. (2014). The journey with dementia from the perspective of bereaved family caregivers: a qualitative descriptive study.</w:t>
      </w:r>
      <w:r>
        <w:rPr>
          <w:rStyle w:val="apple-converted-space"/>
          <w:rFonts w:ascii="Roboto" w:hAnsi="Roboto"/>
          <w:i/>
          <w:iCs/>
          <w:color w:val="53565A"/>
          <w:sz w:val="21"/>
          <w:szCs w:val="21"/>
        </w:rPr>
        <w:t> </w:t>
      </w:r>
      <w:r>
        <w:rPr>
          <w:rFonts w:ascii="Roboto" w:hAnsi="Roboto"/>
          <w:i/>
          <w:iCs/>
          <w:color w:val="53565A"/>
          <w:sz w:val="21"/>
          <w:szCs w:val="21"/>
        </w:rPr>
        <w:t>BMC Nursing; BMC Nurs,</w:t>
      </w:r>
      <w:r>
        <w:rPr>
          <w:rStyle w:val="apple-converted-space"/>
          <w:rFonts w:ascii="Roboto" w:hAnsi="Roboto"/>
          <w:i/>
          <w:iCs/>
          <w:color w:val="53565A"/>
          <w:sz w:val="21"/>
          <w:szCs w:val="21"/>
        </w:rPr>
        <w:t> </w:t>
      </w:r>
      <w:r>
        <w:rPr>
          <w:rFonts w:ascii="Roboto" w:hAnsi="Roboto"/>
          <w:i/>
          <w:iCs/>
          <w:color w:val="53565A"/>
          <w:sz w:val="21"/>
          <w:szCs w:val="21"/>
        </w:rPr>
        <w:t>13</w:t>
      </w:r>
      <w:r>
        <w:rPr>
          <w:rFonts w:ascii="Roboto" w:hAnsi="Roboto"/>
          <w:color w:val="53565A"/>
          <w:sz w:val="21"/>
          <w:szCs w:val="21"/>
        </w:rPr>
        <w:t>(1), 42.</w:t>
      </w:r>
      <w:r>
        <w:rPr>
          <w:rStyle w:val="apple-converted-space"/>
          <w:rFonts w:ascii="Roboto" w:hAnsi="Roboto"/>
          <w:color w:val="53565A"/>
          <w:sz w:val="21"/>
          <w:szCs w:val="21"/>
        </w:rPr>
        <w:t> </w:t>
      </w:r>
      <w:hyperlink r:id="rId66" w:tgtFrame="_blank" w:history="1">
        <w:r>
          <w:rPr>
            <w:rStyle w:val="Hyperlink"/>
            <w:rFonts w:ascii="Roboto" w:hAnsi="Roboto"/>
            <w:color w:val="0066CC"/>
            <w:sz w:val="21"/>
            <w:szCs w:val="21"/>
            <w:u w:val="none"/>
          </w:rPr>
          <w:t>https://doi.org/</w:t>
        </w:r>
      </w:hyperlink>
      <w:hyperlink r:id="rId67" w:history="1">
        <w:r w:rsidRPr="009C33E8">
          <w:rPr>
            <w:rStyle w:val="Hyperlink"/>
            <w:rFonts w:ascii="Roboto" w:hAnsi="Roboto"/>
            <w:sz w:val="21"/>
            <w:szCs w:val="21"/>
          </w:rPr>
          <w:t>10.1186/s12912-014-0042-x</w:t>
        </w:r>
      </w:hyperlink>
    </w:p>
    <w:p w14:paraId="17964759" w14:textId="77777777" w:rsidR="0098601D" w:rsidRDefault="0098601D" w:rsidP="0098601D">
      <w:pPr>
        <w:pStyle w:val="NormalWeb"/>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Perkins, M., Howard, V. J., Wadley, V. G., Crowe, M., Safford, M. M., Haley, W. E., Howard, G., &amp; Roth, D. L. (2013). Caregiving strain and all-cause mortality: evidence from the REGARDS study.</w:t>
      </w:r>
      <w:r>
        <w:rPr>
          <w:rStyle w:val="apple-converted-space"/>
          <w:rFonts w:ascii="Roboto" w:hAnsi="Roboto"/>
          <w:i/>
          <w:iCs/>
          <w:color w:val="53565A"/>
          <w:sz w:val="21"/>
          <w:szCs w:val="21"/>
        </w:rPr>
        <w:t> </w:t>
      </w:r>
      <w:r>
        <w:rPr>
          <w:rFonts w:ascii="Roboto" w:hAnsi="Roboto"/>
          <w:i/>
          <w:iCs/>
          <w:color w:val="53565A"/>
          <w:sz w:val="21"/>
          <w:szCs w:val="21"/>
        </w:rPr>
        <w:t>Journals of Gerontology Series B: Psychological Sciences and Social Sciences,</w:t>
      </w:r>
      <w:r>
        <w:rPr>
          <w:rStyle w:val="apple-converted-space"/>
          <w:rFonts w:ascii="Roboto" w:hAnsi="Roboto"/>
          <w:i/>
          <w:iCs/>
          <w:color w:val="53565A"/>
          <w:sz w:val="21"/>
          <w:szCs w:val="21"/>
        </w:rPr>
        <w:t> </w:t>
      </w:r>
      <w:r>
        <w:rPr>
          <w:rFonts w:ascii="Roboto" w:hAnsi="Roboto"/>
          <w:i/>
          <w:iCs/>
          <w:color w:val="53565A"/>
          <w:sz w:val="21"/>
          <w:szCs w:val="21"/>
        </w:rPr>
        <w:t>68</w:t>
      </w:r>
      <w:r>
        <w:rPr>
          <w:rFonts w:ascii="Roboto" w:hAnsi="Roboto"/>
          <w:color w:val="53565A"/>
          <w:sz w:val="21"/>
          <w:szCs w:val="21"/>
        </w:rPr>
        <w:t>(4), 504-512.</w:t>
      </w:r>
      <w:r>
        <w:rPr>
          <w:rStyle w:val="apple-converted-space"/>
          <w:rFonts w:ascii="Roboto" w:hAnsi="Roboto"/>
          <w:color w:val="53565A"/>
          <w:sz w:val="21"/>
          <w:szCs w:val="21"/>
        </w:rPr>
        <w:t> </w:t>
      </w:r>
    </w:p>
    <w:p w14:paraId="7B3BDC4C" w14:textId="011FA64B" w:rsidR="0098601D" w:rsidRDefault="0098601D" w:rsidP="0098601D">
      <w:pPr>
        <w:pStyle w:val="NormalWeb"/>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Phinney, A. (2006). Family Strategies for Supporting Involvement in Meaningful Activity by Persons With Dementia.</w:t>
      </w:r>
      <w:r>
        <w:rPr>
          <w:rStyle w:val="apple-converted-space"/>
          <w:rFonts w:ascii="Roboto" w:hAnsi="Roboto"/>
          <w:i/>
          <w:iCs/>
          <w:color w:val="53565A"/>
          <w:sz w:val="21"/>
          <w:szCs w:val="21"/>
        </w:rPr>
        <w:t> </w:t>
      </w:r>
      <w:r>
        <w:rPr>
          <w:rFonts w:ascii="Roboto" w:hAnsi="Roboto"/>
          <w:i/>
          <w:iCs/>
          <w:color w:val="53565A"/>
          <w:sz w:val="21"/>
          <w:szCs w:val="21"/>
        </w:rPr>
        <w:t>Journal of Family Nursing; J Fam Nurs,</w:t>
      </w:r>
      <w:r>
        <w:rPr>
          <w:rStyle w:val="apple-converted-space"/>
          <w:rFonts w:ascii="Roboto" w:hAnsi="Roboto"/>
          <w:i/>
          <w:iCs/>
          <w:color w:val="53565A"/>
          <w:sz w:val="21"/>
          <w:szCs w:val="21"/>
        </w:rPr>
        <w:t> </w:t>
      </w:r>
      <w:r>
        <w:rPr>
          <w:rFonts w:ascii="Roboto" w:hAnsi="Roboto"/>
          <w:i/>
          <w:iCs/>
          <w:color w:val="53565A"/>
          <w:sz w:val="21"/>
          <w:szCs w:val="21"/>
        </w:rPr>
        <w:t>12</w:t>
      </w:r>
      <w:r>
        <w:rPr>
          <w:rFonts w:ascii="Roboto" w:hAnsi="Roboto"/>
          <w:color w:val="53565A"/>
          <w:sz w:val="21"/>
          <w:szCs w:val="21"/>
        </w:rPr>
        <w:t>(1), 80-101.</w:t>
      </w:r>
      <w:r>
        <w:rPr>
          <w:rStyle w:val="apple-converted-space"/>
          <w:rFonts w:ascii="Roboto" w:hAnsi="Roboto"/>
          <w:color w:val="53565A"/>
          <w:sz w:val="21"/>
          <w:szCs w:val="21"/>
        </w:rPr>
        <w:t> </w:t>
      </w:r>
      <w:hyperlink r:id="rId68" w:tgtFrame="_blank" w:history="1">
        <w:r>
          <w:rPr>
            <w:rStyle w:val="Hyperlink"/>
            <w:rFonts w:ascii="Roboto" w:hAnsi="Roboto"/>
            <w:color w:val="0066CC"/>
            <w:sz w:val="21"/>
            <w:szCs w:val="21"/>
            <w:u w:val="none"/>
          </w:rPr>
          <w:t>https://doi.org/</w:t>
        </w:r>
      </w:hyperlink>
      <w:hyperlink r:id="rId69" w:history="1">
        <w:r w:rsidRPr="009C33E8">
          <w:rPr>
            <w:rStyle w:val="Hyperlink"/>
            <w:rFonts w:ascii="Roboto" w:hAnsi="Roboto"/>
            <w:sz w:val="21"/>
            <w:szCs w:val="21"/>
          </w:rPr>
          <w:t>10.1177/1074840705285382</w:t>
        </w:r>
      </w:hyperlink>
    </w:p>
    <w:p w14:paraId="427F4DF0" w14:textId="39A3723C" w:rsidR="0098601D" w:rsidRDefault="0098601D" w:rsidP="0098601D">
      <w:pPr>
        <w:pStyle w:val="NormalWeb"/>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Pusey, H., &amp; Richards, D. (2001). A systematic review of the effectiveness of psychosocial interventions for carers of people with dementia.</w:t>
      </w:r>
      <w:r>
        <w:rPr>
          <w:rStyle w:val="apple-converted-space"/>
          <w:rFonts w:ascii="Roboto" w:hAnsi="Roboto"/>
          <w:i/>
          <w:iCs/>
          <w:color w:val="53565A"/>
          <w:sz w:val="21"/>
          <w:szCs w:val="21"/>
        </w:rPr>
        <w:t> </w:t>
      </w:r>
      <w:r>
        <w:rPr>
          <w:rFonts w:ascii="Roboto" w:hAnsi="Roboto"/>
          <w:i/>
          <w:iCs/>
          <w:color w:val="53565A"/>
          <w:sz w:val="21"/>
          <w:szCs w:val="21"/>
        </w:rPr>
        <w:t>Aging &amp; Mental Health; Aging Ment Health,</w:t>
      </w:r>
      <w:r>
        <w:rPr>
          <w:rStyle w:val="apple-converted-space"/>
          <w:rFonts w:ascii="Roboto" w:hAnsi="Roboto"/>
          <w:i/>
          <w:iCs/>
          <w:color w:val="53565A"/>
          <w:sz w:val="21"/>
          <w:szCs w:val="21"/>
        </w:rPr>
        <w:t> </w:t>
      </w:r>
      <w:r>
        <w:rPr>
          <w:rFonts w:ascii="Roboto" w:hAnsi="Roboto"/>
          <w:i/>
          <w:iCs/>
          <w:color w:val="53565A"/>
          <w:sz w:val="21"/>
          <w:szCs w:val="21"/>
        </w:rPr>
        <w:t>5</w:t>
      </w:r>
      <w:r>
        <w:rPr>
          <w:rFonts w:ascii="Roboto" w:hAnsi="Roboto"/>
          <w:color w:val="53565A"/>
          <w:sz w:val="21"/>
          <w:szCs w:val="21"/>
        </w:rPr>
        <w:t>(2), 107-119.</w:t>
      </w:r>
      <w:r>
        <w:rPr>
          <w:rStyle w:val="apple-converted-space"/>
          <w:rFonts w:ascii="Roboto" w:hAnsi="Roboto"/>
          <w:color w:val="53565A"/>
          <w:sz w:val="21"/>
          <w:szCs w:val="21"/>
        </w:rPr>
        <w:t> </w:t>
      </w:r>
      <w:hyperlink r:id="rId70" w:tgtFrame="_blank" w:history="1">
        <w:r>
          <w:rPr>
            <w:rStyle w:val="Hyperlink"/>
            <w:rFonts w:ascii="Roboto" w:hAnsi="Roboto"/>
            <w:color w:val="0066CC"/>
            <w:sz w:val="21"/>
            <w:szCs w:val="21"/>
            <w:u w:val="none"/>
          </w:rPr>
          <w:t>https://doi.org/</w:t>
        </w:r>
      </w:hyperlink>
      <w:hyperlink r:id="rId71" w:history="1">
        <w:r w:rsidRPr="009C33E8">
          <w:rPr>
            <w:rStyle w:val="Hyperlink"/>
            <w:rFonts w:ascii="Roboto" w:hAnsi="Roboto"/>
            <w:sz w:val="21"/>
            <w:szCs w:val="21"/>
          </w:rPr>
          <w:t>10.1080/13607860120038302</w:t>
        </w:r>
      </w:hyperlink>
    </w:p>
    <w:p w14:paraId="28DDD39E" w14:textId="72EFB9EB" w:rsidR="0098601D" w:rsidRDefault="0098601D" w:rsidP="0098601D">
      <w:pPr>
        <w:pStyle w:val="NormalWeb"/>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Roberto, K. A., Blieszner, R., McCann, B. R., &amp; McPherson, M. C. (2011). Family Triad Perceptions of Mild Cognitive Impairment.</w:t>
      </w:r>
      <w:r>
        <w:rPr>
          <w:rStyle w:val="apple-converted-space"/>
          <w:rFonts w:ascii="Roboto" w:hAnsi="Roboto"/>
          <w:i/>
          <w:iCs/>
          <w:color w:val="53565A"/>
          <w:sz w:val="21"/>
          <w:szCs w:val="21"/>
        </w:rPr>
        <w:t> </w:t>
      </w:r>
      <w:r>
        <w:rPr>
          <w:rFonts w:ascii="Roboto" w:hAnsi="Roboto"/>
          <w:i/>
          <w:iCs/>
          <w:color w:val="53565A"/>
          <w:sz w:val="21"/>
          <w:szCs w:val="21"/>
        </w:rPr>
        <w:t>The Journals of Gerontology.Series B, Psychological Sciences and Social Sciences; J Gerontol B Psychol Sci Soc Sci,</w:t>
      </w:r>
      <w:r>
        <w:rPr>
          <w:rStyle w:val="apple-converted-space"/>
          <w:rFonts w:ascii="Roboto" w:hAnsi="Roboto"/>
          <w:i/>
          <w:iCs/>
          <w:color w:val="53565A"/>
          <w:sz w:val="21"/>
          <w:szCs w:val="21"/>
        </w:rPr>
        <w:t> </w:t>
      </w:r>
      <w:r>
        <w:rPr>
          <w:rFonts w:ascii="Roboto" w:hAnsi="Roboto"/>
          <w:i/>
          <w:iCs/>
          <w:color w:val="53565A"/>
          <w:sz w:val="21"/>
          <w:szCs w:val="21"/>
        </w:rPr>
        <w:t>66B</w:t>
      </w:r>
      <w:r>
        <w:rPr>
          <w:rFonts w:ascii="Roboto" w:hAnsi="Roboto"/>
          <w:color w:val="53565A"/>
          <w:sz w:val="21"/>
          <w:szCs w:val="21"/>
        </w:rPr>
        <w:t>(6), 756-768.</w:t>
      </w:r>
      <w:r>
        <w:rPr>
          <w:rStyle w:val="apple-converted-space"/>
          <w:rFonts w:ascii="Roboto" w:hAnsi="Roboto"/>
          <w:color w:val="53565A"/>
          <w:sz w:val="21"/>
          <w:szCs w:val="21"/>
        </w:rPr>
        <w:t> </w:t>
      </w:r>
      <w:hyperlink r:id="rId72" w:tgtFrame="_blank" w:history="1">
        <w:r>
          <w:rPr>
            <w:rStyle w:val="Hyperlink"/>
            <w:rFonts w:ascii="Roboto" w:hAnsi="Roboto"/>
            <w:color w:val="0066CC"/>
            <w:sz w:val="21"/>
            <w:szCs w:val="21"/>
            <w:u w:val="none"/>
          </w:rPr>
          <w:t>https://doi.org/</w:t>
        </w:r>
      </w:hyperlink>
      <w:hyperlink r:id="rId73" w:history="1">
        <w:r w:rsidRPr="009C33E8">
          <w:rPr>
            <w:rStyle w:val="Hyperlink"/>
            <w:rFonts w:ascii="Roboto" w:hAnsi="Roboto"/>
            <w:sz w:val="21"/>
            <w:szCs w:val="21"/>
          </w:rPr>
          <w:t>10.1093/geronb/gbr107</w:t>
        </w:r>
      </w:hyperlink>
    </w:p>
    <w:p w14:paraId="610C2FA9" w14:textId="5D6D7B4B" w:rsidR="0098601D" w:rsidRDefault="0098601D" w:rsidP="0098601D">
      <w:pPr>
        <w:pStyle w:val="NormalWeb"/>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Robinson, L., Clare, L., &amp; Evans, K. (2005). Making sense of dementia and adjusting to loss: Psychological reactions to a diagnosis of dementia in couples.</w:t>
      </w:r>
      <w:r>
        <w:rPr>
          <w:rStyle w:val="apple-converted-space"/>
          <w:rFonts w:ascii="Roboto" w:hAnsi="Roboto"/>
          <w:i/>
          <w:iCs/>
          <w:color w:val="53565A"/>
          <w:sz w:val="21"/>
          <w:szCs w:val="21"/>
        </w:rPr>
        <w:t> </w:t>
      </w:r>
      <w:r>
        <w:rPr>
          <w:rFonts w:ascii="Roboto" w:hAnsi="Roboto"/>
          <w:i/>
          <w:iCs/>
          <w:color w:val="53565A"/>
          <w:sz w:val="21"/>
          <w:szCs w:val="21"/>
        </w:rPr>
        <w:t>Aging &amp; Mental Health; Aging Ment Health,</w:t>
      </w:r>
      <w:r>
        <w:rPr>
          <w:rStyle w:val="apple-converted-space"/>
          <w:rFonts w:ascii="Roboto" w:hAnsi="Roboto"/>
          <w:i/>
          <w:iCs/>
          <w:color w:val="53565A"/>
          <w:sz w:val="21"/>
          <w:szCs w:val="21"/>
        </w:rPr>
        <w:t> </w:t>
      </w:r>
      <w:r>
        <w:rPr>
          <w:rFonts w:ascii="Roboto" w:hAnsi="Roboto"/>
          <w:i/>
          <w:iCs/>
          <w:color w:val="53565A"/>
          <w:sz w:val="21"/>
          <w:szCs w:val="21"/>
        </w:rPr>
        <w:t>9</w:t>
      </w:r>
      <w:r>
        <w:rPr>
          <w:rFonts w:ascii="Roboto" w:hAnsi="Roboto"/>
          <w:color w:val="53565A"/>
          <w:sz w:val="21"/>
          <w:szCs w:val="21"/>
        </w:rPr>
        <w:t>(4), 337-347.</w:t>
      </w:r>
      <w:r>
        <w:rPr>
          <w:rStyle w:val="apple-converted-space"/>
          <w:rFonts w:ascii="Roboto" w:hAnsi="Roboto"/>
          <w:color w:val="53565A"/>
          <w:sz w:val="21"/>
          <w:szCs w:val="21"/>
        </w:rPr>
        <w:t> </w:t>
      </w:r>
      <w:hyperlink r:id="rId74" w:tgtFrame="_blank" w:history="1">
        <w:r>
          <w:rPr>
            <w:rStyle w:val="Hyperlink"/>
            <w:rFonts w:ascii="Roboto" w:hAnsi="Roboto"/>
            <w:color w:val="0066CC"/>
            <w:sz w:val="21"/>
            <w:szCs w:val="21"/>
            <w:u w:val="none"/>
          </w:rPr>
          <w:t>https://doi.org/</w:t>
        </w:r>
      </w:hyperlink>
      <w:hyperlink r:id="rId75" w:history="1">
        <w:r w:rsidRPr="009C33E8">
          <w:rPr>
            <w:rStyle w:val="Hyperlink"/>
            <w:rFonts w:ascii="Roboto" w:hAnsi="Roboto"/>
            <w:sz w:val="21"/>
            <w:szCs w:val="21"/>
          </w:rPr>
          <w:t>10.1080/13607860500114555</w:t>
        </w:r>
      </w:hyperlink>
    </w:p>
    <w:p w14:paraId="2B8D4960" w14:textId="77777777" w:rsidR="0098601D" w:rsidRDefault="0098601D" w:rsidP="0098601D">
      <w:pPr>
        <w:pStyle w:val="NormalWeb"/>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Schulz, R. (2004). Family Caregiving of Persons With Dementia: Prevalence, Health Effects, and Support Strategies.</w:t>
      </w:r>
      <w:r>
        <w:rPr>
          <w:rStyle w:val="apple-converted-space"/>
          <w:rFonts w:ascii="Roboto" w:hAnsi="Roboto"/>
          <w:i/>
          <w:iCs/>
          <w:color w:val="53565A"/>
          <w:sz w:val="21"/>
          <w:szCs w:val="21"/>
        </w:rPr>
        <w:t> </w:t>
      </w:r>
      <w:r>
        <w:rPr>
          <w:rFonts w:ascii="Roboto" w:hAnsi="Roboto"/>
          <w:i/>
          <w:iCs/>
          <w:color w:val="53565A"/>
          <w:sz w:val="21"/>
          <w:szCs w:val="21"/>
        </w:rPr>
        <w:t>The American Journal of Geriatric Psychiatry,</w:t>
      </w:r>
      <w:r>
        <w:rPr>
          <w:rStyle w:val="apple-converted-space"/>
          <w:rFonts w:ascii="Roboto" w:hAnsi="Roboto"/>
          <w:i/>
          <w:iCs/>
          <w:color w:val="53565A"/>
          <w:sz w:val="21"/>
          <w:szCs w:val="21"/>
        </w:rPr>
        <w:t> </w:t>
      </w:r>
      <w:r>
        <w:rPr>
          <w:rFonts w:ascii="Roboto" w:hAnsi="Roboto"/>
          <w:i/>
          <w:iCs/>
          <w:color w:val="53565A"/>
          <w:sz w:val="21"/>
          <w:szCs w:val="21"/>
        </w:rPr>
        <w:t>12</w:t>
      </w:r>
      <w:r>
        <w:rPr>
          <w:rFonts w:ascii="Roboto" w:hAnsi="Roboto"/>
          <w:color w:val="53565A"/>
          <w:sz w:val="21"/>
          <w:szCs w:val="21"/>
        </w:rPr>
        <w:t>(3), 240-249.</w:t>
      </w:r>
      <w:r>
        <w:rPr>
          <w:rStyle w:val="apple-converted-space"/>
          <w:rFonts w:ascii="Roboto" w:hAnsi="Roboto"/>
          <w:color w:val="53565A"/>
          <w:sz w:val="21"/>
          <w:szCs w:val="21"/>
        </w:rPr>
        <w:t> </w:t>
      </w:r>
      <w:hyperlink r:id="rId76" w:tgtFrame="_blank" w:history="1">
        <w:r>
          <w:rPr>
            <w:rStyle w:val="Hyperlink"/>
            <w:rFonts w:ascii="Roboto" w:hAnsi="Roboto"/>
            <w:color w:val="0066CC"/>
            <w:sz w:val="21"/>
            <w:szCs w:val="21"/>
            <w:u w:val="none"/>
          </w:rPr>
          <w:t>https://doi.org/</w:t>
        </w:r>
      </w:hyperlink>
      <w:r>
        <w:rPr>
          <w:rFonts w:ascii="Roboto" w:hAnsi="Roboto"/>
          <w:color w:val="53565A"/>
          <w:sz w:val="21"/>
          <w:szCs w:val="21"/>
        </w:rPr>
        <w:t>10.1176/appi.ajgp.12.3.240</w:t>
      </w:r>
    </w:p>
    <w:p w14:paraId="6644BFB0" w14:textId="3EBAD54D" w:rsidR="0098601D" w:rsidRDefault="0098601D" w:rsidP="0098601D">
      <w:pPr>
        <w:pStyle w:val="NormalWeb"/>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St. John, T. (2004). Hidden Shame - A Review of the Needs of Asian Elders with Dementia and their Carers in a Kent Community.</w:t>
      </w:r>
      <w:r>
        <w:rPr>
          <w:rStyle w:val="apple-converted-space"/>
          <w:rFonts w:ascii="Roboto" w:hAnsi="Roboto"/>
          <w:i/>
          <w:iCs/>
          <w:color w:val="53565A"/>
          <w:sz w:val="21"/>
          <w:szCs w:val="21"/>
        </w:rPr>
        <w:t> </w:t>
      </w:r>
      <w:r>
        <w:rPr>
          <w:rFonts w:ascii="Roboto" w:hAnsi="Roboto"/>
          <w:i/>
          <w:iCs/>
          <w:color w:val="53565A"/>
          <w:sz w:val="21"/>
          <w:szCs w:val="21"/>
        </w:rPr>
        <w:t>Journal of Integrated Care (Brighton, England),</w:t>
      </w:r>
      <w:r>
        <w:rPr>
          <w:rStyle w:val="apple-converted-space"/>
          <w:rFonts w:ascii="Roboto" w:hAnsi="Roboto"/>
          <w:i/>
          <w:iCs/>
          <w:color w:val="53565A"/>
          <w:sz w:val="21"/>
          <w:szCs w:val="21"/>
        </w:rPr>
        <w:t> </w:t>
      </w:r>
      <w:r>
        <w:rPr>
          <w:rFonts w:ascii="Roboto" w:hAnsi="Roboto"/>
          <w:i/>
          <w:iCs/>
          <w:color w:val="53565A"/>
          <w:sz w:val="21"/>
          <w:szCs w:val="21"/>
        </w:rPr>
        <w:t>12</w:t>
      </w:r>
      <w:r>
        <w:rPr>
          <w:rFonts w:ascii="Roboto" w:hAnsi="Roboto"/>
          <w:color w:val="53565A"/>
          <w:sz w:val="21"/>
          <w:szCs w:val="21"/>
        </w:rPr>
        <w:t>(3), 20-26.</w:t>
      </w:r>
      <w:r>
        <w:rPr>
          <w:rStyle w:val="apple-converted-space"/>
          <w:rFonts w:ascii="Roboto" w:hAnsi="Roboto"/>
          <w:color w:val="53565A"/>
          <w:sz w:val="21"/>
          <w:szCs w:val="21"/>
        </w:rPr>
        <w:t> </w:t>
      </w:r>
      <w:hyperlink r:id="rId77" w:tgtFrame="_blank" w:history="1">
        <w:r>
          <w:rPr>
            <w:rStyle w:val="Hyperlink"/>
            <w:rFonts w:ascii="Roboto" w:hAnsi="Roboto"/>
            <w:color w:val="0066CC"/>
            <w:sz w:val="21"/>
            <w:szCs w:val="21"/>
            <w:u w:val="none"/>
          </w:rPr>
          <w:t>https://doi.org/</w:t>
        </w:r>
      </w:hyperlink>
      <w:hyperlink r:id="rId78" w:history="1">
        <w:r w:rsidRPr="009C33E8">
          <w:rPr>
            <w:rStyle w:val="Hyperlink"/>
            <w:rFonts w:ascii="Roboto" w:hAnsi="Roboto"/>
            <w:sz w:val="21"/>
            <w:szCs w:val="21"/>
          </w:rPr>
          <w:t>10.1108/14769018200400019</w:t>
        </w:r>
      </w:hyperlink>
    </w:p>
    <w:p w14:paraId="767ABEA4" w14:textId="0555633B" w:rsidR="0098601D" w:rsidRDefault="0098601D" w:rsidP="0098601D">
      <w:pPr>
        <w:pStyle w:val="NormalWeb"/>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Tambuyzer, E., Pieters, G., &amp; Van Audenhove, C. (2014). Patient involvement in mental health care: one size does not fit all: Patient involvement in mental health care.</w:t>
      </w:r>
      <w:r>
        <w:rPr>
          <w:rStyle w:val="apple-converted-space"/>
          <w:rFonts w:ascii="Roboto" w:hAnsi="Roboto"/>
          <w:i/>
          <w:iCs/>
          <w:color w:val="53565A"/>
          <w:sz w:val="21"/>
          <w:szCs w:val="21"/>
        </w:rPr>
        <w:t> </w:t>
      </w:r>
      <w:r>
        <w:rPr>
          <w:rFonts w:ascii="Roboto" w:hAnsi="Roboto"/>
          <w:i/>
          <w:iCs/>
          <w:color w:val="53565A"/>
          <w:sz w:val="21"/>
          <w:szCs w:val="21"/>
        </w:rPr>
        <w:t>Health Expectations : An International Journal of Public Participation in Health Care and Health Policy,</w:t>
      </w:r>
      <w:r>
        <w:rPr>
          <w:rStyle w:val="apple-converted-space"/>
          <w:rFonts w:ascii="Roboto" w:hAnsi="Roboto"/>
          <w:i/>
          <w:iCs/>
          <w:color w:val="53565A"/>
          <w:sz w:val="21"/>
          <w:szCs w:val="21"/>
        </w:rPr>
        <w:t> </w:t>
      </w:r>
      <w:r>
        <w:rPr>
          <w:rFonts w:ascii="Roboto" w:hAnsi="Roboto"/>
          <w:i/>
          <w:iCs/>
          <w:color w:val="53565A"/>
          <w:sz w:val="21"/>
          <w:szCs w:val="21"/>
        </w:rPr>
        <w:t>17</w:t>
      </w:r>
      <w:r>
        <w:rPr>
          <w:rFonts w:ascii="Roboto" w:hAnsi="Roboto"/>
          <w:color w:val="53565A"/>
          <w:sz w:val="21"/>
          <w:szCs w:val="21"/>
        </w:rPr>
        <w:t>(1), 138-150.</w:t>
      </w:r>
      <w:r>
        <w:rPr>
          <w:rStyle w:val="apple-converted-space"/>
          <w:rFonts w:ascii="Roboto" w:hAnsi="Roboto"/>
          <w:color w:val="53565A"/>
          <w:sz w:val="21"/>
          <w:szCs w:val="21"/>
        </w:rPr>
        <w:t> </w:t>
      </w:r>
      <w:hyperlink r:id="rId79" w:tgtFrame="_blank" w:history="1">
        <w:r>
          <w:rPr>
            <w:rStyle w:val="Hyperlink"/>
            <w:rFonts w:ascii="Roboto" w:hAnsi="Roboto"/>
            <w:color w:val="0066CC"/>
            <w:sz w:val="21"/>
            <w:szCs w:val="21"/>
            <w:u w:val="none"/>
          </w:rPr>
          <w:t>https://doi.org/</w:t>
        </w:r>
      </w:hyperlink>
      <w:hyperlink r:id="rId80" w:history="1">
        <w:r w:rsidRPr="009C33E8">
          <w:rPr>
            <w:rStyle w:val="Hyperlink"/>
            <w:rFonts w:ascii="Roboto" w:hAnsi="Roboto"/>
            <w:sz w:val="21"/>
            <w:szCs w:val="21"/>
          </w:rPr>
          <w:t>10.1111/j.1369-7625.2011.00743.x</w:t>
        </w:r>
      </w:hyperlink>
    </w:p>
    <w:p w14:paraId="5DF09582" w14:textId="458AA013" w:rsidR="0098601D" w:rsidRDefault="0098601D" w:rsidP="0098601D">
      <w:pPr>
        <w:pStyle w:val="NormalWeb"/>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Todres, L., &amp; Galvin, K. (2006). Caring for a partner with Alzheimer's disease: Intimacy, loss and the life that is possible.</w:t>
      </w:r>
      <w:r>
        <w:rPr>
          <w:rStyle w:val="apple-converted-space"/>
          <w:rFonts w:ascii="Roboto" w:hAnsi="Roboto"/>
          <w:i/>
          <w:iCs/>
          <w:color w:val="53565A"/>
          <w:sz w:val="21"/>
          <w:szCs w:val="21"/>
        </w:rPr>
        <w:t> </w:t>
      </w:r>
      <w:r>
        <w:rPr>
          <w:rFonts w:ascii="Roboto" w:hAnsi="Roboto"/>
          <w:i/>
          <w:iCs/>
          <w:color w:val="53565A"/>
          <w:sz w:val="21"/>
          <w:szCs w:val="21"/>
        </w:rPr>
        <w:t>International Journal of Qualitative Studies on Health and Well-Being,</w:t>
      </w:r>
      <w:r>
        <w:rPr>
          <w:rStyle w:val="apple-converted-space"/>
          <w:rFonts w:ascii="Roboto" w:hAnsi="Roboto"/>
          <w:i/>
          <w:iCs/>
          <w:color w:val="53565A"/>
          <w:sz w:val="21"/>
          <w:szCs w:val="21"/>
        </w:rPr>
        <w:t> </w:t>
      </w:r>
      <w:r>
        <w:rPr>
          <w:rFonts w:ascii="Roboto" w:hAnsi="Roboto"/>
          <w:i/>
          <w:iCs/>
          <w:color w:val="53565A"/>
          <w:sz w:val="21"/>
          <w:szCs w:val="21"/>
        </w:rPr>
        <w:t>1</w:t>
      </w:r>
      <w:r>
        <w:rPr>
          <w:rFonts w:ascii="Roboto" w:hAnsi="Roboto"/>
          <w:color w:val="53565A"/>
          <w:sz w:val="21"/>
          <w:szCs w:val="21"/>
        </w:rPr>
        <w:t>(1), 50-61.</w:t>
      </w:r>
      <w:r>
        <w:rPr>
          <w:rStyle w:val="apple-converted-space"/>
          <w:rFonts w:ascii="Roboto" w:hAnsi="Roboto"/>
          <w:color w:val="53565A"/>
          <w:sz w:val="21"/>
          <w:szCs w:val="21"/>
        </w:rPr>
        <w:t> </w:t>
      </w:r>
      <w:hyperlink r:id="rId81" w:tgtFrame="_blank" w:history="1">
        <w:r>
          <w:rPr>
            <w:rStyle w:val="Hyperlink"/>
            <w:rFonts w:ascii="Roboto" w:hAnsi="Roboto"/>
            <w:color w:val="0066CC"/>
            <w:sz w:val="21"/>
            <w:szCs w:val="21"/>
            <w:u w:val="none"/>
          </w:rPr>
          <w:t>https://doi.org/</w:t>
        </w:r>
      </w:hyperlink>
      <w:hyperlink r:id="rId82" w:history="1">
        <w:r w:rsidRPr="009C33E8">
          <w:rPr>
            <w:rStyle w:val="Hyperlink"/>
            <w:rFonts w:ascii="Roboto" w:hAnsi="Roboto"/>
            <w:sz w:val="21"/>
            <w:szCs w:val="21"/>
          </w:rPr>
          <w:t>10.1080/17482620500518085</w:t>
        </w:r>
      </w:hyperlink>
    </w:p>
    <w:p w14:paraId="71A486D9" w14:textId="437E7BFD" w:rsidR="0098601D" w:rsidRDefault="0098601D" w:rsidP="0098601D">
      <w:pPr>
        <w:pStyle w:val="NormalWeb"/>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Vernooij-Dassen, M., Derksen, E., Scheltens, P., &amp; Moniz-Cook, E. (2006). Receiving a diagnosis of dementia:The experience over time.</w:t>
      </w:r>
      <w:r>
        <w:rPr>
          <w:rFonts w:ascii="Roboto" w:hAnsi="Roboto"/>
          <w:i/>
          <w:iCs/>
          <w:color w:val="53565A"/>
          <w:sz w:val="21"/>
          <w:szCs w:val="21"/>
        </w:rPr>
        <w:t>Dementia (London, England),</w:t>
      </w:r>
      <w:r>
        <w:rPr>
          <w:rStyle w:val="apple-converted-space"/>
          <w:rFonts w:ascii="Roboto" w:hAnsi="Roboto"/>
          <w:i/>
          <w:iCs/>
          <w:color w:val="53565A"/>
          <w:sz w:val="21"/>
          <w:szCs w:val="21"/>
        </w:rPr>
        <w:t> </w:t>
      </w:r>
      <w:r>
        <w:rPr>
          <w:rFonts w:ascii="Roboto" w:hAnsi="Roboto"/>
          <w:i/>
          <w:iCs/>
          <w:color w:val="53565A"/>
          <w:sz w:val="21"/>
          <w:szCs w:val="21"/>
        </w:rPr>
        <w:t>5</w:t>
      </w:r>
      <w:r>
        <w:rPr>
          <w:rFonts w:ascii="Roboto" w:hAnsi="Roboto"/>
          <w:color w:val="53565A"/>
          <w:sz w:val="21"/>
          <w:szCs w:val="21"/>
        </w:rPr>
        <w:t>(3), 397-410.</w:t>
      </w:r>
      <w:r>
        <w:rPr>
          <w:rStyle w:val="apple-converted-space"/>
          <w:rFonts w:ascii="Roboto" w:hAnsi="Roboto"/>
          <w:color w:val="53565A"/>
          <w:sz w:val="21"/>
          <w:szCs w:val="21"/>
        </w:rPr>
        <w:t> </w:t>
      </w:r>
      <w:hyperlink r:id="rId83" w:tgtFrame="_blank" w:history="1">
        <w:r>
          <w:rPr>
            <w:rStyle w:val="Hyperlink"/>
            <w:rFonts w:ascii="Roboto" w:hAnsi="Roboto"/>
            <w:color w:val="0066CC"/>
            <w:sz w:val="21"/>
            <w:szCs w:val="21"/>
            <w:u w:val="none"/>
          </w:rPr>
          <w:t>https://doi.org/</w:t>
        </w:r>
      </w:hyperlink>
      <w:hyperlink r:id="rId84" w:history="1">
        <w:r w:rsidRPr="009C33E8">
          <w:rPr>
            <w:rStyle w:val="Hyperlink"/>
            <w:rFonts w:ascii="Roboto" w:hAnsi="Roboto"/>
            <w:sz w:val="21"/>
            <w:szCs w:val="21"/>
          </w:rPr>
          <w:t>10.1177/1471301206067114</w:t>
        </w:r>
      </w:hyperlink>
    </w:p>
    <w:p w14:paraId="4FD61EE1" w14:textId="77777777" w:rsidR="0098601D" w:rsidRDefault="0098601D" w:rsidP="0098601D">
      <w:pPr>
        <w:pStyle w:val="NormalWeb"/>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Wittenberg, E., &amp; Prosser, L. A. (2013). Disutility of illness for caregivers and families: a systematic review of the literature.</w:t>
      </w:r>
      <w:r>
        <w:rPr>
          <w:rStyle w:val="apple-converted-space"/>
          <w:rFonts w:ascii="Roboto" w:hAnsi="Roboto"/>
          <w:i/>
          <w:iCs/>
          <w:color w:val="53565A"/>
          <w:sz w:val="21"/>
          <w:szCs w:val="21"/>
        </w:rPr>
        <w:t> </w:t>
      </w:r>
      <w:r>
        <w:rPr>
          <w:rFonts w:ascii="Roboto" w:hAnsi="Roboto"/>
          <w:i/>
          <w:iCs/>
          <w:color w:val="53565A"/>
          <w:sz w:val="21"/>
          <w:szCs w:val="21"/>
        </w:rPr>
        <w:t>PharmacoEconomics,</w:t>
      </w:r>
      <w:r>
        <w:rPr>
          <w:rStyle w:val="apple-converted-space"/>
          <w:rFonts w:ascii="Roboto" w:hAnsi="Roboto"/>
          <w:i/>
          <w:iCs/>
          <w:color w:val="53565A"/>
          <w:sz w:val="21"/>
          <w:szCs w:val="21"/>
        </w:rPr>
        <w:t> </w:t>
      </w:r>
      <w:r>
        <w:rPr>
          <w:rFonts w:ascii="Roboto" w:hAnsi="Roboto"/>
          <w:i/>
          <w:iCs/>
          <w:color w:val="53565A"/>
          <w:sz w:val="21"/>
          <w:szCs w:val="21"/>
        </w:rPr>
        <w:t>31</w:t>
      </w:r>
      <w:r>
        <w:rPr>
          <w:rFonts w:ascii="Roboto" w:hAnsi="Roboto"/>
          <w:color w:val="53565A"/>
          <w:sz w:val="21"/>
          <w:szCs w:val="21"/>
        </w:rPr>
        <w:t>(6), 489-500.</w:t>
      </w:r>
      <w:r>
        <w:rPr>
          <w:rStyle w:val="apple-converted-space"/>
          <w:rFonts w:ascii="Roboto" w:hAnsi="Roboto"/>
          <w:color w:val="53565A"/>
          <w:sz w:val="21"/>
          <w:szCs w:val="21"/>
        </w:rPr>
        <w:t> </w:t>
      </w:r>
    </w:p>
    <w:p w14:paraId="646B74E1" w14:textId="77777777" w:rsidR="0098601D" w:rsidRDefault="0098601D" w:rsidP="0098601D">
      <w:pPr>
        <w:pStyle w:val="NormalWeb"/>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Wittenberg, E., Ritter, G. A., &amp; Prosser, L. A. (2013). Evidence of spillover of illness among household members: EQ-5D scores from a US sample.</w:t>
      </w:r>
      <w:r>
        <w:rPr>
          <w:rStyle w:val="apple-converted-space"/>
          <w:rFonts w:ascii="Roboto" w:hAnsi="Roboto"/>
          <w:i/>
          <w:iCs/>
          <w:color w:val="53565A"/>
          <w:sz w:val="21"/>
          <w:szCs w:val="21"/>
        </w:rPr>
        <w:t> </w:t>
      </w:r>
      <w:r>
        <w:rPr>
          <w:rFonts w:ascii="Roboto" w:hAnsi="Roboto"/>
          <w:i/>
          <w:iCs/>
          <w:color w:val="53565A"/>
          <w:sz w:val="21"/>
          <w:szCs w:val="21"/>
        </w:rPr>
        <w:t>Medical Decision Making,</w:t>
      </w:r>
      <w:r>
        <w:rPr>
          <w:rStyle w:val="apple-converted-space"/>
          <w:rFonts w:ascii="Roboto" w:hAnsi="Roboto"/>
          <w:i/>
          <w:iCs/>
          <w:color w:val="53565A"/>
          <w:sz w:val="21"/>
          <w:szCs w:val="21"/>
        </w:rPr>
        <w:t> </w:t>
      </w:r>
      <w:r>
        <w:rPr>
          <w:rFonts w:ascii="Roboto" w:hAnsi="Roboto"/>
          <w:i/>
          <w:iCs/>
          <w:color w:val="53565A"/>
          <w:sz w:val="21"/>
          <w:szCs w:val="21"/>
        </w:rPr>
        <w:t>33</w:t>
      </w:r>
      <w:r>
        <w:rPr>
          <w:rFonts w:ascii="Roboto" w:hAnsi="Roboto"/>
          <w:color w:val="53565A"/>
          <w:sz w:val="21"/>
          <w:szCs w:val="21"/>
        </w:rPr>
        <w:t>(2), 235-243.</w:t>
      </w:r>
    </w:p>
    <w:p w14:paraId="5FDE4463" w14:textId="77777777" w:rsidR="0098601D" w:rsidRDefault="0098601D"/>
    <w:sectPr w:rsidR="0098601D" w:rsidSect="0066053D">
      <w:headerReference w:type="even" r:id="rId85"/>
      <w:headerReference w:type="default" r:id="rId8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9C6AE8" w14:textId="77777777" w:rsidR="002C6601" w:rsidRDefault="002C6601" w:rsidP="001810AA">
      <w:r>
        <w:separator/>
      </w:r>
    </w:p>
  </w:endnote>
  <w:endnote w:type="continuationSeparator" w:id="0">
    <w:p w14:paraId="20A1FEF8" w14:textId="77777777" w:rsidR="002C6601" w:rsidRDefault="002C6601" w:rsidP="001810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Roboto">
    <w:charset w:val="00"/>
    <w:family w:val="auto"/>
    <w:pitch w:val="variable"/>
    <w:sig w:usb0="E00002FF" w:usb1="5000205B" w:usb2="0000002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9CC228" w14:textId="77777777" w:rsidR="002C6601" w:rsidRDefault="002C6601" w:rsidP="001810AA">
      <w:r>
        <w:separator/>
      </w:r>
    </w:p>
  </w:footnote>
  <w:footnote w:type="continuationSeparator" w:id="0">
    <w:p w14:paraId="50A32E1D" w14:textId="77777777" w:rsidR="002C6601" w:rsidRDefault="002C6601" w:rsidP="001810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61597257"/>
      <w:docPartObj>
        <w:docPartGallery w:val="Page Numbers (Top of Page)"/>
        <w:docPartUnique/>
      </w:docPartObj>
    </w:sdtPr>
    <w:sdtEndPr>
      <w:rPr>
        <w:rStyle w:val="PageNumber"/>
      </w:rPr>
    </w:sdtEndPr>
    <w:sdtContent>
      <w:p w14:paraId="7650381C" w14:textId="63C41A80" w:rsidR="008D0DBC" w:rsidRDefault="008D0DBC" w:rsidP="00602D9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34201E9" w14:textId="77777777" w:rsidR="008D0DBC" w:rsidRDefault="008D0DBC" w:rsidP="001810AA">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11222769"/>
      <w:docPartObj>
        <w:docPartGallery w:val="Page Numbers (Top of Page)"/>
        <w:docPartUnique/>
      </w:docPartObj>
    </w:sdtPr>
    <w:sdtEndPr>
      <w:rPr>
        <w:rStyle w:val="PageNumber"/>
      </w:rPr>
    </w:sdtEndPr>
    <w:sdtContent>
      <w:p w14:paraId="4DC42143" w14:textId="46CF990A" w:rsidR="008D0DBC" w:rsidRDefault="008D0DBC" w:rsidP="00602D9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BCCE043" w14:textId="77777777" w:rsidR="008D0DBC" w:rsidRDefault="008D0DBC" w:rsidP="001810AA">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46D47"/>
    <w:multiLevelType w:val="multilevel"/>
    <w:tmpl w:val="35BE3B44"/>
    <w:lvl w:ilvl="0">
      <w:start w:val="5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325F63"/>
    <w:multiLevelType w:val="multilevel"/>
    <w:tmpl w:val="2B5CE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784743"/>
    <w:multiLevelType w:val="multilevel"/>
    <w:tmpl w:val="0809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 w15:restartNumberingAfterBreak="0">
    <w:nsid w:val="12C12AF5"/>
    <w:multiLevelType w:val="multilevel"/>
    <w:tmpl w:val="6372919A"/>
    <w:lvl w:ilvl="0">
      <w:start w:val="5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5F6083"/>
    <w:multiLevelType w:val="multilevel"/>
    <w:tmpl w:val="9D286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3D29AE"/>
    <w:multiLevelType w:val="multilevel"/>
    <w:tmpl w:val="854E7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DC01D8"/>
    <w:multiLevelType w:val="multilevel"/>
    <w:tmpl w:val="C5BAF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D7F46C0"/>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51311C19"/>
    <w:multiLevelType w:val="multilevel"/>
    <w:tmpl w:val="661E2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F3E281E"/>
    <w:multiLevelType w:val="multilevel"/>
    <w:tmpl w:val="931874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FEF23AB"/>
    <w:multiLevelType w:val="multilevel"/>
    <w:tmpl w:val="0C569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2134AF8"/>
    <w:multiLevelType w:val="multilevel"/>
    <w:tmpl w:val="C268C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87D5C72"/>
    <w:multiLevelType w:val="multilevel"/>
    <w:tmpl w:val="95F8D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8DE60B3"/>
    <w:multiLevelType w:val="multilevel"/>
    <w:tmpl w:val="E06C40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19644F4"/>
    <w:multiLevelType w:val="multilevel"/>
    <w:tmpl w:val="2A86C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84B27AD"/>
    <w:multiLevelType w:val="multilevel"/>
    <w:tmpl w:val="9186535E"/>
    <w:lvl w:ilvl="0">
      <w:start w:val="5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EF14753"/>
    <w:multiLevelType w:val="multilevel"/>
    <w:tmpl w:val="FC96C8EC"/>
    <w:lvl w:ilvl="0">
      <w:start w:val="5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F7330C7"/>
    <w:multiLevelType w:val="multilevel"/>
    <w:tmpl w:val="FC88A478"/>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8"/>
  </w:num>
  <w:num w:numId="3">
    <w:abstractNumId w:val="9"/>
  </w:num>
  <w:num w:numId="4">
    <w:abstractNumId w:val="17"/>
  </w:num>
  <w:num w:numId="5">
    <w:abstractNumId w:val="3"/>
  </w:num>
  <w:num w:numId="6">
    <w:abstractNumId w:val="16"/>
  </w:num>
  <w:num w:numId="7">
    <w:abstractNumId w:val="15"/>
  </w:num>
  <w:num w:numId="8">
    <w:abstractNumId w:val="5"/>
  </w:num>
  <w:num w:numId="9">
    <w:abstractNumId w:val="4"/>
  </w:num>
  <w:num w:numId="10">
    <w:abstractNumId w:val="1"/>
  </w:num>
  <w:num w:numId="11">
    <w:abstractNumId w:val="14"/>
  </w:num>
  <w:num w:numId="12">
    <w:abstractNumId w:val="11"/>
  </w:num>
  <w:num w:numId="13">
    <w:abstractNumId w:val="13"/>
  </w:num>
  <w:num w:numId="14">
    <w:abstractNumId w:val="10"/>
  </w:num>
  <w:num w:numId="15">
    <w:abstractNumId w:val="6"/>
  </w:num>
  <w:num w:numId="16">
    <w:abstractNumId w:val="0"/>
  </w:num>
  <w:num w:numId="17">
    <w:abstractNumId w:val="2"/>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B47"/>
    <w:rsid w:val="00014C21"/>
    <w:rsid w:val="00030AE4"/>
    <w:rsid w:val="000568EE"/>
    <w:rsid w:val="00057DF8"/>
    <w:rsid w:val="00061CAF"/>
    <w:rsid w:val="00062718"/>
    <w:rsid w:val="000727C2"/>
    <w:rsid w:val="000777E6"/>
    <w:rsid w:val="0008701D"/>
    <w:rsid w:val="00092ED9"/>
    <w:rsid w:val="000B0C1E"/>
    <w:rsid w:val="000C0181"/>
    <w:rsid w:val="000D1640"/>
    <w:rsid w:val="000D1B47"/>
    <w:rsid w:val="000D2E18"/>
    <w:rsid w:val="000D781B"/>
    <w:rsid w:val="000E3958"/>
    <w:rsid w:val="000E6FA6"/>
    <w:rsid w:val="001020D1"/>
    <w:rsid w:val="00102B1F"/>
    <w:rsid w:val="0010440A"/>
    <w:rsid w:val="00112637"/>
    <w:rsid w:val="00127E13"/>
    <w:rsid w:val="00145F0B"/>
    <w:rsid w:val="00155547"/>
    <w:rsid w:val="00160C12"/>
    <w:rsid w:val="00160DE9"/>
    <w:rsid w:val="0016109C"/>
    <w:rsid w:val="00164E25"/>
    <w:rsid w:val="001662C6"/>
    <w:rsid w:val="001673C6"/>
    <w:rsid w:val="0017242B"/>
    <w:rsid w:val="00176F77"/>
    <w:rsid w:val="00177D31"/>
    <w:rsid w:val="001810AA"/>
    <w:rsid w:val="00190A43"/>
    <w:rsid w:val="00192EAF"/>
    <w:rsid w:val="001A07A1"/>
    <w:rsid w:val="001A3A8D"/>
    <w:rsid w:val="001A5011"/>
    <w:rsid w:val="001A68C8"/>
    <w:rsid w:val="001B24B6"/>
    <w:rsid w:val="001C0F07"/>
    <w:rsid w:val="001E0C02"/>
    <w:rsid w:val="001F0C09"/>
    <w:rsid w:val="0020337C"/>
    <w:rsid w:val="002054B2"/>
    <w:rsid w:val="00205624"/>
    <w:rsid w:val="00210F90"/>
    <w:rsid w:val="002131C8"/>
    <w:rsid w:val="0021457A"/>
    <w:rsid w:val="00230522"/>
    <w:rsid w:val="00231C55"/>
    <w:rsid w:val="0024261E"/>
    <w:rsid w:val="00246221"/>
    <w:rsid w:val="00250140"/>
    <w:rsid w:val="0025032F"/>
    <w:rsid w:val="002541D3"/>
    <w:rsid w:val="00270797"/>
    <w:rsid w:val="0027173B"/>
    <w:rsid w:val="00276051"/>
    <w:rsid w:val="002809F6"/>
    <w:rsid w:val="0028343B"/>
    <w:rsid w:val="002A2B49"/>
    <w:rsid w:val="002B15E5"/>
    <w:rsid w:val="002B24A4"/>
    <w:rsid w:val="002C4469"/>
    <w:rsid w:val="002C6601"/>
    <w:rsid w:val="002E1559"/>
    <w:rsid w:val="00305C19"/>
    <w:rsid w:val="00325700"/>
    <w:rsid w:val="0033550E"/>
    <w:rsid w:val="00341E72"/>
    <w:rsid w:val="00342F06"/>
    <w:rsid w:val="00343B45"/>
    <w:rsid w:val="00345579"/>
    <w:rsid w:val="0034741B"/>
    <w:rsid w:val="003600C4"/>
    <w:rsid w:val="00381B3A"/>
    <w:rsid w:val="00384ECE"/>
    <w:rsid w:val="0038565A"/>
    <w:rsid w:val="00393D59"/>
    <w:rsid w:val="003B0807"/>
    <w:rsid w:val="003B5537"/>
    <w:rsid w:val="003C1EED"/>
    <w:rsid w:val="003D1C66"/>
    <w:rsid w:val="003E58E6"/>
    <w:rsid w:val="003F01C7"/>
    <w:rsid w:val="003F6EAD"/>
    <w:rsid w:val="00402D92"/>
    <w:rsid w:val="00406A4C"/>
    <w:rsid w:val="00413DAB"/>
    <w:rsid w:val="004266C5"/>
    <w:rsid w:val="00434E97"/>
    <w:rsid w:val="00435A14"/>
    <w:rsid w:val="00436622"/>
    <w:rsid w:val="0044406A"/>
    <w:rsid w:val="00444B3E"/>
    <w:rsid w:val="00444F82"/>
    <w:rsid w:val="00460CA7"/>
    <w:rsid w:val="00473BAC"/>
    <w:rsid w:val="00474BC3"/>
    <w:rsid w:val="00474F16"/>
    <w:rsid w:val="00492FB4"/>
    <w:rsid w:val="004A55B5"/>
    <w:rsid w:val="004C4BFC"/>
    <w:rsid w:val="004D3C1F"/>
    <w:rsid w:val="004D3CD2"/>
    <w:rsid w:val="004E03AD"/>
    <w:rsid w:val="00507FE3"/>
    <w:rsid w:val="005312F2"/>
    <w:rsid w:val="0053604A"/>
    <w:rsid w:val="0055306E"/>
    <w:rsid w:val="005555CA"/>
    <w:rsid w:val="005668FB"/>
    <w:rsid w:val="00573B24"/>
    <w:rsid w:val="005852DD"/>
    <w:rsid w:val="00585F39"/>
    <w:rsid w:val="005A5E27"/>
    <w:rsid w:val="005A7EC2"/>
    <w:rsid w:val="005B2A3B"/>
    <w:rsid w:val="005C1C52"/>
    <w:rsid w:val="005C226E"/>
    <w:rsid w:val="005C3513"/>
    <w:rsid w:val="005D2BA5"/>
    <w:rsid w:val="005D4260"/>
    <w:rsid w:val="005E3D8A"/>
    <w:rsid w:val="005E6E1A"/>
    <w:rsid w:val="005E6E97"/>
    <w:rsid w:val="005F3459"/>
    <w:rsid w:val="005F4838"/>
    <w:rsid w:val="00600940"/>
    <w:rsid w:val="00602D93"/>
    <w:rsid w:val="00627AFD"/>
    <w:rsid w:val="006424FD"/>
    <w:rsid w:val="00651D66"/>
    <w:rsid w:val="0066053D"/>
    <w:rsid w:val="00670346"/>
    <w:rsid w:val="006A5A64"/>
    <w:rsid w:val="006C5DF0"/>
    <w:rsid w:val="006D591B"/>
    <w:rsid w:val="006D69E8"/>
    <w:rsid w:val="00701C9B"/>
    <w:rsid w:val="00712D07"/>
    <w:rsid w:val="00724F63"/>
    <w:rsid w:val="00727187"/>
    <w:rsid w:val="0073152B"/>
    <w:rsid w:val="00736020"/>
    <w:rsid w:val="00736197"/>
    <w:rsid w:val="007501C8"/>
    <w:rsid w:val="00752333"/>
    <w:rsid w:val="00770393"/>
    <w:rsid w:val="0077305E"/>
    <w:rsid w:val="007757F0"/>
    <w:rsid w:val="00791136"/>
    <w:rsid w:val="007A0B1B"/>
    <w:rsid w:val="007A6F5A"/>
    <w:rsid w:val="007B0DFC"/>
    <w:rsid w:val="007B2D92"/>
    <w:rsid w:val="007D710A"/>
    <w:rsid w:val="007E5509"/>
    <w:rsid w:val="007E5702"/>
    <w:rsid w:val="007E68EA"/>
    <w:rsid w:val="007F27C1"/>
    <w:rsid w:val="00824159"/>
    <w:rsid w:val="00825CDE"/>
    <w:rsid w:val="0082789F"/>
    <w:rsid w:val="00833D96"/>
    <w:rsid w:val="0084081B"/>
    <w:rsid w:val="008503BE"/>
    <w:rsid w:val="00873380"/>
    <w:rsid w:val="00881CC2"/>
    <w:rsid w:val="00882201"/>
    <w:rsid w:val="00885302"/>
    <w:rsid w:val="00887D22"/>
    <w:rsid w:val="008A04EC"/>
    <w:rsid w:val="008A1D04"/>
    <w:rsid w:val="008B7938"/>
    <w:rsid w:val="008D0DBC"/>
    <w:rsid w:val="008D59D3"/>
    <w:rsid w:val="008D64CF"/>
    <w:rsid w:val="008D759C"/>
    <w:rsid w:val="008E2323"/>
    <w:rsid w:val="008E2FF8"/>
    <w:rsid w:val="008E4E80"/>
    <w:rsid w:val="008F27F7"/>
    <w:rsid w:val="009024CD"/>
    <w:rsid w:val="00907E37"/>
    <w:rsid w:val="00920B2C"/>
    <w:rsid w:val="009220BD"/>
    <w:rsid w:val="00922578"/>
    <w:rsid w:val="00924D47"/>
    <w:rsid w:val="00926B96"/>
    <w:rsid w:val="009353E2"/>
    <w:rsid w:val="009455A5"/>
    <w:rsid w:val="00945F89"/>
    <w:rsid w:val="00946FDA"/>
    <w:rsid w:val="00960291"/>
    <w:rsid w:val="0097007A"/>
    <w:rsid w:val="00974918"/>
    <w:rsid w:val="0098601D"/>
    <w:rsid w:val="00986429"/>
    <w:rsid w:val="00990C1D"/>
    <w:rsid w:val="009955EE"/>
    <w:rsid w:val="0099630C"/>
    <w:rsid w:val="0099733F"/>
    <w:rsid w:val="009B1D76"/>
    <w:rsid w:val="009B2156"/>
    <w:rsid w:val="009B70BF"/>
    <w:rsid w:val="009C03FA"/>
    <w:rsid w:val="009C33E8"/>
    <w:rsid w:val="009C4645"/>
    <w:rsid w:val="009C7B61"/>
    <w:rsid w:val="009D6131"/>
    <w:rsid w:val="009F085A"/>
    <w:rsid w:val="009F7641"/>
    <w:rsid w:val="00A106C0"/>
    <w:rsid w:val="00A1609A"/>
    <w:rsid w:val="00A251BF"/>
    <w:rsid w:val="00A33232"/>
    <w:rsid w:val="00A3579B"/>
    <w:rsid w:val="00A50C6D"/>
    <w:rsid w:val="00A51F6E"/>
    <w:rsid w:val="00A60767"/>
    <w:rsid w:val="00A8551C"/>
    <w:rsid w:val="00A95B60"/>
    <w:rsid w:val="00A96E6F"/>
    <w:rsid w:val="00AA67E1"/>
    <w:rsid w:val="00AC44B2"/>
    <w:rsid w:val="00AC4BA6"/>
    <w:rsid w:val="00AD3F19"/>
    <w:rsid w:val="00AE0560"/>
    <w:rsid w:val="00AE6954"/>
    <w:rsid w:val="00B01298"/>
    <w:rsid w:val="00B06BF1"/>
    <w:rsid w:val="00B10458"/>
    <w:rsid w:val="00B2571E"/>
    <w:rsid w:val="00B2792D"/>
    <w:rsid w:val="00B30168"/>
    <w:rsid w:val="00B31B52"/>
    <w:rsid w:val="00B34B8E"/>
    <w:rsid w:val="00B4142A"/>
    <w:rsid w:val="00B46C94"/>
    <w:rsid w:val="00B55C4A"/>
    <w:rsid w:val="00B6249A"/>
    <w:rsid w:val="00B8792F"/>
    <w:rsid w:val="00BA5059"/>
    <w:rsid w:val="00BD5ECB"/>
    <w:rsid w:val="00BD77ED"/>
    <w:rsid w:val="00BF4D44"/>
    <w:rsid w:val="00C01130"/>
    <w:rsid w:val="00C0140B"/>
    <w:rsid w:val="00C107AA"/>
    <w:rsid w:val="00C14801"/>
    <w:rsid w:val="00C20F03"/>
    <w:rsid w:val="00C261A3"/>
    <w:rsid w:val="00C40E42"/>
    <w:rsid w:val="00C554D8"/>
    <w:rsid w:val="00C62154"/>
    <w:rsid w:val="00C70BF0"/>
    <w:rsid w:val="00C72A31"/>
    <w:rsid w:val="00C917D4"/>
    <w:rsid w:val="00C9363D"/>
    <w:rsid w:val="00C94AC0"/>
    <w:rsid w:val="00CA052F"/>
    <w:rsid w:val="00CB1531"/>
    <w:rsid w:val="00CC27D9"/>
    <w:rsid w:val="00CC63F1"/>
    <w:rsid w:val="00CE7AAE"/>
    <w:rsid w:val="00CF20D8"/>
    <w:rsid w:val="00D02CA8"/>
    <w:rsid w:val="00D06770"/>
    <w:rsid w:val="00D2391B"/>
    <w:rsid w:val="00D3131E"/>
    <w:rsid w:val="00D373F8"/>
    <w:rsid w:val="00D41165"/>
    <w:rsid w:val="00D5043E"/>
    <w:rsid w:val="00D56314"/>
    <w:rsid w:val="00D56C9C"/>
    <w:rsid w:val="00D63943"/>
    <w:rsid w:val="00D64A5A"/>
    <w:rsid w:val="00D74E83"/>
    <w:rsid w:val="00D947A6"/>
    <w:rsid w:val="00DA346C"/>
    <w:rsid w:val="00DA6725"/>
    <w:rsid w:val="00DB001E"/>
    <w:rsid w:val="00DB4A4B"/>
    <w:rsid w:val="00DB7E24"/>
    <w:rsid w:val="00DE028C"/>
    <w:rsid w:val="00DE112E"/>
    <w:rsid w:val="00DE6A56"/>
    <w:rsid w:val="00DF2660"/>
    <w:rsid w:val="00DF3D3D"/>
    <w:rsid w:val="00E02239"/>
    <w:rsid w:val="00E11DCC"/>
    <w:rsid w:val="00E433BB"/>
    <w:rsid w:val="00E52AA7"/>
    <w:rsid w:val="00E66296"/>
    <w:rsid w:val="00E67687"/>
    <w:rsid w:val="00E75757"/>
    <w:rsid w:val="00E922E5"/>
    <w:rsid w:val="00EA0C9D"/>
    <w:rsid w:val="00EA6A86"/>
    <w:rsid w:val="00ED3401"/>
    <w:rsid w:val="00EE08BF"/>
    <w:rsid w:val="00EF21F2"/>
    <w:rsid w:val="00EF4595"/>
    <w:rsid w:val="00F0443B"/>
    <w:rsid w:val="00F06358"/>
    <w:rsid w:val="00F22159"/>
    <w:rsid w:val="00F319F3"/>
    <w:rsid w:val="00F45518"/>
    <w:rsid w:val="00F6367F"/>
    <w:rsid w:val="00F63FC7"/>
    <w:rsid w:val="00F72F16"/>
    <w:rsid w:val="00F7379B"/>
    <w:rsid w:val="00F82C39"/>
    <w:rsid w:val="00F851ED"/>
    <w:rsid w:val="00FA018E"/>
    <w:rsid w:val="00FA3184"/>
    <w:rsid w:val="00FA7F62"/>
    <w:rsid w:val="00FB0058"/>
    <w:rsid w:val="00FC79A0"/>
    <w:rsid w:val="00FD4631"/>
    <w:rsid w:val="00FE21F8"/>
    <w:rsid w:val="00FE3F62"/>
    <w:rsid w:val="00FF31F4"/>
    <w:rsid w:val="00FF597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1C1644"/>
  <w15:chartTrackingRefBased/>
  <w15:docId w15:val="{3A9D6739-CD72-4B44-A42F-1A29A7F26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6051"/>
    <w:rPr>
      <w:rFonts w:ascii="Times New Roman" w:eastAsia="Times New Roman" w:hAnsi="Times New Roman" w:cs="Times New Roman"/>
      <w:lang w:eastAsia="en-GB"/>
    </w:rPr>
  </w:style>
  <w:style w:type="paragraph" w:styleId="Heading1">
    <w:name w:val="heading 1"/>
    <w:basedOn w:val="Normal"/>
    <w:link w:val="Heading1Char"/>
    <w:uiPriority w:val="9"/>
    <w:qFormat/>
    <w:rsid w:val="00EE08BF"/>
    <w:pPr>
      <w:numPr>
        <w:numId w:val="17"/>
      </w:num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9B70BF"/>
    <w:pPr>
      <w:keepNext/>
      <w:keepLines/>
      <w:numPr>
        <w:ilvl w:val="1"/>
        <w:numId w:val="17"/>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B70BF"/>
    <w:pPr>
      <w:keepNext/>
      <w:keepLines/>
      <w:numPr>
        <w:ilvl w:val="2"/>
        <w:numId w:val="17"/>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9B70BF"/>
    <w:pPr>
      <w:keepNext/>
      <w:keepLines/>
      <w:numPr>
        <w:ilvl w:val="3"/>
        <w:numId w:val="17"/>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B70BF"/>
    <w:pPr>
      <w:keepNext/>
      <w:keepLines/>
      <w:numPr>
        <w:ilvl w:val="4"/>
        <w:numId w:val="17"/>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B70BF"/>
    <w:pPr>
      <w:keepNext/>
      <w:keepLines/>
      <w:numPr>
        <w:ilvl w:val="5"/>
        <w:numId w:val="17"/>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B70BF"/>
    <w:pPr>
      <w:keepNext/>
      <w:keepLines/>
      <w:numPr>
        <w:ilvl w:val="6"/>
        <w:numId w:val="17"/>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B70BF"/>
    <w:pPr>
      <w:keepNext/>
      <w:keepLines/>
      <w:numPr>
        <w:ilvl w:val="7"/>
        <w:numId w:val="17"/>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B70BF"/>
    <w:pPr>
      <w:keepNext/>
      <w:keepLines/>
      <w:numPr>
        <w:ilvl w:val="8"/>
        <w:numId w:val="17"/>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D1B47"/>
    <w:pPr>
      <w:spacing w:before="100" w:beforeAutospacing="1" w:after="100" w:afterAutospacing="1"/>
    </w:pPr>
  </w:style>
  <w:style w:type="character" w:customStyle="1" w:styleId="apple-converted-space">
    <w:name w:val="apple-converted-space"/>
    <w:basedOn w:val="DefaultParagraphFont"/>
    <w:rsid w:val="00CC27D9"/>
  </w:style>
  <w:style w:type="paragraph" w:customStyle="1" w:styleId="small-text">
    <w:name w:val="small-text"/>
    <w:basedOn w:val="Normal"/>
    <w:rsid w:val="00A60767"/>
    <w:pPr>
      <w:spacing w:before="100" w:beforeAutospacing="1" w:after="100" w:afterAutospacing="1"/>
    </w:pPr>
  </w:style>
  <w:style w:type="character" w:styleId="Hyperlink">
    <w:name w:val="Hyperlink"/>
    <w:basedOn w:val="DefaultParagraphFont"/>
    <w:uiPriority w:val="99"/>
    <w:unhideWhenUsed/>
    <w:rsid w:val="00FA018E"/>
    <w:rPr>
      <w:color w:val="0000FF"/>
      <w:u w:val="single"/>
    </w:rPr>
  </w:style>
  <w:style w:type="character" w:customStyle="1" w:styleId="nlmyear">
    <w:name w:val="nlm_year"/>
    <w:basedOn w:val="DefaultParagraphFont"/>
    <w:rsid w:val="002541D3"/>
  </w:style>
  <w:style w:type="character" w:customStyle="1" w:styleId="nlmpublisher-loc">
    <w:name w:val="nlm_publisher-loc"/>
    <w:basedOn w:val="DefaultParagraphFont"/>
    <w:rsid w:val="002541D3"/>
  </w:style>
  <w:style w:type="character" w:customStyle="1" w:styleId="nlmpublisher-name">
    <w:name w:val="nlm_publisher-name"/>
    <w:basedOn w:val="DefaultParagraphFont"/>
    <w:rsid w:val="002541D3"/>
  </w:style>
  <w:style w:type="paragraph" w:customStyle="1" w:styleId="leglisttextstandard">
    <w:name w:val="leglisttextstandard"/>
    <w:basedOn w:val="Normal"/>
    <w:rsid w:val="00507FE3"/>
    <w:pPr>
      <w:spacing w:before="100" w:beforeAutospacing="1" w:after="100" w:afterAutospacing="1"/>
    </w:pPr>
  </w:style>
  <w:style w:type="paragraph" w:styleId="ListParagraph">
    <w:name w:val="List Paragraph"/>
    <w:basedOn w:val="Normal"/>
    <w:uiPriority w:val="34"/>
    <w:qFormat/>
    <w:rsid w:val="002A2B49"/>
    <w:pPr>
      <w:ind w:left="720"/>
      <w:contextualSpacing/>
    </w:pPr>
  </w:style>
  <w:style w:type="paragraph" w:customStyle="1" w:styleId="p">
    <w:name w:val="p"/>
    <w:basedOn w:val="Normal"/>
    <w:rsid w:val="005D2BA5"/>
    <w:pPr>
      <w:spacing w:before="100" w:beforeAutospacing="1" w:after="100" w:afterAutospacing="1"/>
    </w:pPr>
  </w:style>
  <w:style w:type="character" w:customStyle="1" w:styleId="Heading1Char">
    <w:name w:val="Heading 1 Char"/>
    <w:basedOn w:val="DefaultParagraphFont"/>
    <w:link w:val="Heading1"/>
    <w:uiPriority w:val="9"/>
    <w:rsid w:val="00EE08BF"/>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1810AA"/>
    <w:pPr>
      <w:tabs>
        <w:tab w:val="center" w:pos="4513"/>
        <w:tab w:val="right" w:pos="9026"/>
      </w:tabs>
    </w:pPr>
  </w:style>
  <w:style w:type="character" w:customStyle="1" w:styleId="HeaderChar">
    <w:name w:val="Header Char"/>
    <w:basedOn w:val="DefaultParagraphFont"/>
    <w:link w:val="Header"/>
    <w:uiPriority w:val="99"/>
    <w:rsid w:val="001810AA"/>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1810AA"/>
  </w:style>
  <w:style w:type="character" w:styleId="PlaceholderText">
    <w:name w:val="Placeholder Text"/>
    <w:basedOn w:val="DefaultParagraphFont"/>
    <w:uiPriority w:val="99"/>
    <w:semiHidden/>
    <w:rsid w:val="00210F90"/>
    <w:rPr>
      <w:color w:val="808080"/>
    </w:rPr>
  </w:style>
  <w:style w:type="character" w:styleId="FollowedHyperlink">
    <w:name w:val="FollowedHyperlink"/>
    <w:basedOn w:val="DefaultParagraphFont"/>
    <w:uiPriority w:val="99"/>
    <w:semiHidden/>
    <w:unhideWhenUsed/>
    <w:rsid w:val="00062718"/>
    <w:rPr>
      <w:color w:val="954F72" w:themeColor="followedHyperlink"/>
      <w:u w:val="single"/>
    </w:rPr>
  </w:style>
  <w:style w:type="character" w:styleId="UnresolvedMention">
    <w:name w:val="Unresolved Mention"/>
    <w:basedOn w:val="DefaultParagraphFont"/>
    <w:uiPriority w:val="99"/>
    <w:semiHidden/>
    <w:unhideWhenUsed/>
    <w:rsid w:val="00062718"/>
    <w:rPr>
      <w:color w:val="605E5C"/>
      <w:shd w:val="clear" w:color="auto" w:fill="E1DFDD"/>
    </w:rPr>
  </w:style>
  <w:style w:type="character" w:styleId="Strong">
    <w:name w:val="Strong"/>
    <w:basedOn w:val="DefaultParagraphFont"/>
    <w:uiPriority w:val="22"/>
    <w:qFormat/>
    <w:rsid w:val="009B70BF"/>
    <w:rPr>
      <w:b/>
      <w:bCs/>
    </w:rPr>
  </w:style>
  <w:style w:type="character" w:customStyle="1" w:styleId="Heading2Char">
    <w:name w:val="Heading 2 Char"/>
    <w:basedOn w:val="DefaultParagraphFont"/>
    <w:link w:val="Heading2"/>
    <w:uiPriority w:val="9"/>
    <w:rsid w:val="009B70BF"/>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semiHidden/>
    <w:rsid w:val="009B70BF"/>
    <w:rPr>
      <w:rFonts w:asciiTheme="majorHAnsi" w:eastAsiaTheme="majorEastAsia" w:hAnsiTheme="majorHAnsi" w:cstheme="majorBidi"/>
      <w:color w:val="1F3763" w:themeColor="accent1" w:themeShade="7F"/>
      <w:lang w:eastAsia="en-GB"/>
    </w:rPr>
  </w:style>
  <w:style w:type="character" w:customStyle="1" w:styleId="Heading4Char">
    <w:name w:val="Heading 4 Char"/>
    <w:basedOn w:val="DefaultParagraphFont"/>
    <w:link w:val="Heading4"/>
    <w:uiPriority w:val="9"/>
    <w:semiHidden/>
    <w:rsid w:val="009B70BF"/>
    <w:rPr>
      <w:rFonts w:asciiTheme="majorHAnsi" w:eastAsiaTheme="majorEastAsia" w:hAnsiTheme="majorHAnsi" w:cstheme="majorBidi"/>
      <w:i/>
      <w:iCs/>
      <w:color w:val="2F5496" w:themeColor="accent1" w:themeShade="BF"/>
      <w:lang w:eastAsia="en-GB"/>
    </w:rPr>
  </w:style>
  <w:style w:type="character" w:customStyle="1" w:styleId="Heading5Char">
    <w:name w:val="Heading 5 Char"/>
    <w:basedOn w:val="DefaultParagraphFont"/>
    <w:link w:val="Heading5"/>
    <w:uiPriority w:val="9"/>
    <w:semiHidden/>
    <w:rsid w:val="009B70BF"/>
    <w:rPr>
      <w:rFonts w:asciiTheme="majorHAnsi" w:eastAsiaTheme="majorEastAsia" w:hAnsiTheme="majorHAnsi" w:cstheme="majorBidi"/>
      <w:color w:val="2F5496" w:themeColor="accent1" w:themeShade="BF"/>
      <w:lang w:eastAsia="en-GB"/>
    </w:rPr>
  </w:style>
  <w:style w:type="character" w:customStyle="1" w:styleId="Heading6Char">
    <w:name w:val="Heading 6 Char"/>
    <w:basedOn w:val="DefaultParagraphFont"/>
    <w:link w:val="Heading6"/>
    <w:uiPriority w:val="9"/>
    <w:semiHidden/>
    <w:rsid w:val="009B70BF"/>
    <w:rPr>
      <w:rFonts w:asciiTheme="majorHAnsi" w:eastAsiaTheme="majorEastAsia" w:hAnsiTheme="majorHAnsi" w:cstheme="majorBidi"/>
      <w:color w:val="1F3763" w:themeColor="accent1" w:themeShade="7F"/>
      <w:lang w:eastAsia="en-GB"/>
    </w:rPr>
  </w:style>
  <w:style w:type="character" w:customStyle="1" w:styleId="Heading7Char">
    <w:name w:val="Heading 7 Char"/>
    <w:basedOn w:val="DefaultParagraphFont"/>
    <w:link w:val="Heading7"/>
    <w:uiPriority w:val="9"/>
    <w:semiHidden/>
    <w:rsid w:val="009B70BF"/>
    <w:rPr>
      <w:rFonts w:asciiTheme="majorHAnsi" w:eastAsiaTheme="majorEastAsia" w:hAnsiTheme="majorHAnsi" w:cstheme="majorBidi"/>
      <w:i/>
      <w:iCs/>
      <w:color w:val="1F3763" w:themeColor="accent1" w:themeShade="7F"/>
      <w:lang w:eastAsia="en-GB"/>
    </w:rPr>
  </w:style>
  <w:style w:type="character" w:customStyle="1" w:styleId="Heading8Char">
    <w:name w:val="Heading 8 Char"/>
    <w:basedOn w:val="DefaultParagraphFont"/>
    <w:link w:val="Heading8"/>
    <w:uiPriority w:val="9"/>
    <w:semiHidden/>
    <w:rsid w:val="009B70BF"/>
    <w:rPr>
      <w:rFonts w:asciiTheme="majorHAnsi" w:eastAsiaTheme="majorEastAsia" w:hAnsiTheme="majorHAnsi" w:cstheme="majorBidi"/>
      <w:color w:val="272727" w:themeColor="text1" w:themeTint="D8"/>
      <w:sz w:val="21"/>
      <w:szCs w:val="21"/>
      <w:lang w:eastAsia="en-GB"/>
    </w:rPr>
  </w:style>
  <w:style w:type="character" w:customStyle="1" w:styleId="Heading9Char">
    <w:name w:val="Heading 9 Char"/>
    <w:basedOn w:val="DefaultParagraphFont"/>
    <w:link w:val="Heading9"/>
    <w:uiPriority w:val="9"/>
    <w:semiHidden/>
    <w:rsid w:val="009B70BF"/>
    <w:rPr>
      <w:rFonts w:asciiTheme="majorHAnsi" w:eastAsiaTheme="majorEastAsia" w:hAnsiTheme="majorHAnsi" w:cstheme="majorBidi"/>
      <w:i/>
      <w:iCs/>
      <w:color w:val="272727" w:themeColor="text1" w:themeTint="D8"/>
      <w:sz w:val="21"/>
      <w:szCs w:val="21"/>
      <w:lang w:eastAsia="en-GB"/>
    </w:rPr>
  </w:style>
  <w:style w:type="paragraph" w:styleId="TOCHeading">
    <w:name w:val="TOC Heading"/>
    <w:basedOn w:val="Heading1"/>
    <w:next w:val="Normal"/>
    <w:uiPriority w:val="39"/>
    <w:unhideWhenUsed/>
    <w:qFormat/>
    <w:rsid w:val="008E4E80"/>
    <w:pPr>
      <w:keepNext/>
      <w:keepLines/>
      <w:numPr>
        <w:numId w:val="0"/>
      </w:numPr>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semiHidden/>
    <w:unhideWhenUsed/>
    <w:rsid w:val="008E4E80"/>
    <w:pPr>
      <w:spacing w:before="120"/>
    </w:pPr>
    <w:rPr>
      <w:rFonts w:asciiTheme="minorHAnsi" w:hAnsiTheme="minorHAnsi"/>
      <w:b/>
      <w:bCs/>
      <w:i/>
      <w:iCs/>
    </w:rPr>
  </w:style>
  <w:style w:type="paragraph" w:styleId="TOC2">
    <w:name w:val="toc 2"/>
    <w:basedOn w:val="Normal"/>
    <w:next w:val="Normal"/>
    <w:autoRedefine/>
    <w:uiPriority w:val="39"/>
    <w:unhideWhenUsed/>
    <w:rsid w:val="008E4E80"/>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8E4E80"/>
    <w:pPr>
      <w:ind w:left="480"/>
    </w:pPr>
    <w:rPr>
      <w:rFonts w:asciiTheme="minorHAnsi" w:hAnsiTheme="minorHAnsi"/>
      <w:sz w:val="20"/>
      <w:szCs w:val="20"/>
    </w:rPr>
  </w:style>
  <w:style w:type="paragraph" w:styleId="TOC4">
    <w:name w:val="toc 4"/>
    <w:basedOn w:val="Normal"/>
    <w:next w:val="Normal"/>
    <w:autoRedefine/>
    <w:uiPriority w:val="39"/>
    <w:semiHidden/>
    <w:unhideWhenUsed/>
    <w:rsid w:val="008E4E80"/>
    <w:pPr>
      <w:ind w:left="720"/>
    </w:pPr>
    <w:rPr>
      <w:rFonts w:asciiTheme="minorHAnsi" w:hAnsiTheme="minorHAnsi"/>
      <w:sz w:val="20"/>
      <w:szCs w:val="20"/>
    </w:rPr>
  </w:style>
  <w:style w:type="paragraph" w:styleId="TOC5">
    <w:name w:val="toc 5"/>
    <w:basedOn w:val="Normal"/>
    <w:next w:val="Normal"/>
    <w:autoRedefine/>
    <w:uiPriority w:val="39"/>
    <w:semiHidden/>
    <w:unhideWhenUsed/>
    <w:rsid w:val="008E4E80"/>
    <w:pPr>
      <w:ind w:left="960"/>
    </w:pPr>
    <w:rPr>
      <w:rFonts w:asciiTheme="minorHAnsi" w:hAnsiTheme="minorHAnsi"/>
      <w:sz w:val="20"/>
      <w:szCs w:val="20"/>
    </w:rPr>
  </w:style>
  <w:style w:type="paragraph" w:styleId="TOC6">
    <w:name w:val="toc 6"/>
    <w:basedOn w:val="Normal"/>
    <w:next w:val="Normal"/>
    <w:autoRedefine/>
    <w:uiPriority w:val="39"/>
    <w:semiHidden/>
    <w:unhideWhenUsed/>
    <w:rsid w:val="008E4E80"/>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8E4E80"/>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8E4E80"/>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8E4E80"/>
    <w:pPr>
      <w:ind w:left="1920"/>
    </w:pPr>
    <w:rPr>
      <w:rFonts w:asciiTheme="minorHAnsi" w:hAnsiTheme="minorHAnsi"/>
      <w:sz w:val="20"/>
      <w:szCs w:val="20"/>
    </w:rPr>
  </w:style>
  <w:style w:type="character" w:styleId="BookTitle">
    <w:name w:val="Book Title"/>
    <w:basedOn w:val="DefaultParagraphFont"/>
    <w:uiPriority w:val="33"/>
    <w:qFormat/>
    <w:rsid w:val="008E4E80"/>
    <w:rPr>
      <w:b/>
      <w:bCs/>
      <w:i/>
      <w:iCs/>
      <w:spacing w:val="5"/>
    </w:rPr>
  </w:style>
  <w:style w:type="paragraph" w:styleId="Footer">
    <w:name w:val="footer"/>
    <w:basedOn w:val="Normal"/>
    <w:link w:val="FooterChar"/>
    <w:uiPriority w:val="99"/>
    <w:unhideWhenUsed/>
    <w:rsid w:val="00E66296"/>
    <w:pPr>
      <w:tabs>
        <w:tab w:val="center" w:pos="4513"/>
        <w:tab w:val="right" w:pos="9026"/>
      </w:tabs>
    </w:pPr>
  </w:style>
  <w:style w:type="character" w:customStyle="1" w:styleId="FooterChar">
    <w:name w:val="Footer Char"/>
    <w:basedOn w:val="DefaultParagraphFont"/>
    <w:link w:val="Footer"/>
    <w:uiPriority w:val="99"/>
    <w:rsid w:val="00E66296"/>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930">
      <w:bodyDiv w:val="1"/>
      <w:marLeft w:val="0"/>
      <w:marRight w:val="0"/>
      <w:marTop w:val="0"/>
      <w:marBottom w:val="0"/>
      <w:divBdr>
        <w:top w:val="none" w:sz="0" w:space="0" w:color="auto"/>
        <w:left w:val="none" w:sz="0" w:space="0" w:color="auto"/>
        <w:bottom w:val="none" w:sz="0" w:space="0" w:color="auto"/>
        <w:right w:val="none" w:sz="0" w:space="0" w:color="auto"/>
      </w:divBdr>
    </w:div>
    <w:div w:id="813771">
      <w:bodyDiv w:val="1"/>
      <w:marLeft w:val="0"/>
      <w:marRight w:val="0"/>
      <w:marTop w:val="0"/>
      <w:marBottom w:val="0"/>
      <w:divBdr>
        <w:top w:val="none" w:sz="0" w:space="0" w:color="auto"/>
        <w:left w:val="none" w:sz="0" w:space="0" w:color="auto"/>
        <w:bottom w:val="none" w:sz="0" w:space="0" w:color="auto"/>
        <w:right w:val="none" w:sz="0" w:space="0" w:color="auto"/>
      </w:divBdr>
    </w:div>
    <w:div w:id="1013789">
      <w:bodyDiv w:val="1"/>
      <w:marLeft w:val="0"/>
      <w:marRight w:val="0"/>
      <w:marTop w:val="0"/>
      <w:marBottom w:val="0"/>
      <w:divBdr>
        <w:top w:val="none" w:sz="0" w:space="0" w:color="auto"/>
        <w:left w:val="none" w:sz="0" w:space="0" w:color="auto"/>
        <w:bottom w:val="none" w:sz="0" w:space="0" w:color="auto"/>
        <w:right w:val="none" w:sz="0" w:space="0" w:color="auto"/>
      </w:divBdr>
    </w:div>
    <w:div w:id="1862165">
      <w:bodyDiv w:val="1"/>
      <w:marLeft w:val="0"/>
      <w:marRight w:val="0"/>
      <w:marTop w:val="0"/>
      <w:marBottom w:val="0"/>
      <w:divBdr>
        <w:top w:val="none" w:sz="0" w:space="0" w:color="auto"/>
        <w:left w:val="none" w:sz="0" w:space="0" w:color="auto"/>
        <w:bottom w:val="none" w:sz="0" w:space="0" w:color="auto"/>
        <w:right w:val="none" w:sz="0" w:space="0" w:color="auto"/>
      </w:divBdr>
    </w:div>
    <w:div w:id="4015126">
      <w:bodyDiv w:val="1"/>
      <w:marLeft w:val="0"/>
      <w:marRight w:val="0"/>
      <w:marTop w:val="0"/>
      <w:marBottom w:val="0"/>
      <w:divBdr>
        <w:top w:val="none" w:sz="0" w:space="0" w:color="auto"/>
        <w:left w:val="none" w:sz="0" w:space="0" w:color="auto"/>
        <w:bottom w:val="none" w:sz="0" w:space="0" w:color="auto"/>
        <w:right w:val="none" w:sz="0" w:space="0" w:color="auto"/>
      </w:divBdr>
      <w:divsChild>
        <w:div w:id="1431047646">
          <w:marLeft w:val="0"/>
          <w:marRight w:val="0"/>
          <w:marTop w:val="0"/>
          <w:marBottom w:val="0"/>
          <w:divBdr>
            <w:top w:val="none" w:sz="0" w:space="0" w:color="auto"/>
            <w:left w:val="none" w:sz="0" w:space="0" w:color="auto"/>
            <w:bottom w:val="none" w:sz="0" w:space="0" w:color="auto"/>
            <w:right w:val="none" w:sz="0" w:space="0" w:color="auto"/>
          </w:divBdr>
          <w:divsChild>
            <w:div w:id="130444338">
              <w:marLeft w:val="0"/>
              <w:marRight w:val="0"/>
              <w:marTop w:val="0"/>
              <w:marBottom w:val="0"/>
              <w:divBdr>
                <w:top w:val="none" w:sz="0" w:space="0" w:color="auto"/>
                <w:left w:val="none" w:sz="0" w:space="0" w:color="auto"/>
                <w:bottom w:val="none" w:sz="0" w:space="0" w:color="auto"/>
                <w:right w:val="none" w:sz="0" w:space="0" w:color="auto"/>
              </w:divBdr>
            </w:div>
          </w:divsChild>
        </w:div>
        <w:div w:id="197552215">
          <w:marLeft w:val="0"/>
          <w:marRight w:val="0"/>
          <w:marTop w:val="0"/>
          <w:marBottom w:val="0"/>
          <w:divBdr>
            <w:top w:val="none" w:sz="0" w:space="0" w:color="auto"/>
            <w:left w:val="none" w:sz="0" w:space="0" w:color="auto"/>
            <w:bottom w:val="none" w:sz="0" w:space="0" w:color="auto"/>
            <w:right w:val="none" w:sz="0" w:space="0" w:color="auto"/>
          </w:divBdr>
        </w:div>
      </w:divsChild>
    </w:div>
    <w:div w:id="5374258">
      <w:bodyDiv w:val="1"/>
      <w:marLeft w:val="0"/>
      <w:marRight w:val="0"/>
      <w:marTop w:val="0"/>
      <w:marBottom w:val="0"/>
      <w:divBdr>
        <w:top w:val="none" w:sz="0" w:space="0" w:color="auto"/>
        <w:left w:val="none" w:sz="0" w:space="0" w:color="auto"/>
        <w:bottom w:val="none" w:sz="0" w:space="0" w:color="auto"/>
        <w:right w:val="none" w:sz="0" w:space="0" w:color="auto"/>
      </w:divBdr>
      <w:divsChild>
        <w:div w:id="2033846579">
          <w:marLeft w:val="0"/>
          <w:marRight w:val="0"/>
          <w:marTop w:val="0"/>
          <w:marBottom w:val="0"/>
          <w:divBdr>
            <w:top w:val="none" w:sz="0" w:space="0" w:color="auto"/>
            <w:left w:val="none" w:sz="0" w:space="0" w:color="auto"/>
            <w:bottom w:val="none" w:sz="0" w:space="0" w:color="auto"/>
            <w:right w:val="none" w:sz="0" w:space="0" w:color="auto"/>
          </w:divBdr>
          <w:divsChild>
            <w:div w:id="435254493">
              <w:marLeft w:val="0"/>
              <w:marRight w:val="0"/>
              <w:marTop w:val="0"/>
              <w:marBottom w:val="0"/>
              <w:divBdr>
                <w:top w:val="none" w:sz="0" w:space="0" w:color="auto"/>
                <w:left w:val="none" w:sz="0" w:space="0" w:color="auto"/>
                <w:bottom w:val="none" w:sz="0" w:space="0" w:color="auto"/>
                <w:right w:val="none" w:sz="0" w:space="0" w:color="auto"/>
              </w:divBdr>
              <w:divsChild>
                <w:div w:id="1541242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1243">
      <w:bodyDiv w:val="1"/>
      <w:marLeft w:val="0"/>
      <w:marRight w:val="0"/>
      <w:marTop w:val="0"/>
      <w:marBottom w:val="0"/>
      <w:divBdr>
        <w:top w:val="none" w:sz="0" w:space="0" w:color="auto"/>
        <w:left w:val="none" w:sz="0" w:space="0" w:color="auto"/>
        <w:bottom w:val="none" w:sz="0" w:space="0" w:color="auto"/>
        <w:right w:val="none" w:sz="0" w:space="0" w:color="auto"/>
      </w:divBdr>
    </w:div>
    <w:div w:id="8992960">
      <w:bodyDiv w:val="1"/>
      <w:marLeft w:val="0"/>
      <w:marRight w:val="0"/>
      <w:marTop w:val="0"/>
      <w:marBottom w:val="0"/>
      <w:divBdr>
        <w:top w:val="none" w:sz="0" w:space="0" w:color="auto"/>
        <w:left w:val="none" w:sz="0" w:space="0" w:color="auto"/>
        <w:bottom w:val="none" w:sz="0" w:space="0" w:color="auto"/>
        <w:right w:val="none" w:sz="0" w:space="0" w:color="auto"/>
      </w:divBdr>
    </w:div>
    <w:div w:id="11420508">
      <w:bodyDiv w:val="1"/>
      <w:marLeft w:val="0"/>
      <w:marRight w:val="0"/>
      <w:marTop w:val="0"/>
      <w:marBottom w:val="0"/>
      <w:divBdr>
        <w:top w:val="none" w:sz="0" w:space="0" w:color="auto"/>
        <w:left w:val="none" w:sz="0" w:space="0" w:color="auto"/>
        <w:bottom w:val="none" w:sz="0" w:space="0" w:color="auto"/>
        <w:right w:val="none" w:sz="0" w:space="0" w:color="auto"/>
      </w:divBdr>
    </w:div>
    <w:div w:id="12461151">
      <w:bodyDiv w:val="1"/>
      <w:marLeft w:val="0"/>
      <w:marRight w:val="0"/>
      <w:marTop w:val="0"/>
      <w:marBottom w:val="0"/>
      <w:divBdr>
        <w:top w:val="none" w:sz="0" w:space="0" w:color="auto"/>
        <w:left w:val="none" w:sz="0" w:space="0" w:color="auto"/>
        <w:bottom w:val="none" w:sz="0" w:space="0" w:color="auto"/>
        <w:right w:val="none" w:sz="0" w:space="0" w:color="auto"/>
      </w:divBdr>
    </w:div>
    <w:div w:id="14771768">
      <w:bodyDiv w:val="1"/>
      <w:marLeft w:val="0"/>
      <w:marRight w:val="0"/>
      <w:marTop w:val="0"/>
      <w:marBottom w:val="0"/>
      <w:divBdr>
        <w:top w:val="none" w:sz="0" w:space="0" w:color="auto"/>
        <w:left w:val="none" w:sz="0" w:space="0" w:color="auto"/>
        <w:bottom w:val="none" w:sz="0" w:space="0" w:color="auto"/>
        <w:right w:val="none" w:sz="0" w:space="0" w:color="auto"/>
      </w:divBdr>
    </w:div>
    <w:div w:id="14772011">
      <w:bodyDiv w:val="1"/>
      <w:marLeft w:val="0"/>
      <w:marRight w:val="0"/>
      <w:marTop w:val="0"/>
      <w:marBottom w:val="0"/>
      <w:divBdr>
        <w:top w:val="none" w:sz="0" w:space="0" w:color="auto"/>
        <w:left w:val="none" w:sz="0" w:space="0" w:color="auto"/>
        <w:bottom w:val="none" w:sz="0" w:space="0" w:color="auto"/>
        <w:right w:val="none" w:sz="0" w:space="0" w:color="auto"/>
      </w:divBdr>
    </w:div>
    <w:div w:id="17632331">
      <w:bodyDiv w:val="1"/>
      <w:marLeft w:val="0"/>
      <w:marRight w:val="0"/>
      <w:marTop w:val="0"/>
      <w:marBottom w:val="0"/>
      <w:divBdr>
        <w:top w:val="none" w:sz="0" w:space="0" w:color="auto"/>
        <w:left w:val="none" w:sz="0" w:space="0" w:color="auto"/>
        <w:bottom w:val="none" w:sz="0" w:space="0" w:color="auto"/>
        <w:right w:val="none" w:sz="0" w:space="0" w:color="auto"/>
      </w:divBdr>
    </w:div>
    <w:div w:id="18698736">
      <w:bodyDiv w:val="1"/>
      <w:marLeft w:val="0"/>
      <w:marRight w:val="0"/>
      <w:marTop w:val="0"/>
      <w:marBottom w:val="0"/>
      <w:divBdr>
        <w:top w:val="none" w:sz="0" w:space="0" w:color="auto"/>
        <w:left w:val="none" w:sz="0" w:space="0" w:color="auto"/>
        <w:bottom w:val="none" w:sz="0" w:space="0" w:color="auto"/>
        <w:right w:val="none" w:sz="0" w:space="0" w:color="auto"/>
      </w:divBdr>
    </w:div>
    <w:div w:id="22024370">
      <w:bodyDiv w:val="1"/>
      <w:marLeft w:val="0"/>
      <w:marRight w:val="0"/>
      <w:marTop w:val="0"/>
      <w:marBottom w:val="0"/>
      <w:divBdr>
        <w:top w:val="none" w:sz="0" w:space="0" w:color="auto"/>
        <w:left w:val="none" w:sz="0" w:space="0" w:color="auto"/>
        <w:bottom w:val="none" w:sz="0" w:space="0" w:color="auto"/>
        <w:right w:val="none" w:sz="0" w:space="0" w:color="auto"/>
      </w:divBdr>
    </w:div>
    <w:div w:id="23287215">
      <w:bodyDiv w:val="1"/>
      <w:marLeft w:val="0"/>
      <w:marRight w:val="0"/>
      <w:marTop w:val="0"/>
      <w:marBottom w:val="0"/>
      <w:divBdr>
        <w:top w:val="none" w:sz="0" w:space="0" w:color="auto"/>
        <w:left w:val="none" w:sz="0" w:space="0" w:color="auto"/>
        <w:bottom w:val="none" w:sz="0" w:space="0" w:color="auto"/>
        <w:right w:val="none" w:sz="0" w:space="0" w:color="auto"/>
      </w:divBdr>
    </w:div>
    <w:div w:id="28840836">
      <w:bodyDiv w:val="1"/>
      <w:marLeft w:val="0"/>
      <w:marRight w:val="0"/>
      <w:marTop w:val="0"/>
      <w:marBottom w:val="0"/>
      <w:divBdr>
        <w:top w:val="none" w:sz="0" w:space="0" w:color="auto"/>
        <w:left w:val="none" w:sz="0" w:space="0" w:color="auto"/>
        <w:bottom w:val="none" w:sz="0" w:space="0" w:color="auto"/>
        <w:right w:val="none" w:sz="0" w:space="0" w:color="auto"/>
      </w:divBdr>
    </w:div>
    <w:div w:id="31153586">
      <w:bodyDiv w:val="1"/>
      <w:marLeft w:val="0"/>
      <w:marRight w:val="0"/>
      <w:marTop w:val="0"/>
      <w:marBottom w:val="0"/>
      <w:divBdr>
        <w:top w:val="none" w:sz="0" w:space="0" w:color="auto"/>
        <w:left w:val="none" w:sz="0" w:space="0" w:color="auto"/>
        <w:bottom w:val="none" w:sz="0" w:space="0" w:color="auto"/>
        <w:right w:val="none" w:sz="0" w:space="0" w:color="auto"/>
      </w:divBdr>
    </w:div>
    <w:div w:id="32584687">
      <w:bodyDiv w:val="1"/>
      <w:marLeft w:val="0"/>
      <w:marRight w:val="0"/>
      <w:marTop w:val="0"/>
      <w:marBottom w:val="0"/>
      <w:divBdr>
        <w:top w:val="none" w:sz="0" w:space="0" w:color="auto"/>
        <w:left w:val="none" w:sz="0" w:space="0" w:color="auto"/>
        <w:bottom w:val="none" w:sz="0" w:space="0" w:color="auto"/>
        <w:right w:val="none" w:sz="0" w:space="0" w:color="auto"/>
      </w:divBdr>
    </w:div>
    <w:div w:id="34013613">
      <w:bodyDiv w:val="1"/>
      <w:marLeft w:val="0"/>
      <w:marRight w:val="0"/>
      <w:marTop w:val="0"/>
      <w:marBottom w:val="0"/>
      <w:divBdr>
        <w:top w:val="none" w:sz="0" w:space="0" w:color="auto"/>
        <w:left w:val="none" w:sz="0" w:space="0" w:color="auto"/>
        <w:bottom w:val="none" w:sz="0" w:space="0" w:color="auto"/>
        <w:right w:val="none" w:sz="0" w:space="0" w:color="auto"/>
      </w:divBdr>
    </w:div>
    <w:div w:id="34157551">
      <w:bodyDiv w:val="1"/>
      <w:marLeft w:val="0"/>
      <w:marRight w:val="0"/>
      <w:marTop w:val="0"/>
      <w:marBottom w:val="0"/>
      <w:divBdr>
        <w:top w:val="none" w:sz="0" w:space="0" w:color="auto"/>
        <w:left w:val="none" w:sz="0" w:space="0" w:color="auto"/>
        <w:bottom w:val="none" w:sz="0" w:space="0" w:color="auto"/>
        <w:right w:val="none" w:sz="0" w:space="0" w:color="auto"/>
      </w:divBdr>
      <w:divsChild>
        <w:div w:id="1202087539">
          <w:marLeft w:val="0"/>
          <w:marRight w:val="0"/>
          <w:marTop w:val="0"/>
          <w:marBottom w:val="0"/>
          <w:divBdr>
            <w:top w:val="none" w:sz="0" w:space="0" w:color="auto"/>
            <w:left w:val="none" w:sz="0" w:space="0" w:color="auto"/>
            <w:bottom w:val="none" w:sz="0" w:space="0" w:color="auto"/>
            <w:right w:val="none" w:sz="0" w:space="0" w:color="auto"/>
          </w:divBdr>
          <w:divsChild>
            <w:div w:id="1968312159">
              <w:marLeft w:val="0"/>
              <w:marRight w:val="0"/>
              <w:marTop w:val="0"/>
              <w:marBottom w:val="0"/>
              <w:divBdr>
                <w:top w:val="none" w:sz="0" w:space="0" w:color="auto"/>
                <w:left w:val="none" w:sz="0" w:space="0" w:color="auto"/>
                <w:bottom w:val="none" w:sz="0" w:space="0" w:color="auto"/>
                <w:right w:val="none" w:sz="0" w:space="0" w:color="auto"/>
              </w:divBdr>
              <w:divsChild>
                <w:div w:id="424889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18969">
      <w:bodyDiv w:val="1"/>
      <w:marLeft w:val="0"/>
      <w:marRight w:val="0"/>
      <w:marTop w:val="0"/>
      <w:marBottom w:val="0"/>
      <w:divBdr>
        <w:top w:val="none" w:sz="0" w:space="0" w:color="auto"/>
        <w:left w:val="none" w:sz="0" w:space="0" w:color="auto"/>
        <w:bottom w:val="none" w:sz="0" w:space="0" w:color="auto"/>
        <w:right w:val="none" w:sz="0" w:space="0" w:color="auto"/>
      </w:divBdr>
      <w:divsChild>
        <w:div w:id="2100055442">
          <w:marLeft w:val="0"/>
          <w:marRight w:val="0"/>
          <w:marTop w:val="0"/>
          <w:marBottom w:val="0"/>
          <w:divBdr>
            <w:top w:val="none" w:sz="0" w:space="0" w:color="auto"/>
            <w:left w:val="none" w:sz="0" w:space="0" w:color="auto"/>
            <w:bottom w:val="none" w:sz="0" w:space="0" w:color="auto"/>
            <w:right w:val="none" w:sz="0" w:space="0" w:color="auto"/>
          </w:divBdr>
          <w:divsChild>
            <w:div w:id="677853658">
              <w:marLeft w:val="0"/>
              <w:marRight w:val="0"/>
              <w:marTop w:val="0"/>
              <w:marBottom w:val="0"/>
              <w:divBdr>
                <w:top w:val="none" w:sz="0" w:space="0" w:color="auto"/>
                <w:left w:val="none" w:sz="0" w:space="0" w:color="auto"/>
                <w:bottom w:val="none" w:sz="0" w:space="0" w:color="auto"/>
                <w:right w:val="none" w:sz="0" w:space="0" w:color="auto"/>
              </w:divBdr>
              <w:divsChild>
                <w:div w:id="2136243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480588">
      <w:bodyDiv w:val="1"/>
      <w:marLeft w:val="0"/>
      <w:marRight w:val="0"/>
      <w:marTop w:val="0"/>
      <w:marBottom w:val="0"/>
      <w:divBdr>
        <w:top w:val="none" w:sz="0" w:space="0" w:color="auto"/>
        <w:left w:val="none" w:sz="0" w:space="0" w:color="auto"/>
        <w:bottom w:val="none" w:sz="0" w:space="0" w:color="auto"/>
        <w:right w:val="none" w:sz="0" w:space="0" w:color="auto"/>
      </w:divBdr>
    </w:div>
    <w:div w:id="41440686">
      <w:bodyDiv w:val="1"/>
      <w:marLeft w:val="0"/>
      <w:marRight w:val="0"/>
      <w:marTop w:val="0"/>
      <w:marBottom w:val="0"/>
      <w:divBdr>
        <w:top w:val="none" w:sz="0" w:space="0" w:color="auto"/>
        <w:left w:val="none" w:sz="0" w:space="0" w:color="auto"/>
        <w:bottom w:val="none" w:sz="0" w:space="0" w:color="auto"/>
        <w:right w:val="none" w:sz="0" w:space="0" w:color="auto"/>
      </w:divBdr>
    </w:div>
    <w:div w:id="42103223">
      <w:bodyDiv w:val="1"/>
      <w:marLeft w:val="0"/>
      <w:marRight w:val="0"/>
      <w:marTop w:val="0"/>
      <w:marBottom w:val="0"/>
      <w:divBdr>
        <w:top w:val="none" w:sz="0" w:space="0" w:color="auto"/>
        <w:left w:val="none" w:sz="0" w:space="0" w:color="auto"/>
        <w:bottom w:val="none" w:sz="0" w:space="0" w:color="auto"/>
        <w:right w:val="none" w:sz="0" w:space="0" w:color="auto"/>
      </w:divBdr>
    </w:div>
    <w:div w:id="43217513">
      <w:bodyDiv w:val="1"/>
      <w:marLeft w:val="0"/>
      <w:marRight w:val="0"/>
      <w:marTop w:val="0"/>
      <w:marBottom w:val="0"/>
      <w:divBdr>
        <w:top w:val="none" w:sz="0" w:space="0" w:color="auto"/>
        <w:left w:val="none" w:sz="0" w:space="0" w:color="auto"/>
        <w:bottom w:val="none" w:sz="0" w:space="0" w:color="auto"/>
        <w:right w:val="none" w:sz="0" w:space="0" w:color="auto"/>
      </w:divBdr>
    </w:div>
    <w:div w:id="43258318">
      <w:bodyDiv w:val="1"/>
      <w:marLeft w:val="0"/>
      <w:marRight w:val="0"/>
      <w:marTop w:val="0"/>
      <w:marBottom w:val="0"/>
      <w:divBdr>
        <w:top w:val="none" w:sz="0" w:space="0" w:color="auto"/>
        <w:left w:val="none" w:sz="0" w:space="0" w:color="auto"/>
        <w:bottom w:val="none" w:sz="0" w:space="0" w:color="auto"/>
        <w:right w:val="none" w:sz="0" w:space="0" w:color="auto"/>
      </w:divBdr>
    </w:div>
    <w:div w:id="43456671">
      <w:bodyDiv w:val="1"/>
      <w:marLeft w:val="0"/>
      <w:marRight w:val="0"/>
      <w:marTop w:val="0"/>
      <w:marBottom w:val="0"/>
      <w:divBdr>
        <w:top w:val="none" w:sz="0" w:space="0" w:color="auto"/>
        <w:left w:val="none" w:sz="0" w:space="0" w:color="auto"/>
        <w:bottom w:val="none" w:sz="0" w:space="0" w:color="auto"/>
        <w:right w:val="none" w:sz="0" w:space="0" w:color="auto"/>
      </w:divBdr>
      <w:divsChild>
        <w:div w:id="236864419">
          <w:marLeft w:val="0"/>
          <w:marRight w:val="0"/>
          <w:marTop w:val="0"/>
          <w:marBottom w:val="0"/>
          <w:divBdr>
            <w:top w:val="none" w:sz="0" w:space="0" w:color="auto"/>
            <w:left w:val="none" w:sz="0" w:space="0" w:color="auto"/>
            <w:bottom w:val="none" w:sz="0" w:space="0" w:color="auto"/>
            <w:right w:val="none" w:sz="0" w:space="0" w:color="auto"/>
          </w:divBdr>
          <w:divsChild>
            <w:div w:id="1947034784">
              <w:marLeft w:val="0"/>
              <w:marRight w:val="0"/>
              <w:marTop w:val="0"/>
              <w:marBottom w:val="0"/>
              <w:divBdr>
                <w:top w:val="none" w:sz="0" w:space="0" w:color="auto"/>
                <w:left w:val="none" w:sz="0" w:space="0" w:color="auto"/>
                <w:bottom w:val="none" w:sz="0" w:space="0" w:color="auto"/>
                <w:right w:val="none" w:sz="0" w:space="0" w:color="auto"/>
              </w:divBdr>
              <w:divsChild>
                <w:div w:id="814105981">
                  <w:marLeft w:val="0"/>
                  <w:marRight w:val="0"/>
                  <w:marTop w:val="0"/>
                  <w:marBottom w:val="0"/>
                  <w:divBdr>
                    <w:top w:val="none" w:sz="0" w:space="0" w:color="auto"/>
                    <w:left w:val="none" w:sz="0" w:space="0" w:color="auto"/>
                    <w:bottom w:val="none" w:sz="0" w:space="0" w:color="auto"/>
                    <w:right w:val="none" w:sz="0" w:space="0" w:color="auto"/>
                  </w:divBdr>
                  <w:divsChild>
                    <w:div w:id="76083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702843">
              <w:marLeft w:val="0"/>
              <w:marRight w:val="0"/>
              <w:marTop w:val="0"/>
              <w:marBottom w:val="0"/>
              <w:divBdr>
                <w:top w:val="none" w:sz="0" w:space="0" w:color="auto"/>
                <w:left w:val="none" w:sz="0" w:space="0" w:color="auto"/>
                <w:bottom w:val="none" w:sz="0" w:space="0" w:color="auto"/>
                <w:right w:val="none" w:sz="0" w:space="0" w:color="auto"/>
              </w:divBdr>
              <w:divsChild>
                <w:div w:id="1646815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893121">
          <w:marLeft w:val="0"/>
          <w:marRight w:val="0"/>
          <w:marTop w:val="0"/>
          <w:marBottom w:val="0"/>
          <w:divBdr>
            <w:top w:val="none" w:sz="0" w:space="0" w:color="auto"/>
            <w:left w:val="none" w:sz="0" w:space="0" w:color="auto"/>
            <w:bottom w:val="none" w:sz="0" w:space="0" w:color="auto"/>
            <w:right w:val="none" w:sz="0" w:space="0" w:color="auto"/>
          </w:divBdr>
          <w:divsChild>
            <w:div w:id="1695880685">
              <w:marLeft w:val="0"/>
              <w:marRight w:val="0"/>
              <w:marTop w:val="0"/>
              <w:marBottom w:val="0"/>
              <w:divBdr>
                <w:top w:val="none" w:sz="0" w:space="0" w:color="auto"/>
                <w:left w:val="none" w:sz="0" w:space="0" w:color="auto"/>
                <w:bottom w:val="none" w:sz="0" w:space="0" w:color="auto"/>
                <w:right w:val="none" w:sz="0" w:space="0" w:color="auto"/>
              </w:divBdr>
              <w:divsChild>
                <w:div w:id="490679395">
                  <w:marLeft w:val="0"/>
                  <w:marRight w:val="0"/>
                  <w:marTop w:val="0"/>
                  <w:marBottom w:val="0"/>
                  <w:divBdr>
                    <w:top w:val="none" w:sz="0" w:space="0" w:color="auto"/>
                    <w:left w:val="none" w:sz="0" w:space="0" w:color="auto"/>
                    <w:bottom w:val="none" w:sz="0" w:space="0" w:color="auto"/>
                    <w:right w:val="none" w:sz="0" w:space="0" w:color="auto"/>
                  </w:divBdr>
                  <w:divsChild>
                    <w:div w:id="46905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173173">
              <w:marLeft w:val="0"/>
              <w:marRight w:val="0"/>
              <w:marTop w:val="0"/>
              <w:marBottom w:val="0"/>
              <w:divBdr>
                <w:top w:val="none" w:sz="0" w:space="0" w:color="auto"/>
                <w:left w:val="none" w:sz="0" w:space="0" w:color="auto"/>
                <w:bottom w:val="none" w:sz="0" w:space="0" w:color="auto"/>
                <w:right w:val="none" w:sz="0" w:space="0" w:color="auto"/>
              </w:divBdr>
              <w:divsChild>
                <w:div w:id="90159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006376">
          <w:marLeft w:val="0"/>
          <w:marRight w:val="0"/>
          <w:marTop w:val="0"/>
          <w:marBottom w:val="0"/>
          <w:divBdr>
            <w:top w:val="none" w:sz="0" w:space="0" w:color="auto"/>
            <w:left w:val="none" w:sz="0" w:space="0" w:color="auto"/>
            <w:bottom w:val="none" w:sz="0" w:space="0" w:color="auto"/>
            <w:right w:val="none" w:sz="0" w:space="0" w:color="auto"/>
          </w:divBdr>
          <w:divsChild>
            <w:div w:id="444809966">
              <w:marLeft w:val="0"/>
              <w:marRight w:val="0"/>
              <w:marTop w:val="0"/>
              <w:marBottom w:val="0"/>
              <w:divBdr>
                <w:top w:val="none" w:sz="0" w:space="0" w:color="auto"/>
                <w:left w:val="none" w:sz="0" w:space="0" w:color="auto"/>
                <w:bottom w:val="none" w:sz="0" w:space="0" w:color="auto"/>
                <w:right w:val="none" w:sz="0" w:space="0" w:color="auto"/>
              </w:divBdr>
              <w:divsChild>
                <w:div w:id="1229267097">
                  <w:marLeft w:val="0"/>
                  <w:marRight w:val="0"/>
                  <w:marTop w:val="0"/>
                  <w:marBottom w:val="0"/>
                  <w:divBdr>
                    <w:top w:val="none" w:sz="0" w:space="0" w:color="auto"/>
                    <w:left w:val="none" w:sz="0" w:space="0" w:color="auto"/>
                    <w:bottom w:val="none" w:sz="0" w:space="0" w:color="auto"/>
                    <w:right w:val="none" w:sz="0" w:space="0" w:color="auto"/>
                  </w:divBdr>
                  <w:divsChild>
                    <w:div w:id="2019649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763866">
      <w:bodyDiv w:val="1"/>
      <w:marLeft w:val="0"/>
      <w:marRight w:val="0"/>
      <w:marTop w:val="0"/>
      <w:marBottom w:val="0"/>
      <w:divBdr>
        <w:top w:val="none" w:sz="0" w:space="0" w:color="auto"/>
        <w:left w:val="none" w:sz="0" w:space="0" w:color="auto"/>
        <w:bottom w:val="none" w:sz="0" w:space="0" w:color="auto"/>
        <w:right w:val="none" w:sz="0" w:space="0" w:color="auto"/>
      </w:divBdr>
    </w:div>
    <w:div w:id="45835937">
      <w:bodyDiv w:val="1"/>
      <w:marLeft w:val="0"/>
      <w:marRight w:val="0"/>
      <w:marTop w:val="0"/>
      <w:marBottom w:val="0"/>
      <w:divBdr>
        <w:top w:val="none" w:sz="0" w:space="0" w:color="auto"/>
        <w:left w:val="none" w:sz="0" w:space="0" w:color="auto"/>
        <w:bottom w:val="none" w:sz="0" w:space="0" w:color="auto"/>
        <w:right w:val="none" w:sz="0" w:space="0" w:color="auto"/>
      </w:divBdr>
    </w:div>
    <w:div w:id="48699488">
      <w:bodyDiv w:val="1"/>
      <w:marLeft w:val="0"/>
      <w:marRight w:val="0"/>
      <w:marTop w:val="0"/>
      <w:marBottom w:val="0"/>
      <w:divBdr>
        <w:top w:val="none" w:sz="0" w:space="0" w:color="auto"/>
        <w:left w:val="none" w:sz="0" w:space="0" w:color="auto"/>
        <w:bottom w:val="none" w:sz="0" w:space="0" w:color="auto"/>
        <w:right w:val="none" w:sz="0" w:space="0" w:color="auto"/>
      </w:divBdr>
    </w:div>
    <w:div w:id="49773401">
      <w:bodyDiv w:val="1"/>
      <w:marLeft w:val="0"/>
      <w:marRight w:val="0"/>
      <w:marTop w:val="0"/>
      <w:marBottom w:val="0"/>
      <w:divBdr>
        <w:top w:val="none" w:sz="0" w:space="0" w:color="auto"/>
        <w:left w:val="none" w:sz="0" w:space="0" w:color="auto"/>
        <w:bottom w:val="none" w:sz="0" w:space="0" w:color="auto"/>
        <w:right w:val="none" w:sz="0" w:space="0" w:color="auto"/>
      </w:divBdr>
    </w:div>
    <w:div w:id="52391222">
      <w:bodyDiv w:val="1"/>
      <w:marLeft w:val="0"/>
      <w:marRight w:val="0"/>
      <w:marTop w:val="0"/>
      <w:marBottom w:val="0"/>
      <w:divBdr>
        <w:top w:val="none" w:sz="0" w:space="0" w:color="auto"/>
        <w:left w:val="none" w:sz="0" w:space="0" w:color="auto"/>
        <w:bottom w:val="none" w:sz="0" w:space="0" w:color="auto"/>
        <w:right w:val="none" w:sz="0" w:space="0" w:color="auto"/>
      </w:divBdr>
    </w:div>
    <w:div w:id="54281072">
      <w:bodyDiv w:val="1"/>
      <w:marLeft w:val="0"/>
      <w:marRight w:val="0"/>
      <w:marTop w:val="0"/>
      <w:marBottom w:val="0"/>
      <w:divBdr>
        <w:top w:val="none" w:sz="0" w:space="0" w:color="auto"/>
        <w:left w:val="none" w:sz="0" w:space="0" w:color="auto"/>
        <w:bottom w:val="none" w:sz="0" w:space="0" w:color="auto"/>
        <w:right w:val="none" w:sz="0" w:space="0" w:color="auto"/>
      </w:divBdr>
    </w:div>
    <w:div w:id="54939421">
      <w:bodyDiv w:val="1"/>
      <w:marLeft w:val="0"/>
      <w:marRight w:val="0"/>
      <w:marTop w:val="0"/>
      <w:marBottom w:val="0"/>
      <w:divBdr>
        <w:top w:val="none" w:sz="0" w:space="0" w:color="auto"/>
        <w:left w:val="none" w:sz="0" w:space="0" w:color="auto"/>
        <w:bottom w:val="none" w:sz="0" w:space="0" w:color="auto"/>
        <w:right w:val="none" w:sz="0" w:space="0" w:color="auto"/>
      </w:divBdr>
    </w:div>
    <w:div w:id="55973474">
      <w:bodyDiv w:val="1"/>
      <w:marLeft w:val="0"/>
      <w:marRight w:val="0"/>
      <w:marTop w:val="0"/>
      <w:marBottom w:val="0"/>
      <w:divBdr>
        <w:top w:val="none" w:sz="0" w:space="0" w:color="auto"/>
        <w:left w:val="none" w:sz="0" w:space="0" w:color="auto"/>
        <w:bottom w:val="none" w:sz="0" w:space="0" w:color="auto"/>
        <w:right w:val="none" w:sz="0" w:space="0" w:color="auto"/>
      </w:divBdr>
    </w:div>
    <w:div w:id="56174143">
      <w:bodyDiv w:val="1"/>
      <w:marLeft w:val="0"/>
      <w:marRight w:val="0"/>
      <w:marTop w:val="0"/>
      <w:marBottom w:val="0"/>
      <w:divBdr>
        <w:top w:val="none" w:sz="0" w:space="0" w:color="auto"/>
        <w:left w:val="none" w:sz="0" w:space="0" w:color="auto"/>
        <w:bottom w:val="none" w:sz="0" w:space="0" w:color="auto"/>
        <w:right w:val="none" w:sz="0" w:space="0" w:color="auto"/>
      </w:divBdr>
      <w:divsChild>
        <w:div w:id="860823738">
          <w:marLeft w:val="0"/>
          <w:marRight w:val="0"/>
          <w:marTop w:val="0"/>
          <w:marBottom w:val="0"/>
          <w:divBdr>
            <w:top w:val="none" w:sz="0" w:space="0" w:color="auto"/>
            <w:left w:val="none" w:sz="0" w:space="0" w:color="auto"/>
            <w:bottom w:val="none" w:sz="0" w:space="0" w:color="auto"/>
            <w:right w:val="none" w:sz="0" w:space="0" w:color="auto"/>
          </w:divBdr>
          <w:divsChild>
            <w:div w:id="1219242902">
              <w:marLeft w:val="0"/>
              <w:marRight w:val="0"/>
              <w:marTop w:val="0"/>
              <w:marBottom w:val="0"/>
              <w:divBdr>
                <w:top w:val="none" w:sz="0" w:space="0" w:color="auto"/>
                <w:left w:val="none" w:sz="0" w:space="0" w:color="auto"/>
                <w:bottom w:val="none" w:sz="0" w:space="0" w:color="auto"/>
                <w:right w:val="none" w:sz="0" w:space="0" w:color="auto"/>
              </w:divBdr>
              <w:divsChild>
                <w:div w:id="152293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907970">
          <w:marLeft w:val="0"/>
          <w:marRight w:val="0"/>
          <w:marTop w:val="0"/>
          <w:marBottom w:val="0"/>
          <w:divBdr>
            <w:top w:val="none" w:sz="0" w:space="0" w:color="auto"/>
            <w:left w:val="none" w:sz="0" w:space="0" w:color="auto"/>
            <w:bottom w:val="none" w:sz="0" w:space="0" w:color="auto"/>
            <w:right w:val="none" w:sz="0" w:space="0" w:color="auto"/>
          </w:divBdr>
          <w:divsChild>
            <w:div w:id="672338211">
              <w:marLeft w:val="0"/>
              <w:marRight w:val="0"/>
              <w:marTop w:val="0"/>
              <w:marBottom w:val="0"/>
              <w:divBdr>
                <w:top w:val="none" w:sz="0" w:space="0" w:color="auto"/>
                <w:left w:val="none" w:sz="0" w:space="0" w:color="auto"/>
                <w:bottom w:val="none" w:sz="0" w:space="0" w:color="auto"/>
                <w:right w:val="none" w:sz="0" w:space="0" w:color="auto"/>
              </w:divBdr>
              <w:divsChild>
                <w:div w:id="593828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65537">
      <w:bodyDiv w:val="1"/>
      <w:marLeft w:val="0"/>
      <w:marRight w:val="0"/>
      <w:marTop w:val="0"/>
      <w:marBottom w:val="0"/>
      <w:divBdr>
        <w:top w:val="none" w:sz="0" w:space="0" w:color="auto"/>
        <w:left w:val="none" w:sz="0" w:space="0" w:color="auto"/>
        <w:bottom w:val="none" w:sz="0" w:space="0" w:color="auto"/>
        <w:right w:val="none" w:sz="0" w:space="0" w:color="auto"/>
      </w:divBdr>
    </w:div>
    <w:div w:id="57482111">
      <w:bodyDiv w:val="1"/>
      <w:marLeft w:val="0"/>
      <w:marRight w:val="0"/>
      <w:marTop w:val="0"/>
      <w:marBottom w:val="0"/>
      <w:divBdr>
        <w:top w:val="none" w:sz="0" w:space="0" w:color="auto"/>
        <w:left w:val="none" w:sz="0" w:space="0" w:color="auto"/>
        <w:bottom w:val="none" w:sz="0" w:space="0" w:color="auto"/>
        <w:right w:val="none" w:sz="0" w:space="0" w:color="auto"/>
      </w:divBdr>
    </w:div>
    <w:div w:id="59180009">
      <w:bodyDiv w:val="1"/>
      <w:marLeft w:val="0"/>
      <w:marRight w:val="0"/>
      <w:marTop w:val="0"/>
      <w:marBottom w:val="0"/>
      <w:divBdr>
        <w:top w:val="none" w:sz="0" w:space="0" w:color="auto"/>
        <w:left w:val="none" w:sz="0" w:space="0" w:color="auto"/>
        <w:bottom w:val="none" w:sz="0" w:space="0" w:color="auto"/>
        <w:right w:val="none" w:sz="0" w:space="0" w:color="auto"/>
      </w:divBdr>
    </w:div>
    <w:div w:id="59907845">
      <w:bodyDiv w:val="1"/>
      <w:marLeft w:val="0"/>
      <w:marRight w:val="0"/>
      <w:marTop w:val="0"/>
      <w:marBottom w:val="0"/>
      <w:divBdr>
        <w:top w:val="none" w:sz="0" w:space="0" w:color="auto"/>
        <w:left w:val="none" w:sz="0" w:space="0" w:color="auto"/>
        <w:bottom w:val="none" w:sz="0" w:space="0" w:color="auto"/>
        <w:right w:val="none" w:sz="0" w:space="0" w:color="auto"/>
      </w:divBdr>
    </w:div>
    <w:div w:id="60641192">
      <w:bodyDiv w:val="1"/>
      <w:marLeft w:val="0"/>
      <w:marRight w:val="0"/>
      <w:marTop w:val="0"/>
      <w:marBottom w:val="0"/>
      <w:divBdr>
        <w:top w:val="none" w:sz="0" w:space="0" w:color="auto"/>
        <w:left w:val="none" w:sz="0" w:space="0" w:color="auto"/>
        <w:bottom w:val="none" w:sz="0" w:space="0" w:color="auto"/>
        <w:right w:val="none" w:sz="0" w:space="0" w:color="auto"/>
      </w:divBdr>
    </w:div>
    <w:div w:id="63141830">
      <w:bodyDiv w:val="1"/>
      <w:marLeft w:val="0"/>
      <w:marRight w:val="0"/>
      <w:marTop w:val="0"/>
      <w:marBottom w:val="0"/>
      <w:divBdr>
        <w:top w:val="none" w:sz="0" w:space="0" w:color="auto"/>
        <w:left w:val="none" w:sz="0" w:space="0" w:color="auto"/>
        <w:bottom w:val="none" w:sz="0" w:space="0" w:color="auto"/>
        <w:right w:val="none" w:sz="0" w:space="0" w:color="auto"/>
      </w:divBdr>
    </w:div>
    <w:div w:id="65732826">
      <w:bodyDiv w:val="1"/>
      <w:marLeft w:val="0"/>
      <w:marRight w:val="0"/>
      <w:marTop w:val="0"/>
      <w:marBottom w:val="0"/>
      <w:divBdr>
        <w:top w:val="none" w:sz="0" w:space="0" w:color="auto"/>
        <w:left w:val="none" w:sz="0" w:space="0" w:color="auto"/>
        <w:bottom w:val="none" w:sz="0" w:space="0" w:color="auto"/>
        <w:right w:val="none" w:sz="0" w:space="0" w:color="auto"/>
      </w:divBdr>
    </w:div>
    <w:div w:id="66923215">
      <w:bodyDiv w:val="1"/>
      <w:marLeft w:val="0"/>
      <w:marRight w:val="0"/>
      <w:marTop w:val="0"/>
      <w:marBottom w:val="0"/>
      <w:divBdr>
        <w:top w:val="none" w:sz="0" w:space="0" w:color="auto"/>
        <w:left w:val="none" w:sz="0" w:space="0" w:color="auto"/>
        <w:bottom w:val="none" w:sz="0" w:space="0" w:color="auto"/>
        <w:right w:val="none" w:sz="0" w:space="0" w:color="auto"/>
      </w:divBdr>
    </w:div>
    <w:div w:id="67113671">
      <w:bodyDiv w:val="1"/>
      <w:marLeft w:val="0"/>
      <w:marRight w:val="0"/>
      <w:marTop w:val="0"/>
      <w:marBottom w:val="0"/>
      <w:divBdr>
        <w:top w:val="none" w:sz="0" w:space="0" w:color="auto"/>
        <w:left w:val="none" w:sz="0" w:space="0" w:color="auto"/>
        <w:bottom w:val="none" w:sz="0" w:space="0" w:color="auto"/>
        <w:right w:val="none" w:sz="0" w:space="0" w:color="auto"/>
      </w:divBdr>
    </w:div>
    <w:div w:id="69429795">
      <w:bodyDiv w:val="1"/>
      <w:marLeft w:val="0"/>
      <w:marRight w:val="0"/>
      <w:marTop w:val="0"/>
      <w:marBottom w:val="0"/>
      <w:divBdr>
        <w:top w:val="none" w:sz="0" w:space="0" w:color="auto"/>
        <w:left w:val="none" w:sz="0" w:space="0" w:color="auto"/>
        <w:bottom w:val="none" w:sz="0" w:space="0" w:color="auto"/>
        <w:right w:val="none" w:sz="0" w:space="0" w:color="auto"/>
      </w:divBdr>
    </w:div>
    <w:div w:id="72171677">
      <w:bodyDiv w:val="1"/>
      <w:marLeft w:val="0"/>
      <w:marRight w:val="0"/>
      <w:marTop w:val="0"/>
      <w:marBottom w:val="0"/>
      <w:divBdr>
        <w:top w:val="none" w:sz="0" w:space="0" w:color="auto"/>
        <w:left w:val="none" w:sz="0" w:space="0" w:color="auto"/>
        <w:bottom w:val="none" w:sz="0" w:space="0" w:color="auto"/>
        <w:right w:val="none" w:sz="0" w:space="0" w:color="auto"/>
      </w:divBdr>
    </w:div>
    <w:div w:id="72555548">
      <w:bodyDiv w:val="1"/>
      <w:marLeft w:val="0"/>
      <w:marRight w:val="0"/>
      <w:marTop w:val="0"/>
      <w:marBottom w:val="0"/>
      <w:divBdr>
        <w:top w:val="none" w:sz="0" w:space="0" w:color="auto"/>
        <w:left w:val="none" w:sz="0" w:space="0" w:color="auto"/>
        <w:bottom w:val="none" w:sz="0" w:space="0" w:color="auto"/>
        <w:right w:val="none" w:sz="0" w:space="0" w:color="auto"/>
      </w:divBdr>
    </w:div>
    <w:div w:id="74328852">
      <w:bodyDiv w:val="1"/>
      <w:marLeft w:val="0"/>
      <w:marRight w:val="0"/>
      <w:marTop w:val="0"/>
      <w:marBottom w:val="0"/>
      <w:divBdr>
        <w:top w:val="none" w:sz="0" w:space="0" w:color="auto"/>
        <w:left w:val="none" w:sz="0" w:space="0" w:color="auto"/>
        <w:bottom w:val="none" w:sz="0" w:space="0" w:color="auto"/>
        <w:right w:val="none" w:sz="0" w:space="0" w:color="auto"/>
      </w:divBdr>
    </w:div>
    <w:div w:id="74402983">
      <w:bodyDiv w:val="1"/>
      <w:marLeft w:val="0"/>
      <w:marRight w:val="0"/>
      <w:marTop w:val="0"/>
      <w:marBottom w:val="0"/>
      <w:divBdr>
        <w:top w:val="none" w:sz="0" w:space="0" w:color="auto"/>
        <w:left w:val="none" w:sz="0" w:space="0" w:color="auto"/>
        <w:bottom w:val="none" w:sz="0" w:space="0" w:color="auto"/>
        <w:right w:val="none" w:sz="0" w:space="0" w:color="auto"/>
      </w:divBdr>
    </w:div>
    <w:div w:id="75565412">
      <w:bodyDiv w:val="1"/>
      <w:marLeft w:val="0"/>
      <w:marRight w:val="0"/>
      <w:marTop w:val="0"/>
      <w:marBottom w:val="0"/>
      <w:divBdr>
        <w:top w:val="none" w:sz="0" w:space="0" w:color="auto"/>
        <w:left w:val="none" w:sz="0" w:space="0" w:color="auto"/>
        <w:bottom w:val="none" w:sz="0" w:space="0" w:color="auto"/>
        <w:right w:val="none" w:sz="0" w:space="0" w:color="auto"/>
      </w:divBdr>
    </w:div>
    <w:div w:id="77405208">
      <w:bodyDiv w:val="1"/>
      <w:marLeft w:val="0"/>
      <w:marRight w:val="0"/>
      <w:marTop w:val="0"/>
      <w:marBottom w:val="0"/>
      <w:divBdr>
        <w:top w:val="none" w:sz="0" w:space="0" w:color="auto"/>
        <w:left w:val="none" w:sz="0" w:space="0" w:color="auto"/>
        <w:bottom w:val="none" w:sz="0" w:space="0" w:color="auto"/>
        <w:right w:val="none" w:sz="0" w:space="0" w:color="auto"/>
      </w:divBdr>
    </w:div>
    <w:div w:id="79982850">
      <w:bodyDiv w:val="1"/>
      <w:marLeft w:val="0"/>
      <w:marRight w:val="0"/>
      <w:marTop w:val="0"/>
      <w:marBottom w:val="0"/>
      <w:divBdr>
        <w:top w:val="none" w:sz="0" w:space="0" w:color="auto"/>
        <w:left w:val="none" w:sz="0" w:space="0" w:color="auto"/>
        <w:bottom w:val="none" w:sz="0" w:space="0" w:color="auto"/>
        <w:right w:val="none" w:sz="0" w:space="0" w:color="auto"/>
      </w:divBdr>
    </w:div>
    <w:div w:id="81604744">
      <w:bodyDiv w:val="1"/>
      <w:marLeft w:val="0"/>
      <w:marRight w:val="0"/>
      <w:marTop w:val="0"/>
      <w:marBottom w:val="0"/>
      <w:divBdr>
        <w:top w:val="none" w:sz="0" w:space="0" w:color="auto"/>
        <w:left w:val="none" w:sz="0" w:space="0" w:color="auto"/>
        <w:bottom w:val="none" w:sz="0" w:space="0" w:color="auto"/>
        <w:right w:val="none" w:sz="0" w:space="0" w:color="auto"/>
      </w:divBdr>
    </w:div>
    <w:div w:id="84696973">
      <w:bodyDiv w:val="1"/>
      <w:marLeft w:val="0"/>
      <w:marRight w:val="0"/>
      <w:marTop w:val="0"/>
      <w:marBottom w:val="0"/>
      <w:divBdr>
        <w:top w:val="none" w:sz="0" w:space="0" w:color="auto"/>
        <w:left w:val="none" w:sz="0" w:space="0" w:color="auto"/>
        <w:bottom w:val="none" w:sz="0" w:space="0" w:color="auto"/>
        <w:right w:val="none" w:sz="0" w:space="0" w:color="auto"/>
      </w:divBdr>
    </w:div>
    <w:div w:id="90397180">
      <w:bodyDiv w:val="1"/>
      <w:marLeft w:val="0"/>
      <w:marRight w:val="0"/>
      <w:marTop w:val="0"/>
      <w:marBottom w:val="0"/>
      <w:divBdr>
        <w:top w:val="none" w:sz="0" w:space="0" w:color="auto"/>
        <w:left w:val="none" w:sz="0" w:space="0" w:color="auto"/>
        <w:bottom w:val="none" w:sz="0" w:space="0" w:color="auto"/>
        <w:right w:val="none" w:sz="0" w:space="0" w:color="auto"/>
      </w:divBdr>
    </w:div>
    <w:div w:id="97726540">
      <w:bodyDiv w:val="1"/>
      <w:marLeft w:val="0"/>
      <w:marRight w:val="0"/>
      <w:marTop w:val="0"/>
      <w:marBottom w:val="0"/>
      <w:divBdr>
        <w:top w:val="none" w:sz="0" w:space="0" w:color="auto"/>
        <w:left w:val="none" w:sz="0" w:space="0" w:color="auto"/>
        <w:bottom w:val="none" w:sz="0" w:space="0" w:color="auto"/>
        <w:right w:val="none" w:sz="0" w:space="0" w:color="auto"/>
      </w:divBdr>
    </w:div>
    <w:div w:id="99034523">
      <w:bodyDiv w:val="1"/>
      <w:marLeft w:val="0"/>
      <w:marRight w:val="0"/>
      <w:marTop w:val="0"/>
      <w:marBottom w:val="0"/>
      <w:divBdr>
        <w:top w:val="none" w:sz="0" w:space="0" w:color="auto"/>
        <w:left w:val="none" w:sz="0" w:space="0" w:color="auto"/>
        <w:bottom w:val="none" w:sz="0" w:space="0" w:color="auto"/>
        <w:right w:val="none" w:sz="0" w:space="0" w:color="auto"/>
      </w:divBdr>
    </w:div>
    <w:div w:id="100489914">
      <w:bodyDiv w:val="1"/>
      <w:marLeft w:val="0"/>
      <w:marRight w:val="0"/>
      <w:marTop w:val="0"/>
      <w:marBottom w:val="0"/>
      <w:divBdr>
        <w:top w:val="none" w:sz="0" w:space="0" w:color="auto"/>
        <w:left w:val="none" w:sz="0" w:space="0" w:color="auto"/>
        <w:bottom w:val="none" w:sz="0" w:space="0" w:color="auto"/>
        <w:right w:val="none" w:sz="0" w:space="0" w:color="auto"/>
      </w:divBdr>
    </w:div>
    <w:div w:id="101145552">
      <w:bodyDiv w:val="1"/>
      <w:marLeft w:val="0"/>
      <w:marRight w:val="0"/>
      <w:marTop w:val="0"/>
      <w:marBottom w:val="0"/>
      <w:divBdr>
        <w:top w:val="none" w:sz="0" w:space="0" w:color="auto"/>
        <w:left w:val="none" w:sz="0" w:space="0" w:color="auto"/>
        <w:bottom w:val="none" w:sz="0" w:space="0" w:color="auto"/>
        <w:right w:val="none" w:sz="0" w:space="0" w:color="auto"/>
      </w:divBdr>
    </w:div>
    <w:div w:id="102120141">
      <w:bodyDiv w:val="1"/>
      <w:marLeft w:val="0"/>
      <w:marRight w:val="0"/>
      <w:marTop w:val="0"/>
      <w:marBottom w:val="0"/>
      <w:divBdr>
        <w:top w:val="none" w:sz="0" w:space="0" w:color="auto"/>
        <w:left w:val="none" w:sz="0" w:space="0" w:color="auto"/>
        <w:bottom w:val="none" w:sz="0" w:space="0" w:color="auto"/>
        <w:right w:val="none" w:sz="0" w:space="0" w:color="auto"/>
      </w:divBdr>
    </w:div>
    <w:div w:id="104467548">
      <w:bodyDiv w:val="1"/>
      <w:marLeft w:val="0"/>
      <w:marRight w:val="0"/>
      <w:marTop w:val="0"/>
      <w:marBottom w:val="0"/>
      <w:divBdr>
        <w:top w:val="none" w:sz="0" w:space="0" w:color="auto"/>
        <w:left w:val="none" w:sz="0" w:space="0" w:color="auto"/>
        <w:bottom w:val="none" w:sz="0" w:space="0" w:color="auto"/>
        <w:right w:val="none" w:sz="0" w:space="0" w:color="auto"/>
      </w:divBdr>
    </w:div>
    <w:div w:id="113406715">
      <w:bodyDiv w:val="1"/>
      <w:marLeft w:val="0"/>
      <w:marRight w:val="0"/>
      <w:marTop w:val="0"/>
      <w:marBottom w:val="0"/>
      <w:divBdr>
        <w:top w:val="none" w:sz="0" w:space="0" w:color="auto"/>
        <w:left w:val="none" w:sz="0" w:space="0" w:color="auto"/>
        <w:bottom w:val="none" w:sz="0" w:space="0" w:color="auto"/>
        <w:right w:val="none" w:sz="0" w:space="0" w:color="auto"/>
      </w:divBdr>
    </w:div>
    <w:div w:id="116488428">
      <w:bodyDiv w:val="1"/>
      <w:marLeft w:val="0"/>
      <w:marRight w:val="0"/>
      <w:marTop w:val="0"/>
      <w:marBottom w:val="0"/>
      <w:divBdr>
        <w:top w:val="none" w:sz="0" w:space="0" w:color="auto"/>
        <w:left w:val="none" w:sz="0" w:space="0" w:color="auto"/>
        <w:bottom w:val="none" w:sz="0" w:space="0" w:color="auto"/>
        <w:right w:val="none" w:sz="0" w:space="0" w:color="auto"/>
      </w:divBdr>
    </w:div>
    <w:div w:id="118963226">
      <w:bodyDiv w:val="1"/>
      <w:marLeft w:val="0"/>
      <w:marRight w:val="0"/>
      <w:marTop w:val="0"/>
      <w:marBottom w:val="0"/>
      <w:divBdr>
        <w:top w:val="none" w:sz="0" w:space="0" w:color="auto"/>
        <w:left w:val="none" w:sz="0" w:space="0" w:color="auto"/>
        <w:bottom w:val="none" w:sz="0" w:space="0" w:color="auto"/>
        <w:right w:val="none" w:sz="0" w:space="0" w:color="auto"/>
      </w:divBdr>
    </w:div>
    <w:div w:id="120004651">
      <w:bodyDiv w:val="1"/>
      <w:marLeft w:val="0"/>
      <w:marRight w:val="0"/>
      <w:marTop w:val="0"/>
      <w:marBottom w:val="0"/>
      <w:divBdr>
        <w:top w:val="none" w:sz="0" w:space="0" w:color="auto"/>
        <w:left w:val="none" w:sz="0" w:space="0" w:color="auto"/>
        <w:bottom w:val="none" w:sz="0" w:space="0" w:color="auto"/>
        <w:right w:val="none" w:sz="0" w:space="0" w:color="auto"/>
      </w:divBdr>
    </w:div>
    <w:div w:id="124203970">
      <w:bodyDiv w:val="1"/>
      <w:marLeft w:val="0"/>
      <w:marRight w:val="0"/>
      <w:marTop w:val="0"/>
      <w:marBottom w:val="0"/>
      <w:divBdr>
        <w:top w:val="none" w:sz="0" w:space="0" w:color="auto"/>
        <w:left w:val="none" w:sz="0" w:space="0" w:color="auto"/>
        <w:bottom w:val="none" w:sz="0" w:space="0" w:color="auto"/>
        <w:right w:val="none" w:sz="0" w:space="0" w:color="auto"/>
      </w:divBdr>
    </w:div>
    <w:div w:id="124935791">
      <w:bodyDiv w:val="1"/>
      <w:marLeft w:val="0"/>
      <w:marRight w:val="0"/>
      <w:marTop w:val="0"/>
      <w:marBottom w:val="0"/>
      <w:divBdr>
        <w:top w:val="none" w:sz="0" w:space="0" w:color="auto"/>
        <w:left w:val="none" w:sz="0" w:space="0" w:color="auto"/>
        <w:bottom w:val="none" w:sz="0" w:space="0" w:color="auto"/>
        <w:right w:val="none" w:sz="0" w:space="0" w:color="auto"/>
      </w:divBdr>
    </w:div>
    <w:div w:id="126240339">
      <w:bodyDiv w:val="1"/>
      <w:marLeft w:val="0"/>
      <w:marRight w:val="0"/>
      <w:marTop w:val="0"/>
      <w:marBottom w:val="0"/>
      <w:divBdr>
        <w:top w:val="none" w:sz="0" w:space="0" w:color="auto"/>
        <w:left w:val="none" w:sz="0" w:space="0" w:color="auto"/>
        <w:bottom w:val="none" w:sz="0" w:space="0" w:color="auto"/>
        <w:right w:val="none" w:sz="0" w:space="0" w:color="auto"/>
      </w:divBdr>
    </w:div>
    <w:div w:id="126440382">
      <w:bodyDiv w:val="1"/>
      <w:marLeft w:val="0"/>
      <w:marRight w:val="0"/>
      <w:marTop w:val="0"/>
      <w:marBottom w:val="0"/>
      <w:divBdr>
        <w:top w:val="none" w:sz="0" w:space="0" w:color="auto"/>
        <w:left w:val="none" w:sz="0" w:space="0" w:color="auto"/>
        <w:bottom w:val="none" w:sz="0" w:space="0" w:color="auto"/>
        <w:right w:val="none" w:sz="0" w:space="0" w:color="auto"/>
      </w:divBdr>
    </w:div>
    <w:div w:id="129830649">
      <w:bodyDiv w:val="1"/>
      <w:marLeft w:val="0"/>
      <w:marRight w:val="0"/>
      <w:marTop w:val="0"/>
      <w:marBottom w:val="0"/>
      <w:divBdr>
        <w:top w:val="none" w:sz="0" w:space="0" w:color="auto"/>
        <w:left w:val="none" w:sz="0" w:space="0" w:color="auto"/>
        <w:bottom w:val="none" w:sz="0" w:space="0" w:color="auto"/>
        <w:right w:val="none" w:sz="0" w:space="0" w:color="auto"/>
      </w:divBdr>
    </w:div>
    <w:div w:id="132993298">
      <w:bodyDiv w:val="1"/>
      <w:marLeft w:val="0"/>
      <w:marRight w:val="0"/>
      <w:marTop w:val="0"/>
      <w:marBottom w:val="0"/>
      <w:divBdr>
        <w:top w:val="none" w:sz="0" w:space="0" w:color="auto"/>
        <w:left w:val="none" w:sz="0" w:space="0" w:color="auto"/>
        <w:bottom w:val="none" w:sz="0" w:space="0" w:color="auto"/>
        <w:right w:val="none" w:sz="0" w:space="0" w:color="auto"/>
      </w:divBdr>
    </w:div>
    <w:div w:id="133181487">
      <w:bodyDiv w:val="1"/>
      <w:marLeft w:val="0"/>
      <w:marRight w:val="0"/>
      <w:marTop w:val="0"/>
      <w:marBottom w:val="0"/>
      <w:divBdr>
        <w:top w:val="none" w:sz="0" w:space="0" w:color="auto"/>
        <w:left w:val="none" w:sz="0" w:space="0" w:color="auto"/>
        <w:bottom w:val="none" w:sz="0" w:space="0" w:color="auto"/>
        <w:right w:val="none" w:sz="0" w:space="0" w:color="auto"/>
      </w:divBdr>
    </w:div>
    <w:div w:id="139544308">
      <w:bodyDiv w:val="1"/>
      <w:marLeft w:val="0"/>
      <w:marRight w:val="0"/>
      <w:marTop w:val="0"/>
      <w:marBottom w:val="0"/>
      <w:divBdr>
        <w:top w:val="none" w:sz="0" w:space="0" w:color="auto"/>
        <w:left w:val="none" w:sz="0" w:space="0" w:color="auto"/>
        <w:bottom w:val="none" w:sz="0" w:space="0" w:color="auto"/>
        <w:right w:val="none" w:sz="0" w:space="0" w:color="auto"/>
      </w:divBdr>
    </w:div>
    <w:div w:id="141972343">
      <w:bodyDiv w:val="1"/>
      <w:marLeft w:val="0"/>
      <w:marRight w:val="0"/>
      <w:marTop w:val="0"/>
      <w:marBottom w:val="0"/>
      <w:divBdr>
        <w:top w:val="none" w:sz="0" w:space="0" w:color="auto"/>
        <w:left w:val="none" w:sz="0" w:space="0" w:color="auto"/>
        <w:bottom w:val="none" w:sz="0" w:space="0" w:color="auto"/>
        <w:right w:val="none" w:sz="0" w:space="0" w:color="auto"/>
      </w:divBdr>
      <w:divsChild>
        <w:div w:id="717974045">
          <w:marLeft w:val="0"/>
          <w:marRight w:val="0"/>
          <w:marTop w:val="0"/>
          <w:marBottom w:val="0"/>
          <w:divBdr>
            <w:top w:val="none" w:sz="0" w:space="0" w:color="auto"/>
            <w:left w:val="none" w:sz="0" w:space="0" w:color="auto"/>
            <w:bottom w:val="none" w:sz="0" w:space="0" w:color="auto"/>
            <w:right w:val="none" w:sz="0" w:space="0" w:color="auto"/>
          </w:divBdr>
          <w:divsChild>
            <w:div w:id="2091999740">
              <w:marLeft w:val="0"/>
              <w:marRight w:val="0"/>
              <w:marTop w:val="0"/>
              <w:marBottom w:val="0"/>
              <w:divBdr>
                <w:top w:val="none" w:sz="0" w:space="0" w:color="auto"/>
                <w:left w:val="none" w:sz="0" w:space="0" w:color="auto"/>
                <w:bottom w:val="none" w:sz="0" w:space="0" w:color="auto"/>
                <w:right w:val="none" w:sz="0" w:space="0" w:color="auto"/>
              </w:divBdr>
              <w:divsChild>
                <w:div w:id="212785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04439">
      <w:bodyDiv w:val="1"/>
      <w:marLeft w:val="0"/>
      <w:marRight w:val="0"/>
      <w:marTop w:val="0"/>
      <w:marBottom w:val="0"/>
      <w:divBdr>
        <w:top w:val="none" w:sz="0" w:space="0" w:color="auto"/>
        <w:left w:val="none" w:sz="0" w:space="0" w:color="auto"/>
        <w:bottom w:val="none" w:sz="0" w:space="0" w:color="auto"/>
        <w:right w:val="none" w:sz="0" w:space="0" w:color="auto"/>
      </w:divBdr>
    </w:div>
    <w:div w:id="150948753">
      <w:bodyDiv w:val="1"/>
      <w:marLeft w:val="0"/>
      <w:marRight w:val="0"/>
      <w:marTop w:val="0"/>
      <w:marBottom w:val="0"/>
      <w:divBdr>
        <w:top w:val="none" w:sz="0" w:space="0" w:color="auto"/>
        <w:left w:val="none" w:sz="0" w:space="0" w:color="auto"/>
        <w:bottom w:val="none" w:sz="0" w:space="0" w:color="auto"/>
        <w:right w:val="none" w:sz="0" w:space="0" w:color="auto"/>
      </w:divBdr>
    </w:div>
    <w:div w:id="151870135">
      <w:bodyDiv w:val="1"/>
      <w:marLeft w:val="0"/>
      <w:marRight w:val="0"/>
      <w:marTop w:val="0"/>
      <w:marBottom w:val="0"/>
      <w:divBdr>
        <w:top w:val="none" w:sz="0" w:space="0" w:color="auto"/>
        <w:left w:val="none" w:sz="0" w:space="0" w:color="auto"/>
        <w:bottom w:val="none" w:sz="0" w:space="0" w:color="auto"/>
        <w:right w:val="none" w:sz="0" w:space="0" w:color="auto"/>
      </w:divBdr>
    </w:div>
    <w:div w:id="156920746">
      <w:bodyDiv w:val="1"/>
      <w:marLeft w:val="0"/>
      <w:marRight w:val="0"/>
      <w:marTop w:val="0"/>
      <w:marBottom w:val="0"/>
      <w:divBdr>
        <w:top w:val="none" w:sz="0" w:space="0" w:color="auto"/>
        <w:left w:val="none" w:sz="0" w:space="0" w:color="auto"/>
        <w:bottom w:val="none" w:sz="0" w:space="0" w:color="auto"/>
        <w:right w:val="none" w:sz="0" w:space="0" w:color="auto"/>
      </w:divBdr>
    </w:div>
    <w:div w:id="158350046">
      <w:bodyDiv w:val="1"/>
      <w:marLeft w:val="0"/>
      <w:marRight w:val="0"/>
      <w:marTop w:val="0"/>
      <w:marBottom w:val="0"/>
      <w:divBdr>
        <w:top w:val="none" w:sz="0" w:space="0" w:color="auto"/>
        <w:left w:val="none" w:sz="0" w:space="0" w:color="auto"/>
        <w:bottom w:val="none" w:sz="0" w:space="0" w:color="auto"/>
        <w:right w:val="none" w:sz="0" w:space="0" w:color="auto"/>
      </w:divBdr>
    </w:div>
    <w:div w:id="158549103">
      <w:bodyDiv w:val="1"/>
      <w:marLeft w:val="0"/>
      <w:marRight w:val="0"/>
      <w:marTop w:val="0"/>
      <w:marBottom w:val="0"/>
      <w:divBdr>
        <w:top w:val="none" w:sz="0" w:space="0" w:color="auto"/>
        <w:left w:val="none" w:sz="0" w:space="0" w:color="auto"/>
        <w:bottom w:val="none" w:sz="0" w:space="0" w:color="auto"/>
        <w:right w:val="none" w:sz="0" w:space="0" w:color="auto"/>
      </w:divBdr>
    </w:div>
    <w:div w:id="162747725">
      <w:bodyDiv w:val="1"/>
      <w:marLeft w:val="0"/>
      <w:marRight w:val="0"/>
      <w:marTop w:val="0"/>
      <w:marBottom w:val="0"/>
      <w:divBdr>
        <w:top w:val="none" w:sz="0" w:space="0" w:color="auto"/>
        <w:left w:val="none" w:sz="0" w:space="0" w:color="auto"/>
        <w:bottom w:val="none" w:sz="0" w:space="0" w:color="auto"/>
        <w:right w:val="none" w:sz="0" w:space="0" w:color="auto"/>
      </w:divBdr>
    </w:div>
    <w:div w:id="164829557">
      <w:bodyDiv w:val="1"/>
      <w:marLeft w:val="0"/>
      <w:marRight w:val="0"/>
      <w:marTop w:val="0"/>
      <w:marBottom w:val="0"/>
      <w:divBdr>
        <w:top w:val="none" w:sz="0" w:space="0" w:color="auto"/>
        <w:left w:val="none" w:sz="0" w:space="0" w:color="auto"/>
        <w:bottom w:val="none" w:sz="0" w:space="0" w:color="auto"/>
        <w:right w:val="none" w:sz="0" w:space="0" w:color="auto"/>
      </w:divBdr>
    </w:div>
    <w:div w:id="165364087">
      <w:bodyDiv w:val="1"/>
      <w:marLeft w:val="0"/>
      <w:marRight w:val="0"/>
      <w:marTop w:val="0"/>
      <w:marBottom w:val="0"/>
      <w:divBdr>
        <w:top w:val="none" w:sz="0" w:space="0" w:color="auto"/>
        <w:left w:val="none" w:sz="0" w:space="0" w:color="auto"/>
        <w:bottom w:val="none" w:sz="0" w:space="0" w:color="auto"/>
        <w:right w:val="none" w:sz="0" w:space="0" w:color="auto"/>
      </w:divBdr>
    </w:div>
    <w:div w:id="165948006">
      <w:bodyDiv w:val="1"/>
      <w:marLeft w:val="0"/>
      <w:marRight w:val="0"/>
      <w:marTop w:val="0"/>
      <w:marBottom w:val="0"/>
      <w:divBdr>
        <w:top w:val="none" w:sz="0" w:space="0" w:color="auto"/>
        <w:left w:val="none" w:sz="0" w:space="0" w:color="auto"/>
        <w:bottom w:val="none" w:sz="0" w:space="0" w:color="auto"/>
        <w:right w:val="none" w:sz="0" w:space="0" w:color="auto"/>
      </w:divBdr>
    </w:div>
    <w:div w:id="166362393">
      <w:bodyDiv w:val="1"/>
      <w:marLeft w:val="0"/>
      <w:marRight w:val="0"/>
      <w:marTop w:val="0"/>
      <w:marBottom w:val="0"/>
      <w:divBdr>
        <w:top w:val="none" w:sz="0" w:space="0" w:color="auto"/>
        <w:left w:val="none" w:sz="0" w:space="0" w:color="auto"/>
        <w:bottom w:val="none" w:sz="0" w:space="0" w:color="auto"/>
        <w:right w:val="none" w:sz="0" w:space="0" w:color="auto"/>
      </w:divBdr>
    </w:div>
    <w:div w:id="166603122">
      <w:bodyDiv w:val="1"/>
      <w:marLeft w:val="0"/>
      <w:marRight w:val="0"/>
      <w:marTop w:val="0"/>
      <w:marBottom w:val="0"/>
      <w:divBdr>
        <w:top w:val="none" w:sz="0" w:space="0" w:color="auto"/>
        <w:left w:val="none" w:sz="0" w:space="0" w:color="auto"/>
        <w:bottom w:val="none" w:sz="0" w:space="0" w:color="auto"/>
        <w:right w:val="none" w:sz="0" w:space="0" w:color="auto"/>
      </w:divBdr>
    </w:div>
    <w:div w:id="167793698">
      <w:bodyDiv w:val="1"/>
      <w:marLeft w:val="0"/>
      <w:marRight w:val="0"/>
      <w:marTop w:val="0"/>
      <w:marBottom w:val="0"/>
      <w:divBdr>
        <w:top w:val="none" w:sz="0" w:space="0" w:color="auto"/>
        <w:left w:val="none" w:sz="0" w:space="0" w:color="auto"/>
        <w:bottom w:val="none" w:sz="0" w:space="0" w:color="auto"/>
        <w:right w:val="none" w:sz="0" w:space="0" w:color="auto"/>
      </w:divBdr>
    </w:div>
    <w:div w:id="173350206">
      <w:bodyDiv w:val="1"/>
      <w:marLeft w:val="0"/>
      <w:marRight w:val="0"/>
      <w:marTop w:val="0"/>
      <w:marBottom w:val="0"/>
      <w:divBdr>
        <w:top w:val="none" w:sz="0" w:space="0" w:color="auto"/>
        <w:left w:val="none" w:sz="0" w:space="0" w:color="auto"/>
        <w:bottom w:val="none" w:sz="0" w:space="0" w:color="auto"/>
        <w:right w:val="none" w:sz="0" w:space="0" w:color="auto"/>
      </w:divBdr>
    </w:div>
    <w:div w:id="175193217">
      <w:bodyDiv w:val="1"/>
      <w:marLeft w:val="0"/>
      <w:marRight w:val="0"/>
      <w:marTop w:val="0"/>
      <w:marBottom w:val="0"/>
      <w:divBdr>
        <w:top w:val="none" w:sz="0" w:space="0" w:color="auto"/>
        <w:left w:val="none" w:sz="0" w:space="0" w:color="auto"/>
        <w:bottom w:val="none" w:sz="0" w:space="0" w:color="auto"/>
        <w:right w:val="none" w:sz="0" w:space="0" w:color="auto"/>
      </w:divBdr>
    </w:div>
    <w:div w:id="176310679">
      <w:bodyDiv w:val="1"/>
      <w:marLeft w:val="0"/>
      <w:marRight w:val="0"/>
      <w:marTop w:val="0"/>
      <w:marBottom w:val="0"/>
      <w:divBdr>
        <w:top w:val="none" w:sz="0" w:space="0" w:color="auto"/>
        <w:left w:val="none" w:sz="0" w:space="0" w:color="auto"/>
        <w:bottom w:val="none" w:sz="0" w:space="0" w:color="auto"/>
        <w:right w:val="none" w:sz="0" w:space="0" w:color="auto"/>
      </w:divBdr>
    </w:div>
    <w:div w:id="179244842">
      <w:bodyDiv w:val="1"/>
      <w:marLeft w:val="0"/>
      <w:marRight w:val="0"/>
      <w:marTop w:val="0"/>
      <w:marBottom w:val="0"/>
      <w:divBdr>
        <w:top w:val="none" w:sz="0" w:space="0" w:color="auto"/>
        <w:left w:val="none" w:sz="0" w:space="0" w:color="auto"/>
        <w:bottom w:val="none" w:sz="0" w:space="0" w:color="auto"/>
        <w:right w:val="none" w:sz="0" w:space="0" w:color="auto"/>
      </w:divBdr>
    </w:div>
    <w:div w:id="179397698">
      <w:bodyDiv w:val="1"/>
      <w:marLeft w:val="0"/>
      <w:marRight w:val="0"/>
      <w:marTop w:val="0"/>
      <w:marBottom w:val="0"/>
      <w:divBdr>
        <w:top w:val="none" w:sz="0" w:space="0" w:color="auto"/>
        <w:left w:val="none" w:sz="0" w:space="0" w:color="auto"/>
        <w:bottom w:val="none" w:sz="0" w:space="0" w:color="auto"/>
        <w:right w:val="none" w:sz="0" w:space="0" w:color="auto"/>
      </w:divBdr>
    </w:div>
    <w:div w:id="179590602">
      <w:bodyDiv w:val="1"/>
      <w:marLeft w:val="0"/>
      <w:marRight w:val="0"/>
      <w:marTop w:val="0"/>
      <w:marBottom w:val="0"/>
      <w:divBdr>
        <w:top w:val="none" w:sz="0" w:space="0" w:color="auto"/>
        <w:left w:val="none" w:sz="0" w:space="0" w:color="auto"/>
        <w:bottom w:val="none" w:sz="0" w:space="0" w:color="auto"/>
        <w:right w:val="none" w:sz="0" w:space="0" w:color="auto"/>
      </w:divBdr>
    </w:div>
    <w:div w:id="180554647">
      <w:bodyDiv w:val="1"/>
      <w:marLeft w:val="0"/>
      <w:marRight w:val="0"/>
      <w:marTop w:val="0"/>
      <w:marBottom w:val="0"/>
      <w:divBdr>
        <w:top w:val="none" w:sz="0" w:space="0" w:color="auto"/>
        <w:left w:val="none" w:sz="0" w:space="0" w:color="auto"/>
        <w:bottom w:val="none" w:sz="0" w:space="0" w:color="auto"/>
        <w:right w:val="none" w:sz="0" w:space="0" w:color="auto"/>
      </w:divBdr>
    </w:div>
    <w:div w:id="180555490">
      <w:bodyDiv w:val="1"/>
      <w:marLeft w:val="0"/>
      <w:marRight w:val="0"/>
      <w:marTop w:val="0"/>
      <w:marBottom w:val="0"/>
      <w:divBdr>
        <w:top w:val="none" w:sz="0" w:space="0" w:color="auto"/>
        <w:left w:val="none" w:sz="0" w:space="0" w:color="auto"/>
        <w:bottom w:val="none" w:sz="0" w:space="0" w:color="auto"/>
        <w:right w:val="none" w:sz="0" w:space="0" w:color="auto"/>
      </w:divBdr>
    </w:div>
    <w:div w:id="181478537">
      <w:bodyDiv w:val="1"/>
      <w:marLeft w:val="0"/>
      <w:marRight w:val="0"/>
      <w:marTop w:val="0"/>
      <w:marBottom w:val="0"/>
      <w:divBdr>
        <w:top w:val="none" w:sz="0" w:space="0" w:color="auto"/>
        <w:left w:val="none" w:sz="0" w:space="0" w:color="auto"/>
        <w:bottom w:val="none" w:sz="0" w:space="0" w:color="auto"/>
        <w:right w:val="none" w:sz="0" w:space="0" w:color="auto"/>
      </w:divBdr>
    </w:div>
    <w:div w:id="183910106">
      <w:bodyDiv w:val="1"/>
      <w:marLeft w:val="0"/>
      <w:marRight w:val="0"/>
      <w:marTop w:val="0"/>
      <w:marBottom w:val="0"/>
      <w:divBdr>
        <w:top w:val="none" w:sz="0" w:space="0" w:color="auto"/>
        <w:left w:val="none" w:sz="0" w:space="0" w:color="auto"/>
        <w:bottom w:val="none" w:sz="0" w:space="0" w:color="auto"/>
        <w:right w:val="none" w:sz="0" w:space="0" w:color="auto"/>
      </w:divBdr>
    </w:div>
    <w:div w:id="184909648">
      <w:bodyDiv w:val="1"/>
      <w:marLeft w:val="0"/>
      <w:marRight w:val="0"/>
      <w:marTop w:val="0"/>
      <w:marBottom w:val="0"/>
      <w:divBdr>
        <w:top w:val="none" w:sz="0" w:space="0" w:color="auto"/>
        <w:left w:val="none" w:sz="0" w:space="0" w:color="auto"/>
        <w:bottom w:val="none" w:sz="0" w:space="0" w:color="auto"/>
        <w:right w:val="none" w:sz="0" w:space="0" w:color="auto"/>
      </w:divBdr>
    </w:div>
    <w:div w:id="186988894">
      <w:bodyDiv w:val="1"/>
      <w:marLeft w:val="0"/>
      <w:marRight w:val="0"/>
      <w:marTop w:val="0"/>
      <w:marBottom w:val="0"/>
      <w:divBdr>
        <w:top w:val="none" w:sz="0" w:space="0" w:color="auto"/>
        <w:left w:val="none" w:sz="0" w:space="0" w:color="auto"/>
        <w:bottom w:val="none" w:sz="0" w:space="0" w:color="auto"/>
        <w:right w:val="none" w:sz="0" w:space="0" w:color="auto"/>
      </w:divBdr>
    </w:div>
    <w:div w:id="187107695">
      <w:bodyDiv w:val="1"/>
      <w:marLeft w:val="0"/>
      <w:marRight w:val="0"/>
      <w:marTop w:val="0"/>
      <w:marBottom w:val="0"/>
      <w:divBdr>
        <w:top w:val="none" w:sz="0" w:space="0" w:color="auto"/>
        <w:left w:val="none" w:sz="0" w:space="0" w:color="auto"/>
        <w:bottom w:val="none" w:sz="0" w:space="0" w:color="auto"/>
        <w:right w:val="none" w:sz="0" w:space="0" w:color="auto"/>
      </w:divBdr>
    </w:div>
    <w:div w:id="188690938">
      <w:bodyDiv w:val="1"/>
      <w:marLeft w:val="0"/>
      <w:marRight w:val="0"/>
      <w:marTop w:val="0"/>
      <w:marBottom w:val="0"/>
      <w:divBdr>
        <w:top w:val="none" w:sz="0" w:space="0" w:color="auto"/>
        <w:left w:val="none" w:sz="0" w:space="0" w:color="auto"/>
        <w:bottom w:val="none" w:sz="0" w:space="0" w:color="auto"/>
        <w:right w:val="none" w:sz="0" w:space="0" w:color="auto"/>
      </w:divBdr>
    </w:div>
    <w:div w:id="189682140">
      <w:bodyDiv w:val="1"/>
      <w:marLeft w:val="0"/>
      <w:marRight w:val="0"/>
      <w:marTop w:val="0"/>
      <w:marBottom w:val="0"/>
      <w:divBdr>
        <w:top w:val="none" w:sz="0" w:space="0" w:color="auto"/>
        <w:left w:val="none" w:sz="0" w:space="0" w:color="auto"/>
        <w:bottom w:val="none" w:sz="0" w:space="0" w:color="auto"/>
        <w:right w:val="none" w:sz="0" w:space="0" w:color="auto"/>
      </w:divBdr>
    </w:div>
    <w:div w:id="189682389">
      <w:bodyDiv w:val="1"/>
      <w:marLeft w:val="0"/>
      <w:marRight w:val="0"/>
      <w:marTop w:val="0"/>
      <w:marBottom w:val="0"/>
      <w:divBdr>
        <w:top w:val="none" w:sz="0" w:space="0" w:color="auto"/>
        <w:left w:val="none" w:sz="0" w:space="0" w:color="auto"/>
        <w:bottom w:val="none" w:sz="0" w:space="0" w:color="auto"/>
        <w:right w:val="none" w:sz="0" w:space="0" w:color="auto"/>
      </w:divBdr>
    </w:div>
    <w:div w:id="189880209">
      <w:bodyDiv w:val="1"/>
      <w:marLeft w:val="0"/>
      <w:marRight w:val="0"/>
      <w:marTop w:val="0"/>
      <w:marBottom w:val="0"/>
      <w:divBdr>
        <w:top w:val="none" w:sz="0" w:space="0" w:color="auto"/>
        <w:left w:val="none" w:sz="0" w:space="0" w:color="auto"/>
        <w:bottom w:val="none" w:sz="0" w:space="0" w:color="auto"/>
        <w:right w:val="none" w:sz="0" w:space="0" w:color="auto"/>
      </w:divBdr>
    </w:div>
    <w:div w:id="192235750">
      <w:bodyDiv w:val="1"/>
      <w:marLeft w:val="0"/>
      <w:marRight w:val="0"/>
      <w:marTop w:val="0"/>
      <w:marBottom w:val="0"/>
      <w:divBdr>
        <w:top w:val="none" w:sz="0" w:space="0" w:color="auto"/>
        <w:left w:val="none" w:sz="0" w:space="0" w:color="auto"/>
        <w:bottom w:val="none" w:sz="0" w:space="0" w:color="auto"/>
        <w:right w:val="none" w:sz="0" w:space="0" w:color="auto"/>
      </w:divBdr>
    </w:div>
    <w:div w:id="194774889">
      <w:bodyDiv w:val="1"/>
      <w:marLeft w:val="0"/>
      <w:marRight w:val="0"/>
      <w:marTop w:val="0"/>
      <w:marBottom w:val="0"/>
      <w:divBdr>
        <w:top w:val="none" w:sz="0" w:space="0" w:color="auto"/>
        <w:left w:val="none" w:sz="0" w:space="0" w:color="auto"/>
        <w:bottom w:val="none" w:sz="0" w:space="0" w:color="auto"/>
        <w:right w:val="none" w:sz="0" w:space="0" w:color="auto"/>
      </w:divBdr>
    </w:div>
    <w:div w:id="197395032">
      <w:bodyDiv w:val="1"/>
      <w:marLeft w:val="0"/>
      <w:marRight w:val="0"/>
      <w:marTop w:val="0"/>
      <w:marBottom w:val="0"/>
      <w:divBdr>
        <w:top w:val="none" w:sz="0" w:space="0" w:color="auto"/>
        <w:left w:val="none" w:sz="0" w:space="0" w:color="auto"/>
        <w:bottom w:val="none" w:sz="0" w:space="0" w:color="auto"/>
        <w:right w:val="none" w:sz="0" w:space="0" w:color="auto"/>
      </w:divBdr>
    </w:div>
    <w:div w:id="198706051">
      <w:bodyDiv w:val="1"/>
      <w:marLeft w:val="0"/>
      <w:marRight w:val="0"/>
      <w:marTop w:val="0"/>
      <w:marBottom w:val="0"/>
      <w:divBdr>
        <w:top w:val="none" w:sz="0" w:space="0" w:color="auto"/>
        <w:left w:val="none" w:sz="0" w:space="0" w:color="auto"/>
        <w:bottom w:val="none" w:sz="0" w:space="0" w:color="auto"/>
        <w:right w:val="none" w:sz="0" w:space="0" w:color="auto"/>
      </w:divBdr>
      <w:divsChild>
        <w:div w:id="66659507">
          <w:marLeft w:val="0"/>
          <w:marRight w:val="0"/>
          <w:marTop w:val="0"/>
          <w:marBottom w:val="0"/>
          <w:divBdr>
            <w:top w:val="none" w:sz="0" w:space="0" w:color="auto"/>
            <w:left w:val="none" w:sz="0" w:space="0" w:color="auto"/>
            <w:bottom w:val="none" w:sz="0" w:space="0" w:color="auto"/>
            <w:right w:val="none" w:sz="0" w:space="0" w:color="auto"/>
          </w:divBdr>
          <w:divsChild>
            <w:div w:id="167912751">
              <w:marLeft w:val="0"/>
              <w:marRight w:val="0"/>
              <w:marTop w:val="0"/>
              <w:marBottom w:val="0"/>
              <w:divBdr>
                <w:top w:val="none" w:sz="0" w:space="0" w:color="auto"/>
                <w:left w:val="none" w:sz="0" w:space="0" w:color="auto"/>
                <w:bottom w:val="none" w:sz="0" w:space="0" w:color="auto"/>
                <w:right w:val="none" w:sz="0" w:space="0" w:color="auto"/>
              </w:divBdr>
              <w:divsChild>
                <w:div w:id="137816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57979">
      <w:bodyDiv w:val="1"/>
      <w:marLeft w:val="0"/>
      <w:marRight w:val="0"/>
      <w:marTop w:val="0"/>
      <w:marBottom w:val="0"/>
      <w:divBdr>
        <w:top w:val="none" w:sz="0" w:space="0" w:color="auto"/>
        <w:left w:val="none" w:sz="0" w:space="0" w:color="auto"/>
        <w:bottom w:val="none" w:sz="0" w:space="0" w:color="auto"/>
        <w:right w:val="none" w:sz="0" w:space="0" w:color="auto"/>
      </w:divBdr>
    </w:div>
    <w:div w:id="199362784">
      <w:bodyDiv w:val="1"/>
      <w:marLeft w:val="0"/>
      <w:marRight w:val="0"/>
      <w:marTop w:val="0"/>
      <w:marBottom w:val="0"/>
      <w:divBdr>
        <w:top w:val="none" w:sz="0" w:space="0" w:color="auto"/>
        <w:left w:val="none" w:sz="0" w:space="0" w:color="auto"/>
        <w:bottom w:val="none" w:sz="0" w:space="0" w:color="auto"/>
        <w:right w:val="none" w:sz="0" w:space="0" w:color="auto"/>
      </w:divBdr>
    </w:div>
    <w:div w:id="200897430">
      <w:bodyDiv w:val="1"/>
      <w:marLeft w:val="0"/>
      <w:marRight w:val="0"/>
      <w:marTop w:val="0"/>
      <w:marBottom w:val="0"/>
      <w:divBdr>
        <w:top w:val="none" w:sz="0" w:space="0" w:color="auto"/>
        <w:left w:val="none" w:sz="0" w:space="0" w:color="auto"/>
        <w:bottom w:val="none" w:sz="0" w:space="0" w:color="auto"/>
        <w:right w:val="none" w:sz="0" w:space="0" w:color="auto"/>
      </w:divBdr>
    </w:div>
    <w:div w:id="203105925">
      <w:bodyDiv w:val="1"/>
      <w:marLeft w:val="0"/>
      <w:marRight w:val="0"/>
      <w:marTop w:val="0"/>
      <w:marBottom w:val="0"/>
      <w:divBdr>
        <w:top w:val="none" w:sz="0" w:space="0" w:color="auto"/>
        <w:left w:val="none" w:sz="0" w:space="0" w:color="auto"/>
        <w:bottom w:val="none" w:sz="0" w:space="0" w:color="auto"/>
        <w:right w:val="none" w:sz="0" w:space="0" w:color="auto"/>
      </w:divBdr>
    </w:div>
    <w:div w:id="203107386">
      <w:bodyDiv w:val="1"/>
      <w:marLeft w:val="0"/>
      <w:marRight w:val="0"/>
      <w:marTop w:val="0"/>
      <w:marBottom w:val="0"/>
      <w:divBdr>
        <w:top w:val="none" w:sz="0" w:space="0" w:color="auto"/>
        <w:left w:val="none" w:sz="0" w:space="0" w:color="auto"/>
        <w:bottom w:val="none" w:sz="0" w:space="0" w:color="auto"/>
        <w:right w:val="none" w:sz="0" w:space="0" w:color="auto"/>
      </w:divBdr>
    </w:div>
    <w:div w:id="203521397">
      <w:bodyDiv w:val="1"/>
      <w:marLeft w:val="0"/>
      <w:marRight w:val="0"/>
      <w:marTop w:val="0"/>
      <w:marBottom w:val="0"/>
      <w:divBdr>
        <w:top w:val="none" w:sz="0" w:space="0" w:color="auto"/>
        <w:left w:val="none" w:sz="0" w:space="0" w:color="auto"/>
        <w:bottom w:val="none" w:sz="0" w:space="0" w:color="auto"/>
        <w:right w:val="none" w:sz="0" w:space="0" w:color="auto"/>
      </w:divBdr>
    </w:div>
    <w:div w:id="204104880">
      <w:bodyDiv w:val="1"/>
      <w:marLeft w:val="0"/>
      <w:marRight w:val="0"/>
      <w:marTop w:val="0"/>
      <w:marBottom w:val="0"/>
      <w:divBdr>
        <w:top w:val="none" w:sz="0" w:space="0" w:color="auto"/>
        <w:left w:val="none" w:sz="0" w:space="0" w:color="auto"/>
        <w:bottom w:val="none" w:sz="0" w:space="0" w:color="auto"/>
        <w:right w:val="none" w:sz="0" w:space="0" w:color="auto"/>
      </w:divBdr>
    </w:div>
    <w:div w:id="205608533">
      <w:bodyDiv w:val="1"/>
      <w:marLeft w:val="0"/>
      <w:marRight w:val="0"/>
      <w:marTop w:val="0"/>
      <w:marBottom w:val="0"/>
      <w:divBdr>
        <w:top w:val="none" w:sz="0" w:space="0" w:color="auto"/>
        <w:left w:val="none" w:sz="0" w:space="0" w:color="auto"/>
        <w:bottom w:val="none" w:sz="0" w:space="0" w:color="auto"/>
        <w:right w:val="none" w:sz="0" w:space="0" w:color="auto"/>
      </w:divBdr>
    </w:div>
    <w:div w:id="205875213">
      <w:bodyDiv w:val="1"/>
      <w:marLeft w:val="0"/>
      <w:marRight w:val="0"/>
      <w:marTop w:val="0"/>
      <w:marBottom w:val="0"/>
      <w:divBdr>
        <w:top w:val="none" w:sz="0" w:space="0" w:color="auto"/>
        <w:left w:val="none" w:sz="0" w:space="0" w:color="auto"/>
        <w:bottom w:val="none" w:sz="0" w:space="0" w:color="auto"/>
        <w:right w:val="none" w:sz="0" w:space="0" w:color="auto"/>
      </w:divBdr>
    </w:div>
    <w:div w:id="206265928">
      <w:bodyDiv w:val="1"/>
      <w:marLeft w:val="0"/>
      <w:marRight w:val="0"/>
      <w:marTop w:val="0"/>
      <w:marBottom w:val="0"/>
      <w:divBdr>
        <w:top w:val="none" w:sz="0" w:space="0" w:color="auto"/>
        <w:left w:val="none" w:sz="0" w:space="0" w:color="auto"/>
        <w:bottom w:val="none" w:sz="0" w:space="0" w:color="auto"/>
        <w:right w:val="none" w:sz="0" w:space="0" w:color="auto"/>
      </w:divBdr>
    </w:div>
    <w:div w:id="206308295">
      <w:bodyDiv w:val="1"/>
      <w:marLeft w:val="0"/>
      <w:marRight w:val="0"/>
      <w:marTop w:val="0"/>
      <w:marBottom w:val="0"/>
      <w:divBdr>
        <w:top w:val="none" w:sz="0" w:space="0" w:color="auto"/>
        <w:left w:val="none" w:sz="0" w:space="0" w:color="auto"/>
        <w:bottom w:val="none" w:sz="0" w:space="0" w:color="auto"/>
        <w:right w:val="none" w:sz="0" w:space="0" w:color="auto"/>
      </w:divBdr>
    </w:div>
    <w:div w:id="207111740">
      <w:bodyDiv w:val="1"/>
      <w:marLeft w:val="0"/>
      <w:marRight w:val="0"/>
      <w:marTop w:val="0"/>
      <w:marBottom w:val="0"/>
      <w:divBdr>
        <w:top w:val="none" w:sz="0" w:space="0" w:color="auto"/>
        <w:left w:val="none" w:sz="0" w:space="0" w:color="auto"/>
        <w:bottom w:val="none" w:sz="0" w:space="0" w:color="auto"/>
        <w:right w:val="none" w:sz="0" w:space="0" w:color="auto"/>
      </w:divBdr>
    </w:div>
    <w:div w:id="210924639">
      <w:bodyDiv w:val="1"/>
      <w:marLeft w:val="0"/>
      <w:marRight w:val="0"/>
      <w:marTop w:val="0"/>
      <w:marBottom w:val="0"/>
      <w:divBdr>
        <w:top w:val="none" w:sz="0" w:space="0" w:color="auto"/>
        <w:left w:val="none" w:sz="0" w:space="0" w:color="auto"/>
        <w:bottom w:val="none" w:sz="0" w:space="0" w:color="auto"/>
        <w:right w:val="none" w:sz="0" w:space="0" w:color="auto"/>
      </w:divBdr>
    </w:div>
    <w:div w:id="212540581">
      <w:bodyDiv w:val="1"/>
      <w:marLeft w:val="0"/>
      <w:marRight w:val="0"/>
      <w:marTop w:val="0"/>
      <w:marBottom w:val="0"/>
      <w:divBdr>
        <w:top w:val="none" w:sz="0" w:space="0" w:color="auto"/>
        <w:left w:val="none" w:sz="0" w:space="0" w:color="auto"/>
        <w:bottom w:val="none" w:sz="0" w:space="0" w:color="auto"/>
        <w:right w:val="none" w:sz="0" w:space="0" w:color="auto"/>
      </w:divBdr>
    </w:div>
    <w:div w:id="214632899">
      <w:bodyDiv w:val="1"/>
      <w:marLeft w:val="0"/>
      <w:marRight w:val="0"/>
      <w:marTop w:val="0"/>
      <w:marBottom w:val="0"/>
      <w:divBdr>
        <w:top w:val="none" w:sz="0" w:space="0" w:color="auto"/>
        <w:left w:val="none" w:sz="0" w:space="0" w:color="auto"/>
        <w:bottom w:val="none" w:sz="0" w:space="0" w:color="auto"/>
        <w:right w:val="none" w:sz="0" w:space="0" w:color="auto"/>
      </w:divBdr>
    </w:div>
    <w:div w:id="217715435">
      <w:bodyDiv w:val="1"/>
      <w:marLeft w:val="0"/>
      <w:marRight w:val="0"/>
      <w:marTop w:val="0"/>
      <w:marBottom w:val="0"/>
      <w:divBdr>
        <w:top w:val="none" w:sz="0" w:space="0" w:color="auto"/>
        <w:left w:val="none" w:sz="0" w:space="0" w:color="auto"/>
        <w:bottom w:val="none" w:sz="0" w:space="0" w:color="auto"/>
        <w:right w:val="none" w:sz="0" w:space="0" w:color="auto"/>
      </w:divBdr>
    </w:div>
    <w:div w:id="219175800">
      <w:bodyDiv w:val="1"/>
      <w:marLeft w:val="0"/>
      <w:marRight w:val="0"/>
      <w:marTop w:val="0"/>
      <w:marBottom w:val="0"/>
      <w:divBdr>
        <w:top w:val="none" w:sz="0" w:space="0" w:color="auto"/>
        <w:left w:val="none" w:sz="0" w:space="0" w:color="auto"/>
        <w:bottom w:val="none" w:sz="0" w:space="0" w:color="auto"/>
        <w:right w:val="none" w:sz="0" w:space="0" w:color="auto"/>
      </w:divBdr>
    </w:div>
    <w:div w:id="220092511">
      <w:bodyDiv w:val="1"/>
      <w:marLeft w:val="0"/>
      <w:marRight w:val="0"/>
      <w:marTop w:val="0"/>
      <w:marBottom w:val="0"/>
      <w:divBdr>
        <w:top w:val="none" w:sz="0" w:space="0" w:color="auto"/>
        <w:left w:val="none" w:sz="0" w:space="0" w:color="auto"/>
        <w:bottom w:val="none" w:sz="0" w:space="0" w:color="auto"/>
        <w:right w:val="none" w:sz="0" w:space="0" w:color="auto"/>
      </w:divBdr>
    </w:div>
    <w:div w:id="221409583">
      <w:bodyDiv w:val="1"/>
      <w:marLeft w:val="0"/>
      <w:marRight w:val="0"/>
      <w:marTop w:val="0"/>
      <w:marBottom w:val="0"/>
      <w:divBdr>
        <w:top w:val="none" w:sz="0" w:space="0" w:color="auto"/>
        <w:left w:val="none" w:sz="0" w:space="0" w:color="auto"/>
        <w:bottom w:val="none" w:sz="0" w:space="0" w:color="auto"/>
        <w:right w:val="none" w:sz="0" w:space="0" w:color="auto"/>
      </w:divBdr>
    </w:div>
    <w:div w:id="221794969">
      <w:bodyDiv w:val="1"/>
      <w:marLeft w:val="0"/>
      <w:marRight w:val="0"/>
      <w:marTop w:val="0"/>
      <w:marBottom w:val="0"/>
      <w:divBdr>
        <w:top w:val="none" w:sz="0" w:space="0" w:color="auto"/>
        <w:left w:val="none" w:sz="0" w:space="0" w:color="auto"/>
        <w:bottom w:val="none" w:sz="0" w:space="0" w:color="auto"/>
        <w:right w:val="none" w:sz="0" w:space="0" w:color="auto"/>
      </w:divBdr>
    </w:div>
    <w:div w:id="222449778">
      <w:bodyDiv w:val="1"/>
      <w:marLeft w:val="0"/>
      <w:marRight w:val="0"/>
      <w:marTop w:val="0"/>
      <w:marBottom w:val="0"/>
      <w:divBdr>
        <w:top w:val="none" w:sz="0" w:space="0" w:color="auto"/>
        <w:left w:val="none" w:sz="0" w:space="0" w:color="auto"/>
        <w:bottom w:val="none" w:sz="0" w:space="0" w:color="auto"/>
        <w:right w:val="none" w:sz="0" w:space="0" w:color="auto"/>
      </w:divBdr>
    </w:div>
    <w:div w:id="223224648">
      <w:bodyDiv w:val="1"/>
      <w:marLeft w:val="0"/>
      <w:marRight w:val="0"/>
      <w:marTop w:val="0"/>
      <w:marBottom w:val="0"/>
      <w:divBdr>
        <w:top w:val="none" w:sz="0" w:space="0" w:color="auto"/>
        <w:left w:val="none" w:sz="0" w:space="0" w:color="auto"/>
        <w:bottom w:val="none" w:sz="0" w:space="0" w:color="auto"/>
        <w:right w:val="none" w:sz="0" w:space="0" w:color="auto"/>
      </w:divBdr>
    </w:div>
    <w:div w:id="223413944">
      <w:bodyDiv w:val="1"/>
      <w:marLeft w:val="0"/>
      <w:marRight w:val="0"/>
      <w:marTop w:val="0"/>
      <w:marBottom w:val="0"/>
      <w:divBdr>
        <w:top w:val="none" w:sz="0" w:space="0" w:color="auto"/>
        <w:left w:val="none" w:sz="0" w:space="0" w:color="auto"/>
        <w:bottom w:val="none" w:sz="0" w:space="0" w:color="auto"/>
        <w:right w:val="none" w:sz="0" w:space="0" w:color="auto"/>
      </w:divBdr>
    </w:div>
    <w:div w:id="223806235">
      <w:bodyDiv w:val="1"/>
      <w:marLeft w:val="0"/>
      <w:marRight w:val="0"/>
      <w:marTop w:val="0"/>
      <w:marBottom w:val="0"/>
      <w:divBdr>
        <w:top w:val="none" w:sz="0" w:space="0" w:color="auto"/>
        <w:left w:val="none" w:sz="0" w:space="0" w:color="auto"/>
        <w:bottom w:val="none" w:sz="0" w:space="0" w:color="auto"/>
        <w:right w:val="none" w:sz="0" w:space="0" w:color="auto"/>
      </w:divBdr>
    </w:div>
    <w:div w:id="227034708">
      <w:bodyDiv w:val="1"/>
      <w:marLeft w:val="0"/>
      <w:marRight w:val="0"/>
      <w:marTop w:val="0"/>
      <w:marBottom w:val="0"/>
      <w:divBdr>
        <w:top w:val="none" w:sz="0" w:space="0" w:color="auto"/>
        <w:left w:val="none" w:sz="0" w:space="0" w:color="auto"/>
        <w:bottom w:val="none" w:sz="0" w:space="0" w:color="auto"/>
        <w:right w:val="none" w:sz="0" w:space="0" w:color="auto"/>
      </w:divBdr>
    </w:div>
    <w:div w:id="227350725">
      <w:bodyDiv w:val="1"/>
      <w:marLeft w:val="0"/>
      <w:marRight w:val="0"/>
      <w:marTop w:val="0"/>
      <w:marBottom w:val="0"/>
      <w:divBdr>
        <w:top w:val="none" w:sz="0" w:space="0" w:color="auto"/>
        <w:left w:val="none" w:sz="0" w:space="0" w:color="auto"/>
        <w:bottom w:val="none" w:sz="0" w:space="0" w:color="auto"/>
        <w:right w:val="none" w:sz="0" w:space="0" w:color="auto"/>
      </w:divBdr>
    </w:div>
    <w:div w:id="227496610">
      <w:bodyDiv w:val="1"/>
      <w:marLeft w:val="0"/>
      <w:marRight w:val="0"/>
      <w:marTop w:val="0"/>
      <w:marBottom w:val="0"/>
      <w:divBdr>
        <w:top w:val="none" w:sz="0" w:space="0" w:color="auto"/>
        <w:left w:val="none" w:sz="0" w:space="0" w:color="auto"/>
        <w:bottom w:val="none" w:sz="0" w:space="0" w:color="auto"/>
        <w:right w:val="none" w:sz="0" w:space="0" w:color="auto"/>
      </w:divBdr>
    </w:div>
    <w:div w:id="227613570">
      <w:bodyDiv w:val="1"/>
      <w:marLeft w:val="0"/>
      <w:marRight w:val="0"/>
      <w:marTop w:val="0"/>
      <w:marBottom w:val="0"/>
      <w:divBdr>
        <w:top w:val="none" w:sz="0" w:space="0" w:color="auto"/>
        <w:left w:val="none" w:sz="0" w:space="0" w:color="auto"/>
        <w:bottom w:val="none" w:sz="0" w:space="0" w:color="auto"/>
        <w:right w:val="none" w:sz="0" w:space="0" w:color="auto"/>
      </w:divBdr>
    </w:div>
    <w:div w:id="230579264">
      <w:bodyDiv w:val="1"/>
      <w:marLeft w:val="0"/>
      <w:marRight w:val="0"/>
      <w:marTop w:val="0"/>
      <w:marBottom w:val="0"/>
      <w:divBdr>
        <w:top w:val="none" w:sz="0" w:space="0" w:color="auto"/>
        <w:left w:val="none" w:sz="0" w:space="0" w:color="auto"/>
        <w:bottom w:val="none" w:sz="0" w:space="0" w:color="auto"/>
        <w:right w:val="none" w:sz="0" w:space="0" w:color="auto"/>
      </w:divBdr>
      <w:divsChild>
        <w:div w:id="1677070481">
          <w:marLeft w:val="0"/>
          <w:marRight w:val="0"/>
          <w:marTop w:val="0"/>
          <w:marBottom w:val="0"/>
          <w:divBdr>
            <w:top w:val="none" w:sz="0" w:space="0" w:color="auto"/>
            <w:left w:val="none" w:sz="0" w:space="0" w:color="auto"/>
            <w:bottom w:val="none" w:sz="0" w:space="0" w:color="auto"/>
            <w:right w:val="none" w:sz="0" w:space="0" w:color="auto"/>
          </w:divBdr>
          <w:divsChild>
            <w:div w:id="1230077820">
              <w:marLeft w:val="0"/>
              <w:marRight w:val="0"/>
              <w:marTop w:val="0"/>
              <w:marBottom w:val="0"/>
              <w:divBdr>
                <w:top w:val="none" w:sz="0" w:space="0" w:color="auto"/>
                <w:left w:val="none" w:sz="0" w:space="0" w:color="auto"/>
                <w:bottom w:val="none" w:sz="0" w:space="0" w:color="auto"/>
                <w:right w:val="none" w:sz="0" w:space="0" w:color="auto"/>
              </w:divBdr>
              <w:divsChild>
                <w:div w:id="28246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1813439">
      <w:bodyDiv w:val="1"/>
      <w:marLeft w:val="0"/>
      <w:marRight w:val="0"/>
      <w:marTop w:val="0"/>
      <w:marBottom w:val="0"/>
      <w:divBdr>
        <w:top w:val="none" w:sz="0" w:space="0" w:color="auto"/>
        <w:left w:val="none" w:sz="0" w:space="0" w:color="auto"/>
        <w:bottom w:val="none" w:sz="0" w:space="0" w:color="auto"/>
        <w:right w:val="none" w:sz="0" w:space="0" w:color="auto"/>
      </w:divBdr>
    </w:div>
    <w:div w:id="232160531">
      <w:bodyDiv w:val="1"/>
      <w:marLeft w:val="0"/>
      <w:marRight w:val="0"/>
      <w:marTop w:val="0"/>
      <w:marBottom w:val="0"/>
      <w:divBdr>
        <w:top w:val="none" w:sz="0" w:space="0" w:color="auto"/>
        <w:left w:val="none" w:sz="0" w:space="0" w:color="auto"/>
        <w:bottom w:val="none" w:sz="0" w:space="0" w:color="auto"/>
        <w:right w:val="none" w:sz="0" w:space="0" w:color="auto"/>
      </w:divBdr>
    </w:div>
    <w:div w:id="232400716">
      <w:bodyDiv w:val="1"/>
      <w:marLeft w:val="0"/>
      <w:marRight w:val="0"/>
      <w:marTop w:val="0"/>
      <w:marBottom w:val="0"/>
      <w:divBdr>
        <w:top w:val="none" w:sz="0" w:space="0" w:color="auto"/>
        <w:left w:val="none" w:sz="0" w:space="0" w:color="auto"/>
        <w:bottom w:val="none" w:sz="0" w:space="0" w:color="auto"/>
        <w:right w:val="none" w:sz="0" w:space="0" w:color="auto"/>
      </w:divBdr>
    </w:div>
    <w:div w:id="235819396">
      <w:bodyDiv w:val="1"/>
      <w:marLeft w:val="0"/>
      <w:marRight w:val="0"/>
      <w:marTop w:val="0"/>
      <w:marBottom w:val="0"/>
      <w:divBdr>
        <w:top w:val="none" w:sz="0" w:space="0" w:color="auto"/>
        <w:left w:val="none" w:sz="0" w:space="0" w:color="auto"/>
        <w:bottom w:val="none" w:sz="0" w:space="0" w:color="auto"/>
        <w:right w:val="none" w:sz="0" w:space="0" w:color="auto"/>
      </w:divBdr>
    </w:div>
    <w:div w:id="237179505">
      <w:bodyDiv w:val="1"/>
      <w:marLeft w:val="0"/>
      <w:marRight w:val="0"/>
      <w:marTop w:val="0"/>
      <w:marBottom w:val="0"/>
      <w:divBdr>
        <w:top w:val="none" w:sz="0" w:space="0" w:color="auto"/>
        <w:left w:val="none" w:sz="0" w:space="0" w:color="auto"/>
        <w:bottom w:val="none" w:sz="0" w:space="0" w:color="auto"/>
        <w:right w:val="none" w:sz="0" w:space="0" w:color="auto"/>
      </w:divBdr>
    </w:div>
    <w:div w:id="238294784">
      <w:bodyDiv w:val="1"/>
      <w:marLeft w:val="0"/>
      <w:marRight w:val="0"/>
      <w:marTop w:val="0"/>
      <w:marBottom w:val="0"/>
      <w:divBdr>
        <w:top w:val="none" w:sz="0" w:space="0" w:color="auto"/>
        <w:left w:val="none" w:sz="0" w:space="0" w:color="auto"/>
        <w:bottom w:val="none" w:sz="0" w:space="0" w:color="auto"/>
        <w:right w:val="none" w:sz="0" w:space="0" w:color="auto"/>
      </w:divBdr>
    </w:div>
    <w:div w:id="240262543">
      <w:bodyDiv w:val="1"/>
      <w:marLeft w:val="0"/>
      <w:marRight w:val="0"/>
      <w:marTop w:val="0"/>
      <w:marBottom w:val="0"/>
      <w:divBdr>
        <w:top w:val="none" w:sz="0" w:space="0" w:color="auto"/>
        <w:left w:val="none" w:sz="0" w:space="0" w:color="auto"/>
        <w:bottom w:val="none" w:sz="0" w:space="0" w:color="auto"/>
        <w:right w:val="none" w:sz="0" w:space="0" w:color="auto"/>
      </w:divBdr>
    </w:div>
    <w:div w:id="243418442">
      <w:bodyDiv w:val="1"/>
      <w:marLeft w:val="0"/>
      <w:marRight w:val="0"/>
      <w:marTop w:val="0"/>
      <w:marBottom w:val="0"/>
      <w:divBdr>
        <w:top w:val="none" w:sz="0" w:space="0" w:color="auto"/>
        <w:left w:val="none" w:sz="0" w:space="0" w:color="auto"/>
        <w:bottom w:val="none" w:sz="0" w:space="0" w:color="auto"/>
        <w:right w:val="none" w:sz="0" w:space="0" w:color="auto"/>
      </w:divBdr>
    </w:div>
    <w:div w:id="243952475">
      <w:bodyDiv w:val="1"/>
      <w:marLeft w:val="0"/>
      <w:marRight w:val="0"/>
      <w:marTop w:val="0"/>
      <w:marBottom w:val="0"/>
      <w:divBdr>
        <w:top w:val="none" w:sz="0" w:space="0" w:color="auto"/>
        <w:left w:val="none" w:sz="0" w:space="0" w:color="auto"/>
        <w:bottom w:val="none" w:sz="0" w:space="0" w:color="auto"/>
        <w:right w:val="none" w:sz="0" w:space="0" w:color="auto"/>
      </w:divBdr>
    </w:div>
    <w:div w:id="247152581">
      <w:bodyDiv w:val="1"/>
      <w:marLeft w:val="0"/>
      <w:marRight w:val="0"/>
      <w:marTop w:val="0"/>
      <w:marBottom w:val="0"/>
      <w:divBdr>
        <w:top w:val="none" w:sz="0" w:space="0" w:color="auto"/>
        <w:left w:val="none" w:sz="0" w:space="0" w:color="auto"/>
        <w:bottom w:val="none" w:sz="0" w:space="0" w:color="auto"/>
        <w:right w:val="none" w:sz="0" w:space="0" w:color="auto"/>
      </w:divBdr>
    </w:div>
    <w:div w:id="247815838">
      <w:bodyDiv w:val="1"/>
      <w:marLeft w:val="0"/>
      <w:marRight w:val="0"/>
      <w:marTop w:val="0"/>
      <w:marBottom w:val="0"/>
      <w:divBdr>
        <w:top w:val="none" w:sz="0" w:space="0" w:color="auto"/>
        <w:left w:val="none" w:sz="0" w:space="0" w:color="auto"/>
        <w:bottom w:val="none" w:sz="0" w:space="0" w:color="auto"/>
        <w:right w:val="none" w:sz="0" w:space="0" w:color="auto"/>
      </w:divBdr>
    </w:div>
    <w:div w:id="249051630">
      <w:bodyDiv w:val="1"/>
      <w:marLeft w:val="0"/>
      <w:marRight w:val="0"/>
      <w:marTop w:val="0"/>
      <w:marBottom w:val="0"/>
      <w:divBdr>
        <w:top w:val="none" w:sz="0" w:space="0" w:color="auto"/>
        <w:left w:val="none" w:sz="0" w:space="0" w:color="auto"/>
        <w:bottom w:val="none" w:sz="0" w:space="0" w:color="auto"/>
        <w:right w:val="none" w:sz="0" w:space="0" w:color="auto"/>
      </w:divBdr>
    </w:div>
    <w:div w:id="252664261">
      <w:bodyDiv w:val="1"/>
      <w:marLeft w:val="0"/>
      <w:marRight w:val="0"/>
      <w:marTop w:val="0"/>
      <w:marBottom w:val="0"/>
      <w:divBdr>
        <w:top w:val="none" w:sz="0" w:space="0" w:color="auto"/>
        <w:left w:val="none" w:sz="0" w:space="0" w:color="auto"/>
        <w:bottom w:val="none" w:sz="0" w:space="0" w:color="auto"/>
        <w:right w:val="none" w:sz="0" w:space="0" w:color="auto"/>
      </w:divBdr>
    </w:div>
    <w:div w:id="253249328">
      <w:bodyDiv w:val="1"/>
      <w:marLeft w:val="0"/>
      <w:marRight w:val="0"/>
      <w:marTop w:val="0"/>
      <w:marBottom w:val="0"/>
      <w:divBdr>
        <w:top w:val="none" w:sz="0" w:space="0" w:color="auto"/>
        <w:left w:val="none" w:sz="0" w:space="0" w:color="auto"/>
        <w:bottom w:val="none" w:sz="0" w:space="0" w:color="auto"/>
        <w:right w:val="none" w:sz="0" w:space="0" w:color="auto"/>
      </w:divBdr>
    </w:div>
    <w:div w:id="256403886">
      <w:bodyDiv w:val="1"/>
      <w:marLeft w:val="0"/>
      <w:marRight w:val="0"/>
      <w:marTop w:val="0"/>
      <w:marBottom w:val="0"/>
      <w:divBdr>
        <w:top w:val="none" w:sz="0" w:space="0" w:color="auto"/>
        <w:left w:val="none" w:sz="0" w:space="0" w:color="auto"/>
        <w:bottom w:val="none" w:sz="0" w:space="0" w:color="auto"/>
        <w:right w:val="none" w:sz="0" w:space="0" w:color="auto"/>
      </w:divBdr>
    </w:div>
    <w:div w:id="256866462">
      <w:bodyDiv w:val="1"/>
      <w:marLeft w:val="0"/>
      <w:marRight w:val="0"/>
      <w:marTop w:val="0"/>
      <w:marBottom w:val="0"/>
      <w:divBdr>
        <w:top w:val="none" w:sz="0" w:space="0" w:color="auto"/>
        <w:left w:val="none" w:sz="0" w:space="0" w:color="auto"/>
        <w:bottom w:val="none" w:sz="0" w:space="0" w:color="auto"/>
        <w:right w:val="none" w:sz="0" w:space="0" w:color="auto"/>
      </w:divBdr>
    </w:div>
    <w:div w:id="257449340">
      <w:bodyDiv w:val="1"/>
      <w:marLeft w:val="0"/>
      <w:marRight w:val="0"/>
      <w:marTop w:val="0"/>
      <w:marBottom w:val="0"/>
      <w:divBdr>
        <w:top w:val="none" w:sz="0" w:space="0" w:color="auto"/>
        <w:left w:val="none" w:sz="0" w:space="0" w:color="auto"/>
        <w:bottom w:val="none" w:sz="0" w:space="0" w:color="auto"/>
        <w:right w:val="none" w:sz="0" w:space="0" w:color="auto"/>
      </w:divBdr>
    </w:div>
    <w:div w:id="257493591">
      <w:bodyDiv w:val="1"/>
      <w:marLeft w:val="0"/>
      <w:marRight w:val="0"/>
      <w:marTop w:val="0"/>
      <w:marBottom w:val="0"/>
      <w:divBdr>
        <w:top w:val="none" w:sz="0" w:space="0" w:color="auto"/>
        <w:left w:val="none" w:sz="0" w:space="0" w:color="auto"/>
        <w:bottom w:val="none" w:sz="0" w:space="0" w:color="auto"/>
        <w:right w:val="none" w:sz="0" w:space="0" w:color="auto"/>
      </w:divBdr>
    </w:div>
    <w:div w:id="261693488">
      <w:bodyDiv w:val="1"/>
      <w:marLeft w:val="0"/>
      <w:marRight w:val="0"/>
      <w:marTop w:val="0"/>
      <w:marBottom w:val="0"/>
      <w:divBdr>
        <w:top w:val="none" w:sz="0" w:space="0" w:color="auto"/>
        <w:left w:val="none" w:sz="0" w:space="0" w:color="auto"/>
        <w:bottom w:val="none" w:sz="0" w:space="0" w:color="auto"/>
        <w:right w:val="none" w:sz="0" w:space="0" w:color="auto"/>
      </w:divBdr>
    </w:div>
    <w:div w:id="263419843">
      <w:bodyDiv w:val="1"/>
      <w:marLeft w:val="0"/>
      <w:marRight w:val="0"/>
      <w:marTop w:val="0"/>
      <w:marBottom w:val="0"/>
      <w:divBdr>
        <w:top w:val="none" w:sz="0" w:space="0" w:color="auto"/>
        <w:left w:val="none" w:sz="0" w:space="0" w:color="auto"/>
        <w:bottom w:val="none" w:sz="0" w:space="0" w:color="auto"/>
        <w:right w:val="none" w:sz="0" w:space="0" w:color="auto"/>
      </w:divBdr>
    </w:div>
    <w:div w:id="267736719">
      <w:bodyDiv w:val="1"/>
      <w:marLeft w:val="0"/>
      <w:marRight w:val="0"/>
      <w:marTop w:val="0"/>
      <w:marBottom w:val="0"/>
      <w:divBdr>
        <w:top w:val="none" w:sz="0" w:space="0" w:color="auto"/>
        <w:left w:val="none" w:sz="0" w:space="0" w:color="auto"/>
        <w:bottom w:val="none" w:sz="0" w:space="0" w:color="auto"/>
        <w:right w:val="none" w:sz="0" w:space="0" w:color="auto"/>
      </w:divBdr>
    </w:div>
    <w:div w:id="269438379">
      <w:bodyDiv w:val="1"/>
      <w:marLeft w:val="0"/>
      <w:marRight w:val="0"/>
      <w:marTop w:val="0"/>
      <w:marBottom w:val="0"/>
      <w:divBdr>
        <w:top w:val="none" w:sz="0" w:space="0" w:color="auto"/>
        <w:left w:val="none" w:sz="0" w:space="0" w:color="auto"/>
        <w:bottom w:val="none" w:sz="0" w:space="0" w:color="auto"/>
        <w:right w:val="none" w:sz="0" w:space="0" w:color="auto"/>
      </w:divBdr>
    </w:div>
    <w:div w:id="271128174">
      <w:bodyDiv w:val="1"/>
      <w:marLeft w:val="0"/>
      <w:marRight w:val="0"/>
      <w:marTop w:val="0"/>
      <w:marBottom w:val="0"/>
      <w:divBdr>
        <w:top w:val="none" w:sz="0" w:space="0" w:color="auto"/>
        <w:left w:val="none" w:sz="0" w:space="0" w:color="auto"/>
        <w:bottom w:val="none" w:sz="0" w:space="0" w:color="auto"/>
        <w:right w:val="none" w:sz="0" w:space="0" w:color="auto"/>
      </w:divBdr>
    </w:div>
    <w:div w:id="273219760">
      <w:bodyDiv w:val="1"/>
      <w:marLeft w:val="0"/>
      <w:marRight w:val="0"/>
      <w:marTop w:val="0"/>
      <w:marBottom w:val="0"/>
      <w:divBdr>
        <w:top w:val="none" w:sz="0" w:space="0" w:color="auto"/>
        <w:left w:val="none" w:sz="0" w:space="0" w:color="auto"/>
        <w:bottom w:val="none" w:sz="0" w:space="0" w:color="auto"/>
        <w:right w:val="none" w:sz="0" w:space="0" w:color="auto"/>
      </w:divBdr>
    </w:div>
    <w:div w:id="274365120">
      <w:bodyDiv w:val="1"/>
      <w:marLeft w:val="0"/>
      <w:marRight w:val="0"/>
      <w:marTop w:val="0"/>
      <w:marBottom w:val="0"/>
      <w:divBdr>
        <w:top w:val="none" w:sz="0" w:space="0" w:color="auto"/>
        <w:left w:val="none" w:sz="0" w:space="0" w:color="auto"/>
        <w:bottom w:val="none" w:sz="0" w:space="0" w:color="auto"/>
        <w:right w:val="none" w:sz="0" w:space="0" w:color="auto"/>
      </w:divBdr>
    </w:div>
    <w:div w:id="278874092">
      <w:bodyDiv w:val="1"/>
      <w:marLeft w:val="0"/>
      <w:marRight w:val="0"/>
      <w:marTop w:val="0"/>
      <w:marBottom w:val="0"/>
      <w:divBdr>
        <w:top w:val="none" w:sz="0" w:space="0" w:color="auto"/>
        <w:left w:val="none" w:sz="0" w:space="0" w:color="auto"/>
        <w:bottom w:val="none" w:sz="0" w:space="0" w:color="auto"/>
        <w:right w:val="none" w:sz="0" w:space="0" w:color="auto"/>
      </w:divBdr>
    </w:div>
    <w:div w:id="281302974">
      <w:bodyDiv w:val="1"/>
      <w:marLeft w:val="0"/>
      <w:marRight w:val="0"/>
      <w:marTop w:val="0"/>
      <w:marBottom w:val="0"/>
      <w:divBdr>
        <w:top w:val="none" w:sz="0" w:space="0" w:color="auto"/>
        <w:left w:val="none" w:sz="0" w:space="0" w:color="auto"/>
        <w:bottom w:val="none" w:sz="0" w:space="0" w:color="auto"/>
        <w:right w:val="none" w:sz="0" w:space="0" w:color="auto"/>
      </w:divBdr>
    </w:div>
    <w:div w:id="283079927">
      <w:bodyDiv w:val="1"/>
      <w:marLeft w:val="0"/>
      <w:marRight w:val="0"/>
      <w:marTop w:val="0"/>
      <w:marBottom w:val="0"/>
      <w:divBdr>
        <w:top w:val="none" w:sz="0" w:space="0" w:color="auto"/>
        <w:left w:val="none" w:sz="0" w:space="0" w:color="auto"/>
        <w:bottom w:val="none" w:sz="0" w:space="0" w:color="auto"/>
        <w:right w:val="none" w:sz="0" w:space="0" w:color="auto"/>
      </w:divBdr>
    </w:div>
    <w:div w:id="283198008">
      <w:bodyDiv w:val="1"/>
      <w:marLeft w:val="0"/>
      <w:marRight w:val="0"/>
      <w:marTop w:val="0"/>
      <w:marBottom w:val="0"/>
      <w:divBdr>
        <w:top w:val="none" w:sz="0" w:space="0" w:color="auto"/>
        <w:left w:val="none" w:sz="0" w:space="0" w:color="auto"/>
        <w:bottom w:val="none" w:sz="0" w:space="0" w:color="auto"/>
        <w:right w:val="none" w:sz="0" w:space="0" w:color="auto"/>
      </w:divBdr>
    </w:div>
    <w:div w:id="287594297">
      <w:bodyDiv w:val="1"/>
      <w:marLeft w:val="0"/>
      <w:marRight w:val="0"/>
      <w:marTop w:val="0"/>
      <w:marBottom w:val="0"/>
      <w:divBdr>
        <w:top w:val="none" w:sz="0" w:space="0" w:color="auto"/>
        <w:left w:val="none" w:sz="0" w:space="0" w:color="auto"/>
        <w:bottom w:val="none" w:sz="0" w:space="0" w:color="auto"/>
        <w:right w:val="none" w:sz="0" w:space="0" w:color="auto"/>
      </w:divBdr>
    </w:div>
    <w:div w:id="287786691">
      <w:bodyDiv w:val="1"/>
      <w:marLeft w:val="0"/>
      <w:marRight w:val="0"/>
      <w:marTop w:val="0"/>
      <w:marBottom w:val="0"/>
      <w:divBdr>
        <w:top w:val="none" w:sz="0" w:space="0" w:color="auto"/>
        <w:left w:val="none" w:sz="0" w:space="0" w:color="auto"/>
        <w:bottom w:val="none" w:sz="0" w:space="0" w:color="auto"/>
        <w:right w:val="none" w:sz="0" w:space="0" w:color="auto"/>
      </w:divBdr>
    </w:div>
    <w:div w:id="288047995">
      <w:bodyDiv w:val="1"/>
      <w:marLeft w:val="0"/>
      <w:marRight w:val="0"/>
      <w:marTop w:val="0"/>
      <w:marBottom w:val="0"/>
      <w:divBdr>
        <w:top w:val="none" w:sz="0" w:space="0" w:color="auto"/>
        <w:left w:val="none" w:sz="0" w:space="0" w:color="auto"/>
        <w:bottom w:val="none" w:sz="0" w:space="0" w:color="auto"/>
        <w:right w:val="none" w:sz="0" w:space="0" w:color="auto"/>
      </w:divBdr>
    </w:div>
    <w:div w:id="290526110">
      <w:bodyDiv w:val="1"/>
      <w:marLeft w:val="0"/>
      <w:marRight w:val="0"/>
      <w:marTop w:val="0"/>
      <w:marBottom w:val="0"/>
      <w:divBdr>
        <w:top w:val="none" w:sz="0" w:space="0" w:color="auto"/>
        <w:left w:val="none" w:sz="0" w:space="0" w:color="auto"/>
        <w:bottom w:val="none" w:sz="0" w:space="0" w:color="auto"/>
        <w:right w:val="none" w:sz="0" w:space="0" w:color="auto"/>
      </w:divBdr>
    </w:div>
    <w:div w:id="292713031">
      <w:bodyDiv w:val="1"/>
      <w:marLeft w:val="0"/>
      <w:marRight w:val="0"/>
      <w:marTop w:val="0"/>
      <w:marBottom w:val="0"/>
      <w:divBdr>
        <w:top w:val="none" w:sz="0" w:space="0" w:color="auto"/>
        <w:left w:val="none" w:sz="0" w:space="0" w:color="auto"/>
        <w:bottom w:val="none" w:sz="0" w:space="0" w:color="auto"/>
        <w:right w:val="none" w:sz="0" w:space="0" w:color="auto"/>
      </w:divBdr>
    </w:div>
    <w:div w:id="294408068">
      <w:bodyDiv w:val="1"/>
      <w:marLeft w:val="0"/>
      <w:marRight w:val="0"/>
      <w:marTop w:val="0"/>
      <w:marBottom w:val="0"/>
      <w:divBdr>
        <w:top w:val="none" w:sz="0" w:space="0" w:color="auto"/>
        <w:left w:val="none" w:sz="0" w:space="0" w:color="auto"/>
        <w:bottom w:val="none" w:sz="0" w:space="0" w:color="auto"/>
        <w:right w:val="none" w:sz="0" w:space="0" w:color="auto"/>
      </w:divBdr>
    </w:div>
    <w:div w:id="296104223">
      <w:bodyDiv w:val="1"/>
      <w:marLeft w:val="0"/>
      <w:marRight w:val="0"/>
      <w:marTop w:val="0"/>
      <w:marBottom w:val="0"/>
      <w:divBdr>
        <w:top w:val="none" w:sz="0" w:space="0" w:color="auto"/>
        <w:left w:val="none" w:sz="0" w:space="0" w:color="auto"/>
        <w:bottom w:val="none" w:sz="0" w:space="0" w:color="auto"/>
        <w:right w:val="none" w:sz="0" w:space="0" w:color="auto"/>
      </w:divBdr>
    </w:div>
    <w:div w:id="303973795">
      <w:bodyDiv w:val="1"/>
      <w:marLeft w:val="0"/>
      <w:marRight w:val="0"/>
      <w:marTop w:val="0"/>
      <w:marBottom w:val="0"/>
      <w:divBdr>
        <w:top w:val="none" w:sz="0" w:space="0" w:color="auto"/>
        <w:left w:val="none" w:sz="0" w:space="0" w:color="auto"/>
        <w:bottom w:val="none" w:sz="0" w:space="0" w:color="auto"/>
        <w:right w:val="none" w:sz="0" w:space="0" w:color="auto"/>
      </w:divBdr>
    </w:div>
    <w:div w:id="306514387">
      <w:bodyDiv w:val="1"/>
      <w:marLeft w:val="0"/>
      <w:marRight w:val="0"/>
      <w:marTop w:val="0"/>
      <w:marBottom w:val="0"/>
      <w:divBdr>
        <w:top w:val="none" w:sz="0" w:space="0" w:color="auto"/>
        <w:left w:val="none" w:sz="0" w:space="0" w:color="auto"/>
        <w:bottom w:val="none" w:sz="0" w:space="0" w:color="auto"/>
        <w:right w:val="none" w:sz="0" w:space="0" w:color="auto"/>
      </w:divBdr>
    </w:div>
    <w:div w:id="307370049">
      <w:bodyDiv w:val="1"/>
      <w:marLeft w:val="0"/>
      <w:marRight w:val="0"/>
      <w:marTop w:val="0"/>
      <w:marBottom w:val="0"/>
      <w:divBdr>
        <w:top w:val="none" w:sz="0" w:space="0" w:color="auto"/>
        <w:left w:val="none" w:sz="0" w:space="0" w:color="auto"/>
        <w:bottom w:val="none" w:sz="0" w:space="0" w:color="auto"/>
        <w:right w:val="none" w:sz="0" w:space="0" w:color="auto"/>
      </w:divBdr>
    </w:div>
    <w:div w:id="307784032">
      <w:bodyDiv w:val="1"/>
      <w:marLeft w:val="0"/>
      <w:marRight w:val="0"/>
      <w:marTop w:val="0"/>
      <w:marBottom w:val="0"/>
      <w:divBdr>
        <w:top w:val="none" w:sz="0" w:space="0" w:color="auto"/>
        <w:left w:val="none" w:sz="0" w:space="0" w:color="auto"/>
        <w:bottom w:val="none" w:sz="0" w:space="0" w:color="auto"/>
        <w:right w:val="none" w:sz="0" w:space="0" w:color="auto"/>
      </w:divBdr>
    </w:div>
    <w:div w:id="307975338">
      <w:bodyDiv w:val="1"/>
      <w:marLeft w:val="0"/>
      <w:marRight w:val="0"/>
      <w:marTop w:val="0"/>
      <w:marBottom w:val="0"/>
      <w:divBdr>
        <w:top w:val="none" w:sz="0" w:space="0" w:color="auto"/>
        <w:left w:val="none" w:sz="0" w:space="0" w:color="auto"/>
        <w:bottom w:val="none" w:sz="0" w:space="0" w:color="auto"/>
        <w:right w:val="none" w:sz="0" w:space="0" w:color="auto"/>
      </w:divBdr>
    </w:div>
    <w:div w:id="308245401">
      <w:bodyDiv w:val="1"/>
      <w:marLeft w:val="0"/>
      <w:marRight w:val="0"/>
      <w:marTop w:val="0"/>
      <w:marBottom w:val="0"/>
      <w:divBdr>
        <w:top w:val="none" w:sz="0" w:space="0" w:color="auto"/>
        <w:left w:val="none" w:sz="0" w:space="0" w:color="auto"/>
        <w:bottom w:val="none" w:sz="0" w:space="0" w:color="auto"/>
        <w:right w:val="none" w:sz="0" w:space="0" w:color="auto"/>
      </w:divBdr>
    </w:div>
    <w:div w:id="308443679">
      <w:bodyDiv w:val="1"/>
      <w:marLeft w:val="0"/>
      <w:marRight w:val="0"/>
      <w:marTop w:val="0"/>
      <w:marBottom w:val="0"/>
      <w:divBdr>
        <w:top w:val="none" w:sz="0" w:space="0" w:color="auto"/>
        <w:left w:val="none" w:sz="0" w:space="0" w:color="auto"/>
        <w:bottom w:val="none" w:sz="0" w:space="0" w:color="auto"/>
        <w:right w:val="none" w:sz="0" w:space="0" w:color="auto"/>
      </w:divBdr>
    </w:div>
    <w:div w:id="310410780">
      <w:bodyDiv w:val="1"/>
      <w:marLeft w:val="0"/>
      <w:marRight w:val="0"/>
      <w:marTop w:val="0"/>
      <w:marBottom w:val="0"/>
      <w:divBdr>
        <w:top w:val="none" w:sz="0" w:space="0" w:color="auto"/>
        <w:left w:val="none" w:sz="0" w:space="0" w:color="auto"/>
        <w:bottom w:val="none" w:sz="0" w:space="0" w:color="auto"/>
        <w:right w:val="none" w:sz="0" w:space="0" w:color="auto"/>
      </w:divBdr>
    </w:div>
    <w:div w:id="311176381">
      <w:bodyDiv w:val="1"/>
      <w:marLeft w:val="0"/>
      <w:marRight w:val="0"/>
      <w:marTop w:val="0"/>
      <w:marBottom w:val="0"/>
      <w:divBdr>
        <w:top w:val="none" w:sz="0" w:space="0" w:color="auto"/>
        <w:left w:val="none" w:sz="0" w:space="0" w:color="auto"/>
        <w:bottom w:val="none" w:sz="0" w:space="0" w:color="auto"/>
        <w:right w:val="none" w:sz="0" w:space="0" w:color="auto"/>
      </w:divBdr>
    </w:div>
    <w:div w:id="312486232">
      <w:bodyDiv w:val="1"/>
      <w:marLeft w:val="0"/>
      <w:marRight w:val="0"/>
      <w:marTop w:val="0"/>
      <w:marBottom w:val="0"/>
      <w:divBdr>
        <w:top w:val="none" w:sz="0" w:space="0" w:color="auto"/>
        <w:left w:val="none" w:sz="0" w:space="0" w:color="auto"/>
        <w:bottom w:val="none" w:sz="0" w:space="0" w:color="auto"/>
        <w:right w:val="none" w:sz="0" w:space="0" w:color="auto"/>
      </w:divBdr>
    </w:div>
    <w:div w:id="313531425">
      <w:bodyDiv w:val="1"/>
      <w:marLeft w:val="0"/>
      <w:marRight w:val="0"/>
      <w:marTop w:val="0"/>
      <w:marBottom w:val="0"/>
      <w:divBdr>
        <w:top w:val="none" w:sz="0" w:space="0" w:color="auto"/>
        <w:left w:val="none" w:sz="0" w:space="0" w:color="auto"/>
        <w:bottom w:val="none" w:sz="0" w:space="0" w:color="auto"/>
        <w:right w:val="none" w:sz="0" w:space="0" w:color="auto"/>
      </w:divBdr>
    </w:div>
    <w:div w:id="314070599">
      <w:bodyDiv w:val="1"/>
      <w:marLeft w:val="0"/>
      <w:marRight w:val="0"/>
      <w:marTop w:val="0"/>
      <w:marBottom w:val="0"/>
      <w:divBdr>
        <w:top w:val="none" w:sz="0" w:space="0" w:color="auto"/>
        <w:left w:val="none" w:sz="0" w:space="0" w:color="auto"/>
        <w:bottom w:val="none" w:sz="0" w:space="0" w:color="auto"/>
        <w:right w:val="none" w:sz="0" w:space="0" w:color="auto"/>
      </w:divBdr>
    </w:div>
    <w:div w:id="316421847">
      <w:bodyDiv w:val="1"/>
      <w:marLeft w:val="0"/>
      <w:marRight w:val="0"/>
      <w:marTop w:val="0"/>
      <w:marBottom w:val="0"/>
      <w:divBdr>
        <w:top w:val="none" w:sz="0" w:space="0" w:color="auto"/>
        <w:left w:val="none" w:sz="0" w:space="0" w:color="auto"/>
        <w:bottom w:val="none" w:sz="0" w:space="0" w:color="auto"/>
        <w:right w:val="none" w:sz="0" w:space="0" w:color="auto"/>
      </w:divBdr>
    </w:div>
    <w:div w:id="317660283">
      <w:bodyDiv w:val="1"/>
      <w:marLeft w:val="0"/>
      <w:marRight w:val="0"/>
      <w:marTop w:val="0"/>
      <w:marBottom w:val="0"/>
      <w:divBdr>
        <w:top w:val="none" w:sz="0" w:space="0" w:color="auto"/>
        <w:left w:val="none" w:sz="0" w:space="0" w:color="auto"/>
        <w:bottom w:val="none" w:sz="0" w:space="0" w:color="auto"/>
        <w:right w:val="none" w:sz="0" w:space="0" w:color="auto"/>
      </w:divBdr>
    </w:div>
    <w:div w:id="317851544">
      <w:bodyDiv w:val="1"/>
      <w:marLeft w:val="0"/>
      <w:marRight w:val="0"/>
      <w:marTop w:val="0"/>
      <w:marBottom w:val="0"/>
      <w:divBdr>
        <w:top w:val="none" w:sz="0" w:space="0" w:color="auto"/>
        <w:left w:val="none" w:sz="0" w:space="0" w:color="auto"/>
        <w:bottom w:val="none" w:sz="0" w:space="0" w:color="auto"/>
        <w:right w:val="none" w:sz="0" w:space="0" w:color="auto"/>
      </w:divBdr>
    </w:div>
    <w:div w:id="318267587">
      <w:bodyDiv w:val="1"/>
      <w:marLeft w:val="0"/>
      <w:marRight w:val="0"/>
      <w:marTop w:val="0"/>
      <w:marBottom w:val="0"/>
      <w:divBdr>
        <w:top w:val="none" w:sz="0" w:space="0" w:color="auto"/>
        <w:left w:val="none" w:sz="0" w:space="0" w:color="auto"/>
        <w:bottom w:val="none" w:sz="0" w:space="0" w:color="auto"/>
        <w:right w:val="none" w:sz="0" w:space="0" w:color="auto"/>
      </w:divBdr>
    </w:div>
    <w:div w:id="318701843">
      <w:bodyDiv w:val="1"/>
      <w:marLeft w:val="0"/>
      <w:marRight w:val="0"/>
      <w:marTop w:val="0"/>
      <w:marBottom w:val="0"/>
      <w:divBdr>
        <w:top w:val="none" w:sz="0" w:space="0" w:color="auto"/>
        <w:left w:val="none" w:sz="0" w:space="0" w:color="auto"/>
        <w:bottom w:val="none" w:sz="0" w:space="0" w:color="auto"/>
        <w:right w:val="none" w:sz="0" w:space="0" w:color="auto"/>
      </w:divBdr>
    </w:div>
    <w:div w:id="319773257">
      <w:bodyDiv w:val="1"/>
      <w:marLeft w:val="0"/>
      <w:marRight w:val="0"/>
      <w:marTop w:val="0"/>
      <w:marBottom w:val="0"/>
      <w:divBdr>
        <w:top w:val="none" w:sz="0" w:space="0" w:color="auto"/>
        <w:left w:val="none" w:sz="0" w:space="0" w:color="auto"/>
        <w:bottom w:val="none" w:sz="0" w:space="0" w:color="auto"/>
        <w:right w:val="none" w:sz="0" w:space="0" w:color="auto"/>
      </w:divBdr>
    </w:div>
    <w:div w:id="321084680">
      <w:bodyDiv w:val="1"/>
      <w:marLeft w:val="0"/>
      <w:marRight w:val="0"/>
      <w:marTop w:val="0"/>
      <w:marBottom w:val="0"/>
      <w:divBdr>
        <w:top w:val="none" w:sz="0" w:space="0" w:color="auto"/>
        <w:left w:val="none" w:sz="0" w:space="0" w:color="auto"/>
        <w:bottom w:val="none" w:sz="0" w:space="0" w:color="auto"/>
        <w:right w:val="none" w:sz="0" w:space="0" w:color="auto"/>
      </w:divBdr>
    </w:div>
    <w:div w:id="321202119">
      <w:bodyDiv w:val="1"/>
      <w:marLeft w:val="0"/>
      <w:marRight w:val="0"/>
      <w:marTop w:val="0"/>
      <w:marBottom w:val="0"/>
      <w:divBdr>
        <w:top w:val="none" w:sz="0" w:space="0" w:color="auto"/>
        <w:left w:val="none" w:sz="0" w:space="0" w:color="auto"/>
        <w:bottom w:val="none" w:sz="0" w:space="0" w:color="auto"/>
        <w:right w:val="none" w:sz="0" w:space="0" w:color="auto"/>
      </w:divBdr>
    </w:div>
    <w:div w:id="321861229">
      <w:bodyDiv w:val="1"/>
      <w:marLeft w:val="0"/>
      <w:marRight w:val="0"/>
      <w:marTop w:val="0"/>
      <w:marBottom w:val="0"/>
      <w:divBdr>
        <w:top w:val="none" w:sz="0" w:space="0" w:color="auto"/>
        <w:left w:val="none" w:sz="0" w:space="0" w:color="auto"/>
        <w:bottom w:val="none" w:sz="0" w:space="0" w:color="auto"/>
        <w:right w:val="none" w:sz="0" w:space="0" w:color="auto"/>
      </w:divBdr>
    </w:div>
    <w:div w:id="321929414">
      <w:bodyDiv w:val="1"/>
      <w:marLeft w:val="0"/>
      <w:marRight w:val="0"/>
      <w:marTop w:val="0"/>
      <w:marBottom w:val="0"/>
      <w:divBdr>
        <w:top w:val="none" w:sz="0" w:space="0" w:color="auto"/>
        <w:left w:val="none" w:sz="0" w:space="0" w:color="auto"/>
        <w:bottom w:val="none" w:sz="0" w:space="0" w:color="auto"/>
        <w:right w:val="none" w:sz="0" w:space="0" w:color="auto"/>
      </w:divBdr>
    </w:div>
    <w:div w:id="322196392">
      <w:bodyDiv w:val="1"/>
      <w:marLeft w:val="0"/>
      <w:marRight w:val="0"/>
      <w:marTop w:val="0"/>
      <w:marBottom w:val="0"/>
      <w:divBdr>
        <w:top w:val="none" w:sz="0" w:space="0" w:color="auto"/>
        <w:left w:val="none" w:sz="0" w:space="0" w:color="auto"/>
        <w:bottom w:val="none" w:sz="0" w:space="0" w:color="auto"/>
        <w:right w:val="none" w:sz="0" w:space="0" w:color="auto"/>
      </w:divBdr>
    </w:div>
    <w:div w:id="322896342">
      <w:bodyDiv w:val="1"/>
      <w:marLeft w:val="0"/>
      <w:marRight w:val="0"/>
      <w:marTop w:val="0"/>
      <w:marBottom w:val="0"/>
      <w:divBdr>
        <w:top w:val="none" w:sz="0" w:space="0" w:color="auto"/>
        <w:left w:val="none" w:sz="0" w:space="0" w:color="auto"/>
        <w:bottom w:val="none" w:sz="0" w:space="0" w:color="auto"/>
        <w:right w:val="none" w:sz="0" w:space="0" w:color="auto"/>
      </w:divBdr>
      <w:divsChild>
        <w:div w:id="341705982">
          <w:marLeft w:val="0"/>
          <w:marRight w:val="0"/>
          <w:marTop w:val="0"/>
          <w:marBottom w:val="0"/>
          <w:divBdr>
            <w:top w:val="none" w:sz="0" w:space="0" w:color="auto"/>
            <w:left w:val="none" w:sz="0" w:space="0" w:color="auto"/>
            <w:bottom w:val="none" w:sz="0" w:space="0" w:color="auto"/>
            <w:right w:val="none" w:sz="0" w:space="0" w:color="auto"/>
          </w:divBdr>
          <w:divsChild>
            <w:div w:id="452526114">
              <w:marLeft w:val="0"/>
              <w:marRight w:val="0"/>
              <w:marTop w:val="0"/>
              <w:marBottom w:val="0"/>
              <w:divBdr>
                <w:top w:val="none" w:sz="0" w:space="0" w:color="auto"/>
                <w:left w:val="none" w:sz="0" w:space="0" w:color="auto"/>
                <w:bottom w:val="none" w:sz="0" w:space="0" w:color="auto"/>
                <w:right w:val="none" w:sz="0" w:space="0" w:color="auto"/>
              </w:divBdr>
              <w:divsChild>
                <w:div w:id="1389450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169948">
      <w:bodyDiv w:val="1"/>
      <w:marLeft w:val="0"/>
      <w:marRight w:val="0"/>
      <w:marTop w:val="0"/>
      <w:marBottom w:val="0"/>
      <w:divBdr>
        <w:top w:val="none" w:sz="0" w:space="0" w:color="auto"/>
        <w:left w:val="none" w:sz="0" w:space="0" w:color="auto"/>
        <w:bottom w:val="none" w:sz="0" w:space="0" w:color="auto"/>
        <w:right w:val="none" w:sz="0" w:space="0" w:color="auto"/>
      </w:divBdr>
    </w:div>
    <w:div w:id="324020913">
      <w:bodyDiv w:val="1"/>
      <w:marLeft w:val="0"/>
      <w:marRight w:val="0"/>
      <w:marTop w:val="0"/>
      <w:marBottom w:val="0"/>
      <w:divBdr>
        <w:top w:val="none" w:sz="0" w:space="0" w:color="auto"/>
        <w:left w:val="none" w:sz="0" w:space="0" w:color="auto"/>
        <w:bottom w:val="none" w:sz="0" w:space="0" w:color="auto"/>
        <w:right w:val="none" w:sz="0" w:space="0" w:color="auto"/>
      </w:divBdr>
    </w:div>
    <w:div w:id="330714906">
      <w:bodyDiv w:val="1"/>
      <w:marLeft w:val="0"/>
      <w:marRight w:val="0"/>
      <w:marTop w:val="0"/>
      <w:marBottom w:val="0"/>
      <w:divBdr>
        <w:top w:val="none" w:sz="0" w:space="0" w:color="auto"/>
        <w:left w:val="none" w:sz="0" w:space="0" w:color="auto"/>
        <w:bottom w:val="none" w:sz="0" w:space="0" w:color="auto"/>
        <w:right w:val="none" w:sz="0" w:space="0" w:color="auto"/>
      </w:divBdr>
    </w:div>
    <w:div w:id="330912753">
      <w:bodyDiv w:val="1"/>
      <w:marLeft w:val="0"/>
      <w:marRight w:val="0"/>
      <w:marTop w:val="0"/>
      <w:marBottom w:val="0"/>
      <w:divBdr>
        <w:top w:val="none" w:sz="0" w:space="0" w:color="auto"/>
        <w:left w:val="none" w:sz="0" w:space="0" w:color="auto"/>
        <w:bottom w:val="none" w:sz="0" w:space="0" w:color="auto"/>
        <w:right w:val="none" w:sz="0" w:space="0" w:color="auto"/>
      </w:divBdr>
    </w:div>
    <w:div w:id="331832983">
      <w:bodyDiv w:val="1"/>
      <w:marLeft w:val="0"/>
      <w:marRight w:val="0"/>
      <w:marTop w:val="0"/>
      <w:marBottom w:val="0"/>
      <w:divBdr>
        <w:top w:val="none" w:sz="0" w:space="0" w:color="auto"/>
        <w:left w:val="none" w:sz="0" w:space="0" w:color="auto"/>
        <w:bottom w:val="none" w:sz="0" w:space="0" w:color="auto"/>
        <w:right w:val="none" w:sz="0" w:space="0" w:color="auto"/>
      </w:divBdr>
    </w:div>
    <w:div w:id="333263192">
      <w:bodyDiv w:val="1"/>
      <w:marLeft w:val="0"/>
      <w:marRight w:val="0"/>
      <w:marTop w:val="0"/>
      <w:marBottom w:val="0"/>
      <w:divBdr>
        <w:top w:val="none" w:sz="0" w:space="0" w:color="auto"/>
        <w:left w:val="none" w:sz="0" w:space="0" w:color="auto"/>
        <w:bottom w:val="none" w:sz="0" w:space="0" w:color="auto"/>
        <w:right w:val="none" w:sz="0" w:space="0" w:color="auto"/>
      </w:divBdr>
    </w:div>
    <w:div w:id="333727528">
      <w:bodyDiv w:val="1"/>
      <w:marLeft w:val="0"/>
      <w:marRight w:val="0"/>
      <w:marTop w:val="0"/>
      <w:marBottom w:val="0"/>
      <w:divBdr>
        <w:top w:val="none" w:sz="0" w:space="0" w:color="auto"/>
        <w:left w:val="none" w:sz="0" w:space="0" w:color="auto"/>
        <w:bottom w:val="none" w:sz="0" w:space="0" w:color="auto"/>
        <w:right w:val="none" w:sz="0" w:space="0" w:color="auto"/>
      </w:divBdr>
    </w:div>
    <w:div w:id="333798145">
      <w:bodyDiv w:val="1"/>
      <w:marLeft w:val="0"/>
      <w:marRight w:val="0"/>
      <w:marTop w:val="0"/>
      <w:marBottom w:val="0"/>
      <w:divBdr>
        <w:top w:val="none" w:sz="0" w:space="0" w:color="auto"/>
        <w:left w:val="none" w:sz="0" w:space="0" w:color="auto"/>
        <w:bottom w:val="none" w:sz="0" w:space="0" w:color="auto"/>
        <w:right w:val="none" w:sz="0" w:space="0" w:color="auto"/>
      </w:divBdr>
      <w:divsChild>
        <w:div w:id="24604810">
          <w:marLeft w:val="0"/>
          <w:marRight w:val="0"/>
          <w:marTop w:val="0"/>
          <w:marBottom w:val="0"/>
          <w:divBdr>
            <w:top w:val="none" w:sz="0" w:space="0" w:color="auto"/>
            <w:left w:val="none" w:sz="0" w:space="0" w:color="auto"/>
            <w:bottom w:val="none" w:sz="0" w:space="0" w:color="auto"/>
            <w:right w:val="none" w:sz="0" w:space="0" w:color="auto"/>
          </w:divBdr>
          <w:divsChild>
            <w:div w:id="1135291111">
              <w:marLeft w:val="0"/>
              <w:marRight w:val="0"/>
              <w:marTop w:val="0"/>
              <w:marBottom w:val="0"/>
              <w:divBdr>
                <w:top w:val="none" w:sz="0" w:space="0" w:color="auto"/>
                <w:left w:val="none" w:sz="0" w:space="0" w:color="auto"/>
                <w:bottom w:val="none" w:sz="0" w:space="0" w:color="auto"/>
                <w:right w:val="none" w:sz="0" w:space="0" w:color="auto"/>
              </w:divBdr>
              <w:divsChild>
                <w:div w:id="169414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652698">
      <w:bodyDiv w:val="1"/>
      <w:marLeft w:val="0"/>
      <w:marRight w:val="0"/>
      <w:marTop w:val="0"/>
      <w:marBottom w:val="0"/>
      <w:divBdr>
        <w:top w:val="none" w:sz="0" w:space="0" w:color="auto"/>
        <w:left w:val="none" w:sz="0" w:space="0" w:color="auto"/>
        <w:bottom w:val="none" w:sz="0" w:space="0" w:color="auto"/>
        <w:right w:val="none" w:sz="0" w:space="0" w:color="auto"/>
      </w:divBdr>
    </w:div>
    <w:div w:id="335544896">
      <w:bodyDiv w:val="1"/>
      <w:marLeft w:val="0"/>
      <w:marRight w:val="0"/>
      <w:marTop w:val="0"/>
      <w:marBottom w:val="0"/>
      <w:divBdr>
        <w:top w:val="none" w:sz="0" w:space="0" w:color="auto"/>
        <w:left w:val="none" w:sz="0" w:space="0" w:color="auto"/>
        <w:bottom w:val="none" w:sz="0" w:space="0" w:color="auto"/>
        <w:right w:val="none" w:sz="0" w:space="0" w:color="auto"/>
      </w:divBdr>
    </w:div>
    <w:div w:id="339046132">
      <w:bodyDiv w:val="1"/>
      <w:marLeft w:val="0"/>
      <w:marRight w:val="0"/>
      <w:marTop w:val="0"/>
      <w:marBottom w:val="0"/>
      <w:divBdr>
        <w:top w:val="none" w:sz="0" w:space="0" w:color="auto"/>
        <w:left w:val="none" w:sz="0" w:space="0" w:color="auto"/>
        <w:bottom w:val="none" w:sz="0" w:space="0" w:color="auto"/>
        <w:right w:val="none" w:sz="0" w:space="0" w:color="auto"/>
      </w:divBdr>
    </w:div>
    <w:div w:id="339892975">
      <w:bodyDiv w:val="1"/>
      <w:marLeft w:val="0"/>
      <w:marRight w:val="0"/>
      <w:marTop w:val="0"/>
      <w:marBottom w:val="0"/>
      <w:divBdr>
        <w:top w:val="none" w:sz="0" w:space="0" w:color="auto"/>
        <w:left w:val="none" w:sz="0" w:space="0" w:color="auto"/>
        <w:bottom w:val="none" w:sz="0" w:space="0" w:color="auto"/>
        <w:right w:val="none" w:sz="0" w:space="0" w:color="auto"/>
      </w:divBdr>
    </w:div>
    <w:div w:id="341977475">
      <w:bodyDiv w:val="1"/>
      <w:marLeft w:val="0"/>
      <w:marRight w:val="0"/>
      <w:marTop w:val="0"/>
      <w:marBottom w:val="0"/>
      <w:divBdr>
        <w:top w:val="none" w:sz="0" w:space="0" w:color="auto"/>
        <w:left w:val="none" w:sz="0" w:space="0" w:color="auto"/>
        <w:bottom w:val="none" w:sz="0" w:space="0" w:color="auto"/>
        <w:right w:val="none" w:sz="0" w:space="0" w:color="auto"/>
      </w:divBdr>
    </w:div>
    <w:div w:id="347606127">
      <w:bodyDiv w:val="1"/>
      <w:marLeft w:val="0"/>
      <w:marRight w:val="0"/>
      <w:marTop w:val="0"/>
      <w:marBottom w:val="0"/>
      <w:divBdr>
        <w:top w:val="none" w:sz="0" w:space="0" w:color="auto"/>
        <w:left w:val="none" w:sz="0" w:space="0" w:color="auto"/>
        <w:bottom w:val="none" w:sz="0" w:space="0" w:color="auto"/>
        <w:right w:val="none" w:sz="0" w:space="0" w:color="auto"/>
      </w:divBdr>
    </w:div>
    <w:div w:id="349451318">
      <w:bodyDiv w:val="1"/>
      <w:marLeft w:val="0"/>
      <w:marRight w:val="0"/>
      <w:marTop w:val="0"/>
      <w:marBottom w:val="0"/>
      <w:divBdr>
        <w:top w:val="none" w:sz="0" w:space="0" w:color="auto"/>
        <w:left w:val="none" w:sz="0" w:space="0" w:color="auto"/>
        <w:bottom w:val="none" w:sz="0" w:space="0" w:color="auto"/>
        <w:right w:val="none" w:sz="0" w:space="0" w:color="auto"/>
      </w:divBdr>
    </w:div>
    <w:div w:id="350685657">
      <w:bodyDiv w:val="1"/>
      <w:marLeft w:val="0"/>
      <w:marRight w:val="0"/>
      <w:marTop w:val="0"/>
      <w:marBottom w:val="0"/>
      <w:divBdr>
        <w:top w:val="none" w:sz="0" w:space="0" w:color="auto"/>
        <w:left w:val="none" w:sz="0" w:space="0" w:color="auto"/>
        <w:bottom w:val="none" w:sz="0" w:space="0" w:color="auto"/>
        <w:right w:val="none" w:sz="0" w:space="0" w:color="auto"/>
      </w:divBdr>
      <w:divsChild>
        <w:div w:id="1141920938">
          <w:marLeft w:val="0"/>
          <w:marRight w:val="0"/>
          <w:marTop w:val="0"/>
          <w:marBottom w:val="0"/>
          <w:divBdr>
            <w:top w:val="none" w:sz="0" w:space="0" w:color="auto"/>
            <w:left w:val="none" w:sz="0" w:space="0" w:color="auto"/>
            <w:bottom w:val="none" w:sz="0" w:space="0" w:color="auto"/>
            <w:right w:val="none" w:sz="0" w:space="0" w:color="auto"/>
          </w:divBdr>
          <w:divsChild>
            <w:div w:id="1354962020">
              <w:marLeft w:val="0"/>
              <w:marRight w:val="0"/>
              <w:marTop w:val="0"/>
              <w:marBottom w:val="0"/>
              <w:divBdr>
                <w:top w:val="none" w:sz="0" w:space="0" w:color="auto"/>
                <w:left w:val="none" w:sz="0" w:space="0" w:color="auto"/>
                <w:bottom w:val="none" w:sz="0" w:space="0" w:color="auto"/>
                <w:right w:val="none" w:sz="0" w:space="0" w:color="auto"/>
              </w:divBdr>
              <w:divsChild>
                <w:div w:id="1936471816">
                  <w:marLeft w:val="0"/>
                  <w:marRight w:val="0"/>
                  <w:marTop w:val="0"/>
                  <w:marBottom w:val="0"/>
                  <w:divBdr>
                    <w:top w:val="none" w:sz="0" w:space="0" w:color="auto"/>
                    <w:left w:val="none" w:sz="0" w:space="0" w:color="auto"/>
                    <w:bottom w:val="none" w:sz="0" w:space="0" w:color="auto"/>
                    <w:right w:val="none" w:sz="0" w:space="0" w:color="auto"/>
                  </w:divBdr>
                  <w:divsChild>
                    <w:div w:id="94516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7123006">
      <w:bodyDiv w:val="1"/>
      <w:marLeft w:val="0"/>
      <w:marRight w:val="0"/>
      <w:marTop w:val="0"/>
      <w:marBottom w:val="0"/>
      <w:divBdr>
        <w:top w:val="none" w:sz="0" w:space="0" w:color="auto"/>
        <w:left w:val="none" w:sz="0" w:space="0" w:color="auto"/>
        <w:bottom w:val="none" w:sz="0" w:space="0" w:color="auto"/>
        <w:right w:val="none" w:sz="0" w:space="0" w:color="auto"/>
      </w:divBdr>
    </w:div>
    <w:div w:id="363137310">
      <w:bodyDiv w:val="1"/>
      <w:marLeft w:val="0"/>
      <w:marRight w:val="0"/>
      <w:marTop w:val="0"/>
      <w:marBottom w:val="0"/>
      <w:divBdr>
        <w:top w:val="none" w:sz="0" w:space="0" w:color="auto"/>
        <w:left w:val="none" w:sz="0" w:space="0" w:color="auto"/>
        <w:bottom w:val="none" w:sz="0" w:space="0" w:color="auto"/>
        <w:right w:val="none" w:sz="0" w:space="0" w:color="auto"/>
      </w:divBdr>
    </w:div>
    <w:div w:id="364791159">
      <w:bodyDiv w:val="1"/>
      <w:marLeft w:val="0"/>
      <w:marRight w:val="0"/>
      <w:marTop w:val="0"/>
      <w:marBottom w:val="0"/>
      <w:divBdr>
        <w:top w:val="none" w:sz="0" w:space="0" w:color="auto"/>
        <w:left w:val="none" w:sz="0" w:space="0" w:color="auto"/>
        <w:bottom w:val="none" w:sz="0" w:space="0" w:color="auto"/>
        <w:right w:val="none" w:sz="0" w:space="0" w:color="auto"/>
      </w:divBdr>
    </w:div>
    <w:div w:id="365567814">
      <w:bodyDiv w:val="1"/>
      <w:marLeft w:val="0"/>
      <w:marRight w:val="0"/>
      <w:marTop w:val="0"/>
      <w:marBottom w:val="0"/>
      <w:divBdr>
        <w:top w:val="none" w:sz="0" w:space="0" w:color="auto"/>
        <w:left w:val="none" w:sz="0" w:space="0" w:color="auto"/>
        <w:bottom w:val="none" w:sz="0" w:space="0" w:color="auto"/>
        <w:right w:val="none" w:sz="0" w:space="0" w:color="auto"/>
      </w:divBdr>
    </w:div>
    <w:div w:id="365955274">
      <w:bodyDiv w:val="1"/>
      <w:marLeft w:val="0"/>
      <w:marRight w:val="0"/>
      <w:marTop w:val="0"/>
      <w:marBottom w:val="0"/>
      <w:divBdr>
        <w:top w:val="none" w:sz="0" w:space="0" w:color="auto"/>
        <w:left w:val="none" w:sz="0" w:space="0" w:color="auto"/>
        <w:bottom w:val="none" w:sz="0" w:space="0" w:color="auto"/>
        <w:right w:val="none" w:sz="0" w:space="0" w:color="auto"/>
      </w:divBdr>
    </w:div>
    <w:div w:id="368457667">
      <w:bodyDiv w:val="1"/>
      <w:marLeft w:val="0"/>
      <w:marRight w:val="0"/>
      <w:marTop w:val="0"/>
      <w:marBottom w:val="0"/>
      <w:divBdr>
        <w:top w:val="none" w:sz="0" w:space="0" w:color="auto"/>
        <w:left w:val="none" w:sz="0" w:space="0" w:color="auto"/>
        <w:bottom w:val="none" w:sz="0" w:space="0" w:color="auto"/>
        <w:right w:val="none" w:sz="0" w:space="0" w:color="auto"/>
      </w:divBdr>
    </w:div>
    <w:div w:id="369694341">
      <w:bodyDiv w:val="1"/>
      <w:marLeft w:val="0"/>
      <w:marRight w:val="0"/>
      <w:marTop w:val="0"/>
      <w:marBottom w:val="0"/>
      <w:divBdr>
        <w:top w:val="none" w:sz="0" w:space="0" w:color="auto"/>
        <w:left w:val="none" w:sz="0" w:space="0" w:color="auto"/>
        <w:bottom w:val="none" w:sz="0" w:space="0" w:color="auto"/>
        <w:right w:val="none" w:sz="0" w:space="0" w:color="auto"/>
      </w:divBdr>
    </w:div>
    <w:div w:id="372191078">
      <w:bodyDiv w:val="1"/>
      <w:marLeft w:val="0"/>
      <w:marRight w:val="0"/>
      <w:marTop w:val="0"/>
      <w:marBottom w:val="0"/>
      <w:divBdr>
        <w:top w:val="none" w:sz="0" w:space="0" w:color="auto"/>
        <w:left w:val="none" w:sz="0" w:space="0" w:color="auto"/>
        <w:bottom w:val="none" w:sz="0" w:space="0" w:color="auto"/>
        <w:right w:val="none" w:sz="0" w:space="0" w:color="auto"/>
      </w:divBdr>
    </w:div>
    <w:div w:id="375741362">
      <w:bodyDiv w:val="1"/>
      <w:marLeft w:val="0"/>
      <w:marRight w:val="0"/>
      <w:marTop w:val="0"/>
      <w:marBottom w:val="0"/>
      <w:divBdr>
        <w:top w:val="none" w:sz="0" w:space="0" w:color="auto"/>
        <w:left w:val="none" w:sz="0" w:space="0" w:color="auto"/>
        <w:bottom w:val="none" w:sz="0" w:space="0" w:color="auto"/>
        <w:right w:val="none" w:sz="0" w:space="0" w:color="auto"/>
      </w:divBdr>
    </w:div>
    <w:div w:id="376511698">
      <w:bodyDiv w:val="1"/>
      <w:marLeft w:val="0"/>
      <w:marRight w:val="0"/>
      <w:marTop w:val="0"/>
      <w:marBottom w:val="0"/>
      <w:divBdr>
        <w:top w:val="none" w:sz="0" w:space="0" w:color="auto"/>
        <w:left w:val="none" w:sz="0" w:space="0" w:color="auto"/>
        <w:bottom w:val="none" w:sz="0" w:space="0" w:color="auto"/>
        <w:right w:val="none" w:sz="0" w:space="0" w:color="auto"/>
      </w:divBdr>
    </w:div>
    <w:div w:id="378867623">
      <w:bodyDiv w:val="1"/>
      <w:marLeft w:val="0"/>
      <w:marRight w:val="0"/>
      <w:marTop w:val="0"/>
      <w:marBottom w:val="0"/>
      <w:divBdr>
        <w:top w:val="none" w:sz="0" w:space="0" w:color="auto"/>
        <w:left w:val="none" w:sz="0" w:space="0" w:color="auto"/>
        <w:bottom w:val="none" w:sz="0" w:space="0" w:color="auto"/>
        <w:right w:val="none" w:sz="0" w:space="0" w:color="auto"/>
      </w:divBdr>
    </w:div>
    <w:div w:id="383333974">
      <w:bodyDiv w:val="1"/>
      <w:marLeft w:val="0"/>
      <w:marRight w:val="0"/>
      <w:marTop w:val="0"/>
      <w:marBottom w:val="0"/>
      <w:divBdr>
        <w:top w:val="none" w:sz="0" w:space="0" w:color="auto"/>
        <w:left w:val="none" w:sz="0" w:space="0" w:color="auto"/>
        <w:bottom w:val="none" w:sz="0" w:space="0" w:color="auto"/>
        <w:right w:val="none" w:sz="0" w:space="0" w:color="auto"/>
      </w:divBdr>
      <w:divsChild>
        <w:div w:id="1073510846">
          <w:marLeft w:val="0"/>
          <w:marRight w:val="0"/>
          <w:marTop w:val="0"/>
          <w:marBottom w:val="0"/>
          <w:divBdr>
            <w:top w:val="none" w:sz="0" w:space="0" w:color="auto"/>
            <w:left w:val="none" w:sz="0" w:space="0" w:color="auto"/>
            <w:bottom w:val="none" w:sz="0" w:space="0" w:color="auto"/>
            <w:right w:val="none" w:sz="0" w:space="0" w:color="auto"/>
          </w:divBdr>
          <w:divsChild>
            <w:div w:id="1096705159">
              <w:marLeft w:val="0"/>
              <w:marRight w:val="0"/>
              <w:marTop w:val="0"/>
              <w:marBottom w:val="0"/>
              <w:divBdr>
                <w:top w:val="none" w:sz="0" w:space="0" w:color="auto"/>
                <w:left w:val="none" w:sz="0" w:space="0" w:color="auto"/>
                <w:bottom w:val="none" w:sz="0" w:space="0" w:color="auto"/>
                <w:right w:val="none" w:sz="0" w:space="0" w:color="auto"/>
              </w:divBdr>
              <w:divsChild>
                <w:div w:id="1684361590">
                  <w:marLeft w:val="0"/>
                  <w:marRight w:val="0"/>
                  <w:marTop w:val="0"/>
                  <w:marBottom w:val="0"/>
                  <w:divBdr>
                    <w:top w:val="none" w:sz="0" w:space="0" w:color="auto"/>
                    <w:left w:val="none" w:sz="0" w:space="0" w:color="auto"/>
                    <w:bottom w:val="none" w:sz="0" w:space="0" w:color="auto"/>
                    <w:right w:val="none" w:sz="0" w:space="0" w:color="auto"/>
                  </w:divBdr>
                  <w:divsChild>
                    <w:div w:id="143393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9112214">
      <w:bodyDiv w:val="1"/>
      <w:marLeft w:val="0"/>
      <w:marRight w:val="0"/>
      <w:marTop w:val="0"/>
      <w:marBottom w:val="0"/>
      <w:divBdr>
        <w:top w:val="none" w:sz="0" w:space="0" w:color="auto"/>
        <w:left w:val="none" w:sz="0" w:space="0" w:color="auto"/>
        <w:bottom w:val="none" w:sz="0" w:space="0" w:color="auto"/>
        <w:right w:val="none" w:sz="0" w:space="0" w:color="auto"/>
      </w:divBdr>
    </w:div>
    <w:div w:id="389308888">
      <w:bodyDiv w:val="1"/>
      <w:marLeft w:val="0"/>
      <w:marRight w:val="0"/>
      <w:marTop w:val="0"/>
      <w:marBottom w:val="0"/>
      <w:divBdr>
        <w:top w:val="none" w:sz="0" w:space="0" w:color="auto"/>
        <w:left w:val="none" w:sz="0" w:space="0" w:color="auto"/>
        <w:bottom w:val="none" w:sz="0" w:space="0" w:color="auto"/>
        <w:right w:val="none" w:sz="0" w:space="0" w:color="auto"/>
      </w:divBdr>
    </w:div>
    <w:div w:id="390541698">
      <w:bodyDiv w:val="1"/>
      <w:marLeft w:val="0"/>
      <w:marRight w:val="0"/>
      <w:marTop w:val="0"/>
      <w:marBottom w:val="0"/>
      <w:divBdr>
        <w:top w:val="none" w:sz="0" w:space="0" w:color="auto"/>
        <w:left w:val="none" w:sz="0" w:space="0" w:color="auto"/>
        <w:bottom w:val="none" w:sz="0" w:space="0" w:color="auto"/>
        <w:right w:val="none" w:sz="0" w:space="0" w:color="auto"/>
      </w:divBdr>
    </w:div>
    <w:div w:id="390881461">
      <w:bodyDiv w:val="1"/>
      <w:marLeft w:val="0"/>
      <w:marRight w:val="0"/>
      <w:marTop w:val="0"/>
      <w:marBottom w:val="0"/>
      <w:divBdr>
        <w:top w:val="none" w:sz="0" w:space="0" w:color="auto"/>
        <w:left w:val="none" w:sz="0" w:space="0" w:color="auto"/>
        <w:bottom w:val="none" w:sz="0" w:space="0" w:color="auto"/>
        <w:right w:val="none" w:sz="0" w:space="0" w:color="auto"/>
      </w:divBdr>
    </w:div>
    <w:div w:id="391000053">
      <w:bodyDiv w:val="1"/>
      <w:marLeft w:val="0"/>
      <w:marRight w:val="0"/>
      <w:marTop w:val="0"/>
      <w:marBottom w:val="0"/>
      <w:divBdr>
        <w:top w:val="none" w:sz="0" w:space="0" w:color="auto"/>
        <w:left w:val="none" w:sz="0" w:space="0" w:color="auto"/>
        <w:bottom w:val="none" w:sz="0" w:space="0" w:color="auto"/>
        <w:right w:val="none" w:sz="0" w:space="0" w:color="auto"/>
      </w:divBdr>
    </w:div>
    <w:div w:id="391470386">
      <w:bodyDiv w:val="1"/>
      <w:marLeft w:val="0"/>
      <w:marRight w:val="0"/>
      <w:marTop w:val="0"/>
      <w:marBottom w:val="0"/>
      <w:divBdr>
        <w:top w:val="none" w:sz="0" w:space="0" w:color="auto"/>
        <w:left w:val="none" w:sz="0" w:space="0" w:color="auto"/>
        <w:bottom w:val="none" w:sz="0" w:space="0" w:color="auto"/>
        <w:right w:val="none" w:sz="0" w:space="0" w:color="auto"/>
      </w:divBdr>
    </w:div>
    <w:div w:id="401485984">
      <w:bodyDiv w:val="1"/>
      <w:marLeft w:val="0"/>
      <w:marRight w:val="0"/>
      <w:marTop w:val="0"/>
      <w:marBottom w:val="0"/>
      <w:divBdr>
        <w:top w:val="none" w:sz="0" w:space="0" w:color="auto"/>
        <w:left w:val="none" w:sz="0" w:space="0" w:color="auto"/>
        <w:bottom w:val="none" w:sz="0" w:space="0" w:color="auto"/>
        <w:right w:val="none" w:sz="0" w:space="0" w:color="auto"/>
      </w:divBdr>
    </w:div>
    <w:div w:id="404884514">
      <w:bodyDiv w:val="1"/>
      <w:marLeft w:val="0"/>
      <w:marRight w:val="0"/>
      <w:marTop w:val="0"/>
      <w:marBottom w:val="0"/>
      <w:divBdr>
        <w:top w:val="none" w:sz="0" w:space="0" w:color="auto"/>
        <w:left w:val="none" w:sz="0" w:space="0" w:color="auto"/>
        <w:bottom w:val="none" w:sz="0" w:space="0" w:color="auto"/>
        <w:right w:val="none" w:sz="0" w:space="0" w:color="auto"/>
      </w:divBdr>
    </w:div>
    <w:div w:id="404958322">
      <w:bodyDiv w:val="1"/>
      <w:marLeft w:val="0"/>
      <w:marRight w:val="0"/>
      <w:marTop w:val="0"/>
      <w:marBottom w:val="0"/>
      <w:divBdr>
        <w:top w:val="none" w:sz="0" w:space="0" w:color="auto"/>
        <w:left w:val="none" w:sz="0" w:space="0" w:color="auto"/>
        <w:bottom w:val="none" w:sz="0" w:space="0" w:color="auto"/>
        <w:right w:val="none" w:sz="0" w:space="0" w:color="auto"/>
      </w:divBdr>
    </w:div>
    <w:div w:id="413235983">
      <w:bodyDiv w:val="1"/>
      <w:marLeft w:val="0"/>
      <w:marRight w:val="0"/>
      <w:marTop w:val="0"/>
      <w:marBottom w:val="0"/>
      <w:divBdr>
        <w:top w:val="none" w:sz="0" w:space="0" w:color="auto"/>
        <w:left w:val="none" w:sz="0" w:space="0" w:color="auto"/>
        <w:bottom w:val="none" w:sz="0" w:space="0" w:color="auto"/>
        <w:right w:val="none" w:sz="0" w:space="0" w:color="auto"/>
      </w:divBdr>
    </w:div>
    <w:div w:id="415638932">
      <w:bodyDiv w:val="1"/>
      <w:marLeft w:val="0"/>
      <w:marRight w:val="0"/>
      <w:marTop w:val="0"/>
      <w:marBottom w:val="0"/>
      <w:divBdr>
        <w:top w:val="none" w:sz="0" w:space="0" w:color="auto"/>
        <w:left w:val="none" w:sz="0" w:space="0" w:color="auto"/>
        <w:bottom w:val="none" w:sz="0" w:space="0" w:color="auto"/>
        <w:right w:val="none" w:sz="0" w:space="0" w:color="auto"/>
      </w:divBdr>
    </w:div>
    <w:div w:id="418062726">
      <w:bodyDiv w:val="1"/>
      <w:marLeft w:val="0"/>
      <w:marRight w:val="0"/>
      <w:marTop w:val="0"/>
      <w:marBottom w:val="0"/>
      <w:divBdr>
        <w:top w:val="none" w:sz="0" w:space="0" w:color="auto"/>
        <w:left w:val="none" w:sz="0" w:space="0" w:color="auto"/>
        <w:bottom w:val="none" w:sz="0" w:space="0" w:color="auto"/>
        <w:right w:val="none" w:sz="0" w:space="0" w:color="auto"/>
      </w:divBdr>
    </w:div>
    <w:div w:id="419254051">
      <w:bodyDiv w:val="1"/>
      <w:marLeft w:val="0"/>
      <w:marRight w:val="0"/>
      <w:marTop w:val="0"/>
      <w:marBottom w:val="0"/>
      <w:divBdr>
        <w:top w:val="none" w:sz="0" w:space="0" w:color="auto"/>
        <w:left w:val="none" w:sz="0" w:space="0" w:color="auto"/>
        <w:bottom w:val="none" w:sz="0" w:space="0" w:color="auto"/>
        <w:right w:val="none" w:sz="0" w:space="0" w:color="auto"/>
      </w:divBdr>
    </w:div>
    <w:div w:id="419496423">
      <w:bodyDiv w:val="1"/>
      <w:marLeft w:val="0"/>
      <w:marRight w:val="0"/>
      <w:marTop w:val="0"/>
      <w:marBottom w:val="0"/>
      <w:divBdr>
        <w:top w:val="none" w:sz="0" w:space="0" w:color="auto"/>
        <w:left w:val="none" w:sz="0" w:space="0" w:color="auto"/>
        <w:bottom w:val="none" w:sz="0" w:space="0" w:color="auto"/>
        <w:right w:val="none" w:sz="0" w:space="0" w:color="auto"/>
      </w:divBdr>
    </w:div>
    <w:div w:id="419572119">
      <w:bodyDiv w:val="1"/>
      <w:marLeft w:val="0"/>
      <w:marRight w:val="0"/>
      <w:marTop w:val="0"/>
      <w:marBottom w:val="0"/>
      <w:divBdr>
        <w:top w:val="none" w:sz="0" w:space="0" w:color="auto"/>
        <w:left w:val="none" w:sz="0" w:space="0" w:color="auto"/>
        <w:bottom w:val="none" w:sz="0" w:space="0" w:color="auto"/>
        <w:right w:val="none" w:sz="0" w:space="0" w:color="auto"/>
      </w:divBdr>
    </w:div>
    <w:div w:id="419722366">
      <w:bodyDiv w:val="1"/>
      <w:marLeft w:val="0"/>
      <w:marRight w:val="0"/>
      <w:marTop w:val="0"/>
      <w:marBottom w:val="0"/>
      <w:divBdr>
        <w:top w:val="none" w:sz="0" w:space="0" w:color="auto"/>
        <w:left w:val="none" w:sz="0" w:space="0" w:color="auto"/>
        <w:bottom w:val="none" w:sz="0" w:space="0" w:color="auto"/>
        <w:right w:val="none" w:sz="0" w:space="0" w:color="auto"/>
      </w:divBdr>
    </w:div>
    <w:div w:id="424301553">
      <w:bodyDiv w:val="1"/>
      <w:marLeft w:val="0"/>
      <w:marRight w:val="0"/>
      <w:marTop w:val="0"/>
      <w:marBottom w:val="0"/>
      <w:divBdr>
        <w:top w:val="none" w:sz="0" w:space="0" w:color="auto"/>
        <w:left w:val="none" w:sz="0" w:space="0" w:color="auto"/>
        <w:bottom w:val="none" w:sz="0" w:space="0" w:color="auto"/>
        <w:right w:val="none" w:sz="0" w:space="0" w:color="auto"/>
      </w:divBdr>
    </w:div>
    <w:div w:id="424956498">
      <w:bodyDiv w:val="1"/>
      <w:marLeft w:val="0"/>
      <w:marRight w:val="0"/>
      <w:marTop w:val="0"/>
      <w:marBottom w:val="0"/>
      <w:divBdr>
        <w:top w:val="none" w:sz="0" w:space="0" w:color="auto"/>
        <w:left w:val="none" w:sz="0" w:space="0" w:color="auto"/>
        <w:bottom w:val="none" w:sz="0" w:space="0" w:color="auto"/>
        <w:right w:val="none" w:sz="0" w:space="0" w:color="auto"/>
      </w:divBdr>
    </w:div>
    <w:div w:id="426005152">
      <w:bodyDiv w:val="1"/>
      <w:marLeft w:val="0"/>
      <w:marRight w:val="0"/>
      <w:marTop w:val="0"/>
      <w:marBottom w:val="0"/>
      <w:divBdr>
        <w:top w:val="none" w:sz="0" w:space="0" w:color="auto"/>
        <w:left w:val="none" w:sz="0" w:space="0" w:color="auto"/>
        <w:bottom w:val="none" w:sz="0" w:space="0" w:color="auto"/>
        <w:right w:val="none" w:sz="0" w:space="0" w:color="auto"/>
      </w:divBdr>
    </w:div>
    <w:div w:id="432362777">
      <w:bodyDiv w:val="1"/>
      <w:marLeft w:val="0"/>
      <w:marRight w:val="0"/>
      <w:marTop w:val="0"/>
      <w:marBottom w:val="0"/>
      <w:divBdr>
        <w:top w:val="none" w:sz="0" w:space="0" w:color="auto"/>
        <w:left w:val="none" w:sz="0" w:space="0" w:color="auto"/>
        <w:bottom w:val="none" w:sz="0" w:space="0" w:color="auto"/>
        <w:right w:val="none" w:sz="0" w:space="0" w:color="auto"/>
      </w:divBdr>
    </w:div>
    <w:div w:id="432941152">
      <w:bodyDiv w:val="1"/>
      <w:marLeft w:val="0"/>
      <w:marRight w:val="0"/>
      <w:marTop w:val="0"/>
      <w:marBottom w:val="0"/>
      <w:divBdr>
        <w:top w:val="none" w:sz="0" w:space="0" w:color="auto"/>
        <w:left w:val="none" w:sz="0" w:space="0" w:color="auto"/>
        <w:bottom w:val="none" w:sz="0" w:space="0" w:color="auto"/>
        <w:right w:val="none" w:sz="0" w:space="0" w:color="auto"/>
      </w:divBdr>
    </w:div>
    <w:div w:id="435180387">
      <w:bodyDiv w:val="1"/>
      <w:marLeft w:val="0"/>
      <w:marRight w:val="0"/>
      <w:marTop w:val="0"/>
      <w:marBottom w:val="0"/>
      <w:divBdr>
        <w:top w:val="none" w:sz="0" w:space="0" w:color="auto"/>
        <w:left w:val="none" w:sz="0" w:space="0" w:color="auto"/>
        <w:bottom w:val="none" w:sz="0" w:space="0" w:color="auto"/>
        <w:right w:val="none" w:sz="0" w:space="0" w:color="auto"/>
      </w:divBdr>
    </w:div>
    <w:div w:id="437144341">
      <w:bodyDiv w:val="1"/>
      <w:marLeft w:val="0"/>
      <w:marRight w:val="0"/>
      <w:marTop w:val="0"/>
      <w:marBottom w:val="0"/>
      <w:divBdr>
        <w:top w:val="none" w:sz="0" w:space="0" w:color="auto"/>
        <w:left w:val="none" w:sz="0" w:space="0" w:color="auto"/>
        <w:bottom w:val="none" w:sz="0" w:space="0" w:color="auto"/>
        <w:right w:val="none" w:sz="0" w:space="0" w:color="auto"/>
      </w:divBdr>
    </w:div>
    <w:div w:id="441850005">
      <w:bodyDiv w:val="1"/>
      <w:marLeft w:val="0"/>
      <w:marRight w:val="0"/>
      <w:marTop w:val="0"/>
      <w:marBottom w:val="0"/>
      <w:divBdr>
        <w:top w:val="none" w:sz="0" w:space="0" w:color="auto"/>
        <w:left w:val="none" w:sz="0" w:space="0" w:color="auto"/>
        <w:bottom w:val="none" w:sz="0" w:space="0" w:color="auto"/>
        <w:right w:val="none" w:sz="0" w:space="0" w:color="auto"/>
      </w:divBdr>
    </w:div>
    <w:div w:id="452138842">
      <w:bodyDiv w:val="1"/>
      <w:marLeft w:val="0"/>
      <w:marRight w:val="0"/>
      <w:marTop w:val="0"/>
      <w:marBottom w:val="0"/>
      <w:divBdr>
        <w:top w:val="none" w:sz="0" w:space="0" w:color="auto"/>
        <w:left w:val="none" w:sz="0" w:space="0" w:color="auto"/>
        <w:bottom w:val="none" w:sz="0" w:space="0" w:color="auto"/>
        <w:right w:val="none" w:sz="0" w:space="0" w:color="auto"/>
      </w:divBdr>
    </w:div>
    <w:div w:id="454719650">
      <w:bodyDiv w:val="1"/>
      <w:marLeft w:val="0"/>
      <w:marRight w:val="0"/>
      <w:marTop w:val="0"/>
      <w:marBottom w:val="0"/>
      <w:divBdr>
        <w:top w:val="none" w:sz="0" w:space="0" w:color="auto"/>
        <w:left w:val="none" w:sz="0" w:space="0" w:color="auto"/>
        <w:bottom w:val="none" w:sz="0" w:space="0" w:color="auto"/>
        <w:right w:val="none" w:sz="0" w:space="0" w:color="auto"/>
      </w:divBdr>
    </w:div>
    <w:div w:id="458568946">
      <w:bodyDiv w:val="1"/>
      <w:marLeft w:val="0"/>
      <w:marRight w:val="0"/>
      <w:marTop w:val="0"/>
      <w:marBottom w:val="0"/>
      <w:divBdr>
        <w:top w:val="none" w:sz="0" w:space="0" w:color="auto"/>
        <w:left w:val="none" w:sz="0" w:space="0" w:color="auto"/>
        <w:bottom w:val="none" w:sz="0" w:space="0" w:color="auto"/>
        <w:right w:val="none" w:sz="0" w:space="0" w:color="auto"/>
      </w:divBdr>
    </w:div>
    <w:div w:id="462189032">
      <w:bodyDiv w:val="1"/>
      <w:marLeft w:val="0"/>
      <w:marRight w:val="0"/>
      <w:marTop w:val="0"/>
      <w:marBottom w:val="0"/>
      <w:divBdr>
        <w:top w:val="none" w:sz="0" w:space="0" w:color="auto"/>
        <w:left w:val="none" w:sz="0" w:space="0" w:color="auto"/>
        <w:bottom w:val="none" w:sz="0" w:space="0" w:color="auto"/>
        <w:right w:val="none" w:sz="0" w:space="0" w:color="auto"/>
      </w:divBdr>
    </w:div>
    <w:div w:id="462307115">
      <w:bodyDiv w:val="1"/>
      <w:marLeft w:val="0"/>
      <w:marRight w:val="0"/>
      <w:marTop w:val="0"/>
      <w:marBottom w:val="0"/>
      <w:divBdr>
        <w:top w:val="none" w:sz="0" w:space="0" w:color="auto"/>
        <w:left w:val="none" w:sz="0" w:space="0" w:color="auto"/>
        <w:bottom w:val="none" w:sz="0" w:space="0" w:color="auto"/>
        <w:right w:val="none" w:sz="0" w:space="0" w:color="auto"/>
      </w:divBdr>
    </w:div>
    <w:div w:id="466241150">
      <w:bodyDiv w:val="1"/>
      <w:marLeft w:val="0"/>
      <w:marRight w:val="0"/>
      <w:marTop w:val="0"/>
      <w:marBottom w:val="0"/>
      <w:divBdr>
        <w:top w:val="none" w:sz="0" w:space="0" w:color="auto"/>
        <w:left w:val="none" w:sz="0" w:space="0" w:color="auto"/>
        <w:bottom w:val="none" w:sz="0" w:space="0" w:color="auto"/>
        <w:right w:val="none" w:sz="0" w:space="0" w:color="auto"/>
      </w:divBdr>
    </w:div>
    <w:div w:id="466363452">
      <w:bodyDiv w:val="1"/>
      <w:marLeft w:val="0"/>
      <w:marRight w:val="0"/>
      <w:marTop w:val="0"/>
      <w:marBottom w:val="0"/>
      <w:divBdr>
        <w:top w:val="none" w:sz="0" w:space="0" w:color="auto"/>
        <w:left w:val="none" w:sz="0" w:space="0" w:color="auto"/>
        <w:bottom w:val="none" w:sz="0" w:space="0" w:color="auto"/>
        <w:right w:val="none" w:sz="0" w:space="0" w:color="auto"/>
      </w:divBdr>
    </w:div>
    <w:div w:id="469714978">
      <w:bodyDiv w:val="1"/>
      <w:marLeft w:val="0"/>
      <w:marRight w:val="0"/>
      <w:marTop w:val="0"/>
      <w:marBottom w:val="0"/>
      <w:divBdr>
        <w:top w:val="none" w:sz="0" w:space="0" w:color="auto"/>
        <w:left w:val="none" w:sz="0" w:space="0" w:color="auto"/>
        <w:bottom w:val="none" w:sz="0" w:space="0" w:color="auto"/>
        <w:right w:val="none" w:sz="0" w:space="0" w:color="auto"/>
      </w:divBdr>
    </w:div>
    <w:div w:id="470711776">
      <w:bodyDiv w:val="1"/>
      <w:marLeft w:val="0"/>
      <w:marRight w:val="0"/>
      <w:marTop w:val="0"/>
      <w:marBottom w:val="0"/>
      <w:divBdr>
        <w:top w:val="none" w:sz="0" w:space="0" w:color="auto"/>
        <w:left w:val="none" w:sz="0" w:space="0" w:color="auto"/>
        <w:bottom w:val="none" w:sz="0" w:space="0" w:color="auto"/>
        <w:right w:val="none" w:sz="0" w:space="0" w:color="auto"/>
      </w:divBdr>
      <w:divsChild>
        <w:div w:id="1692805220">
          <w:marLeft w:val="0"/>
          <w:marRight w:val="0"/>
          <w:marTop w:val="0"/>
          <w:marBottom w:val="0"/>
          <w:divBdr>
            <w:top w:val="none" w:sz="0" w:space="0" w:color="auto"/>
            <w:left w:val="none" w:sz="0" w:space="0" w:color="auto"/>
            <w:bottom w:val="none" w:sz="0" w:space="0" w:color="auto"/>
            <w:right w:val="none" w:sz="0" w:space="0" w:color="auto"/>
          </w:divBdr>
          <w:divsChild>
            <w:div w:id="1871412008">
              <w:marLeft w:val="0"/>
              <w:marRight w:val="0"/>
              <w:marTop w:val="0"/>
              <w:marBottom w:val="0"/>
              <w:divBdr>
                <w:top w:val="none" w:sz="0" w:space="0" w:color="auto"/>
                <w:left w:val="none" w:sz="0" w:space="0" w:color="auto"/>
                <w:bottom w:val="none" w:sz="0" w:space="0" w:color="auto"/>
                <w:right w:val="none" w:sz="0" w:space="0" w:color="auto"/>
              </w:divBdr>
              <w:divsChild>
                <w:div w:id="196771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832961">
      <w:bodyDiv w:val="1"/>
      <w:marLeft w:val="0"/>
      <w:marRight w:val="0"/>
      <w:marTop w:val="0"/>
      <w:marBottom w:val="0"/>
      <w:divBdr>
        <w:top w:val="none" w:sz="0" w:space="0" w:color="auto"/>
        <w:left w:val="none" w:sz="0" w:space="0" w:color="auto"/>
        <w:bottom w:val="none" w:sz="0" w:space="0" w:color="auto"/>
        <w:right w:val="none" w:sz="0" w:space="0" w:color="auto"/>
      </w:divBdr>
      <w:divsChild>
        <w:div w:id="1045643326">
          <w:marLeft w:val="0"/>
          <w:marRight w:val="0"/>
          <w:marTop w:val="0"/>
          <w:marBottom w:val="0"/>
          <w:divBdr>
            <w:top w:val="none" w:sz="0" w:space="0" w:color="auto"/>
            <w:left w:val="none" w:sz="0" w:space="0" w:color="auto"/>
            <w:bottom w:val="none" w:sz="0" w:space="0" w:color="auto"/>
            <w:right w:val="none" w:sz="0" w:space="0" w:color="auto"/>
          </w:divBdr>
          <w:divsChild>
            <w:div w:id="1313677206">
              <w:marLeft w:val="0"/>
              <w:marRight w:val="0"/>
              <w:marTop w:val="0"/>
              <w:marBottom w:val="0"/>
              <w:divBdr>
                <w:top w:val="none" w:sz="0" w:space="0" w:color="auto"/>
                <w:left w:val="none" w:sz="0" w:space="0" w:color="auto"/>
                <w:bottom w:val="none" w:sz="0" w:space="0" w:color="auto"/>
                <w:right w:val="none" w:sz="0" w:space="0" w:color="auto"/>
              </w:divBdr>
              <w:divsChild>
                <w:div w:id="285550376">
                  <w:marLeft w:val="0"/>
                  <w:marRight w:val="0"/>
                  <w:marTop w:val="0"/>
                  <w:marBottom w:val="0"/>
                  <w:divBdr>
                    <w:top w:val="none" w:sz="0" w:space="0" w:color="auto"/>
                    <w:left w:val="none" w:sz="0" w:space="0" w:color="auto"/>
                    <w:bottom w:val="none" w:sz="0" w:space="0" w:color="auto"/>
                    <w:right w:val="none" w:sz="0" w:space="0" w:color="auto"/>
                  </w:divBdr>
                  <w:divsChild>
                    <w:div w:id="686368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1673170">
      <w:bodyDiv w:val="1"/>
      <w:marLeft w:val="0"/>
      <w:marRight w:val="0"/>
      <w:marTop w:val="0"/>
      <w:marBottom w:val="0"/>
      <w:divBdr>
        <w:top w:val="none" w:sz="0" w:space="0" w:color="auto"/>
        <w:left w:val="none" w:sz="0" w:space="0" w:color="auto"/>
        <w:bottom w:val="none" w:sz="0" w:space="0" w:color="auto"/>
        <w:right w:val="none" w:sz="0" w:space="0" w:color="auto"/>
      </w:divBdr>
    </w:div>
    <w:div w:id="481194978">
      <w:bodyDiv w:val="1"/>
      <w:marLeft w:val="0"/>
      <w:marRight w:val="0"/>
      <w:marTop w:val="0"/>
      <w:marBottom w:val="0"/>
      <w:divBdr>
        <w:top w:val="none" w:sz="0" w:space="0" w:color="auto"/>
        <w:left w:val="none" w:sz="0" w:space="0" w:color="auto"/>
        <w:bottom w:val="none" w:sz="0" w:space="0" w:color="auto"/>
        <w:right w:val="none" w:sz="0" w:space="0" w:color="auto"/>
      </w:divBdr>
    </w:div>
    <w:div w:id="481627626">
      <w:bodyDiv w:val="1"/>
      <w:marLeft w:val="0"/>
      <w:marRight w:val="0"/>
      <w:marTop w:val="0"/>
      <w:marBottom w:val="0"/>
      <w:divBdr>
        <w:top w:val="none" w:sz="0" w:space="0" w:color="auto"/>
        <w:left w:val="none" w:sz="0" w:space="0" w:color="auto"/>
        <w:bottom w:val="none" w:sz="0" w:space="0" w:color="auto"/>
        <w:right w:val="none" w:sz="0" w:space="0" w:color="auto"/>
      </w:divBdr>
    </w:div>
    <w:div w:id="484668216">
      <w:bodyDiv w:val="1"/>
      <w:marLeft w:val="0"/>
      <w:marRight w:val="0"/>
      <w:marTop w:val="0"/>
      <w:marBottom w:val="0"/>
      <w:divBdr>
        <w:top w:val="none" w:sz="0" w:space="0" w:color="auto"/>
        <w:left w:val="none" w:sz="0" w:space="0" w:color="auto"/>
        <w:bottom w:val="none" w:sz="0" w:space="0" w:color="auto"/>
        <w:right w:val="none" w:sz="0" w:space="0" w:color="auto"/>
      </w:divBdr>
    </w:div>
    <w:div w:id="486212116">
      <w:bodyDiv w:val="1"/>
      <w:marLeft w:val="0"/>
      <w:marRight w:val="0"/>
      <w:marTop w:val="0"/>
      <w:marBottom w:val="0"/>
      <w:divBdr>
        <w:top w:val="none" w:sz="0" w:space="0" w:color="auto"/>
        <w:left w:val="none" w:sz="0" w:space="0" w:color="auto"/>
        <w:bottom w:val="none" w:sz="0" w:space="0" w:color="auto"/>
        <w:right w:val="none" w:sz="0" w:space="0" w:color="auto"/>
      </w:divBdr>
    </w:div>
    <w:div w:id="486938760">
      <w:bodyDiv w:val="1"/>
      <w:marLeft w:val="0"/>
      <w:marRight w:val="0"/>
      <w:marTop w:val="0"/>
      <w:marBottom w:val="0"/>
      <w:divBdr>
        <w:top w:val="none" w:sz="0" w:space="0" w:color="auto"/>
        <w:left w:val="none" w:sz="0" w:space="0" w:color="auto"/>
        <w:bottom w:val="none" w:sz="0" w:space="0" w:color="auto"/>
        <w:right w:val="none" w:sz="0" w:space="0" w:color="auto"/>
      </w:divBdr>
    </w:div>
    <w:div w:id="487599336">
      <w:bodyDiv w:val="1"/>
      <w:marLeft w:val="0"/>
      <w:marRight w:val="0"/>
      <w:marTop w:val="0"/>
      <w:marBottom w:val="0"/>
      <w:divBdr>
        <w:top w:val="none" w:sz="0" w:space="0" w:color="auto"/>
        <w:left w:val="none" w:sz="0" w:space="0" w:color="auto"/>
        <w:bottom w:val="none" w:sz="0" w:space="0" w:color="auto"/>
        <w:right w:val="none" w:sz="0" w:space="0" w:color="auto"/>
      </w:divBdr>
    </w:div>
    <w:div w:id="488643603">
      <w:bodyDiv w:val="1"/>
      <w:marLeft w:val="0"/>
      <w:marRight w:val="0"/>
      <w:marTop w:val="0"/>
      <w:marBottom w:val="0"/>
      <w:divBdr>
        <w:top w:val="none" w:sz="0" w:space="0" w:color="auto"/>
        <w:left w:val="none" w:sz="0" w:space="0" w:color="auto"/>
        <w:bottom w:val="none" w:sz="0" w:space="0" w:color="auto"/>
        <w:right w:val="none" w:sz="0" w:space="0" w:color="auto"/>
      </w:divBdr>
    </w:div>
    <w:div w:id="489566215">
      <w:bodyDiv w:val="1"/>
      <w:marLeft w:val="0"/>
      <w:marRight w:val="0"/>
      <w:marTop w:val="0"/>
      <w:marBottom w:val="0"/>
      <w:divBdr>
        <w:top w:val="none" w:sz="0" w:space="0" w:color="auto"/>
        <w:left w:val="none" w:sz="0" w:space="0" w:color="auto"/>
        <w:bottom w:val="none" w:sz="0" w:space="0" w:color="auto"/>
        <w:right w:val="none" w:sz="0" w:space="0" w:color="auto"/>
      </w:divBdr>
    </w:div>
    <w:div w:id="491065448">
      <w:bodyDiv w:val="1"/>
      <w:marLeft w:val="0"/>
      <w:marRight w:val="0"/>
      <w:marTop w:val="0"/>
      <w:marBottom w:val="0"/>
      <w:divBdr>
        <w:top w:val="none" w:sz="0" w:space="0" w:color="auto"/>
        <w:left w:val="none" w:sz="0" w:space="0" w:color="auto"/>
        <w:bottom w:val="none" w:sz="0" w:space="0" w:color="auto"/>
        <w:right w:val="none" w:sz="0" w:space="0" w:color="auto"/>
      </w:divBdr>
    </w:div>
    <w:div w:id="492256300">
      <w:bodyDiv w:val="1"/>
      <w:marLeft w:val="0"/>
      <w:marRight w:val="0"/>
      <w:marTop w:val="0"/>
      <w:marBottom w:val="0"/>
      <w:divBdr>
        <w:top w:val="none" w:sz="0" w:space="0" w:color="auto"/>
        <w:left w:val="none" w:sz="0" w:space="0" w:color="auto"/>
        <w:bottom w:val="none" w:sz="0" w:space="0" w:color="auto"/>
        <w:right w:val="none" w:sz="0" w:space="0" w:color="auto"/>
      </w:divBdr>
    </w:div>
    <w:div w:id="492912939">
      <w:bodyDiv w:val="1"/>
      <w:marLeft w:val="0"/>
      <w:marRight w:val="0"/>
      <w:marTop w:val="0"/>
      <w:marBottom w:val="0"/>
      <w:divBdr>
        <w:top w:val="none" w:sz="0" w:space="0" w:color="auto"/>
        <w:left w:val="none" w:sz="0" w:space="0" w:color="auto"/>
        <w:bottom w:val="none" w:sz="0" w:space="0" w:color="auto"/>
        <w:right w:val="none" w:sz="0" w:space="0" w:color="auto"/>
      </w:divBdr>
    </w:div>
    <w:div w:id="495465346">
      <w:bodyDiv w:val="1"/>
      <w:marLeft w:val="0"/>
      <w:marRight w:val="0"/>
      <w:marTop w:val="0"/>
      <w:marBottom w:val="0"/>
      <w:divBdr>
        <w:top w:val="none" w:sz="0" w:space="0" w:color="auto"/>
        <w:left w:val="none" w:sz="0" w:space="0" w:color="auto"/>
        <w:bottom w:val="none" w:sz="0" w:space="0" w:color="auto"/>
        <w:right w:val="none" w:sz="0" w:space="0" w:color="auto"/>
      </w:divBdr>
    </w:div>
    <w:div w:id="498926927">
      <w:bodyDiv w:val="1"/>
      <w:marLeft w:val="0"/>
      <w:marRight w:val="0"/>
      <w:marTop w:val="0"/>
      <w:marBottom w:val="0"/>
      <w:divBdr>
        <w:top w:val="none" w:sz="0" w:space="0" w:color="auto"/>
        <w:left w:val="none" w:sz="0" w:space="0" w:color="auto"/>
        <w:bottom w:val="none" w:sz="0" w:space="0" w:color="auto"/>
        <w:right w:val="none" w:sz="0" w:space="0" w:color="auto"/>
      </w:divBdr>
    </w:div>
    <w:div w:id="498933399">
      <w:bodyDiv w:val="1"/>
      <w:marLeft w:val="0"/>
      <w:marRight w:val="0"/>
      <w:marTop w:val="0"/>
      <w:marBottom w:val="0"/>
      <w:divBdr>
        <w:top w:val="none" w:sz="0" w:space="0" w:color="auto"/>
        <w:left w:val="none" w:sz="0" w:space="0" w:color="auto"/>
        <w:bottom w:val="none" w:sz="0" w:space="0" w:color="auto"/>
        <w:right w:val="none" w:sz="0" w:space="0" w:color="auto"/>
      </w:divBdr>
    </w:div>
    <w:div w:id="499083922">
      <w:bodyDiv w:val="1"/>
      <w:marLeft w:val="0"/>
      <w:marRight w:val="0"/>
      <w:marTop w:val="0"/>
      <w:marBottom w:val="0"/>
      <w:divBdr>
        <w:top w:val="none" w:sz="0" w:space="0" w:color="auto"/>
        <w:left w:val="none" w:sz="0" w:space="0" w:color="auto"/>
        <w:bottom w:val="none" w:sz="0" w:space="0" w:color="auto"/>
        <w:right w:val="none" w:sz="0" w:space="0" w:color="auto"/>
      </w:divBdr>
    </w:div>
    <w:div w:id="504169392">
      <w:bodyDiv w:val="1"/>
      <w:marLeft w:val="0"/>
      <w:marRight w:val="0"/>
      <w:marTop w:val="0"/>
      <w:marBottom w:val="0"/>
      <w:divBdr>
        <w:top w:val="none" w:sz="0" w:space="0" w:color="auto"/>
        <w:left w:val="none" w:sz="0" w:space="0" w:color="auto"/>
        <w:bottom w:val="none" w:sz="0" w:space="0" w:color="auto"/>
        <w:right w:val="none" w:sz="0" w:space="0" w:color="auto"/>
      </w:divBdr>
    </w:div>
    <w:div w:id="505637963">
      <w:bodyDiv w:val="1"/>
      <w:marLeft w:val="0"/>
      <w:marRight w:val="0"/>
      <w:marTop w:val="0"/>
      <w:marBottom w:val="0"/>
      <w:divBdr>
        <w:top w:val="none" w:sz="0" w:space="0" w:color="auto"/>
        <w:left w:val="none" w:sz="0" w:space="0" w:color="auto"/>
        <w:bottom w:val="none" w:sz="0" w:space="0" w:color="auto"/>
        <w:right w:val="none" w:sz="0" w:space="0" w:color="auto"/>
      </w:divBdr>
    </w:div>
    <w:div w:id="507447717">
      <w:bodyDiv w:val="1"/>
      <w:marLeft w:val="0"/>
      <w:marRight w:val="0"/>
      <w:marTop w:val="0"/>
      <w:marBottom w:val="0"/>
      <w:divBdr>
        <w:top w:val="none" w:sz="0" w:space="0" w:color="auto"/>
        <w:left w:val="none" w:sz="0" w:space="0" w:color="auto"/>
        <w:bottom w:val="none" w:sz="0" w:space="0" w:color="auto"/>
        <w:right w:val="none" w:sz="0" w:space="0" w:color="auto"/>
      </w:divBdr>
    </w:div>
    <w:div w:id="510071505">
      <w:bodyDiv w:val="1"/>
      <w:marLeft w:val="0"/>
      <w:marRight w:val="0"/>
      <w:marTop w:val="0"/>
      <w:marBottom w:val="0"/>
      <w:divBdr>
        <w:top w:val="none" w:sz="0" w:space="0" w:color="auto"/>
        <w:left w:val="none" w:sz="0" w:space="0" w:color="auto"/>
        <w:bottom w:val="none" w:sz="0" w:space="0" w:color="auto"/>
        <w:right w:val="none" w:sz="0" w:space="0" w:color="auto"/>
      </w:divBdr>
    </w:div>
    <w:div w:id="510293866">
      <w:bodyDiv w:val="1"/>
      <w:marLeft w:val="0"/>
      <w:marRight w:val="0"/>
      <w:marTop w:val="0"/>
      <w:marBottom w:val="0"/>
      <w:divBdr>
        <w:top w:val="none" w:sz="0" w:space="0" w:color="auto"/>
        <w:left w:val="none" w:sz="0" w:space="0" w:color="auto"/>
        <w:bottom w:val="none" w:sz="0" w:space="0" w:color="auto"/>
        <w:right w:val="none" w:sz="0" w:space="0" w:color="auto"/>
      </w:divBdr>
    </w:div>
    <w:div w:id="514198151">
      <w:bodyDiv w:val="1"/>
      <w:marLeft w:val="0"/>
      <w:marRight w:val="0"/>
      <w:marTop w:val="0"/>
      <w:marBottom w:val="0"/>
      <w:divBdr>
        <w:top w:val="none" w:sz="0" w:space="0" w:color="auto"/>
        <w:left w:val="none" w:sz="0" w:space="0" w:color="auto"/>
        <w:bottom w:val="none" w:sz="0" w:space="0" w:color="auto"/>
        <w:right w:val="none" w:sz="0" w:space="0" w:color="auto"/>
      </w:divBdr>
    </w:div>
    <w:div w:id="515121119">
      <w:bodyDiv w:val="1"/>
      <w:marLeft w:val="0"/>
      <w:marRight w:val="0"/>
      <w:marTop w:val="0"/>
      <w:marBottom w:val="0"/>
      <w:divBdr>
        <w:top w:val="none" w:sz="0" w:space="0" w:color="auto"/>
        <w:left w:val="none" w:sz="0" w:space="0" w:color="auto"/>
        <w:bottom w:val="none" w:sz="0" w:space="0" w:color="auto"/>
        <w:right w:val="none" w:sz="0" w:space="0" w:color="auto"/>
      </w:divBdr>
    </w:div>
    <w:div w:id="515703082">
      <w:bodyDiv w:val="1"/>
      <w:marLeft w:val="0"/>
      <w:marRight w:val="0"/>
      <w:marTop w:val="0"/>
      <w:marBottom w:val="0"/>
      <w:divBdr>
        <w:top w:val="none" w:sz="0" w:space="0" w:color="auto"/>
        <w:left w:val="none" w:sz="0" w:space="0" w:color="auto"/>
        <w:bottom w:val="none" w:sz="0" w:space="0" w:color="auto"/>
        <w:right w:val="none" w:sz="0" w:space="0" w:color="auto"/>
      </w:divBdr>
    </w:div>
    <w:div w:id="519780682">
      <w:bodyDiv w:val="1"/>
      <w:marLeft w:val="0"/>
      <w:marRight w:val="0"/>
      <w:marTop w:val="0"/>
      <w:marBottom w:val="0"/>
      <w:divBdr>
        <w:top w:val="none" w:sz="0" w:space="0" w:color="auto"/>
        <w:left w:val="none" w:sz="0" w:space="0" w:color="auto"/>
        <w:bottom w:val="none" w:sz="0" w:space="0" w:color="auto"/>
        <w:right w:val="none" w:sz="0" w:space="0" w:color="auto"/>
      </w:divBdr>
    </w:div>
    <w:div w:id="520054216">
      <w:bodyDiv w:val="1"/>
      <w:marLeft w:val="0"/>
      <w:marRight w:val="0"/>
      <w:marTop w:val="0"/>
      <w:marBottom w:val="0"/>
      <w:divBdr>
        <w:top w:val="none" w:sz="0" w:space="0" w:color="auto"/>
        <w:left w:val="none" w:sz="0" w:space="0" w:color="auto"/>
        <w:bottom w:val="none" w:sz="0" w:space="0" w:color="auto"/>
        <w:right w:val="none" w:sz="0" w:space="0" w:color="auto"/>
      </w:divBdr>
    </w:div>
    <w:div w:id="520317293">
      <w:bodyDiv w:val="1"/>
      <w:marLeft w:val="0"/>
      <w:marRight w:val="0"/>
      <w:marTop w:val="0"/>
      <w:marBottom w:val="0"/>
      <w:divBdr>
        <w:top w:val="none" w:sz="0" w:space="0" w:color="auto"/>
        <w:left w:val="none" w:sz="0" w:space="0" w:color="auto"/>
        <w:bottom w:val="none" w:sz="0" w:space="0" w:color="auto"/>
        <w:right w:val="none" w:sz="0" w:space="0" w:color="auto"/>
      </w:divBdr>
    </w:div>
    <w:div w:id="521818255">
      <w:bodyDiv w:val="1"/>
      <w:marLeft w:val="0"/>
      <w:marRight w:val="0"/>
      <w:marTop w:val="0"/>
      <w:marBottom w:val="0"/>
      <w:divBdr>
        <w:top w:val="none" w:sz="0" w:space="0" w:color="auto"/>
        <w:left w:val="none" w:sz="0" w:space="0" w:color="auto"/>
        <w:bottom w:val="none" w:sz="0" w:space="0" w:color="auto"/>
        <w:right w:val="none" w:sz="0" w:space="0" w:color="auto"/>
      </w:divBdr>
    </w:div>
    <w:div w:id="530148601">
      <w:bodyDiv w:val="1"/>
      <w:marLeft w:val="0"/>
      <w:marRight w:val="0"/>
      <w:marTop w:val="0"/>
      <w:marBottom w:val="0"/>
      <w:divBdr>
        <w:top w:val="none" w:sz="0" w:space="0" w:color="auto"/>
        <w:left w:val="none" w:sz="0" w:space="0" w:color="auto"/>
        <w:bottom w:val="none" w:sz="0" w:space="0" w:color="auto"/>
        <w:right w:val="none" w:sz="0" w:space="0" w:color="auto"/>
      </w:divBdr>
    </w:div>
    <w:div w:id="531890973">
      <w:bodyDiv w:val="1"/>
      <w:marLeft w:val="0"/>
      <w:marRight w:val="0"/>
      <w:marTop w:val="0"/>
      <w:marBottom w:val="0"/>
      <w:divBdr>
        <w:top w:val="none" w:sz="0" w:space="0" w:color="auto"/>
        <w:left w:val="none" w:sz="0" w:space="0" w:color="auto"/>
        <w:bottom w:val="none" w:sz="0" w:space="0" w:color="auto"/>
        <w:right w:val="none" w:sz="0" w:space="0" w:color="auto"/>
      </w:divBdr>
    </w:div>
    <w:div w:id="535579028">
      <w:bodyDiv w:val="1"/>
      <w:marLeft w:val="0"/>
      <w:marRight w:val="0"/>
      <w:marTop w:val="0"/>
      <w:marBottom w:val="0"/>
      <w:divBdr>
        <w:top w:val="none" w:sz="0" w:space="0" w:color="auto"/>
        <w:left w:val="none" w:sz="0" w:space="0" w:color="auto"/>
        <w:bottom w:val="none" w:sz="0" w:space="0" w:color="auto"/>
        <w:right w:val="none" w:sz="0" w:space="0" w:color="auto"/>
      </w:divBdr>
      <w:divsChild>
        <w:div w:id="2091999219">
          <w:marLeft w:val="0"/>
          <w:marRight w:val="0"/>
          <w:marTop w:val="0"/>
          <w:marBottom w:val="0"/>
          <w:divBdr>
            <w:top w:val="none" w:sz="0" w:space="0" w:color="auto"/>
            <w:left w:val="none" w:sz="0" w:space="0" w:color="auto"/>
            <w:bottom w:val="none" w:sz="0" w:space="0" w:color="auto"/>
            <w:right w:val="none" w:sz="0" w:space="0" w:color="auto"/>
          </w:divBdr>
          <w:divsChild>
            <w:div w:id="1755517509">
              <w:marLeft w:val="0"/>
              <w:marRight w:val="0"/>
              <w:marTop w:val="0"/>
              <w:marBottom w:val="0"/>
              <w:divBdr>
                <w:top w:val="none" w:sz="0" w:space="0" w:color="auto"/>
                <w:left w:val="none" w:sz="0" w:space="0" w:color="auto"/>
                <w:bottom w:val="none" w:sz="0" w:space="0" w:color="auto"/>
                <w:right w:val="none" w:sz="0" w:space="0" w:color="auto"/>
              </w:divBdr>
              <w:divsChild>
                <w:div w:id="239295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9169185">
      <w:bodyDiv w:val="1"/>
      <w:marLeft w:val="0"/>
      <w:marRight w:val="0"/>
      <w:marTop w:val="0"/>
      <w:marBottom w:val="0"/>
      <w:divBdr>
        <w:top w:val="none" w:sz="0" w:space="0" w:color="auto"/>
        <w:left w:val="none" w:sz="0" w:space="0" w:color="auto"/>
        <w:bottom w:val="none" w:sz="0" w:space="0" w:color="auto"/>
        <w:right w:val="none" w:sz="0" w:space="0" w:color="auto"/>
      </w:divBdr>
    </w:div>
    <w:div w:id="539248242">
      <w:bodyDiv w:val="1"/>
      <w:marLeft w:val="0"/>
      <w:marRight w:val="0"/>
      <w:marTop w:val="0"/>
      <w:marBottom w:val="0"/>
      <w:divBdr>
        <w:top w:val="none" w:sz="0" w:space="0" w:color="auto"/>
        <w:left w:val="none" w:sz="0" w:space="0" w:color="auto"/>
        <w:bottom w:val="none" w:sz="0" w:space="0" w:color="auto"/>
        <w:right w:val="none" w:sz="0" w:space="0" w:color="auto"/>
      </w:divBdr>
    </w:div>
    <w:div w:id="540023333">
      <w:bodyDiv w:val="1"/>
      <w:marLeft w:val="0"/>
      <w:marRight w:val="0"/>
      <w:marTop w:val="0"/>
      <w:marBottom w:val="0"/>
      <w:divBdr>
        <w:top w:val="none" w:sz="0" w:space="0" w:color="auto"/>
        <w:left w:val="none" w:sz="0" w:space="0" w:color="auto"/>
        <w:bottom w:val="none" w:sz="0" w:space="0" w:color="auto"/>
        <w:right w:val="none" w:sz="0" w:space="0" w:color="auto"/>
      </w:divBdr>
    </w:div>
    <w:div w:id="543754178">
      <w:bodyDiv w:val="1"/>
      <w:marLeft w:val="0"/>
      <w:marRight w:val="0"/>
      <w:marTop w:val="0"/>
      <w:marBottom w:val="0"/>
      <w:divBdr>
        <w:top w:val="none" w:sz="0" w:space="0" w:color="auto"/>
        <w:left w:val="none" w:sz="0" w:space="0" w:color="auto"/>
        <w:bottom w:val="none" w:sz="0" w:space="0" w:color="auto"/>
        <w:right w:val="none" w:sz="0" w:space="0" w:color="auto"/>
      </w:divBdr>
    </w:div>
    <w:div w:id="544759043">
      <w:bodyDiv w:val="1"/>
      <w:marLeft w:val="0"/>
      <w:marRight w:val="0"/>
      <w:marTop w:val="0"/>
      <w:marBottom w:val="0"/>
      <w:divBdr>
        <w:top w:val="none" w:sz="0" w:space="0" w:color="auto"/>
        <w:left w:val="none" w:sz="0" w:space="0" w:color="auto"/>
        <w:bottom w:val="none" w:sz="0" w:space="0" w:color="auto"/>
        <w:right w:val="none" w:sz="0" w:space="0" w:color="auto"/>
      </w:divBdr>
    </w:div>
    <w:div w:id="548957635">
      <w:bodyDiv w:val="1"/>
      <w:marLeft w:val="0"/>
      <w:marRight w:val="0"/>
      <w:marTop w:val="0"/>
      <w:marBottom w:val="0"/>
      <w:divBdr>
        <w:top w:val="none" w:sz="0" w:space="0" w:color="auto"/>
        <w:left w:val="none" w:sz="0" w:space="0" w:color="auto"/>
        <w:bottom w:val="none" w:sz="0" w:space="0" w:color="auto"/>
        <w:right w:val="none" w:sz="0" w:space="0" w:color="auto"/>
      </w:divBdr>
    </w:div>
    <w:div w:id="549070010">
      <w:bodyDiv w:val="1"/>
      <w:marLeft w:val="0"/>
      <w:marRight w:val="0"/>
      <w:marTop w:val="0"/>
      <w:marBottom w:val="0"/>
      <w:divBdr>
        <w:top w:val="none" w:sz="0" w:space="0" w:color="auto"/>
        <w:left w:val="none" w:sz="0" w:space="0" w:color="auto"/>
        <w:bottom w:val="none" w:sz="0" w:space="0" w:color="auto"/>
        <w:right w:val="none" w:sz="0" w:space="0" w:color="auto"/>
      </w:divBdr>
    </w:div>
    <w:div w:id="551422651">
      <w:bodyDiv w:val="1"/>
      <w:marLeft w:val="0"/>
      <w:marRight w:val="0"/>
      <w:marTop w:val="0"/>
      <w:marBottom w:val="0"/>
      <w:divBdr>
        <w:top w:val="none" w:sz="0" w:space="0" w:color="auto"/>
        <w:left w:val="none" w:sz="0" w:space="0" w:color="auto"/>
        <w:bottom w:val="none" w:sz="0" w:space="0" w:color="auto"/>
        <w:right w:val="none" w:sz="0" w:space="0" w:color="auto"/>
      </w:divBdr>
    </w:div>
    <w:div w:id="555242327">
      <w:bodyDiv w:val="1"/>
      <w:marLeft w:val="0"/>
      <w:marRight w:val="0"/>
      <w:marTop w:val="0"/>
      <w:marBottom w:val="0"/>
      <w:divBdr>
        <w:top w:val="none" w:sz="0" w:space="0" w:color="auto"/>
        <w:left w:val="none" w:sz="0" w:space="0" w:color="auto"/>
        <w:bottom w:val="none" w:sz="0" w:space="0" w:color="auto"/>
        <w:right w:val="none" w:sz="0" w:space="0" w:color="auto"/>
      </w:divBdr>
    </w:div>
    <w:div w:id="555506095">
      <w:bodyDiv w:val="1"/>
      <w:marLeft w:val="0"/>
      <w:marRight w:val="0"/>
      <w:marTop w:val="0"/>
      <w:marBottom w:val="0"/>
      <w:divBdr>
        <w:top w:val="none" w:sz="0" w:space="0" w:color="auto"/>
        <w:left w:val="none" w:sz="0" w:space="0" w:color="auto"/>
        <w:bottom w:val="none" w:sz="0" w:space="0" w:color="auto"/>
        <w:right w:val="none" w:sz="0" w:space="0" w:color="auto"/>
      </w:divBdr>
      <w:divsChild>
        <w:div w:id="1054348987">
          <w:marLeft w:val="0"/>
          <w:marRight w:val="0"/>
          <w:marTop w:val="0"/>
          <w:marBottom w:val="0"/>
          <w:divBdr>
            <w:top w:val="none" w:sz="0" w:space="0" w:color="auto"/>
            <w:left w:val="none" w:sz="0" w:space="0" w:color="auto"/>
            <w:bottom w:val="none" w:sz="0" w:space="0" w:color="auto"/>
            <w:right w:val="none" w:sz="0" w:space="0" w:color="auto"/>
          </w:divBdr>
          <w:divsChild>
            <w:div w:id="379594082">
              <w:marLeft w:val="0"/>
              <w:marRight w:val="0"/>
              <w:marTop w:val="0"/>
              <w:marBottom w:val="0"/>
              <w:divBdr>
                <w:top w:val="none" w:sz="0" w:space="0" w:color="auto"/>
                <w:left w:val="none" w:sz="0" w:space="0" w:color="auto"/>
                <w:bottom w:val="none" w:sz="0" w:space="0" w:color="auto"/>
                <w:right w:val="none" w:sz="0" w:space="0" w:color="auto"/>
              </w:divBdr>
              <w:divsChild>
                <w:div w:id="381057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439716">
      <w:bodyDiv w:val="1"/>
      <w:marLeft w:val="0"/>
      <w:marRight w:val="0"/>
      <w:marTop w:val="0"/>
      <w:marBottom w:val="0"/>
      <w:divBdr>
        <w:top w:val="none" w:sz="0" w:space="0" w:color="auto"/>
        <w:left w:val="none" w:sz="0" w:space="0" w:color="auto"/>
        <w:bottom w:val="none" w:sz="0" w:space="0" w:color="auto"/>
        <w:right w:val="none" w:sz="0" w:space="0" w:color="auto"/>
      </w:divBdr>
    </w:div>
    <w:div w:id="561595651">
      <w:bodyDiv w:val="1"/>
      <w:marLeft w:val="0"/>
      <w:marRight w:val="0"/>
      <w:marTop w:val="0"/>
      <w:marBottom w:val="0"/>
      <w:divBdr>
        <w:top w:val="none" w:sz="0" w:space="0" w:color="auto"/>
        <w:left w:val="none" w:sz="0" w:space="0" w:color="auto"/>
        <w:bottom w:val="none" w:sz="0" w:space="0" w:color="auto"/>
        <w:right w:val="none" w:sz="0" w:space="0" w:color="auto"/>
      </w:divBdr>
    </w:div>
    <w:div w:id="561596801">
      <w:bodyDiv w:val="1"/>
      <w:marLeft w:val="0"/>
      <w:marRight w:val="0"/>
      <w:marTop w:val="0"/>
      <w:marBottom w:val="0"/>
      <w:divBdr>
        <w:top w:val="none" w:sz="0" w:space="0" w:color="auto"/>
        <w:left w:val="none" w:sz="0" w:space="0" w:color="auto"/>
        <w:bottom w:val="none" w:sz="0" w:space="0" w:color="auto"/>
        <w:right w:val="none" w:sz="0" w:space="0" w:color="auto"/>
      </w:divBdr>
    </w:div>
    <w:div w:id="563374013">
      <w:bodyDiv w:val="1"/>
      <w:marLeft w:val="0"/>
      <w:marRight w:val="0"/>
      <w:marTop w:val="0"/>
      <w:marBottom w:val="0"/>
      <w:divBdr>
        <w:top w:val="none" w:sz="0" w:space="0" w:color="auto"/>
        <w:left w:val="none" w:sz="0" w:space="0" w:color="auto"/>
        <w:bottom w:val="none" w:sz="0" w:space="0" w:color="auto"/>
        <w:right w:val="none" w:sz="0" w:space="0" w:color="auto"/>
      </w:divBdr>
    </w:div>
    <w:div w:id="564144075">
      <w:bodyDiv w:val="1"/>
      <w:marLeft w:val="0"/>
      <w:marRight w:val="0"/>
      <w:marTop w:val="0"/>
      <w:marBottom w:val="0"/>
      <w:divBdr>
        <w:top w:val="none" w:sz="0" w:space="0" w:color="auto"/>
        <w:left w:val="none" w:sz="0" w:space="0" w:color="auto"/>
        <w:bottom w:val="none" w:sz="0" w:space="0" w:color="auto"/>
        <w:right w:val="none" w:sz="0" w:space="0" w:color="auto"/>
      </w:divBdr>
    </w:div>
    <w:div w:id="564145216">
      <w:bodyDiv w:val="1"/>
      <w:marLeft w:val="0"/>
      <w:marRight w:val="0"/>
      <w:marTop w:val="0"/>
      <w:marBottom w:val="0"/>
      <w:divBdr>
        <w:top w:val="none" w:sz="0" w:space="0" w:color="auto"/>
        <w:left w:val="none" w:sz="0" w:space="0" w:color="auto"/>
        <w:bottom w:val="none" w:sz="0" w:space="0" w:color="auto"/>
        <w:right w:val="none" w:sz="0" w:space="0" w:color="auto"/>
      </w:divBdr>
    </w:div>
    <w:div w:id="564410780">
      <w:bodyDiv w:val="1"/>
      <w:marLeft w:val="0"/>
      <w:marRight w:val="0"/>
      <w:marTop w:val="0"/>
      <w:marBottom w:val="0"/>
      <w:divBdr>
        <w:top w:val="none" w:sz="0" w:space="0" w:color="auto"/>
        <w:left w:val="none" w:sz="0" w:space="0" w:color="auto"/>
        <w:bottom w:val="none" w:sz="0" w:space="0" w:color="auto"/>
        <w:right w:val="none" w:sz="0" w:space="0" w:color="auto"/>
      </w:divBdr>
    </w:div>
    <w:div w:id="564947599">
      <w:bodyDiv w:val="1"/>
      <w:marLeft w:val="0"/>
      <w:marRight w:val="0"/>
      <w:marTop w:val="0"/>
      <w:marBottom w:val="0"/>
      <w:divBdr>
        <w:top w:val="none" w:sz="0" w:space="0" w:color="auto"/>
        <w:left w:val="none" w:sz="0" w:space="0" w:color="auto"/>
        <w:bottom w:val="none" w:sz="0" w:space="0" w:color="auto"/>
        <w:right w:val="none" w:sz="0" w:space="0" w:color="auto"/>
      </w:divBdr>
    </w:div>
    <w:div w:id="565380401">
      <w:bodyDiv w:val="1"/>
      <w:marLeft w:val="0"/>
      <w:marRight w:val="0"/>
      <w:marTop w:val="0"/>
      <w:marBottom w:val="0"/>
      <w:divBdr>
        <w:top w:val="none" w:sz="0" w:space="0" w:color="auto"/>
        <w:left w:val="none" w:sz="0" w:space="0" w:color="auto"/>
        <w:bottom w:val="none" w:sz="0" w:space="0" w:color="auto"/>
        <w:right w:val="none" w:sz="0" w:space="0" w:color="auto"/>
      </w:divBdr>
    </w:div>
    <w:div w:id="569534279">
      <w:bodyDiv w:val="1"/>
      <w:marLeft w:val="0"/>
      <w:marRight w:val="0"/>
      <w:marTop w:val="0"/>
      <w:marBottom w:val="0"/>
      <w:divBdr>
        <w:top w:val="none" w:sz="0" w:space="0" w:color="auto"/>
        <w:left w:val="none" w:sz="0" w:space="0" w:color="auto"/>
        <w:bottom w:val="none" w:sz="0" w:space="0" w:color="auto"/>
        <w:right w:val="none" w:sz="0" w:space="0" w:color="auto"/>
      </w:divBdr>
    </w:div>
    <w:div w:id="569846768">
      <w:bodyDiv w:val="1"/>
      <w:marLeft w:val="0"/>
      <w:marRight w:val="0"/>
      <w:marTop w:val="0"/>
      <w:marBottom w:val="0"/>
      <w:divBdr>
        <w:top w:val="none" w:sz="0" w:space="0" w:color="auto"/>
        <w:left w:val="none" w:sz="0" w:space="0" w:color="auto"/>
        <w:bottom w:val="none" w:sz="0" w:space="0" w:color="auto"/>
        <w:right w:val="none" w:sz="0" w:space="0" w:color="auto"/>
      </w:divBdr>
    </w:div>
    <w:div w:id="575170562">
      <w:bodyDiv w:val="1"/>
      <w:marLeft w:val="0"/>
      <w:marRight w:val="0"/>
      <w:marTop w:val="0"/>
      <w:marBottom w:val="0"/>
      <w:divBdr>
        <w:top w:val="none" w:sz="0" w:space="0" w:color="auto"/>
        <w:left w:val="none" w:sz="0" w:space="0" w:color="auto"/>
        <w:bottom w:val="none" w:sz="0" w:space="0" w:color="auto"/>
        <w:right w:val="none" w:sz="0" w:space="0" w:color="auto"/>
      </w:divBdr>
    </w:div>
    <w:div w:id="575239048">
      <w:bodyDiv w:val="1"/>
      <w:marLeft w:val="0"/>
      <w:marRight w:val="0"/>
      <w:marTop w:val="0"/>
      <w:marBottom w:val="0"/>
      <w:divBdr>
        <w:top w:val="none" w:sz="0" w:space="0" w:color="auto"/>
        <w:left w:val="none" w:sz="0" w:space="0" w:color="auto"/>
        <w:bottom w:val="none" w:sz="0" w:space="0" w:color="auto"/>
        <w:right w:val="none" w:sz="0" w:space="0" w:color="auto"/>
      </w:divBdr>
    </w:div>
    <w:div w:id="578028106">
      <w:bodyDiv w:val="1"/>
      <w:marLeft w:val="0"/>
      <w:marRight w:val="0"/>
      <w:marTop w:val="0"/>
      <w:marBottom w:val="0"/>
      <w:divBdr>
        <w:top w:val="none" w:sz="0" w:space="0" w:color="auto"/>
        <w:left w:val="none" w:sz="0" w:space="0" w:color="auto"/>
        <w:bottom w:val="none" w:sz="0" w:space="0" w:color="auto"/>
        <w:right w:val="none" w:sz="0" w:space="0" w:color="auto"/>
      </w:divBdr>
    </w:div>
    <w:div w:id="580482982">
      <w:bodyDiv w:val="1"/>
      <w:marLeft w:val="0"/>
      <w:marRight w:val="0"/>
      <w:marTop w:val="0"/>
      <w:marBottom w:val="0"/>
      <w:divBdr>
        <w:top w:val="none" w:sz="0" w:space="0" w:color="auto"/>
        <w:left w:val="none" w:sz="0" w:space="0" w:color="auto"/>
        <w:bottom w:val="none" w:sz="0" w:space="0" w:color="auto"/>
        <w:right w:val="none" w:sz="0" w:space="0" w:color="auto"/>
      </w:divBdr>
    </w:div>
    <w:div w:id="581260133">
      <w:bodyDiv w:val="1"/>
      <w:marLeft w:val="0"/>
      <w:marRight w:val="0"/>
      <w:marTop w:val="0"/>
      <w:marBottom w:val="0"/>
      <w:divBdr>
        <w:top w:val="none" w:sz="0" w:space="0" w:color="auto"/>
        <w:left w:val="none" w:sz="0" w:space="0" w:color="auto"/>
        <w:bottom w:val="none" w:sz="0" w:space="0" w:color="auto"/>
        <w:right w:val="none" w:sz="0" w:space="0" w:color="auto"/>
      </w:divBdr>
    </w:div>
    <w:div w:id="584152646">
      <w:bodyDiv w:val="1"/>
      <w:marLeft w:val="0"/>
      <w:marRight w:val="0"/>
      <w:marTop w:val="0"/>
      <w:marBottom w:val="0"/>
      <w:divBdr>
        <w:top w:val="none" w:sz="0" w:space="0" w:color="auto"/>
        <w:left w:val="none" w:sz="0" w:space="0" w:color="auto"/>
        <w:bottom w:val="none" w:sz="0" w:space="0" w:color="auto"/>
        <w:right w:val="none" w:sz="0" w:space="0" w:color="auto"/>
      </w:divBdr>
    </w:div>
    <w:div w:id="587619117">
      <w:bodyDiv w:val="1"/>
      <w:marLeft w:val="0"/>
      <w:marRight w:val="0"/>
      <w:marTop w:val="0"/>
      <w:marBottom w:val="0"/>
      <w:divBdr>
        <w:top w:val="none" w:sz="0" w:space="0" w:color="auto"/>
        <w:left w:val="none" w:sz="0" w:space="0" w:color="auto"/>
        <w:bottom w:val="none" w:sz="0" w:space="0" w:color="auto"/>
        <w:right w:val="none" w:sz="0" w:space="0" w:color="auto"/>
      </w:divBdr>
    </w:div>
    <w:div w:id="591284540">
      <w:bodyDiv w:val="1"/>
      <w:marLeft w:val="0"/>
      <w:marRight w:val="0"/>
      <w:marTop w:val="0"/>
      <w:marBottom w:val="0"/>
      <w:divBdr>
        <w:top w:val="none" w:sz="0" w:space="0" w:color="auto"/>
        <w:left w:val="none" w:sz="0" w:space="0" w:color="auto"/>
        <w:bottom w:val="none" w:sz="0" w:space="0" w:color="auto"/>
        <w:right w:val="none" w:sz="0" w:space="0" w:color="auto"/>
      </w:divBdr>
      <w:divsChild>
        <w:div w:id="1159426111">
          <w:marLeft w:val="0"/>
          <w:marRight w:val="0"/>
          <w:marTop w:val="0"/>
          <w:marBottom w:val="0"/>
          <w:divBdr>
            <w:top w:val="none" w:sz="0" w:space="0" w:color="auto"/>
            <w:left w:val="none" w:sz="0" w:space="0" w:color="auto"/>
            <w:bottom w:val="none" w:sz="0" w:space="0" w:color="auto"/>
            <w:right w:val="none" w:sz="0" w:space="0" w:color="auto"/>
          </w:divBdr>
          <w:divsChild>
            <w:div w:id="1546600245">
              <w:marLeft w:val="0"/>
              <w:marRight w:val="0"/>
              <w:marTop w:val="0"/>
              <w:marBottom w:val="0"/>
              <w:divBdr>
                <w:top w:val="none" w:sz="0" w:space="0" w:color="auto"/>
                <w:left w:val="none" w:sz="0" w:space="0" w:color="auto"/>
                <w:bottom w:val="none" w:sz="0" w:space="0" w:color="auto"/>
                <w:right w:val="none" w:sz="0" w:space="0" w:color="auto"/>
              </w:divBdr>
              <w:divsChild>
                <w:div w:id="1086654857">
                  <w:marLeft w:val="0"/>
                  <w:marRight w:val="0"/>
                  <w:marTop w:val="0"/>
                  <w:marBottom w:val="0"/>
                  <w:divBdr>
                    <w:top w:val="none" w:sz="0" w:space="0" w:color="auto"/>
                    <w:left w:val="none" w:sz="0" w:space="0" w:color="auto"/>
                    <w:bottom w:val="none" w:sz="0" w:space="0" w:color="auto"/>
                    <w:right w:val="none" w:sz="0" w:space="0" w:color="auto"/>
                  </w:divBdr>
                </w:div>
              </w:divsChild>
            </w:div>
            <w:div w:id="1290161633">
              <w:marLeft w:val="0"/>
              <w:marRight w:val="0"/>
              <w:marTop w:val="0"/>
              <w:marBottom w:val="0"/>
              <w:divBdr>
                <w:top w:val="none" w:sz="0" w:space="0" w:color="auto"/>
                <w:left w:val="none" w:sz="0" w:space="0" w:color="auto"/>
                <w:bottom w:val="none" w:sz="0" w:space="0" w:color="auto"/>
                <w:right w:val="none" w:sz="0" w:space="0" w:color="auto"/>
              </w:divBdr>
              <w:divsChild>
                <w:div w:id="1068916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582064">
          <w:marLeft w:val="0"/>
          <w:marRight w:val="0"/>
          <w:marTop w:val="0"/>
          <w:marBottom w:val="0"/>
          <w:divBdr>
            <w:top w:val="none" w:sz="0" w:space="0" w:color="auto"/>
            <w:left w:val="none" w:sz="0" w:space="0" w:color="auto"/>
            <w:bottom w:val="none" w:sz="0" w:space="0" w:color="auto"/>
            <w:right w:val="none" w:sz="0" w:space="0" w:color="auto"/>
          </w:divBdr>
          <w:divsChild>
            <w:div w:id="275328955">
              <w:marLeft w:val="0"/>
              <w:marRight w:val="0"/>
              <w:marTop w:val="0"/>
              <w:marBottom w:val="0"/>
              <w:divBdr>
                <w:top w:val="none" w:sz="0" w:space="0" w:color="auto"/>
                <w:left w:val="none" w:sz="0" w:space="0" w:color="auto"/>
                <w:bottom w:val="none" w:sz="0" w:space="0" w:color="auto"/>
                <w:right w:val="none" w:sz="0" w:space="0" w:color="auto"/>
              </w:divBdr>
              <w:divsChild>
                <w:div w:id="1453553786">
                  <w:marLeft w:val="0"/>
                  <w:marRight w:val="0"/>
                  <w:marTop w:val="0"/>
                  <w:marBottom w:val="0"/>
                  <w:divBdr>
                    <w:top w:val="none" w:sz="0" w:space="0" w:color="auto"/>
                    <w:left w:val="none" w:sz="0" w:space="0" w:color="auto"/>
                    <w:bottom w:val="none" w:sz="0" w:space="0" w:color="auto"/>
                    <w:right w:val="none" w:sz="0" w:space="0" w:color="auto"/>
                  </w:divBdr>
                  <w:divsChild>
                    <w:div w:id="878124873">
                      <w:marLeft w:val="0"/>
                      <w:marRight w:val="0"/>
                      <w:marTop w:val="0"/>
                      <w:marBottom w:val="0"/>
                      <w:divBdr>
                        <w:top w:val="none" w:sz="0" w:space="0" w:color="auto"/>
                        <w:left w:val="none" w:sz="0" w:space="0" w:color="auto"/>
                        <w:bottom w:val="none" w:sz="0" w:space="0" w:color="auto"/>
                        <w:right w:val="none" w:sz="0" w:space="0" w:color="auto"/>
                      </w:divBdr>
                      <w:divsChild>
                        <w:div w:id="846284503">
                          <w:marLeft w:val="0"/>
                          <w:marRight w:val="0"/>
                          <w:marTop w:val="0"/>
                          <w:marBottom w:val="0"/>
                          <w:divBdr>
                            <w:top w:val="none" w:sz="0" w:space="0" w:color="auto"/>
                            <w:left w:val="none" w:sz="0" w:space="0" w:color="auto"/>
                            <w:bottom w:val="none" w:sz="0" w:space="0" w:color="auto"/>
                            <w:right w:val="none" w:sz="0" w:space="0" w:color="auto"/>
                          </w:divBdr>
                          <w:divsChild>
                            <w:div w:id="116898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5480111">
      <w:bodyDiv w:val="1"/>
      <w:marLeft w:val="0"/>
      <w:marRight w:val="0"/>
      <w:marTop w:val="0"/>
      <w:marBottom w:val="0"/>
      <w:divBdr>
        <w:top w:val="none" w:sz="0" w:space="0" w:color="auto"/>
        <w:left w:val="none" w:sz="0" w:space="0" w:color="auto"/>
        <w:bottom w:val="none" w:sz="0" w:space="0" w:color="auto"/>
        <w:right w:val="none" w:sz="0" w:space="0" w:color="auto"/>
      </w:divBdr>
    </w:div>
    <w:div w:id="599409260">
      <w:bodyDiv w:val="1"/>
      <w:marLeft w:val="0"/>
      <w:marRight w:val="0"/>
      <w:marTop w:val="0"/>
      <w:marBottom w:val="0"/>
      <w:divBdr>
        <w:top w:val="none" w:sz="0" w:space="0" w:color="auto"/>
        <w:left w:val="none" w:sz="0" w:space="0" w:color="auto"/>
        <w:bottom w:val="none" w:sz="0" w:space="0" w:color="auto"/>
        <w:right w:val="none" w:sz="0" w:space="0" w:color="auto"/>
      </w:divBdr>
    </w:div>
    <w:div w:id="599603193">
      <w:bodyDiv w:val="1"/>
      <w:marLeft w:val="0"/>
      <w:marRight w:val="0"/>
      <w:marTop w:val="0"/>
      <w:marBottom w:val="0"/>
      <w:divBdr>
        <w:top w:val="none" w:sz="0" w:space="0" w:color="auto"/>
        <w:left w:val="none" w:sz="0" w:space="0" w:color="auto"/>
        <w:bottom w:val="none" w:sz="0" w:space="0" w:color="auto"/>
        <w:right w:val="none" w:sz="0" w:space="0" w:color="auto"/>
      </w:divBdr>
    </w:div>
    <w:div w:id="600069078">
      <w:bodyDiv w:val="1"/>
      <w:marLeft w:val="0"/>
      <w:marRight w:val="0"/>
      <w:marTop w:val="0"/>
      <w:marBottom w:val="0"/>
      <w:divBdr>
        <w:top w:val="none" w:sz="0" w:space="0" w:color="auto"/>
        <w:left w:val="none" w:sz="0" w:space="0" w:color="auto"/>
        <w:bottom w:val="none" w:sz="0" w:space="0" w:color="auto"/>
        <w:right w:val="none" w:sz="0" w:space="0" w:color="auto"/>
      </w:divBdr>
    </w:div>
    <w:div w:id="601030784">
      <w:bodyDiv w:val="1"/>
      <w:marLeft w:val="0"/>
      <w:marRight w:val="0"/>
      <w:marTop w:val="0"/>
      <w:marBottom w:val="0"/>
      <w:divBdr>
        <w:top w:val="none" w:sz="0" w:space="0" w:color="auto"/>
        <w:left w:val="none" w:sz="0" w:space="0" w:color="auto"/>
        <w:bottom w:val="none" w:sz="0" w:space="0" w:color="auto"/>
        <w:right w:val="none" w:sz="0" w:space="0" w:color="auto"/>
      </w:divBdr>
    </w:div>
    <w:div w:id="601180531">
      <w:bodyDiv w:val="1"/>
      <w:marLeft w:val="0"/>
      <w:marRight w:val="0"/>
      <w:marTop w:val="0"/>
      <w:marBottom w:val="0"/>
      <w:divBdr>
        <w:top w:val="none" w:sz="0" w:space="0" w:color="auto"/>
        <w:left w:val="none" w:sz="0" w:space="0" w:color="auto"/>
        <w:bottom w:val="none" w:sz="0" w:space="0" w:color="auto"/>
        <w:right w:val="none" w:sz="0" w:space="0" w:color="auto"/>
      </w:divBdr>
    </w:div>
    <w:div w:id="609091919">
      <w:bodyDiv w:val="1"/>
      <w:marLeft w:val="0"/>
      <w:marRight w:val="0"/>
      <w:marTop w:val="0"/>
      <w:marBottom w:val="0"/>
      <w:divBdr>
        <w:top w:val="none" w:sz="0" w:space="0" w:color="auto"/>
        <w:left w:val="none" w:sz="0" w:space="0" w:color="auto"/>
        <w:bottom w:val="none" w:sz="0" w:space="0" w:color="auto"/>
        <w:right w:val="none" w:sz="0" w:space="0" w:color="auto"/>
      </w:divBdr>
    </w:div>
    <w:div w:id="611477022">
      <w:bodyDiv w:val="1"/>
      <w:marLeft w:val="0"/>
      <w:marRight w:val="0"/>
      <w:marTop w:val="0"/>
      <w:marBottom w:val="0"/>
      <w:divBdr>
        <w:top w:val="none" w:sz="0" w:space="0" w:color="auto"/>
        <w:left w:val="none" w:sz="0" w:space="0" w:color="auto"/>
        <w:bottom w:val="none" w:sz="0" w:space="0" w:color="auto"/>
        <w:right w:val="none" w:sz="0" w:space="0" w:color="auto"/>
      </w:divBdr>
    </w:div>
    <w:div w:id="616063751">
      <w:bodyDiv w:val="1"/>
      <w:marLeft w:val="0"/>
      <w:marRight w:val="0"/>
      <w:marTop w:val="0"/>
      <w:marBottom w:val="0"/>
      <w:divBdr>
        <w:top w:val="none" w:sz="0" w:space="0" w:color="auto"/>
        <w:left w:val="none" w:sz="0" w:space="0" w:color="auto"/>
        <w:bottom w:val="none" w:sz="0" w:space="0" w:color="auto"/>
        <w:right w:val="none" w:sz="0" w:space="0" w:color="auto"/>
      </w:divBdr>
    </w:div>
    <w:div w:id="619260812">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19341792">
      <w:bodyDiv w:val="1"/>
      <w:marLeft w:val="0"/>
      <w:marRight w:val="0"/>
      <w:marTop w:val="0"/>
      <w:marBottom w:val="0"/>
      <w:divBdr>
        <w:top w:val="none" w:sz="0" w:space="0" w:color="auto"/>
        <w:left w:val="none" w:sz="0" w:space="0" w:color="auto"/>
        <w:bottom w:val="none" w:sz="0" w:space="0" w:color="auto"/>
        <w:right w:val="none" w:sz="0" w:space="0" w:color="auto"/>
      </w:divBdr>
    </w:div>
    <w:div w:id="619839757">
      <w:bodyDiv w:val="1"/>
      <w:marLeft w:val="0"/>
      <w:marRight w:val="0"/>
      <w:marTop w:val="0"/>
      <w:marBottom w:val="0"/>
      <w:divBdr>
        <w:top w:val="none" w:sz="0" w:space="0" w:color="auto"/>
        <w:left w:val="none" w:sz="0" w:space="0" w:color="auto"/>
        <w:bottom w:val="none" w:sz="0" w:space="0" w:color="auto"/>
        <w:right w:val="none" w:sz="0" w:space="0" w:color="auto"/>
      </w:divBdr>
    </w:div>
    <w:div w:id="626857006">
      <w:bodyDiv w:val="1"/>
      <w:marLeft w:val="0"/>
      <w:marRight w:val="0"/>
      <w:marTop w:val="0"/>
      <w:marBottom w:val="0"/>
      <w:divBdr>
        <w:top w:val="none" w:sz="0" w:space="0" w:color="auto"/>
        <w:left w:val="none" w:sz="0" w:space="0" w:color="auto"/>
        <w:bottom w:val="none" w:sz="0" w:space="0" w:color="auto"/>
        <w:right w:val="none" w:sz="0" w:space="0" w:color="auto"/>
      </w:divBdr>
    </w:div>
    <w:div w:id="627978988">
      <w:bodyDiv w:val="1"/>
      <w:marLeft w:val="0"/>
      <w:marRight w:val="0"/>
      <w:marTop w:val="0"/>
      <w:marBottom w:val="0"/>
      <w:divBdr>
        <w:top w:val="none" w:sz="0" w:space="0" w:color="auto"/>
        <w:left w:val="none" w:sz="0" w:space="0" w:color="auto"/>
        <w:bottom w:val="none" w:sz="0" w:space="0" w:color="auto"/>
        <w:right w:val="none" w:sz="0" w:space="0" w:color="auto"/>
      </w:divBdr>
    </w:div>
    <w:div w:id="628709837">
      <w:bodyDiv w:val="1"/>
      <w:marLeft w:val="0"/>
      <w:marRight w:val="0"/>
      <w:marTop w:val="0"/>
      <w:marBottom w:val="0"/>
      <w:divBdr>
        <w:top w:val="none" w:sz="0" w:space="0" w:color="auto"/>
        <w:left w:val="none" w:sz="0" w:space="0" w:color="auto"/>
        <w:bottom w:val="none" w:sz="0" w:space="0" w:color="auto"/>
        <w:right w:val="none" w:sz="0" w:space="0" w:color="auto"/>
      </w:divBdr>
    </w:div>
    <w:div w:id="629672827">
      <w:bodyDiv w:val="1"/>
      <w:marLeft w:val="0"/>
      <w:marRight w:val="0"/>
      <w:marTop w:val="0"/>
      <w:marBottom w:val="0"/>
      <w:divBdr>
        <w:top w:val="none" w:sz="0" w:space="0" w:color="auto"/>
        <w:left w:val="none" w:sz="0" w:space="0" w:color="auto"/>
        <w:bottom w:val="none" w:sz="0" w:space="0" w:color="auto"/>
        <w:right w:val="none" w:sz="0" w:space="0" w:color="auto"/>
      </w:divBdr>
    </w:div>
    <w:div w:id="631864888">
      <w:bodyDiv w:val="1"/>
      <w:marLeft w:val="0"/>
      <w:marRight w:val="0"/>
      <w:marTop w:val="0"/>
      <w:marBottom w:val="0"/>
      <w:divBdr>
        <w:top w:val="none" w:sz="0" w:space="0" w:color="auto"/>
        <w:left w:val="none" w:sz="0" w:space="0" w:color="auto"/>
        <w:bottom w:val="none" w:sz="0" w:space="0" w:color="auto"/>
        <w:right w:val="none" w:sz="0" w:space="0" w:color="auto"/>
      </w:divBdr>
    </w:div>
    <w:div w:id="634531310">
      <w:bodyDiv w:val="1"/>
      <w:marLeft w:val="0"/>
      <w:marRight w:val="0"/>
      <w:marTop w:val="0"/>
      <w:marBottom w:val="0"/>
      <w:divBdr>
        <w:top w:val="none" w:sz="0" w:space="0" w:color="auto"/>
        <w:left w:val="none" w:sz="0" w:space="0" w:color="auto"/>
        <w:bottom w:val="none" w:sz="0" w:space="0" w:color="auto"/>
        <w:right w:val="none" w:sz="0" w:space="0" w:color="auto"/>
      </w:divBdr>
    </w:div>
    <w:div w:id="635767169">
      <w:bodyDiv w:val="1"/>
      <w:marLeft w:val="0"/>
      <w:marRight w:val="0"/>
      <w:marTop w:val="0"/>
      <w:marBottom w:val="0"/>
      <w:divBdr>
        <w:top w:val="none" w:sz="0" w:space="0" w:color="auto"/>
        <w:left w:val="none" w:sz="0" w:space="0" w:color="auto"/>
        <w:bottom w:val="none" w:sz="0" w:space="0" w:color="auto"/>
        <w:right w:val="none" w:sz="0" w:space="0" w:color="auto"/>
      </w:divBdr>
    </w:div>
    <w:div w:id="636420833">
      <w:bodyDiv w:val="1"/>
      <w:marLeft w:val="0"/>
      <w:marRight w:val="0"/>
      <w:marTop w:val="0"/>
      <w:marBottom w:val="0"/>
      <w:divBdr>
        <w:top w:val="none" w:sz="0" w:space="0" w:color="auto"/>
        <w:left w:val="none" w:sz="0" w:space="0" w:color="auto"/>
        <w:bottom w:val="none" w:sz="0" w:space="0" w:color="auto"/>
        <w:right w:val="none" w:sz="0" w:space="0" w:color="auto"/>
      </w:divBdr>
    </w:div>
    <w:div w:id="637993334">
      <w:bodyDiv w:val="1"/>
      <w:marLeft w:val="0"/>
      <w:marRight w:val="0"/>
      <w:marTop w:val="0"/>
      <w:marBottom w:val="0"/>
      <w:divBdr>
        <w:top w:val="none" w:sz="0" w:space="0" w:color="auto"/>
        <w:left w:val="none" w:sz="0" w:space="0" w:color="auto"/>
        <w:bottom w:val="none" w:sz="0" w:space="0" w:color="auto"/>
        <w:right w:val="none" w:sz="0" w:space="0" w:color="auto"/>
      </w:divBdr>
    </w:div>
    <w:div w:id="639073855">
      <w:bodyDiv w:val="1"/>
      <w:marLeft w:val="0"/>
      <w:marRight w:val="0"/>
      <w:marTop w:val="0"/>
      <w:marBottom w:val="0"/>
      <w:divBdr>
        <w:top w:val="none" w:sz="0" w:space="0" w:color="auto"/>
        <w:left w:val="none" w:sz="0" w:space="0" w:color="auto"/>
        <w:bottom w:val="none" w:sz="0" w:space="0" w:color="auto"/>
        <w:right w:val="none" w:sz="0" w:space="0" w:color="auto"/>
      </w:divBdr>
    </w:div>
    <w:div w:id="642387120">
      <w:bodyDiv w:val="1"/>
      <w:marLeft w:val="0"/>
      <w:marRight w:val="0"/>
      <w:marTop w:val="0"/>
      <w:marBottom w:val="0"/>
      <w:divBdr>
        <w:top w:val="none" w:sz="0" w:space="0" w:color="auto"/>
        <w:left w:val="none" w:sz="0" w:space="0" w:color="auto"/>
        <w:bottom w:val="none" w:sz="0" w:space="0" w:color="auto"/>
        <w:right w:val="none" w:sz="0" w:space="0" w:color="auto"/>
      </w:divBdr>
    </w:div>
    <w:div w:id="643049149">
      <w:bodyDiv w:val="1"/>
      <w:marLeft w:val="0"/>
      <w:marRight w:val="0"/>
      <w:marTop w:val="0"/>
      <w:marBottom w:val="0"/>
      <w:divBdr>
        <w:top w:val="none" w:sz="0" w:space="0" w:color="auto"/>
        <w:left w:val="none" w:sz="0" w:space="0" w:color="auto"/>
        <w:bottom w:val="none" w:sz="0" w:space="0" w:color="auto"/>
        <w:right w:val="none" w:sz="0" w:space="0" w:color="auto"/>
      </w:divBdr>
    </w:div>
    <w:div w:id="646325415">
      <w:bodyDiv w:val="1"/>
      <w:marLeft w:val="0"/>
      <w:marRight w:val="0"/>
      <w:marTop w:val="0"/>
      <w:marBottom w:val="0"/>
      <w:divBdr>
        <w:top w:val="none" w:sz="0" w:space="0" w:color="auto"/>
        <w:left w:val="none" w:sz="0" w:space="0" w:color="auto"/>
        <w:bottom w:val="none" w:sz="0" w:space="0" w:color="auto"/>
        <w:right w:val="none" w:sz="0" w:space="0" w:color="auto"/>
      </w:divBdr>
    </w:div>
    <w:div w:id="646862578">
      <w:bodyDiv w:val="1"/>
      <w:marLeft w:val="0"/>
      <w:marRight w:val="0"/>
      <w:marTop w:val="0"/>
      <w:marBottom w:val="0"/>
      <w:divBdr>
        <w:top w:val="none" w:sz="0" w:space="0" w:color="auto"/>
        <w:left w:val="none" w:sz="0" w:space="0" w:color="auto"/>
        <w:bottom w:val="none" w:sz="0" w:space="0" w:color="auto"/>
        <w:right w:val="none" w:sz="0" w:space="0" w:color="auto"/>
      </w:divBdr>
    </w:div>
    <w:div w:id="648098301">
      <w:bodyDiv w:val="1"/>
      <w:marLeft w:val="0"/>
      <w:marRight w:val="0"/>
      <w:marTop w:val="0"/>
      <w:marBottom w:val="0"/>
      <w:divBdr>
        <w:top w:val="none" w:sz="0" w:space="0" w:color="auto"/>
        <w:left w:val="none" w:sz="0" w:space="0" w:color="auto"/>
        <w:bottom w:val="none" w:sz="0" w:space="0" w:color="auto"/>
        <w:right w:val="none" w:sz="0" w:space="0" w:color="auto"/>
      </w:divBdr>
    </w:div>
    <w:div w:id="651175778">
      <w:bodyDiv w:val="1"/>
      <w:marLeft w:val="0"/>
      <w:marRight w:val="0"/>
      <w:marTop w:val="0"/>
      <w:marBottom w:val="0"/>
      <w:divBdr>
        <w:top w:val="none" w:sz="0" w:space="0" w:color="auto"/>
        <w:left w:val="none" w:sz="0" w:space="0" w:color="auto"/>
        <w:bottom w:val="none" w:sz="0" w:space="0" w:color="auto"/>
        <w:right w:val="none" w:sz="0" w:space="0" w:color="auto"/>
      </w:divBdr>
    </w:div>
    <w:div w:id="653267359">
      <w:bodyDiv w:val="1"/>
      <w:marLeft w:val="0"/>
      <w:marRight w:val="0"/>
      <w:marTop w:val="0"/>
      <w:marBottom w:val="0"/>
      <w:divBdr>
        <w:top w:val="none" w:sz="0" w:space="0" w:color="auto"/>
        <w:left w:val="none" w:sz="0" w:space="0" w:color="auto"/>
        <w:bottom w:val="none" w:sz="0" w:space="0" w:color="auto"/>
        <w:right w:val="none" w:sz="0" w:space="0" w:color="auto"/>
      </w:divBdr>
    </w:div>
    <w:div w:id="655651678">
      <w:bodyDiv w:val="1"/>
      <w:marLeft w:val="0"/>
      <w:marRight w:val="0"/>
      <w:marTop w:val="0"/>
      <w:marBottom w:val="0"/>
      <w:divBdr>
        <w:top w:val="none" w:sz="0" w:space="0" w:color="auto"/>
        <w:left w:val="none" w:sz="0" w:space="0" w:color="auto"/>
        <w:bottom w:val="none" w:sz="0" w:space="0" w:color="auto"/>
        <w:right w:val="none" w:sz="0" w:space="0" w:color="auto"/>
      </w:divBdr>
    </w:div>
    <w:div w:id="660354716">
      <w:bodyDiv w:val="1"/>
      <w:marLeft w:val="0"/>
      <w:marRight w:val="0"/>
      <w:marTop w:val="0"/>
      <w:marBottom w:val="0"/>
      <w:divBdr>
        <w:top w:val="none" w:sz="0" w:space="0" w:color="auto"/>
        <w:left w:val="none" w:sz="0" w:space="0" w:color="auto"/>
        <w:bottom w:val="none" w:sz="0" w:space="0" w:color="auto"/>
        <w:right w:val="none" w:sz="0" w:space="0" w:color="auto"/>
      </w:divBdr>
    </w:div>
    <w:div w:id="661006118">
      <w:bodyDiv w:val="1"/>
      <w:marLeft w:val="0"/>
      <w:marRight w:val="0"/>
      <w:marTop w:val="0"/>
      <w:marBottom w:val="0"/>
      <w:divBdr>
        <w:top w:val="none" w:sz="0" w:space="0" w:color="auto"/>
        <w:left w:val="none" w:sz="0" w:space="0" w:color="auto"/>
        <w:bottom w:val="none" w:sz="0" w:space="0" w:color="auto"/>
        <w:right w:val="none" w:sz="0" w:space="0" w:color="auto"/>
      </w:divBdr>
    </w:div>
    <w:div w:id="661084342">
      <w:bodyDiv w:val="1"/>
      <w:marLeft w:val="0"/>
      <w:marRight w:val="0"/>
      <w:marTop w:val="0"/>
      <w:marBottom w:val="0"/>
      <w:divBdr>
        <w:top w:val="none" w:sz="0" w:space="0" w:color="auto"/>
        <w:left w:val="none" w:sz="0" w:space="0" w:color="auto"/>
        <w:bottom w:val="none" w:sz="0" w:space="0" w:color="auto"/>
        <w:right w:val="none" w:sz="0" w:space="0" w:color="auto"/>
      </w:divBdr>
    </w:div>
    <w:div w:id="661543890">
      <w:bodyDiv w:val="1"/>
      <w:marLeft w:val="0"/>
      <w:marRight w:val="0"/>
      <w:marTop w:val="0"/>
      <w:marBottom w:val="0"/>
      <w:divBdr>
        <w:top w:val="none" w:sz="0" w:space="0" w:color="auto"/>
        <w:left w:val="none" w:sz="0" w:space="0" w:color="auto"/>
        <w:bottom w:val="none" w:sz="0" w:space="0" w:color="auto"/>
        <w:right w:val="none" w:sz="0" w:space="0" w:color="auto"/>
      </w:divBdr>
      <w:divsChild>
        <w:div w:id="1590845731">
          <w:marLeft w:val="0"/>
          <w:marRight w:val="0"/>
          <w:marTop w:val="0"/>
          <w:marBottom w:val="0"/>
          <w:divBdr>
            <w:top w:val="none" w:sz="0" w:space="0" w:color="auto"/>
            <w:left w:val="none" w:sz="0" w:space="0" w:color="auto"/>
            <w:bottom w:val="none" w:sz="0" w:space="0" w:color="auto"/>
            <w:right w:val="none" w:sz="0" w:space="0" w:color="auto"/>
          </w:divBdr>
          <w:divsChild>
            <w:div w:id="964042380">
              <w:marLeft w:val="0"/>
              <w:marRight w:val="0"/>
              <w:marTop w:val="0"/>
              <w:marBottom w:val="0"/>
              <w:divBdr>
                <w:top w:val="none" w:sz="0" w:space="0" w:color="auto"/>
                <w:left w:val="none" w:sz="0" w:space="0" w:color="auto"/>
                <w:bottom w:val="none" w:sz="0" w:space="0" w:color="auto"/>
                <w:right w:val="none" w:sz="0" w:space="0" w:color="auto"/>
              </w:divBdr>
              <w:divsChild>
                <w:div w:id="1506558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316687">
      <w:bodyDiv w:val="1"/>
      <w:marLeft w:val="0"/>
      <w:marRight w:val="0"/>
      <w:marTop w:val="0"/>
      <w:marBottom w:val="0"/>
      <w:divBdr>
        <w:top w:val="none" w:sz="0" w:space="0" w:color="auto"/>
        <w:left w:val="none" w:sz="0" w:space="0" w:color="auto"/>
        <w:bottom w:val="none" w:sz="0" w:space="0" w:color="auto"/>
        <w:right w:val="none" w:sz="0" w:space="0" w:color="auto"/>
      </w:divBdr>
    </w:div>
    <w:div w:id="662975856">
      <w:bodyDiv w:val="1"/>
      <w:marLeft w:val="0"/>
      <w:marRight w:val="0"/>
      <w:marTop w:val="0"/>
      <w:marBottom w:val="0"/>
      <w:divBdr>
        <w:top w:val="none" w:sz="0" w:space="0" w:color="auto"/>
        <w:left w:val="none" w:sz="0" w:space="0" w:color="auto"/>
        <w:bottom w:val="none" w:sz="0" w:space="0" w:color="auto"/>
        <w:right w:val="none" w:sz="0" w:space="0" w:color="auto"/>
      </w:divBdr>
    </w:div>
    <w:div w:id="664433617">
      <w:bodyDiv w:val="1"/>
      <w:marLeft w:val="0"/>
      <w:marRight w:val="0"/>
      <w:marTop w:val="0"/>
      <w:marBottom w:val="0"/>
      <w:divBdr>
        <w:top w:val="none" w:sz="0" w:space="0" w:color="auto"/>
        <w:left w:val="none" w:sz="0" w:space="0" w:color="auto"/>
        <w:bottom w:val="none" w:sz="0" w:space="0" w:color="auto"/>
        <w:right w:val="none" w:sz="0" w:space="0" w:color="auto"/>
      </w:divBdr>
    </w:div>
    <w:div w:id="666595750">
      <w:bodyDiv w:val="1"/>
      <w:marLeft w:val="0"/>
      <w:marRight w:val="0"/>
      <w:marTop w:val="0"/>
      <w:marBottom w:val="0"/>
      <w:divBdr>
        <w:top w:val="none" w:sz="0" w:space="0" w:color="auto"/>
        <w:left w:val="none" w:sz="0" w:space="0" w:color="auto"/>
        <w:bottom w:val="none" w:sz="0" w:space="0" w:color="auto"/>
        <w:right w:val="none" w:sz="0" w:space="0" w:color="auto"/>
      </w:divBdr>
    </w:div>
    <w:div w:id="667291428">
      <w:bodyDiv w:val="1"/>
      <w:marLeft w:val="0"/>
      <w:marRight w:val="0"/>
      <w:marTop w:val="0"/>
      <w:marBottom w:val="0"/>
      <w:divBdr>
        <w:top w:val="none" w:sz="0" w:space="0" w:color="auto"/>
        <w:left w:val="none" w:sz="0" w:space="0" w:color="auto"/>
        <w:bottom w:val="none" w:sz="0" w:space="0" w:color="auto"/>
        <w:right w:val="none" w:sz="0" w:space="0" w:color="auto"/>
      </w:divBdr>
    </w:div>
    <w:div w:id="667368355">
      <w:bodyDiv w:val="1"/>
      <w:marLeft w:val="0"/>
      <w:marRight w:val="0"/>
      <w:marTop w:val="0"/>
      <w:marBottom w:val="0"/>
      <w:divBdr>
        <w:top w:val="none" w:sz="0" w:space="0" w:color="auto"/>
        <w:left w:val="none" w:sz="0" w:space="0" w:color="auto"/>
        <w:bottom w:val="none" w:sz="0" w:space="0" w:color="auto"/>
        <w:right w:val="none" w:sz="0" w:space="0" w:color="auto"/>
      </w:divBdr>
    </w:div>
    <w:div w:id="670521465">
      <w:bodyDiv w:val="1"/>
      <w:marLeft w:val="0"/>
      <w:marRight w:val="0"/>
      <w:marTop w:val="0"/>
      <w:marBottom w:val="0"/>
      <w:divBdr>
        <w:top w:val="none" w:sz="0" w:space="0" w:color="auto"/>
        <w:left w:val="none" w:sz="0" w:space="0" w:color="auto"/>
        <w:bottom w:val="none" w:sz="0" w:space="0" w:color="auto"/>
        <w:right w:val="none" w:sz="0" w:space="0" w:color="auto"/>
      </w:divBdr>
      <w:divsChild>
        <w:div w:id="384261948">
          <w:marLeft w:val="0"/>
          <w:marRight w:val="0"/>
          <w:marTop w:val="0"/>
          <w:marBottom w:val="0"/>
          <w:divBdr>
            <w:top w:val="none" w:sz="0" w:space="0" w:color="auto"/>
            <w:left w:val="none" w:sz="0" w:space="0" w:color="auto"/>
            <w:bottom w:val="none" w:sz="0" w:space="0" w:color="auto"/>
            <w:right w:val="none" w:sz="0" w:space="0" w:color="auto"/>
          </w:divBdr>
          <w:divsChild>
            <w:div w:id="242762841">
              <w:marLeft w:val="0"/>
              <w:marRight w:val="0"/>
              <w:marTop w:val="0"/>
              <w:marBottom w:val="0"/>
              <w:divBdr>
                <w:top w:val="none" w:sz="0" w:space="0" w:color="auto"/>
                <w:left w:val="none" w:sz="0" w:space="0" w:color="auto"/>
                <w:bottom w:val="none" w:sz="0" w:space="0" w:color="auto"/>
                <w:right w:val="none" w:sz="0" w:space="0" w:color="auto"/>
              </w:divBdr>
              <w:divsChild>
                <w:div w:id="1655252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843392">
      <w:bodyDiv w:val="1"/>
      <w:marLeft w:val="0"/>
      <w:marRight w:val="0"/>
      <w:marTop w:val="0"/>
      <w:marBottom w:val="0"/>
      <w:divBdr>
        <w:top w:val="none" w:sz="0" w:space="0" w:color="auto"/>
        <w:left w:val="none" w:sz="0" w:space="0" w:color="auto"/>
        <w:bottom w:val="none" w:sz="0" w:space="0" w:color="auto"/>
        <w:right w:val="none" w:sz="0" w:space="0" w:color="auto"/>
      </w:divBdr>
    </w:div>
    <w:div w:id="679355150">
      <w:bodyDiv w:val="1"/>
      <w:marLeft w:val="0"/>
      <w:marRight w:val="0"/>
      <w:marTop w:val="0"/>
      <w:marBottom w:val="0"/>
      <w:divBdr>
        <w:top w:val="none" w:sz="0" w:space="0" w:color="auto"/>
        <w:left w:val="none" w:sz="0" w:space="0" w:color="auto"/>
        <w:bottom w:val="none" w:sz="0" w:space="0" w:color="auto"/>
        <w:right w:val="none" w:sz="0" w:space="0" w:color="auto"/>
      </w:divBdr>
    </w:div>
    <w:div w:id="680619570">
      <w:bodyDiv w:val="1"/>
      <w:marLeft w:val="0"/>
      <w:marRight w:val="0"/>
      <w:marTop w:val="0"/>
      <w:marBottom w:val="0"/>
      <w:divBdr>
        <w:top w:val="none" w:sz="0" w:space="0" w:color="auto"/>
        <w:left w:val="none" w:sz="0" w:space="0" w:color="auto"/>
        <w:bottom w:val="none" w:sz="0" w:space="0" w:color="auto"/>
        <w:right w:val="none" w:sz="0" w:space="0" w:color="auto"/>
      </w:divBdr>
    </w:div>
    <w:div w:id="684747289">
      <w:bodyDiv w:val="1"/>
      <w:marLeft w:val="0"/>
      <w:marRight w:val="0"/>
      <w:marTop w:val="0"/>
      <w:marBottom w:val="0"/>
      <w:divBdr>
        <w:top w:val="none" w:sz="0" w:space="0" w:color="auto"/>
        <w:left w:val="none" w:sz="0" w:space="0" w:color="auto"/>
        <w:bottom w:val="none" w:sz="0" w:space="0" w:color="auto"/>
        <w:right w:val="none" w:sz="0" w:space="0" w:color="auto"/>
      </w:divBdr>
    </w:div>
    <w:div w:id="687145375">
      <w:bodyDiv w:val="1"/>
      <w:marLeft w:val="0"/>
      <w:marRight w:val="0"/>
      <w:marTop w:val="0"/>
      <w:marBottom w:val="0"/>
      <w:divBdr>
        <w:top w:val="none" w:sz="0" w:space="0" w:color="auto"/>
        <w:left w:val="none" w:sz="0" w:space="0" w:color="auto"/>
        <w:bottom w:val="none" w:sz="0" w:space="0" w:color="auto"/>
        <w:right w:val="none" w:sz="0" w:space="0" w:color="auto"/>
      </w:divBdr>
    </w:div>
    <w:div w:id="687874858">
      <w:bodyDiv w:val="1"/>
      <w:marLeft w:val="0"/>
      <w:marRight w:val="0"/>
      <w:marTop w:val="0"/>
      <w:marBottom w:val="0"/>
      <w:divBdr>
        <w:top w:val="none" w:sz="0" w:space="0" w:color="auto"/>
        <w:left w:val="none" w:sz="0" w:space="0" w:color="auto"/>
        <w:bottom w:val="none" w:sz="0" w:space="0" w:color="auto"/>
        <w:right w:val="none" w:sz="0" w:space="0" w:color="auto"/>
      </w:divBdr>
    </w:div>
    <w:div w:id="690301421">
      <w:bodyDiv w:val="1"/>
      <w:marLeft w:val="0"/>
      <w:marRight w:val="0"/>
      <w:marTop w:val="0"/>
      <w:marBottom w:val="0"/>
      <w:divBdr>
        <w:top w:val="none" w:sz="0" w:space="0" w:color="auto"/>
        <w:left w:val="none" w:sz="0" w:space="0" w:color="auto"/>
        <w:bottom w:val="none" w:sz="0" w:space="0" w:color="auto"/>
        <w:right w:val="none" w:sz="0" w:space="0" w:color="auto"/>
      </w:divBdr>
    </w:div>
    <w:div w:id="692657839">
      <w:bodyDiv w:val="1"/>
      <w:marLeft w:val="0"/>
      <w:marRight w:val="0"/>
      <w:marTop w:val="0"/>
      <w:marBottom w:val="0"/>
      <w:divBdr>
        <w:top w:val="none" w:sz="0" w:space="0" w:color="auto"/>
        <w:left w:val="none" w:sz="0" w:space="0" w:color="auto"/>
        <w:bottom w:val="none" w:sz="0" w:space="0" w:color="auto"/>
        <w:right w:val="none" w:sz="0" w:space="0" w:color="auto"/>
      </w:divBdr>
    </w:div>
    <w:div w:id="693112597">
      <w:bodyDiv w:val="1"/>
      <w:marLeft w:val="0"/>
      <w:marRight w:val="0"/>
      <w:marTop w:val="0"/>
      <w:marBottom w:val="0"/>
      <w:divBdr>
        <w:top w:val="none" w:sz="0" w:space="0" w:color="auto"/>
        <w:left w:val="none" w:sz="0" w:space="0" w:color="auto"/>
        <w:bottom w:val="none" w:sz="0" w:space="0" w:color="auto"/>
        <w:right w:val="none" w:sz="0" w:space="0" w:color="auto"/>
      </w:divBdr>
    </w:div>
    <w:div w:id="696538833">
      <w:bodyDiv w:val="1"/>
      <w:marLeft w:val="0"/>
      <w:marRight w:val="0"/>
      <w:marTop w:val="0"/>
      <w:marBottom w:val="0"/>
      <w:divBdr>
        <w:top w:val="none" w:sz="0" w:space="0" w:color="auto"/>
        <w:left w:val="none" w:sz="0" w:space="0" w:color="auto"/>
        <w:bottom w:val="none" w:sz="0" w:space="0" w:color="auto"/>
        <w:right w:val="none" w:sz="0" w:space="0" w:color="auto"/>
      </w:divBdr>
    </w:div>
    <w:div w:id="698702730">
      <w:bodyDiv w:val="1"/>
      <w:marLeft w:val="0"/>
      <w:marRight w:val="0"/>
      <w:marTop w:val="0"/>
      <w:marBottom w:val="0"/>
      <w:divBdr>
        <w:top w:val="none" w:sz="0" w:space="0" w:color="auto"/>
        <w:left w:val="none" w:sz="0" w:space="0" w:color="auto"/>
        <w:bottom w:val="none" w:sz="0" w:space="0" w:color="auto"/>
        <w:right w:val="none" w:sz="0" w:space="0" w:color="auto"/>
      </w:divBdr>
    </w:div>
    <w:div w:id="700981775">
      <w:bodyDiv w:val="1"/>
      <w:marLeft w:val="0"/>
      <w:marRight w:val="0"/>
      <w:marTop w:val="0"/>
      <w:marBottom w:val="0"/>
      <w:divBdr>
        <w:top w:val="none" w:sz="0" w:space="0" w:color="auto"/>
        <w:left w:val="none" w:sz="0" w:space="0" w:color="auto"/>
        <w:bottom w:val="none" w:sz="0" w:space="0" w:color="auto"/>
        <w:right w:val="none" w:sz="0" w:space="0" w:color="auto"/>
      </w:divBdr>
    </w:div>
    <w:div w:id="701437907">
      <w:bodyDiv w:val="1"/>
      <w:marLeft w:val="0"/>
      <w:marRight w:val="0"/>
      <w:marTop w:val="0"/>
      <w:marBottom w:val="0"/>
      <w:divBdr>
        <w:top w:val="none" w:sz="0" w:space="0" w:color="auto"/>
        <w:left w:val="none" w:sz="0" w:space="0" w:color="auto"/>
        <w:bottom w:val="none" w:sz="0" w:space="0" w:color="auto"/>
        <w:right w:val="none" w:sz="0" w:space="0" w:color="auto"/>
      </w:divBdr>
    </w:div>
    <w:div w:id="701630674">
      <w:bodyDiv w:val="1"/>
      <w:marLeft w:val="0"/>
      <w:marRight w:val="0"/>
      <w:marTop w:val="0"/>
      <w:marBottom w:val="0"/>
      <w:divBdr>
        <w:top w:val="none" w:sz="0" w:space="0" w:color="auto"/>
        <w:left w:val="none" w:sz="0" w:space="0" w:color="auto"/>
        <w:bottom w:val="none" w:sz="0" w:space="0" w:color="auto"/>
        <w:right w:val="none" w:sz="0" w:space="0" w:color="auto"/>
      </w:divBdr>
    </w:div>
    <w:div w:id="704983044">
      <w:bodyDiv w:val="1"/>
      <w:marLeft w:val="0"/>
      <w:marRight w:val="0"/>
      <w:marTop w:val="0"/>
      <w:marBottom w:val="0"/>
      <w:divBdr>
        <w:top w:val="none" w:sz="0" w:space="0" w:color="auto"/>
        <w:left w:val="none" w:sz="0" w:space="0" w:color="auto"/>
        <w:bottom w:val="none" w:sz="0" w:space="0" w:color="auto"/>
        <w:right w:val="none" w:sz="0" w:space="0" w:color="auto"/>
      </w:divBdr>
    </w:div>
    <w:div w:id="708149005">
      <w:bodyDiv w:val="1"/>
      <w:marLeft w:val="0"/>
      <w:marRight w:val="0"/>
      <w:marTop w:val="0"/>
      <w:marBottom w:val="0"/>
      <w:divBdr>
        <w:top w:val="none" w:sz="0" w:space="0" w:color="auto"/>
        <w:left w:val="none" w:sz="0" w:space="0" w:color="auto"/>
        <w:bottom w:val="none" w:sz="0" w:space="0" w:color="auto"/>
        <w:right w:val="none" w:sz="0" w:space="0" w:color="auto"/>
      </w:divBdr>
    </w:div>
    <w:div w:id="711152435">
      <w:bodyDiv w:val="1"/>
      <w:marLeft w:val="0"/>
      <w:marRight w:val="0"/>
      <w:marTop w:val="0"/>
      <w:marBottom w:val="0"/>
      <w:divBdr>
        <w:top w:val="none" w:sz="0" w:space="0" w:color="auto"/>
        <w:left w:val="none" w:sz="0" w:space="0" w:color="auto"/>
        <w:bottom w:val="none" w:sz="0" w:space="0" w:color="auto"/>
        <w:right w:val="none" w:sz="0" w:space="0" w:color="auto"/>
      </w:divBdr>
    </w:div>
    <w:div w:id="711155259">
      <w:bodyDiv w:val="1"/>
      <w:marLeft w:val="0"/>
      <w:marRight w:val="0"/>
      <w:marTop w:val="0"/>
      <w:marBottom w:val="0"/>
      <w:divBdr>
        <w:top w:val="none" w:sz="0" w:space="0" w:color="auto"/>
        <w:left w:val="none" w:sz="0" w:space="0" w:color="auto"/>
        <w:bottom w:val="none" w:sz="0" w:space="0" w:color="auto"/>
        <w:right w:val="none" w:sz="0" w:space="0" w:color="auto"/>
      </w:divBdr>
    </w:div>
    <w:div w:id="713967977">
      <w:bodyDiv w:val="1"/>
      <w:marLeft w:val="0"/>
      <w:marRight w:val="0"/>
      <w:marTop w:val="0"/>
      <w:marBottom w:val="0"/>
      <w:divBdr>
        <w:top w:val="none" w:sz="0" w:space="0" w:color="auto"/>
        <w:left w:val="none" w:sz="0" w:space="0" w:color="auto"/>
        <w:bottom w:val="none" w:sz="0" w:space="0" w:color="auto"/>
        <w:right w:val="none" w:sz="0" w:space="0" w:color="auto"/>
      </w:divBdr>
      <w:divsChild>
        <w:div w:id="832575057">
          <w:marLeft w:val="0"/>
          <w:marRight w:val="0"/>
          <w:marTop w:val="0"/>
          <w:marBottom w:val="0"/>
          <w:divBdr>
            <w:top w:val="none" w:sz="0" w:space="0" w:color="auto"/>
            <w:left w:val="none" w:sz="0" w:space="0" w:color="auto"/>
            <w:bottom w:val="none" w:sz="0" w:space="0" w:color="auto"/>
            <w:right w:val="none" w:sz="0" w:space="0" w:color="auto"/>
          </w:divBdr>
          <w:divsChild>
            <w:div w:id="1825778112">
              <w:marLeft w:val="0"/>
              <w:marRight w:val="0"/>
              <w:marTop w:val="0"/>
              <w:marBottom w:val="0"/>
              <w:divBdr>
                <w:top w:val="none" w:sz="0" w:space="0" w:color="auto"/>
                <w:left w:val="none" w:sz="0" w:space="0" w:color="auto"/>
                <w:bottom w:val="none" w:sz="0" w:space="0" w:color="auto"/>
                <w:right w:val="none" w:sz="0" w:space="0" w:color="auto"/>
              </w:divBdr>
              <w:divsChild>
                <w:div w:id="190221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555775">
      <w:bodyDiv w:val="1"/>
      <w:marLeft w:val="0"/>
      <w:marRight w:val="0"/>
      <w:marTop w:val="0"/>
      <w:marBottom w:val="0"/>
      <w:divBdr>
        <w:top w:val="none" w:sz="0" w:space="0" w:color="auto"/>
        <w:left w:val="none" w:sz="0" w:space="0" w:color="auto"/>
        <w:bottom w:val="none" w:sz="0" w:space="0" w:color="auto"/>
        <w:right w:val="none" w:sz="0" w:space="0" w:color="auto"/>
      </w:divBdr>
    </w:div>
    <w:div w:id="718044764">
      <w:bodyDiv w:val="1"/>
      <w:marLeft w:val="0"/>
      <w:marRight w:val="0"/>
      <w:marTop w:val="0"/>
      <w:marBottom w:val="0"/>
      <w:divBdr>
        <w:top w:val="none" w:sz="0" w:space="0" w:color="auto"/>
        <w:left w:val="none" w:sz="0" w:space="0" w:color="auto"/>
        <w:bottom w:val="none" w:sz="0" w:space="0" w:color="auto"/>
        <w:right w:val="none" w:sz="0" w:space="0" w:color="auto"/>
      </w:divBdr>
    </w:div>
    <w:div w:id="725615673">
      <w:bodyDiv w:val="1"/>
      <w:marLeft w:val="0"/>
      <w:marRight w:val="0"/>
      <w:marTop w:val="0"/>
      <w:marBottom w:val="0"/>
      <w:divBdr>
        <w:top w:val="none" w:sz="0" w:space="0" w:color="auto"/>
        <w:left w:val="none" w:sz="0" w:space="0" w:color="auto"/>
        <w:bottom w:val="none" w:sz="0" w:space="0" w:color="auto"/>
        <w:right w:val="none" w:sz="0" w:space="0" w:color="auto"/>
      </w:divBdr>
    </w:div>
    <w:div w:id="726145666">
      <w:bodyDiv w:val="1"/>
      <w:marLeft w:val="0"/>
      <w:marRight w:val="0"/>
      <w:marTop w:val="0"/>
      <w:marBottom w:val="0"/>
      <w:divBdr>
        <w:top w:val="none" w:sz="0" w:space="0" w:color="auto"/>
        <w:left w:val="none" w:sz="0" w:space="0" w:color="auto"/>
        <w:bottom w:val="none" w:sz="0" w:space="0" w:color="auto"/>
        <w:right w:val="none" w:sz="0" w:space="0" w:color="auto"/>
      </w:divBdr>
    </w:div>
    <w:div w:id="729498998">
      <w:bodyDiv w:val="1"/>
      <w:marLeft w:val="0"/>
      <w:marRight w:val="0"/>
      <w:marTop w:val="0"/>
      <w:marBottom w:val="0"/>
      <w:divBdr>
        <w:top w:val="none" w:sz="0" w:space="0" w:color="auto"/>
        <w:left w:val="none" w:sz="0" w:space="0" w:color="auto"/>
        <w:bottom w:val="none" w:sz="0" w:space="0" w:color="auto"/>
        <w:right w:val="none" w:sz="0" w:space="0" w:color="auto"/>
      </w:divBdr>
    </w:div>
    <w:div w:id="730543974">
      <w:bodyDiv w:val="1"/>
      <w:marLeft w:val="0"/>
      <w:marRight w:val="0"/>
      <w:marTop w:val="0"/>
      <w:marBottom w:val="0"/>
      <w:divBdr>
        <w:top w:val="none" w:sz="0" w:space="0" w:color="auto"/>
        <w:left w:val="none" w:sz="0" w:space="0" w:color="auto"/>
        <w:bottom w:val="none" w:sz="0" w:space="0" w:color="auto"/>
        <w:right w:val="none" w:sz="0" w:space="0" w:color="auto"/>
      </w:divBdr>
    </w:div>
    <w:div w:id="731584470">
      <w:bodyDiv w:val="1"/>
      <w:marLeft w:val="0"/>
      <w:marRight w:val="0"/>
      <w:marTop w:val="0"/>
      <w:marBottom w:val="0"/>
      <w:divBdr>
        <w:top w:val="none" w:sz="0" w:space="0" w:color="auto"/>
        <w:left w:val="none" w:sz="0" w:space="0" w:color="auto"/>
        <w:bottom w:val="none" w:sz="0" w:space="0" w:color="auto"/>
        <w:right w:val="none" w:sz="0" w:space="0" w:color="auto"/>
      </w:divBdr>
      <w:divsChild>
        <w:div w:id="236596852">
          <w:marLeft w:val="0"/>
          <w:marRight w:val="0"/>
          <w:marTop w:val="0"/>
          <w:marBottom w:val="0"/>
          <w:divBdr>
            <w:top w:val="none" w:sz="0" w:space="0" w:color="auto"/>
            <w:left w:val="none" w:sz="0" w:space="0" w:color="auto"/>
            <w:bottom w:val="none" w:sz="0" w:space="0" w:color="auto"/>
            <w:right w:val="none" w:sz="0" w:space="0" w:color="auto"/>
          </w:divBdr>
          <w:divsChild>
            <w:div w:id="1316715068">
              <w:marLeft w:val="0"/>
              <w:marRight w:val="0"/>
              <w:marTop w:val="0"/>
              <w:marBottom w:val="0"/>
              <w:divBdr>
                <w:top w:val="none" w:sz="0" w:space="0" w:color="auto"/>
                <w:left w:val="none" w:sz="0" w:space="0" w:color="auto"/>
                <w:bottom w:val="none" w:sz="0" w:space="0" w:color="auto"/>
                <w:right w:val="none" w:sz="0" w:space="0" w:color="auto"/>
              </w:divBdr>
              <w:divsChild>
                <w:div w:id="86363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237719">
      <w:bodyDiv w:val="1"/>
      <w:marLeft w:val="0"/>
      <w:marRight w:val="0"/>
      <w:marTop w:val="0"/>
      <w:marBottom w:val="0"/>
      <w:divBdr>
        <w:top w:val="none" w:sz="0" w:space="0" w:color="auto"/>
        <w:left w:val="none" w:sz="0" w:space="0" w:color="auto"/>
        <w:bottom w:val="none" w:sz="0" w:space="0" w:color="auto"/>
        <w:right w:val="none" w:sz="0" w:space="0" w:color="auto"/>
      </w:divBdr>
    </w:div>
    <w:div w:id="736129237">
      <w:bodyDiv w:val="1"/>
      <w:marLeft w:val="0"/>
      <w:marRight w:val="0"/>
      <w:marTop w:val="0"/>
      <w:marBottom w:val="0"/>
      <w:divBdr>
        <w:top w:val="none" w:sz="0" w:space="0" w:color="auto"/>
        <w:left w:val="none" w:sz="0" w:space="0" w:color="auto"/>
        <w:bottom w:val="none" w:sz="0" w:space="0" w:color="auto"/>
        <w:right w:val="none" w:sz="0" w:space="0" w:color="auto"/>
      </w:divBdr>
    </w:div>
    <w:div w:id="737484350">
      <w:bodyDiv w:val="1"/>
      <w:marLeft w:val="0"/>
      <w:marRight w:val="0"/>
      <w:marTop w:val="0"/>
      <w:marBottom w:val="0"/>
      <w:divBdr>
        <w:top w:val="none" w:sz="0" w:space="0" w:color="auto"/>
        <w:left w:val="none" w:sz="0" w:space="0" w:color="auto"/>
        <w:bottom w:val="none" w:sz="0" w:space="0" w:color="auto"/>
        <w:right w:val="none" w:sz="0" w:space="0" w:color="auto"/>
      </w:divBdr>
    </w:div>
    <w:div w:id="737558939">
      <w:bodyDiv w:val="1"/>
      <w:marLeft w:val="0"/>
      <w:marRight w:val="0"/>
      <w:marTop w:val="0"/>
      <w:marBottom w:val="0"/>
      <w:divBdr>
        <w:top w:val="none" w:sz="0" w:space="0" w:color="auto"/>
        <w:left w:val="none" w:sz="0" w:space="0" w:color="auto"/>
        <w:bottom w:val="none" w:sz="0" w:space="0" w:color="auto"/>
        <w:right w:val="none" w:sz="0" w:space="0" w:color="auto"/>
      </w:divBdr>
    </w:div>
    <w:div w:id="738596322">
      <w:bodyDiv w:val="1"/>
      <w:marLeft w:val="0"/>
      <w:marRight w:val="0"/>
      <w:marTop w:val="0"/>
      <w:marBottom w:val="0"/>
      <w:divBdr>
        <w:top w:val="none" w:sz="0" w:space="0" w:color="auto"/>
        <w:left w:val="none" w:sz="0" w:space="0" w:color="auto"/>
        <w:bottom w:val="none" w:sz="0" w:space="0" w:color="auto"/>
        <w:right w:val="none" w:sz="0" w:space="0" w:color="auto"/>
      </w:divBdr>
    </w:div>
    <w:div w:id="739643147">
      <w:bodyDiv w:val="1"/>
      <w:marLeft w:val="0"/>
      <w:marRight w:val="0"/>
      <w:marTop w:val="0"/>
      <w:marBottom w:val="0"/>
      <w:divBdr>
        <w:top w:val="none" w:sz="0" w:space="0" w:color="auto"/>
        <w:left w:val="none" w:sz="0" w:space="0" w:color="auto"/>
        <w:bottom w:val="none" w:sz="0" w:space="0" w:color="auto"/>
        <w:right w:val="none" w:sz="0" w:space="0" w:color="auto"/>
      </w:divBdr>
    </w:div>
    <w:div w:id="743794942">
      <w:bodyDiv w:val="1"/>
      <w:marLeft w:val="0"/>
      <w:marRight w:val="0"/>
      <w:marTop w:val="0"/>
      <w:marBottom w:val="0"/>
      <w:divBdr>
        <w:top w:val="none" w:sz="0" w:space="0" w:color="auto"/>
        <w:left w:val="none" w:sz="0" w:space="0" w:color="auto"/>
        <w:bottom w:val="none" w:sz="0" w:space="0" w:color="auto"/>
        <w:right w:val="none" w:sz="0" w:space="0" w:color="auto"/>
      </w:divBdr>
    </w:div>
    <w:div w:id="744187829">
      <w:bodyDiv w:val="1"/>
      <w:marLeft w:val="0"/>
      <w:marRight w:val="0"/>
      <w:marTop w:val="0"/>
      <w:marBottom w:val="0"/>
      <w:divBdr>
        <w:top w:val="none" w:sz="0" w:space="0" w:color="auto"/>
        <w:left w:val="none" w:sz="0" w:space="0" w:color="auto"/>
        <w:bottom w:val="none" w:sz="0" w:space="0" w:color="auto"/>
        <w:right w:val="none" w:sz="0" w:space="0" w:color="auto"/>
      </w:divBdr>
    </w:div>
    <w:div w:id="748501064">
      <w:bodyDiv w:val="1"/>
      <w:marLeft w:val="0"/>
      <w:marRight w:val="0"/>
      <w:marTop w:val="0"/>
      <w:marBottom w:val="0"/>
      <w:divBdr>
        <w:top w:val="none" w:sz="0" w:space="0" w:color="auto"/>
        <w:left w:val="none" w:sz="0" w:space="0" w:color="auto"/>
        <w:bottom w:val="none" w:sz="0" w:space="0" w:color="auto"/>
        <w:right w:val="none" w:sz="0" w:space="0" w:color="auto"/>
      </w:divBdr>
    </w:div>
    <w:div w:id="750736424">
      <w:bodyDiv w:val="1"/>
      <w:marLeft w:val="0"/>
      <w:marRight w:val="0"/>
      <w:marTop w:val="0"/>
      <w:marBottom w:val="0"/>
      <w:divBdr>
        <w:top w:val="none" w:sz="0" w:space="0" w:color="auto"/>
        <w:left w:val="none" w:sz="0" w:space="0" w:color="auto"/>
        <w:bottom w:val="none" w:sz="0" w:space="0" w:color="auto"/>
        <w:right w:val="none" w:sz="0" w:space="0" w:color="auto"/>
      </w:divBdr>
    </w:div>
    <w:div w:id="752095003">
      <w:bodyDiv w:val="1"/>
      <w:marLeft w:val="0"/>
      <w:marRight w:val="0"/>
      <w:marTop w:val="0"/>
      <w:marBottom w:val="0"/>
      <w:divBdr>
        <w:top w:val="none" w:sz="0" w:space="0" w:color="auto"/>
        <w:left w:val="none" w:sz="0" w:space="0" w:color="auto"/>
        <w:bottom w:val="none" w:sz="0" w:space="0" w:color="auto"/>
        <w:right w:val="none" w:sz="0" w:space="0" w:color="auto"/>
      </w:divBdr>
    </w:div>
    <w:div w:id="754979504">
      <w:bodyDiv w:val="1"/>
      <w:marLeft w:val="0"/>
      <w:marRight w:val="0"/>
      <w:marTop w:val="0"/>
      <w:marBottom w:val="0"/>
      <w:divBdr>
        <w:top w:val="none" w:sz="0" w:space="0" w:color="auto"/>
        <w:left w:val="none" w:sz="0" w:space="0" w:color="auto"/>
        <w:bottom w:val="none" w:sz="0" w:space="0" w:color="auto"/>
        <w:right w:val="none" w:sz="0" w:space="0" w:color="auto"/>
      </w:divBdr>
    </w:div>
    <w:div w:id="754981084">
      <w:bodyDiv w:val="1"/>
      <w:marLeft w:val="0"/>
      <w:marRight w:val="0"/>
      <w:marTop w:val="0"/>
      <w:marBottom w:val="0"/>
      <w:divBdr>
        <w:top w:val="none" w:sz="0" w:space="0" w:color="auto"/>
        <w:left w:val="none" w:sz="0" w:space="0" w:color="auto"/>
        <w:bottom w:val="none" w:sz="0" w:space="0" w:color="auto"/>
        <w:right w:val="none" w:sz="0" w:space="0" w:color="auto"/>
      </w:divBdr>
      <w:divsChild>
        <w:div w:id="1551260566">
          <w:marLeft w:val="0"/>
          <w:marRight w:val="0"/>
          <w:marTop w:val="0"/>
          <w:marBottom w:val="0"/>
          <w:divBdr>
            <w:top w:val="none" w:sz="0" w:space="0" w:color="auto"/>
            <w:left w:val="none" w:sz="0" w:space="0" w:color="auto"/>
            <w:bottom w:val="none" w:sz="0" w:space="0" w:color="auto"/>
            <w:right w:val="none" w:sz="0" w:space="0" w:color="auto"/>
          </w:divBdr>
          <w:divsChild>
            <w:div w:id="871113402">
              <w:marLeft w:val="0"/>
              <w:marRight w:val="0"/>
              <w:marTop w:val="0"/>
              <w:marBottom w:val="0"/>
              <w:divBdr>
                <w:top w:val="none" w:sz="0" w:space="0" w:color="auto"/>
                <w:left w:val="none" w:sz="0" w:space="0" w:color="auto"/>
                <w:bottom w:val="none" w:sz="0" w:space="0" w:color="auto"/>
                <w:right w:val="none" w:sz="0" w:space="0" w:color="auto"/>
              </w:divBdr>
              <w:divsChild>
                <w:div w:id="802118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680713">
      <w:bodyDiv w:val="1"/>
      <w:marLeft w:val="0"/>
      <w:marRight w:val="0"/>
      <w:marTop w:val="0"/>
      <w:marBottom w:val="0"/>
      <w:divBdr>
        <w:top w:val="none" w:sz="0" w:space="0" w:color="auto"/>
        <w:left w:val="none" w:sz="0" w:space="0" w:color="auto"/>
        <w:bottom w:val="none" w:sz="0" w:space="0" w:color="auto"/>
        <w:right w:val="none" w:sz="0" w:space="0" w:color="auto"/>
      </w:divBdr>
    </w:div>
    <w:div w:id="761026429">
      <w:bodyDiv w:val="1"/>
      <w:marLeft w:val="0"/>
      <w:marRight w:val="0"/>
      <w:marTop w:val="0"/>
      <w:marBottom w:val="0"/>
      <w:divBdr>
        <w:top w:val="none" w:sz="0" w:space="0" w:color="auto"/>
        <w:left w:val="none" w:sz="0" w:space="0" w:color="auto"/>
        <w:bottom w:val="none" w:sz="0" w:space="0" w:color="auto"/>
        <w:right w:val="none" w:sz="0" w:space="0" w:color="auto"/>
      </w:divBdr>
    </w:div>
    <w:div w:id="761030500">
      <w:bodyDiv w:val="1"/>
      <w:marLeft w:val="0"/>
      <w:marRight w:val="0"/>
      <w:marTop w:val="0"/>
      <w:marBottom w:val="0"/>
      <w:divBdr>
        <w:top w:val="none" w:sz="0" w:space="0" w:color="auto"/>
        <w:left w:val="none" w:sz="0" w:space="0" w:color="auto"/>
        <w:bottom w:val="none" w:sz="0" w:space="0" w:color="auto"/>
        <w:right w:val="none" w:sz="0" w:space="0" w:color="auto"/>
      </w:divBdr>
    </w:div>
    <w:div w:id="761874830">
      <w:bodyDiv w:val="1"/>
      <w:marLeft w:val="0"/>
      <w:marRight w:val="0"/>
      <w:marTop w:val="0"/>
      <w:marBottom w:val="0"/>
      <w:divBdr>
        <w:top w:val="none" w:sz="0" w:space="0" w:color="auto"/>
        <w:left w:val="none" w:sz="0" w:space="0" w:color="auto"/>
        <w:bottom w:val="none" w:sz="0" w:space="0" w:color="auto"/>
        <w:right w:val="none" w:sz="0" w:space="0" w:color="auto"/>
      </w:divBdr>
    </w:div>
    <w:div w:id="761994681">
      <w:bodyDiv w:val="1"/>
      <w:marLeft w:val="0"/>
      <w:marRight w:val="0"/>
      <w:marTop w:val="0"/>
      <w:marBottom w:val="0"/>
      <w:divBdr>
        <w:top w:val="none" w:sz="0" w:space="0" w:color="auto"/>
        <w:left w:val="none" w:sz="0" w:space="0" w:color="auto"/>
        <w:bottom w:val="none" w:sz="0" w:space="0" w:color="auto"/>
        <w:right w:val="none" w:sz="0" w:space="0" w:color="auto"/>
      </w:divBdr>
    </w:div>
    <w:div w:id="765005466">
      <w:bodyDiv w:val="1"/>
      <w:marLeft w:val="0"/>
      <w:marRight w:val="0"/>
      <w:marTop w:val="0"/>
      <w:marBottom w:val="0"/>
      <w:divBdr>
        <w:top w:val="none" w:sz="0" w:space="0" w:color="auto"/>
        <w:left w:val="none" w:sz="0" w:space="0" w:color="auto"/>
        <w:bottom w:val="none" w:sz="0" w:space="0" w:color="auto"/>
        <w:right w:val="none" w:sz="0" w:space="0" w:color="auto"/>
      </w:divBdr>
    </w:div>
    <w:div w:id="766584845">
      <w:bodyDiv w:val="1"/>
      <w:marLeft w:val="0"/>
      <w:marRight w:val="0"/>
      <w:marTop w:val="0"/>
      <w:marBottom w:val="0"/>
      <w:divBdr>
        <w:top w:val="none" w:sz="0" w:space="0" w:color="auto"/>
        <w:left w:val="none" w:sz="0" w:space="0" w:color="auto"/>
        <w:bottom w:val="none" w:sz="0" w:space="0" w:color="auto"/>
        <w:right w:val="none" w:sz="0" w:space="0" w:color="auto"/>
      </w:divBdr>
    </w:div>
    <w:div w:id="768552007">
      <w:bodyDiv w:val="1"/>
      <w:marLeft w:val="0"/>
      <w:marRight w:val="0"/>
      <w:marTop w:val="0"/>
      <w:marBottom w:val="0"/>
      <w:divBdr>
        <w:top w:val="none" w:sz="0" w:space="0" w:color="auto"/>
        <w:left w:val="none" w:sz="0" w:space="0" w:color="auto"/>
        <w:bottom w:val="none" w:sz="0" w:space="0" w:color="auto"/>
        <w:right w:val="none" w:sz="0" w:space="0" w:color="auto"/>
      </w:divBdr>
    </w:div>
    <w:div w:id="769201319">
      <w:bodyDiv w:val="1"/>
      <w:marLeft w:val="0"/>
      <w:marRight w:val="0"/>
      <w:marTop w:val="0"/>
      <w:marBottom w:val="0"/>
      <w:divBdr>
        <w:top w:val="none" w:sz="0" w:space="0" w:color="auto"/>
        <w:left w:val="none" w:sz="0" w:space="0" w:color="auto"/>
        <w:bottom w:val="none" w:sz="0" w:space="0" w:color="auto"/>
        <w:right w:val="none" w:sz="0" w:space="0" w:color="auto"/>
      </w:divBdr>
    </w:div>
    <w:div w:id="770316747">
      <w:bodyDiv w:val="1"/>
      <w:marLeft w:val="0"/>
      <w:marRight w:val="0"/>
      <w:marTop w:val="0"/>
      <w:marBottom w:val="0"/>
      <w:divBdr>
        <w:top w:val="none" w:sz="0" w:space="0" w:color="auto"/>
        <w:left w:val="none" w:sz="0" w:space="0" w:color="auto"/>
        <w:bottom w:val="none" w:sz="0" w:space="0" w:color="auto"/>
        <w:right w:val="none" w:sz="0" w:space="0" w:color="auto"/>
      </w:divBdr>
    </w:div>
    <w:div w:id="770928873">
      <w:bodyDiv w:val="1"/>
      <w:marLeft w:val="0"/>
      <w:marRight w:val="0"/>
      <w:marTop w:val="0"/>
      <w:marBottom w:val="0"/>
      <w:divBdr>
        <w:top w:val="none" w:sz="0" w:space="0" w:color="auto"/>
        <w:left w:val="none" w:sz="0" w:space="0" w:color="auto"/>
        <w:bottom w:val="none" w:sz="0" w:space="0" w:color="auto"/>
        <w:right w:val="none" w:sz="0" w:space="0" w:color="auto"/>
      </w:divBdr>
    </w:div>
    <w:div w:id="772701976">
      <w:bodyDiv w:val="1"/>
      <w:marLeft w:val="0"/>
      <w:marRight w:val="0"/>
      <w:marTop w:val="0"/>
      <w:marBottom w:val="0"/>
      <w:divBdr>
        <w:top w:val="none" w:sz="0" w:space="0" w:color="auto"/>
        <w:left w:val="none" w:sz="0" w:space="0" w:color="auto"/>
        <w:bottom w:val="none" w:sz="0" w:space="0" w:color="auto"/>
        <w:right w:val="none" w:sz="0" w:space="0" w:color="auto"/>
      </w:divBdr>
    </w:div>
    <w:div w:id="773402848">
      <w:bodyDiv w:val="1"/>
      <w:marLeft w:val="0"/>
      <w:marRight w:val="0"/>
      <w:marTop w:val="0"/>
      <w:marBottom w:val="0"/>
      <w:divBdr>
        <w:top w:val="none" w:sz="0" w:space="0" w:color="auto"/>
        <w:left w:val="none" w:sz="0" w:space="0" w:color="auto"/>
        <w:bottom w:val="none" w:sz="0" w:space="0" w:color="auto"/>
        <w:right w:val="none" w:sz="0" w:space="0" w:color="auto"/>
      </w:divBdr>
    </w:div>
    <w:div w:id="775172770">
      <w:bodyDiv w:val="1"/>
      <w:marLeft w:val="0"/>
      <w:marRight w:val="0"/>
      <w:marTop w:val="0"/>
      <w:marBottom w:val="0"/>
      <w:divBdr>
        <w:top w:val="none" w:sz="0" w:space="0" w:color="auto"/>
        <w:left w:val="none" w:sz="0" w:space="0" w:color="auto"/>
        <w:bottom w:val="none" w:sz="0" w:space="0" w:color="auto"/>
        <w:right w:val="none" w:sz="0" w:space="0" w:color="auto"/>
      </w:divBdr>
    </w:div>
    <w:div w:id="778717894">
      <w:bodyDiv w:val="1"/>
      <w:marLeft w:val="0"/>
      <w:marRight w:val="0"/>
      <w:marTop w:val="0"/>
      <w:marBottom w:val="0"/>
      <w:divBdr>
        <w:top w:val="none" w:sz="0" w:space="0" w:color="auto"/>
        <w:left w:val="none" w:sz="0" w:space="0" w:color="auto"/>
        <w:bottom w:val="none" w:sz="0" w:space="0" w:color="auto"/>
        <w:right w:val="none" w:sz="0" w:space="0" w:color="auto"/>
      </w:divBdr>
    </w:div>
    <w:div w:id="779378980">
      <w:bodyDiv w:val="1"/>
      <w:marLeft w:val="0"/>
      <w:marRight w:val="0"/>
      <w:marTop w:val="0"/>
      <w:marBottom w:val="0"/>
      <w:divBdr>
        <w:top w:val="none" w:sz="0" w:space="0" w:color="auto"/>
        <w:left w:val="none" w:sz="0" w:space="0" w:color="auto"/>
        <w:bottom w:val="none" w:sz="0" w:space="0" w:color="auto"/>
        <w:right w:val="none" w:sz="0" w:space="0" w:color="auto"/>
      </w:divBdr>
    </w:div>
    <w:div w:id="781607451">
      <w:bodyDiv w:val="1"/>
      <w:marLeft w:val="0"/>
      <w:marRight w:val="0"/>
      <w:marTop w:val="0"/>
      <w:marBottom w:val="0"/>
      <w:divBdr>
        <w:top w:val="none" w:sz="0" w:space="0" w:color="auto"/>
        <w:left w:val="none" w:sz="0" w:space="0" w:color="auto"/>
        <w:bottom w:val="none" w:sz="0" w:space="0" w:color="auto"/>
        <w:right w:val="none" w:sz="0" w:space="0" w:color="auto"/>
      </w:divBdr>
    </w:div>
    <w:div w:id="784080665">
      <w:bodyDiv w:val="1"/>
      <w:marLeft w:val="0"/>
      <w:marRight w:val="0"/>
      <w:marTop w:val="0"/>
      <w:marBottom w:val="0"/>
      <w:divBdr>
        <w:top w:val="none" w:sz="0" w:space="0" w:color="auto"/>
        <w:left w:val="none" w:sz="0" w:space="0" w:color="auto"/>
        <w:bottom w:val="none" w:sz="0" w:space="0" w:color="auto"/>
        <w:right w:val="none" w:sz="0" w:space="0" w:color="auto"/>
      </w:divBdr>
    </w:div>
    <w:div w:id="786000080">
      <w:bodyDiv w:val="1"/>
      <w:marLeft w:val="0"/>
      <w:marRight w:val="0"/>
      <w:marTop w:val="0"/>
      <w:marBottom w:val="0"/>
      <w:divBdr>
        <w:top w:val="none" w:sz="0" w:space="0" w:color="auto"/>
        <w:left w:val="none" w:sz="0" w:space="0" w:color="auto"/>
        <w:bottom w:val="none" w:sz="0" w:space="0" w:color="auto"/>
        <w:right w:val="none" w:sz="0" w:space="0" w:color="auto"/>
      </w:divBdr>
    </w:div>
    <w:div w:id="786118398">
      <w:bodyDiv w:val="1"/>
      <w:marLeft w:val="0"/>
      <w:marRight w:val="0"/>
      <w:marTop w:val="0"/>
      <w:marBottom w:val="0"/>
      <w:divBdr>
        <w:top w:val="none" w:sz="0" w:space="0" w:color="auto"/>
        <w:left w:val="none" w:sz="0" w:space="0" w:color="auto"/>
        <w:bottom w:val="none" w:sz="0" w:space="0" w:color="auto"/>
        <w:right w:val="none" w:sz="0" w:space="0" w:color="auto"/>
      </w:divBdr>
      <w:divsChild>
        <w:div w:id="699624887">
          <w:marLeft w:val="0"/>
          <w:marRight w:val="0"/>
          <w:marTop w:val="0"/>
          <w:marBottom w:val="0"/>
          <w:divBdr>
            <w:top w:val="none" w:sz="0" w:space="0" w:color="auto"/>
            <w:left w:val="none" w:sz="0" w:space="0" w:color="auto"/>
            <w:bottom w:val="none" w:sz="0" w:space="0" w:color="auto"/>
            <w:right w:val="none" w:sz="0" w:space="0" w:color="auto"/>
          </w:divBdr>
          <w:divsChild>
            <w:div w:id="980037169">
              <w:marLeft w:val="0"/>
              <w:marRight w:val="0"/>
              <w:marTop w:val="0"/>
              <w:marBottom w:val="0"/>
              <w:divBdr>
                <w:top w:val="none" w:sz="0" w:space="0" w:color="auto"/>
                <w:left w:val="none" w:sz="0" w:space="0" w:color="auto"/>
                <w:bottom w:val="none" w:sz="0" w:space="0" w:color="auto"/>
                <w:right w:val="none" w:sz="0" w:space="0" w:color="auto"/>
              </w:divBdr>
              <w:divsChild>
                <w:div w:id="79102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162330">
      <w:bodyDiv w:val="1"/>
      <w:marLeft w:val="0"/>
      <w:marRight w:val="0"/>
      <w:marTop w:val="0"/>
      <w:marBottom w:val="0"/>
      <w:divBdr>
        <w:top w:val="none" w:sz="0" w:space="0" w:color="auto"/>
        <w:left w:val="none" w:sz="0" w:space="0" w:color="auto"/>
        <w:bottom w:val="none" w:sz="0" w:space="0" w:color="auto"/>
        <w:right w:val="none" w:sz="0" w:space="0" w:color="auto"/>
      </w:divBdr>
    </w:div>
    <w:div w:id="788008895">
      <w:bodyDiv w:val="1"/>
      <w:marLeft w:val="0"/>
      <w:marRight w:val="0"/>
      <w:marTop w:val="0"/>
      <w:marBottom w:val="0"/>
      <w:divBdr>
        <w:top w:val="none" w:sz="0" w:space="0" w:color="auto"/>
        <w:left w:val="none" w:sz="0" w:space="0" w:color="auto"/>
        <w:bottom w:val="none" w:sz="0" w:space="0" w:color="auto"/>
        <w:right w:val="none" w:sz="0" w:space="0" w:color="auto"/>
      </w:divBdr>
    </w:div>
    <w:div w:id="789974524">
      <w:bodyDiv w:val="1"/>
      <w:marLeft w:val="0"/>
      <w:marRight w:val="0"/>
      <w:marTop w:val="0"/>
      <w:marBottom w:val="0"/>
      <w:divBdr>
        <w:top w:val="none" w:sz="0" w:space="0" w:color="auto"/>
        <w:left w:val="none" w:sz="0" w:space="0" w:color="auto"/>
        <w:bottom w:val="none" w:sz="0" w:space="0" w:color="auto"/>
        <w:right w:val="none" w:sz="0" w:space="0" w:color="auto"/>
      </w:divBdr>
    </w:div>
    <w:div w:id="791244812">
      <w:bodyDiv w:val="1"/>
      <w:marLeft w:val="0"/>
      <w:marRight w:val="0"/>
      <w:marTop w:val="0"/>
      <w:marBottom w:val="0"/>
      <w:divBdr>
        <w:top w:val="none" w:sz="0" w:space="0" w:color="auto"/>
        <w:left w:val="none" w:sz="0" w:space="0" w:color="auto"/>
        <w:bottom w:val="none" w:sz="0" w:space="0" w:color="auto"/>
        <w:right w:val="none" w:sz="0" w:space="0" w:color="auto"/>
      </w:divBdr>
    </w:div>
    <w:div w:id="791899866">
      <w:bodyDiv w:val="1"/>
      <w:marLeft w:val="0"/>
      <w:marRight w:val="0"/>
      <w:marTop w:val="0"/>
      <w:marBottom w:val="0"/>
      <w:divBdr>
        <w:top w:val="none" w:sz="0" w:space="0" w:color="auto"/>
        <w:left w:val="none" w:sz="0" w:space="0" w:color="auto"/>
        <w:bottom w:val="none" w:sz="0" w:space="0" w:color="auto"/>
        <w:right w:val="none" w:sz="0" w:space="0" w:color="auto"/>
      </w:divBdr>
    </w:div>
    <w:div w:id="795681324">
      <w:bodyDiv w:val="1"/>
      <w:marLeft w:val="0"/>
      <w:marRight w:val="0"/>
      <w:marTop w:val="0"/>
      <w:marBottom w:val="0"/>
      <w:divBdr>
        <w:top w:val="none" w:sz="0" w:space="0" w:color="auto"/>
        <w:left w:val="none" w:sz="0" w:space="0" w:color="auto"/>
        <w:bottom w:val="none" w:sz="0" w:space="0" w:color="auto"/>
        <w:right w:val="none" w:sz="0" w:space="0" w:color="auto"/>
      </w:divBdr>
    </w:div>
    <w:div w:id="795872885">
      <w:bodyDiv w:val="1"/>
      <w:marLeft w:val="0"/>
      <w:marRight w:val="0"/>
      <w:marTop w:val="0"/>
      <w:marBottom w:val="0"/>
      <w:divBdr>
        <w:top w:val="none" w:sz="0" w:space="0" w:color="auto"/>
        <w:left w:val="none" w:sz="0" w:space="0" w:color="auto"/>
        <w:bottom w:val="none" w:sz="0" w:space="0" w:color="auto"/>
        <w:right w:val="none" w:sz="0" w:space="0" w:color="auto"/>
      </w:divBdr>
    </w:div>
    <w:div w:id="799030392">
      <w:bodyDiv w:val="1"/>
      <w:marLeft w:val="0"/>
      <w:marRight w:val="0"/>
      <w:marTop w:val="0"/>
      <w:marBottom w:val="0"/>
      <w:divBdr>
        <w:top w:val="none" w:sz="0" w:space="0" w:color="auto"/>
        <w:left w:val="none" w:sz="0" w:space="0" w:color="auto"/>
        <w:bottom w:val="none" w:sz="0" w:space="0" w:color="auto"/>
        <w:right w:val="none" w:sz="0" w:space="0" w:color="auto"/>
      </w:divBdr>
    </w:div>
    <w:div w:id="801388562">
      <w:bodyDiv w:val="1"/>
      <w:marLeft w:val="0"/>
      <w:marRight w:val="0"/>
      <w:marTop w:val="0"/>
      <w:marBottom w:val="0"/>
      <w:divBdr>
        <w:top w:val="none" w:sz="0" w:space="0" w:color="auto"/>
        <w:left w:val="none" w:sz="0" w:space="0" w:color="auto"/>
        <w:bottom w:val="none" w:sz="0" w:space="0" w:color="auto"/>
        <w:right w:val="none" w:sz="0" w:space="0" w:color="auto"/>
      </w:divBdr>
    </w:div>
    <w:div w:id="801731319">
      <w:bodyDiv w:val="1"/>
      <w:marLeft w:val="0"/>
      <w:marRight w:val="0"/>
      <w:marTop w:val="0"/>
      <w:marBottom w:val="0"/>
      <w:divBdr>
        <w:top w:val="none" w:sz="0" w:space="0" w:color="auto"/>
        <w:left w:val="none" w:sz="0" w:space="0" w:color="auto"/>
        <w:bottom w:val="none" w:sz="0" w:space="0" w:color="auto"/>
        <w:right w:val="none" w:sz="0" w:space="0" w:color="auto"/>
      </w:divBdr>
    </w:div>
    <w:div w:id="803622211">
      <w:bodyDiv w:val="1"/>
      <w:marLeft w:val="0"/>
      <w:marRight w:val="0"/>
      <w:marTop w:val="0"/>
      <w:marBottom w:val="0"/>
      <w:divBdr>
        <w:top w:val="none" w:sz="0" w:space="0" w:color="auto"/>
        <w:left w:val="none" w:sz="0" w:space="0" w:color="auto"/>
        <w:bottom w:val="none" w:sz="0" w:space="0" w:color="auto"/>
        <w:right w:val="none" w:sz="0" w:space="0" w:color="auto"/>
      </w:divBdr>
    </w:div>
    <w:div w:id="804007641">
      <w:bodyDiv w:val="1"/>
      <w:marLeft w:val="0"/>
      <w:marRight w:val="0"/>
      <w:marTop w:val="0"/>
      <w:marBottom w:val="0"/>
      <w:divBdr>
        <w:top w:val="none" w:sz="0" w:space="0" w:color="auto"/>
        <w:left w:val="none" w:sz="0" w:space="0" w:color="auto"/>
        <w:bottom w:val="none" w:sz="0" w:space="0" w:color="auto"/>
        <w:right w:val="none" w:sz="0" w:space="0" w:color="auto"/>
      </w:divBdr>
    </w:div>
    <w:div w:id="804858315">
      <w:bodyDiv w:val="1"/>
      <w:marLeft w:val="0"/>
      <w:marRight w:val="0"/>
      <w:marTop w:val="0"/>
      <w:marBottom w:val="0"/>
      <w:divBdr>
        <w:top w:val="none" w:sz="0" w:space="0" w:color="auto"/>
        <w:left w:val="none" w:sz="0" w:space="0" w:color="auto"/>
        <w:bottom w:val="none" w:sz="0" w:space="0" w:color="auto"/>
        <w:right w:val="none" w:sz="0" w:space="0" w:color="auto"/>
      </w:divBdr>
    </w:div>
    <w:div w:id="807405245">
      <w:bodyDiv w:val="1"/>
      <w:marLeft w:val="0"/>
      <w:marRight w:val="0"/>
      <w:marTop w:val="0"/>
      <w:marBottom w:val="0"/>
      <w:divBdr>
        <w:top w:val="none" w:sz="0" w:space="0" w:color="auto"/>
        <w:left w:val="none" w:sz="0" w:space="0" w:color="auto"/>
        <w:bottom w:val="none" w:sz="0" w:space="0" w:color="auto"/>
        <w:right w:val="none" w:sz="0" w:space="0" w:color="auto"/>
      </w:divBdr>
    </w:div>
    <w:div w:id="808589405">
      <w:bodyDiv w:val="1"/>
      <w:marLeft w:val="0"/>
      <w:marRight w:val="0"/>
      <w:marTop w:val="0"/>
      <w:marBottom w:val="0"/>
      <w:divBdr>
        <w:top w:val="none" w:sz="0" w:space="0" w:color="auto"/>
        <w:left w:val="none" w:sz="0" w:space="0" w:color="auto"/>
        <w:bottom w:val="none" w:sz="0" w:space="0" w:color="auto"/>
        <w:right w:val="none" w:sz="0" w:space="0" w:color="auto"/>
      </w:divBdr>
    </w:div>
    <w:div w:id="810512858">
      <w:bodyDiv w:val="1"/>
      <w:marLeft w:val="0"/>
      <w:marRight w:val="0"/>
      <w:marTop w:val="0"/>
      <w:marBottom w:val="0"/>
      <w:divBdr>
        <w:top w:val="none" w:sz="0" w:space="0" w:color="auto"/>
        <w:left w:val="none" w:sz="0" w:space="0" w:color="auto"/>
        <w:bottom w:val="none" w:sz="0" w:space="0" w:color="auto"/>
        <w:right w:val="none" w:sz="0" w:space="0" w:color="auto"/>
      </w:divBdr>
    </w:div>
    <w:div w:id="810712733">
      <w:bodyDiv w:val="1"/>
      <w:marLeft w:val="0"/>
      <w:marRight w:val="0"/>
      <w:marTop w:val="0"/>
      <w:marBottom w:val="0"/>
      <w:divBdr>
        <w:top w:val="none" w:sz="0" w:space="0" w:color="auto"/>
        <w:left w:val="none" w:sz="0" w:space="0" w:color="auto"/>
        <w:bottom w:val="none" w:sz="0" w:space="0" w:color="auto"/>
        <w:right w:val="none" w:sz="0" w:space="0" w:color="auto"/>
      </w:divBdr>
    </w:div>
    <w:div w:id="813180526">
      <w:bodyDiv w:val="1"/>
      <w:marLeft w:val="0"/>
      <w:marRight w:val="0"/>
      <w:marTop w:val="0"/>
      <w:marBottom w:val="0"/>
      <w:divBdr>
        <w:top w:val="none" w:sz="0" w:space="0" w:color="auto"/>
        <w:left w:val="none" w:sz="0" w:space="0" w:color="auto"/>
        <w:bottom w:val="none" w:sz="0" w:space="0" w:color="auto"/>
        <w:right w:val="none" w:sz="0" w:space="0" w:color="auto"/>
      </w:divBdr>
    </w:div>
    <w:div w:id="813986962">
      <w:bodyDiv w:val="1"/>
      <w:marLeft w:val="0"/>
      <w:marRight w:val="0"/>
      <w:marTop w:val="0"/>
      <w:marBottom w:val="0"/>
      <w:divBdr>
        <w:top w:val="none" w:sz="0" w:space="0" w:color="auto"/>
        <w:left w:val="none" w:sz="0" w:space="0" w:color="auto"/>
        <w:bottom w:val="none" w:sz="0" w:space="0" w:color="auto"/>
        <w:right w:val="none" w:sz="0" w:space="0" w:color="auto"/>
      </w:divBdr>
    </w:div>
    <w:div w:id="814644951">
      <w:bodyDiv w:val="1"/>
      <w:marLeft w:val="0"/>
      <w:marRight w:val="0"/>
      <w:marTop w:val="0"/>
      <w:marBottom w:val="0"/>
      <w:divBdr>
        <w:top w:val="none" w:sz="0" w:space="0" w:color="auto"/>
        <w:left w:val="none" w:sz="0" w:space="0" w:color="auto"/>
        <w:bottom w:val="none" w:sz="0" w:space="0" w:color="auto"/>
        <w:right w:val="none" w:sz="0" w:space="0" w:color="auto"/>
      </w:divBdr>
    </w:div>
    <w:div w:id="818577331">
      <w:bodyDiv w:val="1"/>
      <w:marLeft w:val="0"/>
      <w:marRight w:val="0"/>
      <w:marTop w:val="0"/>
      <w:marBottom w:val="0"/>
      <w:divBdr>
        <w:top w:val="none" w:sz="0" w:space="0" w:color="auto"/>
        <w:left w:val="none" w:sz="0" w:space="0" w:color="auto"/>
        <w:bottom w:val="none" w:sz="0" w:space="0" w:color="auto"/>
        <w:right w:val="none" w:sz="0" w:space="0" w:color="auto"/>
      </w:divBdr>
    </w:div>
    <w:div w:id="820342848">
      <w:bodyDiv w:val="1"/>
      <w:marLeft w:val="0"/>
      <w:marRight w:val="0"/>
      <w:marTop w:val="0"/>
      <w:marBottom w:val="0"/>
      <w:divBdr>
        <w:top w:val="none" w:sz="0" w:space="0" w:color="auto"/>
        <w:left w:val="none" w:sz="0" w:space="0" w:color="auto"/>
        <w:bottom w:val="none" w:sz="0" w:space="0" w:color="auto"/>
        <w:right w:val="none" w:sz="0" w:space="0" w:color="auto"/>
      </w:divBdr>
    </w:div>
    <w:div w:id="820737464">
      <w:bodyDiv w:val="1"/>
      <w:marLeft w:val="0"/>
      <w:marRight w:val="0"/>
      <w:marTop w:val="0"/>
      <w:marBottom w:val="0"/>
      <w:divBdr>
        <w:top w:val="none" w:sz="0" w:space="0" w:color="auto"/>
        <w:left w:val="none" w:sz="0" w:space="0" w:color="auto"/>
        <w:bottom w:val="none" w:sz="0" w:space="0" w:color="auto"/>
        <w:right w:val="none" w:sz="0" w:space="0" w:color="auto"/>
      </w:divBdr>
    </w:div>
    <w:div w:id="820775366">
      <w:bodyDiv w:val="1"/>
      <w:marLeft w:val="0"/>
      <w:marRight w:val="0"/>
      <w:marTop w:val="0"/>
      <w:marBottom w:val="0"/>
      <w:divBdr>
        <w:top w:val="none" w:sz="0" w:space="0" w:color="auto"/>
        <w:left w:val="none" w:sz="0" w:space="0" w:color="auto"/>
        <w:bottom w:val="none" w:sz="0" w:space="0" w:color="auto"/>
        <w:right w:val="none" w:sz="0" w:space="0" w:color="auto"/>
      </w:divBdr>
    </w:div>
    <w:div w:id="822350896">
      <w:bodyDiv w:val="1"/>
      <w:marLeft w:val="0"/>
      <w:marRight w:val="0"/>
      <w:marTop w:val="0"/>
      <w:marBottom w:val="0"/>
      <w:divBdr>
        <w:top w:val="none" w:sz="0" w:space="0" w:color="auto"/>
        <w:left w:val="none" w:sz="0" w:space="0" w:color="auto"/>
        <w:bottom w:val="none" w:sz="0" w:space="0" w:color="auto"/>
        <w:right w:val="none" w:sz="0" w:space="0" w:color="auto"/>
      </w:divBdr>
      <w:divsChild>
        <w:div w:id="961887774">
          <w:marLeft w:val="0"/>
          <w:marRight w:val="0"/>
          <w:marTop w:val="0"/>
          <w:marBottom w:val="0"/>
          <w:divBdr>
            <w:top w:val="none" w:sz="0" w:space="0" w:color="auto"/>
            <w:left w:val="none" w:sz="0" w:space="0" w:color="auto"/>
            <w:bottom w:val="none" w:sz="0" w:space="0" w:color="auto"/>
            <w:right w:val="none" w:sz="0" w:space="0" w:color="auto"/>
          </w:divBdr>
          <w:divsChild>
            <w:div w:id="967972877">
              <w:marLeft w:val="0"/>
              <w:marRight w:val="0"/>
              <w:marTop w:val="0"/>
              <w:marBottom w:val="0"/>
              <w:divBdr>
                <w:top w:val="none" w:sz="0" w:space="0" w:color="auto"/>
                <w:left w:val="none" w:sz="0" w:space="0" w:color="auto"/>
                <w:bottom w:val="none" w:sz="0" w:space="0" w:color="auto"/>
                <w:right w:val="none" w:sz="0" w:space="0" w:color="auto"/>
              </w:divBdr>
              <w:divsChild>
                <w:div w:id="55898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3205673">
      <w:bodyDiv w:val="1"/>
      <w:marLeft w:val="0"/>
      <w:marRight w:val="0"/>
      <w:marTop w:val="0"/>
      <w:marBottom w:val="0"/>
      <w:divBdr>
        <w:top w:val="none" w:sz="0" w:space="0" w:color="auto"/>
        <w:left w:val="none" w:sz="0" w:space="0" w:color="auto"/>
        <w:bottom w:val="none" w:sz="0" w:space="0" w:color="auto"/>
        <w:right w:val="none" w:sz="0" w:space="0" w:color="auto"/>
      </w:divBdr>
    </w:div>
    <w:div w:id="824976580">
      <w:bodyDiv w:val="1"/>
      <w:marLeft w:val="0"/>
      <w:marRight w:val="0"/>
      <w:marTop w:val="0"/>
      <w:marBottom w:val="0"/>
      <w:divBdr>
        <w:top w:val="none" w:sz="0" w:space="0" w:color="auto"/>
        <w:left w:val="none" w:sz="0" w:space="0" w:color="auto"/>
        <w:bottom w:val="none" w:sz="0" w:space="0" w:color="auto"/>
        <w:right w:val="none" w:sz="0" w:space="0" w:color="auto"/>
      </w:divBdr>
    </w:div>
    <w:div w:id="825784570">
      <w:bodyDiv w:val="1"/>
      <w:marLeft w:val="0"/>
      <w:marRight w:val="0"/>
      <w:marTop w:val="0"/>
      <w:marBottom w:val="0"/>
      <w:divBdr>
        <w:top w:val="none" w:sz="0" w:space="0" w:color="auto"/>
        <w:left w:val="none" w:sz="0" w:space="0" w:color="auto"/>
        <w:bottom w:val="none" w:sz="0" w:space="0" w:color="auto"/>
        <w:right w:val="none" w:sz="0" w:space="0" w:color="auto"/>
      </w:divBdr>
      <w:divsChild>
        <w:div w:id="796291216">
          <w:marLeft w:val="0"/>
          <w:marRight w:val="0"/>
          <w:marTop w:val="0"/>
          <w:marBottom w:val="0"/>
          <w:divBdr>
            <w:top w:val="none" w:sz="0" w:space="0" w:color="auto"/>
            <w:left w:val="none" w:sz="0" w:space="0" w:color="auto"/>
            <w:bottom w:val="none" w:sz="0" w:space="0" w:color="auto"/>
            <w:right w:val="none" w:sz="0" w:space="0" w:color="auto"/>
          </w:divBdr>
          <w:divsChild>
            <w:div w:id="312956575">
              <w:marLeft w:val="0"/>
              <w:marRight w:val="0"/>
              <w:marTop w:val="0"/>
              <w:marBottom w:val="0"/>
              <w:divBdr>
                <w:top w:val="none" w:sz="0" w:space="0" w:color="auto"/>
                <w:left w:val="none" w:sz="0" w:space="0" w:color="auto"/>
                <w:bottom w:val="none" w:sz="0" w:space="0" w:color="auto"/>
                <w:right w:val="none" w:sz="0" w:space="0" w:color="auto"/>
              </w:divBdr>
            </w:div>
          </w:divsChild>
        </w:div>
        <w:div w:id="1763454076">
          <w:marLeft w:val="0"/>
          <w:marRight w:val="0"/>
          <w:marTop w:val="0"/>
          <w:marBottom w:val="0"/>
          <w:divBdr>
            <w:top w:val="none" w:sz="0" w:space="0" w:color="auto"/>
            <w:left w:val="none" w:sz="0" w:space="0" w:color="auto"/>
            <w:bottom w:val="none" w:sz="0" w:space="0" w:color="auto"/>
            <w:right w:val="none" w:sz="0" w:space="0" w:color="auto"/>
          </w:divBdr>
        </w:div>
      </w:divsChild>
    </w:div>
    <w:div w:id="828596382">
      <w:bodyDiv w:val="1"/>
      <w:marLeft w:val="0"/>
      <w:marRight w:val="0"/>
      <w:marTop w:val="0"/>
      <w:marBottom w:val="0"/>
      <w:divBdr>
        <w:top w:val="none" w:sz="0" w:space="0" w:color="auto"/>
        <w:left w:val="none" w:sz="0" w:space="0" w:color="auto"/>
        <w:bottom w:val="none" w:sz="0" w:space="0" w:color="auto"/>
        <w:right w:val="none" w:sz="0" w:space="0" w:color="auto"/>
      </w:divBdr>
    </w:div>
    <w:div w:id="829294013">
      <w:bodyDiv w:val="1"/>
      <w:marLeft w:val="0"/>
      <w:marRight w:val="0"/>
      <w:marTop w:val="0"/>
      <w:marBottom w:val="0"/>
      <w:divBdr>
        <w:top w:val="none" w:sz="0" w:space="0" w:color="auto"/>
        <w:left w:val="none" w:sz="0" w:space="0" w:color="auto"/>
        <w:bottom w:val="none" w:sz="0" w:space="0" w:color="auto"/>
        <w:right w:val="none" w:sz="0" w:space="0" w:color="auto"/>
      </w:divBdr>
    </w:div>
    <w:div w:id="834959109">
      <w:bodyDiv w:val="1"/>
      <w:marLeft w:val="0"/>
      <w:marRight w:val="0"/>
      <w:marTop w:val="0"/>
      <w:marBottom w:val="0"/>
      <w:divBdr>
        <w:top w:val="none" w:sz="0" w:space="0" w:color="auto"/>
        <w:left w:val="none" w:sz="0" w:space="0" w:color="auto"/>
        <w:bottom w:val="none" w:sz="0" w:space="0" w:color="auto"/>
        <w:right w:val="none" w:sz="0" w:space="0" w:color="auto"/>
      </w:divBdr>
    </w:div>
    <w:div w:id="836650009">
      <w:bodyDiv w:val="1"/>
      <w:marLeft w:val="0"/>
      <w:marRight w:val="0"/>
      <w:marTop w:val="0"/>
      <w:marBottom w:val="0"/>
      <w:divBdr>
        <w:top w:val="none" w:sz="0" w:space="0" w:color="auto"/>
        <w:left w:val="none" w:sz="0" w:space="0" w:color="auto"/>
        <w:bottom w:val="none" w:sz="0" w:space="0" w:color="auto"/>
        <w:right w:val="none" w:sz="0" w:space="0" w:color="auto"/>
      </w:divBdr>
    </w:div>
    <w:div w:id="836916666">
      <w:bodyDiv w:val="1"/>
      <w:marLeft w:val="0"/>
      <w:marRight w:val="0"/>
      <w:marTop w:val="0"/>
      <w:marBottom w:val="0"/>
      <w:divBdr>
        <w:top w:val="none" w:sz="0" w:space="0" w:color="auto"/>
        <w:left w:val="none" w:sz="0" w:space="0" w:color="auto"/>
        <w:bottom w:val="none" w:sz="0" w:space="0" w:color="auto"/>
        <w:right w:val="none" w:sz="0" w:space="0" w:color="auto"/>
      </w:divBdr>
    </w:div>
    <w:div w:id="838542060">
      <w:bodyDiv w:val="1"/>
      <w:marLeft w:val="0"/>
      <w:marRight w:val="0"/>
      <w:marTop w:val="0"/>
      <w:marBottom w:val="0"/>
      <w:divBdr>
        <w:top w:val="none" w:sz="0" w:space="0" w:color="auto"/>
        <w:left w:val="none" w:sz="0" w:space="0" w:color="auto"/>
        <w:bottom w:val="none" w:sz="0" w:space="0" w:color="auto"/>
        <w:right w:val="none" w:sz="0" w:space="0" w:color="auto"/>
      </w:divBdr>
    </w:div>
    <w:div w:id="838807851">
      <w:bodyDiv w:val="1"/>
      <w:marLeft w:val="0"/>
      <w:marRight w:val="0"/>
      <w:marTop w:val="0"/>
      <w:marBottom w:val="0"/>
      <w:divBdr>
        <w:top w:val="none" w:sz="0" w:space="0" w:color="auto"/>
        <w:left w:val="none" w:sz="0" w:space="0" w:color="auto"/>
        <w:bottom w:val="none" w:sz="0" w:space="0" w:color="auto"/>
        <w:right w:val="none" w:sz="0" w:space="0" w:color="auto"/>
      </w:divBdr>
    </w:div>
    <w:div w:id="842284845">
      <w:bodyDiv w:val="1"/>
      <w:marLeft w:val="0"/>
      <w:marRight w:val="0"/>
      <w:marTop w:val="0"/>
      <w:marBottom w:val="0"/>
      <w:divBdr>
        <w:top w:val="none" w:sz="0" w:space="0" w:color="auto"/>
        <w:left w:val="none" w:sz="0" w:space="0" w:color="auto"/>
        <w:bottom w:val="none" w:sz="0" w:space="0" w:color="auto"/>
        <w:right w:val="none" w:sz="0" w:space="0" w:color="auto"/>
      </w:divBdr>
    </w:div>
    <w:div w:id="843476135">
      <w:bodyDiv w:val="1"/>
      <w:marLeft w:val="0"/>
      <w:marRight w:val="0"/>
      <w:marTop w:val="0"/>
      <w:marBottom w:val="0"/>
      <w:divBdr>
        <w:top w:val="none" w:sz="0" w:space="0" w:color="auto"/>
        <w:left w:val="none" w:sz="0" w:space="0" w:color="auto"/>
        <w:bottom w:val="none" w:sz="0" w:space="0" w:color="auto"/>
        <w:right w:val="none" w:sz="0" w:space="0" w:color="auto"/>
      </w:divBdr>
    </w:div>
    <w:div w:id="843520203">
      <w:bodyDiv w:val="1"/>
      <w:marLeft w:val="0"/>
      <w:marRight w:val="0"/>
      <w:marTop w:val="0"/>
      <w:marBottom w:val="0"/>
      <w:divBdr>
        <w:top w:val="none" w:sz="0" w:space="0" w:color="auto"/>
        <w:left w:val="none" w:sz="0" w:space="0" w:color="auto"/>
        <w:bottom w:val="none" w:sz="0" w:space="0" w:color="auto"/>
        <w:right w:val="none" w:sz="0" w:space="0" w:color="auto"/>
      </w:divBdr>
      <w:divsChild>
        <w:div w:id="598218501">
          <w:marLeft w:val="0"/>
          <w:marRight w:val="0"/>
          <w:marTop w:val="0"/>
          <w:marBottom w:val="0"/>
          <w:divBdr>
            <w:top w:val="none" w:sz="0" w:space="0" w:color="auto"/>
            <w:left w:val="none" w:sz="0" w:space="0" w:color="auto"/>
            <w:bottom w:val="none" w:sz="0" w:space="0" w:color="auto"/>
            <w:right w:val="none" w:sz="0" w:space="0" w:color="auto"/>
          </w:divBdr>
          <w:divsChild>
            <w:div w:id="1440225206">
              <w:marLeft w:val="0"/>
              <w:marRight w:val="0"/>
              <w:marTop w:val="0"/>
              <w:marBottom w:val="0"/>
              <w:divBdr>
                <w:top w:val="none" w:sz="0" w:space="0" w:color="auto"/>
                <w:left w:val="none" w:sz="0" w:space="0" w:color="auto"/>
                <w:bottom w:val="none" w:sz="0" w:space="0" w:color="auto"/>
                <w:right w:val="none" w:sz="0" w:space="0" w:color="auto"/>
              </w:divBdr>
              <w:divsChild>
                <w:div w:id="109158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323478">
      <w:bodyDiv w:val="1"/>
      <w:marLeft w:val="0"/>
      <w:marRight w:val="0"/>
      <w:marTop w:val="0"/>
      <w:marBottom w:val="0"/>
      <w:divBdr>
        <w:top w:val="none" w:sz="0" w:space="0" w:color="auto"/>
        <w:left w:val="none" w:sz="0" w:space="0" w:color="auto"/>
        <w:bottom w:val="none" w:sz="0" w:space="0" w:color="auto"/>
        <w:right w:val="none" w:sz="0" w:space="0" w:color="auto"/>
      </w:divBdr>
    </w:div>
    <w:div w:id="844443545">
      <w:bodyDiv w:val="1"/>
      <w:marLeft w:val="0"/>
      <w:marRight w:val="0"/>
      <w:marTop w:val="0"/>
      <w:marBottom w:val="0"/>
      <w:divBdr>
        <w:top w:val="none" w:sz="0" w:space="0" w:color="auto"/>
        <w:left w:val="none" w:sz="0" w:space="0" w:color="auto"/>
        <w:bottom w:val="none" w:sz="0" w:space="0" w:color="auto"/>
        <w:right w:val="none" w:sz="0" w:space="0" w:color="auto"/>
      </w:divBdr>
    </w:div>
    <w:div w:id="844707317">
      <w:bodyDiv w:val="1"/>
      <w:marLeft w:val="0"/>
      <w:marRight w:val="0"/>
      <w:marTop w:val="0"/>
      <w:marBottom w:val="0"/>
      <w:divBdr>
        <w:top w:val="none" w:sz="0" w:space="0" w:color="auto"/>
        <w:left w:val="none" w:sz="0" w:space="0" w:color="auto"/>
        <w:bottom w:val="none" w:sz="0" w:space="0" w:color="auto"/>
        <w:right w:val="none" w:sz="0" w:space="0" w:color="auto"/>
      </w:divBdr>
    </w:div>
    <w:div w:id="845947795">
      <w:bodyDiv w:val="1"/>
      <w:marLeft w:val="0"/>
      <w:marRight w:val="0"/>
      <w:marTop w:val="0"/>
      <w:marBottom w:val="0"/>
      <w:divBdr>
        <w:top w:val="none" w:sz="0" w:space="0" w:color="auto"/>
        <w:left w:val="none" w:sz="0" w:space="0" w:color="auto"/>
        <w:bottom w:val="none" w:sz="0" w:space="0" w:color="auto"/>
        <w:right w:val="none" w:sz="0" w:space="0" w:color="auto"/>
      </w:divBdr>
    </w:div>
    <w:div w:id="847140236">
      <w:bodyDiv w:val="1"/>
      <w:marLeft w:val="0"/>
      <w:marRight w:val="0"/>
      <w:marTop w:val="0"/>
      <w:marBottom w:val="0"/>
      <w:divBdr>
        <w:top w:val="none" w:sz="0" w:space="0" w:color="auto"/>
        <w:left w:val="none" w:sz="0" w:space="0" w:color="auto"/>
        <w:bottom w:val="none" w:sz="0" w:space="0" w:color="auto"/>
        <w:right w:val="none" w:sz="0" w:space="0" w:color="auto"/>
      </w:divBdr>
    </w:div>
    <w:div w:id="848102597">
      <w:bodyDiv w:val="1"/>
      <w:marLeft w:val="0"/>
      <w:marRight w:val="0"/>
      <w:marTop w:val="0"/>
      <w:marBottom w:val="0"/>
      <w:divBdr>
        <w:top w:val="none" w:sz="0" w:space="0" w:color="auto"/>
        <w:left w:val="none" w:sz="0" w:space="0" w:color="auto"/>
        <w:bottom w:val="none" w:sz="0" w:space="0" w:color="auto"/>
        <w:right w:val="none" w:sz="0" w:space="0" w:color="auto"/>
      </w:divBdr>
    </w:div>
    <w:div w:id="854929559">
      <w:bodyDiv w:val="1"/>
      <w:marLeft w:val="0"/>
      <w:marRight w:val="0"/>
      <w:marTop w:val="0"/>
      <w:marBottom w:val="0"/>
      <w:divBdr>
        <w:top w:val="none" w:sz="0" w:space="0" w:color="auto"/>
        <w:left w:val="none" w:sz="0" w:space="0" w:color="auto"/>
        <w:bottom w:val="none" w:sz="0" w:space="0" w:color="auto"/>
        <w:right w:val="none" w:sz="0" w:space="0" w:color="auto"/>
      </w:divBdr>
    </w:div>
    <w:div w:id="856191024">
      <w:bodyDiv w:val="1"/>
      <w:marLeft w:val="0"/>
      <w:marRight w:val="0"/>
      <w:marTop w:val="0"/>
      <w:marBottom w:val="0"/>
      <w:divBdr>
        <w:top w:val="none" w:sz="0" w:space="0" w:color="auto"/>
        <w:left w:val="none" w:sz="0" w:space="0" w:color="auto"/>
        <w:bottom w:val="none" w:sz="0" w:space="0" w:color="auto"/>
        <w:right w:val="none" w:sz="0" w:space="0" w:color="auto"/>
      </w:divBdr>
    </w:div>
    <w:div w:id="856504769">
      <w:bodyDiv w:val="1"/>
      <w:marLeft w:val="0"/>
      <w:marRight w:val="0"/>
      <w:marTop w:val="0"/>
      <w:marBottom w:val="0"/>
      <w:divBdr>
        <w:top w:val="none" w:sz="0" w:space="0" w:color="auto"/>
        <w:left w:val="none" w:sz="0" w:space="0" w:color="auto"/>
        <w:bottom w:val="none" w:sz="0" w:space="0" w:color="auto"/>
        <w:right w:val="none" w:sz="0" w:space="0" w:color="auto"/>
      </w:divBdr>
    </w:div>
    <w:div w:id="858666936">
      <w:bodyDiv w:val="1"/>
      <w:marLeft w:val="0"/>
      <w:marRight w:val="0"/>
      <w:marTop w:val="0"/>
      <w:marBottom w:val="0"/>
      <w:divBdr>
        <w:top w:val="none" w:sz="0" w:space="0" w:color="auto"/>
        <w:left w:val="none" w:sz="0" w:space="0" w:color="auto"/>
        <w:bottom w:val="none" w:sz="0" w:space="0" w:color="auto"/>
        <w:right w:val="none" w:sz="0" w:space="0" w:color="auto"/>
      </w:divBdr>
      <w:divsChild>
        <w:div w:id="71855693">
          <w:marLeft w:val="0"/>
          <w:marRight w:val="0"/>
          <w:marTop w:val="0"/>
          <w:marBottom w:val="0"/>
          <w:divBdr>
            <w:top w:val="none" w:sz="0" w:space="0" w:color="auto"/>
            <w:left w:val="none" w:sz="0" w:space="0" w:color="auto"/>
            <w:bottom w:val="none" w:sz="0" w:space="0" w:color="auto"/>
            <w:right w:val="none" w:sz="0" w:space="0" w:color="auto"/>
          </w:divBdr>
          <w:divsChild>
            <w:div w:id="566186313">
              <w:marLeft w:val="0"/>
              <w:marRight w:val="0"/>
              <w:marTop w:val="0"/>
              <w:marBottom w:val="0"/>
              <w:divBdr>
                <w:top w:val="none" w:sz="0" w:space="0" w:color="auto"/>
                <w:left w:val="none" w:sz="0" w:space="0" w:color="auto"/>
                <w:bottom w:val="none" w:sz="0" w:space="0" w:color="auto"/>
                <w:right w:val="none" w:sz="0" w:space="0" w:color="auto"/>
              </w:divBdr>
              <w:divsChild>
                <w:div w:id="480732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2285643">
      <w:bodyDiv w:val="1"/>
      <w:marLeft w:val="0"/>
      <w:marRight w:val="0"/>
      <w:marTop w:val="0"/>
      <w:marBottom w:val="0"/>
      <w:divBdr>
        <w:top w:val="none" w:sz="0" w:space="0" w:color="auto"/>
        <w:left w:val="none" w:sz="0" w:space="0" w:color="auto"/>
        <w:bottom w:val="none" w:sz="0" w:space="0" w:color="auto"/>
        <w:right w:val="none" w:sz="0" w:space="0" w:color="auto"/>
      </w:divBdr>
    </w:div>
    <w:div w:id="865827275">
      <w:bodyDiv w:val="1"/>
      <w:marLeft w:val="0"/>
      <w:marRight w:val="0"/>
      <w:marTop w:val="0"/>
      <w:marBottom w:val="0"/>
      <w:divBdr>
        <w:top w:val="none" w:sz="0" w:space="0" w:color="auto"/>
        <w:left w:val="none" w:sz="0" w:space="0" w:color="auto"/>
        <w:bottom w:val="none" w:sz="0" w:space="0" w:color="auto"/>
        <w:right w:val="none" w:sz="0" w:space="0" w:color="auto"/>
      </w:divBdr>
    </w:div>
    <w:div w:id="869218517">
      <w:bodyDiv w:val="1"/>
      <w:marLeft w:val="0"/>
      <w:marRight w:val="0"/>
      <w:marTop w:val="0"/>
      <w:marBottom w:val="0"/>
      <w:divBdr>
        <w:top w:val="none" w:sz="0" w:space="0" w:color="auto"/>
        <w:left w:val="none" w:sz="0" w:space="0" w:color="auto"/>
        <w:bottom w:val="none" w:sz="0" w:space="0" w:color="auto"/>
        <w:right w:val="none" w:sz="0" w:space="0" w:color="auto"/>
      </w:divBdr>
    </w:div>
    <w:div w:id="870413416">
      <w:bodyDiv w:val="1"/>
      <w:marLeft w:val="0"/>
      <w:marRight w:val="0"/>
      <w:marTop w:val="0"/>
      <w:marBottom w:val="0"/>
      <w:divBdr>
        <w:top w:val="none" w:sz="0" w:space="0" w:color="auto"/>
        <w:left w:val="none" w:sz="0" w:space="0" w:color="auto"/>
        <w:bottom w:val="none" w:sz="0" w:space="0" w:color="auto"/>
        <w:right w:val="none" w:sz="0" w:space="0" w:color="auto"/>
      </w:divBdr>
    </w:div>
    <w:div w:id="874778265">
      <w:bodyDiv w:val="1"/>
      <w:marLeft w:val="0"/>
      <w:marRight w:val="0"/>
      <w:marTop w:val="0"/>
      <w:marBottom w:val="0"/>
      <w:divBdr>
        <w:top w:val="none" w:sz="0" w:space="0" w:color="auto"/>
        <w:left w:val="none" w:sz="0" w:space="0" w:color="auto"/>
        <w:bottom w:val="none" w:sz="0" w:space="0" w:color="auto"/>
        <w:right w:val="none" w:sz="0" w:space="0" w:color="auto"/>
      </w:divBdr>
    </w:div>
    <w:div w:id="878779666">
      <w:bodyDiv w:val="1"/>
      <w:marLeft w:val="0"/>
      <w:marRight w:val="0"/>
      <w:marTop w:val="0"/>
      <w:marBottom w:val="0"/>
      <w:divBdr>
        <w:top w:val="none" w:sz="0" w:space="0" w:color="auto"/>
        <w:left w:val="none" w:sz="0" w:space="0" w:color="auto"/>
        <w:bottom w:val="none" w:sz="0" w:space="0" w:color="auto"/>
        <w:right w:val="none" w:sz="0" w:space="0" w:color="auto"/>
      </w:divBdr>
    </w:div>
    <w:div w:id="887837165">
      <w:bodyDiv w:val="1"/>
      <w:marLeft w:val="0"/>
      <w:marRight w:val="0"/>
      <w:marTop w:val="0"/>
      <w:marBottom w:val="0"/>
      <w:divBdr>
        <w:top w:val="none" w:sz="0" w:space="0" w:color="auto"/>
        <w:left w:val="none" w:sz="0" w:space="0" w:color="auto"/>
        <w:bottom w:val="none" w:sz="0" w:space="0" w:color="auto"/>
        <w:right w:val="none" w:sz="0" w:space="0" w:color="auto"/>
      </w:divBdr>
      <w:divsChild>
        <w:div w:id="2135906215">
          <w:marLeft w:val="0"/>
          <w:marRight w:val="0"/>
          <w:marTop w:val="0"/>
          <w:marBottom w:val="0"/>
          <w:divBdr>
            <w:top w:val="none" w:sz="0" w:space="0" w:color="auto"/>
            <w:left w:val="none" w:sz="0" w:space="0" w:color="auto"/>
            <w:bottom w:val="none" w:sz="0" w:space="0" w:color="auto"/>
            <w:right w:val="none" w:sz="0" w:space="0" w:color="auto"/>
          </w:divBdr>
          <w:divsChild>
            <w:div w:id="1715079205">
              <w:marLeft w:val="0"/>
              <w:marRight w:val="0"/>
              <w:marTop w:val="0"/>
              <w:marBottom w:val="0"/>
              <w:divBdr>
                <w:top w:val="none" w:sz="0" w:space="0" w:color="auto"/>
                <w:left w:val="none" w:sz="0" w:space="0" w:color="auto"/>
                <w:bottom w:val="none" w:sz="0" w:space="0" w:color="auto"/>
                <w:right w:val="none" w:sz="0" w:space="0" w:color="auto"/>
              </w:divBdr>
              <w:divsChild>
                <w:div w:id="2083482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338703">
      <w:bodyDiv w:val="1"/>
      <w:marLeft w:val="0"/>
      <w:marRight w:val="0"/>
      <w:marTop w:val="0"/>
      <w:marBottom w:val="0"/>
      <w:divBdr>
        <w:top w:val="none" w:sz="0" w:space="0" w:color="auto"/>
        <w:left w:val="none" w:sz="0" w:space="0" w:color="auto"/>
        <w:bottom w:val="none" w:sz="0" w:space="0" w:color="auto"/>
        <w:right w:val="none" w:sz="0" w:space="0" w:color="auto"/>
      </w:divBdr>
    </w:div>
    <w:div w:id="895361832">
      <w:bodyDiv w:val="1"/>
      <w:marLeft w:val="0"/>
      <w:marRight w:val="0"/>
      <w:marTop w:val="0"/>
      <w:marBottom w:val="0"/>
      <w:divBdr>
        <w:top w:val="none" w:sz="0" w:space="0" w:color="auto"/>
        <w:left w:val="none" w:sz="0" w:space="0" w:color="auto"/>
        <w:bottom w:val="none" w:sz="0" w:space="0" w:color="auto"/>
        <w:right w:val="none" w:sz="0" w:space="0" w:color="auto"/>
      </w:divBdr>
    </w:div>
    <w:div w:id="898518595">
      <w:bodyDiv w:val="1"/>
      <w:marLeft w:val="0"/>
      <w:marRight w:val="0"/>
      <w:marTop w:val="0"/>
      <w:marBottom w:val="0"/>
      <w:divBdr>
        <w:top w:val="none" w:sz="0" w:space="0" w:color="auto"/>
        <w:left w:val="none" w:sz="0" w:space="0" w:color="auto"/>
        <w:bottom w:val="none" w:sz="0" w:space="0" w:color="auto"/>
        <w:right w:val="none" w:sz="0" w:space="0" w:color="auto"/>
      </w:divBdr>
    </w:div>
    <w:div w:id="898633932">
      <w:bodyDiv w:val="1"/>
      <w:marLeft w:val="0"/>
      <w:marRight w:val="0"/>
      <w:marTop w:val="0"/>
      <w:marBottom w:val="0"/>
      <w:divBdr>
        <w:top w:val="none" w:sz="0" w:space="0" w:color="auto"/>
        <w:left w:val="none" w:sz="0" w:space="0" w:color="auto"/>
        <w:bottom w:val="none" w:sz="0" w:space="0" w:color="auto"/>
        <w:right w:val="none" w:sz="0" w:space="0" w:color="auto"/>
      </w:divBdr>
    </w:div>
    <w:div w:id="898976197">
      <w:bodyDiv w:val="1"/>
      <w:marLeft w:val="0"/>
      <w:marRight w:val="0"/>
      <w:marTop w:val="0"/>
      <w:marBottom w:val="0"/>
      <w:divBdr>
        <w:top w:val="none" w:sz="0" w:space="0" w:color="auto"/>
        <w:left w:val="none" w:sz="0" w:space="0" w:color="auto"/>
        <w:bottom w:val="none" w:sz="0" w:space="0" w:color="auto"/>
        <w:right w:val="none" w:sz="0" w:space="0" w:color="auto"/>
      </w:divBdr>
    </w:div>
    <w:div w:id="899899782">
      <w:bodyDiv w:val="1"/>
      <w:marLeft w:val="0"/>
      <w:marRight w:val="0"/>
      <w:marTop w:val="0"/>
      <w:marBottom w:val="0"/>
      <w:divBdr>
        <w:top w:val="none" w:sz="0" w:space="0" w:color="auto"/>
        <w:left w:val="none" w:sz="0" w:space="0" w:color="auto"/>
        <w:bottom w:val="none" w:sz="0" w:space="0" w:color="auto"/>
        <w:right w:val="none" w:sz="0" w:space="0" w:color="auto"/>
      </w:divBdr>
    </w:div>
    <w:div w:id="901645670">
      <w:bodyDiv w:val="1"/>
      <w:marLeft w:val="0"/>
      <w:marRight w:val="0"/>
      <w:marTop w:val="0"/>
      <w:marBottom w:val="0"/>
      <w:divBdr>
        <w:top w:val="none" w:sz="0" w:space="0" w:color="auto"/>
        <w:left w:val="none" w:sz="0" w:space="0" w:color="auto"/>
        <w:bottom w:val="none" w:sz="0" w:space="0" w:color="auto"/>
        <w:right w:val="none" w:sz="0" w:space="0" w:color="auto"/>
      </w:divBdr>
      <w:divsChild>
        <w:div w:id="55517928">
          <w:marLeft w:val="0"/>
          <w:marRight w:val="0"/>
          <w:marTop w:val="0"/>
          <w:marBottom w:val="0"/>
          <w:divBdr>
            <w:top w:val="none" w:sz="0" w:space="0" w:color="auto"/>
            <w:left w:val="none" w:sz="0" w:space="0" w:color="auto"/>
            <w:bottom w:val="none" w:sz="0" w:space="0" w:color="auto"/>
            <w:right w:val="none" w:sz="0" w:space="0" w:color="auto"/>
          </w:divBdr>
          <w:divsChild>
            <w:div w:id="1240365995">
              <w:marLeft w:val="0"/>
              <w:marRight w:val="0"/>
              <w:marTop w:val="0"/>
              <w:marBottom w:val="0"/>
              <w:divBdr>
                <w:top w:val="none" w:sz="0" w:space="0" w:color="auto"/>
                <w:left w:val="none" w:sz="0" w:space="0" w:color="auto"/>
                <w:bottom w:val="none" w:sz="0" w:space="0" w:color="auto"/>
                <w:right w:val="none" w:sz="0" w:space="0" w:color="auto"/>
              </w:divBdr>
              <w:divsChild>
                <w:div w:id="544105788">
                  <w:marLeft w:val="0"/>
                  <w:marRight w:val="0"/>
                  <w:marTop w:val="0"/>
                  <w:marBottom w:val="0"/>
                  <w:divBdr>
                    <w:top w:val="none" w:sz="0" w:space="0" w:color="auto"/>
                    <w:left w:val="none" w:sz="0" w:space="0" w:color="auto"/>
                    <w:bottom w:val="none" w:sz="0" w:space="0" w:color="auto"/>
                    <w:right w:val="none" w:sz="0" w:space="0" w:color="auto"/>
                  </w:divBdr>
                  <w:divsChild>
                    <w:div w:id="1072891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4801850">
      <w:bodyDiv w:val="1"/>
      <w:marLeft w:val="0"/>
      <w:marRight w:val="0"/>
      <w:marTop w:val="0"/>
      <w:marBottom w:val="0"/>
      <w:divBdr>
        <w:top w:val="none" w:sz="0" w:space="0" w:color="auto"/>
        <w:left w:val="none" w:sz="0" w:space="0" w:color="auto"/>
        <w:bottom w:val="none" w:sz="0" w:space="0" w:color="auto"/>
        <w:right w:val="none" w:sz="0" w:space="0" w:color="auto"/>
      </w:divBdr>
    </w:div>
    <w:div w:id="908538142">
      <w:bodyDiv w:val="1"/>
      <w:marLeft w:val="0"/>
      <w:marRight w:val="0"/>
      <w:marTop w:val="0"/>
      <w:marBottom w:val="0"/>
      <w:divBdr>
        <w:top w:val="none" w:sz="0" w:space="0" w:color="auto"/>
        <w:left w:val="none" w:sz="0" w:space="0" w:color="auto"/>
        <w:bottom w:val="none" w:sz="0" w:space="0" w:color="auto"/>
        <w:right w:val="none" w:sz="0" w:space="0" w:color="auto"/>
      </w:divBdr>
    </w:div>
    <w:div w:id="911934196">
      <w:bodyDiv w:val="1"/>
      <w:marLeft w:val="0"/>
      <w:marRight w:val="0"/>
      <w:marTop w:val="0"/>
      <w:marBottom w:val="0"/>
      <w:divBdr>
        <w:top w:val="none" w:sz="0" w:space="0" w:color="auto"/>
        <w:left w:val="none" w:sz="0" w:space="0" w:color="auto"/>
        <w:bottom w:val="none" w:sz="0" w:space="0" w:color="auto"/>
        <w:right w:val="none" w:sz="0" w:space="0" w:color="auto"/>
      </w:divBdr>
    </w:div>
    <w:div w:id="912740335">
      <w:bodyDiv w:val="1"/>
      <w:marLeft w:val="0"/>
      <w:marRight w:val="0"/>
      <w:marTop w:val="0"/>
      <w:marBottom w:val="0"/>
      <w:divBdr>
        <w:top w:val="none" w:sz="0" w:space="0" w:color="auto"/>
        <w:left w:val="none" w:sz="0" w:space="0" w:color="auto"/>
        <w:bottom w:val="none" w:sz="0" w:space="0" w:color="auto"/>
        <w:right w:val="none" w:sz="0" w:space="0" w:color="auto"/>
      </w:divBdr>
    </w:div>
    <w:div w:id="917440274">
      <w:bodyDiv w:val="1"/>
      <w:marLeft w:val="0"/>
      <w:marRight w:val="0"/>
      <w:marTop w:val="0"/>
      <w:marBottom w:val="0"/>
      <w:divBdr>
        <w:top w:val="none" w:sz="0" w:space="0" w:color="auto"/>
        <w:left w:val="none" w:sz="0" w:space="0" w:color="auto"/>
        <w:bottom w:val="none" w:sz="0" w:space="0" w:color="auto"/>
        <w:right w:val="none" w:sz="0" w:space="0" w:color="auto"/>
      </w:divBdr>
    </w:div>
    <w:div w:id="918056006">
      <w:bodyDiv w:val="1"/>
      <w:marLeft w:val="0"/>
      <w:marRight w:val="0"/>
      <w:marTop w:val="0"/>
      <w:marBottom w:val="0"/>
      <w:divBdr>
        <w:top w:val="none" w:sz="0" w:space="0" w:color="auto"/>
        <w:left w:val="none" w:sz="0" w:space="0" w:color="auto"/>
        <w:bottom w:val="none" w:sz="0" w:space="0" w:color="auto"/>
        <w:right w:val="none" w:sz="0" w:space="0" w:color="auto"/>
      </w:divBdr>
    </w:div>
    <w:div w:id="919562034">
      <w:bodyDiv w:val="1"/>
      <w:marLeft w:val="0"/>
      <w:marRight w:val="0"/>
      <w:marTop w:val="0"/>
      <w:marBottom w:val="0"/>
      <w:divBdr>
        <w:top w:val="none" w:sz="0" w:space="0" w:color="auto"/>
        <w:left w:val="none" w:sz="0" w:space="0" w:color="auto"/>
        <w:bottom w:val="none" w:sz="0" w:space="0" w:color="auto"/>
        <w:right w:val="none" w:sz="0" w:space="0" w:color="auto"/>
      </w:divBdr>
    </w:div>
    <w:div w:id="919678561">
      <w:bodyDiv w:val="1"/>
      <w:marLeft w:val="0"/>
      <w:marRight w:val="0"/>
      <w:marTop w:val="0"/>
      <w:marBottom w:val="0"/>
      <w:divBdr>
        <w:top w:val="none" w:sz="0" w:space="0" w:color="auto"/>
        <w:left w:val="none" w:sz="0" w:space="0" w:color="auto"/>
        <w:bottom w:val="none" w:sz="0" w:space="0" w:color="auto"/>
        <w:right w:val="none" w:sz="0" w:space="0" w:color="auto"/>
      </w:divBdr>
    </w:div>
    <w:div w:id="920874531">
      <w:bodyDiv w:val="1"/>
      <w:marLeft w:val="0"/>
      <w:marRight w:val="0"/>
      <w:marTop w:val="0"/>
      <w:marBottom w:val="0"/>
      <w:divBdr>
        <w:top w:val="none" w:sz="0" w:space="0" w:color="auto"/>
        <w:left w:val="none" w:sz="0" w:space="0" w:color="auto"/>
        <w:bottom w:val="none" w:sz="0" w:space="0" w:color="auto"/>
        <w:right w:val="none" w:sz="0" w:space="0" w:color="auto"/>
      </w:divBdr>
    </w:div>
    <w:div w:id="921373997">
      <w:bodyDiv w:val="1"/>
      <w:marLeft w:val="0"/>
      <w:marRight w:val="0"/>
      <w:marTop w:val="0"/>
      <w:marBottom w:val="0"/>
      <w:divBdr>
        <w:top w:val="none" w:sz="0" w:space="0" w:color="auto"/>
        <w:left w:val="none" w:sz="0" w:space="0" w:color="auto"/>
        <w:bottom w:val="none" w:sz="0" w:space="0" w:color="auto"/>
        <w:right w:val="none" w:sz="0" w:space="0" w:color="auto"/>
      </w:divBdr>
    </w:div>
    <w:div w:id="921598786">
      <w:bodyDiv w:val="1"/>
      <w:marLeft w:val="0"/>
      <w:marRight w:val="0"/>
      <w:marTop w:val="0"/>
      <w:marBottom w:val="0"/>
      <w:divBdr>
        <w:top w:val="none" w:sz="0" w:space="0" w:color="auto"/>
        <w:left w:val="none" w:sz="0" w:space="0" w:color="auto"/>
        <w:bottom w:val="none" w:sz="0" w:space="0" w:color="auto"/>
        <w:right w:val="none" w:sz="0" w:space="0" w:color="auto"/>
      </w:divBdr>
    </w:div>
    <w:div w:id="922765345">
      <w:bodyDiv w:val="1"/>
      <w:marLeft w:val="0"/>
      <w:marRight w:val="0"/>
      <w:marTop w:val="0"/>
      <w:marBottom w:val="0"/>
      <w:divBdr>
        <w:top w:val="none" w:sz="0" w:space="0" w:color="auto"/>
        <w:left w:val="none" w:sz="0" w:space="0" w:color="auto"/>
        <w:bottom w:val="none" w:sz="0" w:space="0" w:color="auto"/>
        <w:right w:val="none" w:sz="0" w:space="0" w:color="auto"/>
      </w:divBdr>
    </w:div>
    <w:div w:id="924386070">
      <w:bodyDiv w:val="1"/>
      <w:marLeft w:val="0"/>
      <w:marRight w:val="0"/>
      <w:marTop w:val="0"/>
      <w:marBottom w:val="0"/>
      <w:divBdr>
        <w:top w:val="none" w:sz="0" w:space="0" w:color="auto"/>
        <w:left w:val="none" w:sz="0" w:space="0" w:color="auto"/>
        <w:bottom w:val="none" w:sz="0" w:space="0" w:color="auto"/>
        <w:right w:val="none" w:sz="0" w:space="0" w:color="auto"/>
      </w:divBdr>
    </w:div>
    <w:div w:id="925261929">
      <w:bodyDiv w:val="1"/>
      <w:marLeft w:val="0"/>
      <w:marRight w:val="0"/>
      <w:marTop w:val="0"/>
      <w:marBottom w:val="0"/>
      <w:divBdr>
        <w:top w:val="none" w:sz="0" w:space="0" w:color="auto"/>
        <w:left w:val="none" w:sz="0" w:space="0" w:color="auto"/>
        <w:bottom w:val="none" w:sz="0" w:space="0" w:color="auto"/>
        <w:right w:val="none" w:sz="0" w:space="0" w:color="auto"/>
      </w:divBdr>
    </w:div>
    <w:div w:id="928468512">
      <w:bodyDiv w:val="1"/>
      <w:marLeft w:val="0"/>
      <w:marRight w:val="0"/>
      <w:marTop w:val="0"/>
      <w:marBottom w:val="0"/>
      <w:divBdr>
        <w:top w:val="none" w:sz="0" w:space="0" w:color="auto"/>
        <w:left w:val="none" w:sz="0" w:space="0" w:color="auto"/>
        <w:bottom w:val="none" w:sz="0" w:space="0" w:color="auto"/>
        <w:right w:val="none" w:sz="0" w:space="0" w:color="auto"/>
      </w:divBdr>
    </w:div>
    <w:div w:id="928999662">
      <w:bodyDiv w:val="1"/>
      <w:marLeft w:val="0"/>
      <w:marRight w:val="0"/>
      <w:marTop w:val="0"/>
      <w:marBottom w:val="0"/>
      <w:divBdr>
        <w:top w:val="none" w:sz="0" w:space="0" w:color="auto"/>
        <w:left w:val="none" w:sz="0" w:space="0" w:color="auto"/>
        <w:bottom w:val="none" w:sz="0" w:space="0" w:color="auto"/>
        <w:right w:val="none" w:sz="0" w:space="0" w:color="auto"/>
      </w:divBdr>
    </w:div>
    <w:div w:id="930939264">
      <w:bodyDiv w:val="1"/>
      <w:marLeft w:val="0"/>
      <w:marRight w:val="0"/>
      <w:marTop w:val="0"/>
      <w:marBottom w:val="0"/>
      <w:divBdr>
        <w:top w:val="none" w:sz="0" w:space="0" w:color="auto"/>
        <w:left w:val="none" w:sz="0" w:space="0" w:color="auto"/>
        <w:bottom w:val="none" w:sz="0" w:space="0" w:color="auto"/>
        <w:right w:val="none" w:sz="0" w:space="0" w:color="auto"/>
      </w:divBdr>
    </w:div>
    <w:div w:id="931662434">
      <w:bodyDiv w:val="1"/>
      <w:marLeft w:val="0"/>
      <w:marRight w:val="0"/>
      <w:marTop w:val="0"/>
      <w:marBottom w:val="0"/>
      <w:divBdr>
        <w:top w:val="none" w:sz="0" w:space="0" w:color="auto"/>
        <w:left w:val="none" w:sz="0" w:space="0" w:color="auto"/>
        <w:bottom w:val="none" w:sz="0" w:space="0" w:color="auto"/>
        <w:right w:val="none" w:sz="0" w:space="0" w:color="auto"/>
      </w:divBdr>
    </w:div>
    <w:div w:id="934633973">
      <w:bodyDiv w:val="1"/>
      <w:marLeft w:val="0"/>
      <w:marRight w:val="0"/>
      <w:marTop w:val="0"/>
      <w:marBottom w:val="0"/>
      <w:divBdr>
        <w:top w:val="none" w:sz="0" w:space="0" w:color="auto"/>
        <w:left w:val="none" w:sz="0" w:space="0" w:color="auto"/>
        <w:bottom w:val="none" w:sz="0" w:space="0" w:color="auto"/>
        <w:right w:val="none" w:sz="0" w:space="0" w:color="auto"/>
      </w:divBdr>
    </w:div>
    <w:div w:id="936133466">
      <w:bodyDiv w:val="1"/>
      <w:marLeft w:val="0"/>
      <w:marRight w:val="0"/>
      <w:marTop w:val="0"/>
      <w:marBottom w:val="0"/>
      <w:divBdr>
        <w:top w:val="none" w:sz="0" w:space="0" w:color="auto"/>
        <w:left w:val="none" w:sz="0" w:space="0" w:color="auto"/>
        <w:bottom w:val="none" w:sz="0" w:space="0" w:color="auto"/>
        <w:right w:val="none" w:sz="0" w:space="0" w:color="auto"/>
      </w:divBdr>
    </w:div>
    <w:div w:id="937368227">
      <w:bodyDiv w:val="1"/>
      <w:marLeft w:val="0"/>
      <w:marRight w:val="0"/>
      <w:marTop w:val="0"/>
      <w:marBottom w:val="0"/>
      <w:divBdr>
        <w:top w:val="none" w:sz="0" w:space="0" w:color="auto"/>
        <w:left w:val="none" w:sz="0" w:space="0" w:color="auto"/>
        <w:bottom w:val="none" w:sz="0" w:space="0" w:color="auto"/>
        <w:right w:val="none" w:sz="0" w:space="0" w:color="auto"/>
      </w:divBdr>
    </w:div>
    <w:div w:id="942420730">
      <w:bodyDiv w:val="1"/>
      <w:marLeft w:val="0"/>
      <w:marRight w:val="0"/>
      <w:marTop w:val="0"/>
      <w:marBottom w:val="0"/>
      <w:divBdr>
        <w:top w:val="none" w:sz="0" w:space="0" w:color="auto"/>
        <w:left w:val="none" w:sz="0" w:space="0" w:color="auto"/>
        <w:bottom w:val="none" w:sz="0" w:space="0" w:color="auto"/>
        <w:right w:val="none" w:sz="0" w:space="0" w:color="auto"/>
      </w:divBdr>
    </w:div>
    <w:div w:id="944772310">
      <w:bodyDiv w:val="1"/>
      <w:marLeft w:val="0"/>
      <w:marRight w:val="0"/>
      <w:marTop w:val="0"/>
      <w:marBottom w:val="0"/>
      <w:divBdr>
        <w:top w:val="none" w:sz="0" w:space="0" w:color="auto"/>
        <w:left w:val="none" w:sz="0" w:space="0" w:color="auto"/>
        <w:bottom w:val="none" w:sz="0" w:space="0" w:color="auto"/>
        <w:right w:val="none" w:sz="0" w:space="0" w:color="auto"/>
      </w:divBdr>
    </w:div>
    <w:div w:id="945383402">
      <w:bodyDiv w:val="1"/>
      <w:marLeft w:val="0"/>
      <w:marRight w:val="0"/>
      <w:marTop w:val="0"/>
      <w:marBottom w:val="0"/>
      <w:divBdr>
        <w:top w:val="none" w:sz="0" w:space="0" w:color="auto"/>
        <w:left w:val="none" w:sz="0" w:space="0" w:color="auto"/>
        <w:bottom w:val="none" w:sz="0" w:space="0" w:color="auto"/>
        <w:right w:val="none" w:sz="0" w:space="0" w:color="auto"/>
      </w:divBdr>
    </w:div>
    <w:div w:id="951130632">
      <w:bodyDiv w:val="1"/>
      <w:marLeft w:val="0"/>
      <w:marRight w:val="0"/>
      <w:marTop w:val="0"/>
      <w:marBottom w:val="0"/>
      <w:divBdr>
        <w:top w:val="none" w:sz="0" w:space="0" w:color="auto"/>
        <w:left w:val="none" w:sz="0" w:space="0" w:color="auto"/>
        <w:bottom w:val="none" w:sz="0" w:space="0" w:color="auto"/>
        <w:right w:val="none" w:sz="0" w:space="0" w:color="auto"/>
      </w:divBdr>
    </w:div>
    <w:div w:id="951981247">
      <w:bodyDiv w:val="1"/>
      <w:marLeft w:val="0"/>
      <w:marRight w:val="0"/>
      <w:marTop w:val="0"/>
      <w:marBottom w:val="0"/>
      <w:divBdr>
        <w:top w:val="none" w:sz="0" w:space="0" w:color="auto"/>
        <w:left w:val="none" w:sz="0" w:space="0" w:color="auto"/>
        <w:bottom w:val="none" w:sz="0" w:space="0" w:color="auto"/>
        <w:right w:val="none" w:sz="0" w:space="0" w:color="auto"/>
      </w:divBdr>
    </w:div>
    <w:div w:id="953169223">
      <w:bodyDiv w:val="1"/>
      <w:marLeft w:val="0"/>
      <w:marRight w:val="0"/>
      <w:marTop w:val="0"/>
      <w:marBottom w:val="0"/>
      <w:divBdr>
        <w:top w:val="none" w:sz="0" w:space="0" w:color="auto"/>
        <w:left w:val="none" w:sz="0" w:space="0" w:color="auto"/>
        <w:bottom w:val="none" w:sz="0" w:space="0" w:color="auto"/>
        <w:right w:val="none" w:sz="0" w:space="0" w:color="auto"/>
      </w:divBdr>
    </w:div>
    <w:div w:id="953243504">
      <w:bodyDiv w:val="1"/>
      <w:marLeft w:val="0"/>
      <w:marRight w:val="0"/>
      <w:marTop w:val="0"/>
      <w:marBottom w:val="0"/>
      <w:divBdr>
        <w:top w:val="none" w:sz="0" w:space="0" w:color="auto"/>
        <w:left w:val="none" w:sz="0" w:space="0" w:color="auto"/>
        <w:bottom w:val="none" w:sz="0" w:space="0" w:color="auto"/>
        <w:right w:val="none" w:sz="0" w:space="0" w:color="auto"/>
      </w:divBdr>
    </w:div>
    <w:div w:id="956449151">
      <w:bodyDiv w:val="1"/>
      <w:marLeft w:val="0"/>
      <w:marRight w:val="0"/>
      <w:marTop w:val="0"/>
      <w:marBottom w:val="0"/>
      <w:divBdr>
        <w:top w:val="none" w:sz="0" w:space="0" w:color="auto"/>
        <w:left w:val="none" w:sz="0" w:space="0" w:color="auto"/>
        <w:bottom w:val="none" w:sz="0" w:space="0" w:color="auto"/>
        <w:right w:val="none" w:sz="0" w:space="0" w:color="auto"/>
      </w:divBdr>
    </w:div>
    <w:div w:id="957830136">
      <w:bodyDiv w:val="1"/>
      <w:marLeft w:val="0"/>
      <w:marRight w:val="0"/>
      <w:marTop w:val="0"/>
      <w:marBottom w:val="0"/>
      <w:divBdr>
        <w:top w:val="none" w:sz="0" w:space="0" w:color="auto"/>
        <w:left w:val="none" w:sz="0" w:space="0" w:color="auto"/>
        <w:bottom w:val="none" w:sz="0" w:space="0" w:color="auto"/>
        <w:right w:val="none" w:sz="0" w:space="0" w:color="auto"/>
      </w:divBdr>
    </w:div>
    <w:div w:id="957881197">
      <w:bodyDiv w:val="1"/>
      <w:marLeft w:val="0"/>
      <w:marRight w:val="0"/>
      <w:marTop w:val="0"/>
      <w:marBottom w:val="0"/>
      <w:divBdr>
        <w:top w:val="none" w:sz="0" w:space="0" w:color="auto"/>
        <w:left w:val="none" w:sz="0" w:space="0" w:color="auto"/>
        <w:bottom w:val="none" w:sz="0" w:space="0" w:color="auto"/>
        <w:right w:val="none" w:sz="0" w:space="0" w:color="auto"/>
      </w:divBdr>
    </w:div>
    <w:div w:id="958419732">
      <w:bodyDiv w:val="1"/>
      <w:marLeft w:val="0"/>
      <w:marRight w:val="0"/>
      <w:marTop w:val="0"/>
      <w:marBottom w:val="0"/>
      <w:divBdr>
        <w:top w:val="none" w:sz="0" w:space="0" w:color="auto"/>
        <w:left w:val="none" w:sz="0" w:space="0" w:color="auto"/>
        <w:bottom w:val="none" w:sz="0" w:space="0" w:color="auto"/>
        <w:right w:val="none" w:sz="0" w:space="0" w:color="auto"/>
      </w:divBdr>
    </w:div>
    <w:div w:id="963078175">
      <w:bodyDiv w:val="1"/>
      <w:marLeft w:val="0"/>
      <w:marRight w:val="0"/>
      <w:marTop w:val="0"/>
      <w:marBottom w:val="0"/>
      <w:divBdr>
        <w:top w:val="none" w:sz="0" w:space="0" w:color="auto"/>
        <w:left w:val="none" w:sz="0" w:space="0" w:color="auto"/>
        <w:bottom w:val="none" w:sz="0" w:space="0" w:color="auto"/>
        <w:right w:val="none" w:sz="0" w:space="0" w:color="auto"/>
      </w:divBdr>
    </w:div>
    <w:div w:id="963274190">
      <w:bodyDiv w:val="1"/>
      <w:marLeft w:val="0"/>
      <w:marRight w:val="0"/>
      <w:marTop w:val="0"/>
      <w:marBottom w:val="0"/>
      <w:divBdr>
        <w:top w:val="none" w:sz="0" w:space="0" w:color="auto"/>
        <w:left w:val="none" w:sz="0" w:space="0" w:color="auto"/>
        <w:bottom w:val="none" w:sz="0" w:space="0" w:color="auto"/>
        <w:right w:val="none" w:sz="0" w:space="0" w:color="auto"/>
      </w:divBdr>
    </w:div>
    <w:div w:id="966620337">
      <w:bodyDiv w:val="1"/>
      <w:marLeft w:val="0"/>
      <w:marRight w:val="0"/>
      <w:marTop w:val="0"/>
      <w:marBottom w:val="0"/>
      <w:divBdr>
        <w:top w:val="none" w:sz="0" w:space="0" w:color="auto"/>
        <w:left w:val="none" w:sz="0" w:space="0" w:color="auto"/>
        <w:bottom w:val="none" w:sz="0" w:space="0" w:color="auto"/>
        <w:right w:val="none" w:sz="0" w:space="0" w:color="auto"/>
      </w:divBdr>
    </w:div>
    <w:div w:id="967977354">
      <w:bodyDiv w:val="1"/>
      <w:marLeft w:val="0"/>
      <w:marRight w:val="0"/>
      <w:marTop w:val="0"/>
      <w:marBottom w:val="0"/>
      <w:divBdr>
        <w:top w:val="none" w:sz="0" w:space="0" w:color="auto"/>
        <w:left w:val="none" w:sz="0" w:space="0" w:color="auto"/>
        <w:bottom w:val="none" w:sz="0" w:space="0" w:color="auto"/>
        <w:right w:val="none" w:sz="0" w:space="0" w:color="auto"/>
      </w:divBdr>
    </w:div>
    <w:div w:id="974407751">
      <w:bodyDiv w:val="1"/>
      <w:marLeft w:val="0"/>
      <w:marRight w:val="0"/>
      <w:marTop w:val="0"/>
      <w:marBottom w:val="0"/>
      <w:divBdr>
        <w:top w:val="none" w:sz="0" w:space="0" w:color="auto"/>
        <w:left w:val="none" w:sz="0" w:space="0" w:color="auto"/>
        <w:bottom w:val="none" w:sz="0" w:space="0" w:color="auto"/>
        <w:right w:val="none" w:sz="0" w:space="0" w:color="auto"/>
      </w:divBdr>
    </w:div>
    <w:div w:id="975257401">
      <w:bodyDiv w:val="1"/>
      <w:marLeft w:val="0"/>
      <w:marRight w:val="0"/>
      <w:marTop w:val="0"/>
      <w:marBottom w:val="0"/>
      <w:divBdr>
        <w:top w:val="none" w:sz="0" w:space="0" w:color="auto"/>
        <w:left w:val="none" w:sz="0" w:space="0" w:color="auto"/>
        <w:bottom w:val="none" w:sz="0" w:space="0" w:color="auto"/>
        <w:right w:val="none" w:sz="0" w:space="0" w:color="auto"/>
      </w:divBdr>
    </w:div>
    <w:div w:id="975527676">
      <w:bodyDiv w:val="1"/>
      <w:marLeft w:val="0"/>
      <w:marRight w:val="0"/>
      <w:marTop w:val="0"/>
      <w:marBottom w:val="0"/>
      <w:divBdr>
        <w:top w:val="none" w:sz="0" w:space="0" w:color="auto"/>
        <w:left w:val="none" w:sz="0" w:space="0" w:color="auto"/>
        <w:bottom w:val="none" w:sz="0" w:space="0" w:color="auto"/>
        <w:right w:val="none" w:sz="0" w:space="0" w:color="auto"/>
      </w:divBdr>
    </w:div>
    <w:div w:id="977732169">
      <w:bodyDiv w:val="1"/>
      <w:marLeft w:val="0"/>
      <w:marRight w:val="0"/>
      <w:marTop w:val="0"/>
      <w:marBottom w:val="0"/>
      <w:divBdr>
        <w:top w:val="none" w:sz="0" w:space="0" w:color="auto"/>
        <w:left w:val="none" w:sz="0" w:space="0" w:color="auto"/>
        <w:bottom w:val="none" w:sz="0" w:space="0" w:color="auto"/>
        <w:right w:val="none" w:sz="0" w:space="0" w:color="auto"/>
      </w:divBdr>
    </w:div>
    <w:div w:id="980839986">
      <w:bodyDiv w:val="1"/>
      <w:marLeft w:val="0"/>
      <w:marRight w:val="0"/>
      <w:marTop w:val="0"/>
      <w:marBottom w:val="0"/>
      <w:divBdr>
        <w:top w:val="none" w:sz="0" w:space="0" w:color="auto"/>
        <w:left w:val="none" w:sz="0" w:space="0" w:color="auto"/>
        <w:bottom w:val="none" w:sz="0" w:space="0" w:color="auto"/>
        <w:right w:val="none" w:sz="0" w:space="0" w:color="auto"/>
      </w:divBdr>
    </w:div>
    <w:div w:id="984622652">
      <w:bodyDiv w:val="1"/>
      <w:marLeft w:val="0"/>
      <w:marRight w:val="0"/>
      <w:marTop w:val="0"/>
      <w:marBottom w:val="0"/>
      <w:divBdr>
        <w:top w:val="none" w:sz="0" w:space="0" w:color="auto"/>
        <w:left w:val="none" w:sz="0" w:space="0" w:color="auto"/>
        <w:bottom w:val="none" w:sz="0" w:space="0" w:color="auto"/>
        <w:right w:val="none" w:sz="0" w:space="0" w:color="auto"/>
      </w:divBdr>
    </w:div>
    <w:div w:id="986201861">
      <w:bodyDiv w:val="1"/>
      <w:marLeft w:val="0"/>
      <w:marRight w:val="0"/>
      <w:marTop w:val="0"/>
      <w:marBottom w:val="0"/>
      <w:divBdr>
        <w:top w:val="none" w:sz="0" w:space="0" w:color="auto"/>
        <w:left w:val="none" w:sz="0" w:space="0" w:color="auto"/>
        <w:bottom w:val="none" w:sz="0" w:space="0" w:color="auto"/>
        <w:right w:val="none" w:sz="0" w:space="0" w:color="auto"/>
      </w:divBdr>
    </w:div>
    <w:div w:id="986477520">
      <w:bodyDiv w:val="1"/>
      <w:marLeft w:val="0"/>
      <w:marRight w:val="0"/>
      <w:marTop w:val="0"/>
      <w:marBottom w:val="0"/>
      <w:divBdr>
        <w:top w:val="none" w:sz="0" w:space="0" w:color="auto"/>
        <w:left w:val="none" w:sz="0" w:space="0" w:color="auto"/>
        <w:bottom w:val="none" w:sz="0" w:space="0" w:color="auto"/>
        <w:right w:val="none" w:sz="0" w:space="0" w:color="auto"/>
      </w:divBdr>
    </w:div>
    <w:div w:id="986856420">
      <w:bodyDiv w:val="1"/>
      <w:marLeft w:val="0"/>
      <w:marRight w:val="0"/>
      <w:marTop w:val="0"/>
      <w:marBottom w:val="0"/>
      <w:divBdr>
        <w:top w:val="none" w:sz="0" w:space="0" w:color="auto"/>
        <w:left w:val="none" w:sz="0" w:space="0" w:color="auto"/>
        <w:bottom w:val="none" w:sz="0" w:space="0" w:color="auto"/>
        <w:right w:val="none" w:sz="0" w:space="0" w:color="auto"/>
      </w:divBdr>
    </w:div>
    <w:div w:id="988242337">
      <w:bodyDiv w:val="1"/>
      <w:marLeft w:val="0"/>
      <w:marRight w:val="0"/>
      <w:marTop w:val="0"/>
      <w:marBottom w:val="0"/>
      <w:divBdr>
        <w:top w:val="none" w:sz="0" w:space="0" w:color="auto"/>
        <w:left w:val="none" w:sz="0" w:space="0" w:color="auto"/>
        <w:bottom w:val="none" w:sz="0" w:space="0" w:color="auto"/>
        <w:right w:val="none" w:sz="0" w:space="0" w:color="auto"/>
      </w:divBdr>
    </w:div>
    <w:div w:id="988633662">
      <w:bodyDiv w:val="1"/>
      <w:marLeft w:val="0"/>
      <w:marRight w:val="0"/>
      <w:marTop w:val="0"/>
      <w:marBottom w:val="0"/>
      <w:divBdr>
        <w:top w:val="none" w:sz="0" w:space="0" w:color="auto"/>
        <w:left w:val="none" w:sz="0" w:space="0" w:color="auto"/>
        <w:bottom w:val="none" w:sz="0" w:space="0" w:color="auto"/>
        <w:right w:val="none" w:sz="0" w:space="0" w:color="auto"/>
      </w:divBdr>
    </w:div>
    <w:div w:id="990249725">
      <w:bodyDiv w:val="1"/>
      <w:marLeft w:val="0"/>
      <w:marRight w:val="0"/>
      <w:marTop w:val="0"/>
      <w:marBottom w:val="0"/>
      <w:divBdr>
        <w:top w:val="none" w:sz="0" w:space="0" w:color="auto"/>
        <w:left w:val="none" w:sz="0" w:space="0" w:color="auto"/>
        <w:bottom w:val="none" w:sz="0" w:space="0" w:color="auto"/>
        <w:right w:val="none" w:sz="0" w:space="0" w:color="auto"/>
      </w:divBdr>
    </w:div>
    <w:div w:id="995500575">
      <w:bodyDiv w:val="1"/>
      <w:marLeft w:val="0"/>
      <w:marRight w:val="0"/>
      <w:marTop w:val="0"/>
      <w:marBottom w:val="0"/>
      <w:divBdr>
        <w:top w:val="none" w:sz="0" w:space="0" w:color="auto"/>
        <w:left w:val="none" w:sz="0" w:space="0" w:color="auto"/>
        <w:bottom w:val="none" w:sz="0" w:space="0" w:color="auto"/>
        <w:right w:val="none" w:sz="0" w:space="0" w:color="auto"/>
      </w:divBdr>
    </w:div>
    <w:div w:id="999430228">
      <w:bodyDiv w:val="1"/>
      <w:marLeft w:val="0"/>
      <w:marRight w:val="0"/>
      <w:marTop w:val="0"/>
      <w:marBottom w:val="0"/>
      <w:divBdr>
        <w:top w:val="none" w:sz="0" w:space="0" w:color="auto"/>
        <w:left w:val="none" w:sz="0" w:space="0" w:color="auto"/>
        <w:bottom w:val="none" w:sz="0" w:space="0" w:color="auto"/>
        <w:right w:val="none" w:sz="0" w:space="0" w:color="auto"/>
      </w:divBdr>
    </w:div>
    <w:div w:id="1002976374">
      <w:bodyDiv w:val="1"/>
      <w:marLeft w:val="0"/>
      <w:marRight w:val="0"/>
      <w:marTop w:val="0"/>
      <w:marBottom w:val="0"/>
      <w:divBdr>
        <w:top w:val="none" w:sz="0" w:space="0" w:color="auto"/>
        <w:left w:val="none" w:sz="0" w:space="0" w:color="auto"/>
        <w:bottom w:val="none" w:sz="0" w:space="0" w:color="auto"/>
        <w:right w:val="none" w:sz="0" w:space="0" w:color="auto"/>
      </w:divBdr>
    </w:div>
    <w:div w:id="1005017130">
      <w:bodyDiv w:val="1"/>
      <w:marLeft w:val="0"/>
      <w:marRight w:val="0"/>
      <w:marTop w:val="0"/>
      <w:marBottom w:val="0"/>
      <w:divBdr>
        <w:top w:val="none" w:sz="0" w:space="0" w:color="auto"/>
        <w:left w:val="none" w:sz="0" w:space="0" w:color="auto"/>
        <w:bottom w:val="none" w:sz="0" w:space="0" w:color="auto"/>
        <w:right w:val="none" w:sz="0" w:space="0" w:color="auto"/>
      </w:divBdr>
    </w:div>
    <w:div w:id="1006636328">
      <w:bodyDiv w:val="1"/>
      <w:marLeft w:val="0"/>
      <w:marRight w:val="0"/>
      <w:marTop w:val="0"/>
      <w:marBottom w:val="0"/>
      <w:divBdr>
        <w:top w:val="none" w:sz="0" w:space="0" w:color="auto"/>
        <w:left w:val="none" w:sz="0" w:space="0" w:color="auto"/>
        <w:bottom w:val="none" w:sz="0" w:space="0" w:color="auto"/>
        <w:right w:val="none" w:sz="0" w:space="0" w:color="auto"/>
      </w:divBdr>
    </w:div>
    <w:div w:id="1008020333">
      <w:bodyDiv w:val="1"/>
      <w:marLeft w:val="0"/>
      <w:marRight w:val="0"/>
      <w:marTop w:val="0"/>
      <w:marBottom w:val="0"/>
      <w:divBdr>
        <w:top w:val="none" w:sz="0" w:space="0" w:color="auto"/>
        <w:left w:val="none" w:sz="0" w:space="0" w:color="auto"/>
        <w:bottom w:val="none" w:sz="0" w:space="0" w:color="auto"/>
        <w:right w:val="none" w:sz="0" w:space="0" w:color="auto"/>
      </w:divBdr>
    </w:div>
    <w:div w:id="1011029645">
      <w:bodyDiv w:val="1"/>
      <w:marLeft w:val="0"/>
      <w:marRight w:val="0"/>
      <w:marTop w:val="0"/>
      <w:marBottom w:val="0"/>
      <w:divBdr>
        <w:top w:val="none" w:sz="0" w:space="0" w:color="auto"/>
        <w:left w:val="none" w:sz="0" w:space="0" w:color="auto"/>
        <w:bottom w:val="none" w:sz="0" w:space="0" w:color="auto"/>
        <w:right w:val="none" w:sz="0" w:space="0" w:color="auto"/>
      </w:divBdr>
    </w:div>
    <w:div w:id="1014041951">
      <w:bodyDiv w:val="1"/>
      <w:marLeft w:val="0"/>
      <w:marRight w:val="0"/>
      <w:marTop w:val="0"/>
      <w:marBottom w:val="0"/>
      <w:divBdr>
        <w:top w:val="none" w:sz="0" w:space="0" w:color="auto"/>
        <w:left w:val="none" w:sz="0" w:space="0" w:color="auto"/>
        <w:bottom w:val="none" w:sz="0" w:space="0" w:color="auto"/>
        <w:right w:val="none" w:sz="0" w:space="0" w:color="auto"/>
      </w:divBdr>
    </w:div>
    <w:div w:id="1016033190">
      <w:bodyDiv w:val="1"/>
      <w:marLeft w:val="0"/>
      <w:marRight w:val="0"/>
      <w:marTop w:val="0"/>
      <w:marBottom w:val="0"/>
      <w:divBdr>
        <w:top w:val="none" w:sz="0" w:space="0" w:color="auto"/>
        <w:left w:val="none" w:sz="0" w:space="0" w:color="auto"/>
        <w:bottom w:val="none" w:sz="0" w:space="0" w:color="auto"/>
        <w:right w:val="none" w:sz="0" w:space="0" w:color="auto"/>
      </w:divBdr>
    </w:div>
    <w:div w:id="1017007177">
      <w:bodyDiv w:val="1"/>
      <w:marLeft w:val="0"/>
      <w:marRight w:val="0"/>
      <w:marTop w:val="0"/>
      <w:marBottom w:val="0"/>
      <w:divBdr>
        <w:top w:val="none" w:sz="0" w:space="0" w:color="auto"/>
        <w:left w:val="none" w:sz="0" w:space="0" w:color="auto"/>
        <w:bottom w:val="none" w:sz="0" w:space="0" w:color="auto"/>
        <w:right w:val="none" w:sz="0" w:space="0" w:color="auto"/>
      </w:divBdr>
    </w:div>
    <w:div w:id="1017385698">
      <w:bodyDiv w:val="1"/>
      <w:marLeft w:val="0"/>
      <w:marRight w:val="0"/>
      <w:marTop w:val="0"/>
      <w:marBottom w:val="0"/>
      <w:divBdr>
        <w:top w:val="none" w:sz="0" w:space="0" w:color="auto"/>
        <w:left w:val="none" w:sz="0" w:space="0" w:color="auto"/>
        <w:bottom w:val="none" w:sz="0" w:space="0" w:color="auto"/>
        <w:right w:val="none" w:sz="0" w:space="0" w:color="auto"/>
      </w:divBdr>
      <w:divsChild>
        <w:div w:id="751122270">
          <w:marLeft w:val="0"/>
          <w:marRight w:val="0"/>
          <w:marTop w:val="0"/>
          <w:marBottom w:val="0"/>
          <w:divBdr>
            <w:top w:val="none" w:sz="0" w:space="0" w:color="auto"/>
            <w:left w:val="none" w:sz="0" w:space="0" w:color="auto"/>
            <w:bottom w:val="none" w:sz="0" w:space="0" w:color="auto"/>
            <w:right w:val="none" w:sz="0" w:space="0" w:color="auto"/>
          </w:divBdr>
          <w:divsChild>
            <w:div w:id="2124104213">
              <w:marLeft w:val="0"/>
              <w:marRight w:val="0"/>
              <w:marTop w:val="0"/>
              <w:marBottom w:val="0"/>
              <w:divBdr>
                <w:top w:val="none" w:sz="0" w:space="0" w:color="auto"/>
                <w:left w:val="none" w:sz="0" w:space="0" w:color="auto"/>
                <w:bottom w:val="none" w:sz="0" w:space="0" w:color="auto"/>
                <w:right w:val="none" w:sz="0" w:space="0" w:color="auto"/>
              </w:divBdr>
              <w:divsChild>
                <w:div w:id="183726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1324921">
      <w:bodyDiv w:val="1"/>
      <w:marLeft w:val="0"/>
      <w:marRight w:val="0"/>
      <w:marTop w:val="0"/>
      <w:marBottom w:val="0"/>
      <w:divBdr>
        <w:top w:val="none" w:sz="0" w:space="0" w:color="auto"/>
        <w:left w:val="none" w:sz="0" w:space="0" w:color="auto"/>
        <w:bottom w:val="none" w:sz="0" w:space="0" w:color="auto"/>
        <w:right w:val="none" w:sz="0" w:space="0" w:color="auto"/>
      </w:divBdr>
    </w:div>
    <w:div w:id="1025792100">
      <w:bodyDiv w:val="1"/>
      <w:marLeft w:val="0"/>
      <w:marRight w:val="0"/>
      <w:marTop w:val="0"/>
      <w:marBottom w:val="0"/>
      <w:divBdr>
        <w:top w:val="none" w:sz="0" w:space="0" w:color="auto"/>
        <w:left w:val="none" w:sz="0" w:space="0" w:color="auto"/>
        <w:bottom w:val="none" w:sz="0" w:space="0" w:color="auto"/>
        <w:right w:val="none" w:sz="0" w:space="0" w:color="auto"/>
      </w:divBdr>
    </w:div>
    <w:div w:id="1025861918">
      <w:bodyDiv w:val="1"/>
      <w:marLeft w:val="0"/>
      <w:marRight w:val="0"/>
      <w:marTop w:val="0"/>
      <w:marBottom w:val="0"/>
      <w:divBdr>
        <w:top w:val="none" w:sz="0" w:space="0" w:color="auto"/>
        <w:left w:val="none" w:sz="0" w:space="0" w:color="auto"/>
        <w:bottom w:val="none" w:sz="0" w:space="0" w:color="auto"/>
        <w:right w:val="none" w:sz="0" w:space="0" w:color="auto"/>
      </w:divBdr>
    </w:div>
    <w:div w:id="1026365838">
      <w:bodyDiv w:val="1"/>
      <w:marLeft w:val="0"/>
      <w:marRight w:val="0"/>
      <w:marTop w:val="0"/>
      <w:marBottom w:val="0"/>
      <w:divBdr>
        <w:top w:val="none" w:sz="0" w:space="0" w:color="auto"/>
        <w:left w:val="none" w:sz="0" w:space="0" w:color="auto"/>
        <w:bottom w:val="none" w:sz="0" w:space="0" w:color="auto"/>
        <w:right w:val="none" w:sz="0" w:space="0" w:color="auto"/>
      </w:divBdr>
    </w:div>
    <w:div w:id="1028484521">
      <w:bodyDiv w:val="1"/>
      <w:marLeft w:val="0"/>
      <w:marRight w:val="0"/>
      <w:marTop w:val="0"/>
      <w:marBottom w:val="0"/>
      <w:divBdr>
        <w:top w:val="none" w:sz="0" w:space="0" w:color="auto"/>
        <w:left w:val="none" w:sz="0" w:space="0" w:color="auto"/>
        <w:bottom w:val="none" w:sz="0" w:space="0" w:color="auto"/>
        <w:right w:val="none" w:sz="0" w:space="0" w:color="auto"/>
      </w:divBdr>
    </w:div>
    <w:div w:id="1028486754">
      <w:bodyDiv w:val="1"/>
      <w:marLeft w:val="0"/>
      <w:marRight w:val="0"/>
      <w:marTop w:val="0"/>
      <w:marBottom w:val="0"/>
      <w:divBdr>
        <w:top w:val="none" w:sz="0" w:space="0" w:color="auto"/>
        <w:left w:val="none" w:sz="0" w:space="0" w:color="auto"/>
        <w:bottom w:val="none" w:sz="0" w:space="0" w:color="auto"/>
        <w:right w:val="none" w:sz="0" w:space="0" w:color="auto"/>
      </w:divBdr>
    </w:div>
    <w:div w:id="1029138358">
      <w:bodyDiv w:val="1"/>
      <w:marLeft w:val="0"/>
      <w:marRight w:val="0"/>
      <w:marTop w:val="0"/>
      <w:marBottom w:val="0"/>
      <w:divBdr>
        <w:top w:val="none" w:sz="0" w:space="0" w:color="auto"/>
        <w:left w:val="none" w:sz="0" w:space="0" w:color="auto"/>
        <w:bottom w:val="none" w:sz="0" w:space="0" w:color="auto"/>
        <w:right w:val="none" w:sz="0" w:space="0" w:color="auto"/>
      </w:divBdr>
    </w:div>
    <w:div w:id="1029257674">
      <w:bodyDiv w:val="1"/>
      <w:marLeft w:val="0"/>
      <w:marRight w:val="0"/>
      <w:marTop w:val="0"/>
      <w:marBottom w:val="0"/>
      <w:divBdr>
        <w:top w:val="none" w:sz="0" w:space="0" w:color="auto"/>
        <w:left w:val="none" w:sz="0" w:space="0" w:color="auto"/>
        <w:bottom w:val="none" w:sz="0" w:space="0" w:color="auto"/>
        <w:right w:val="none" w:sz="0" w:space="0" w:color="auto"/>
      </w:divBdr>
    </w:div>
    <w:div w:id="1038895780">
      <w:bodyDiv w:val="1"/>
      <w:marLeft w:val="0"/>
      <w:marRight w:val="0"/>
      <w:marTop w:val="0"/>
      <w:marBottom w:val="0"/>
      <w:divBdr>
        <w:top w:val="none" w:sz="0" w:space="0" w:color="auto"/>
        <w:left w:val="none" w:sz="0" w:space="0" w:color="auto"/>
        <w:bottom w:val="none" w:sz="0" w:space="0" w:color="auto"/>
        <w:right w:val="none" w:sz="0" w:space="0" w:color="auto"/>
      </w:divBdr>
    </w:div>
    <w:div w:id="1041636033">
      <w:bodyDiv w:val="1"/>
      <w:marLeft w:val="0"/>
      <w:marRight w:val="0"/>
      <w:marTop w:val="0"/>
      <w:marBottom w:val="0"/>
      <w:divBdr>
        <w:top w:val="none" w:sz="0" w:space="0" w:color="auto"/>
        <w:left w:val="none" w:sz="0" w:space="0" w:color="auto"/>
        <w:bottom w:val="none" w:sz="0" w:space="0" w:color="auto"/>
        <w:right w:val="none" w:sz="0" w:space="0" w:color="auto"/>
      </w:divBdr>
    </w:div>
    <w:div w:id="1043600858">
      <w:bodyDiv w:val="1"/>
      <w:marLeft w:val="0"/>
      <w:marRight w:val="0"/>
      <w:marTop w:val="0"/>
      <w:marBottom w:val="0"/>
      <w:divBdr>
        <w:top w:val="none" w:sz="0" w:space="0" w:color="auto"/>
        <w:left w:val="none" w:sz="0" w:space="0" w:color="auto"/>
        <w:bottom w:val="none" w:sz="0" w:space="0" w:color="auto"/>
        <w:right w:val="none" w:sz="0" w:space="0" w:color="auto"/>
      </w:divBdr>
    </w:div>
    <w:div w:id="1046562603">
      <w:bodyDiv w:val="1"/>
      <w:marLeft w:val="0"/>
      <w:marRight w:val="0"/>
      <w:marTop w:val="0"/>
      <w:marBottom w:val="0"/>
      <w:divBdr>
        <w:top w:val="none" w:sz="0" w:space="0" w:color="auto"/>
        <w:left w:val="none" w:sz="0" w:space="0" w:color="auto"/>
        <w:bottom w:val="none" w:sz="0" w:space="0" w:color="auto"/>
        <w:right w:val="none" w:sz="0" w:space="0" w:color="auto"/>
      </w:divBdr>
    </w:div>
    <w:div w:id="1050106041">
      <w:bodyDiv w:val="1"/>
      <w:marLeft w:val="0"/>
      <w:marRight w:val="0"/>
      <w:marTop w:val="0"/>
      <w:marBottom w:val="0"/>
      <w:divBdr>
        <w:top w:val="none" w:sz="0" w:space="0" w:color="auto"/>
        <w:left w:val="none" w:sz="0" w:space="0" w:color="auto"/>
        <w:bottom w:val="none" w:sz="0" w:space="0" w:color="auto"/>
        <w:right w:val="none" w:sz="0" w:space="0" w:color="auto"/>
      </w:divBdr>
    </w:div>
    <w:div w:id="1050423044">
      <w:bodyDiv w:val="1"/>
      <w:marLeft w:val="0"/>
      <w:marRight w:val="0"/>
      <w:marTop w:val="0"/>
      <w:marBottom w:val="0"/>
      <w:divBdr>
        <w:top w:val="none" w:sz="0" w:space="0" w:color="auto"/>
        <w:left w:val="none" w:sz="0" w:space="0" w:color="auto"/>
        <w:bottom w:val="none" w:sz="0" w:space="0" w:color="auto"/>
        <w:right w:val="none" w:sz="0" w:space="0" w:color="auto"/>
      </w:divBdr>
    </w:div>
    <w:div w:id="1053119726">
      <w:bodyDiv w:val="1"/>
      <w:marLeft w:val="0"/>
      <w:marRight w:val="0"/>
      <w:marTop w:val="0"/>
      <w:marBottom w:val="0"/>
      <w:divBdr>
        <w:top w:val="none" w:sz="0" w:space="0" w:color="auto"/>
        <w:left w:val="none" w:sz="0" w:space="0" w:color="auto"/>
        <w:bottom w:val="none" w:sz="0" w:space="0" w:color="auto"/>
        <w:right w:val="none" w:sz="0" w:space="0" w:color="auto"/>
      </w:divBdr>
    </w:div>
    <w:div w:id="1056322136">
      <w:bodyDiv w:val="1"/>
      <w:marLeft w:val="0"/>
      <w:marRight w:val="0"/>
      <w:marTop w:val="0"/>
      <w:marBottom w:val="0"/>
      <w:divBdr>
        <w:top w:val="none" w:sz="0" w:space="0" w:color="auto"/>
        <w:left w:val="none" w:sz="0" w:space="0" w:color="auto"/>
        <w:bottom w:val="none" w:sz="0" w:space="0" w:color="auto"/>
        <w:right w:val="none" w:sz="0" w:space="0" w:color="auto"/>
      </w:divBdr>
    </w:div>
    <w:div w:id="1057052887">
      <w:bodyDiv w:val="1"/>
      <w:marLeft w:val="0"/>
      <w:marRight w:val="0"/>
      <w:marTop w:val="0"/>
      <w:marBottom w:val="0"/>
      <w:divBdr>
        <w:top w:val="none" w:sz="0" w:space="0" w:color="auto"/>
        <w:left w:val="none" w:sz="0" w:space="0" w:color="auto"/>
        <w:bottom w:val="none" w:sz="0" w:space="0" w:color="auto"/>
        <w:right w:val="none" w:sz="0" w:space="0" w:color="auto"/>
      </w:divBdr>
    </w:div>
    <w:div w:id="1058671196">
      <w:bodyDiv w:val="1"/>
      <w:marLeft w:val="0"/>
      <w:marRight w:val="0"/>
      <w:marTop w:val="0"/>
      <w:marBottom w:val="0"/>
      <w:divBdr>
        <w:top w:val="none" w:sz="0" w:space="0" w:color="auto"/>
        <w:left w:val="none" w:sz="0" w:space="0" w:color="auto"/>
        <w:bottom w:val="none" w:sz="0" w:space="0" w:color="auto"/>
        <w:right w:val="none" w:sz="0" w:space="0" w:color="auto"/>
      </w:divBdr>
    </w:div>
    <w:div w:id="1058699438">
      <w:bodyDiv w:val="1"/>
      <w:marLeft w:val="0"/>
      <w:marRight w:val="0"/>
      <w:marTop w:val="0"/>
      <w:marBottom w:val="0"/>
      <w:divBdr>
        <w:top w:val="none" w:sz="0" w:space="0" w:color="auto"/>
        <w:left w:val="none" w:sz="0" w:space="0" w:color="auto"/>
        <w:bottom w:val="none" w:sz="0" w:space="0" w:color="auto"/>
        <w:right w:val="none" w:sz="0" w:space="0" w:color="auto"/>
      </w:divBdr>
    </w:div>
    <w:div w:id="1058823087">
      <w:bodyDiv w:val="1"/>
      <w:marLeft w:val="0"/>
      <w:marRight w:val="0"/>
      <w:marTop w:val="0"/>
      <w:marBottom w:val="0"/>
      <w:divBdr>
        <w:top w:val="none" w:sz="0" w:space="0" w:color="auto"/>
        <w:left w:val="none" w:sz="0" w:space="0" w:color="auto"/>
        <w:bottom w:val="none" w:sz="0" w:space="0" w:color="auto"/>
        <w:right w:val="none" w:sz="0" w:space="0" w:color="auto"/>
      </w:divBdr>
    </w:div>
    <w:div w:id="1066608315">
      <w:bodyDiv w:val="1"/>
      <w:marLeft w:val="0"/>
      <w:marRight w:val="0"/>
      <w:marTop w:val="0"/>
      <w:marBottom w:val="0"/>
      <w:divBdr>
        <w:top w:val="none" w:sz="0" w:space="0" w:color="auto"/>
        <w:left w:val="none" w:sz="0" w:space="0" w:color="auto"/>
        <w:bottom w:val="none" w:sz="0" w:space="0" w:color="auto"/>
        <w:right w:val="none" w:sz="0" w:space="0" w:color="auto"/>
      </w:divBdr>
      <w:divsChild>
        <w:div w:id="1977369913">
          <w:marLeft w:val="0"/>
          <w:marRight w:val="0"/>
          <w:marTop w:val="0"/>
          <w:marBottom w:val="0"/>
          <w:divBdr>
            <w:top w:val="none" w:sz="0" w:space="0" w:color="auto"/>
            <w:left w:val="none" w:sz="0" w:space="0" w:color="auto"/>
            <w:bottom w:val="none" w:sz="0" w:space="0" w:color="auto"/>
            <w:right w:val="none" w:sz="0" w:space="0" w:color="auto"/>
          </w:divBdr>
          <w:divsChild>
            <w:div w:id="1040938215">
              <w:marLeft w:val="0"/>
              <w:marRight w:val="0"/>
              <w:marTop w:val="0"/>
              <w:marBottom w:val="0"/>
              <w:divBdr>
                <w:top w:val="none" w:sz="0" w:space="0" w:color="auto"/>
                <w:left w:val="none" w:sz="0" w:space="0" w:color="auto"/>
                <w:bottom w:val="none" w:sz="0" w:space="0" w:color="auto"/>
                <w:right w:val="none" w:sz="0" w:space="0" w:color="auto"/>
              </w:divBdr>
              <w:divsChild>
                <w:div w:id="1381708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157173">
      <w:bodyDiv w:val="1"/>
      <w:marLeft w:val="0"/>
      <w:marRight w:val="0"/>
      <w:marTop w:val="0"/>
      <w:marBottom w:val="0"/>
      <w:divBdr>
        <w:top w:val="none" w:sz="0" w:space="0" w:color="auto"/>
        <w:left w:val="none" w:sz="0" w:space="0" w:color="auto"/>
        <w:bottom w:val="none" w:sz="0" w:space="0" w:color="auto"/>
        <w:right w:val="none" w:sz="0" w:space="0" w:color="auto"/>
      </w:divBdr>
    </w:div>
    <w:div w:id="1075010447">
      <w:bodyDiv w:val="1"/>
      <w:marLeft w:val="0"/>
      <w:marRight w:val="0"/>
      <w:marTop w:val="0"/>
      <w:marBottom w:val="0"/>
      <w:divBdr>
        <w:top w:val="none" w:sz="0" w:space="0" w:color="auto"/>
        <w:left w:val="none" w:sz="0" w:space="0" w:color="auto"/>
        <w:bottom w:val="none" w:sz="0" w:space="0" w:color="auto"/>
        <w:right w:val="none" w:sz="0" w:space="0" w:color="auto"/>
      </w:divBdr>
      <w:divsChild>
        <w:div w:id="1347366643">
          <w:marLeft w:val="0"/>
          <w:marRight w:val="0"/>
          <w:marTop w:val="0"/>
          <w:marBottom w:val="0"/>
          <w:divBdr>
            <w:top w:val="none" w:sz="0" w:space="0" w:color="auto"/>
            <w:left w:val="none" w:sz="0" w:space="0" w:color="auto"/>
            <w:bottom w:val="none" w:sz="0" w:space="0" w:color="auto"/>
            <w:right w:val="none" w:sz="0" w:space="0" w:color="auto"/>
          </w:divBdr>
          <w:divsChild>
            <w:div w:id="1400901705">
              <w:marLeft w:val="0"/>
              <w:marRight w:val="0"/>
              <w:marTop w:val="0"/>
              <w:marBottom w:val="0"/>
              <w:divBdr>
                <w:top w:val="none" w:sz="0" w:space="0" w:color="auto"/>
                <w:left w:val="none" w:sz="0" w:space="0" w:color="auto"/>
                <w:bottom w:val="none" w:sz="0" w:space="0" w:color="auto"/>
                <w:right w:val="none" w:sz="0" w:space="0" w:color="auto"/>
              </w:divBdr>
              <w:divsChild>
                <w:div w:id="18815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821702">
      <w:bodyDiv w:val="1"/>
      <w:marLeft w:val="0"/>
      <w:marRight w:val="0"/>
      <w:marTop w:val="0"/>
      <w:marBottom w:val="0"/>
      <w:divBdr>
        <w:top w:val="none" w:sz="0" w:space="0" w:color="auto"/>
        <w:left w:val="none" w:sz="0" w:space="0" w:color="auto"/>
        <w:bottom w:val="none" w:sz="0" w:space="0" w:color="auto"/>
        <w:right w:val="none" w:sz="0" w:space="0" w:color="auto"/>
      </w:divBdr>
    </w:div>
    <w:div w:id="1078134579">
      <w:bodyDiv w:val="1"/>
      <w:marLeft w:val="0"/>
      <w:marRight w:val="0"/>
      <w:marTop w:val="0"/>
      <w:marBottom w:val="0"/>
      <w:divBdr>
        <w:top w:val="none" w:sz="0" w:space="0" w:color="auto"/>
        <w:left w:val="none" w:sz="0" w:space="0" w:color="auto"/>
        <w:bottom w:val="none" w:sz="0" w:space="0" w:color="auto"/>
        <w:right w:val="none" w:sz="0" w:space="0" w:color="auto"/>
      </w:divBdr>
    </w:div>
    <w:div w:id="1079139165">
      <w:bodyDiv w:val="1"/>
      <w:marLeft w:val="0"/>
      <w:marRight w:val="0"/>
      <w:marTop w:val="0"/>
      <w:marBottom w:val="0"/>
      <w:divBdr>
        <w:top w:val="none" w:sz="0" w:space="0" w:color="auto"/>
        <w:left w:val="none" w:sz="0" w:space="0" w:color="auto"/>
        <w:bottom w:val="none" w:sz="0" w:space="0" w:color="auto"/>
        <w:right w:val="none" w:sz="0" w:space="0" w:color="auto"/>
      </w:divBdr>
    </w:div>
    <w:div w:id="1081636243">
      <w:bodyDiv w:val="1"/>
      <w:marLeft w:val="0"/>
      <w:marRight w:val="0"/>
      <w:marTop w:val="0"/>
      <w:marBottom w:val="0"/>
      <w:divBdr>
        <w:top w:val="none" w:sz="0" w:space="0" w:color="auto"/>
        <w:left w:val="none" w:sz="0" w:space="0" w:color="auto"/>
        <w:bottom w:val="none" w:sz="0" w:space="0" w:color="auto"/>
        <w:right w:val="none" w:sz="0" w:space="0" w:color="auto"/>
      </w:divBdr>
    </w:div>
    <w:div w:id="1083143221">
      <w:bodyDiv w:val="1"/>
      <w:marLeft w:val="0"/>
      <w:marRight w:val="0"/>
      <w:marTop w:val="0"/>
      <w:marBottom w:val="0"/>
      <w:divBdr>
        <w:top w:val="none" w:sz="0" w:space="0" w:color="auto"/>
        <w:left w:val="none" w:sz="0" w:space="0" w:color="auto"/>
        <w:bottom w:val="none" w:sz="0" w:space="0" w:color="auto"/>
        <w:right w:val="none" w:sz="0" w:space="0" w:color="auto"/>
      </w:divBdr>
    </w:div>
    <w:div w:id="1083187075">
      <w:bodyDiv w:val="1"/>
      <w:marLeft w:val="0"/>
      <w:marRight w:val="0"/>
      <w:marTop w:val="0"/>
      <w:marBottom w:val="0"/>
      <w:divBdr>
        <w:top w:val="none" w:sz="0" w:space="0" w:color="auto"/>
        <w:left w:val="none" w:sz="0" w:space="0" w:color="auto"/>
        <w:bottom w:val="none" w:sz="0" w:space="0" w:color="auto"/>
        <w:right w:val="none" w:sz="0" w:space="0" w:color="auto"/>
      </w:divBdr>
    </w:div>
    <w:div w:id="1087388198">
      <w:bodyDiv w:val="1"/>
      <w:marLeft w:val="0"/>
      <w:marRight w:val="0"/>
      <w:marTop w:val="0"/>
      <w:marBottom w:val="0"/>
      <w:divBdr>
        <w:top w:val="none" w:sz="0" w:space="0" w:color="auto"/>
        <w:left w:val="none" w:sz="0" w:space="0" w:color="auto"/>
        <w:bottom w:val="none" w:sz="0" w:space="0" w:color="auto"/>
        <w:right w:val="none" w:sz="0" w:space="0" w:color="auto"/>
      </w:divBdr>
    </w:div>
    <w:div w:id="1088691112">
      <w:bodyDiv w:val="1"/>
      <w:marLeft w:val="0"/>
      <w:marRight w:val="0"/>
      <w:marTop w:val="0"/>
      <w:marBottom w:val="0"/>
      <w:divBdr>
        <w:top w:val="none" w:sz="0" w:space="0" w:color="auto"/>
        <w:left w:val="none" w:sz="0" w:space="0" w:color="auto"/>
        <w:bottom w:val="none" w:sz="0" w:space="0" w:color="auto"/>
        <w:right w:val="none" w:sz="0" w:space="0" w:color="auto"/>
      </w:divBdr>
    </w:div>
    <w:div w:id="1090616708">
      <w:bodyDiv w:val="1"/>
      <w:marLeft w:val="0"/>
      <w:marRight w:val="0"/>
      <w:marTop w:val="0"/>
      <w:marBottom w:val="0"/>
      <w:divBdr>
        <w:top w:val="none" w:sz="0" w:space="0" w:color="auto"/>
        <w:left w:val="none" w:sz="0" w:space="0" w:color="auto"/>
        <w:bottom w:val="none" w:sz="0" w:space="0" w:color="auto"/>
        <w:right w:val="none" w:sz="0" w:space="0" w:color="auto"/>
      </w:divBdr>
    </w:div>
    <w:div w:id="1091394216">
      <w:bodyDiv w:val="1"/>
      <w:marLeft w:val="0"/>
      <w:marRight w:val="0"/>
      <w:marTop w:val="0"/>
      <w:marBottom w:val="0"/>
      <w:divBdr>
        <w:top w:val="none" w:sz="0" w:space="0" w:color="auto"/>
        <w:left w:val="none" w:sz="0" w:space="0" w:color="auto"/>
        <w:bottom w:val="none" w:sz="0" w:space="0" w:color="auto"/>
        <w:right w:val="none" w:sz="0" w:space="0" w:color="auto"/>
      </w:divBdr>
    </w:div>
    <w:div w:id="1093091560">
      <w:bodyDiv w:val="1"/>
      <w:marLeft w:val="0"/>
      <w:marRight w:val="0"/>
      <w:marTop w:val="0"/>
      <w:marBottom w:val="0"/>
      <w:divBdr>
        <w:top w:val="none" w:sz="0" w:space="0" w:color="auto"/>
        <w:left w:val="none" w:sz="0" w:space="0" w:color="auto"/>
        <w:bottom w:val="none" w:sz="0" w:space="0" w:color="auto"/>
        <w:right w:val="none" w:sz="0" w:space="0" w:color="auto"/>
      </w:divBdr>
    </w:div>
    <w:div w:id="1099184060">
      <w:bodyDiv w:val="1"/>
      <w:marLeft w:val="0"/>
      <w:marRight w:val="0"/>
      <w:marTop w:val="0"/>
      <w:marBottom w:val="0"/>
      <w:divBdr>
        <w:top w:val="none" w:sz="0" w:space="0" w:color="auto"/>
        <w:left w:val="none" w:sz="0" w:space="0" w:color="auto"/>
        <w:bottom w:val="none" w:sz="0" w:space="0" w:color="auto"/>
        <w:right w:val="none" w:sz="0" w:space="0" w:color="auto"/>
      </w:divBdr>
    </w:div>
    <w:div w:id="1102409971">
      <w:bodyDiv w:val="1"/>
      <w:marLeft w:val="0"/>
      <w:marRight w:val="0"/>
      <w:marTop w:val="0"/>
      <w:marBottom w:val="0"/>
      <w:divBdr>
        <w:top w:val="none" w:sz="0" w:space="0" w:color="auto"/>
        <w:left w:val="none" w:sz="0" w:space="0" w:color="auto"/>
        <w:bottom w:val="none" w:sz="0" w:space="0" w:color="auto"/>
        <w:right w:val="none" w:sz="0" w:space="0" w:color="auto"/>
      </w:divBdr>
    </w:div>
    <w:div w:id="1105345751">
      <w:bodyDiv w:val="1"/>
      <w:marLeft w:val="0"/>
      <w:marRight w:val="0"/>
      <w:marTop w:val="0"/>
      <w:marBottom w:val="0"/>
      <w:divBdr>
        <w:top w:val="none" w:sz="0" w:space="0" w:color="auto"/>
        <w:left w:val="none" w:sz="0" w:space="0" w:color="auto"/>
        <w:bottom w:val="none" w:sz="0" w:space="0" w:color="auto"/>
        <w:right w:val="none" w:sz="0" w:space="0" w:color="auto"/>
      </w:divBdr>
    </w:div>
    <w:div w:id="1109397474">
      <w:bodyDiv w:val="1"/>
      <w:marLeft w:val="0"/>
      <w:marRight w:val="0"/>
      <w:marTop w:val="0"/>
      <w:marBottom w:val="0"/>
      <w:divBdr>
        <w:top w:val="none" w:sz="0" w:space="0" w:color="auto"/>
        <w:left w:val="none" w:sz="0" w:space="0" w:color="auto"/>
        <w:bottom w:val="none" w:sz="0" w:space="0" w:color="auto"/>
        <w:right w:val="none" w:sz="0" w:space="0" w:color="auto"/>
      </w:divBdr>
    </w:div>
    <w:div w:id="1112939612">
      <w:bodyDiv w:val="1"/>
      <w:marLeft w:val="0"/>
      <w:marRight w:val="0"/>
      <w:marTop w:val="0"/>
      <w:marBottom w:val="0"/>
      <w:divBdr>
        <w:top w:val="none" w:sz="0" w:space="0" w:color="auto"/>
        <w:left w:val="none" w:sz="0" w:space="0" w:color="auto"/>
        <w:bottom w:val="none" w:sz="0" w:space="0" w:color="auto"/>
        <w:right w:val="none" w:sz="0" w:space="0" w:color="auto"/>
      </w:divBdr>
    </w:div>
    <w:div w:id="1113936031">
      <w:bodyDiv w:val="1"/>
      <w:marLeft w:val="0"/>
      <w:marRight w:val="0"/>
      <w:marTop w:val="0"/>
      <w:marBottom w:val="0"/>
      <w:divBdr>
        <w:top w:val="none" w:sz="0" w:space="0" w:color="auto"/>
        <w:left w:val="none" w:sz="0" w:space="0" w:color="auto"/>
        <w:bottom w:val="none" w:sz="0" w:space="0" w:color="auto"/>
        <w:right w:val="none" w:sz="0" w:space="0" w:color="auto"/>
      </w:divBdr>
    </w:div>
    <w:div w:id="1116028066">
      <w:bodyDiv w:val="1"/>
      <w:marLeft w:val="0"/>
      <w:marRight w:val="0"/>
      <w:marTop w:val="0"/>
      <w:marBottom w:val="0"/>
      <w:divBdr>
        <w:top w:val="none" w:sz="0" w:space="0" w:color="auto"/>
        <w:left w:val="none" w:sz="0" w:space="0" w:color="auto"/>
        <w:bottom w:val="none" w:sz="0" w:space="0" w:color="auto"/>
        <w:right w:val="none" w:sz="0" w:space="0" w:color="auto"/>
      </w:divBdr>
    </w:div>
    <w:div w:id="1117288005">
      <w:bodyDiv w:val="1"/>
      <w:marLeft w:val="0"/>
      <w:marRight w:val="0"/>
      <w:marTop w:val="0"/>
      <w:marBottom w:val="0"/>
      <w:divBdr>
        <w:top w:val="none" w:sz="0" w:space="0" w:color="auto"/>
        <w:left w:val="none" w:sz="0" w:space="0" w:color="auto"/>
        <w:bottom w:val="none" w:sz="0" w:space="0" w:color="auto"/>
        <w:right w:val="none" w:sz="0" w:space="0" w:color="auto"/>
      </w:divBdr>
    </w:div>
    <w:div w:id="1118834696">
      <w:bodyDiv w:val="1"/>
      <w:marLeft w:val="0"/>
      <w:marRight w:val="0"/>
      <w:marTop w:val="0"/>
      <w:marBottom w:val="0"/>
      <w:divBdr>
        <w:top w:val="none" w:sz="0" w:space="0" w:color="auto"/>
        <w:left w:val="none" w:sz="0" w:space="0" w:color="auto"/>
        <w:bottom w:val="none" w:sz="0" w:space="0" w:color="auto"/>
        <w:right w:val="none" w:sz="0" w:space="0" w:color="auto"/>
      </w:divBdr>
      <w:divsChild>
        <w:div w:id="1430662579">
          <w:marLeft w:val="0"/>
          <w:marRight w:val="0"/>
          <w:marTop w:val="0"/>
          <w:marBottom w:val="0"/>
          <w:divBdr>
            <w:top w:val="none" w:sz="0" w:space="0" w:color="auto"/>
            <w:left w:val="none" w:sz="0" w:space="0" w:color="auto"/>
            <w:bottom w:val="none" w:sz="0" w:space="0" w:color="auto"/>
            <w:right w:val="none" w:sz="0" w:space="0" w:color="auto"/>
          </w:divBdr>
          <w:divsChild>
            <w:div w:id="718280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908042">
      <w:bodyDiv w:val="1"/>
      <w:marLeft w:val="0"/>
      <w:marRight w:val="0"/>
      <w:marTop w:val="0"/>
      <w:marBottom w:val="0"/>
      <w:divBdr>
        <w:top w:val="none" w:sz="0" w:space="0" w:color="auto"/>
        <w:left w:val="none" w:sz="0" w:space="0" w:color="auto"/>
        <w:bottom w:val="none" w:sz="0" w:space="0" w:color="auto"/>
        <w:right w:val="none" w:sz="0" w:space="0" w:color="auto"/>
      </w:divBdr>
    </w:div>
    <w:div w:id="1123842773">
      <w:bodyDiv w:val="1"/>
      <w:marLeft w:val="0"/>
      <w:marRight w:val="0"/>
      <w:marTop w:val="0"/>
      <w:marBottom w:val="0"/>
      <w:divBdr>
        <w:top w:val="none" w:sz="0" w:space="0" w:color="auto"/>
        <w:left w:val="none" w:sz="0" w:space="0" w:color="auto"/>
        <w:bottom w:val="none" w:sz="0" w:space="0" w:color="auto"/>
        <w:right w:val="none" w:sz="0" w:space="0" w:color="auto"/>
      </w:divBdr>
    </w:div>
    <w:div w:id="1125268032">
      <w:bodyDiv w:val="1"/>
      <w:marLeft w:val="0"/>
      <w:marRight w:val="0"/>
      <w:marTop w:val="0"/>
      <w:marBottom w:val="0"/>
      <w:divBdr>
        <w:top w:val="none" w:sz="0" w:space="0" w:color="auto"/>
        <w:left w:val="none" w:sz="0" w:space="0" w:color="auto"/>
        <w:bottom w:val="none" w:sz="0" w:space="0" w:color="auto"/>
        <w:right w:val="none" w:sz="0" w:space="0" w:color="auto"/>
      </w:divBdr>
    </w:div>
    <w:div w:id="1125662136">
      <w:bodyDiv w:val="1"/>
      <w:marLeft w:val="0"/>
      <w:marRight w:val="0"/>
      <w:marTop w:val="0"/>
      <w:marBottom w:val="0"/>
      <w:divBdr>
        <w:top w:val="none" w:sz="0" w:space="0" w:color="auto"/>
        <w:left w:val="none" w:sz="0" w:space="0" w:color="auto"/>
        <w:bottom w:val="none" w:sz="0" w:space="0" w:color="auto"/>
        <w:right w:val="none" w:sz="0" w:space="0" w:color="auto"/>
      </w:divBdr>
    </w:div>
    <w:div w:id="1126580281">
      <w:bodyDiv w:val="1"/>
      <w:marLeft w:val="0"/>
      <w:marRight w:val="0"/>
      <w:marTop w:val="0"/>
      <w:marBottom w:val="0"/>
      <w:divBdr>
        <w:top w:val="none" w:sz="0" w:space="0" w:color="auto"/>
        <w:left w:val="none" w:sz="0" w:space="0" w:color="auto"/>
        <w:bottom w:val="none" w:sz="0" w:space="0" w:color="auto"/>
        <w:right w:val="none" w:sz="0" w:space="0" w:color="auto"/>
      </w:divBdr>
    </w:div>
    <w:div w:id="1127089162">
      <w:bodyDiv w:val="1"/>
      <w:marLeft w:val="0"/>
      <w:marRight w:val="0"/>
      <w:marTop w:val="0"/>
      <w:marBottom w:val="0"/>
      <w:divBdr>
        <w:top w:val="none" w:sz="0" w:space="0" w:color="auto"/>
        <w:left w:val="none" w:sz="0" w:space="0" w:color="auto"/>
        <w:bottom w:val="none" w:sz="0" w:space="0" w:color="auto"/>
        <w:right w:val="none" w:sz="0" w:space="0" w:color="auto"/>
      </w:divBdr>
    </w:div>
    <w:div w:id="1127815168">
      <w:bodyDiv w:val="1"/>
      <w:marLeft w:val="0"/>
      <w:marRight w:val="0"/>
      <w:marTop w:val="0"/>
      <w:marBottom w:val="0"/>
      <w:divBdr>
        <w:top w:val="none" w:sz="0" w:space="0" w:color="auto"/>
        <w:left w:val="none" w:sz="0" w:space="0" w:color="auto"/>
        <w:bottom w:val="none" w:sz="0" w:space="0" w:color="auto"/>
        <w:right w:val="none" w:sz="0" w:space="0" w:color="auto"/>
      </w:divBdr>
    </w:div>
    <w:div w:id="1128280001">
      <w:bodyDiv w:val="1"/>
      <w:marLeft w:val="0"/>
      <w:marRight w:val="0"/>
      <w:marTop w:val="0"/>
      <w:marBottom w:val="0"/>
      <w:divBdr>
        <w:top w:val="none" w:sz="0" w:space="0" w:color="auto"/>
        <w:left w:val="none" w:sz="0" w:space="0" w:color="auto"/>
        <w:bottom w:val="none" w:sz="0" w:space="0" w:color="auto"/>
        <w:right w:val="none" w:sz="0" w:space="0" w:color="auto"/>
      </w:divBdr>
    </w:div>
    <w:div w:id="1129010952">
      <w:bodyDiv w:val="1"/>
      <w:marLeft w:val="0"/>
      <w:marRight w:val="0"/>
      <w:marTop w:val="0"/>
      <w:marBottom w:val="0"/>
      <w:divBdr>
        <w:top w:val="none" w:sz="0" w:space="0" w:color="auto"/>
        <w:left w:val="none" w:sz="0" w:space="0" w:color="auto"/>
        <w:bottom w:val="none" w:sz="0" w:space="0" w:color="auto"/>
        <w:right w:val="none" w:sz="0" w:space="0" w:color="auto"/>
      </w:divBdr>
    </w:div>
    <w:div w:id="1131628656">
      <w:bodyDiv w:val="1"/>
      <w:marLeft w:val="0"/>
      <w:marRight w:val="0"/>
      <w:marTop w:val="0"/>
      <w:marBottom w:val="0"/>
      <w:divBdr>
        <w:top w:val="none" w:sz="0" w:space="0" w:color="auto"/>
        <w:left w:val="none" w:sz="0" w:space="0" w:color="auto"/>
        <w:bottom w:val="none" w:sz="0" w:space="0" w:color="auto"/>
        <w:right w:val="none" w:sz="0" w:space="0" w:color="auto"/>
      </w:divBdr>
    </w:div>
    <w:div w:id="1138306696">
      <w:bodyDiv w:val="1"/>
      <w:marLeft w:val="0"/>
      <w:marRight w:val="0"/>
      <w:marTop w:val="0"/>
      <w:marBottom w:val="0"/>
      <w:divBdr>
        <w:top w:val="none" w:sz="0" w:space="0" w:color="auto"/>
        <w:left w:val="none" w:sz="0" w:space="0" w:color="auto"/>
        <w:bottom w:val="none" w:sz="0" w:space="0" w:color="auto"/>
        <w:right w:val="none" w:sz="0" w:space="0" w:color="auto"/>
      </w:divBdr>
    </w:div>
    <w:div w:id="1140879772">
      <w:bodyDiv w:val="1"/>
      <w:marLeft w:val="0"/>
      <w:marRight w:val="0"/>
      <w:marTop w:val="0"/>
      <w:marBottom w:val="0"/>
      <w:divBdr>
        <w:top w:val="none" w:sz="0" w:space="0" w:color="auto"/>
        <w:left w:val="none" w:sz="0" w:space="0" w:color="auto"/>
        <w:bottom w:val="none" w:sz="0" w:space="0" w:color="auto"/>
        <w:right w:val="none" w:sz="0" w:space="0" w:color="auto"/>
      </w:divBdr>
    </w:div>
    <w:div w:id="1141847381">
      <w:bodyDiv w:val="1"/>
      <w:marLeft w:val="0"/>
      <w:marRight w:val="0"/>
      <w:marTop w:val="0"/>
      <w:marBottom w:val="0"/>
      <w:divBdr>
        <w:top w:val="none" w:sz="0" w:space="0" w:color="auto"/>
        <w:left w:val="none" w:sz="0" w:space="0" w:color="auto"/>
        <w:bottom w:val="none" w:sz="0" w:space="0" w:color="auto"/>
        <w:right w:val="none" w:sz="0" w:space="0" w:color="auto"/>
      </w:divBdr>
    </w:div>
    <w:div w:id="1142111962">
      <w:bodyDiv w:val="1"/>
      <w:marLeft w:val="0"/>
      <w:marRight w:val="0"/>
      <w:marTop w:val="0"/>
      <w:marBottom w:val="0"/>
      <w:divBdr>
        <w:top w:val="none" w:sz="0" w:space="0" w:color="auto"/>
        <w:left w:val="none" w:sz="0" w:space="0" w:color="auto"/>
        <w:bottom w:val="none" w:sz="0" w:space="0" w:color="auto"/>
        <w:right w:val="none" w:sz="0" w:space="0" w:color="auto"/>
      </w:divBdr>
    </w:div>
    <w:div w:id="1142425919">
      <w:bodyDiv w:val="1"/>
      <w:marLeft w:val="0"/>
      <w:marRight w:val="0"/>
      <w:marTop w:val="0"/>
      <w:marBottom w:val="0"/>
      <w:divBdr>
        <w:top w:val="none" w:sz="0" w:space="0" w:color="auto"/>
        <w:left w:val="none" w:sz="0" w:space="0" w:color="auto"/>
        <w:bottom w:val="none" w:sz="0" w:space="0" w:color="auto"/>
        <w:right w:val="none" w:sz="0" w:space="0" w:color="auto"/>
      </w:divBdr>
    </w:div>
    <w:div w:id="1144541871">
      <w:bodyDiv w:val="1"/>
      <w:marLeft w:val="0"/>
      <w:marRight w:val="0"/>
      <w:marTop w:val="0"/>
      <w:marBottom w:val="0"/>
      <w:divBdr>
        <w:top w:val="none" w:sz="0" w:space="0" w:color="auto"/>
        <w:left w:val="none" w:sz="0" w:space="0" w:color="auto"/>
        <w:bottom w:val="none" w:sz="0" w:space="0" w:color="auto"/>
        <w:right w:val="none" w:sz="0" w:space="0" w:color="auto"/>
      </w:divBdr>
    </w:div>
    <w:div w:id="1145582617">
      <w:bodyDiv w:val="1"/>
      <w:marLeft w:val="0"/>
      <w:marRight w:val="0"/>
      <w:marTop w:val="0"/>
      <w:marBottom w:val="0"/>
      <w:divBdr>
        <w:top w:val="none" w:sz="0" w:space="0" w:color="auto"/>
        <w:left w:val="none" w:sz="0" w:space="0" w:color="auto"/>
        <w:bottom w:val="none" w:sz="0" w:space="0" w:color="auto"/>
        <w:right w:val="none" w:sz="0" w:space="0" w:color="auto"/>
      </w:divBdr>
    </w:div>
    <w:div w:id="1146238366">
      <w:bodyDiv w:val="1"/>
      <w:marLeft w:val="0"/>
      <w:marRight w:val="0"/>
      <w:marTop w:val="0"/>
      <w:marBottom w:val="0"/>
      <w:divBdr>
        <w:top w:val="none" w:sz="0" w:space="0" w:color="auto"/>
        <w:left w:val="none" w:sz="0" w:space="0" w:color="auto"/>
        <w:bottom w:val="none" w:sz="0" w:space="0" w:color="auto"/>
        <w:right w:val="none" w:sz="0" w:space="0" w:color="auto"/>
      </w:divBdr>
    </w:div>
    <w:div w:id="1150707842">
      <w:bodyDiv w:val="1"/>
      <w:marLeft w:val="0"/>
      <w:marRight w:val="0"/>
      <w:marTop w:val="0"/>
      <w:marBottom w:val="0"/>
      <w:divBdr>
        <w:top w:val="none" w:sz="0" w:space="0" w:color="auto"/>
        <w:left w:val="none" w:sz="0" w:space="0" w:color="auto"/>
        <w:bottom w:val="none" w:sz="0" w:space="0" w:color="auto"/>
        <w:right w:val="none" w:sz="0" w:space="0" w:color="auto"/>
      </w:divBdr>
    </w:div>
    <w:div w:id="1153372211">
      <w:bodyDiv w:val="1"/>
      <w:marLeft w:val="0"/>
      <w:marRight w:val="0"/>
      <w:marTop w:val="0"/>
      <w:marBottom w:val="0"/>
      <w:divBdr>
        <w:top w:val="none" w:sz="0" w:space="0" w:color="auto"/>
        <w:left w:val="none" w:sz="0" w:space="0" w:color="auto"/>
        <w:bottom w:val="none" w:sz="0" w:space="0" w:color="auto"/>
        <w:right w:val="none" w:sz="0" w:space="0" w:color="auto"/>
      </w:divBdr>
    </w:div>
    <w:div w:id="1156069030">
      <w:bodyDiv w:val="1"/>
      <w:marLeft w:val="0"/>
      <w:marRight w:val="0"/>
      <w:marTop w:val="0"/>
      <w:marBottom w:val="0"/>
      <w:divBdr>
        <w:top w:val="none" w:sz="0" w:space="0" w:color="auto"/>
        <w:left w:val="none" w:sz="0" w:space="0" w:color="auto"/>
        <w:bottom w:val="none" w:sz="0" w:space="0" w:color="auto"/>
        <w:right w:val="none" w:sz="0" w:space="0" w:color="auto"/>
      </w:divBdr>
    </w:div>
    <w:div w:id="1156607839">
      <w:bodyDiv w:val="1"/>
      <w:marLeft w:val="0"/>
      <w:marRight w:val="0"/>
      <w:marTop w:val="0"/>
      <w:marBottom w:val="0"/>
      <w:divBdr>
        <w:top w:val="none" w:sz="0" w:space="0" w:color="auto"/>
        <w:left w:val="none" w:sz="0" w:space="0" w:color="auto"/>
        <w:bottom w:val="none" w:sz="0" w:space="0" w:color="auto"/>
        <w:right w:val="none" w:sz="0" w:space="0" w:color="auto"/>
      </w:divBdr>
    </w:div>
    <w:div w:id="1157107244">
      <w:bodyDiv w:val="1"/>
      <w:marLeft w:val="0"/>
      <w:marRight w:val="0"/>
      <w:marTop w:val="0"/>
      <w:marBottom w:val="0"/>
      <w:divBdr>
        <w:top w:val="none" w:sz="0" w:space="0" w:color="auto"/>
        <w:left w:val="none" w:sz="0" w:space="0" w:color="auto"/>
        <w:bottom w:val="none" w:sz="0" w:space="0" w:color="auto"/>
        <w:right w:val="none" w:sz="0" w:space="0" w:color="auto"/>
      </w:divBdr>
    </w:div>
    <w:div w:id="1158032829">
      <w:bodyDiv w:val="1"/>
      <w:marLeft w:val="0"/>
      <w:marRight w:val="0"/>
      <w:marTop w:val="0"/>
      <w:marBottom w:val="0"/>
      <w:divBdr>
        <w:top w:val="none" w:sz="0" w:space="0" w:color="auto"/>
        <w:left w:val="none" w:sz="0" w:space="0" w:color="auto"/>
        <w:bottom w:val="none" w:sz="0" w:space="0" w:color="auto"/>
        <w:right w:val="none" w:sz="0" w:space="0" w:color="auto"/>
      </w:divBdr>
      <w:divsChild>
        <w:div w:id="879513000">
          <w:marLeft w:val="0"/>
          <w:marRight w:val="0"/>
          <w:marTop w:val="0"/>
          <w:marBottom w:val="0"/>
          <w:divBdr>
            <w:top w:val="none" w:sz="0" w:space="0" w:color="auto"/>
            <w:left w:val="none" w:sz="0" w:space="0" w:color="auto"/>
            <w:bottom w:val="none" w:sz="0" w:space="0" w:color="auto"/>
            <w:right w:val="none" w:sz="0" w:space="0" w:color="auto"/>
          </w:divBdr>
          <w:divsChild>
            <w:div w:id="1038160231">
              <w:marLeft w:val="0"/>
              <w:marRight w:val="0"/>
              <w:marTop w:val="0"/>
              <w:marBottom w:val="0"/>
              <w:divBdr>
                <w:top w:val="none" w:sz="0" w:space="0" w:color="auto"/>
                <w:left w:val="none" w:sz="0" w:space="0" w:color="auto"/>
                <w:bottom w:val="none" w:sz="0" w:space="0" w:color="auto"/>
                <w:right w:val="none" w:sz="0" w:space="0" w:color="auto"/>
              </w:divBdr>
              <w:divsChild>
                <w:div w:id="2103408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424254">
      <w:bodyDiv w:val="1"/>
      <w:marLeft w:val="0"/>
      <w:marRight w:val="0"/>
      <w:marTop w:val="0"/>
      <w:marBottom w:val="0"/>
      <w:divBdr>
        <w:top w:val="none" w:sz="0" w:space="0" w:color="auto"/>
        <w:left w:val="none" w:sz="0" w:space="0" w:color="auto"/>
        <w:bottom w:val="none" w:sz="0" w:space="0" w:color="auto"/>
        <w:right w:val="none" w:sz="0" w:space="0" w:color="auto"/>
      </w:divBdr>
    </w:div>
    <w:div w:id="1159811196">
      <w:bodyDiv w:val="1"/>
      <w:marLeft w:val="0"/>
      <w:marRight w:val="0"/>
      <w:marTop w:val="0"/>
      <w:marBottom w:val="0"/>
      <w:divBdr>
        <w:top w:val="none" w:sz="0" w:space="0" w:color="auto"/>
        <w:left w:val="none" w:sz="0" w:space="0" w:color="auto"/>
        <w:bottom w:val="none" w:sz="0" w:space="0" w:color="auto"/>
        <w:right w:val="none" w:sz="0" w:space="0" w:color="auto"/>
      </w:divBdr>
    </w:div>
    <w:div w:id="1161232783">
      <w:bodyDiv w:val="1"/>
      <w:marLeft w:val="0"/>
      <w:marRight w:val="0"/>
      <w:marTop w:val="0"/>
      <w:marBottom w:val="0"/>
      <w:divBdr>
        <w:top w:val="none" w:sz="0" w:space="0" w:color="auto"/>
        <w:left w:val="none" w:sz="0" w:space="0" w:color="auto"/>
        <w:bottom w:val="none" w:sz="0" w:space="0" w:color="auto"/>
        <w:right w:val="none" w:sz="0" w:space="0" w:color="auto"/>
      </w:divBdr>
    </w:div>
    <w:div w:id="1162509203">
      <w:bodyDiv w:val="1"/>
      <w:marLeft w:val="0"/>
      <w:marRight w:val="0"/>
      <w:marTop w:val="0"/>
      <w:marBottom w:val="0"/>
      <w:divBdr>
        <w:top w:val="none" w:sz="0" w:space="0" w:color="auto"/>
        <w:left w:val="none" w:sz="0" w:space="0" w:color="auto"/>
        <w:bottom w:val="none" w:sz="0" w:space="0" w:color="auto"/>
        <w:right w:val="none" w:sz="0" w:space="0" w:color="auto"/>
      </w:divBdr>
    </w:div>
    <w:div w:id="1166558262">
      <w:bodyDiv w:val="1"/>
      <w:marLeft w:val="0"/>
      <w:marRight w:val="0"/>
      <w:marTop w:val="0"/>
      <w:marBottom w:val="0"/>
      <w:divBdr>
        <w:top w:val="none" w:sz="0" w:space="0" w:color="auto"/>
        <w:left w:val="none" w:sz="0" w:space="0" w:color="auto"/>
        <w:bottom w:val="none" w:sz="0" w:space="0" w:color="auto"/>
        <w:right w:val="none" w:sz="0" w:space="0" w:color="auto"/>
      </w:divBdr>
    </w:div>
    <w:div w:id="1167817553">
      <w:bodyDiv w:val="1"/>
      <w:marLeft w:val="0"/>
      <w:marRight w:val="0"/>
      <w:marTop w:val="0"/>
      <w:marBottom w:val="0"/>
      <w:divBdr>
        <w:top w:val="none" w:sz="0" w:space="0" w:color="auto"/>
        <w:left w:val="none" w:sz="0" w:space="0" w:color="auto"/>
        <w:bottom w:val="none" w:sz="0" w:space="0" w:color="auto"/>
        <w:right w:val="none" w:sz="0" w:space="0" w:color="auto"/>
      </w:divBdr>
    </w:div>
    <w:div w:id="1169446850">
      <w:bodyDiv w:val="1"/>
      <w:marLeft w:val="0"/>
      <w:marRight w:val="0"/>
      <w:marTop w:val="0"/>
      <w:marBottom w:val="0"/>
      <w:divBdr>
        <w:top w:val="none" w:sz="0" w:space="0" w:color="auto"/>
        <w:left w:val="none" w:sz="0" w:space="0" w:color="auto"/>
        <w:bottom w:val="none" w:sz="0" w:space="0" w:color="auto"/>
        <w:right w:val="none" w:sz="0" w:space="0" w:color="auto"/>
      </w:divBdr>
    </w:div>
    <w:div w:id="1170102395">
      <w:bodyDiv w:val="1"/>
      <w:marLeft w:val="0"/>
      <w:marRight w:val="0"/>
      <w:marTop w:val="0"/>
      <w:marBottom w:val="0"/>
      <w:divBdr>
        <w:top w:val="none" w:sz="0" w:space="0" w:color="auto"/>
        <w:left w:val="none" w:sz="0" w:space="0" w:color="auto"/>
        <w:bottom w:val="none" w:sz="0" w:space="0" w:color="auto"/>
        <w:right w:val="none" w:sz="0" w:space="0" w:color="auto"/>
      </w:divBdr>
    </w:div>
    <w:div w:id="1172179229">
      <w:bodyDiv w:val="1"/>
      <w:marLeft w:val="0"/>
      <w:marRight w:val="0"/>
      <w:marTop w:val="0"/>
      <w:marBottom w:val="0"/>
      <w:divBdr>
        <w:top w:val="none" w:sz="0" w:space="0" w:color="auto"/>
        <w:left w:val="none" w:sz="0" w:space="0" w:color="auto"/>
        <w:bottom w:val="none" w:sz="0" w:space="0" w:color="auto"/>
        <w:right w:val="none" w:sz="0" w:space="0" w:color="auto"/>
      </w:divBdr>
    </w:div>
    <w:div w:id="1172646914">
      <w:bodyDiv w:val="1"/>
      <w:marLeft w:val="0"/>
      <w:marRight w:val="0"/>
      <w:marTop w:val="0"/>
      <w:marBottom w:val="0"/>
      <w:divBdr>
        <w:top w:val="none" w:sz="0" w:space="0" w:color="auto"/>
        <w:left w:val="none" w:sz="0" w:space="0" w:color="auto"/>
        <w:bottom w:val="none" w:sz="0" w:space="0" w:color="auto"/>
        <w:right w:val="none" w:sz="0" w:space="0" w:color="auto"/>
      </w:divBdr>
    </w:div>
    <w:div w:id="1174953521">
      <w:bodyDiv w:val="1"/>
      <w:marLeft w:val="0"/>
      <w:marRight w:val="0"/>
      <w:marTop w:val="0"/>
      <w:marBottom w:val="0"/>
      <w:divBdr>
        <w:top w:val="none" w:sz="0" w:space="0" w:color="auto"/>
        <w:left w:val="none" w:sz="0" w:space="0" w:color="auto"/>
        <w:bottom w:val="none" w:sz="0" w:space="0" w:color="auto"/>
        <w:right w:val="none" w:sz="0" w:space="0" w:color="auto"/>
      </w:divBdr>
    </w:div>
    <w:div w:id="1177117592">
      <w:bodyDiv w:val="1"/>
      <w:marLeft w:val="0"/>
      <w:marRight w:val="0"/>
      <w:marTop w:val="0"/>
      <w:marBottom w:val="0"/>
      <w:divBdr>
        <w:top w:val="none" w:sz="0" w:space="0" w:color="auto"/>
        <w:left w:val="none" w:sz="0" w:space="0" w:color="auto"/>
        <w:bottom w:val="none" w:sz="0" w:space="0" w:color="auto"/>
        <w:right w:val="none" w:sz="0" w:space="0" w:color="auto"/>
      </w:divBdr>
    </w:div>
    <w:div w:id="1181117476">
      <w:bodyDiv w:val="1"/>
      <w:marLeft w:val="0"/>
      <w:marRight w:val="0"/>
      <w:marTop w:val="0"/>
      <w:marBottom w:val="0"/>
      <w:divBdr>
        <w:top w:val="none" w:sz="0" w:space="0" w:color="auto"/>
        <w:left w:val="none" w:sz="0" w:space="0" w:color="auto"/>
        <w:bottom w:val="none" w:sz="0" w:space="0" w:color="auto"/>
        <w:right w:val="none" w:sz="0" w:space="0" w:color="auto"/>
      </w:divBdr>
    </w:div>
    <w:div w:id="1187598955">
      <w:bodyDiv w:val="1"/>
      <w:marLeft w:val="0"/>
      <w:marRight w:val="0"/>
      <w:marTop w:val="0"/>
      <w:marBottom w:val="0"/>
      <w:divBdr>
        <w:top w:val="none" w:sz="0" w:space="0" w:color="auto"/>
        <w:left w:val="none" w:sz="0" w:space="0" w:color="auto"/>
        <w:bottom w:val="none" w:sz="0" w:space="0" w:color="auto"/>
        <w:right w:val="none" w:sz="0" w:space="0" w:color="auto"/>
      </w:divBdr>
    </w:div>
    <w:div w:id="1189219207">
      <w:bodyDiv w:val="1"/>
      <w:marLeft w:val="0"/>
      <w:marRight w:val="0"/>
      <w:marTop w:val="0"/>
      <w:marBottom w:val="0"/>
      <w:divBdr>
        <w:top w:val="none" w:sz="0" w:space="0" w:color="auto"/>
        <w:left w:val="none" w:sz="0" w:space="0" w:color="auto"/>
        <w:bottom w:val="none" w:sz="0" w:space="0" w:color="auto"/>
        <w:right w:val="none" w:sz="0" w:space="0" w:color="auto"/>
      </w:divBdr>
    </w:div>
    <w:div w:id="1191071312">
      <w:bodyDiv w:val="1"/>
      <w:marLeft w:val="0"/>
      <w:marRight w:val="0"/>
      <w:marTop w:val="0"/>
      <w:marBottom w:val="0"/>
      <w:divBdr>
        <w:top w:val="none" w:sz="0" w:space="0" w:color="auto"/>
        <w:left w:val="none" w:sz="0" w:space="0" w:color="auto"/>
        <w:bottom w:val="none" w:sz="0" w:space="0" w:color="auto"/>
        <w:right w:val="none" w:sz="0" w:space="0" w:color="auto"/>
      </w:divBdr>
    </w:div>
    <w:div w:id="1193376359">
      <w:bodyDiv w:val="1"/>
      <w:marLeft w:val="0"/>
      <w:marRight w:val="0"/>
      <w:marTop w:val="0"/>
      <w:marBottom w:val="0"/>
      <w:divBdr>
        <w:top w:val="none" w:sz="0" w:space="0" w:color="auto"/>
        <w:left w:val="none" w:sz="0" w:space="0" w:color="auto"/>
        <w:bottom w:val="none" w:sz="0" w:space="0" w:color="auto"/>
        <w:right w:val="none" w:sz="0" w:space="0" w:color="auto"/>
      </w:divBdr>
    </w:div>
    <w:div w:id="1197232640">
      <w:bodyDiv w:val="1"/>
      <w:marLeft w:val="0"/>
      <w:marRight w:val="0"/>
      <w:marTop w:val="0"/>
      <w:marBottom w:val="0"/>
      <w:divBdr>
        <w:top w:val="none" w:sz="0" w:space="0" w:color="auto"/>
        <w:left w:val="none" w:sz="0" w:space="0" w:color="auto"/>
        <w:bottom w:val="none" w:sz="0" w:space="0" w:color="auto"/>
        <w:right w:val="none" w:sz="0" w:space="0" w:color="auto"/>
      </w:divBdr>
    </w:div>
    <w:div w:id="1198397695">
      <w:bodyDiv w:val="1"/>
      <w:marLeft w:val="0"/>
      <w:marRight w:val="0"/>
      <w:marTop w:val="0"/>
      <w:marBottom w:val="0"/>
      <w:divBdr>
        <w:top w:val="none" w:sz="0" w:space="0" w:color="auto"/>
        <w:left w:val="none" w:sz="0" w:space="0" w:color="auto"/>
        <w:bottom w:val="none" w:sz="0" w:space="0" w:color="auto"/>
        <w:right w:val="none" w:sz="0" w:space="0" w:color="auto"/>
      </w:divBdr>
    </w:div>
    <w:div w:id="1200977057">
      <w:bodyDiv w:val="1"/>
      <w:marLeft w:val="0"/>
      <w:marRight w:val="0"/>
      <w:marTop w:val="0"/>
      <w:marBottom w:val="0"/>
      <w:divBdr>
        <w:top w:val="none" w:sz="0" w:space="0" w:color="auto"/>
        <w:left w:val="none" w:sz="0" w:space="0" w:color="auto"/>
        <w:bottom w:val="none" w:sz="0" w:space="0" w:color="auto"/>
        <w:right w:val="none" w:sz="0" w:space="0" w:color="auto"/>
      </w:divBdr>
    </w:div>
    <w:div w:id="1201085688">
      <w:bodyDiv w:val="1"/>
      <w:marLeft w:val="0"/>
      <w:marRight w:val="0"/>
      <w:marTop w:val="0"/>
      <w:marBottom w:val="0"/>
      <w:divBdr>
        <w:top w:val="none" w:sz="0" w:space="0" w:color="auto"/>
        <w:left w:val="none" w:sz="0" w:space="0" w:color="auto"/>
        <w:bottom w:val="none" w:sz="0" w:space="0" w:color="auto"/>
        <w:right w:val="none" w:sz="0" w:space="0" w:color="auto"/>
      </w:divBdr>
    </w:div>
    <w:div w:id="1208446827">
      <w:bodyDiv w:val="1"/>
      <w:marLeft w:val="0"/>
      <w:marRight w:val="0"/>
      <w:marTop w:val="0"/>
      <w:marBottom w:val="0"/>
      <w:divBdr>
        <w:top w:val="none" w:sz="0" w:space="0" w:color="auto"/>
        <w:left w:val="none" w:sz="0" w:space="0" w:color="auto"/>
        <w:bottom w:val="none" w:sz="0" w:space="0" w:color="auto"/>
        <w:right w:val="none" w:sz="0" w:space="0" w:color="auto"/>
      </w:divBdr>
    </w:div>
    <w:div w:id="1208491214">
      <w:bodyDiv w:val="1"/>
      <w:marLeft w:val="0"/>
      <w:marRight w:val="0"/>
      <w:marTop w:val="0"/>
      <w:marBottom w:val="0"/>
      <w:divBdr>
        <w:top w:val="none" w:sz="0" w:space="0" w:color="auto"/>
        <w:left w:val="none" w:sz="0" w:space="0" w:color="auto"/>
        <w:bottom w:val="none" w:sz="0" w:space="0" w:color="auto"/>
        <w:right w:val="none" w:sz="0" w:space="0" w:color="auto"/>
      </w:divBdr>
    </w:div>
    <w:div w:id="1209491003">
      <w:bodyDiv w:val="1"/>
      <w:marLeft w:val="0"/>
      <w:marRight w:val="0"/>
      <w:marTop w:val="0"/>
      <w:marBottom w:val="0"/>
      <w:divBdr>
        <w:top w:val="none" w:sz="0" w:space="0" w:color="auto"/>
        <w:left w:val="none" w:sz="0" w:space="0" w:color="auto"/>
        <w:bottom w:val="none" w:sz="0" w:space="0" w:color="auto"/>
        <w:right w:val="none" w:sz="0" w:space="0" w:color="auto"/>
      </w:divBdr>
    </w:div>
    <w:div w:id="1209679518">
      <w:bodyDiv w:val="1"/>
      <w:marLeft w:val="0"/>
      <w:marRight w:val="0"/>
      <w:marTop w:val="0"/>
      <w:marBottom w:val="0"/>
      <w:divBdr>
        <w:top w:val="none" w:sz="0" w:space="0" w:color="auto"/>
        <w:left w:val="none" w:sz="0" w:space="0" w:color="auto"/>
        <w:bottom w:val="none" w:sz="0" w:space="0" w:color="auto"/>
        <w:right w:val="none" w:sz="0" w:space="0" w:color="auto"/>
      </w:divBdr>
    </w:div>
    <w:div w:id="1209995760">
      <w:bodyDiv w:val="1"/>
      <w:marLeft w:val="0"/>
      <w:marRight w:val="0"/>
      <w:marTop w:val="0"/>
      <w:marBottom w:val="0"/>
      <w:divBdr>
        <w:top w:val="none" w:sz="0" w:space="0" w:color="auto"/>
        <w:left w:val="none" w:sz="0" w:space="0" w:color="auto"/>
        <w:bottom w:val="none" w:sz="0" w:space="0" w:color="auto"/>
        <w:right w:val="none" w:sz="0" w:space="0" w:color="auto"/>
      </w:divBdr>
    </w:div>
    <w:div w:id="1210918573">
      <w:bodyDiv w:val="1"/>
      <w:marLeft w:val="0"/>
      <w:marRight w:val="0"/>
      <w:marTop w:val="0"/>
      <w:marBottom w:val="0"/>
      <w:divBdr>
        <w:top w:val="none" w:sz="0" w:space="0" w:color="auto"/>
        <w:left w:val="none" w:sz="0" w:space="0" w:color="auto"/>
        <w:bottom w:val="none" w:sz="0" w:space="0" w:color="auto"/>
        <w:right w:val="none" w:sz="0" w:space="0" w:color="auto"/>
      </w:divBdr>
    </w:div>
    <w:div w:id="1212154363">
      <w:bodyDiv w:val="1"/>
      <w:marLeft w:val="0"/>
      <w:marRight w:val="0"/>
      <w:marTop w:val="0"/>
      <w:marBottom w:val="0"/>
      <w:divBdr>
        <w:top w:val="none" w:sz="0" w:space="0" w:color="auto"/>
        <w:left w:val="none" w:sz="0" w:space="0" w:color="auto"/>
        <w:bottom w:val="none" w:sz="0" w:space="0" w:color="auto"/>
        <w:right w:val="none" w:sz="0" w:space="0" w:color="auto"/>
      </w:divBdr>
    </w:div>
    <w:div w:id="1217740410">
      <w:bodyDiv w:val="1"/>
      <w:marLeft w:val="0"/>
      <w:marRight w:val="0"/>
      <w:marTop w:val="0"/>
      <w:marBottom w:val="0"/>
      <w:divBdr>
        <w:top w:val="none" w:sz="0" w:space="0" w:color="auto"/>
        <w:left w:val="none" w:sz="0" w:space="0" w:color="auto"/>
        <w:bottom w:val="none" w:sz="0" w:space="0" w:color="auto"/>
        <w:right w:val="none" w:sz="0" w:space="0" w:color="auto"/>
      </w:divBdr>
    </w:div>
    <w:div w:id="1222863747">
      <w:bodyDiv w:val="1"/>
      <w:marLeft w:val="0"/>
      <w:marRight w:val="0"/>
      <w:marTop w:val="0"/>
      <w:marBottom w:val="0"/>
      <w:divBdr>
        <w:top w:val="none" w:sz="0" w:space="0" w:color="auto"/>
        <w:left w:val="none" w:sz="0" w:space="0" w:color="auto"/>
        <w:bottom w:val="none" w:sz="0" w:space="0" w:color="auto"/>
        <w:right w:val="none" w:sz="0" w:space="0" w:color="auto"/>
      </w:divBdr>
    </w:div>
    <w:div w:id="1224096550">
      <w:bodyDiv w:val="1"/>
      <w:marLeft w:val="0"/>
      <w:marRight w:val="0"/>
      <w:marTop w:val="0"/>
      <w:marBottom w:val="0"/>
      <w:divBdr>
        <w:top w:val="none" w:sz="0" w:space="0" w:color="auto"/>
        <w:left w:val="none" w:sz="0" w:space="0" w:color="auto"/>
        <w:bottom w:val="none" w:sz="0" w:space="0" w:color="auto"/>
        <w:right w:val="none" w:sz="0" w:space="0" w:color="auto"/>
      </w:divBdr>
    </w:div>
    <w:div w:id="1224752256">
      <w:bodyDiv w:val="1"/>
      <w:marLeft w:val="0"/>
      <w:marRight w:val="0"/>
      <w:marTop w:val="0"/>
      <w:marBottom w:val="0"/>
      <w:divBdr>
        <w:top w:val="none" w:sz="0" w:space="0" w:color="auto"/>
        <w:left w:val="none" w:sz="0" w:space="0" w:color="auto"/>
        <w:bottom w:val="none" w:sz="0" w:space="0" w:color="auto"/>
        <w:right w:val="none" w:sz="0" w:space="0" w:color="auto"/>
      </w:divBdr>
    </w:div>
    <w:div w:id="1225529798">
      <w:bodyDiv w:val="1"/>
      <w:marLeft w:val="0"/>
      <w:marRight w:val="0"/>
      <w:marTop w:val="0"/>
      <w:marBottom w:val="0"/>
      <w:divBdr>
        <w:top w:val="none" w:sz="0" w:space="0" w:color="auto"/>
        <w:left w:val="none" w:sz="0" w:space="0" w:color="auto"/>
        <w:bottom w:val="none" w:sz="0" w:space="0" w:color="auto"/>
        <w:right w:val="none" w:sz="0" w:space="0" w:color="auto"/>
      </w:divBdr>
    </w:div>
    <w:div w:id="1225800305">
      <w:bodyDiv w:val="1"/>
      <w:marLeft w:val="0"/>
      <w:marRight w:val="0"/>
      <w:marTop w:val="0"/>
      <w:marBottom w:val="0"/>
      <w:divBdr>
        <w:top w:val="none" w:sz="0" w:space="0" w:color="auto"/>
        <w:left w:val="none" w:sz="0" w:space="0" w:color="auto"/>
        <w:bottom w:val="none" w:sz="0" w:space="0" w:color="auto"/>
        <w:right w:val="none" w:sz="0" w:space="0" w:color="auto"/>
      </w:divBdr>
    </w:div>
    <w:div w:id="1226182235">
      <w:bodyDiv w:val="1"/>
      <w:marLeft w:val="0"/>
      <w:marRight w:val="0"/>
      <w:marTop w:val="0"/>
      <w:marBottom w:val="0"/>
      <w:divBdr>
        <w:top w:val="none" w:sz="0" w:space="0" w:color="auto"/>
        <w:left w:val="none" w:sz="0" w:space="0" w:color="auto"/>
        <w:bottom w:val="none" w:sz="0" w:space="0" w:color="auto"/>
        <w:right w:val="none" w:sz="0" w:space="0" w:color="auto"/>
      </w:divBdr>
    </w:div>
    <w:div w:id="1226381712">
      <w:bodyDiv w:val="1"/>
      <w:marLeft w:val="0"/>
      <w:marRight w:val="0"/>
      <w:marTop w:val="0"/>
      <w:marBottom w:val="0"/>
      <w:divBdr>
        <w:top w:val="none" w:sz="0" w:space="0" w:color="auto"/>
        <w:left w:val="none" w:sz="0" w:space="0" w:color="auto"/>
        <w:bottom w:val="none" w:sz="0" w:space="0" w:color="auto"/>
        <w:right w:val="none" w:sz="0" w:space="0" w:color="auto"/>
      </w:divBdr>
    </w:div>
    <w:div w:id="1228032527">
      <w:bodyDiv w:val="1"/>
      <w:marLeft w:val="0"/>
      <w:marRight w:val="0"/>
      <w:marTop w:val="0"/>
      <w:marBottom w:val="0"/>
      <w:divBdr>
        <w:top w:val="none" w:sz="0" w:space="0" w:color="auto"/>
        <w:left w:val="none" w:sz="0" w:space="0" w:color="auto"/>
        <w:bottom w:val="none" w:sz="0" w:space="0" w:color="auto"/>
        <w:right w:val="none" w:sz="0" w:space="0" w:color="auto"/>
      </w:divBdr>
    </w:div>
    <w:div w:id="1228105678">
      <w:bodyDiv w:val="1"/>
      <w:marLeft w:val="0"/>
      <w:marRight w:val="0"/>
      <w:marTop w:val="0"/>
      <w:marBottom w:val="0"/>
      <w:divBdr>
        <w:top w:val="none" w:sz="0" w:space="0" w:color="auto"/>
        <w:left w:val="none" w:sz="0" w:space="0" w:color="auto"/>
        <w:bottom w:val="none" w:sz="0" w:space="0" w:color="auto"/>
        <w:right w:val="none" w:sz="0" w:space="0" w:color="auto"/>
      </w:divBdr>
    </w:div>
    <w:div w:id="1228422038">
      <w:bodyDiv w:val="1"/>
      <w:marLeft w:val="0"/>
      <w:marRight w:val="0"/>
      <w:marTop w:val="0"/>
      <w:marBottom w:val="0"/>
      <w:divBdr>
        <w:top w:val="none" w:sz="0" w:space="0" w:color="auto"/>
        <w:left w:val="none" w:sz="0" w:space="0" w:color="auto"/>
        <w:bottom w:val="none" w:sz="0" w:space="0" w:color="auto"/>
        <w:right w:val="none" w:sz="0" w:space="0" w:color="auto"/>
      </w:divBdr>
    </w:div>
    <w:div w:id="1236474517">
      <w:bodyDiv w:val="1"/>
      <w:marLeft w:val="0"/>
      <w:marRight w:val="0"/>
      <w:marTop w:val="0"/>
      <w:marBottom w:val="0"/>
      <w:divBdr>
        <w:top w:val="none" w:sz="0" w:space="0" w:color="auto"/>
        <w:left w:val="none" w:sz="0" w:space="0" w:color="auto"/>
        <w:bottom w:val="none" w:sz="0" w:space="0" w:color="auto"/>
        <w:right w:val="none" w:sz="0" w:space="0" w:color="auto"/>
      </w:divBdr>
    </w:div>
    <w:div w:id="1237277286">
      <w:bodyDiv w:val="1"/>
      <w:marLeft w:val="0"/>
      <w:marRight w:val="0"/>
      <w:marTop w:val="0"/>
      <w:marBottom w:val="0"/>
      <w:divBdr>
        <w:top w:val="none" w:sz="0" w:space="0" w:color="auto"/>
        <w:left w:val="none" w:sz="0" w:space="0" w:color="auto"/>
        <w:bottom w:val="none" w:sz="0" w:space="0" w:color="auto"/>
        <w:right w:val="none" w:sz="0" w:space="0" w:color="auto"/>
      </w:divBdr>
    </w:div>
    <w:div w:id="1242252515">
      <w:bodyDiv w:val="1"/>
      <w:marLeft w:val="0"/>
      <w:marRight w:val="0"/>
      <w:marTop w:val="0"/>
      <w:marBottom w:val="0"/>
      <w:divBdr>
        <w:top w:val="none" w:sz="0" w:space="0" w:color="auto"/>
        <w:left w:val="none" w:sz="0" w:space="0" w:color="auto"/>
        <w:bottom w:val="none" w:sz="0" w:space="0" w:color="auto"/>
        <w:right w:val="none" w:sz="0" w:space="0" w:color="auto"/>
      </w:divBdr>
    </w:div>
    <w:div w:id="1245336285">
      <w:bodyDiv w:val="1"/>
      <w:marLeft w:val="0"/>
      <w:marRight w:val="0"/>
      <w:marTop w:val="0"/>
      <w:marBottom w:val="0"/>
      <w:divBdr>
        <w:top w:val="none" w:sz="0" w:space="0" w:color="auto"/>
        <w:left w:val="none" w:sz="0" w:space="0" w:color="auto"/>
        <w:bottom w:val="none" w:sz="0" w:space="0" w:color="auto"/>
        <w:right w:val="none" w:sz="0" w:space="0" w:color="auto"/>
      </w:divBdr>
    </w:div>
    <w:div w:id="1247836840">
      <w:bodyDiv w:val="1"/>
      <w:marLeft w:val="0"/>
      <w:marRight w:val="0"/>
      <w:marTop w:val="0"/>
      <w:marBottom w:val="0"/>
      <w:divBdr>
        <w:top w:val="none" w:sz="0" w:space="0" w:color="auto"/>
        <w:left w:val="none" w:sz="0" w:space="0" w:color="auto"/>
        <w:bottom w:val="none" w:sz="0" w:space="0" w:color="auto"/>
        <w:right w:val="none" w:sz="0" w:space="0" w:color="auto"/>
      </w:divBdr>
    </w:div>
    <w:div w:id="1249539008">
      <w:bodyDiv w:val="1"/>
      <w:marLeft w:val="0"/>
      <w:marRight w:val="0"/>
      <w:marTop w:val="0"/>
      <w:marBottom w:val="0"/>
      <w:divBdr>
        <w:top w:val="none" w:sz="0" w:space="0" w:color="auto"/>
        <w:left w:val="none" w:sz="0" w:space="0" w:color="auto"/>
        <w:bottom w:val="none" w:sz="0" w:space="0" w:color="auto"/>
        <w:right w:val="none" w:sz="0" w:space="0" w:color="auto"/>
      </w:divBdr>
    </w:div>
    <w:div w:id="1250119844">
      <w:bodyDiv w:val="1"/>
      <w:marLeft w:val="0"/>
      <w:marRight w:val="0"/>
      <w:marTop w:val="0"/>
      <w:marBottom w:val="0"/>
      <w:divBdr>
        <w:top w:val="none" w:sz="0" w:space="0" w:color="auto"/>
        <w:left w:val="none" w:sz="0" w:space="0" w:color="auto"/>
        <w:bottom w:val="none" w:sz="0" w:space="0" w:color="auto"/>
        <w:right w:val="none" w:sz="0" w:space="0" w:color="auto"/>
      </w:divBdr>
    </w:div>
    <w:div w:id="1253582955">
      <w:bodyDiv w:val="1"/>
      <w:marLeft w:val="0"/>
      <w:marRight w:val="0"/>
      <w:marTop w:val="0"/>
      <w:marBottom w:val="0"/>
      <w:divBdr>
        <w:top w:val="none" w:sz="0" w:space="0" w:color="auto"/>
        <w:left w:val="none" w:sz="0" w:space="0" w:color="auto"/>
        <w:bottom w:val="none" w:sz="0" w:space="0" w:color="auto"/>
        <w:right w:val="none" w:sz="0" w:space="0" w:color="auto"/>
      </w:divBdr>
    </w:div>
    <w:div w:id="1254240197">
      <w:bodyDiv w:val="1"/>
      <w:marLeft w:val="0"/>
      <w:marRight w:val="0"/>
      <w:marTop w:val="0"/>
      <w:marBottom w:val="0"/>
      <w:divBdr>
        <w:top w:val="none" w:sz="0" w:space="0" w:color="auto"/>
        <w:left w:val="none" w:sz="0" w:space="0" w:color="auto"/>
        <w:bottom w:val="none" w:sz="0" w:space="0" w:color="auto"/>
        <w:right w:val="none" w:sz="0" w:space="0" w:color="auto"/>
      </w:divBdr>
    </w:div>
    <w:div w:id="1254247275">
      <w:bodyDiv w:val="1"/>
      <w:marLeft w:val="0"/>
      <w:marRight w:val="0"/>
      <w:marTop w:val="0"/>
      <w:marBottom w:val="0"/>
      <w:divBdr>
        <w:top w:val="none" w:sz="0" w:space="0" w:color="auto"/>
        <w:left w:val="none" w:sz="0" w:space="0" w:color="auto"/>
        <w:bottom w:val="none" w:sz="0" w:space="0" w:color="auto"/>
        <w:right w:val="none" w:sz="0" w:space="0" w:color="auto"/>
      </w:divBdr>
    </w:div>
    <w:div w:id="1260865818">
      <w:bodyDiv w:val="1"/>
      <w:marLeft w:val="0"/>
      <w:marRight w:val="0"/>
      <w:marTop w:val="0"/>
      <w:marBottom w:val="0"/>
      <w:divBdr>
        <w:top w:val="none" w:sz="0" w:space="0" w:color="auto"/>
        <w:left w:val="none" w:sz="0" w:space="0" w:color="auto"/>
        <w:bottom w:val="none" w:sz="0" w:space="0" w:color="auto"/>
        <w:right w:val="none" w:sz="0" w:space="0" w:color="auto"/>
      </w:divBdr>
    </w:div>
    <w:div w:id="1263076584">
      <w:bodyDiv w:val="1"/>
      <w:marLeft w:val="0"/>
      <w:marRight w:val="0"/>
      <w:marTop w:val="0"/>
      <w:marBottom w:val="0"/>
      <w:divBdr>
        <w:top w:val="none" w:sz="0" w:space="0" w:color="auto"/>
        <w:left w:val="none" w:sz="0" w:space="0" w:color="auto"/>
        <w:bottom w:val="none" w:sz="0" w:space="0" w:color="auto"/>
        <w:right w:val="none" w:sz="0" w:space="0" w:color="auto"/>
      </w:divBdr>
    </w:div>
    <w:div w:id="1263806121">
      <w:bodyDiv w:val="1"/>
      <w:marLeft w:val="0"/>
      <w:marRight w:val="0"/>
      <w:marTop w:val="0"/>
      <w:marBottom w:val="0"/>
      <w:divBdr>
        <w:top w:val="none" w:sz="0" w:space="0" w:color="auto"/>
        <w:left w:val="none" w:sz="0" w:space="0" w:color="auto"/>
        <w:bottom w:val="none" w:sz="0" w:space="0" w:color="auto"/>
        <w:right w:val="none" w:sz="0" w:space="0" w:color="auto"/>
      </w:divBdr>
    </w:div>
    <w:div w:id="1267930810">
      <w:bodyDiv w:val="1"/>
      <w:marLeft w:val="0"/>
      <w:marRight w:val="0"/>
      <w:marTop w:val="0"/>
      <w:marBottom w:val="0"/>
      <w:divBdr>
        <w:top w:val="none" w:sz="0" w:space="0" w:color="auto"/>
        <w:left w:val="none" w:sz="0" w:space="0" w:color="auto"/>
        <w:bottom w:val="none" w:sz="0" w:space="0" w:color="auto"/>
        <w:right w:val="none" w:sz="0" w:space="0" w:color="auto"/>
      </w:divBdr>
    </w:div>
    <w:div w:id="1269654077">
      <w:bodyDiv w:val="1"/>
      <w:marLeft w:val="0"/>
      <w:marRight w:val="0"/>
      <w:marTop w:val="0"/>
      <w:marBottom w:val="0"/>
      <w:divBdr>
        <w:top w:val="none" w:sz="0" w:space="0" w:color="auto"/>
        <w:left w:val="none" w:sz="0" w:space="0" w:color="auto"/>
        <w:bottom w:val="none" w:sz="0" w:space="0" w:color="auto"/>
        <w:right w:val="none" w:sz="0" w:space="0" w:color="auto"/>
      </w:divBdr>
    </w:div>
    <w:div w:id="1272855582">
      <w:bodyDiv w:val="1"/>
      <w:marLeft w:val="0"/>
      <w:marRight w:val="0"/>
      <w:marTop w:val="0"/>
      <w:marBottom w:val="0"/>
      <w:divBdr>
        <w:top w:val="none" w:sz="0" w:space="0" w:color="auto"/>
        <w:left w:val="none" w:sz="0" w:space="0" w:color="auto"/>
        <w:bottom w:val="none" w:sz="0" w:space="0" w:color="auto"/>
        <w:right w:val="none" w:sz="0" w:space="0" w:color="auto"/>
      </w:divBdr>
    </w:div>
    <w:div w:id="1274285112">
      <w:bodyDiv w:val="1"/>
      <w:marLeft w:val="0"/>
      <w:marRight w:val="0"/>
      <w:marTop w:val="0"/>
      <w:marBottom w:val="0"/>
      <w:divBdr>
        <w:top w:val="none" w:sz="0" w:space="0" w:color="auto"/>
        <w:left w:val="none" w:sz="0" w:space="0" w:color="auto"/>
        <w:bottom w:val="none" w:sz="0" w:space="0" w:color="auto"/>
        <w:right w:val="none" w:sz="0" w:space="0" w:color="auto"/>
      </w:divBdr>
    </w:div>
    <w:div w:id="1275406438">
      <w:bodyDiv w:val="1"/>
      <w:marLeft w:val="0"/>
      <w:marRight w:val="0"/>
      <w:marTop w:val="0"/>
      <w:marBottom w:val="0"/>
      <w:divBdr>
        <w:top w:val="none" w:sz="0" w:space="0" w:color="auto"/>
        <w:left w:val="none" w:sz="0" w:space="0" w:color="auto"/>
        <w:bottom w:val="none" w:sz="0" w:space="0" w:color="auto"/>
        <w:right w:val="none" w:sz="0" w:space="0" w:color="auto"/>
      </w:divBdr>
    </w:div>
    <w:div w:id="1282759589">
      <w:bodyDiv w:val="1"/>
      <w:marLeft w:val="0"/>
      <w:marRight w:val="0"/>
      <w:marTop w:val="0"/>
      <w:marBottom w:val="0"/>
      <w:divBdr>
        <w:top w:val="none" w:sz="0" w:space="0" w:color="auto"/>
        <w:left w:val="none" w:sz="0" w:space="0" w:color="auto"/>
        <w:bottom w:val="none" w:sz="0" w:space="0" w:color="auto"/>
        <w:right w:val="none" w:sz="0" w:space="0" w:color="auto"/>
      </w:divBdr>
    </w:div>
    <w:div w:id="1284575302">
      <w:bodyDiv w:val="1"/>
      <w:marLeft w:val="0"/>
      <w:marRight w:val="0"/>
      <w:marTop w:val="0"/>
      <w:marBottom w:val="0"/>
      <w:divBdr>
        <w:top w:val="none" w:sz="0" w:space="0" w:color="auto"/>
        <w:left w:val="none" w:sz="0" w:space="0" w:color="auto"/>
        <w:bottom w:val="none" w:sz="0" w:space="0" w:color="auto"/>
        <w:right w:val="none" w:sz="0" w:space="0" w:color="auto"/>
      </w:divBdr>
    </w:div>
    <w:div w:id="1286504241">
      <w:bodyDiv w:val="1"/>
      <w:marLeft w:val="0"/>
      <w:marRight w:val="0"/>
      <w:marTop w:val="0"/>
      <w:marBottom w:val="0"/>
      <w:divBdr>
        <w:top w:val="none" w:sz="0" w:space="0" w:color="auto"/>
        <w:left w:val="none" w:sz="0" w:space="0" w:color="auto"/>
        <w:bottom w:val="none" w:sz="0" w:space="0" w:color="auto"/>
        <w:right w:val="none" w:sz="0" w:space="0" w:color="auto"/>
      </w:divBdr>
    </w:div>
    <w:div w:id="1292174080">
      <w:bodyDiv w:val="1"/>
      <w:marLeft w:val="0"/>
      <w:marRight w:val="0"/>
      <w:marTop w:val="0"/>
      <w:marBottom w:val="0"/>
      <w:divBdr>
        <w:top w:val="none" w:sz="0" w:space="0" w:color="auto"/>
        <w:left w:val="none" w:sz="0" w:space="0" w:color="auto"/>
        <w:bottom w:val="none" w:sz="0" w:space="0" w:color="auto"/>
        <w:right w:val="none" w:sz="0" w:space="0" w:color="auto"/>
      </w:divBdr>
    </w:div>
    <w:div w:id="1294364684">
      <w:bodyDiv w:val="1"/>
      <w:marLeft w:val="0"/>
      <w:marRight w:val="0"/>
      <w:marTop w:val="0"/>
      <w:marBottom w:val="0"/>
      <w:divBdr>
        <w:top w:val="none" w:sz="0" w:space="0" w:color="auto"/>
        <w:left w:val="none" w:sz="0" w:space="0" w:color="auto"/>
        <w:bottom w:val="none" w:sz="0" w:space="0" w:color="auto"/>
        <w:right w:val="none" w:sz="0" w:space="0" w:color="auto"/>
      </w:divBdr>
    </w:div>
    <w:div w:id="1295597696">
      <w:bodyDiv w:val="1"/>
      <w:marLeft w:val="0"/>
      <w:marRight w:val="0"/>
      <w:marTop w:val="0"/>
      <w:marBottom w:val="0"/>
      <w:divBdr>
        <w:top w:val="none" w:sz="0" w:space="0" w:color="auto"/>
        <w:left w:val="none" w:sz="0" w:space="0" w:color="auto"/>
        <w:bottom w:val="none" w:sz="0" w:space="0" w:color="auto"/>
        <w:right w:val="none" w:sz="0" w:space="0" w:color="auto"/>
      </w:divBdr>
    </w:div>
    <w:div w:id="1297367689">
      <w:bodyDiv w:val="1"/>
      <w:marLeft w:val="0"/>
      <w:marRight w:val="0"/>
      <w:marTop w:val="0"/>
      <w:marBottom w:val="0"/>
      <w:divBdr>
        <w:top w:val="none" w:sz="0" w:space="0" w:color="auto"/>
        <w:left w:val="none" w:sz="0" w:space="0" w:color="auto"/>
        <w:bottom w:val="none" w:sz="0" w:space="0" w:color="auto"/>
        <w:right w:val="none" w:sz="0" w:space="0" w:color="auto"/>
      </w:divBdr>
    </w:div>
    <w:div w:id="1298604921">
      <w:bodyDiv w:val="1"/>
      <w:marLeft w:val="0"/>
      <w:marRight w:val="0"/>
      <w:marTop w:val="0"/>
      <w:marBottom w:val="0"/>
      <w:divBdr>
        <w:top w:val="none" w:sz="0" w:space="0" w:color="auto"/>
        <w:left w:val="none" w:sz="0" w:space="0" w:color="auto"/>
        <w:bottom w:val="none" w:sz="0" w:space="0" w:color="auto"/>
        <w:right w:val="none" w:sz="0" w:space="0" w:color="auto"/>
      </w:divBdr>
    </w:div>
    <w:div w:id="1298683516">
      <w:bodyDiv w:val="1"/>
      <w:marLeft w:val="0"/>
      <w:marRight w:val="0"/>
      <w:marTop w:val="0"/>
      <w:marBottom w:val="0"/>
      <w:divBdr>
        <w:top w:val="none" w:sz="0" w:space="0" w:color="auto"/>
        <w:left w:val="none" w:sz="0" w:space="0" w:color="auto"/>
        <w:bottom w:val="none" w:sz="0" w:space="0" w:color="auto"/>
        <w:right w:val="none" w:sz="0" w:space="0" w:color="auto"/>
      </w:divBdr>
    </w:div>
    <w:div w:id="1298874942">
      <w:bodyDiv w:val="1"/>
      <w:marLeft w:val="0"/>
      <w:marRight w:val="0"/>
      <w:marTop w:val="0"/>
      <w:marBottom w:val="0"/>
      <w:divBdr>
        <w:top w:val="none" w:sz="0" w:space="0" w:color="auto"/>
        <w:left w:val="none" w:sz="0" w:space="0" w:color="auto"/>
        <w:bottom w:val="none" w:sz="0" w:space="0" w:color="auto"/>
        <w:right w:val="none" w:sz="0" w:space="0" w:color="auto"/>
      </w:divBdr>
    </w:div>
    <w:div w:id="1300379178">
      <w:bodyDiv w:val="1"/>
      <w:marLeft w:val="0"/>
      <w:marRight w:val="0"/>
      <w:marTop w:val="0"/>
      <w:marBottom w:val="0"/>
      <w:divBdr>
        <w:top w:val="none" w:sz="0" w:space="0" w:color="auto"/>
        <w:left w:val="none" w:sz="0" w:space="0" w:color="auto"/>
        <w:bottom w:val="none" w:sz="0" w:space="0" w:color="auto"/>
        <w:right w:val="none" w:sz="0" w:space="0" w:color="auto"/>
      </w:divBdr>
    </w:div>
    <w:div w:id="1303314780">
      <w:bodyDiv w:val="1"/>
      <w:marLeft w:val="0"/>
      <w:marRight w:val="0"/>
      <w:marTop w:val="0"/>
      <w:marBottom w:val="0"/>
      <w:divBdr>
        <w:top w:val="none" w:sz="0" w:space="0" w:color="auto"/>
        <w:left w:val="none" w:sz="0" w:space="0" w:color="auto"/>
        <w:bottom w:val="none" w:sz="0" w:space="0" w:color="auto"/>
        <w:right w:val="none" w:sz="0" w:space="0" w:color="auto"/>
      </w:divBdr>
    </w:div>
    <w:div w:id="1303465814">
      <w:bodyDiv w:val="1"/>
      <w:marLeft w:val="0"/>
      <w:marRight w:val="0"/>
      <w:marTop w:val="0"/>
      <w:marBottom w:val="0"/>
      <w:divBdr>
        <w:top w:val="none" w:sz="0" w:space="0" w:color="auto"/>
        <w:left w:val="none" w:sz="0" w:space="0" w:color="auto"/>
        <w:bottom w:val="none" w:sz="0" w:space="0" w:color="auto"/>
        <w:right w:val="none" w:sz="0" w:space="0" w:color="auto"/>
      </w:divBdr>
    </w:div>
    <w:div w:id="1303805807">
      <w:bodyDiv w:val="1"/>
      <w:marLeft w:val="0"/>
      <w:marRight w:val="0"/>
      <w:marTop w:val="0"/>
      <w:marBottom w:val="0"/>
      <w:divBdr>
        <w:top w:val="none" w:sz="0" w:space="0" w:color="auto"/>
        <w:left w:val="none" w:sz="0" w:space="0" w:color="auto"/>
        <w:bottom w:val="none" w:sz="0" w:space="0" w:color="auto"/>
        <w:right w:val="none" w:sz="0" w:space="0" w:color="auto"/>
      </w:divBdr>
    </w:div>
    <w:div w:id="1305311588">
      <w:bodyDiv w:val="1"/>
      <w:marLeft w:val="0"/>
      <w:marRight w:val="0"/>
      <w:marTop w:val="0"/>
      <w:marBottom w:val="0"/>
      <w:divBdr>
        <w:top w:val="none" w:sz="0" w:space="0" w:color="auto"/>
        <w:left w:val="none" w:sz="0" w:space="0" w:color="auto"/>
        <w:bottom w:val="none" w:sz="0" w:space="0" w:color="auto"/>
        <w:right w:val="none" w:sz="0" w:space="0" w:color="auto"/>
      </w:divBdr>
    </w:div>
    <w:div w:id="1310938266">
      <w:bodyDiv w:val="1"/>
      <w:marLeft w:val="0"/>
      <w:marRight w:val="0"/>
      <w:marTop w:val="0"/>
      <w:marBottom w:val="0"/>
      <w:divBdr>
        <w:top w:val="none" w:sz="0" w:space="0" w:color="auto"/>
        <w:left w:val="none" w:sz="0" w:space="0" w:color="auto"/>
        <w:bottom w:val="none" w:sz="0" w:space="0" w:color="auto"/>
        <w:right w:val="none" w:sz="0" w:space="0" w:color="auto"/>
      </w:divBdr>
    </w:div>
    <w:div w:id="1312250264">
      <w:bodyDiv w:val="1"/>
      <w:marLeft w:val="0"/>
      <w:marRight w:val="0"/>
      <w:marTop w:val="0"/>
      <w:marBottom w:val="0"/>
      <w:divBdr>
        <w:top w:val="none" w:sz="0" w:space="0" w:color="auto"/>
        <w:left w:val="none" w:sz="0" w:space="0" w:color="auto"/>
        <w:bottom w:val="none" w:sz="0" w:space="0" w:color="auto"/>
        <w:right w:val="none" w:sz="0" w:space="0" w:color="auto"/>
      </w:divBdr>
    </w:div>
    <w:div w:id="1313021340">
      <w:bodyDiv w:val="1"/>
      <w:marLeft w:val="0"/>
      <w:marRight w:val="0"/>
      <w:marTop w:val="0"/>
      <w:marBottom w:val="0"/>
      <w:divBdr>
        <w:top w:val="none" w:sz="0" w:space="0" w:color="auto"/>
        <w:left w:val="none" w:sz="0" w:space="0" w:color="auto"/>
        <w:bottom w:val="none" w:sz="0" w:space="0" w:color="auto"/>
        <w:right w:val="none" w:sz="0" w:space="0" w:color="auto"/>
      </w:divBdr>
    </w:div>
    <w:div w:id="1314799154">
      <w:bodyDiv w:val="1"/>
      <w:marLeft w:val="0"/>
      <w:marRight w:val="0"/>
      <w:marTop w:val="0"/>
      <w:marBottom w:val="0"/>
      <w:divBdr>
        <w:top w:val="none" w:sz="0" w:space="0" w:color="auto"/>
        <w:left w:val="none" w:sz="0" w:space="0" w:color="auto"/>
        <w:bottom w:val="none" w:sz="0" w:space="0" w:color="auto"/>
        <w:right w:val="none" w:sz="0" w:space="0" w:color="auto"/>
      </w:divBdr>
    </w:div>
    <w:div w:id="1315182296">
      <w:bodyDiv w:val="1"/>
      <w:marLeft w:val="0"/>
      <w:marRight w:val="0"/>
      <w:marTop w:val="0"/>
      <w:marBottom w:val="0"/>
      <w:divBdr>
        <w:top w:val="none" w:sz="0" w:space="0" w:color="auto"/>
        <w:left w:val="none" w:sz="0" w:space="0" w:color="auto"/>
        <w:bottom w:val="none" w:sz="0" w:space="0" w:color="auto"/>
        <w:right w:val="none" w:sz="0" w:space="0" w:color="auto"/>
      </w:divBdr>
    </w:div>
    <w:div w:id="1319114392">
      <w:bodyDiv w:val="1"/>
      <w:marLeft w:val="0"/>
      <w:marRight w:val="0"/>
      <w:marTop w:val="0"/>
      <w:marBottom w:val="0"/>
      <w:divBdr>
        <w:top w:val="none" w:sz="0" w:space="0" w:color="auto"/>
        <w:left w:val="none" w:sz="0" w:space="0" w:color="auto"/>
        <w:bottom w:val="none" w:sz="0" w:space="0" w:color="auto"/>
        <w:right w:val="none" w:sz="0" w:space="0" w:color="auto"/>
      </w:divBdr>
    </w:div>
    <w:div w:id="1319117186">
      <w:bodyDiv w:val="1"/>
      <w:marLeft w:val="0"/>
      <w:marRight w:val="0"/>
      <w:marTop w:val="0"/>
      <w:marBottom w:val="0"/>
      <w:divBdr>
        <w:top w:val="none" w:sz="0" w:space="0" w:color="auto"/>
        <w:left w:val="none" w:sz="0" w:space="0" w:color="auto"/>
        <w:bottom w:val="none" w:sz="0" w:space="0" w:color="auto"/>
        <w:right w:val="none" w:sz="0" w:space="0" w:color="auto"/>
      </w:divBdr>
    </w:div>
    <w:div w:id="1319767815">
      <w:bodyDiv w:val="1"/>
      <w:marLeft w:val="0"/>
      <w:marRight w:val="0"/>
      <w:marTop w:val="0"/>
      <w:marBottom w:val="0"/>
      <w:divBdr>
        <w:top w:val="none" w:sz="0" w:space="0" w:color="auto"/>
        <w:left w:val="none" w:sz="0" w:space="0" w:color="auto"/>
        <w:bottom w:val="none" w:sz="0" w:space="0" w:color="auto"/>
        <w:right w:val="none" w:sz="0" w:space="0" w:color="auto"/>
      </w:divBdr>
    </w:div>
    <w:div w:id="1320814953">
      <w:bodyDiv w:val="1"/>
      <w:marLeft w:val="0"/>
      <w:marRight w:val="0"/>
      <w:marTop w:val="0"/>
      <w:marBottom w:val="0"/>
      <w:divBdr>
        <w:top w:val="none" w:sz="0" w:space="0" w:color="auto"/>
        <w:left w:val="none" w:sz="0" w:space="0" w:color="auto"/>
        <w:bottom w:val="none" w:sz="0" w:space="0" w:color="auto"/>
        <w:right w:val="none" w:sz="0" w:space="0" w:color="auto"/>
      </w:divBdr>
      <w:divsChild>
        <w:div w:id="1288657928">
          <w:marLeft w:val="0"/>
          <w:marRight w:val="0"/>
          <w:marTop w:val="0"/>
          <w:marBottom w:val="0"/>
          <w:divBdr>
            <w:top w:val="none" w:sz="0" w:space="0" w:color="auto"/>
            <w:left w:val="none" w:sz="0" w:space="0" w:color="auto"/>
            <w:bottom w:val="none" w:sz="0" w:space="0" w:color="auto"/>
            <w:right w:val="none" w:sz="0" w:space="0" w:color="auto"/>
          </w:divBdr>
          <w:divsChild>
            <w:div w:id="1104378420">
              <w:marLeft w:val="0"/>
              <w:marRight w:val="0"/>
              <w:marTop w:val="0"/>
              <w:marBottom w:val="0"/>
              <w:divBdr>
                <w:top w:val="none" w:sz="0" w:space="0" w:color="auto"/>
                <w:left w:val="none" w:sz="0" w:space="0" w:color="auto"/>
                <w:bottom w:val="none" w:sz="0" w:space="0" w:color="auto"/>
                <w:right w:val="none" w:sz="0" w:space="0" w:color="auto"/>
              </w:divBdr>
              <w:divsChild>
                <w:div w:id="879513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461611">
      <w:bodyDiv w:val="1"/>
      <w:marLeft w:val="0"/>
      <w:marRight w:val="0"/>
      <w:marTop w:val="0"/>
      <w:marBottom w:val="0"/>
      <w:divBdr>
        <w:top w:val="none" w:sz="0" w:space="0" w:color="auto"/>
        <w:left w:val="none" w:sz="0" w:space="0" w:color="auto"/>
        <w:bottom w:val="none" w:sz="0" w:space="0" w:color="auto"/>
        <w:right w:val="none" w:sz="0" w:space="0" w:color="auto"/>
      </w:divBdr>
    </w:div>
    <w:div w:id="1324043500">
      <w:bodyDiv w:val="1"/>
      <w:marLeft w:val="0"/>
      <w:marRight w:val="0"/>
      <w:marTop w:val="0"/>
      <w:marBottom w:val="0"/>
      <w:divBdr>
        <w:top w:val="none" w:sz="0" w:space="0" w:color="auto"/>
        <w:left w:val="none" w:sz="0" w:space="0" w:color="auto"/>
        <w:bottom w:val="none" w:sz="0" w:space="0" w:color="auto"/>
        <w:right w:val="none" w:sz="0" w:space="0" w:color="auto"/>
      </w:divBdr>
    </w:div>
    <w:div w:id="1326473029">
      <w:bodyDiv w:val="1"/>
      <w:marLeft w:val="0"/>
      <w:marRight w:val="0"/>
      <w:marTop w:val="0"/>
      <w:marBottom w:val="0"/>
      <w:divBdr>
        <w:top w:val="none" w:sz="0" w:space="0" w:color="auto"/>
        <w:left w:val="none" w:sz="0" w:space="0" w:color="auto"/>
        <w:bottom w:val="none" w:sz="0" w:space="0" w:color="auto"/>
        <w:right w:val="none" w:sz="0" w:space="0" w:color="auto"/>
      </w:divBdr>
    </w:div>
    <w:div w:id="1331060847">
      <w:bodyDiv w:val="1"/>
      <w:marLeft w:val="0"/>
      <w:marRight w:val="0"/>
      <w:marTop w:val="0"/>
      <w:marBottom w:val="0"/>
      <w:divBdr>
        <w:top w:val="none" w:sz="0" w:space="0" w:color="auto"/>
        <w:left w:val="none" w:sz="0" w:space="0" w:color="auto"/>
        <w:bottom w:val="none" w:sz="0" w:space="0" w:color="auto"/>
        <w:right w:val="none" w:sz="0" w:space="0" w:color="auto"/>
      </w:divBdr>
    </w:div>
    <w:div w:id="1331104279">
      <w:bodyDiv w:val="1"/>
      <w:marLeft w:val="0"/>
      <w:marRight w:val="0"/>
      <w:marTop w:val="0"/>
      <w:marBottom w:val="0"/>
      <w:divBdr>
        <w:top w:val="none" w:sz="0" w:space="0" w:color="auto"/>
        <w:left w:val="none" w:sz="0" w:space="0" w:color="auto"/>
        <w:bottom w:val="none" w:sz="0" w:space="0" w:color="auto"/>
        <w:right w:val="none" w:sz="0" w:space="0" w:color="auto"/>
      </w:divBdr>
    </w:div>
    <w:div w:id="1337687823">
      <w:bodyDiv w:val="1"/>
      <w:marLeft w:val="0"/>
      <w:marRight w:val="0"/>
      <w:marTop w:val="0"/>
      <w:marBottom w:val="0"/>
      <w:divBdr>
        <w:top w:val="none" w:sz="0" w:space="0" w:color="auto"/>
        <w:left w:val="none" w:sz="0" w:space="0" w:color="auto"/>
        <w:bottom w:val="none" w:sz="0" w:space="0" w:color="auto"/>
        <w:right w:val="none" w:sz="0" w:space="0" w:color="auto"/>
      </w:divBdr>
    </w:div>
    <w:div w:id="1341156015">
      <w:bodyDiv w:val="1"/>
      <w:marLeft w:val="0"/>
      <w:marRight w:val="0"/>
      <w:marTop w:val="0"/>
      <w:marBottom w:val="0"/>
      <w:divBdr>
        <w:top w:val="none" w:sz="0" w:space="0" w:color="auto"/>
        <w:left w:val="none" w:sz="0" w:space="0" w:color="auto"/>
        <w:bottom w:val="none" w:sz="0" w:space="0" w:color="auto"/>
        <w:right w:val="none" w:sz="0" w:space="0" w:color="auto"/>
      </w:divBdr>
    </w:div>
    <w:div w:id="1341658735">
      <w:bodyDiv w:val="1"/>
      <w:marLeft w:val="0"/>
      <w:marRight w:val="0"/>
      <w:marTop w:val="0"/>
      <w:marBottom w:val="0"/>
      <w:divBdr>
        <w:top w:val="none" w:sz="0" w:space="0" w:color="auto"/>
        <w:left w:val="none" w:sz="0" w:space="0" w:color="auto"/>
        <w:bottom w:val="none" w:sz="0" w:space="0" w:color="auto"/>
        <w:right w:val="none" w:sz="0" w:space="0" w:color="auto"/>
      </w:divBdr>
    </w:div>
    <w:div w:id="1342587011">
      <w:bodyDiv w:val="1"/>
      <w:marLeft w:val="0"/>
      <w:marRight w:val="0"/>
      <w:marTop w:val="0"/>
      <w:marBottom w:val="0"/>
      <w:divBdr>
        <w:top w:val="none" w:sz="0" w:space="0" w:color="auto"/>
        <w:left w:val="none" w:sz="0" w:space="0" w:color="auto"/>
        <w:bottom w:val="none" w:sz="0" w:space="0" w:color="auto"/>
        <w:right w:val="none" w:sz="0" w:space="0" w:color="auto"/>
      </w:divBdr>
    </w:div>
    <w:div w:id="1345084513">
      <w:bodyDiv w:val="1"/>
      <w:marLeft w:val="0"/>
      <w:marRight w:val="0"/>
      <w:marTop w:val="0"/>
      <w:marBottom w:val="0"/>
      <w:divBdr>
        <w:top w:val="none" w:sz="0" w:space="0" w:color="auto"/>
        <w:left w:val="none" w:sz="0" w:space="0" w:color="auto"/>
        <w:bottom w:val="none" w:sz="0" w:space="0" w:color="auto"/>
        <w:right w:val="none" w:sz="0" w:space="0" w:color="auto"/>
      </w:divBdr>
    </w:div>
    <w:div w:id="1345522031">
      <w:bodyDiv w:val="1"/>
      <w:marLeft w:val="0"/>
      <w:marRight w:val="0"/>
      <w:marTop w:val="0"/>
      <w:marBottom w:val="0"/>
      <w:divBdr>
        <w:top w:val="none" w:sz="0" w:space="0" w:color="auto"/>
        <w:left w:val="none" w:sz="0" w:space="0" w:color="auto"/>
        <w:bottom w:val="none" w:sz="0" w:space="0" w:color="auto"/>
        <w:right w:val="none" w:sz="0" w:space="0" w:color="auto"/>
      </w:divBdr>
    </w:div>
    <w:div w:id="1351486749">
      <w:bodyDiv w:val="1"/>
      <w:marLeft w:val="0"/>
      <w:marRight w:val="0"/>
      <w:marTop w:val="0"/>
      <w:marBottom w:val="0"/>
      <w:divBdr>
        <w:top w:val="none" w:sz="0" w:space="0" w:color="auto"/>
        <w:left w:val="none" w:sz="0" w:space="0" w:color="auto"/>
        <w:bottom w:val="none" w:sz="0" w:space="0" w:color="auto"/>
        <w:right w:val="none" w:sz="0" w:space="0" w:color="auto"/>
      </w:divBdr>
    </w:div>
    <w:div w:id="1352410654">
      <w:bodyDiv w:val="1"/>
      <w:marLeft w:val="0"/>
      <w:marRight w:val="0"/>
      <w:marTop w:val="0"/>
      <w:marBottom w:val="0"/>
      <w:divBdr>
        <w:top w:val="none" w:sz="0" w:space="0" w:color="auto"/>
        <w:left w:val="none" w:sz="0" w:space="0" w:color="auto"/>
        <w:bottom w:val="none" w:sz="0" w:space="0" w:color="auto"/>
        <w:right w:val="none" w:sz="0" w:space="0" w:color="auto"/>
      </w:divBdr>
    </w:div>
    <w:div w:id="1352686906">
      <w:bodyDiv w:val="1"/>
      <w:marLeft w:val="0"/>
      <w:marRight w:val="0"/>
      <w:marTop w:val="0"/>
      <w:marBottom w:val="0"/>
      <w:divBdr>
        <w:top w:val="none" w:sz="0" w:space="0" w:color="auto"/>
        <w:left w:val="none" w:sz="0" w:space="0" w:color="auto"/>
        <w:bottom w:val="none" w:sz="0" w:space="0" w:color="auto"/>
        <w:right w:val="none" w:sz="0" w:space="0" w:color="auto"/>
      </w:divBdr>
    </w:div>
    <w:div w:id="1352992478">
      <w:bodyDiv w:val="1"/>
      <w:marLeft w:val="0"/>
      <w:marRight w:val="0"/>
      <w:marTop w:val="0"/>
      <w:marBottom w:val="0"/>
      <w:divBdr>
        <w:top w:val="none" w:sz="0" w:space="0" w:color="auto"/>
        <w:left w:val="none" w:sz="0" w:space="0" w:color="auto"/>
        <w:bottom w:val="none" w:sz="0" w:space="0" w:color="auto"/>
        <w:right w:val="none" w:sz="0" w:space="0" w:color="auto"/>
      </w:divBdr>
    </w:div>
    <w:div w:id="1354652481">
      <w:bodyDiv w:val="1"/>
      <w:marLeft w:val="0"/>
      <w:marRight w:val="0"/>
      <w:marTop w:val="0"/>
      <w:marBottom w:val="0"/>
      <w:divBdr>
        <w:top w:val="none" w:sz="0" w:space="0" w:color="auto"/>
        <w:left w:val="none" w:sz="0" w:space="0" w:color="auto"/>
        <w:bottom w:val="none" w:sz="0" w:space="0" w:color="auto"/>
        <w:right w:val="none" w:sz="0" w:space="0" w:color="auto"/>
      </w:divBdr>
    </w:div>
    <w:div w:id="1354770328">
      <w:bodyDiv w:val="1"/>
      <w:marLeft w:val="0"/>
      <w:marRight w:val="0"/>
      <w:marTop w:val="0"/>
      <w:marBottom w:val="0"/>
      <w:divBdr>
        <w:top w:val="none" w:sz="0" w:space="0" w:color="auto"/>
        <w:left w:val="none" w:sz="0" w:space="0" w:color="auto"/>
        <w:bottom w:val="none" w:sz="0" w:space="0" w:color="auto"/>
        <w:right w:val="none" w:sz="0" w:space="0" w:color="auto"/>
      </w:divBdr>
    </w:div>
    <w:div w:id="1357654473">
      <w:bodyDiv w:val="1"/>
      <w:marLeft w:val="0"/>
      <w:marRight w:val="0"/>
      <w:marTop w:val="0"/>
      <w:marBottom w:val="0"/>
      <w:divBdr>
        <w:top w:val="none" w:sz="0" w:space="0" w:color="auto"/>
        <w:left w:val="none" w:sz="0" w:space="0" w:color="auto"/>
        <w:bottom w:val="none" w:sz="0" w:space="0" w:color="auto"/>
        <w:right w:val="none" w:sz="0" w:space="0" w:color="auto"/>
      </w:divBdr>
    </w:div>
    <w:div w:id="1358655103">
      <w:bodyDiv w:val="1"/>
      <w:marLeft w:val="0"/>
      <w:marRight w:val="0"/>
      <w:marTop w:val="0"/>
      <w:marBottom w:val="0"/>
      <w:divBdr>
        <w:top w:val="none" w:sz="0" w:space="0" w:color="auto"/>
        <w:left w:val="none" w:sz="0" w:space="0" w:color="auto"/>
        <w:bottom w:val="none" w:sz="0" w:space="0" w:color="auto"/>
        <w:right w:val="none" w:sz="0" w:space="0" w:color="auto"/>
      </w:divBdr>
    </w:div>
    <w:div w:id="1358701567">
      <w:bodyDiv w:val="1"/>
      <w:marLeft w:val="0"/>
      <w:marRight w:val="0"/>
      <w:marTop w:val="0"/>
      <w:marBottom w:val="0"/>
      <w:divBdr>
        <w:top w:val="none" w:sz="0" w:space="0" w:color="auto"/>
        <w:left w:val="none" w:sz="0" w:space="0" w:color="auto"/>
        <w:bottom w:val="none" w:sz="0" w:space="0" w:color="auto"/>
        <w:right w:val="none" w:sz="0" w:space="0" w:color="auto"/>
      </w:divBdr>
    </w:div>
    <w:div w:id="1358769867">
      <w:bodyDiv w:val="1"/>
      <w:marLeft w:val="0"/>
      <w:marRight w:val="0"/>
      <w:marTop w:val="0"/>
      <w:marBottom w:val="0"/>
      <w:divBdr>
        <w:top w:val="none" w:sz="0" w:space="0" w:color="auto"/>
        <w:left w:val="none" w:sz="0" w:space="0" w:color="auto"/>
        <w:bottom w:val="none" w:sz="0" w:space="0" w:color="auto"/>
        <w:right w:val="none" w:sz="0" w:space="0" w:color="auto"/>
      </w:divBdr>
    </w:div>
    <w:div w:id="1359232674">
      <w:bodyDiv w:val="1"/>
      <w:marLeft w:val="0"/>
      <w:marRight w:val="0"/>
      <w:marTop w:val="0"/>
      <w:marBottom w:val="0"/>
      <w:divBdr>
        <w:top w:val="none" w:sz="0" w:space="0" w:color="auto"/>
        <w:left w:val="none" w:sz="0" w:space="0" w:color="auto"/>
        <w:bottom w:val="none" w:sz="0" w:space="0" w:color="auto"/>
        <w:right w:val="none" w:sz="0" w:space="0" w:color="auto"/>
      </w:divBdr>
    </w:div>
    <w:div w:id="1360163510">
      <w:bodyDiv w:val="1"/>
      <w:marLeft w:val="0"/>
      <w:marRight w:val="0"/>
      <w:marTop w:val="0"/>
      <w:marBottom w:val="0"/>
      <w:divBdr>
        <w:top w:val="none" w:sz="0" w:space="0" w:color="auto"/>
        <w:left w:val="none" w:sz="0" w:space="0" w:color="auto"/>
        <w:bottom w:val="none" w:sz="0" w:space="0" w:color="auto"/>
        <w:right w:val="none" w:sz="0" w:space="0" w:color="auto"/>
      </w:divBdr>
    </w:div>
    <w:div w:id="1361978430">
      <w:bodyDiv w:val="1"/>
      <w:marLeft w:val="0"/>
      <w:marRight w:val="0"/>
      <w:marTop w:val="0"/>
      <w:marBottom w:val="0"/>
      <w:divBdr>
        <w:top w:val="none" w:sz="0" w:space="0" w:color="auto"/>
        <w:left w:val="none" w:sz="0" w:space="0" w:color="auto"/>
        <w:bottom w:val="none" w:sz="0" w:space="0" w:color="auto"/>
        <w:right w:val="none" w:sz="0" w:space="0" w:color="auto"/>
      </w:divBdr>
    </w:div>
    <w:div w:id="1362588610">
      <w:bodyDiv w:val="1"/>
      <w:marLeft w:val="0"/>
      <w:marRight w:val="0"/>
      <w:marTop w:val="0"/>
      <w:marBottom w:val="0"/>
      <w:divBdr>
        <w:top w:val="none" w:sz="0" w:space="0" w:color="auto"/>
        <w:left w:val="none" w:sz="0" w:space="0" w:color="auto"/>
        <w:bottom w:val="none" w:sz="0" w:space="0" w:color="auto"/>
        <w:right w:val="none" w:sz="0" w:space="0" w:color="auto"/>
      </w:divBdr>
    </w:div>
    <w:div w:id="1362591326">
      <w:bodyDiv w:val="1"/>
      <w:marLeft w:val="0"/>
      <w:marRight w:val="0"/>
      <w:marTop w:val="0"/>
      <w:marBottom w:val="0"/>
      <w:divBdr>
        <w:top w:val="none" w:sz="0" w:space="0" w:color="auto"/>
        <w:left w:val="none" w:sz="0" w:space="0" w:color="auto"/>
        <w:bottom w:val="none" w:sz="0" w:space="0" w:color="auto"/>
        <w:right w:val="none" w:sz="0" w:space="0" w:color="auto"/>
      </w:divBdr>
    </w:div>
    <w:div w:id="1365902386">
      <w:bodyDiv w:val="1"/>
      <w:marLeft w:val="0"/>
      <w:marRight w:val="0"/>
      <w:marTop w:val="0"/>
      <w:marBottom w:val="0"/>
      <w:divBdr>
        <w:top w:val="none" w:sz="0" w:space="0" w:color="auto"/>
        <w:left w:val="none" w:sz="0" w:space="0" w:color="auto"/>
        <w:bottom w:val="none" w:sz="0" w:space="0" w:color="auto"/>
        <w:right w:val="none" w:sz="0" w:space="0" w:color="auto"/>
      </w:divBdr>
    </w:div>
    <w:div w:id="1367560943">
      <w:bodyDiv w:val="1"/>
      <w:marLeft w:val="0"/>
      <w:marRight w:val="0"/>
      <w:marTop w:val="0"/>
      <w:marBottom w:val="0"/>
      <w:divBdr>
        <w:top w:val="none" w:sz="0" w:space="0" w:color="auto"/>
        <w:left w:val="none" w:sz="0" w:space="0" w:color="auto"/>
        <w:bottom w:val="none" w:sz="0" w:space="0" w:color="auto"/>
        <w:right w:val="none" w:sz="0" w:space="0" w:color="auto"/>
      </w:divBdr>
    </w:div>
    <w:div w:id="1368215322">
      <w:bodyDiv w:val="1"/>
      <w:marLeft w:val="0"/>
      <w:marRight w:val="0"/>
      <w:marTop w:val="0"/>
      <w:marBottom w:val="0"/>
      <w:divBdr>
        <w:top w:val="none" w:sz="0" w:space="0" w:color="auto"/>
        <w:left w:val="none" w:sz="0" w:space="0" w:color="auto"/>
        <w:bottom w:val="none" w:sz="0" w:space="0" w:color="auto"/>
        <w:right w:val="none" w:sz="0" w:space="0" w:color="auto"/>
      </w:divBdr>
    </w:div>
    <w:div w:id="1373001317">
      <w:bodyDiv w:val="1"/>
      <w:marLeft w:val="0"/>
      <w:marRight w:val="0"/>
      <w:marTop w:val="0"/>
      <w:marBottom w:val="0"/>
      <w:divBdr>
        <w:top w:val="none" w:sz="0" w:space="0" w:color="auto"/>
        <w:left w:val="none" w:sz="0" w:space="0" w:color="auto"/>
        <w:bottom w:val="none" w:sz="0" w:space="0" w:color="auto"/>
        <w:right w:val="none" w:sz="0" w:space="0" w:color="auto"/>
      </w:divBdr>
    </w:div>
    <w:div w:id="1378361807">
      <w:bodyDiv w:val="1"/>
      <w:marLeft w:val="0"/>
      <w:marRight w:val="0"/>
      <w:marTop w:val="0"/>
      <w:marBottom w:val="0"/>
      <w:divBdr>
        <w:top w:val="none" w:sz="0" w:space="0" w:color="auto"/>
        <w:left w:val="none" w:sz="0" w:space="0" w:color="auto"/>
        <w:bottom w:val="none" w:sz="0" w:space="0" w:color="auto"/>
        <w:right w:val="none" w:sz="0" w:space="0" w:color="auto"/>
      </w:divBdr>
    </w:div>
    <w:div w:id="1380739017">
      <w:bodyDiv w:val="1"/>
      <w:marLeft w:val="0"/>
      <w:marRight w:val="0"/>
      <w:marTop w:val="0"/>
      <w:marBottom w:val="0"/>
      <w:divBdr>
        <w:top w:val="none" w:sz="0" w:space="0" w:color="auto"/>
        <w:left w:val="none" w:sz="0" w:space="0" w:color="auto"/>
        <w:bottom w:val="none" w:sz="0" w:space="0" w:color="auto"/>
        <w:right w:val="none" w:sz="0" w:space="0" w:color="auto"/>
      </w:divBdr>
    </w:div>
    <w:div w:id="1381901821">
      <w:bodyDiv w:val="1"/>
      <w:marLeft w:val="0"/>
      <w:marRight w:val="0"/>
      <w:marTop w:val="0"/>
      <w:marBottom w:val="0"/>
      <w:divBdr>
        <w:top w:val="none" w:sz="0" w:space="0" w:color="auto"/>
        <w:left w:val="none" w:sz="0" w:space="0" w:color="auto"/>
        <w:bottom w:val="none" w:sz="0" w:space="0" w:color="auto"/>
        <w:right w:val="none" w:sz="0" w:space="0" w:color="auto"/>
      </w:divBdr>
    </w:div>
    <w:div w:id="1382555335">
      <w:bodyDiv w:val="1"/>
      <w:marLeft w:val="0"/>
      <w:marRight w:val="0"/>
      <w:marTop w:val="0"/>
      <w:marBottom w:val="0"/>
      <w:divBdr>
        <w:top w:val="none" w:sz="0" w:space="0" w:color="auto"/>
        <w:left w:val="none" w:sz="0" w:space="0" w:color="auto"/>
        <w:bottom w:val="none" w:sz="0" w:space="0" w:color="auto"/>
        <w:right w:val="none" w:sz="0" w:space="0" w:color="auto"/>
      </w:divBdr>
    </w:div>
    <w:div w:id="1382559665">
      <w:bodyDiv w:val="1"/>
      <w:marLeft w:val="0"/>
      <w:marRight w:val="0"/>
      <w:marTop w:val="0"/>
      <w:marBottom w:val="0"/>
      <w:divBdr>
        <w:top w:val="none" w:sz="0" w:space="0" w:color="auto"/>
        <w:left w:val="none" w:sz="0" w:space="0" w:color="auto"/>
        <w:bottom w:val="none" w:sz="0" w:space="0" w:color="auto"/>
        <w:right w:val="none" w:sz="0" w:space="0" w:color="auto"/>
      </w:divBdr>
      <w:divsChild>
        <w:div w:id="863176780">
          <w:marLeft w:val="0"/>
          <w:marRight w:val="0"/>
          <w:marTop w:val="0"/>
          <w:marBottom w:val="0"/>
          <w:divBdr>
            <w:top w:val="none" w:sz="0" w:space="0" w:color="auto"/>
            <w:left w:val="none" w:sz="0" w:space="0" w:color="auto"/>
            <w:bottom w:val="none" w:sz="0" w:space="0" w:color="auto"/>
            <w:right w:val="none" w:sz="0" w:space="0" w:color="auto"/>
          </w:divBdr>
          <w:divsChild>
            <w:div w:id="1671830878">
              <w:marLeft w:val="0"/>
              <w:marRight w:val="0"/>
              <w:marTop w:val="0"/>
              <w:marBottom w:val="0"/>
              <w:divBdr>
                <w:top w:val="none" w:sz="0" w:space="0" w:color="auto"/>
                <w:left w:val="none" w:sz="0" w:space="0" w:color="auto"/>
                <w:bottom w:val="none" w:sz="0" w:space="0" w:color="auto"/>
                <w:right w:val="none" w:sz="0" w:space="0" w:color="auto"/>
              </w:divBdr>
              <w:divsChild>
                <w:div w:id="1976181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4720666">
      <w:bodyDiv w:val="1"/>
      <w:marLeft w:val="0"/>
      <w:marRight w:val="0"/>
      <w:marTop w:val="0"/>
      <w:marBottom w:val="0"/>
      <w:divBdr>
        <w:top w:val="none" w:sz="0" w:space="0" w:color="auto"/>
        <w:left w:val="none" w:sz="0" w:space="0" w:color="auto"/>
        <w:bottom w:val="none" w:sz="0" w:space="0" w:color="auto"/>
        <w:right w:val="none" w:sz="0" w:space="0" w:color="auto"/>
      </w:divBdr>
    </w:div>
    <w:div w:id="1384794326">
      <w:bodyDiv w:val="1"/>
      <w:marLeft w:val="0"/>
      <w:marRight w:val="0"/>
      <w:marTop w:val="0"/>
      <w:marBottom w:val="0"/>
      <w:divBdr>
        <w:top w:val="none" w:sz="0" w:space="0" w:color="auto"/>
        <w:left w:val="none" w:sz="0" w:space="0" w:color="auto"/>
        <w:bottom w:val="none" w:sz="0" w:space="0" w:color="auto"/>
        <w:right w:val="none" w:sz="0" w:space="0" w:color="auto"/>
      </w:divBdr>
    </w:div>
    <w:div w:id="1387417327">
      <w:bodyDiv w:val="1"/>
      <w:marLeft w:val="0"/>
      <w:marRight w:val="0"/>
      <w:marTop w:val="0"/>
      <w:marBottom w:val="0"/>
      <w:divBdr>
        <w:top w:val="none" w:sz="0" w:space="0" w:color="auto"/>
        <w:left w:val="none" w:sz="0" w:space="0" w:color="auto"/>
        <w:bottom w:val="none" w:sz="0" w:space="0" w:color="auto"/>
        <w:right w:val="none" w:sz="0" w:space="0" w:color="auto"/>
      </w:divBdr>
    </w:div>
    <w:div w:id="1388382859">
      <w:bodyDiv w:val="1"/>
      <w:marLeft w:val="0"/>
      <w:marRight w:val="0"/>
      <w:marTop w:val="0"/>
      <w:marBottom w:val="0"/>
      <w:divBdr>
        <w:top w:val="none" w:sz="0" w:space="0" w:color="auto"/>
        <w:left w:val="none" w:sz="0" w:space="0" w:color="auto"/>
        <w:bottom w:val="none" w:sz="0" w:space="0" w:color="auto"/>
        <w:right w:val="none" w:sz="0" w:space="0" w:color="auto"/>
      </w:divBdr>
    </w:div>
    <w:div w:id="1389919720">
      <w:bodyDiv w:val="1"/>
      <w:marLeft w:val="0"/>
      <w:marRight w:val="0"/>
      <w:marTop w:val="0"/>
      <w:marBottom w:val="0"/>
      <w:divBdr>
        <w:top w:val="none" w:sz="0" w:space="0" w:color="auto"/>
        <w:left w:val="none" w:sz="0" w:space="0" w:color="auto"/>
        <w:bottom w:val="none" w:sz="0" w:space="0" w:color="auto"/>
        <w:right w:val="none" w:sz="0" w:space="0" w:color="auto"/>
      </w:divBdr>
    </w:div>
    <w:div w:id="1390422049">
      <w:bodyDiv w:val="1"/>
      <w:marLeft w:val="0"/>
      <w:marRight w:val="0"/>
      <w:marTop w:val="0"/>
      <w:marBottom w:val="0"/>
      <w:divBdr>
        <w:top w:val="none" w:sz="0" w:space="0" w:color="auto"/>
        <w:left w:val="none" w:sz="0" w:space="0" w:color="auto"/>
        <w:bottom w:val="none" w:sz="0" w:space="0" w:color="auto"/>
        <w:right w:val="none" w:sz="0" w:space="0" w:color="auto"/>
      </w:divBdr>
    </w:div>
    <w:div w:id="1399939832">
      <w:bodyDiv w:val="1"/>
      <w:marLeft w:val="0"/>
      <w:marRight w:val="0"/>
      <w:marTop w:val="0"/>
      <w:marBottom w:val="0"/>
      <w:divBdr>
        <w:top w:val="none" w:sz="0" w:space="0" w:color="auto"/>
        <w:left w:val="none" w:sz="0" w:space="0" w:color="auto"/>
        <w:bottom w:val="none" w:sz="0" w:space="0" w:color="auto"/>
        <w:right w:val="none" w:sz="0" w:space="0" w:color="auto"/>
      </w:divBdr>
      <w:divsChild>
        <w:div w:id="902640953">
          <w:marLeft w:val="0"/>
          <w:marRight w:val="0"/>
          <w:marTop w:val="0"/>
          <w:marBottom w:val="0"/>
          <w:divBdr>
            <w:top w:val="none" w:sz="0" w:space="0" w:color="auto"/>
            <w:left w:val="none" w:sz="0" w:space="0" w:color="auto"/>
            <w:bottom w:val="none" w:sz="0" w:space="0" w:color="auto"/>
            <w:right w:val="none" w:sz="0" w:space="0" w:color="auto"/>
          </w:divBdr>
          <w:divsChild>
            <w:div w:id="1979651865">
              <w:marLeft w:val="0"/>
              <w:marRight w:val="0"/>
              <w:marTop w:val="0"/>
              <w:marBottom w:val="0"/>
              <w:divBdr>
                <w:top w:val="none" w:sz="0" w:space="0" w:color="auto"/>
                <w:left w:val="none" w:sz="0" w:space="0" w:color="auto"/>
                <w:bottom w:val="none" w:sz="0" w:space="0" w:color="auto"/>
                <w:right w:val="none" w:sz="0" w:space="0" w:color="auto"/>
              </w:divBdr>
              <w:divsChild>
                <w:div w:id="723216347">
                  <w:marLeft w:val="0"/>
                  <w:marRight w:val="0"/>
                  <w:marTop w:val="0"/>
                  <w:marBottom w:val="0"/>
                  <w:divBdr>
                    <w:top w:val="none" w:sz="0" w:space="0" w:color="auto"/>
                    <w:left w:val="none" w:sz="0" w:space="0" w:color="auto"/>
                    <w:bottom w:val="none" w:sz="0" w:space="0" w:color="auto"/>
                    <w:right w:val="none" w:sz="0" w:space="0" w:color="auto"/>
                  </w:divBdr>
                  <w:divsChild>
                    <w:div w:id="188529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1174673">
      <w:bodyDiv w:val="1"/>
      <w:marLeft w:val="0"/>
      <w:marRight w:val="0"/>
      <w:marTop w:val="0"/>
      <w:marBottom w:val="0"/>
      <w:divBdr>
        <w:top w:val="none" w:sz="0" w:space="0" w:color="auto"/>
        <w:left w:val="none" w:sz="0" w:space="0" w:color="auto"/>
        <w:bottom w:val="none" w:sz="0" w:space="0" w:color="auto"/>
        <w:right w:val="none" w:sz="0" w:space="0" w:color="auto"/>
      </w:divBdr>
    </w:div>
    <w:div w:id="1403523913">
      <w:bodyDiv w:val="1"/>
      <w:marLeft w:val="0"/>
      <w:marRight w:val="0"/>
      <w:marTop w:val="0"/>
      <w:marBottom w:val="0"/>
      <w:divBdr>
        <w:top w:val="none" w:sz="0" w:space="0" w:color="auto"/>
        <w:left w:val="none" w:sz="0" w:space="0" w:color="auto"/>
        <w:bottom w:val="none" w:sz="0" w:space="0" w:color="auto"/>
        <w:right w:val="none" w:sz="0" w:space="0" w:color="auto"/>
      </w:divBdr>
    </w:div>
    <w:div w:id="1404572405">
      <w:bodyDiv w:val="1"/>
      <w:marLeft w:val="0"/>
      <w:marRight w:val="0"/>
      <w:marTop w:val="0"/>
      <w:marBottom w:val="0"/>
      <w:divBdr>
        <w:top w:val="none" w:sz="0" w:space="0" w:color="auto"/>
        <w:left w:val="none" w:sz="0" w:space="0" w:color="auto"/>
        <w:bottom w:val="none" w:sz="0" w:space="0" w:color="auto"/>
        <w:right w:val="none" w:sz="0" w:space="0" w:color="auto"/>
      </w:divBdr>
    </w:div>
    <w:div w:id="1405298510">
      <w:bodyDiv w:val="1"/>
      <w:marLeft w:val="0"/>
      <w:marRight w:val="0"/>
      <w:marTop w:val="0"/>
      <w:marBottom w:val="0"/>
      <w:divBdr>
        <w:top w:val="none" w:sz="0" w:space="0" w:color="auto"/>
        <w:left w:val="none" w:sz="0" w:space="0" w:color="auto"/>
        <w:bottom w:val="none" w:sz="0" w:space="0" w:color="auto"/>
        <w:right w:val="none" w:sz="0" w:space="0" w:color="auto"/>
      </w:divBdr>
    </w:div>
    <w:div w:id="1409038747">
      <w:bodyDiv w:val="1"/>
      <w:marLeft w:val="0"/>
      <w:marRight w:val="0"/>
      <w:marTop w:val="0"/>
      <w:marBottom w:val="0"/>
      <w:divBdr>
        <w:top w:val="none" w:sz="0" w:space="0" w:color="auto"/>
        <w:left w:val="none" w:sz="0" w:space="0" w:color="auto"/>
        <w:bottom w:val="none" w:sz="0" w:space="0" w:color="auto"/>
        <w:right w:val="none" w:sz="0" w:space="0" w:color="auto"/>
      </w:divBdr>
    </w:div>
    <w:div w:id="1410269655">
      <w:bodyDiv w:val="1"/>
      <w:marLeft w:val="0"/>
      <w:marRight w:val="0"/>
      <w:marTop w:val="0"/>
      <w:marBottom w:val="0"/>
      <w:divBdr>
        <w:top w:val="none" w:sz="0" w:space="0" w:color="auto"/>
        <w:left w:val="none" w:sz="0" w:space="0" w:color="auto"/>
        <w:bottom w:val="none" w:sz="0" w:space="0" w:color="auto"/>
        <w:right w:val="none" w:sz="0" w:space="0" w:color="auto"/>
      </w:divBdr>
    </w:div>
    <w:div w:id="1413968669">
      <w:bodyDiv w:val="1"/>
      <w:marLeft w:val="0"/>
      <w:marRight w:val="0"/>
      <w:marTop w:val="0"/>
      <w:marBottom w:val="0"/>
      <w:divBdr>
        <w:top w:val="none" w:sz="0" w:space="0" w:color="auto"/>
        <w:left w:val="none" w:sz="0" w:space="0" w:color="auto"/>
        <w:bottom w:val="none" w:sz="0" w:space="0" w:color="auto"/>
        <w:right w:val="none" w:sz="0" w:space="0" w:color="auto"/>
      </w:divBdr>
    </w:div>
    <w:div w:id="1417168761">
      <w:bodyDiv w:val="1"/>
      <w:marLeft w:val="0"/>
      <w:marRight w:val="0"/>
      <w:marTop w:val="0"/>
      <w:marBottom w:val="0"/>
      <w:divBdr>
        <w:top w:val="none" w:sz="0" w:space="0" w:color="auto"/>
        <w:left w:val="none" w:sz="0" w:space="0" w:color="auto"/>
        <w:bottom w:val="none" w:sz="0" w:space="0" w:color="auto"/>
        <w:right w:val="none" w:sz="0" w:space="0" w:color="auto"/>
      </w:divBdr>
    </w:div>
    <w:div w:id="1417897211">
      <w:bodyDiv w:val="1"/>
      <w:marLeft w:val="0"/>
      <w:marRight w:val="0"/>
      <w:marTop w:val="0"/>
      <w:marBottom w:val="0"/>
      <w:divBdr>
        <w:top w:val="none" w:sz="0" w:space="0" w:color="auto"/>
        <w:left w:val="none" w:sz="0" w:space="0" w:color="auto"/>
        <w:bottom w:val="none" w:sz="0" w:space="0" w:color="auto"/>
        <w:right w:val="none" w:sz="0" w:space="0" w:color="auto"/>
      </w:divBdr>
      <w:divsChild>
        <w:div w:id="1807117505">
          <w:marLeft w:val="0"/>
          <w:marRight w:val="0"/>
          <w:marTop w:val="0"/>
          <w:marBottom w:val="0"/>
          <w:divBdr>
            <w:top w:val="none" w:sz="0" w:space="0" w:color="auto"/>
            <w:left w:val="none" w:sz="0" w:space="0" w:color="auto"/>
            <w:bottom w:val="none" w:sz="0" w:space="0" w:color="auto"/>
            <w:right w:val="none" w:sz="0" w:space="0" w:color="auto"/>
          </w:divBdr>
          <w:divsChild>
            <w:div w:id="1064716259">
              <w:marLeft w:val="0"/>
              <w:marRight w:val="0"/>
              <w:marTop w:val="0"/>
              <w:marBottom w:val="0"/>
              <w:divBdr>
                <w:top w:val="none" w:sz="0" w:space="0" w:color="auto"/>
                <w:left w:val="none" w:sz="0" w:space="0" w:color="auto"/>
                <w:bottom w:val="none" w:sz="0" w:space="0" w:color="auto"/>
                <w:right w:val="none" w:sz="0" w:space="0" w:color="auto"/>
              </w:divBdr>
              <w:divsChild>
                <w:div w:id="194715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595910">
      <w:bodyDiv w:val="1"/>
      <w:marLeft w:val="0"/>
      <w:marRight w:val="0"/>
      <w:marTop w:val="0"/>
      <w:marBottom w:val="0"/>
      <w:divBdr>
        <w:top w:val="none" w:sz="0" w:space="0" w:color="auto"/>
        <w:left w:val="none" w:sz="0" w:space="0" w:color="auto"/>
        <w:bottom w:val="none" w:sz="0" w:space="0" w:color="auto"/>
        <w:right w:val="none" w:sz="0" w:space="0" w:color="auto"/>
      </w:divBdr>
    </w:div>
    <w:div w:id="1420298908">
      <w:bodyDiv w:val="1"/>
      <w:marLeft w:val="0"/>
      <w:marRight w:val="0"/>
      <w:marTop w:val="0"/>
      <w:marBottom w:val="0"/>
      <w:divBdr>
        <w:top w:val="none" w:sz="0" w:space="0" w:color="auto"/>
        <w:left w:val="none" w:sz="0" w:space="0" w:color="auto"/>
        <w:bottom w:val="none" w:sz="0" w:space="0" w:color="auto"/>
        <w:right w:val="none" w:sz="0" w:space="0" w:color="auto"/>
      </w:divBdr>
    </w:div>
    <w:div w:id="1423261666">
      <w:bodyDiv w:val="1"/>
      <w:marLeft w:val="0"/>
      <w:marRight w:val="0"/>
      <w:marTop w:val="0"/>
      <w:marBottom w:val="0"/>
      <w:divBdr>
        <w:top w:val="none" w:sz="0" w:space="0" w:color="auto"/>
        <w:left w:val="none" w:sz="0" w:space="0" w:color="auto"/>
        <w:bottom w:val="none" w:sz="0" w:space="0" w:color="auto"/>
        <w:right w:val="none" w:sz="0" w:space="0" w:color="auto"/>
      </w:divBdr>
    </w:div>
    <w:div w:id="1425496488">
      <w:bodyDiv w:val="1"/>
      <w:marLeft w:val="0"/>
      <w:marRight w:val="0"/>
      <w:marTop w:val="0"/>
      <w:marBottom w:val="0"/>
      <w:divBdr>
        <w:top w:val="none" w:sz="0" w:space="0" w:color="auto"/>
        <w:left w:val="none" w:sz="0" w:space="0" w:color="auto"/>
        <w:bottom w:val="none" w:sz="0" w:space="0" w:color="auto"/>
        <w:right w:val="none" w:sz="0" w:space="0" w:color="auto"/>
      </w:divBdr>
    </w:div>
    <w:div w:id="1430004652">
      <w:bodyDiv w:val="1"/>
      <w:marLeft w:val="0"/>
      <w:marRight w:val="0"/>
      <w:marTop w:val="0"/>
      <w:marBottom w:val="0"/>
      <w:divBdr>
        <w:top w:val="none" w:sz="0" w:space="0" w:color="auto"/>
        <w:left w:val="none" w:sz="0" w:space="0" w:color="auto"/>
        <w:bottom w:val="none" w:sz="0" w:space="0" w:color="auto"/>
        <w:right w:val="none" w:sz="0" w:space="0" w:color="auto"/>
      </w:divBdr>
    </w:div>
    <w:div w:id="1431124945">
      <w:bodyDiv w:val="1"/>
      <w:marLeft w:val="0"/>
      <w:marRight w:val="0"/>
      <w:marTop w:val="0"/>
      <w:marBottom w:val="0"/>
      <w:divBdr>
        <w:top w:val="none" w:sz="0" w:space="0" w:color="auto"/>
        <w:left w:val="none" w:sz="0" w:space="0" w:color="auto"/>
        <w:bottom w:val="none" w:sz="0" w:space="0" w:color="auto"/>
        <w:right w:val="none" w:sz="0" w:space="0" w:color="auto"/>
      </w:divBdr>
    </w:div>
    <w:div w:id="1431509342">
      <w:bodyDiv w:val="1"/>
      <w:marLeft w:val="0"/>
      <w:marRight w:val="0"/>
      <w:marTop w:val="0"/>
      <w:marBottom w:val="0"/>
      <w:divBdr>
        <w:top w:val="none" w:sz="0" w:space="0" w:color="auto"/>
        <w:left w:val="none" w:sz="0" w:space="0" w:color="auto"/>
        <w:bottom w:val="none" w:sz="0" w:space="0" w:color="auto"/>
        <w:right w:val="none" w:sz="0" w:space="0" w:color="auto"/>
      </w:divBdr>
    </w:div>
    <w:div w:id="1432124688">
      <w:bodyDiv w:val="1"/>
      <w:marLeft w:val="0"/>
      <w:marRight w:val="0"/>
      <w:marTop w:val="0"/>
      <w:marBottom w:val="0"/>
      <w:divBdr>
        <w:top w:val="none" w:sz="0" w:space="0" w:color="auto"/>
        <w:left w:val="none" w:sz="0" w:space="0" w:color="auto"/>
        <w:bottom w:val="none" w:sz="0" w:space="0" w:color="auto"/>
        <w:right w:val="none" w:sz="0" w:space="0" w:color="auto"/>
      </w:divBdr>
    </w:div>
    <w:div w:id="1434476049">
      <w:bodyDiv w:val="1"/>
      <w:marLeft w:val="0"/>
      <w:marRight w:val="0"/>
      <w:marTop w:val="0"/>
      <w:marBottom w:val="0"/>
      <w:divBdr>
        <w:top w:val="none" w:sz="0" w:space="0" w:color="auto"/>
        <w:left w:val="none" w:sz="0" w:space="0" w:color="auto"/>
        <w:bottom w:val="none" w:sz="0" w:space="0" w:color="auto"/>
        <w:right w:val="none" w:sz="0" w:space="0" w:color="auto"/>
      </w:divBdr>
      <w:divsChild>
        <w:div w:id="844517043">
          <w:marLeft w:val="0"/>
          <w:marRight w:val="0"/>
          <w:marTop w:val="0"/>
          <w:marBottom w:val="0"/>
          <w:divBdr>
            <w:top w:val="none" w:sz="0" w:space="0" w:color="auto"/>
            <w:left w:val="none" w:sz="0" w:space="0" w:color="auto"/>
            <w:bottom w:val="none" w:sz="0" w:space="0" w:color="auto"/>
            <w:right w:val="none" w:sz="0" w:space="0" w:color="auto"/>
          </w:divBdr>
          <w:divsChild>
            <w:div w:id="703991240">
              <w:marLeft w:val="0"/>
              <w:marRight w:val="0"/>
              <w:marTop w:val="0"/>
              <w:marBottom w:val="0"/>
              <w:divBdr>
                <w:top w:val="none" w:sz="0" w:space="0" w:color="auto"/>
                <w:left w:val="none" w:sz="0" w:space="0" w:color="auto"/>
                <w:bottom w:val="none" w:sz="0" w:space="0" w:color="auto"/>
                <w:right w:val="none" w:sz="0" w:space="0" w:color="auto"/>
              </w:divBdr>
              <w:divsChild>
                <w:div w:id="58407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7478858">
      <w:bodyDiv w:val="1"/>
      <w:marLeft w:val="0"/>
      <w:marRight w:val="0"/>
      <w:marTop w:val="0"/>
      <w:marBottom w:val="0"/>
      <w:divBdr>
        <w:top w:val="none" w:sz="0" w:space="0" w:color="auto"/>
        <w:left w:val="none" w:sz="0" w:space="0" w:color="auto"/>
        <w:bottom w:val="none" w:sz="0" w:space="0" w:color="auto"/>
        <w:right w:val="none" w:sz="0" w:space="0" w:color="auto"/>
      </w:divBdr>
      <w:divsChild>
        <w:div w:id="2077042893">
          <w:marLeft w:val="0"/>
          <w:marRight w:val="0"/>
          <w:marTop w:val="0"/>
          <w:marBottom w:val="0"/>
          <w:divBdr>
            <w:top w:val="none" w:sz="0" w:space="0" w:color="auto"/>
            <w:left w:val="none" w:sz="0" w:space="0" w:color="auto"/>
            <w:bottom w:val="none" w:sz="0" w:space="0" w:color="auto"/>
            <w:right w:val="none" w:sz="0" w:space="0" w:color="auto"/>
          </w:divBdr>
          <w:divsChild>
            <w:div w:id="1280381032">
              <w:marLeft w:val="0"/>
              <w:marRight w:val="0"/>
              <w:marTop w:val="0"/>
              <w:marBottom w:val="0"/>
              <w:divBdr>
                <w:top w:val="none" w:sz="0" w:space="0" w:color="auto"/>
                <w:left w:val="none" w:sz="0" w:space="0" w:color="auto"/>
                <w:bottom w:val="none" w:sz="0" w:space="0" w:color="auto"/>
                <w:right w:val="none" w:sz="0" w:space="0" w:color="auto"/>
              </w:divBdr>
              <w:divsChild>
                <w:div w:id="74254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106773">
      <w:bodyDiv w:val="1"/>
      <w:marLeft w:val="0"/>
      <w:marRight w:val="0"/>
      <w:marTop w:val="0"/>
      <w:marBottom w:val="0"/>
      <w:divBdr>
        <w:top w:val="none" w:sz="0" w:space="0" w:color="auto"/>
        <w:left w:val="none" w:sz="0" w:space="0" w:color="auto"/>
        <w:bottom w:val="none" w:sz="0" w:space="0" w:color="auto"/>
        <w:right w:val="none" w:sz="0" w:space="0" w:color="auto"/>
      </w:divBdr>
    </w:div>
    <w:div w:id="1445999529">
      <w:bodyDiv w:val="1"/>
      <w:marLeft w:val="0"/>
      <w:marRight w:val="0"/>
      <w:marTop w:val="0"/>
      <w:marBottom w:val="0"/>
      <w:divBdr>
        <w:top w:val="none" w:sz="0" w:space="0" w:color="auto"/>
        <w:left w:val="none" w:sz="0" w:space="0" w:color="auto"/>
        <w:bottom w:val="none" w:sz="0" w:space="0" w:color="auto"/>
        <w:right w:val="none" w:sz="0" w:space="0" w:color="auto"/>
      </w:divBdr>
    </w:div>
    <w:div w:id="1449396536">
      <w:bodyDiv w:val="1"/>
      <w:marLeft w:val="0"/>
      <w:marRight w:val="0"/>
      <w:marTop w:val="0"/>
      <w:marBottom w:val="0"/>
      <w:divBdr>
        <w:top w:val="none" w:sz="0" w:space="0" w:color="auto"/>
        <w:left w:val="none" w:sz="0" w:space="0" w:color="auto"/>
        <w:bottom w:val="none" w:sz="0" w:space="0" w:color="auto"/>
        <w:right w:val="none" w:sz="0" w:space="0" w:color="auto"/>
      </w:divBdr>
    </w:div>
    <w:div w:id="1450470857">
      <w:bodyDiv w:val="1"/>
      <w:marLeft w:val="0"/>
      <w:marRight w:val="0"/>
      <w:marTop w:val="0"/>
      <w:marBottom w:val="0"/>
      <w:divBdr>
        <w:top w:val="none" w:sz="0" w:space="0" w:color="auto"/>
        <w:left w:val="none" w:sz="0" w:space="0" w:color="auto"/>
        <w:bottom w:val="none" w:sz="0" w:space="0" w:color="auto"/>
        <w:right w:val="none" w:sz="0" w:space="0" w:color="auto"/>
      </w:divBdr>
    </w:div>
    <w:div w:id="1451515720">
      <w:bodyDiv w:val="1"/>
      <w:marLeft w:val="0"/>
      <w:marRight w:val="0"/>
      <w:marTop w:val="0"/>
      <w:marBottom w:val="0"/>
      <w:divBdr>
        <w:top w:val="none" w:sz="0" w:space="0" w:color="auto"/>
        <w:left w:val="none" w:sz="0" w:space="0" w:color="auto"/>
        <w:bottom w:val="none" w:sz="0" w:space="0" w:color="auto"/>
        <w:right w:val="none" w:sz="0" w:space="0" w:color="auto"/>
      </w:divBdr>
    </w:div>
    <w:div w:id="1452363141">
      <w:bodyDiv w:val="1"/>
      <w:marLeft w:val="0"/>
      <w:marRight w:val="0"/>
      <w:marTop w:val="0"/>
      <w:marBottom w:val="0"/>
      <w:divBdr>
        <w:top w:val="none" w:sz="0" w:space="0" w:color="auto"/>
        <w:left w:val="none" w:sz="0" w:space="0" w:color="auto"/>
        <w:bottom w:val="none" w:sz="0" w:space="0" w:color="auto"/>
        <w:right w:val="none" w:sz="0" w:space="0" w:color="auto"/>
      </w:divBdr>
    </w:div>
    <w:div w:id="1453133470">
      <w:bodyDiv w:val="1"/>
      <w:marLeft w:val="0"/>
      <w:marRight w:val="0"/>
      <w:marTop w:val="0"/>
      <w:marBottom w:val="0"/>
      <w:divBdr>
        <w:top w:val="none" w:sz="0" w:space="0" w:color="auto"/>
        <w:left w:val="none" w:sz="0" w:space="0" w:color="auto"/>
        <w:bottom w:val="none" w:sz="0" w:space="0" w:color="auto"/>
        <w:right w:val="none" w:sz="0" w:space="0" w:color="auto"/>
      </w:divBdr>
    </w:div>
    <w:div w:id="1453161206">
      <w:bodyDiv w:val="1"/>
      <w:marLeft w:val="0"/>
      <w:marRight w:val="0"/>
      <w:marTop w:val="0"/>
      <w:marBottom w:val="0"/>
      <w:divBdr>
        <w:top w:val="none" w:sz="0" w:space="0" w:color="auto"/>
        <w:left w:val="none" w:sz="0" w:space="0" w:color="auto"/>
        <w:bottom w:val="none" w:sz="0" w:space="0" w:color="auto"/>
        <w:right w:val="none" w:sz="0" w:space="0" w:color="auto"/>
      </w:divBdr>
    </w:div>
    <w:div w:id="1454864971">
      <w:bodyDiv w:val="1"/>
      <w:marLeft w:val="0"/>
      <w:marRight w:val="0"/>
      <w:marTop w:val="0"/>
      <w:marBottom w:val="0"/>
      <w:divBdr>
        <w:top w:val="none" w:sz="0" w:space="0" w:color="auto"/>
        <w:left w:val="none" w:sz="0" w:space="0" w:color="auto"/>
        <w:bottom w:val="none" w:sz="0" w:space="0" w:color="auto"/>
        <w:right w:val="none" w:sz="0" w:space="0" w:color="auto"/>
      </w:divBdr>
    </w:div>
    <w:div w:id="1454910395">
      <w:bodyDiv w:val="1"/>
      <w:marLeft w:val="0"/>
      <w:marRight w:val="0"/>
      <w:marTop w:val="0"/>
      <w:marBottom w:val="0"/>
      <w:divBdr>
        <w:top w:val="none" w:sz="0" w:space="0" w:color="auto"/>
        <w:left w:val="none" w:sz="0" w:space="0" w:color="auto"/>
        <w:bottom w:val="none" w:sz="0" w:space="0" w:color="auto"/>
        <w:right w:val="none" w:sz="0" w:space="0" w:color="auto"/>
      </w:divBdr>
    </w:div>
    <w:div w:id="1455364442">
      <w:bodyDiv w:val="1"/>
      <w:marLeft w:val="0"/>
      <w:marRight w:val="0"/>
      <w:marTop w:val="0"/>
      <w:marBottom w:val="0"/>
      <w:divBdr>
        <w:top w:val="none" w:sz="0" w:space="0" w:color="auto"/>
        <w:left w:val="none" w:sz="0" w:space="0" w:color="auto"/>
        <w:bottom w:val="none" w:sz="0" w:space="0" w:color="auto"/>
        <w:right w:val="none" w:sz="0" w:space="0" w:color="auto"/>
      </w:divBdr>
    </w:div>
    <w:div w:id="1455833939">
      <w:bodyDiv w:val="1"/>
      <w:marLeft w:val="0"/>
      <w:marRight w:val="0"/>
      <w:marTop w:val="0"/>
      <w:marBottom w:val="0"/>
      <w:divBdr>
        <w:top w:val="none" w:sz="0" w:space="0" w:color="auto"/>
        <w:left w:val="none" w:sz="0" w:space="0" w:color="auto"/>
        <w:bottom w:val="none" w:sz="0" w:space="0" w:color="auto"/>
        <w:right w:val="none" w:sz="0" w:space="0" w:color="auto"/>
      </w:divBdr>
    </w:div>
    <w:div w:id="1456026036">
      <w:bodyDiv w:val="1"/>
      <w:marLeft w:val="0"/>
      <w:marRight w:val="0"/>
      <w:marTop w:val="0"/>
      <w:marBottom w:val="0"/>
      <w:divBdr>
        <w:top w:val="none" w:sz="0" w:space="0" w:color="auto"/>
        <w:left w:val="none" w:sz="0" w:space="0" w:color="auto"/>
        <w:bottom w:val="none" w:sz="0" w:space="0" w:color="auto"/>
        <w:right w:val="none" w:sz="0" w:space="0" w:color="auto"/>
      </w:divBdr>
    </w:div>
    <w:div w:id="1459373268">
      <w:bodyDiv w:val="1"/>
      <w:marLeft w:val="0"/>
      <w:marRight w:val="0"/>
      <w:marTop w:val="0"/>
      <w:marBottom w:val="0"/>
      <w:divBdr>
        <w:top w:val="none" w:sz="0" w:space="0" w:color="auto"/>
        <w:left w:val="none" w:sz="0" w:space="0" w:color="auto"/>
        <w:bottom w:val="none" w:sz="0" w:space="0" w:color="auto"/>
        <w:right w:val="none" w:sz="0" w:space="0" w:color="auto"/>
      </w:divBdr>
    </w:div>
    <w:div w:id="1462576653">
      <w:bodyDiv w:val="1"/>
      <w:marLeft w:val="0"/>
      <w:marRight w:val="0"/>
      <w:marTop w:val="0"/>
      <w:marBottom w:val="0"/>
      <w:divBdr>
        <w:top w:val="none" w:sz="0" w:space="0" w:color="auto"/>
        <w:left w:val="none" w:sz="0" w:space="0" w:color="auto"/>
        <w:bottom w:val="none" w:sz="0" w:space="0" w:color="auto"/>
        <w:right w:val="none" w:sz="0" w:space="0" w:color="auto"/>
      </w:divBdr>
    </w:div>
    <w:div w:id="1466434369">
      <w:bodyDiv w:val="1"/>
      <w:marLeft w:val="0"/>
      <w:marRight w:val="0"/>
      <w:marTop w:val="0"/>
      <w:marBottom w:val="0"/>
      <w:divBdr>
        <w:top w:val="none" w:sz="0" w:space="0" w:color="auto"/>
        <w:left w:val="none" w:sz="0" w:space="0" w:color="auto"/>
        <w:bottom w:val="none" w:sz="0" w:space="0" w:color="auto"/>
        <w:right w:val="none" w:sz="0" w:space="0" w:color="auto"/>
      </w:divBdr>
    </w:div>
    <w:div w:id="1468277385">
      <w:bodyDiv w:val="1"/>
      <w:marLeft w:val="0"/>
      <w:marRight w:val="0"/>
      <w:marTop w:val="0"/>
      <w:marBottom w:val="0"/>
      <w:divBdr>
        <w:top w:val="none" w:sz="0" w:space="0" w:color="auto"/>
        <w:left w:val="none" w:sz="0" w:space="0" w:color="auto"/>
        <w:bottom w:val="none" w:sz="0" w:space="0" w:color="auto"/>
        <w:right w:val="none" w:sz="0" w:space="0" w:color="auto"/>
      </w:divBdr>
      <w:divsChild>
        <w:div w:id="1931506345">
          <w:marLeft w:val="0"/>
          <w:marRight w:val="0"/>
          <w:marTop w:val="0"/>
          <w:marBottom w:val="0"/>
          <w:divBdr>
            <w:top w:val="none" w:sz="0" w:space="0" w:color="auto"/>
            <w:left w:val="none" w:sz="0" w:space="0" w:color="auto"/>
            <w:bottom w:val="none" w:sz="0" w:space="0" w:color="auto"/>
            <w:right w:val="none" w:sz="0" w:space="0" w:color="auto"/>
          </w:divBdr>
          <w:divsChild>
            <w:div w:id="2131439479">
              <w:marLeft w:val="0"/>
              <w:marRight w:val="0"/>
              <w:marTop w:val="0"/>
              <w:marBottom w:val="0"/>
              <w:divBdr>
                <w:top w:val="none" w:sz="0" w:space="0" w:color="auto"/>
                <w:left w:val="none" w:sz="0" w:space="0" w:color="auto"/>
                <w:bottom w:val="none" w:sz="0" w:space="0" w:color="auto"/>
                <w:right w:val="none" w:sz="0" w:space="0" w:color="auto"/>
              </w:divBdr>
              <w:divsChild>
                <w:div w:id="474683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007973">
      <w:bodyDiv w:val="1"/>
      <w:marLeft w:val="0"/>
      <w:marRight w:val="0"/>
      <w:marTop w:val="0"/>
      <w:marBottom w:val="0"/>
      <w:divBdr>
        <w:top w:val="none" w:sz="0" w:space="0" w:color="auto"/>
        <w:left w:val="none" w:sz="0" w:space="0" w:color="auto"/>
        <w:bottom w:val="none" w:sz="0" w:space="0" w:color="auto"/>
        <w:right w:val="none" w:sz="0" w:space="0" w:color="auto"/>
      </w:divBdr>
    </w:div>
    <w:div w:id="1476406916">
      <w:bodyDiv w:val="1"/>
      <w:marLeft w:val="0"/>
      <w:marRight w:val="0"/>
      <w:marTop w:val="0"/>
      <w:marBottom w:val="0"/>
      <w:divBdr>
        <w:top w:val="none" w:sz="0" w:space="0" w:color="auto"/>
        <w:left w:val="none" w:sz="0" w:space="0" w:color="auto"/>
        <w:bottom w:val="none" w:sz="0" w:space="0" w:color="auto"/>
        <w:right w:val="none" w:sz="0" w:space="0" w:color="auto"/>
      </w:divBdr>
    </w:div>
    <w:div w:id="1476871686">
      <w:bodyDiv w:val="1"/>
      <w:marLeft w:val="0"/>
      <w:marRight w:val="0"/>
      <w:marTop w:val="0"/>
      <w:marBottom w:val="0"/>
      <w:divBdr>
        <w:top w:val="none" w:sz="0" w:space="0" w:color="auto"/>
        <w:left w:val="none" w:sz="0" w:space="0" w:color="auto"/>
        <w:bottom w:val="none" w:sz="0" w:space="0" w:color="auto"/>
        <w:right w:val="none" w:sz="0" w:space="0" w:color="auto"/>
      </w:divBdr>
    </w:div>
    <w:div w:id="1478840971">
      <w:bodyDiv w:val="1"/>
      <w:marLeft w:val="0"/>
      <w:marRight w:val="0"/>
      <w:marTop w:val="0"/>
      <w:marBottom w:val="0"/>
      <w:divBdr>
        <w:top w:val="none" w:sz="0" w:space="0" w:color="auto"/>
        <w:left w:val="none" w:sz="0" w:space="0" w:color="auto"/>
        <w:bottom w:val="none" w:sz="0" w:space="0" w:color="auto"/>
        <w:right w:val="none" w:sz="0" w:space="0" w:color="auto"/>
      </w:divBdr>
    </w:div>
    <w:div w:id="1485048156">
      <w:bodyDiv w:val="1"/>
      <w:marLeft w:val="0"/>
      <w:marRight w:val="0"/>
      <w:marTop w:val="0"/>
      <w:marBottom w:val="0"/>
      <w:divBdr>
        <w:top w:val="none" w:sz="0" w:space="0" w:color="auto"/>
        <w:left w:val="none" w:sz="0" w:space="0" w:color="auto"/>
        <w:bottom w:val="none" w:sz="0" w:space="0" w:color="auto"/>
        <w:right w:val="none" w:sz="0" w:space="0" w:color="auto"/>
      </w:divBdr>
    </w:div>
    <w:div w:id="1485704903">
      <w:bodyDiv w:val="1"/>
      <w:marLeft w:val="0"/>
      <w:marRight w:val="0"/>
      <w:marTop w:val="0"/>
      <w:marBottom w:val="0"/>
      <w:divBdr>
        <w:top w:val="none" w:sz="0" w:space="0" w:color="auto"/>
        <w:left w:val="none" w:sz="0" w:space="0" w:color="auto"/>
        <w:bottom w:val="none" w:sz="0" w:space="0" w:color="auto"/>
        <w:right w:val="none" w:sz="0" w:space="0" w:color="auto"/>
      </w:divBdr>
    </w:div>
    <w:div w:id="1487935900">
      <w:bodyDiv w:val="1"/>
      <w:marLeft w:val="0"/>
      <w:marRight w:val="0"/>
      <w:marTop w:val="0"/>
      <w:marBottom w:val="0"/>
      <w:divBdr>
        <w:top w:val="none" w:sz="0" w:space="0" w:color="auto"/>
        <w:left w:val="none" w:sz="0" w:space="0" w:color="auto"/>
        <w:bottom w:val="none" w:sz="0" w:space="0" w:color="auto"/>
        <w:right w:val="none" w:sz="0" w:space="0" w:color="auto"/>
      </w:divBdr>
    </w:div>
    <w:div w:id="1493906206">
      <w:bodyDiv w:val="1"/>
      <w:marLeft w:val="0"/>
      <w:marRight w:val="0"/>
      <w:marTop w:val="0"/>
      <w:marBottom w:val="0"/>
      <w:divBdr>
        <w:top w:val="none" w:sz="0" w:space="0" w:color="auto"/>
        <w:left w:val="none" w:sz="0" w:space="0" w:color="auto"/>
        <w:bottom w:val="none" w:sz="0" w:space="0" w:color="auto"/>
        <w:right w:val="none" w:sz="0" w:space="0" w:color="auto"/>
      </w:divBdr>
    </w:div>
    <w:div w:id="1497260770">
      <w:bodyDiv w:val="1"/>
      <w:marLeft w:val="0"/>
      <w:marRight w:val="0"/>
      <w:marTop w:val="0"/>
      <w:marBottom w:val="0"/>
      <w:divBdr>
        <w:top w:val="none" w:sz="0" w:space="0" w:color="auto"/>
        <w:left w:val="none" w:sz="0" w:space="0" w:color="auto"/>
        <w:bottom w:val="none" w:sz="0" w:space="0" w:color="auto"/>
        <w:right w:val="none" w:sz="0" w:space="0" w:color="auto"/>
      </w:divBdr>
    </w:div>
    <w:div w:id="1499660713">
      <w:bodyDiv w:val="1"/>
      <w:marLeft w:val="0"/>
      <w:marRight w:val="0"/>
      <w:marTop w:val="0"/>
      <w:marBottom w:val="0"/>
      <w:divBdr>
        <w:top w:val="none" w:sz="0" w:space="0" w:color="auto"/>
        <w:left w:val="none" w:sz="0" w:space="0" w:color="auto"/>
        <w:bottom w:val="none" w:sz="0" w:space="0" w:color="auto"/>
        <w:right w:val="none" w:sz="0" w:space="0" w:color="auto"/>
      </w:divBdr>
      <w:divsChild>
        <w:div w:id="619920474">
          <w:marLeft w:val="0"/>
          <w:marRight w:val="0"/>
          <w:marTop w:val="0"/>
          <w:marBottom w:val="0"/>
          <w:divBdr>
            <w:top w:val="none" w:sz="0" w:space="0" w:color="auto"/>
            <w:left w:val="none" w:sz="0" w:space="0" w:color="auto"/>
            <w:bottom w:val="none" w:sz="0" w:space="0" w:color="auto"/>
            <w:right w:val="none" w:sz="0" w:space="0" w:color="auto"/>
          </w:divBdr>
          <w:divsChild>
            <w:div w:id="391005116">
              <w:marLeft w:val="0"/>
              <w:marRight w:val="0"/>
              <w:marTop w:val="0"/>
              <w:marBottom w:val="0"/>
              <w:divBdr>
                <w:top w:val="none" w:sz="0" w:space="0" w:color="auto"/>
                <w:left w:val="none" w:sz="0" w:space="0" w:color="auto"/>
                <w:bottom w:val="none" w:sz="0" w:space="0" w:color="auto"/>
                <w:right w:val="none" w:sz="0" w:space="0" w:color="auto"/>
              </w:divBdr>
              <w:divsChild>
                <w:div w:id="1413089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804906">
      <w:bodyDiv w:val="1"/>
      <w:marLeft w:val="0"/>
      <w:marRight w:val="0"/>
      <w:marTop w:val="0"/>
      <w:marBottom w:val="0"/>
      <w:divBdr>
        <w:top w:val="none" w:sz="0" w:space="0" w:color="auto"/>
        <w:left w:val="none" w:sz="0" w:space="0" w:color="auto"/>
        <w:bottom w:val="none" w:sz="0" w:space="0" w:color="auto"/>
        <w:right w:val="none" w:sz="0" w:space="0" w:color="auto"/>
      </w:divBdr>
    </w:div>
    <w:div w:id="1503009424">
      <w:bodyDiv w:val="1"/>
      <w:marLeft w:val="0"/>
      <w:marRight w:val="0"/>
      <w:marTop w:val="0"/>
      <w:marBottom w:val="0"/>
      <w:divBdr>
        <w:top w:val="none" w:sz="0" w:space="0" w:color="auto"/>
        <w:left w:val="none" w:sz="0" w:space="0" w:color="auto"/>
        <w:bottom w:val="none" w:sz="0" w:space="0" w:color="auto"/>
        <w:right w:val="none" w:sz="0" w:space="0" w:color="auto"/>
      </w:divBdr>
    </w:div>
    <w:div w:id="1503080150">
      <w:bodyDiv w:val="1"/>
      <w:marLeft w:val="0"/>
      <w:marRight w:val="0"/>
      <w:marTop w:val="0"/>
      <w:marBottom w:val="0"/>
      <w:divBdr>
        <w:top w:val="none" w:sz="0" w:space="0" w:color="auto"/>
        <w:left w:val="none" w:sz="0" w:space="0" w:color="auto"/>
        <w:bottom w:val="none" w:sz="0" w:space="0" w:color="auto"/>
        <w:right w:val="none" w:sz="0" w:space="0" w:color="auto"/>
      </w:divBdr>
    </w:div>
    <w:div w:id="1503159995">
      <w:bodyDiv w:val="1"/>
      <w:marLeft w:val="0"/>
      <w:marRight w:val="0"/>
      <w:marTop w:val="0"/>
      <w:marBottom w:val="0"/>
      <w:divBdr>
        <w:top w:val="none" w:sz="0" w:space="0" w:color="auto"/>
        <w:left w:val="none" w:sz="0" w:space="0" w:color="auto"/>
        <w:bottom w:val="none" w:sz="0" w:space="0" w:color="auto"/>
        <w:right w:val="none" w:sz="0" w:space="0" w:color="auto"/>
      </w:divBdr>
    </w:div>
    <w:div w:id="1503398176">
      <w:bodyDiv w:val="1"/>
      <w:marLeft w:val="0"/>
      <w:marRight w:val="0"/>
      <w:marTop w:val="0"/>
      <w:marBottom w:val="0"/>
      <w:divBdr>
        <w:top w:val="none" w:sz="0" w:space="0" w:color="auto"/>
        <w:left w:val="none" w:sz="0" w:space="0" w:color="auto"/>
        <w:bottom w:val="none" w:sz="0" w:space="0" w:color="auto"/>
        <w:right w:val="none" w:sz="0" w:space="0" w:color="auto"/>
      </w:divBdr>
    </w:div>
    <w:div w:id="1505321655">
      <w:bodyDiv w:val="1"/>
      <w:marLeft w:val="0"/>
      <w:marRight w:val="0"/>
      <w:marTop w:val="0"/>
      <w:marBottom w:val="0"/>
      <w:divBdr>
        <w:top w:val="none" w:sz="0" w:space="0" w:color="auto"/>
        <w:left w:val="none" w:sz="0" w:space="0" w:color="auto"/>
        <w:bottom w:val="none" w:sz="0" w:space="0" w:color="auto"/>
        <w:right w:val="none" w:sz="0" w:space="0" w:color="auto"/>
      </w:divBdr>
    </w:div>
    <w:div w:id="1506091214">
      <w:bodyDiv w:val="1"/>
      <w:marLeft w:val="0"/>
      <w:marRight w:val="0"/>
      <w:marTop w:val="0"/>
      <w:marBottom w:val="0"/>
      <w:divBdr>
        <w:top w:val="none" w:sz="0" w:space="0" w:color="auto"/>
        <w:left w:val="none" w:sz="0" w:space="0" w:color="auto"/>
        <w:bottom w:val="none" w:sz="0" w:space="0" w:color="auto"/>
        <w:right w:val="none" w:sz="0" w:space="0" w:color="auto"/>
      </w:divBdr>
    </w:div>
    <w:div w:id="1506553381">
      <w:bodyDiv w:val="1"/>
      <w:marLeft w:val="0"/>
      <w:marRight w:val="0"/>
      <w:marTop w:val="0"/>
      <w:marBottom w:val="0"/>
      <w:divBdr>
        <w:top w:val="none" w:sz="0" w:space="0" w:color="auto"/>
        <w:left w:val="none" w:sz="0" w:space="0" w:color="auto"/>
        <w:bottom w:val="none" w:sz="0" w:space="0" w:color="auto"/>
        <w:right w:val="none" w:sz="0" w:space="0" w:color="auto"/>
      </w:divBdr>
    </w:div>
    <w:div w:id="1507944206">
      <w:bodyDiv w:val="1"/>
      <w:marLeft w:val="0"/>
      <w:marRight w:val="0"/>
      <w:marTop w:val="0"/>
      <w:marBottom w:val="0"/>
      <w:divBdr>
        <w:top w:val="none" w:sz="0" w:space="0" w:color="auto"/>
        <w:left w:val="none" w:sz="0" w:space="0" w:color="auto"/>
        <w:bottom w:val="none" w:sz="0" w:space="0" w:color="auto"/>
        <w:right w:val="none" w:sz="0" w:space="0" w:color="auto"/>
      </w:divBdr>
    </w:div>
    <w:div w:id="1513302085">
      <w:bodyDiv w:val="1"/>
      <w:marLeft w:val="0"/>
      <w:marRight w:val="0"/>
      <w:marTop w:val="0"/>
      <w:marBottom w:val="0"/>
      <w:divBdr>
        <w:top w:val="none" w:sz="0" w:space="0" w:color="auto"/>
        <w:left w:val="none" w:sz="0" w:space="0" w:color="auto"/>
        <w:bottom w:val="none" w:sz="0" w:space="0" w:color="auto"/>
        <w:right w:val="none" w:sz="0" w:space="0" w:color="auto"/>
      </w:divBdr>
    </w:div>
    <w:div w:id="1513953091">
      <w:bodyDiv w:val="1"/>
      <w:marLeft w:val="0"/>
      <w:marRight w:val="0"/>
      <w:marTop w:val="0"/>
      <w:marBottom w:val="0"/>
      <w:divBdr>
        <w:top w:val="none" w:sz="0" w:space="0" w:color="auto"/>
        <w:left w:val="none" w:sz="0" w:space="0" w:color="auto"/>
        <w:bottom w:val="none" w:sz="0" w:space="0" w:color="auto"/>
        <w:right w:val="none" w:sz="0" w:space="0" w:color="auto"/>
      </w:divBdr>
    </w:div>
    <w:div w:id="1516336546">
      <w:bodyDiv w:val="1"/>
      <w:marLeft w:val="0"/>
      <w:marRight w:val="0"/>
      <w:marTop w:val="0"/>
      <w:marBottom w:val="0"/>
      <w:divBdr>
        <w:top w:val="none" w:sz="0" w:space="0" w:color="auto"/>
        <w:left w:val="none" w:sz="0" w:space="0" w:color="auto"/>
        <w:bottom w:val="none" w:sz="0" w:space="0" w:color="auto"/>
        <w:right w:val="none" w:sz="0" w:space="0" w:color="auto"/>
      </w:divBdr>
    </w:div>
    <w:div w:id="1518500205">
      <w:bodyDiv w:val="1"/>
      <w:marLeft w:val="0"/>
      <w:marRight w:val="0"/>
      <w:marTop w:val="0"/>
      <w:marBottom w:val="0"/>
      <w:divBdr>
        <w:top w:val="none" w:sz="0" w:space="0" w:color="auto"/>
        <w:left w:val="none" w:sz="0" w:space="0" w:color="auto"/>
        <w:bottom w:val="none" w:sz="0" w:space="0" w:color="auto"/>
        <w:right w:val="none" w:sz="0" w:space="0" w:color="auto"/>
      </w:divBdr>
    </w:div>
    <w:div w:id="1522205491">
      <w:bodyDiv w:val="1"/>
      <w:marLeft w:val="0"/>
      <w:marRight w:val="0"/>
      <w:marTop w:val="0"/>
      <w:marBottom w:val="0"/>
      <w:divBdr>
        <w:top w:val="none" w:sz="0" w:space="0" w:color="auto"/>
        <w:left w:val="none" w:sz="0" w:space="0" w:color="auto"/>
        <w:bottom w:val="none" w:sz="0" w:space="0" w:color="auto"/>
        <w:right w:val="none" w:sz="0" w:space="0" w:color="auto"/>
      </w:divBdr>
    </w:div>
    <w:div w:id="1524854570">
      <w:bodyDiv w:val="1"/>
      <w:marLeft w:val="0"/>
      <w:marRight w:val="0"/>
      <w:marTop w:val="0"/>
      <w:marBottom w:val="0"/>
      <w:divBdr>
        <w:top w:val="none" w:sz="0" w:space="0" w:color="auto"/>
        <w:left w:val="none" w:sz="0" w:space="0" w:color="auto"/>
        <w:bottom w:val="none" w:sz="0" w:space="0" w:color="auto"/>
        <w:right w:val="none" w:sz="0" w:space="0" w:color="auto"/>
      </w:divBdr>
    </w:div>
    <w:div w:id="1527399881">
      <w:bodyDiv w:val="1"/>
      <w:marLeft w:val="0"/>
      <w:marRight w:val="0"/>
      <w:marTop w:val="0"/>
      <w:marBottom w:val="0"/>
      <w:divBdr>
        <w:top w:val="none" w:sz="0" w:space="0" w:color="auto"/>
        <w:left w:val="none" w:sz="0" w:space="0" w:color="auto"/>
        <w:bottom w:val="none" w:sz="0" w:space="0" w:color="auto"/>
        <w:right w:val="none" w:sz="0" w:space="0" w:color="auto"/>
      </w:divBdr>
    </w:div>
    <w:div w:id="1529365640">
      <w:bodyDiv w:val="1"/>
      <w:marLeft w:val="0"/>
      <w:marRight w:val="0"/>
      <w:marTop w:val="0"/>
      <w:marBottom w:val="0"/>
      <w:divBdr>
        <w:top w:val="none" w:sz="0" w:space="0" w:color="auto"/>
        <w:left w:val="none" w:sz="0" w:space="0" w:color="auto"/>
        <w:bottom w:val="none" w:sz="0" w:space="0" w:color="auto"/>
        <w:right w:val="none" w:sz="0" w:space="0" w:color="auto"/>
      </w:divBdr>
    </w:div>
    <w:div w:id="1535728715">
      <w:bodyDiv w:val="1"/>
      <w:marLeft w:val="0"/>
      <w:marRight w:val="0"/>
      <w:marTop w:val="0"/>
      <w:marBottom w:val="0"/>
      <w:divBdr>
        <w:top w:val="none" w:sz="0" w:space="0" w:color="auto"/>
        <w:left w:val="none" w:sz="0" w:space="0" w:color="auto"/>
        <w:bottom w:val="none" w:sz="0" w:space="0" w:color="auto"/>
        <w:right w:val="none" w:sz="0" w:space="0" w:color="auto"/>
      </w:divBdr>
    </w:div>
    <w:div w:id="1538198565">
      <w:bodyDiv w:val="1"/>
      <w:marLeft w:val="0"/>
      <w:marRight w:val="0"/>
      <w:marTop w:val="0"/>
      <w:marBottom w:val="0"/>
      <w:divBdr>
        <w:top w:val="none" w:sz="0" w:space="0" w:color="auto"/>
        <w:left w:val="none" w:sz="0" w:space="0" w:color="auto"/>
        <w:bottom w:val="none" w:sz="0" w:space="0" w:color="auto"/>
        <w:right w:val="none" w:sz="0" w:space="0" w:color="auto"/>
      </w:divBdr>
    </w:div>
    <w:div w:id="1545367935">
      <w:bodyDiv w:val="1"/>
      <w:marLeft w:val="0"/>
      <w:marRight w:val="0"/>
      <w:marTop w:val="0"/>
      <w:marBottom w:val="0"/>
      <w:divBdr>
        <w:top w:val="none" w:sz="0" w:space="0" w:color="auto"/>
        <w:left w:val="none" w:sz="0" w:space="0" w:color="auto"/>
        <w:bottom w:val="none" w:sz="0" w:space="0" w:color="auto"/>
        <w:right w:val="none" w:sz="0" w:space="0" w:color="auto"/>
      </w:divBdr>
    </w:div>
    <w:div w:id="1547527733">
      <w:bodyDiv w:val="1"/>
      <w:marLeft w:val="0"/>
      <w:marRight w:val="0"/>
      <w:marTop w:val="0"/>
      <w:marBottom w:val="0"/>
      <w:divBdr>
        <w:top w:val="none" w:sz="0" w:space="0" w:color="auto"/>
        <w:left w:val="none" w:sz="0" w:space="0" w:color="auto"/>
        <w:bottom w:val="none" w:sz="0" w:space="0" w:color="auto"/>
        <w:right w:val="none" w:sz="0" w:space="0" w:color="auto"/>
      </w:divBdr>
    </w:div>
    <w:div w:id="1547984608">
      <w:bodyDiv w:val="1"/>
      <w:marLeft w:val="0"/>
      <w:marRight w:val="0"/>
      <w:marTop w:val="0"/>
      <w:marBottom w:val="0"/>
      <w:divBdr>
        <w:top w:val="none" w:sz="0" w:space="0" w:color="auto"/>
        <w:left w:val="none" w:sz="0" w:space="0" w:color="auto"/>
        <w:bottom w:val="none" w:sz="0" w:space="0" w:color="auto"/>
        <w:right w:val="none" w:sz="0" w:space="0" w:color="auto"/>
      </w:divBdr>
    </w:div>
    <w:div w:id="1549410597">
      <w:bodyDiv w:val="1"/>
      <w:marLeft w:val="0"/>
      <w:marRight w:val="0"/>
      <w:marTop w:val="0"/>
      <w:marBottom w:val="0"/>
      <w:divBdr>
        <w:top w:val="none" w:sz="0" w:space="0" w:color="auto"/>
        <w:left w:val="none" w:sz="0" w:space="0" w:color="auto"/>
        <w:bottom w:val="none" w:sz="0" w:space="0" w:color="auto"/>
        <w:right w:val="none" w:sz="0" w:space="0" w:color="auto"/>
      </w:divBdr>
    </w:div>
    <w:div w:id="1550265846">
      <w:bodyDiv w:val="1"/>
      <w:marLeft w:val="0"/>
      <w:marRight w:val="0"/>
      <w:marTop w:val="0"/>
      <w:marBottom w:val="0"/>
      <w:divBdr>
        <w:top w:val="none" w:sz="0" w:space="0" w:color="auto"/>
        <w:left w:val="none" w:sz="0" w:space="0" w:color="auto"/>
        <w:bottom w:val="none" w:sz="0" w:space="0" w:color="auto"/>
        <w:right w:val="none" w:sz="0" w:space="0" w:color="auto"/>
      </w:divBdr>
    </w:div>
    <w:div w:id="1552770228">
      <w:bodyDiv w:val="1"/>
      <w:marLeft w:val="0"/>
      <w:marRight w:val="0"/>
      <w:marTop w:val="0"/>
      <w:marBottom w:val="0"/>
      <w:divBdr>
        <w:top w:val="none" w:sz="0" w:space="0" w:color="auto"/>
        <w:left w:val="none" w:sz="0" w:space="0" w:color="auto"/>
        <w:bottom w:val="none" w:sz="0" w:space="0" w:color="auto"/>
        <w:right w:val="none" w:sz="0" w:space="0" w:color="auto"/>
      </w:divBdr>
    </w:div>
    <w:div w:id="1554585649">
      <w:bodyDiv w:val="1"/>
      <w:marLeft w:val="0"/>
      <w:marRight w:val="0"/>
      <w:marTop w:val="0"/>
      <w:marBottom w:val="0"/>
      <w:divBdr>
        <w:top w:val="none" w:sz="0" w:space="0" w:color="auto"/>
        <w:left w:val="none" w:sz="0" w:space="0" w:color="auto"/>
        <w:bottom w:val="none" w:sz="0" w:space="0" w:color="auto"/>
        <w:right w:val="none" w:sz="0" w:space="0" w:color="auto"/>
      </w:divBdr>
    </w:div>
    <w:div w:id="1556772565">
      <w:bodyDiv w:val="1"/>
      <w:marLeft w:val="0"/>
      <w:marRight w:val="0"/>
      <w:marTop w:val="0"/>
      <w:marBottom w:val="0"/>
      <w:divBdr>
        <w:top w:val="none" w:sz="0" w:space="0" w:color="auto"/>
        <w:left w:val="none" w:sz="0" w:space="0" w:color="auto"/>
        <w:bottom w:val="none" w:sz="0" w:space="0" w:color="auto"/>
        <w:right w:val="none" w:sz="0" w:space="0" w:color="auto"/>
      </w:divBdr>
    </w:div>
    <w:div w:id="1559704337">
      <w:bodyDiv w:val="1"/>
      <w:marLeft w:val="0"/>
      <w:marRight w:val="0"/>
      <w:marTop w:val="0"/>
      <w:marBottom w:val="0"/>
      <w:divBdr>
        <w:top w:val="none" w:sz="0" w:space="0" w:color="auto"/>
        <w:left w:val="none" w:sz="0" w:space="0" w:color="auto"/>
        <w:bottom w:val="none" w:sz="0" w:space="0" w:color="auto"/>
        <w:right w:val="none" w:sz="0" w:space="0" w:color="auto"/>
      </w:divBdr>
    </w:div>
    <w:div w:id="1560751761">
      <w:bodyDiv w:val="1"/>
      <w:marLeft w:val="0"/>
      <w:marRight w:val="0"/>
      <w:marTop w:val="0"/>
      <w:marBottom w:val="0"/>
      <w:divBdr>
        <w:top w:val="none" w:sz="0" w:space="0" w:color="auto"/>
        <w:left w:val="none" w:sz="0" w:space="0" w:color="auto"/>
        <w:bottom w:val="none" w:sz="0" w:space="0" w:color="auto"/>
        <w:right w:val="none" w:sz="0" w:space="0" w:color="auto"/>
      </w:divBdr>
    </w:div>
    <w:div w:id="1561554966">
      <w:bodyDiv w:val="1"/>
      <w:marLeft w:val="0"/>
      <w:marRight w:val="0"/>
      <w:marTop w:val="0"/>
      <w:marBottom w:val="0"/>
      <w:divBdr>
        <w:top w:val="none" w:sz="0" w:space="0" w:color="auto"/>
        <w:left w:val="none" w:sz="0" w:space="0" w:color="auto"/>
        <w:bottom w:val="none" w:sz="0" w:space="0" w:color="auto"/>
        <w:right w:val="none" w:sz="0" w:space="0" w:color="auto"/>
      </w:divBdr>
    </w:div>
    <w:div w:id="1561788634">
      <w:bodyDiv w:val="1"/>
      <w:marLeft w:val="0"/>
      <w:marRight w:val="0"/>
      <w:marTop w:val="0"/>
      <w:marBottom w:val="0"/>
      <w:divBdr>
        <w:top w:val="none" w:sz="0" w:space="0" w:color="auto"/>
        <w:left w:val="none" w:sz="0" w:space="0" w:color="auto"/>
        <w:bottom w:val="none" w:sz="0" w:space="0" w:color="auto"/>
        <w:right w:val="none" w:sz="0" w:space="0" w:color="auto"/>
      </w:divBdr>
    </w:div>
    <w:div w:id="1562672920">
      <w:bodyDiv w:val="1"/>
      <w:marLeft w:val="0"/>
      <w:marRight w:val="0"/>
      <w:marTop w:val="0"/>
      <w:marBottom w:val="0"/>
      <w:divBdr>
        <w:top w:val="none" w:sz="0" w:space="0" w:color="auto"/>
        <w:left w:val="none" w:sz="0" w:space="0" w:color="auto"/>
        <w:bottom w:val="none" w:sz="0" w:space="0" w:color="auto"/>
        <w:right w:val="none" w:sz="0" w:space="0" w:color="auto"/>
      </w:divBdr>
    </w:div>
    <w:div w:id="1563982048">
      <w:bodyDiv w:val="1"/>
      <w:marLeft w:val="0"/>
      <w:marRight w:val="0"/>
      <w:marTop w:val="0"/>
      <w:marBottom w:val="0"/>
      <w:divBdr>
        <w:top w:val="none" w:sz="0" w:space="0" w:color="auto"/>
        <w:left w:val="none" w:sz="0" w:space="0" w:color="auto"/>
        <w:bottom w:val="none" w:sz="0" w:space="0" w:color="auto"/>
        <w:right w:val="none" w:sz="0" w:space="0" w:color="auto"/>
      </w:divBdr>
    </w:div>
    <w:div w:id="1564636894">
      <w:bodyDiv w:val="1"/>
      <w:marLeft w:val="0"/>
      <w:marRight w:val="0"/>
      <w:marTop w:val="0"/>
      <w:marBottom w:val="0"/>
      <w:divBdr>
        <w:top w:val="none" w:sz="0" w:space="0" w:color="auto"/>
        <w:left w:val="none" w:sz="0" w:space="0" w:color="auto"/>
        <w:bottom w:val="none" w:sz="0" w:space="0" w:color="auto"/>
        <w:right w:val="none" w:sz="0" w:space="0" w:color="auto"/>
      </w:divBdr>
    </w:div>
    <w:div w:id="1568803554">
      <w:bodyDiv w:val="1"/>
      <w:marLeft w:val="0"/>
      <w:marRight w:val="0"/>
      <w:marTop w:val="0"/>
      <w:marBottom w:val="0"/>
      <w:divBdr>
        <w:top w:val="none" w:sz="0" w:space="0" w:color="auto"/>
        <w:left w:val="none" w:sz="0" w:space="0" w:color="auto"/>
        <w:bottom w:val="none" w:sz="0" w:space="0" w:color="auto"/>
        <w:right w:val="none" w:sz="0" w:space="0" w:color="auto"/>
      </w:divBdr>
    </w:div>
    <w:div w:id="1569264756">
      <w:bodyDiv w:val="1"/>
      <w:marLeft w:val="0"/>
      <w:marRight w:val="0"/>
      <w:marTop w:val="0"/>
      <w:marBottom w:val="0"/>
      <w:divBdr>
        <w:top w:val="none" w:sz="0" w:space="0" w:color="auto"/>
        <w:left w:val="none" w:sz="0" w:space="0" w:color="auto"/>
        <w:bottom w:val="none" w:sz="0" w:space="0" w:color="auto"/>
        <w:right w:val="none" w:sz="0" w:space="0" w:color="auto"/>
      </w:divBdr>
    </w:div>
    <w:div w:id="1570340327">
      <w:bodyDiv w:val="1"/>
      <w:marLeft w:val="0"/>
      <w:marRight w:val="0"/>
      <w:marTop w:val="0"/>
      <w:marBottom w:val="0"/>
      <w:divBdr>
        <w:top w:val="none" w:sz="0" w:space="0" w:color="auto"/>
        <w:left w:val="none" w:sz="0" w:space="0" w:color="auto"/>
        <w:bottom w:val="none" w:sz="0" w:space="0" w:color="auto"/>
        <w:right w:val="none" w:sz="0" w:space="0" w:color="auto"/>
      </w:divBdr>
    </w:div>
    <w:div w:id="1573007231">
      <w:bodyDiv w:val="1"/>
      <w:marLeft w:val="0"/>
      <w:marRight w:val="0"/>
      <w:marTop w:val="0"/>
      <w:marBottom w:val="0"/>
      <w:divBdr>
        <w:top w:val="none" w:sz="0" w:space="0" w:color="auto"/>
        <w:left w:val="none" w:sz="0" w:space="0" w:color="auto"/>
        <w:bottom w:val="none" w:sz="0" w:space="0" w:color="auto"/>
        <w:right w:val="none" w:sz="0" w:space="0" w:color="auto"/>
      </w:divBdr>
    </w:div>
    <w:div w:id="1575625275">
      <w:bodyDiv w:val="1"/>
      <w:marLeft w:val="0"/>
      <w:marRight w:val="0"/>
      <w:marTop w:val="0"/>
      <w:marBottom w:val="0"/>
      <w:divBdr>
        <w:top w:val="none" w:sz="0" w:space="0" w:color="auto"/>
        <w:left w:val="none" w:sz="0" w:space="0" w:color="auto"/>
        <w:bottom w:val="none" w:sz="0" w:space="0" w:color="auto"/>
        <w:right w:val="none" w:sz="0" w:space="0" w:color="auto"/>
      </w:divBdr>
    </w:div>
    <w:div w:id="1576164442">
      <w:bodyDiv w:val="1"/>
      <w:marLeft w:val="0"/>
      <w:marRight w:val="0"/>
      <w:marTop w:val="0"/>
      <w:marBottom w:val="0"/>
      <w:divBdr>
        <w:top w:val="none" w:sz="0" w:space="0" w:color="auto"/>
        <w:left w:val="none" w:sz="0" w:space="0" w:color="auto"/>
        <w:bottom w:val="none" w:sz="0" w:space="0" w:color="auto"/>
        <w:right w:val="none" w:sz="0" w:space="0" w:color="auto"/>
      </w:divBdr>
    </w:div>
    <w:div w:id="1576282222">
      <w:bodyDiv w:val="1"/>
      <w:marLeft w:val="0"/>
      <w:marRight w:val="0"/>
      <w:marTop w:val="0"/>
      <w:marBottom w:val="0"/>
      <w:divBdr>
        <w:top w:val="none" w:sz="0" w:space="0" w:color="auto"/>
        <w:left w:val="none" w:sz="0" w:space="0" w:color="auto"/>
        <w:bottom w:val="none" w:sz="0" w:space="0" w:color="auto"/>
        <w:right w:val="none" w:sz="0" w:space="0" w:color="auto"/>
      </w:divBdr>
    </w:div>
    <w:div w:id="1578324771">
      <w:bodyDiv w:val="1"/>
      <w:marLeft w:val="0"/>
      <w:marRight w:val="0"/>
      <w:marTop w:val="0"/>
      <w:marBottom w:val="0"/>
      <w:divBdr>
        <w:top w:val="none" w:sz="0" w:space="0" w:color="auto"/>
        <w:left w:val="none" w:sz="0" w:space="0" w:color="auto"/>
        <w:bottom w:val="none" w:sz="0" w:space="0" w:color="auto"/>
        <w:right w:val="none" w:sz="0" w:space="0" w:color="auto"/>
      </w:divBdr>
    </w:div>
    <w:div w:id="1579749204">
      <w:bodyDiv w:val="1"/>
      <w:marLeft w:val="0"/>
      <w:marRight w:val="0"/>
      <w:marTop w:val="0"/>
      <w:marBottom w:val="0"/>
      <w:divBdr>
        <w:top w:val="none" w:sz="0" w:space="0" w:color="auto"/>
        <w:left w:val="none" w:sz="0" w:space="0" w:color="auto"/>
        <w:bottom w:val="none" w:sz="0" w:space="0" w:color="auto"/>
        <w:right w:val="none" w:sz="0" w:space="0" w:color="auto"/>
      </w:divBdr>
    </w:div>
    <w:div w:id="1581525906">
      <w:bodyDiv w:val="1"/>
      <w:marLeft w:val="0"/>
      <w:marRight w:val="0"/>
      <w:marTop w:val="0"/>
      <w:marBottom w:val="0"/>
      <w:divBdr>
        <w:top w:val="none" w:sz="0" w:space="0" w:color="auto"/>
        <w:left w:val="none" w:sz="0" w:space="0" w:color="auto"/>
        <w:bottom w:val="none" w:sz="0" w:space="0" w:color="auto"/>
        <w:right w:val="none" w:sz="0" w:space="0" w:color="auto"/>
      </w:divBdr>
    </w:div>
    <w:div w:id="1582445079">
      <w:bodyDiv w:val="1"/>
      <w:marLeft w:val="0"/>
      <w:marRight w:val="0"/>
      <w:marTop w:val="0"/>
      <w:marBottom w:val="0"/>
      <w:divBdr>
        <w:top w:val="none" w:sz="0" w:space="0" w:color="auto"/>
        <w:left w:val="none" w:sz="0" w:space="0" w:color="auto"/>
        <w:bottom w:val="none" w:sz="0" w:space="0" w:color="auto"/>
        <w:right w:val="none" w:sz="0" w:space="0" w:color="auto"/>
      </w:divBdr>
    </w:div>
    <w:div w:id="1582567964">
      <w:bodyDiv w:val="1"/>
      <w:marLeft w:val="0"/>
      <w:marRight w:val="0"/>
      <w:marTop w:val="0"/>
      <w:marBottom w:val="0"/>
      <w:divBdr>
        <w:top w:val="none" w:sz="0" w:space="0" w:color="auto"/>
        <w:left w:val="none" w:sz="0" w:space="0" w:color="auto"/>
        <w:bottom w:val="none" w:sz="0" w:space="0" w:color="auto"/>
        <w:right w:val="none" w:sz="0" w:space="0" w:color="auto"/>
      </w:divBdr>
    </w:div>
    <w:div w:id="1590000318">
      <w:bodyDiv w:val="1"/>
      <w:marLeft w:val="0"/>
      <w:marRight w:val="0"/>
      <w:marTop w:val="0"/>
      <w:marBottom w:val="0"/>
      <w:divBdr>
        <w:top w:val="none" w:sz="0" w:space="0" w:color="auto"/>
        <w:left w:val="none" w:sz="0" w:space="0" w:color="auto"/>
        <w:bottom w:val="none" w:sz="0" w:space="0" w:color="auto"/>
        <w:right w:val="none" w:sz="0" w:space="0" w:color="auto"/>
      </w:divBdr>
    </w:div>
    <w:div w:id="1593850919">
      <w:bodyDiv w:val="1"/>
      <w:marLeft w:val="0"/>
      <w:marRight w:val="0"/>
      <w:marTop w:val="0"/>
      <w:marBottom w:val="0"/>
      <w:divBdr>
        <w:top w:val="none" w:sz="0" w:space="0" w:color="auto"/>
        <w:left w:val="none" w:sz="0" w:space="0" w:color="auto"/>
        <w:bottom w:val="none" w:sz="0" w:space="0" w:color="auto"/>
        <w:right w:val="none" w:sz="0" w:space="0" w:color="auto"/>
      </w:divBdr>
    </w:div>
    <w:div w:id="1596785988">
      <w:bodyDiv w:val="1"/>
      <w:marLeft w:val="0"/>
      <w:marRight w:val="0"/>
      <w:marTop w:val="0"/>
      <w:marBottom w:val="0"/>
      <w:divBdr>
        <w:top w:val="none" w:sz="0" w:space="0" w:color="auto"/>
        <w:left w:val="none" w:sz="0" w:space="0" w:color="auto"/>
        <w:bottom w:val="none" w:sz="0" w:space="0" w:color="auto"/>
        <w:right w:val="none" w:sz="0" w:space="0" w:color="auto"/>
      </w:divBdr>
    </w:div>
    <w:div w:id="1605065861">
      <w:bodyDiv w:val="1"/>
      <w:marLeft w:val="0"/>
      <w:marRight w:val="0"/>
      <w:marTop w:val="0"/>
      <w:marBottom w:val="0"/>
      <w:divBdr>
        <w:top w:val="none" w:sz="0" w:space="0" w:color="auto"/>
        <w:left w:val="none" w:sz="0" w:space="0" w:color="auto"/>
        <w:bottom w:val="none" w:sz="0" w:space="0" w:color="auto"/>
        <w:right w:val="none" w:sz="0" w:space="0" w:color="auto"/>
      </w:divBdr>
    </w:div>
    <w:div w:id="1607882340">
      <w:bodyDiv w:val="1"/>
      <w:marLeft w:val="0"/>
      <w:marRight w:val="0"/>
      <w:marTop w:val="0"/>
      <w:marBottom w:val="0"/>
      <w:divBdr>
        <w:top w:val="none" w:sz="0" w:space="0" w:color="auto"/>
        <w:left w:val="none" w:sz="0" w:space="0" w:color="auto"/>
        <w:bottom w:val="none" w:sz="0" w:space="0" w:color="auto"/>
        <w:right w:val="none" w:sz="0" w:space="0" w:color="auto"/>
      </w:divBdr>
    </w:div>
    <w:div w:id="1607928001">
      <w:bodyDiv w:val="1"/>
      <w:marLeft w:val="0"/>
      <w:marRight w:val="0"/>
      <w:marTop w:val="0"/>
      <w:marBottom w:val="0"/>
      <w:divBdr>
        <w:top w:val="none" w:sz="0" w:space="0" w:color="auto"/>
        <w:left w:val="none" w:sz="0" w:space="0" w:color="auto"/>
        <w:bottom w:val="none" w:sz="0" w:space="0" w:color="auto"/>
        <w:right w:val="none" w:sz="0" w:space="0" w:color="auto"/>
      </w:divBdr>
      <w:divsChild>
        <w:div w:id="750196927">
          <w:marLeft w:val="0"/>
          <w:marRight w:val="0"/>
          <w:marTop w:val="0"/>
          <w:marBottom w:val="0"/>
          <w:divBdr>
            <w:top w:val="none" w:sz="0" w:space="0" w:color="auto"/>
            <w:left w:val="none" w:sz="0" w:space="0" w:color="auto"/>
            <w:bottom w:val="none" w:sz="0" w:space="0" w:color="auto"/>
            <w:right w:val="none" w:sz="0" w:space="0" w:color="auto"/>
          </w:divBdr>
          <w:divsChild>
            <w:div w:id="894312441">
              <w:marLeft w:val="0"/>
              <w:marRight w:val="0"/>
              <w:marTop w:val="0"/>
              <w:marBottom w:val="0"/>
              <w:divBdr>
                <w:top w:val="none" w:sz="0" w:space="0" w:color="auto"/>
                <w:left w:val="none" w:sz="0" w:space="0" w:color="auto"/>
                <w:bottom w:val="none" w:sz="0" w:space="0" w:color="auto"/>
                <w:right w:val="none" w:sz="0" w:space="0" w:color="auto"/>
              </w:divBdr>
              <w:divsChild>
                <w:div w:id="167152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389280">
      <w:bodyDiv w:val="1"/>
      <w:marLeft w:val="0"/>
      <w:marRight w:val="0"/>
      <w:marTop w:val="0"/>
      <w:marBottom w:val="0"/>
      <w:divBdr>
        <w:top w:val="none" w:sz="0" w:space="0" w:color="auto"/>
        <w:left w:val="none" w:sz="0" w:space="0" w:color="auto"/>
        <w:bottom w:val="none" w:sz="0" w:space="0" w:color="auto"/>
        <w:right w:val="none" w:sz="0" w:space="0" w:color="auto"/>
      </w:divBdr>
    </w:div>
    <w:div w:id="1608735519">
      <w:bodyDiv w:val="1"/>
      <w:marLeft w:val="0"/>
      <w:marRight w:val="0"/>
      <w:marTop w:val="0"/>
      <w:marBottom w:val="0"/>
      <w:divBdr>
        <w:top w:val="none" w:sz="0" w:space="0" w:color="auto"/>
        <w:left w:val="none" w:sz="0" w:space="0" w:color="auto"/>
        <w:bottom w:val="none" w:sz="0" w:space="0" w:color="auto"/>
        <w:right w:val="none" w:sz="0" w:space="0" w:color="auto"/>
      </w:divBdr>
    </w:div>
    <w:div w:id="1614825739">
      <w:bodyDiv w:val="1"/>
      <w:marLeft w:val="0"/>
      <w:marRight w:val="0"/>
      <w:marTop w:val="0"/>
      <w:marBottom w:val="0"/>
      <w:divBdr>
        <w:top w:val="none" w:sz="0" w:space="0" w:color="auto"/>
        <w:left w:val="none" w:sz="0" w:space="0" w:color="auto"/>
        <w:bottom w:val="none" w:sz="0" w:space="0" w:color="auto"/>
        <w:right w:val="none" w:sz="0" w:space="0" w:color="auto"/>
      </w:divBdr>
    </w:div>
    <w:div w:id="1615407480">
      <w:bodyDiv w:val="1"/>
      <w:marLeft w:val="0"/>
      <w:marRight w:val="0"/>
      <w:marTop w:val="0"/>
      <w:marBottom w:val="0"/>
      <w:divBdr>
        <w:top w:val="none" w:sz="0" w:space="0" w:color="auto"/>
        <w:left w:val="none" w:sz="0" w:space="0" w:color="auto"/>
        <w:bottom w:val="none" w:sz="0" w:space="0" w:color="auto"/>
        <w:right w:val="none" w:sz="0" w:space="0" w:color="auto"/>
      </w:divBdr>
    </w:div>
    <w:div w:id="1616715647">
      <w:bodyDiv w:val="1"/>
      <w:marLeft w:val="0"/>
      <w:marRight w:val="0"/>
      <w:marTop w:val="0"/>
      <w:marBottom w:val="0"/>
      <w:divBdr>
        <w:top w:val="none" w:sz="0" w:space="0" w:color="auto"/>
        <w:left w:val="none" w:sz="0" w:space="0" w:color="auto"/>
        <w:bottom w:val="none" w:sz="0" w:space="0" w:color="auto"/>
        <w:right w:val="none" w:sz="0" w:space="0" w:color="auto"/>
      </w:divBdr>
    </w:div>
    <w:div w:id="1618948196">
      <w:bodyDiv w:val="1"/>
      <w:marLeft w:val="0"/>
      <w:marRight w:val="0"/>
      <w:marTop w:val="0"/>
      <w:marBottom w:val="0"/>
      <w:divBdr>
        <w:top w:val="none" w:sz="0" w:space="0" w:color="auto"/>
        <w:left w:val="none" w:sz="0" w:space="0" w:color="auto"/>
        <w:bottom w:val="none" w:sz="0" w:space="0" w:color="auto"/>
        <w:right w:val="none" w:sz="0" w:space="0" w:color="auto"/>
      </w:divBdr>
    </w:div>
    <w:div w:id="1621261960">
      <w:bodyDiv w:val="1"/>
      <w:marLeft w:val="0"/>
      <w:marRight w:val="0"/>
      <w:marTop w:val="0"/>
      <w:marBottom w:val="0"/>
      <w:divBdr>
        <w:top w:val="none" w:sz="0" w:space="0" w:color="auto"/>
        <w:left w:val="none" w:sz="0" w:space="0" w:color="auto"/>
        <w:bottom w:val="none" w:sz="0" w:space="0" w:color="auto"/>
        <w:right w:val="none" w:sz="0" w:space="0" w:color="auto"/>
      </w:divBdr>
    </w:div>
    <w:div w:id="1624068775">
      <w:bodyDiv w:val="1"/>
      <w:marLeft w:val="0"/>
      <w:marRight w:val="0"/>
      <w:marTop w:val="0"/>
      <w:marBottom w:val="0"/>
      <w:divBdr>
        <w:top w:val="none" w:sz="0" w:space="0" w:color="auto"/>
        <w:left w:val="none" w:sz="0" w:space="0" w:color="auto"/>
        <w:bottom w:val="none" w:sz="0" w:space="0" w:color="auto"/>
        <w:right w:val="none" w:sz="0" w:space="0" w:color="auto"/>
      </w:divBdr>
    </w:div>
    <w:div w:id="1624114168">
      <w:bodyDiv w:val="1"/>
      <w:marLeft w:val="0"/>
      <w:marRight w:val="0"/>
      <w:marTop w:val="0"/>
      <w:marBottom w:val="0"/>
      <w:divBdr>
        <w:top w:val="none" w:sz="0" w:space="0" w:color="auto"/>
        <w:left w:val="none" w:sz="0" w:space="0" w:color="auto"/>
        <w:bottom w:val="none" w:sz="0" w:space="0" w:color="auto"/>
        <w:right w:val="none" w:sz="0" w:space="0" w:color="auto"/>
      </w:divBdr>
    </w:div>
    <w:div w:id="1625425068">
      <w:bodyDiv w:val="1"/>
      <w:marLeft w:val="0"/>
      <w:marRight w:val="0"/>
      <w:marTop w:val="0"/>
      <w:marBottom w:val="0"/>
      <w:divBdr>
        <w:top w:val="none" w:sz="0" w:space="0" w:color="auto"/>
        <w:left w:val="none" w:sz="0" w:space="0" w:color="auto"/>
        <w:bottom w:val="none" w:sz="0" w:space="0" w:color="auto"/>
        <w:right w:val="none" w:sz="0" w:space="0" w:color="auto"/>
      </w:divBdr>
    </w:div>
    <w:div w:id="1630699254">
      <w:bodyDiv w:val="1"/>
      <w:marLeft w:val="0"/>
      <w:marRight w:val="0"/>
      <w:marTop w:val="0"/>
      <w:marBottom w:val="0"/>
      <w:divBdr>
        <w:top w:val="none" w:sz="0" w:space="0" w:color="auto"/>
        <w:left w:val="none" w:sz="0" w:space="0" w:color="auto"/>
        <w:bottom w:val="none" w:sz="0" w:space="0" w:color="auto"/>
        <w:right w:val="none" w:sz="0" w:space="0" w:color="auto"/>
      </w:divBdr>
    </w:div>
    <w:div w:id="1633171881">
      <w:bodyDiv w:val="1"/>
      <w:marLeft w:val="0"/>
      <w:marRight w:val="0"/>
      <w:marTop w:val="0"/>
      <w:marBottom w:val="0"/>
      <w:divBdr>
        <w:top w:val="none" w:sz="0" w:space="0" w:color="auto"/>
        <w:left w:val="none" w:sz="0" w:space="0" w:color="auto"/>
        <w:bottom w:val="none" w:sz="0" w:space="0" w:color="auto"/>
        <w:right w:val="none" w:sz="0" w:space="0" w:color="auto"/>
      </w:divBdr>
    </w:div>
    <w:div w:id="1633710781">
      <w:bodyDiv w:val="1"/>
      <w:marLeft w:val="0"/>
      <w:marRight w:val="0"/>
      <w:marTop w:val="0"/>
      <w:marBottom w:val="0"/>
      <w:divBdr>
        <w:top w:val="none" w:sz="0" w:space="0" w:color="auto"/>
        <w:left w:val="none" w:sz="0" w:space="0" w:color="auto"/>
        <w:bottom w:val="none" w:sz="0" w:space="0" w:color="auto"/>
        <w:right w:val="none" w:sz="0" w:space="0" w:color="auto"/>
      </w:divBdr>
    </w:div>
    <w:div w:id="1637101990">
      <w:bodyDiv w:val="1"/>
      <w:marLeft w:val="0"/>
      <w:marRight w:val="0"/>
      <w:marTop w:val="0"/>
      <w:marBottom w:val="0"/>
      <w:divBdr>
        <w:top w:val="none" w:sz="0" w:space="0" w:color="auto"/>
        <w:left w:val="none" w:sz="0" w:space="0" w:color="auto"/>
        <w:bottom w:val="none" w:sz="0" w:space="0" w:color="auto"/>
        <w:right w:val="none" w:sz="0" w:space="0" w:color="auto"/>
      </w:divBdr>
    </w:div>
    <w:div w:id="1643927134">
      <w:bodyDiv w:val="1"/>
      <w:marLeft w:val="0"/>
      <w:marRight w:val="0"/>
      <w:marTop w:val="0"/>
      <w:marBottom w:val="0"/>
      <w:divBdr>
        <w:top w:val="none" w:sz="0" w:space="0" w:color="auto"/>
        <w:left w:val="none" w:sz="0" w:space="0" w:color="auto"/>
        <w:bottom w:val="none" w:sz="0" w:space="0" w:color="auto"/>
        <w:right w:val="none" w:sz="0" w:space="0" w:color="auto"/>
      </w:divBdr>
      <w:divsChild>
        <w:div w:id="733741589">
          <w:marLeft w:val="0"/>
          <w:marRight w:val="0"/>
          <w:marTop w:val="0"/>
          <w:marBottom w:val="0"/>
          <w:divBdr>
            <w:top w:val="none" w:sz="0" w:space="0" w:color="auto"/>
            <w:left w:val="none" w:sz="0" w:space="0" w:color="auto"/>
            <w:bottom w:val="none" w:sz="0" w:space="0" w:color="auto"/>
            <w:right w:val="none" w:sz="0" w:space="0" w:color="auto"/>
          </w:divBdr>
          <w:divsChild>
            <w:div w:id="1758093423">
              <w:marLeft w:val="0"/>
              <w:marRight w:val="0"/>
              <w:marTop w:val="0"/>
              <w:marBottom w:val="0"/>
              <w:divBdr>
                <w:top w:val="none" w:sz="0" w:space="0" w:color="auto"/>
                <w:left w:val="none" w:sz="0" w:space="0" w:color="auto"/>
                <w:bottom w:val="none" w:sz="0" w:space="0" w:color="auto"/>
                <w:right w:val="none" w:sz="0" w:space="0" w:color="auto"/>
              </w:divBdr>
              <w:divsChild>
                <w:div w:id="258759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8129148">
      <w:bodyDiv w:val="1"/>
      <w:marLeft w:val="0"/>
      <w:marRight w:val="0"/>
      <w:marTop w:val="0"/>
      <w:marBottom w:val="0"/>
      <w:divBdr>
        <w:top w:val="none" w:sz="0" w:space="0" w:color="auto"/>
        <w:left w:val="none" w:sz="0" w:space="0" w:color="auto"/>
        <w:bottom w:val="none" w:sz="0" w:space="0" w:color="auto"/>
        <w:right w:val="none" w:sz="0" w:space="0" w:color="auto"/>
      </w:divBdr>
    </w:div>
    <w:div w:id="1653169398">
      <w:bodyDiv w:val="1"/>
      <w:marLeft w:val="0"/>
      <w:marRight w:val="0"/>
      <w:marTop w:val="0"/>
      <w:marBottom w:val="0"/>
      <w:divBdr>
        <w:top w:val="none" w:sz="0" w:space="0" w:color="auto"/>
        <w:left w:val="none" w:sz="0" w:space="0" w:color="auto"/>
        <w:bottom w:val="none" w:sz="0" w:space="0" w:color="auto"/>
        <w:right w:val="none" w:sz="0" w:space="0" w:color="auto"/>
      </w:divBdr>
    </w:div>
    <w:div w:id="1655448310">
      <w:bodyDiv w:val="1"/>
      <w:marLeft w:val="0"/>
      <w:marRight w:val="0"/>
      <w:marTop w:val="0"/>
      <w:marBottom w:val="0"/>
      <w:divBdr>
        <w:top w:val="none" w:sz="0" w:space="0" w:color="auto"/>
        <w:left w:val="none" w:sz="0" w:space="0" w:color="auto"/>
        <w:bottom w:val="none" w:sz="0" w:space="0" w:color="auto"/>
        <w:right w:val="none" w:sz="0" w:space="0" w:color="auto"/>
      </w:divBdr>
    </w:div>
    <w:div w:id="1655573528">
      <w:bodyDiv w:val="1"/>
      <w:marLeft w:val="0"/>
      <w:marRight w:val="0"/>
      <w:marTop w:val="0"/>
      <w:marBottom w:val="0"/>
      <w:divBdr>
        <w:top w:val="none" w:sz="0" w:space="0" w:color="auto"/>
        <w:left w:val="none" w:sz="0" w:space="0" w:color="auto"/>
        <w:bottom w:val="none" w:sz="0" w:space="0" w:color="auto"/>
        <w:right w:val="none" w:sz="0" w:space="0" w:color="auto"/>
      </w:divBdr>
    </w:div>
    <w:div w:id="1657369632">
      <w:bodyDiv w:val="1"/>
      <w:marLeft w:val="0"/>
      <w:marRight w:val="0"/>
      <w:marTop w:val="0"/>
      <w:marBottom w:val="0"/>
      <w:divBdr>
        <w:top w:val="none" w:sz="0" w:space="0" w:color="auto"/>
        <w:left w:val="none" w:sz="0" w:space="0" w:color="auto"/>
        <w:bottom w:val="none" w:sz="0" w:space="0" w:color="auto"/>
        <w:right w:val="none" w:sz="0" w:space="0" w:color="auto"/>
      </w:divBdr>
    </w:div>
    <w:div w:id="1657953185">
      <w:bodyDiv w:val="1"/>
      <w:marLeft w:val="0"/>
      <w:marRight w:val="0"/>
      <w:marTop w:val="0"/>
      <w:marBottom w:val="0"/>
      <w:divBdr>
        <w:top w:val="none" w:sz="0" w:space="0" w:color="auto"/>
        <w:left w:val="none" w:sz="0" w:space="0" w:color="auto"/>
        <w:bottom w:val="none" w:sz="0" w:space="0" w:color="auto"/>
        <w:right w:val="none" w:sz="0" w:space="0" w:color="auto"/>
      </w:divBdr>
    </w:div>
    <w:div w:id="1659380270">
      <w:bodyDiv w:val="1"/>
      <w:marLeft w:val="0"/>
      <w:marRight w:val="0"/>
      <w:marTop w:val="0"/>
      <w:marBottom w:val="0"/>
      <w:divBdr>
        <w:top w:val="none" w:sz="0" w:space="0" w:color="auto"/>
        <w:left w:val="none" w:sz="0" w:space="0" w:color="auto"/>
        <w:bottom w:val="none" w:sz="0" w:space="0" w:color="auto"/>
        <w:right w:val="none" w:sz="0" w:space="0" w:color="auto"/>
      </w:divBdr>
    </w:div>
    <w:div w:id="1660428615">
      <w:bodyDiv w:val="1"/>
      <w:marLeft w:val="0"/>
      <w:marRight w:val="0"/>
      <w:marTop w:val="0"/>
      <w:marBottom w:val="0"/>
      <w:divBdr>
        <w:top w:val="none" w:sz="0" w:space="0" w:color="auto"/>
        <w:left w:val="none" w:sz="0" w:space="0" w:color="auto"/>
        <w:bottom w:val="none" w:sz="0" w:space="0" w:color="auto"/>
        <w:right w:val="none" w:sz="0" w:space="0" w:color="auto"/>
      </w:divBdr>
    </w:div>
    <w:div w:id="1662462828">
      <w:bodyDiv w:val="1"/>
      <w:marLeft w:val="0"/>
      <w:marRight w:val="0"/>
      <w:marTop w:val="0"/>
      <w:marBottom w:val="0"/>
      <w:divBdr>
        <w:top w:val="none" w:sz="0" w:space="0" w:color="auto"/>
        <w:left w:val="none" w:sz="0" w:space="0" w:color="auto"/>
        <w:bottom w:val="none" w:sz="0" w:space="0" w:color="auto"/>
        <w:right w:val="none" w:sz="0" w:space="0" w:color="auto"/>
      </w:divBdr>
    </w:div>
    <w:div w:id="1663239000">
      <w:bodyDiv w:val="1"/>
      <w:marLeft w:val="0"/>
      <w:marRight w:val="0"/>
      <w:marTop w:val="0"/>
      <w:marBottom w:val="0"/>
      <w:divBdr>
        <w:top w:val="none" w:sz="0" w:space="0" w:color="auto"/>
        <w:left w:val="none" w:sz="0" w:space="0" w:color="auto"/>
        <w:bottom w:val="none" w:sz="0" w:space="0" w:color="auto"/>
        <w:right w:val="none" w:sz="0" w:space="0" w:color="auto"/>
      </w:divBdr>
    </w:div>
    <w:div w:id="1664774531">
      <w:bodyDiv w:val="1"/>
      <w:marLeft w:val="0"/>
      <w:marRight w:val="0"/>
      <w:marTop w:val="0"/>
      <w:marBottom w:val="0"/>
      <w:divBdr>
        <w:top w:val="none" w:sz="0" w:space="0" w:color="auto"/>
        <w:left w:val="none" w:sz="0" w:space="0" w:color="auto"/>
        <w:bottom w:val="none" w:sz="0" w:space="0" w:color="auto"/>
        <w:right w:val="none" w:sz="0" w:space="0" w:color="auto"/>
      </w:divBdr>
    </w:div>
    <w:div w:id="1668168458">
      <w:bodyDiv w:val="1"/>
      <w:marLeft w:val="0"/>
      <w:marRight w:val="0"/>
      <w:marTop w:val="0"/>
      <w:marBottom w:val="0"/>
      <w:divBdr>
        <w:top w:val="none" w:sz="0" w:space="0" w:color="auto"/>
        <w:left w:val="none" w:sz="0" w:space="0" w:color="auto"/>
        <w:bottom w:val="none" w:sz="0" w:space="0" w:color="auto"/>
        <w:right w:val="none" w:sz="0" w:space="0" w:color="auto"/>
      </w:divBdr>
    </w:div>
    <w:div w:id="1670713138">
      <w:bodyDiv w:val="1"/>
      <w:marLeft w:val="0"/>
      <w:marRight w:val="0"/>
      <w:marTop w:val="0"/>
      <w:marBottom w:val="0"/>
      <w:divBdr>
        <w:top w:val="none" w:sz="0" w:space="0" w:color="auto"/>
        <w:left w:val="none" w:sz="0" w:space="0" w:color="auto"/>
        <w:bottom w:val="none" w:sz="0" w:space="0" w:color="auto"/>
        <w:right w:val="none" w:sz="0" w:space="0" w:color="auto"/>
      </w:divBdr>
    </w:div>
    <w:div w:id="1670866866">
      <w:bodyDiv w:val="1"/>
      <w:marLeft w:val="0"/>
      <w:marRight w:val="0"/>
      <w:marTop w:val="0"/>
      <w:marBottom w:val="0"/>
      <w:divBdr>
        <w:top w:val="none" w:sz="0" w:space="0" w:color="auto"/>
        <w:left w:val="none" w:sz="0" w:space="0" w:color="auto"/>
        <w:bottom w:val="none" w:sz="0" w:space="0" w:color="auto"/>
        <w:right w:val="none" w:sz="0" w:space="0" w:color="auto"/>
      </w:divBdr>
    </w:div>
    <w:div w:id="1671709857">
      <w:bodyDiv w:val="1"/>
      <w:marLeft w:val="0"/>
      <w:marRight w:val="0"/>
      <w:marTop w:val="0"/>
      <w:marBottom w:val="0"/>
      <w:divBdr>
        <w:top w:val="none" w:sz="0" w:space="0" w:color="auto"/>
        <w:left w:val="none" w:sz="0" w:space="0" w:color="auto"/>
        <w:bottom w:val="none" w:sz="0" w:space="0" w:color="auto"/>
        <w:right w:val="none" w:sz="0" w:space="0" w:color="auto"/>
      </w:divBdr>
    </w:div>
    <w:div w:id="1671955043">
      <w:bodyDiv w:val="1"/>
      <w:marLeft w:val="0"/>
      <w:marRight w:val="0"/>
      <w:marTop w:val="0"/>
      <w:marBottom w:val="0"/>
      <w:divBdr>
        <w:top w:val="none" w:sz="0" w:space="0" w:color="auto"/>
        <w:left w:val="none" w:sz="0" w:space="0" w:color="auto"/>
        <w:bottom w:val="none" w:sz="0" w:space="0" w:color="auto"/>
        <w:right w:val="none" w:sz="0" w:space="0" w:color="auto"/>
      </w:divBdr>
    </w:div>
    <w:div w:id="1673751478">
      <w:bodyDiv w:val="1"/>
      <w:marLeft w:val="0"/>
      <w:marRight w:val="0"/>
      <w:marTop w:val="0"/>
      <w:marBottom w:val="0"/>
      <w:divBdr>
        <w:top w:val="none" w:sz="0" w:space="0" w:color="auto"/>
        <w:left w:val="none" w:sz="0" w:space="0" w:color="auto"/>
        <w:bottom w:val="none" w:sz="0" w:space="0" w:color="auto"/>
        <w:right w:val="none" w:sz="0" w:space="0" w:color="auto"/>
      </w:divBdr>
    </w:div>
    <w:div w:id="1678118996">
      <w:bodyDiv w:val="1"/>
      <w:marLeft w:val="0"/>
      <w:marRight w:val="0"/>
      <w:marTop w:val="0"/>
      <w:marBottom w:val="0"/>
      <w:divBdr>
        <w:top w:val="none" w:sz="0" w:space="0" w:color="auto"/>
        <w:left w:val="none" w:sz="0" w:space="0" w:color="auto"/>
        <w:bottom w:val="none" w:sz="0" w:space="0" w:color="auto"/>
        <w:right w:val="none" w:sz="0" w:space="0" w:color="auto"/>
      </w:divBdr>
    </w:div>
    <w:div w:id="1678575939">
      <w:bodyDiv w:val="1"/>
      <w:marLeft w:val="0"/>
      <w:marRight w:val="0"/>
      <w:marTop w:val="0"/>
      <w:marBottom w:val="0"/>
      <w:divBdr>
        <w:top w:val="none" w:sz="0" w:space="0" w:color="auto"/>
        <w:left w:val="none" w:sz="0" w:space="0" w:color="auto"/>
        <w:bottom w:val="none" w:sz="0" w:space="0" w:color="auto"/>
        <w:right w:val="none" w:sz="0" w:space="0" w:color="auto"/>
      </w:divBdr>
    </w:div>
    <w:div w:id="1678649371">
      <w:bodyDiv w:val="1"/>
      <w:marLeft w:val="0"/>
      <w:marRight w:val="0"/>
      <w:marTop w:val="0"/>
      <w:marBottom w:val="0"/>
      <w:divBdr>
        <w:top w:val="none" w:sz="0" w:space="0" w:color="auto"/>
        <w:left w:val="none" w:sz="0" w:space="0" w:color="auto"/>
        <w:bottom w:val="none" w:sz="0" w:space="0" w:color="auto"/>
        <w:right w:val="none" w:sz="0" w:space="0" w:color="auto"/>
      </w:divBdr>
    </w:div>
    <w:div w:id="1680964326">
      <w:bodyDiv w:val="1"/>
      <w:marLeft w:val="0"/>
      <w:marRight w:val="0"/>
      <w:marTop w:val="0"/>
      <w:marBottom w:val="0"/>
      <w:divBdr>
        <w:top w:val="none" w:sz="0" w:space="0" w:color="auto"/>
        <w:left w:val="none" w:sz="0" w:space="0" w:color="auto"/>
        <w:bottom w:val="none" w:sz="0" w:space="0" w:color="auto"/>
        <w:right w:val="none" w:sz="0" w:space="0" w:color="auto"/>
      </w:divBdr>
    </w:div>
    <w:div w:id="1682194412">
      <w:bodyDiv w:val="1"/>
      <w:marLeft w:val="0"/>
      <w:marRight w:val="0"/>
      <w:marTop w:val="0"/>
      <w:marBottom w:val="0"/>
      <w:divBdr>
        <w:top w:val="none" w:sz="0" w:space="0" w:color="auto"/>
        <w:left w:val="none" w:sz="0" w:space="0" w:color="auto"/>
        <w:bottom w:val="none" w:sz="0" w:space="0" w:color="auto"/>
        <w:right w:val="none" w:sz="0" w:space="0" w:color="auto"/>
      </w:divBdr>
    </w:div>
    <w:div w:id="1682780911">
      <w:bodyDiv w:val="1"/>
      <w:marLeft w:val="0"/>
      <w:marRight w:val="0"/>
      <w:marTop w:val="0"/>
      <w:marBottom w:val="0"/>
      <w:divBdr>
        <w:top w:val="none" w:sz="0" w:space="0" w:color="auto"/>
        <w:left w:val="none" w:sz="0" w:space="0" w:color="auto"/>
        <w:bottom w:val="none" w:sz="0" w:space="0" w:color="auto"/>
        <w:right w:val="none" w:sz="0" w:space="0" w:color="auto"/>
      </w:divBdr>
    </w:div>
    <w:div w:id="1684504006">
      <w:bodyDiv w:val="1"/>
      <w:marLeft w:val="0"/>
      <w:marRight w:val="0"/>
      <w:marTop w:val="0"/>
      <w:marBottom w:val="0"/>
      <w:divBdr>
        <w:top w:val="none" w:sz="0" w:space="0" w:color="auto"/>
        <w:left w:val="none" w:sz="0" w:space="0" w:color="auto"/>
        <w:bottom w:val="none" w:sz="0" w:space="0" w:color="auto"/>
        <w:right w:val="none" w:sz="0" w:space="0" w:color="auto"/>
      </w:divBdr>
    </w:div>
    <w:div w:id="1691686238">
      <w:bodyDiv w:val="1"/>
      <w:marLeft w:val="0"/>
      <w:marRight w:val="0"/>
      <w:marTop w:val="0"/>
      <w:marBottom w:val="0"/>
      <w:divBdr>
        <w:top w:val="none" w:sz="0" w:space="0" w:color="auto"/>
        <w:left w:val="none" w:sz="0" w:space="0" w:color="auto"/>
        <w:bottom w:val="none" w:sz="0" w:space="0" w:color="auto"/>
        <w:right w:val="none" w:sz="0" w:space="0" w:color="auto"/>
      </w:divBdr>
    </w:div>
    <w:div w:id="1694182588">
      <w:bodyDiv w:val="1"/>
      <w:marLeft w:val="0"/>
      <w:marRight w:val="0"/>
      <w:marTop w:val="0"/>
      <w:marBottom w:val="0"/>
      <w:divBdr>
        <w:top w:val="none" w:sz="0" w:space="0" w:color="auto"/>
        <w:left w:val="none" w:sz="0" w:space="0" w:color="auto"/>
        <w:bottom w:val="none" w:sz="0" w:space="0" w:color="auto"/>
        <w:right w:val="none" w:sz="0" w:space="0" w:color="auto"/>
      </w:divBdr>
    </w:div>
    <w:div w:id="1699162633">
      <w:bodyDiv w:val="1"/>
      <w:marLeft w:val="0"/>
      <w:marRight w:val="0"/>
      <w:marTop w:val="0"/>
      <w:marBottom w:val="0"/>
      <w:divBdr>
        <w:top w:val="none" w:sz="0" w:space="0" w:color="auto"/>
        <w:left w:val="none" w:sz="0" w:space="0" w:color="auto"/>
        <w:bottom w:val="none" w:sz="0" w:space="0" w:color="auto"/>
        <w:right w:val="none" w:sz="0" w:space="0" w:color="auto"/>
      </w:divBdr>
    </w:div>
    <w:div w:id="1699239281">
      <w:bodyDiv w:val="1"/>
      <w:marLeft w:val="0"/>
      <w:marRight w:val="0"/>
      <w:marTop w:val="0"/>
      <w:marBottom w:val="0"/>
      <w:divBdr>
        <w:top w:val="none" w:sz="0" w:space="0" w:color="auto"/>
        <w:left w:val="none" w:sz="0" w:space="0" w:color="auto"/>
        <w:bottom w:val="none" w:sz="0" w:space="0" w:color="auto"/>
        <w:right w:val="none" w:sz="0" w:space="0" w:color="auto"/>
      </w:divBdr>
    </w:div>
    <w:div w:id="1702128513">
      <w:bodyDiv w:val="1"/>
      <w:marLeft w:val="0"/>
      <w:marRight w:val="0"/>
      <w:marTop w:val="0"/>
      <w:marBottom w:val="0"/>
      <w:divBdr>
        <w:top w:val="none" w:sz="0" w:space="0" w:color="auto"/>
        <w:left w:val="none" w:sz="0" w:space="0" w:color="auto"/>
        <w:bottom w:val="none" w:sz="0" w:space="0" w:color="auto"/>
        <w:right w:val="none" w:sz="0" w:space="0" w:color="auto"/>
      </w:divBdr>
    </w:div>
    <w:div w:id="1702780514">
      <w:bodyDiv w:val="1"/>
      <w:marLeft w:val="0"/>
      <w:marRight w:val="0"/>
      <w:marTop w:val="0"/>
      <w:marBottom w:val="0"/>
      <w:divBdr>
        <w:top w:val="none" w:sz="0" w:space="0" w:color="auto"/>
        <w:left w:val="none" w:sz="0" w:space="0" w:color="auto"/>
        <w:bottom w:val="none" w:sz="0" w:space="0" w:color="auto"/>
        <w:right w:val="none" w:sz="0" w:space="0" w:color="auto"/>
      </w:divBdr>
    </w:div>
    <w:div w:id="1704204592">
      <w:bodyDiv w:val="1"/>
      <w:marLeft w:val="0"/>
      <w:marRight w:val="0"/>
      <w:marTop w:val="0"/>
      <w:marBottom w:val="0"/>
      <w:divBdr>
        <w:top w:val="none" w:sz="0" w:space="0" w:color="auto"/>
        <w:left w:val="none" w:sz="0" w:space="0" w:color="auto"/>
        <w:bottom w:val="none" w:sz="0" w:space="0" w:color="auto"/>
        <w:right w:val="none" w:sz="0" w:space="0" w:color="auto"/>
      </w:divBdr>
    </w:div>
    <w:div w:id="1705398144">
      <w:bodyDiv w:val="1"/>
      <w:marLeft w:val="0"/>
      <w:marRight w:val="0"/>
      <w:marTop w:val="0"/>
      <w:marBottom w:val="0"/>
      <w:divBdr>
        <w:top w:val="none" w:sz="0" w:space="0" w:color="auto"/>
        <w:left w:val="none" w:sz="0" w:space="0" w:color="auto"/>
        <w:bottom w:val="none" w:sz="0" w:space="0" w:color="auto"/>
        <w:right w:val="none" w:sz="0" w:space="0" w:color="auto"/>
      </w:divBdr>
    </w:div>
    <w:div w:id="1707871381">
      <w:bodyDiv w:val="1"/>
      <w:marLeft w:val="0"/>
      <w:marRight w:val="0"/>
      <w:marTop w:val="0"/>
      <w:marBottom w:val="0"/>
      <w:divBdr>
        <w:top w:val="none" w:sz="0" w:space="0" w:color="auto"/>
        <w:left w:val="none" w:sz="0" w:space="0" w:color="auto"/>
        <w:bottom w:val="none" w:sz="0" w:space="0" w:color="auto"/>
        <w:right w:val="none" w:sz="0" w:space="0" w:color="auto"/>
      </w:divBdr>
    </w:div>
    <w:div w:id="1708406689">
      <w:bodyDiv w:val="1"/>
      <w:marLeft w:val="0"/>
      <w:marRight w:val="0"/>
      <w:marTop w:val="0"/>
      <w:marBottom w:val="0"/>
      <w:divBdr>
        <w:top w:val="none" w:sz="0" w:space="0" w:color="auto"/>
        <w:left w:val="none" w:sz="0" w:space="0" w:color="auto"/>
        <w:bottom w:val="none" w:sz="0" w:space="0" w:color="auto"/>
        <w:right w:val="none" w:sz="0" w:space="0" w:color="auto"/>
      </w:divBdr>
    </w:div>
    <w:div w:id="1709337521">
      <w:bodyDiv w:val="1"/>
      <w:marLeft w:val="0"/>
      <w:marRight w:val="0"/>
      <w:marTop w:val="0"/>
      <w:marBottom w:val="0"/>
      <w:divBdr>
        <w:top w:val="none" w:sz="0" w:space="0" w:color="auto"/>
        <w:left w:val="none" w:sz="0" w:space="0" w:color="auto"/>
        <w:bottom w:val="none" w:sz="0" w:space="0" w:color="auto"/>
        <w:right w:val="none" w:sz="0" w:space="0" w:color="auto"/>
      </w:divBdr>
    </w:div>
    <w:div w:id="1710379632">
      <w:bodyDiv w:val="1"/>
      <w:marLeft w:val="0"/>
      <w:marRight w:val="0"/>
      <w:marTop w:val="0"/>
      <w:marBottom w:val="0"/>
      <w:divBdr>
        <w:top w:val="none" w:sz="0" w:space="0" w:color="auto"/>
        <w:left w:val="none" w:sz="0" w:space="0" w:color="auto"/>
        <w:bottom w:val="none" w:sz="0" w:space="0" w:color="auto"/>
        <w:right w:val="none" w:sz="0" w:space="0" w:color="auto"/>
      </w:divBdr>
    </w:div>
    <w:div w:id="1712414272">
      <w:bodyDiv w:val="1"/>
      <w:marLeft w:val="0"/>
      <w:marRight w:val="0"/>
      <w:marTop w:val="0"/>
      <w:marBottom w:val="0"/>
      <w:divBdr>
        <w:top w:val="none" w:sz="0" w:space="0" w:color="auto"/>
        <w:left w:val="none" w:sz="0" w:space="0" w:color="auto"/>
        <w:bottom w:val="none" w:sz="0" w:space="0" w:color="auto"/>
        <w:right w:val="none" w:sz="0" w:space="0" w:color="auto"/>
      </w:divBdr>
    </w:div>
    <w:div w:id="1713532782">
      <w:bodyDiv w:val="1"/>
      <w:marLeft w:val="0"/>
      <w:marRight w:val="0"/>
      <w:marTop w:val="0"/>
      <w:marBottom w:val="0"/>
      <w:divBdr>
        <w:top w:val="none" w:sz="0" w:space="0" w:color="auto"/>
        <w:left w:val="none" w:sz="0" w:space="0" w:color="auto"/>
        <w:bottom w:val="none" w:sz="0" w:space="0" w:color="auto"/>
        <w:right w:val="none" w:sz="0" w:space="0" w:color="auto"/>
      </w:divBdr>
    </w:div>
    <w:div w:id="1715538950">
      <w:bodyDiv w:val="1"/>
      <w:marLeft w:val="0"/>
      <w:marRight w:val="0"/>
      <w:marTop w:val="0"/>
      <w:marBottom w:val="0"/>
      <w:divBdr>
        <w:top w:val="none" w:sz="0" w:space="0" w:color="auto"/>
        <w:left w:val="none" w:sz="0" w:space="0" w:color="auto"/>
        <w:bottom w:val="none" w:sz="0" w:space="0" w:color="auto"/>
        <w:right w:val="none" w:sz="0" w:space="0" w:color="auto"/>
      </w:divBdr>
    </w:div>
    <w:div w:id="1718316773">
      <w:bodyDiv w:val="1"/>
      <w:marLeft w:val="0"/>
      <w:marRight w:val="0"/>
      <w:marTop w:val="0"/>
      <w:marBottom w:val="0"/>
      <w:divBdr>
        <w:top w:val="none" w:sz="0" w:space="0" w:color="auto"/>
        <w:left w:val="none" w:sz="0" w:space="0" w:color="auto"/>
        <w:bottom w:val="none" w:sz="0" w:space="0" w:color="auto"/>
        <w:right w:val="none" w:sz="0" w:space="0" w:color="auto"/>
      </w:divBdr>
    </w:div>
    <w:div w:id="1718626307">
      <w:bodyDiv w:val="1"/>
      <w:marLeft w:val="0"/>
      <w:marRight w:val="0"/>
      <w:marTop w:val="0"/>
      <w:marBottom w:val="0"/>
      <w:divBdr>
        <w:top w:val="none" w:sz="0" w:space="0" w:color="auto"/>
        <w:left w:val="none" w:sz="0" w:space="0" w:color="auto"/>
        <w:bottom w:val="none" w:sz="0" w:space="0" w:color="auto"/>
        <w:right w:val="none" w:sz="0" w:space="0" w:color="auto"/>
      </w:divBdr>
    </w:div>
    <w:div w:id="1719694932">
      <w:bodyDiv w:val="1"/>
      <w:marLeft w:val="0"/>
      <w:marRight w:val="0"/>
      <w:marTop w:val="0"/>
      <w:marBottom w:val="0"/>
      <w:divBdr>
        <w:top w:val="none" w:sz="0" w:space="0" w:color="auto"/>
        <w:left w:val="none" w:sz="0" w:space="0" w:color="auto"/>
        <w:bottom w:val="none" w:sz="0" w:space="0" w:color="auto"/>
        <w:right w:val="none" w:sz="0" w:space="0" w:color="auto"/>
      </w:divBdr>
    </w:div>
    <w:div w:id="1720283598">
      <w:bodyDiv w:val="1"/>
      <w:marLeft w:val="0"/>
      <w:marRight w:val="0"/>
      <w:marTop w:val="0"/>
      <w:marBottom w:val="0"/>
      <w:divBdr>
        <w:top w:val="none" w:sz="0" w:space="0" w:color="auto"/>
        <w:left w:val="none" w:sz="0" w:space="0" w:color="auto"/>
        <w:bottom w:val="none" w:sz="0" w:space="0" w:color="auto"/>
        <w:right w:val="none" w:sz="0" w:space="0" w:color="auto"/>
      </w:divBdr>
    </w:div>
    <w:div w:id="1721784727">
      <w:bodyDiv w:val="1"/>
      <w:marLeft w:val="0"/>
      <w:marRight w:val="0"/>
      <w:marTop w:val="0"/>
      <w:marBottom w:val="0"/>
      <w:divBdr>
        <w:top w:val="none" w:sz="0" w:space="0" w:color="auto"/>
        <w:left w:val="none" w:sz="0" w:space="0" w:color="auto"/>
        <w:bottom w:val="none" w:sz="0" w:space="0" w:color="auto"/>
        <w:right w:val="none" w:sz="0" w:space="0" w:color="auto"/>
      </w:divBdr>
    </w:div>
    <w:div w:id="1722288206">
      <w:bodyDiv w:val="1"/>
      <w:marLeft w:val="0"/>
      <w:marRight w:val="0"/>
      <w:marTop w:val="0"/>
      <w:marBottom w:val="0"/>
      <w:divBdr>
        <w:top w:val="none" w:sz="0" w:space="0" w:color="auto"/>
        <w:left w:val="none" w:sz="0" w:space="0" w:color="auto"/>
        <w:bottom w:val="none" w:sz="0" w:space="0" w:color="auto"/>
        <w:right w:val="none" w:sz="0" w:space="0" w:color="auto"/>
      </w:divBdr>
    </w:div>
    <w:div w:id="1723361688">
      <w:bodyDiv w:val="1"/>
      <w:marLeft w:val="0"/>
      <w:marRight w:val="0"/>
      <w:marTop w:val="0"/>
      <w:marBottom w:val="0"/>
      <w:divBdr>
        <w:top w:val="none" w:sz="0" w:space="0" w:color="auto"/>
        <w:left w:val="none" w:sz="0" w:space="0" w:color="auto"/>
        <w:bottom w:val="none" w:sz="0" w:space="0" w:color="auto"/>
        <w:right w:val="none" w:sz="0" w:space="0" w:color="auto"/>
      </w:divBdr>
    </w:div>
    <w:div w:id="1723483139">
      <w:bodyDiv w:val="1"/>
      <w:marLeft w:val="0"/>
      <w:marRight w:val="0"/>
      <w:marTop w:val="0"/>
      <w:marBottom w:val="0"/>
      <w:divBdr>
        <w:top w:val="none" w:sz="0" w:space="0" w:color="auto"/>
        <w:left w:val="none" w:sz="0" w:space="0" w:color="auto"/>
        <w:bottom w:val="none" w:sz="0" w:space="0" w:color="auto"/>
        <w:right w:val="none" w:sz="0" w:space="0" w:color="auto"/>
      </w:divBdr>
    </w:div>
    <w:div w:id="1724676486">
      <w:bodyDiv w:val="1"/>
      <w:marLeft w:val="0"/>
      <w:marRight w:val="0"/>
      <w:marTop w:val="0"/>
      <w:marBottom w:val="0"/>
      <w:divBdr>
        <w:top w:val="none" w:sz="0" w:space="0" w:color="auto"/>
        <w:left w:val="none" w:sz="0" w:space="0" w:color="auto"/>
        <w:bottom w:val="none" w:sz="0" w:space="0" w:color="auto"/>
        <w:right w:val="none" w:sz="0" w:space="0" w:color="auto"/>
      </w:divBdr>
    </w:div>
    <w:div w:id="1725374698">
      <w:bodyDiv w:val="1"/>
      <w:marLeft w:val="0"/>
      <w:marRight w:val="0"/>
      <w:marTop w:val="0"/>
      <w:marBottom w:val="0"/>
      <w:divBdr>
        <w:top w:val="none" w:sz="0" w:space="0" w:color="auto"/>
        <w:left w:val="none" w:sz="0" w:space="0" w:color="auto"/>
        <w:bottom w:val="none" w:sz="0" w:space="0" w:color="auto"/>
        <w:right w:val="none" w:sz="0" w:space="0" w:color="auto"/>
      </w:divBdr>
    </w:div>
    <w:div w:id="1727483701">
      <w:bodyDiv w:val="1"/>
      <w:marLeft w:val="0"/>
      <w:marRight w:val="0"/>
      <w:marTop w:val="0"/>
      <w:marBottom w:val="0"/>
      <w:divBdr>
        <w:top w:val="none" w:sz="0" w:space="0" w:color="auto"/>
        <w:left w:val="none" w:sz="0" w:space="0" w:color="auto"/>
        <w:bottom w:val="none" w:sz="0" w:space="0" w:color="auto"/>
        <w:right w:val="none" w:sz="0" w:space="0" w:color="auto"/>
      </w:divBdr>
    </w:div>
    <w:div w:id="1728185265">
      <w:bodyDiv w:val="1"/>
      <w:marLeft w:val="0"/>
      <w:marRight w:val="0"/>
      <w:marTop w:val="0"/>
      <w:marBottom w:val="0"/>
      <w:divBdr>
        <w:top w:val="none" w:sz="0" w:space="0" w:color="auto"/>
        <w:left w:val="none" w:sz="0" w:space="0" w:color="auto"/>
        <w:bottom w:val="none" w:sz="0" w:space="0" w:color="auto"/>
        <w:right w:val="none" w:sz="0" w:space="0" w:color="auto"/>
      </w:divBdr>
    </w:div>
    <w:div w:id="1741362857">
      <w:bodyDiv w:val="1"/>
      <w:marLeft w:val="0"/>
      <w:marRight w:val="0"/>
      <w:marTop w:val="0"/>
      <w:marBottom w:val="0"/>
      <w:divBdr>
        <w:top w:val="none" w:sz="0" w:space="0" w:color="auto"/>
        <w:left w:val="none" w:sz="0" w:space="0" w:color="auto"/>
        <w:bottom w:val="none" w:sz="0" w:space="0" w:color="auto"/>
        <w:right w:val="none" w:sz="0" w:space="0" w:color="auto"/>
      </w:divBdr>
    </w:div>
    <w:div w:id="1743865545">
      <w:bodyDiv w:val="1"/>
      <w:marLeft w:val="0"/>
      <w:marRight w:val="0"/>
      <w:marTop w:val="0"/>
      <w:marBottom w:val="0"/>
      <w:divBdr>
        <w:top w:val="none" w:sz="0" w:space="0" w:color="auto"/>
        <w:left w:val="none" w:sz="0" w:space="0" w:color="auto"/>
        <w:bottom w:val="none" w:sz="0" w:space="0" w:color="auto"/>
        <w:right w:val="none" w:sz="0" w:space="0" w:color="auto"/>
      </w:divBdr>
    </w:div>
    <w:div w:id="1746415198">
      <w:bodyDiv w:val="1"/>
      <w:marLeft w:val="0"/>
      <w:marRight w:val="0"/>
      <w:marTop w:val="0"/>
      <w:marBottom w:val="0"/>
      <w:divBdr>
        <w:top w:val="none" w:sz="0" w:space="0" w:color="auto"/>
        <w:left w:val="none" w:sz="0" w:space="0" w:color="auto"/>
        <w:bottom w:val="none" w:sz="0" w:space="0" w:color="auto"/>
        <w:right w:val="none" w:sz="0" w:space="0" w:color="auto"/>
      </w:divBdr>
    </w:div>
    <w:div w:id="1746757814">
      <w:bodyDiv w:val="1"/>
      <w:marLeft w:val="0"/>
      <w:marRight w:val="0"/>
      <w:marTop w:val="0"/>
      <w:marBottom w:val="0"/>
      <w:divBdr>
        <w:top w:val="none" w:sz="0" w:space="0" w:color="auto"/>
        <w:left w:val="none" w:sz="0" w:space="0" w:color="auto"/>
        <w:bottom w:val="none" w:sz="0" w:space="0" w:color="auto"/>
        <w:right w:val="none" w:sz="0" w:space="0" w:color="auto"/>
      </w:divBdr>
    </w:div>
    <w:div w:id="1750616508">
      <w:bodyDiv w:val="1"/>
      <w:marLeft w:val="0"/>
      <w:marRight w:val="0"/>
      <w:marTop w:val="0"/>
      <w:marBottom w:val="0"/>
      <w:divBdr>
        <w:top w:val="none" w:sz="0" w:space="0" w:color="auto"/>
        <w:left w:val="none" w:sz="0" w:space="0" w:color="auto"/>
        <w:bottom w:val="none" w:sz="0" w:space="0" w:color="auto"/>
        <w:right w:val="none" w:sz="0" w:space="0" w:color="auto"/>
      </w:divBdr>
    </w:div>
    <w:div w:id="1754819823">
      <w:bodyDiv w:val="1"/>
      <w:marLeft w:val="0"/>
      <w:marRight w:val="0"/>
      <w:marTop w:val="0"/>
      <w:marBottom w:val="0"/>
      <w:divBdr>
        <w:top w:val="none" w:sz="0" w:space="0" w:color="auto"/>
        <w:left w:val="none" w:sz="0" w:space="0" w:color="auto"/>
        <w:bottom w:val="none" w:sz="0" w:space="0" w:color="auto"/>
        <w:right w:val="none" w:sz="0" w:space="0" w:color="auto"/>
      </w:divBdr>
    </w:div>
    <w:div w:id="1756003679">
      <w:bodyDiv w:val="1"/>
      <w:marLeft w:val="0"/>
      <w:marRight w:val="0"/>
      <w:marTop w:val="0"/>
      <w:marBottom w:val="0"/>
      <w:divBdr>
        <w:top w:val="none" w:sz="0" w:space="0" w:color="auto"/>
        <w:left w:val="none" w:sz="0" w:space="0" w:color="auto"/>
        <w:bottom w:val="none" w:sz="0" w:space="0" w:color="auto"/>
        <w:right w:val="none" w:sz="0" w:space="0" w:color="auto"/>
      </w:divBdr>
    </w:div>
    <w:div w:id="1756707718">
      <w:bodyDiv w:val="1"/>
      <w:marLeft w:val="0"/>
      <w:marRight w:val="0"/>
      <w:marTop w:val="0"/>
      <w:marBottom w:val="0"/>
      <w:divBdr>
        <w:top w:val="none" w:sz="0" w:space="0" w:color="auto"/>
        <w:left w:val="none" w:sz="0" w:space="0" w:color="auto"/>
        <w:bottom w:val="none" w:sz="0" w:space="0" w:color="auto"/>
        <w:right w:val="none" w:sz="0" w:space="0" w:color="auto"/>
      </w:divBdr>
      <w:divsChild>
        <w:div w:id="121463911">
          <w:marLeft w:val="0"/>
          <w:marRight w:val="0"/>
          <w:marTop w:val="0"/>
          <w:marBottom w:val="0"/>
          <w:divBdr>
            <w:top w:val="none" w:sz="0" w:space="0" w:color="auto"/>
            <w:left w:val="none" w:sz="0" w:space="0" w:color="auto"/>
            <w:bottom w:val="none" w:sz="0" w:space="0" w:color="auto"/>
            <w:right w:val="none" w:sz="0" w:space="0" w:color="auto"/>
          </w:divBdr>
          <w:divsChild>
            <w:div w:id="1920939555">
              <w:marLeft w:val="0"/>
              <w:marRight w:val="0"/>
              <w:marTop w:val="0"/>
              <w:marBottom w:val="0"/>
              <w:divBdr>
                <w:top w:val="none" w:sz="0" w:space="0" w:color="auto"/>
                <w:left w:val="none" w:sz="0" w:space="0" w:color="auto"/>
                <w:bottom w:val="none" w:sz="0" w:space="0" w:color="auto"/>
                <w:right w:val="none" w:sz="0" w:space="0" w:color="auto"/>
              </w:divBdr>
              <w:divsChild>
                <w:div w:id="1296182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562146">
      <w:bodyDiv w:val="1"/>
      <w:marLeft w:val="0"/>
      <w:marRight w:val="0"/>
      <w:marTop w:val="0"/>
      <w:marBottom w:val="0"/>
      <w:divBdr>
        <w:top w:val="none" w:sz="0" w:space="0" w:color="auto"/>
        <w:left w:val="none" w:sz="0" w:space="0" w:color="auto"/>
        <w:bottom w:val="none" w:sz="0" w:space="0" w:color="auto"/>
        <w:right w:val="none" w:sz="0" w:space="0" w:color="auto"/>
      </w:divBdr>
    </w:div>
    <w:div w:id="1761870558">
      <w:bodyDiv w:val="1"/>
      <w:marLeft w:val="0"/>
      <w:marRight w:val="0"/>
      <w:marTop w:val="0"/>
      <w:marBottom w:val="0"/>
      <w:divBdr>
        <w:top w:val="none" w:sz="0" w:space="0" w:color="auto"/>
        <w:left w:val="none" w:sz="0" w:space="0" w:color="auto"/>
        <w:bottom w:val="none" w:sz="0" w:space="0" w:color="auto"/>
        <w:right w:val="none" w:sz="0" w:space="0" w:color="auto"/>
      </w:divBdr>
    </w:div>
    <w:div w:id="1762413518">
      <w:bodyDiv w:val="1"/>
      <w:marLeft w:val="0"/>
      <w:marRight w:val="0"/>
      <w:marTop w:val="0"/>
      <w:marBottom w:val="0"/>
      <w:divBdr>
        <w:top w:val="none" w:sz="0" w:space="0" w:color="auto"/>
        <w:left w:val="none" w:sz="0" w:space="0" w:color="auto"/>
        <w:bottom w:val="none" w:sz="0" w:space="0" w:color="auto"/>
        <w:right w:val="none" w:sz="0" w:space="0" w:color="auto"/>
      </w:divBdr>
    </w:div>
    <w:div w:id="1762605990">
      <w:bodyDiv w:val="1"/>
      <w:marLeft w:val="0"/>
      <w:marRight w:val="0"/>
      <w:marTop w:val="0"/>
      <w:marBottom w:val="0"/>
      <w:divBdr>
        <w:top w:val="none" w:sz="0" w:space="0" w:color="auto"/>
        <w:left w:val="none" w:sz="0" w:space="0" w:color="auto"/>
        <w:bottom w:val="none" w:sz="0" w:space="0" w:color="auto"/>
        <w:right w:val="none" w:sz="0" w:space="0" w:color="auto"/>
      </w:divBdr>
    </w:div>
    <w:div w:id="1763137222">
      <w:bodyDiv w:val="1"/>
      <w:marLeft w:val="0"/>
      <w:marRight w:val="0"/>
      <w:marTop w:val="0"/>
      <w:marBottom w:val="0"/>
      <w:divBdr>
        <w:top w:val="none" w:sz="0" w:space="0" w:color="auto"/>
        <w:left w:val="none" w:sz="0" w:space="0" w:color="auto"/>
        <w:bottom w:val="none" w:sz="0" w:space="0" w:color="auto"/>
        <w:right w:val="none" w:sz="0" w:space="0" w:color="auto"/>
      </w:divBdr>
    </w:div>
    <w:div w:id="1763649490">
      <w:bodyDiv w:val="1"/>
      <w:marLeft w:val="0"/>
      <w:marRight w:val="0"/>
      <w:marTop w:val="0"/>
      <w:marBottom w:val="0"/>
      <w:divBdr>
        <w:top w:val="none" w:sz="0" w:space="0" w:color="auto"/>
        <w:left w:val="none" w:sz="0" w:space="0" w:color="auto"/>
        <w:bottom w:val="none" w:sz="0" w:space="0" w:color="auto"/>
        <w:right w:val="none" w:sz="0" w:space="0" w:color="auto"/>
      </w:divBdr>
    </w:div>
    <w:div w:id="1763993551">
      <w:bodyDiv w:val="1"/>
      <w:marLeft w:val="0"/>
      <w:marRight w:val="0"/>
      <w:marTop w:val="0"/>
      <w:marBottom w:val="0"/>
      <w:divBdr>
        <w:top w:val="none" w:sz="0" w:space="0" w:color="auto"/>
        <w:left w:val="none" w:sz="0" w:space="0" w:color="auto"/>
        <w:bottom w:val="none" w:sz="0" w:space="0" w:color="auto"/>
        <w:right w:val="none" w:sz="0" w:space="0" w:color="auto"/>
      </w:divBdr>
    </w:div>
    <w:div w:id="1765806800">
      <w:bodyDiv w:val="1"/>
      <w:marLeft w:val="0"/>
      <w:marRight w:val="0"/>
      <w:marTop w:val="0"/>
      <w:marBottom w:val="0"/>
      <w:divBdr>
        <w:top w:val="none" w:sz="0" w:space="0" w:color="auto"/>
        <w:left w:val="none" w:sz="0" w:space="0" w:color="auto"/>
        <w:bottom w:val="none" w:sz="0" w:space="0" w:color="auto"/>
        <w:right w:val="none" w:sz="0" w:space="0" w:color="auto"/>
      </w:divBdr>
    </w:div>
    <w:div w:id="1766463917">
      <w:bodyDiv w:val="1"/>
      <w:marLeft w:val="0"/>
      <w:marRight w:val="0"/>
      <w:marTop w:val="0"/>
      <w:marBottom w:val="0"/>
      <w:divBdr>
        <w:top w:val="none" w:sz="0" w:space="0" w:color="auto"/>
        <w:left w:val="none" w:sz="0" w:space="0" w:color="auto"/>
        <w:bottom w:val="none" w:sz="0" w:space="0" w:color="auto"/>
        <w:right w:val="none" w:sz="0" w:space="0" w:color="auto"/>
      </w:divBdr>
    </w:div>
    <w:div w:id="1767264100">
      <w:bodyDiv w:val="1"/>
      <w:marLeft w:val="0"/>
      <w:marRight w:val="0"/>
      <w:marTop w:val="0"/>
      <w:marBottom w:val="0"/>
      <w:divBdr>
        <w:top w:val="none" w:sz="0" w:space="0" w:color="auto"/>
        <w:left w:val="none" w:sz="0" w:space="0" w:color="auto"/>
        <w:bottom w:val="none" w:sz="0" w:space="0" w:color="auto"/>
        <w:right w:val="none" w:sz="0" w:space="0" w:color="auto"/>
      </w:divBdr>
    </w:div>
    <w:div w:id="1769616325">
      <w:bodyDiv w:val="1"/>
      <w:marLeft w:val="0"/>
      <w:marRight w:val="0"/>
      <w:marTop w:val="0"/>
      <w:marBottom w:val="0"/>
      <w:divBdr>
        <w:top w:val="none" w:sz="0" w:space="0" w:color="auto"/>
        <w:left w:val="none" w:sz="0" w:space="0" w:color="auto"/>
        <w:bottom w:val="none" w:sz="0" w:space="0" w:color="auto"/>
        <w:right w:val="none" w:sz="0" w:space="0" w:color="auto"/>
      </w:divBdr>
    </w:div>
    <w:div w:id="1770466437">
      <w:bodyDiv w:val="1"/>
      <w:marLeft w:val="0"/>
      <w:marRight w:val="0"/>
      <w:marTop w:val="0"/>
      <w:marBottom w:val="0"/>
      <w:divBdr>
        <w:top w:val="none" w:sz="0" w:space="0" w:color="auto"/>
        <w:left w:val="none" w:sz="0" w:space="0" w:color="auto"/>
        <w:bottom w:val="none" w:sz="0" w:space="0" w:color="auto"/>
        <w:right w:val="none" w:sz="0" w:space="0" w:color="auto"/>
      </w:divBdr>
    </w:div>
    <w:div w:id="1773891006">
      <w:bodyDiv w:val="1"/>
      <w:marLeft w:val="0"/>
      <w:marRight w:val="0"/>
      <w:marTop w:val="0"/>
      <w:marBottom w:val="0"/>
      <w:divBdr>
        <w:top w:val="none" w:sz="0" w:space="0" w:color="auto"/>
        <w:left w:val="none" w:sz="0" w:space="0" w:color="auto"/>
        <w:bottom w:val="none" w:sz="0" w:space="0" w:color="auto"/>
        <w:right w:val="none" w:sz="0" w:space="0" w:color="auto"/>
      </w:divBdr>
    </w:div>
    <w:div w:id="1774008976">
      <w:bodyDiv w:val="1"/>
      <w:marLeft w:val="0"/>
      <w:marRight w:val="0"/>
      <w:marTop w:val="0"/>
      <w:marBottom w:val="0"/>
      <w:divBdr>
        <w:top w:val="none" w:sz="0" w:space="0" w:color="auto"/>
        <w:left w:val="none" w:sz="0" w:space="0" w:color="auto"/>
        <w:bottom w:val="none" w:sz="0" w:space="0" w:color="auto"/>
        <w:right w:val="none" w:sz="0" w:space="0" w:color="auto"/>
      </w:divBdr>
    </w:div>
    <w:div w:id="1775442794">
      <w:bodyDiv w:val="1"/>
      <w:marLeft w:val="0"/>
      <w:marRight w:val="0"/>
      <w:marTop w:val="0"/>
      <w:marBottom w:val="0"/>
      <w:divBdr>
        <w:top w:val="none" w:sz="0" w:space="0" w:color="auto"/>
        <w:left w:val="none" w:sz="0" w:space="0" w:color="auto"/>
        <w:bottom w:val="none" w:sz="0" w:space="0" w:color="auto"/>
        <w:right w:val="none" w:sz="0" w:space="0" w:color="auto"/>
      </w:divBdr>
    </w:div>
    <w:div w:id="1777673603">
      <w:bodyDiv w:val="1"/>
      <w:marLeft w:val="0"/>
      <w:marRight w:val="0"/>
      <w:marTop w:val="0"/>
      <w:marBottom w:val="0"/>
      <w:divBdr>
        <w:top w:val="none" w:sz="0" w:space="0" w:color="auto"/>
        <w:left w:val="none" w:sz="0" w:space="0" w:color="auto"/>
        <w:bottom w:val="none" w:sz="0" w:space="0" w:color="auto"/>
        <w:right w:val="none" w:sz="0" w:space="0" w:color="auto"/>
      </w:divBdr>
    </w:div>
    <w:div w:id="1780636867">
      <w:bodyDiv w:val="1"/>
      <w:marLeft w:val="0"/>
      <w:marRight w:val="0"/>
      <w:marTop w:val="0"/>
      <w:marBottom w:val="0"/>
      <w:divBdr>
        <w:top w:val="none" w:sz="0" w:space="0" w:color="auto"/>
        <w:left w:val="none" w:sz="0" w:space="0" w:color="auto"/>
        <w:bottom w:val="none" w:sz="0" w:space="0" w:color="auto"/>
        <w:right w:val="none" w:sz="0" w:space="0" w:color="auto"/>
      </w:divBdr>
    </w:div>
    <w:div w:id="1783039577">
      <w:bodyDiv w:val="1"/>
      <w:marLeft w:val="0"/>
      <w:marRight w:val="0"/>
      <w:marTop w:val="0"/>
      <w:marBottom w:val="0"/>
      <w:divBdr>
        <w:top w:val="none" w:sz="0" w:space="0" w:color="auto"/>
        <w:left w:val="none" w:sz="0" w:space="0" w:color="auto"/>
        <w:bottom w:val="none" w:sz="0" w:space="0" w:color="auto"/>
        <w:right w:val="none" w:sz="0" w:space="0" w:color="auto"/>
      </w:divBdr>
    </w:div>
    <w:div w:id="1784231300">
      <w:bodyDiv w:val="1"/>
      <w:marLeft w:val="0"/>
      <w:marRight w:val="0"/>
      <w:marTop w:val="0"/>
      <w:marBottom w:val="0"/>
      <w:divBdr>
        <w:top w:val="none" w:sz="0" w:space="0" w:color="auto"/>
        <w:left w:val="none" w:sz="0" w:space="0" w:color="auto"/>
        <w:bottom w:val="none" w:sz="0" w:space="0" w:color="auto"/>
        <w:right w:val="none" w:sz="0" w:space="0" w:color="auto"/>
      </w:divBdr>
    </w:div>
    <w:div w:id="1785079278">
      <w:bodyDiv w:val="1"/>
      <w:marLeft w:val="0"/>
      <w:marRight w:val="0"/>
      <w:marTop w:val="0"/>
      <w:marBottom w:val="0"/>
      <w:divBdr>
        <w:top w:val="none" w:sz="0" w:space="0" w:color="auto"/>
        <w:left w:val="none" w:sz="0" w:space="0" w:color="auto"/>
        <w:bottom w:val="none" w:sz="0" w:space="0" w:color="auto"/>
        <w:right w:val="none" w:sz="0" w:space="0" w:color="auto"/>
      </w:divBdr>
    </w:div>
    <w:div w:id="1792282461">
      <w:bodyDiv w:val="1"/>
      <w:marLeft w:val="0"/>
      <w:marRight w:val="0"/>
      <w:marTop w:val="0"/>
      <w:marBottom w:val="0"/>
      <w:divBdr>
        <w:top w:val="none" w:sz="0" w:space="0" w:color="auto"/>
        <w:left w:val="none" w:sz="0" w:space="0" w:color="auto"/>
        <w:bottom w:val="none" w:sz="0" w:space="0" w:color="auto"/>
        <w:right w:val="none" w:sz="0" w:space="0" w:color="auto"/>
      </w:divBdr>
    </w:div>
    <w:div w:id="1792360810">
      <w:bodyDiv w:val="1"/>
      <w:marLeft w:val="0"/>
      <w:marRight w:val="0"/>
      <w:marTop w:val="0"/>
      <w:marBottom w:val="0"/>
      <w:divBdr>
        <w:top w:val="none" w:sz="0" w:space="0" w:color="auto"/>
        <w:left w:val="none" w:sz="0" w:space="0" w:color="auto"/>
        <w:bottom w:val="none" w:sz="0" w:space="0" w:color="auto"/>
        <w:right w:val="none" w:sz="0" w:space="0" w:color="auto"/>
      </w:divBdr>
    </w:div>
    <w:div w:id="1793860120">
      <w:bodyDiv w:val="1"/>
      <w:marLeft w:val="0"/>
      <w:marRight w:val="0"/>
      <w:marTop w:val="0"/>
      <w:marBottom w:val="0"/>
      <w:divBdr>
        <w:top w:val="none" w:sz="0" w:space="0" w:color="auto"/>
        <w:left w:val="none" w:sz="0" w:space="0" w:color="auto"/>
        <w:bottom w:val="none" w:sz="0" w:space="0" w:color="auto"/>
        <w:right w:val="none" w:sz="0" w:space="0" w:color="auto"/>
      </w:divBdr>
    </w:div>
    <w:div w:id="1795171692">
      <w:bodyDiv w:val="1"/>
      <w:marLeft w:val="0"/>
      <w:marRight w:val="0"/>
      <w:marTop w:val="0"/>
      <w:marBottom w:val="0"/>
      <w:divBdr>
        <w:top w:val="none" w:sz="0" w:space="0" w:color="auto"/>
        <w:left w:val="none" w:sz="0" w:space="0" w:color="auto"/>
        <w:bottom w:val="none" w:sz="0" w:space="0" w:color="auto"/>
        <w:right w:val="none" w:sz="0" w:space="0" w:color="auto"/>
      </w:divBdr>
    </w:div>
    <w:div w:id="1797405122">
      <w:bodyDiv w:val="1"/>
      <w:marLeft w:val="0"/>
      <w:marRight w:val="0"/>
      <w:marTop w:val="0"/>
      <w:marBottom w:val="0"/>
      <w:divBdr>
        <w:top w:val="none" w:sz="0" w:space="0" w:color="auto"/>
        <w:left w:val="none" w:sz="0" w:space="0" w:color="auto"/>
        <w:bottom w:val="none" w:sz="0" w:space="0" w:color="auto"/>
        <w:right w:val="none" w:sz="0" w:space="0" w:color="auto"/>
      </w:divBdr>
    </w:div>
    <w:div w:id="1797793532">
      <w:bodyDiv w:val="1"/>
      <w:marLeft w:val="0"/>
      <w:marRight w:val="0"/>
      <w:marTop w:val="0"/>
      <w:marBottom w:val="0"/>
      <w:divBdr>
        <w:top w:val="none" w:sz="0" w:space="0" w:color="auto"/>
        <w:left w:val="none" w:sz="0" w:space="0" w:color="auto"/>
        <w:bottom w:val="none" w:sz="0" w:space="0" w:color="auto"/>
        <w:right w:val="none" w:sz="0" w:space="0" w:color="auto"/>
      </w:divBdr>
    </w:div>
    <w:div w:id="1799568170">
      <w:bodyDiv w:val="1"/>
      <w:marLeft w:val="0"/>
      <w:marRight w:val="0"/>
      <w:marTop w:val="0"/>
      <w:marBottom w:val="0"/>
      <w:divBdr>
        <w:top w:val="none" w:sz="0" w:space="0" w:color="auto"/>
        <w:left w:val="none" w:sz="0" w:space="0" w:color="auto"/>
        <w:bottom w:val="none" w:sz="0" w:space="0" w:color="auto"/>
        <w:right w:val="none" w:sz="0" w:space="0" w:color="auto"/>
      </w:divBdr>
    </w:div>
    <w:div w:id="1800491515">
      <w:bodyDiv w:val="1"/>
      <w:marLeft w:val="0"/>
      <w:marRight w:val="0"/>
      <w:marTop w:val="0"/>
      <w:marBottom w:val="0"/>
      <w:divBdr>
        <w:top w:val="none" w:sz="0" w:space="0" w:color="auto"/>
        <w:left w:val="none" w:sz="0" w:space="0" w:color="auto"/>
        <w:bottom w:val="none" w:sz="0" w:space="0" w:color="auto"/>
        <w:right w:val="none" w:sz="0" w:space="0" w:color="auto"/>
      </w:divBdr>
    </w:div>
    <w:div w:id="1803037934">
      <w:bodyDiv w:val="1"/>
      <w:marLeft w:val="0"/>
      <w:marRight w:val="0"/>
      <w:marTop w:val="0"/>
      <w:marBottom w:val="0"/>
      <w:divBdr>
        <w:top w:val="none" w:sz="0" w:space="0" w:color="auto"/>
        <w:left w:val="none" w:sz="0" w:space="0" w:color="auto"/>
        <w:bottom w:val="none" w:sz="0" w:space="0" w:color="auto"/>
        <w:right w:val="none" w:sz="0" w:space="0" w:color="auto"/>
      </w:divBdr>
    </w:div>
    <w:div w:id="1804616429">
      <w:bodyDiv w:val="1"/>
      <w:marLeft w:val="0"/>
      <w:marRight w:val="0"/>
      <w:marTop w:val="0"/>
      <w:marBottom w:val="0"/>
      <w:divBdr>
        <w:top w:val="none" w:sz="0" w:space="0" w:color="auto"/>
        <w:left w:val="none" w:sz="0" w:space="0" w:color="auto"/>
        <w:bottom w:val="none" w:sz="0" w:space="0" w:color="auto"/>
        <w:right w:val="none" w:sz="0" w:space="0" w:color="auto"/>
      </w:divBdr>
    </w:div>
    <w:div w:id="1808280938">
      <w:bodyDiv w:val="1"/>
      <w:marLeft w:val="0"/>
      <w:marRight w:val="0"/>
      <w:marTop w:val="0"/>
      <w:marBottom w:val="0"/>
      <w:divBdr>
        <w:top w:val="none" w:sz="0" w:space="0" w:color="auto"/>
        <w:left w:val="none" w:sz="0" w:space="0" w:color="auto"/>
        <w:bottom w:val="none" w:sz="0" w:space="0" w:color="auto"/>
        <w:right w:val="none" w:sz="0" w:space="0" w:color="auto"/>
      </w:divBdr>
    </w:div>
    <w:div w:id="1809469880">
      <w:bodyDiv w:val="1"/>
      <w:marLeft w:val="0"/>
      <w:marRight w:val="0"/>
      <w:marTop w:val="0"/>
      <w:marBottom w:val="0"/>
      <w:divBdr>
        <w:top w:val="none" w:sz="0" w:space="0" w:color="auto"/>
        <w:left w:val="none" w:sz="0" w:space="0" w:color="auto"/>
        <w:bottom w:val="none" w:sz="0" w:space="0" w:color="auto"/>
        <w:right w:val="none" w:sz="0" w:space="0" w:color="auto"/>
      </w:divBdr>
    </w:div>
    <w:div w:id="1810592774">
      <w:bodyDiv w:val="1"/>
      <w:marLeft w:val="0"/>
      <w:marRight w:val="0"/>
      <w:marTop w:val="0"/>
      <w:marBottom w:val="0"/>
      <w:divBdr>
        <w:top w:val="none" w:sz="0" w:space="0" w:color="auto"/>
        <w:left w:val="none" w:sz="0" w:space="0" w:color="auto"/>
        <w:bottom w:val="none" w:sz="0" w:space="0" w:color="auto"/>
        <w:right w:val="none" w:sz="0" w:space="0" w:color="auto"/>
      </w:divBdr>
    </w:div>
    <w:div w:id="1810631986">
      <w:bodyDiv w:val="1"/>
      <w:marLeft w:val="0"/>
      <w:marRight w:val="0"/>
      <w:marTop w:val="0"/>
      <w:marBottom w:val="0"/>
      <w:divBdr>
        <w:top w:val="none" w:sz="0" w:space="0" w:color="auto"/>
        <w:left w:val="none" w:sz="0" w:space="0" w:color="auto"/>
        <w:bottom w:val="none" w:sz="0" w:space="0" w:color="auto"/>
        <w:right w:val="none" w:sz="0" w:space="0" w:color="auto"/>
      </w:divBdr>
    </w:div>
    <w:div w:id="1812213563">
      <w:bodyDiv w:val="1"/>
      <w:marLeft w:val="0"/>
      <w:marRight w:val="0"/>
      <w:marTop w:val="0"/>
      <w:marBottom w:val="0"/>
      <w:divBdr>
        <w:top w:val="none" w:sz="0" w:space="0" w:color="auto"/>
        <w:left w:val="none" w:sz="0" w:space="0" w:color="auto"/>
        <w:bottom w:val="none" w:sz="0" w:space="0" w:color="auto"/>
        <w:right w:val="none" w:sz="0" w:space="0" w:color="auto"/>
      </w:divBdr>
    </w:div>
    <w:div w:id="1813788190">
      <w:bodyDiv w:val="1"/>
      <w:marLeft w:val="0"/>
      <w:marRight w:val="0"/>
      <w:marTop w:val="0"/>
      <w:marBottom w:val="0"/>
      <w:divBdr>
        <w:top w:val="none" w:sz="0" w:space="0" w:color="auto"/>
        <w:left w:val="none" w:sz="0" w:space="0" w:color="auto"/>
        <w:bottom w:val="none" w:sz="0" w:space="0" w:color="auto"/>
        <w:right w:val="none" w:sz="0" w:space="0" w:color="auto"/>
      </w:divBdr>
    </w:div>
    <w:div w:id="1815021791">
      <w:bodyDiv w:val="1"/>
      <w:marLeft w:val="0"/>
      <w:marRight w:val="0"/>
      <w:marTop w:val="0"/>
      <w:marBottom w:val="0"/>
      <w:divBdr>
        <w:top w:val="none" w:sz="0" w:space="0" w:color="auto"/>
        <w:left w:val="none" w:sz="0" w:space="0" w:color="auto"/>
        <w:bottom w:val="none" w:sz="0" w:space="0" w:color="auto"/>
        <w:right w:val="none" w:sz="0" w:space="0" w:color="auto"/>
      </w:divBdr>
    </w:div>
    <w:div w:id="1815216310">
      <w:bodyDiv w:val="1"/>
      <w:marLeft w:val="0"/>
      <w:marRight w:val="0"/>
      <w:marTop w:val="0"/>
      <w:marBottom w:val="0"/>
      <w:divBdr>
        <w:top w:val="none" w:sz="0" w:space="0" w:color="auto"/>
        <w:left w:val="none" w:sz="0" w:space="0" w:color="auto"/>
        <w:bottom w:val="none" w:sz="0" w:space="0" w:color="auto"/>
        <w:right w:val="none" w:sz="0" w:space="0" w:color="auto"/>
      </w:divBdr>
      <w:divsChild>
        <w:div w:id="301161715">
          <w:marLeft w:val="0"/>
          <w:marRight w:val="0"/>
          <w:marTop w:val="0"/>
          <w:marBottom w:val="0"/>
          <w:divBdr>
            <w:top w:val="none" w:sz="0" w:space="0" w:color="auto"/>
            <w:left w:val="none" w:sz="0" w:space="0" w:color="auto"/>
            <w:bottom w:val="none" w:sz="0" w:space="0" w:color="auto"/>
            <w:right w:val="none" w:sz="0" w:space="0" w:color="auto"/>
          </w:divBdr>
          <w:divsChild>
            <w:div w:id="1818179265">
              <w:marLeft w:val="0"/>
              <w:marRight w:val="0"/>
              <w:marTop w:val="0"/>
              <w:marBottom w:val="0"/>
              <w:divBdr>
                <w:top w:val="none" w:sz="0" w:space="0" w:color="auto"/>
                <w:left w:val="none" w:sz="0" w:space="0" w:color="auto"/>
                <w:bottom w:val="none" w:sz="0" w:space="0" w:color="auto"/>
                <w:right w:val="none" w:sz="0" w:space="0" w:color="auto"/>
              </w:divBdr>
              <w:divsChild>
                <w:div w:id="1712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8838349">
      <w:bodyDiv w:val="1"/>
      <w:marLeft w:val="0"/>
      <w:marRight w:val="0"/>
      <w:marTop w:val="0"/>
      <w:marBottom w:val="0"/>
      <w:divBdr>
        <w:top w:val="none" w:sz="0" w:space="0" w:color="auto"/>
        <w:left w:val="none" w:sz="0" w:space="0" w:color="auto"/>
        <w:bottom w:val="none" w:sz="0" w:space="0" w:color="auto"/>
        <w:right w:val="none" w:sz="0" w:space="0" w:color="auto"/>
      </w:divBdr>
    </w:div>
    <w:div w:id="1822766284">
      <w:bodyDiv w:val="1"/>
      <w:marLeft w:val="0"/>
      <w:marRight w:val="0"/>
      <w:marTop w:val="0"/>
      <w:marBottom w:val="0"/>
      <w:divBdr>
        <w:top w:val="none" w:sz="0" w:space="0" w:color="auto"/>
        <w:left w:val="none" w:sz="0" w:space="0" w:color="auto"/>
        <w:bottom w:val="none" w:sz="0" w:space="0" w:color="auto"/>
        <w:right w:val="none" w:sz="0" w:space="0" w:color="auto"/>
      </w:divBdr>
    </w:div>
    <w:div w:id="1823110657">
      <w:bodyDiv w:val="1"/>
      <w:marLeft w:val="0"/>
      <w:marRight w:val="0"/>
      <w:marTop w:val="0"/>
      <w:marBottom w:val="0"/>
      <w:divBdr>
        <w:top w:val="none" w:sz="0" w:space="0" w:color="auto"/>
        <w:left w:val="none" w:sz="0" w:space="0" w:color="auto"/>
        <w:bottom w:val="none" w:sz="0" w:space="0" w:color="auto"/>
        <w:right w:val="none" w:sz="0" w:space="0" w:color="auto"/>
      </w:divBdr>
    </w:div>
    <w:div w:id="1828589008">
      <w:bodyDiv w:val="1"/>
      <w:marLeft w:val="0"/>
      <w:marRight w:val="0"/>
      <w:marTop w:val="0"/>
      <w:marBottom w:val="0"/>
      <w:divBdr>
        <w:top w:val="none" w:sz="0" w:space="0" w:color="auto"/>
        <w:left w:val="none" w:sz="0" w:space="0" w:color="auto"/>
        <w:bottom w:val="none" w:sz="0" w:space="0" w:color="auto"/>
        <w:right w:val="none" w:sz="0" w:space="0" w:color="auto"/>
      </w:divBdr>
    </w:div>
    <w:div w:id="1829050979">
      <w:bodyDiv w:val="1"/>
      <w:marLeft w:val="0"/>
      <w:marRight w:val="0"/>
      <w:marTop w:val="0"/>
      <w:marBottom w:val="0"/>
      <w:divBdr>
        <w:top w:val="none" w:sz="0" w:space="0" w:color="auto"/>
        <w:left w:val="none" w:sz="0" w:space="0" w:color="auto"/>
        <w:bottom w:val="none" w:sz="0" w:space="0" w:color="auto"/>
        <w:right w:val="none" w:sz="0" w:space="0" w:color="auto"/>
      </w:divBdr>
    </w:div>
    <w:div w:id="1829521025">
      <w:bodyDiv w:val="1"/>
      <w:marLeft w:val="0"/>
      <w:marRight w:val="0"/>
      <w:marTop w:val="0"/>
      <w:marBottom w:val="0"/>
      <w:divBdr>
        <w:top w:val="none" w:sz="0" w:space="0" w:color="auto"/>
        <w:left w:val="none" w:sz="0" w:space="0" w:color="auto"/>
        <w:bottom w:val="none" w:sz="0" w:space="0" w:color="auto"/>
        <w:right w:val="none" w:sz="0" w:space="0" w:color="auto"/>
      </w:divBdr>
    </w:div>
    <w:div w:id="1831098581">
      <w:bodyDiv w:val="1"/>
      <w:marLeft w:val="0"/>
      <w:marRight w:val="0"/>
      <w:marTop w:val="0"/>
      <w:marBottom w:val="0"/>
      <w:divBdr>
        <w:top w:val="none" w:sz="0" w:space="0" w:color="auto"/>
        <w:left w:val="none" w:sz="0" w:space="0" w:color="auto"/>
        <w:bottom w:val="none" w:sz="0" w:space="0" w:color="auto"/>
        <w:right w:val="none" w:sz="0" w:space="0" w:color="auto"/>
      </w:divBdr>
    </w:div>
    <w:div w:id="1832720025">
      <w:bodyDiv w:val="1"/>
      <w:marLeft w:val="0"/>
      <w:marRight w:val="0"/>
      <w:marTop w:val="0"/>
      <w:marBottom w:val="0"/>
      <w:divBdr>
        <w:top w:val="none" w:sz="0" w:space="0" w:color="auto"/>
        <w:left w:val="none" w:sz="0" w:space="0" w:color="auto"/>
        <w:bottom w:val="none" w:sz="0" w:space="0" w:color="auto"/>
        <w:right w:val="none" w:sz="0" w:space="0" w:color="auto"/>
      </w:divBdr>
    </w:div>
    <w:div w:id="1832864438">
      <w:bodyDiv w:val="1"/>
      <w:marLeft w:val="0"/>
      <w:marRight w:val="0"/>
      <w:marTop w:val="0"/>
      <w:marBottom w:val="0"/>
      <w:divBdr>
        <w:top w:val="none" w:sz="0" w:space="0" w:color="auto"/>
        <w:left w:val="none" w:sz="0" w:space="0" w:color="auto"/>
        <w:bottom w:val="none" w:sz="0" w:space="0" w:color="auto"/>
        <w:right w:val="none" w:sz="0" w:space="0" w:color="auto"/>
      </w:divBdr>
      <w:divsChild>
        <w:div w:id="402290">
          <w:marLeft w:val="0"/>
          <w:marRight w:val="0"/>
          <w:marTop w:val="0"/>
          <w:marBottom w:val="0"/>
          <w:divBdr>
            <w:top w:val="none" w:sz="0" w:space="0" w:color="auto"/>
            <w:left w:val="none" w:sz="0" w:space="0" w:color="auto"/>
            <w:bottom w:val="none" w:sz="0" w:space="0" w:color="auto"/>
            <w:right w:val="none" w:sz="0" w:space="0" w:color="auto"/>
          </w:divBdr>
          <w:divsChild>
            <w:div w:id="1511337480">
              <w:marLeft w:val="0"/>
              <w:marRight w:val="0"/>
              <w:marTop w:val="0"/>
              <w:marBottom w:val="0"/>
              <w:divBdr>
                <w:top w:val="none" w:sz="0" w:space="0" w:color="auto"/>
                <w:left w:val="none" w:sz="0" w:space="0" w:color="auto"/>
                <w:bottom w:val="none" w:sz="0" w:space="0" w:color="auto"/>
                <w:right w:val="none" w:sz="0" w:space="0" w:color="auto"/>
              </w:divBdr>
              <w:divsChild>
                <w:div w:id="150975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984458">
      <w:bodyDiv w:val="1"/>
      <w:marLeft w:val="0"/>
      <w:marRight w:val="0"/>
      <w:marTop w:val="0"/>
      <w:marBottom w:val="0"/>
      <w:divBdr>
        <w:top w:val="none" w:sz="0" w:space="0" w:color="auto"/>
        <w:left w:val="none" w:sz="0" w:space="0" w:color="auto"/>
        <w:bottom w:val="none" w:sz="0" w:space="0" w:color="auto"/>
        <w:right w:val="none" w:sz="0" w:space="0" w:color="auto"/>
      </w:divBdr>
    </w:div>
    <w:div w:id="1835292467">
      <w:bodyDiv w:val="1"/>
      <w:marLeft w:val="0"/>
      <w:marRight w:val="0"/>
      <w:marTop w:val="0"/>
      <w:marBottom w:val="0"/>
      <w:divBdr>
        <w:top w:val="none" w:sz="0" w:space="0" w:color="auto"/>
        <w:left w:val="none" w:sz="0" w:space="0" w:color="auto"/>
        <w:bottom w:val="none" w:sz="0" w:space="0" w:color="auto"/>
        <w:right w:val="none" w:sz="0" w:space="0" w:color="auto"/>
      </w:divBdr>
    </w:div>
    <w:div w:id="1838033869">
      <w:bodyDiv w:val="1"/>
      <w:marLeft w:val="0"/>
      <w:marRight w:val="0"/>
      <w:marTop w:val="0"/>
      <w:marBottom w:val="0"/>
      <w:divBdr>
        <w:top w:val="none" w:sz="0" w:space="0" w:color="auto"/>
        <w:left w:val="none" w:sz="0" w:space="0" w:color="auto"/>
        <w:bottom w:val="none" w:sz="0" w:space="0" w:color="auto"/>
        <w:right w:val="none" w:sz="0" w:space="0" w:color="auto"/>
      </w:divBdr>
    </w:div>
    <w:div w:id="1838837747">
      <w:bodyDiv w:val="1"/>
      <w:marLeft w:val="0"/>
      <w:marRight w:val="0"/>
      <w:marTop w:val="0"/>
      <w:marBottom w:val="0"/>
      <w:divBdr>
        <w:top w:val="none" w:sz="0" w:space="0" w:color="auto"/>
        <w:left w:val="none" w:sz="0" w:space="0" w:color="auto"/>
        <w:bottom w:val="none" w:sz="0" w:space="0" w:color="auto"/>
        <w:right w:val="none" w:sz="0" w:space="0" w:color="auto"/>
      </w:divBdr>
    </w:div>
    <w:div w:id="1845780618">
      <w:bodyDiv w:val="1"/>
      <w:marLeft w:val="0"/>
      <w:marRight w:val="0"/>
      <w:marTop w:val="0"/>
      <w:marBottom w:val="0"/>
      <w:divBdr>
        <w:top w:val="none" w:sz="0" w:space="0" w:color="auto"/>
        <w:left w:val="none" w:sz="0" w:space="0" w:color="auto"/>
        <w:bottom w:val="none" w:sz="0" w:space="0" w:color="auto"/>
        <w:right w:val="none" w:sz="0" w:space="0" w:color="auto"/>
      </w:divBdr>
    </w:div>
    <w:div w:id="1848523045">
      <w:bodyDiv w:val="1"/>
      <w:marLeft w:val="0"/>
      <w:marRight w:val="0"/>
      <w:marTop w:val="0"/>
      <w:marBottom w:val="0"/>
      <w:divBdr>
        <w:top w:val="none" w:sz="0" w:space="0" w:color="auto"/>
        <w:left w:val="none" w:sz="0" w:space="0" w:color="auto"/>
        <w:bottom w:val="none" w:sz="0" w:space="0" w:color="auto"/>
        <w:right w:val="none" w:sz="0" w:space="0" w:color="auto"/>
      </w:divBdr>
    </w:div>
    <w:div w:id="1857160119">
      <w:bodyDiv w:val="1"/>
      <w:marLeft w:val="0"/>
      <w:marRight w:val="0"/>
      <w:marTop w:val="0"/>
      <w:marBottom w:val="0"/>
      <w:divBdr>
        <w:top w:val="none" w:sz="0" w:space="0" w:color="auto"/>
        <w:left w:val="none" w:sz="0" w:space="0" w:color="auto"/>
        <w:bottom w:val="none" w:sz="0" w:space="0" w:color="auto"/>
        <w:right w:val="none" w:sz="0" w:space="0" w:color="auto"/>
      </w:divBdr>
    </w:div>
    <w:div w:id="1858956140">
      <w:bodyDiv w:val="1"/>
      <w:marLeft w:val="0"/>
      <w:marRight w:val="0"/>
      <w:marTop w:val="0"/>
      <w:marBottom w:val="0"/>
      <w:divBdr>
        <w:top w:val="none" w:sz="0" w:space="0" w:color="auto"/>
        <w:left w:val="none" w:sz="0" w:space="0" w:color="auto"/>
        <w:bottom w:val="none" w:sz="0" w:space="0" w:color="auto"/>
        <w:right w:val="none" w:sz="0" w:space="0" w:color="auto"/>
      </w:divBdr>
    </w:div>
    <w:div w:id="1860387556">
      <w:bodyDiv w:val="1"/>
      <w:marLeft w:val="0"/>
      <w:marRight w:val="0"/>
      <w:marTop w:val="0"/>
      <w:marBottom w:val="0"/>
      <w:divBdr>
        <w:top w:val="none" w:sz="0" w:space="0" w:color="auto"/>
        <w:left w:val="none" w:sz="0" w:space="0" w:color="auto"/>
        <w:bottom w:val="none" w:sz="0" w:space="0" w:color="auto"/>
        <w:right w:val="none" w:sz="0" w:space="0" w:color="auto"/>
      </w:divBdr>
    </w:div>
    <w:div w:id="1861503939">
      <w:bodyDiv w:val="1"/>
      <w:marLeft w:val="0"/>
      <w:marRight w:val="0"/>
      <w:marTop w:val="0"/>
      <w:marBottom w:val="0"/>
      <w:divBdr>
        <w:top w:val="none" w:sz="0" w:space="0" w:color="auto"/>
        <w:left w:val="none" w:sz="0" w:space="0" w:color="auto"/>
        <w:bottom w:val="none" w:sz="0" w:space="0" w:color="auto"/>
        <w:right w:val="none" w:sz="0" w:space="0" w:color="auto"/>
      </w:divBdr>
    </w:div>
    <w:div w:id="1862812995">
      <w:bodyDiv w:val="1"/>
      <w:marLeft w:val="0"/>
      <w:marRight w:val="0"/>
      <w:marTop w:val="0"/>
      <w:marBottom w:val="0"/>
      <w:divBdr>
        <w:top w:val="none" w:sz="0" w:space="0" w:color="auto"/>
        <w:left w:val="none" w:sz="0" w:space="0" w:color="auto"/>
        <w:bottom w:val="none" w:sz="0" w:space="0" w:color="auto"/>
        <w:right w:val="none" w:sz="0" w:space="0" w:color="auto"/>
      </w:divBdr>
    </w:div>
    <w:div w:id="1863204578">
      <w:bodyDiv w:val="1"/>
      <w:marLeft w:val="0"/>
      <w:marRight w:val="0"/>
      <w:marTop w:val="0"/>
      <w:marBottom w:val="0"/>
      <w:divBdr>
        <w:top w:val="none" w:sz="0" w:space="0" w:color="auto"/>
        <w:left w:val="none" w:sz="0" w:space="0" w:color="auto"/>
        <w:bottom w:val="none" w:sz="0" w:space="0" w:color="auto"/>
        <w:right w:val="none" w:sz="0" w:space="0" w:color="auto"/>
      </w:divBdr>
    </w:div>
    <w:div w:id="1863276426">
      <w:bodyDiv w:val="1"/>
      <w:marLeft w:val="0"/>
      <w:marRight w:val="0"/>
      <w:marTop w:val="0"/>
      <w:marBottom w:val="0"/>
      <w:divBdr>
        <w:top w:val="none" w:sz="0" w:space="0" w:color="auto"/>
        <w:left w:val="none" w:sz="0" w:space="0" w:color="auto"/>
        <w:bottom w:val="none" w:sz="0" w:space="0" w:color="auto"/>
        <w:right w:val="none" w:sz="0" w:space="0" w:color="auto"/>
      </w:divBdr>
    </w:div>
    <w:div w:id="1866018397">
      <w:bodyDiv w:val="1"/>
      <w:marLeft w:val="0"/>
      <w:marRight w:val="0"/>
      <w:marTop w:val="0"/>
      <w:marBottom w:val="0"/>
      <w:divBdr>
        <w:top w:val="none" w:sz="0" w:space="0" w:color="auto"/>
        <w:left w:val="none" w:sz="0" w:space="0" w:color="auto"/>
        <w:bottom w:val="none" w:sz="0" w:space="0" w:color="auto"/>
        <w:right w:val="none" w:sz="0" w:space="0" w:color="auto"/>
      </w:divBdr>
    </w:div>
    <w:div w:id="1866366022">
      <w:bodyDiv w:val="1"/>
      <w:marLeft w:val="0"/>
      <w:marRight w:val="0"/>
      <w:marTop w:val="0"/>
      <w:marBottom w:val="0"/>
      <w:divBdr>
        <w:top w:val="none" w:sz="0" w:space="0" w:color="auto"/>
        <w:left w:val="none" w:sz="0" w:space="0" w:color="auto"/>
        <w:bottom w:val="none" w:sz="0" w:space="0" w:color="auto"/>
        <w:right w:val="none" w:sz="0" w:space="0" w:color="auto"/>
      </w:divBdr>
    </w:div>
    <w:div w:id="1866405619">
      <w:bodyDiv w:val="1"/>
      <w:marLeft w:val="0"/>
      <w:marRight w:val="0"/>
      <w:marTop w:val="0"/>
      <w:marBottom w:val="0"/>
      <w:divBdr>
        <w:top w:val="none" w:sz="0" w:space="0" w:color="auto"/>
        <w:left w:val="none" w:sz="0" w:space="0" w:color="auto"/>
        <w:bottom w:val="none" w:sz="0" w:space="0" w:color="auto"/>
        <w:right w:val="none" w:sz="0" w:space="0" w:color="auto"/>
      </w:divBdr>
    </w:div>
    <w:div w:id="1867254255">
      <w:bodyDiv w:val="1"/>
      <w:marLeft w:val="0"/>
      <w:marRight w:val="0"/>
      <w:marTop w:val="0"/>
      <w:marBottom w:val="0"/>
      <w:divBdr>
        <w:top w:val="none" w:sz="0" w:space="0" w:color="auto"/>
        <w:left w:val="none" w:sz="0" w:space="0" w:color="auto"/>
        <w:bottom w:val="none" w:sz="0" w:space="0" w:color="auto"/>
        <w:right w:val="none" w:sz="0" w:space="0" w:color="auto"/>
      </w:divBdr>
    </w:div>
    <w:div w:id="1868173830">
      <w:bodyDiv w:val="1"/>
      <w:marLeft w:val="0"/>
      <w:marRight w:val="0"/>
      <w:marTop w:val="0"/>
      <w:marBottom w:val="0"/>
      <w:divBdr>
        <w:top w:val="none" w:sz="0" w:space="0" w:color="auto"/>
        <w:left w:val="none" w:sz="0" w:space="0" w:color="auto"/>
        <w:bottom w:val="none" w:sz="0" w:space="0" w:color="auto"/>
        <w:right w:val="none" w:sz="0" w:space="0" w:color="auto"/>
      </w:divBdr>
    </w:div>
    <w:div w:id="1869828752">
      <w:bodyDiv w:val="1"/>
      <w:marLeft w:val="0"/>
      <w:marRight w:val="0"/>
      <w:marTop w:val="0"/>
      <w:marBottom w:val="0"/>
      <w:divBdr>
        <w:top w:val="none" w:sz="0" w:space="0" w:color="auto"/>
        <w:left w:val="none" w:sz="0" w:space="0" w:color="auto"/>
        <w:bottom w:val="none" w:sz="0" w:space="0" w:color="auto"/>
        <w:right w:val="none" w:sz="0" w:space="0" w:color="auto"/>
      </w:divBdr>
    </w:div>
    <w:div w:id="1870222647">
      <w:bodyDiv w:val="1"/>
      <w:marLeft w:val="0"/>
      <w:marRight w:val="0"/>
      <w:marTop w:val="0"/>
      <w:marBottom w:val="0"/>
      <w:divBdr>
        <w:top w:val="none" w:sz="0" w:space="0" w:color="auto"/>
        <w:left w:val="none" w:sz="0" w:space="0" w:color="auto"/>
        <w:bottom w:val="none" w:sz="0" w:space="0" w:color="auto"/>
        <w:right w:val="none" w:sz="0" w:space="0" w:color="auto"/>
      </w:divBdr>
    </w:div>
    <w:div w:id="1871187888">
      <w:bodyDiv w:val="1"/>
      <w:marLeft w:val="0"/>
      <w:marRight w:val="0"/>
      <w:marTop w:val="0"/>
      <w:marBottom w:val="0"/>
      <w:divBdr>
        <w:top w:val="none" w:sz="0" w:space="0" w:color="auto"/>
        <w:left w:val="none" w:sz="0" w:space="0" w:color="auto"/>
        <w:bottom w:val="none" w:sz="0" w:space="0" w:color="auto"/>
        <w:right w:val="none" w:sz="0" w:space="0" w:color="auto"/>
      </w:divBdr>
    </w:div>
    <w:div w:id="1872373353">
      <w:bodyDiv w:val="1"/>
      <w:marLeft w:val="0"/>
      <w:marRight w:val="0"/>
      <w:marTop w:val="0"/>
      <w:marBottom w:val="0"/>
      <w:divBdr>
        <w:top w:val="none" w:sz="0" w:space="0" w:color="auto"/>
        <w:left w:val="none" w:sz="0" w:space="0" w:color="auto"/>
        <w:bottom w:val="none" w:sz="0" w:space="0" w:color="auto"/>
        <w:right w:val="none" w:sz="0" w:space="0" w:color="auto"/>
      </w:divBdr>
    </w:div>
    <w:div w:id="1872571141">
      <w:bodyDiv w:val="1"/>
      <w:marLeft w:val="0"/>
      <w:marRight w:val="0"/>
      <w:marTop w:val="0"/>
      <w:marBottom w:val="0"/>
      <w:divBdr>
        <w:top w:val="none" w:sz="0" w:space="0" w:color="auto"/>
        <w:left w:val="none" w:sz="0" w:space="0" w:color="auto"/>
        <w:bottom w:val="none" w:sz="0" w:space="0" w:color="auto"/>
        <w:right w:val="none" w:sz="0" w:space="0" w:color="auto"/>
      </w:divBdr>
    </w:div>
    <w:div w:id="1873565483">
      <w:bodyDiv w:val="1"/>
      <w:marLeft w:val="0"/>
      <w:marRight w:val="0"/>
      <w:marTop w:val="0"/>
      <w:marBottom w:val="0"/>
      <w:divBdr>
        <w:top w:val="none" w:sz="0" w:space="0" w:color="auto"/>
        <w:left w:val="none" w:sz="0" w:space="0" w:color="auto"/>
        <w:bottom w:val="none" w:sz="0" w:space="0" w:color="auto"/>
        <w:right w:val="none" w:sz="0" w:space="0" w:color="auto"/>
      </w:divBdr>
    </w:div>
    <w:div w:id="1891109260">
      <w:bodyDiv w:val="1"/>
      <w:marLeft w:val="0"/>
      <w:marRight w:val="0"/>
      <w:marTop w:val="0"/>
      <w:marBottom w:val="0"/>
      <w:divBdr>
        <w:top w:val="none" w:sz="0" w:space="0" w:color="auto"/>
        <w:left w:val="none" w:sz="0" w:space="0" w:color="auto"/>
        <w:bottom w:val="none" w:sz="0" w:space="0" w:color="auto"/>
        <w:right w:val="none" w:sz="0" w:space="0" w:color="auto"/>
      </w:divBdr>
    </w:div>
    <w:div w:id="1891647935">
      <w:bodyDiv w:val="1"/>
      <w:marLeft w:val="0"/>
      <w:marRight w:val="0"/>
      <w:marTop w:val="0"/>
      <w:marBottom w:val="0"/>
      <w:divBdr>
        <w:top w:val="none" w:sz="0" w:space="0" w:color="auto"/>
        <w:left w:val="none" w:sz="0" w:space="0" w:color="auto"/>
        <w:bottom w:val="none" w:sz="0" w:space="0" w:color="auto"/>
        <w:right w:val="none" w:sz="0" w:space="0" w:color="auto"/>
      </w:divBdr>
    </w:div>
    <w:div w:id="1892575623">
      <w:bodyDiv w:val="1"/>
      <w:marLeft w:val="0"/>
      <w:marRight w:val="0"/>
      <w:marTop w:val="0"/>
      <w:marBottom w:val="0"/>
      <w:divBdr>
        <w:top w:val="none" w:sz="0" w:space="0" w:color="auto"/>
        <w:left w:val="none" w:sz="0" w:space="0" w:color="auto"/>
        <w:bottom w:val="none" w:sz="0" w:space="0" w:color="auto"/>
        <w:right w:val="none" w:sz="0" w:space="0" w:color="auto"/>
      </w:divBdr>
    </w:div>
    <w:div w:id="1898467317">
      <w:bodyDiv w:val="1"/>
      <w:marLeft w:val="0"/>
      <w:marRight w:val="0"/>
      <w:marTop w:val="0"/>
      <w:marBottom w:val="0"/>
      <w:divBdr>
        <w:top w:val="none" w:sz="0" w:space="0" w:color="auto"/>
        <w:left w:val="none" w:sz="0" w:space="0" w:color="auto"/>
        <w:bottom w:val="none" w:sz="0" w:space="0" w:color="auto"/>
        <w:right w:val="none" w:sz="0" w:space="0" w:color="auto"/>
      </w:divBdr>
    </w:div>
    <w:div w:id="1901207020">
      <w:bodyDiv w:val="1"/>
      <w:marLeft w:val="0"/>
      <w:marRight w:val="0"/>
      <w:marTop w:val="0"/>
      <w:marBottom w:val="0"/>
      <w:divBdr>
        <w:top w:val="none" w:sz="0" w:space="0" w:color="auto"/>
        <w:left w:val="none" w:sz="0" w:space="0" w:color="auto"/>
        <w:bottom w:val="none" w:sz="0" w:space="0" w:color="auto"/>
        <w:right w:val="none" w:sz="0" w:space="0" w:color="auto"/>
      </w:divBdr>
    </w:div>
    <w:div w:id="1903715223">
      <w:bodyDiv w:val="1"/>
      <w:marLeft w:val="0"/>
      <w:marRight w:val="0"/>
      <w:marTop w:val="0"/>
      <w:marBottom w:val="0"/>
      <w:divBdr>
        <w:top w:val="none" w:sz="0" w:space="0" w:color="auto"/>
        <w:left w:val="none" w:sz="0" w:space="0" w:color="auto"/>
        <w:bottom w:val="none" w:sz="0" w:space="0" w:color="auto"/>
        <w:right w:val="none" w:sz="0" w:space="0" w:color="auto"/>
      </w:divBdr>
    </w:div>
    <w:div w:id="1904026519">
      <w:bodyDiv w:val="1"/>
      <w:marLeft w:val="0"/>
      <w:marRight w:val="0"/>
      <w:marTop w:val="0"/>
      <w:marBottom w:val="0"/>
      <w:divBdr>
        <w:top w:val="none" w:sz="0" w:space="0" w:color="auto"/>
        <w:left w:val="none" w:sz="0" w:space="0" w:color="auto"/>
        <w:bottom w:val="none" w:sz="0" w:space="0" w:color="auto"/>
        <w:right w:val="none" w:sz="0" w:space="0" w:color="auto"/>
      </w:divBdr>
    </w:div>
    <w:div w:id="1908567285">
      <w:bodyDiv w:val="1"/>
      <w:marLeft w:val="0"/>
      <w:marRight w:val="0"/>
      <w:marTop w:val="0"/>
      <w:marBottom w:val="0"/>
      <w:divBdr>
        <w:top w:val="none" w:sz="0" w:space="0" w:color="auto"/>
        <w:left w:val="none" w:sz="0" w:space="0" w:color="auto"/>
        <w:bottom w:val="none" w:sz="0" w:space="0" w:color="auto"/>
        <w:right w:val="none" w:sz="0" w:space="0" w:color="auto"/>
      </w:divBdr>
    </w:div>
    <w:div w:id="1908831901">
      <w:bodyDiv w:val="1"/>
      <w:marLeft w:val="0"/>
      <w:marRight w:val="0"/>
      <w:marTop w:val="0"/>
      <w:marBottom w:val="0"/>
      <w:divBdr>
        <w:top w:val="none" w:sz="0" w:space="0" w:color="auto"/>
        <w:left w:val="none" w:sz="0" w:space="0" w:color="auto"/>
        <w:bottom w:val="none" w:sz="0" w:space="0" w:color="auto"/>
        <w:right w:val="none" w:sz="0" w:space="0" w:color="auto"/>
      </w:divBdr>
    </w:div>
    <w:div w:id="1910532690">
      <w:bodyDiv w:val="1"/>
      <w:marLeft w:val="0"/>
      <w:marRight w:val="0"/>
      <w:marTop w:val="0"/>
      <w:marBottom w:val="0"/>
      <w:divBdr>
        <w:top w:val="none" w:sz="0" w:space="0" w:color="auto"/>
        <w:left w:val="none" w:sz="0" w:space="0" w:color="auto"/>
        <w:bottom w:val="none" w:sz="0" w:space="0" w:color="auto"/>
        <w:right w:val="none" w:sz="0" w:space="0" w:color="auto"/>
      </w:divBdr>
    </w:div>
    <w:div w:id="1924410929">
      <w:bodyDiv w:val="1"/>
      <w:marLeft w:val="0"/>
      <w:marRight w:val="0"/>
      <w:marTop w:val="0"/>
      <w:marBottom w:val="0"/>
      <w:divBdr>
        <w:top w:val="none" w:sz="0" w:space="0" w:color="auto"/>
        <w:left w:val="none" w:sz="0" w:space="0" w:color="auto"/>
        <w:bottom w:val="none" w:sz="0" w:space="0" w:color="auto"/>
        <w:right w:val="none" w:sz="0" w:space="0" w:color="auto"/>
      </w:divBdr>
    </w:div>
    <w:div w:id="1929383791">
      <w:bodyDiv w:val="1"/>
      <w:marLeft w:val="0"/>
      <w:marRight w:val="0"/>
      <w:marTop w:val="0"/>
      <w:marBottom w:val="0"/>
      <w:divBdr>
        <w:top w:val="none" w:sz="0" w:space="0" w:color="auto"/>
        <w:left w:val="none" w:sz="0" w:space="0" w:color="auto"/>
        <w:bottom w:val="none" w:sz="0" w:space="0" w:color="auto"/>
        <w:right w:val="none" w:sz="0" w:space="0" w:color="auto"/>
      </w:divBdr>
    </w:div>
    <w:div w:id="1932271658">
      <w:bodyDiv w:val="1"/>
      <w:marLeft w:val="0"/>
      <w:marRight w:val="0"/>
      <w:marTop w:val="0"/>
      <w:marBottom w:val="0"/>
      <w:divBdr>
        <w:top w:val="none" w:sz="0" w:space="0" w:color="auto"/>
        <w:left w:val="none" w:sz="0" w:space="0" w:color="auto"/>
        <w:bottom w:val="none" w:sz="0" w:space="0" w:color="auto"/>
        <w:right w:val="none" w:sz="0" w:space="0" w:color="auto"/>
      </w:divBdr>
    </w:div>
    <w:div w:id="1937403708">
      <w:bodyDiv w:val="1"/>
      <w:marLeft w:val="0"/>
      <w:marRight w:val="0"/>
      <w:marTop w:val="0"/>
      <w:marBottom w:val="0"/>
      <w:divBdr>
        <w:top w:val="none" w:sz="0" w:space="0" w:color="auto"/>
        <w:left w:val="none" w:sz="0" w:space="0" w:color="auto"/>
        <w:bottom w:val="none" w:sz="0" w:space="0" w:color="auto"/>
        <w:right w:val="none" w:sz="0" w:space="0" w:color="auto"/>
      </w:divBdr>
    </w:div>
    <w:div w:id="1940408313">
      <w:bodyDiv w:val="1"/>
      <w:marLeft w:val="0"/>
      <w:marRight w:val="0"/>
      <w:marTop w:val="0"/>
      <w:marBottom w:val="0"/>
      <w:divBdr>
        <w:top w:val="none" w:sz="0" w:space="0" w:color="auto"/>
        <w:left w:val="none" w:sz="0" w:space="0" w:color="auto"/>
        <w:bottom w:val="none" w:sz="0" w:space="0" w:color="auto"/>
        <w:right w:val="none" w:sz="0" w:space="0" w:color="auto"/>
      </w:divBdr>
    </w:div>
    <w:div w:id="1941448344">
      <w:bodyDiv w:val="1"/>
      <w:marLeft w:val="0"/>
      <w:marRight w:val="0"/>
      <w:marTop w:val="0"/>
      <w:marBottom w:val="0"/>
      <w:divBdr>
        <w:top w:val="none" w:sz="0" w:space="0" w:color="auto"/>
        <w:left w:val="none" w:sz="0" w:space="0" w:color="auto"/>
        <w:bottom w:val="none" w:sz="0" w:space="0" w:color="auto"/>
        <w:right w:val="none" w:sz="0" w:space="0" w:color="auto"/>
      </w:divBdr>
    </w:div>
    <w:div w:id="1944222824">
      <w:bodyDiv w:val="1"/>
      <w:marLeft w:val="0"/>
      <w:marRight w:val="0"/>
      <w:marTop w:val="0"/>
      <w:marBottom w:val="0"/>
      <w:divBdr>
        <w:top w:val="none" w:sz="0" w:space="0" w:color="auto"/>
        <w:left w:val="none" w:sz="0" w:space="0" w:color="auto"/>
        <w:bottom w:val="none" w:sz="0" w:space="0" w:color="auto"/>
        <w:right w:val="none" w:sz="0" w:space="0" w:color="auto"/>
      </w:divBdr>
    </w:div>
    <w:div w:id="1946837935">
      <w:bodyDiv w:val="1"/>
      <w:marLeft w:val="0"/>
      <w:marRight w:val="0"/>
      <w:marTop w:val="0"/>
      <w:marBottom w:val="0"/>
      <w:divBdr>
        <w:top w:val="none" w:sz="0" w:space="0" w:color="auto"/>
        <w:left w:val="none" w:sz="0" w:space="0" w:color="auto"/>
        <w:bottom w:val="none" w:sz="0" w:space="0" w:color="auto"/>
        <w:right w:val="none" w:sz="0" w:space="0" w:color="auto"/>
      </w:divBdr>
    </w:div>
    <w:div w:id="1951280346">
      <w:bodyDiv w:val="1"/>
      <w:marLeft w:val="0"/>
      <w:marRight w:val="0"/>
      <w:marTop w:val="0"/>
      <w:marBottom w:val="0"/>
      <w:divBdr>
        <w:top w:val="none" w:sz="0" w:space="0" w:color="auto"/>
        <w:left w:val="none" w:sz="0" w:space="0" w:color="auto"/>
        <w:bottom w:val="none" w:sz="0" w:space="0" w:color="auto"/>
        <w:right w:val="none" w:sz="0" w:space="0" w:color="auto"/>
      </w:divBdr>
    </w:div>
    <w:div w:id="1953169413">
      <w:bodyDiv w:val="1"/>
      <w:marLeft w:val="0"/>
      <w:marRight w:val="0"/>
      <w:marTop w:val="0"/>
      <w:marBottom w:val="0"/>
      <w:divBdr>
        <w:top w:val="none" w:sz="0" w:space="0" w:color="auto"/>
        <w:left w:val="none" w:sz="0" w:space="0" w:color="auto"/>
        <w:bottom w:val="none" w:sz="0" w:space="0" w:color="auto"/>
        <w:right w:val="none" w:sz="0" w:space="0" w:color="auto"/>
      </w:divBdr>
    </w:div>
    <w:div w:id="1954902219">
      <w:bodyDiv w:val="1"/>
      <w:marLeft w:val="0"/>
      <w:marRight w:val="0"/>
      <w:marTop w:val="0"/>
      <w:marBottom w:val="0"/>
      <w:divBdr>
        <w:top w:val="none" w:sz="0" w:space="0" w:color="auto"/>
        <w:left w:val="none" w:sz="0" w:space="0" w:color="auto"/>
        <w:bottom w:val="none" w:sz="0" w:space="0" w:color="auto"/>
        <w:right w:val="none" w:sz="0" w:space="0" w:color="auto"/>
      </w:divBdr>
    </w:div>
    <w:div w:id="1955401623">
      <w:bodyDiv w:val="1"/>
      <w:marLeft w:val="0"/>
      <w:marRight w:val="0"/>
      <w:marTop w:val="0"/>
      <w:marBottom w:val="0"/>
      <w:divBdr>
        <w:top w:val="none" w:sz="0" w:space="0" w:color="auto"/>
        <w:left w:val="none" w:sz="0" w:space="0" w:color="auto"/>
        <w:bottom w:val="none" w:sz="0" w:space="0" w:color="auto"/>
        <w:right w:val="none" w:sz="0" w:space="0" w:color="auto"/>
      </w:divBdr>
    </w:div>
    <w:div w:id="1957367198">
      <w:bodyDiv w:val="1"/>
      <w:marLeft w:val="0"/>
      <w:marRight w:val="0"/>
      <w:marTop w:val="0"/>
      <w:marBottom w:val="0"/>
      <w:divBdr>
        <w:top w:val="none" w:sz="0" w:space="0" w:color="auto"/>
        <w:left w:val="none" w:sz="0" w:space="0" w:color="auto"/>
        <w:bottom w:val="none" w:sz="0" w:space="0" w:color="auto"/>
        <w:right w:val="none" w:sz="0" w:space="0" w:color="auto"/>
      </w:divBdr>
    </w:div>
    <w:div w:id="1957983938">
      <w:bodyDiv w:val="1"/>
      <w:marLeft w:val="0"/>
      <w:marRight w:val="0"/>
      <w:marTop w:val="0"/>
      <w:marBottom w:val="0"/>
      <w:divBdr>
        <w:top w:val="none" w:sz="0" w:space="0" w:color="auto"/>
        <w:left w:val="none" w:sz="0" w:space="0" w:color="auto"/>
        <w:bottom w:val="none" w:sz="0" w:space="0" w:color="auto"/>
        <w:right w:val="none" w:sz="0" w:space="0" w:color="auto"/>
      </w:divBdr>
    </w:div>
    <w:div w:id="1960338273">
      <w:bodyDiv w:val="1"/>
      <w:marLeft w:val="0"/>
      <w:marRight w:val="0"/>
      <w:marTop w:val="0"/>
      <w:marBottom w:val="0"/>
      <w:divBdr>
        <w:top w:val="none" w:sz="0" w:space="0" w:color="auto"/>
        <w:left w:val="none" w:sz="0" w:space="0" w:color="auto"/>
        <w:bottom w:val="none" w:sz="0" w:space="0" w:color="auto"/>
        <w:right w:val="none" w:sz="0" w:space="0" w:color="auto"/>
      </w:divBdr>
      <w:divsChild>
        <w:div w:id="1382096728">
          <w:marLeft w:val="0"/>
          <w:marRight w:val="0"/>
          <w:marTop w:val="0"/>
          <w:marBottom w:val="0"/>
          <w:divBdr>
            <w:top w:val="none" w:sz="0" w:space="0" w:color="auto"/>
            <w:left w:val="none" w:sz="0" w:space="0" w:color="auto"/>
            <w:bottom w:val="none" w:sz="0" w:space="0" w:color="auto"/>
            <w:right w:val="none" w:sz="0" w:space="0" w:color="auto"/>
          </w:divBdr>
          <w:divsChild>
            <w:div w:id="1675496127">
              <w:marLeft w:val="0"/>
              <w:marRight w:val="0"/>
              <w:marTop w:val="0"/>
              <w:marBottom w:val="0"/>
              <w:divBdr>
                <w:top w:val="none" w:sz="0" w:space="0" w:color="auto"/>
                <w:left w:val="none" w:sz="0" w:space="0" w:color="auto"/>
                <w:bottom w:val="none" w:sz="0" w:space="0" w:color="auto"/>
                <w:right w:val="none" w:sz="0" w:space="0" w:color="auto"/>
              </w:divBdr>
              <w:divsChild>
                <w:div w:id="1213810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532381">
      <w:bodyDiv w:val="1"/>
      <w:marLeft w:val="0"/>
      <w:marRight w:val="0"/>
      <w:marTop w:val="0"/>
      <w:marBottom w:val="0"/>
      <w:divBdr>
        <w:top w:val="none" w:sz="0" w:space="0" w:color="auto"/>
        <w:left w:val="none" w:sz="0" w:space="0" w:color="auto"/>
        <w:bottom w:val="none" w:sz="0" w:space="0" w:color="auto"/>
        <w:right w:val="none" w:sz="0" w:space="0" w:color="auto"/>
      </w:divBdr>
    </w:div>
    <w:div w:id="1961494928">
      <w:bodyDiv w:val="1"/>
      <w:marLeft w:val="0"/>
      <w:marRight w:val="0"/>
      <w:marTop w:val="0"/>
      <w:marBottom w:val="0"/>
      <w:divBdr>
        <w:top w:val="none" w:sz="0" w:space="0" w:color="auto"/>
        <w:left w:val="none" w:sz="0" w:space="0" w:color="auto"/>
        <w:bottom w:val="none" w:sz="0" w:space="0" w:color="auto"/>
        <w:right w:val="none" w:sz="0" w:space="0" w:color="auto"/>
      </w:divBdr>
    </w:div>
    <w:div w:id="1965228681">
      <w:bodyDiv w:val="1"/>
      <w:marLeft w:val="0"/>
      <w:marRight w:val="0"/>
      <w:marTop w:val="0"/>
      <w:marBottom w:val="0"/>
      <w:divBdr>
        <w:top w:val="none" w:sz="0" w:space="0" w:color="auto"/>
        <w:left w:val="none" w:sz="0" w:space="0" w:color="auto"/>
        <w:bottom w:val="none" w:sz="0" w:space="0" w:color="auto"/>
        <w:right w:val="none" w:sz="0" w:space="0" w:color="auto"/>
      </w:divBdr>
    </w:div>
    <w:div w:id="1972007315">
      <w:bodyDiv w:val="1"/>
      <w:marLeft w:val="0"/>
      <w:marRight w:val="0"/>
      <w:marTop w:val="0"/>
      <w:marBottom w:val="0"/>
      <w:divBdr>
        <w:top w:val="none" w:sz="0" w:space="0" w:color="auto"/>
        <w:left w:val="none" w:sz="0" w:space="0" w:color="auto"/>
        <w:bottom w:val="none" w:sz="0" w:space="0" w:color="auto"/>
        <w:right w:val="none" w:sz="0" w:space="0" w:color="auto"/>
      </w:divBdr>
    </w:div>
    <w:div w:id="1978601894">
      <w:bodyDiv w:val="1"/>
      <w:marLeft w:val="0"/>
      <w:marRight w:val="0"/>
      <w:marTop w:val="0"/>
      <w:marBottom w:val="0"/>
      <w:divBdr>
        <w:top w:val="none" w:sz="0" w:space="0" w:color="auto"/>
        <w:left w:val="none" w:sz="0" w:space="0" w:color="auto"/>
        <w:bottom w:val="none" w:sz="0" w:space="0" w:color="auto"/>
        <w:right w:val="none" w:sz="0" w:space="0" w:color="auto"/>
      </w:divBdr>
    </w:div>
    <w:div w:id="1982155416">
      <w:bodyDiv w:val="1"/>
      <w:marLeft w:val="0"/>
      <w:marRight w:val="0"/>
      <w:marTop w:val="0"/>
      <w:marBottom w:val="0"/>
      <w:divBdr>
        <w:top w:val="none" w:sz="0" w:space="0" w:color="auto"/>
        <w:left w:val="none" w:sz="0" w:space="0" w:color="auto"/>
        <w:bottom w:val="none" w:sz="0" w:space="0" w:color="auto"/>
        <w:right w:val="none" w:sz="0" w:space="0" w:color="auto"/>
      </w:divBdr>
    </w:div>
    <w:div w:id="1982423229">
      <w:bodyDiv w:val="1"/>
      <w:marLeft w:val="0"/>
      <w:marRight w:val="0"/>
      <w:marTop w:val="0"/>
      <w:marBottom w:val="0"/>
      <w:divBdr>
        <w:top w:val="none" w:sz="0" w:space="0" w:color="auto"/>
        <w:left w:val="none" w:sz="0" w:space="0" w:color="auto"/>
        <w:bottom w:val="none" w:sz="0" w:space="0" w:color="auto"/>
        <w:right w:val="none" w:sz="0" w:space="0" w:color="auto"/>
      </w:divBdr>
    </w:div>
    <w:div w:id="1984431568">
      <w:bodyDiv w:val="1"/>
      <w:marLeft w:val="0"/>
      <w:marRight w:val="0"/>
      <w:marTop w:val="0"/>
      <w:marBottom w:val="0"/>
      <w:divBdr>
        <w:top w:val="none" w:sz="0" w:space="0" w:color="auto"/>
        <w:left w:val="none" w:sz="0" w:space="0" w:color="auto"/>
        <w:bottom w:val="none" w:sz="0" w:space="0" w:color="auto"/>
        <w:right w:val="none" w:sz="0" w:space="0" w:color="auto"/>
      </w:divBdr>
    </w:div>
    <w:div w:id="1985237535">
      <w:bodyDiv w:val="1"/>
      <w:marLeft w:val="0"/>
      <w:marRight w:val="0"/>
      <w:marTop w:val="0"/>
      <w:marBottom w:val="0"/>
      <w:divBdr>
        <w:top w:val="none" w:sz="0" w:space="0" w:color="auto"/>
        <w:left w:val="none" w:sz="0" w:space="0" w:color="auto"/>
        <w:bottom w:val="none" w:sz="0" w:space="0" w:color="auto"/>
        <w:right w:val="none" w:sz="0" w:space="0" w:color="auto"/>
      </w:divBdr>
    </w:div>
    <w:div w:id="1987664693">
      <w:bodyDiv w:val="1"/>
      <w:marLeft w:val="0"/>
      <w:marRight w:val="0"/>
      <w:marTop w:val="0"/>
      <w:marBottom w:val="0"/>
      <w:divBdr>
        <w:top w:val="none" w:sz="0" w:space="0" w:color="auto"/>
        <w:left w:val="none" w:sz="0" w:space="0" w:color="auto"/>
        <w:bottom w:val="none" w:sz="0" w:space="0" w:color="auto"/>
        <w:right w:val="none" w:sz="0" w:space="0" w:color="auto"/>
      </w:divBdr>
    </w:div>
    <w:div w:id="1991205776">
      <w:bodyDiv w:val="1"/>
      <w:marLeft w:val="0"/>
      <w:marRight w:val="0"/>
      <w:marTop w:val="0"/>
      <w:marBottom w:val="0"/>
      <w:divBdr>
        <w:top w:val="none" w:sz="0" w:space="0" w:color="auto"/>
        <w:left w:val="none" w:sz="0" w:space="0" w:color="auto"/>
        <w:bottom w:val="none" w:sz="0" w:space="0" w:color="auto"/>
        <w:right w:val="none" w:sz="0" w:space="0" w:color="auto"/>
      </w:divBdr>
    </w:div>
    <w:div w:id="1994944782">
      <w:bodyDiv w:val="1"/>
      <w:marLeft w:val="0"/>
      <w:marRight w:val="0"/>
      <w:marTop w:val="0"/>
      <w:marBottom w:val="0"/>
      <w:divBdr>
        <w:top w:val="none" w:sz="0" w:space="0" w:color="auto"/>
        <w:left w:val="none" w:sz="0" w:space="0" w:color="auto"/>
        <w:bottom w:val="none" w:sz="0" w:space="0" w:color="auto"/>
        <w:right w:val="none" w:sz="0" w:space="0" w:color="auto"/>
      </w:divBdr>
    </w:div>
    <w:div w:id="1996641217">
      <w:bodyDiv w:val="1"/>
      <w:marLeft w:val="0"/>
      <w:marRight w:val="0"/>
      <w:marTop w:val="0"/>
      <w:marBottom w:val="0"/>
      <w:divBdr>
        <w:top w:val="none" w:sz="0" w:space="0" w:color="auto"/>
        <w:left w:val="none" w:sz="0" w:space="0" w:color="auto"/>
        <w:bottom w:val="none" w:sz="0" w:space="0" w:color="auto"/>
        <w:right w:val="none" w:sz="0" w:space="0" w:color="auto"/>
      </w:divBdr>
    </w:div>
    <w:div w:id="1996643923">
      <w:bodyDiv w:val="1"/>
      <w:marLeft w:val="0"/>
      <w:marRight w:val="0"/>
      <w:marTop w:val="0"/>
      <w:marBottom w:val="0"/>
      <w:divBdr>
        <w:top w:val="none" w:sz="0" w:space="0" w:color="auto"/>
        <w:left w:val="none" w:sz="0" w:space="0" w:color="auto"/>
        <w:bottom w:val="none" w:sz="0" w:space="0" w:color="auto"/>
        <w:right w:val="none" w:sz="0" w:space="0" w:color="auto"/>
      </w:divBdr>
    </w:div>
    <w:div w:id="1996760905">
      <w:bodyDiv w:val="1"/>
      <w:marLeft w:val="0"/>
      <w:marRight w:val="0"/>
      <w:marTop w:val="0"/>
      <w:marBottom w:val="0"/>
      <w:divBdr>
        <w:top w:val="none" w:sz="0" w:space="0" w:color="auto"/>
        <w:left w:val="none" w:sz="0" w:space="0" w:color="auto"/>
        <w:bottom w:val="none" w:sz="0" w:space="0" w:color="auto"/>
        <w:right w:val="none" w:sz="0" w:space="0" w:color="auto"/>
      </w:divBdr>
    </w:div>
    <w:div w:id="1997302515">
      <w:bodyDiv w:val="1"/>
      <w:marLeft w:val="0"/>
      <w:marRight w:val="0"/>
      <w:marTop w:val="0"/>
      <w:marBottom w:val="0"/>
      <w:divBdr>
        <w:top w:val="none" w:sz="0" w:space="0" w:color="auto"/>
        <w:left w:val="none" w:sz="0" w:space="0" w:color="auto"/>
        <w:bottom w:val="none" w:sz="0" w:space="0" w:color="auto"/>
        <w:right w:val="none" w:sz="0" w:space="0" w:color="auto"/>
      </w:divBdr>
    </w:div>
    <w:div w:id="1998262479">
      <w:bodyDiv w:val="1"/>
      <w:marLeft w:val="0"/>
      <w:marRight w:val="0"/>
      <w:marTop w:val="0"/>
      <w:marBottom w:val="0"/>
      <w:divBdr>
        <w:top w:val="none" w:sz="0" w:space="0" w:color="auto"/>
        <w:left w:val="none" w:sz="0" w:space="0" w:color="auto"/>
        <w:bottom w:val="none" w:sz="0" w:space="0" w:color="auto"/>
        <w:right w:val="none" w:sz="0" w:space="0" w:color="auto"/>
      </w:divBdr>
    </w:div>
    <w:div w:id="1998922671">
      <w:bodyDiv w:val="1"/>
      <w:marLeft w:val="0"/>
      <w:marRight w:val="0"/>
      <w:marTop w:val="0"/>
      <w:marBottom w:val="0"/>
      <w:divBdr>
        <w:top w:val="none" w:sz="0" w:space="0" w:color="auto"/>
        <w:left w:val="none" w:sz="0" w:space="0" w:color="auto"/>
        <w:bottom w:val="none" w:sz="0" w:space="0" w:color="auto"/>
        <w:right w:val="none" w:sz="0" w:space="0" w:color="auto"/>
      </w:divBdr>
    </w:div>
    <w:div w:id="2000691818">
      <w:bodyDiv w:val="1"/>
      <w:marLeft w:val="0"/>
      <w:marRight w:val="0"/>
      <w:marTop w:val="0"/>
      <w:marBottom w:val="0"/>
      <w:divBdr>
        <w:top w:val="none" w:sz="0" w:space="0" w:color="auto"/>
        <w:left w:val="none" w:sz="0" w:space="0" w:color="auto"/>
        <w:bottom w:val="none" w:sz="0" w:space="0" w:color="auto"/>
        <w:right w:val="none" w:sz="0" w:space="0" w:color="auto"/>
      </w:divBdr>
    </w:div>
    <w:div w:id="2001998040">
      <w:bodyDiv w:val="1"/>
      <w:marLeft w:val="0"/>
      <w:marRight w:val="0"/>
      <w:marTop w:val="0"/>
      <w:marBottom w:val="0"/>
      <w:divBdr>
        <w:top w:val="none" w:sz="0" w:space="0" w:color="auto"/>
        <w:left w:val="none" w:sz="0" w:space="0" w:color="auto"/>
        <w:bottom w:val="none" w:sz="0" w:space="0" w:color="auto"/>
        <w:right w:val="none" w:sz="0" w:space="0" w:color="auto"/>
      </w:divBdr>
    </w:div>
    <w:div w:id="2004504174">
      <w:bodyDiv w:val="1"/>
      <w:marLeft w:val="0"/>
      <w:marRight w:val="0"/>
      <w:marTop w:val="0"/>
      <w:marBottom w:val="0"/>
      <w:divBdr>
        <w:top w:val="none" w:sz="0" w:space="0" w:color="auto"/>
        <w:left w:val="none" w:sz="0" w:space="0" w:color="auto"/>
        <w:bottom w:val="none" w:sz="0" w:space="0" w:color="auto"/>
        <w:right w:val="none" w:sz="0" w:space="0" w:color="auto"/>
      </w:divBdr>
    </w:div>
    <w:div w:id="2008438923">
      <w:bodyDiv w:val="1"/>
      <w:marLeft w:val="0"/>
      <w:marRight w:val="0"/>
      <w:marTop w:val="0"/>
      <w:marBottom w:val="0"/>
      <w:divBdr>
        <w:top w:val="none" w:sz="0" w:space="0" w:color="auto"/>
        <w:left w:val="none" w:sz="0" w:space="0" w:color="auto"/>
        <w:bottom w:val="none" w:sz="0" w:space="0" w:color="auto"/>
        <w:right w:val="none" w:sz="0" w:space="0" w:color="auto"/>
      </w:divBdr>
    </w:div>
    <w:div w:id="2009869039">
      <w:bodyDiv w:val="1"/>
      <w:marLeft w:val="0"/>
      <w:marRight w:val="0"/>
      <w:marTop w:val="0"/>
      <w:marBottom w:val="0"/>
      <w:divBdr>
        <w:top w:val="none" w:sz="0" w:space="0" w:color="auto"/>
        <w:left w:val="none" w:sz="0" w:space="0" w:color="auto"/>
        <w:bottom w:val="none" w:sz="0" w:space="0" w:color="auto"/>
        <w:right w:val="none" w:sz="0" w:space="0" w:color="auto"/>
      </w:divBdr>
    </w:div>
    <w:div w:id="2010936799">
      <w:bodyDiv w:val="1"/>
      <w:marLeft w:val="0"/>
      <w:marRight w:val="0"/>
      <w:marTop w:val="0"/>
      <w:marBottom w:val="0"/>
      <w:divBdr>
        <w:top w:val="none" w:sz="0" w:space="0" w:color="auto"/>
        <w:left w:val="none" w:sz="0" w:space="0" w:color="auto"/>
        <w:bottom w:val="none" w:sz="0" w:space="0" w:color="auto"/>
        <w:right w:val="none" w:sz="0" w:space="0" w:color="auto"/>
      </w:divBdr>
    </w:div>
    <w:div w:id="2015957440">
      <w:bodyDiv w:val="1"/>
      <w:marLeft w:val="0"/>
      <w:marRight w:val="0"/>
      <w:marTop w:val="0"/>
      <w:marBottom w:val="0"/>
      <w:divBdr>
        <w:top w:val="none" w:sz="0" w:space="0" w:color="auto"/>
        <w:left w:val="none" w:sz="0" w:space="0" w:color="auto"/>
        <w:bottom w:val="none" w:sz="0" w:space="0" w:color="auto"/>
        <w:right w:val="none" w:sz="0" w:space="0" w:color="auto"/>
      </w:divBdr>
      <w:divsChild>
        <w:div w:id="1683824365">
          <w:marLeft w:val="0"/>
          <w:marRight w:val="0"/>
          <w:marTop w:val="0"/>
          <w:marBottom w:val="0"/>
          <w:divBdr>
            <w:top w:val="none" w:sz="0" w:space="0" w:color="auto"/>
            <w:left w:val="none" w:sz="0" w:space="0" w:color="auto"/>
            <w:bottom w:val="none" w:sz="0" w:space="0" w:color="auto"/>
            <w:right w:val="none" w:sz="0" w:space="0" w:color="auto"/>
          </w:divBdr>
          <w:divsChild>
            <w:div w:id="2086994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033611">
      <w:bodyDiv w:val="1"/>
      <w:marLeft w:val="0"/>
      <w:marRight w:val="0"/>
      <w:marTop w:val="0"/>
      <w:marBottom w:val="0"/>
      <w:divBdr>
        <w:top w:val="none" w:sz="0" w:space="0" w:color="auto"/>
        <w:left w:val="none" w:sz="0" w:space="0" w:color="auto"/>
        <w:bottom w:val="none" w:sz="0" w:space="0" w:color="auto"/>
        <w:right w:val="none" w:sz="0" w:space="0" w:color="auto"/>
      </w:divBdr>
    </w:div>
    <w:div w:id="2017069638">
      <w:bodyDiv w:val="1"/>
      <w:marLeft w:val="0"/>
      <w:marRight w:val="0"/>
      <w:marTop w:val="0"/>
      <w:marBottom w:val="0"/>
      <w:divBdr>
        <w:top w:val="none" w:sz="0" w:space="0" w:color="auto"/>
        <w:left w:val="none" w:sz="0" w:space="0" w:color="auto"/>
        <w:bottom w:val="none" w:sz="0" w:space="0" w:color="auto"/>
        <w:right w:val="none" w:sz="0" w:space="0" w:color="auto"/>
      </w:divBdr>
    </w:div>
    <w:div w:id="2020084810">
      <w:bodyDiv w:val="1"/>
      <w:marLeft w:val="0"/>
      <w:marRight w:val="0"/>
      <w:marTop w:val="0"/>
      <w:marBottom w:val="0"/>
      <w:divBdr>
        <w:top w:val="none" w:sz="0" w:space="0" w:color="auto"/>
        <w:left w:val="none" w:sz="0" w:space="0" w:color="auto"/>
        <w:bottom w:val="none" w:sz="0" w:space="0" w:color="auto"/>
        <w:right w:val="none" w:sz="0" w:space="0" w:color="auto"/>
      </w:divBdr>
    </w:div>
    <w:div w:id="2022392907">
      <w:bodyDiv w:val="1"/>
      <w:marLeft w:val="0"/>
      <w:marRight w:val="0"/>
      <w:marTop w:val="0"/>
      <w:marBottom w:val="0"/>
      <w:divBdr>
        <w:top w:val="none" w:sz="0" w:space="0" w:color="auto"/>
        <w:left w:val="none" w:sz="0" w:space="0" w:color="auto"/>
        <w:bottom w:val="none" w:sz="0" w:space="0" w:color="auto"/>
        <w:right w:val="none" w:sz="0" w:space="0" w:color="auto"/>
      </w:divBdr>
    </w:div>
    <w:div w:id="2023311317">
      <w:bodyDiv w:val="1"/>
      <w:marLeft w:val="0"/>
      <w:marRight w:val="0"/>
      <w:marTop w:val="0"/>
      <w:marBottom w:val="0"/>
      <w:divBdr>
        <w:top w:val="none" w:sz="0" w:space="0" w:color="auto"/>
        <w:left w:val="none" w:sz="0" w:space="0" w:color="auto"/>
        <w:bottom w:val="none" w:sz="0" w:space="0" w:color="auto"/>
        <w:right w:val="none" w:sz="0" w:space="0" w:color="auto"/>
      </w:divBdr>
    </w:div>
    <w:div w:id="2023315564">
      <w:bodyDiv w:val="1"/>
      <w:marLeft w:val="0"/>
      <w:marRight w:val="0"/>
      <w:marTop w:val="0"/>
      <w:marBottom w:val="0"/>
      <w:divBdr>
        <w:top w:val="none" w:sz="0" w:space="0" w:color="auto"/>
        <w:left w:val="none" w:sz="0" w:space="0" w:color="auto"/>
        <w:bottom w:val="none" w:sz="0" w:space="0" w:color="auto"/>
        <w:right w:val="none" w:sz="0" w:space="0" w:color="auto"/>
      </w:divBdr>
    </w:div>
    <w:div w:id="2024553259">
      <w:bodyDiv w:val="1"/>
      <w:marLeft w:val="0"/>
      <w:marRight w:val="0"/>
      <w:marTop w:val="0"/>
      <w:marBottom w:val="0"/>
      <w:divBdr>
        <w:top w:val="none" w:sz="0" w:space="0" w:color="auto"/>
        <w:left w:val="none" w:sz="0" w:space="0" w:color="auto"/>
        <w:bottom w:val="none" w:sz="0" w:space="0" w:color="auto"/>
        <w:right w:val="none" w:sz="0" w:space="0" w:color="auto"/>
      </w:divBdr>
    </w:div>
    <w:div w:id="2027560902">
      <w:bodyDiv w:val="1"/>
      <w:marLeft w:val="0"/>
      <w:marRight w:val="0"/>
      <w:marTop w:val="0"/>
      <w:marBottom w:val="0"/>
      <w:divBdr>
        <w:top w:val="none" w:sz="0" w:space="0" w:color="auto"/>
        <w:left w:val="none" w:sz="0" w:space="0" w:color="auto"/>
        <w:bottom w:val="none" w:sz="0" w:space="0" w:color="auto"/>
        <w:right w:val="none" w:sz="0" w:space="0" w:color="auto"/>
      </w:divBdr>
    </w:div>
    <w:div w:id="2028553855">
      <w:bodyDiv w:val="1"/>
      <w:marLeft w:val="0"/>
      <w:marRight w:val="0"/>
      <w:marTop w:val="0"/>
      <w:marBottom w:val="0"/>
      <w:divBdr>
        <w:top w:val="none" w:sz="0" w:space="0" w:color="auto"/>
        <w:left w:val="none" w:sz="0" w:space="0" w:color="auto"/>
        <w:bottom w:val="none" w:sz="0" w:space="0" w:color="auto"/>
        <w:right w:val="none" w:sz="0" w:space="0" w:color="auto"/>
      </w:divBdr>
    </w:div>
    <w:div w:id="2031174138">
      <w:bodyDiv w:val="1"/>
      <w:marLeft w:val="0"/>
      <w:marRight w:val="0"/>
      <w:marTop w:val="0"/>
      <w:marBottom w:val="0"/>
      <w:divBdr>
        <w:top w:val="none" w:sz="0" w:space="0" w:color="auto"/>
        <w:left w:val="none" w:sz="0" w:space="0" w:color="auto"/>
        <w:bottom w:val="none" w:sz="0" w:space="0" w:color="auto"/>
        <w:right w:val="none" w:sz="0" w:space="0" w:color="auto"/>
      </w:divBdr>
    </w:div>
    <w:div w:id="2031759997">
      <w:bodyDiv w:val="1"/>
      <w:marLeft w:val="0"/>
      <w:marRight w:val="0"/>
      <w:marTop w:val="0"/>
      <w:marBottom w:val="0"/>
      <w:divBdr>
        <w:top w:val="none" w:sz="0" w:space="0" w:color="auto"/>
        <w:left w:val="none" w:sz="0" w:space="0" w:color="auto"/>
        <w:bottom w:val="none" w:sz="0" w:space="0" w:color="auto"/>
        <w:right w:val="none" w:sz="0" w:space="0" w:color="auto"/>
      </w:divBdr>
    </w:div>
    <w:div w:id="2033844645">
      <w:bodyDiv w:val="1"/>
      <w:marLeft w:val="0"/>
      <w:marRight w:val="0"/>
      <w:marTop w:val="0"/>
      <w:marBottom w:val="0"/>
      <w:divBdr>
        <w:top w:val="none" w:sz="0" w:space="0" w:color="auto"/>
        <w:left w:val="none" w:sz="0" w:space="0" w:color="auto"/>
        <w:bottom w:val="none" w:sz="0" w:space="0" w:color="auto"/>
        <w:right w:val="none" w:sz="0" w:space="0" w:color="auto"/>
      </w:divBdr>
    </w:div>
    <w:div w:id="2033876495">
      <w:bodyDiv w:val="1"/>
      <w:marLeft w:val="0"/>
      <w:marRight w:val="0"/>
      <w:marTop w:val="0"/>
      <w:marBottom w:val="0"/>
      <w:divBdr>
        <w:top w:val="none" w:sz="0" w:space="0" w:color="auto"/>
        <w:left w:val="none" w:sz="0" w:space="0" w:color="auto"/>
        <w:bottom w:val="none" w:sz="0" w:space="0" w:color="auto"/>
        <w:right w:val="none" w:sz="0" w:space="0" w:color="auto"/>
      </w:divBdr>
    </w:div>
    <w:div w:id="2034258321">
      <w:bodyDiv w:val="1"/>
      <w:marLeft w:val="0"/>
      <w:marRight w:val="0"/>
      <w:marTop w:val="0"/>
      <w:marBottom w:val="0"/>
      <w:divBdr>
        <w:top w:val="none" w:sz="0" w:space="0" w:color="auto"/>
        <w:left w:val="none" w:sz="0" w:space="0" w:color="auto"/>
        <w:bottom w:val="none" w:sz="0" w:space="0" w:color="auto"/>
        <w:right w:val="none" w:sz="0" w:space="0" w:color="auto"/>
      </w:divBdr>
    </w:div>
    <w:div w:id="2047639394">
      <w:bodyDiv w:val="1"/>
      <w:marLeft w:val="0"/>
      <w:marRight w:val="0"/>
      <w:marTop w:val="0"/>
      <w:marBottom w:val="0"/>
      <w:divBdr>
        <w:top w:val="none" w:sz="0" w:space="0" w:color="auto"/>
        <w:left w:val="none" w:sz="0" w:space="0" w:color="auto"/>
        <w:bottom w:val="none" w:sz="0" w:space="0" w:color="auto"/>
        <w:right w:val="none" w:sz="0" w:space="0" w:color="auto"/>
      </w:divBdr>
    </w:div>
    <w:div w:id="2052684642">
      <w:bodyDiv w:val="1"/>
      <w:marLeft w:val="0"/>
      <w:marRight w:val="0"/>
      <w:marTop w:val="0"/>
      <w:marBottom w:val="0"/>
      <w:divBdr>
        <w:top w:val="none" w:sz="0" w:space="0" w:color="auto"/>
        <w:left w:val="none" w:sz="0" w:space="0" w:color="auto"/>
        <w:bottom w:val="none" w:sz="0" w:space="0" w:color="auto"/>
        <w:right w:val="none" w:sz="0" w:space="0" w:color="auto"/>
      </w:divBdr>
    </w:div>
    <w:div w:id="2058772512">
      <w:bodyDiv w:val="1"/>
      <w:marLeft w:val="0"/>
      <w:marRight w:val="0"/>
      <w:marTop w:val="0"/>
      <w:marBottom w:val="0"/>
      <w:divBdr>
        <w:top w:val="none" w:sz="0" w:space="0" w:color="auto"/>
        <w:left w:val="none" w:sz="0" w:space="0" w:color="auto"/>
        <w:bottom w:val="none" w:sz="0" w:space="0" w:color="auto"/>
        <w:right w:val="none" w:sz="0" w:space="0" w:color="auto"/>
      </w:divBdr>
    </w:div>
    <w:div w:id="2059816245">
      <w:bodyDiv w:val="1"/>
      <w:marLeft w:val="0"/>
      <w:marRight w:val="0"/>
      <w:marTop w:val="0"/>
      <w:marBottom w:val="0"/>
      <w:divBdr>
        <w:top w:val="none" w:sz="0" w:space="0" w:color="auto"/>
        <w:left w:val="none" w:sz="0" w:space="0" w:color="auto"/>
        <w:bottom w:val="none" w:sz="0" w:space="0" w:color="auto"/>
        <w:right w:val="none" w:sz="0" w:space="0" w:color="auto"/>
      </w:divBdr>
    </w:div>
    <w:div w:id="2060471537">
      <w:bodyDiv w:val="1"/>
      <w:marLeft w:val="0"/>
      <w:marRight w:val="0"/>
      <w:marTop w:val="0"/>
      <w:marBottom w:val="0"/>
      <w:divBdr>
        <w:top w:val="none" w:sz="0" w:space="0" w:color="auto"/>
        <w:left w:val="none" w:sz="0" w:space="0" w:color="auto"/>
        <w:bottom w:val="none" w:sz="0" w:space="0" w:color="auto"/>
        <w:right w:val="none" w:sz="0" w:space="0" w:color="auto"/>
      </w:divBdr>
    </w:div>
    <w:div w:id="2063207452">
      <w:bodyDiv w:val="1"/>
      <w:marLeft w:val="0"/>
      <w:marRight w:val="0"/>
      <w:marTop w:val="0"/>
      <w:marBottom w:val="0"/>
      <w:divBdr>
        <w:top w:val="none" w:sz="0" w:space="0" w:color="auto"/>
        <w:left w:val="none" w:sz="0" w:space="0" w:color="auto"/>
        <w:bottom w:val="none" w:sz="0" w:space="0" w:color="auto"/>
        <w:right w:val="none" w:sz="0" w:space="0" w:color="auto"/>
      </w:divBdr>
    </w:div>
    <w:div w:id="2064212178">
      <w:bodyDiv w:val="1"/>
      <w:marLeft w:val="0"/>
      <w:marRight w:val="0"/>
      <w:marTop w:val="0"/>
      <w:marBottom w:val="0"/>
      <w:divBdr>
        <w:top w:val="none" w:sz="0" w:space="0" w:color="auto"/>
        <w:left w:val="none" w:sz="0" w:space="0" w:color="auto"/>
        <w:bottom w:val="none" w:sz="0" w:space="0" w:color="auto"/>
        <w:right w:val="none" w:sz="0" w:space="0" w:color="auto"/>
      </w:divBdr>
    </w:div>
    <w:div w:id="2065594141">
      <w:bodyDiv w:val="1"/>
      <w:marLeft w:val="0"/>
      <w:marRight w:val="0"/>
      <w:marTop w:val="0"/>
      <w:marBottom w:val="0"/>
      <w:divBdr>
        <w:top w:val="none" w:sz="0" w:space="0" w:color="auto"/>
        <w:left w:val="none" w:sz="0" w:space="0" w:color="auto"/>
        <w:bottom w:val="none" w:sz="0" w:space="0" w:color="auto"/>
        <w:right w:val="none" w:sz="0" w:space="0" w:color="auto"/>
      </w:divBdr>
    </w:div>
    <w:div w:id="2065642299">
      <w:bodyDiv w:val="1"/>
      <w:marLeft w:val="0"/>
      <w:marRight w:val="0"/>
      <w:marTop w:val="0"/>
      <w:marBottom w:val="0"/>
      <w:divBdr>
        <w:top w:val="none" w:sz="0" w:space="0" w:color="auto"/>
        <w:left w:val="none" w:sz="0" w:space="0" w:color="auto"/>
        <w:bottom w:val="none" w:sz="0" w:space="0" w:color="auto"/>
        <w:right w:val="none" w:sz="0" w:space="0" w:color="auto"/>
      </w:divBdr>
    </w:div>
    <w:div w:id="2067950222">
      <w:bodyDiv w:val="1"/>
      <w:marLeft w:val="0"/>
      <w:marRight w:val="0"/>
      <w:marTop w:val="0"/>
      <w:marBottom w:val="0"/>
      <w:divBdr>
        <w:top w:val="none" w:sz="0" w:space="0" w:color="auto"/>
        <w:left w:val="none" w:sz="0" w:space="0" w:color="auto"/>
        <w:bottom w:val="none" w:sz="0" w:space="0" w:color="auto"/>
        <w:right w:val="none" w:sz="0" w:space="0" w:color="auto"/>
      </w:divBdr>
    </w:div>
    <w:div w:id="2069263231">
      <w:bodyDiv w:val="1"/>
      <w:marLeft w:val="0"/>
      <w:marRight w:val="0"/>
      <w:marTop w:val="0"/>
      <w:marBottom w:val="0"/>
      <w:divBdr>
        <w:top w:val="none" w:sz="0" w:space="0" w:color="auto"/>
        <w:left w:val="none" w:sz="0" w:space="0" w:color="auto"/>
        <w:bottom w:val="none" w:sz="0" w:space="0" w:color="auto"/>
        <w:right w:val="none" w:sz="0" w:space="0" w:color="auto"/>
      </w:divBdr>
    </w:div>
    <w:div w:id="2074767338">
      <w:bodyDiv w:val="1"/>
      <w:marLeft w:val="0"/>
      <w:marRight w:val="0"/>
      <w:marTop w:val="0"/>
      <w:marBottom w:val="0"/>
      <w:divBdr>
        <w:top w:val="none" w:sz="0" w:space="0" w:color="auto"/>
        <w:left w:val="none" w:sz="0" w:space="0" w:color="auto"/>
        <w:bottom w:val="none" w:sz="0" w:space="0" w:color="auto"/>
        <w:right w:val="none" w:sz="0" w:space="0" w:color="auto"/>
      </w:divBdr>
    </w:div>
    <w:div w:id="2078278280">
      <w:bodyDiv w:val="1"/>
      <w:marLeft w:val="0"/>
      <w:marRight w:val="0"/>
      <w:marTop w:val="0"/>
      <w:marBottom w:val="0"/>
      <w:divBdr>
        <w:top w:val="none" w:sz="0" w:space="0" w:color="auto"/>
        <w:left w:val="none" w:sz="0" w:space="0" w:color="auto"/>
        <w:bottom w:val="none" w:sz="0" w:space="0" w:color="auto"/>
        <w:right w:val="none" w:sz="0" w:space="0" w:color="auto"/>
      </w:divBdr>
    </w:div>
    <w:div w:id="2081752364">
      <w:bodyDiv w:val="1"/>
      <w:marLeft w:val="0"/>
      <w:marRight w:val="0"/>
      <w:marTop w:val="0"/>
      <w:marBottom w:val="0"/>
      <w:divBdr>
        <w:top w:val="none" w:sz="0" w:space="0" w:color="auto"/>
        <w:left w:val="none" w:sz="0" w:space="0" w:color="auto"/>
        <w:bottom w:val="none" w:sz="0" w:space="0" w:color="auto"/>
        <w:right w:val="none" w:sz="0" w:space="0" w:color="auto"/>
      </w:divBdr>
    </w:div>
    <w:div w:id="2084641448">
      <w:bodyDiv w:val="1"/>
      <w:marLeft w:val="0"/>
      <w:marRight w:val="0"/>
      <w:marTop w:val="0"/>
      <w:marBottom w:val="0"/>
      <w:divBdr>
        <w:top w:val="none" w:sz="0" w:space="0" w:color="auto"/>
        <w:left w:val="none" w:sz="0" w:space="0" w:color="auto"/>
        <w:bottom w:val="none" w:sz="0" w:space="0" w:color="auto"/>
        <w:right w:val="none" w:sz="0" w:space="0" w:color="auto"/>
      </w:divBdr>
    </w:div>
    <w:div w:id="2085108196">
      <w:bodyDiv w:val="1"/>
      <w:marLeft w:val="0"/>
      <w:marRight w:val="0"/>
      <w:marTop w:val="0"/>
      <w:marBottom w:val="0"/>
      <w:divBdr>
        <w:top w:val="none" w:sz="0" w:space="0" w:color="auto"/>
        <w:left w:val="none" w:sz="0" w:space="0" w:color="auto"/>
        <w:bottom w:val="none" w:sz="0" w:space="0" w:color="auto"/>
        <w:right w:val="none" w:sz="0" w:space="0" w:color="auto"/>
      </w:divBdr>
    </w:div>
    <w:div w:id="2086031508">
      <w:bodyDiv w:val="1"/>
      <w:marLeft w:val="0"/>
      <w:marRight w:val="0"/>
      <w:marTop w:val="0"/>
      <w:marBottom w:val="0"/>
      <w:divBdr>
        <w:top w:val="none" w:sz="0" w:space="0" w:color="auto"/>
        <w:left w:val="none" w:sz="0" w:space="0" w:color="auto"/>
        <w:bottom w:val="none" w:sz="0" w:space="0" w:color="auto"/>
        <w:right w:val="none" w:sz="0" w:space="0" w:color="auto"/>
      </w:divBdr>
    </w:div>
    <w:div w:id="2087072178">
      <w:bodyDiv w:val="1"/>
      <w:marLeft w:val="0"/>
      <w:marRight w:val="0"/>
      <w:marTop w:val="0"/>
      <w:marBottom w:val="0"/>
      <w:divBdr>
        <w:top w:val="none" w:sz="0" w:space="0" w:color="auto"/>
        <w:left w:val="none" w:sz="0" w:space="0" w:color="auto"/>
        <w:bottom w:val="none" w:sz="0" w:space="0" w:color="auto"/>
        <w:right w:val="none" w:sz="0" w:space="0" w:color="auto"/>
      </w:divBdr>
    </w:div>
    <w:div w:id="2088764237">
      <w:bodyDiv w:val="1"/>
      <w:marLeft w:val="0"/>
      <w:marRight w:val="0"/>
      <w:marTop w:val="0"/>
      <w:marBottom w:val="0"/>
      <w:divBdr>
        <w:top w:val="none" w:sz="0" w:space="0" w:color="auto"/>
        <w:left w:val="none" w:sz="0" w:space="0" w:color="auto"/>
        <w:bottom w:val="none" w:sz="0" w:space="0" w:color="auto"/>
        <w:right w:val="none" w:sz="0" w:space="0" w:color="auto"/>
      </w:divBdr>
    </w:div>
    <w:div w:id="2088988884">
      <w:bodyDiv w:val="1"/>
      <w:marLeft w:val="0"/>
      <w:marRight w:val="0"/>
      <w:marTop w:val="0"/>
      <w:marBottom w:val="0"/>
      <w:divBdr>
        <w:top w:val="none" w:sz="0" w:space="0" w:color="auto"/>
        <w:left w:val="none" w:sz="0" w:space="0" w:color="auto"/>
        <w:bottom w:val="none" w:sz="0" w:space="0" w:color="auto"/>
        <w:right w:val="none" w:sz="0" w:space="0" w:color="auto"/>
      </w:divBdr>
    </w:div>
    <w:div w:id="2089493907">
      <w:bodyDiv w:val="1"/>
      <w:marLeft w:val="0"/>
      <w:marRight w:val="0"/>
      <w:marTop w:val="0"/>
      <w:marBottom w:val="0"/>
      <w:divBdr>
        <w:top w:val="none" w:sz="0" w:space="0" w:color="auto"/>
        <w:left w:val="none" w:sz="0" w:space="0" w:color="auto"/>
        <w:bottom w:val="none" w:sz="0" w:space="0" w:color="auto"/>
        <w:right w:val="none" w:sz="0" w:space="0" w:color="auto"/>
      </w:divBdr>
    </w:div>
    <w:div w:id="2090495957">
      <w:bodyDiv w:val="1"/>
      <w:marLeft w:val="0"/>
      <w:marRight w:val="0"/>
      <w:marTop w:val="0"/>
      <w:marBottom w:val="0"/>
      <w:divBdr>
        <w:top w:val="none" w:sz="0" w:space="0" w:color="auto"/>
        <w:left w:val="none" w:sz="0" w:space="0" w:color="auto"/>
        <w:bottom w:val="none" w:sz="0" w:space="0" w:color="auto"/>
        <w:right w:val="none" w:sz="0" w:space="0" w:color="auto"/>
      </w:divBdr>
    </w:div>
    <w:div w:id="2091001882">
      <w:bodyDiv w:val="1"/>
      <w:marLeft w:val="0"/>
      <w:marRight w:val="0"/>
      <w:marTop w:val="0"/>
      <w:marBottom w:val="0"/>
      <w:divBdr>
        <w:top w:val="none" w:sz="0" w:space="0" w:color="auto"/>
        <w:left w:val="none" w:sz="0" w:space="0" w:color="auto"/>
        <w:bottom w:val="none" w:sz="0" w:space="0" w:color="auto"/>
        <w:right w:val="none" w:sz="0" w:space="0" w:color="auto"/>
      </w:divBdr>
    </w:div>
    <w:div w:id="2097632179">
      <w:bodyDiv w:val="1"/>
      <w:marLeft w:val="0"/>
      <w:marRight w:val="0"/>
      <w:marTop w:val="0"/>
      <w:marBottom w:val="0"/>
      <w:divBdr>
        <w:top w:val="none" w:sz="0" w:space="0" w:color="auto"/>
        <w:left w:val="none" w:sz="0" w:space="0" w:color="auto"/>
        <w:bottom w:val="none" w:sz="0" w:space="0" w:color="auto"/>
        <w:right w:val="none" w:sz="0" w:space="0" w:color="auto"/>
      </w:divBdr>
    </w:div>
    <w:div w:id="2098207102">
      <w:bodyDiv w:val="1"/>
      <w:marLeft w:val="0"/>
      <w:marRight w:val="0"/>
      <w:marTop w:val="0"/>
      <w:marBottom w:val="0"/>
      <w:divBdr>
        <w:top w:val="none" w:sz="0" w:space="0" w:color="auto"/>
        <w:left w:val="none" w:sz="0" w:space="0" w:color="auto"/>
        <w:bottom w:val="none" w:sz="0" w:space="0" w:color="auto"/>
        <w:right w:val="none" w:sz="0" w:space="0" w:color="auto"/>
      </w:divBdr>
    </w:div>
    <w:div w:id="2100908914">
      <w:bodyDiv w:val="1"/>
      <w:marLeft w:val="0"/>
      <w:marRight w:val="0"/>
      <w:marTop w:val="0"/>
      <w:marBottom w:val="0"/>
      <w:divBdr>
        <w:top w:val="none" w:sz="0" w:space="0" w:color="auto"/>
        <w:left w:val="none" w:sz="0" w:space="0" w:color="auto"/>
        <w:bottom w:val="none" w:sz="0" w:space="0" w:color="auto"/>
        <w:right w:val="none" w:sz="0" w:space="0" w:color="auto"/>
      </w:divBdr>
    </w:div>
    <w:div w:id="2101288193">
      <w:bodyDiv w:val="1"/>
      <w:marLeft w:val="0"/>
      <w:marRight w:val="0"/>
      <w:marTop w:val="0"/>
      <w:marBottom w:val="0"/>
      <w:divBdr>
        <w:top w:val="none" w:sz="0" w:space="0" w:color="auto"/>
        <w:left w:val="none" w:sz="0" w:space="0" w:color="auto"/>
        <w:bottom w:val="none" w:sz="0" w:space="0" w:color="auto"/>
        <w:right w:val="none" w:sz="0" w:space="0" w:color="auto"/>
      </w:divBdr>
    </w:div>
    <w:div w:id="2107727911">
      <w:bodyDiv w:val="1"/>
      <w:marLeft w:val="0"/>
      <w:marRight w:val="0"/>
      <w:marTop w:val="0"/>
      <w:marBottom w:val="0"/>
      <w:divBdr>
        <w:top w:val="none" w:sz="0" w:space="0" w:color="auto"/>
        <w:left w:val="none" w:sz="0" w:space="0" w:color="auto"/>
        <w:bottom w:val="none" w:sz="0" w:space="0" w:color="auto"/>
        <w:right w:val="none" w:sz="0" w:space="0" w:color="auto"/>
      </w:divBdr>
    </w:div>
    <w:div w:id="2108650134">
      <w:bodyDiv w:val="1"/>
      <w:marLeft w:val="0"/>
      <w:marRight w:val="0"/>
      <w:marTop w:val="0"/>
      <w:marBottom w:val="0"/>
      <w:divBdr>
        <w:top w:val="none" w:sz="0" w:space="0" w:color="auto"/>
        <w:left w:val="none" w:sz="0" w:space="0" w:color="auto"/>
        <w:bottom w:val="none" w:sz="0" w:space="0" w:color="auto"/>
        <w:right w:val="none" w:sz="0" w:space="0" w:color="auto"/>
      </w:divBdr>
    </w:div>
    <w:div w:id="2108843742">
      <w:bodyDiv w:val="1"/>
      <w:marLeft w:val="0"/>
      <w:marRight w:val="0"/>
      <w:marTop w:val="0"/>
      <w:marBottom w:val="0"/>
      <w:divBdr>
        <w:top w:val="none" w:sz="0" w:space="0" w:color="auto"/>
        <w:left w:val="none" w:sz="0" w:space="0" w:color="auto"/>
        <w:bottom w:val="none" w:sz="0" w:space="0" w:color="auto"/>
        <w:right w:val="none" w:sz="0" w:space="0" w:color="auto"/>
      </w:divBdr>
    </w:div>
    <w:div w:id="2112509044">
      <w:bodyDiv w:val="1"/>
      <w:marLeft w:val="0"/>
      <w:marRight w:val="0"/>
      <w:marTop w:val="0"/>
      <w:marBottom w:val="0"/>
      <w:divBdr>
        <w:top w:val="none" w:sz="0" w:space="0" w:color="auto"/>
        <w:left w:val="none" w:sz="0" w:space="0" w:color="auto"/>
        <w:bottom w:val="none" w:sz="0" w:space="0" w:color="auto"/>
        <w:right w:val="none" w:sz="0" w:space="0" w:color="auto"/>
      </w:divBdr>
    </w:div>
    <w:div w:id="2115203766">
      <w:bodyDiv w:val="1"/>
      <w:marLeft w:val="0"/>
      <w:marRight w:val="0"/>
      <w:marTop w:val="0"/>
      <w:marBottom w:val="0"/>
      <w:divBdr>
        <w:top w:val="none" w:sz="0" w:space="0" w:color="auto"/>
        <w:left w:val="none" w:sz="0" w:space="0" w:color="auto"/>
        <w:bottom w:val="none" w:sz="0" w:space="0" w:color="auto"/>
        <w:right w:val="none" w:sz="0" w:space="0" w:color="auto"/>
      </w:divBdr>
    </w:div>
    <w:div w:id="2116099116">
      <w:bodyDiv w:val="1"/>
      <w:marLeft w:val="0"/>
      <w:marRight w:val="0"/>
      <w:marTop w:val="0"/>
      <w:marBottom w:val="0"/>
      <w:divBdr>
        <w:top w:val="none" w:sz="0" w:space="0" w:color="auto"/>
        <w:left w:val="none" w:sz="0" w:space="0" w:color="auto"/>
        <w:bottom w:val="none" w:sz="0" w:space="0" w:color="auto"/>
        <w:right w:val="none" w:sz="0" w:space="0" w:color="auto"/>
      </w:divBdr>
    </w:div>
    <w:div w:id="2116367082">
      <w:bodyDiv w:val="1"/>
      <w:marLeft w:val="0"/>
      <w:marRight w:val="0"/>
      <w:marTop w:val="0"/>
      <w:marBottom w:val="0"/>
      <w:divBdr>
        <w:top w:val="none" w:sz="0" w:space="0" w:color="auto"/>
        <w:left w:val="none" w:sz="0" w:space="0" w:color="auto"/>
        <w:bottom w:val="none" w:sz="0" w:space="0" w:color="auto"/>
        <w:right w:val="none" w:sz="0" w:space="0" w:color="auto"/>
      </w:divBdr>
    </w:div>
    <w:div w:id="2116975963">
      <w:bodyDiv w:val="1"/>
      <w:marLeft w:val="0"/>
      <w:marRight w:val="0"/>
      <w:marTop w:val="0"/>
      <w:marBottom w:val="0"/>
      <w:divBdr>
        <w:top w:val="none" w:sz="0" w:space="0" w:color="auto"/>
        <w:left w:val="none" w:sz="0" w:space="0" w:color="auto"/>
        <w:bottom w:val="none" w:sz="0" w:space="0" w:color="auto"/>
        <w:right w:val="none" w:sz="0" w:space="0" w:color="auto"/>
      </w:divBdr>
    </w:div>
    <w:div w:id="2117365075">
      <w:bodyDiv w:val="1"/>
      <w:marLeft w:val="0"/>
      <w:marRight w:val="0"/>
      <w:marTop w:val="0"/>
      <w:marBottom w:val="0"/>
      <w:divBdr>
        <w:top w:val="none" w:sz="0" w:space="0" w:color="auto"/>
        <w:left w:val="none" w:sz="0" w:space="0" w:color="auto"/>
        <w:bottom w:val="none" w:sz="0" w:space="0" w:color="auto"/>
        <w:right w:val="none" w:sz="0" w:space="0" w:color="auto"/>
      </w:divBdr>
    </w:div>
    <w:div w:id="2117404864">
      <w:bodyDiv w:val="1"/>
      <w:marLeft w:val="0"/>
      <w:marRight w:val="0"/>
      <w:marTop w:val="0"/>
      <w:marBottom w:val="0"/>
      <w:divBdr>
        <w:top w:val="none" w:sz="0" w:space="0" w:color="auto"/>
        <w:left w:val="none" w:sz="0" w:space="0" w:color="auto"/>
        <w:bottom w:val="none" w:sz="0" w:space="0" w:color="auto"/>
        <w:right w:val="none" w:sz="0" w:space="0" w:color="auto"/>
      </w:divBdr>
    </w:div>
    <w:div w:id="2120369996">
      <w:bodyDiv w:val="1"/>
      <w:marLeft w:val="0"/>
      <w:marRight w:val="0"/>
      <w:marTop w:val="0"/>
      <w:marBottom w:val="0"/>
      <w:divBdr>
        <w:top w:val="none" w:sz="0" w:space="0" w:color="auto"/>
        <w:left w:val="none" w:sz="0" w:space="0" w:color="auto"/>
        <w:bottom w:val="none" w:sz="0" w:space="0" w:color="auto"/>
        <w:right w:val="none" w:sz="0" w:space="0" w:color="auto"/>
      </w:divBdr>
    </w:div>
    <w:div w:id="2121803965">
      <w:bodyDiv w:val="1"/>
      <w:marLeft w:val="0"/>
      <w:marRight w:val="0"/>
      <w:marTop w:val="0"/>
      <w:marBottom w:val="0"/>
      <w:divBdr>
        <w:top w:val="none" w:sz="0" w:space="0" w:color="auto"/>
        <w:left w:val="none" w:sz="0" w:space="0" w:color="auto"/>
        <w:bottom w:val="none" w:sz="0" w:space="0" w:color="auto"/>
        <w:right w:val="none" w:sz="0" w:space="0" w:color="auto"/>
      </w:divBdr>
    </w:div>
    <w:div w:id="2125077806">
      <w:bodyDiv w:val="1"/>
      <w:marLeft w:val="0"/>
      <w:marRight w:val="0"/>
      <w:marTop w:val="0"/>
      <w:marBottom w:val="0"/>
      <w:divBdr>
        <w:top w:val="none" w:sz="0" w:space="0" w:color="auto"/>
        <w:left w:val="none" w:sz="0" w:space="0" w:color="auto"/>
        <w:bottom w:val="none" w:sz="0" w:space="0" w:color="auto"/>
        <w:right w:val="none" w:sz="0" w:space="0" w:color="auto"/>
      </w:divBdr>
    </w:div>
    <w:div w:id="2127575052">
      <w:bodyDiv w:val="1"/>
      <w:marLeft w:val="0"/>
      <w:marRight w:val="0"/>
      <w:marTop w:val="0"/>
      <w:marBottom w:val="0"/>
      <w:divBdr>
        <w:top w:val="none" w:sz="0" w:space="0" w:color="auto"/>
        <w:left w:val="none" w:sz="0" w:space="0" w:color="auto"/>
        <w:bottom w:val="none" w:sz="0" w:space="0" w:color="auto"/>
        <w:right w:val="none" w:sz="0" w:space="0" w:color="auto"/>
      </w:divBdr>
    </w:div>
    <w:div w:id="2131439123">
      <w:bodyDiv w:val="1"/>
      <w:marLeft w:val="0"/>
      <w:marRight w:val="0"/>
      <w:marTop w:val="0"/>
      <w:marBottom w:val="0"/>
      <w:divBdr>
        <w:top w:val="none" w:sz="0" w:space="0" w:color="auto"/>
        <w:left w:val="none" w:sz="0" w:space="0" w:color="auto"/>
        <w:bottom w:val="none" w:sz="0" w:space="0" w:color="auto"/>
        <w:right w:val="none" w:sz="0" w:space="0" w:color="auto"/>
      </w:divBdr>
    </w:div>
    <w:div w:id="2137218687">
      <w:bodyDiv w:val="1"/>
      <w:marLeft w:val="0"/>
      <w:marRight w:val="0"/>
      <w:marTop w:val="0"/>
      <w:marBottom w:val="0"/>
      <w:divBdr>
        <w:top w:val="none" w:sz="0" w:space="0" w:color="auto"/>
        <w:left w:val="none" w:sz="0" w:space="0" w:color="auto"/>
        <w:bottom w:val="none" w:sz="0" w:space="0" w:color="auto"/>
        <w:right w:val="none" w:sz="0" w:space="0" w:color="auto"/>
      </w:divBdr>
    </w:div>
    <w:div w:id="2141072225">
      <w:bodyDiv w:val="1"/>
      <w:marLeft w:val="0"/>
      <w:marRight w:val="0"/>
      <w:marTop w:val="0"/>
      <w:marBottom w:val="0"/>
      <w:divBdr>
        <w:top w:val="none" w:sz="0" w:space="0" w:color="auto"/>
        <w:left w:val="none" w:sz="0" w:space="0" w:color="auto"/>
        <w:bottom w:val="none" w:sz="0" w:space="0" w:color="auto"/>
        <w:right w:val="none" w:sz="0" w:space="0" w:color="auto"/>
      </w:divBdr>
    </w:div>
    <w:div w:id="2143576678">
      <w:bodyDiv w:val="1"/>
      <w:marLeft w:val="0"/>
      <w:marRight w:val="0"/>
      <w:marTop w:val="0"/>
      <w:marBottom w:val="0"/>
      <w:divBdr>
        <w:top w:val="none" w:sz="0" w:space="0" w:color="auto"/>
        <w:left w:val="none" w:sz="0" w:space="0" w:color="auto"/>
        <w:bottom w:val="none" w:sz="0" w:space="0" w:color="auto"/>
        <w:right w:val="none" w:sz="0" w:space="0" w:color="auto"/>
      </w:divBdr>
    </w:div>
    <w:div w:id="2143889754">
      <w:bodyDiv w:val="1"/>
      <w:marLeft w:val="0"/>
      <w:marRight w:val="0"/>
      <w:marTop w:val="0"/>
      <w:marBottom w:val="0"/>
      <w:divBdr>
        <w:top w:val="none" w:sz="0" w:space="0" w:color="auto"/>
        <w:left w:val="none" w:sz="0" w:space="0" w:color="auto"/>
        <w:bottom w:val="none" w:sz="0" w:space="0" w:color="auto"/>
        <w:right w:val="none" w:sz="0" w:space="0" w:color="auto"/>
      </w:divBdr>
    </w:div>
    <w:div w:id="2146774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 TargetMode="External"/><Relationship Id="rId21" Type="http://schemas.openxmlformats.org/officeDocument/2006/relationships/hyperlink" Target="file:///C:\Users\yazzmrb\Library\Containers\com.microsoft.Word\Data\Desktop\MSc%20Ethical%20Proffessional%20Challenges\10.1017\S1041610208007874" TargetMode="External"/><Relationship Id="rId42" Type="http://schemas.openxmlformats.org/officeDocument/2006/relationships/hyperlink" Target="https://doi.org/" TargetMode="External"/><Relationship Id="rId47" Type="http://schemas.openxmlformats.org/officeDocument/2006/relationships/hyperlink" Target="file:///C:\Users\yazzmrb\Library\Containers\com.microsoft.Word\Data\Desktop\MSc%20Ethical%20Proffessional%20Challenges\10.1177\1609406915621420" TargetMode="External"/><Relationship Id="rId63" Type="http://schemas.openxmlformats.org/officeDocument/2006/relationships/hyperlink" Target="file:///C:\Users\yazzmrb\Library\Containers\com.microsoft.Word\Data\Desktop\MSc%20Ethical%20Proffessional%20Challenges\10.1097\JGP.0b013e31805d858a" TargetMode="External"/><Relationship Id="rId68" Type="http://schemas.openxmlformats.org/officeDocument/2006/relationships/hyperlink" Target="https://doi.org/" TargetMode="External"/><Relationship Id="rId84" Type="http://schemas.openxmlformats.org/officeDocument/2006/relationships/hyperlink" Target="file:///C:\Users\yazzmrb\Library\Containers\com.microsoft.Word\Data\Desktop\MSc%20Ethical%20Proffessional%20Challenges\10.1177\1471301206067114" TargetMode="External"/><Relationship Id="rId89" Type="http://schemas.openxmlformats.org/officeDocument/2006/relationships/theme" Target="theme/theme1.xml"/><Relationship Id="rId16" Type="http://schemas.openxmlformats.org/officeDocument/2006/relationships/hyperlink" Target="https://doi.org/" TargetMode="External"/><Relationship Id="rId11" Type="http://schemas.openxmlformats.org/officeDocument/2006/relationships/hyperlink" Target="file:///C:\Users\yazzmrb\Library\Containers\com.microsoft.Word\Data\Desktop\MSc%20Ethical%20Proffessional%20Challenges\10.1177\0269216312455729" TargetMode="External"/><Relationship Id="rId32" Type="http://schemas.openxmlformats.org/officeDocument/2006/relationships/hyperlink" Target="https://doi.org/" TargetMode="External"/><Relationship Id="rId37" Type="http://schemas.openxmlformats.org/officeDocument/2006/relationships/hyperlink" Target="file:///C:\Users\yazzmrb\Library\Containers\com.microsoft.Word\Data\Desktop\MSc%20Ethical%20Proffessional%20Challenges\10.1353\ppp.2006.0036" TargetMode="External"/><Relationship Id="rId53" Type="http://schemas.openxmlformats.org/officeDocument/2006/relationships/hyperlink" Target="file:///C:\Users\yazzmrb\Library\Containers\com.microsoft.Word\Data\Desktop\MSc%20Ethical%20Proffessional%20Challenges\10.1016\S0277-9536(97)00064-6" TargetMode="External"/><Relationship Id="rId58" Type="http://schemas.openxmlformats.org/officeDocument/2006/relationships/hyperlink" Target="https://doi.org/" TargetMode="External"/><Relationship Id="rId74" Type="http://schemas.openxmlformats.org/officeDocument/2006/relationships/hyperlink" Target="https://doi.org/" TargetMode="External"/><Relationship Id="rId79" Type="http://schemas.openxmlformats.org/officeDocument/2006/relationships/hyperlink" Target="https://doi.org/" TargetMode="External"/><Relationship Id="rId5" Type="http://schemas.openxmlformats.org/officeDocument/2006/relationships/webSettings" Target="webSettings.xml"/><Relationship Id="rId14" Type="http://schemas.openxmlformats.org/officeDocument/2006/relationships/hyperlink" Target="https://doi.org/" TargetMode="External"/><Relationship Id="rId22" Type="http://schemas.openxmlformats.org/officeDocument/2006/relationships/hyperlink" Target="https://doi.org/" TargetMode="External"/><Relationship Id="rId27" Type="http://schemas.openxmlformats.org/officeDocument/2006/relationships/hyperlink" Target="file:///C:\Users\yazzmrb\Library\Containers\com.microsoft.Word\Data\Desktop\MSc%20Ethical%20Proffessional%20Challenges\10.1046\j.1365-2524.2003.00440.x" TargetMode="External"/><Relationship Id="rId30" Type="http://schemas.openxmlformats.org/officeDocument/2006/relationships/hyperlink" Target="https://doi.org/" TargetMode="External"/><Relationship Id="rId35" Type="http://schemas.openxmlformats.org/officeDocument/2006/relationships/hyperlink" Target="file:///C:\Users\yazzmrb\Library\Containers\com.microsoft.Word\Data\Desktop\MSc%20Ethical%20Proffessional%20Challenges\10.1348\014466504323088042" TargetMode="External"/><Relationship Id="rId43" Type="http://schemas.openxmlformats.org/officeDocument/2006/relationships/hyperlink" Target="file:///C:\Users\yazzmrb\Library\Containers\com.microsoft.Word\Data\Desktop\MSc%20Ethical%20Proffessional%20Challenges\10.1111\j.1365-2788.2007.00956.x" TargetMode="External"/><Relationship Id="rId48" Type="http://schemas.openxmlformats.org/officeDocument/2006/relationships/hyperlink" Target="https://doi.org/" TargetMode="External"/><Relationship Id="rId56" Type="http://schemas.openxmlformats.org/officeDocument/2006/relationships/hyperlink" Target="https://doi.org/" TargetMode="External"/><Relationship Id="rId64" Type="http://schemas.openxmlformats.org/officeDocument/2006/relationships/hyperlink" Target="https://doi.org/" TargetMode="External"/><Relationship Id="rId69" Type="http://schemas.openxmlformats.org/officeDocument/2006/relationships/hyperlink" Target="file:///C:\Users\yazzmrb\Library\Containers\com.microsoft.Word\Data\Desktop\MSc%20Ethical%20Proffessional%20Challenges\10.1177\1074840705285382" TargetMode="External"/><Relationship Id="rId77" Type="http://schemas.openxmlformats.org/officeDocument/2006/relationships/hyperlink" Target="https://doi.org/" TargetMode="External"/><Relationship Id="rId8" Type="http://schemas.openxmlformats.org/officeDocument/2006/relationships/hyperlink" Target="https://doi.org/https:/doi.org/10.1046/j.1365-2850.2000.00332.x" TargetMode="External"/><Relationship Id="rId51" Type="http://schemas.openxmlformats.org/officeDocument/2006/relationships/hyperlink" Target="file:///C:\Users\yazzmrb\Library\Containers\com.microsoft.Word\Data\Desktop\MSc%20Ethical%20Proffessional%20Challenges\10.1191\0269216303pm754oa" TargetMode="External"/><Relationship Id="rId72" Type="http://schemas.openxmlformats.org/officeDocument/2006/relationships/hyperlink" Target="https://doi.org/" TargetMode="External"/><Relationship Id="rId80" Type="http://schemas.openxmlformats.org/officeDocument/2006/relationships/hyperlink" Target="file:///C:\Users\yazzmrb\Library\Containers\com.microsoft.Word\Data\Desktop\MSc%20Ethical%20Proffessional%20Challenges\10.1111\j.1369-7625.2011.00743.x" TargetMode="External"/><Relationship Id="rId85"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doi.org/" TargetMode="External"/><Relationship Id="rId17" Type="http://schemas.openxmlformats.org/officeDocument/2006/relationships/hyperlink" Target="file:///C:\Users\yazzmrb\Library\Containers\com.microsoft.Word\Data\Desktop\MSc%20Ethical%20Proffessional%20Challenges\10.1093\geront\gnp083" TargetMode="External"/><Relationship Id="rId25" Type="http://schemas.openxmlformats.org/officeDocument/2006/relationships/hyperlink" Target="file:///C:\Users\yazzmrb\Library\Containers\com.microsoft.Word\Data\Desktop\MSc%20Ethical%20Proffessional%20Challenges\10.1186\1471-2288-14-42" TargetMode="External"/><Relationship Id="rId33" Type="http://schemas.openxmlformats.org/officeDocument/2006/relationships/hyperlink" Target="file:///C:\Users\yazzmrb\Library\Containers\com.microsoft.Word\Data\Desktop\MSc%20Ethical%20Proffessional%20Challenges\10.1080\13607860120038401" TargetMode="External"/><Relationship Id="rId38" Type="http://schemas.openxmlformats.org/officeDocument/2006/relationships/hyperlink" Target="https://doi.org/" TargetMode="External"/><Relationship Id="rId46" Type="http://schemas.openxmlformats.org/officeDocument/2006/relationships/hyperlink" Target="https://doi.org/" TargetMode="External"/><Relationship Id="rId59" Type="http://schemas.openxmlformats.org/officeDocument/2006/relationships/hyperlink" Target="file:///C:\Users\yazzmrb\Library\Containers\com.microsoft.Word\Data\Desktop\MSc%20Ethical%20Proffessional%20Challenges\10.1136\jme.2003.006999" TargetMode="External"/><Relationship Id="rId67" Type="http://schemas.openxmlformats.org/officeDocument/2006/relationships/hyperlink" Target="file:///C:\Users\yazzmrb\Library\Containers\com.microsoft.Word\Data\Desktop\MSc%20Ethical%20Proffessional%20Challenges\10.1186\s12912-014-0042-x" TargetMode="External"/><Relationship Id="rId20" Type="http://schemas.openxmlformats.org/officeDocument/2006/relationships/hyperlink" Target="https://doi.org/" TargetMode="External"/><Relationship Id="rId41" Type="http://schemas.openxmlformats.org/officeDocument/2006/relationships/hyperlink" Target="file:///C:\Users\yazzmrb\Library\Containers\com.microsoft.Word\Data\Desktop\MSc%20Ethical%20Proffessional%20Challenges\10.1080\09638230400017111" TargetMode="External"/><Relationship Id="rId54" Type="http://schemas.openxmlformats.org/officeDocument/2006/relationships/hyperlink" Target="https://doi.org/" TargetMode="External"/><Relationship Id="rId62" Type="http://schemas.openxmlformats.org/officeDocument/2006/relationships/hyperlink" Target="https://doi.org/" TargetMode="External"/><Relationship Id="rId70" Type="http://schemas.openxmlformats.org/officeDocument/2006/relationships/hyperlink" Target="https://doi.org/" TargetMode="External"/><Relationship Id="rId75" Type="http://schemas.openxmlformats.org/officeDocument/2006/relationships/hyperlink" Target="file:///C:\Users\yazzmrb\Library\Containers\com.microsoft.Word\Data\Desktop\MSc%20Ethical%20Proffessional%20Challenges\10.1080\13607860500114555" TargetMode="External"/><Relationship Id="rId83" Type="http://schemas.openxmlformats.org/officeDocument/2006/relationships/hyperlink" Target="https://doi.org/" TargetMode="External"/><Relationship Id="rId88"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C:\Users\yazzmrb\Library\Containers\com.microsoft.Word\Data\Desktop\MSc%20Ethical%20Proffessional%20Challenges\10.1002\gps.1050" TargetMode="External"/><Relationship Id="rId23" Type="http://schemas.openxmlformats.org/officeDocument/2006/relationships/hyperlink" Target="file:///C:\Users\yazzmrb\Library\Containers\com.microsoft.Word\Data\Desktop\MSc%20Ethical%20Proffessional%20Challenges\10.1027\1015-5759.14.1.14" TargetMode="External"/><Relationship Id="rId28" Type="http://schemas.openxmlformats.org/officeDocument/2006/relationships/hyperlink" Target="https://doi.org/" TargetMode="External"/><Relationship Id="rId36" Type="http://schemas.openxmlformats.org/officeDocument/2006/relationships/hyperlink" Target="https://doi.org/" TargetMode="External"/><Relationship Id="rId49" Type="http://schemas.openxmlformats.org/officeDocument/2006/relationships/hyperlink" Target="file:///C:\Users\yazzmrb\Library\Containers\com.microsoft.Word\Data\Desktop\MSc%20Ethical%20Proffessional%20Challenges\10.1111\j.1369-7625.2007.00458.x" TargetMode="External"/><Relationship Id="rId57" Type="http://schemas.openxmlformats.org/officeDocument/2006/relationships/hyperlink" Target="file:///C:\Users\yazzmrb\Library\Containers\com.microsoft.Word\Data\Desktop\MSc%20Ethical%20Proffessional%20Challenges\10.1136\jme.2003.006999" TargetMode="External"/><Relationship Id="rId10" Type="http://schemas.openxmlformats.org/officeDocument/2006/relationships/hyperlink" Target="https://doi.org/" TargetMode="External"/><Relationship Id="rId31" Type="http://schemas.openxmlformats.org/officeDocument/2006/relationships/hyperlink" Target="file:///C:\Users\yazzmrb\Library\Containers\com.microsoft.Word\Data\Desktop\MSc%20Ethical%20Proffessional%20Challenges\10.1177\019394590102300104" TargetMode="External"/><Relationship Id="rId44" Type="http://schemas.openxmlformats.org/officeDocument/2006/relationships/hyperlink" Target="https://doi.org/" TargetMode="External"/><Relationship Id="rId52" Type="http://schemas.openxmlformats.org/officeDocument/2006/relationships/hyperlink" Target="https://doi.org/" TargetMode="External"/><Relationship Id="rId60" Type="http://schemas.openxmlformats.org/officeDocument/2006/relationships/hyperlink" Target="https://doi.org/" TargetMode="External"/><Relationship Id="rId65" Type="http://schemas.openxmlformats.org/officeDocument/2006/relationships/hyperlink" Target="file:///C:\Users\yazzmrb\Library\Containers\com.microsoft.Word\Data\Desktop\MSc%20Ethical%20Proffessional%20Challenges\10.1093\geront\39.2.177" TargetMode="External"/><Relationship Id="rId73" Type="http://schemas.openxmlformats.org/officeDocument/2006/relationships/hyperlink" Target="file:///C:\Users\yazzmrb\Library\Containers\com.microsoft.Word\Data\Desktop\MSc%20Ethical%20Proffessional%20Challenges\10.1093\geronb\gbr107" TargetMode="External"/><Relationship Id="rId78" Type="http://schemas.openxmlformats.org/officeDocument/2006/relationships/hyperlink" Target="file:///C:\Users\yazzmrb\Library\Containers\com.microsoft.Word\Data\Desktop\MSc%20Ethical%20Proffessional%20Challenges\10.1108\14769018200400019" TargetMode="External"/><Relationship Id="rId81" Type="http://schemas.openxmlformats.org/officeDocument/2006/relationships/hyperlink" Target="https://doi.org/" TargetMode="External"/><Relationship Id="rId86"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file:///C:\Users\yazzmrb\Library\Containers\com.microsoft.Word\Data\Desktop\MSc%20Ethical%20Proffessional%20Challenges\10.1046\j.1365-2850.2000.00332.x" TargetMode="External"/><Relationship Id="rId13" Type="http://schemas.openxmlformats.org/officeDocument/2006/relationships/hyperlink" Target="file:///C:\Users\yazzmrb\Library\Containers\com.microsoft.Word\Data\Desktop\MSc%20Ethical%20Proffessional%20Challenges\10.1017\S0144686X99007898" TargetMode="External"/><Relationship Id="rId18" Type="http://schemas.openxmlformats.org/officeDocument/2006/relationships/hyperlink" Target="https://doi.org/" TargetMode="External"/><Relationship Id="rId39" Type="http://schemas.openxmlformats.org/officeDocument/2006/relationships/hyperlink" Target="file:///C:\Users\yazzmrb\Library\Containers\com.microsoft.Word\Data\Desktop\MSc%20Ethical%20Proffessional%20Challenges\10.1111\j.1525-1497.2003.30103.x" TargetMode="External"/><Relationship Id="rId34" Type="http://schemas.openxmlformats.org/officeDocument/2006/relationships/hyperlink" Target="https://doi.org/" TargetMode="External"/><Relationship Id="rId50" Type="http://schemas.openxmlformats.org/officeDocument/2006/relationships/hyperlink" Target="https://doi.org/" TargetMode="External"/><Relationship Id="rId55" Type="http://schemas.openxmlformats.org/officeDocument/2006/relationships/hyperlink" Target="file:///C:\Users\yazzmrb\Library\Containers\com.microsoft.Word\Data\Desktop\MSc%20Ethical%20Proffessional%20Challenges\10.4256\mio.2010.0017" TargetMode="External"/><Relationship Id="rId76" Type="http://schemas.openxmlformats.org/officeDocument/2006/relationships/hyperlink" Target="https://doi.org/" TargetMode="External"/><Relationship Id="rId7" Type="http://schemas.openxmlformats.org/officeDocument/2006/relationships/endnotes" Target="endnotes.xml"/><Relationship Id="rId71" Type="http://schemas.openxmlformats.org/officeDocument/2006/relationships/hyperlink" Target="file:///C:\Users\yazzmrb\Library\Containers\com.microsoft.Word\Data\Desktop\MSc%20Ethical%20Proffessional%20Challenges\10.1080\13607860120038302" TargetMode="External"/><Relationship Id="rId2" Type="http://schemas.openxmlformats.org/officeDocument/2006/relationships/numbering" Target="numbering.xml"/><Relationship Id="rId29" Type="http://schemas.openxmlformats.org/officeDocument/2006/relationships/hyperlink" Target="file:///C:\Users\yazzmrb\Library\Containers\com.microsoft.Word\Data\Desktop\MSc%20Ethical%20Proffessional%20Challenges\10.1371\journal.pmed.1001331" TargetMode="External"/><Relationship Id="rId24" Type="http://schemas.openxmlformats.org/officeDocument/2006/relationships/hyperlink" Target="https://doi.org/" TargetMode="External"/><Relationship Id="rId40" Type="http://schemas.openxmlformats.org/officeDocument/2006/relationships/hyperlink" Target="https://doi.org/" TargetMode="External"/><Relationship Id="rId45" Type="http://schemas.openxmlformats.org/officeDocument/2006/relationships/hyperlink" Target="file:///C:\10.1002:(SICI)1099-1166(199804)13\AID-GPS770%3e3.0.CO;%202-0" TargetMode="External"/><Relationship Id="rId66" Type="http://schemas.openxmlformats.org/officeDocument/2006/relationships/hyperlink" Target="https://doi.org/" TargetMode="External"/><Relationship Id="rId87" Type="http://schemas.openxmlformats.org/officeDocument/2006/relationships/fontTable" Target="fontTable.xml"/><Relationship Id="rId61" Type="http://schemas.openxmlformats.org/officeDocument/2006/relationships/hyperlink" Target="file:///C:\Users\yazzmrb\Library\Containers\com.microsoft.Word\Data\Desktop\MSc%20Ethical%20Proffessional%20Challenges\10.1136\bmj.312.7024.153" TargetMode="External"/><Relationship Id="rId82" Type="http://schemas.openxmlformats.org/officeDocument/2006/relationships/hyperlink" Target="file:///C:\Users\yazzmrb\Library\Containers\com.microsoft.Word\Data\Desktop\MSc%20Ethical%20Proffessional%20Challenges\10.1080\17482620500518085" TargetMode="External"/><Relationship Id="rId19" Type="http://schemas.openxmlformats.org/officeDocument/2006/relationships/hyperlink" Target="file:///C:\Users\yazzmrb\Library\Containers\com.microsoft.Word\Data\Desktop\MSc%20Ethical%20Proffessional%20Challenges\10.1111\j.1365-2524.2004.00505.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A8FEE6384C14A48942B988A3F0A36D1"/>
        <w:category>
          <w:name w:val="General"/>
          <w:gallery w:val="placeholder"/>
        </w:category>
        <w:types>
          <w:type w:val="bbPlcHdr"/>
        </w:types>
        <w:behaviors>
          <w:behavior w:val="content"/>
        </w:behaviors>
        <w:guid w:val="{BC2ABDEA-7DF0-BE46-9022-882E658E8558}"/>
      </w:docPartPr>
      <w:docPartBody>
        <w:p w:rsidR="0093664C" w:rsidRDefault="00A1267A">
          <w:r w:rsidRPr="00926ECC">
            <w:rPr>
              <w:rStyle w:val="PlaceholderText"/>
            </w:rPr>
            <w:t>Formatting...</w:t>
          </w:r>
        </w:p>
      </w:docPartBody>
    </w:docPart>
    <w:docPart>
      <w:docPartPr>
        <w:name w:val="AC26F6FB6A85924C997A4AAC4CAF75FA"/>
        <w:category>
          <w:name w:val="General"/>
          <w:gallery w:val="placeholder"/>
        </w:category>
        <w:types>
          <w:type w:val="bbPlcHdr"/>
        </w:types>
        <w:behaviors>
          <w:behavior w:val="content"/>
        </w:behaviors>
        <w:guid w:val="{06E01C20-E8F5-E241-B60C-C7348059576C}"/>
      </w:docPartPr>
      <w:docPartBody>
        <w:p w:rsidR="0093664C" w:rsidRDefault="00A1267A">
          <w:r w:rsidRPr="00926ECC">
            <w:rPr>
              <w:rStyle w:val="PlaceholderText"/>
            </w:rPr>
            <w:t>Formatting...</w:t>
          </w:r>
        </w:p>
      </w:docPartBody>
    </w:docPart>
    <w:docPart>
      <w:docPartPr>
        <w:name w:val="C3906DFC45445B4AB82F93D1C5D255AB"/>
        <w:category>
          <w:name w:val="General"/>
          <w:gallery w:val="placeholder"/>
        </w:category>
        <w:types>
          <w:type w:val="bbPlcHdr"/>
        </w:types>
        <w:behaviors>
          <w:behavior w:val="content"/>
        </w:behaviors>
        <w:guid w:val="{98C42056-9F79-E64C-B831-D5B191AFFDFD}"/>
      </w:docPartPr>
      <w:docPartBody>
        <w:p w:rsidR="0093664C" w:rsidRDefault="00A1267A">
          <w:r w:rsidRPr="00926ECC">
            <w:rPr>
              <w:rStyle w:val="PlaceholderText"/>
            </w:rPr>
            <w:t>Formatting...</w:t>
          </w:r>
        </w:p>
      </w:docPartBody>
    </w:docPart>
    <w:docPart>
      <w:docPartPr>
        <w:name w:val="DAED0CC83329B244A1F2617E33DF9E5F"/>
        <w:category>
          <w:name w:val="General"/>
          <w:gallery w:val="placeholder"/>
        </w:category>
        <w:types>
          <w:type w:val="bbPlcHdr"/>
        </w:types>
        <w:behaviors>
          <w:behavior w:val="content"/>
        </w:behaviors>
        <w:guid w:val="{69E5FABF-BE6E-6B4C-A6E6-E83EF1596B30}"/>
      </w:docPartPr>
      <w:docPartBody>
        <w:p w:rsidR="0093664C" w:rsidRDefault="00A1267A">
          <w:r w:rsidRPr="00926ECC">
            <w:rPr>
              <w:rStyle w:val="PlaceholderText"/>
            </w:rPr>
            <w:t>Formatting...</w:t>
          </w:r>
        </w:p>
      </w:docPartBody>
    </w:docPart>
    <w:docPart>
      <w:docPartPr>
        <w:name w:val="92B5533AA9258644B1A2A585DE3047EB"/>
        <w:category>
          <w:name w:val="General"/>
          <w:gallery w:val="placeholder"/>
        </w:category>
        <w:types>
          <w:type w:val="bbPlcHdr"/>
        </w:types>
        <w:behaviors>
          <w:behavior w:val="content"/>
        </w:behaviors>
        <w:guid w:val="{9D4B03B1-7C6F-A546-BA94-C6F52B208498}"/>
      </w:docPartPr>
      <w:docPartBody>
        <w:p w:rsidR="0093664C" w:rsidRDefault="00A1267A">
          <w:r w:rsidRPr="00926ECC">
            <w:rPr>
              <w:rStyle w:val="PlaceholderText"/>
            </w:rPr>
            <w:t>Formatting...</w:t>
          </w:r>
        </w:p>
      </w:docPartBody>
    </w:docPart>
    <w:docPart>
      <w:docPartPr>
        <w:name w:val="A57938D00A39A24495D18028A18E2415"/>
        <w:category>
          <w:name w:val="General"/>
          <w:gallery w:val="placeholder"/>
        </w:category>
        <w:types>
          <w:type w:val="bbPlcHdr"/>
        </w:types>
        <w:behaviors>
          <w:behavior w:val="content"/>
        </w:behaviors>
        <w:guid w:val="{6DF1DCBF-1D0A-CB4A-80DE-8B589DCE33D5}"/>
      </w:docPartPr>
      <w:docPartBody>
        <w:p w:rsidR="0093664C" w:rsidRDefault="00A1267A">
          <w:r w:rsidRPr="00926ECC">
            <w:rPr>
              <w:rStyle w:val="PlaceholderText"/>
            </w:rPr>
            <w:t>Formatting...</w:t>
          </w:r>
        </w:p>
      </w:docPartBody>
    </w:docPart>
    <w:docPart>
      <w:docPartPr>
        <w:name w:val="8735B88370FF6743BB8A4A461732F8BA"/>
        <w:category>
          <w:name w:val="General"/>
          <w:gallery w:val="placeholder"/>
        </w:category>
        <w:types>
          <w:type w:val="bbPlcHdr"/>
        </w:types>
        <w:behaviors>
          <w:behavior w:val="content"/>
        </w:behaviors>
        <w:guid w:val="{BE5AA3C5-D7CE-D341-B78E-551B09F46E8D}"/>
      </w:docPartPr>
      <w:docPartBody>
        <w:p w:rsidR="0093664C" w:rsidRDefault="00A1267A">
          <w:r w:rsidRPr="00926ECC">
            <w:rPr>
              <w:rStyle w:val="PlaceholderText"/>
            </w:rPr>
            <w:t>Formatting...</w:t>
          </w:r>
        </w:p>
      </w:docPartBody>
    </w:docPart>
    <w:docPart>
      <w:docPartPr>
        <w:name w:val="11610DCD11027949911EC4FE0BB19E98"/>
        <w:category>
          <w:name w:val="General"/>
          <w:gallery w:val="placeholder"/>
        </w:category>
        <w:types>
          <w:type w:val="bbPlcHdr"/>
        </w:types>
        <w:behaviors>
          <w:behavior w:val="content"/>
        </w:behaviors>
        <w:guid w:val="{9452A95D-6660-774D-B856-3D65C0D90672}"/>
      </w:docPartPr>
      <w:docPartBody>
        <w:p w:rsidR="0093664C" w:rsidRDefault="00A1267A">
          <w:r w:rsidRPr="00926ECC">
            <w:rPr>
              <w:rStyle w:val="PlaceholderText"/>
            </w:rPr>
            <w:t>Formatting...</w:t>
          </w:r>
        </w:p>
      </w:docPartBody>
    </w:docPart>
    <w:docPart>
      <w:docPartPr>
        <w:name w:val="99058A6946D8A54BBE4A37940C06E2BE"/>
        <w:category>
          <w:name w:val="General"/>
          <w:gallery w:val="placeholder"/>
        </w:category>
        <w:types>
          <w:type w:val="bbPlcHdr"/>
        </w:types>
        <w:behaviors>
          <w:behavior w:val="content"/>
        </w:behaviors>
        <w:guid w:val="{90222918-C14C-1E47-86E2-582507A14F4F}"/>
      </w:docPartPr>
      <w:docPartBody>
        <w:p w:rsidR="0093664C" w:rsidRDefault="00A1267A">
          <w:r w:rsidRPr="00926ECC">
            <w:rPr>
              <w:rStyle w:val="PlaceholderText"/>
            </w:rPr>
            <w:t>Formatting...</w:t>
          </w:r>
        </w:p>
      </w:docPartBody>
    </w:docPart>
    <w:docPart>
      <w:docPartPr>
        <w:name w:val="289C80A75D644544B1F00BDBCAC67853"/>
        <w:category>
          <w:name w:val="General"/>
          <w:gallery w:val="placeholder"/>
        </w:category>
        <w:types>
          <w:type w:val="bbPlcHdr"/>
        </w:types>
        <w:behaviors>
          <w:behavior w:val="content"/>
        </w:behaviors>
        <w:guid w:val="{E72FB3C0-CA31-3F4E-87AF-F76E70B80E06}"/>
      </w:docPartPr>
      <w:docPartBody>
        <w:p w:rsidR="0093664C" w:rsidRDefault="00A1267A">
          <w:r w:rsidRPr="00926ECC">
            <w:rPr>
              <w:rStyle w:val="PlaceholderText"/>
            </w:rPr>
            <w:t>Formatting...</w:t>
          </w:r>
        </w:p>
      </w:docPartBody>
    </w:docPart>
    <w:docPart>
      <w:docPartPr>
        <w:name w:val="2FD98C609EE92B4BA8A1FF3BDD1869D2"/>
        <w:category>
          <w:name w:val="General"/>
          <w:gallery w:val="placeholder"/>
        </w:category>
        <w:types>
          <w:type w:val="bbPlcHdr"/>
        </w:types>
        <w:behaviors>
          <w:behavior w:val="content"/>
        </w:behaviors>
        <w:guid w:val="{9BBA39A4-4D59-7D4B-8D28-22E9D49FA771}"/>
      </w:docPartPr>
      <w:docPartBody>
        <w:p w:rsidR="0093664C" w:rsidRDefault="00A1267A">
          <w:r w:rsidRPr="00926ECC">
            <w:rPr>
              <w:rStyle w:val="PlaceholderText"/>
            </w:rPr>
            <w:t>Formatting...</w:t>
          </w:r>
        </w:p>
      </w:docPartBody>
    </w:docPart>
    <w:docPart>
      <w:docPartPr>
        <w:name w:val="979D65BAE892144B8CAE11381BC10F50"/>
        <w:category>
          <w:name w:val="General"/>
          <w:gallery w:val="placeholder"/>
        </w:category>
        <w:types>
          <w:type w:val="bbPlcHdr"/>
        </w:types>
        <w:behaviors>
          <w:behavior w:val="content"/>
        </w:behaviors>
        <w:guid w:val="{319D03CA-E16D-E645-A54A-2DE9D2B13EC5}"/>
      </w:docPartPr>
      <w:docPartBody>
        <w:p w:rsidR="0093664C" w:rsidRDefault="00A1267A">
          <w:r w:rsidRPr="00926ECC">
            <w:rPr>
              <w:rStyle w:val="PlaceholderText"/>
            </w:rPr>
            <w:t>Formatting...</w:t>
          </w:r>
        </w:p>
      </w:docPartBody>
    </w:docPart>
    <w:docPart>
      <w:docPartPr>
        <w:name w:val="2303C19FA2DC60499CFD9187EF82D154"/>
        <w:category>
          <w:name w:val="General"/>
          <w:gallery w:val="placeholder"/>
        </w:category>
        <w:types>
          <w:type w:val="bbPlcHdr"/>
        </w:types>
        <w:behaviors>
          <w:behavior w:val="content"/>
        </w:behaviors>
        <w:guid w:val="{D31BF2DC-AF9B-494C-9ED0-3BCBBEF19AF5}"/>
      </w:docPartPr>
      <w:docPartBody>
        <w:p w:rsidR="0093664C" w:rsidRDefault="00A1267A">
          <w:r w:rsidRPr="00926ECC">
            <w:rPr>
              <w:rStyle w:val="PlaceholderText"/>
            </w:rPr>
            <w:t>Formatting...</w:t>
          </w:r>
        </w:p>
      </w:docPartBody>
    </w:docPart>
    <w:docPart>
      <w:docPartPr>
        <w:name w:val="C9A76E3D8CEF5A4CAF92EC0AE242D663"/>
        <w:category>
          <w:name w:val="General"/>
          <w:gallery w:val="placeholder"/>
        </w:category>
        <w:types>
          <w:type w:val="bbPlcHdr"/>
        </w:types>
        <w:behaviors>
          <w:behavior w:val="content"/>
        </w:behaviors>
        <w:guid w:val="{9FB18F2D-8F27-1249-9101-12F9A2BA04B0}"/>
      </w:docPartPr>
      <w:docPartBody>
        <w:p w:rsidR="0093664C" w:rsidRDefault="00A1267A">
          <w:r w:rsidRPr="00926ECC">
            <w:rPr>
              <w:rStyle w:val="PlaceholderText"/>
            </w:rPr>
            <w:t>Formatting...</w:t>
          </w:r>
        </w:p>
      </w:docPartBody>
    </w:docPart>
    <w:docPart>
      <w:docPartPr>
        <w:name w:val="B617C5AC257D01449CCBD0116DF2A577"/>
        <w:category>
          <w:name w:val="General"/>
          <w:gallery w:val="placeholder"/>
        </w:category>
        <w:types>
          <w:type w:val="bbPlcHdr"/>
        </w:types>
        <w:behaviors>
          <w:behavior w:val="content"/>
        </w:behaviors>
        <w:guid w:val="{33D65133-A43A-EA49-8E6A-E6F899A24823}"/>
      </w:docPartPr>
      <w:docPartBody>
        <w:p w:rsidR="0093664C" w:rsidRDefault="00A1267A">
          <w:r w:rsidRPr="00926ECC">
            <w:rPr>
              <w:rStyle w:val="PlaceholderText"/>
            </w:rPr>
            <w:t>Formatting...</w:t>
          </w:r>
        </w:p>
      </w:docPartBody>
    </w:docPart>
    <w:docPart>
      <w:docPartPr>
        <w:name w:val="2C728DACCBC48643ACBCEB4203BF8F89"/>
        <w:category>
          <w:name w:val="General"/>
          <w:gallery w:val="placeholder"/>
        </w:category>
        <w:types>
          <w:type w:val="bbPlcHdr"/>
        </w:types>
        <w:behaviors>
          <w:behavior w:val="content"/>
        </w:behaviors>
        <w:guid w:val="{08782587-7EF0-114A-9F7F-1FED93B13BA7}"/>
      </w:docPartPr>
      <w:docPartBody>
        <w:p w:rsidR="0093664C" w:rsidRDefault="00A1267A">
          <w:r w:rsidRPr="00926ECC">
            <w:rPr>
              <w:rStyle w:val="PlaceholderText"/>
            </w:rPr>
            <w:t>Formatting...</w:t>
          </w:r>
        </w:p>
      </w:docPartBody>
    </w:docPart>
    <w:docPart>
      <w:docPartPr>
        <w:name w:val="D217805DD205D745A4CD28E582607315"/>
        <w:category>
          <w:name w:val="General"/>
          <w:gallery w:val="placeholder"/>
        </w:category>
        <w:types>
          <w:type w:val="bbPlcHdr"/>
        </w:types>
        <w:behaviors>
          <w:behavior w:val="content"/>
        </w:behaviors>
        <w:guid w:val="{45E6A9EE-B5B8-4E42-96C0-39614F702E28}"/>
      </w:docPartPr>
      <w:docPartBody>
        <w:p w:rsidR="0093664C" w:rsidRDefault="00A1267A">
          <w:r w:rsidRPr="00926ECC">
            <w:rPr>
              <w:rStyle w:val="PlaceholderText"/>
            </w:rPr>
            <w:t>Formatting...</w:t>
          </w:r>
        </w:p>
      </w:docPartBody>
    </w:docPart>
    <w:docPart>
      <w:docPartPr>
        <w:name w:val="936FCFB880F0EB4FA0D64D572EEED978"/>
        <w:category>
          <w:name w:val="General"/>
          <w:gallery w:val="placeholder"/>
        </w:category>
        <w:types>
          <w:type w:val="bbPlcHdr"/>
        </w:types>
        <w:behaviors>
          <w:behavior w:val="content"/>
        </w:behaviors>
        <w:guid w:val="{98F7EA76-716B-574B-ADB4-27EEE3F36F9E}"/>
      </w:docPartPr>
      <w:docPartBody>
        <w:p w:rsidR="0093664C" w:rsidRDefault="00A1267A">
          <w:r w:rsidRPr="00926ECC">
            <w:rPr>
              <w:rStyle w:val="PlaceholderText"/>
            </w:rPr>
            <w:t>Formatting...</w:t>
          </w:r>
        </w:p>
      </w:docPartBody>
    </w:docPart>
    <w:docPart>
      <w:docPartPr>
        <w:name w:val="490D962E6A4A084AB1C46C4276067CA1"/>
        <w:category>
          <w:name w:val="General"/>
          <w:gallery w:val="placeholder"/>
        </w:category>
        <w:types>
          <w:type w:val="bbPlcHdr"/>
        </w:types>
        <w:behaviors>
          <w:behavior w:val="content"/>
        </w:behaviors>
        <w:guid w:val="{7D4458FE-2DCE-0B47-8BEE-0C4741354FFD}"/>
      </w:docPartPr>
      <w:docPartBody>
        <w:p w:rsidR="0093664C" w:rsidRDefault="00A1267A">
          <w:r w:rsidRPr="00926ECC">
            <w:rPr>
              <w:rStyle w:val="PlaceholderText"/>
            </w:rPr>
            <w:t>Formatting...</w:t>
          </w:r>
        </w:p>
      </w:docPartBody>
    </w:docPart>
    <w:docPart>
      <w:docPartPr>
        <w:name w:val="F093FDAA5C37574B9DC2AAF2430D0C41"/>
        <w:category>
          <w:name w:val="General"/>
          <w:gallery w:val="placeholder"/>
        </w:category>
        <w:types>
          <w:type w:val="bbPlcHdr"/>
        </w:types>
        <w:behaviors>
          <w:behavior w:val="content"/>
        </w:behaviors>
        <w:guid w:val="{ED5EE102-C233-BB48-A69B-A0F56F5D209D}"/>
      </w:docPartPr>
      <w:docPartBody>
        <w:p w:rsidR="0093664C" w:rsidRDefault="00A1267A">
          <w:r w:rsidRPr="00926ECC">
            <w:rPr>
              <w:rStyle w:val="PlaceholderText"/>
            </w:rPr>
            <w:t>Formatting...</w:t>
          </w:r>
        </w:p>
      </w:docPartBody>
    </w:docPart>
    <w:docPart>
      <w:docPartPr>
        <w:name w:val="9284CC5F3C9D7B4596E29DF9F4F2930D"/>
        <w:category>
          <w:name w:val="General"/>
          <w:gallery w:val="placeholder"/>
        </w:category>
        <w:types>
          <w:type w:val="bbPlcHdr"/>
        </w:types>
        <w:behaviors>
          <w:behavior w:val="content"/>
        </w:behaviors>
        <w:guid w:val="{5FE09963-993D-A249-8DE8-6D3F218D40D3}"/>
      </w:docPartPr>
      <w:docPartBody>
        <w:p w:rsidR="0093664C" w:rsidRDefault="00A1267A">
          <w:r w:rsidRPr="00926ECC">
            <w:rPr>
              <w:rStyle w:val="PlaceholderText"/>
            </w:rPr>
            <w:t>Formatting...</w:t>
          </w:r>
        </w:p>
      </w:docPartBody>
    </w:docPart>
    <w:docPart>
      <w:docPartPr>
        <w:name w:val="B09BB96731AEA9459F262D0ABEF4B346"/>
        <w:category>
          <w:name w:val="General"/>
          <w:gallery w:val="placeholder"/>
        </w:category>
        <w:types>
          <w:type w:val="bbPlcHdr"/>
        </w:types>
        <w:behaviors>
          <w:behavior w:val="content"/>
        </w:behaviors>
        <w:guid w:val="{C2A95661-629E-5F44-8831-52ADDEC787C1}"/>
      </w:docPartPr>
      <w:docPartBody>
        <w:p w:rsidR="0093664C" w:rsidRDefault="00A1267A">
          <w:r w:rsidRPr="00926ECC">
            <w:rPr>
              <w:rStyle w:val="PlaceholderText"/>
            </w:rPr>
            <w:t>Formatting...</w:t>
          </w:r>
        </w:p>
      </w:docPartBody>
    </w:docPart>
    <w:docPart>
      <w:docPartPr>
        <w:name w:val="2AE18A356FA68D4390D91D16FFAC478C"/>
        <w:category>
          <w:name w:val="General"/>
          <w:gallery w:val="placeholder"/>
        </w:category>
        <w:types>
          <w:type w:val="bbPlcHdr"/>
        </w:types>
        <w:behaviors>
          <w:behavior w:val="content"/>
        </w:behaviors>
        <w:guid w:val="{1131ADE7-0F8D-2342-B072-17D391D64BB3}"/>
      </w:docPartPr>
      <w:docPartBody>
        <w:p w:rsidR="0093664C" w:rsidRDefault="00A1267A">
          <w:r w:rsidRPr="00926ECC">
            <w:rPr>
              <w:rStyle w:val="PlaceholderText"/>
            </w:rPr>
            <w:t>Formatting...</w:t>
          </w:r>
        </w:p>
      </w:docPartBody>
    </w:docPart>
    <w:docPart>
      <w:docPartPr>
        <w:name w:val="197330A94D353841AAB31C1CD9AD6E58"/>
        <w:category>
          <w:name w:val="General"/>
          <w:gallery w:val="placeholder"/>
        </w:category>
        <w:types>
          <w:type w:val="bbPlcHdr"/>
        </w:types>
        <w:behaviors>
          <w:behavior w:val="content"/>
        </w:behaviors>
        <w:guid w:val="{A11A4F48-6E2A-8D49-9C85-4775E7CD8C1E}"/>
      </w:docPartPr>
      <w:docPartBody>
        <w:p w:rsidR="0093664C" w:rsidRDefault="00A1267A">
          <w:r w:rsidRPr="00926ECC">
            <w:rPr>
              <w:rStyle w:val="PlaceholderText"/>
            </w:rPr>
            <w:t>Formatting...</w:t>
          </w:r>
        </w:p>
      </w:docPartBody>
    </w:docPart>
    <w:docPart>
      <w:docPartPr>
        <w:name w:val="86D8E762E3EDC949AF5675A4349F14B9"/>
        <w:category>
          <w:name w:val="General"/>
          <w:gallery w:val="placeholder"/>
        </w:category>
        <w:types>
          <w:type w:val="bbPlcHdr"/>
        </w:types>
        <w:behaviors>
          <w:behavior w:val="content"/>
        </w:behaviors>
        <w:guid w:val="{E6FF3B69-3D80-6F4E-A532-D773A9816ABB}"/>
      </w:docPartPr>
      <w:docPartBody>
        <w:p w:rsidR="0093664C" w:rsidRDefault="0093664C">
          <w:r w:rsidRPr="00926ECC">
            <w:rPr>
              <w:rStyle w:val="PlaceholderText"/>
            </w:rPr>
            <w:t>Formatting...</w:t>
          </w:r>
        </w:p>
      </w:docPartBody>
    </w:docPart>
    <w:docPart>
      <w:docPartPr>
        <w:name w:val="6E6894D4DB83FD4AB06FB212F760C8A8"/>
        <w:category>
          <w:name w:val="General"/>
          <w:gallery w:val="placeholder"/>
        </w:category>
        <w:types>
          <w:type w:val="bbPlcHdr"/>
        </w:types>
        <w:behaviors>
          <w:behavior w:val="content"/>
        </w:behaviors>
        <w:guid w:val="{98B81DCA-156B-9643-A88F-799F0CAC1BB0}"/>
      </w:docPartPr>
      <w:docPartBody>
        <w:p w:rsidR="0093664C" w:rsidRDefault="0093664C">
          <w:r w:rsidRPr="00926ECC">
            <w:rPr>
              <w:rStyle w:val="PlaceholderText"/>
            </w:rPr>
            <w:t>Formatting...</w:t>
          </w:r>
        </w:p>
      </w:docPartBody>
    </w:docPart>
    <w:docPart>
      <w:docPartPr>
        <w:name w:val="BFD237A1363DFF48A912279BCBCA0AB3"/>
        <w:category>
          <w:name w:val="General"/>
          <w:gallery w:val="placeholder"/>
        </w:category>
        <w:types>
          <w:type w:val="bbPlcHdr"/>
        </w:types>
        <w:behaviors>
          <w:behavior w:val="content"/>
        </w:behaviors>
        <w:guid w:val="{4E8EA6C1-674B-174A-9523-8E00532238CB}"/>
      </w:docPartPr>
      <w:docPartBody>
        <w:p w:rsidR="0093664C" w:rsidRDefault="0093664C">
          <w:r w:rsidRPr="00926ECC">
            <w:rPr>
              <w:rStyle w:val="PlaceholderText"/>
            </w:rPr>
            <w:t>Formatting...</w:t>
          </w:r>
        </w:p>
      </w:docPartBody>
    </w:docPart>
    <w:docPart>
      <w:docPartPr>
        <w:name w:val="FC3BB357787DDB469FA5E04D17ED1E67"/>
        <w:category>
          <w:name w:val="General"/>
          <w:gallery w:val="placeholder"/>
        </w:category>
        <w:types>
          <w:type w:val="bbPlcHdr"/>
        </w:types>
        <w:behaviors>
          <w:behavior w:val="content"/>
        </w:behaviors>
        <w:guid w:val="{C1628874-921E-3144-8EF9-A6A329ABCD36}"/>
      </w:docPartPr>
      <w:docPartBody>
        <w:p w:rsidR="0093664C" w:rsidRDefault="0093664C">
          <w:r w:rsidRPr="00926ECC">
            <w:rPr>
              <w:rStyle w:val="PlaceholderText"/>
            </w:rPr>
            <w:t>Formatting...</w:t>
          </w:r>
        </w:p>
      </w:docPartBody>
    </w:docPart>
    <w:docPart>
      <w:docPartPr>
        <w:name w:val="B80D3B6196EAA04F8770E39FBCBD61E3"/>
        <w:category>
          <w:name w:val="General"/>
          <w:gallery w:val="placeholder"/>
        </w:category>
        <w:types>
          <w:type w:val="bbPlcHdr"/>
        </w:types>
        <w:behaviors>
          <w:behavior w:val="content"/>
        </w:behaviors>
        <w:guid w:val="{3311A42F-9F74-9A44-B50D-EB7991334ACC}"/>
      </w:docPartPr>
      <w:docPartBody>
        <w:p w:rsidR="0093664C" w:rsidRDefault="0093664C">
          <w:r w:rsidRPr="00926ECC">
            <w:rPr>
              <w:rStyle w:val="PlaceholderText"/>
            </w:rPr>
            <w:t>Formatting...</w:t>
          </w:r>
        </w:p>
      </w:docPartBody>
    </w:docPart>
    <w:docPart>
      <w:docPartPr>
        <w:name w:val="7A6B3F13592D44479FB6D79D1F4ACC64"/>
        <w:category>
          <w:name w:val="General"/>
          <w:gallery w:val="placeholder"/>
        </w:category>
        <w:types>
          <w:type w:val="bbPlcHdr"/>
        </w:types>
        <w:behaviors>
          <w:behavior w:val="content"/>
        </w:behaviors>
        <w:guid w:val="{AA8A5BE0-4A2D-FA4D-B19D-C098C9A33C96}"/>
      </w:docPartPr>
      <w:docPartBody>
        <w:p w:rsidR="0093664C" w:rsidRDefault="0093664C">
          <w:r w:rsidRPr="00926ECC">
            <w:rPr>
              <w:rStyle w:val="PlaceholderText"/>
            </w:rPr>
            <w:t>Formatting...</w:t>
          </w:r>
        </w:p>
      </w:docPartBody>
    </w:docPart>
    <w:docPart>
      <w:docPartPr>
        <w:name w:val="A3A3FE798E566D499FC062FCFC509164"/>
        <w:category>
          <w:name w:val="General"/>
          <w:gallery w:val="placeholder"/>
        </w:category>
        <w:types>
          <w:type w:val="bbPlcHdr"/>
        </w:types>
        <w:behaviors>
          <w:behavior w:val="content"/>
        </w:behaviors>
        <w:guid w:val="{F2E71077-3C7B-C54E-8C94-188224E7F621}"/>
      </w:docPartPr>
      <w:docPartBody>
        <w:p w:rsidR="0093664C" w:rsidRDefault="0093664C">
          <w:r w:rsidRPr="00926ECC">
            <w:rPr>
              <w:rStyle w:val="PlaceholderText"/>
            </w:rPr>
            <w:t>Formatting...</w:t>
          </w:r>
        </w:p>
      </w:docPartBody>
    </w:docPart>
    <w:docPart>
      <w:docPartPr>
        <w:name w:val="73145238E09A804F9B1DA0071771225B"/>
        <w:category>
          <w:name w:val="General"/>
          <w:gallery w:val="placeholder"/>
        </w:category>
        <w:types>
          <w:type w:val="bbPlcHdr"/>
        </w:types>
        <w:behaviors>
          <w:behavior w:val="content"/>
        </w:behaviors>
        <w:guid w:val="{B4C36AEB-1009-084E-88EE-E82940140E6B}"/>
      </w:docPartPr>
      <w:docPartBody>
        <w:p w:rsidR="00305CD5" w:rsidRDefault="00305CD5" w:rsidP="00305CD5">
          <w:pPr>
            <w:pStyle w:val="73145238E09A804F9B1DA0071771225B"/>
          </w:pPr>
          <w:r w:rsidRPr="00926ECC">
            <w:rPr>
              <w:rStyle w:val="PlaceholderText"/>
            </w:rPr>
            <w:t>Formatting...</w:t>
          </w:r>
        </w:p>
      </w:docPartBody>
    </w:docPart>
    <w:docPart>
      <w:docPartPr>
        <w:name w:val="DE56F057D3E423438AF9D75EC6D587B1"/>
        <w:category>
          <w:name w:val="General"/>
          <w:gallery w:val="placeholder"/>
        </w:category>
        <w:types>
          <w:type w:val="bbPlcHdr"/>
        </w:types>
        <w:behaviors>
          <w:behavior w:val="content"/>
        </w:behaviors>
        <w:guid w:val="{A54174EC-C40E-6D42-A15E-8D5A4928D44C}"/>
      </w:docPartPr>
      <w:docPartBody>
        <w:p w:rsidR="00305CD5" w:rsidRDefault="00305CD5">
          <w:r w:rsidRPr="00926ECC">
            <w:rPr>
              <w:rStyle w:val="PlaceholderText"/>
            </w:rPr>
            <w:t>Formatting...</w:t>
          </w:r>
        </w:p>
      </w:docPartBody>
    </w:docPart>
    <w:docPart>
      <w:docPartPr>
        <w:name w:val="21537CF8EEA21149B4546F3B5B833F9B"/>
        <w:category>
          <w:name w:val="General"/>
          <w:gallery w:val="placeholder"/>
        </w:category>
        <w:types>
          <w:type w:val="bbPlcHdr"/>
        </w:types>
        <w:behaviors>
          <w:behavior w:val="content"/>
        </w:behaviors>
        <w:guid w:val="{392EB5ED-417C-2A4D-B0C0-72B39A9FB661}"/>
      </w:docPartPr>
      <w:docPartBody>
        <w:p w:rsidR="00305CD5" w:rsidRDefault="00305CD5">
          <w:r w:rsidRPr="00926ECC">
            <w:rPr>
              <w:rStyle w:val="PlaceholderText"/>
            </w:rPr>
            <w:t>Formatting...</w:t>
          </w:r>
        </w:p>
      </w:docPartBody>
    </w:docPart>
    <w:docPart>
      <w:docPartPr>
        <w:name w:val="8D8861AC75E0B04EB13F00C33703FF32"/>
        <w:category>
          <w:name w:val="General"/>
          <w:gallery w:val="placeholder"/>
        </w:category>
        <w:types>
          <w:type w:val="bbPlcHdr"/>
        </w:types>
        <w:behaviors>
          <w:behavior w:val="content"/>
        </w:behaviors>
        <w:guid w:val="{4C4C720E-095D-4E4F-A584-31E656E2AA27}"/>
      </w:docPartPr>
      <w:docPartBody>
        <w:p w:rsidR="00305CD5" w:rsidRDefault="00305CD5">
          <w:r w:rsidRPr="00926ECC">
            <w:rPr>
              <w:rStyle w:val="PlaceholderText"/>
            </w:rPr>
            <w:t>Formatting...</w:t>
          </w:r>
        </w:p>
      </w:docPartBody>
    </w:docPart>
    <w:docPart>
      <w:docPartPr>
        <w:name w:val="6A41857E428BE84486D3D9E1CD8B3CFC"/>
        <w:category>
          <w:name w:val="General"/>
          <w:gallery w:val="placeholder"/>
        </w:category>
        <w:types>
          <w:type w:val="bbPlcHdr"/>
        </w:types>
        <w:behaviors>
          <w:behavior w:val="content"/>
        </w:behaviors>
        <w:guid w:val="{E712D948-736A-EB40-A1BB-07CF7C0D0F8A}"/>
      </w:docPartPr>
      <w:docPartBody>
        <w:p w:rsidR="00305CD5" w:rsidRDefault="00305CD5">
          <w:r w:rsidRPr="00926ECC">
            <w:rPr>
              <w:rStyle w:val="PlaceholderText"/>
            </w:rPr>
            <w:t>Formatting...</w:t>
          </w:r>
        </w:p>
      </w:docPartBody>
    </w:docPart>
    <w:docPart>
      <w:docPartPr>
        <w:name w:val="2DD173195331694E9A268172978FA018"/>
        <w:category>
          <w:name w:val="General"/>
          <w:gallery w:val="placeholder"/>
        </w:category>
        <w:types>
          <w:type w:val="bbPlcHdr"/>
        </w:types>
        <w:behaviors>
          <w:behavior w:val="content"/>
        </w:behaviors>
        <w:guid w:val="{6B887D1E-5BE7-7D40-B23F-03188A6E2F9A}"/>
      </w:docPartPr>
      <w:docPartBody>
        <w:p w:rsidR="00305CD5" w:rsidRDefault="00305CD5">
          <w:r w:rsidRPr="00926ECC">
            <w:rPr>
              <w:rStyle w:val="PlaceholderText"/>
            </w:rPr>
            <w:t>Formatting...</w:t>
          </w:r>
        </w:p>
      </w:docPartBody>
    </w:docPart>
    <w:docPart>
      <w:docPartPr>
        <w:name w:val="F5EAD6567FC9CB4EA6DE6DC6639DB01B"/>
        <w:category>
          <w:name w:val="General"/>
          <w:gallery w:val="placeholder"/>
        </w:category>
        <w:types>
          <w:type w:val="bbPlcHdr"/>
        </w:types>
        <w:behaviors>
          <w:behavior w:val="content"/>
        </w:behaviors>
        <w:guid w:val="{7E829B94-3D0D-B74C-A13D-FA7318B32E59}"/>
      </w:docPartPr>
      <w:docPartBody>
        <w:p w:rsidR="00AD554E" w:rsidRDefault="007718B0" w:rsidP="007718B0">
          <w:pPr>
            <w:pStyle w:val="F5EAD6567FC9CB4EA6DE6DC6639DB01B"/>
          </w:pPr>
          <w:r w:rsidRPr="00926ECC">
            <w:rPr>
              <w:rStyle w:val="PlaceholderText"/>
            </w:rPr>
            <w:t>Formatting...</w:t>
          </w:r>
        </w:p>
      </w:docPartBody>
    </w:docPart>
    <w:docPart>
      <w:docPartPr>
        <w:name w:val="E1C5E7F6D62242419B75C34BEB53DCAB"/>
        <w:category>
          <w:name w:val="General"/>
          <w:gallery w:val="placeholder"/>
        </w:category>
        <w:types>
          <w:type w:val="bbPlcHdr"/>
        </w:types>
        <w:behaviors>
          <w:behavior w:val="content"/>
        </w:behaviors>
        <w:guid w:val="{5F637B62-8AF7-7643-99C7-DB443471E6B9}"/>
      </w:docPartPr>
      <w:docPartBody>
        <w:p w:rsidR="00AD554E" w:rsidRDefault="007718B0" w:rsidP="007718B0">
          <w:pPr>
            <w:pStyle w:val="E1C5E7F6D62242419B75C34BEB53DCAB"/>
          </w:pPr>
          <w:r w:rsidRPr="00926ECC">
            <w:rPr>
              <w:rStyle w:val="PlaceholderText"/>
            </w:rPr>
            <w:t>Formatting...</w:t>
          </w:r>
        </w:p>
      </w:docPartBody>
    </w:docPart>
    <w:docPart>
      <w:docPartPr>
        <w:name w:val="0ED4D69F8EDEA4478218E888F24AA03F"/>
        <w:category>
          <w:name w:val="General"/>
          <w:gallery w:val="placeholder"/>
        </w:category>
        <w:types>
          <w:type w:val="bbPlcHdr"/>
        </w:types>
        <w:behaviors>
          <w:behavior w:val="content"/>
        </w:behaviors>
        <w:guid w:val="{1FC0C77E-C2BB-1A4B-84EC-FD8C346E9D99}"/>
      </w:docPartPr>
      <w:docPartBody>
        <w:p w:rsidR="00AD554E" w:rsidRDefault="007718B0" w:rsidP="007718B0">
          <w:pPr>
            <w:pStyle w:val="0ED4D69F8EDEA4478218E888F24AA03F"/>
          </w:pPr>
          <w:r w:rsidRPr="00926ECC">
            <w:rPr>
              <w:rStyle w:val="PlaceholderText"/>
            </w:rPr>
            <w:t>Formatting...</w:t>
          </w:r>
        </w:p>
      </w:docPartBody>
    </w:docPart>
    <w:docPart>
      <w:docPartPr>
        <w:name w:val="E186E13CC59EBD468F0AF32F4A1ACE7D"/>
        <w:category>
          <w:name w:val="General"/>
          <w:gallery w:val="placeholder"/>
        </w:category>
        <w:types>
          <w:type w:val="bbPlcHdr"/>
        </w:types>
        <w:behaviors>
          <w:behavior w:val="content"/>
        </w:behaviors>
        <w:guid w:val="{32E3FAF8-5277-B04C-A16E-0ACE0764AD7C}"/>
      </w:docPartPr>
      <w:docPartBody>
        <w:p w:rsidR="00AD554E" w:rsidRDefault="007718B0" w:rsidP="007718B0">
          <w:pPr>
            <w:pStyle w:val="E186E13CC59EBD468F0AF32F4A1ACE7D"/>
          </w:pPr>
          <w:r w:rsidRPr="00926ECC">
            <w:rPr>
              <w:rStyle w:val="PlaceholderText"/>
            </w:rPr>
            <w:t>Formatting...</w:t>
          </w:r>
        </w:p>
      </w:docPartBody>
    </w:docPart>
    <w:docPart>
      <w:docPartPr>
        <w:name w:val="779635AD6B53E546A06BFDC53A60CB60"/>
        <w:category>
          <w:name w:val="General"/>
          <w:gallery w:val="placeholder"/>
        </w:category>
        <w:types>
          <w:type w:val="bbPlcHdr"/>
        </w:types>
        <w:behaviors>
          <w:behavior w:val="content"/>
        </w:behaviors>
        <w:guid w:val="{C0E91D30-5481-3444-BCE5-F8566B4A417C}"/>
      </w:docPartPr>
      <w:docPartBody>
        <w:p w:rsidR="00AD554E" w:rsidRDefault="007718B0" w:rsidP="007718B0">
          <w:pPr>
            <w:pStyle w:val="779635AD6B53E546A06BFDC53A60CB60"/>
          </w:pPr>
          <w:r w:rsidRPr="00926ECC">
            <w:rPr>
              <w:rStyle w:val="PlaceholderText"/>
            </w:rPr>
            <w:t>Formatting...</w:t>
          </w:r>
        </w:p>
      </w:docPartBody>
    </w:docPart>
    <w:docPart>
      <w:docPartPr>
        <w:name w:val="AE62E4FDD0D31C4097EFD7E6CCDAC79E"/>
        <w:category>
          <w:name w:val="General"/>
          <w:gallery w:val="placeholder"/>
        </w:category>
        <w:types>
          <w:type w:val="bbPlcHdr"/>
        </w:types>
        <w:behaviors>
          <w:behavior w:val="content"/>
        </w:behaviors>
        <w:guid w:val="{E14B4A20-6E6E-8F4E-BF90-811715378065}"/>
      </w:docPartPr>
      <w:docPartBody>
        <w:p w:rsidR="00AD554E" w:rsidRDefault="007718B0" w:rsidP="007718B0">
          <w:pPr>
            <w:pStyle w:val="AE62E4FDD0D31C4097EFD7E6CCDAC79E"/>
          </w:pPr>
          <w:r w:rsidRPr="00926ECC">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Roboto">
    <w:charset w:val="00"/>
    <w:family w:val="auto"/>
    <w:pitch w:val="variable"/>
    <w:sig w:usb0="E00002FF" w:usb1="5000205B" w:usb2="0000002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67A"/>
    <w:rsid w:val="00044397"/>
    <w:rsid w:val="000949B8"/>
    <w:rsid w:val="002055AA"/>
    <w:rsid w:val="00305CD5"/>
    <w:rsid w:val="00460C85"/>
    <w:rsid w:val="006560D3"/>
    <w:rsid w:val="007718B0"/>
    <w:rsid w:val="008650AF"/>
    <w:rsid w:val="0093664C"/>
    <w:rsid w:val="00A1267A"/>
    <w:rsid w:val="00AD554E"/>
    <w:rsid w:val="00BF217E"/>
    <w:rsid w:val="00E912EF"/>
    <w:rsid w:val="00FE268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718B0"/>
    <w:rPr>
      <w:color w:val="808080"/>
    </w:rPr>
  </w:style>
  <w:style w:type="paragraph" w:customStyle="1" w:styleId="73145238E09A804F9B1DA0071771225B">
    <w:name w:val="73145238E09A804F9B1DA0071771225B"/>
    <w:rsid w:val="00305CD5"/>
  </w:style>
  <w:style w:type="paragraph" w:customStyle="1" w:styleId="F5EAD6567FC9CB4EA6DE6DC6639DB01B">
    <w:name w:val="F5EAD6567FC9CB4EA6DE6DC6639DB01B"/>
    <w:rsid w:val="007718B0"/>
  </w:style>
  <w:style w:type="paragraph" w:customStyle="1" w:styleId="E1C5E7F6D62242419B75C34BEB53DCAB">
    <w:name w:val="E1C5E7F6D62242419B75C34BEB53DCAB"/>
    <w:rsid w:val="007718B0"/>
  </w:style>
  <w:style w:type="paragraph" w:customStyle="1" w:styleId="0ED4D69F8EDEA4478218E888F24AA03F">
    <w:name w:val="0ED4D69F8EDEA4478218E888F24AA03F"/>
    <w:rsid w:val="007718B0"/>
  </w:style>
  <w:style w:type="paragraph" w:customStyle="1" w:styleId="E186E13CC59EBD468F0AF32F4A1ACE7D">
    <w:name w:val="E186E13CC59EBD468F0AF32F4A1ACE7D"/>
    <w:rsid w:val="007718B0"/>
  </w:style>
  <w:style w:type="paragraph" w:customStyle="1" w:styleId="779635AD6B53E546A06BFDC53A60CB60">
    <w:name w:val="779635AD6B53E546A06BFDC53A60CB60"/>
    <w:rsid w:val="007718B0"/>
  </w:style>
  <w:style w:type="paragraph" w:customStyle="1" w:styleId="AE62E4FDD0D31C4097EFD7E6CCDAC79E">
    <w:name w:val="AE62E4FDD0D31C4097EFD7E6CCDAC79E"/>
    <w:rsid w:val="007718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CFE3BBEA-CE88-D349-BBC9-2E7F50B262E1}">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40648343&quot;:{&quot;referencesIds&quot;:[&quot;doc:6086a0c48f081ad126675c46&quot;],&quot;referencesOptions&quot;:{&quot;doc:6086a0c48f081ad126675c46&quot;:{&quot;author&quot;:true,&quot;year&quot;:true,&quot;pageReplace&quot;:&quot;&quot;,&quot;prefix&quot;:&quot;&quot;,&quot;suffix&quot;:&quot;&quot;}},&quot;hasBrokenReferences&quot;:false,&quot;hasManualEdits&quot;:false,&quot;citationType&quot;:&quot;inline&quot;,&quot;id&quot;:40648343,&quot;citationText&quot;:&quot;&lt;span style=\&quot;font-family:Times New Roman;font-size:16px;color:#000000\&quot;&gt;(Bamford et al., 2004)&lt;/span&gt;&quot;},&quot;228118966&quot;:{&quot;referencesIds&quot;:[&quot;doc:6086a4828f08132fafdcbea9&quot;],&quot;referencesOptions&quot;:{&quot;doc:6086a4828f08132fafdcbea9&quot;:{&quot;author&quot;:true,&quot;year&quot;:true,&quot;pageReplace&quot;:&quot;&quot;,&quot;prefix&quot;:&quot;&quot;,&quot;suffix&quot;:&quot;&quot;}},&quot;hasBrokenReferences&quot;:false,&quot;hasManualEdits&quot;:false,&quot;citationType&quot;:&quot;inline&quot;,&quot;id&quot;:228118966,&quot;citationText&quot;:&quot;&lt;span style=\&quot;font-family:Times New Roman;font-size:16px;color:#000000\&quot;&gt;(Ory et al., 1999)&lt;/span&gt;&quot;},&quot;474886734&quot;:{&quot;referencesIds&quot;:[&quot;doc:6086ad608f08bf25e5aa775f&quot;],&quot;referencesOptions&quot;:{&quot;doc:6086ad608f08bf25e5aa775f&quot;:{&quot;author&quot;:true,&quot;year&quot;:true,&quot;pageReplace&quot;:&quot;&quot;,&quot;prefix&quot;:&quot;&quot;,&quot;suffix&quot;:&quot;&quot;}},&quot;hasBrokenReferences&quot;:false,&quot;hasManualEdits&quot;:false,&quot;citationType&quot;:&quot;inline&quot;,&quot;id&quot;:474886734,&quot;citationText&quot;:&quot;&lt;span style=\&quot;font-family:Times New Roman;font-size:16px;color:#000000\&quot;&gt;(Tambuyzer et al., 2014)&lt;/span&gt;&quot;},&quot;487524766&quot;:{&quot;referencesIds&quot;:[&quot;doc:6086ad608f08bf25e5aa775f&quot;],&quot;referencesOptions&quot;:{&quot;doc:6086ad608f08bf25e5aa775f&quot;:{&quot;author&quot;:true,&quot;year&quot;:true,&quot;pageReplace&quot;:&quot;&quot;,&quot;prefix&quot;:&quot;&quot;,&quot;suffix&quot;:&quot;&quot;}},&quot;hasBrokenReferences&quot;:false,&quot;hasManualEdits&quot;:false,&quot;citationType&quot;:&quot;inline&quot;,&quot;id&quot;:487524766,&quot;citationText&quot;:&quot;&lt;span style=\&quot;font-family:Times New Roman;font-size:16px;color:#000000\&quot;&gt;(Tambuyzer et al., 2014)&lt;/span&gt;&quot;},&quot;553662568&quot;:{&quot;referencesIds&quot;:[&quot;doc:6086a3cd8f08e0eee9f22605&quot;],&quot;referencesOptions&quot;:{&quot;doc:6086a3cd8f08e0eee9f22605&quot;:{&quot;author&quot;:true,&quot;year&quot;:true,&quot;pageReplace&quot;:&quot;&quot;,&quot;prefix&quot;:&quot;&quot;,&quot;suffix&quot;:&quot;&quot;}},&quot;hasBrokenReferences&quot;:false,&quot;hasManualEdits&quot;:false,&quot;citationType&quot;:&quot;inline&quot;,&quot;id&quot;:553662568,&quot;citationText&quot;:&quot;&lt;span style=\&quot;font-family:Times New Roman;font-size:16px;color:#000000\&quot;&gt;(Schulz, 2004)&lt;/span&gt;&quot;},&quot;801272566&quot;:{&quot;referencesIds&quot;:[&quot;doc:6086910b8f081ad12667540c&quot;],&quot;referencesOptions&quot;:{&quot;doc:6086910b8f081ad12667540c&quot;:{&quot;author&quot;:true,&quot;year&quot;:true,&quot;pageReplace&quot;:&quot;&quot;,&quot;prefix&quot;:&quot;&quot;,&quot;suffix&quot;:&quot;&quot;}},&quot;hasBrokenReferences&quot;:false,&quot;hasManualEdits&quot;:false,&quot;citationType&quot;:&quot;inline&quot;,&quot;id&quot;:801272566,&quot;citationText&quot;:&quot;&lt;span style=\&quot;font-family:Times New Roman;font-size:16px;color:#000000\&quot;&gt;(Clare, 2004)&lt;/span&gt;&quot;},&quot;899177777&quot;:{&quot;referencesIds&quot;:[&quot;doc:608697e98f08132fafdcb7a7&quot;],&quot;referencesOptions&quot;:{&quot;doc:608697e98f08132fafdcb7a7&quot;:{&quot;author&quot;:true,&quot;year&quot;:true,&quot;pageReplace&quot;:&quot;&quot;,&quot;prefix&quot;:&quot;&quot;,&quot;suffix&quot;:&quot;&quot;}},&quot;hasBrokenReferences&quot;:false,&quot;hasManualEdits&quot;:false,&quot;citationType&quot;:&quot;inline&quot;,&quot;id&quot;:899177777,&quot;citationText&quot;:&quot;&lt;span style=\&quot;font-family:Times New Roman;font-size:16px;color:#000000\&quot;&gt;(Beattie et al., 2004)&lt;/span&gt;&quot;},&quot;940877796&quot;:{&quot;referencesIds&quot;:[&quot;doc:606b3e678f0891356a79ec70&quot;],&quot;referencesOptions&quot;:{&quot;doc:606b3e678f0891356a79ec70&quot;:{&quot;author&quot;:true,&quot;year&quot;:true,&quot;pageReplace&quot;:&quot;&quot;,&quot;prefix&quot;:&quot;&quot;,&quot;suffix&quot;:&quot;&quot;}},&quot;hasBrokenReferences&quot;:false,&quot;hasManualEdits&quot;:false,&quot;citationType&quot;:&quot;inline&quot;,&quot;id&quot;:940877796,&quot;citationText&quot;:&quot;&lt;span style=\&quot;font-family:Times New Roman;font-size:16px;color:#000000\&quot;&gt;(Ellard-Gray et al., 2015b)&lt;/span&gt;&quot;},&quot;1014420211&quot;:{&quot;referencesIds&quot;:[&quot;doc:6086b2838f088dd831ea3992&quot;],&quot;referencesOptions&quot;:{&quot;doc:6086b2838f088dd831ea3992&quot;:{&quot;author&quot;:true,&quot;year&quot;:true,&quot;pageReplace&quot;:&quot;&quot;,&quot;prefix&quot;:&quot;&quot;,&quot;suffix&quot;:&quot;&quot;}},&quot;hasBrokenReferences&quot;:false,&quot;hasManualEdits&quot;:false,&quot;citationType&quot;:&quot;inline&quot;,&quot;id&quot;:1014420211,&quot;citationText&quot;:&quot;&lt;span style=\&quot;font-family:Times New Roman;font-size:16px;color:#000000\&quot;&gt;(Liégeois &amp;amp; Van Audenhove, 2005)&lt;/span&gt;&quot;},&quot;1172297964&quot;:{&quot;referencesIds&quot;:[&quot;doc:6086926e8f0800980e020aab&quot;],&quot;referencesOptions&quot;:{&quot;doc:6086926e8f0800980e020aab&quot;:{&quot;author&quot;:true,&quot;year&quot;:true,&quot;pageReplace&quot;:&quot;&quot;,&quot;prefix&quot;:&quot;&quot;,&quot;suffix&quot;:&quot;&quot;}},&quot;hasBrokenReferences&quot;:false,&quot;hasManualEdits&quot;:false,&quot;citationType&quot;:&quot;inline&quot;,&quot;id&quot;:1172297964,&quot;citationText&quot;:&quot;&lt;span style=\&quot;font-family:Times New Roman;font-size:16px;color:#000000\&quot;&gt;(Beard et al., 2009)&lt;/span&gt;&quot;},&quot;1202525144&quot;:{&quot;referencesIds&quot;:[&quot;doc:6086af458f0860ba4961a20a&quot;],&quot;referencesOptions&quot;:{&quot;doc:6086af458f0860ba4961a20a&quot;:{&quot;author&quot;:true,&quot;year&quot;:true,&quot;pageReplace&quot;:&quot;&quot;,&quot;prefix&quot;:&quot;&quot;,&quot;suffix&quot;:&quot;&quot;}},&quot;hasBrokenReferences&quot;:false,&quot;hasManualEdits&quot;:false,&quot;citationType&quot;:&quot;inline&quot;,&quot;id&quot;:1202525144,&quot;citationText&quot;:&quot;&lt;span style=\&quot;font-family:Times New Roman;font-size:16px;color:#000000\&quot;&gt;(Crawford &amp;amp; Rutter, 2004)&lt;/span&gt;&quot;},&quot;1228418052&quot;:{&quot;referencesIds&quot;:[&quot;doc:60868f438f08e0eee9f21c01&quot;],&quot;referencesOptions&quot;:{&quot;doc:60868f438f08e0eee9f21c01&quot;:{&quot;author&quot;:true,&quot;year&quot;:true,&quot;pageReplace&quot;:&quot;&quot;,&quot;prefix&quot;:&quot;&quot;,&quot;suffix&quot;:&quot;&quot;}},&quot;hasBrokenReferences&quot;:false,&quot;hasManualEdits&quot;:false,&quot;citationType&quot;:&quot;inline&quot;,&quot;id&quot;:1228418052,&quot;citationText&quot;:&quot;&lt;span style=\&quot;font-family:Times New Roman;font-size:16px;color:#000000\&quot;&gt;(BAMFORD &amp;amp; BRUCE, 2000)&lt;/span&gt;&quot;},&quot;1284317074&quot;:{&quot;referencesIds&quot;:[&quot;doc:6086a0468f08e25c2cbfe737&quot;],&quot;referencesOptions&quot;:{&quot;doc:6086a0468f08e25c2cbfe737&quot;:{&quot;author&quot;:true,&quot;year&quot;:true,&quot;pageReplace&quot;:&quot;&quot;,&quot;prefix&quot;:&quot;&quot;,&quot;suffix&quot;:&quot;&quot;}},&quot;hasBrokenReferences&quot;:false,&quot;hasManualEdits&quot;:false,&quot;citationType&quot;:&quot;inline&quot;,&quot;id&quot;:1284317074,&quot;citationText&quot;:&quot;&lt;span style=\&quot;font-family:Times New Roman;font-size:16px;color:#000000\&quot;&gt;(Charlesworth, 2001)&lt;/span&gt;&quot;},&quot;1388831989&quot;:{&quot;referencesIds&quot;:[&quot;doc:608695788f08e0eee9f21cef&quot;],&quot;referencesOptions&quot;:{&quot;doc:608695788f08e0eee9f21cef&quot;:{&quot;author&quot;:true,&quot;year&quot;:true,&quot;pageReplace&quot;:&quot;&quot;,&quot;prefix&quot;:&quot;&quot;,&quot;suffix&quot;:&quot;&quot;}},&quot;hasBrokenReferences&quot;:false,&quot;hasManualEdits&quot;:false,&quot;citationType&quot;:&quot;inline&quot;,&quot;id&quot;:1388831989,&quot;citationText&quot;:&quot;&lt;span style=\&quot;font-family:Times New Roman;font-size:16px;color:#000000\&quot;&gt;(Butcher et al., 2001)&lt;/span&gt;&quot;},&quot;1804814878&quot;:{&quot;referencesIds&quot;:[&quot;doc:608690458f084199ad4a7b9d&quot;],&quot;referencesOptions&quot;:{&quot;doc:608690458f084199ad4a7b9d&quot;:{&quot;author&quot;:true,&quot;year&quot;:true,&quot;pageReplace&quot;:&quot;&quot;,&quot;prefix&quot;:&quot;&quot;,&quot;suffix&quot;:&quot;&quot;}},&quot;hasBrokenReferences&quot;:false,&quot;hasManualEdits&quot;:false,&quot;citationType&quot;:&quot;inline&quot;,&quot;id&quot;:1804814878,&quot;citationText&quot;:&quot;&lt;span style=\&quot;font-family:Times New Roman;font-size:16px;color:#000000\&quot;&gt;(Phinney, 2006)&lt;/span&gt;&quot;},&quot;1815065199&quot;:{&quot;referencesIds&quot;:[&quot;doc:608698c88f0860ba4961938f&quot;],&quot;referencesOptions&quot;:{&quot;doc:608698c88f0860ba4961938f&quot;:{&quot;author&quot;:true,&quot;year&quot;:true,&quot;pageReplace&quot;:&quot;&quot;,&quot;prefix&quot;:&quot;&quot;,&quot;suffix&quot;:&quot;&quot;}},&quot;hasBrokenReferences&quot;:false,&quot;hasManualEdits&quot;:false,&quot;citationType&quot;:&quot;inline&quot;,&quot;id&quot;:1815065199,&quot;citationText&quot;:&quot;&lt;span style=\&quot;font-family:Times New Roman;font-size:16px;color:#000000\&quot;&gt;(St. John, 2004)&lt;/span&gt;&quot;},&quot;1868022400&quot;:{&quot;referencesIds&quot;:[&quot;doc:6086a95e8f08e320036fe6f9&quot;],&quot;referencesOptions&quot;:{&quot;doc:6086a95e8f08e320036fe6f9&quot;:{&quot;author&quot;:true,&quot;year&quot;:true,&quot;pageReplace&quot;:&quot;&quot;,&quot;prefix&quot;:&quot;&quot;,&quot;suffix&quot;:&quot;&quot;}},&quot;hasBrokenReferences&quot;:false,&quot;hasManualEdits&quot;:false,&quot;citationType&quot;:&quot;inline&quot;,&quot;id&quot;:1868022400,&quot;citationText&quot;:&quot;&lt;span style=\&quot;font-family:Times New Roman;font-size:16px;color:#000000\&quot;&gt;(Pusey &amp;amp; Richards, 2001)&lt;/span&gt;&quot;},&quot;1925149225&quot;:{&quot;referencesIds&quot;:[&quot;doc:606844438f082cd3b8091022&quot;],&quot;referencesOptions&quot;:{&quot;doc:606844438f082cd3b8091022&quot;:{&quot;author&quot;:true,&quot;year&quot;:true,&quot;pageReplace&quot;:&quot;&quot;,&quot;prefix&quot;:&quot;&quot;,&quot;suffix&quot;:&quot;&quot;}},&quot;hasBrokenReferences&quot;:false,&quot;hasManualEdits&quot;:false,&quot;citationType&quot;:&quot;inline&quot;,&quot;id&quot;:1925149225,&quot;citationText&quot;:&quot;&lt;span style=\&quot;font-family:Times New Roman;font-size:16px;color:#000000\&quot;&gt;(Vernooij-Dassen et al., 2006b)&lt;/span&gt;&quot;},&quot;-235785201&quot;:{&quot;referencesIds&quot;:[&quot;doc:6086b4928f080e5f1fe27cca&quot;],&quot;referencesOptions&quot;:{&quot;doc:6086b4928f080e5f1fe27cca&quot;:{&quot;author&quot;:true,&quot;year&quot;:true,&quot;pageReplace&quot;:&quot;&quot;,&quot;prefix&quot;:&quot;&quot;,&quot;suffix&quot;:&quot;&quot;}},&quot;hasBrokenReferences&quot;:false,&quot;hasManualEdits&quot;:false,&quot;citationType&quot;:&quot;inline&quot;,&quot;id&quot;:-235785201,&quot;citationText&quot;:&quot;&lt;span style=\&quot;font-family:Times New Roman;font-size:16px;color:#000000\&quot;&gt;(Aoun et al., 2012)&lt;/span&gt;&quot;},&quot;-820577710&quot;:{&quot;referencesIds&quot;:[&quot;doc:6086b4318f084199ad4a8ad8&quot;],&quot;referencesOptions&quot;:{&quot;doc:6086b4318f084199ad4a8ad8&quot;:{&quot;author&quot;:true,&quot;year&quot;:true,&quot;pageReplace&quot;:&quot;&quot;,&quot;prefix&quot;:&quot;&quot;,&quot;suffix&quot;:&quot;&quot;}},&quot;hasBrokenReferences&quot;:false,&quot;hasManualEdits&quot;:false,&quot;citationType&quot;:&quot;inline&quot;,&quot;id&quot;:-820577710,&quot;citationText&quot;:&quot;&lt;span style=\&quot;font-family:Times New Roman;font-size:16px;color:#000000\&quot;&gt;(Hecht et al., 2003)&lt;/span&gt;&quot;},&quot;-1011910064&quot;:{&quot;referencesIds&quot;:[&quot;doc:6086ae2f8f08e0eee9f2289b&quot;],&quot;referencesOptions&quot;:{&quot;doc:6086ae2f8f08e0eee9f2289b&quot;:{&quot;author&quot;:true,&quot;year&quot;:true,&quot;pageReplace&quot;:&quot;&quot;,&quot;prefix&quot;:&quot;&quot;,&quot;suffix&quot;:&quot;&quot;}},&quot;hasBrokenReferences&quot;:false,&quot;hasManualEdits&quot;:false,&quot;citationType&quot;:&quot;inline&quot;,&quot;id&quot;:-1011910064,&quot;citationText&quot;:&quot;&lt;span style=\&quot;font-family:Times New Roman;font-size:16px;color:#000000\&quot;&gt;(Bleyen et al., 1998)&lt;/span&gt;&quot;},&quot;-456800518&quot;:{&quot;referencesIds&quot;:[&quot;doc:6086affe8f0860ba4961a218&quot;],&quot;referencesOptions&quot;:{&quot;doc:6086affe8f0860ba4961a218&quot;:{&quot;author&quot;:true,&quot;year&quot;:true,&quot;pageReplace&quot;:&quot;&quot;,&quot;prefix&quot;:&quot;&quot;,&quot;suffix&quot;:&quot;&quot;}},&quot;hasBrokenReferences&quot;:false,&quot;hasManualEdits&quot;:false,&quot;citationType&quot;:&quot;inline&quot;,&quot;id&quot;:-456800518,&quot;citationText&quot;:&quot;&lt;span style=\&quot;font-family:Times New Roman;font-size:16px;color:#000000\&quot;&gt;(Anthony &amp;amp; Crawford, 2000)&lt;/span&gt;&quot;},&quot;-26334573&quot;:{&quot;referencesIds&quot;:[&quot;doc:6086b0ca8f084199ad4a8700&quot;],&quot;referencesOptions&quot;:{&quot;doc:6086b0ca8f084199ad4a8700&quot;:{&quot;author&quot;:true,&quot;year&quot;:true,&quot;pageReplace&quot;:&quot;&quot;,&quot;prefix&quot;:&quot;&quot;,&quot;suffix&quot;:&quot;&quot;}},&quot;hasBrokenReferences&quot;:false,&quot;hasManualEdits&quot;:false,&quot;citationType&quot;:&quot;inline&quot;,&quot;id&quot;:-26334573,&quot;citationText&quot;:&quot;&lt;span style=\&quot;font-family:Times New Roman;font-size:16px;color:#000000\&quot;&gt;(Hamann et al., 2007)&lt;/span&gt;&quot;},&quot;-682593366&quot;:{&quot;referencesIds&quot;:[&quot;doc:60868e088f08e25c2cbfe0d6&quot;],&quot;referencesOptions&quot;:{&quot;doc:60868e088f08e25c2cbfe0d6&quot;:{&quot;author&quot;:true,&quot;year&quot;:true,&quot;pageReplace&quot;:&quot;&quot;,&quot;prefix&quot;:&quot;&quot;,&quot;suffix&quot;:&quot;&quot;}},&quot;hasBrokenReferences&quot;:false,&quot;hasManualEdits&quot;:false,&quot;citationType&quot;:&quot;inline&quot;,&quot;id&quot;:-682593366,&quot;citationText&quot;:&quot;&lt;span style=\&quot;font-family:Times New Roman;font-size:16px;color:#000000\&quot;&gt;(Hutchinson et al., 1997)&lt;/span&gt;&quot;},&quot;-1971127718&quot;:{&quot;referencesIds&quot;:[&quot;doc:608691b78f086b22cddf3ee0&quot;],&quot;referencesOptions&quot;:{&quot;doc:608691b78f086b22cddf3ee0&quot;:{&quot;author&quot;:true,&quot;year&quot;:true,&quot;pageReplace&quot;:&quot;&quot;,&quot;prefix&quot;:&quot;&quot;,&quot;suffix&quot;:&quot;&quot;}},&quot;hasBrokenReferences&quot;:false,&quot;hasManualEdits&quot;:false,&quot;citationType&quot;:&quot;inline&quot;,&quot;id&quot;:-1971127718,&quot;citationText&quot;:&quot;&lt;span style=\&quot;font-family:Times New Roman;font-size:16px;color:#000000\&quot;&gt;(Deb et al., 2007)&lt;/span&gt;&quot;},&quot;-340703879&quot;:{&quot;referencesIds&quot;:[&quot;doc:608693168f088131a88f1862&quot;],&quot;referencesOptions&quot;:{&quot;doc:608693168f088131a88f1862&quot;:{&quot;author&quot;:true,&quot;year&quot;:true,&quot;pageReplace&quot;:&quot;&quot;,&quot;prefix&quot;:&quot;&quot;,&quot;suffix&quot;:&quot;&quot;}},&quot;hasBrokenReferences&quot;:false,&quot;hasManualEdits&quot;:false,&quot;citationType&quot;:&quot;inline&quot;,&quot;id&quot;:-340703879,&quot;citationText&quot;:&quot;&lt;span style=\&quot;font-family:Times New Roman;font-size:16px;color:#000000\&quot;&gt;(Peacock et al., 2014)&lt;/span&gt;&quot;},&quot;-447083979&quot;:{&quot;referencesIds&quot;:[&quot;doc:608693ef8f0857ae4c76970b&quot;],&quot;referencesOptions&quot;:{&quot;doc:608693ef8f0857ae4c76970b&quot;:{&quot;author&quot;:true,&quot;year&quot;:true,&quot;pageReplace&quot;:&quot;&quot;,&quot;prefix&quot;:&quot;&quot;,&quot;suffix&quot;:&quot;&quot;}},&quot;hasBrokenReferences&quot;:false,&quot;hasManualEdits&quot;:false,&quot;citationType&quot;:&quot;inline&quot;,&quot;id&quot;:-447083979,&quot;citationText&quot;:&quot;&lt;span style=\&quot;font-family:Times New Roman;font-size:16px;color:#000000\&quot;&gt;(Benbow et al., 2009)&lt;/span&gt;&quot;},&quot;-469287191&quot;:{&quot;referencesIds&quot;:[&quot;doc:608694ae8f0800980e020b66&quot;],&quot;referencesOptions&quot;:{&quot;doc:608694ae8f0800980e020b66&quot;:{&quot;author&quot;:true,&quot;year&quot;:true,&quot;pageReplace&quot;:&quot;&quot;,&quot;prefix&quot;:&quot;&quot;,&quot;suffix&quot;:&quot;&quot;}},&quot;hasBrokenReferences&quot;:false,&quot;hasManualEdits&quot;:false,&quot;citationType&quot;:&quot;inline&quot;,&quot;id&quot;:-469287191,&quot;citationText&quot;:&quot;&lt;span style=\&quot;font-family:Times New Roman;font-size:16px;color:#000000\&quot;&gt;(Bowes &amp;amp; Wilkinson, 2003)&lt;/span&gt;&quot;},&quot;-557239728&quot;:{&quot;referencesIds&quot;:[&quot;doc:608696248f08bf25e5aa6879&quot;],&quot;referencesOptions&quot;:{&quot;doc:608696248f08bf25e5aa6879&quot;:{&quot;author&quot;:true,&quot;year&quot;:true,&quot;pageReplace&quot;:&quot;&quot;,&quot;prefix&quot;:&quot;&quot;,&quot;suffix&quot;:&quot;&quot;}},&quot;hasBrokenReferences&quot;:false,&quot;hasManualEdits&quot;:false,&quot;citationType&quot;:&quot;inline&quot;,&quot;id&quot;:-557239728,&quot;citationText&quot;:&quot;&lt;span style=\&quot;font-family:Times New Roman;font-size:16px;color:#000000\&quot;&gt;(Bunn et al., 2012)&lt;/span&gt;&quot;},&quot;-1699001383&quot;:{&quot;referencesIds&quot;:[&quot;doc:608696cf8f08e320036fd742&quot;],&quot;referencesOptions&quot;:{&quot;doc:608696cf8f08e320036fd742&quot;:{&quot;author&quot;:true,&quot;year&quot;:true,&quot;pageReplace&quot;:&quot;&quot;,&quot;prefix&quot;:&quot;&quot;,&quot;suffix&quot;:&quot;&quot;}},&quot;hasBrokenReferences&quot;:false,&quot;hasManualEdits&quot;:false,&quot;citationType&quot;:&quot;inline&quot;,&quot;id&quot;:-1699001383,&quot;citationText&quot;:&quot;&lt;span style=\&quot;font-family:Times New Roman;font-size:16px;color:#000000\&quot;&gt;(Corner &amp;amp; Bond, 2006)&lt;/span&gt;&quot;},&quot;-1852328399&quot;:{&quot;referencesIds&quot;:[&quot;doc:6086975a8f08e0eee9f21d30&quot;],&quot;referencesOptions&quot;:{&quot;doc:6086975a8f08e0eee9f21d30&quot;:{&quot;author&quot;:true,&quot;year&quot;:true,&quot;pageReplace&quot;:&quot;&quot;,&quot;prefix&quot;:&quot;&quot;,&quot;suffix&quot;:&quot;&quot;}},&quot;hasBrokenReferences&quot;:false,&quot;hasManualEdits&quot;:false,&quot;citationType&quot;:&quot;inline&quot;,&quot;id&quot;:-1852328399,&quot;citationText&quot;:&quot;&lt;span style=\&quot;font-family:Times New Roman;font-size:16px;color:#000000\&quot;&gt;(Roberto et al., 2011)&lt;/span&gt;&quot;},&quot;-952319239&quot;:{&quot;referencesIds&quot;:[&quot;doc:60869f0a8f08e25c2cbfe5a2&quot;],&quot;referencesOptions&quot;:{&quot;doc:60869f0a8f08e25c2cbfe5a2&quot;:{&quot;author&quot;:true,&quot;year&quot;:true,&quot;pageReplace&quot;:&quot;&quot;,&quot;prefix&quot;:&quot;&quot;,&quot;suffix&quot;:&quot;&quot;}},&quot;hasBrokenReferences&quot;:false,&quot;hasManualEdits&quot;:false,&quot;citationType&quot;:&quot;inline&quot;,&quot;id&quot;:-952319239,&quot;citationText&quot;:&quot;&lt;span style=\&quot;font-family:Times New Roman;font-size:16px;color:#000000\&quot;&gt;(Vernooij-Dassen et al., 2006a)&lt;/span&gt;&quot;},&quot;-632563884&quot;:{&quot;referencesIds&quot;:[&quot;doc:608697e98f08132fafdcb7a7&quot;],&quot;referencesOptions&quot;:{&quot;doc:608697e98f08132fafdcb7a7&quot;:{&quot;author&quot;:true,&quot;year&quot;:true,&quot;pageReplace&quot;:&quot;&quot;,&quot;prefix&quot;:&quot;&quot;,&quot;suffix&quot;:&quot;&quot;}},&quot;hasBrokenReferences&quot;:false,&quot;hasManualEdits&quot;:false,&quot;citationType&quot;:&quot;inline&quot;,&quot;id&quot;:-632563884,&quot;citationText&quot;:&quot;&lt;span style=\&quot;font-family:Times New Roman;font-size:16px;color:#000000\&quot;&gt;(Beattie et al., 2004)&lt;/span&gt;&quot;},&quot;-1565412628&quot;:{&quot;referencesIds&quot;:[&quot;doc:608699d08f08e320036fdaec&quot;],&quot;referencesOptions&quot;:{&quot;doc:608699d08f08e320036fdaec&quot;:{&quot;author&quot;:true,&quot;year&quot;:true,&quot;pageReplace&quot;:&quot;&quot;,&quot;prefix&quot;:&quot;&quot;,&quot;suffix&quot;:&quot;&quot;}},&quot;hasBrokenReferences&quot;:false,&quot;hasManualEdits&quot;:false,&quot;citationType&quot;:&quot;inline&quot;,&quot;id&quot;:-1565412628,&quot;citationText&quot;:&quot;&lt;span style=\&quot;font-family:Times New Roman;font-size:16px;color:#000000\&quot;&gt;(Todres &amp;amp; Galvin, 2006)&lt;/span&gt;&quot;},&quot;-1652282639&quot;:{&quot;referencesIds&quot;:[&quot;doc:60869bde8f08e320036fdb27&quot;],&quot;referencesOptions&quot;:{&quot;doc:60869bde8f08e320036fdb27&quot;:{&quot;author&quot;:true,&quot;year&quot;:true,&quot;pageReplace&quot;:&quot;&quot;,&quot;prefix&quot;:&quot;&quot;,&quot;suffix&quot;:&quot;&quot;}},&quot;hasBrokenReferences&quot;:false,&quot;hasManualEdits&quot;:false,&quot;citationType&quot;:&quot;inline&quot;,&quot;id&quot;:-1652282639,&quot;citationText&quot;:&quot;&lt;span style=\&quot;font-family:Times New Roman;font-size:16px;color:#000000\&quot;&gt;(Bonevski et al., 2014)&lt;/span&gt;&quot;},&quot;-1173489237&quot;:{&quot;referencesIds&quot;:[&quot;doc:60869d1a8f08132fafdcb9ef&quot;],&quot;referencesOptions&quot;:{&quot;doc:60869d1a8f08132fafdcb9ef&quot;:{&quot;author&quot;:true,&quot;year&quot;:true,&quot;pageReplace&quot;:&quot;&quot;,&quot;prefix&quot;:&quot;&quot;,&quot;suffix&quot;:&quot;&quot;}},&quot;hasBrokenReferences&quot;:false,&quot;hasManualEdits&quot;:false,&quot;citationType&quot;:&quot;inline&quot;,&quot;id&quot;:-1173489237,&quot;citationText&quot;:&quot;&lt;span style=\&quot;font-family:Times New Roman;font-size:16px;color:#000000\&quot;&gt;(Johnston &amp;amp; Sabin, 2010)&lt;/span&gt;&quot;},&quot;-492189093&quot;:{&quot;referencesIds&quot;:[&quot;doc:60869dbe8f084199ad4a8060&quot;],&quot;referencesOptions&quot;:{&quot;doc:60869dbe8f084199ad4a8060&quot;:{&quot;author&quot;:true,&quot;year&quot;:true,&quot;pageReplace&quot;:&quot;&quot;,&quot;prefix&quot;:&quot;&quot;,&quot;suffix&quot;:&quot;&quot;}},&quot;hasBrokenReferences&quot;:false,&quot;hasManualEdits&quot;:false,&quot;citationType&quot;:&quot;inline&quot;,&quot;id&quot;:-492189093,&quot;citationText&quot;:&quot;&lt;span style=\&quot;font-family:Times New Roman;font-size:16px;color:#000000\&quot;&gt;(Ellard-Gray et al., 2015a)&lt;/span&gt;&quot;},&quot;-846333056&quot;:{&quot;referencesIds&quot;:[&quot;doc:6086a14a8f08132fafdcbb60&quot;],&quot;referencesOptions&quot;:{&quot;doc:6086a14a8f08132fafdcbb60&quot;:{&quot;author&quot;:true,&quot;year&quot;:true,&quot;pageReplace&quot;:&quot;&quot;,&quot;prefix&quot;:&quot;&quot;,&quot;suffix&quot;:&quot;&quot;}},&quot;hasBrokenReferences&quot;:false,&quot;hasManualEdits&quot;:false,&quot;citationType&quot;:&quot;inline&quot;,&quot;id&quot;:-846333056,&quot;citationText&quot;:&quot;&lt;span style=\&quot;font-family:Times New Roman;font-size:16px;color:#000000\&quot;&gt;(Robinson et al., 2005)&lt;/span&gt;&quot;},&quot;-240412889&quot;:{&quot;referencesIds&quot;:[&quot;doc:6086a2388f088131a88f1c02&quot;],&quot;referencesOptions&quot;:{&quot;doc:6086a2388f088131a88f1c02&quot;:{&quot;author&quot;:true,&quot;year&quot;:true,&quot;pageReplace&quot;:&quot;&quot;,&quot;prefix&quot;:&quot;&quot;,&quot;suffix&quot;:&quot;&quot;}},&quot;hasBrokenReferences&quot;:false,&quot;hasManualEdits&quot;:false,&quot;citationType&quot;:&quot;inline&quot;,&quot;id&quot;:-240412889,&quot;citationText&quot;:&quot;&lt;span style=\&quot;font-family:Times New Roman;font-size:16px;color:#000000\&quot;&gt;(Cantegreil-Kallen et al., 2005)&lt;/span&gt;&quot;},&quot;-2117975717&quot;:{&quot;referencesIds&quot;:[&quot;doc:6086a4828f08132fafdcbea9&quot;],&quot;referencesOptions&quot;:{&quot;doc:6086a4828f08132fafdcbea9&quot;:{&quot;author&quot;:true,&quot;year&quot;:true,&quot;pageReplace&quot;:&quot;&quot;,&quot;prefix&quot;:&quot;&quot;,&quot;suffix&quot;:&quot;&quot;}},&quot;hasBrokenReferences&quot;:false,&quot;hasManualEdits&quot;:false,&quot;citationType&quot;:&quot;inline&quot;,&quot;id&quot;:-2117975717,&quot;citationText&quot;:&quot;&lt;span style=\&quot;font-family:Times New Roman;font-size:16px;color:#000000\&quot;&gt;(Ory et al., 1999)&lt;/span&gt;&quot;},&quot;-495951835&quot;:{&quot;referencesIds&quot;:[&quot;doc:6086aa078f08e25c2cbff04f&quot;],&quot;referencesOptions&quot;:{&quot;doc:6086aa078f08e25c2cbff04f&quot;:{&quot;author&quot;:true,&quot;year&quot;:true,&quot;pageReplace&quot;:&quot;&quot;,&quot;prefix&quot;:&quot;&quot;,&quot;suffix&quot;:&quot;&quot;}},&quot;hasBrokenReferences&quot;:false,&quot;hasManualEdits&quot;:false,&quot;citationType&quot;:&quot;inline&quot;,&quot;id&quot;:-495951835,&quot;citationText&quot;:&quot;&lt;span style=\&quot;font-family:Times New Roman;font-size:16px;color:#000000\&quot;&gt;(Donaldson et al., 1998)&lt;/span&gt;&quot;},&quot;-203021451&quot;:{&quot;referencesIds&quot;:[&quot;doc:6086aaf08f086b22cddf4b8f&quot;],&quot;referencesOptions&quot;:{&quot;doc:6086aaf08f086b22cddf4b8f&quot;:{&quot;author&quot;:true,&quot;year&quot;:true,&quot;pageReplace&quot;:&quot;&quot;,&quot;prefix&quot;:&quot;&quot;,&quot;suffix&quot;:&quot;&quot;}},&quot;hasBrokenReferences&quot;:false,&quot;hasManualEdits&quot;:false,&quot;citationType&quot;:&quot;inline&quot;,&quot;id&quot;:-203021451,&quot;citationText&quot;:&quot;&lt;span style=\&quot;font-family:Times New Roman;font-size:16px;color:#000000\&quot;&gt;(Livingston et al., 1996)&lt;/span&gt;&quot;}}"/>
    <we:property name="currentStyle" value="{&quot;id&quot;:&quot;4378&quot;,&quot;styleType&quot;:&quot;refworks&quot;,&quot;name&quot;:&quot;APA 7th - No Case Changes (No Title Casing), DOI: https://doi.org/&quot;,&quot;isInstitutional&quot;:false,&quot;citeStyle&quot;:&quot;INTEXT_ONLY&quot;,&quot;isSorted&quot;:true,&quot;usesNumbers&quot;:false,&quot;authorDisambiguation&quot;:&quot;surname_firstname&quot;}"/>
    <we:property name="rcm.version" value="2"/>
    <we:property name="rw.control.unlocked" value="true"/>
  </we:properties>
  <we:bindings/>
  <we:snapshot xmlns:r="http://schemas.openxmlformats.org/officeDocument/2006/relationships"/>
</we:webextension>
</file>

<file path=word/webextensions/webextension2.xml><?xml version="1.0" encoding="utf-8"?>
<we:webextension xmlns:we="http://schemas.microsoft.com/office/webextensions/webextension/2010/11" id="{C3F09548-765B-4841-AD09-F81D1A5AE3CD}">
  <we:reference id="wa104380122" version="2.1.0.1" store="en-GB" storeType="OMEX"/>
  <we:alternateReferences>
    <we:reference id="wa104380122" version="2.1.0.1" store="WA104380122" storeType="OMEX"/>
  </we:alternateReferences>
  <we:properties>
    <we:property name="citations" value="{&quot;40648343&quot;:{&quot;referencesIds&quot;:[&quot;doc:6086a0c48f081ad126675c46&quot;],&quot;referencesOptions&quot;:{&quot;doc:6086a0c48f081ad126675c46&quot;:{&quot;author&quot;:true,&quot;year&quot;:true,&quot;pageReplace&quot;:&quot;&quot;,&quot;prefix&quot;:&quot;&quot;,&quot;suffix&quot;:&quot;&quot;}},&quot;hasBrokenReferences&quot;:false,&quot;hasManualEdits&quot;:false,&quot;citationType&quot;:&quot;inline&quot;,&quot;id&quot;:40648343,&quot;citationText&quot;:&quot;&lt;span style=\&quot;font-family:Times New Roman;font-size:16px;color:#000000\&quot;&gt;(Bamford et al., 2004)&lt;/span&gt;&quot;},&quot;228118966&quot;:{&quot;referencesIds&quot;:[&quot;doc:6086a4828f08132fafdcbea9&quot;],&quot;referencesOptions&quot;:{&quot;doc:6086a4828f08132fafdcbea9&quot;:{&quot;author&quot;:true,&quot;year&quot;:true,&quot;pageReplace&quot;:&quot;&quot;,&quot;prefix&quot;:&quot;&quot;,&quot;suffix&quot;:&quot;&quot;}},&quot;hasBrokenReferences&quot;:false,&quot;hasManualEdits&quot;:false,&quot;citationType&quot;:&quot;inline&quot;,&quot;id&quot;:228118966,&quot;citationText&quot;:&quot;&lt;span style=\&quot;font-family:Times New Roman;font-size:16px;color:#000000\&quot;&gt;(Ory et al., 1999)&lt;/span&gt;&quot;},&quot;474886734&quot;:{&quot;referencesIds&quot;:[&quot;doc:6086ad608f08bf25e5aa775f&quot;],&quot;referencesOptions&quot;:{&quot;doc:6086ad608f08bf25e5aa775f&quot;:{&quot;author&quot;:true,&quot;year&quot;:true,&quot;pageReplace&quot;:&quot;&quot;,&quot;prefix&quot;:&quot;&quot;,&quot;suffix&quot;:&quot;&quot;}},&quot;hasBrokenReferences&quot;:false,&quot;hasManualEdits&quot;:false,&quot;citationType&quot;:&quot;inline&quot;,&quot;id&quot;:474886734,&quot;citationText&quot;:&quot;&lt;span style=\&quot;font-family:Times New Roman;font-size:16px;color:#000000\&quot;&gt;(Tambuyzer et al., 2014)&lt;/span&gt;&quot;},&quot;487524766&quot;:{&quot;referencesIds&quot;:[&quot;doc:6086ad608f08bf25e5aa775f&quot;],&quot;referencesOptions&quot;:{&quot;doc:6086ad608f08bf25e5aa775f&quot;:{&quot;author&quot;:true,&quot;year&quot;:true,&quot;pageReplace&quot;:&quot;&quot;,&quot;prefix&quot;:&quot;&quot;,&quot;suffix&quot;:&quot;&quot;}},&quot;hasBrokenReferences&quot;:false,&quot;hasManualEdits&quot;:false,&quot;citationType&quot;:&quot;inline&quot;,&quot;id&quot;:487524766,&quot;citationText&quot;:&quot;&lt;span style=\&quot;font-family:Times New Roman;font-size:16px;color:#000000\&quot;&gt;(Tambuyzer et al., 2014)&lt;/span&gt;&quot;},&quot;553662568&quot;:{&quot;referencesIds&quot;:[&quot;doc:6086a3cd8f08e0eee9f22605&quot;],&quot;referencesOptions&quot;:{&quot;doc:6086a3cd8f08e0eee9f22605&quot;:{&quot;author&quot;:true,&quot;year&quot;:true,&quot;pageReplace&quot;:&quot;&quot;,&quot;prefix&quot;:&quot;&quot;,&quot;suffix&quot;:&quot;&quot;}},&quot;hasBrokenReferences&quot;:false,&quot;hasManualEdits&quot;:false,&quot;citationType&quot;:&quot;inline&quot;,&quot;id&quot;:553662568,&quot;citationText&quot;:&quot;&lt;span style=\&quot;font-family:Times New Roman;font-size:16px;color:#000000\&quot;&gt;(Schulz, 2004)&lt;/span&gt;&quot;},&quot;570315480&quot;:{&quot;referencesIds&quot;:[&quot;doc:608698c88f0860ba4961938f&quot;],&quot;referencesOptions&quot;:{&quot;doc:608698c88f0860ba4961938f&quot;:{&quot;author&quot;:true,&quot;year&quot;:true,&quot;pageReplace&quot;:&quot;&quot;,&quot;prefix&quot;:&quot;&quot;,&quot;suffix&quot;:&quot;&quot;}},&quot;hasBrokenReferences&quot;:false,&quot;hasManualEdits&quot;:false,&quot;citationType&quot;:&quot;inline&quot;,&quot;id&quot;:570315480,&quot;citationText&quot;:&quot;&lt;span style=\&quot;font-family:Times New Roman;font-size:16px;color:#000000\&quot;&gt;(St. John, 2004)&lt;/span&gt;&quot;},&quot;801272566&quot;:{&quot;referencesIds&quot;:[&quot;doc:6086910b8f081ad12667540c&quot;],&quot;referencesOptions&quot;:{&quot;doc:6086910b8f081ad12667540c&quot;:{&quot;author&quot;:true,&quot;year&quot;:true,&quot;pageReplace&quot;:&quot;&quot;,&quot;prefix&quot;:&quot;&quot;,&quot;suffix&quot;:&quot;&quot;}},&quot;hasBrokenReferences&quot;:false,&quot;hasManualEdits&quot;:false,&quot;citationType&quot;:&quot;inline&quot;,&quot;id&quot;:801272566,&quot;citationText&quot;:&quot;&lt;span style=\&quot;font-family:Times New Roman;font-size:16px;color:#000000\&quot;&gt;(Clare, 2004)&lt;/span&gt;&quot;},&quot;899177777&quot;:{&quot;referencesIds&quot;:[&quot;doc:608697e98f08132fafdcb7a7&quot;],&quot;referencesOptions&quot;:{&quot;doc:608697e98f08132fafdcb7a7&quot;:{&quot;author&quot;:true,&quot;year&quot;:true,&quot;pageReplace&quot;:&quot;&quot;,&quot;prefix&quot;:&quot;&quot;,&quot;suffix&quot;:&quot;&quot;}},&quot;hasBrokenReferences&quot;:false,&quot;hasManualEdits&quot;:false,&quot;citationType&quot;:&quot;inline&quot;,&quot;id&quot;:899177777,&quot;citationText&quot;:&quot;&lt;span style=\&quot;font-family:Times New Roman;font-size:16px;color:#000000\&quot;&gt;(Beattie et al., 2004)&lt;/span&gt;&quot;},&quot;940877796&quot;:{&quot;referencesIds&quot;:[&quot;doc:606b3e678f0891356a79ec70&quot;],&quot;referencesOptions&quot;:{&quot;doc:606b3e678f0891356a79ec70&quot;:{&quot;author&quot;:true,&quot;year&quot;:true,&quot;pageReplace&quot;:&quot;&quot;,&quot;prefix&quot;:&quot;&quot;,&quot;suffix&quot;:&quot;&quot;}},&quot;hasBrokenReferences&quot;:false,&quot;hasManualEdits&quot;:false,&quot;citationType&quot;:&quot;inline&quot;,&quot;id&quot;:940877796,&quot;citationText&quot;:&quot;&lt;span style=\&quot;font-family:Times New Roman;font-size:16px;color:#000000\&quot;&gt;(Ellard-Gray et al., 2015b)&lt;/span&gt;&quot;},&quot;1014420211&quot;:{&quot;referencesIds&quot;:[&quot;doc:6086b2838f088dd831ea3992&quot;],&quot;referencesOptions&quot;:{&quot;doc:6086b2838f088dd831ea3992&quot;:{&quot;author&quot;:true,&quot;year&quot;:true,&quot;pageReplace&quot;:&quot;&quot;,&quot;prefix&quot;:&quot;&quot;,&quot;suffix&quot;:&quot;&quot;}},&quot;hasBrokenReferences&quot;:false,&quot;hasManualEdits&quot;:false,&quot;citationType&quot;:&quot;inline&quot;,&quot;id&quot;:1014420211,&quot;citationText&quot;:&quot;&lt;span style=\&quot;font-family:Times New Roman;font-size:16px;color:#000000\&quot;&gt;(Liégeois &amp;amp; Van Audenhove, 2005)&lt;/span&gt;&quot;},&quot;1172297964&quot;:{&quot;referencesIds&quot;:[&quot;doc:6086926e8f0800980e020aab&quot;],&quot;referencesOptions&quot;:{&quot;doc:6086926e8f0800980e020aab&quot;:{&quot;author&quot;:true,&quot;year&quot;:true,&quot;pageReplace&quot;:&quot;&quot;,&quot;prefix&quot;:&quot;&quot;,&quot;suffix&quot;:&quot;&quot;}},&quot;hasBrokenReferences&quot;:false,&quot;hasManualEdits&quot;:false,&quot;citationType&quot;:&quot;inline&quot;,&quot;id&quot;:1172297964,&quot;citationText&quot;:&quot;&lt;span style=\&quot;font-family:Times New Roman;font-size:16px;color:#000000\&quot;&gt;(Beard et al., 2009)&lt;/span&gt;&quot;},&quot;1202525144&quot;:{&quot;referencesIds&quot;:[&quot;doc:6086af458f0860ba4961a20a&quot;],&quot;referencesOptions&quot;:{&quot;doc:6086af458f0860ba4961a20a&quot;:{&quot;author&quot;:true,&quot;year&quot;:true,&quot;pageReplace&quot;:&quot;&quot;,&quot;prefix&quot;:&quot;&quot;,&quot;suffix&quot;:&quot;&quot;}},&quot;hasBrokenReferences&quot;:false,&quot;hasManualEdits&quot;:false,&quot;citationType&quot;:&quot;inline&quot;,&quot;id&quot;:1202525144,&quot;citationText&quot;:&quot;&lt;span style=\&quot;font-family:Times New Roman;font-size:16px;color:#000000\&quot;&gt;(Crawford &amp;amp; Rutter, 2004)&lt;/span&gt;&quot;},&quot;1228418052&quot;:{&quot;referencesIds&quot;:[&quot;doc:60868f438f08e0eee9f21c01&quot;],&quot;referencesOptions&quot;:{&quot;doc:60868f438f08e0eee9f21c01&quot;:{&quot;author&quot;:true,&quot;year&quot;:true,&quot;pageReplace&quot;:&quot;&quot;,&quot;prefix&quot;:&quot;&quot;,&quot;suffix&quot;:&quot;&quot;}},&quot;hasBrokenReferences&quot;:false,&quot;hasManualEdits&quot;:false,&quot;citationType&quot;:&quot;inline&quot;,&quot;id&quot;:1228418052,&quot;citationText&quot;:&quot;&lt;span style=\&quot;font-family:Times New Roman;font-size:16px;color:#000000\&quot;&gt;(BAMFORD &amp;amp; BRUCE, 2000)&lt;/span&gt;&quot;},&quot;1284317074&quot;:{&quot;referencesIds&quot;:[&quot;doc:6086a0468f08e25c2cbfe737&quot;],&quot;referencesOptions&quot;:{&quot;doc:6086a0468f08e25c2cbfe737&quot;:{&quot;author&quot;:true,&quot;year&quot;:true,&quot;pageReplace&quot;:&quot;&quot;,&quot;prefix&quot;:&quot;&quot;,&quot;suffix&quot;:&quot;&quot;}},&quot;hasBrokenReferences&quot;:false,&quot;hasManualEdits&quot;:false,&quot;citationType&quot;:&quot;inline&quot;,&quot;id&quot;:1284317074,&quot;citationText&quot;:&quot;&lt;span style=\&quot;font-family:Times New Roman;font-size:16px;color:#000000\&quot;&gt;(Charlesworth, 2001)&lt;/span&gt;&quot;},&quot;1388831989&quot;:{&quot;referencesIds&quot;:[&quot;doc:608695788f08e0eee9f21cef&quot;],&quot;referencesOptions&quot;:{&quot;doc:608695788f08e0eee9f21cef&quot;:{&quot;author&quot;:true,&quot;year&quot;:true,&quot;pageReplace&quot;:&quot;&quot;,&quot;prefix&quot;:&quot;&quot;,&quot;suffix&quot;:&quot;&quot;}},&quot;hasBrokenReferences&quot;:false,&quot;hasManualEdits&quot;:false,&quot;citationType&quot;:&quot;inline&quot;,&quot;id&quot;:1388831989,&quot;citationText&quot;:&quot;&lt;span style=\&quot;font-family:Times New Roman;font-size:16px;color:#000000\&quot;&gt;(Butcher et al., 2001)&lt;/span&gt;&quot;},&quot;1804814878&quot;:{&quot;referencesIds&quot;:[&quot;doc:608690458f084199ad4a7b9d&quot;],&quot;referencesOptions&quot;:{&quot;doc:608690458f084199ad4a7b9d&quot;:{&quot;author&quot;:true,&quot;year&quot;:true,&quot;pageReplace&quot;:&quot;&quot;,&quot;prefix&quot;:&quot;&quot;,&quot;suffix&quot;:&quot;&quot;}},&quot;hasBrokenReferences&quot;:false,&quot;hasManualEdits&quot;:false,&quot;citationType&quot;:&quot;inline&quot;,&quot;id&quot;:1804814878,&quot;citationText&quot;:&quot;&lt;span style=\&quot;font-family:Times New Roman;font-size:16px;color:#000000\&quot;&gt;(Phinney, 2006)&lt;/span&gt;&quot;},&quot;1815065199&quot;:{&quot;referencesIds&quot;:[&quot;doc:608698c88f0860ba4961938f&quot;],&quot;referencesOptions&quot;:{&quot;doc:608698c88f0860ba4961938f&quot;:{&quot;author&quot;:true,&quot;year&quot;:true,&quot;pageReplace&quot;:&quot;&quot;,&quot;prefix&quot;:&quot;&quot;,&quot;suffix&quot;:&quot;&quot;}},&quot;hasBrokenReferences&quot;:false,&quot;hasManualEdits&quot;:false,&quot;citationType&quot;:&quot;inline&quot;,&quot;id&quot;:1815065199,&quot;citationText&quot;:&quot;&lt;span style=\&quot;font-family:Times New Roman;font-size:16px;color:#000000\&quot;&gt;(St. John, 2004)&lt;/span&gt;&quot;},&quot;1868022400&quot;:{&quot;referencesIds&quot;:[&quot;doc:6086a95e8f08e320036fe6f9&quot;],&quot;referencesOptions&quot;:{&quot;doc:6086a95e8f08e320036fe6f9&quot;:{&quot;author&quot;:true,&quot;year&quot;:true,&quot;pageReplace&quot;:&quot;&quot;,&quot;prefix&quot;:&quot;&quot;,&quot;suffix&quot;:&quot;&quot;}},&quot;hasBrokenReferences&quot;:false,&quot;hasManualEdits&quot;:false,&quot;citationType&quot;:&quot;inline&quot;,&quot;id&quot;:1868022400,&quot;citationText&quot;:&quot;&lt;span style=\&quot;font-family:Times New Roman;font-size:16px;color:#000000\&quot;&gt;(Pusey &amp;amp; Richards, 2001)&lt;/span&gt;&quot;},&quot;1925149225&quot;:{&quot;referencesIds&quot;:[&quot;doc:606844438f082cd3b8091022&quot;],&quot;referencesOptions&quot;:{&quot;doc:606844438f082cd3b8091022&quot;:{&quot;author&quot;:true,&quot;year&quot;:true,&quot;pageReplace&quot;:&quot;&quot;,&quot;prefix&quot;:&quot;&quot;,&quot;suffix&quot;:&quot;&quot;}},&quot;hasBrokenReferences&quot;:false,&quot;hasManualEdits&quot;:false,&quot;citationType&quot;:&quot;inline&quot;,&quot;id&quot;:1925149225,&quot;citationText&quot;:&quot;&lt;span style=\&quot;font-family:Times New Roman;font-size:16px;color:#000000\&quot;&gt;(Vernooij-Dassen et al., 2006b)&lt;/span&gt;&quot;},&quot;-235785201&quot;:{&quot;referencesIds&quot;:[&quot;doc:6086b4928f080e5f1fe27cca&quot;],&quot;referencesOptions&quot;:{&quot;doc:6086b4928f080e5f1fe27cca&quot;:{&quot;author&quot;:true,&quot;year&quot;:true,&quot;pageReplace&quot;:&quot;&quot;,&quot;prefix&quot;:&quot;&quot;,&quot;suffix&quot;:&quot;&quot;}},&quot;hasBrokenReferences&quot;:false,&quot;hasManualEdits&quot;:false,&quot;citationType&quot;:&quot;inline&quot;,&quot;id&quot;:-235785201,&quot;citationText&quot;:&quot;&lt;span style=\&quot;font-family:Times New Roman;font-size:16px;color:#000000\&quot;&gt;(Aoun et al., 2012)&lt;/span&gt;&quot;},&quot;-820577710&quot;:{&quot;referencesIds&quot;:[&quot;doc:6086b4318f084199ad4a8ad8&quot;],&quot;referencesOptions&quot;:{&quot;doc:6086b4318f084199ad4a8ad8&quot;:{&quot;author&quot;:true,&quot;year&quot;:true,&quot;pageReplace&quot;:&quot;&quot;,&quot;prefix&quot;:&quot;&quot;,&quot;suffix&quot;:&quot;&quot;}},&quot;hasBrokenReferences&quot;:false,&quot;hasManualEdits&quot;:false,&quot;citationType&quot;:&quot;inline&quot;,&quot;id&quot;:-820577710,&quot;citationText&quot;:&quot;&lt;span style=\&quot;font-family:Times New Roman;font-size:16px;color:#000000\&quot;&gt;(Hecht et al., 2003)&lt;/span&gt;&quot;},&quot;-1011910064&quot;:{&quot;referencesIds&quot;:[&quot;doc:6086ae2f8f08e0eee9f2289b&quot;],&quot;referencesOptions&quot;:{&quot;doc:6086ae2f8f08e0eee9f2289b&quot;:{&quot;author&quot;:true,&quot;year&quot;:true,&quot;pageReplace&quot;:&quot;&quot;,&quot;prefix&quot;:&quot;&quot;,&quot;suffix&quot;:&quot;&quot;}},&quot;hasBrokenReferences&quot;:false,&quot;hasManualEdits&quot;:false,&quot;citationType&quot;:&quot;inline&quot;,&quot;id&quot;:-1011910064,&quot;citationText&quot;:&quot;&lt;span style=\&quot;font-family:Times New Roman;font-size:16px;color:#000000\&quot;&gt;(Bleyen et al., 1998)&lt;/span&gt;&quot;},&quot;-456800518&quot;:{&quot;referencesIds&quot;:[&quot;doc:6086affe8f0860ba4961a218&quot;],&quot;referencesOptions&quot;:{&quot;doc:6086affe8f0860ba4961a218&quot;:{&quot;author&quot;:true,&quot;year&quot;:true,&quot;pageReplace&quot;:&quot;&quot;,&quot;prefix&quot;:&quot;&quot;,&quot;suffix&quot;:&quot;&quot;}},&quot;hasBrokenReferences&quot;:false,&quot;hasManualEdits&quot;:false,&quot;citationType&quot;:&quot;inline&quot;,&quot;id&quot;:-456800518,&quot;citationText&quot;:&quot;&lt;span style=\&quot;font-family:Times New Roman;font-size:16px;color:#000000\&quot;&gt;(Anthony &amp;amp; Crawford, 2000)&lt;/span&gt;&quot;},&quot;-26334573&quot;:{&quot;referencesIds&quot;:[&quot;doc:6086b0ca8f084199ad4a8700&quot;],&quot;referencesOptions&quot;:{&quot;doc:6086b0ca8f084199ad4a8700&quot;:{&quot;author&quot;:true,&quot;year&quot;:true,&quot;pageReplace&quot;:&quot;&quot;,&quot;prefix&quot;:&quot;&quot;,&quot;suffix&quot;:&quot;&quot;}},&quot;hasBrokenReferences&quot;:false,&quot;hasManualEdits&quot;:false,&quot;citationType&quot;:&quot;inline&quot;,&quot;id&quot;:-26334573,&quot;citationText&quot;:&quot;&lt;span style=\&quot;font-family:Times New Roman;font-size:16px;color:#000000\&quot;&gt;(Hamann et al., 2007)&lt;/span&gt;&quot;},&quot;-682593366&quot;:{&quot;referencesIds&quot;:[&quot;doc:60868e088f08e25c2cbfe0d6&quot;],&quot;referencesOptions&quot;:{&quot;doc:60868e088f08e25c2cbfe0d6&quot;:{&quot;author&quot;:true,&quot;year&quot;:true,&quot;pageReplace&quot;:&quot;&quot;,&quot;prefix&quot;:&quot;&quot;,&quot;suffix&quot;:&quot;&quot;}},&quot;hasBrokenReferences&quot;:false,&quot;hasManualEdits&quot;:false,&quot;citationType&quot;:&quot;inline&quot;,&quot;id&quot;:-682593366,&quot;citationText&quot;:&quot;&lt;span style=\&quot;font-family:Times New Roman;font-size:16px;color:#000000\&quot;&gt;(Hutchinson et al., 1997)&lt;/span&gt;&quot;},&quot;-1971127718&quot;:{&quot;referencesIds&quot;:[&quot;doc:608691b78f086b22cddf3ee0&quot;],&quot;referencesOptions&quot;:{&quot;doc:608691b78f086b22cddf3ee0&quot;:{&quot;author&quot;:true,&quot;year&quot;:true,&quot;pageReplace&quot;:&quot;&quot;,&quot;prefix&quot;:&quot;&quot;,&quot;suffix&quot;:&quot;&quot;}},&quot;hasBrokenReferences&quot;:false,&quot;hasManualEdits&quot;:false,&quot;citationType&quot;:&quot;inline&quot;,&quot;id&quot;:-1971127718,&quot;citationText&quot;:&quot;&lt;span style=\&quot;font-family:Times New Roman;font-size:16px;color:#000000\&quot;&gt;(Deb et al., 2007)&lt;/span&gt;&quot;},&quot;-340703879&quot;:{&quot;referencesIds&quot;:[&quot;doc:608693168f088131a88f1862&quot;],&quot;referencesOptions&quot;:{&quot;doc:608693168f088131a88f1862&quot;:{&quot;author&quot;:true,&quot;year&quot;:true,&quot;pageReplace&quot;:&quot;&quot;,&quot;prefix&quot;:&quot;&quot;,&quot;suffix&quot;:&quot;&quot;}},&quot;hasBrokenReferences&quot;:false,&quot;hasManualEdits&quot;:false,&quot;citationType&quot;:&quot;inline&quot;,&quot;id&quot;:-340703879,&quot;citationText&quot;:&quot;&lt;span style=\&quot;font-family:Times New Roman;font-size:16px;color:#000000\&quot;&gt;(Peacock et al., 2014)&lt;/span&gt;&quot;},&quot;-447083979&quot;:{&quot;referencesIds&quot;:[&quot;doc:608693ef8f0857ae4c76970b&quot;],&quot;referencesOptions&quot;:{&quot;doc:608693ef8f0857ae4c76970b&quot;:{&quot;author&quot;:true,&quot;year&quot;:true,&quot;pageReplace&quot;:&quot;&quot;,&quot;prefix&quot;:&quot;&quot;,&quot;suffix&quot;:&quot;&quot;}},&quot;hasBrokenReferences&quot;:false,&quot;hasManualEdits&quot;:false,&quot;citationType&quot;:&quot;inline&quot;,&quot;id&quot;:-447083979,&quot;citationText&quot;:&quot;&lt;span style=\&quot;font-family:Times New Roman;font-size:16px;color:#000000\&quot;&gt;(Benbow et al., 2009)&lt;/span&gt;&quot;},&quot;-469287191&quot;:{&quot;referencesIds&quot;:[&quot;doc:608694ae8f0800980e020b66&quot;],&quot;referencesOptions&quot;:{&quot;doc:608694ae8f0800980e020b66&quot;:{&quot;author&quot;:true,&quot;year&quot;:true,&quot;pageReplace&quot;:&quot;&quot;,&quot;prefix&quot;:&quot;&quot;,&quot;suffix&quot;:&quot;&quot;}},&quot;hasBrokenReferences&quot;:false,&quot;hasManualEdits&quot;:false,&quot;citationType&quot;:&quot;inline&quot;,&quot;id&quot;:-469287191,&quot;citationText&quot;:&quot;&lt;span style=\&quot;font-family:Times New Roman;font-size:16px;color:#000000\&quot;&gt;(Bowes &amp;amp; Wilkinson, 2003)&lt;/span&gt;&quot;},&quot;-557239728&quot;:{&quot;referencesIds&quot;:[&quot;doc:608696248f08bf25e5aa6879&quot;],&quot;referencesOptions&quot;:{&quot;doc:608696248f08bf25e5aa6879&quot;:{&quot;author&quot;:true,&quot;year&quot;:true,&quot;pageReplace&quot;:&quot;&quot;,&quot;prefix&quot;:&quot;&quot;,&quot;suffix&quot;:&quot;&quot;}},&quot;hasBrokenReferences&quot;:false,&quot;hasManualEdits&quot;:false,&quot;citationType&quot;:&quot;inline&quot;,&quot;id&quot;:-557239728,&quot;citationText&quot;:&quot;&lt;span style=\&quot;font-family:Times New Roman;font-size:16px;color:#000000\&quot;&gt;(Bunn et al., 2012)&lt;/span&gt;&quot;},&quot;-1699001383&quot;:{&quot;referencesIds&quot;:[&quot;doc:608696cf8f08e320036fd742&quot;],&quot;referencesOptions&quot;:{&quot;doc:608696cf8f08e320036fd742&quot;:{&quot;author&quot;:true,&quot;year&quot;:true,&quot;pageReplace&quot;:&quot;&quot;,&quot;prefix&quot;:&quot;&quot;,&quot;suffix&quot;:&quot;&quot;}},&quot;hasBrokenReferences&quot;:false,&quot;hasManualEdits&quot;:false,&quot;citationType&quot;:&quot;inline&quot;,&quot;id&quot;:-1699001383,&quot;citationText&quot;:&quot;&lt;span style=\&quot;font-family:Times New Roman;font-size:16px;color:#000000\&quot;&gt;(Corner &amp;amp; Bond, 2006)&lt;/span&gt;&quot;},&quot;-1852328399&quot;:{&quot;referencesIds&quot;:[&quot;doc:6086975a8f08e0eee9f21d30&quot;],&quot;referencesOptions&quot;:{&quot;doc:6086975a8f08e0eee9f21d30&quot;:{&quot;author&quot;:true,&quot;year&quot;:true,&quot;pageReplace&quot;:&quot;&quot;,&quot;prefix&quot;:&quot;&quot;,&quot;suffix&quot;:&quot;&quot;}},&quot;hasBrokenReferences&quot;:false,&quot;hasManualEdits&quot;:false,&quot;citationType&quot;:&quot;inline&quot;,&quot;id&quot;:-1852328399,&quot;citationText&quot;:&quot;&lt;span style=\&quot;font-family:Times New Roman;font-size:16px;color:#000000\&quot;&gt;(Roberto et al., 2011)&lt;/span&gt;&quot;},&quot;-952319239&quot;:{&quot;referencesIds&quot;:[&quot;doc:60869f0a8f08e25c2cbfe5a2&quot;],&quot;referencesOptions&quot;:{&quot;doc:60869f0a8f08e25c2cbfe5a2&quot;:{&quot;author&quot;:true,&quot;year&quot;:true,&quot;pageReplace&quot;:&quot;&quot;,&quot;prefix&quot;:&quot;&quot;,&quot;suffix&quot;:&quot;&quot;}},&quot;hasBrokenReferences&quot;:false,&quot;hasManualEdits&quot;:false,&quot;citationType&quot;:&quot;inline&quot;,&quot;id&quot;:-952319239,&quot;citationText&quot;:&quot;&lt;span style=\&quot;font-family:Times New Roman;font-size:16px;color:#000000\&quot;&gt;(Vernooij-Dassen et al., 2006a)&lt;/span&gt;&quot;},&quot;-632563884&quot;:{&quot;referencesIds&quot;:[&quot;doc:608697e98f08132fafdcb7a7&quot;],&quot;referencesOptions&quot;:{&quot;doc:608697e98f08132fafdcb7a7&quot;:{&quot;author&quot;:true,&quot;year&quot;:true,&quot;pageReplace&quot;:&quot;&quot;,&quot;prefix&quot;:&quot;&quot;,&quot;suffix&quot;:&quot;&quot;}},&quot;hasBrokenReferences&quot;:false,&quot;hasManualEdits&quot;:false,&quot;citationType&quot;:&quot;inline&quot;,&quot;id&quot;:-632563884,&quot;citationText&quot;:&quot;&lt;span style=\&quot;font-family:Times New Roman;font-size:16px;color:#000000\&quot;&gt;(Beattie et al., 2004)&lt;/span&gt;&quot;},&quot;-1565412628&quot;:{&quot;referencesIds&quot;:[&quot;doc:608699d08f08e320036fdaec&quot;],&quot;referencesOptions&quot;:{&quot;doc:608699d08f08e320036fdaec&quot;:{&quot;author&quot;:true,&quot;year&quot;:true,&quot;pageReplace&quot;:&quot;&quot;,&quot;prefix&quot;:&quot;&quot;,&quot;suffix&quot;:&quot;&quot;}},&quot;hasBrokenReferences&quot;:false,&quot;hasManualEdits&quot;:false,&quot;citationType&quot;:&quot;inline&quot;,&quot;id&quot;:-1565412628,&quot;citationText&quot;:&quot;&lt;span style=\&quot;font-family:Times New Roman;font-size:16px;color:#000000\&quot;&gt;(Todres &amp;amp; Galvin, 2006)&lt;/span&gt;&quot;},&quot;-1652282639&quot;:{&quot;referencesIds&quot;:[&quot;doc:60869bde8f08e320036fdb27&quot;],&quot;referencesOptions&quot;:{&quot;doc:60869bde8f08e320036fdb27&quot;:{&quot;author&quot;:true,&quot;year&quot;:true,&quot;pageReplace&quot;:&quot;&quot;,&quot;prefix&quot;:&quot;&quot;,&quot;suffix&quot;:&quot;&quot;}},&quot;hasBrokenReferences&quot;:false,&quot;hasManualEdits&quot;:false,&quot;citationType&quot;:&quot;inline&quot;,&quot;id&quot;:-1652282639,&quot;citationText&quot;:&quot;&lt;span style=\&quot;font-family:Times New Roman;font-size:16px;color:#000000\&quot;&gt;(Bonevski et al., 2014)&lt;/span&gt;&quot;},&quot;-1173489237&quot;:{&quot;referencesIds&quot;:[&quot;doc:60869d1a8f08132fafdcb9ef&quot;],&quot;referencesOptions&quot;:{&quot;doc:60869d1a8f08132fafdcb9ef&quot;:{&quot;author&quot;:true,&quot;year&quot;:true,&quot;pageReplace&quot;:&quot;&quot;,&quot;prefix&quot;:&quot;&quot;,&quot;suffix&quot;:&quot;&quot;}},&quot;hasBrokenReferences&quot;:false,&quot;hasManualEdits&quot;:false,&quot;citationType&quot;:&quot;inline&quot;,&quot;id&quot;:-1173489237,&quot;citationText&quot;:&quot;&lt;span style=\&quot;font-family:Times New Roman;font-size:16px;color:#000000\&quot;&gt;(Johnston &amp;amp; Sabin, 2010)&lt;/span&gt;&quot;},&quot;-492189093&quot;:{&quot;referencesIds&quot;:[&quot;doc:60869dbe8f084199ad4a8060&quot;],&quot;referencesOptions&quot;:{&quot;doc:60869dbe8f084199ad4a8060&quot;:{&quot;author&quot;:true,&quot;year&quot;:true,&quot;pageReplace&quot;:&quot;&quot;,&quot;prefix&quot;:&quot;&quot;,&quot;suffix&quot;:&quot;&quot;}},&quot;hasBrokenReferences&quot;:false,&quot;hasManualEdits&quot;:false,&quot;citationType&quot;:&quot;inline&quot;,&quot;id&quot;:-492189093,&quot;citationText&quot;:&quot;&lt;span style=\&quot;font-family:Times New Roman;font-size:16px;color:#000000\&quot;&gt;(Ellard-Gray et al., 2015a)&lt;/span&gt;&quot;},&quot;-846333056&quot;:{&quot;referencesIds&quot;:[&quot;doc:6086a14a8f08132fafdcbb60&quot;],&quot;referencesOptions&quot;:{&quot;doc:6086a14a8f08132fafdcbb60&quot;:{&quot;author&quot;:true,&quot;year&quot;:true,&quot;pageReplace&quot;:&quot;&quot;,&quot;prefix&quot;:&quot;&quot;,&quot;suffix&quot;:&quot;&quot;}},&quot;hasBrokenReferences&quot;:false,&quot;hasManualEdits&quot;:false,&quot;citationType&quot;:&quot;inline&quot;,&quot;id&quot;:-846333056,&quot;citationText&quot;:&quot;&lt;span style=\&quot;font-family:Times New Roman;font-size:16px;color:#000000\&quot;&gt;(Robinson et al., 2005)&lt;/span&gt;&quot;},&quot;-240412889&quot;:{&quot;referencesIds&quot;:[&quot;doc:6086a2388f088131a88f1c02&quot;],&quot;referencesOptions&quot;:{&quot;doc:6086a2388f088131a88f1c02&quot;:{&quot;author&quot;:true,&quot;year&quot;:true,&quot;pageReplace&quot;:&quot;&quot;,&quot;prefix&quot;:&quot;&quot;,&quot;suffix&quot;:&quot;&quot;}},&quot;hasBrokenReferences&quot;:false,&quot;hasManualEdits&quot;:false,&quot;citationType&quot;:&quot;inline&quot;,&quot;id&quot;:-240412889,&quot;citationText&quot;:&quot;&lt;span style=\&quot;font-family:Times New Roman;font-size:16px;color:#000000\&quot;&gt;(Cantegreil-Kallen et al., 2005)&lt;/span&gt;&quot;},&quot;-2117975717&quot;:{&quot;referencesIds&quot;:[&quot;doc:6086a4828f08132fafdcbea9&quot;],&quot;referencesOptions&quot;:{&quot;doc:6086a4828f08132fafdcbea9&quot;:{&quot;author&quot;:true,&quot;year&quot;:true,&quot;pageReplace&quot;:&quot;&quot;,&quot;prefix&quot;:&quot;&quot;,&quot;suffix&quot;:&quot;&quot;}},&quot;hasBrokenReferences&quot;:false,&quot;hasManualEdits&quot;:false,&quot;citationType&quot;:&quot;inline&quot;,&quot;id&quot;:-2117975717,&quot;citationText&quot;:&quot;&lt;span style=\&quot;font-family:Times New Roman;font-size:16px;color:#000000\&quot;&gt;(Ory et al., 1999)&lt;/span&gt;&quot;},&quot;-495951835&quot;:{&quot;referencesIds&quot;:[&quot;doc:6086aa078f08e25c2cbff04f&quot;],&quot;referencesOptions&quot;:{&quot;doc:6086aa078f08e25c2cbff04f&quot;:{&quot;author&quot;:true,&quot;year&quot;:true,&quot;pageReplace&quot;:&quot;&quot;,&quot;prefix&quot;:&quot;&quot;,&quot;suffix&quot;:&quot;&quot;}},&quot;hasBrokenReferences&quot;:false,&quot;hasManualEdits&quot;:false,&quot;citationType&quot;:&quot;inline&quot;,&quot;id&quot;:-495951835,&quot;citationText&quot;:&quot;&lt;span style=\&quot;font-family:Times New Roman;font-size:16px;color:#000000\&quot;&gt;(Donaldson et al., 1998)&lt;/span&gt;&quot;},&quot;-203021451&quot;:{&quot;referencesIds&quot;:[&quot;doc:6086aaf08f086b22cddf4b8f&quot;],&quot;referencesOptions&quot;:{&quot;doc:6086aaf08f086b22cddf4b8f&quot;:{&quot;author&quot;:true,&quot;year&quot;:true,&quot;pageReplace&quot;:&quot;&quot;,&quot;prefix&quot;:&quot;&quot;,&quot;suffix&quot;:&quot;&quot;}},&quot;hasBrokenReferences&quot;:false,&quot;hasManualEdits&quot;:false,&quot;citationType&quot;:&quot;inline&quot;,&quot;id&quot;:-203021451,&quot;citationText&quot;:&quot;&lt;span style=\&quot;font-family:Times New Roman;font-size:16px;color:#000000\&quot;&gt;(Livingston et al., 1996)&lt;/span&gt;&quot;},&quot;-116072605&quot;:{&quot;referencesIds&quot;:[&quot;doc:6086b53e8f0800980e02203d&quot;],&quot;referencesOptions&quot;:{&quot;doc:6086b53e8f0800980e02203d&quot;:{&quot;author&quot;:true,&quot;year&quot;:true,&quot;pageReplace&quot;:&quot;&quot;,&quot;prefix&quot;:&quot;&quot;,&quot;suffix&quot;:&quot;&quot;}},&quot;hasBrokenReferences&quot;:false,&quot;hasManualEdits&quot;:false,&quot;citationType&quot;:&quot;inline&quot;,&quot;id&quot;:-116072605,&quot;citationText&quot;:&quot;&lt;span style=\&quot;font-family:Times New Roman;font-size:16px;color:#000000\&quot;&gt;(Gale, 2004)&lt;/span&gt;&quot;}}"/>
    <we:property name="currentStyle" value="{&quot;id&quot;:&quot;4378&quot;,&quot;styleType&quot;:&quot;refworks&quot;,&quot;name&quot;:&quot;APA 7th - No Case Changes (No Title Casing), DOI: https://doi.org/&quot;,&quot;isInstitutional&quot;:false,&quot;citeStyle&quot;:&quot;INTEXT_ONLY&quot;,&quot;isSorted&quot;:true,&quot;usesNumbers&quot;:false,&quot;authorDisambiguation&quot;:&quot;surname_firstname&quot;}"/>
    <we:property name="rcm.version" value="2"/>
    <we:property name="rw.control.unlocked" value="true"/>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A6EE2B-C883-4C41-A5AF-89290313B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7821</Words>
  <Characters>44580</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Yasemeena Mrabti (1705478)</dc:creator>
  <cp:keywords/>
  <dc:description/>
  <cp:lastModifiedBy>Ceri Phelps</cp:lastModifiedBy>
  <cp:revision>2</cp:revision>
  <dcterms:created xsi:type="dcterms:W3CDTF">2021-09-08T09:10:00Z</dcterms:created>
  <dcterms:modified xsi:type="dcterms:W3CDTF">2021-09-08T09:10:00Z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http://www.zotero.org/styles/apa</vt:lpwstr>
  </property>
  <property fmtid="{D5CDD505-2E9C-101B-9397-08002B2CF9AE}" pid="4" name="Mendeley Unique User Id_1">
    <vt:lpwstr>8b51375a-7b1e-3e87-9f67-84270e012485</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