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1D62F" w14:textId="3BE72BD4" w:rsidR="004B409C" w:rsidRDefault="0354688D" w:rsidP="76609DCE">
      <w:pPr>
        <w:rPr>
          <w:rFonts w:ascii="Arial" w:eastAsia="Arial" w:hAnsi="Arial" w:cs="Arial"/>
          <w:b/>
          <w:bCs/>
          <w:sz w:val="24"/>
          <w:szCs w:val="24"/>
          <w:u w:val="single"/>
        </w:rPr>
      </w:pPr>
      <w:r w:rsidRPr="76609DCE">
        <w:rPr>
          <w:rFonts w:ascii="Arial" w:eastAsia="Arial" w:hAnsi="Arial" w:cs="Arial"/>
          <w:b/>
          <w:bCs/>
          <w:sz w:val="24"/>
          <w:szCs w:val="24"/>
          <w:u w:val="single"/>
        </w:rPr>
        <w:t>Kemi Mason -1701003</w:t>
      </w:r>
    </w:p>
    <w:p w14:paraId="6C8A55BD" w14:textId="435DC3B9" w:rsidR="004B409C" w:rsidRDefault="0354688D" w:rsidP="76609DCE">
      <w:pPr>
        <w:rPr>
          <w:rFonts w:ascii="Arial" w:eastAsia="Arial" w:hAnsi="Arial" w:cs="Arial"/>
          <w:b/>
          <w:bCs/>
          <w:sz w:val="24"/>
          <w:szCs w:val="24"/>
          <w:u w:val="single"/>
        </w:rPr>
      </w:pPr>
      <w:r w:rsidRPr="76609DCE">
        <w:rPr>
          <w:rFonts w:ascii="Arial" w:eastAsia="Arial" w:hAnsi="Arial" w:cs="Arial"/>
          <w:b/>
          <w:bCs/>
          <w:sz w:val="24"/>
          <w:szCs w:val="24"/>
          <w:u w:val="single"/>
        </w:rPr>
        <w:t>BMHP6012 – Continuing Professional Development</w:t>
      </w:r>
      <w:r w:rsidRPr="76609DCE">
        <w:rPr>
          <w:rFonts w:ascii="Arial" w:eastAsia="Arial" w:hAnsi="Arial" w:cs="Arial"/>
          <w:b/>
          <w:bCs/>
          <w:sz w:val="24"/>
          <w:szCs w:val="24"/>
        </w:rPr>
        <w:t xml:space="preserve"> </w:t>
      </w:r>
    </w:p>
    <w:p w14:paraId="1B208BD0" w14:textId="18858947" w:rsidR="004B409C" w:rsidRDefault="0354688D" w:rsidP="76609DCE">
      <w:pPr>
        <w:rPr>
          <w:rFonts w:ascii="Arial" w:eastAsia="Arial" w:hAnsi="Arial" w:cs="Arial"/>
          <w:b/>
          <w:bCs/>
          <w:sz w:val="24"/>
          <w:szCs w:val="24"/>
          <w:u w:val="single"/>
        </w:rPr>
      </w:pPr>
      <w:r w:rsidRPr="76609DCE">
        <w:rPr>
          <w:rFonts w:ascii="Arial" w:eastAsia="Arial" w:hAnsi="Arial" w:cs="Arial"/>
          <w:b/>
          <w:bCs/>
          <w:sz w:val="24"/>
          <w:szCs w:val="24"/>
          <w:u w:val="single"/>
        </w:rPr>
        <w:t xml:space="preserve">Neil </w:t>
      </w:r>
      <w:proofErr w:type="spellStart"/>
      <w:r w:rsidRPr="76609DCE">
        <w:rPr>
          <w:rFonts w:ascii="Arial" w:eastAsia="Arial" w:hAnsi="Arial" w:cs="Arial"/>
          <w:b/>
          <w:bCs/>
          <w:sz w:val="24"/>
          <w:szCs w:val="24"/>
          <w:u w:val="single"/>
        </w:rPr>
        <w:t>Hapgood</w:t>
      </w:r>
      <w:proofErr w:type="spellEnd"/>
      <w:r w:rsidRPr="76609DCE">
        <w:rPr>
          <w:rFonts w:ascii="Arial" w:eastAsia="Arial" w:hAnsi="Arial" w:cs="Arial"/>
          <w:b/>
          <w:bCs/>
          <w:sz w:val="24"/>
          <w:szCs w:val="24"/>
        </w:rPr>
        <w:t xml:space="preserve"> </w:t>
      </w:r>
    </w:p>
    <w:p w14:paraId="5E621A63" w14:textId="60138D75" w:rsidR="004B409C" w:rsidRDefault="0354688D" w:rsidP="76609DCE">
      <w:pPr>
        <w:rPr>
          <w:rFonts w:ascii="Arial" w:eastAsia="Arial" w:hAnsi="Arial" w:cs="Arial"/>
          <w:b/>
          <w:bCs/>
          <w:sz w:val="24"/>
          <w:szCs w:val="24"/>
          <w:u w:val="single"/>
        </w:rPr>
      </w:pPr>
      <w:r w:rsidRPr="76609DCE">
        <w:rPr>
          <w:rFonts w:ascii="Arial" w:eastAsia="Arial" w:hAnsi="Arial" w:cs="Arial"/>
          <w:b/>
          <w:bCs/>
          <w:sz w:val="24"/>
          <w:szCs w:val="24"/>
          <w:u w:val="single"/>
        </w:rPr>
        <w:t>Mentoring in Health and Social Care Case Study</w:t>
      </w:r>
      <w:r w:rsidRPr="76609DCE">
        <w:rPr>
          <w:rFonts w:ascii="Arial" w:eastAsia="Arial" w:hAnsi="Arial" w:cs="Arial"/>
          <w:b/>
          <w:bCs/>
          <w:sz w:val="24"/>
          <w:szCs w:val="24"/>
        </w:rPr>
        <w:t xml:space="preserve"> </w:t>
      </w:r>
    </w:p>
    <w:p w14:paraId="785F2437" w14:textId="6EFAD000" w:rsidR="004B409C" w:rsidRDefault="0354688D" w:rsidP="76609DCE">
      <w:pPr>
        <w:rPr>
          <w:rFonts w:ascii="Arial" w:eastAsia="Arial" w:hAnsi="Arial" w:cs="Arial"/>
        </w:rPr>
      </w:pPr>
      <w:r w:rsidRPr="76609DCE">
        <w:rPr>
          <w:rFonts w:ascii="Arial" w:eastAsia="Arial" w:hAnsi="Arial" w:cs="Arial"/>
        </w:rPr>
        <w:t xml:space="preserve">This assignment will be looking at a mentoring session, assessing, reflecting and reviewing how the session went. To explore the role of mentoring and performance development in the workplace. Firstly by looking at a mentoring session on </w:t>
      </w:r>
      <w:proofErr w:type="spellStart"/>
      <w:r w:rsidRPr="76609DCE">
        <w:rPr>
          <w:rFonts w:ascii="Arial" w:eastAsia="Arial" w:hAnsi="Arial" w:cs="Arial"/>
        </w:rPr>
        <w:t>youtube</w:t>
      </w:r>
      <w:proofErr w:type="spellEnd"/>
      <w:r w:rsidRPr="76609DCE">
        <w:rPr>
          <w:rFonts w:ascii="Arial" w:eastAsia="Arial" w:hAnsi="Arial" w:cs="Arial"/>
        </w:rPr>
        <w:t xml:space="preserve"> and answering the questions below.</w:t>
      </w:r>
    </w:p>
    <w:p w14:paraId="5B698C5D" w14:textId="36711AA2" w:rsidR="004B409C" w:rsidRDefault="0354688D" w:rsidP="76609DCE">
      <w:pPr>
        <w:rPr>
          <w:rFonts w:ascii="Arial" w:eastAsia="Arial" w:hAnsi="Arial" w:cs="Arial"/>
        </w:rPr>
      </w:pPr>
      <w:r w:rsidRPr="76609DCE">
        <w:rPr>
          <w:rFonts w:ascii="Arial" w:eastAsia="Arial" w:hAnsi="Arial" w:cs="Arial"/>
        </w:rPr>
        <w:t xml:space="preserve">Reflections on an observed mentoring session </w:t>
      </w:r>
    </w:p>
    <w:p w14:paraId="61DCCE90" w14:textId="063EB2BB" w:rsidR="004B409C" w:rsidRDefault="0354688D" w:rsidP="76609DCE">
      <w:pPr>
        <w:rPr>
          <w:rFonts w:ascii="Arial" w:eastAsia="Arial" w:hAnsi="Arial" w:cs="Arial"/>
        </w:rPr>
      </w:pPr>
      <w:r w:rsidRPr="76609DCE">
        <w:rPr>
          <w:rFonts w:ascii="Arial" w:eastAsia="Arial" w:hAnsi="Arial" w:cs="Arial"/>
        </w:rPr>
        <w:t>1 – In the video the meeting started in a very friendly and informal way, why do you think the mentor took this approach and why do you feel this is a good or bad way to start?</w:t>
      </w:r>
    </w:p>
    <w:p w14:paraId="57BDB0EE" w14:textId="6EF20F30" w:rsidR="004B409C" w:rsidRDefault="0354688D" w:rsidP="76609DCE">
      <w:pPr>
        <w:rPr>
          <w:rFonts w:ascii="Arial" w:eastAsia="Arial" w:hAnsi="Arial" w:cs="Arial"/>
        </w:rPr>
      </w:pPr>
      <w:r w:rsidRPr="76609DCE">
        <w:rPr>
          <w:rFonts w:ascii="Arial" w:eastAsia="Arial" w:hAnsi="Arial" w:cs="Arial"/>
        </w:rPr>
        <w:t xml:space="preserve">I feel the mentor took a friendly approach as it makes the whole experience resembled an interview setting or an interrogation of sorts. This ensures that the mentee sees the mentor as a peer, not a professional body who is above them, that they are on the same level, but with the mentor providing experience. I feel that the friendly approach taken was a very good way to start as it ensures that the mentee is feeling comfortable enough to be open and honest, which then, in turn, ensures that the mentor understands fully how to act in accordance to the mentees feelings, experiences and occurrences. Being open and honest makes sure that the correct and accurate information is given and the mentor can give the best guidance possible. Grace College Online, (2018) states that informal mentoring is more beneficial than formal mentoring. </w:t>
      </w:r>
    </w:p>
    <w:p w14:paraId="02F24545" w14:textId="043D47FD" w:rsidR="004B409C" w:rsidRDefault="0354688D" w:rsidP="76609DCE">
      <w:pPr>
        <w:rPr>
          <w:rFonts w:ascii="Arial" w:eastAsia="Arial" w:hAnsi="Arial" w:cs="Arial"/>
        </w:rPr>
      </w:pPr>
      <w:r w:rsidRPr="76609DCE">
        <w:rPr>
          <w:rFonts w:ascii="Arial" w:eastAsia="Arial" w:hAnsi="Arial" w:cs="Arial"/>
        </w:rPr>
        <w:t>2 – A crucial skill of a mentor is the ability to engage in 'active listening'. Describe active listening (you will need to do your research on this) and explain if you feel the mentor in the video was a good or bad 'active listener'. Give examples of what active listening techniques the mentor was or wasn't using to support your answer.</w:t>
      </w:r>
    </w:p>
    <w:p w14:paraId="05ACE989" w14:textId="0EAC2BB1" w:rsidR="004B409C" w:rsidRDefault="0354688D" w:rsidP="76609DCE">
      <w:pPr>
        <w:rPr>
          <w:rFonts w:ascii="Arial" w:eastAsia="Arial" w:hAnsi="Arial" w:cs="Arial"/>
        </w:rPr>
      </w:pPr>
      <w:r w:rsidRPr="76609DCE">
        <w:rPr>
          <w:rFonts w:ascii="Arial" w:eastAsia="Arial" w:hAnsi="Arial" w:cs="Arial"/>
        </w:rPr>
        <w:t xml:space="preserve">The mentor is showing she is actively listening by trying to process what the mentee is saying and then repeating back what she registered and then repeating how she interpreted the information given. Thus providing a conclusion to what the mentee stated. Also the mentor notes what aided the mentees studies and provides other suggestions to a studying approach, plus asking if there are other strategies the mentee has thought about that can be used for his studies, which challenges his growth, development and aids in improvement. Skills you need (2020) note active listening is fully concentrating on what is being said rather than just hearing what the speaker is saying. They state that it involves listening with every sense but also providing full attention to the speaker, ensuring they look like they are listening otherwise the speaker may see that they look uninteresting to the listener. Showing interest is not only about speaking back but using non-verbal communication as well such as eye contact and a head nod. </w:t>
      </w:r>
      <w:proofErr w:type="spellStart"/>
      <w:r w:rsidRPr="76609DCE">
        <w:rPr>
          <w:rFonts w:ascii="Arial" w:eastAsia="Arial" w:hAnsi="Arial" w:cs="Arial"/>
        </w:rPr>
        <w:t>Mindtools</w:t>
      </w:r>
      <w:proofErr w:type="spellEnd"/>
      <w:r w:rsidRPr="76609DCE">
        <w:rPr>
          <w:rFonts w:ascii="Arial" w:eastAsia="Arial" w:hAnsi="Arial" w:cs="Arial"/>
        </w:rPr>
        <w:t xml:space="preserve"> (2020) states that to show you are actively listening is to provide feedback which may mean that a reaction to what is being said and to ask questions to follow up or simply repeating what was said to confirm you were listening appropriately.</w:t>
      </w:r>
    </w:p>
    <w:p w14:paraId="1FF4A527" w14:textId="01E2C8FA" w:rsidR="004B409C" w:rsidRDefault="0354688D" w:rsidP="76609DCE">
      <w:pPr>
        <w:rPr>
          <w:rFonts w:ascii="Arial" w:eastAsia="Arial" w:hAnsi="Arial" w:cs="Arial"/>
        </w:rPr>
      </w:pPr>
      <w:r w:rsidRPr="76609DCE">
        <w:rPr>
          <w:rFonts w:ascii="Arial" w:eastAsia="Arial" w:hAnsi="Arial" w:cs="Arial"/>
        </w:rPr>
        <w:t xml:space="preserve"> </w:t>
      </w:r>
    </w:p>
    <w:p w14:paraId="49C95316" w14:textId="70162759" w:rsidR="004B409C" w:rsidRDefault="004B409C" w:rsidP="76609DCE">
      <w:pPr>
        <w:rPr>
          <w:rFonts w:ascii="Arial" w:eastAsia="Arial" w:hAnsi="Arial" w:cs="Arial"/>
        </w:rPr>
      </w:pPr>
    </w:p>
    <w:p w14:paraId="2C50B18C" w14:textId="3091EA77" w:rsidR="004B409C" w:rsidRDefault="004B409C" w:rsidP="76609DCE">
      <w:pPr>
        <w:rPr>
          <w:rFonts w:ascii="Arial" w:eastAsia="Arial" w:hAnsi="Arial" w:cs="Arial"/>
        </w:rPr>
      </w:pPr>
    </w:p>
    <w:p w14:paraId="78397906" w14:textId="564D2A8F" w:rsidR="004B409C" w:rsidRDefault="0354688D" w:rsidP="76609DCE">
      <w:pPr>
        <w:rPr>
          <w:rFonts w:ascii="Arial" w:eastAsia="Arial" w:hAnsi="Arial" w:cs="Arial"/>
        </w:rPr>
      </w:pPr>
      <w:r w:rsidRPr="76609DCE">
        <w:rPr>
          <w:rFonts w:ascii="Arial" w:eastAsia="Arial" w:hAnsi="Arial" w:cs="Arial"/>
        </w:rPr>
        <w:t xml:space="preserve">3 – A further crucial skill of a mentor is to help the mentee </w:t>
      </w:r>
      <w:proofErr w:type="spellStart"/>
      <w:r w:rsidRPr="76609DCE">
        <w:rPr>
          <w:rFonts w:ascii="Arial" w:eastAsia="Arial" w:hAnsi="Arial" w:cs="Arial"/>
        </w:rPr>
        <w:t>organise</w:t>
      </w:r>
      <w:proofErr w:type="spellEnd"/>
      <w:r w:rsidRPr="76609DCE">
        <w:rPr>
          <w:rFonts w:ascii="Arial" w:eastAsia="Arial" w:hAnsi="Arial" w:cs="Arial"/>
        </w:rPr>
        <w:t xml:space="preserve"> their thoughts and develop a way forward themselves, give an example of when the mentor in the video did this?</w:t>
      </w:r>
    </w:p>
    <w:p w14:paraId="095DD947" w14:textId="70A21A8B" w:rsidR="004B409C" w:rsidRDefault="0354688D" w:rsidP="76609DCE">
      <w:pPr>
        <w:rPr>
          <w:rFonts w:ascii="Arial" w:eastAsia="Arial" w:hAnsi="Arial" w:cs="Arial"/>
        </w:rPr>
      </w:pPr>
      <w:r w:rsidRPr="76609DCE">
        <w:rPr>
          <w:rFonts w:ascii="Arial" w:eastAsia="Arial" w:hAnsi="Arial" w:cs="Arial"/>
        </w:rPr>
        <w:t xml:space="preserve">The mentor helped to the mentee to </w:t>
      </w:r>
      <w:proofErr w:type="spellStart"/>
      <w:r w:rsidRPr="76609DCE">
        <w:rPr>
          <w:rFonts w:ascii="Arial" w:eastAsia="Arial" w:hAnsi="Arial" w:cs="Arial"/>
        </w:rPr>
        <w:t>organise</w:t>
      </w:r>
      <w:proofErr w:type="spellEnd"/>
      <w:r w:rsidRPr="76609DCE">
        <w:rPr>
          <w:rFonts w:ascii="Arial" w:eastAsia="Arial" w:hAnsi="Arial" w:cs="Arial"/>
        </w:rPr>
        <w:t xml:space="preserve"> their thoughts by noting them down. But also kept asking what his thoughts are now after completing previous goals and what strategies have been useful in completing those previous goals, and if they could be useful for future use. The mentor prompted the mentee to note down what his procedure was going forward and how he was going to achieve the goal he was aiming for. This meant he was noting the goal and then the objectives to achieve the goals, adding a date for the goal and then making future mentoring sessions to ensure everything is on track and what should be done every day as the agenda states. She showed this by asking about his history assessment and how the mentee was going to move forward. </w:t>
      </w:r>
      <w:proofErr w:type="spellStart"/>
      <w:r w:rsidRPr="76609DCE">
        <w:rPr>
          <w:rFonts w:ascii="Arial" w:eastAsia="Arial" w:hAnsi="Arial" w:cs="Arial"/>
        </w:rPr>
        <w:t>Bradberry</w:t>
      </w:r>
      <w:proofErr w:type="spellEnd"/>
      <w:r w:rsidRPr="76609DCE">
        <w:rPr>
          <w:rFonts w:ascii="Arial" w:eastAsia="Arial" w:hAnsi="Arial" w:cs="Arial"/>
        </w:rPr>
        <w:t xml:space="preserve"> (2015) states that the average person had 70,000 thoughts a day and if we do not learn to </w:t>
      </w:r>
      <w:proofErr w:type="spellStart"/>
      <w:r w:rsidRPr="76609DCE">
        <w:rPr>
          <w:rFonts w:ascii="Arial" w:eastAsia="Arial" w:hAnsi="Arial" w:cs="Arial"/>
        </w:rPr>
        <w:t>organise</w:t>
      </w:r>
      <w:proofErr w:type="spellEnd"/>
      <w:r w:rsidRPr="76609DCE">
        <w:rPr>
          <w:rFonts w:ascii="Arial" w:eastAsia="Arial" w:hAnsi="Arial" w:cs="Arial"/>
        </w:rPr>
        <w:t xml:space="preserve"> them they have the potential to affect productivity. </w:t>
      </w:r>
    </w:p>
    <w:p w14:paraId="592A2516" w14:textId="5596E3EE" w:rsidR="004B409C" w:rsidRDefault="0354688D" w:rsidP="76609DCE">
      <w:pPr>
        <w:rPr>
          <w:rFonts w:ascii="Arial" w:eastAsia="Arial" w:hAnsi="Arial" w:cs="Arial"/>
        </w:rPr>
      </w:pPr>
      <w:r w:rsidRPr="76609DCE">
        <w:rPr>
          <w:rFonts w:ascii="Arial" w:eastAsia="Arial" w:hAnsi="Arial" w:cs="Arial"/>
        </w:rPr>
        <w:t xml:space="preserve"> 4 – The meeting ended with the mentor and mentee considering their goals moving forward, why is this an important part of the process.</w:t>
      </w:r>
    </w:p>
    <w:p w14:paraId="1C3A9F25" w14:textId="0FDE949C" w:rsidR="004B409C" w:rsidRDefault="0354688D" w:rsidP="76609DCE">
      <w:pPr>
        <w:rPr>
          <w:rFonts w:ascii="Arial" w:eastAsia="Arial" w:hAnsi="Arial" w:cs="Arial"/>
        </w:rPr>
      </w:pPr>
      <w:r w:rsidRPr="76609DCE">
        <w:rPr>
          <w:rFonts w:ascii="Arial" w:eastAsia="Arial" w:hAnsi="Arial" w:cs="Arial"/>
        </w:rPr>
        <w:t xml:space="preserve">Goal discussing is an important part of the process as it makes them vocal which in turn makes them real and gives the motivation to work towards achieving them. According to </w:t>
      </w:r>
      <w:proofErr w:type="spellStart"/>
      <w:r w:rsidRPr="76609DCE">
        <w:rPr>
          <w:rFonts w:ascii="Arial" w:eastAsia="Arial" w:hAnsi="Arial" w:cs="Arial"/>
        </w:rPr>
        <w:t>Riopel</w:t>
      </w:r>
      <w:proofErr w:type="spellEnd"/>
      <w:r w:rsidRPr="76609DCE">
        <w:rPr>
          <w:rFonts w:ascii="Arial" w:eastAsia="Arial" w:hAnsi="Arial" w:cs="Arial"/>
        </w:rPr>
        <w:t xml:space="preserve"> (2020) by setting new goals it can have the ability to trigger new </w:t>
      </w:r>
      <w:proofErr w:type="spellStart"/>
      <w:r w:rsidRPr="76609DCE">
        <w:rPr>
          <w:rFonts w:ascii="Arial" w:eastAsia="Arial" w:hAnsi="Arial" w:cs="Arial"/>
        </w:rPr>
        <w:t>behaviours</w:t>
      </w:r>
      <w:proofErr w:type="spellEnd"/>
      <w:r w:rsidRPr="76609DCE">
        <w:rPr>
          <w:rFonts w:ascii="Arial" w:eastAsia="Arial" w:hAnsi="Arial" w:cs="Arial"/>
        </w:rPr>
        <w:t xml:space="preserve"> and can help guide the focus and sustain momentum to continue with achieving the goal. And that goal setting can lead to a greater success and performance which motivates us and improve mental health as it puts order on thoughts and does not overload the mind. Boss (2017) supports this and notes that goal setting is important as it builds self-confidence and can help increase productivity. </w:t>
      </w:r>
      <w:proofErr w:type="spellStart"/>
      <w:r w:rsidRPr="76609DCE">
        <w:rPr>
          <w:rFonts w:ascii="Arial" w:eastAsia="Arial" w:hAnsi="Arial" w:cs="Arial"/>
        </w:rPr>
        <w:t>Hamedi</w:t>
      </w:r>
      <w:proofErr w:type="spellEnd"/>
      <w:r w:rsidRPr="76609DCE">
        <w:rPr>
          <w:rFonts w:ascii="Arial" w:eastAsia="Arial" w:hAnsi="Arial" w:cs="Arial"/>
        </w:rPr>
        <w:t xml:space="preserve"> (2016) states that without goals we can get caught up in the non-essential which can stunt our long term growth and to achieve a goal first we need to set it and identify what you want to do and where you want to be. For this to be successful an outline of the essential steps to be taken to get there. </w:t>
      </w:r>
    </w:p>
    <w:p w14:paraId="4C6DC355" w14:textId="57CFB342" w:rsidR="004B409C" w:rsidRDefault="0354688D" w:rsidP="76609DCE">
      <w:pPr>
        <w:rPr>
          <w:rFonts w:ascii="Arial" w:eastAsia="Arial" w:hAnsi="Arial" w:cs="Arial"/>
        </w:rPr>
      </w:pPr>
      <w:r w:rsidRPr="76609DCE">
        <w:rPr>
          <w:rFonts w:ascii="Arial" w:eastAsia="Arial" w:hAnsi="Arial" w:cs="Arial"/>
        </w:rPr>
        <w:t xml:space="preserve"> 5 – Having watched an example of a mentoring session give 3 strengths and 3 weaknesses that you feel you have as a mentor</w:t>
      </w:r>
    </w:p>
    <w:p w14:paraId="551C4976" w14:textId="26DBB749" w:rsidR="004B409C" w:rsidRDefault="0354688D" w:rsidP="76609DCE">
      <w:pPr>
        <w:rPr>
          <w:rFonts w:ascii="Arial" w:eastAsia="Arial" w:hAnsi="Arial" w:cs="Arial"/>
        </w:rPr>
      </w:pPr>
      <w:r w:rsidRPr="76609DCE">
        <w:rPr>
          <w:rFonts w:ascii="Arial" w:eastAsia="Arial" w:hAnsi="Arial" w:cs="Arial"/>
        </w:rPr>
        <w:t xml:space="preserve">After watching and observing the example of a mentoring session the 3 strengths I believe I possess as a mentor are that I am open-minded, compassionate and a good listener. According to SULSA (2017) being open-minded is important and a mentor should attempt to keep their thoughts, value systems and prejudices aside, which should open a mentors mind to a new way of thinking. According to </w:t>
      </w:r>
      <w:proofErr w:type="spellStart"/>
      <w:r w:rsidRPr="76609DCE">
        <w:rPr>
          <w:rFonts w:ascii="Arial" w:eastAsia="Arial" w:hAnsi="Arial" w:cs="Arial"/>
        </w:rPr>
        <w:t>Malek</w:t>
      </w:r>
      <w:proofErr w:type="spellEnd"/>
      <w:r w:rsidRPr="76609DCE">
        <w:rPr>
          <w:rFonts w:ascii="Arial" w:eastAsia="Arial" w:hAnsi="Arial" w:cs="Arial"/>
        </w:rPr>
        <w:t xml:space="preserve"> (2016) being compassionate in a mentor, mentee goes a long way, and it is something that everybody practices in their life in a range of circumstances. A mentor showing compassion can provide validation to others and show kindness, respect, advocacy and showing encouragement. Lastly, I am a good listener and according to Daly (2012) having great listening skills do not mean just simply being able to recite what your mentee said but to show that you care and to establish a trusting relationship is to be listening empathetically. Which means taking the information in and restating what was said by the mentee. </w:t>
      </w:r>
    </w:p>
    <w:p w14:paraId="3792A078" w14:textId="195756FB" w:rsidR="004B409C" w:rsidRDefault="004B409C" w:rsidP="76609DCE">
      <w:pPr>
        <w:rPr>
          <w:rFonts w:ascii="Arial" w:eastAsia="Arial" w:hAnsi="Arial" w:cs="Arial"/>
        </w:rPr>
      </w:pPr>
    </w:p>
    <w:p w14:paraId="60893639" w14:textId="7E5B16EA" w:rsidR="004B409C" w:rsidRDefault="004B409C" w:rsidP="76609DCE">
      <w:pPr>
        <w:rPr>
          <w:rFonts w:ascii="Arial" w:eastAsia="Arial" w:hAnsi="Arial" w:cs="Arial"/>
        </w:rPr>
      </w:pPr>
    </w:p>
    <w:p w14:paraId="2B45875A" w14:textId="6F366C9B" w:rsidR="004B409C" w:rsidRDefault="004B409C" w:rsidP="76609DCE">
      <w:pPr>
        <w:rPr>
          <w:rFonts w:ascii="Arial" w:eastAsia="Arial" w:hAnsi="Arial" w:cs="Arial"/>
        </w:rPr>
      </w:pPr>
    </w:p>
    <w:p w14:paraId="71329E3A" w14:textId="69736C5F" w:rsidR="004B409C" w:rsidRDefault="0354688D" w:rsidP="76609DCE">
      <w:pPr>
        <w:rPr>
          <w:rFonts w:ascii="Arial" w:eastAsia="Arial" w:hAnsi="Arial" w:cs="Arial"/>
        </w:rPr>
      </w:pPr>
      <w:r w:rsidRPr="76609DCE">
        <w:rPr>
          <w:rFonts w:ascii="Arial" w:eastAsia="Arial" w:hAnsi="Arial" w:cs="Arial"/>
        </w:rPr>
        <w:t>The 3 weaknesses I possess as a mentor are I am very honest which could come across as harsh and judgmental. The mentor could feel as if I am judging them for what they have told me or if they have not accomplished what they set out in the mentoring sessions set. Another weakness is that I get emotionally attached to people if they open up to me about their personal life or the struggles they are facing which could hinder the point of the mentoring sessions if I am too emotionally involved. Lastly, my conscientiousness could be interpreted as lacking creativity in my mentoring style and my feedback.</w:t>
      </w:r>
    </w:p>
    <w:p w14:paraId="2C078E63" w14:textId="0E8E11EE" w:rsidR="004B409C" w:rsidRDefault="004B409C" w:rsidP="76609DCE"/>
    <w:p w14:paraId="194EDD0B" w14:textId="6697FE04" w:rsidR="76609DCE" w:rsidRDefault="76609DCE" w:rsidP="76609DCE"/>
    <w:p w14:paraId="71B85FF6" w14:textId="7F73160D" w:rsidR="76609DCE" w:rsidRDefault="76609DCE" w:rsidP="76609DCE"/>
    <w:p w14:paraId="0CEA6C50" w14:textId="28EA0129" w:rsidR="76609DCE" w:rsidRDefault="76609DCE" w:rsidP="76609DCE"/>
    <w:p w14:paraId="791E5169" w14:textId="58C4893B" w:rsidR="76609DCE" w:rsidRDefault="76609DCE" w:rsidP="76609DCE"/>
    <w:p w14:paraId="42E2F64B" w14:textId="72C85766" w:rsidR="76609DCE" w:rsidRDefault="76609DCE" w:rsidP="76609DCE"/>
    <w:p w14:paraId="7603A2B2" w14:textId="1AAC82BB" w:rsidR="76609DCE" w:rsidRDefault="76609DCE" w:rsidP="76609DCE"/>
    <w:p w14:paraId="5865336D" w14:textId="08E95785" w:rsidR="76609DCE" w:rsidRDefault="76609DCE" w:rsidP="76609DCE"/>
    <w:p w14:paraId="7EABD565" w14:textId="4A359536" w:rsidR="76609DCE" w:rsidRDefault="76609DCE" w:rsidP="76609DCE"/>
    <w:p w14:paraId="05E399C6" w14:textId="050E0488" w:rsidR="76609DCE" w:rsidRDefault="76609DCE" w:rsidP="76609DCE"/>
    <w:p w14:paraId="6C1031E4" w14:textId="493F5AB7" w:rsidR="76609DCE" w:rsidRDefault="76609DCE" w:rsidP="76609DCE"/>
    <w:p w14:paraId="1845395E" w14:textId="37EE5E48" w:rsidR="76609DCE" w:rsidRDefault="76609DCE" w:rsidP="76609DCE"/>
    <w:p w14:paraId="2534F909" w14:textId="3D352810" w:rsidR="76609DCE" w:rsidRDefault="76609DCE" w:rsidP="76609DCE"/>
    <w:p w14:paraId="7D7EB3E7" w14:textId="473E7180" w:rsidR="76609DCE" w:rsidRDefault="76609DCE" w:rsidP="76609DCE"/>
    <w:p w14:paraId="6C4EB007" w14:textId="186F8FF9" w:rsidR="76609DCE" w:rsidRDefault="76609DCE" w:rsidP="76609DCE"/>
    <w:p w14:paraId="0D558BDB" w14:textId="25CE4FFD" w:rsidR="76609DCE" w:rsidRDefault="76609DCE" w:rsidP="76609DCE"/>
    <w:p w14:paraId="0C60D207" w14:textId="6BE5037D" w:rsidR="76609DCE" w:rsidRDefault="76609DCE" w:rsidP="76609DCE"/>
    <w:p w14:paraId="27E0B7C5" w14:textId="6BF88232" w:rsidR="76609DCE" w:rsidRDefault="76609DCE" w:rsidP="76609DCE"/>
    <w:p w14:paraId="0DE13944" w14:textId="4BE847FC" w:rsidR="76609DCE" w:rsidRDefault="76609DCE" w:rsidP="76609DCE"/>
    <w:p w14:paraId="005C291E" w14:textId="1E3B8D67" w:rsidR="76609DCE" w:rsidRDefault="76609DCE" w:rsidP="76609DCE"/>
    <w:p w14:paraId="22ADD748" w14:textId="4D79E50A" w:rsidR="76609DCE" w:rsidRDefault="76609DCE" w:rsidP="76609DCE"/>
    <w:p w14:paraId="57EA13DC" w14:textId="748F2B02" w:rsidR="76609DCE" w:rsidRDefault="76609DCE" w:rsidP="76609DCE"/>
    <w:p w14:paraId="17DA7372" w14:textId="46105877" w:rsidR="76609DCE" w:rsidRDefault="76609DCE" w:rsidP="76609DCE"/>
    <w:p w14:paraId="102E571F" w14:textId="68ED0030" w:rsidR="76609DCE" w:rsidRDefault="76609DCE" w:rsidP="76609DCE"/>
    <w:p w14:paraId="5BCCF07A" w14:textId="11FF9EB4" w:rsidR="091521E5" w:rsidRDefault="091521E5" w:rsidP="76609DCE">
      <w:pPr>
        <w:rPr>
          <w:rFonts w:ascii="Arial" w:eastAsia="Arial" w:hAnsi="Arial" w:cs="Arial"/>
        </w:rPr>
      </w:pPr>
      <w:r w:rsidRPr="76609DCE">
        <w:rPr>
          <w:rFonts w:ascii="Arial" w:eastAsia="Arial" w:hAnsi="Arial" w:cs="Arial"/>
          <w:b/>
          <w:bCs/>
          <w:sz w:val="32"/>
          <w:szCs w:val="32"/>
          <w:u w:val="single"/>
        </w:rPr>
        <w:t>Referencing</w:t>
      </w:r>
      <w:r w:rsidRPr="76609DCE">
        <w:rPr>
          <w:rFonts w:ascii="Arial" w:eastAsia="Arial" w:hAnsi="Arial" w:cs="Arial"/>
        </w:rPr>
        <w:t xml:space="preserve"> </w:t>
      </w:r>
    </w:p>
    <w:p w14:paraId="6708D226" w14:textId="737CB6C2" w:rsidR="76609DCE" w:rsidRDefault="76609DCE" w:rsidP="76609DCE">
      <w:pPr>
        <w:rPr>
          <w:rFonts w:ascii="Arial" w:eastAsia="Arial" w:hAnsi="Arial" w:cs="Arial"/>
        </w:rPr>
      </w:pPr>
    </w:p>
    <w:p w14:paraId="54FA9437" w14:textId="13A70C8A" w:rsidR="091521E5" w:rsidRDefault="091521E5" w:rsidP="76609DCE">
      <w:pPr>
        <w:rPr>
          <w:rFonts w:ascii="Arial" w:eastAsia="Arial" w:hAnsi="Arial" w:cs="Arial"/>
        </w:rPr>
      </w:pPr>
      <w:r w:rsidRPr="76609DCE">
        <w:rPr>
          <w:rFonts w:ascii="Arial" w:eastAsia="Arial" w:hAnsi="Arial" w:cs="Arial"/>
        </w:rPr>
        <w:t>Boss, J., (2017). 5 Reasons Why Goal Setting Will Improve Your Focus. [online] Forbes. Available at: &lt;https://www.forbes.com/sites/jeffboss/2017/01/19/5-reasons-why-goal-setting-will-improve-your-focus/#21acecb9534a&gt; [Accessed 3 June 2020].</w:t>
      </w:r>
    </w:p>
    <w:p w14:paraId="0A98BEF6" w14:textId="484DCF43" w:rsidR="009E3F96" w:rsidRDefault="009E3F96" w:rsidP="76609DCE">
      <w:pPr>
        <w:rPr>
          <w:rFonts w:ascii="Arial" w:eastAsia="Arial" w:hAnsi="Arial" w:cs="Arial"/>
        </w:rPr>
      </w:pPr>
      <w:proofErr w:type="spellStart"/>
      <w:r>
        <w:rPr>
          <w:rFonts w:ascii="Open Sans" w:eastAsia="Times New Roman" w:hAnsi="Open Sans"/>
          <w:color w:val="000000"/>
          <w:sz w:val="20"/>
          <w:szCs w:val="20"/>
          <w:shd w:val="clear" w:color="auto" w:fill="FFFFFF"/>
        </w:rPr>
        <w:t>Bradberry</w:t>
      </w:r>
      <w:proofErr w:type="spellEnd"/>
      <w:r>
        <w:rPr>
          <w:rFonts w:ascii="Open Sans" w:eastAsia="Times New Roman" w:hAnsi="Open Sans"/>
          <w:color w:val="000000"/>
          <w:sz w:val="20"/>
          <w:szCs w:val="20"/>
          <w:shd w:val="clear" w:color="auto" w:fill="FFFFFF"/>
        </w:rPr>
        <w:t>, T., 2015. </w:t>
      </w:r>
      <w:r>
        <w:rPr>
          <w:rFonts w:ascii="Open Sans" w:eastAsia="Times New Roman" w:hAnsi="Open Sans"/>
          <w:i/>
          <w:iCs/>
          <w:color w:val="000000"/>
          <w:sz w:val="20"/>
          <w:szCs w:val="20"/>
          <w:shd w:val="clear" w:color="auto" w:fill="FFFFFF"/>
        </w:rPr>
        <w:t>5 Ways To Organize Your Mind For Maximum Productivity</w:t>
      </w:r>
      <w:r>
        <w:rPr>
          <w:rFonts w:ascii="Open Sans" w:eastAsia="Times New Roman" w:hAnsi="Open Sans"/>
          <w:color w:val="000000"/>
          <w:sz w:val="20"/>
          <w:szCs w:val="20"/>
          <w:shd w:val="clear" w:color="auto" w:fill="FFFFFF"/>
        </w:rPr>
        <w:t>. [online] World Economic Forum. Available at: &lt;https://www.weforum.org/agenda/2015/11/5-ways-to-organize-your-mind-for-maximum-productivity/&gt; [Accessed 5 June 2020].</w:t>
      </w:r>
    </w:p>
    <w:p w14:paraId="2D67798A" w14:textId="2CBD36B0" w:rsidR="091521E5" w:rsidRDefault="091521E5" w:rsidP="76609DCE">
      <w:pPr>
        <w:rPr>
          <w:rFonts w:ascii="Arial" w:eastAsia="Arial" w:hAnsi="Arial" w:cs="Arial"/>
        </w:rPr>
      </w:pPr>
      <w:r w:rsidRPr="76609DCE">
        <w:rPr>
          <w:rFonts w:ascii="Arial" w:eastAsia="Arial" w:hAnsi="Arial" w:cs="Arial"/>
        </w:rPr>
        <w:t xml:space="preserve">Daly, J., (2012). Effective Mentoring Through Listening. [online] </w:t>
      </w:r>
      <w:proofErr w:type="spellStart"/>
      <w:r w:rsidRPr="76609DCE">
        <w:rPr>
          <w:rFonts w:ascii="Arial" w:eastAsia="Arial" w:hAnsi="Arial" w:cs="Arial"/>
        </w:rPr>
        <w:t>Kenway</w:t>
      </w:r>
      <w:proofErr w:type="spellEnd"/>
      <w:r w:rsidRPr="76609DCE">
        <w:rPr>
          <w:rFonts w:ascii="Arial" w:eastAsia="Arial" w:hAnsi="Arial" w:cs="Arial"/>
        </w:rPr>
        <w:t xml:space="preserve"> Consulting. Available at: &lt;https://www.kenwayconsulting.com/blog/effective-mentoring-through-listening/&gt; [Accessed 3 June 2020].</w:t>
      </w:r>
    </w:p>
    <w:p w14:paraId="470C6AE2" w14:textId="7A01EE6C" w:rsidR="091521E5" w:rsidRDefault="091521E5" w:rsidP="76609DCE">
      <w:pPr>
        <w:rPr>
          <w:rFonts w:ascii="Arial" w:eastAsia="Arial" w:hAnsi="Arial" w:cs="Arial"/>
        </w:rPr>
      </w:pPr>
      <w:r w:rsidRPr="76609DCE">
        <w:rPr>
          <w:rFonts w:ascii="Arial" w:eastAsia="Arial" w:hAnsi="Arial" w:cs="Arial"/>
        </w:rPr>
        <w:t>Grace College Online. (2018). Formal Vs. Informal Mentoring. [online] Available at: &lt;https://online.grace.edu/news/nonprofit-management-news/formal-vs-informal-mentoring/&gt; [Accessed 3 June 2020].</w:t>
      </w:r>
    </w:p>
    <w:p w14:paraId="0F0C0601" w14:textId="1F7AC57F" w:rsidR="091521E5" w:rsidRDefault="091521E5" w:rsidP="76609DCE">
      <w:pPr>
        <w:rPr>
          <w:rFonts w:ascii="Arial" w:eastAsia="Arial" w:hAnsi="Arial" w:cs="Arial"/>
        </w:rPr>
      </w:pPr>
      <w:proofErr w:type="spellStart"/>
      <w:r w:rsidRPr="76609DCE">
        <w:rPr>
          <w:rFonts w:ascii="Arial" w:eastAsia="Arial" w:hAnsi="Arial" w:cs="Arial"/>
        </w:rPr>
        <w:t>Hamedi</w:t>
      </w:r>
      <w:proofErr w:type="spellEnd"/>
      <w:r w:rsidRPr="76609DCE">
        <w:rPr>
          <w:rFonts w:ascii="Arial" w:eastAsia="Arial" w:hAnsi="Arial" w:cs="Arial"/>
        </w:rPr>
        <w:t xml:space="preserve">, J., (2016). Goal Setting: The Key To Personal And Professional Development | </w:t>
      </w:r>
      <w:proofErr w:type="spellStart"/>
      <w:r w:rsidRPr="76609DCE">
        <w:rPr>
          <w:rFonts w:ascii="Arial" w:eastAsia="Arial" w:hAnsi="Arial" w:cs="Arial"/>
        </w:rPr>
        <w:t>Edx</w:t>
      </w:r>
      <w:proofErr w:type="spellEnd"/>
      <w:r w:rsidRPr="76609DCE">
        <w:rPr>
          <w:rFonts w:ascii="Arial" w:eastAsia="Arial" w:hAnsi="Arial" w:cs="Arial"/>
        </w:rPr>
        <w:t xml:space="preserve"> Blog. [online] </w:t>
      </w:r>
      <w:proofErr w:type="spellStart"/>
      <w:r w:rsidRPr="76609DCE">
        <w:rPr>
          <w:rFonts w:ascii="Arial" w:eastAsia="Arial" w:hAnsi="Arial" w:cs="Arial"/>
        </w:rPr>
        <w:t>edX</w:t>
      </w:r>
      <w:proofErr w:type="spellEnd"/>
      <w:r w:rsidRPr="76609DCE">
        <w:rPr>
          <w:rFonts w:ascii="Arial" w:eastAsia="Arial" w:hAnsi="Arial" w:cs="Arial"/>
        </w:rPr>
        <w:t xml:space="preserve"> Blog. Available at: &lt;https://blog.edx.org/goal-setting-key-personal-professional-development/&gt; [Accessed 3 June 2020].</w:t>
      </w:r>
    </w:p>
    <w:p w14:paraId="68C80D5C" w14:textId="29027E8D" w:rsidR="091521E5" w:rsidRDefault="091521E5" w:rsidP="76609DCE">
      <w:pPr>
        <w:rPr>
          <w:rFonts w:ascii="Arial" w:eastAsia="Arial" w:hAnsi="Arial" w:cs="Arial"/>
        </w:rPr>
      </w:pPr>
      <w:proofErr w:type="spellStart"/>
      <w:r w:rsidRPr="76609DCE">
        <w:rPr>
          <w:rFonts w:ascii="Arial" w:eastAsia="Arial" w:hAnsi="Arial" w:cs="Arial"/>
        </w:rPr>
        <w:t>Malek</w:t>
      </w:r>
      <w:proofErr w:type="spellEnd"/>
      <w:r w:rsidRPr="76609DCE">
        <w:rPr>
          <w:rFonts w:ascii="Arial" w:eastAsia="Arial" w:hAnsi="Arial" w:cs="Arial"/>
        </w:rPr>
        <w:t xml:space="preserve">, G., (2016). Top 5 Ways To Become A Great Mentor. [online] </w:t>
      </w:r>
      <w:proofErr w:type="spellStart"/>
      <w:r w:rsidRPr="76609DCE">
        <w:rPr>
          <w:rFonts w:ascii="Arial" w:eastAsia="Arial" w:hAnsi="Arial" w:cs="Arial"/>
        </w:rPr>
        <w:t>ProSky</w:t>
      </w:r>
      <w:proofErr w:type="spellEnd"/>
      <w:r w:rsidRPr="76609DCE">
        <w:rPr>
          <w:rFonts w:ascii="Arial" w:eastAsia="Arial" w:hAnsi="Arial" w:cs="Arial"/>
        </w:rPr>
        <w:t xml:space="preserve"> - Learn Skills, Do Projects, Get Hired by Amazing Companies. Available at: &lt;https://talkingtalent.prosky.co/articles/top-5-ways-to-become-a-great-mentor#:~:text=Compassion%20is%20something%20everyone%20practices,and%20most%20importantly%2C%20showing%20encouragement.&gt; [Accessed 3 June 2020].</w:t>
      </w:r>
    </w:p>
    <w:p w14:paraId="01B94A6F" w14:textId="75DDB9DF" w:rsidR="091521E5" w:rsidRDefault="091521E5" w:rsidP="76609DCE">
      <w:pPr>
        <w:rPr>
          <w:rFonts w:ascii="Arial" w:eastAsia="Arial" w:hAnsi="Arial" w:cs="Arial"/>
        </w:rPr>
      </w:pPr>
      <w:r w:rsidRPr="76609DCE">
        <w:rPr>
          <w:rFonts w:ascii="Arial" w:eastAsia="Arial" w:hAnsi="Arial" w:cs="Arial"/>
        </w:rPr>
        <w:t>Mindtools.com. (2020). Active Listening: Hear What People Really Are Saying. [online] Available at: &lt;https://www.mindtools.com/CommSkll/ActiveListening.htm&gt; [Accessed 3 June 2020].</w:t>
      </w:r>
    </w:p>
    <w:p w14:paraId="6A8D312B" w14:textId="34EA1945" w:rsidR="091521E5" w:rsidRDefault="091521E5" w:rsidP="76609DCE">
      <w:pPr>
        <w:rPr>
          <w:rFonts w:ascii="Arial" w:eastAsia="Arial" w:hAnsi="Arial" w:cs="Arial"/>
        </w:rPr>
      </w:pPr>
      <w:r w:rsidRPr="76609DCE">
        <w:rPr>
          <w:rFonts w:ascii="Arial" w:eastAsia="Arial" w:hAnsi="Arial" w:cs="Arial"/>
        </w:rPr>
        <w:t>Open.ac.uk. (2020). Self Reflection | The Open University &amp; Unison In Partnership. [online] Available at: &lt;http://www.open.ac.uk/choose/unison/develop/my-skills/self-reflection&gt; [Accessed 4 June 2020].</w:t>
      </w:r>
    </w:p>
    <w:p w14:paraId="01630EF0" w14:textId="022CC9D3" w:rsidR="091521E5" w:rsidRDefault="091521E5" w:rsidP="76609DCE">
      <w:pPr>
        <w:rPr>
          <w:rFonts w:ascii="Arial" w:eastAsia="Arial" w:hAnsi="Arial" w:cs="Arial"/>
        </w:rPr>
      </w:pPr>
      <w:proofErr w:type="spellStart"/>
      <w:r w:rsidRPr="76609DCE">
        <w:rPr>
          <w:rFonts w:ascii="Arial" w:eastAsia="Arial" w:hAnsi="Arial" w:cs="Arial"/>
        </w:rPr>
        <w:t>Riopel</w:t>
      </w:r>
      <w:proofErr w:type="spellEnd"/>
      <w:r w:rsidRPr="76609DCE">
        <w:rPr>
          <w:rFonts w:ascii="Arial" w:eastAsia="Arial" w:hAnsi="Arial" w:cs="Arial"/>
        </w:rPr>
        <w:t xml:space="preserve">, L., (2020). The Importance, Benefits, And Value Of Goal Setting. [online] PositivePsychology.com. Available at: &lt;https://positivepsychology.com/benefits-goal-set </w:t>
      </w:r>
    </w:p>
    <w:p w14:paraId="12A580C0" w14:textId="6A6ABB7C" w:rsidR="091521E5" w:rsidRDefault="091521E5" w:rsidP="76609DCE">
      <w:pPr>
        <w:rPr>
          <w:rFonts w:ascii="Arial" w:eastAsia="Arial" w:hAnsi="Arial" w:cs="Arial"/>
        </w:rPr>
      </w:pPr>
      <w:r w:rsidRPr="76609DCE">
        <w:rPr>
          <w:rFonts w:ascii="Arial" w:eastAsia="Arial" w:hAnsi="Arial" w:cs="Arial"/>
        </w:rPr>
        <w:t xml:space="preserve">Skillsyouneed.com. (2020). Active Listening | </w:t>
      </w:r>
      <w:proofErr w:type="spellStart"/>
      <w:r w:rsidRPr="76609DCE">
        <w:rPr>
          <w:rFonts w:ascii="Arial" w:eastAsia="Arial" w:hAnsi="Arial" w:cs="Arial"/>
        </w:rPr>
        <w:t>Skillsyouneed</w:t>
      </w:r>
      <w:proofErr w:type="spellEnd"/>
      <w:r w:rsidRPr="76609DCE">
        <w:rPr>
          <w:rFonts w:ascii="Arial" w:eastAsia="Arial" w:hAnsi="Arial" w:cs="Arial"/>
        </w:rPr>
        <w:t>. [online] Available at: &lt;https://www.skillsyouneed.com/ips/active-listening.html&gt; [Accessed 3 June 2020].</w:t>
      </w:r>
    </w:p>
    <w:p w14:paraId="00FA0D0C" w14:textId="1B1B8C9D" w:rsidR="091521E5" w:rsidRDefault="091521E5" w:rsidP="76609DCE">
      <w:pPr>
        <w:rPr>
          <w:rFonts w:ascii="Arial" w:eastAsia="Arial" w:hAnsi="Arial" w:cs="Arial"/>
        </w:rPr>
      </w:pPr>
      <w:r w:rsidRPr="76609DCE">
        <w:rPr>
          <w:rFonts w:ascii="Arial" w:eastAsia="Arial" w:hAnsi="Arial" w:cs="Arial"/>
        </w:rPr>
        <w:t xml:space="preserve">Sulsa.ac.uk. (2017). Have A Successful Mentoring Relationship. [online] Available at: &lt;http://www.sulsa.ac.uk/z1x2c3/wp-content/uploads/2017/07/How-to-be-a-Mentor.pdf&gt; [Accessed 3 June 2020]. </w:t>
      </w:r>
    </w:p>
    <w:p w14:paraId="752E4D1B" w14:textId="67C0DCCA" w:rsidR="76609DCE" w:rsidRDefault="76609DCE" w:rsidP="76609DCE">
      <w:pPr>
        <w:rPr>
          <w:rFonts w:ascii="Arial" w:eastAsia="Arial" w:hAnsi="Arial" w:cs="Arial"/>
        </w:rPr>
      </w:pPr>
    </w:p>
    <w:sectPr w:rsidR="76609D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16CAA3"/>
    <w:rsid w:val="004B409C"/>
    <w:rsid w:val="009E3F96"/>
    <w:rsid w:val="009F5F75"/>
    <w:rsid w:val="0354688D"/>
    <w:rsid w:val="091521E5"/>
    <w:rsid w:val="11EF72B2"/>
    <w:rsid w:val="1B475C9A"/>
    <w:rsid w:val="32C6AAFE"/>
    <w:rsid w:val="35636491"/>
    <w:rsid w:val="3613205D"/>
    <w:rsid w:val="3EB0524E"/>
    <w:rsid w:val="410CCA7A"/>
    <w:rsid w:val="45A82920"/>
    <w:rsid w:val="4F5722CF"/>
    <w:rsid w:val="67CFD9B4"/>
    <w:rsid w:val="70304246"/>
    <w:rsid w:val="76609DCE"/>
    <w:rsid w:val="7E16C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6CAA3"/>
  <w15:chartTrackingRefBased/>
  <w15:docId w15:val="{70940F2E-83D8-4FB3-8011-7FBA26F32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1414</Words>
  <Characters>8061</Characters>
  <Application>Microsoft Office Word</Application>
  <DocSecurity>0</DocSecurity>
  <Lines>67</Lines>
  <Paragraphs>18</Paragraphs>
  <ScaleCrop>false</ScaleCrop>
  <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Mason (1701003)</dc:creator>
  <cp:keywords/>
  <dc:description/>
  <cp:lastModifiedBy>Kemi Mason (1701003)</cp:lastModifiedBy>
  <cp:revision>2</cp:revision>
  <dcterms:created xsi:type="dcterms:W3CDTF">2020-06-05T12:34:00Z</dcterms:created>
  <dcterms:modified xsi:type="dcterms:W3CDTF">2020-06-05T12:34:00Z</dcterms:modified>
</cp:coreProperties>
</file>