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7B966" w14:textId="4CA0AEC0" w:rsidR="00671DBB" w:rsidRDefault="000F5BE0" w:rsidP="00DC398C">
      <w:pPr>
        <w:jc w:val="both"/>
      </w:pPr>
      <w:r>
        <w:t>Research Proposal 202</w:t>
      </w:r>
      <w:r w:rsidR="00DC398C">
        <w:t>3</w:t>
      </w:r>
    </w:p>
    <w:p w14:paraId="651A8766" w14:textId="45C94BB7" w:rsidR="000F5BE0" w:rsidRDefault="000F5BE0" w:rsidP="00DC398C">
      <w:pPr>
        <w:jc w:val="both"/>
      </w:pPr>
    </w:p>
    <w:sdt>
      <w:sdtPr>
        <w:rPr>
          <w:rFonts w:asciiTheme="minorHAnsi" w:eastAsiaTheme="minorHAnsi" w:hAnsiTheme="minorHAnsi" w:cstheme="minorBidi"/>
          <w:b w:val="0"/>
          <w:bCs w:val="0"/>
          <w:color w:val="auto"/>
          <w:sz w:val="24"/>
          <w:szCs w:val="24"/>
          <w:lang w:val="en-GB"/>
        </w:rPr>
        <w:id w:val="1924997002"/>
        <w:docPartObj>
          <w:docPartGallery w:val="Table of Contents"/>
          <w:docPartUnique/>
        </w:docPartObj>
      </w:sdtPr>
      <w:sdtEndPr>
        <w:rPr>
          <w:noProof/>
        </w:rPr>
      </w:sdtEndPr>
      <w:sdtContent>
        <w:p w14:paraId="40C67100" w14:textId="5480DBC6" w:rsidR="000F5BE0" w:rsidRDefault="000F5BE0" w:rsidP="00DC398C">
          <w:pPr>
            <w:pStyle w:val="TOCHeading"/>
            <w:jc w:val="both"/>
          </w:pPr>
          <w:r>
            <w:t>Table of Contents</w:t>
          </w:r>
        </w:p>
        <w:p w14:paraId="58895150" w14:textId="63B63621" w:rsidR="00646827" w:rsidRDefault="000F5BE0" w:rsidP="00DC398C">
          <w:pPr>
            <w:pStyle w:val="TOC1"/>
            <w:tabs>
              <w:tab w:val="left" w:pos="410"/>
              <w:tab w:val="right" w:leader="dot" w:pos="9010"/>
            </w:tabs>
            <w:jc w:val="both"/>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28939207" w:history="1">
            <w:r w:rsidR="00646827" w:rsidRPr="001C5984">
              <w:rPr>
                <w:rStyle w:val="Hyperlink"/>
                <w:noProof/>
              </w:rPr>
              <w:t>1.</w:t>
            </w:r>
            <w:r w:rsidR="00646827">
              <w:rPr>
                <w:rFonts w:eastAsiaTheme="minorEastAsia" w:cstheme="minorBidi"/>
                <w:b w:val="0"/>
                <w:bCs w:val="0"/>
                <w:caps w:val="0"/>
                <w:noProof/>
                <w:sz w:val="24"/>
                <w:szCs w:val="24"/>
                <w:u w:val="none"/>
                <w:lang w:eastAsia="en-GB"/>
              </w:rPr>
              <w:tab/>
            </w:r>
            <w:r w:rsidR="00646827" w:rsidRPr="001C5984">
              <w:rPr>
                <w:rStyle w:val="Hyperlink"/>
                <w:noProof/>
              </w:rPr>
              <w:t>Research Question</w:t>
            </w:r>
            <w:r w:rsidR="00646827">
              <w:rPr>
                <w:noProof/>
                <w:webHidden/>
              </w:rPr>
              <w:tab/>
            </w:r>
            <w:r w:rsidR="00646827">
              <w:rPr>
                <w:noProof/>
                <w:webHidden/>
              </w:rPr>
              <w:fldChar w:fldCharType="begin"/>
            </w:r>
            <w:r w:rsidR="00646827">
              <w:rPr>
                <w:noProof/>
                <w:webHidden/>
              </w:rPr>
              <w:instrText xml:space="preserve"> PAGEREF _Toc128939207 \h </w:instrText>
            </w:r>
            <w:r w:rsidR="00646827">
              <w:rPr>
                <w:noProof/>
                <w:webHidden/>
              </w:rPr>
            </w:r>
            <w:r w:rsidR="00646827">
              <w:rPr>
                <w:noProof/>
                <w:webHidden/>
              </w:rPr>
              <w:fldChar w:fldCharType="separate"/>
            </w:r>
            <w:r w:rsidR="00646827">
              <w:rPr>
                <w:noProof/>
                <w:webHidden/>
              </w:rPr>
              <w:t>2</w:t>
            </w:r>
            <w:r w:rsidR="00646827">
              <w:rPr>
                <w:noProof/>
                <w:webHidden/>
              </w:rPr>
              <w:fldChar w:fldCharType="end"/>
            </w:r>
          </w:hyperlink>
        </w:p>
        <w:p w14:paraId="2701604D" w14:textId="7A7A054F" w:rsidR="00646827" w:rsidRDefault="00646827" w:rsidP="00DC398C">
          <w:pPr>
            <w:pStyle w:val="TOC1"/>
            <w:tabs>
              <w:tab w:val="left" w:pos="410"/>
              <w:tab w:val="right" w:leader="dot" w:pos="9010"/>
            </w:tabs>
            <w:jc w:val="both"/>
            <w:rPr>
              <w:rFonts w:eastAsiaTheme="minorEastAsia" w:cstheme="minorBidi"/>
              <w:b w:val="0"/>
              <w:bCs w:val="0"/>
              <w:caps w:val="0"/>
              <w:noProof/>
              <w:sz w:val="24"/>
              <w:szCs w:val="24"/>
              <w:u w:val="none"/>
              <w:lang w:eastAsia="en-GB"/>
            </w:rPr>
          </w:pPr>
          <w:hyperlink w:anchor="_Toc128939208" w:history="1">
            <w:r w:rsidRPr="001C5984">
              <w:rPr>
                <w:rStyle w:val="Hyperlink"/>
                <w:noProof/>
              </w:rPr>
              <w:t>2.</w:t>
            </w:r>
            <w:r>
              <w:rPr>
                <w:rFonts w:eastAsiaTheme="minorEastAsia" w:cstheme="minorBidi"/>
                <w:b w:val="0"/>
                <w:bCs w:val="0"/>
                <w:caps w:val="0"/>
                <w:noProof/>
                <w:sz w:val="24"/>
                <w:szCs w:val="24"/>
                <w:u w:val="none"/>
                <w:lang w:eastAsia="en-GB"/>
              </w:rPr>
              <w:tab/>
            </w:r>
            <w:r w:rsidRPr="001C5984">
              <w:rPr>
                <w:rStyle w:val="Hyperlink"/>
                <w:noProof/>
              </w:rPr>
              <w:t>Abstract</w:t>
            </w:r>
            <w:r>
              <w:rPr>
                <w:noProof/>
                <w:webHidden/>
              </w:rPr>
              <w:tab/>
            </w:r>
            <w:r>
              <w:rPr>
                <w:noProof/>
                <w:webHidden/>
              </w:rPr>
              <w:fldChar w:fldCharType="begin"/>
            </w:r>
            <w:r>
              <w:rPr>
                <w:noProof/>
                <w:webHidden/>
              </w:rPr>
              <w:instrText xml:space="preserve"> PAGEREF _Toc128939208 \h </w:instrText>
            </w:r>
            <w:r>
              <w:rPr>
                <w:noProof/>
                <w:webHidden/>
              </w:rPr>
            </w:r>
            <w:r>
              <w:rPr>
                <w:noProof/>
                <w:webHidden/>
              </w:rPr>
              <w:fldChar w:fldCharType="separate"/>
            </w:r>
            <w:r>
              <w:rPr>
                <w:noProof/>
                <w:webHidden/>
              </w:rPr>
              <w:t>2</w:t>
            </w:r>
            <w:r>
              <w:rPr>
                <w:noProof/>
                <w:webHidden/>
              </w:rPr>
              <w:fldChar w:fldCharType="end"/>
            </w:r>
          </w:hyperlink>
        </w:p>
        <w:p w14:paraId="7AD83592" w14:textId="4F12BFC8" w:rsidR="00646827" w:rsidRDefault="00646827" w:rsidP="00DC398C">
          <w:pPr>
            <w:pStyle w:val="TOC1"/>
            <w:tabs>
              <w:tab w:val="left" w:pos="410"/>
              <w:tab w:val="right" w:leader="dot" w:pos="9010"/>
            </w:tabs>
            <w:jc w:val="both"/>
            <w:rPr>
              <w:rFonts w:eastAsiaTheme="minorEastAsia" w:cstheme="minorBidi"/>
              <w:b w:val="0"/>
              <w:bCs w:val="0"/>
              <w:caps w:val="0"/>
              <w:noProof/>
              <w:sz w:val="24"/>
              <w:szCs w:val="24"/>
              <w:u w:val="none"/>
              <w:lang w:eastAsia="en-GB"/>
            </w:rPr>
          </w:pPr>
          <w:hyperlink w:anchor="_Toc128939209" w:history="1">
            <w:r w:rsidRPr="001C5984">
              <w:rPr>
                <w:rStyle w:val="Hyperlink"/>
                <w:noProof/>
              </w:rPr>
              <w:t>3.</w:t>
            </w:r>
            <w:r>
              <w:rPr>
                <w:rFonts w:eastAsiaTheme="minorEastAsia" w:cstheme="minorBidi"/>
                <w:b w:val="0"/>
                <w:bCs w:val="0"/>
                <w:caps w:val="0"/>
                <w:noProof/>
                <w:sz w:val="24"/>
                <w:szCs w:val="24"/>
                <w:u w:val="none"/>
                <w:lang w:eastAsia="en-GB"/>
              </w:rPr>
              <w:tab/>
            </w:r>
            <w:r w:rsidRPr="001C5984">
              <w:rPr>
                <w:rStyle w:val="Hyperlink"/>
                <w:noProof/>
              </w:rPr>
              <w:t>Background</w:t>
            </w:r>
            <w:r>
              <w:rPr>
                <w:noProof/>
                <w:webHidden/>
              </w:rPr>
              <w:tab/>
            </w:r>
            <w:r>
              <w:rPr>
                <w:noProof/>
                <w:webHidden/>
              </w:rPr>
              <w:fldChar w:fldCharType="begin"/>
            </w:r>
            <w:r>
              <w:rPr>
                <w:noProof/>
                <w:webHidden/>
              </w:rPr>
              <w:instrText xml:space="preserve"> PAGEREF _Toc128939209 \h </w:instrText>
            </w:r>
            <w:r>
              <w:rPr>
                <w:noProof/>
                <w:webHidden/>
              </w:rPr>
            </w:r>
            <w:r>
              <w:rPr>
                <w:noProof/>
                <w:webHidden/>
              </w:rPr>
              <w:fldChar w:fldCharType="separate"/>
            </w:r>
            <w:r>
              <w:rPr>
                <w:noProof/>
                <w:webHidden/>
              </w:rPr>
              <w:t>2</w:t>
            </w:r>
            <w:r>
              <w:rPr>
                <w:noProof/>
                <w:webHidden/>
              </w:rPr>
              <w:fldChar w:fldCharType="end"/>
            </w:r>
          </w:hyperlink>
        </w:p>
        <w:p w14:paraId="538C2CCE" w14:textId="2C3EDE8F" w:rsidR="00646827" w:rsidRDefault="00646827" w:rsidP="00DC398C">
          <w:pPr>
            <w:pStyle w:val="TOC1"/>
            <w:tabs>
              <w:tab w:val="left" w:pos="410"/>
              <w:tab w:val="right" w:leader="dot" w:pos="9010"/>
            </w:tabs>
            <w:jc w:val="both"/>
            <w:rPr>
              <w:rFonts w:eastAsiaTheme="minorEastAsia" w:cstheme="minorBidi"/>
              <w:b w:val="0"/>
              <w:bCs w:val="0"/>
              <w:caps w:val="0"/>
              <w:noProof/>
              <w:sz w:val="24"/>
              <w:szCs w:val="24"/>
              <w:u w:val="none"/>
              <w:lang w:eastAsia="en-GB"/>
            </w:rPr>
          </w:pPr>
          <w:hyperlink w:anchor="_Toc128939210" w:history="1">
            <w:r w:rsidRPr="001C5984">
              <w:rPr>
                <w:rStyle w:val="Hyperlink"/>
                <w:noProof/>
              </w:rPr>
              <w:t>4.</w:t>
            </w:r>
            <w:r>
              <w:rPr>
                <w:rFonts w:eastAsiaTheme="minorEastAsia" w:cstheme="minorBidi"/>
                <w:b w:val="0"/>
                <w:bCs w:val="0"/>
                <w:caps w:val="0"/>
                <w:noProof/>
                <w:sz w:val="24"/>
                <w:szCs w:val="24"/>
                <w:u w:val="none"/>
                <w:lang w:eastAsia="en-GB"/>
              </w:rPr>
              <w:tab/>
            </w:r>
            <w:r w:rsidRPr="001C5984">
              <w:rPr>
                <w:rStyle w:val="Hyperlink"/>
                <w:noProof/>
              </w:rPr>
              <w:t>Aims and Objectives</w:t>
            </w:r>
            <w:r>
              <w:rPr>
                <w:noProof/>
                <w:webHidden/>
              </w:rPr>
              <w:tab/>
            </w:r>
            <w:r>
              <w:rPr>
                <w:noProof/>
                <w:webHidden/>
              </w:rPr>
              <w:fldChar w:fldCharType="begin"/>
            </w:r>
            <w:r>
              <w:rPr>
                <w:noProof/>
                <w:webHidden/>
              </w:rPr>
              <w:instrText xml:space="preserve"> PAGEREF _Toc128939210 \h </w:instrText>
            </w:r>
            <w:r>
              <w:rPr>
                <w:noProof/>
                <w:webHidden/>
              </w:rPr>
            </w:r>
            <w:r>
              <w:rPr>
                <w:noProof/>
                <w:webHidden/>
              </w:rPr>
              <w:fldChar w:fldCharType="separate"/>
            </w:r>
            <w:r>
              <w:rPr>
                <w:noProof/>
                <w:webHidden/>
              </w:rPr>
              <w:t>2</w:t>
            </w:r>
            <w:r>
              <w:rPr>
                <w:noProof/>
                <w:webHidden/>
              </w:rPr>
              <w:fldChar w:fldCharType="end"/>
            </w:r>
          </w:hyperlink>
        </w:p>
        <w:p w14:paraId="439FC3F6" w14:textId="5FBC0B43" w:rsidR="00646827" w:rsidRDefault="00646827" w:rsidP="00DC398C">
          <w:pPr>
            <w:pStyle w:val="TOC1"/>
            <w:tabs>
              <w:tab w:val="left" w:pos="410"/>
              <w:tab w:val="right" w:leader="dot" w:pos="9010"/>
            </w:tabs>
            <w:jc w:val="both"/>
            <w:rPr>
              <w:rFonts w:eastAsiaTheme="minorEastAsia" w:cstheme="minorBidi"/>
              <w:b w:val="0"/>
              <w:bCs w:val="0"/>
              <w:caps w:val="0"/>
              <w:noProof/>
              <w:sz w:val="24"/>
              <w:szCs w:val="24"/>
              <w:u w:val="none"/>
              <w:lang w:eastAsia="en-GB"/>
            </w:rPr>
          </w:pPr>
          <w:hyperlink w:anchor="_Toc128939211" w:history="1">
            <w:r w:rsidRPr="001C5984">
              <w:rPr>
                <w:rStyle w:val="Hyperlink"/>
                <w:noProof/>
              </w:rPr>
              <w:t>5.</w:t>
            </w:r>
            <w:r>
              <w:rPr>
                <w:rFonts w:eastAsiaTheme="minorEastAsia" w:cstheme="minorBidi"/>
                <w:b w:val="0"/>
                <w:bCs w:val="0"/>
                <w:caps w:val="0"/>
                <w:noProof/>
                <w:sz w:val="24"/>
                <w:szCs w:val="24"/>
                <w:u w:val="none"/>
                <w:lang w:eastAsia="en-GB"/>
              </w:rPr>
              <w:tab/>
            </w:r>
            <w:r w:rsidRPr="001C5984">
              <w:rPr>
                <w:rStyle w:val="Hyperlink"/>
                <w:noProof/>
              </w:rPr>
              <w:t>Literature analysis</w:t>
            </w:r>
            <w:r>
              <w:rPr>
                <w:noProof/>
                <w:webHidden/>
              </w:rPr>
              <w:tab/>
            </w:r>
            <w:r>
              <w:rPr>
                <w:noProof/>
                <w:webHidden/>
              </w:rPr>
              <w:fldChar w:fldCharType="begin"/>
            </w:r>
            <w:r>
              <w:rPr>
                <w:noProof/>
                <w:webHidden/>
              </w:rPr>
              <w:instrText xml:space="preserve"> PAGEREF _Toc128939211 \h </w:instrText>
            </w:r>
            <w:r>
              <w:rPr>
                <w:noProof/>
                <w:webHidden/>
              </w:rPr>
            </w:r>
            <w:r>
              <w:rPr>
                <w:noProof/>
                <w:webHidden/>
              </w:rPr>
              <w:fldChar w:fldCharType="separate"/>
            </w:r>
            <w:r>
              <w:rPr>
                <w:noProof/>
                <w:webHidden/>
              </w:rPr>
              <w:t>3</w:t>
            </w:r>
            <w:r>
              <w:rPr>
                <w:noProof/>
                <w:webHidden/>
              </w:rPr>
              <w:fldChar w:fldCharType="end"/>
            </w:r>
          </w:hyperlink>
        </w:p>
        <w:p w14:paraId="632D8823" w14:textId="6F33655E" w:rsidR="00646827" w:rsidRDefault="00646827" w:rsidP="00DC398C">
          <w:pPr>
            <w:pStyle w:val="TOC1"/>
            <w:tabs>
              <w:tab w:val="left" w:pos="572"/>
              <w:tab w:val="right" w:leader="dot" w:pos="9010"/>
            </w:tabs>
            <w:jc w:val="both"/>
            <w:rPr>
              <w:rFonts w:eastAsiaTheme="minorEastAsia" w:cstheme="minorBidi"/>
              <w:b w:val="0"/>
              <w:bCs w:val="0"/>
              <w:caps w:val="0"/>
              <w:noProof/>
              <w:sz w:val="24"/>
              <w:szCs w:val="24"/>
              <w:u w:val="none"/>
              <w:lang w:eastAsia="en-GB"/>
            </w:rPr>
          </w:pPr>
          <w:hyperlink w:anchor="_Toc128939212" w:history="1">
            <w:r w:rsidRPr="001C5984">
              <w:rPr>
                <w:rStyle w:val="Hyperlink"/>
                <w:noProof/>
              </w:rPr>
              <w:t xml:space="preserve">5.1 </w:t>
            </w:r>
            <w:r>
              <w:rPr>
                <w:rFonts w:eastAsiaTheme="minorEastAsia" w:cstheme="minorBidi"/>
                <w:b w:val="0"/>
                <w:bCs w:val="0"/>
                <w:caps w:val="0"/>
                <w:noProof/>
                <w:sz w:val="24"/>
                <w:szCs w:val="24"/>
                <w:u w:val="none"/>
                <w:lang w:eastAsia="en-GB"/>
              </w:rPr>
              <w:tab/>
            </w:r>
            <w:r w:rsidRPr="001C5984">
              <w:rPr>
                <w:rStyle w:val="Hyperlink"/>
                <w:noProof/>
              </w:rPr>
              <w:t>The application of artificial intelligence techniques to better manage iron in drinking water distribution systems</w:t>
            </w:r>
            <w:r>
              <w:rPr>
                <w:noProof/>
                <w:webHidden/>
              </w:rPr>
              <w:tab/>
            </w:r>
            <w:r>
              <w:rPr>
                <w:noProof/>
                <w:webHidden/>
              </w:rPr>
              <w:fldChar w:fldCharType="begin"/>
            </w:r>
            <w:r>
              <w:rPr>
                <w:noProof/>
                <w:webHidden/>
              </w:rPr>
              <w:instrText xml:space="preserve"> PAGEREF _Toc128939212 \h </w:instrText>
            </w:r>
            <w:r>
              <w:rPr>
                <w:noProof/>
                <w:webHidden/>
              </w:rPr>
            </w:r>
            <w:r>
              <w:rPr>
                <w:noProof/>
                <w:webHidden/>
              </w:rPr>
              <w:fldChar w:fldCharType="separate"/>
            </w:r>
            <w:r>
              <w:rPr>
                <w:noProof/>
                <w:webHidden/>
              </w:rPr>
              <w:t>3</w:t>
            </w:r>
            <w:r>
              <w:rPr>
                <w:noProof/>
                <w:webHidden/>
              </w:rPr>
              <w:fldChar w:fldCharType="end"/>
            </w:r>
          </w:hyperlink>
        </w:p>
        <w:p w14:paraId="64CC8366" w14:textId="50A5F025" w:rsidR="00646827" w:rsidRDefault="00646827" w:rsidP="00DC398C">
          <w:pPr>
            <w:pStyle w:val="TOC1"/>
            <w:tabs>
              <w:tab w:val="right" w:leader="dot" w:pos="9010"/>
            </w:tabs>
            <w:jc w:val="both"/>
            <w:rPr>
              <w:rFonts w:eastAsiaTheme="minorEastAsia" w:cstheme="minorBidi"/>
              <w:b w:val="0"/>
              <w:bCs w:val="0"/>
              <w:caps w:val="0"/>
              <w:noProof/>
              <w:sz w:val="24"/>
              <w:szCs w:val="24"/>
              <w:u w:val="none"/>
              <w:lang w:eastAsia="en-GB"/>
            </w:rPr>
          </w:pPr>
          <w:hyperlink w:anchor="_Toc128939213" w:history="1">
            <w:r w:rsidRPr="001C5984">
              <w:rPr>
                <w:rStyle w:val="Hyperlink"/>
                <w:noProof/>
              </w:rPr>
              <w:t>5.2 Influence of HydraulicModel Complexity on Results of Water Age and Quality Simulation in Municipal Water Supply Systems</w:t>
            </w:r>
            <w:r>
              <w:rPr>
                <w:noProof/>
                <w:webHidden/>
              </w:rPr>
              <w:tab/>
            </w:r>
            <w:r>
              <w:rPr>
                <w:noProof/>
                <w:webHidden/>
              </w:rPr>
              <w:fldChar w:fldCharType="begin"/>
            </w:r>
            <w:r>
              <w:rPr>
                <w:noProof/>
                <w:webHidden/>
              </w:rPr>
              <w:instrText xml:space="preserve"> PAGEREF _Toc128939213 \h </w:instrText>
            </w:r>
            <w:r>
              <w:rPr>
                <w:noProof/>
                <w:webHidden/>
              </w:rPr>
            </w:r>
            <w:r>
              <w:rPr>
                <w:noProof/>
                <w:webHidden/>
              </w:rPr>
              <w:fldChar w:fldCharType="separate"/>
            </w:r>
            <w:r>
              <w:rPr>
                <w:noProof/>
                <w:webHidden/>
              </w:rPr>
              <w:t>4</w:t>
            </w:r>
            <w:r>
              <w:rPr>
                <w:noProof/>
                <w:webHidden/>
              </w:rPr>
              <w:fldChar w:fldCharType="end"/>
            </w:r>
          </w:hyperlink>
        </w:p>
        <w:p w14:paraId="14D9D459" w14:textId="62F2E81E" w:rsidR="00646827" w:rsidRDefault="00646827" w:rsidP="00DC398C">
          <w:pPr>
            <w:pStyle w:val="TOC1"/>
            <w:tabs>
              <w:tab w:val="right" w:leader="dot" w:pos="9010"/>
            </w:tabs>
            <w:jc w:val="both"/>
            <w:rPr>
              <w:rFonts w:eastAsiaTheme="minorEastAsia" w:cstheme="minorBidi"/>
              <w:b w:val="0"/>
              <w:bCs w:val="0"/>
              <w:caps w:val="0"/>
              <w:noProof/>
              <w:sz w:val="24"/>
              <w:szCs w:val="24"/>
              <w:u w:val="none"/>
              <w:lang w:eastAsia="en-GB"/>
            </w:rPr>
          </w:pPr>
          <w:hyperlink w:anchor="_Toc128939214" w:history="1">
            <w:r w:rsidRPr="001C5984">
              <w:rPr>
                <w:rStyle w:val="Hyperlink"/>
                <w:noProof/>
              </w:rPr>
              <w:t>5.3 Modeling and field work to investigate the relationship between the age and the quality of drinking water at customer’s taps</w:t>
            </w:r>
            <w:r>
              <w:rPr>
                <w:noProof/>
                <w:webHidden/>
              </w:rPr>
              <w:tab/>
            </w:r>
            <w:r>
              <w:rPr>
                <w:noProof/>
                <w:webHidden/>
              </w:rPr>
              <w:fldChar w:fldCharType="begin"/>
            </w:r>
            <w:r>
              <w:rPr>
                <w:noProof/>
                <w:webHidden/>
              </w:rPr>
              <w:instrText xml:space="preserve"> PAGEREF _Toc128939214 \h </w:instrText>
            </w:r>
            <w:r>
              <w:rPr>
                <w:noProof/>
                <w:webHidden/>
              </w:rPr>
            </w:r>
            <w:r>
              <w:rPr>
                <w:noProof/>
                <w:webHidden/>
              </w:rPr>
              <w:fldChar w:fldCharType="separate"/>
            </w:r>
            <w:r>
              <w:rPr>
                <w:noProof/>
                <w:webHidden/>
              </w:rPr>
              <w:t>4</w:t>
            </w:r>
            <w:r>
              <w:rPr>
                <w:noProof/>
                <w:webHidden/>
              </w:rPr>
              <w:fldChar w:fldCharType="end"/>
            </w:r>
          </w:hyperlink>
        </w:p>
        <w:p w14:paraId="17E9D54F" w14:textId="03B40A37" w:rsidR="000F5BE0" w:rsidRDefault="000F5BE0" w:rsidP="00DC398C">
          <w:pPr>
            <w:jc w:val="both"/>
          </w:pPr>
          <w:r>
            <w:rPr>
              <w:b/>
              <w:bCs/>
              <w:noProof/>
            </w:rPr>
            <w:fldChar w:fldCharType="end"/>
          </w:r>
        </w:p>
      </w:sdtContent>
    </w:sdt>
    <w:p w14:paraId="0AAC90D8" w14:textId="77777777" w:rsidR="000F5BE0" w:rsidRDefault="000F5BE0" w:rsidP="00DC398C">
      <w:pPr>
        <w:jc w:val="both"/>
      </w:pPr>
    </w:p>
    <w:p w14:paraId="633F4E72" w14:textId="77777777" w:rsidR="000F5BE0" w:rsidRDefault="000F5BE0" w:rsidP="00DC398C">
      <w:pPr>
        <w:jc w:val="both"/>
      </w:pPr>
    </w:p>
    <w:p w14:paraId="44E53BD1" w14:textId="77777777" w:rsidR="000F5BE0" w:rsidRDefault="000F5BE0" w:rsidP="00DC398C">
      <w:pPr>
        <w:jc w:val="both"/>
      </w:pPr>
    </w:p>
    <w:p w14:paraId="6061B70C" w14:textId="77777777" w:rsidR="000F5BE0" w:rsidRDefault="000F5BE0" w:rsidP="00DC398C">
      <w:pPr>
        <w:jc w:val="both"/>
      </w:pPr>
    </w:p>
    <w:p w14:paraId="7A2881CB" w14:textId="77777777" w:rsidR="000F5BE0" w:rsidRDefault="000F5BE0" w:rsidP="00DC398C">
      <w:pPr>
        <w:jc w:val="both"/>
      </w:pPr>
    </w:p>
    <w:p w14:paraId="566A8864" w14:textId="1FB83DD3" w:rsidR="000F5BE0" w:rsidRDefault="000F5BE0" w:rsidP="00DC398C">
      <w:pPr>
        <w:jc w:val="both"/>
      </w:pPr>
      <w:r>
        <w:br w:type="page"/>
      </w:r>
    </w:p>
    <w:p w14:paraId="568FE91D" w14:textId="0039CCCC" w:rsidR="000F5BE0" w:rsidRDefault="000F5BE0" w:rsidP="00DC398C">
      <w:pPr>
        <w:pStyle w:val="Heading1"/>
        <w:numPr>
          <w:ilvl w:val="0"/>
          <w:numId w:val="1"/>
        </w:numPr>
        <w:jc w:val="both"/>
      </w:pPr>
      <w:bookmarkStart w:id="0" w:name="_Toc128939207"/>
      <w:r>
        <w:lastRenderedPageBreak/>
        <w:t>Research Question</w:t>
      </w:r>
      <w:bookmarkEnd w:id="0"/>
    </w:p>
    <w:p w14:paraId="44726A34" w14:textId="74611A4A" w:rsidR="000F5BE0" w:rsidRDefault="000F5BE0" w:rsidP="00DC398C">
      <w:pPr>
        <w:jc w:val="both"/>
      </w:pPr>
    </w:p>
    <w:p w14:paraId="4C3A8976" w14:textId="2B8A4D4A" w:rsidR="000F5BE0" w:rsidRDefault="000F5BE0" w:rsidP="00DC398C">
      <w:pPr>
        <w:jc w:val="both"/>
      </w:pPr>
      <w:r>
        <w:t>In clean water hydraulic modelling is turbidity modelling a better indication of water quality than using water age?</w:t>
      </w:r>
    </w:p>
    <w:p w14:paraId="73C3E85F" w14:textId="3DB67235" w:rsidR="000F5BE0" w:rsidRDefault="000F5BE0" w:rsidP="00DC398C">
      <w:pPr>
        <w:jc w:val="both"/>
      </w:pPr>
    </w:p>
    <w:p w14:paraId="1B483219" w14:textId="2C6C53CE" w:rsidR="000F5BE0" w:rsidRDefault="000F5BE0" w:rsidP="00DC398C">
      <w:pPr>
        <w:pStyle w:val="Heading1"/>
        <w:numPr>
          <w:ilvl w:val="0"/>
          <w:numId w:val="1"/>
        </w:numPr>
        <w:jc w:val="both"/>
      </w:pPr>
      <w:bookmarkStart w:id="1" w:name="_Toc128939208"/>
      <w:r>
        <w:t>Abstract</w:t>
      </w:r>
      <w:bookmarkEnd w:id="1"/>
    </w:p>
    <w:p w14:paraId="52D7DF60" w14:textId="3EA1420A" w:rsidR="000F5BE0" w:rsidRDefault="000F5BE0" w:rsidP="00DC398C">
      <w:pPr>
        <w:jc w:val="both"/>
      </w:pPr>
    </w:p>
    <w:p w14:paraId="4B6F3D25" w14:textId="1C4B86EE" w:rsidR="000F5BE0" w:rsidRDefault="000F5BE0" w:rsidP="00DC398C">
      <w:pPr>
        <w:jc w:val="both"/>
      </w:pPr>
      <w:r>
        <w:t>This Research will investigate the pros and cons of using turbidity modelling in a pressurised potable water network. Currently at Welsh Water</w:t>
      </w:r>
      <w:r w:rsidR="00DC398C">
        <w:t>,</w:t>
      </w:r>
      <w:r>
        <w:t xml:space="preserve"> water age would be used to identify where a water quality issue might spread to. Water age is currently preferred as </w:t>
      </w:r>
      <w:r w:rsidR="00B41110">
        <w:t>it’s</w:t>
      </w:r>
      <w:r>
        <w:t xml:space="preserve"> an easier calculation to make however, it does not </w:t>
      </w:r>
      <w:proofErr w:type="gramStart"/>
      <w:r>
        <w:t>take into account</w:t>
      </w:r>
      <w:proofErr w:type="gramEnd"/>
      <w:r>
        <w:t xml:space="preserve"> dilution and several other considerations.</w:t>
      </w:r>
    </w:p>
    <w:p w14:paraId="39DEC3C6" w14:textId="3209532E" w:rsidR="000F5BE0" w:rsidRDefault="000F5BE0" w:rsidP="00DC398C">
      <w:pPr>
        <w:jc w:val="both"/>
      </w:pPr>
    </w:p>
    <w:p w14:paraId="2AC8D3CB" w14:textId="5D43B176" w:rsidR="000F5BE0" w:rsidRDefault="000F5BE0" w:rsidP="00DC398C">
      <w:pPr>
        <w:pStyle w:val="Heading1"/>
        <w:numPr>
          <w:ilvl w:val="0"/>
          <w:numId w:val="1"/>
        </w:numPr>
        <w:jc w:val="both"/>
      </w:pPr>
      <w:bookmarkStart w:id="2" w:name="_Toc128939209"/>
      <w:r>
        <w:t>Background</w:t>
      </w:r>
      <w:bookmarkEnd w:id="2"/>
    </w:p>
    <w:p w14:paraId="08FBE778" w14:textId="42EB93C7" w:rsidR="000F5BE0" w:rsidRDefault="000F5BE0" w:rsidP="00DC398C">
      <w:pPr>
        <w:jc w:val="both"/>
      </w:pPr>
    </w:p>
    <w:p w14:paraId="2F6AFEE7" w14:textId="0B534EC6" w:rsidR="009143F0" w:rsidRDefault="009143F0" w:rsidP="00DC398C">
      <w:pPr>
        <w:jc w:val="both"/>
      </w:pPr>
      <w:r>
        <w:t xml:space="preserve">Being able to accurately </w:t>
      </w:r>
      <w:r w:rsidR="00752CBD">
        <w:t xml:space="preserve">predict </w:t>
      </w:r>
      <w:r>
        <w:t xml:space="preserve">how water quality events will travel through a water network is crucial. This allows measures to be put in place to reduce the impact on the network and customers supplied off it. On most occasions there is normally a limited time to react when a water quality event happens. So being able to </w:t>
      </w:r>
      <w:r w:rsidR="00752CBD">
        <w:t>accurately</w:t>
      </w:r>
      <w:r>
        <w:t xml:space="preserve"> and quickly </w:t>
      </w:r>
      <w:r w:rsidR="00752CBD">
        <w:t>predict</w:t>
      </w:r>
      <w:r>
        <w:t xml:space="preserve"> where that water will travel is key to ensuring that the smallest </w:t>
      </w:r>
      <w:r w:rsidR="00B41110">
        <w:t>number</w:t>
      </w:r>
      <w:r>
        <w:t xml:space="preserve"> of customers are </w:t>
      </w:r>
      <w:r w:rsidR="00B41110">
        <w:t>affected</w:t>
      </w:r>
      <w:r>
        <w:t xml:space="preserve">. </w:t>
      </w:r>
    </w:p>
    <w:p w14:paraId="6C8257F2" w14:textId="5F74C0B2" w:rsidR="009143F0" w:rsidRDefault="009143F0" w:rsidP="00DC398C">
      <w:pPr>
        <w:jc w:val="both"/>
      </w:pPr>
    </w:p>
    <w:p w14:paraId="1D115F15" w14:textId="2A5F6952" w:rsidR="009143F0" w:rsidRDefault="009143F0" w:rsidP="00DC398C">
      <w:pPr>
        <w:jc w:val="both"/>
      </w:pPr>
      <w:r>
        <w:t xml:space="preserve">Currently the favoured method of predicting where water will travel would be to use a water age calculation, which can be done very simply using a spreadsheet or utilising modelling software such as Synergi. The benefit to using water age to predict travel is that it is easy and quick to carry out. What </w:t>
      </w:r>
      <w:r w:rsidR="00601268">
        <w:t xml:space="preserve">will be </w:t>
      </w:r>
      <w:r>
        <w:t>look</w:t>
      </w:r>
      <w:r w:rsidR="00601268">
        <w:t>ed</w:t>
      </w:r>
      <w:r>
        <w:t xml:space="preserve"> at is if the added time spent building a turbidity model gives more accurate travel therefore, allowing for a more informed solution</w:t>
      </w:r>
      <w:r w:rsidR="00601268">
        <w:t xml:space="preserve">. This needs to be compared with the additional time taken. </w:t>
      </w:r>
    </w:p>
    <w:p w14:paraId="29583BAB" w14:textId="38F5D089" w:rsidR="00601268" w:rsidRDefault="00601268" w:rsidP="00DC398C">
      <w:pPr>
        <w:jc w:val="both"/>
      </w:pPr>
    </w:p>
    <w:p w14:paraId="494DE133" w14:textId="365C6757" w:rsidR="00601268" w:rsidRDefault="00601268" w:rsidP="00DC398C">
      <w:pPr>
        <w:jc w:val="both"/>
      </w:pPr>
      <w:r>
        <w:t xml:space="preserve">Turbidity modelling has been developed mainly by </w:t>
      </w:r>
      <w:r w:rsidR="00DC398C">
        <w:t>Sheffield</w:t>
      </w:r>
      <w:r>
        <w:t xml:space="preserve"> </w:t>
      </w:r>
      <w:r w:rsidR="00DC398C">
        <w:t>University</w:t>
      </w:r>
      <w:r>
        <w:t xml:space="preserve"> and their PODDS theory. Their research has become the widely a</w:t>
      </w:r>
      <w:r w:rsidR="00752CBD">
        <w:t xml:space="preserve">ccepted method for modelling water quality in a potable pressurised water network. </w:t>
      </w:r>
    </w:p>
    <w:p w14:paraId="1A9AE5E9" w14:textId="4372CB73" w:rsidR="00752CBD" w:rsidRDefault="00752CBD" w:rsidP="00DC398C">
      <w:pPr>
        <w:jc w:val="both"/>
      </w:pPr>
    </w:p>
    <w:p w14:paraId="25F3D046" w14:textId="2B7A5A4B" w:rsidR="00752CBD" w:rsidRDefault="00752CBD" w:rsidP="00DC398C">
      <w:pPr>
        <w:pStyle w:val="Heading1"/>
        <w:numPr>
          <w:ilvl w:val="0"/>
          <w:numId w:val="1"/>
        </w:numPr>
        <w:jc w:val="both"/>
      </w:pPr>
      <w:bookmarkStart w:id="3" w:name="_Toc128939210"/>
      <w:r>
        <w:t>Aims and Objectives</w:t>
      </w:r>
      <w:bookmarkEnd w:id="3"/>
    </w:p>
    <w:p w14:paraId="0FE6A845" w14:textId="1ED21B50" w:rsidR="00752CBD" w:rsidRDefault="00752CBD" w:rsidP="00DC398C">
      <w:pPr>
        <w:jc w:val="both"/>
      </w:pPr>
    </w:p>
    <w:p w14:paraId="7D6E8109" w14:textId="730AFCF9" w:rsidR="00752CBD" w:rsidRDefault="00752CBD" w:rsidP="00DC398C">
      <w:pPr>
        <w:jc w:val="both"/>
      </w:pPr>
      <w:r>
        <w:t xml:space="preserve">The </w:t>
      </w:r>
      <w:r w:rsidR="00B41110">
        <w:t>aim</w:t>
      </w:r>
      <w:r>
        <w:t xml:space="preserve"> of this research is to identify if it is worth the extra time and effort to calibrate. </w:t>
      </w:r>
      <w:proofErr w:type="gramStart"/>
      <w:r>
        <w:t>At the moment</w:t>
      </w:r>
      <w:proofErr w:type="gramEnd"/>
      <w:r>
        <w:t xml:space="preserve"> water age is the </w:t>
      </w:r>
      <w:r w:rsidR="00B41110">
        <w:t>go-to</w:t>
      </w:r>
      <w:r>
        <w:t xml:space="preserve"> method for calculating various things, as it gives an idea of where in the water network the water should be. </w:t>
      </w:r>
      <w:r w:rsidR="00B41110">
        <w:t>However,</w:t>
      </w:r>
      <w:r>
        <w:t xml:space="preserve"> this does not add any consideration to the dilution of the water or the chlorine levels. </w:t>
      </w:r>
    </w:p>
    <w:p w14:paraId="7826B3A0" w14:textId="77777777" w:rsidR="00752CBD" w:rsidRDefault="00752CBD" w:rsidP="00DC398C">
      <w:pPr>
        <w:jc w:val="both"/>
      </w:pPr>
    </w:p>
    <w:p w14:paraId="08453920" w14:textId="62AD40D6" w:rsidR="00752CBD" w:rsidRDefault="00752CBD" w:rsidP="00DC398C">
      <w:pPr>
        <w:jc w:val="both"/>
      </w:pPr>
    </w:p>
    <w:p w14:paraId="2B9D4522" w14:textId="7FC5F27D" w:rsidR="00752CBD" w:rsidRDefault="00752CBD" w:rsidP="00DC398C">
      <w:pPr>
        <w:pStyle w:val="Heading1"/>
        <w:numPr>
          <w:ilvl w:val="0"/>
          <w:numId w:val="1"/>
        </w:numPr>
        <w:jc w:val="both"/>
      </w:pPr>
      <w:bookmarkStart w:id="4" w:name="_Toc128939211"/>
      <w:r>
        <w:t>Literature analysis</w:t>
      </w:r>
      <w:bookmarkEnd w:id="4"/>
    </w:p>
    <w:p w14:paraId="67F49EDE" w14:textId="2E7F956C" w:rsidR="00752CBD" w:rsidRDefault="00752CBD" w:rsidP="00DC398C">
      <w:pPr>
        <w:jc w:val="both"/>
      </w:pPr>
    </w:p>
    <w:p w14:paraId="6F9423DA" w14:textId="3EC41ABB" w:rsidR="00752CBD" w:rsidRDefault="00752CBD" w:rsidP="00DC398C">
      <w:pPr>
        <w:jc w:val="both"/>
      </w:pPr>
      <w:r>
        <w:t xml:space="preserve">As this is a </w:t>
      </w:r>
      <w:proofErr w:type="gramStart"/>
      <w:r>
        <w:t>fairly niche</w:t>
      </w:r>
      <w:proofErr w:type="gramEnd"/>
      <w:r>
        <w:t xml:space="preserve"> topic with clean water pressurised hydraulic modelling is still a very small industry there is not a great deal of literature around the topic, however the quality of the literature which does exist is very good. </w:t>
      </w:r>
      <w:proofErr w:type="gramStart"/>
      <w:r>
        <w:t>The majority of</w:t>
      </w:r>
      <w:proofErr w:type="gramEnd"/>
      <w:r>
        <w:t xml:space="preserve"> the literature around this topic have come from Sheffield university. </w:t>
      </w:r>
      <w:r w:rsidR="00646827">
        <w:t xml:space="preserve">One of the most widely used modelling </w:t>
      </w:r>
      <w:r w:rsidR="00DC398C">
        <w:t>software</w:t>
      </w:r>
      <w:r w:rsidR="00646827">
        <w:t xml:space="preserve"> now uses the PODD’s system developed by Sheffield University.</w:t>
      </w:r>
    </w:p>
    <w:p w14:paraId="3B889B23" w14:textId="77777777" w:rsidR="00646827" w:rsidRDefault="00646827" w:rsidP="00DC398C">
      <w:pPr>
        <w:pStyle w:val="Heading1"/>
        <w:jc w:val="both"/>
      </w:pPr>
    </w:p>
    <w:p w14:paraId="3AE6324C" w14:textId="1B9715EF" w:rsidR="00646827" w:rsidRPr="00646827" w:rsidRDefault="00646827" w:rsidP="00DC398C">
      <w:pPr>
        <w:pStyle w:val="Heading1"/>
        <w:jc w:val="both"/>
      </w:pPr>
      <w:bookmarkStart w:id="5" w:name="_Toc128939212"/>
      <w:r>
        <w:t xml:space="preserve">5.1 </w:t>
      </w:r>
      <w:r>
        <w:tab/>
      </w:r>
      <w:r w:rsidRPr="00646827">
        <w:t>The application of artificial intelligence techniques to</w:t>
      </w:r>
      <w:r w:rsidRPr="00646827">
        <w:t xml:space="preserve"> </w:t>
      </w:r>
      <w:r w:rsidRPr="00646827">
        <w:t>better manage iron in drinking water distribution systems</w:t>
      </w:r>
      <w:bookmarkEnd w:id="5"/>
    </w:p>
    <w:p w14:paraId="2C2472EA" w14:textId="77777777" w:rsidR="00646827" w:rsidRPr="00646827" w:rsidRDefault="00646827" w:rsidP="00DC398C">
      <w:pPr>
        <w:jc w:val="both"/>
        <w:rPr>
          <w:i/>
          <w:iCs/>
          <w:sz w:val="20"/>
          <w:szCs w:val="20"/>
        </w:rPr>
      </w:pPr>
      <w:r w:rsidRPr="00646827">
        <w:rPr>
          <w:i/>
          <w:iCs/>
          <w:sz w:val="20"/>
          <w:szCs w:val="20"/>
        </w:rPr>
        <w:t>Joby Boxall1, Katrina Flavell2, Vanessa Speight1, Grigorios Kyritsakas1, Ehsan Kazemi1,</w:t>
      </w:r>
    </w:p>
    <w:p w14:paraId="0D5944AA" w14:textId="77777777" w:rsidR="00646827" w:rsidRPr="00646827" w:rsidRDefault="00646827" w:rsidP="00DC398C">
      <w:pPr>
        <w:jc w:val="both"/>
        <w:rPr>
          <w:i/>
          <w:iCs/>
          <w:sz w:val="20"/>
          <w:szCs w:val="20"/>
        </w:rPr>
      </w:pPr>
      <w:r w:rsidRPr="00646827">
        <w:rPr>
          <w:i/>
          <w:iCs/>
          <w:sz w:val="20"/>
          <w:szCs w:val="20"/>
        </w:rPr>
        <w:t>Stewart Husband1, Samuel Bright2, Sam Ledgar2, Luke Montgomery2</w:t>
      </w:r>
    </w:p>
    <w:p w14:paraId="34ABF670" w14:textId="77777777" w:rsidR="00646827" w:rsidRPr="00646827" w:rsidRDefault="00646827" w:rsidP="00DC398C">
      <w:pPr>
        <w:jc w:val="both"/>
        <w:rPr>
          <w:i/>
          <w:iCs/>
          <w:sz w:val="20"/>
          <w:szCs w:val="20"/>
        </w:rPr>
      </w:pPr>
      <w:r w:rsidRPr="00646827">
        <w:rPr>
          <w:i/>
          <w:iCs/>
          <w:sz w:val="20"/>
          <w:szCs w:val="20"/>
        </w:rPr>
        <w:t>1 Department of Civil and Structural Engineering, University of Sheffield, Sheffield. UK</w:t>
      </w:r>
    </w:p>
    <w:p w14:paraId="441A07DF" w14:textId="36996F78" w:rsidR="00646827" w:rsidRPr="00646827" w:rsidRDefault="00646827" w:rsidP="00DC398C">
      <w:pPr>
        <w:jc w:val="both"/>
        <w:rPr>
          <w:i/>
          <w:iCs/>
          <w:sz w:val="20"/>
          <w:szCs w:val="20"/>
        </w:rPr>
      </w:pPr>
      <w:r w:rsidRPr="00646827">
        <w:rPr>
          <w:i/>
          <w:iCs/>
          <w:sz w:val="20"/>
          <w:szCs w:val="20"/>
        </w:rPr>
        <w:t>2 Yorkshire Water Services, Bradford. UK</w:t>
      </w:r>
    </w:p>
    <w:p w14:paraId="37560F42" w14:textId="7B942772" w:rsidR="00646827" w:rsidRDefault="00646827" w:rsidP="00DC398C">
      <w:pPr>
        <w:jc w:val="both"/>
        <w:rPr>
          <w:i/>
          <w:iCs/>
        </w:rPr>
      </w:pPr>
    </w:p>
    <w:p w14:paraId="7DBA43C3" w14:textId="6DC679B6" w:rsidR="00646827" w:rsidRDefault="00646827" w:rsidP="00DC398C">
      <w:pPr>
        <w:jc w:val="both"/>
        <w:rPr>
          <w:i/>
          <w:iCs/>
        </w:rPr>
      </w:pPr>
    </w:p>
    <w:p w14:paraId="2DDEE63C" w14:textId="660ACDC9" w:rsidR="00646827" w:rsidRPr="00646827" w:rsidRDefault="00646827" w:rsidP="00DC398C">
      <w:pPr>
        <w:jc w:val="both"/>
      </w:pPr>
      <w:r w:rsidRPr="00646827">
        <w:t xml:space="preserve">The Authors of this paper have used machine learning to try and find patterns using messy historical data. Using machine learning to analyse the data is very appealing as most water companies have lots of historical water event data, however it is often in a very messy unformatted form. </w:t>
      </w:r>
      <w:r w:rsidR="00B41110" w:rsidRPr="00646827">
        <w:t>Therefore,</w:t>
      </w:r>
      <w:r w:rsidRPr="00646827">
        <w:t xml:space="preserve"> not being much use for a person to manually process. </w:t>
      </w:r>
    </w:p>
    <w:p w14:paraId="5B334CE9" w14:textId="77777777" w:rsidR="00646827" w:rsidRPr="00646827" w:rsidRDefault="00646827" w:rsidP="00DC398C">
      <w:pPr>
        <w:jc w:val="both"/>
      </w:pPr>
    </w:p>
    <w:p w14:paraId="5A1A5A90" w14:textId="07D68252" w:rsidR="00646827" w:rsidRPr="00646827" w:rsidRDefault="00646827" w:rsidP="00DC398C">
      <w:pPr>
        <w:jc w:val="both"/>
      </w:pPr>
      <w:r w:rsidRPr="00646827">
        <w:t xml:space="preserve">As stated by the authors, the sampling of water is often at a single location at varying time. The sample is normally taken at a set interval, usually once a month. The issue is that the sample then gets analysed at a laboratory the results could be days after the sample is taken. Once the sample has failed more frequent samples will usually be taken. </w:t>
      </w:r>
      <w:r w:rsidR="00B41110" w:rsidRPr="00646827">
        <w:t>However,</w:t>
      </w:r>
      <w:r w:rsidRPr="00646827">
        <w:t xml:space="preserve"> this is after the event which caused the failure. This makes it very difficult to retrospectively find patterns. </w:t>
      </w:r>
    </w:p>
    <w:p w14:paraId="401130F0" w14:textId="77777777" w:rsidR="00646827" w:rsidRPr="00646827" w:rsidRDefault="00646827" w:rsidP="00DC398C">
      <w:pPr>
        <w:jc w:val="both"/>
      </w:pPr>
    </w:p>
    <w:p w14:paraId="6E8F2CDE" w14:textId="0B8454F1" w:rsidR="00646827" w:rsidRPr="00646827" w:rsidRDefault="00646827" w:rsidP="00DC398C">
      <w:pPr>
        <w:jc w:val="both"/>
      </w:pPr>
      <w:r w:rsidRPr="00646827">
        <w:t xml:space="preserve">The data outputs from the machine learning appear to be promising, figure 6 shows an excellent trend where the last 10% of areas see a sharp increased probability of having iron failures. My concern is how to verify the outputs of the machine model, or to check the model has been correctly set up. This is evident in the data showing that the presence of cast iron pipe in the </w:t>
      </w:r>
      <w:r w:rsidR="00DC398C" w:rsidRPr="00646827">
        <w:t>nearby</w:t>
      </w:r>
      <w:r w:rsidRPr="00646827">
        <w:t xml:space="preserve"> network is not necessarily an indication that the probability of an iron failure will be high. This goes against the current consensus. </w:t>
      </w:r>
    </w:p>
    <w:p w14:paraId="05B93E02" w14:textId="77777777" w:rsidR="00646827" w:rsidRPr="00646827" w:rsidRDefault="00646827" w:rsidP="00DC398C">
      <w:pPr>
        <w:jc w:val="both"/>
      </w:pPr>
    </w:p>
    <w:p w14:paraId="2E8C81DC" w14:textId="0F0645EC" w:rsidR="00646827" w:rsidRPr="00646827" w:rsidRDefault="00646827" w:rsidP="00DC398C">
      <w:pPr>
        <w:jc w:val="both"/>
      </w:pPr>
      <w:r w:rsidRPr="00646827">
        <w:t>The machine learning did not use velocities or water age, which are key indicators of water quality. This data would have been very difficult to add to the machine learning, however it is still a crucial measure of water quality issues</w:t>
      </w:r>
      <w:r>
        <w:t>.</w:t>
      </w:r>
    </w:p>
    <w:p w14:paraId="5F5E9210" w14:textId="77777777" w:rsidR="00646827" w:rsidRPr="00646827" w:rsidRDefault="00646827" w:rsidP="00DC398C">
      <w:pPr>
        <w:jc w:val="both"/>
        <w:rPr>
          <w:i/>
          <w:iCs/>
        </w:rPr>
      </w:pPr>
    </w:p>
    <w:p w14:paraId="4A16520B" w14:textId="77777777" w:rsidR="00646827" w:rsidRPr="00646827" w:rsidRDefault="00646827" w:rsidP="00DC398C">
      <w:pPr>
        <w:jc w:val="both"/>
        <w:rPr>
          <w:i/>
          <w:iCs/>
        </w:rPr>
      </w:pPr>
    </w:p>
    <w:p w14:paraId="72382E47" w14:textId="77777777" w:rsidR="00646827" w:rsidRPr="00646827" w:rsidRDefault="00646827" w:rsidP="00DC398C">
      <w:pPr>
        <w:jc w:val="both"/>
      </w:pPr>
    </w:p>
    <w:p w14:paraId="4897CEDB" w14:textId="1AE1C98E" w:rsidR="00646827" w:rsidRDefault="00646827" w:rsidP="00DC398C">
      <w:pPr>
        <w:jc w:val="both"/>
      </w:pPr>
    </w:p>
    <w:p w14:paraId="335C7176" w14:textId="2B731455" w:rsidR="00646827" w:rsidRDefault="00646827" w:rsidP="00DC398C">
      <w:pPr>
        <w:jc w:val="both"/>
      </w:pPr>
    </w:p>
    <w:p w14:paraId="78DFD52C" w14:textId="3E01E016" w:rsidR="00646827" w:rsidRDefault="00646827" w:rsidP="00DC398C">
      <w:pPr>
        <w:jc w:val="both"/>
      </w:pPr>
    </w:p>
    <w:p w14:paraId="68FE836E" w14:textId="77777777" w:rsidR="00646827" w:rsidRPr="00646827" w:rsidRDefault="00646827" w:rsidP="00DC398C">
      <w:pPr>
        <w:jc w:val="both"/>
      </w:pPr>
    </w:p>
    <w:p w14:paraId="05D17D0D" w14:textId="0D562E3C" w:rsidR="00646827" w:rsidRDefault="00646827" w:rsidP="00DC398C">
      <w:pPr>
        <w:pStyle w:val="Heading1"/>
        <w:jc w:val="both"/>
      </w:pPr>
      <w:bookmarkStart w:id="6" w:name="_Toc128939213"/>
      <w:r>
        <w:t xml:space="preserve">5.2 </w:t>
      </w:r>
      <w:r w:rsidRPr="00646827">
        <w:t xml:space="preserve">Influence of </w:t>
      </w:r>
      <w:r w:rsidR="00DC398C" w:rsidRPr="00646827">
        <w:t>Hydraulic Model</w:t>
      </w:r>
      <w:r w:rsidRPr="00646827">
        <w:t xml:space="preserve"> Complexity on Results of Water</w:t>
      </w:r>
      <w:r>
        <w:t xml:space="preserve"> </w:t>
      </w:r>
      <w:r w:rsidRPr="00646827">
        <w:t>Age and Quality Simulation in Municipal Water Supply Systems</w:t>
      </w:r>
      <w:bookmarkEnd w:id="6"/>
    </w:p>
    <w:p w14:paraId="46B83E96" w14:textId="77777777" w:rsidR="00646827" w:rsidRPr="00646827" w:rsidRDefault="00646827" w:rsidP="00DC398C">
      <w:pPr>
        <w:jc w:val="both"/>
      </w:pPr>
    </w:p>
    <w:p w14:paraId="50B71AD0" w14:textId="77777777" w:rsidR="00646827" w:rsidRPr="00646827" w:rsidRDefault="00646827" w:rsidP="00DC398C">
      <w:pPr>
        <w:jc w:val="both"/>
        <w:rPr>
          <w:i/>
          <w:iCs/>
        </w:rPr>
      </w:pPr>
      <w:r w:rsidRPr="00646827">
        <w:rPr>
          <w:i/>
          <w:iCs/>
        </w:rPr>
        <w:t>Artur Zajkowski 1,* , Wojciech Kruszy ´ nski 1,* , Izabela Bartkowska 1 , Łukasz Wysocki 2</w:t>
      </w:r>
    </w:p>
    <w:p w14:paraId="1B8C7528" w14:textId="77777777" w:rsidR="00646827" w:rsidRPr="00646827" w:rsidRDefault="00646827" w:rsidP="00DC398C">
      <w:pPr>
        <w:jc w:val="both"/>
        <w:rPr>
          <w:i/>
          <w:iCs/>
        </w:rPr>
      </w:pPr>
      <w:r w:rsidRPr="00646827">
        <w:rPr>
          <w:i/>
          <w:iCs/>
        </w:rPr>
        <w:t>and Anna Krysztopik 3</w:t>
      </w:r>
    </w:p>
    <w:p w14:paraId="76773FF7" w14:textId="77777777" w:rsidR="00646827" w:rsidRPr="00646827" w:rsidRDefault="00646827" w:rsidP="00DC398C">
      <w:pPr>
        <w:jc w:val="both"/>
        <w:rPr>
          <w:i/>
          <w:iCs/>
        </w:rPr>
      </w:pPr>
      <w:r w:rsidRPr="00646827">
        <w:rPr>
          <w:i/>
          <w:iCs/>
        </w:rPr>
        <w:t>1 Department of Water Supply and Sewerage, Bialystok University of Technology, 15-351 Bialystok, Poland</w:t>
      </w:r>
    </w:p>
    <w:p w14:paraId="57DDEF06" w14:textId="77777777" w:rsidR="00646827" w:rsidRPr="00646827" w:rsidRDefault="00646827" w:rsidP="00DC398C">
      <w:pPr>
        <w:jc w:val="both"/>
        <w:rPr>
          <w:i/>
          <w:iCs/>
        </w:rPr>
      </w:pPr>
      <w:r w:rsidRPr="00646827">
        <w:rPr>
          <w:i/>
          <w:iCs/>
        </w:rPr>
        <w:t>2 Water Energy Systems (WES), 15-256 Bialystok, Poland</w:t>
      </w:r>
    </w:p>
    <w:p w14:paraId="7827A29A" w14:textId="77777777" w:rsidR="00646827" w:rsidRPr="00646827" w:rsidRDefault="00646827" w:rsidP="00DC398C">
      <w:pPr>
        <w:jc w:val="both"/>
        <w:rPr>
          <w:i/>
          <w:iCs/>
        </w:rPr>
      </w:pPr>
      <w:r w:rsidRPr="00646827">
        <w:rPr>
          <w:i/>
          <w:iCs/>
        </w:rPr>
        <w:t>3 Podlaskie Voivodeship Marshal’s Office, 15-888 Białystok, Poland</w:t>
      </w:r>
    </w:p>
    <w:p w14:paraId="2395DD97" w14:textId="77777777" w:rsidR="00646827" w:rsidRPr="00646827" w:rsidRDefault="00646827" w:rsidP="00DC398C">
      <w:pPr>
        <w:jc w:val="both"/>
        <w:rPr>
          <w:i/>
          <w:iCs/>
        </w:rPr>
      </w:pPr>
      <w:r w:rsidRPr="00646827">
        <w:rPr>
          <w:i/>
          <w:iCs/>
        </w:rPr>
        <w:t>* Correspondence: artur.zajkowski@doktoranci.pb.edu.pl (A.Z.); w.kruszynski@pb.edu.pl (W.K.);</w:t>
      </w:r>
    </w:p>
    <w:p w14:paraId="4762B635" w14:textId="77777777" w:rsidR="00646827" w:rsidRPr="00646827" w:rsidRDefault="00646827" w:rsidP="00DC398C">
      <w:pPr>
        <w:jc w:val="both"/>
        <w:rPr>
          <w:i/>
          <w:iCs/>
        </w:rPr>
      </w:pPr>
      <w:r w:rsidRPr="00646827">
        <w:rPr>
          <w:i/>
          <w:iCs/>
        </w:rPr>
        <w:t>Tel.: +48-571-443-143 (W.K.)</w:t>
      </w:r>
    </w:p>
    <w:p w14:paraId="3CC8FE68" w14:textId="77777777" w:rsidR="00646827" w:rsidRPr="00646827" w:rsidRDefault="00646827" w:rsidP="00DC398C">
      <w:pPr>
        <w:jc w:val="both"/>
      </w:pPr>
    </w:p>
    <w:p w14:paraId="02CD4C74" w14:textId="0900B373" w:rsidR="00646827" w:rsidRPr="00DC398C" w:rsidRDefault="00646827" w:rsidP="00DC398C">
      <w:pPr>
        <w:jc w:val="both"/>
        <w:rPr>
          <w:rFonts w:cstheme="minorHAnsi"/>
        </w:rPr>
      </w:pPr>
      <w:r w:rsidRPr="00DC398C">
        <w:rPr>
          <w:rFonts w:cstheme="minorHAnsi"/>
        </w:rPr>
        <w:t xml:space="preserve">The methodology used by the authors of this paper, is very thorough which means the test could be repeated to verify their results. </w:t>
      </w:r>
      <w:r w:rsidR="00B41110" w:rsidRPr="00DC398C">
        <w:rPr>
          <w:rFonts w:cstheme="minorHAnsi"/>
        </w:rPr>
        <w:t>However,</w:t>
      </w:r>
      <w:r w:rsidRPr="00DC398C">
        <w:rPr>
          <w:rFonts w:cstheme="minorHAnsi"/>
        </w:rPr>
        <w:t xml:space="preserve"> the authors seem to have complicated the modelling aspect, and their results are not clear. Having read their </w:t>
      </w:r>
      <w:r w:rsidR="00B41110" w:rsidRPr="00DC398C">
        <w:rPr>
          <w:rFonts w:cstheme="minorHAnsi"/>
        </w:rPr>
        <w:t>paper,</w:t>
      </w:r>
      <w:r w:rsidRPr="00DC398C">
        <w:rPr>
          <w:rFonts w:cstheme="minorHAnsi"/>
        </w:rPr>
        <w:t xml:space="preserve"> I am still unsure if they have answered their question.</w:t>
      </w:r>
    </w:p>
    <w:p w14:paraId="4FD49990" w14:textId="056886D8" w:rsidR="00646827" w:rsidRDefault="00646827" w:rsidP="00DC398C">
      <w:pPr>
        <w:jc w:val="both"/>
      </w:pPr>
    </w:p>
    <w:p w14:paraId="45A6E760" w14:textId="1D0D447A" w:rsidR="00646827" w:rsidRPr="00646827" w:rsidRDefault="00646827" w:rsidP="00DC398C">
      <w:pPr>
        <w:pStyle w:val="Heading1"/>
        <w:jc w:val="both"/>
      </w:pPr>
      <w:bookmarkStart w:id="7" w:name="_Toc128939214"/>
      <w:r>
        <w:t xml:space="preserve">5.3 </w:t>
      </w:r>
      <w:proofErr w:type="spellStart"/>
      <w:r w:rsidRPr="00646827">
        <w:t>Modeling</w:t>
      </w:r>
      <w:proofErr w:type="spellEnd"/>
      <w:r w:rsidRPr="00646827">
        <w:t xml:space="preserve"> and field work to investigate the relationship between the age and the quality of drinking water at customer</w:t>
      </w:r>
      <w:r>
        <w:t>’</w:t>
      </w:r>
      <w:r w:rsidRPr="00646827">
        <w:t>s taps</w:t>
      </w:r>
      <w:bookmarkEnd w:id="7"/>
      <w:r w:rsidRPr="00646827">
        <w:t xml:space="preserve"> </w:t>
      </w:r>
    </w:p>
    <w:p w14:paraId="2F0728EA" w14:textId="77777777" w:rsidR="00646827" w:rsidRPr="00646827" w:rsidRDefault="00646827" w:rsidP="00DC398C">
      <w:pPr>
        <w:jc w:val="both"/>
        <w:rPr>
          <w:i/>
          <w:iCs/>
        </w:rPr>
      </w:pPr>
      <w:r w:rsidRPr="00646827">
        <w:rPr>
          <w:i/>
          <w:iCs/>
        </w:rPr>
        <w:t>John Machell 1 (corresponding author) and Joby Boxall 2</w:t>
      </w:r>
    </w:p>
    <w:p w14:paraId="1093298F" w14:textId="77777777" w:rsidR="00646827" w:rsidRDefault="00646827" w:rsidP="00DC398C">
      <w:pPr>
        <w:jc w:val="both"/>
      </w:pPr>
    </w:p>
    <w:p w14:paraId="5CC40119" w14:textId="666AFDB6" w:rsidR="00646827" w:rsidRDefault="00646827" w:rsidP="00DC398C">
      <w:pPr>
        <w:jc w:val="both"/>
      </w:pPr>
    </w:p>
    <w:p w14:paraId="33129663" w14:textId="362EDBE3" w:rsidR="00646827" w:rsidRDefault="00646827" w:rsidP="00DC398C">
      <w:pPr>
        <w:jc w:val="both"/>
      </w:pPr>
      <w:r>
        <w:t xml:space="preserve">This paper provides a very impressive view into the benefits of using computer models to predict the next water quality event. Improvements in affordable </w:t>
      </w:r>
      <w:r w:rsidR="00B41110">
        <w:t>high-performance</w:t>
      </w:r>
      <w:r>
        <w:t xml:space="preserve"> computers has allowed for large scale mathematical calculations to be made using a standard laptop. Modelling software has also evolved to not just model water travelling through a pressurised network. The software can now be set up to model each packed of that water. The authors of this paper look to show the benefits over previously used methods. The widely used method of calculating the where and when decreased water quality would occur was to use a pen and paper method. Taking the average diameter of the mains and taking a flow reading, you can then calculate the velocity of the water, once you have the velocity you can then work out how far the water will travel per metre usually in seconds. This method is quick and easy to do however it has some serious limitations. </w:t>
      </w:r>
    </w:p>
    <w:p w14:paraId="6B201C6B" w14:textId="292DA8EF" w:rsidR="00646827" w:rsidRDefault="00646827" w:rsidP="00DC398C">
      <w:pPr>
        <w:jc w:val="both"/>
      </w:pPr>
      <w:r>
        <w:t xml:space="preserve">The </w:t>
      </w:r>
      <w:r w:rsidR="00DC398C">
        <w:t>authors</w:t>
      </w:r>
      <w:r>
        <w:t xml:space="preserve"> used a water quality modelling software to compare the </w:t>
      </w:r>
      <w:r w:rsidR="00DC398C">
        <w:t>benefits</w:t>
      </w:r>
      <w:r>
        <w:t xml:space="preserve"> over using just water age to predict water quality events. </w:t>
      </w:r>
    </w:p>
    <w:p w14:paraId="49EF2783" w14:textId="0C37BE67" w:rsidR="00646827" w:rsidRDefault="00646827" w:rsidP="00DC398C">
      <w:pPr>
        <w:jc w:val="both"/>
      </w:pPr>
      <w:r>
        <w:t xml:space="preserve">The importance of accurately modelling water quality is driven by Ofwat who </w:t>
      </w:r>
      <w:r w:rsidR="00B41110">
        <w:t>the regulators for drinking water for England and Wales are</w:t>
      </w:r>
      <w:r>
        <w:t xml:space="preserve">. The regulators are putting far greater pressure on drinking water providers to increase the quality of the drinking water they supply to customers. This is enforced with large fines if there are failures. most water mains in the </w:t>
      </w:r>
      <w:r w:rsidR="00B41110">
        <w:t>United Kingdom</w:t>
      </w:r>
      <w:r>
        <w:t xml:space="preserve"> are ferrous, mainly cast iron. They are also like to be over a </w:t>
      </w:r>
      <w:r w:rsidR="00DC398C">
        <w:t>hundred</w:t>
      </w:r>
      <w:r>
        <w:t xml:space="preserve"> years old. As the </w:t>
      </w:r>
      <w:r w:rsidR="00DC398C">
        <w:t>writers</w:t>
      </w:r>
      <w:r>
        <w:t xml:space="preserve"> of </w:t>
      </w:r>
      <w:r w:rsidR="00B41110">
        <w:t>this</w:t>
      </w:r>
      <w:r>
        <w:t xml:space="preserve"> paper state the main cause of water quality issues in potable water mains is high iron content. </w:t>
      </w:r>
    </w:p>
    <w:p w14:paraId="76CBA321" w14:textId="77777777" w:rsidR="00646827" w:rsidRDefault="00646827" w:rsidP="00DC398C">
      <w:pPr>
        <w:jc w:val="both"/>
      </w:pPr>
    </w:p>
    <w:p w14:paraId="7D3E2152" w14:textId="7F81C3A5" w:rsidR="00646827" w:rsidRPr="00817789" w:rsidRDefault="00646827" w:rsidP="00DC398C">
      <w:pPr>
        <w:autoSpaceDE w:val="0"/>
        <w:autoSpaceDN w:val="0"/>
        <w:adjustRightInd w:val="0"/>
        <w:jc w:val="both"/>
        <w:rPr>
          <w:rFonts w:cstheme="minorHAnsi"/>
          <w:i/>
          <w:iCs/>
          <w:sz w:val="22"/>
          <w:szCs w:val="22"/>
        </w:rPr>
      </w:pPr>
      <w:r>
        <w:t xml:space="preserve">The authors of this paper used two consistent water networks and historical water quality data to evaluate the </w:t>
      </w:r>
      <w:r w:rsidR="00DC398C">
        <w:t>benefits</w:t>
      </w:r>
      <w:r>
        <w:t xml:space="preserve"> of water age over turbidity modelling. It has been previously proven that the age of water has an impact on water quality as it has a longer contact time </w:t>
      </w:r>
      <w:r w:rsidRPr="00817789">
        <w:rPr>
          <w:rFonts w:cstheme="minorHAnsi"/>
          <w:sz w:val="22"/>
          <w:szCs w:val="22"/>
        </w:rPr>
        <w:t xml:space="preserve">with the iron of the water main. </w:t>
      </w:r>
      <w:r w:rsidRPr="00817789">
        <w:rPr>
          <w:rFonts w:cstheme="minorHAnsi"/>
          <w:i/>
          <w:iCs/>
          <w:sz w:val="22"/>
          <w:szCs w:val="22"/>
        </w:rPr>
        <w:t xml:space="preserve">Burlingame (1995). </w:t>
      </w:r>
    </w:p>
    <w:p w14:paraId="53913C33" w14:textId="77777777" w:rsidR="00646827" w:rsidRPr="00817789" w:rsidRDefault="00646827" w:rsidP="00DC398C">
      <w:pPr>
        <w:autoSpaceDE w:val="0"/>
        <w:autoSpaceDN w:val="0"/>
        <w:adjustRightInd w:val="0"/>
        <w:jc w:val="both"/>
        <w:rPr>
          <w:rFonts w:cstheme="minorHAnsi"/>
          <w:i/>
          <w:iCs/>
          <w:sz w:val="22"/>
          <w:szCs w:val="22"/>
        </w:rPr>
      </w:pPr>
    </w:p>
    <w:p w14:paraId="05BF62A6" w14:textId="77777777" w:rsidR="00646827" w:rsidRDefault="00646827" w:rsidP="00DC398C">
      <w:pPr>
        <w:autoSpaceDE w:val="0"/>
        <w:autoSpaceDN w:val="0"/>
        <w:adjustRightInd w:val="0"/>
        <w:jc w:val="both"/>
        <w:rPr>
          <w:rFonts w:cstheme="minorHAnsi"/>
          <w:sz w:val="22"/>
          <w:szCs w:val="22"/>
        </w:rPr>
      </w:pPr>
      <w:r w:rsidRPr="00817789">
        <w:rPr>
          <w:rFonts w:cstheme="minorHAnsi"/>
          <w:sz w:val="22"/>
          <w:szCs w:val="22"/>
        </w:rPr>
        <w:t>As water quality is a very complicated topic, and many different factors can contri</w:t>
      </w:r>
      <w:r>
        <w:rPr>
          <w:rFonts w:cstheme="minorHAnsi"/>
          <w:sz w:val="22"/>
          <w:szCs w:val="22"/>
        </w:rPr>
        <w:t>bute to water quality at customers taps. Taking this into consideration the age of the water is an excellent substitute for water quality modelling and prediction.</w:t>
      </w:r>
    </w:p>
    <w:p w14:paraId="1A381FEC" w14:textId="77777777" w:rsidR="00646827" w:rsidRDefault="00646827" w:rsidP="00DC398C">
      <w:pPr>
        <w:autoSpaceDE w:val="0"/>
        <w:autoSpaceDN w:val="0"/>
        <w:adjustRightInd w:val="0"/>
        <w:jc w:val="both"/>
        <w:rPr>
          <w:rFonts w:cstheme="minorHAnsi"/>
          <w:sz w:val="22"/>
          <w:szCs w:val="22"/>
        </w:rPr>
      </w:pPr>
    </w:p>
    <w:p w14:paraId="762D5B40" w14:textId="774BDF18" w:rsidR="00646827" w:rsidRDefault="00646827" w:rsidP="00DC398C">
      <w:pPr>
        <w:autoSpaceDE w:val="0"/>
        <w:autoSpaceDN w:val="0"/>
        <w:adjustRightInd w:val="0"/>
        <w:jc w:val="both"/>
        <w:rPr>
          <w:rFonts w:cstheme="minorHAnsi"/>
          <w:sz w:val="22"/>
          <w:szCs w:val="22"/>
        </w:rPr>
      </w:pPr>
      <w:r>
        <w:rPr>
          <w:rFonts w:cstheme="minorHAnsi"/>
          <w:sz w:val="22"/>
          <w:szCs w:val="22"/>
        </w:rPr>
        <w:t xml:space="preserve">Over the last two decades the modelling of water quality has progressed hugely. As CPU capacity has increases it has allowed the modelling software to carry out more mathematical </w:t>
      </w:r>
      <w:r w:rsidR="00DC398C">
        <w:rPr>
          <w:rFonts w:cstheme="minorHAnsi"/>
          <w:sz w:val="22"/>
          <w:szCs w:val="22"/>
        </w:rPr>
        <w:t>equations</w:t>
      </w:r>
      <w:r>
        <w:rPr>
          <w:rFonts w:cstheme="minorHAnsi"/>
          <w:sz w:val="22"/>
          <w:szCs w:val="22"/>
        </w:rPr>
        <w:t xml:space="preserve">. </w:t>
      </w:r>
      <w:r w:rsidR="00B41110">
        <w:rPr>
          <w:rFonts w:cstheme="minorHAnsi"/>
          <w:sz w:val="22"/>
          <w:szCs w:val="22"/>
        </w:rPr>
        <w:t>Therefore,</w:t>
      </w:r>
      <w:r>
        <w:rPr>
          <w:rFonts w:cstheme="minorHAnsi"/>
          <w:sz w:val="22"/>
          <w:szCs w:val="22"/>
        </w:rPr>
        <w:t xml:space="preserve"> letting the software predict to a far greater accuracy. </w:t>
      </w:r>
    </w:p>
    <w:p w14:paraId="4512A122" w14:textId="77777777" w:rsidR="00646827" w:rsidRDefault="00646827" w:rsidP="00DC398C">
      <w:pPr>
        <w:autoSpaceDE w:val="0"/>
        <w:autoSpaceDN w:val="0"/>
        <w:adjustRightInd w:val="0"/>
        <w:jc w:val="both"/>
        <w:rPr>
          <w:rFonts w:cstheme="minorHAnsi"/>
          <w:sz w:val="22"/>
          <w:szCs w:val="22"/>
        </w:rPr>
      </w:pPr>
    </w:p>
    <w:p w14:paraId="76BC6AFE" w14:textId="4678BD28" w:rsidR="00646827" w:rsidRDefault="00646827" w:rsidP="00DC398C">
      <w:pPr>
        <w:autoSpaceDE w:val="0"/>
        <w:autoSpaceDN w:val="0"/>
        <w:adjustRightInd w:val="0"/>
        <w:jc w:val="both"/>
        <w:rPr>
          <w:rFonts w:cstheme="minorHAnsi"/>
          <w:sz w:val="22"/>
          <w:szCs w:val="22"/>
        </w:rPr>
      </w:pPr>
      <w:r>
        <w:rPr>
          <w:rFonts w:cstheme="minorHAnsi"/>
          <w:sz w:val="22"/>
          <w:szCs w:val="22"/>
        </w:rPr>
        <w:t xml:space="preserve">Although the software can start to accurately predict water quality events, it is still reliant on a well calibrated model. To calibrate a model to be used for water quality is still very difficult as there are many factors which are difficult to accurately calibrate. The authors </w:t>
      </w:r>
      <w:r w:rsidR="00B41110">
        <w:rPr>
          <w:rFonts w:cstheme="minorHAnsi"/>
          <w:sz w:val="22"/>
          <w:szCs w:val="22"/>
        </w:rPr>
        <w:t>allude</w:t>
      </w:r>
      <w:r>
        <w:rPr>
          <w:rFonts w:cstheme="minorHAnsi"/>
          <w:sz w:val="22"/>
          <w:szCs w:val="22"/>
        </w:rPr>
        <w:t xml:space="preserve"> to the difficulty in being able to acquire some of the data critical to the calibration of the water quality model. Since this report was written there has been considerable gains in water quality monitoring devices, this does allow for easier </w:t>
      </w:r>
      <w:r w:rsidR="00B41110">
        <w:rPr>
          <w:rFonts w:cstheme="minorHAnsi"/>
          <w:sz w:val="22"/>
          <w:szCs w:val="22"/>
        </w:rPr>
        <w:t>pipeline</w:t>
      </w:r>
      <w:r>
        <w:rPr>
          <w:rFonts w:cstheme="minorHAnsi"/>
          <w:sz w:val="22"/>
          <w:szCs w:val="22"/>
        </w:rPr>
        <w:t xml:space="preserve"> coefficient calibration. </w:t>
      </w:r>
      <w:r w:rsidR="00B41110">
        <w:rPr>
          <w:rFonts w:cstheme="minorHAnsi"/>
          <w:sz w:val="22"/>
          <w:szCs w:val="22"/>
        </w:rPr>
        <w:t>However,</w:t>
      </w:r>
      <w:r>
        <w:rPr>
          <w:rFonts w:cstheme="minorHAnsi"/>
          <w:sz w:val="22"/>
          <w:szCs w:val="22"/>
        </w:rPr>
        <w:t xml:space="preserve"> they still have limitations, as sensors become smaller and cheaper there should be significant gains in this area.</w:t>
      </w:r>
    </w:p>
    <w:p w14:paraId="356183B7" w14:textId="77777777" w:rsidR="00646827" w:rsidRDefault="00646827" w:rsidP="00DC398C">
      <w:pPr>
        <w:autoSpaceDE w:val="0"/>
        <w:autoSpaceDN w:val="0"/>
        <w:adjustRightInd w:val="0"/>
        <w:jc w:val="both"/>
        <w:rPr>
          <w:rFonts w:cstheme="minorHAnsi"/>
          <w:sz w:val="22"/>
          <w:szCs w:val="22"/>
        </w:rPr>
      </w:pPr>
      <w:r>
        <w:rPr>
          <w:rFonts w:cstheme="minorHAnsi"/>
          <w:sz w:val="22"/>
          <w:szCs w:val="22"/>
        </w:rPr>
        <w:t>The authors of the paper compared water age to regulatory historical water quality samples. Looking back at previous events is a good way to test how well a model works. you can look back at previous events and calibrate the model to emulates the same results. Once you can reproduce those conditions you can have a confidence in your model to predict how the water network might preform in future. This is dependent on the network remaining the same and sediment not building up on the inside of the pipe. Having a calibrated model using the methods the authors used seems a sensible approach to answer the questions of their paper. They took sample data from various parts of the network, with differing water age to see if the model can reproduce the results.</w:t>
      </w:r>
    </w:p>
    <w:p w14:paraId="7906DD9E" w14:textId="77777777" w:rsidR="00646827" w:rsidRDefault="00646827" w:rsidP="00DC398C">
      <w:pPr>
        <w:autoSpaceDE w:val="0"/>
        <w:autoSpaceDN w:val="0"/>
        <w:adjustRightInd w:val="0"/>
        <w:jc w:val="both"/>
        <w:rPr>
          <w:rFonts w:cstheme="minorHAnsi"/>
          <w:sz w:val="22"/>
          <w:szCs w:val="22"/>
        </w:rPr>
      </w:pPr>
    </w:p>
    <w:p w14:paraId="1770E3F2" w14:textId="7DC5483E" w:rsidR="00646827" w:rsidRDefault="00646827" w:rsidP="00DC398C">
      <w:pPr>
        <w:autoSpaceDE w:val="0"/>
        <w:autoSpaceDN w:val="0"/>
        <w:adjustRightInd w:val="0"/>
        <w:jc w:val="both"/>
        <w:rPr>
          <w:rFonts w:cstheme="minorHAnsi"/>
          <w:sz w:val="22"/>
          <w:szCs w:val="22"/>
        </w:rPr>
      </w:pPr>
      <w:r>
        <w:rPr>
          <w:rFonts w:cstheme="minorHAnsi"/>
          <w:sz w:val="22"/>
          <w:szCs w:val="22"/>
        </w:rPr>
        <w:t xml:space="preserve">The limitations of the way the </w:t>
      </w:r>
      <w:r w:rsidR="00DC398C">
        <w:rPr>
          <w:rFonts w:cstheme="minorHAnsi"/>
          <w:sz w:val="22"/>
          <w:szCs w:val="22"/>
        </w:rPr>
        <w:t>writers</w:t>
      </w:r>
      <w:r>
        <w:rPr>
          <w:rFonts w:cstheme="minorHAnsi"/>
          <w:sz w:val="22"/>
          <w:szCs w:val="22"/>
        </w:rPr>
        <w:t xml:space="preserve"> carried out the tests mean that this way of comparing water age with the modelling of water quality means it will only work in a very specific system set up. They have used mean water age and have assumed the water age at inlets is 0. </w:t>
      </w:r>
      <w:r w:rsidR="00B41110">
        <w:rPr>
          <w:rFonts w:cstheme="minorHAnsi"/>
          <w:sz w:val="22"/>
          <w:szCs w:val="22"/>
        </w:rPr>
        <w:t>Ideally,</w:t>
      </w:r>
      <w:r>
        <w:rPr>
          <w:rFonts w:cstheme="minorHAnsi"/>
          <w:sz w:val="22"/>
          <w:szCs w:val="22"/>
        </w:rPr>
        <w:t xml:space="preserve"> they should have modelled the age back from the water treatment works. as the water could be days old by the time it gets to the inlet of their selected district metered area. The other thing which could affect their results is that they do not mention the material of the trunk main system. Ideally the trunk main which supplies their chosen district metered area could already have poor water quality by the time it arrives. The </w:t>
      </w:r>
      <w:r w:rsidR="00DC398C">
        <w:rPr>
          <w:rFonts w:cstheme="minorHAnsi"/>
          <w:sz w:val="22"/>
          <w:szCs w:val="22"/>
        </w:rPr>
        <w:t>authors</w:t>
      </w:r>
      <w:r>
        <w:rPr>
          <w:rFonts w:cstheme="minorHAnsi"/>
          <w:sz w:val="22"/>
          <w:szCs w:val="22"/>
        </w:rPr>
        <w:t xml:space="preserve"> should have had a sample point at the part of the network they are calling zero.</w:t>
      </w:r>
    </w:p>
    <w:p w14:paraId="60E583F8" w14:textId="77777777" w:rsidR="00646827" w:rsidRDefault="00646827" w:rsidP="00DC398C">
      <w:pPr>
        <w:autoSpaceDE w:val="0"/>
        <w:autoSpaceDN w:val="0"/>
        <w:adjustRightInd w:val="0"/>
        <w:jc w:val="both"/>
        <w:rPr>
          <w:rFonts w:cstheme="minorHAnsi"/>
          <w:sz w:val="22"/>
          <w:szCs w:val="22"/>
        </w:rPr>
      </w:pPr>
    </w:p>
    <w:p w14:paraId="60049EC1" w14:textId="51C236B7" w:rsidR="00646827" w:rsidRDefault="00646827" w:rsidP="00DC398C">
      <w:pPr>
        <w:autoSpaceDE w:val="0"/>
        <w:autoSpaceDN w:val="0"/>
        <w:adjustRightInd w:val="0"/>
        <w:jc w:val="both"/>
        <w:rPr>
          <w:rFonts w:cstheme="minorHAnsi"/>
          <w:sz w:val="22"/>
          <w:szCs w:val="22"/>
        </w:rPr>
      </w:pPr>
      <w:r>
        <w:rPr>
          <w:rFonts w:cstheme="minorHAnsi"/>
          <w:sz w:val="22"/>
          <w:szCs w:val="22"/>
        </w:rPr>
        <w:t xml:space="preserve">It would have been nice to see a broader sample of networks used, the networks that have been used had very few water quality issues. If the authors had selected an area of network that had </w:t>
      </w:r>
      <w:r w:rsidR="00DC398C">
        <w:rPr>
          <w:rFonts w:cstheme="minorHAnsi"/>
          <w:sz w:val="22"/>
          <w:szCs w:val="22"/>
        </w:rPr>
        <w:t>historical</w:t>
      </w:r>
      <w:r>
        <w:rPr>
          <w:rFonts w:cstheme="minorHAnsi"/>
          <w:sz w:val="22"/>
          <w:szCs w:val="22"/>
        </w:rPr>
        <w:t xml:space="preserve"> water quality failures it would have been easier to compare water age with water quality failures. with the failures being so infrequent it could point to other factors for failures that are unrelated to water ages or increases in velocity.</w:t>
      </w:r>
    </w:p>
    <w:p w14:paraId="2C4B2DE7" w14:textId="77777777" w:rsidR="00646827" w:rsidRDefault="00646827" w:rsidP="00DC398C">
      <w:pPr>
        <w:autoSpaceDE w:val="0"/>
        <w:autoSpaceDN w:val="0"/>
        <w:adjustRightInd w:val="0"/>
        <w:jc w:val="both"/>
        <w:rPr>
          <w:rFonts w:cstheme="minorHAnsi"/>
          <w:sz w:val="22"/>
          <w:szCs w:val="22"/>
        </w:rPr>
      </w:pPr>
    </w:p>
    <w:p w14:paraId="54FE3817" w14:textId="6022D904" w:rsidR="00DC398C" w:rsidRDefault="00B41110" w:rsidP="00DC398C">
      <w:pPr>
        <w:autoSpaceDE w:val="0"/>
        <w:autoSpaceDN w:val="0"/>
        <w:adjustRightInd w:val="0"/>
        <w:jc w:val="both"/>
        <w:rPr>
          <w:rFonts w:cstheme="minorHAnsi"/>
          <w:sz w:val="22"/>
          <w:szCs w:val="22"/>
        </w:rPr>
      </w:pPr>
      <w:r>
        <w:rPr>
          <w:rFonts w:cstheme="minorHAnsi"/>
          <w:sz w:val="22"/>
          <w:szCs w:val="22"/>
        </w:rPr>
        <w:t>Throughout</w:t>
      </w:r>
      <w:r w:rsidR="00646827">
        <w:rPr>
          <w:rFonts w:cstheme="minorHAnsi"/>
          <w:sz w:val="22"/>
          <w:szCs w:val="22"/>
        </w:rPr>
        <w:t xml:space="preserve"> the paper there are a lot of uncontrollable parameters which then leave the data subject to discrepancy. Because the </w:t>
      </w:r>
      <w:r w:rsidR="00DC398C">
        <w:rPr>
          <w:rFonts w:cstheme="minorHAnsi"/>
          <w:sz w:val="22"/>
          <w:szCs w:val="22"/>
        </w:rPr>
        <w:t>authors</w:t>
      </w:r>
      <w:r w:rsidR="00646827">
        <w:rPr>
          <w:rFonts w:cstheme="minorHAnsi"/>
          <w:sz w:val="22"/>
          <w:szCs w:val="22"/>
        </w:rPr>
        <w:t xml:space="preserve"> used a real in use potable water network there are many changes every day. Which are very difficult to record and control. The internal condition of the network is also </w:t>
      </w:r>
      <w:r>
        <w:rPr>
          <w:rFonts w:cstheme="minorHAnsi"/>
          <w:sz w:val="22"/>
          <w:szCs w:val="22"/>
        </w:rPr>
        <w:t>unknown or</w:t>
      </w:r>
      <w:r w:rsidR="00646827">
        <w:rPr>
          <w:rFonts w:cstheme="minorHAnsi"/>
          <w:sz w:val="22"/>
          <w:szCs w:val="22"/>
        </w:rPr>
        <w:t xml:space="preserve"> has not been mentioned. Cutting out sections of the network would have been good however that is expensive and has operational problems but could have given a more accurate view into the results.</w:t>
      </w:r>
    </w:p>
    <w:p w14:paraId="6DD7DCA3" w14:textId="24FE909A" w:rsidR="00646827" w:rsidRPr="00817789" w:rsidRDefault="00646827" w:rsidP="00DC398C">
      <w:pPr>
        <w:autoSpaceDE w:val="0"/>
        <w:autoSpaceDN w:val="0"/>
        <w:adjustRightInd w:val="0"/>
        <w:jc w:val="both"/>
        <w:rPr>
          <w:rFonts w:cstheme="minorHAnsi"/>
          <w:sz w:val="22"/>
          <w:szCs w:val="22"/>
        </w:rPr>
      </w:pPr>
      <w:r>
        <w:rPr>
          <w:rFonts w:cstheme="minorHAnsi"/>
          <w:sz w:val="22"/>
          <w:szCs w:val="22"/>
        </w:rPr>
        <w:t xml:space="preserve">The by using a small sample area the authors have limited what the research can tell us. </w:t>
      </w:r>
    </w:p>
    <w:p w14:paraId="319422F5" w14:textId="77777777" w:rsidR="00646827" w:rsidRDefault="00646827" w:rsidP="00DC398C">
      <w:pPr>
        <w:jc w:val="both"/>
      </w:pPr>
    </w:p>
    <w:p w14:paraId="40FC98C3" w14:textId="54B8372D" w:rsidR="00752CBD" w:rsidRDefault="00752CBD" w:rsidP="00DC398C">
      <w:pPr>
        <w:jc w:val="both"/>
      </w:pPr>
    </w:p>
    <w:p w14:paraId="3A29A46C" w14:textId="77777777" w:rsidR="00752CBD" w:rsidRDefault="00752CBD" w:rsidP="00DC398C">
      <w:pPr>
        <w:jc w:val="both"/>
      </w:pPr>
    </w:p>
    <w:p w14:paraId="1FCF879B" w14:textId="77777777" w:rsidR="00752CBD" w:rsidRPr="00752CBD" w:rsidRDefault="00752CBD" w:rsidP="00DC398C">
      <w:pPr>
        <w:jc w:val="both"/>
      </w:pPr>
    </w:p>
    <w:p w14:paraId="0EF78856" w14:textId="49360FE0" w:rsidR="00752CBD" w:rsidRDefault="00752CBD" w:rsidP="00DC398C">
      <w:pPr>
        <w:jc w:val="both"/>
      </w:pPr>
    </w:p>
    <w:p w14:paraId="3A0BECE7" w14:textId="77777777" w:rsidR="00752CBD" w:rsidRPr="00752CBD" w:rsidRDefault="00752CBD" w:rsidP="00DC398C">
      <w:pPr>
        <w:jc w:val="both"/>
      </w:pPr>
    </w:p>
    <w:sectPr w:rsidR="00752CBD" w:rsidRPr="00752CBD" w:rsidSect="001219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52352"/>
    <w:multiLevelType w:val="multilevel"/>
    <w:tmpl w:val="7AA8DBF4"/>
    <w:lvl w:ilvl="0">
      <w:start w:val="1"/>
      <w:numFmt w:val="decimal"/>
      <w:lvlText w:val="%1."/>
      <w:lvlJc w:val="left"/>
      <w:pPr>
        <w:ind w:left="72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689335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BE0"/>
    <w:rsid w:val="000F5BE0"/>
    <w:rsid w:val="001219CE"/>
    <w:rsid w:val="001C226D"/>
    <w:rsid w:val="004048AB"/>
    <w:rsid w:val="00601268"/>
    <w:rsid w:val="00646827"/>
    <w:rsid w:val="00752CBD"/>
    <w:rsid w:val="009143F0"/>
    <w:rsid w:val="00A434D5"/>
    <w:rsid w:val="00B41110"/>
    <w:rsid w:val="00D53FE5"/>
    <w:rsid w:val="00DC3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8565DE"/>
  <w14:defaultImageDpi w14:val="32767"/>
  <w15:chartTrackingRefBased/>
  <w15:docId w15:val="{486F4B5F-9BD5-6D44-9BFC-CF9A25494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BE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682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B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5BE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F5BE0"/>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0F5BE0"/>
    <w:rPr>
      <w:rFonts w:cstheme="minorHAnsi"/>
      <w:b/>
      <w:bCs/>
      <w:smallCaps/>
      <w:sz w:val="22"/>
      <w:szCs w:val="22"/>
    </w:rPr>
  </w:style>
  <w:style w:type="paragraph" w:styleId="TOC3">
    <w:name w:val="toc 3"/>
    <w:basedOn w:val="Normal"/>
    <w:next w:val="Normal"/>
    <w:autoRedefine/>
    <w:uiPriority w:val="39"/>
    <w:semiHidden/>
    <w:unhideWhenUsed/>
    <w:rsid w:val="000F5BE0"/>
    <w:rPr>
      <w:rFonts w:cstheme="minorHAnsi"/>
      <w:smallCaps/>
      <w:sz w:val="22"/>
      <w:szCs w:val="22"/>
    </w:rPr>
  </w:style>
  <w:style w:type="paragraph" w:styleId="TOC4">
    <w:name w:val="toc 4"/>
    <w:basedOn w:val="Normal"/>
    <w:next w:val="Normal"/>
    <w:autoRedefine/>
    <w:uiPriority w:val="39"/>
    <w:semiHidden/>
    <w:unhideWhenUsed/>
    <w:rsid w:val="000F5BE0"/>
    <w:rPr>
      <w:rFonts w:cstheme="minorHAnsi"/>
      <w:sz w:val="22"/>
      <w:szCs w:val="22"/>
    </w:rPr>
  </w:style>
  <w:style w:type="paragraph" w:styleId="TOC5">
    <w:name w:val="toc 5"/>
    <w:basedOn w:val="Normal"/>
    <w:next w:val="Normal"/>
    <w:autoRedefine/>
    <w:uiPriority w:val="39"/>
    <w:semiHidden/>
    <w:unhideWhenUsed/>
    <w:rsid w:val="000F5BE0"/>
    <w:rPr>
      <w:rFonts w:cstheme="minorHAnsi"/>
      <w:sz w:val="22"/>
      <w:szCs w:val="22"/>
    </w:rPr>
  </w:style>
  <w:style w:type="paragraph" w:styleId="TOC6">
    <w:name w:val="toc 6"/>
    <w:basedOn w:val="Normal"/>
    <w:next w:val="Normal"/>
    <w:autoRedefine/>
    <w:uiPriority w:val="39"/>
    <w:semiHidden/>
    <w:unhideWhenUsed/>
    <w:rsid w:val="000F5BE0"/>
    <w:rPr>
      <w:rFonts w:cstheme="minorHAnsi"/>
      <w:sz w:val="22"/>
      <w:szCs w:val="22"/>
    </w:rPr>
  </w:style>
  <w:style w:type="paragraph" w:styleId="TOC7">
    <w:name w:val="toc 7"/>
    <w:basedOn w:val="Normal"/>
    <w:next w:val="Normal"/>
    <w:autoRedefine/>
    <w:uiPriority w:val="39"/>
    <w:semiHidden/>
    <w:unhideWhenUsed/>
    <w:rsid w:val="000F5BE0"/>
    <w:rPr>
      <w:rFonts w:cstheme="minorHAnsi"/>
      <w:sz w:val="22"/>
      <w:szCs w:val="22"/>
    </w:rPr>
  </w:style>
  <w:style w:type="paragraph" w:styleId="TOC8">
    <w:name w:val="toc 8"/>
    <w:basedOn w:val="Normal"/>
    <w:next w:val="Normal"/>
    <w:autoRedefine/>
    <w:uiPriority w:val="39"/>
    <w:semiHidden/>
    <w:unhideWhenUsed/>
    <w:rsid w:val="000F5BE0"/>
    <w:rPr>
      <w:rFonts w:cstheme="minorHAnsi"/>
      <w:sz w:val="22"/>
      <w:szCs w:val="22"/>
    </w:rPr>
  </w:style>
  <w:style w:type="paragraph" w:styleId="TOC9">
    <w:name w:val="toc 9"/>
    <w:basedOn w:val="Normal"/>
    <w:next w:val="Normal"/>
    <w:autoRedefine/>
    <w:uiPriority w:val="39"/>
    <w:semiHidden/>
    <w:unhideWhenUsed/>
    <w:rsid w:val="000F5BE0"/>
    <w:rPr>
      <w:rFonts w:cstheme="minorHAnsi"/>
      <w:sz w:val="22"/>
      <w:szCs w:val="22"/>
    </w:rPr>
  </w:style>
  <w:style w:type="character" w:styleId="Hyperlink">
    <w:name w:val="Hyperlink"/>
    <w:basedOn w:val="DefaultParagraphFont"/>
    <w:uiPriority w:val="99"/>
    <w:unhideWhenUsed/>
    <w:rsid w:val="00752CBD"/>
    <w:rPr>
      <w:color w:val="0563C1" w:themeColor="hyperlink"/>
      <w:u w:val="single"/>
    </w:rPr>
  </w:style>
  <w:style w:type="character" w:customStyle="1" w:styleId="Heading2Char">
    <w:name w:val="Heading 2 Char"/>
    <w:basedOn w:val="DefaultParagraphFont"/>
    <w:link w:val="Heading2"/>
    <w:uiPriority w:val="9"/>
    <w:rsid w:val="006468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468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393B8-CC01-3949-928C-D7398F6FD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6</Pages>
  <Words>1870</Words>
  <Characters>10664</Characters>
  <Application>Microsoft Office Word</Application>
  <DocSecurity>0</DocSecurity>
  <Lines>88</Lines>
  <Paragraphs>25</Paragraphs>
  <ScaleCrop>false</ScaleCrop>
  <Company/>
  <LinksUpToDate>false</LinksUpToDate>
  <CharactersWithSpaces>12509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Jowitt (2113158)</dc:creator>
  <cp:keywords/>
  <dc:description/>
  <cp:lastModifiedBy>Craig Jowitt (2113158)</cp:lastModifiedBy>
  <cp:revision>5</cp:revision>
  <dcterms:created xsi:type="dcterms:W3CDTF">2023-03-05T20:09:00Z</dcterms:created>
  <dcterms:modified xsi:type="dcterms:W3CDTF">2023-03-06T19:42:00Z</dcterms:modified>
</cp:coreProperties>
</file>