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PMingLiU" w:hAnsi="Times New Roman" w:cs="Times New Roman"/>
          <w:sz w:val="20"/>
          <w:szCs w:val="20"/>
          <w:lang w:val="en-GB" w:eastAsia="en-GB"/>
        </w:rPr>
        <w:id w:val="-810633393"/>
        <w:docPartObj>
          <w:docPartGallery w:val="Cover Pages"/>
          <w:docPartUnique/>
        </w:docPartObj>
      </w:sdtPr>
      <w:sdtContent>
        <w:p w:rsidR="00D04744" w:rsidRDefault="00D04744"/>
        <w:tbl>
          <w:tblPr>
            <w:tblpPr w:leftFromText="187" w:rightFromText="187" w:horzAnchor="margin" w:tblpXSpec="center" w:tblpY="2881"/>
            <w:tblW w:w="4000" w:type="pct"/>
            <w:tblBorders>
              <w:left w:val="single" w:sz="12" w:space="0" w:color="052F61" w:themeColor="accent1"/>
            </w:tblBorders>
            <w:tblCellMar>
              <w:left w:w="144" w:type="dxa"/>
              <w:right w:w="115" w:type="dxa"/>
            </w:tblCellMar>
            <w:tblLook w:val="04A0" w:firstRow="1" w:lastRow="0" w:firstColumn="1" w:lastColumn="0" w:noHBand="0" w:noVBand="1"/>
          </w:tblPr>
          <w:tblGrid>
            <w:gridCol w:w="7209"/>
          </w:tblGrid>
          <w:tr w:rsidR="00D04744" w:rsidTr="00074AD6">
            <w:sdt>
              <w:sdtPr>
                <w:rPr>
                  <w:rFonts w:ascii="Times New Roman" w:hAnsi="Times New Roman" w:cs="Times New Roman"/>
                  <w:color w:val="032348" w:themeColor="accent1" w:themeShade="BF"/>
                  <w:sz w:val="32"/>
                  <w:szCs w:val="32"/>
                </w:rPr>
                <w:alias w:val="公司"/>
                <w:id w:val="13406915"/>
                <w:placeholder>
                  <w:docPart w:val="6AE00568D8EC4EB78AA9EB1172EACDEF"/>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rsidR="00D04744" w:rsidRDefault="00D04744">
                    <w:pPr>
                      <w:pStyle w:val="aa"/>
                      <w:rPr>
                        <w:color w:val="032348" w:themeColor="accent1" w:themeShade="BF"/>
                        <w:sz w:val="24"/>
                      </w:rPr>
                    </w:pPr>
                    <w:r>
                      <w:rPr>
                        <w:rFonts w:ascii="Times New Roman" w:hAnsi="Times New Roman" w:cs="Times New Roman"/>
                        <w:color w:val="032348" w:themeColor="accent1" w:themeShade="BF"/>
                        <w:sz w:val="32"/>
                        <w:szCs w:val="32"/>
                      </w:rPr>
                      <w:t>University of Wales Trinity Saint David - MBA</w:t>
                    </w:r>
                  </w:p>
                </w:tc>
              </w:sdtContent>
            </w:sdt>
          </w:tr>
          <w:tr w:rsidR="00D04744" w:rsidTr="00074AD6">
            <w:tc>
              <w:tcPr>
                <w:tcW w:w="7209" w:type="dxa"/>
              </w:tcPr>
              <w:sdt>
                <w:sdtPr>
                  <w:rPr>
                    <w:rFonts w:ascii="Times New Roman" w:hAnsi="Times New Roman" w:cs="Times New Roman"/>
                    <w:sz w:val="40"/>
                    <w:szCs w:val="40"/>
                  </w:rPr>
                  <w:alias w:val="標題"/>
                  <w:id w:val="13406919"/>
                  <w:placeholder>
                    <w:docPart w:val="64D2C09A29674AC69F44017729D7E89A"/>
                  </w:placeholder>
                  <w:dataBinding w:prefixMappings="xmlns:ns0='http://schemas.openxmlformats.org/package/2006/metadata/core-properties' xmlns:ns1='http://purl.org/dc/elements/1.1/'" w:xpath="/ns0:coreProperties[1]/ns1:title[1]" w:storeItemID="{6C3C8BC8-F283-45AE-878A-BAB7291924A1}"/>
                  <w:text/>
                </w:sdtPr>
                <w:sdtContent>
                  <w:p w:rsidR="00D04744" w:rsidRPr="00D04744" w:rsidRDefault="00574EEC">
                    <w:pPr>
                      <w:pStyle w:val="aa"/>
                      <w:spacing w:line="216" w:lineRule="auto"/>
                      <w:rPr>
                        <w:rFonts w:ascii="Times New Roman" w:eastAsiaTheme="majorEastAsia" w:hAnsi="Times New Roman" w:cs="Times New Roman"/>
                        <w:color w:val="052F61" w:themeColor="accent1"/>
                        <w:sz w:val="40"/>
                        <w:szCs w:val="40"/>
                      </w:rPr>
                    </w:pPr>
                    <w:r>
                      <w:rPr>
                        <w:rFonts w:ascii="Times New Roman" w:hAnsi="Times New Roman" w:cs="Times New Roman"/>
                        <w:sz w:val="40"/>
                        <w:szCs w:val="40"/>
                      </w:rPr>
                      <w:t>An empirical study on how to attract and retain young talents as new joiners in retail banking in Hong Kong</w:t>
                    </w:r>
                  </w:p>
                </w:sdtContent>
              </w:sdt>
            </w:tc>
          </w:tr>
          <w:tr w:rsidR="00D04744" w:rsidTr="00074AD6">
            <w:sdt>
              <w:sdtPr>
                <w:rPr>
                  <w:rFonts w:ascii="Times New Roman" w:hAnsi="Times New Roman" w:cs="Times New Roman"/>
                  <w:color w:val="032348" w:themeColor="accent1" w:themeShade="BF"/>
                  <w:sz w:val="32"/>
                  <w:szCs w:val="32"/>
                </w:rPr>
                <w:alias w:val="副標題"/>
                <w:id w:val="13406923"/>
                <w:placeholder>
                  <w:docPart w:val="95AA6B06D33F42E087E28D7ABBAD2D4F"/>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rsidR="00D04744" w:rsidRDefault="00D04744">
                    <w:pPr>
                      <w:pStyle w:val="aa"/>
                      <w:rPr>
                        <w:color w:val="032348" w:themeColor="accent1" w:themeShade="BF"/>
                        <w:sz w:val="24"/>
                      </w:rPr>
                    </w:pPr>
                    <w:r w:rsidRPr="00D04744">
                      <w:rPr>
                        <w:rFonts w:ascii="Times New Roman" w:hAnsi="Times New Roman" w:cs="Times New Roman"/>
                        <w:color w:val="032348" w:themeColor="accent1" w:themeShade="BF"/>
                        <w:sz w:val="32"/>
                        <w:szCs w:val="32"/>
                      </w:rPr>
                      <w:t>HKBM 7014 Dissertation</w:t>
                    </w:r>
                  </w:p>
                </w:tc>
              </w:sdtContent>
            </w:sdt>
          </w:tr>
        </w:tbl>
        <w:tbl>
          <w:tblPr>
            <w:tblpPr w:leftFromText="187" w:rightFromText="187" w:vertAnchor="page" w:horzAnchor="margin" w:tblpXSpec="center" w:tblpY="12556"/>
            <w:tblW w:w="3857" w:type="pct"/>
            <w:tblLook w:val="04A0" w:firstRow="1" w:lastRow="0" w:firstColumn="1" w:lastColumn="0" w:noHBand="0" w:noVBand="1"/>
          </w:tblPr>
          <w:tblGrid>
            <w:gridCol w:w="6963"/>
          </w:tblGrid>
          <w:tr w:rsidR="005F03B9" w:rsidTr="005F03B9">
            <w:tc>
              <w:tcPr>
                <w:tcW w:w="6963" w:type="dxa"/>
                <w:tcMar>
                  <w:top w:w="216" w:type="dxa"/>
                  <w:left w:w="115" w:type="dxa"/>
                  <w:bottom w:w="216" w:type="dxa"/>
                  <w:right w:w="115" w:type="dxa"/>
                </w:tcMar>
              </w:tcPr>
              <w:sdt>
                <w:sdtPr>
                  <w:rPr>
                    <w:color w:val="052F61" w:themeColor="accent1"/>
                    <w:sz w:val="28"/>
                    <w:szCs w:val="28"/>
                  </w:rPr>
                  <w:alias w:val="作者"/>
                  <w:id w:val="13406928"/>
                  <w:placeholder>
                    <w:docPart w:val="D9B248BDB79C417B84E787DFD28CC7F6"/>
                  </w:placeholder>
                  <w:dataBinding w:prefixMappings="xmlns:ns0='http://schemas.openxmlformats.org/package/2006/metadata/core-properties' xmlns:ns1='http://purl.org/dc/elements/1.1/'" w:xpath="/ns0:coreProperties[1]/ns1:creator[1]" w:storeItemID="{6C3C8BC8-F283-45AE-878A-BAB7291924A1}"/>
                  <w:text/>
                </w:sdtPr>
                <w:sdtContent>
                  <w:p w:rsidR="005F03B9" w:rsidRDefault="005F03B9" w:rsidP="005F03B9">
                    <w:pPr>
                      <w:pStyle w:val="aa"/>
                      <w:rPr>
                        <w:color w:val="052F61" w:themeColor="accent1"/>
                        <w:sz w:val="28"/>
                        <w:szCs w:val="28"/>
                      </w:rPr>
                    </w:pPr>
                    <w:r>
                      <w:rPr>
                        <w:color w:val="052F61" w:themeColor="accent1"/>
                        <w:sz w:val="28"/>
                        <w:szCs w:val="28"/>
                      </w:rPr>
                      <w:t>tsz hin lam</w:t>
                    </w:r>
                  </w:p>
                </w:sdtContent>
              </w:sdt>
              <w:sdt>
                <w:sdtPr>
                  <w:rPr>
                    <w:color w:val="052F61" w:themeColor="accent1"/>
                    <w:sz w:val="28"/>
                    <w:szCs w:val="28"/>
                  </w:rPr>
                  <w:alias w:val="日期"/>
                  <w:tag w:val="日期"/>
                  <w:id w:val="13406932"/>
                  <w:placeholder>
                    <w:docPart w:val="DC3EEDDD065F424B9BC3B8E912025B0F"/>
                  </w:placeholder>
                  <w:dataBinding w:prefixMappings="xmlns:ns0='http://schemas.microsoft.com/office/2006/coverPageProps'" w:xpath="/ns0:CoverPageProperties[1]/ns0:PublishDate[1]" w:storeItemID="{55AF091B-3C7A-41E3-B477-F2FDAA23CFDA}"/>
                  <w:date>
                    <w:dateFormat w:val="yyyy/M/d"/>
                    <w:lid w:val="zh-TW"/>
                    <w:storeMappedDataAs w:val="dateTime"/>
                    <w:calendar w:val="gregorian"/>
                  </w:date>
                </w:sdtPr>
                <w:sdtContent>
                  <w:p w:rsidR="005F03B9" w:rsidRDefault="005F03B9" w:rsidP="005F03B9">
                    <w:pPr>
                      <w:pStyle w:val="aa"/>
                      <w:rPr>
                        <w:color w:val="052F61" w:themeColor="accent1"/>
                        <w:sz w:val="28"/>
                        <w:szCs w:val="28"/>
                      </w:rPr>
                    </w:pPr>
                    <w:r>
                      <w:rPr>
                        <w:color w:val="052F61" w:themeColor="accent1"/>
                        <w:sz w:val="28"/>
                        <w:szCs w:val="28"/>
                      </w:rPr>
                      <w:t>2119642</w:t>
                    </w:r>
                  </w:p>
                </w:sdtContent>
              </w:sdt>
              <w:p w:rsidR="005F03B9" w:rsidRDefault="005F03B9" w:rsidP="005F03B9">
                <w:pPr>
                  <w:pStyle w:val="aa"/>
                  <w:rPr>
                    <w:color w:val="052F61" w:themeColor="accent1"/>
                  </w:rPr>
                </w:pPr>
                <w:r>
                  <w:rPr>
                    <w:color w:val="052F61" w:themeColor="accent1"/>
                  </w:rPr>
                  <w:t>Supervisor: Ho, Leo</w:t>
                </w:r>
              </w:p>
              <w:p w:rsidR="005F03B9" w:rsidRDefault="005F03B9" w:rsidP="005F03B9">
                <w:pPr>
                  <w:pStyle w:val="aa"/>
                  <w:rPr>
                    <w:color w:val="052F61" w:themeColor="accent1"/>
                  </w:rPr>
                </w:pPr>
              </w:p>
              <w:p w:rsidR="005F03B9" w:rsidRDefault="005F03B9" w:rsidP="005F03B9">
                <w:pPr>
                  <w:pStyle w:val="aa"/>
                  <w:rPr>
                    <w:color w:val="052F61" w:themeColor="accent1"/>
                  </w:rPr>
                </w:pPr>
              </w:p>
            </w:tc>
          </w:tr>
        </w:tbl>
        <w:p w:rsidR="00074AD6" w:rsidRDefault="00074AD6">
          <w:r>
            <w:br w:type="page"/>
          </w:r>
        </w:p>
        <w:p w:rsidR="00074AD6" w:rsidRDefault="00074AD6" w:rsidP="00074AD6">
          <w:pPr>
            <w:pStyle w:val="Web"/>
            <w:rPr>
              <w:b/>
              <w:bCs/>
              <w:color w:val="303B44"/>
              <w:szCs w:val="24"/>
              <w:u w:val="single"/>
            </w:rPr>
          </w:pPr>
          <w:r w:rsidRPr="001C2D10">
            <w:rPr>
              <w:b/>
              <w:bCs/>
              <w:color w:val="303B44"/>
              <w:szCs w:val="24"/>
              <w:u w:val="single"/>
            </w:rPr>
            <w:lastRenderedPageBreak/>
            <w:t>Table of Content</w:t>
          </w:r>
        </w:p>
        <w:p w:rsidR="00074AD6" w:rsidRDefault="00074AD6" w:rsidP="00074AD6">
          <w:pPr>
            <w:pStyle w:val="Web"/>
            <w:rPr>
              <w:b/>
              <w:bCs/>
              <w:color w:val="303B44"/>
              <w:szCs w:val="24"/>
              <w:u w:val="single"/>
            </w:rPr>
          </w:pPr>
        </w:p>
        <w:sdt>
          <w:sdtPr>
            <w:rPr>
              <w:rFonts w:ascii="Times New Roman" w:eastAsiaTheme="minorEastAsia" w:hAnsi="Times New Roman" w:cs="Times New Roman"/>
              <w:color w:val="auto"/>
              <w:sz w:val="22"/>
              <w:szCs w:val="22"/>
              <w:lang w:val="zh-TW" w:eastAsia="zh-TW"/>
            </w:rPr>
            <w:id w:val="-758451625"/>
            <w:docPartObj>
              <w:docPartGallery w:val="Table of Contents"/>
              <w:docPartUnique/>
            </w:docPartObj>
          </w:sdtPr>
          <w:sdtContent>
            <w:p w:rsidR="00074AD6" w:rsidRDefault="00074AD6" w:rsidP="00796E5F">
              <w:pPr>
                <w:pStyle w:val="af5"/>
                <w:rPr>
                  <w:rFonts w:ascii="Times New Roman" w:hAnsi="Times New Roman" w:cs="Times New Roman"/>
                  <w:color w:val="auto"/>
                  <w:sz w:val="24"/>
                  <w:szCs w:val="24"/>
                  <w:lang w:eastAsia="zh-TW"/>
                </w:rPr>
              </w:pPr>
              <w:r w:rsidRPr="00074AD6">
                <w:rPr>
                  <w:rFonts w:ascii="Times New Roman" w:hAnsi="Times New Roman" w:cs="Times New Roman"/>
                  <w:color w:val="000000" w:themeColor="text1"/>
                  <w:sz w:val="24"/>
                  <w:szCs w:val="24"/>
                  <w:lang w:val="en-US" w:eastAsia="zh-TW"/>
                </w:rPr>
                <w:t>1.</w:t>
              </w:r>
              <w:r w:rsidRPr="00074AD6">
                <w:rPr>
                  <w:rFonts w:ascii="Times New Roman" w:hAnsi="Times New Roman" w:cs="Times New Roman"/>
                  <w:color w:val="auto"/>
                  <w:sz w:val="24"/>
                  <w:szCs w:val="24"/>
                  <w:lang w:val="en-US" w:eastAsia="zh-TW"/>
                </w:rPr>
                <w:t>Introduction</w:t>
              </w:r>
              <w:r w:rsidRPr="00074AD6">
                <w:rPr>
                  <w:rFonts w:ascii="Times New Roman" w:hAnsi="Times New Roman" w:cs="Times New Roman"/>
                  <w:color w:val="auto"/>
                  <w:sz w:val="24"/>
                  <w:szCs w:val="24"/>
                </w:rPr>
                <w:ptab w:relativeTo="margin" w:alignment="right" w:leader="dot"/>
              </w:r>
              <w:r w:rsidR="00796E5F">
                <w:rPr>
                  <w:rFonts w:ascii="Times New Roman" w:hAnsi="Times New Roman" w:cs="Times New Roman"/>
                  <w:color w:val="auto"/>
                  <w:sz w:val="24"/>
                  <w:szCs w:val="24"/>
                  <w:lang w:eastAsia="zh-TW"/>
                </w:rPr>
                <w:t>2</w:t>
              </w:r>
              <w:r w:rsidRPr="00074AD6">
                <w:rPr>
                  <w:rFonts w:ascii="Times New Roman" w:hAnsi="Times New Roman" w:cs="Times New Roman"/>
                  <w:color w:val="auto"/>
                  <w:sz w:val="24"/>
                  <w:szCs w:val="24"/>
                  <w:lang w:eastAsia="zh-TW"/>
                </w:rPr>
                <w:t>-</w:t>
              </w:r>
              <w:r w:rsidR="00796E5F">
                <w:rPr>
                  <w:rFonts w:ascii="Times New Roman" w:hAnsi="Times New Roman" w:cs="Times New Roman"/>
                  <w:color w:val="auto"/>
                  <w:sz w:val="24"/>
                  <w:szCs w:val="24"/>
                  <w:lang w:eastAsia="zh-TW"/>
                </w:rPr>
                <w:t>6</w:t>
              </w:r>
            </w:p>
            <w:p w:rsidR="00796E5F" w:rsidRPr="00796E5F" w:rsidRDefault="00796E5F" w:rsidP="00796E5F">
              <w:pPr>
                <w:rPr>
                  <w:lang w:eastAsia="zh-TW"/>
                </w:rPr>
              </w:pPr>
            </w:p>
            <w:p w:rsidR="00074AD6" w:rsidRPr="00074AD6" w:rsidRDefault="00074AD6" w:rsidP="00074AD6">
              <w:pPr>
                <w:ind w:firstLine="720"/>
                <w:rPr>
                  <w:rFonts w:ascii="Times New Roman" w:hAnsi="Times New Roman" w:cs="Times New Roman"/>
                  <w:sz w:val="24"/>
                  <w:szCs w:val="24"/>
                  <w:lang w:eastAsia="zh-TW"/>
                </w:rPr>
              </w:pPr>
              <w:r w:rsidRPr="00074AD6">
                <w:rPr>
                  <w:rFonts w:ascii="Times New Roman" w:hAnsi="Times New Roman" w:cs="Times New Roman"/>
                  <w:sz w:val="24"/>
                  <w:szCs w:val="24"/>
                  <w:lang w:val="en-US" w:eastAsia="zh-TW"/>
                </w:rPr>
                <w:t>1.1. Research Background and Motives</w:t>
              </w:r>
              <w:r w:rsidRPr="00074AD6">
                <w:rPr>
                  <w:rFonts w:ascii="Times New Roman" w:hAnsi="Times New Roman" w:cs="Times New Roman"/>
                  <w:sz w:val="24"/>
                  <w:szCs w:val="24"/>
                </w:rPr>
                <w:ptab w:relativeTo="margin" w:alignment="right" w:leader="dot"/>
              </w:r>
              <w:r w:rsidR="00796E5F">
                <w:rPr>
                  <w:rFonts w:ascii="Times New Roman" w:hAnsi="Times New Roman" w:cs="Times New Roman"/>
                  <w:sz w:val="24"/>
                  <w:szCs w:val="24"/>
                  <w:lang w:eastAsia="zh-TW"/>
                </w:rPr>
                <w:t>2</w:t>
              </w:r>
            </w:p>
            <w:p w:rsidR="00074AD6" w:rsidRPr="00074AD6" w:rsidRDefault="00074AD6" w:rsidP="00074AD6">
              <w:pPr>
                <w:ind w:firstLine="720"/>
                <w:rPr>
                  <w:rFonts w:ascii="Times New Roman" w:hAnsi="Times New Roman" w:cs="Times New Roman"/>
                  <w:sz w:val="24"/>
                  <w:szCs w:val="24"/>
                  <w:lang w:val="en-US" w:eastAsia="zh-TW"/>
                </w:rPr>
              </w:pPr>
              <w:r w:rsidRPr="00074AD6">
                <w:rPr>
                  <w:rFonts w:ascii="Times New Roman" w:hAnsi="Times New Roman" w:cs="Times New Roman"/>
                  <w:sz w:val="24"/>
                  <w:szCs w:val="24"/>
                  <w:lang w:eastAsia="zh-TW"/>
                </w:rPr>
                <w:t>1.</w:t>
              </w:r>
              <w:r w:rsidR="005F03B9">
                <w:rPr>
                  <w:rFonts w:ascii="Times New Roman" w:hAnsi="Times New Roman" w:cs="Times New Roman"/>
                  <w:sz w:val="24"/>
                  <w:szCs w:val="24"/>
                  <w:lang w:eastAsia="zh-TW"/>
                </w:rPr>
                <w:t>2</w:t>
              </w:r>
              <w:r>
                <w:rPr>
                  <w:rFonts w:ascii="Times New Roman" w:hAnsi="Times New Roman" w:cs="Times New Roman"/>
                  <w:sz w:val="24"/>
                  <w:szCs w:val="24"/>
                  <w:lang w:eastAsia="zh-TW"/>
                </w:rPr>
                <w:t xml:space="preserve"> </w:t>
              </w:r>
              <w:r w:rsidR="00070673">
                <w:rPr>
                  <w:rFonts w:ascii="Times New Roman" w:hAnsi="Times New Roman" w:cs="Times New Roman"/>
                  <w:sz w:val="24"/>
                  <w:szCs w:val="24"/>
                  <w:lang w:eastAsia="zh-TW"/>
                </w:rPr>
                <w:t>Definition</w:t>
              </w:r>
              <w:r w:rsidR="00070673" w:rsidRPr="00074AD6">
                <w:rPr>
                  <w:rFonts w:ascii="Times New Roman" w:hAnsi="Times New Roman" w:cs="Times New Roman"/>
                  <w:sz w:val="24"/>
                  <w:szCs w:val="24"/>
                </w:rPr>
                <w:ptab w:relativeTo="margin" w:alignment="right" w:leader="dot"/>
              </w:r>
              <w:r w:rsidR="00796E5F">
                <w:rPr>
                  <w:rFonts w:ascii="Times New Roman" w:hAnsi="Times New Roman" w:cs="Times New Roman"/>
                  <w:sz w:val="24"/>
                  <w:szCs w:val="24"/>
                  <w:lang w:eastAsia="zh-TW"/>
                </w:rPr>
                <w:t>2</w:t>
              </w:r>
            </w:p>
            <w:p w:rsidR="00074AD6" w:rsidRDefault="00796E5F" w:rsidP="00074AD6">
              <w:pPr>
                <w:pStyle w:val="31"/>
                <w:ind w:left="446"/>
                <w:rPr>
                  <w:rFonts w:ascii="Times New Roman" w:hAnsi="Times New Roman" w:cs="Times New Roman"/>
                  <w:sz w:val="24"/>
                  <w:szCs w:val="24"/>
                  <w:lang w:eastAsia="zh-TW"/>
                </w:rPr>
              </w:pPr>
              <w:r w:rsidRPr="00796E5F">
                <w:rPr>
                  <w:rFonts w:ascii="Times New Roman" w:hAnsi="Times New Roman" w:cs="Times New Roman"/>
                  <w:sz w:val="24"/>
                  <w:szCs w:val="24"/>
                  <w:lang w:eastAsia="zh-TW"/>
                </w:rPr>
                <w:t xml:space="preserve">     1.3</w:t>
              </w: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Purpose of Research Activity</w:t>
              </w:r>
              <w:r w:rsidRPr="00074AD6">
                <w:rPr>
                  <w:rFonts w:ascii="Times New Roman" w:hAnsi="Times New Roman" w:cs="Times New Roman"/>
                  <w:sz w:val="24"/>
                  <w:szCs w:val="24"/>
                </w:rPr>
                <w:ptab w:relativeTo="margin" w:alignment="right" w:leader="dot"/>
              </w:r>
              <w:r>
                <w:rPr>
                  <w:rFonts w:ascii="Times New Roman" w:hAnsi="Times New Roman" w:cs="Times New Roman"/>
                  <w:sz w:val="24"/>
                  <w:szCs w:val="24"/>
                  <w:lang w:eastAsia="zh-TW"/>
                </w:rPr>
                <w:t>2-3</w:t>
              </w:r>
            </w:p>
            <w:p w:rsidR="00796E5F" w:rsidRDefault="00796E5F" w:rsidP="00796E5F">
              <w:pPr>
                <w:rPr>
                  <w:rFonts w:ascii="Times New Roman" w:hAnsi="Times New Roman" w:cs="Times New Roman"/>
                  <w:sz w:val="24"/>
                  <w:szCs w:val="24"/>
                  <w:lang w:eastAsia="zh-TW"/>
                </w:rPr>
              </w:pPr>
              <w:r>
                <w:rPr>
                  <w:lang w:eastAsia="zh-TW"/>
                </w:rPr>
                <w:t xml:space="preserve">            </w:t>
              </w:r>
              <w:r w:rsidRPr="00796E5F">
                <w:rPr>
                  <w:rFonts w:ascii="Times New Roman" w:hAnsi="Times New Roman" w:cs="Times New Roman"/>
                  <w:sz w:val="24"/>
                  <w:szCs w:val="24"/>
                  <w:lang w:eastAsia="zh-TW"/>
                </w:rPr>
                <w:t>1.4</w:t>
              </w: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Core Problem of Retail banking employment in Hong Kong</w:t>
              </w:r>
              <w:r w:rsidRPr="00074AD6">
                <w:rPr>
                  <w:rFonts w:ascii="Times New Roman" w:hAnsi="Times New Roman" w:cs="Times New Roman"/>
                  <w:sz w:val="24"/>
                  <w:szCs w:val="24"/>
                </w:rPr>
                <w:ptab w:relativeTo="margin" w:alignment="right" w:leader="dot"/>
              </w:r>
              <w:r>
                <w:rPr>
                  <w:rFonts w:ascii="Times New Roman" w:hAnsi="Times New Roman" w:cs="Times New Roman"/>
                  <w:sz w:val="24"/>
                  <w:szCs w:val="24"/>
                  <w:lang w:eastAsia="zh-TW"/>
                </w:rPr>
                <w:t>3</w:t>
              </w:r>
            </w:p>
            <w:p w:rsidR="00796E5F" w:rsidRDefault="00796E5F" w:rsidP="00796E5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1.5</w:t>
              </w: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Research Question</w:t>
              </w:r>
              <w:r w:rsidRPr="00074AD6">
                <w:rPr>
                  <w:rFonts w:ascii="Times New Roman" w:hAnsi="Times New Roman" w:cs="Times New Roman"/>
                  <w:sz w:val="24"/>
                  <w:szCs w:val="24"/>
                </w:rPr>
                <w:ptab w:relativeTo="margin" w:alignment="right" w:leader="dot"/>
              </w:r>
              <w:r>
                <w:rPr>
                  <w:rFonts w:ascii="Times New Roman" w:hAnsi="Times New Roman" w:cs="Times New Roman"/>
                  <w:sz w:val="24"/>
                  <w:szCs w:val="24"/>
                  <w:lang w:eastAsia="zh-TW"/>
                </w:rPr>
                <w:t>3</w:t>
              </w:r>
            </w:p>
            <w:p w:rsidR="00796E5F" w:rsidRDefault="00796E5F" w:rsidP="00796E5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1.6</w:t>
              </w: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Aim of Research activity</w:t>
              </w:r>
              <w:r w:rsidRPr="00074AD6">
                <w:rPr>
                  <w:rFonts w:ascii="Times New Roman" w:hAnsi="Times New Roman" w:cs="Times New Roman"/>
                  <w:sz w:val="24"/>
                  <w:szCs w:val="24"/>
                </w:rPr>
                <w:ptab w:relativeTo="margin" w:alignment="right" w:leader="dot"/>
              </w:r>
              <w:r>
                <w:rPr>
                  <w:rFonts w:ascii="Times New Roman" w:hAnsi="Times New Roman" w:cs="Times New Roman"/>
                  <w:sz w:val="24"/>
                  <w:szCs w:val="24"/>
                  <w:lang w:eastAsia="zh-TW"/>
                </w:rPr>
                <w:t>4</w:t>
              </w:r>
            </w:p>
            <w:p w:rsidR="00796E5F" w:rsidRDefault="00796E5F" w:rsidP="00796E5F">
              <w:pPr>
                <w:rPr>
                  <w:rFonts w:ascii="Times New Roman" w:hAnsi="Times New Roman" w:cs="Times New Roman"/>
                  <w:sz w:val="24"/>
                  <w:szCs w:val="24"/>
                </w:rPr>
              </w:pP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1.7</w:t>
              </w:r>
              <w:r>
                <w:rPr>
                  <w:rFonts w:ascii="Times New Roman" w:hAnsi="Times New Roman" w:cs="Times New Roman"/>
                  <w:sz w:val="24"/>
                  <w:szCs w:val="24"/>
                  <w:lang w:eastAsia="zh-TW"/>
                </w:rPr>
                <w:t xml:space="preserve"> </w:t>
              </w:r>
              <w:r w:rsidRPr="00796E5F">
                <w:rPr>
                  <w:rFonts w:ascii="Times New Roman" w:hAnsi="Times New Roman" w:cs="Times New Roman"/>
                  <w:sz w:val="24"/>
                  <w:szCs w:val="24"/>
                  <w:lang w:eastAsia="zh-TW"/>
                </w:rPr>
                <w:t>Objectives of Research Activity</w:t>
              </w:r>
              <w:r w:rsidRPr="00074AD6">
                <w:rPr>
                  <w:rFonts w:ascii="Times New Roman" w:hAnsi="Times New Roman" w:cs="Times New Roman"/>
                  <w:sz w:val="24"/>
                  <w:szCs w:val="24"/>
                </w:rPr>
                <w:ptab w:relativeTo="margin" w:alignment="right" w:leader="dot"/>
              </w:r>
              <w:r>
                <w:rPr>
                  <w:rFonts w:ascii="Times New Roman" w:hAnsi="Times New Roman" w:cs="Times New Roman"/>
                  <w:sz w:val="24"/>
                  <w:szCs w:val="24"/>
                </w:rPr>
                <w:t>4-5</w:t>
              </w:r>
            </w:p>
            <w:p w:rsidR="00796E5F" w:rsidRDefault="00796E5F" w:rsidP="00796E5F">
              <w:pPr>
                <w:pStyle w:val="af6"/>
                <w:numPr>
                  <w:ilvl w:val="1"/>
                  <w:numId w:val="16"/>
                </w:numPr>
                <w:rPr>
                  <w:sz w:val="24"/>
                  <w:szCs w:val="24"/>
                </w:rPr>
              </w:pPr>
              <w:r w:rsidRPr="00796E5F">
                <w:rPr>
                  <w:sz w:val="24"/>
                  <w:szCs w:val="24"/>
                </w:rPr>
                <w:t>Research method</w:t>
              </w:r>
              <w:r w:rsidRPr="00074AD6">
                <w:ptab w:relativeTo="margin" w:alignment="right" w:leader="dot"/>
              </w:r>
              <w:r>
                <w:rPr>
                  <w:sz w:val="24"/>
                  <w:szCs w:val="24"/>
                </w:rPr>
                <w:t>5-6</w:t>
              </w:r>
            </w:p>
            <w:p w:rsidR="00796E5F" w:rsidRPr="00796E5F" w:rsidRDefault="00796E5F" w:rsidP="00796E5F">
              <w:pPr>
                <w:pStyle w:val="af6"/>
                <w:ind w:left="1080"/>
                <w:rPr>
                  <w:sz w:val="24"/>
                  <w:szCs w:val="24"/>
                </w:rPr>
              </w:pPr>
            </w:p>
            <w:p w:rsidR="00074AD6" w:rsidRPr="00796E5F" w:rsidRDefault="00796E5F" w:rsidP="00796E5F">
              <w:pPr>
                <w:rPr>
                  <w:rFonts w:ascii="Times New Roman" w:hAnsi="Times New Roman" w:cs="Times New Roman"/>
                  <w:sz w:val="24"/>
                  <w:szCs w:val="24"/>
                </w:rPr>
              </w:pPr>
              <w:r w:rsidRPr="00796E5F">
                <w:rPr>
                  <w:rFonts w:ascii="Times New Roman" w:hAnsi="Times New Roman" w:cs="Times New Roman"/>
                  <w:sz w:val="24"/>
                  <w:szCs w:val="24"/>
                </w:rPr>
                <w:t>2. Literature Review</w:t>
              </w:r>
              <w:r w:rsidRPr="00796E5F">
                <w:rPr>
                  <w:rFonts w:ascii="Times New Roman" w:hAnsi="Times New Roman" w:cs="Times New Roman"/>
                  <w:sz w:val="24"/>
                  <w:szCs w:val="24"/>
                </w:rPr>
                <w:ptab w:relativeTo="margin" w:alignment="right" w:leader="dot"/>
              </w:r>
              <w:r w:rsidRPr="00796E5F">
                <w:rPr>
                  <w:rFonts w:ascii="Times New Roman" w:hAnsi="Times New Roman" w:cs="Times New Roman"/>
                  <w:sz w:val="24"/>
                  <w:szCs w:val="24"/>
                </w:rPr>
                <w:t>6-</w:t>
              </w:r>
              <w:r>
                <w:rPr>
                  <w:rFonts w:ascii="Times New Roman" w:hAnsi="Times New Roman" w:cs="Times New Roman"/>
                  <w:sz w:val="24"/>
                  <w:szCs w:val="24"/>
                </w:rPr>
                <w:t>8</w:t>
              </w:r>
            </w:p>
            <w:p w:rsidR="00074AD6" w:rsidRDefault="00796E5F" w:rsidP="00796E5F">
              <w:pPr>
                <w:spacing w:line="360" w:lineRule="auto"/>
                <w:rPr>
                  <w:rFonts w:ascii="Times New Roman" w:hAnsi="Times New Roman" w:cs="Times New Roman"/>
                  <w:sz w:val="24"/>
                  <w:szCs w:val="24"/>
                </w:rPr>
              </w:pPr>
              <w:r>
                <w:rPr>
                  <w:rFonts w:ascii="Times New Roman" w:hAnsi="Times New Roman" w:cs="Times New Roman"/>
                  <w:sz w:val="24"/>
                  <w:szCs w:val="24"/>
                </w:rPr>
                <w:t>3. Ethnic Form</w:t>
              </w:r>
              <w:r w:rsidRPr="00796E5F">
                <w:rPr>
                  <w:rFonts w:ascii="Times New Roman" w:hAnsi="Times New Roman" w:cs="Times New Roman"/>
                  <w:sz w:val="24"/>
                  <w:szCs w:val="24"/>
                </w:rPr>
                <w:ptab w:relativeTo="margin" w:alignment="right" w:leader="dot"/>
              </w:r>
              <w:r w:rsidR="00226AEF">
                <w:rPr>
                  <w:rFonts w:ascii="Times New Roman" w:hAnsi="Times New Roman" w:cs="Times New Roman"/>
                  <w:sz w:val="24"/>
                  <w:szCs w:val="24"/>
                </w:rPr>
                <w:t>9</w:t>
              </w:r>
              <w:r w:rsidR="00B950F7">
                <w:rPr>
                  <w:rFonts w:ascii="Times New Roman" w:hAnsi="Times New Roman" w:cs="Times New Roman"/>
                  <w:sz w:val="24"/>
                  <w:szCs w:val="24"/>
                </w:rPr>
                <w:t>-13</w:t>
              </w:r>
            </w:p>
            <w:p w:rsidR="009C51F4" w:rsidRPr="00796E5F" w:rsidRDefault="009C51F4" w:rsidP="00796E5F">
              <w:pPr>
                <w:spacing w:line="360" w:lineRule="auto"/>
                <w:rPr>
                  <w:rFonts w:ascii="Times New Roman" w:hAnsi="Times New Roman" w:cs="Times New Roman"/>
                  <w:sz w:val="24"/>
                  <w:szCs w:val="24"/>
                </w:rPr>
              </w:pPr>
              <w:r>
                <w:rPr>
                  <w:rFonts w:ascii="Times New Roman" w:hAnsi="Times New Roman" w:cs="Times New Roman"/>
                  <w:sz w:val="24"/>
                  <w:szCs w:val="24"/>
                </w:rPr>
                <w:t>4. Research Timeframe</w:t>
              </w:r>
              <w:r w:rsidRPr="00796E5F">
                <w:rPr>
                  <w:rFonts w:ascii="Times New Roman" w:hAnsi="Times New Roman" w:cs="Times New Roman"/>
                  <w:sz w:val="24"/>
                  <w:szCs w:val="24"/>
                </w:rPr>
                <w:ptab w:relativeTo="margin" w:alignment="right" w:leader="dot"/>
              </w:r>
              <w:r w:rsidR="00B950F7">
                <w:rPr>
                  <w:rFonts w:ascii="Times New Roman" w:hAnsi="Times New Roman" w:cs="Times New Roman"/>
                  <w:sz w:val="24"/>
                  <w:szCs w:val="24"/>
                </w:rPr>
                <w:t>13</w:t>
              </w:r>
            </w:p>
            <w:p w:rsidR="00074AD6" w:rsidRPr="00074AD6" w:rsidRDefault="009C51F4" w:rsidP="00074AD6">
              <w:pPr>
                <w:rPr>
                  <w:rFonts w:ascii="Times New Roman" w:hAnsi="Times New Roman" w:cs="Times New Roman"/>
                  <w:sz w:val="24"/>
                  <w:szCs w:val="24"/>
                  <w:lang w:eastAsia="zh-TW"/>
                </w:rPr>
              </w:pPr>
              <w:r>
                <w:rPr>
                  <w:rFonts w:ascii="Times New Roman" w:hAnsi="Times New Roman" w:cs="Times New Roman"/>
                  <w:sz w:val="24"/>
                  <w:szCs w:val="24"/>
                  <w:lang w:eastAsia="zh-TW"/>
                </w:rPr>
                <w:t>5.</w:t>
              </w:r>
              <w:r w:rsidR="00074AD6" w:rsidRPr="00074AD6">
                <w:rPr>
                  <w:rFonts w:ascii="Times New Roman" w:hAnsi="Times New Roman" w:cs="Times New Roman"/>
                  <w:sz w:val="24"/>
                  <w:szCs w:val="24"/>
                  <w:lang w:eastAsia="zh-TW"/>
                </w:rPr>
                <w:t xml:space="preserve"> Reference</w:t>
              </w:r>
              <w:r w:rsidR="00074AD6" w:rsidRPr="00074AD6">
                <w:rPr>
                  <w:rFonts w:ascii="Times New Roman" w:hAnsi="Times New Roman" w:cs="Times New Roman"/>
                  <w:sz w:val="24"/>
                  <w:szCs w:val="24"/>
                </w:rPr>
                <w:ptab w:relativeTo="margin" w:alignment="right" w:leader="dot"/>
              </w:r>
              <w:r w:rsidR="00B950F7">
                <w:rPr>
                  <w:rFonts w:ascii="Times New Roman" w:hAnsi="Times New Roman" w:cs="Times New Roman"/>
                  <w:sz w:val="24"/>
                  <w:szCs w:val="24"/>
                  <w:lang w:eastAsia="zh-TW"/>
                </w:rPr>
                <w:t>13</w:t>
              </w:r>
              <w:r w:rsidR="00796E5F">
                <w:rPr>
                  <w:rFonts w:ascii="Times New Roman" w:hAnsi="Times New Roman" w:cs="Times New Roman"/>
                  <w:sz w:val="24"/>
                  <w:szCs w:val="24"/>
                  <w:lang w:eastAsia="zh-TW"/>
                </w:rPr>
                <w:t>-</w:t>
              </w:r>
              <w:r w:rsidR="00226AEF">
                <w:rPr>
                  <w:rFonts w:ascii="Times New Roman" w:hAnsi="Times New Roman" w:cs="Times New Roman"/>
                  <w:sz w:val="24"/>
                  <w:szCs w:val="24"/>
                  <w:lang w:eastAsia="zh-TW"/>
                </w:rPr>
                <w:t>1</w:t>
              </w:r>
              <w:r w:rsidR="00B950F7">
                <w:rPr>
                  <w:rFonts w:ascii="Times New Roman" w:hAnsi="Times New Roman" w:cs="Times New Roman"/>
                  <w:sz w:val="24"/>
                  <w:szCs w:val="24"/>
                  <w:lang w:eastAsia="zh-TW"/>
                </w:rPr>
                <w:t>6</w:t>
              </w:r>
            </w:p>
            <w:p w:rsidR="00074AD6" w:rsidRPr="00074AD6" w:rsidRDefault="00000000" w:rsidP="00074AD6">
              <w:pPr>
                <w:rPr>
                  <w:rFonts w:ascii="Times New Roman" w:hAnsi="Times New Roman" w:cs="Times New Roman"/>
                  <w:lang w:val="zh-TW" w:eastAsia="zh-TW"/>
                </w:rPr>
              </w:pPr>
            </w:p>
          </w:sdtContent>
        </w:sdt>
        <w:p w:rsidR="00074AD6" w:rsidRDefault="00074AD6" w:rsidP="00074AD6">
          <w:r>
            <w:br w:type="page"/>
          </w:r>
        </w:p>
        <w:p w:rsidR="005F03B9" w:rsidRDefault="005F03B9" w:rsidP="006053B1">
          <w:pPr>
            <w:pStyle w:val="af6"/>
            <w:numPr>
              <w:ilvl w:val="0"/>
              <w:numId w:val="2"/>
            </w:numPr>
            <w:rPr>
              <w:b/>
              <w:bCs/>
              <w:sz w:val="24"/>
              <w:szCs w:val="24"/>
              <w:u w:val="single"/>
            </w:rPr>
          </w:pPr>
          <w:r w:rsidRPr="005F03B9">
            <w:rPr>
              <w:b/>
              <w:bCs/>
              <w:sz w:val="24"/>
              <w:szCs w:val="24"/>
              <w:u w:val="single"/>
            </w:rPr>
            <w:lastRenderedPageBreak/>
            <w:t>Introduction</w:t>
          </w:r>
        </w:p>
        <w:p w:rsidR="006053B1" w:rsidRPr="006053B1" w:rsidRDefault="006053B1" w:rsidP="006053B1">
          <w:pPr>
            <w:pStyle w:val="af6"/>
            <w:rPr>
              <w:b/>
              <w:bCs/>
              <w:sz w:val="24"/>
              <w:szCs w:val="24"/>
              <w:u w:val="single"/>
            </w:rPr>
          </w:pPr>
        </w:p>
        <w:p w:rsidR="005F03B9" w:rsidRDefault="005F03B9" w:rsidP="005F03B9">
          <w:pPr>
            <w:pStyle w:val="af6"/>
            <w:numPr>
              <w:ilvl w:val="1"/>
              <w:numId w:val="2"/>
            </w:numPr>
            <w:spacing w:line="360" w:lineRule="auto"/>
            <w:rPr>
              <w:sz w:val="24"/>
              <w:szCs w:val="24"/>
              <w:u w:val="single"/>
              <w:lang w:val="en-US" w:eastAsia="zh-TW"/>
            </w:rPr>
          </w:pPr>
          <w:r w:rsidRPr="005F03B9">
            <w:rPr>
              <w:sz w:val="24"/>
              <w:szCs w:val="24"/>
              <w:u w:val="single"/>
              <w:lang w:val="en-US" w:eastAsia="zh-TW"/>
            </w:rPr>
            <w:t>Research Background and Motives</w:t>
          </w:r>
        </w:p>
        <w:p w:rsidR="005F03B9" w:rsidRDefault="005F03B9" w:rsidP="005F03B9">
          <w:pPr>
            <w:spacing w:line="360" w:lineRule="auto"/>
            <w:rPr>
              <w:rFonts w:ascii="Times New Roman" w:hAnsi="Times New Roman" w:cs="Times New Roman"/>
              <w:sz w:val="24"/>
              <w:szCs w:val="24"/>
              <w:lang w:val="en-US" w:eastAsia="zh-TW"/>
            </w:rPr>
          </w:pPr>
          <w:r>
            <w:rPr>
              <w:rFonts w:ascii="Times New Roman" w:hAnsi="Times New Roman" w:cs="Times New Roman"/>
              <w:sz w:val="24"/>
              <w:szCs w:val="24"/>
              <w:lang w:val="en-US" w:eastAsia="zh-TW"/>
            </w:rPr>
            <w:t xml:space="preserve">In this </w:t>
          </w:r>
          <w:r w:rsidRPr="005F03B9">
            <w:rPr>
              <w:rFonts w:ascii="Times New Roman" w:hAnsi="Times New Roman" w:cs="Times New Roman"/>
              <w:sz w:val="24"/>
              <w:szCs w:val="24"/>
              <w:lang w:val="en-US" w:eastAsia="zh-TW"/>
            </w:rPr>
            <w:t>section I</w:t>
          </w:r>
          <w:r>
            <w:rPr>
              <w:rFonts w:ascii="Times New Roman" w:hAnsi="Times New Roman" w:cs="Times New Roman"/>
              <w:sz w:val="24"/>
              <w:szCs w:val="24"/>
              <w:lang w:val="en-US" w:eastAsia="zh-TW"/>
            </w:rPr>
            <w:t xml:space="preserve"> will </w:t>
          </w:r>
          <w:r w:rsidRPr="005F03B9">
            <w:rPr>
              <w:rFonts w:ascii="Times New Roman" w:hAnsi="Times New Roman" w:cs="Times New Roman"/>
              <w:sz w:val="24"/>
              <w:szCs w:val="24"/>
              <w:lang w:val="en-US" w:eastAsia="zh-TW"/>
            </w:rPr>
            <w:t>explain</w:t>
          </w:r>
          <w:r>
            <w:rPr>
              <w:rFonts w:ascii="Times New Roman" w:hAnsi="Times New Roman" w:cs="Times New Roman"/>
              <w:sz w:val="24"/>
              <w:szCs w:val="24"/>
              <w:lang w:val="en-US" w:eastAsia="zh-TW"/>
            </w:rPr>
            <w:t xml:space="preserve"> </w:t>
          </w:r>
          <w:r w:rsidRPr="005F03B9">
            <w:rPr>
              <w:rFonts w:ascii="Times New Roman" w:hAnsi="Times New Roman" w:cs="Times New Roman"/>
              <w:sz w:val="24"/>
              <w:szCs w:val="24"/>
              <w:lang w:val="en-US" w:eastAsia="zh-TW"/>
            </w:rPr>
            <w:t>the rationale behind my research and the reasons for studying the topic.</w:t>
          </w:r>
          <w:r w:rsidRPr="005F03B9">
            <w:t xml:space="preserve"> </w:t>
          </w:r>
          <w:r w:rsidRPr="005F03B9">
            <w:rPr>
              <w:rFonts w:ascii="Times New Roman" w:hAnsi="Times New Roman" w:cs="Times New Roman"/>
              <w:sz w:val="24"/>
              <w:szCs w:val="24"/>
              <w:lang w:val="en-US" w:eastAsia="zh-TW"/>
            </w:rPr>
            <w:t>It begins with the research background and motivation for the research, identifies the core issues and their implications, and then sets the goals and questions for the research. The second half of this chapter introduces the research process, research significance and limitations, and finally gives an overview of the research branches.</w:t>
          </w:r>
        </w:p>
        <w:p w:rsidR="005F03B9" w:rsidRPr="00A257CB" w:rsidRDefault="005F03B9" w:rsidP="005F03B9">
          <w:pPr>
            <w:pStyle w:val="af6"/>
            <w:numPr>
              <w:ilvl w:val="1"/>
              <w:numId w:val="2"/>
            </w:numPr>
            <w:spacing w:line="360" w:lineRule="auto"/>
            <w:rPr>
              <w:sz w:val="24"/>
              <w:szCs w:val="24"/>
              <w:lang w:val="en-US" w:eastAsia="zh-TW"/>
            </w:rPr>
          </w:pPr>
          <w:r>
            <w:rPr>
              <w:sz w:val="24"/>
              <w:szCs w:val="24"/>
              <w:u w:val="single"/>
              <w:lang w:val="en-US" w:eastAsia="zh-TW"/>
            </w:rPr>
            <w:t>Definition</w:t>
          </w:r>
        </w:p>
        <w:p w:rsidR="00A257CB" w:rsidRPr="00A257CB" w:rsidRDefault="00A257CB" w:rsidP="00A257CB">
          <w:pPr>
            <w:spacing w:line="360" w:lineRule="auto"/>
            <w:rPr>
              <w:rFonts w:ascii="Times New Roman" w:eastAsia="Times New Roman" w:hAnsi="Times New Roman" w:cs="Times New Roman"/>
              <w:color w:val="1A1A1A"/>
              <w:sz w:val="24"/>
              <w:szCs w:val="24"/>
            </w:rPr>
          </w:pPr>
          <w:r w:rsidRPr="00A257CB">
            <w:rPr>
              <w:rFonts w:ascii="Times New Roman" w:eastAsia="Times New Roman" w:hAnsi="Times New Roman" w:cs="Times New Roman"/>
              <w:color w:val="1A1A1A"/>
              <w:sz w:val="24"/>
              <w:szCs w:val="24"/>
            </w:rPr>
            <w:t>Employee turnover is the rotation of workers in the labour market; between firms, jobs, and occupations</w:t>
          </w:r>
          <w:r w:rsidRPr="00A257CB">
            <w:rPr>
              <w:rFonts w:ascii="Times New Roman" w:hAnsi="Times New Roman" w:cs="Times New Roman"/>
              <w:sz w:val="24"/>
              <w:szCs w:val="24"/>
            </w:rPr>
            <w:t xml:space="preserve"> (</w:t>
          </w:r>
          <w:r w:rsidRPr="00A257CB">
            <w:rPr>
              <w:rFonts w:ascii="Times New Roman" w:eastAsia="Times New Roman" w:hAnsi="Times New Roman" w:cs="Times New Roman"/>
              <w:color w:val="1A1A1A"/>
              <w:sz w:val="24"/>
              <w:szCs w:val="24"/>
            </w:rPr>
            <w:t>Dwesini 2019); Robbins (2003) also defines employee turnover as voluntary and involuntary permanent exit from an organization, with high turnover A trend that typically results in increased recruitment, selection and training costs.</w:t>
          </w:r>
        </w:p>
        <w:p w:rsidR="002F7966" w:rsidRDefault="002F7966" w:rsidP="00A257CB">
          <w:pPr>
            <w:spacing w:line="360" w:lineRule="auto"/>
            <w:rPr>
              <w:rFonts w:ascii="Times New Roman" w:hAnsi="Times New Roman" w:cs="Times New Roman"/>
              <w:sz w:val="24"/>
              <w:szCs w:val="24"/>
              <w:lang w:val="en-US" w:eastAsia="zh-TW"/>
            </w:rPr>
          </w:pPr>
          <w:r w:rsidRPr="00A257CB">
            <w:rPr>
              <w:rFonts w:ascii="Times New Roman" w:hAnsi="Times New Roman" w:cs="Times New Roman"/>
              <w:sz w:val="24"/>
              <w:szCs w:val="24"/>
              <w:lang w:val="en-US" w:eastAsia="zh-TW"/>
            </w:rPr>
            <w:t>For decades, employee turnover remains one of the most frustrating and persistent problems for many organizations and companies in the world (O'Connell, 2010)</w:t>
          </w:r>
          <w:r w:rsidR="002D0390" w:rsidRPr="00A257CB">
            <w:rPr>
              <w:rFonts w:ascii="Times New Roman" w:hAnsi="Times New Roman" w:cs="Times New Roman"/>
              <w:sz w:val="24"/>
              <w:szCs w:val="24"/>
              <w:lang w:val="en-US" w:eastAsia="zh-TW"/>
            </w:rPr>
            <w:t>. It brings negative impacts towards the company’s performance and costs.</w:t>
          </w:r>
          <w:r w:rsidR="002D0390" w:rsidRPr="00A257CB">
            <w:rPr>
              <w:rFonts w:ascii="Times New Roman" w:hAnsi="Times New Roman" w:cs="Times New Roman"/>
              <w:sz w:val="24"/>
              <w:szCs w:val="24"/>
            </w:rPr>
            <w:t xml:space="preserve"> </w:t>
          </w:r>
          <w:r w:rsidR="002D0390" w:rsidRPr="00A257CB">
            <w:rPr>
              <w:rFonts w:ascii="Times New Roman" w:hAnsi="Times New Roman" w:cs="Times New Roman"/>
              <w:sz w:val="24"/>
              <w:szCs w:val="24"/>
              <w:lang w:val="en-US" w:eastAsia="zh-TW"/>
            </w:rPr>
            <w:t>From an organizational cost perspective, the cost of employee turnover is expensive, as there is a direct cost to the organization every time when there is an employee leaves the company, also there are additional costs for training and recruiting new employees due to the departure.</w:t>
          </w:r>
          <w:r w:rsidR="001E5938" w:rsidRPr="00A257CB">
            <w:rPr>
              <w:rFonts w:ascii="Times New Roman" w:hAnsi="Times New Roman" w:cs="Times New Roman"/>
              <w:sz w:val="24"/>
              <w:szCs w:val="24"/>
              <w:lang w:val="en-US" w:eastAsia="zh-TW"/>
            </w:rPr>
            <w:t xml:space="preserve"> According to studies of SHRM, it has mentioned that generally it expected that a business or organization need to spend an average of 6 to 9 months' salary for each salaried employee it replaces. For example, a manager capable of earning $40,000 per year will cost the company $20,000 to $30,000 in recruitment and training (</w:t>
          </w:r>
          <w:r w:rsidR="001E5938" w:rsidRPr="00A257CB">
            <w:rPr>
              <w:rFonts w:ascii="Times New Roman" w:hAnsi="Times New Roman" w:cs="Times New Roman"/>
              <w:sz w:val="24"/>
              <w:szCs w:val="24"/>
              <w:shd w:val="clear" w:color="auto" w:fill="FFFFFF"/>
            </w:rPr>
            <w:t>Chiat and Panatik 2019</w:t>
          </w:r>
          <w:r w:rsidR="001E5938" w:rsidRPr="00A257CB">
            <w:rPr>
              <w:rFonts w:ascii="Times New Roman" w:hAnsi="Times New Roman" w:cs="Times New Roman"/>
              <w:sz w:val="24"/>
              <w:szCs w:val="24"/>
              <w:lang w:val="en-US" w:eastAsia="zh-TW"/>
            </w:rPr>
            <w:t>).</w:t>
          </w:r>
          <w:r w:rsidR="005E6792" w:rsidRPr="00A257CB">
            <w:rPr>
              <w:rFonts w:ascii="Times New Roman" w:hAnsi="Times New Roman" w:cs="Times New Roman"/>
              <w:sz w:val="24"/>
              <w:szCs w:val="24"/>
              <w:lang w:val="en-US" w:eastAsia="zh-TW"/>
            </w:rPr>
            <w:t xml:space="preserve"> In addition, the studies also found that U.S. employers </w:t>
          </w:r>
          <w:r w:rsidR="0049591B" w:rsidRPr="00A257CB">
            <w:rPr>
              <w:rFonts w:ascii="Times New Roman" w:hAnsi="Times New Roman" w:cs="Times New Roman"/>
              <w:sz w:val="24"/>
              <w:szCs w:val="24"/>
              <w:lang w:val="en-US" w:eastAsia="zh-TW"/>
            </w:rPr>
            <w:t xml:space="preserve">are required to </w:t>
          </w:r>
          <w:r w:rsidR="005E6792" w:rsidRPr="00A257CB">
            <w:rPr>
              <w:rFonts w:ascii="Times New Roman" w:hAnsi="Times New Roman" w:cs="Times New Roman"/>
              <w:sz w:val="24"/>
              <w:szCs w:val="24"/>
              <w:lang w:val="en-US" w:eastAsia="zh-TW"/>
            </w:rPr>
            <w:t xml:space="preserve">pay </w:t>
          </w:r>
          <w:r w:rsidR="0049591B" w:rsidRPr="00A257CB">
            <w:rPr>
              <w:rFonts w:ascii="Times New Roman" w:hAnsi="Times New Roman" w:cs="Times New Roman"/>
              <w:sz w:val="24"/>
              <w:szCs w:val="24"/>
              <w:lang w:val="en-US" w:eastAsia="zh-TW"/>
            </w:rPr>
            <w:t xml:space="preserve">about </w:t>
          </w:r>
          <w:r w:rsidR="005E6792" w:rsidRPr="00A257CB">
            <w:rPr>
              <w:rFonts w:ascii="Times New Roman" w:hAnsi="Times New Roman" w:cs="Times New Roman"/>
              <w:sz w:val="24"/>
              <w:szCs w:val="24"/>
              <w:lang w:val="en-US" w:eastAsia="zh-TW"/>
            </w:rPr>
            <w:t>$600 billion in separation costs in 2018. The number is expected to continue to grow in the future. (</w:t>
          </w:r>
          <w:r w:rsidR="005E6792" w:rsidRPr="00A257CB">
            <w:rPr>
              <w:rFonts w:ascii="Times New Roman" w:hAnsi="Times New Roman" w:cs="Times New Roman"/>
              <w:sz w:val="24"/>
              <w:szCs w:val="24"/>
              <w:shd w:val="clear" w:color="auto" w:fill="FFFFFF"/>
            </w:rPr>
            <w:t>Chiat and Panatik 2019</w:t>
          </w:r>
          <w:r w:rsidR="005E6792" w:rsidRPr="00A257CB">
            <w:rPr>
              <w:rFonts w:ascii="Times New Roman" w:hAnsi="Times New Roman" w:cs="Times New Roman"/>
              <w:sz w:val="24"/>
              <w:szCs w:val="24"/>
              <w:lang w:val="en-US" w:eastAsia="zh-TW"/>
            </w:rPr>
            <w:t>).</w:t>
          </w:r>
        </w:p>
        <w:p w:rsidR="00DF4DC4" w:rsidRPr="00DF4DC4" w:rsidRDefault="00DF4DC4" w:rsidP="00DF4DC4">
          <w:pPr>
            <w:pStyle w:val="af6"/>
            <w:numPr>
              <w:ilvl w:val="1"/>
              <w:numId w:val="2"/>
            </w:numPr>
            <w:spacing w:line="360" w:lineRule="auto"/>
            <w:rPr>
              <w:sz w:val="24"/>
              <w:szCs w:val="24"/>
            </w:rPr>
          </w:pPr>
          <w:r w:rsidRPr="00DF4DC4">
            <w:rPr>
              <w:sz w:val="24"/>
              <w:szCs w:val="24"/>
              <w:u w:val="single"/>
              <w:lang w:val="en-US" w:eastAsia="zh-TW"/>
            </w:rPr>
            <w:t>Purpose of Research Activity</w:t>
          </w:r>
          <w:r w:rsidRPr="00DF4DC4">
            <w:rPr>
              <w:sz w:val="24"/>
              <w:szCs w:val="24"/>
            </w:rPr>
            <w:t xml:space="preserve"> </w:t>
          </w:r>
        </w:p>
        <w:p w:rsidR="00260FB0" w:rsidRDefault="00DF4DC4" w:rsidP="00DF4DC4">
          <w:pPr>
            <w:spacing w:line="360" w:lineRule="auto"/>
            <w:rPr>
              <w:rFonts w:ascii="Times New Roman" w:hAnsi="Times New Roman" w:cs="Times New Roman"/>
              <w:sz w:val="24"/>
              <w:szCs w:val="24"/>
            </w:rPr>
          </w:pPr>
          <w:r w:rsidRPr="00DF4DC4">
            <w:rPr>
              <w:rFonts w:ascii="Times New Roman" w:hAnsi="Times New Roman" w:cs="Times New Roman"/>
              <w:sz w:val="24"/>
              <w:szCs w:val="24"/>
            </w:rPr>
            <w:t xml:space="preserve">The critical reasons of attracting young talents to join retail banking and its detrimental impact on organizational performance is intensifying due to increasing replacement and business continuity costs. </w:t>
          </w:r>
          <w:r w:rsidR="002375AD">
            <w:rPr>
              <w:rFonts w:ascii="Times New Roman" w:hAnsi="Times New Roman" w:cs="Times New Roman"/>
              <w:sz w:val="24"/>
              <w:szCs w:val="24"/>
            </w:rPr>
            <w:t xml:space="preserve">According to </w:t>
          </w:r>
          <w:r w:rsidR="002375AD" w:rsidRPr="002375AD">
            <w:rPr>
              <w:rFonts w:ascii="Times New Roman" w:hAnsi="Times New Roman" w:cs="Times New Roman"/>
              <w:sz w:val="24"/>
              <w:szCs w:val="24"/>
            </w:rPr>
            <w:t>Hong Kong regulator Securities and Futures Commission (SFC)</w:t>
          </w:r>
          <w:r w:rsidR="002375AD">
            <w:rPr>
              <w:rFonts w:ascii="Times New Roman" w:hAnsi="Times New Roman" w:cs="Times New Roman"/>
              <w:sz w:val="24"/>
              <w:szCs w:val="24"/>
            </w:rPr>
            <w:t xml:space="preserve">, it had reflected that it is hard to hire young talents in Hong Kong due to </w:t>
          </w:r>
          <w:r w:rsidR="002375AD" w:rsidRPr="002375AD">
            <w:rPr>
              <w:rFonts w:ascii="Times New Roman" w:hAnsi="Times New Roman" w:cs="Times New Roman"/>
              <w:sz w:val="24"/>
              <w:szCs w:val="24"/>
            </w:rPr>
            <w:t>the city’s tough quarantine rules</w:t>
          </w:r>
          <w:r w:rsidR="002375AD">
            <w:rPr>
              <w:rFonts w:ascii="Times New Roman" w:hAnsi="Times New Roman" w:cs="Times New Roman"/>
              <w:sz w:val="24"/>
              <w:szCs w:val="24"/>
            </w:rPr>
            <w:t xml:space="preserve"> and the trend of </w:t>
          </w:r>
          <w:r w:rsidR="002375AD" w:rsidRPr="002375AD">
            <w:rPr>
              <w:rFonts w:ascii="Times New Roman" w:hAnsi="Times New Roman" w:cs="Times New Roman"/>
              <w:sz w:val="24"/>
              <w:szCs w:val="24"/>
            </w:rPr>
            <w:t>emigration</w:t>
          </w:r>
          <w:r w:rsidR="002375AD">
            <w:rPr>
              <w:rFonts w:ascii="Times New Roman" w:hAnsi="Times New Roman" w:cs="Times New Roman"/>
              <w:sz w:val="24"/>
              <w:szCs w:val="24"/>
            </w:rPr>
            <w:t>. They have significantly highlighted the major shortage is the junior professional staffing which are the employees aged around 20-30 years old. It ha</w:t>
          </w:r>
          <w:r w:rsidR="00320ECD">
            <w:rPr>
              <w:rFonts w:ascii="Times New Roman" w:hAnsi="Times New Roman" w:cs="Times New Roman"/>
              <w:sz w:val="24"/>
              <w:szCs w:val="24"/>
            </w:rPr>
            <w:t>s</w:t>
          </w:r>
          <w:r w:rsidR="002375AD">
            <w:rPr>
              <w:rFonts w:ascii="Times New Roman" w:hAnsi="Times New Roman" w:cs="Times New Roman"/>
              <w:sz w:val="24"/>
              <w:szCs w:val="24"/>
            </w:rPr>
            <w:t xml:space="preserve"> been down for 25%</w:t>
          </w:r>
          <w:r w:rsidR="00320ECD" w:rsidRPr="00320ECD">
            <w:t xml:space="preserve"> </w:t>
          </w:r>
          <w:r w:rsidR="00320ECD">
            <w:t>(</w:t>
          </w:r>
          <w:r w:rsidR="00320ECD" w:rsidRPr="00320ECD">
            <w:rPr>
              <w:rFonts w:ascii="Times New Roman" w:hAnsi="Times New Roman" w:cs="Times New Roman"/>
              <w:sz w:val="24"/>
              <w:szCs w:val="24"/>
            </w:rPr>
            <w:t>Victor Zhong, 2020</w:t>
          </w:r>
          <w:r w:rsidR="00320ECD">
            <w:rPr>
              <w:rFonts w:ascii="Times New Roman" w:hAnsi="Times New Roman" w:cs="Times New Roman"/>
              <w:sz w:val="24"/>
              <w:szCs w:val="24"/>
            </w:rPr>
            <w:t>)</w:t>
          </w:r>
          <w:r w:rsidR="002375AD">
            <w:rPr>
              <w:rFonts w:ascii="Times New Roman" w:hAnsi="Times New Roman" w:cs="Times New Roman"/>
              <w:sz w:val="24"/>
              <w:szCs w:val="24"/>
            </w:rPr>
            <w:t xml:space="preserve">. </w:t>
          </w:r>
          <w:r w:rsidR="00320ECD">
            <w:rPr>
              <w:rFonts w:ascii="Times New Roman" w:hAnsi="Times New Roman" w:cs="Times New Roman"/>
              <w:sz w:val="24"/>
              <w:szCs w:val="24"/>
            </w:rPr>
            <w:t xml:space="preserve">It is claimed </w:t>
          </w:r>
          <w:r w:rsidR="00320ECD">
            <w:rPr>
              <w:rFonts w:ascii="Times New Roman" w:hAnsi="Times New Roman" w:cs="Times New Roman"/>
              <w:sz w:val="24"/>
              <w:szCs w:val="24"/>
            </w:rPr>
            <w:lastRenderedPageBreak/>
            <w:t xml:space="preserve">that Hong Kong has limited ability to attract talents from outside Hong Kong. </w:t>
          </w:r>
          <w:r w:rsidRPr="00DF4DC4">
            <w:rPr>
              <w:rFonts w:ascii="Times New Roman" w:hAnsi="Times New Roman" w:cs="Times New Roman"/>
              <w:sz w:val="24"/>
              <w:szCs w:val="24"/>
            </w:rPr>
            <w:t xml:space="preserve">While all the industries are struggling to acquire top talent, banks are </w:t>
          </w:r>
          <w:r w:rsidR="002375AD">
            <w:rPr>
              <w:rFonts w:ascii="Times New Roman" w:hAnsi="Times New Roman" w:cs="Times New Roman"/>
              <w:sz w:val="24"/>
              <w:szCs w:val="24"/>
            </w:rPr>
            <w:t xml:space="preserve">still </w:t>
          </w:r>
          <w:r w:rsidRPr="00DF4DC4">
            <w:rPr>
              <w:rFonts w:ascii="Times New Roman" w:hAnsi="Times New Roman" w:cs="Times New Roman"/>
              <w:sz w:val="24"/>
              <w:szCs w:val="24"/>
            </w:rPr>
            <w:t>able to attract young talents by offering them solid reputation, clear career paths and great benefits. According to the article of Anna Dolot in 2018, the new generation of employees (generation Z) is more willing to have a flexible working environment where their contributions are quickly recognized and affirmed.</w:t>
          </w:r>
          <w:r w:rsidRPr="00DF4DC4">
            <w:rPr>
              <w:rFonts w:ascii="Times New Roman" w:hAnsi="Times New Roman" w:cs="Times New Roman"/>
            </w:rPr>
            <w:t xml:space="preserve"> </w:t>
          </w:r>
          <w:r w:rsidRPr="00DF4DC4">
            <w:rPr>
              <w:rFonts w:ascii="Times New Roman" w:hAnsi="Times New Roman" w:cs="Times New Roman"/>
              <w:sz w:val="24"/>
              <w:szCs w:val="24"/>
            </w:rPr>
            <w:t>They are trying to explore their own careers more frequently in search of new experiences and challenges. The traditional advantages that bank used to enjoy in sourcing talent have lost much of their appeal. In fact, they a no longer a first priority for many job seekers. Although banks can still be a great place for young talents to work, the mature working environment, the updated new technologies and innovative business models are really excited for the young talents. Strategies became important on how to retain the young talents.</w:t>
          </w:r>
        </w:p>
        <w:p w:rsidR="00260FB0" w:rsidRPr="00260FB0" w:rsidRDefault="00260FB0" w:rsidP="00260FB0">
          <w:pPr>
            <w:pStyle w:val="af6"/>
            <w:numPr>
              <w:ilvl w:val="1"/>
              <w:numId w:val="2"/>
            </w:numPr>
            <w:spacing w:line="360" w:lineRule="auto"/>
            <w:rPr>
              <w:sz w:val="24"/>
              <w:szCs w:val="24"/>
              <w:lang w:val="en-US" w:eastAsia="zh-TW"/>
            </w:rPr>
          </w:pPr>
          <w:r>
            <w:rPr>
              <w:sz w:val="24"/>
              <w:szCs w:val="24"/>
              <w:u w:val="single"/>
              <w:lang w:val="en-US" w:eastAsia="zh-TW"/>
            </w:rPr>
            <w:t>Core Problem of Retail banking employment in Hong Kong</w:t>
          </w:r>
        </w:p>
        <w:p w:rsidR="00574EEC" w:rsidRDefault="00533319" w:rsidP="00DF4DC4">
          <w:pPr>
            <w:spacing w:line="360" w:lineRule="auto"/>
            <w:rPr>
              <w:rFonts w:ascii="Times New Roman" w:hAnsi="Times New Roman" w:cs="Times New Roman"/>
              <w:sz w:val="24"/>
              <w:szCs w:val="24"/>
              <w:lang w:val="en-US" w:eastAsia="zh-TW"/>
            </w:rPr>
          </w:pPr>
          <w:r w:rsidRPr="00533319">
            <w:rPr>
              <w:rFonts w:ascii="Times New Roman" w:hAnsi="Times New Roman" w:cs="Times New Roman"/>
              <w:sz w:val="24"/>
              <w:szCs w:val="24"/>
              <w:lang w:val="en-US" w:eastAsia="zh-TW"/>
            </w:rPr>
            <w:t>Hong Kong is one of the world's major financial centers with the same reputation as New York and London. At present, it is the 12th largest foreign asset banking center in the world, the 6th largest foreign exchange market transaction volume, the 9th largest stock market market value, and the fund management center of Asia's second largest asset management center.</w:t>
          </w:r>
          <w:r w:rsidR="00CF38D9">
            <w:rPr>
              <w:rFonts w:ascii="Times New Roman" w:hAnsi="Times New Roman" w:cs="Times New Roman"/>
              <w:sz w:val="24"/>
              <w:szCs w:val="24"/>
              <w:lang w:val="en-US" w:eastAsia="zh-TW"/>
            </w:rPr>
            <w:t xml:space="preserve"> However, </w:t>
          </w:r>
          <w:r w:rsidR="00CF38D9" w:rsidRPr="00CF38D9">
            <w:rPr>
              <w:rFonts w:ascii="Times New Roman" w:hAnsi="Times New Roman" w:cs="Times New Roman"/>
              <w:sz w:val="24"/>
              <w:szCs w:val="24"/>
              <w:lang w:val="en-US" w:eastAsia="zh-TW"/>
            </w:rPr>
            <w:t xml:space="preserve">Banks in Hong Kong </w:t>
          </w:r>
          <w:r w:rsidR="00CF38D9">
            <w:rPr>
              <w:rFonts w:ascii="Times New Roman" w:hAnsi="Times New Roman" w:cs="Times New Roman"/>
              <w:sz w:val="24"/>
              <w:szCs w:val="24"/>
              <w:lang w:val="en-US" w:eastAsia="zh-TW"/>
            </w:rPr>
            <w:t xml:space="preserve">has suffered </w:t>
          </w:r>
          <w:r w:rsidR="00CF38D9" w:rsidRPr="00CF38D9">
            <w:rPr>
              <w:rFonts w:ascii="Times New Roman" w:hAnsi="Times New Roman" w:cs="Times New Roman"/>
              <w:sz w:val="24"/>
              <w:szCs w:val="24"/>
              <w:lang w:val="en-US" w:eastAsia="zh-TW"/>
            </w:rPr>
            <w:t>a severe talent shortage as strict quarantine and travel rules deter tourists and cut off the supply of skilled labor to boost local labor in the relentless pursuit of the city's zero-Covid policy.</w:t>
          </w:r>
          <w:r w:rsidR="001B0A7D" w:rsidRPr="001B0A7D">
            <w:t xml:space="preserve"> </w:t>
          </w:r>
          <w:r w:rsidR="001B0A7D" w:rsidRPr="001B0A7D">
            <w:rPr>
              <w:rFonts w:ascii="Times New Roman" w:hAnsi="Times New Roman" w:cs="Times New Roman"/>
              <w:sz w:val="24"/>
              <w:szCs w:val="24"/>
              <w:lang w:val="en-US" w:eastAsia="zh-TW"/>
            </w:rPr>
            <w:t xml:space="preserve">Shortages have worsened over the past year, as the government's zero-Covid rules - ranging from 21-day quarantines to school holidays and lockdowns - began to affect many expatriate workers after two years, according to the </w:t>
          </w:r>
          <w:r w:rsidR="005D224D">
            <w:rPr>
              <w:rFonts w:ascii="Times New Roman" w:hAnsi="Times New Roman" w:cs="Times New Roman"/>
              <w:sz w:val="24"/>
              <w:szCs w:val="24"/>
              <w:lang w:val="en-US" w:eastAsia="zh-TW"/>
            </w:rPr>
            <w:t xml:space="preserve">Hong Kong Association of Bank </w:t>
          </w:r>
          <w:r w:rsidR="001B0A7D" w:rsidRPr="001B0A7D">
            <w:rPr>
              <w:rFonts w:ascii="Times New Roman" w:hAnsi="Times New Roman" w:cs="Times New Roman"/>
              <w:sz w:val="24"/>
              <w:szCs w:val="24"/>
              <w:lang w:val="en-US" w:eastAsia="zh-TW"/>
            </w:rPr>
            <w:t>(HKAB)</w:t>
          </w:r>
          <w:r w:rsidR="005D224D">
            <w:rPr>
              <w:rFonts w:ascii="Times New Roman" w:hAnsi="Times New Roman" w:cs="Times New Roman"/>
              <w:sz w:val="24"/>
              <w:szCs w:val="24"/>
              <w:lang w:val="en-US" w:eastAsia="zh-TW"/>
            </w:rPr>
            <w:t xml:space="preserve"> in 2020</w:t>
          </w:r>
          <w:r w:rsidR="001B0A7D" w:rsidRPr="001B0A7D">
            <w:rPr>
              <w:rFonts w:ascii="Times New Roman" w:hAnsi="Times New Roman" w:cs="Times New Roman"/>
              <w:sz w:val="24"/>
              <w:szCs w:val="24"/>
              <w:lang w:val="en-US" w:eastAsia="zh-TW"/>
            </w:rPr>
            <w:t>, representing all 163 licensed banks in Hong Kong</w:t>
          </w:r>
          <w:r w:rsidR="00032BFD">
            <w:rPr>
              <w:rFonts w:ascii="Times New Roman" w:hAnsi="Times New Roman" w:cs="Times New Roman"/>
              <w:sz w:val="24"/>
              <w:szCs w:val="24"/>
              <w:lang w:val="en-US" w:eastAsia="zh-TW"/>
            </w:rPr>
            <w:t xml:space="preserve"> (Enoch and Chad, 2022)</w:t>
          </w:r>
          <w:r w:rsidR="001B0A7D" w:rsidRPr="001B0A7D">
            <w:rPr>
              <w:rFonts w:ascii="Times New Roman" w:hAnsi="Times New Roman" w:cs="Times New Roman"/>
              <w:sz w:val="24"/>
              <w:szCs w:val="24"/>
              <w:lang w:val="en-US" w:eastAsia="zh-TW"/>
            </w:rPr>
            <w:t>.</w:t>
          </w:r>
          <w:r w:rsidR="001B0A7D">
            <w:rPr>
              <w:rFonts w:ascii="Times New Roman" w:hAnsi="Times New Roman" w:cs="Times New Roman"/>
              <w:sz w:val="24"/>
              <w:szCs w:val="24"/>
              <w:lang w:val="en-US" w:eastAsia="zh-TW"/>
            </w:rPr>
            <w:t xml:space="preserve"> </w:t>
          </w:r>
          <w:r w:rsidR="001B0A7D" w:rsidRPr="001B0A7D">
            <w:rPr>
              <w:rFonts w:ascii="Times New Roman" w:hAnsi="Times New Roman" w:cs="Times New Roman"/>
              <w:sz w:val="24"/>
              <w:szCs w:val="24"/>
              <w:lang w:val="en-US" w:eastAsia="zh-TW"/>
            </w:rPr>
            <w:t>Huen Wai-yee, chairman of the Hong Kong Association, said: "Hong Kong has always been facing a shortage of talents in the financial industry, but the epidemic has made the situation worse."</w:t>
          </w:r>
        </w:p>
        <w:p w:rsidR="00CF1C39" w:rsidRDefault="00574EEC" w:rsidP="00D618F1">
          <w:pPr>
            <w:spacing w:line="360" w:lineRule="auto"/>
            <w:rPr>
              <w:rFonts w:ascii="Times New Roman" w:hAnsi="Times New Roman" w:cs="Times New Roman"/>
              <w:sz w:val="24"/>
              <w:szCs w:val="24"/>
              <w:lang w:val="en-US" w:eastAsia="zh-TW"/>
            </w:rPr>
          </w:pPr>
          <w:r>
            <w:rPr>
              <w:rFonts w:ascii="Times New Roman" w:hAnsi="Times New Roman" w:cs="Times New Roman"/>
              <w:sz w:val="24"/>
              <w:szCs w:val="24"/>
              <w:lang w:val="en-US" w:eastAsia="zh-TW"/>
            </w:rPr>
            <w:t xml:space="preserve">Furthermore, according to the </w:t>
          </w:r>
          <w:r w:rsidRPr="00574EEC">
            <w:rPr>
              <w:rFonts w:ascii="Times New Roman" w:hAnsi="Times New Roman" w:cs="Times New Roman"/>
              <w:sz w:val="24"/>
              <w:szCs w:val="24"/>
              <w:lang w:val="en-US" w:eastAsia="zh-TW"/>
            </w:rPr>
            <w:t>latest survey by Qualtrics, an experience management platform, shows that the job satisfaction of senior managers and executives in Hong Kong companies is higher than that of middle and lower-level employees. The gap between the two is worrying. The report also pointed out that in view of the fact that Hong Kong is facing a shortage of talents and the hidden worries of the expected economic downturn in 2023, the gap will affect the ability of enterprises to retain, attract and develop talents.</w:t>
          </w:r>
          <w:r w:rsidR="00D618F1">
            <w:rPr>
              <w:rFonts w:ascii="Times New Roman" w:hAnsi="Times New Roman" w:cs="Times New Roman"/>
              <w:sz w:val="24"/>
              <w:szCs w:val="24"/>
              <w:lang w:val="en-US" w:eastAsia="zh-TW"/>
            </w:rPr>
            <w:t xml:space="preserve"> </w:t>
          </w:r>
          <w:r w:rsidR="00D618F1" w:rsidRPr="00D618F1">
            <w:rPr>
              <w:rFonts w:ascii="Times New Roman" w:hAnsi="Times New Roman" w:cs="Times New Roman"/>
              <w:sz w:val="24"/>
              <w:szCs w:val="24"/>
              <w:lang w:val="en-US" w:eastAsia="zh-TW"/>
            </w:rPr>
            <w:t xml:space="preserve">Qualtrics' 2023 Employee Experience Trends Report surveyed 1,001 Hong Kong employees on their job </w:t>
          </w:r>
          <w:r w:rsidR="00D618F1" w:rsidRPr="00D618F1">
            <w:rPr>
              <w:rFonts w:ascii="Times New Roman" w:hAnsi="Times New Roman" w:cs="Times New Roman"/>
              <w:sz w:val="24"/>
              <w:szCs w:val="24"/>
              <w:lang w:val="en-US" w:eastAsia="zh-TW"/>
            </w:rPr>
            <w:lastRenderedPageBreak/>
            <w:t>expectations, including 660 middle managers and junior employees, and 341 senior and executive staff. The survey results show that employees who have worked in Hong Kong for less than 12 months have the lowest scores in happiness and satisfaction of work expectations, and the second lowest scores in staying willingness. Meanwhile, middle managers and junior employees report lower levels of well-being, engagement, inclusion, and willingness to stay than their supervisory senior managers and executives.</w:t>
          </w:r>
          <w:r w:rsidR="00D618F1" w:rsidRPr="00D618F1">
            <w:t xml:space="preserve"> </w:t>
          </w:r>
          <w:r w:rsidR="00D618F1" w:rsidRPr="00D618F1">
            <w:rPr>
              <w:rFonts w:ascii="Times New Roman" w:hAnsi="Times New Roman" w:cs="Times New Roman"/>
              <w:sz w:val="24"/>
              <w:szCs w:val="24"/>
              <w:lang w:val="en-US" w:eastAsia="zh-TW"/>
            </w:rPr>
            <w:t>Only 48% of junior to mid-level employees are satisfied with whether their current employer can help them achieve their career goals, while 73% of senior employees are satisfied. Overall, some 49 percent of senior and executive workers say they are satisfied with their jobs, compared with 28 percent of junior- to middle-manager workers.</w:t>
          </w:r>
          <w:r w:rsidR="00D618F1">
            <w:rPr>
              <w:rFonts w:ascii="Times New Roman" w:hAnsi="Times New Roman" w:cs="Times New Roman"/>
              <w:sz w:val="24"/>
              <w:szCs w:val="24"/>
              <w:lang w:val="en-US" w:eastAsia="zh-TW"/>
            </w:rPr>
            <w:t xml:space="preserve"> </w:t>
          </w:r>
          <w:r w:rsidR="00D618F1" w:rsidRPr="00D618F1">
            <w:rPr>
              <w:rFonts w:ascii="Times New Roman" w:hAnsi="Times New Roman" w:cs="Times New Roman"/>
              <w:sz w:val="24"/>
              <w:szCs w:val="24"/>
              <w:lang w:val="en-US" w:eastAsia="zh-TW"/>
            </w:rPr>
            <w:t>Lauren Huntington, Qualtrics employee experience solution planner, pointed out that there is a clear gap between the work experience provided by companies and the actual experience of employees. Failure to address this issue can have serious ramifications in areas such as retaining top talent, maintaining productivity and performance.</w:t>
          </w:r>
          <w:r w:rsidR="00CF1C39">
            <w:rPr>
              <w:rFonts w:ascii="Times New Roman" w:hAnsi="Times New Roman" w:cs="Times New Roman"/>
              <w:sz w:val="24"/>
              <w:szCs w:val="24"/>
              <w:lang w:val="en-US" w:eastAsia="zh-TW"/>
            </w:rPr>
            <w:t xml:space="preserve"> </w:t>
          </w:r>
        </w:p>
        <w:p w:rsidR="00574EEC" w:rsidRPr="006053B1" w:rsidRDefault="00CF1C39" w:rsidP="00D618F1">
          <w:pPr>
            <w:spacing w:line="360" w:lineRule="auto"/>
            <w:rPr>
              <w:rFonts w:ascii="Times New Roman" w:hAnsi="Times New Roman" w:cs="Times New Roman"/>
              <w:sz w:val="24"/>
              <w:szCs w:val="24"/>
              <w:lang w:val="en-US" w:eastAsia="zh-TW"/>
            </w:rPr>
          </w:pPr>
          <w:r>
            <w:rPr>
              <w:rFonts w:ascii="Times New Roman" w:hAnsi="Times New Roman" w:cs="Times New Roman"/>
              <w:sz w:val="24"/>
              <w:szCs w:val="24"/>
              <w:lang w:val="en-US" w:eastAsia="zh-TW"/>
            </w:rPr>
            <w:t>To conclude, we can see that Hong Kong has been suffering a shortage of talents in these few years due to economic recession and also the change of the working culture.</w:t>
          </w:r>
        </w:p>
        <w:p w:rsidR="00DF4DC4" w:rsidRPr="006053B1" w:rsidRDefault="00260FB0" w:rsidP="006053B1">
          <w:pPr>
            <w:pStyle w:val="af6"/>
            <w:numPr>
              <w:ilvl w:val="1"/>
              <w:numId w:val="2"/>
            </w:numPr>
            <w:spacing w:line="360" w:lineRule="auto"/>
            <w:rPr>
              <w:sz w:val="24"/>
              <w:szCs w:val="24"/>
              <w:lang w:val="en-US" w:eastAsia="zh-TW"/>
            </w:rPr>
          </w:pPr>
          <w:bookmarkStart w:id="0" w:name="_Hlk121083922"/>
          <w:r w:rsidRPr="00260FB0">
            <w:rPr>
              <w:sz w:val="24"/>
              <w:szCs w:val="24"/>
              <w:u w:val="single"/>
              <w:lang w:val="en-US" w:eastAsia="zh-TW"/>
            </w:rPr>
            <w:t>Research Question</w:t>
          </w:r>
          <w:bookmarkEnd w:id="0"/>
        </w:p>
        <w:p w:rsidR="00DF4DC4" w:rsidRPr="00DF4DC4" w:rsidRDefault="00DF4DC4" w:rsidP="00DF4DC4">
          <w:pPr>
            <w:pStyle w:val="af6"/>
            <w:numPr>
              <w:ilvl w:val="0"/>
              <w:numId w:val="11"/>
            </w:numPr>
            <w:spacing w:line="360" w:lineRule="auto"/>
            <w:jc w:val="both"/>
            <w:rPr>
              <w:sz w:val="24"/>
              <w:szCs w:val="24"/>
            </w:rPr>
          </w:pPr>
          <w:r w:rsidRPr="00DF4DC4">
            <w:rPr>
              <w:rFonts w:eastAsia="Times New Roman"/>
              <w:color w:val="1A1A1A"/>
              <w:sz w:val="24"/>
              <w:szCs w:val="24"/>
            </w:rPr>
            <w:t xml:space="preserve">Why young talents turnover rate has </w:t>
          </w:r>
          <w:r w:rsidRPr="00DF4DC4">
            <w:rPr>
              <w:rFonts w:eastAsiaTheme="minorEastAsia"/>
              <w:color w:val="1A1A1A"/>
              <w:sz w:val="24"/>
              <w:szCs w:val="24"/>
              <w:lang w:eastAsia="zh-HK"/>
            </w:rPr>
            <w:t xml:space="preserve">been so high </w:t>
          </w:r>
          <w:r w:rsidRPr="00DF4DC4">
            <w:rPr>
              <w:rFonts w:eastAsia="Times New Roman"/>
              <w:color w:val="1A1A1A"/>
              <w:sz w:val="24"/>
              <w:szCs w:val="24"/>
            </w:rPr>
            <w:t xml:space="preserve">in retail banking?  </w:t>
          </w:r>
          <w:r w:rsidRPr="00DF4DC4">
            <w:rPr>
              <w:sz w:val="24"/>
              <w:szCs w:val="24"/>
            </w:rPr>
            <w:t xml:space="preserve"> </w:t>
          </w:r>
        </w:p>
        <w:p w:rsidR="00DF4DC4" w:rsidRPr="00DF4DC4" w:rsidRDefault="00DF4DC4" w:rsidP="00DF4DC4">
          <w:pPr>
            <w:pStyle w:val="af6"/>
            <w:numPr>
              <w:ilvl w:val="0"/>
              <w:numId w:val="11"/>
            </w:numPr>
            <w:spacing w:line="360" w:lineRule="auto"/>
            <w:jc w:val="both"/>
            <w:rPr>
              <w:sz w:val="24"/>
              <w:szCs w:val="24"/>
            </w:rPr>
          </w:pPr>
          <w:r w:rsidRPr="00DF4DC4">
            <w:rPr>
              <w:rFonts w:hint="eastAsia"/>
              <w:sz w:val="24"/>
              <w:szCs w:val="24"/>
              <w:lang w:val="en-US"/>
            </w:rPr>
            <w:t xml:space="preserve">What </w:t>
          </w:r>
          <w:r w:rsidRPr="00DF4DC4">
            <w:rPr>
              <w:sz w:val="24"/>
              <w:szCs w:val="24"/>
              <w:lang w:val="en-US"/>
            </w:rPr>
            <w:t xml:space="preserve">are </w:t>
          </w:r>
          <w:r w:rsidRPr="00DF4DC4">
            <w:rPr>
              <w:rFonts w:hint="eastAsia"/>
              <w:sz w:val="24"/>
              <w:szCs w:val="24"/>
              <w:lang w:val="en-US"/>
            </w:rPr>
            <w:t xml:space="preserve">critically </w:t>
          </w:r>
          <w:r w:rsidRPr="00DF4DC4">
            <w:rPr>
              <w:sz w:val="24"/>
              <w:szCs w:val="24"/>
              <w:lang w:val="en-US"/>
            </w:rPr>
            <w:t>important to retain the young talents</w:t>
          </w:r>
          <w:r w:rsidRPr="00DF4DC4">
            <w:rPr>
              <w:rFonts w:hint="eastAsia"/>
              <w:sz w:val="24"/>
              <w:szCs w:val="24"/>
              <w:lang w:val="en-US"/>
            </w:rPr>
            <w:t xml:space="preserve"> in an organization?</w:t>
          </w:r>
        </w:p>
        <w:p w:rsidR="00DF4DC4" w:rsidRDefault="00DF4DC4" w:rsidP="00DF4DC4">
          <w:pPr>
            <w:pStyle w:val="af6"/>
            <w:numPr>
              <w:ilvl w:val="0"/>
              <w:numId w:val="11"/>
            </w:numPr>
            <w:spacing w:line="360" w:lineRule="auto"/>
            <w:jc w:val="both"/>
            <w:rPr>
              <w:sz w:val="24"/>
              <w:szCs w:val="24"/>
            </w:rPr>
          </w:pPr>
          <w:r w:rsidRPr="004345BC">
            <w:rPr>
              <w:rFonts w:hint="eastAsia"/>
              <w:sz w:val="24"/>
              <w:szCs w:val="24"/>
              <w:lang w:eastAsia="zh-HK"/>
            </w:rPr>
            <w:t xml:space="preserve">What </w:t>
          </w:r>
          <w:r>
            <w:rPr>
              <w:sz w:val="24"/>
              <w:szCs w:val="24"/>
              <w:lang w:eastAsia="zh-HK"/>
            </w:rPr>
            <w:t>are critically important to enhance</w:t>
          </w:r>
          <w:r w:rsidRPr="004345BC">
            <w:rPr>
              <w:rFonts w:hint="eastAsia"/>
              <w:sz w:val="24"/>
              <w:szCs w:val="24"/>
              <w:lang w:eastAsia="zh-HK"/>
            </w:rPr>
            <w:t xml:space="preserve"> </w:t>
          </w:r>
          <w:r>
            <w:rPr>
              <w:sz w:val="24"/>
              <w:szCs w:val="24"/>
              <w:lang w:eastAsia="zh-HK"/>
            </w:rPr>
            <w:t>young talents’</w:t>
          </w:r>
          <w:r w:rsidRPr="004345BC">
            <w:rPr>
              <w:rFonts w:hint="eastAsia"/>
              <w:sz w:val="24"/>
              <w:szCs w:val="24"/>
              <w:lang w:eastAsia="zh-HK"/>
            </w:rPr>
            <w:t xml:space="preserve"> </w:t>
          </w:r>
          <w:r>
            <w:rPr>
              <w:sz w:val="24"/>
              <w:szCs w:val="24"/>
              <w:lang w:eastAsia="zh-HK"/>
            </w:rPr>
            <w:t xml:space="preserve">interest </w:t>
          </w:r>
          <w:r w:rsidRPr="004345BC">
            <w:rPr>
              <w:rFonts w:hint="eastAsia"/>
              <w:sz w:val="24"/>
              <w:szCs w:val="24"/>
              <w:lang w:eastAsia="zh-HK"/>
            </w:rPr>
            <w:t xml:space="preserve">in an </w:t>
          </w:r>
          <w:r>
            <w:rPr>
              <w:sz w:val="24"/>
              <w:szCs w:val="24"/>
              <w:lang w:eastAsia="zh-HK"/>
            </w:rPr>
            <w:t xml:space="preserve">individual </w:t>
          </w:r>
          <w:r w:rsidRPr="004345BC">
            <w:rPr>
              <w:rFonts w:hint="eastAsia"/>
              <w:sz w:val="24"/>
              <w:szCs w:val="24"/>
              <w:lang w:eastAsia="zh-HK"/>
            </w:rPr>
            <w:t>organization?</w:t>
          </w:r>
        </w:p>
        <w:p w:rsidR="00DF4DC4" w:rsidRPr="004345BC" w:rsidRDefault="00DF4DC4" w:rsidP="00DF4DC4">
          <w:pPr>
            <w:pStyle w:val="af6"/>
            <w:numPr>
              <w:ilvl w:val="0"/>
              <w:numId w:val="11"/>
            </w:numPr>
            <w:spacing w:line="360" w:lineRule="auto"/>
            <w:jc w:val="both"/>
            <w:rPr>
              <w:sz w:val="24"/>
              <w:szCs w:val="24"/>
            </w:rPr>
          </w:pPr>
          <w:r w:rsidRPr="004345BC">
            <w:rPr>
              <w:rFonts w:hint="eastAsia"/>
              <w:sz w:val="24"/>
              <w:szCs w:val="24"/>
              <w:lang w:val="en-US"/>
            </w:rPr>
            <w:t xml:space="preserve">In what ways can </w:t>
          </w:r>
          <w:r>
            <w:rPr>
              <w:sz w:val="24"/>
              <w:szCs w:val="24"/>
              <w:lang w:val="en-US"/>
            </w:rPr>
            <w:t xml:space="preserve">the </w:t>
          </w:r>
          <w:r w:rsidRPr="004345BC">
            <w:rPr>
              <w:rFonts w:hint="eastAsia"/>
              <w:sz w:val="24"/>
              <w:szCs w:val="24"/>
              <w:lang w:val="en-US"/>
            </w:rPr>
            <w:t xml:space="preserve">management of </w:t>
          </w:r>
          <w:r>
            <w:rPr>
              <w:sz w:val="24"/>
              <w:szCs w:val="24"/>
              <w:lang w:val="en-US"/>
            </w:rPr>
            <w:t xml:space="preserve">an </w:t>
          </w:r>
          <w:r w:rsidRPr="004345BC">
            <w:rPr>
              <w:sz w:val="24"/>
              <w:szCs w:val="24"/>
              <w:lang w:val="en-US"/>
            </w:rPr>
            <w:t>organization</w:t>
          </w:r>
          <w:r w:rsidRPr="004345BC">
            <w:rPr>
              <w:rFonts w:hint="eastAsia"/>
              <w:sz w:val="24"/>
              <w:szCs w:val="24"/>
              <w:lang w:val="en-US"/>
            </w:rPr>
            <w:t xml:space="preserve"> strategically adopt to </w:t>
          </w:r>
          <w:r>
            <w:rPr>
              <w:sz w:val="24"/>
              <w:szCs w:val="24"/>
              <w:lang w:val="en-US"/>
            </w:rPr>
            <w:t>better attracting and retaining young talents as joiners</w:t>
          </w:r>
          <w:r w:rsidRPr="004345BC">
            <w:rPr>
              <w:sz w:val="24"/>
              <w:szCs w:val="24"/>
              <w:lang w:val="en-US"/>
            </w:rPr>
            <w:t xml:space="preserve"> </w:t>
          </w:r>
          <w:r>
            <w:rPr>
              <w:sz w:val="24"/>
              <w:szCs w:val="24"/>
              <w:lang w:val="en-US"/>
            </w:rPr>
            <w:t>to sustain the development of their organization in long term?</w:t>
          </w:r>
        </w:p>
        <w:p w:rsidR="00DF4DC4" w:rsidRDefault="00DF4DC4" w:rsidP="00DF4DC4">
          <w:pPr>
            <w:pStyle w:val="af6"/>
            <w:numPr>
              <w:ilvl w:val="0"/>
              <w:numId w:val="11"/>
            </w:numPr>
            <w:rPr>
              <w:sz w:val="24"/>
              <w:szCs w:val="24"/>
            </w:rPr>
          </w:pPr>
          <w:r w:rsidRPr="00DF4DC4">
            <w:rPr>
              <w:sz w:val="24"/>
              <w:szCs w:val="24"/>
            </w:rPr>
            <w:t>How do these independent variables correlate to staff retention and organization attractiveness?</w:t>
          </w:r>
        </w:p>
        <w:p w:rsidR="00A64E3F" w:rsidRPr="006053B1" w:rsidRDefault="00A64E3F" w:rsidP="00A64E3F">
          <w:pPr>
            <w:pStyle w:val="af6"/>
            <w:ind w:left="1080"/>
            <w:rPr>
              <w:sz w:val="24"/>
              <w:szCs w:val="24"/>
            </w:rPr>
          </w:pPr>
        </w:p>
        <w:p w:rsidR="00260FB0" w:rsidRPr="00260FB0" w:rsidRDefault="00260FB0" w:rsidP="00260FB0">
          <w:pPr>
            <w:pStyle w:val="af6"/>
            <w:numPr>
              <w:ilvl w:val="1"/>
              <w:numId w:val="2"/>
            </w:numPr>
            <w:spacing w:line="360" w:lineRule="auto"/>
            <w:rPr>
              <w:sz w:val="24"/>
              <w:szCs w:val="24"/>
              <w:lang w:val="en-US" w:eastAsia="zh-TW"/>
            </w:rPr>
          </w:pPr>
          <w:r>
            <w:rPr>
              <w:sz w:val="24"/>
              <w:szCs w:val="24"/>
              <w:u w:val="single"/>
              <w:lang w:val="en-US" w:eastAsia="zh-TW"/>
            </w:rPr>
            <w:t>Aim of Research activity</w:t>
          </w:r>
        </w:p>
        <w:p w:rsidR="00260FB0" w:rsidRPr="00DF4DC4" w:rsidRDefault="00260FB0" w:rsidP="00DF4DC4">
          <w:pPr>
            <w:rPr>
              <w:sz w:val="24"/>
              <w:szCs w:val="24"/>
            </w:rPr>
          </w:pPr>
        </w:p>
        <w:p w:rsidR="00DF4DC4" w:rsidRDefault="00DF4DC4" w:rsidP="00DF4DC4">
          <w:pPr>
            <w:spacing w:line="360" w:lineRule="auto"/>
            <w:rPr>
              <w:rFonts w:ascii="Times New Roman" w:hAnsi="Times New Roman" w:cs="Times New Roman"/>
              <w:sz w:val="24"/>
              <w:szCs w:val="24"/>
            </w:rPr>
          </w:pPr>
          <w:r w:rsidRPr="00DF4DC4">
            <w:rPr>
              <w:rFonts w:ascii="Times New Roman" w:hAnsi="Times New Roman" w:cs="Times New Roman"/>
              <w:sz w:val="24"/>
              <w:szCs w:val="24"/>
            </w:rPr>
            <w:t xml:space="preserve">The aims of the research activity are to find out the working culture of the young talents who work in the retail banking area. Before proposing solutions and recommendations about how to attract and retain young talents in bank, it is necessary to know why the new generation of employees prefer to seek more job opportunities instead of working for one individual. As what I have mentioned on the front, the ideas of the new generation are changing, so we </w:t>
          </w:r>
          <w:r w:rsidRPr="00DF4DC4">
            <w:rPr>
              <w:rFonts w:ascii="Times New Roman" w:hAnsi="Times New Roman" w:cs="Times New Roman"/>
              <w:sz w:val="24"/>
              <w:szCs w:val="24"/>
            </w:rPr>
            <w:lastRenderedPageBreak/>
            <w:t>should find out how did the new generation have the above working culture. Then based on their ideas, we will be able to propose new policy and solutions to attract them to stay or come to work in the bank.</w:t>
          </w:r>
        </w:p>
        <w:p w:rsidR="00DF4DC4" w:rsidRPr="00260FB0" w:rsidRDefault="00260FB0" w:rsidP="00DF4DC4">
          <w:pPr>
            <w:pStyle w:val="af6"/>
            <w:numPr>
              <w:ilvl w:val="1"/>
              <w:numId w:val="2"/>
            </w:numPr>
            <w:spacing w:line="360" w:lineRule="auto"/>
            <w:jc w:val="both"/>
            <w:rPr>
              <w:sz w:val="24"/>
              <w:szCs w:val="24"/>
            </w:rPr>
          </w:pPr>
          <w:bookmarkStart w:id="1" w:name="_Hlk121089822"/>
          <w:r w:rsidRPr="00260FB0">
            <w:rPr>
              <w:sz w:val="24"/>
              <w:szCs w:val="24"/>
              <w:u w:val="single"/>
              <w:lang w:val="en-US" w:eastAsia="zh-TW"/>
            </w:rPr>
            <w:t>Objectives of Research Activity</w:t>
          </w:r>
        </w:p>
        <w:bookmarkEnd w:id="1"/>
        <w:p w:rsidR="00DF4DC4" w:rsidRPr="008700F9" w:rsidRDefault="00DF4DC4" w:rsidP="008700F9">
          <w:pPr>
            <w:spacing w:line="360" w:lineRule="auto"/>
            <w:rPr>
              <w:rFonts w:ascii="Times New Roman" w:hAnsi="Times New Roman" w:cs="Times New Roman"/>
              <w:sz w:val="24"/>
              <w:szCs w:val="24"/>
              <w:lang w:val="en-US"/>
            </w:rPr>
          </w:pPr>
          <w:r w:rsidRPr="00DF4DC4">
            <w:rPr>
              <w:rFonts w:ascii="Times New Roman" w:hAnsi="Times New Roman" w:cs="Times New Roman"/>
              <w:sz w:val="24"/>
              <w:szCs w:val="24"/>
              <w:lang w:val="en-US"/>
            </w:rPr>
            <w:t>The research findings will provide significances for the research at the most updated information. By providing the management with the empirical findings, it can prioritize the importance in different degrees on different variables as the recommendations by strategically investing on people. Retaining the young talents in an organization is always crucial on determining how successful of an organization in sustaining its core business both to the high cost of replacing employees and also enhancing competitive advantage in the industry.</w:t>
          </w:r>
        </w:p>
        <w:p w:rsidR="00DF4DC4" w:rsidRDefault="00DF4DC4" w:rsidP="00DF4DC4">
          <w:pPr>
            <w:pStyle w:val="af6"/>
            <w:numPr>
              <w:ilvl w:val="0"/>
              <w:numId w:val="13"/>
            </w:numPr>
            <w:rPr>
              <w:sz w:val="24"/>
              <w:szCs w:val="24"/>
              <w:lang w:val="en-US"/>
            </w:rPr>
          </w:pPr>
          <w:r w:rsidRPr="00DD3260">
            <w:rPr>
              <w:sz w:val="24"/>
              <w:szCs w:val="24"/>
              <w:lang w:val="en-US"/>
            </w:rPr>
            <w:t xml:space="preserve">To find out </w:t>
          </w:r>
          <w:r>
            <w:rPr>
              <w:sz w:val="24"/>
              <w:szCs w:val="24"/>
              <w:lang w:val="en-US"/>
            </w:rPr>
            <w:t>the reason why the young employees prefer to switching the working environment</w:t>
          </w:r>
        </w:p>
        <w:p w:rsidR="00DF4DC4" w:rsidRDefault="00DF4DC4" w:rsidP="00DF4DC4">
          <w:pPr>
            <w:pStyle w:val="af6"/>
            <w:numPr>
              <w:ilvl w:val="0"/>
              <w:numId w:val="13"/>
            </w:numPr>
            <w:rPr>
              <w:sz w:val="24"/>
              <w:szCs w:val="24"/>
              <w:lang w:val="en-US"/>
            </w:rPr>
          </w:pPr>
          <w:r w:rsidRPr="00DD3260">
            <w:rPr>
              <w:sz w:val="24"/>
              <w:szCs w:val="24"/>
              <w:lang w:val="en-US"/>
            </w:rPr>
            <w:t xml:space="preserve">To investigate the key factors impacting staff retention </w:t>
          </w:r>
          <w:r>
            <w:rPr>
              <w:sz w:val="24"/>
              <w:szCs w:val="24"/>
              <w:lang w:val="en-US"/>
            </w:rPr>
            <w:t>in retail banking</w:t>
          </w:r>
        </w:p>
        <w:p w:rsidR="00DF4DC4" w:rsidRPr="00DD3260" w:rsidRDefault="00DF4DC4" w:rsidP="00DF4DC4">
          <w:pPr>
            <w:pStyle w:val="af6"/>
            <w:numPr>
              <w:ilvl w:val="0"/>
              <w:numId w:val="13"/>
            </w:numPr>
            <w:rPr>
              <w:sz w:val="24"/>
              <w:szCs w:val="24"/>
              <w:lang w:val="en-US"/>
            </w:rPr>
          </w:pPr>
          <w:r w:rsidRPr="00DD3260">
            <w:rPr>
              <w:sz w:val="24"/>
              <w:szCs w:val="24"/>
              <w:lang w:val="en-US"/>
            </w:rPr>
            <w:t xml:space="preserve">To investigate how these key factors will </w:t>
          </w:r>
          <w:r>
            <w:rPr>
              <w:sz w:val="24"/>
              <w:szCs w:val="24"/>
              <w:lang w:val="en-US"/>
            </w:rPr>
            <w:t>affect</w:t>
          </w:r>
          <w:r w:rsidRPr="00DD3260">
            <w:rPr>
              <w:sz w:val="24"/>
              <w:szCs w:val="24"/>
              <w:lang w:val="en-US"/>
            </w:rPr>
            <w:t xml:space="preserve"> staff retention</w:t>
          </w:r>
          <w:r>
            <w:rPr>
              <w:sz w:val="24"/>
              <w:szCs w:val="24"/>
              <w:lang w:val="en-US"/>
            </w:rPr>
            <w:t xml:space="preserve"> in retail banking</w:t>
          </w:r>
        </w:p>
        <w:p w:rsidR="00DF4DC4" w:rsidRPr="00DD3260" w:rsidRDefault="00DF4DC4" w:rsidP="00DF4DC4">
          <w:pPr>
            <w:pStyle w:val="af6"/>
            <w:numPr>
              <w:ilvl w:val="0"/>
              <w:numId w:val="13"/>
            </w:numPr>
            <w:rPr>
              <w:rFonts w:ascii="Arial" w:hAnsi="Arial" w:cs="Arial"/>
              <w:lang w:val="en-US"/>
            </w:rPr>
          </w:pPr>
          <w:r w:rsidRPr="00DD3260">
            <w:rPr>
              <w:sz w:val="24"/>
              <w:szCs w:val="24"/>
              <w:lang w:val="en-US"/>
            </w:rPr>
            <w:t xml:space="preserve">To suggest how management can </w:t>
          </w:r>
          <w:r>
            <w:rPr>
              <w:sz w:val="24"/>
              <w:szCs w:val="24"/>
              <w:lang w:val="en-US"/>
            </w:rPr>
            <w:t>retain young talents working for the organization</w:t>
          </w:r>
        </w:p>
        <w:p w:rsidR="00DF4DC4" w:rsidRPr="00DF4DC4" w:rsidRDefault="00DF4DC4" w:rsidP="00DF4DC4">
          <w:pPr>
            <w:pStyle w:val="af6"/>
            <w:numPr>
              <w:ilvl w:val="0"/>
              <w:numId w:val="13"/>
            </w:numPr>
            <w:rPr>
              <w:rFonts w:ascii="Arial" w:hAnsi="Arial" w:cs="Arial"/>
              <w:lang w:val="en-US"/>
            </w:rPr>
          </w:pPr>
          <w:r w:rsidRPr="00DD3260">
            <w:rPr>
              <w:sz w:val="24"/>
              <w:szCs w:val="24"/>
              <w:lang w:val="en-US"/>
            </w:rPr>
            <w:t>To suggest how management</w:t>
          </w:r>
          <w:r>
            <w:rPr>
              <w:sz w:val="24"/>
              <w:szCs w:val="24"/>
              <w:lang w:val="en-US"/>
            </w:rPr>
            <w:t xml:space="preserve"> can attract more young talents to work in retail banking</w:t>
          </w:r>
        </w:p>
        <w:p w:rsidR="00DF4DC4" w:rsidRDefault="00DF4DC4" w:rsidP="00DF4DC4">
          <w:pPr>
            <w:rPr>
              <w:rFonts w:ascii="Arial" w:hAnsi="Arial" w:cs="Arial"/>
              <w:lang w:val="en-US"/>
            </w:rPr>
          </w:pPr>
        </w:p>
        <w:p w:rsidR="00DF4DC4" w:rsidRPr="00260FB0" w:rsidRDefault="00260FB0" w:rsidP="00DF4DC4">
          <w:pPr>
            <w:pStyle w:val="af6"/>
            <w:numPr>
              <w:ilvl w:val="1"/>
              <w:numId w:val="2"/>
            </w:numPr>
            <w:spacing w:line="360" w:lineRule="auto"/>
            <w:jc w:val="both"/>
            <w:rPr>
              <w:sz w:val="24"/>
              <w:szCs w:val="24"/>
              <w:lang w:val="en-US"/>
            </w:rPr>
          </w:pPr>
          <w:r>
            <w:rPr>
              <w:sz w:val="24"/>
              <w:szCs w:val="24"/>
              <w:u w:val="single"/>
              <w:lang w:val="en-US" w:eastAsia="zh-TW"/>
            </w:rPr>
            <w:t>Research method</w:t>
          </w:r>
        </w:p>
        <w:p w:rsidR="00DF4DC4" w:rsidRDefault="00DF4DC4" w:rsidP="00DF4DC4">
          <w:pPr>
            <w:spacing w:line="360" w:lineRule="auto"/>
            <w:rPr>
              <w:rFonts w:ascii="Times New Roman" w:hAnsi="Times New Roman" w:cs="Times New Roman"/>
              <w:sz w:val="24"/>
              <w:szCs w:val="24"/>
            </w:rPr>
          </w:pPr>
          <w:r w:rsidRPr="00DF4DC4">
            <w:rPr>
              <w:rFonts w:ascii="Times New Roman" w:hAnsi="Times New Roman" w:cs="Times New Roman"/>
              <w:sz w:val="24"/>
              <w:szCs w:val="24"/>
            </w:rPr>
            <w:t xml:space="preserve">The research procedure starts with identifying the research topic and taking logical steps. Then, the research questions and objectives will be defined step by step. Then, the scope and literature review will be set up. After that, the research framework and hypotheses will be constructed. Then, I will design on how to do the research. Both quantitative and qualitative research will be set up. Quantitative research relies on numbers or measurable data. Qualitative research, by contrast, relies on personal accounts or documents detailing how people think or react in society. Interviews with the mangers in the retailing bank and also human resources manager will be prepared. Then for the questionnaires, it will be designed for a working population which aged between 20-30 years old. The questionnaires will be designed by asking the interviewers about their working experience in order to make sure that they are newly join to the working society. Data collection and analysis will be done after both quantitative and qualitative research is finished. </w:t>
          </w:r>
        </w:p>
        <w:p w:rsidR="00993237" w:rsidRDefault="00993237" w:rsidP="00DF4DC4">
          <w:pPr>
            <w:spacing w:line="360" w:lineRule="auto"/>
            <w:rPr>
              <w:rFonts w:ascii="Times New Roman" w:hAnsi="Times New Roman" w:cs="Times New Roman"/>
              <w:sz w:val="24"/>
              <w:szCs w:val="24"/>
            </w:rPr>
          </w:pPr>
        </w:p>
        <w:p w:rsidR="00993237" w:rsidRDefault="00993237" w:rsidP="00DF4DC4">
          <w:pPr>
            <w:spacing w:line="360" w:lineRule="auto"/>
            <w:rPr>
              <w:rFonts w:ascii="Times New Roman" w:hAnsi="Times New Roman" w:cs="Times New Roman"/>
              <w:sz w:val="24"/>
              <w:szCs w:val="24"/>
            </w:rPr>
          </w:pPr>
        </w:p>
        <w:p w:rsidR="00993237" w:rsidRDefault="00993237" w:rsidP="00DF4DC4">
          <w:pPr>
            <w:spacing w:line="360" w:lineRule="auto"/>
            <w:rPr>
              <w:rFonts w:ascii="Times New Roman" w:hAnsi="Times New Roman" w:cs="Times New Roman"/>
              <w:sz w:val="24"/>
              <w:szCs w:val="24"/>
            </w:rPr>
          </w:pPr>
        </w:p>
        <w:p w:rsidR="00993237" w:rsidRDefault="00993237" w:rsidP="00DF4DC4">
          <w:pPr>
            <w:spacing w:line="360" w:lineRule="auto"/>
            <w:rPr>
              <w:rFonts w:ascii="Times New Roman" w:hAnsi="Times New Roman" w:cs="Times New Roman"/>
              <w:sz w:val="24"/>
              <w:szCs w:val="24"/>
            </w:rPr>
          </w:pPr>
        </w:p>
        <w:p w:rsidR="00993237" w:rsidRPr="00DF4DC4" w:rsidRDefault="00993237" w:rsidP="00DF4DC4">
          <w:pPr>
            <w:spacing w:line="360" w:lineRule="auto"/>
            <w:rPr>
              <w:rFonts w:ascii="Times New Roman" w:hAnsi="Times New Roman" w:cs="Times New Roman"/>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44"/>
            <w:gridCol w:w="6664"/>
          </w:tblGrid>
          <w:tr w:rsidR="0055580C" w:rsidRPr="009976DA" w:rsidTr="003F1DC4">
            <w:tc>
              <w:tcPr>
                <w:tcW w:w="2410" w:type="dxa"/>
                <w:shd w:val="clear" w:color="auto" w:fill="D9D9D9"/>
              </w:tcPr>
              <w:p w:rsidR="0055580C" w:rsidRPr="00CD78FC" w:rsidRDefault="0055580C" w:rsidP="003F1DC4">
                <w:pPr>
                  <w:spacing w:line="360" w:lineRule="auto"/>
                  <w:jc w:val="both"/>
                  <w:rPr>
                    <w:rFonts w:ascii="Times New Roman" w:hAnsi="Times New Roman"/>
                    <w:b/>
                    <w:szCs w:val="24"/>
                    <w:lang w:eastAsia="zh-HK"/>
                  </w:rPr>
                </w:pPr>
                <w:r w:rsidRPr="00CD78FC">
                  <w:rPr>
                    <w:rFonts w:ascii="Times New Roman" w:hAnsi="Times New Roman"/>
                    <w:b/>
                    <w:szCs w:val="24"/>
                  </w:rPr>
                  <w:t>Item</w:t>
                </w:r>
                <w:r w:rsidRPr="00CD78FC">
                  <w:rPr>
                    <w:rFonts w:ascii="Times New Roman" w:hAnsi="Times New Roman" w:hint="eastAsia"/>
                    <w:b/>
                    <w:szCs w:val="24"/>
                    <w:lang w:eastAsia="zh-HK"/>
                  </w:rPr>
                  <w:t>s</w:t>
                </w:r>
              </w:p>
            </w:tc>
            <w:tc>
              <w:tcPr>
                <w:tcW w:w="7479" w:type="dxa"/>
                <w:shd w:val="clear" w:color="auto" w:fill="D9D9D9"/>
              </w:tcPr>
              <w:p w:rsidR="0055580C" w:rsidRPr="00CD78FC" w:rsidRDefault="0055580C" w:rsidP="003F1DC4">
                <w:pPr>
                  <w:spacing w:line="360" w:lineRule="auto"/>
                  <w:jc w:val="both"/>
                  <w:rPr>
                    <w:rFonts w:ascii="Times New Roman" w:hAnsi="Times New Roman"/>
                    <w:b/>
                    <w:szCs w:val="24"/>
                    <w:lang w:eastAsia="zh-HK"/>
                  </w:rPr>
                </w:pPr>
                <w:r w:rsidRPr="00CD78FC">
                  <w:rPr>
                    <w:rFonts w:ascii="Times New Roman" w:hAnsi="Times New Roman"/>
                    <w:b/>
                    <w:szCs w:val="24"/>
                  </w:rPr>
                  <w:t>Descriptions</w:t>
                </w:r>
              </w:p>
            </w:tc>
          </w:tr>
          <w:tr w:rsidR="0055580C" w:rsidRPr="009976DA" w:rsidTr="003F1DC4">
            <w:tc>
              <w:tcPr>
                <w:tcW w:w="2410" w:type="dxa"/>
              </w:tcPr>
              <w:p w:rsidR="0055580C" w:rsidRPr="00CD78FC" w:rsidRDefault="0055580C" w:rsidP="003F1DC4">
                <w:pPr>
                  <w:spacing w:line="360" w:lineRule="auto"/>
                  <w:jc w:val="both"/>
                  <w:rPr>
                    <w:rFonts w:ascii="Times New Roman" w:hAnsi="Times New Roman"/>
                    <w:b/>
                    <w:sz w:val="21"/>
                    <w:szCs w:val="21"/>
                  </w:rPr>
                </w:pPr>
                <w:r w:rsidRPr="00CD78FC">
                  <w:rPr>
                    <w:rFonts w:ascii="Times New Roman" w:hAnsi="Times New Roman"/>
                    <w:b/>
                    <w:sz w:val="21"/>
                    <w:szCs w:val="21"/>
                  </w:rPr>
                  <w:t>Research topics</w:t>
                </w:r>
              </w:p>
            </w:tc>
            <w:tc>
              <w:tcPr>
                <w:tcW w:w="7479" w:type="dxa"/>
              </w:tcPr>
              <w:p w:rsidR="0055580C" w:rsidRPr="0088750C" w:rsidRDefault="002A3BCE" w:rsidP="003F1DC4">
                <w:pPr>
                  <w:spacing w:line="360" w:lineRule="auto"/>
                  <w:jc w:val="both"/>
                  <w:rPr>
                    <w:rFonts w:ascii="Times New Roman" w:hAnsi="Times New Roman"/>
                    <w:szCs w:val="24"/>
                    <w:lang w:eastAsia="zh-HK"/>
                  </w:rPr>
                </w:pPr>
                <w:r w:rsidRPr="002A3BCE">
                  <w:rPr>
                    <w:rFonts w:ascii="Times New Roman" w:hAnsi="Times New Roman"/>
                    <w:szCs w:val="24"/>
                  </w:rPr>
                  <w:t>An empirical study on how to attract and retain young talents as new joiners in retail banking in Hong Kong</w:t>
                </w:r>
              </w:p>
            </w:tc>
          </w:tr>
          <w:tr w:rsidR="0055580C" w:rsidRPr="009976DA" w:rsidTr="003F1DC4">
            <w:tc>
              <w:tcPr>
                <w:tcW w:w="2410" w:type="dxa"/>
              </w:tcPr>
              <w:p w:rsidR="0055580C" w:rsidRPr="00CD78FC" w:rsidRDefault="0055580C" w:rsidP="003F1DC4">
                <w:pPr>
                  <w:spacing w:line="360" w:lineRule="auto"/>
                  <w:jc w:val="both"/>
                  <w:rPr>
                    <w:rFonts w:ascii="Times New Roman" w:hAnsi="Times New Roman"/>
                    <w:b/>
                    <w:sz w:val="21"/>
                    <w:szCs w:val="21"/>
                  </w:rPr>
                </w:pPr>
                <w:r>
                  <w:rPr>
                    <w:rFonts w:ascii="Times New Roman" w:hAnsi="Times New Roman" w:hint="eastAsia"/>
                    <w:b/>
                    <w:sz w:val="21"/>
                    <w:szCs w:val="21"/>
                    <w:lang w:eastAsia="zh-HK"/>
                  </w:rPr>
                  <w:t>Target Invitees</w:t>
                </w:r>
                <w:r w:rsidRPr="00CD78FC">
                  <w:rPr>
                    <w:rFonts w:ascii="Times New Roman" w:hAnsi="Times New Roman"/>
                    <w:b/>
                    <w:sz w:val="21"/>
                    <w:szCs w:val="21"/>
                  </w:rPr>
                  <w:t xml:space="preserve"> </w:t>
                </w:r>
                <w:r>
                  <w:rPr>
                    <w:rFonts w:ascii="Times New Roman" w:hAnsi="Times New Roman" w:hint="eastAsia"/>
                    <w:b/>
                    <w:sz w:val="21"/>
                    <w:szCs w:val="21"/>
                    <w:lang w:eastAsia="zh-HK"/>
                  </w:rPr>
                  <w:t>of employee engagement survey &amp;</w:t>
                </w:r>
                <w:r>
                  <w:rPr>
                    <w:rFonts w:ascii="Times New Roman" w:hAnsi="Times New Roman" w:hint="eastAsia"/>
                    <w:b/>
                    <w:sz w:val="21"/>
                    <w:szCs w:val="21"/>
                  </w:rPr>
                  <w:t xml:space="preserve"> Interviewees </w:t>
                </w:r>
                <w:r w:rsidRPr="00CD78FC">
                  <w:rPr>
                    <w:rFonts w:ascii="Times New Roman" w:hAnsi="Times New Roman"/>
                    <w:b/>
                    <w:sz w:val="21"/>
                    <w:szCs w:val="21"/>
                  </w:rPr>
                  <w:t>of Research</w:t>
                </w:r>
              </w:p>
            </w:tc>
            <w:tc>
              <w:tcPr>
                <w:tcW w:w="7479" w:type="dxa"/>
              </w:tcPr>
              <w:p w:rsidR="002A3BCE" w:rsidRPr="002A3BCE" w:rsidRDefault="002A3BCE" w:rsidP="002A3BCE">
                <w:pPr>
                  <w:spacing w:line="360" w:lineRule="auto"/>
                  <w:jc w:val="both"/>
                  <w:rPr>
                    <w:rFonts w:ascii="Times New Roman" w:hAnsi="Times New Roman"/>
                    <w:szCs w:val="24"/>
                    <w:lang w:eastAsia="zh-HK"/>
                  </w:rPr>
                </w:pPr>
              </w:p>
              <w:p w:rsidR="002A3BCE" w:rsidRPr="0062262C" w:rsidRDefault="002A3BCE" w:rsidP="002A3BCE">
                <w:pPr>
                  <w:pStyle w:val="af6"/>
                  <w:numPr>
                    <w:ilvl w:val="0"/>
                    <w:numId w:val="20"/>
                  </w:numPr>
                  <w:spacing w:line="360" w:lineRule="auto"/>
                  <w:jc w:val="both"/>
                  <w:rPr>
                    <w:sz w:val="24"/>
                    <w:szCs w:val="24"/>
                    <w:lang w:eastAsia="zh-HK"/>
                  </w:rPr>
                </w:pPr>
                <w:r w:rsidRPr="0062262C">
                  <w:rPr>
                    <w:sz w:val="24"/>
                    <w:szCs w:val="24"/>
                    <w:lang w:eastAsia="zh-HK"/>
                  </w:rPr>
                  <w:t xml:space="preserve">Questionnaire </w:t>
                </w:r>
              </w:p>
              <w:p w:rsidR="002A3BCE" w:rsidRPr="002A3BCE" w:rsidRDefault="002A3BCE" w:rsidP="002A3BCE">
                <w:pPr>
                  <w:spacing w:line="360" w:lineRule="auto"/>
                  <w:jc w:val="both"/>
                  <w:rPr>
                    <w:rFonts w:ascii="Times New Roman" w:hAnsi="Times New Roman"/>
                    <w:szCs w:val="24"/>
                    <w:lang w:eastAsia="zh-HK"/>
                  </w:rPr>
                </w:pPr>
                <w:r w:rsidRPr="002A3BCE">
                  <w:rPr>
                    <w:rFonts w:ascii="Times New Roman" w:hAnsi="Times New Roman"/>
                    <w:szCs w:val="24"/>
                    <w:lang w:eastAsia="zh-HK"/>
                  </w:rPr>
                  <w:t>Working population in Hong Kong.  (Around 300 employees total)</w:t>
                </w:r>
              </w:p>
              <w:p w:rsidR="002A3BCE" w:rsidRPr="0062262C" w:rsidRDefault="002A3BCE" w:rsidP="002A3BCE">
                <w:pPr>
                  <w:pStyle w:val="af6"/>
                  <w:numPr>
                    <w:ilvl w:val="0"/>
                    <w:numId w:val="20"/>
                  </w:numPr>
                  <w:spacing w:line="360" w:lineRule="auto"/>
                  <w:jc w:val="both"/>
                  <w:rPr>
                    <w:sz w:val="24"/>
                    <w:szCs w:val="24"/>
                    <w:lang w:eastAsia="zh-HK"/>
                  </w:rPr>
                </w:pPr>
                <w:r w:rsidRPr="0062262C">
                  <w:rPr>
                    <w:sz w:val="24"/>
                    <w:szCs w:val="24"/>
                    <w:lang w:eastAsia="zh-HK"/>
                  </w:rPr>
                  <w:t>Interviews</w:t>
                </w:r>
              </w:p>
              <w:p w:rsidR="0055580C" w:rsidRPr="0088750C" w:rsidRDefault="002A3BCE" w:rsidP="002A3BCE">
                <w:pPr>
                  <w:spacing w:line="360" w:lineRule="auto"/>
                  <w:jc w:val="both"/>
                  <w:rPr>
                    <w:rFonts w:ascii="Times New Roman" w:hAnsi="Times New Roman"/>
                    <w:szCs w:val="24"/>
                    <w:lang w:eastAsia="zh-HK"/>
                  </w:rPr>
                </w:pPr>
                <w:r w:rsidRPr="002A3BCE">
                  <w:rPr>
                    <w:rFonts w:ascii="Times New Roman" w:hAnsi="Times New Roman"/>
                    <w:szCs w:val="24"/>
                    <w:lang w:eastAsia="zh-HK"/>
                  </w:rPr>
                  <w:t>A focus group of people who have been worked or working for bank retail aged around 20-30 years old will be invited for a one-on-one interview</w:t>
                </w:r>
              </w:p>
            </w:tc>
          </w:tr>
          <w:tr w:rsidR="0055580C" w:rsidRPr="009976DA" w:rsidTr="003F1DC4">
            <w:tc>
              <w:tcPr>
                <w:tcW w:w="2410" w:type="dxa"/>
              </w:tcPr>
              <w:p w:rsidR="0055580C" w:rsidRPr="00F12B14" w:rsidRDefault="0055580C" w:rsidP="003F1DC4">
                <w:pPr>
                  <w:spacing w:line="360" w:lineRule="auto"/>
                  <w:jc w:val="both"/>
                  <w:rPr>
                    <w:rFonts w:ascii="Times New Roman" w:hAnsi="Times New Roman"/>
                    <w:b/>
                    <w:sz w:val="20"/>
                    <w:szCs w:val="20"/>
                    <w:lang w:eastAsia="zh-HK"/>
                  </w:rPr>
                </w:pPr>
                <w:r w:rsidRPr="00F12B14">
                  <w:rPr>
                    <w:rFonts w:ascii="Times New Roman" w:hAnsi="Times New Roman"/>
                    <w:b/>
                    <w:sz w:val="20"/>
                    <w:szCs w:val="20"/>
                  </w:rPr>
                  <w:t>Variables</w:t>
                </w:r>
                <w:r w:rsidRPr="00F12B14">
                  <w:rPr>
                    <w:rFonts w:ascii="Times New Roman" w:hAnsi="Times New Roman" w:hint="eastAsia"/>
                    <w:b/>
                    <w:sz w:val="20"/>
                    <w:szCs w:val="20"/>
                    <w:lang w:eastAsia="zh-HK"/>
                  </w:rPr>
                  <w:t xml:space="preserve"> of</w:t>
                </w:r>
                <w:r w:rsidRPr="00F12B14">
                  <w:rPr>
                    <w:rFonts w:ascii="Times New Roman" w:hAnsi="Times New Roman"/>
                    <w:b/>
                    <w:sz w:val="20"/>
                    <w:szCs w:val="20"/>
                    <w:lang w:eastAsia="zh-HK"/>
                  </w:rPr>
                  <w:t xml:space="preserve"> </w:t>
                </w:r>
                <w:r w:rsidRPr="00F12B14">
                  <w:rPr>
                    <w:rFonts w:ascii="Times New Roman" w:hAnsi="Times New Roman" w:hint="eastAsia"/>
                    <w:b/>
                    <w:sz w:val="20"/>
                    <w:szCs w:val="20"/>
                    <w:lang w:eastAsia="zh-HK"/>
                  </w:rPr>
                  <w:t xml:space="preserve">Hypotheses </w:t>
                </w:r>
              </w:p>
              <w:p w:rsidR="0055580C" w:rsidRPr="00F82BFD" w:rsidRDefault="0055580C" w:rsidP="003F1DC4">
                <w:pPr>
                  <w:spacing w:line="360" w:lineRule="auto"/>
                  <w:jc w:val="both"/>
                  <w:rPr>
                    <w:rFonts w:ascii="Times New Roman" w:hAnsi="Times New Roman"/>
                    <w:sz w:val="21"/>
                    <w:szCs w:val="21"/>
                    <w:lang w:eastAsia="zh-HK"/>
                  </w:rPr>
                </w:pPr>
                <w:r>
                  <w:rPr>
                    <w:rFonts w:ascii="Times New Roman" w:hAnsi="Times New Roman" w:hint="eastAsia"/>
                    <w:sz w:val="21"/>
                    <w:szCs w:val="21"/>
                    <w:lang w:eastAsia="zh-HK"/>
                  </w:rPr>
                  <w:t xml:space="preserve"> </w:t>
                </w:r>
              </w:p>
            </w:tc>
            <w:tc>
              <w:tcPr>
                <w:tcW w:w="7479" w:type="dxa"/>
              </w:tcPr>
              <w:p w:rsidR="0055580C" w:rsidRPr="0088750C" w:rsidRDefault="0055580C" w:rsidP="003F1DC4">
                <w:pPr>
                  <w:spacing w:line="360" w:lineRule="auto"/>
                  <w:jc w:val="both"/>
                  <w:rPr>
                    <w:rFonts w:ascii="Times New Roman" w:hAnsi="Times New Roman"/>
                    <w:szCs w:val="24"/>
                    <w:lang w:eastAsia="zh-HK"/>
                  </w:rPr>
                </w:pPr>
                <w:r w:rsidRPr="0088750C">
                  <w:rPr>
                    <w:rFonts w:ascii="Times New Roman" w:hAnsi="Times New Roman" w:hint="eastAsia"/>
                    <w:szCs w:val="24"/>
                    <w:lang w:eastAsia="zh-HK"/>
                  </w:rPr>
                  <w:t xml:space="preserve">Dependent Variable: </w:t>
                </w:r>
                <w:r w:rsidR="0081735A">
                  <w:rPr>
                    <w:rFonts w:ascii="Times New Roman" w:hAnsi="Times New Roman"/>
                    <w:szCs w:val="24"/>
                    <w:lang w:eastAsia="zh-HK"/>
                  </w:rPr>
                  <w:t xml:space="preserve">Young Talent attraction and retention </w:t>
                </w:r>
              </w:p>
              <w:p w:rsidR="0055580C" w:rsidRPr="0088750C" w:rsidRDefault="0055580C" w:rsidP="003F1DC4">
                <w:pPr>
                  <w:spacing w:line="360" w:lineRule="auto"/>
                  <w:jc w:val="both"/>
                  <w:rPr>
                    <w:rFonts w:ascii="Times New Roman" w:hAnsi="Times New Roman"/>
                    <w:szCs w:val="24"/>
                    <w:lang w:eastAsia="zh-HK"/>
                  </w:rPr>
                </w:pPr>
                <w:r w:rsidRPr="0088750C">
                  <w:rPr>
                    <w:rFonts w:ascii="Times New Roman" w:hAnsi="Times New Roman" w:hint="eastAsia"/>
                    <w:szCs w:val="24"/>
                    <w:lang w:eastAsia="zh-HK"/>
                  </w:rPr>
                  <w:t>Intervening Variable: Employee Engagement</w:t>
                </w:r>
                <w:r w:rsidR="0081735A">
                  <w:rPr>
                    <w:rFonts w:ascii="Times New Roman" w:hAnsi="Times New Roman"/>
                    <w:szCs w:val="24"/>
                    <w:lang w:eastAsia="zh-HK"/>
                  </w:rPr>
                  <w:t>, Economic situation</w:t>
                </w:r>
              </w:p>
              <w:p w:rsidR="0055580C" w:rsidRPr="0088750C" w:rsidRDefault="0055580C" w:rsidP="003F1DC4">
                <w:pPr>
                  <w:spacing w:line="360" w:lineRule="auto"/>
                  <w:jc w:val="both"/>
                  <w:rPr>
                    <w:rFonts w:ascii="Times New Roman" w:hAnsi="Times New Roman"/>
                    <w:szCs w:val="24"/>
                  </w:rPr>
                </w:pPr>
                <w:r w:rsidRPr="0088750C">
                  <w:rPr>
                    <w:rFonts w:ascii="Times New Roman" w:hAnsi="Times New Roman" w:hint="eastAsia"/>
                    <w:szCs w:val="24"/>
                    <w:lang w:eastAsia="zh-HK"/>
                  </w:rPr>
                  <w:t>Independent Variables:</w:t>
                </w:r>
                <w:r w:rsidR="00B70EA6">
                  <w:rPr>
                    <w:rFonts w:ascii="Times New Roman" w:hAnsi="Times New Roman"/>
                    <w:szCs w:val="24"/>
                    <w:lang w:eastAsia="zh-HK"/>
                  </w:rPr>
                  <w:t xml:space="preserve"> </w:t>
                </w:r>
                <w:r w:rsidRPr="0088750C">
                  <w:rPr>
                    <w:rFonts w:ascii="Times New Roman" w:hAnsi="Times New Roman" w:hint="eastAsia"/>
                    <w:szCs w:val="24"/>
                    <w:lang w:eastAsia="zh-HK"/>
                  </w:rPr>
                  <w:t>Training and Development, Rewards and Recognitions</w:t>
                </w:r>
                <w:r>
                  <w:rPr>
                    <w:rFonts w:ascii="Times New Roman" w:hAnsi="Times New Roman" w:hint="eastAsia"/>
                    <w:szCs w:val="24"/>
                  </w:rPr>
                  <w:t>, and</w:t>
                </w:r>
                <w:r w:rsidRPr="0088750C">
                  <w:rPr>
                    <w:rFonts w:ascii="Times New Roman" w:hAnsi="Times New Roman" w:hint="eastAsia"/>
                    <w:szCs w:val="24"/>
                    <w:lang w:eastAsia="zh-HK"/>
                  </w:rPr>
                  <w:t xml:space="preserve"> Motivations  </w:t>
                </w:r>
              </w:p>
            </w:tc>
          </w:tr>
          <w:tr w:rsidR="0055580C" w:rsidRPr="00F871E1" w:rsidTr="003F1DC4">
            <w:tc>
              <w:tcPr>
                <w:tcW w:w="2410" w:type="dxa"/>
              </w:tcPr>
              <w:p w:rsidR="0055580C" w:rsidRPr="00F12B14" w:rsidRDefault="0055580C" w:rsidP="003F1DC4">
                <w:pPr>
                  <w:spacing w:line="360" w:lineRule="auto"/>
                  <w:jc w:val="both"/>
                  <w:rPr>
                    <w:rFonts w:ascii="Times New Roman" w:hAnsi="Times New Roman"/>
                    <w:b/>
                    <w:sz w:val="20"/>
                    <w:szCs w:val="20"/>
                  </w:rPr>
                </w:pPr>
                <w:r w:rsidRPr="00F12B14">
                  <w:rPr>
                    <w:rFonts w:ascii="Times New Roman" w:hAnsi="Times New Roman"/>
                    <w:b/>
                    <w:sz w:val="20"/>
                    <w:szCs w:val="20"/>
                  </w:rPr>
                  <w:t xml:space="preserve">Data Collection Method  </w:t>
                </w:r>
              </w:p>
            </w:tc>
            <w:tc>
              <w:tcPr>
                <w:tcW w:w="7479" w:type="dxa"/>
              </w:tcPr>
              <w:p w:rsidR="0055580C" w:rsidRPr="0088750C" w:rsidRDefault="0055580C" w:rsidP="003F1DC4">
                <w:pPr>
                  <w:spacing w:line="360" w:lineRule="auto"/>
                  <w:jc w:val="both"/>
                  <w:rPr>
                    <w:rFonts w:ascii="Times New Roman" w:hAnsi="Times New Roman"/>
                    <w:szCs w:val="24"/>
                    <w:lang w:eastAsia="zh-HK"/>
                  </w:rPr>
                </w:pPr>
                <w:r w:rsidRPr="0088750C">
                  <w:rPr>
                    <w:rFonts w:ascii="Times New Roman" w:hAnsi="Times New Roman"/>
                    <w:szCs w:val="24"/>
                  </w:rPr>
                  <w:t>Literature review, questionnaire survey</w:t>
                </w:r>
                <w:r w:rsidRPr="0088750C">
                  <w:rPr>
                    <w:rFonts w:ascii="Times New Roman" w:hAnsi="Times New Roman" w:hint="eastAsia"/>
                    <w:szCs w:val="24"/>
                    <w:lang w:eastAsia="zh-HK"/>
                  </w:rPr>
                  <w:t xml:space="preserve"> and individual interview </w:t>
                </w:r>
              </w:p>
            </w:tc>
          </w:tr>
          <w:tr w:rsidR="0055580C" w:rsidRPr="009976DA" w:rsidTr="003F1DC4">
            <w:tc>
              <w:tcPr>
                <w:tcW w:w="2410" w:type="dxa"/>
              </w:tcPr>
              <w:p w:rsidR="0055580C" w:rsidRPr="00CD78FC" w:rsidRDefault="0055580C" w:rsidP="003F1DC4">
                <w:pPr>
                  <w:spacing w:line="360" w:lineRule="auto"/>
                  <w:jc w:val="both"/>
                  <w:rPr>
                    <w:rFonts w:ascii="Times New Roman" w:hAnsi="Times New Roman"/>
                    <w:b/>
                    <w:sz w:val="21"/>
                    <w:szCs w:val="21"/>
                  </w:rPr>
                </w:pPr>
                <w:r w:rsidRPr="00CD78FC">
                  <w:rPr>
                    <w:rFonts w:ascii="Times New Roman" w:hAnsi="Times New Roman"/>
                    <w:b/>
                    <w:sz w:val="21"/>
                    <w:szCs w:val="21"/>
                  </w:rPr>
                  <w:t>Data analysis tools</w:t>
                </w:r>
              </w:p>
            </w:tc>
            <w:tc>
              <w:tcPr>
                <w:tcW w:w="7479" w:type="dxa"/>
              </w:tcPr>
              <w:p w:rsidR="0055580C" w:rsidRPr="0088750C" w:rsidRDefault="0055580C" w:rsidP="003F1DC4">
                <w:pPr>
                  <w:spacing w:line="360" w:lineRule="auto"/>
                  <w:jc w:val="both"/>
                  <w:rPr>
                    <w:rFonts w:ascii="Times New Roman" w:hAnsi="Times New Roman"/>
                    <w:szCs w:val="24"/>
                  </w:rPr>
                </w:pPr>
                <w:r w:rsidRPr="0088750C">
                  <w:rPr>
                    <w:rFonts w:ascii="Times New Roman" w:hAnsi="Times New Roman"/>
                    <w:szCs w:val="24"/>
                  </w:rPr>
                  <w:t xml:space="preserve">SPSS </w:t>
                </w:r>
              </w:p>
            </w:tc>
          </w:tr>
        </w:tbl>
        <w:p w:rsidR="007E5030" w:rsidRPr="007E5030" w:rsidRDefault="007E5030" w:rsidP="00BD188D">
          <w:pPr>
            <w:spacing w:line="360" w:lineRule="auto"/>
            <w:rPr>
              <w:sz w:val="24"/>
              <w:szCs w:val="24"/>
            </w:rPr>
          </w:pPr>
        </w:p>
        <w:p w:rsidR="005962AF" w:rsidRPr="005962AF" w:rsidRDefault="005962AF" w:rsidP="00260FB0">
          <w:pPr>
            <w:pStyle w:val="af6"/>
            <w:numPr>
              <w:ilvl w:val="0"/>
              <w:numId w:val="2"/>
            </w:numPr>
            <w:spacing w:line="360" w:lineRule="auto"/>
            <w:rPr>
              <w:b/>
              <w:bCs/>
              <w:sz w:val="24"/>
              <w:szCs w:val="24"/>
              <w:u w:val="single"/>
              <w:lang w:val="en-HK"/>
            </w:rPr>
          </w:pPr>
          <w:r w:rsidRPr="005962AF">
            <w:rPr>
              <w:b/>
              <w:bCs/>
              <w:sz w:val="24"/>
              <w:szCs w:val="24"/>
              <w:u w:val="single"/>
            </w:rPr>
            <w:t>Literature Review</w:t>
          </w:r>
        </w:p>
        <w:p w:rsidR="00DF4DC4" w:rsidRDefault="00ED2929" w:rsidP="00ED2929">
          <w:pPr>
            <w:spacing w:line="360" w:lineRule="auto"/>
            <w:rPr>
              <w:rFonts w:ascii="Times New Roman" w:hAnsi="Times New Roman"/>
              <w:color w:val="000000"/>
              <w:szCs w:val="24"/>
              <w:lang w:eastAsia="zh-HK"/>
            </w:rPr>
          </w:pPr>
          <w:r w:rsidRPr="00ED2929">
            <w:rPr>
              <w:rFonts w:ascii="Times New Roman" w:hAnsi="Times New Roman" w:cs="Times New Roman"/>
              <w:sz w:val="24"/>
              <w:szCs w:val="24"/>
              <w:lang w:val="en-GB" w:eastAsia="zh-TW"/>
            </w:rPr>
            <w:t xml:space="preserve">In this section I am going to use </w:t>
          </w:r>
          <w:r>
            <w:rPr>
              <w:rFonts w:ascii="Times New Roman" w:hAnsi="Times New Roman" w:cs="Times New Roman"/>
              <w:sz w:val="24"/>
              <w:szCs w:val="24"/>
              <w:lang w:val="en-GB" w:eastAsia="zh-TW"/>
            </w:rPr>
            <w:t xml:space="preserve">literature review to </w:t>
          </w:r>
          <w:r w:rsidRPr="009B2CDA">
            <w:rPr>
              <w:rFonts w:ascii="Times New Roman" w:hAnsi="Times New Roman"/>
              <w:color w:val="000000"/>
              <w:szCs w:val="24"/>
            </w:rPr>
            <w:t>review</w:t>
          </w:r>
          <w:r>
            <w:rPr>
              <w:rFonts w:ascii="Times New Roman" w:hAnsi="Times New Roman" w:hint="eastAsia"/>
              <w:color w:val="000000"/>
              <w:szCs w:val="24"/>
              <w:lang w:eastAsia="zh-HK"/>
            </w:rPr>
            <w:t xml:space="preserve">, compare and </w:t>
          </w:r>
          <w:r>
            <w:rPr>
              <w:rFonts w:ascii="Times New Roman" w:hAnsi="Times New Roman"/>
              <w:color w:val="000000"/>
              <w:szCs w:val="24"/>
              <w:lang w:eastAsia="zh-HK"/>
            </w:rPr>
            <w:t>analyse the importance of having young talents working for an organisation and the reason about why they would like to change their job more frequently than the past.</w:t>
          </w:r>
        </w:p>
        <w:p w:rsidR="0096650C" w:rsidRDefault="0096650C" w:rsidP="00ED2929">
          <w:pPr>
            <w:spacing w:line="360" w:lineRule="auto"/>
            <w:rPr>
              <w:rFonts w:ascii="Times New Roman" w:hAnsi="Times New Roman"/>
              <w:color w:val="000000"/>
              <w:szCs w:val="24"/>
              <w:lang w:eastAsia="zh-HK"/>
            </w:rPr>
          </w:pPr>
          <w:r w:rsidRPr="0096650C">
            <w:rPr>
              <w:rFonts w:ascii="Times New Roman" w:hAnsi="Times New Roman"/>
              <w:color w:val="000000"/>
              <w:szCs w:val="24"/>
              <w:lang w:eastAsia="zh-HK"/>
            </w:rPr>
            <w:t xml:space="preserve">The literature on the topic of Generation Z </w:t>
          </w:r>
          <w:r>
            <w:rPr>
              <w:rFonts w:ascii="Times New Roman" w:hAnsi="Times New Roman"/>
              <w:color w:val="000000"/>
              <w:szCs w:val="24"/>
              <w:lang w:eastAsia="zh-HK"/>
            </w:rPr>
            <w:t>has given some comments on</w:t>
          </w:r>
          <w:r w:rsidRPr="0096650C">
            <w:rPr>
              <w:rFonts w:ascii="Times New Roman" w:hAnsi="Times New Roman"/>
              <w:color w:val="000000"/>
              <w:szCs w:val="24"/>
              <w:lang w:eastAsia="zh-HK"/>
            </w:rPr>
            <w:t xml:space="preserve"> this generation</w:t>
          </w:r>
          <w:r>
            <w:rPr>
              <w:rFonts w:ascii="Times New Roman" w:hAnsi="Times New Roman"/>
              <w:color w:val="000000"/>
              <w:szCs w:val="24"/>
              <w:lang w:eastAsia="zh-HK"/>
            </w:rPr>
            <w:t xml:space="preserve"> </w:t>
          </w:r>
          <w:r w:rsidRPr="0096650C">
            <w:rPr>
              <w:rFonts w:ascii="Times New Roman" w:hAnsi="Times New Roman"/>
              <w:color w:val="000000"/>
              <w:szCs w:val="24"/>
              <w:lang w:eastAsia="zh-HK"/>
            </w:rPr>
            <w:t xml:space="preserve">(aged </w:t>
          </w:r>
          <w:r>
            <w:rPr>
              <w:rFonts w:ascii="Times New Roman" w:hAnsi="Times New Roman"/>
              <w:color w:val="000000"/>
              <w:szCs w:val="24"/>
              <w:lang w:eastAsia="zh-HK"/>
            </w:rPr>
            <w:t>18</w:t>
          </w:r>
          <w:r w:rsidRPr="0096650C">
            <w:rPr>
              <w:rFonts w:ascii="Times New Roman" w:hAnsi="Times New Roman"/>
              <w:color w:val="000000"/>
              <w:szCs w:val="24"/>
              <w:lang w:eastAsia="zh-HK"/>
            </w:rPr>
            <w:t xml:space="preserve">-25).  </w:t>
          </w:r>
          <w:r>
            <w:rPr>
              <w:rFonts w:ascii="Times New Roman" w:hAnsi="Times New Roman"/>
              <w:color w:val="000000"/>
              <w:szCs w:val="24"/>
              <w:lang w:eastAsia="zh-HK"/>
            </w:rPr>
            <w:t xml:space="preserve">They have mentioned that the people who born in this generation are very into the technological world. They </w:t>
          </w:r>
          <w:r w:rsidRPr="0096650C">
            <w:rPr>
              <w:rFonts w:ascii="Times New Roman" w:hAnsi="Times New Roman"/>
              <w:color w:val="000000"/>
              <w:szCs w:val="24"/>
              <w:lang w:eastAsia="zh-HK"/>
            </w:rPr>
            <w:t xml:space="preserve">expect immediate career success with little effort. It is difficult for them to take small steps to face the vision of long-term career development. These people are looking for work not only in their immediate environment, but all over the world, as they are characterized by mobility and knowledge of foreign languages. Threats to older generations are Gen Z obsessions and experimental subjects. They don't care about job stability; they easily change their workplace, looking for versatility and breaking out of routine. They are the most educated and mature generation ever (Hysa, 2016, p. </w:t>
          </w:r>
          <w:r w:rsidRPr="0096650C">
            <w:rPr>
              <w:rFonts w:ascii="Times New Roman" w:hAnsi="Times New Roman"/>
              <w:color w:val="000000"/>
              <w:szCs w:val="24"/>
              <w:lang w:eastAsia="zh-HK"/>
            </w:rPr>
            <w:lastRenderedPageBreak/>
            <w:t>390; Steinerowska-Streb, Wziątek-Staśko, 2016, pp. 81-82). Young people see self-employment as a form of professional activity, not least because they perceive it to be more remunerative and give a sense of independence (Pocztowski, Buchelt, Pauli, 2015, p. 19).</w:t>
          </w:r>
        </w:p>
        <w:p w:rsidR="00CB0363" w:rsidRDefault="00EF072F" w:rsidP="00ED2929">
          <w:pPr>
            <w:spacing w:line="360" w:lineRule="auto"/>
            <w:rPr>
              <w:rFonts w:ascii="Times New Roman" w:hAnsi="Times New Roman" w:cs="Times New Roman"/>
              <w:sz w:val="24"/>
              <w:szCs w:val="24"/>
            </w:rPr>
          </w:pPr>
          <w:r>
            <w:rPr>
              <w:rFonts w:ascii="Times New Roman" w:hAnsi="Times New Roman"/>
              <w:color w:val="000000"/>
              <w:sz w:val="24"/>
              <w:szCs w:val="24"/>
              <w:lang w:eastAsia="zh-HK"/>
            </w:rPr>
            <w:t>A</w:t>
          </w:r>
          <w:r w:rsidR="008A587F" w:rsidRPr="00EC6D3E">
            <w:rPr>
              <w:rFonts w:ascii="Times New Roman" w:hAnsi="Times New Roman"/>
              <w:color w:val="000000"/>
              <w:sz w:val="24"/>
              <w:szCs w:val="24"/>
              <w:lang w:eastAsia="zh-HK"/>
            </w:rPr>
            <w:t xml:space="preserve">ccording to </w:t>
          </w:r>
          <w:r w:rsidR="008A587F" w:rsidRPr="00EC6D3E">
            <w:rPr>
              <w:rFonts w:ascii="Times New Roman" w:hAnsi="Times New Roman" w:cs="Times New Roman"/>
              <w:sz w:val="24"/>
              <w:szCs w:val="24"/>
            </w:rPr>
            <w:t>Anna Dolot,</w:t>
          </w:r>
          <w:r w:rsidR="00EC6D3E">
            <w:rPr>
              <w:rFonts w:ascii="Times New Roman" w:hAnsi="Times New Roman" w:cs="Times New Roman"/>
              <w:sz w:val="24"/>
              <w:szCs w:val="24"/>
            </w:rPr>
            <w:t xml:space="preserve"> she has written an article explaining about the new working culture of generation Z</w:t>
          </w:r>
          <w:r w:rsidR="0096650C">
            <w:rPr>
              <w:rFonts w:ascii="Times New Roman" w:hAnsi="Times New Roman" w:cs="Times New Roman"/>
              <w:sz w:val="24"/>
              <w:szCs w:val="24"/>
            </w:rPr>
            <w:t xml:space="preserve">. </w:t>
          </w:r>
          <w:r w:rsidR="00CB0363" w:rsidRPr="00CB0363">
            <w:rPr>
              <w:rFonts w:ascii="Times New Roman" w:hAnsi="Times New Roman" w:cs="Times New Roman"/>
              <w:sz w:val="24"/>
              <w:szCs w:val="24"/>
            </w:rPr>
            <w:t>Refer to the Figure 2 below, it has analysed in two age group of people including workers born between 1990 and 1995 and those born after 1995. The result shows that the younger generation appears to be more mobile (more willing to move abroad for work or permanently is higher among younger groups). Younger groups of respondents are more often concerned about job hunting and work, and they seem to be more interested in and accessible to new technologies. They are also more eager to work in teams than alone. While the older groups thinks that feedback was crucial in the study sample. The older group seemed more organized for example, they will use a calendar to plan events so that it can help them to focus on one single activity and carry on until it was done.</w:t>
          </w:r>
        </w:p>
        <w:p w:rsidR="00CB0363" w:rsidRDefault="00CB0363" w:rsidP="00ED2929">
          <w:pPr>
            <w:spacing w:line="360" w:lineRule="auto"/>
            <w:rPr>
              <w:rFonts w:ascii="Times New Roman" w:hAnsi="Times New Roman" w:cs="Times New Roman"/>
              <w:sz w:val="24"/>
              <w:szCs w:val="24"/>
            </w:rPr>
          </w:pPr>
          <w:r w:rsidRPr="00EC6D3E">
            <w:rPr>
              <w:rFonts w:ascii="Times New Roman" w:hAnsi="Times New Roman" w:cs="Times New Roman"/>
              <w:noProof/>
              <w:sz w:val="24"/>
              <w:szCs w:val="24"/>
              <w:lang w:val="en-GB" w:eastAsia="zh-TW"/>
            </w:rPr>
            <w:drawing>
              <wp:inline distT="0" distB="0" distL="0" distR="0" wp14:anchorId="44AA76B4" wp14:editId="5A98A46A">
                <wp:extent cx="5638800" cy="4955347"/>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56574" cy="4970966"/>
                        </a:xfrm>
                        <a:prstGeom prst="rect">
                          <a:avLst/>
                        </a:prstGeom>
                      </pic:spPr>
                    </pic:pic>
                  </a:graphicData>
                </a:graphic>
              </wp:inline>
            </w:drawing>
          </w:r>
        </w:p>
        <w:p w:rsidR="00CB0363" w:rsidRDefault="00CB0363" w:rsidP="00ED2929">
          <w:pPr>
            <w:spacing w:line="360" w:lineRule="auto"/>
            <w:rPr>
              <w:rFonts w:ascii="Times New Roman" w:hAnsi="Times New Roman" w:cs="Times New Roman"/>
              <w:sz w:val="24"/>
              <w:szCs w:val="24"/>
            </w:rPr>
          </w:pPr>
          <w:r w:rsidRPr="00EC6D3E">
            <w:rPr>
              <w:rFonts w:ascii="Times New Roman" w:hAnsi="Times New Roman" w:cs="Times New Roman"/>
              <w:noProof/>
              <w:sz w:val="24"/>
              <w:szCs w:val="24"/>
              <w:lang w:val="en-GB" w:eastAsia="zh-TW"/>
            </w:rPr>
            <w:lastRenderedPageBreak/>
            <w:drawing>
              <wp:inline distT="0" distB="0" distL="0" distR="0" wp14:anchorId="5CD08BEE" wp14:editId="47950ACB">
                <wp:extent cx="5543550" cy="5937237"/>
                <wp:effectExtent l="0" t="0" r="0" b="698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51275" cy="5945511"/>
                        </a:xfrm>
                        <a:prstGeom prst="rect">
                          <a:avLst/>
                        </a:prstGeom>
                      </pic:spPr>
                    </pic:pic>
                  </a:graphicData>
                </a:graphic>
              </wp:inline>
            </w:drawing>
          </w:r>
        </w:p>
        <w:p w:rsidR="00CB0363" w:rsidRDefault="00CB0363" w:rsidP="00ED2929">
          <w:pPr>
            <w:spacing w:line="360" w:lineRule="auto"/>
            <w:rPr>
              <w:rFonts w:ascii="Times New Roman" w:hAnsi="Times New Roman" w:cs="Times New Roman"/>
              <w:sz w:val="24"/>
              <w:szCs w:val="24"/>
            </w:rPr>
          </w:pPr>
          <w:r>
            <w:rPr>
              <w:rFonts w:ascii="Times New Roman" w:hAnsi="Times New Roman" w:cs="Times New Roman"/>
              <w:sz w:val="24"/>
              <w:szCs w:val="24"/>
            </w:rPr>
            <w:t>Although there are literature saying that the new generation of young talents are swiching their jobs frequently. The result in this research article is not completely reflected</w:t>
          </w:r>
          <w:r w:rsidR="00A026FA" w:rsidRPr="00A026FA">
            <w:t xml:space="preserve"> </w:t>
          </w:r>
          <w:r w:rsidR="00A026FA">
            <w:t>(</w:t>
          </w:r>
          <w:r w:rsidR="00A026FA" w:rsidRPr="00A026FA">
            <w:rPr>
              <w:rFonts w:ascii="Times New Roman" w:hAnsi="Times New Roman" w:cs="Times New Roman"/>
              <w:sz w:val="24"/>
              <w:szCs w:val="24"/>
            </w:rPr>
            <w:t>Dolot</w:t>
          </w:r>
          <w:r w:rsidR="00A026FA">
            <w:rPr>
              <w:rFonts w:ascii="Times New Roman" w:hAnsi="Times New Roman" w:cs="Times New Roman"/>
              <w:sz w:val="24"/>
              <w:szCs w:val="24"/>
            </w:rPr>
            <w:t xml:space="preserve">, </w:t>
          </w:r>
          <w:r w:rsidR="00A026FA" w:rsidRPr="00A026FA">
            <w:rPr>
              <w:rFonts w:ascii="Times New Roman" w:hAnsi="Times New Roman" w:cs="Times New Roman"/>
              <w:sz w:val="24"/>
              <w:szCs w:val="24"/>
            </w:rPr>
            <w:t>2018)</w:t>
          </w:r>
          <w:r>
            <w:rPr>
              <w:rFonts w:ascii="Times New Roman" w:hAnsi="Times New Roman" w:cs="Times New Roman"/>
              <w:sz w:val="24"/>
              <w:szCs w:val="24"/>
            </w:rPr>
            <w:t>. According to the article, q</w:t>
          </w:r>
          <w:r w:rsidRPr="00CB0363">
            <w:rPr>
              <w:rFonts w:ascii="Times New Roman" w:hAnsi="Times New Roman" w:cs="Times New Roman"/>
              <w:sz w:val="24"/>
              <w:szCs w:val="24"/>
            </w:rPr>
            <w:t>uite a high number of respondents taking part in this research (39%) claimed that if a job were attractive, they could work in one company for their entire life. It should be highlighted that the way this question was constructed (the only question with an assumption “if the job is attractive”) was deliberate. The aim was to see if the youngest people on the labor market would consider working for one company for their entire life, especially since there are so many opinions about their disloyalty</w:t>
          </w:r>
          <w:r>
            <w:rPr>
              <w:rFonts w:ascii="Times New Roman" w:hAnsi="Times New Roman" w:cs="Times New Roman"/>
              <w:sz w:val="24"/>
              <w:szCs w:val="24"/>
            </w:rPr>
            <w:t xml:space="preserve">. </w:t>
          </w:r>
        </w:p>
        <w:p w:rsidR="00EC6D3E" w:rsidRPr="00796E5F" w:rsidRDefault="00CB0363" w:rsidP="00ED2929">
          <w:pPr>
            <w:spacing w:line="360" w:lineRule="auto"/>
            <w:rPr>
              <w:rFonts w:ascii="Times New Roman" w:hAnsi="Times New Roman" w:cs="Times New Roman"/>
              <w:sz w:val="24"/>
              <w:szCs w:val="24"/>
            </w:rPr>
          </w:pPr>
          <w:r w:rsidRPr="00CB0363">
            <w:rPr>
              <w:rFonts w:ascii="Times New Roman" w:hAnsi="Times New Roman" w:cs="Times New Roman"/>
              <w:noProof/>
              <w:sz w:val="24"/>
              <w:szCs w:val="24"/>
            </w:rPr>
            <w:lastRenderedPageBreak/>
            <w:drawing>
              <wp:inline distT="0" distB="0" distL="0" distR="0" wp14:anchorId="4C729A1F" wp14:editId="7DFEC398">
                <wp:extent cx="5731510" cy="2045970"/>
                <wp:effectExtent l="0" t="0" r="254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45970"/>
                        </a:xfrm>
                        <a:prstGeom prst="rect">
                          <a:avLst/>
                        </a:prstGeom>
                      </pic:spPr>
                    </pic:pic>
                  </a:graphicData>
                </a:graphic>
              </wp:inline>
            </w:drawing>
          </w:r>
        </w:p>
        <w:p w:rsidR="004B597C" w:rsidRDefault="004B597C"/>
        <w:p w:rsidR="00D90417" w:rsidRPr="009C51F4" w:rsidRDefault="004B597C" w:rsidP="009C51F4">
          <w:pPr>
            <w:pStyle w:val="af6"/>
            <w:numPr>
              <w:ilvl w:val="0"/>
              <w:numId w:val="2"/>
            </w:numPr>
            <w:rPr>
              <w:sz w:val="24"/>
              <w:szCs w:val="24"/>
              <w:u w:val="single"/>
            </w:rPr>
          </w:pPr>
          <w:r w:rsidRPr="009C51F4">
            <w:rPr>
              <w:sz w:val="24"/>
              <w:szCs w:val="24"/>
              <w:u w:val="single"/>
            </w:rPr>
            <w:t>Ethics approval from supervisor</w:t>
          </w:r>
        </w:p>
      </w:sdtContent>
    </w:sdt>
    <w:p w:rsidR="00C11126" w:rsidRDefault="00C11126">
      <w:pPr>
        <w:rPr>
          <w:noProof/>
        </w:rPr>
      </w:pPr>
    </w:p>
    <w:p w:rsidR="00426B84" w:rsidRDefault="00426B84">
      <w:pPr>
        <w:rPr>
          <w:noProof/>
        </w:rPr>
      </w:pPr>
    </w:p>
    <w:p w:rsidR="009C51F4" w:rsidRDefault="00426B84">
      <w:r>
        <w:rPr>
          <w:noProof/>
        </w:rPr>
        <w:drawing>
          <wp:inline distT="0" distB="0" distL="0" distR="0" wp14:anchorId="68F68D4C" wp14:editId="76ED1C9E">
            <wp:extent cx="5772150" cy="3934861"/>
            <wp:effectExtent l="0" t="0" r="0" b="889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091" t="18908" r="11256" b="5160"/>
                    <a:stretch/>
                  </pic:blipFill>
                  <pic:spPr bwMode="auto">
                    <a:xfrm>
                      <a:off x="0" y="0"/>
                      <a:ext cx="5780945" cy="3940857"/>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pPr>
        <w:rPr>
          <w:noProof/>
        </w:rPr>
      </w:pPr>
    </w:p>
    <w:p w:rsidR="00426B84" w:rsidRDefault="00426B84">
      <w:r>
        <w:rPr>
          <w:noProof/>
        </w:rPr>
        <w:lastRenderedPageBreak/>
        <w:drawing>
          <wp:inline distT="0" distB="0" distL="0" distR="0" wp14:anchorId="1C33C9FA" wp14:editId="4CF23CC9">
            <wp:extent cx="5848350" cy="4022675"/>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424" t="19205" r="10758" b="3978"/>
                    <a:stretch/>
                  </pic:blipFill>
                  <pic:spPr bwMode="auto">
                    <a:xfrm>
                      <a:off x="0" y="0"/>
                      <a:ext cx="5854383" cy="4026825"/>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pPr>
        <w:rPr>
          <w:noProof/>
        </w:rPr>
      </w:pPr>
    </w:p>
    <w:p w:rsidR="00426B84" w:rsidRDefault="00426B84"/>
    <w:p w:rsidR="00426B84" w:rsidRDefault="00426B84">
      <w:pPr>
        <w:rPr>
          <w:noProof/>
        </w:rPr>
      </w:pPr>
    </w:p>
    <w:p w:rsidR="00426B84" w:rsidRDefault="00426B84">
      <w:r>
        <w:rPr>
          <w:noProof/>
        </w:rPr>
        <w:lastRenderedPageBreak/>
        <w:drawing>
          <wp:inline distT="0" distB="0" distL="0" distR="0" wp14:anchorId="2385FC3B" wp14:editId="662A37CD">
            <wp:extent cx="5600700" cy="3877408"/>
            <wp:effectExtent l="0" t="0" r="0" b="889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922" t="18318" r="10425" b="4569"/>
                    <a:stretch/>
                  </pic:blipFill>
                  <pic:spPr bwMode="auto">
                    <a:xfrm>
                      <a:off x="0" y="0"/>
                      <a:ext cx="5614482" cy="3886949"/>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pPr>
        <w:rPr>
          <w:noProof/>
        </w:rPr>
      </w:pPr>
    </w:p>
    <w:p w:rsidR="00C11126" w:rsidRDefault="00426B84">
      <w:r>
        <w:rPr>
          <w:noProof/>
        </w:rPr>
        <w:drawing>
          <wp:inline distT="0" distB="0" distL="0" distR="0" wp14:anchorId="7F5A14E8" wp14:editId="156D401A">
            <wp:extent cx="5715000" cy="4003556"/>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257" t="18614" r="11589" b="3978"/>
                    <a:stretch/>
                  </pic:blipFill>
                  <pic:spPr bwMode="auto">
                    <a:xfrm>
                      <a:off x="0" y="0"/>
                      <a:ext cx="5720367" cy="4007315"/>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pPr>
        <w:rPr>
          <w:noProof/>
        </w:rPr>
      </w:pPr>
    </w:p>
    <w:p w:rsidR="00426B84" w:rsidRDefault="00426B84">
      <w:r>
        <w:rPr>
          <w:noProof/>
        </w:rPr>
        <w:lastRenderedPageBreak/>
        <w:drawing>
          <wp:inline distT="0" distB="0" distL="0" distR="0" wp14:anchorId="46CDBC62" wp14:editId="142E9EAA">
            <wp:extent cx="5724525" cy="3963133"/>
            <wp:effectExtent l="0" t="0" r="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258" t="19500" r="11089" b="3388"/>
                    <a:stretch/>
                  </pic:blipFill>
                  <pic:spPr bwMode="auto">
                    <a:xfrm>
                      <a:off x="0" y="0"/>
                      <a:ext cx="5728854" cy="3966130"/>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pPr>
        <w:rPr>
          <w:noProof/>
        </w:rPr>
      </w:pPr>
    </w:p>
    <w:p w:rsidR="00426B84" w:rsidRDefault="00426B84">
      <w:r>
        <w:rPr>
          <w:noProof/>
        </w:rPr>
        <w:t>\</w:t>
      </w:r>
      <w:r>
        <w:rPr>
          <w:noProof/>
        </w:rPr>
        <w:drawing>
          <wp:inline distT="0" distB="0" distL="0" distR="0" wp14:anchorId="5A7EDD44" wp14:editId="5FEB1049">
            <wp:extent cx="5467350" cy="3833088"/>
            <wp:effectExtent l="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255" t="18613" r="11588" b="5162"/>
                    <a:stretch/>
                  </pic:blipFill>
                  <pic:spPr bwMode="auto">
                    <a:xfrm>
                      <a:off x="0" y="0"/>
                      <a:ext cx="5470211" cy="3835094"/>
                    </a:xfrm>
                    <a:prstGeom prst="rect">
                      <a:avLst/>
                    </a:prstGeom>
                    <a:ln>
                      <a:noFill/>
                    </a:ln>
                    <a:extLst>
                      <a:ext uri="{53640926-AAD7-44D8-BBD7-CCE9431645EC}">
                        <a14:shadowObscured xmlns:a14="http://schemas.microsoft.com/office/drawing/2010/main"/>
                      </a:ext>
                    </a:extLst>
                  </pic:spPr>
                </pic:pic>
              </a:graphicData>
            </a:graphic>
          </wp:inline>
        </w:drawing>
      </w:r>
    </w:p>
    <w:p w:rsidR="00C11126" w:rsidRDefault="00C11126"/>
    <w:p w:rsidR="00426B84" w:rsidRDefault="00426B84">
      <w:pPr>
        <w:rPr>
          <w:noProof/>
        </w:rPr>
      </w:pPr>
    </w:p>
    <w:p w:rsidR="00426B84" w:rsidRDefault="00426B84">
      <w:r>
        <w:rPr>
          <w:noProof/>
        </w:rPr>
        <w:lastRenderedPageBreak/>
        <w:drawing>
          <wp:inline distT="0" distB="0" distL="0" distR="0" wp14:anchorId="79532BE8" wp14:editId="38F4F1C8">
            <wp:extent cx="5600700" cy="3887720"/>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922" t="18614" r="10591" b="4274"/>
                    <a:stretch/>
                  </pic:blipFill>
                  <pic:spPr bwMode="auto">
                    <a:xfrm>
                      <a:off x="0" y="0"/>
                      <a:ext cx="5606932" cy="3892046"/>
                    </a:xfrm>
                    <a:prstGeom prst="rect">
                      <a:avLst/>
                    </a:prstGeom>
                    <a:ln>
                      <a:noFill/>
                    </a:ln>
                    <a:extLst>
                      <a:ext uri="{53640926-AAD7-44D8-BBD7-CCE9431645EC}">
                        <a14:shadowObscured xmlns:a14="http://schemas.microsoft.com/office/drawing/2010/main"/>
                      </a:ext>
                    </a:extLst>
                  </pic:spPr>
                </pic:pic>
              </a:graphicData>
            </a:graphic>
          </wp:inline>
        </w:drawing>
      </w:r>
    </w:p>
    <w:p w:rsidR="00426B84" w:rsidRDefault="00426B84">
      <w:r>
        <w:object w:dxaOrig="1539" w:dyaOrig="10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7.25pt;height:53.25pt" o:ole="">
            <v:imagedata r:id="rId19" o:title=""/>
          </v:shape>
          <o:OLEObject Type="Embed" ProgID="Package" ShapeID="_x0000_i1029" DrawAspect="Icon" ObjectID="_1732976298" r:id="rId20"/>
        </w:object>
      </w:r>
    </w:p>
    <w:p w:rsidR="009C51F4" w:rsidRPr="009C51F4" w:rsidRDefault="009C51F4" w:rsidP="009C51F4">
      <w:pPr>
        <w:pStyle w:val="af6"/>
        <w:numPr>
          <w:ilvl w:val="0"/>
          <w:numId w:val="2"/>
        </w:numPr>
        <w:rPr>
          <w:sz w:val="24"/>
          <w:szCs w:val="24"/>
          <w:u w:val="single"/>
        </w:rPr>
      </w:pPr>
      <w:r w:rsidRPr="009C51F4">
        <w:rPr>
          <w:sz w:val="24"/>
          <w:szCs w:val="24"/>
          <w:u w:val="single"/>
        </w:rPr>
        <w:t>Research timeframe</w:t>
      </w:r>
    </w:p>
    <w:p w:rsidR="009C51F4" w:rsidRDefault="009C51F4">
      <w:r>
        <w:rPr>
          <w:noProof/>
        </w:rPr>
        <w:drawing>
          <wp:inline distT="0" distB="0" distL="0" distR="0" wp14:anchorId="348D8B7E">
            <wp:extent cx="4322445" cy="1408430"/>
            <wp:effectExtent l="0" t="0" r="1905" b="127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2445" cy="1408430"/>
                    </a:xfrm>
                    <a:prstGeom prst="rect">
                      <a:avLst/>
                    </a:prstGeom>
                    <a:noFill/>
                  </pic:spPr>
                </pic:pic>
              </a:graphicData>
            </a:graphic>
          </wp:inline>
        </w:drawing>
      </w:r>
    </w:p>
    <w:p w:rsidR="002F7966" w:rsidRDefault="002F7966"/>
    <w:p w:rsidR="002F7966" w:rsidRPr="009C51F4" w:rsidRDefault="002F7966" w:rsidP="009C51F4">
      <w:pPr>
        <w:pStyle w:val="af6"/>
        <w:numPr>
          <w:ilvl w:val="0"/>
          <w:numId w:val="2"/>
        </w:numPr>
        <w:rPr>
          <w:sz w:val="24"/>
          <w:szCs w:val="24"/>
          <w:u w:val="single"/>
        </w:rPr>
      </w:pPr>
      <w:r w:rsidRPr="009C51F4">
        <w:rPr>
          <w:sz w:val="24"/>
          <w:szCs w:val="24"/>
          <w:u w:val="single"/>
        </w:rPr>
        <w:t>Reference</w:t>
      </w:r>
    </w:p>
    <w:p w:rsidR="000A136E" w:rsidRDefault="000A136E" w:rsidP="00A257CB">
      <w:pPr>
        <w:spacing w:line="360" w:lineRule="auto"/>
        <w:rPr>
          <w:rFonts w:ascii="Times New Roman" w:hAnsi="Times New Roman" w:cs="Times New Roman"/>
          <w:color w:val="222222"/>
          <w:sz w:val="24"/>
          <w:szCs w:val="24"/>
          <w:shd w:val="clear" w:color="auto" w:fill="FFFFFF"/>
        </w:rPr>
      </w:pPr>
      <w:bookmarkStart w:id="2" w:name="_Hlk121054116"/>
      <w:r w:rsidRPr="000A136E">
        <w:rPr>
          <w:rFonts w:ascii="Times New Roman" w:hAnsi="Times New Roman" w:cs="Times New Roman"/>
          <w:color w:val="222222"/>
          <w:sz w:val="24"/>
          <w:szCs w:val="24"/>
          <w:shd w:val="clear" w:color="auto" w:fill="FFFFFF"/>
        </w:rPr>
        <w:t>Akanda, M.H.U., Bhuiyan, A.B., Kumarasamy, M.M. and Karuppannan, G., 2021. A Conceptual Review of the Talent Management and Employee Retention in Banking Industry. International Journal of Business and Management Future, 6(1), pp.42-68.</w:t>
      </w:r>
    </w:p>
    <w:p w:rsidR="003F3437" w:rsidRDefault="003F3437" w:rsidP="00A257CB">
      <w:pPr>
        <w:spacing w:line="360" w:lineRule="auto"/>
        <w:rPr>
          <w:rFonts w:ascii="Times New Roman" w:hAnsi="Times New Roman" w:cs="Times New Roman"/>
          <w:color w:val="222222"/>
          <w:sz w:val="24"/>
          <w:szCs w:val="24"/>
          <w:shd w:val="clear" w:color="auto" w:fill="FFFFFF"/>
        </w:rPr>
      </w:pPr>
      <w:r w:rsidRPr="003F3437">
        <w:rPr>
          <w:rFonts w:ascii="Times New Roman" w:hAnsi="Times New Roman" w:cs="Times New Roman"/>
          <w:color w:val="222222"/>
          <w:sz w:val="24"/>
          <w:szCs w:val="24"/>
          <w:shd w:val="clear" w:color="auto" w:fill="FFFFFF"/>
        </w:rPr>
        <w:t>Baharin, N.L. and Hanafi, W.N.W., 2018. Effects of talent management on employee retention: A case study of hospitality industry. Global Business and Management Research, 10(3), p.697.</w:t>
      </w:r>
    </w:p>
    <w:p w:rsidR="00822FED" w:rsidRDefault="00822FED" w:rsidP="00A257CB">
      <w:pPr>
        <w:spacing w:line="360" w:lineRule="auto"/>
        <w:rPr>
          <w:rFonts w:ascii="Times New Roman" w:hAnsi="Times New Roman" w:cs="Times New Roman"/>
          <w:color w:val="222222"/>
          <w:sz w:val="24"/>
          <w:szCs w:val="24"/>
          <w:shd w:val="clear" w:color="auto" w:fill="FFFFFF"/>
        </w:rPr>
      </w:pPr>
      <w:r w:rsidRPr="00822FED">
        <w:rPr>
          <w:rFonts w:ascii="Times New Roman" w:hAnsi="Times New Roman" w:cs="Times New Roman"/>
          <w:color w:val="222222"/>
          <w:sz w:val="24"/>
          <w:szCs w:val="24"/>
          <w:shd w:val="clear" w:color="auto" w:fill="FFFFFF"/>
        </w:rPr>
        <w:lastRenderedPageBreak/>
        <w:t>Bhat, S.A., Darzi, M.A. and Parrey, S.H., 2018. Antecedents of customer loyalty in banking sector: a mediational study. Vikalpa, 43(2), pp.92-105.</w:t>
      </w:r>
    </w:p>
    <w:p w:rsidR="002479FF" w:rsidRPr="002479FF" w:rsidRDefault="002479FF" w:rsidP="002479FF">
      <w:pPr>
        <w:spacing w:line="360" w:lineRule="auto"/>
        <w:rPr>
          <w:rFonts w:ascii="Times New Roman" w:hAnsi="Times New Roman" w:cs="Times New Roman"/>
          <w:color w:val="222222"/>
          <w:sz w:val="24"/>
          <w:szCs w:val="24"/>
          <w:shd w:val="clear" w:color="auto" w:fill="FFFFFF"/>
        </w:rPr>
      </w:pPr>
      <w:r w:rsidRPr="002479FF">
        <w:rPr>
          <w:rFonts w:ascii="Times New Roman" w:hAnsi="Times New Roman" w:cs="Times New Roman"/>
          <w:color w:val="222222"/>
          <w:sz w:val="24"/>
          <w:szCs w:val="24"/>
          <w:shd w:val="clear" w:color="auto" w:fill="FFFFFF"/>
        </w:rPr>
        <w:t>Chiat and Panatik (2019). Perceptions of employee turnover intention by Herzberg’s motivation-hygiene theory: A systematic literature review. Journal of Research in Psychology, 1(2), pp.10-15.</w:t>
      </w:r>
    </w:p>
    <w:p w:rsidR="002479FF" w:rsidRDefault="002479FF" w:rsidP="002479FF">
      <w:pPr>
        <w:spacing w:line="360" w:lineRule="auto"/>
        <w:rPr>
          <w:rFonts w:ascii="Times New Roman" w:hAnsi="Times New Roman" w:cs="Times New Roman"/>
          <w:color w:val="222222"/>
          <w:sz w:val="24"/>
          <w:szCs w:val="24"/>
          <w:shd w:val="clear" w:color="auto" w:fill="FFFFFF"/>
        </w:rPr>
      </w:pPr>
      <w:r w:rsidRPr="002479FF">
        <w:rPr>
          <w:rFonts w:ascii="Times New Roman" w:hAnsi="Times New Roman" w:cs="Times New Roman"/>
          <w:color w:val="222222"/>
          <w:sz w:val="24"/>
          <w:szCs w:val="24"/>
          <w:shd w:val="clear" w:color="auto" w:fill="FFFFFF"/>
        </w:rPr>
        <w:t>Claus, L., 2019. HR disruption—Time already to reinvent talent management. BRQ Business Research Quarterly, 22(3), pp.207-215.</w:t>
      </w:r>
    </w:p>
    <w:p w:rsidR="002479FF" w:rsidRDefault="002479FF" w:rsidP="00A257CB">
      <w:pPr>
        <w:spacing w:line="360" w:lineRule="auto"/>
        <w:rPr>
          <w:rFonts w:ascii="Times New Roman" w:hAnsi="Times New Roman" w:cs="Times New Roman"/>
          <w:color w:val="222222"/>
          <w:sz w:val="24"/>
          <w:szCs w:val="24"/>
          <w:shd w:val="clear" w:color="auto" w:fill="FFFFFF"/>
        </w:rPr>
      </w:pPr>
      <w:r w:rsidRPr="002479FF">
        <w:rPr>
          <w:rFonts w:ascii="Times New Roman" w:hAnsi="Times New Roman" w:cs="Times New Roman"/>
          <w:color w:val="222222"/>
          <w:sz w:val="24"/>
          <w:szCs w:val="24"/>
          <w:shd w:val="clear" w:color="auto" w:fill="FFFFFF"/>
        </w:rPr>
        <w:t>Dixit, S. and Arrawatia, M., 2018. The impact of talent management on job satisfaction and employee performance in public sector banks of Rajasthan. International Journal of Creative Research Thoughts, 6(1), pp.425-435.</w:t>
      </w:r>
    </w:p>
    <w:p w:rsidR="002479FF" w:rsidRPr="002479FF" w:rsidRDefault="008A587F" w:rsidP="00A257CB">
      <w:pPr>
        <w:spacing w:line="360" w:lineRule="auto"/>
        <w:rPr>
          <w:rFonts w:ascii="Times New Roman" w:hAnsi="Times New Roman" w:cs="Times New Roman"/>
          <w:color w:val="222222"/>
          <w:sz w:val="24"/>
          <w:szCs w:val="24"/>
          <w:shd w:val="clear" w:color="auto" w:fill="FFFFFF"/>
        </w:rPr>
      </w:pPr>
      <w:r w:rsidRPr="008A587F">
        <w:rPr>
          <w:rFonts w:ascii="Times New Roman" w:hAnsi="Times New Roman" w:cs="Times New Roman"/>
          <w:color w:val="222222"/>
          <w:sz w:val="24"/>
          <w:szCs w:val="24"/>
          <w:shd w:val="clear" w:color="auto" w:fill="FFFFFF"/>
        </w:rPr>
        <w:t xml:space="preserve">Dolot </w:t>
      </w:r>
      <w:r>
        <w:rPr>
          <w:rFonts w:ascii="Times New Roman" w:hAnsi="Times New Roman" w:cs="Times New Roman"/>
          <w:color w:val="222222"/>
          <w:sz w:val="24"/>
          <w:szCs w:val="24"/>
          <w:shd w:val="clear" w:color="auto" w:fill="FFFFFF"/>
        </w:rPr>
        <w:t>(</w:t>
      </w:r>
      <w:r w:rsidRPr="008A587F">
        <w:rPr>
          <w:rFonts w:ascii="Times New Roman" w:hAnsi="Times New Roman" w:cs="Times New Roman"/>
          <w:color w:val="222222"/>
          <w:sz w:val="24"/>
          <w:szCs w:val="24"/>
          <w:shd w:val="clear" w:color="auto" w:fill="FFFFFF"/>
        </w:rPr>
        <w:t>201</w:t>
      </w:r>
      <w:r>
        <w:rPr>
          <w:rFonts w:ascii="Times New Roman" w:hAnsi="Times New Roman" w:cs="Times New Roman"/>
          <w:color w:val="222222"/>
          <w:sz w:val="24"/>
          <w:szCs w:val="24"/>
          <w:shd w:val="clear" w:color="auto" w:fill="FFFFFF"/>
        </w:rPr>
        <w:t>8)</w:t>
      </w:r>
      <w:r w:rsidRPr="008A587F">
        <w:rPr>
          <w:rFonts w:ascii="Times New Roman" w:hAnsi="Times New Roman" w:cs="Times New Roman"/>
          <w:color w:val="222222"/>
          <w:sz w:val="24"/>
          <w:szCs w:val="24"/>
          <w:shd w:val="clear" w:color="auto" w:fill="FFFFFF"/>
        </w:rPr>
        <w:t xml:space="preserve"> The characteristics of Generation Z. </w:t>
      </w:r>
      <w:r w:rsidRPr="008A587F">
        <w:rPr>
          <w:rFonts w:ascii="Times New Roman" w:hAnsi="Times New Roman" w:cs="Times New Roman"/>
          <w:i/>
          <w:iCs/>
          <w:color w:val="222222"/>
          <w:sz w:val="24"/>
          <w:szCs w:val="24"/>
          <w:shd w:val="clear" w:color="auto" w:fill="FFFFFF"/>
        </w:rPr>
        <w:t>E-Mentor. Czasopismo Naukowe Szkoły Głównej Handlowej w Warszawie</w:t>
      </w:r>
      <w:r w:rsidRPr="008A587F">
        <w:rPr>
          <w:rFonts w:ascii="Times New Roman" w:hAnsi="Times New Roman" w:cs="Times New Roman"/>
          <w:color w:val="222222"/>
          <w:sz w:val="24"/>
          <w:szCs w:val="24"/>
          <w:shd w:val="clear" w:color="auto" w:fill="FFFFFF"/>
        </w:rPr>
        <w:t>, (2 (74), pp.44-50.</w:t>
      </w:r>
    </w:p>
    <w:bookmarkEnd w:id="2"/>
    <w:p w:rsidR="00032BFD" w:rsidRPr="00032BFD" w:rsidRDefault="00A257CB" w:rsidP="00032BFD">
      <w:pPr>
        <w:spacing w:line="360" w:lineRule="auto"/>
        <w:rPr>
          <w:rFonts w:ascii="Times New Roman" w:hAnsi="Times New Roman" w:cs="Times New Roman"/>
          <w:color w:val="222222"/>
          <w:sz w:val="24"/>
          <w:szCs w:val="24"/>
          <w:shd w:val="clear" w:color="auto" w:fill="FFFFFF"/>
        </w:rPr>
      </w:pPr>
      <w:r w:rsidRPr="00A257CB">
        <w:rPr>
          <w:rFonts w:ascii="Times New Roman" w:hAnsi="Times New Roman" w:cs="Times New Roman"/>
          <w:color w:val="222222"/>
          <w:sz w:val="24"/>
          <w:szCs w:val="24"/>
          <w:shd w:val="clear" w:color="auto" w:fill="FFFFFF"/>
        </w:rPr>
        <w:t>Dwesini</w:t>
      </w:r>
      <w:r>
        <w:rPr>
          <w:rFonts w:ascii="Times New Roman" w:hAnsi="Times New Roman" w:cs="Times New Roman"/>
          <w:color w:val="222222"/>
          <w:sz w:val="24"/>
          <w:szCs w:val="24"/>
          <w:shd w:val="clear" w:color="auto" w:fill="FFFFFF"/>
        </w:rPr>
        <w:t xml:space="preserve"> (</w:t>
      </w:r>
      <w:r w:rsidRPr="00A257CB">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A257CB">
        <w:rPr>
          <w:rFonts w:ascii="Times New Roman" w:hAnsi="Times New Roman" w:cs="Times New Roman"/>
          <w:color w:val="222222"/>
          <w:sz w:val="24"/>
          <w:szCs w:val="24"/>
          <w:shd w:val="clear" w:color="auto" w:fill="FFFFFF"/>
        </w:rPr>
        <w:t>. Causes and prevention of high employee turnover within the hospitality industry: A literature review. </w:t>
      </w:r>
      <w:r w:rsidRPr="00A257CB">
        <w:rPr>
          <w:rFonts w:ascii="Times New Roman" w:hAnsi="Times New Roman" w:cs="Times New Roman"/>
          <w:i/>
          <w:iCs/>
          <w:color w:val="222222"/>
          <w:sz w:val="24"/>
          <w:szCs w:val="24"/>
          <w:shd w:val="clear" w:color="auto" w:fill="FFFFFF"/>
        </w:rPr>
        <w:t>African Journal of Hospitality, Tourism and Leisure</w:t>
      </w:r>
      <w:r w:rsidRPr="00A257CB">
        <w:rPr>
          <w:rFonts w:ascii="Times New Roman" w:hAnsi="Times New Roman" w:cs="Times New Roman"/>
          <w:color w:val="222222"/>
          <w:sz w:val="24"/>
          <w:szCs w:val="24"/>
          <w:shd w:val="clear" w:color="auto" w:fill="FFFFFF"/>
        </w:rPr>
        <w:t>, </w:t>
      </w:r>
      <w:r w:rsidRPr="00A257CB">
        <w:rPr>
          <w:rFonts w:ascii="Times New Roman" w:hAnsi="Times New Roman" w:cs="Times New Roman"/>
          <w:i/>
          <w:iCs/>
          <w:color w:val="222222"/>
          <w:sz w:val="24"/>
          <w:szCs w:val="24"/>
          <w:shd w:val="clear" w:color="auto" w:fill="FFFFFF"/>
        </w:rPr>
        <w:t>8</w:t>
      </w:r>
      <w:r w:rsidRPr="00A257CB">
        <w:rPr>
          <w:rFonts w:ascii="Times New Roman" w:hAnsi="Times New Roman" w:cs="Times New Roman"/>
          <w:color w:val="222222"/>
          <w:sz w:val="24"/>
          <w:szCs w:val="24"/>
          <w:shd w:val="clear" w:color="auto" w:fill="FFFFFF"/>
        </w:rPr>
        <w:t>(3), pp.1-15.</w:t>
      </w:r>
    </w:p>
    <w:p w:rsidR="002479FF" w:rsidRDefault="00032BFD" w:rsidP="00032BFD">
      <w:pPr>
        <w:spacing w:line="360" w:lineRule="auto"/>
        <w:rPr>
          <w:rFonts w:ascii="Times New Roman" w:hAnsi="Times New Roman" w:cs="Times New Roman"/>
          <w:sz w:val="24"/>
          <w:szCs w:val="24"/>
          <w:shd w:val="clear" w:color="auto" w:fill="FFFFFF"/>
        </w:rPr>
      </w:pPr>
      <w:r w:rsidRPr="00032BFD">
        <w:rPr>
          <w:rFonts w:ascii="Times New Roman" w:hAnsi="Times New Roman" w:cs="Times New Roman"/>
          <w:sz w:val="24"/>
          <w:szCs w:val="24"/>
          <w:shd w:val="clear" w:color="auto" w:fill="FFFFFF"/>
        </w:rPr>
        <w:t>Enoch Yiu</w:t>
      </w:r>
      <w:r w:rsidR="003B682A">
        <w:rPr>
          <w:rFonts w:ascii="Times New Roman" w:hAnsi="Times New Roman" w:cs="Times New Roman"/>
          <w:sz w:val="24"/>
          <w:szCs w:val="24"/>
          <w:shd w:val="clear" w:color="auto" w:fill="FFFFFF"/>
        </w:rPr>
        <w:t xml:space="preserve"> </w:t>
      </w:r>
      <w:r w:rsidRPr="00032BFD">
        <w:rPr>
          <w:rFonts w:ascii="Times New Roman" w:hAnsi="Times New Roman" w:cs="Times New Roman"/>
          <w:sz w:val="24"/>
          <w:szCs w:val="24"/>
          <w:shd w:val="clear" w:color="auto" w:fill="FFFFFF"/>
        </w:rPr>
        <w:t>and Chad Bray</w:t>
      </w:r>
      <w:r>
        <w:rPr>
          <w:rFonts w:ascii="Times New Roman" w:hAnsi="Times New Roman" w:cs="Times New Roman"/>
          <w:sz w:val="24"/>
          <w:szCs w:val="24"/>
          <w:shd w:val="clear" w:color="auto" w:fill="FFFFFF"/>
        </w:rPr>
        <w:t xml:space="preserve"> (2022)</w:t>
      </w:r>
      <w:r w:rsidRPr="00032BFD">
        <w:t xml:space="preserve"> </w:t>
      </w:r>
      <w:r w:rsidRPr="00032BFD">
        <w:rPr>
          <w:rFonts w:ascii="Times New Roman" w:hAnsi="Times New Roman" w:cs="Times New Roman"/>
          <w:sz w:val="24"/>
          <w:szCs w:val="24"/>
          <w:shd w:val="clear" w:color="auto" w:fill="FFFFFF"/>
        </w:rPr>
        <w:t>Hong Kong’s banking talent shortage worsened by zero-Covid rules must be urgently addressed, industry association says</w:t>
      </w:r>
      <w:r w:rsidRPr="00032BFD">
        <w:t xml:space="preserve"> </w:t>
      </w:r>
      <w:hyperlink r:id="rId22" w:history="1">
        <w:r w:rsidRPr="00032BFD">
          <w:rPr>
            <w:rStyle w:val="afb"/>
            <w:rFonts w:ascii="Times New Roman" w:hAnsi="Times New Roman" w:cs="Times New Roman"/>
            <w:color w:val="auto"/>
            <w:sz w:val="24"/>
            <w:szCs w:val="24"/>
            <w:u w:val="none"/>
            <w:shd w:val="clear" w:color="auto" w:fill="FFFFFF"/>
          </w:rPr>
          <w:t>https://www.scmp.com/business/banking-finance/article/3164299/hong-kongs-banking-talent-shortage-worsened-zero</w:t>
        </w:r>
      </w:hyperlink>
      <w:r>
        <w:rPr>
          <w:rFonts w:ascii="Times New Roman" w:hAnsi="Times New Roman" w:cs="Times New Roman"/>
          <w:sz w:val="24"/>
          <w:szCs w:val="24"/>
          <w:shd w:val="clear" w:color="auto" w:fill="FFFFFF"/>
        </w:rPr>
        <w:t xml:space="preserve"> </w:t>
      </w:r>
    </w:p>
    <w:p w:rsidR="003B682A" w:rsidRDefault="003B682A" w:rsidP="00032BFD">
      <w:pPr>
        <w:spacing w:line="360" w:lineRule="auto"/>
        <w:rPr>
          <w:rFonts w:ascii="Times New Roman" w:hAnsi="Times New Roman" w:cs="Times New Roman"/>
          <w:sz w:val="24"/>
          <w:szCs w:val="24"/>
          <w:shd w:val="clear" w:color="auto" w:fill="FFFFFF"/>
        </w:rPr>
      </w:pPr>
      <w:r w:rsidRPr="003B682A">
        <w:rPr>
          <w:rFonts w:ascii="Times New Roman" w:hAnsi="Times New Roman" w:cs="Times New Roman"/>
          <w:sz w:val="24"/>
          <w:szCs w:val="24"/>
          <w:shd w:val="clear" w:color="auto" w:fill="FFFFFF"/>
        </w:rPr>
        <w:t>Kosiba, J.P.B., Boateng, H., Amartey, A.F.O., Boakye, R.O. and Hinson, R., 2018. Examining customer engagement and brand loyalty in retail banking: The trustworthiness influence. International Journal of Retail &amp; Distribution Management.</w:t>
      </w:r>
    </w:p>
    <w:p w:rsidR="002479FF" w:rsidRDefault="002479FF" w:rsidP="00032BFD">
      <w:pPr>
        <w:spacing w:line="360" w:lineRule="auto"/>
        <w:rPr>
          <w:rFonts w:ascii="Times New Roman" w:hAnsi="Times New Roman" w:cs="Times New Roman"/>
          <w:sz w:val="24"/>
          <w:szCs w:val="24"/>
          <w:shd w:val="clear" w:color="auto" w:fill="FFFFFF"/>
        </w:rPr>
      </w:pPr>
      <w:r w:rsidRPr="002479FF">
        <w:rPr>
          <w:rFonts w:ascii="Times New Roman" w:hAnsi="Times New Roman" w:cs="Times New Roman"/>
          <w:sz w:val="24"/>
          <w:szCs w:val="24"/>
          <w:shd w:val="clear" w:color="auto" w:fill="FFFFFF"/>
        </w:rPr>
        <w:t>Kurdi, B. and Alshurideh, M., 2020. Employee retention and organizational performance: Evidence from banking industry. Management Science Letters, 10(16), pp.3981-3990.</w:t>
      </w:r>
    </w:p>
    <w:p w:rsidR="001D02EB" w:rsidRDefault="001D02EB" w:rsidP="00032BFD">
      <w:pPr>
        <w:spacing w:line="360" w:lineRule="auto"/>
        <w:rPr>
          <w:rFonts w:ascii="Times New Roman" w:hAnsi="Times New Roman" w:cs="Times New Roman"/>
          <w:sz w:val="24"/>
          <w:szCs w:val="24"/>
          <w:shd w:val="clear" w:color="auto" w:fill="FFFFFF"/>
        </w:rPr>
      </w:pPr>
      <w:r w:rsidRPr="001D02EB">
        <w:rPr>
          <w:rFonts w:ascii="Times New Roman" w:hAnsi="Times New Roman" w:cs="Times New Roman"/>
          <w:sz w:val="24"/>
          <w:szCs w:val="24"/>
          <w:shd w:val="clear" w:color="auto" w:fill="FFFFFF"/>
        </w:rPr>
        <w:t>Li, J., Hedayati-Mehdiabadi, A., Choi, J., Wu, F. and Bell, A., 2018. Talent management process in Asia: a multiple case study. European Journal of Training and Development.</w:t>
      </w:r>
    </w:p>
    <w:p w:rsidR="003B682A" w:rsidRDefault="003B682A" w:rsidP="00032BFD">
      <w:pPr>
        <w:spacing w:line="360" w:lineRule="auto"/>
        <w:rPr>
          <w:rFonts w:ascii="Times New Roman" w:hAnsi="Times New Roman" w:cs="Times New Roman"/>
          <w:sz w:val="24"/>
          <w:szCs w:val="24"/>
          <w:shd w:val="clear" w:color="auto" w:fill="FFFFFF"/>
        </w:rPr>
      </w:pPr>
      <w:r w:rsidRPr="003B682A">
        <w:rPr>
          <w:rFonts w:ascii="Times New Roman" w:hAnsi="Times New Roman" w:cs="Times New Roman"/>
          <w:sz w:val="24"/>
          <w:szCs w:val="24"/>
          <w:shd w:val="clear" w:color="auto" w:fill="FFFFFF"/>
        </w:rPr>
        <w:t>Narteh, B. and Braimah, M., 2019. Corporate reputation and retail bank selection: the moderating role of brand image. International Journal of Retail &amp; Distribution Management.</w:t>
      </w:r>
    </w:p>
    <w:p w:rsidR="000A136E" w:rsidRDefault="000A136E" w:rsidP="00032BFD">
      <w:pPr>
        <w:spacing w:line="360" w:lineRule="auto"/>
        <w:rPr>
          <w:rFonts w:ascii="Times New Roman" w:hAnsi="Times New Roman" w:cs="Times New Roman"/>
          <w:sz w:val="24"/>
          <w:szCs w:val="24"/>
          <w:shd w:val="clear" w:color="auto" w:fill="FFFFFF"/>
        </w:rPr>
      </w:pPr>
      <w:r w:rsidRPr="000A136E">
        <w:rPr>
          <w:rFonts w:ascii="Times New Roman" w:hAnsi="Times New Roman" w:cs="Times New Roman"/>
          <w:sz w:val="24"/>
          <w:szCs w:val="24"/>
          <w:shd w:val="clear" w:color="auto" w:fill="FFFFFF"/>
        </w:rPr>
        <w:lastRenderedPageBreak/>
        <w:t>Ng, V.M.T., Huang, E.G. and Young, M.N., 2019. Should I stay or should I go? understanding employees’ decisions to leave after mergers in Hong Kong’s banking industry. Asia Pacific Journal of Management, 36(4), pp.1023-1051.</w:t>
      </w:r>
    </w:p>
    <w:p w:rsidR="00B974C9" w:rsidRDefault="00B974C9" w:rsidP="00032BFD">
      <w:pPr>
        <w:spacing w:line="360" w:lineRule="auto"/>
        <w:rPr>
          <w:rFonts w:ascii="Times New Roman" w:hAnsi="Times New Roman" w:cs="Times New Roman"/>
          <w:sz w:val="24"/>
          <w:szCs w:val="24"/>
          <w:shd w:val="clear" w:color="auto" w:fill="FFFFFF"/>
        </w:rPr>
      </w:pPr>
      <w:r w:rsidRPr="00B974C9">
        <w:rPr>
          <w:rFonts w:ascii="Times New Roman" w:hAnsi="Times New Roman" w:cs="Times New Roman"/>
          <w:sz w:val="24"/>
          <w:szCs w:val="24"/>
          <w:shd w:val="clear" w:color="auto" w:fill="FFFFFF"/>
        </w:rPr>
        <w:t>Michael</w:t>
      </w:r>
      <w:r>
        <w:rPr>
          <w:rFonts w:ascii="Times New Roman" w:hAnsi="Times New Roman" w:cs="Times New Roman"/>
          <w:sz w:val="24"/>
          <w:szCs w:val="24"/>
          <w:shd w:val="clear" w:color="auto" w:fill="FFFFFF"/>
        </w:rPr>
        <w:t>, (</w:t>
      </w:r>
      <w:r w:rsidRPr="00B974C9">
        <w:rPr>
          <w:rFonts w:ascii="Times New Roman" w:hAnsi="Times New Roman" w:cs="Times New Roman"/>
          <w:sz w:val="24"/>
          <w:szCs w:val="24"/>
          <w:shd w:val="clear" w:color="auto" w:fill="FFFFFF"/>
        </w:rPr>
        <w:t>2000), The War for Talent: Getting the Best from the Best, Action Publishing Technology Ltd, Gloucester, London.</w:t>
      </w:r>
    </w:p>
    <w:p w:rsidR="003B682A" w:rsidRDefault="003B682A" w:rsidP="00032BFD">
      <w:pPr>
        <w:spacing w:line="360" w:lineRule="auto"/>
        <w:rPr>
          <w:rFonts w:ascii="Times New Roman" w:hAnsi="Times New Roman" w:cs="Times New Roman"/>
          <w:sz w:val="24"/>
          <w:szCs w:val="24"/>
          <w:shd w:val="clear" w:color="auto" w:fill="FFFFFF"/>
        </w:rPr>
      </w:pPr>
      <w:r w:rsidRPr="003B682A">
        <w:rPr>
          <w:rFonts w:ascii="Times New Roman" w:hAnsi="Times New Roman" w:cs="Times New Roman"/>
          <w:sz w:val="24"/>
          <w:szCs w:val="24"/>
          <w:shd w:val="clear" w:color="auto" w:fill="FFFFFF"/>
        </w:rPr>
        <w:t>O’Connell, M. (2010). Employee Turnover &amp; Retention: Understanding the True Costs and Reducing them through Improved Selection Processes. Industrial Management article, 2.</w:t>
      </w:r>
    </w:p>
    <w:p w:rsidR="00682F50" w:rsidRDefault="00682F50" w:rsidP="00032BFD">
      <w:pPr>
        <w:spacing w:line="360" w:lineRule="auto"/>
        <w:rPr>
          <w:rFonts w:ascii="Times New Roman" w:hAnsi="Times New Roman" w:cs="Times New Roman"/>
          <w:sz w:val="24"/>
          <w:szCs w:val="24"/>
          <w:shd w:val="clear" w:color="auto" w:fill="FFFFFF"/>
        </w:rPr>
      </w:pPr>
      <w:r w:rsidRPr="00682F50">
        <w:rPr>
          <w:rFonts w:ascii="Times New Roman" w:hAnsi="Times New Roman" w:cs="Times New Roman"/>
          <w:sz w:val="24"/>
          <w:szCs w:val="24"/>
          <w:shd w:val="clear" w:color="auto" w:fill="FFFFFF"/>
        </w:rPr>
        <w:t>Pakurár, M., Haddad, H., Nagy, J., Popp, J. and Oláh, J., 2019. The service quality dimensions that affect customer satisfaction in the Jordanian banking sector. Sustainability, 11(4), p.1113.</w:t>
      </w:r>
    </w:p>
    <w:p w:rsidR="00796E5F" w:rsidRDefault="00796E5F" w:rsidP="00032BFD">
      <w:pPr>
        <w:spacing w:line="360" w:lineRule="auto"/>
        <w:rPr>
          <w:rFonts w:ascii="Times New Roman" w:hAnsi="Times New Roman" w:cs="Times New Roman"/>
          <w:sz w:val="24"/>
          <w:szCs w:val="24"/>
          <w:shd w:val="clear" w:color="auto" w:fill="FFFFFF"/>
        </w:rPr>
      </w:pPr>
      <w:r w:rsidRPr="00796E5F">
        <w:rPr>
          <w:rFonts w:ascii="Times New Roman" w:hAnsi="Times New Roman" w:cs="Times New Roman"/>
          <w:sz w:val="24"/>
          <w:szCs w:val="24"/>
          <w:shd w:val="clear" w:color="auto" w:fill="FFFFFF"/>
        </w:rPr>
        <w:t>Rahman, M.M. and Tanim, G.M.S., Job Satisfaction and Employee Loyalty: An Empirical Study on Private Commercial Banks of Bangladesh.</w:t>
      </w:r>
    </w:p>
    <w:p w:rsidR="003B682A" w:rsidRDefault="003B682A" w:rsidP="00032BFD">
      <w:pPr>
        <w:spacing w:line="360" w:lineRule="auto"/>
        <w:rPr>
          <w:rFonts w:ascii="Times New Roman" w:hAnsi="Times New Roman" w:cs="Times New Roman"/>
          <w:sz w:val="24"/>
          <w:szCs w:val="24"/>
          <w:shd w:val="clear" w:color="auto" w:fill="FFFFFF"/>
        </w:rPr>
      </w:pPr>
      <w:r w:rsidRPr="003B682A">
        <w:rPr>
          <w:rFonts w:ascii="Times New Roman" w:hAnsi="Times New Roman" w:cs="Times New Roman"/>
          <w:sz w:val="24"/>
          <w:szCs w:val="24"/>
          <w:shd w:val="clear" w:color="auto" w:fill="FFFFFF"/>
        </w:rPr>
        <w:t>Robbins, S.P. (2003), Organizational Behavior, 10th edition, New Jersey, Prentice Hall.</w:t>
      </w:r>
    </w:p>
    <w:p w:rsidR="008211F7" w:rsidRPr="00A257CB" w:rsidRDefault="008211F7" w:rsidP="00032BFD">
      <w:pPr>
        <w:spacing w:line="360" w:lineRule="auto"/>
        <w:rPr>
          <w:rFonts w:ascii="Times New Roman" w:hAnsi="Times New Roman" w:cs="Times New Roman"/>
          <w:sz w:val="24"/>
          <w:szCs w:val="24"/>
          <w:shd w:val="clear" w:color="auto" w:fill="FFFFFF"/>
        </w:rPr>
      </w:pPr>
      <w:r w:rsidRPr="008211F7">
        <w:rPr>
          <w:rFonts w:ascii="Times New Roman" w:hAnsi="Times New Roman" w:cs="Times New Roman"/>
          <w:sz w:val="24"/>
          <w:szCs w:val="24"/>
          <w:shd w:val="clear" w:color="auto" w:fill="FFFFFF"/>
        </w:rPr>
        <w:t>Saleh, R. and Atan, T., 2021. The Involvement of Sustainable Talent Management Practices on Employee’s Job Satisfaction: Mediating Effect of Organizational Culture. Sustainability, 13(23), p.13320.</w:t>
      </w:r>
    </w:p>
    <w:p w:rsidR="002D0390" w:rsidRDefault="002D0390" w:rsidP="00A257CB">
      <w:pPr>
        <w:spacing w:line="360" w:lineRule="auto"/>
        <w:rPr>
          <w:rFonts w:ascii="Times New Roman" w:hAnsi="Times New Roman" w:cs="Times New Roman"/>
          <w:sz w:val="24"/>
          <w:szCs w:val="24"/>
        </w:rPr>
      </w:pPr>
      <w:r w:rsidRPr="002D0390">
        <w:rPr>
          <w:rFonts w:ascii="Times New Roman" w:hAnsi="Times New Roman" w:cs="Times New Roman"/>
          <w:sz w:val="24"/>
          <w:szCs w:val="24"/>
        </w:rPr>
        <w:t>Tarallo, M. (2018). Society of Human Resource Management How to Reduce Employee Turnover Through Robust Retention Strategies. Retrieved from</w:t>
      </w:r>
      <w:r w:rsidR="003B682A">
        <w:rPr>
          <w:rFonts w:ascii="Times New Roman" w:hAnsi="Times New Roman" w:cs="Times New Roman"/>
          <w:sz w:val="24"/>
          <w:szCs w:val="24"/>
        </w:rPr>
        <w:t xml:space="preserve"> </w:t>
      </w:r>
      <w:hyperlink r:id="rId23" w:history="1">
        <w:r w:rsidR="003B682A" w:rsidRPr="003B682A">
          <w:rPr>
            <w:rStyle w:val="afb"/>
            <w:rFonts w:ascii="Times New Roman" w:hAnsi="Times New Roman" w:cs="Times New Roman"/>
            <w:color w:val="auto"/>
            <w:sz w:val="24"/>
            <w:szCs w:val="24"/>
            <w:u w:val="none"/>
          </w:rPr>
          <w:t>https://www.shrm.org/resourcesandtools/hr-topics/talentacquisition/pages/how-to-reduce-employee-turnover-throughrobust-retention-strategies.aspx</w:t>
        </w:r>
      </w:hyperlink>
    </w:p>
    <w:p w:rsidR="00A257CB" w:rsidRDefault="003B682A" w:rsidP="002D0390">
      <w:pPr>
        <w:spacing w:line="480" w:lineRule="auto"/>
        <w:rPr>
          <w:rFonts w:ascii="Times New Roman" w:hAnsi="Times New Roman" w:cs="Times New Roman"/>
          <w:sz w:val="24"/>
          <w:szCs w:val="24"/>
        </w:rPr>
      </w:pPr>
      <w:r w:rsidRPr="003B682A">
        <w:rPr>
          <w:rFonts w:ascii="Times New Roman" w:hAnsi="Times New Roman" w:cs="Times New Roman"/>
          <w:sz w:val="24"/>
          <w:szCs w:val="24"/>
        </w:rPr>
        <w:t>Wang, K., Wong, E.L.Y., Ho, K.F., Cheung, A.W.L., Yau, P.S.Y., Dong, D., Wong, S.Y.S. and Yeoh, E.K., 2021. Change of willingness to accept COVID-19 vaccine and reasons of vaccine hesitancy of working people at different waves of local epidemic in Hong Kong, China: Repeated cross-sectional surveys. Vaccines, 9(1), p.62.</w:t>
      </w:r>
    </w:p>
    <w:p w:rsidR="0036254B" w:rsidRPr="0036254B" w:rsidRDefault="0036254B" w:rsidP="0036254B">
      <w:pPr>
        <w:pStyle w:val="1"/>
        <w:shd w:val="clear" w:color="auto" w:fill="FFFFFF"/>
        <w:spacing w:before="0" w:after="150" w:line="360" w:lineRule="auto"/>
        <w:rPr>
          <w:rFonts w:ascii="Times New Roman" w:hAnsi="Times New Roman" w:cs="Times New Roman"/>
          <w:color w:val="000000"/>
          <w:sz w:val="24"/>
          <w:szCs w:val="24"/>
        </w:rPr>
      </w:pPr>
      <w:r w:rsidRPr="0036254B">
        <w:rPr>
          <w:rFonts w:ascii="Times New Roman" w:hAnsi="Times New Roman" w:cs="Times New Roman"/>
          <w:color w:val="000000"/>
          <w:sz w:val="24"/>
          <w:szCs w:val="24"/>
          <w:shd w:val="clear" w:color="auto" w:fill="FFFFFF"/>
        </w:rPr>
        <w:lastRenderedPageBreak/>
        <w:t xml:space="preserve">Victor Zhong, 2020 </w:t>
      </w:r>
      <w:r w:rsidRPr="0036254B">
        <w:rPr>
          <w:rFonts w:ascii="Times New Roman" w:hAnsi="Times New Roman" w:cs="Times New Roman"/>
          <w:color w:val="000000"/>
          <w:sz w:val="24"/>
          <w:szCs w:val="24"/>
        </w:rPr>
        <w:t>SFC staff turnover hits 12pc on banks, immigration lurehttps://www.thestandard.com.hk/section-news/section/2/238641/SFC-staff-turnover-hits-12pc-on-banks,-immigration-lure</w:t>
      </w:r>
    </w:p>
    <w:p w:rsidR="002479FF" w:rsidRDefault="002479FF" w:rsidP="002D0390">
      <w:pPr>
        <w:spacing w:line="480" w:lineRule="auto"/>
        <w:rPr>
          <w:rFonts w:ascii="Times New Roman" w:hAnsi="Times New Roman" w:cs="Times New Roman"/>
          <w:sz w:val="24"/>
          <w:szCs w:val="24"/>
        </w:rPr>
      </w:pPr>
      <w:r w:rsidRPr="002479FF">
        <w:rPr>
          <w:rFonts w:ascii="Times New Roman" w:hAnsi="Times New Roman" w:cs="Times New Roman"/>
          <w:sz w:val="24"/>
          <w:szCs w:val="24"/>
        </w:rPr>
        <w:t>Yukongdi, V. and Shrestha, P., 2020. The influence of affective commitment, job satisfaction and job stress on turnover intention: A study of Nepalese bank employees. Review of Integrative Business and Economics Research, 9, pp.88-98.</w:t>
      </w:r>
    </w:p>
    <w:p w:rsidR="00A257CB" w:rsidRPr="002D0390" w:rsidRDefault="00A257CB" w:rsidP="002D0390">
      <w:pPr>
        <w:spacing w:line="480" w:lineRule="auto"/>
        <w:rPr>
          <w:rFonts w:ascii="Times New Roman" w:hAnsi="Times New Roman" w:cs="Times New Roman"/>
          <w:b/>
          <w:bCs/>
          <w:sz w:val="24"/>
          <w:szCs w:val="24"/>
          <w:u w:val="single"/>
        </w:rPr>
      </w:pPr>
    </w:p>
    <w:sectPr w:rsidR="00A257CB" w:rsidRPr="002D0390" w:rsidSect="00425F1B">
      <w:footerReference w:type="default" r:id="rId24"/>
      <w:pgSz w:w="11906" w:h="16838"/>
      <w:pgMar w:top="1440" w:right="1440" w:bottom="1440" w:left="1440" w:header="170" w:footer="11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E0A9A" w:rsidRDefault="00FE0A9A" w:rsidP="005F03B9">
      <w:pPr>
        <w:spacing w:after="0" w:line="240" w:lineRule="auto"/>
      </w:pPr>
      <w:r>
        <w:separator/>
      </w:r>
    </w:p>
  </w:endnote>
  <w:endnote w:type="continuationSeparator" w:id="0">
    <w:p w:rsidR="00FE0A9A" w:rsidRDefault="00FE0A9A" w:rsidP="005F0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YouYuan">
    <w:altName w:val="SimSun"/>
    <w:panose1 w:val="00000000000000000000"/>
    <w:charset w:val="86"/>
    <w:family w:val="roman"/>
    <w:notTrueType/>
    <w:pitch w:val="default"/>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25F1B" w:rsidRDefault="00425F1B">
    <w:pPr>
      <w:pBdr>
        <w:left w:val="single" w:sz="12" w:space="11" w:color="052F61" w:themeColor="accent1"/>
      </w:pBdr>
      <w:tabs>
        <w:tab w:val="left" w:pos="622"/>
      </w:tabs>
      <w:spacing w:after="0"/>
      <w:rPr>
        <w:rFonts w:asciiTheme="majorHAnsi" w:eastAsiaTheme="majorEastAsia" w:hAnsiTheme="majorHAnsi" w:cstheme="majorBidi"/>
        <w:color w:val="032348" w:themeColor="accent1" w:themeShade="BF"/>
        <w:sz w:val="26"/>
        <w:szCs w:val="26"/>
      </w:rPr>
    </w:pPr>
    <w:r>
      <w:rPr>
        <w:rFonts w:asciiTheme="majorHAnsi" w:eastAsiaTheme="majorEastAsia" w:hAnsiTheme="majorHAnsi" w:cstheme="majorBidi"/>
        <w:color w:val="032348" w:themeColor="accent1" w:themeShade="BF"/>
        <w:sz w:val="26"/>
        <w:szCs w:val="26"/>
      </w:rPr>
      <w:fldChar w:fldCharType="begin"/>
    </w:r>
    <w:r>
      <w:rPr>
        <w:rFonts w:asciiTheme="majorHAnsi" w:eastAsiaTheme="majorEastAsia" w:hAnsiTheme="majorHAnsi" w:cstheme="majorBidi"/>
        <w:color w:val="032348" w:themeColor="accent1" w:themeShade="BF"/>
        <w:sz w:val="26"/>
        <w:szCs w:val="26"/>
      </w:rPr>
      <w:instrText>PAGE   \* MERGEFORMAT</w:instrText>
    </w:r>
    <w:r>
      <w:rPr>
        <w:rFonts w:asciiTheme="majorHAnsi" w:eastAsiaTheme="majorEastAsia" w:hAnsiTheme="majorHAnsi" w:cstheme="majorBidi"/>
        <w:color w:val="032348" w:themeColor="accent1" w:themeShade="BF"/>
        <w:sz w:val="26"/>
        <w:szCs w:val="26"/>
      </w:rPr>
      <w:fldChar w:fldCharType="separate"/>
    </w:r>
    <w:r>
      <w:rPr>
        <w:rFonts w:asciiTheme="majorHAnsi" w:eastAsiaTheme="majorEastAsia" w:hAnsiTheme="majorHAnsi" w:cstheme="majorBidi"/>
        <w:color w:val="032348" w:themeColor="accent1" w:themeShade="BF"/>
        <w:sz w:val="26"/>
        <w:szCs w:val="26"/>
        <w:lang w:val="zh-TW" w:eastAsia="zh-TW"/>
      </w:rPr>
      <w:t>2</w:t>
    </w:r>
    <w:r>
      <w:rPr>
        <w:rFonts w:asciiTheme="majorHAnsi" w:eastAsiaTheme="majorEastAsia" w:hAnsiTheme="majorHAnsi" w:cstheme="majorBidi"/>
        <w:color w:val="032348" w:themeColor="accent1" w:themeShade="BF"/>
        <w:sz w:val="26"/>
        <w:szCs w:val="26"/>
      </w:rPr>
      <w:fldChar w:fldCharType="end"/>
    </w:r>
  </w:p>
  <w:p w:rsidR="00425F1B" w:rsidRDefault="00425F1B">
    <w:pPr>
      <w:pStyle w:val="af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E0A9A" w:rsidRDefault="00FE0A9A" w:rsidP="005F03B9">
      <w:pPr>
        <w:spacing w:after="0" w:line="240" w:lineRule="auto"/>
      </w:pPr>
      <w:r>
        <w:separator/>
      </w:r>
    </w:p>
  </w:footnote>
  <w:footnote w:type="continuationSeparator" w:id="0">
    <w:p w:rsidR="00FE0A9A" w:rsidRDefault="00FE0A9A" w:rsidP="005F0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180B"/>
    <w:multiLevelType w:val="multilevel"/>
    <w:tmpl w:val="54FEF9C2"/>
    <w:lvl w:ilvl="0">
      <w:start w:val="1"/>
      <w:numFmt w:val="upperRoman"/>
      <w:lvlText w:val="%1."/>
      <w:lvlJc w:val="left"/>
      <w:pPr>
        <w:ind w:left="1080" w:hanging="720"/>
      </w:pPr>
      <w:rPr>
        <w:rFonts w:eastAsia="Times New Roman" w:hint="default"/>
        <w:color w:val="1A1A1A"/>
      </w:rPr>
    </w:lvl>
    <w:lvl w:ilvl="1">
      <w:start w:val="5"/>
      <w:numFmt w:val="decimal"/>
      <w:isLgl/>
      <w:lvlText w:val="%1.%2"/>
      <w:lvlJc w:val="left"/>
      <w:pPr>
        <w:ind w:left="1080" w:hanging="720"/>
      </w:pPr>
      <w:rPr>
        <w:rFonts w:hint="default"/>
        <w:u w:val="singl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440" w:hanging="1080"/>
      </w:pPr>
      <w:rPr>
        <w:rFonts w:hint="default"/>
        <w:u w:val="single"/>
      </w:rPr>
    </w:lvl>
    <w:lvl w:ilvl="4">
      <w:start w:val="1"/>
      <w:numFmt w:val="decimal"/>
      <w:isLgl/>
      <w:lvlText w:val="%1.%2.%3.%4.%5"/>
      <w:lvlJc w:val="left"/>
      <w:pPr>
        <w:ind w:left="1800" w:hanging="1440"/>
      </w:pPr>
      <w:rPr>
        <w:rFonts w:hint="default"/>
        <w:u w:val="single"/>
      </w:rPr>
    </w:lvl>
    <w:lvl w:ilvl="5">
      <w:start w:val="1"/>
      <w:numFmt w:val="decimal"/>
      <w:isLgl/>
      <w:lvlText w:val="%1.%2.%3.%4.%5.%6"/>
      <w:lvlJc w:val="left"/>
      <w:pPr>
        <w:ind w:left="1800" w:hanging="1440"/>
      </w:pPr>
      <w:rPr>
        <w:rFonts w:hint="default"/>
        <w:u w:val="single"/>
      </w:rPr>
    </w:lvl>
    <w:lvl w:ilvl="6">
      <w:start w:val="1"/>
      <w:numFmt w:val="decimal"/>
      <w:isLgl/>
      <w:lvlText w:val="%1.%2.%3.%4.%5.%6.%7"/>
      <w:lvlJc w:val="left"/>
      <w:pPr>
        <w:ind w:left="2160" w:hanging="1800"/>
      </w:pPr>
      <w:rPr>
        <w:rFonts w:hint="default"/>
        <w:u w:val="single"/>
      </w:rPr>
    </w:lvl>
    <w:lvl w:ilvl="7">
      <w:start w:val="1"/>
      <w:numFmt w:val="decimal"/>
      <w:isLgl/>
      <w:lvlText w:val="%1.%2.%3.%4.%5.%6.%7.%8"/>
      <w:lvlJc w:val="left"/>
      <w:pPr>
        <w:ind w:left="2520" w:hanging="2160"/>
      </w:pPr>
      <w:rPr>
        <w:rFonts w:hint="default"/>
        <w:u w:val="single"/>
      </w:rPr>
    </w:lvl>
    <w:lvl w:ilvl="8">
      <w:start w:val="1"/>
      <w:numFmt w:val="decimal"/>
      <w:isLgl/>
      <w:lvlText w:val="%1.%2.%3.%4.%5.%6.%7.%8.%9"/>
      <w:lvlJc w:val="left"/>
      <w:pPr>
        <w:ind w:left="2520" w:hanging="2160"/>
      </w:pPr>
      <w:rPr>
        <w:rFonts w:hint="default"/>
        <w:u w:val="single"/>
      </w:rPr>
    </w:lvl>
  </w:abstractNum>
  <w:abstractNum w:abstractNumId="1" w15:restartNumberingAfterBreak="0">
    <w:nsid w:val="02D37B7B"/>
    <w:multiLevelType w:val="hybridMultilevel"/>
    <w:tmpl w:val="1C7E5962"/>
    <w:lvl w:ilvl="0" w:tplc="FC08486E">
      <w:start w:val="1"/>
      <w:numFmt w:val="decimal"/>
      <w:lvlText w:val="%1."/>
      <w:lvlJc w:val="left"/>
      <w:pPr>
        <w:ind w:left="720" w:hanging="360"/>
      </w:pPr>
      <w:rPr>
        <w:rFonts w:eastAsia="Times New Roman" w:hint="default"/>
        <w:color w:val="1A1A1A"/>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37B4279"/>
    <w:multiLevelType w:val="hybridMultilevel"/>
    <w:tmpl w:val="519AE4F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086F40BE"/>
    <w:multiLevelType w:val="hybridMultilevel"/>
    <w:tmpl w:val="D1F8B54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3196154"/>
    <w:multiLevelType w:val="multilevel"/>
    <w:tmpl w:val="BB38DEB4"/>
    <w:lvl w:ilvl="0">
      <w:start w:val="3"/>
      <w:numFmt w:val="decimal"/>
      <w:lvlText w:val="%1"/>
      <w:lvlJc w:val="left"/>
      <w:pPr>
        <w:ind w:left="360" w:hanging="360"/>
      </w:pPr>
      <w:rPr>
        <w:rFonts w:hint="default"/>
      </w:rPr>
    </w:lvl>
    <w:lvl w:ilvl="1">
      <w:start w:val="7"/>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17572B35"/>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F4847E6"/>
    <w:multiLevelType w:val="hybridMultilevel"/>
    <w:tmpl w:val="169487F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27A8079A"/>
    <w:multiLevelType w:val="hybridMultilevel"/>
    <w:tmpl w:val="FADED5A4"/>
    <w:lvl w:ilvl="0" w:tplc="E07EC85C">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E693E84"/>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EFF2DA4"/>
    <w:multiLevelType w:val="hybridMultilevel"/>
    <w:tmpl w:val="D0AA9D22"/>
    <w:lvl w:ilvl="0" w:tplc="3C090015">
      <w:start w:val="1"/>
      <w:numFmt w:val="upp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2F27323E"/>
    <w:multiLevelType w:val="multilevel"/>
    <w:tmpl w:val="78280794"/>
    <w:lvl w:ilvl="0">
      <w:start w:val="1"/>
      <w:numFmt w:val="decimal"/>
      <w:lvlText w:val="%1"/>
      <w:lvlJc w:val="left"/>
      <w:pPr>
        <w:ind w:left="360" w:hanging="360"/>
      </w:pPr>
      <w:rPr>
        <w:rFonts w:hint="default"/>
        <w:u w:val="single"/>
      </w:rPr>
    </w:lvl>
    <w:lvl w:ilvl="1">
      <w:start w:val="6"/>
      <w:numFmt w:val="decimal"/>
      <w:lvlText w:val="%1.%2"/>
      <w:lvlJc w:val="left"/>
      <w:pPr>
        <w:ind w:left="720" w:hanging="72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440" w:hanging="144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800" w:hanging="1800"/>
      </w:pPr>
      <w:rPr>
        <w:rFonts w:hint="default"/>
        <w:u w:val="single"/>
      </w:rPr>
    </w:lvl>
    <w:lvl w:ilvl="7">
      <w:start w:val="1"/>
      <w:numFmt w:val="decimal"/>
      <w:lvlText w:val="%1.%2.%3.%4.%5.%6.%7.%8"/>
      <w:lvlJc w:val="left"/>
      <w:pPr>
        <w:ind w:left="2160" w:hanging="2160"/>
      </w:pPr>
      <w:rPr>
        <w:rFonts w:hint="default"/>
        <w:u w:val="single"/>
      </w:rPr>
    </w:lvl>
    <w:lvl w:ilvl="8">
      <w:start w:val="1"/>
      <w:numFmt w:val="decimal"/>
      <w:lvlText w:val="%1.%2.%3.%4.%5.%6.%7.%8.%9"/>
      <w:lvlJc w:val="left"/>
      <w:pPr>
        <w:ind w:left="2160" w:hanging="2160"/>
      </w:pPr>
      <w:rPr>
        <w:rFonts w:hint="default"/>
        <w:u w:val="single"/>
      </w:rPr>
    </w:lvl>
  </w:abstractNum>
  <w:abstractNum w:abstractNumId="11" w15:restartNumberingAfterBreak="0">
    <w:nsid w:val="3C9D1677"/>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F8F1050"/>
    <w:multiLevelType w:val="multilevel"/>
    <w:tmpl w:val="145A2EA2"/>
    <w:lvl w:ilvl="0">
      <w:start w:val="1"/>
      <w:numFmt w:val="decimal"/>
      <w:lvlText w:val="%1"/>
      <w:lvlJc w:val="left"/>
      <w:pPr>
        <w:ind w:left="360" w:hanging="360"/>
      </w:pPr>
      <w:rPr>
        <w:rFonts w:hint="default"/>
      </w:rPr>
    </w:lvl>
    <w:lvl w:ilvl="1">
      <w:start w:val="8"/>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4D5B6336"/>
    <w:multiLevelType w:val="hybridMultilevel"/>
    <w:tmpl w:val="94BEC65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5A7C176E"/>
    <w:multiLevelType w:val="hybridMultilevel"/>
    <w:tmpl w:val="51EAF04C"/>
    <w:lvl w:ilvl="0" w:tplc="7DE0929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5DF0144D"/>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5357C96"/>
    <w:multiLevelType w:val="hybridMultilevel"/>
    <w:tmpl w:val="22DC9E2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69F36D4D"/>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C013C18"/>
    <w:multiLevelType w:val="multilevel"/>
    <w:tmpl w:val="C4847A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5283FC5"/>
    <w:multiLevelType w:val="hybridMultilevel"/>
    <w:tmpl w:val="D9DEBC54"/>
    <w:lvl w:ilvl="0" w:tplc="4B58CEE6">
      <w:start w:val="1"/>
      <w:numFmt w:val="decimal"/>
      <w:lvlText w:val="%1."/>
      <w:lvlJc w:val="left"/>
      <w:pPr>
        <w:ind w:left="360" w:hanging="360"/>
      </w:pPr>
      <w:rPr>
        <w:rFonts w:hint="default"/>
        <w:i w:val="0"/>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969942385">
    <w:abstractNumId w:val="2"/>
  </w:num>
  <w:num w:numId="2" w16cid:durableId="1922445198">
    <w:abstractNumId w:val="5"/>
  </w:num>
  <w:num w:numId="3" w16cid:durableId="1942489281">
    <w:abstractNumId w:val="16"/>
  </w:num>
  <w:num w:numId="4" w16cid:durableId="2108191133">
    <w:abstractNumId w:val="11"/>
  </w:num>
  <w:num w:numId="5" w16cid:durableId="142894907">
    <w:abstractNumId w:val="19"/>
  </w:num>
  <w:num w:numId="6" w16cid:durableId="2081635911">
    <w:abstractNumId w:val="3"/>
  </w:num>
  <w:num w:numId="7" w16cid:durableId="1954482046">
    <w:abstractNumId w:val="6"/>
  </w:num>
  <w:num w:numId="8" w16cid:durableId="1807354178">
    <w:abstractNumId w:val="17"/>
  </w:num>
  <w:num w:numId="9" w16cid:durableId="797376968">
    <w:abstractNumId w:val="18"/>
  </w:num>
  <w:num w:numId="10" w16cid:durableId="1552616354">
    <w:abstractNumId w:val="1"/>
  </w:num>
  <w:num w:numId="11" w16cid:durableId="1138456817">
    <w:abstractNumId w:val="0"/>
  </w:num>
  <w:num w:numId="12" w16cid:durableId="83184507">
    <w:abstractNumId w:val="15"/>
  </w:num>
  <w:num w:numId="13" w16cid:durableId="476578372">
    <w:abstractNumId w:val="13"/>
  </w:num>
  <w:num w:numId="14" w16cid:durableId="417560033">
    <w:abstractNumId w:val="8"/>
  </w:num>
  <w:num w:numId="15" w16cid:durableId="31463458">
    <w:abstractNumId w:val="10"/>
  </w:num>
  <w:num w:numId="16" w16cid:durableId="943922090">
    <w:abstractNumId w:val="12"/>
  </w:num>
  <w:num w:numId="17" w16cid:durableId="1061101841">
    <w:abstractNumId w:val="7"/>
  </w:num>
  <w:num w:numId="18" w16cid:durableId="1390149914">
    <w:abstractNumId w:val="14"/>
  </w:num>
  <w:num w:numId="19" w16cid:durableId="1765030435">
    <w:abstractNumId w:val="4"/>
  </w:num>
  <w:num w:numId="20" w16cid:durableId="12654588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744"/>
    <w:rsid w:val="00032BFD"/>
    <w:rsid w:val="0003653F"/>
    <w:rsid w:val="00054CEA"/>
    <w:rsid w:val="00070673"/>
    <w:rsid w:val="00074AD6"/>
    <w:rsid w:val="000A136E"/>
    <w:rsid w:val="000F4089"/>
    <w:rsid w:val="00170F88"/>
    <w:rsid w:val="001B0A7D"/>
    <w:rsid w:val="001D02EB"/>
    <w:rsid w:val="001E5938"/>
    <w:rsid w:val="00226AEF"/>
    <w:rsid w:val="002375AD"/>
    <w:rsid w:val="002479FF"/>
    <w:rsid w:val="00260FB0"/>
    <w:rsid w:val="00290C08"/>
    <w:rsid w:val="002A3BCE"/>
    <w:rsid w:val="002D0390"/>
    <w:rsid w:val="002F7966"/>
    <w:rsid w:val="00314011"/>
    <w:rsid w:val="00320ECD"/>
    <w:rsid w:val="0036254B"/>
    <w:rsid w:val="003B682A"/>
    <w:rsid w:val="003E5E1F"/>
    <w:rsid w:val="003F3437"/>
    <w:rsid w:val="00425F1B"/>
    <w:rsid w:val="00426B84"/>
    <w:rsid w:val="00450D7F"/>
    <w:rsid w:val="00485845"/>
    <w:rsid w:val="0049591B"/>
    <w:rsid w:val="004B597C"/>
    <w:rsid w:val="004D7256"/>
    <w:rsid w:val="00533319"/>
    <w:rsid w:val="0055580C"/>
    <w:rsid w:val="00574EEC"/>
    <w:rsid w:val="00592A62"/>
    <w:rsid w:val="005962AF"/>
    <w:rsid w:val="005D224D"/>
    <w:rsid w:val="005E6792"/>
    <w:rsid w:val="005F03B9"/>
    <w:rsid w:val="006053B1"/>
    <w:rsid w:val="0062262C"/>
    <w:rsid w:val="0065274D"/>
    <w:rsid w:val="00682F50"/>
    <w:rsid w:val="006A0772"/>
    <w:rsid w:val="00796E5F"/>
    <w:rsid w:val="007970EF"/>
    <w:rsid w:val="007D0DA7"/>
    <w:rsid w:val="007E5030"/>
    <w:rsid w:val="0081735A"/>
    <w:rsid w:val="008211F7"/>
    <w:rsid w:val="00822FED"/>
    <w:rsid w:val="008700F9"/>
    <w:rsid w:val="008A587F"/>
    <w:rsid w:val="008E1B55"/>
    <w:rsid w:val="0096650C"/>
    <w:rsid w:val="00990335"/>
    <w:rsid w:val="00990D3B"/>
    <w:rsid w:val="00993237"/>
    <w:rsid w:val="009C51F4"/>
    <w:rsid w:val="00A026FA"/>
    <w:rsid w:val="00A257CB"/>
    <w:rsid w:val="00A64E3F"/>
    <w:rsid w:val="00A72A6B"/>
    <w:rsid w:val="00AF5150"/>
    <w:rsid w:val="00B41B1B"/>
    <w:rsid w:val="00B70EA6"/>
    <w:rsid w:val="00B8163C"/>
    <w:rsid w:val="00B950F7"/>
    <w:rsid w:val="00B974C9"/>
    <w:rsid w:val="00BC6AD9"/>
    <w:rsid w:val="00BD188D"/>
    <w:rsid w:val="00C11126"/>
    <w:rsid w:val="00C51C0E"/>
    <w:rsid w:val="00C806D3"/>
    <w:rsid w:val="00CB0363"/>
    <w:rsid w:val="00CC30AB"/>
    <w:rsid w:val="00CF1C39"/>
    <w:rsid w:val="00CF38D9"/>
    <w:rsid w:val="00D04744"/>
    <w:rsid w:val="00D618F1"/>
    <w:rsid w:val="00D90417"/>
    <w:rsid w:val="00DF4DC4"/>
    <w:rsid w:val="00E17C34"/>
    <w:rsid w:val="00EC6D3E"/>
    <w:rsid w:val="00ED2929"/>
    <w:rsid w:val="00EF072F"/>
    <w:rsid w:val="00F27CFF"/>
    <w:rsid w:val="00F86384"/>
    <w:rsid w:val="00FE0A9A"/>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8C8F99"/>
  <w15:chartTrackingRefBased/>
  <w15:docId w15:val="{2FF11015-2E8D-4FEF-8B8E-8344CC456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4744"/>
  </w:style>
  <w:style w:type="paragraph" w:styleId="1">
    <w:name w:val="heading 1"/>
    <w:basedOn w:val="a"/>
    <w:next w:val="a"/>
    <w:link w:val="10"/>
    <w:uiPriority w:val="9"/>
    <w:qFormat/>
    <w:rsid w:val="00D04744"/>
    <w:pPr>
      <w:keepNext/>
      <w:keepLines/>
      <w:spacing w:before="320" w:after="0" w:line="240" w:lineRule="auto"/>
      <w:outlineLvl w:val="0"/>
    </w:pPr>
    <w:rPr>
      <w:rFonts w:asciiTheme="majorHAnsi" w:eastAsiaTheme="majorEastAsia" w:hAnsiTheme="majorHAnsi" w:cstheme="majorBidi"/>
      <w:color w:val="032348" w:themeColor="accent1" w:themeShade="BF"/>
      <w:sz w:val="30"/>
      <w:szCs w:val="30"/>
    </w:rPr>
  </w:style>
  <w:style w:type="paragraph" w:styleId="2">
    <w:name w:val="heading 2"/>
    <w:basedOn w:val="a"/>
    <w:next w:val="a"/>
    <w:link w:val="20"/>
    <w:uiPriority w:val="9"/>
    <w:semiHidden/>
    <w:unhideWhenUsed/>
    <w:qFormat/>
    <w:rsid w:val="00D04744"/>
    <w:pPr>
      <w:keepNext/>
      <w:keepLines/>
      <w:spacing w:before="40" w:after="0" w:line="240" w:lineRule="auto"/>
      <w:outlineLvl w:val="1"/>
    </w:pPr>
    <w:rPr>
      <w:rFonts w:asciiTheme="majorHAnsi" w:eastAsiaTheme="majorEastAsia" w:hAnsiTheme="majorHAnsi" w:cstheme="majorBidi"/>
      <w:color w:val="7B0A60" w:themeColor="accent2" w:themeShade="BF"/>
      <w:sz w:val="28"/>
      <w:szCs w:val="28"/>
    </w:rPr>
  </w:style>
  <w:style w:type="paragraph" w:styleId="3">
    <w:name w:val="heading 3"/>
    <w:basedOn w:val="a"/>
    <w:next w:val="a"/>
    <w:link w:val="30"/>
    <w:uiPriority w:val="9"/>
    <w:semiHidden/>
    <w:unhideWhenUsed/>
    <w:qFormat/>
    <w:rsid w:val="00D04744"/>
    <w:pPr>
      <w:keepNext/>
      <w:keepLines/>
      <w:spacing w:before="40" w:after="0" w:line="240" w:lineRule="auto"/>
      <w:outlineLvl w:val="2"/>
    </w:pPr>
    <w:rPr>
      <w:rFonts w:asciiTheme="majorHAnsi" w:eastAsiaTheme="majorEastAsia" w:hAnsiTheme="majorHAnsi" w:cstheme="majorBidi"/>
      <w:color w:val="941A1A" w:themeColor="accent6" w:themeShade="BF"/>
      <w:sz w:val="26"/>
      <w:szCs w:val="26"/>
    </w:rPr>
  </w:style>
  <w:style w:type="paragraph" w:styleId="4">
    <w:name w:val="heading 4"/>
    <w:basedOn w:val="a"/>
    <w:next w:val="a"/>
    <w:link w:val="40"/>
    <w:uiPriority w:val="9"/>
    <w:semiHidden/>
    <w:unhideWhenUsed/>
    <w:qFormat/>
    <w:rsid w:val="00D04744"/>
    <w:pPr>
      <w:keepNext/>
      <w:keepLines/>
      <w:spacing w:before="40" w:after="0"/>
      <w:outlineLvl w:val="3"/>
    </w:pPr>
    <w:rPr>
      <w:rFonts w:asciiTheme="majorHAnsi" w:eastAsiaTheme="majorEastAsia" w:hAnsiTheme="majorHAnsi" w:cstheme="majorBidi"/>
      <w:i/>
      <w:iCs/>
      <w:color w:val="C05916" w:themeColor="accent5" w:themeShade="BF"/>
      <w:sz w:val="25"/>
      <w:szCs w:val="25"/>
    </w:rPr>
  </w:style>
  <w:style w:type="paragraph" w:styleId="5">
    <w:name w:val="heading 5"/>
    <w:basedOn w:val="a"/>
    <w:next w:val="a"/>
    <w:link w:val="50"/>
    <w:uiPriority w:val="9"/>
    <w:semiHidden/>
    <w:unhideWhenUsed/>
    <w:qFormat/>
    <w:rsid w:val="00D04744"/>
    <w:pPr>
      <w:keepNext/>
      <w:keepLines/>
      <w:spacing w:before="40" w:after="0"/>
      <w:outlineLvl w:val="4"/>
    </w:pPr>
    <w:rPr>
      <w:rFonts w:asciiTheme="majorHAnsi" w:eastAsiaTheme="majorEastAsia" w:hAnsiTheme="majorHAnsi" w:cstheme="majorBidi"/>
      <w:i/>
      <w:iCs/>
      <w:color w:val="520740" w:themeColor="accent2" w:themeShade="80"/>
      <w:sz w:val="24"/>
      <w:szCs w:val="24"/>
    </w:rPr>
  </w:style>
  <w:style w:type="paragraph" w:styleId="6">
    <w:name w:val="heading 6"/>
    <w:basedOn w:val="a"/>
    <w:next w:val="a"/>
    <w:link w:val="60"/>
    <w:uiPriority w:val="9"/>
    <w:semiHidden/>
    <w:unhideWhenUsed/>
    <w:qFormat/>
    <w:rsid w:val="00D04744"/>
    <w:pPr>
      <w:keepNext/>
      <w:keepLines/>
      <w:spacing w:before="40" w:after="0"/>
      <w:outlineLvl w:val="5"/>
    </w:pPr>
    <w:rPr>
      <w:rFonts w:asciiTheme="majorHAnsi" w:eastAsiaTheme="majorEastAsia" w:hAnsiTheme="majorHAnsi" w:cstheme="majorBidi"/>
      <w:i/>
      <w:iCs/>
      <w:color w:val="631111" w:themeColor="accent6" w:themeShade="80"/>
      <w:sz w:val="23"/>
      <w:szCs w:val="23"/>
    </w:rPr>
  </w:style>
  <w:style w:type="paragraph" w:styleId="7">
    <w:name w:val="heading 7"/>
    <w:basedOn w:val="a"/>
    <w:next w:val="a"/>
    <w:link w:val="70"/>
    <w:uiPriority w:val="9"/>
    <w:semiHidden/>
    <w:unhideWhenUsed/>
    <w:qFormat/>
    <w:rsid w:val="00D04744"/>
    <w:pPr>
      <w:keepNext/>
      <w:keepLines/>
      <w:spacing w:before="40" w:after="0"/>
      <w:outlineLvl w:val="6"/>
    </w:pPr>
    <w:rPr>
      <w:rFonts w:asciiTheme="majorHAnsi" w:eastAsiaTheme="majorEastAsia" w:hAnsiTheme="majorHAnsi" w:cstheme="majorBidi"/>
      <w:color w:val="021730" w:themeColor="accent1" w:themeShade="80"/>
    </w:rPr>
  </w:style>
  <w:style w:type="paragraph" w:styleId="8">
    <w:name w:val="heading 8"/>
    <w:basedOn w:val="a"/>
    <w:next w:val="a"/>
    <w:link w:val="80"/>
    <w:uiPriority w:val="9"/>
    <w:semiHidden/>
    <w:unhideWhenUsed/>
    <w:qFormat/>
    <w:rsid w:val="00D04744"/>
    <w:pPr>
      <w:keepNext/>
      <w:keepLines/>
      <w:spacing w:before="40" w:after="0"/>
      <w:outlineLvl w:val="7"/>
    </w:pPr>
    <w:rPr>
      <w:rFonts w:asciiTheme="majorHAnsi" w:eastAsiaTheme="majorEastAsia" w:hAnsiTheme="majorHAnsi" w:cstheme="majorBidi"/>
      <w:color w:val="520740" w:themeColor="accent2" w:themeShade="80"/>
      <w:sz w:val="21"/>
      <w:szCs w:val="21"/>
    </w:rPr>
  </w:style>
  <w:style w:type="paragraph" w:styleId="9">
    <w:name w:val="heading 9"/>
    <w:basedOn w:val="a"/>
    <w:next w:val="a"/>
    <w:link w:val="90"/>
    <w:uiPriority w:val="9"/>
    <w:semiHidden/>
    <w:unhideWhenUsed/>
    <w:qFormat/>
    <w:rsid w:val="00D04744"/>
    <w:pPr>
      <w:keepNext/>
      <w:keepLines/>
      <w:spacing w:before="40" w:after="0"/>
      <w:outlineLvl w:val="8"/>
    </w:pPr>
    <w:rPr>
      <w:rFonts w:asciiTheme="majorHAnsi" w:eastAsiaTheme="majorEastAsia" w:hAnsiTheme="majorHAnsi" w:cstheme="majorBidi"/>
      <w:color w:val="631111"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04744"/>
    <w:rPr>
      <w:rFonts w:asciiTheme="majorHAnsi" w:eastAsiaTheme="majorEastAsia" w:hAnsiTheme="majorHAnsi" w:cstheme="majorBidi"/>
      <w:color w:val="032348" w:themeColor="accent1" w:themeShade="BF"/>
      <w:sz w:val="30"/>
      <w:szCs w:val="30"/>
    </w:rPr>
  </w:style>
  <w:style w:type="character" w:customStyle="1" w:styleId="20">
    <w:name w:val="標題 2 字元"/>
    <w:basedOn w:val="a0"/>
    <w:link w:val="2"/>
    <w:uiPriority w:val="9"/>
    <w:semiHidden/>
    <w:rsid w:val="00D04744"/>
    <w:rPr>
      <w:rFonts w:asciiTheme="majorHAnsi" w:eastAsiaTheme="majorEastAsia" w:hAnsiTheme="majorHAnsi" w:cstheme="majorBidi"/>
      <w:color w:val="7B0A60" w:themeColor="accent2" w:themeShade="BF"/>
      <w:sz w:val="28"/>
      <w:szCs w:val="28"/>
    </w:rPr>
  </w:style>
  <w:style w:type="character" w:customStyle="1" w:styleId="30">
    <w:name w:val="標題 3 字元"/>
    <w:basedOn w:val="a0"/>
    <w:link w:val="3"/>
    <w:uiPriority w:val="9"/>
    <w:semiHidden/>
    <w:rsid w:val="00D04744"/>
    <w:rPr>
      <w:rFonts w:asciiTheme="majorHAnsi" w:eastAsiaTheme="majorEastAsia" w:hAnsiTheme="majorHAnsi" w:cstheme="majorBidi"/>
      <w:color w:val="941A1A" w:themeColor="accent6" w:themeShade="BF"/>
      <w:sz w:val="26"/>
      <w:szCs w:val="26"/>
    </w:rPr>
  </w:style>
  <w:style w:type="character" w:customStyle="1" w:styleId="40">
    <w:name w:val="標題 4 字元"/>
    <w:basedOn w:val="a0"/>
    <w:link w:val="4"/>
    <w:uiPriority w:val="9"/>
    <w:semiHidden/>
    <w:rsid w:val="00D04744"/>
    <w:rPr>
      <w:rFonts w:asciiTheme="majorHAnsi" w:eastAsiaTheme="majorEastAsia" w:hAnsiTheme="majorHAnsi" w:cstheme="majorBidi"/>
      <w:i/>
      <w:iCs/>
      <w:color w:val="C05916" w:themeColor="accent5" w:themeShade="BF"/>
      <w:sz w:val="25"/>
      <w:szCs w:val="25"/>
    </w:rPr>
  </w:style>
  <w:style w:type="character" w:customStyle="1" w:styleId="50">
    <w:name w:val="標題 5 字元"/>
    <w:basedOn w:val="a0"/>
    <w:link w:val="5"/>
    <w:uiPriority w:val="9"/>
    <w:semiHidden/>
    <w:rsid w:val="00D04744"/>
    <w:rPr>
      <w:rFonts w:asciiTheme="majorHAnsi" w:eastAsiaTheme="majorEastAsia" w:hAnsiTheme="majorHAnsi" w:cstheme="majorBidi"/>
      <w:i/>
      <w:iCs/>
      <w:color w:val="520740" w:themeColor="accent2" w:themeShade="80"/>
      <w:sz w:val="24"/>
      <w:szCs w:val="24"/>
    </w:rPr>
  </w:style>
  <w:style w:type="character" w:customStyle="1" w:styleId="60">
    <w:name w:val="標題 6 字元"/>
    <w:basedOn w:val="a0"/>
    <w:link w:val="6"/>
    <w:uiPriority w:val="9"/>
    <w:semiHidden/>
    <w:rsid w:val="00D04744"/>
    <w:rPr>
      <w:rFonts w:asciiTheme="majorHAnsi" w:eastAsiaTheme="majorEastAsia" w:hAnsiTheme="majorHAnsi" w:cstheme="majorBidi"/>
      <w:i/>
      <w:iCs/>
      <w:color w:val="631111" w:themeColor="accent6" w:themeShade="80"/>
      <w:sz w:val="23"/>
      <w:szCs w:val="23"/>
    </w:rPr>
  </w:style>
  <w:style w:type="character" w:customStyle="1" w:styleId="70">
    <w:name w:val="標題 7 字元"/>
    <w:basedOn w:val="a0"/>
    <w:link w:val="7"/>
    <w:uiPriority w:val="9"/>
    <w:semiHidden/>
    <w:rsid w:val="00D04744"/>
    <w:rPr>
      <w:rFonts w:asciiTheme="majorHAnsi" w:eastAsiaTheme="majorEastAsia" w:hAnsiTheme="majorHAnsi" w:cstheme="majorBidi"/>
      <w:color w:val="021730" w:themeColor="accent1" w:themeShade="80"/>
    </w:rPr>
  </w:style>
  <w:style w:type="character" w:customStyle="1" w:styleId="80">
    <w:name w:val="標題 8 字元"/>
    <w:basedOn w:val="a0"/>
    <w:link w:val="8"/>
    <w:uiPriority w:val="9"/>
    <w:semiHidden/>
    <w:rsid w:val="00D04744"/>
    <w:rPr>
      <w:rFonts w:asciiTheme="majorHAnsi" w:eastAsiaTheme="majorEastAsia" w:hAnsiTheme="majorHAnsi" w:cstheme="majorBidi"/>
      <w:color w:val="520740" w:themeColor="accent2" w:themeShade="80"/>
      <w:sz w:val="21"/>
      <w:szCs w:val="21"/>
    </w:rPr>
  </w:style>
  <w:style w:type="character" w:customStyle="1" w:styleId="90">
    <w:name w:val="標題 9 字元"/>
    <w:basedOn w:val="a0"/>
    <w:link w:val="9"/>
    <w:uiPriority w:val="9"/>
    <w:semiHidden/>
    <w:rsid w:val="00D04744"/>
    <w:rPr>
      <w:rFonts w:asciiTheme="majorHAnsi" w:eastAsiaTheme="majorEastAsia" w:hAnsiTheme="majorHAnsi" w:cstheme="majorBidi"/>
      <w:color w:val="631111" w:themeColor="accent6" w:themeShade="80"/>
    </w:rPr>
  </w:style>
  <w:style w:type="paragraph" w:styleId="a3">
    <w:name w:val="caption"/>
    <w:basedOn w:val="a"/>
    <w:next w:val="a"/>
    <w:uiPriority w:val="35"/>
    <w:semiHidden/>
    <w:unhideWhenUsed/>
    <w:qFormat/>
    <w:rsid w:val="00D04744"/>
    <w:pPr>
      <w:spacing w:line="240" w:lineRule="auto"/>
    </w:pPr>
    <w:rPr>
      <w:b/>
      <w:bCs/>
      <w:smallCaps/>
      <w:color w:val="052F61" w:themeColor="accent1"/>
      <w:spacing w:val="6"/>
    </w:rPr>
  </w:style>
  <w:style w:type="paragraph" w:styleId="a4">
    <w:name w:val="Title"/>
    <w:basedOn w:val="a"/>
    <w:next w:val="a"/>
    <w:link w:val="a5"/>
    <w:uiPriority w:val="10"/>
    <w:qFormat/>
    <w:rsid w:val="00D04744"/>
    <w:pPr>
      <w:spacing w:after="0" w:line="240" w:lineRule="auto"/>
      <w:contextualSpacing/>
    </w:pPr>
    <w:rPr>
      <w:rFonts w:asciiTheme="majorHAnsi" w:eastAsiaTheme="majorEastAsia" w:hAnsiTheme="majorHAnsi" w:cstheme="majorBidi"/>
      <w:color w:val="032348" w:themeColor="accent1" w:themeShade="BF"/>
      <w:spacing w:val="-10"/>
      <w:sz w:val="52"/>
      <w:szCs w:val="52"/>
    </w:rPr>
  </w:style>
  <w:style w:type="character" w:customStyle="1" w:styleId="a5">
    <w:name w:val="標題 字元"/>
    <w:basedOn w:val="a0"/>
    <w:link w:val="a4"/>
    <w:uiPriority w:val="10"/>
    <w:rsid w:val="00D04744"/>
    <w:rPr>
      <w:rFonts w:asciiTheme="majorHAnsi" w:eastAsiaTheme="majorEastAsia" w:hAnsiTheme="majorHAnsi" w:cstheme="majorBidi"/>
      <w:color w:val="032348" w:themeColor="accent1" w:themeShade="BF"/>
      <w:spacing w:val="-10"/>
      <w:sz w:val="52"/>
      <w:szCs w:val="52"/>
    </w:rPr>
  </w:style>
  <w:style w:type="paragraph" w:styleId="a6">
    <w:name w:val="Subtitle"/>
    <w:basedOn w:val="a"/>
    <w:next w:val="a"/>
    <w:link w:val="a7"/>
    <w:uiPriority w:val="11"/>
    <w:qFormat/>
    <w:rsid w:val="00D04744"/>
    <w:pPr>
      <w:numPr>
        <w:ilvl w:val="1"/>
      </w:numPr>
      <w:spacing w:line="240" w:lineRule="auto"/>
    </w:pPr>
    <w:rPr>
      <w:rFonts w:asciiTheme="majorHAnsi" w:eastAsiaTheme="majorEastAsia" w:hAnsiTheme="majorHAnsi" w:cstheme="majorBidi"/>
    </w:rPr>
  </w:style>
  <w:style w:type="character" w:customStyle="1" w:styleId="a7">
    <w:name w:val="副標題 字元"/>
    <w:basedOn w:val="a0"/>
    <w:link w:val="a6"/>
    <w:uiPriority w:val="11"/>
    <w:rsid w:val="00D04744"/>
    <w:rPr>
      <w:rFonts w:asciiTheme="majorHAnsi" w:eastAsiaTheme="majorEastAsia" w:hAnsiTheme="majorHAnsi" w:cstheme="majorBidi"/>
    </w:rPr>
  </w:style>
  <w:style w:type="character" w:styleId="a8">
    <w:name w:val="Strong"/>
    <w:basedOn w:val="a0"/>
    <w:uiPriority w:val="22"/>
    <w:qFormat/>
    <w:rsid w:val="00D04744"/>
    <w:rPr>
      <w:b/>
      <w:bCs/>
    </w:rPr>
  </w:style>
  <w:style w:type="character" w:styleId="a9">
    <w:name w:val="Emphasis"/>
    <w:basedOn w:val="a0"/>
    <w:uiPriority w:val="20"/>
    <w:qFormat/>
    <w:rsid w:val="00D04744"/>
    <w:rPr>
      <w:i/>
      <w:iCs/>
    </w:rPr>
  </w:style>
  <w:style w:type="paragraph" w:styleId="aa">
    <w:name w:val="No Spacing"/>
    <w:link w:val="ab"/>
    <w:uiPriority w:val="1"/>
    <w:qFormat/>
    <w:rsid w:val="00D04744"/>
    <w:pPr>
      <w:spacing w:after="0" w:line="240" w:lineRule="auto"/>
    </w:pPr>
  </w:style>
  <w:style w:type="paragraph" w:styleId="ac">
    <w:name w:val="Quote"/>
    <w:basedOn w:val="a"/>
    <w:next w:val="a"/>
    <w:link w:val="ad"/>
    <w:uiPriority w:val="29"/>
    <w:qFormat/>
    <w:rsid w:val="00D04744"/>
    <w:pPr>
      <w:spacing w:before="120"/>
      <w:ind w:left="720" w:right="720"/>
      <w:jc w:val="center"/>
    </w:pPr>
    <w:rPr>
      <w:i/>
      <w:iCs/>
    </w:rPr>
  </w:style>
  <w:style w:type="character" w:customStyle="1" w:styleId="ad">
    <w:name w:val="引文 字元"/>
    <w:basedOn w:val="a0"/>
    <w:link w:val="ac"/>
    <w:uiPriority w:val="29"/>
    <w:rsid w:val="00D04744"/>
    <w:rPr>
      <w:i/>
      <w:iCs/>
    </w:rPr>
  </w:style>
  <w:style w:type="paragraph" w:styleId="ae">
    <w:name w:val="Intense Quote"/>
    <w:basedOn w:val="a"/>
    <w:next w:val="a"/>
    <w:link w:val="af"/>
    <w:uiPriority w:val="30"/>
    <w:qFormat/>
    <w:rsid w:val="00D04744"/>
    <w:pPr>
      <w:spacing w:before="120" w:line="300" w:lineRule="auto"/>
      <w:ind w:left="576" w:right="576"/>
      <w:jc w:val="center"/>
    </w:pPr>
    <w:rPr>
      <w:rFonts w:asciiTheme="majorHAnsi" w:eastAsiaTheme="majorEastAsia" w:hAnsiTheme="majorHAnsi" w:cstheme="majorBidi"/>
      <w:color w:val="052F61" w:themeColor="accent1"/>
      <w:sz w:val="24"/>
      <w:szCs w:val="24"/>
    </w:rPr>
  </w:style>
  <w:style w:type="character" w:customStyle="1" w:styleId="af">
    <w:name w:val="鮮明引文 字元"/>
    <w:basedOn w:val="a0"/>
    <w:link w:val="ae"/>
    <w:uiPriority w:val="30"/>
    <w:rsid w:val="00D04744"/>
    <w:rPr>
      <w:rFonts w:asciiTheme="majorHAnsi" w:eastAsiaTheme="majorEastAsia" w:hAnsiTheme="majorHAnsi" w:cstheme="majorBidi"/>
      <w:color w:val="052F61" w:themeColor="accent1"/>
      <w:sz w:val="24"/>
      <w:szCs w:val="24"/>
    </w:rPr>
  </w:style>
  <w:style w:type="character" w:styleId="af0">
    <w:name w:val="Subtle Emphasis"/>
    <w:basedOn w:val="a0"/>
    <w:uiPriority w:val="19"/>
    <w:qFormat/>
    <w:rsid w:val="00D04744"/>
    <w:rPr>
      <w:i/>
      <w:iCs/>
      <w:color w:val="404040" w:themeColor="text1" w:themeTint="BF"/>
    </w:rPr>
  </w:style>
  <w:style w:type="character" w:styleId="af1">
    <w:name w:val="Intense Emphasis"/>
    <w:basedOn w:val="a0"/>
    <w:uiPriority w:val="21"/>
    <w:qFormat/>
    <w:rsid w:val="00D04744"/>
    <w:rPr>
      <w:b w:val="0"/>
      <w:bCs w:val="0"/>
      <w:i/>
      <w:iCs/>
      <w:color w:val="052F61" w:themeColor="accent1"/>
    </w:rPr>
  </w:style>
  <w:style w:type="character" w:styleId="af2">
    <w:name w:val="Subtle Reference"/>
    <w:basedOn w:val="a0"/>
    <w:uiPriority w:val="31"/>
    <w:qFormat/>
    <w:rsid w:val="00D04744"/>
    <w:rPr>
      <w:smallCaps/>
      <w:color w:val="404040" w:themeColor="text1" w:themeTint="BF"/>
      <w:u w:val="single" w:color="7F7F7F" w:themeColor="text1" w:themeTint="80"/>
    </w:rPr>
  </w:style>
  <w:style w:type="character" w:styleId="af3">
    <w:name w:val="Intense Reference"/>
    <w:basedOn w:val="a0"/>
    <w:uiPriority w:val="32"/>
    <w:qFormat/>
    <w:rsid w:val="00D04744"/>
    <w:rPr>
      <w:b/>
      <w:bCs/>
      <w:smallCaps/>
      <w:color w:val="052F61" w:themeColor="accent1"/>
      <w:spacing w:val="5"/>
      <w:u w:val="single"/>
    </w:rPr>
  </w:style>
  <w:style w:type="character" w:styleId="af4">
    <w:name w:val="Book Title"/>
    <w:basedOn w:val="a0"/>
    <w:uiPriority w:val="33"/>
    <w:qFormat/>
    <w:rsid w:val="00D04744"/>
    <w:rPr>
      <w:b/>
      <w:bCs/>
      <w:smallCaps/>
    </w:rPr>
  </w:style>
  <w:style w:type="paragraph" w:styleId="af5">
    <w:name w:val="TOC Heading"/>
    <w:basedOn w:val="1"/>
    <w:next w:val="a"/>
    <w:uiPriority w:val="39"/>
    <w:unhideWhenUsed/>
    <w:qFormat/>
    <w:rsid w:val="00D04744"/>
    <w:pPr>
      <w:outlineLvl w:val="9"/>
    </w:pPr>
  </w:style>
  <w:style w:type="character" w:customStyle="1" w:styleId="ab">
    <w:name w:val="無間距 字元"/>
    <w:basedOn w:val="a0"/>
    <w:link w:val="aa"/>
    <w:uiPriority w:val="1"/>
    <w:rsid w:val="00D04744"/>
  </w:style>
  <w:style w:type="paragraph" w:styleId="31">
    <w:name w:val="toc 3"/>
    <w:basedOn w:val="a"/>
    <w:next w:val="a"/>
    <w:autoRedefine/>
    <w:uiPriority w:val="39"/>
    <w:semiHidden/>
    <w:unhideWhenUsed/>
    <w:rsid w:val="00074AD6"/>
    <w:pPr>
      <w:spacing w:after="100"/>
      <w:ind w:left="440"/>
    </w:pPr>
  </w:style>
  <w:style w:type="paragraph" w:styleId="Web">
    <w:name w:val="Normal (Web)"/>
    <w:basedOn w:val="a"/>
    <w:uiPriority w:val="99"/>
    <w:rsid w:val="00074AD6"/>
    <w:pPr>
      <w:spacing w:before="100" w:after="100" w:line="240" w:lineRule="auto"/>
    </w:pPr>
    <w:rPr>
      <w:rFonts w:ascii="Times New Roman" w:eastAsia="PMingLiU" w:hAnsi="Times New Roman" w:cs="Times New Roman"/>
      <w:sz w:val="24"/>
      <w:szCs w:val="20"/>
      <w:lang w:val="en-GB" w:eastAsia="en-US"/>
    </w:rPr>
  </w:style>
  <w:style w:type="paragraph" w:styleId="af6">
    <w:name w:val="List Paragraph"/>
    <w:basedOn w:val="a"/>
    <w:uiPriority w:val="34"/>
    <w:qFormat/>
    <w:rsid w:val="00074AD6"/>
    <w:pPr>
      <w:spacing w:after="0" w:line="240" w:lineRule="auto"/>
      <w:ind w:left="720"/>
      <w:contextualSpacing/>
    </w:pPr>
    <w:rPr>
      <w:rFonts w:ascii="Times New Roman" w:eastAsia="PMingLiU" w:hAnsi="Times New Roman" w:cs="Times New Roman"/>
      <w:sz w:val="20"/>
      <w:szCs w:val="20"/>
      <w:lang w:val="en-GB" w:eastAsia="en-GB"/>
    </w:rPr>
  </w:style>
  <w:style w:type="paragraph" w:styleId="af7">
    <w:name w:val="header"/>
    <w:basedOn w:val="a"/>
    <w:link w:val="af8"/>
    <w:uiPriority w:val="99"/>
    <w:unhideWhenUsed/>
    <w:rsid w:val="005F03B9"/>
    <w:pPr>
      <w:tabs>
        <w:tab w:val="center" w:pos="4513"/>
        <w:tab w:val="right" w:pos="9026"/>
      </w:tabs>
      <w:spacing w:after="0" w:line="240" w:lineRule="auto"/>
    </w:pPr>
  </w:style>
  <w:style w:type="character" w:customStyle="1" w:styleId="af8">
    <w:name w:val="頁首 字元"/>
    <w:basedOn w:val="a0"/>
    <w:link w:val="af7"/>
    <w:uiPriority w:val="99"/>
    <w:rsid w:val="005F03B9"/>
  </w:style>
  <w:style w:type="paragraph" w:styleId="af9">
    <w:name w:val="footer"/>
    <w:basedOn w:val="a"/>
    <w:link w:val="afa"/>
    <w:uiPriority w:val="99"/>
    <w:unhideWhenUsed/>
    <w:rsid w:val="005F03B9"/>
    <w:pPr>
      <w:tabs>
        <w:tab w:val="center" w:pos="4513"/>
        <w:tab w:val="right" w:pos="9026"/>
      </w:tabs>
      <w:spacing w:after="0" w:line="240" w:lineRule="auto"/>
    </w:pPr>
  </w:style>
  <w:style w:type="character" w:customStyle="1" w:styleId="afa">
    <w:name w:val="頁尾 字元"/>
    <w:basedOn w:val="a0"/>
    <w:link w:val="af9"/>
    <w:uiPriority w:val="99"/>
    <w:rsid w:val="005F03B9"/>
  </w:style>
  <w:style w:type="character" w:styleId="afb">
    <w:name w:val="Hyperlink"/>
    <w:basedOn w:val="a0"/>
    <w:uiPriority w:val="99"/>
    <w:unhideWhenUsed/>
    <w:rsid w:val="00A257CB"/>
    <w:rPr>
      <w:color w:val="0D2E46" w:themeColor="hyperlink"/>
      <w:u w:val="single"/>
    </w:rPr>
  </w:style>
  <w:style w:type="character" w:styleId="afc">
    <w:name w:val="Unresolved Mention"/>
    <w:basedOn w:val="a0"/>
    <w:uiPriority w:val="99"/>
    <w:semiHidden/>
    <w:unhideWhenUsed/>
    <w:rsid w:val="00A25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8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hrm.org/resourcesandtools/hr-topics/talentacquisition/pages/how-to-reduce-employee-turnover-throughrobust-retention-strategies.aspx" TargetMode="Externa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cmp.com/business/banking-finance/article/3164299/hong-kongs-banking-talent-shortage-worsened-zero"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E00568D8EC4EB78AA9EB1172EACDEF"/>
        <w:category>
          <w:name w:val="一般"/>
          <w:gallery w:val="placeholder"/>
        </w:category>
        <w:types>
          <w:type w:val="bbPlcHdr"/>
        </w:types>
        <w:behaviors>
          <w:behavior w:val="content"/>
        </w:behaviors>
        <w:guid w:val="{2BA2D4D8-7490-4D7B-9A8A-58E1784DF362}"/>
      </w:docPartPr>
      <w:docPartBody>
        <w:p w:rsidR="00AB5895" w:rsidRDefault="00FE09C5" w:rsidP="00FE09C5">
          <w:pPr>
            <w:pStyle w:val="6AE00568D8EC4EB78AA9EB1172EACDEF"/>
          </w:pPr>
          <w:r>
            <w:rPr>
              <w:color w:val="2F5496" w:themeColor="accent1" w:themeShade="BF"/>
              <w:sz w:val="24"/>
              <w:szCs w:val="24"/>
              <w:lang w:val="zh-TW" w:eastAsia="zh-TW"/>
            </w:rPr>
            <w:t>[</w:t>
          </w:r>
          <w:r>
            <w:rPr>
              <w:color w:val="2F5496" w:themeColor="accent1" w:themeShade="BF"/>
              <w:sz w:val="24"/>
              <w:szCs w:val="24"/>
              <w:lang w:val="zh-TW" w:eastAsia="zh-TW"/>
            </w:rPr>
            <w:t>公司名稱</w:t>
          </w:r>
          <w:r>
            <w:rPr>
              <w:color w:val="2F5496" w:themeColor="accent1" w:themeShade="BF"/>
              <w:sz w:val="24"/>
              <w:szCs w:val="24"/>
              <w:lang w:val="zh-TW" w:eastAsia="zh-TW"/>
            </w:rPr>
            <w:t>]</w:t>
          </w:r>
        </w:p>
      </w:docPartBody>
    </w:docPart>
    <w:docPart>
      <w:docPartPr>
        <w:name w:val="64D2C09A29674AC69F44017729D7E89A"/>
        <w:category>
          <w:name w:val="一般"/>
          <w:gallery w:val="placeholder"/>
        </w:category>
        <w:types>
          <w:type w:val="bbPlcHdr"/>
        </w:types>
        <w:behaviors>
          <w:behavior w:val="content"/>
        </w:behaviors>
        <w:guid w:val="{0B9C66D9-57D6-4BE6-B42B-A21A007FA52E}"/>
      </w:docPartPr>
      <w:docPartBody>
        <w:p w:rsidR="00AB5895" w:rsidRDefault="00FE09C5" w:rsidP="00FE09C5">
          <w:pPr>
            <w:pStyle w:val="64D2C09A29674AC69F44017729D7E89A"/>
          </w:pPr>
          <w:r>
            <w:rPr>
              <w:rFonts w:asciiTheme="majorHAnsi" w:eastAsiaTheme="majorEastAsia" w:hAnsiTheme="majorHAnsi" w:cstheme="majorBidi"/>
              <w:color w:val="4472C4" w:themeColor="accent1"/>
              <w:sz w:val="88"/>
              <w:szCs w:val="88"/>
              <w:lang w:val="zh-TW" w:eastAsia="zh-TW"/>
            </w:rPr>
            <w:t>[</w:t>
          </w:r>
          <w:r>
            <w:rPr>
              <w:rFonts w:asciiTheme="majorHAnsi" w:eastAsiaTheme="majorEastAsia" w:hAnsiTheme="majorHAnsi" w:cstheme="majorBidi"/>
              <w:color w:val="4472C4" w:themeColor="accent1"/>
              <w:sz w:val="88"/>
              <w:szCs w:val="88"/>
              <w:lang w:val="zh-TW" w:eastAsia="zh-TW"/>
            </w:rPr>
            <w:t>文件標題</w:t>
          </w:r>
          <w:r>
            <w:rPr>
              <w:rFonts w:asciiTheme="majorHAnsi" w:eastAsiaTheme="majorEastAsia" w:hAnsiTheme="majorHAnsi" w:cstheme="majorBidi"/>
              <w:color w:val="4472C4" w:themeColor="accent1"/>
              <w:sz w:val="88"/>
              <w:szCs w:val="88"/>
              <w:lang w:val="zh-TW" w:eastAsia="zh-TW"/>
            </w:rPr>
            <w:t>]</w:t>
          </w:r>
        </w:p>
      </w:docPartBody>
    </w:docPart>
    <w:docPart>
      <w:docPartPr>
        <w:name w:val="95AA6B06D33F42E087E28D7ABBAD2D4F"/>
        <w:category>
          <w:name w:val="一般"/>
          <w:gallery w:val="placeholder"/>
        </w:category>
        <w:types>
          <w:type w:val="bbPlcHdr"/>
        </w:types>
        <w:behaviors>
          <w:behavior w:val="content"/>
        </w:behaviors>
        <w:guid w:val="{87142705-15A6-4279-8299-7399C68BE333}"/>
      </w:docPartPr>
      <w:docPartBody>
        <w:p w:rsidR="00AB5895" w:rsidRDefault="00FE09C5" w:rsidP="00FE09C5">
          <w:pPr>
            <w:pStyle w:val="95AA6B06D33F42E087E28D7ABBAD2D4F"/>
          </w:pPr>
          <w:r>
            <w:rPr>
              <w:color w:val="2F5496" w:themeColor="accent1" w:themeShade="BF"/>
              <w:sz w:val="24"/>
              <w:szCs w:val="24"/>
              <w:lang w:val="zh-TW" w:eastAsia="zh-TW"/>
            </w:rPr>
            <w:t>[</w:t>
          </w:r>
          <w:r>
            <w:rPr>
              <w:color w:val="2F5496" w:themeColor="accent1" w:themeShade="BF"/>
              <w:sz w:val="24"/>
              <w:szCs w:val="24"/>
              <w:lang w:val="zh-TW" w:eastAsia="zh-TW"/>
            </w:rPr>
            <w:t>文件副標題</w:t>
          </w:r>
          <w:r>
            <w:rPr>
              <w:color w:val="2F5496" w:themeColor="accent1" w:themeShade="BF"/>
              <w:sz w:val="24"/>
              <w:szCs w:val="24"/>
              <w:lang w:val="zh-TW" w:eastAsia="zh-TW"/>
            </w:rPr>
            <w:t>]</w:t>
          </w:r>
        </w:p>
      </w:docPartBody>
    </w:docPart>
    <w:docPart>
      <w:docPartPr>
        <w:name w:val="D9B248BDB79C417B84E787DFD28CC7F6"/>
        <w:category>
          <w:name w:val="一般"/>
          <w:gallery w:val="placeholder"/>
        </w:category>
        <w:types>
          <w:type w:val="bbPlcHdr"/>
        </w:types>
        <w:behaviors>
          <w:behavior w:val="content"/>
        </w:behaviors>
        <w:guid w:val="{F8E4F5E2-8E87-4891-9FB2-7C468BE6E595}"/>
      </w:docPartPr>
      <w:docPartBody>
        <w:p w:rsidR="00AB5895" w:rsidRDefault="00FE09C5" w:rsidP="00FE09C5">
          <w:pPr>
            <w:pStyle w:val="D9B248BDB79C417B84E787DFD28CC7F6"/>
          </w:pPr>
          <w:r>
            <w:rPr>
              <w:color w:val="4472C4" w:themeColor="accent1"/>
              <w:sz w:val="28"/>
              <w:szCs w:val="28"/>
              <w:lang w:val="zh-TW" w:eastAsia="zh-TW"/>
            </w:rPr>
            <w:t>[</w:t>
          </w:r>
          <w:r>
            <w:rPr>
              <w:color w:val="4472C4" w:themeColor="accent1"/>
              <w:sz w:val="28"/>
              <w:szCs w:val="28"/>
              <w:lang w:val="zh-TW" w:eastAsia="zh-TW"/>
            </w:rPr>
            <w:t>作者名稱</w:t>
          </w:r>
          <w:r>
            <w:rPr>
              <w:color w:val="4472C4" w:themeColor="accent1"/>
              <w:sz w:val="28"/>
              <w:szCs w:val="28"/>
              <w:lang w:val="zh-TW" w:eastAsia="zh-TW"/>
            </w:rPr>
            <w:t>]</w:t>
          </w:r>
        </w:p>
      </w:docPartBody>
    </w:docPart>
    <w:docPart>
      <w:docPartPr>
        <w:name w:val="DC3EEDDD065F424B9BC3B8E912025B0F"/>
        <w:category>
          <w:name w:val="一般"/>
          <w:gallery w:val="placeholder"/>
        </w:category>
        <w:types>
          <w:type w:val="bbPlcHdr"/>
        </w:types>
        <w:behaviors>
          <w:behavior w:val="content"/>
        </w:behaviors>
        <w:guid w:val="{09560649-295F-4328-A208-49D72E270007}"/>
      </w:docPartPr>
      <w:docPartBody>
        <w:p w:rsidR="00AB5895" w:rsidRDefault="00FE09C5" w:rsidP="00FE09C5">
          <w:pPr>
            <w:pStyle w:val="DC3EEDDD065F424B9BC3B8E912025B0F"/>
          </w:pPr>
          <w:r>
            <w:rPr>
              <w:color w:val="4472C4" w:themeColor="accent1"/>
              <w:sz w:val="28"/>
              <w:szCs w:val="28"/>
              <w:lang w:val="zh-TW" w:eastAsia="zh-TW"/>
            </w:rPr>
            <w:t>[</w:t>
          </w:r>
          <w:r>
            <w:rPr>
              <w:color w:val="4472C4" w:themeColor="accent1"/>
              <w:sz w:val="28"/>
              <w:szCs w:val="28"/>
              <w:lang w:val="zh-TW" w:eastAsia="zh-TW"/>
            </w:rPr>
            <w:t>日期</w:t>
          </w:r>
          <w:r>
            <w:rPr>
              <w:color w:val="4472C4" w:themeColor="accent1"/>
              <w:sz w:val="28"/>
              <w:szCs w:val="28"/>
              <w:lang w:val="zh-TW" w:eastAsia="zh-TW"/>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YouYuan">
    <w:altName w:val="SimSun"/>
    <w:panose1 w:val="00000000000000000000"/>
    <w:charset w:val="86"/>
    <w:family w:val="roman"/>
    <w:notTrueType/>
    <w:pitch w:val="default"/>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C5"/>
    <w:rsid w:val="0001330B"/>
    <w:rsid w:val="00163B0E"/>
    <w:rsid w:val="001B166D"/>
    <w:rsid w:val="00352A29"/>
    <w:rsid w:val="007319C3"/>
    <w:rsid w:val="00AB5895"/>
    <w:rsid w:val="00C072F7"/>
    <w:rsid w:val="00F44886"/>
    <w:rsid w:val="00FE09C5"/>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AE00568D8EC4EB78AA9EB1172EACDEF">
    <w:name w:val="6AE00568D8EC4EB78AA9EB1172EACDEF"/>
    <w:rsid w:val="00FE09C5"/>
  </w:style>
  <w:style w:type="paragraph" w:customStyle="1" w:styleId="64D2C09A29674AC69F44017729D7E89A">
    <w:name w:val="64D2C09A29674AC69F44017729D7E89A"/>
    <w:rsid w:val="00FE09C5"/>
  </w:style>
  <w:style w:type="paragraph" w:customStyle="1" w:styleId="95AA6B06D33F42E087E28D7ABBAD2D4F">
    <w:name w:val="95AA6B06D33F42E087E28D7ABBAD2D4F"/>
    <w:rsid w:val="00FE09C5"/>
  </w:style>
  <w:style w:type="paragraph" w:customStyle="1" w:styleId="D9B248BDB79C417B84E787DFD28CC7F6">
    <w:name w:val="D9B248BDB79C417B84E787DFD28CC7F6"/>
    <w:rsid w:val="00FE09C5"/>
  </w:style>
  <w:style w:type="paragraph" w:customStyle="1" w:styleId="DC3EEDDD065F424B9BC3B8E912025B0F">
    <w:name w:val="DC3EEDDD065F424B9BC3B8E912025B0F"/>
    <w:rsid w:val="00FE09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切割線">
  <a:themeElements>
    <a:clrScheme name="切割線">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切割線">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切割線">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2119642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C169AA-B9AF-451A-8299-F2341D044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17</Pages>
  <Words>2915</Words>
  <Characters>16617</Characters>
  <Application>Microsoft Office Word</Application>
  <DocSecurity>0</DocSecurity>
  <Lines>138</Lines>
  <Paragraphs>38</Paragraphs>
  <ScaleCrop>false</ScaleCrop>
  <Company>University of Wales Trinity Saint David - MBA</Company>
  <LinksUpToDate>false</LinksUpToDate>
  <CharactersWithSpaces>19494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empirical study on how to attract and retain young talents as new joiners in retail banking in Hong Kong</dc:title>
  <dc:subject>HKBM 7014 Dissertation</dc:subject>
  <dc:creator>tsz hin lam</dc:creator>
  <cp:keywords/>
  <dc:description/>
  <cp:lastModifiedBy>tsz hin lam</cp:lastModifiedBy>
  <cp:revision>141</cp:revision>
  <dcterms:created xsi:type="dcterms:W3CDTF">2022-12-04T05:22:00Z</dcterms:created>
  <dcterms:modified xsi:type="dcterms:W3CDTF">2022-12-19T09:31:00Z</dcterms:modified>
</cp:coreProperties>
</file>