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6DA18C" w14:textId="77777777" w:rsidR="0001756F" w:rsidRDefault="0001756F" w:rsidP="0001756F"/>
    <w:p w14:paraId="31399B79" w14:textId="77777777" w:rsidR="0001756F" w:rsidRDefault="0001756F" w:rsidP="0001756F"/>
    <w:p w14:paraId="5F8C5A79" w14:textId="77777777" w:rsidR="0001756F" w:rsidRPr="0001756F" w:rsidRDefault="0001756F" w:rsidP="0001756F">
      <w:pPr>
        <w:jc w:val="center"/>
        <w:rPr>
          <w:sz w:val="36"/>
          <w:szCs w:val="36"/>
        </w:rPr>
      </w:pPr>
    </w:p>
    <w:p w14:paraId="4E075D07" w14:textId="77777777" w:rsidR="00EB585E" w:rsidRDefault="00EB585E" w:rsidP="00EB585E">
      <w:pPr>
        <w:jc w:val="center"/>
        <w:rPr>
          <w:sz w:val="36"/>
          <w:szCs w:val="36"/>
        </w:rPr>
      </w:pPr>
      <w:r w:rsidRPr="00EB585E">
        <w:rPr>
          <w:sz w:val="36"/>
          <w:szCs w:val="36"/>
        </w:rPr>
        <w:t>Seaview Resort Case Study</w:t>
      </w:r>
    </w:p>
    <w:p w14:paraId="6C79F62B" w14:textId="2CB7A801" w:rsidR="0001756F" w:rsidRPr="00EB585E" w:rsidRDefault="00853822" w:rsidP="00EB585E">
      <w:pPr>
        <w:jc w:val="center"/>
        <w:rPr>
          <w:sz w:val="36"/>
          <w:szCs w:val="36"/>
        </w:rPr>
      </w:pPr>
      <w:r w:rsidRPr="00736F8A">
        <w:rPr>
          <w:b/>
          <w:bCs w:val="0"/>
          <w:sz w:val="36"/>
          <w:szCs w:val="36"/>
        </w:rPr>
        <w:t xml:space="preserve"> </w:t>
      </w:r>
      <w:r w:rsidRPr="00736F8A">
        <w:rPr>
          <w:sz w:val="36"/>
          <w:szCs w:val="36"/>
        </w:rPr>
        <w:t>21</w:t>
      </w:r>
      <w:r w:rsidR="00C165CE" w:rsidRPr="00736F8A">
        <w:rPr>
          <w:sz w:val="36"/>
          <w:szCs w:val="36"/>
        </w:rPr>
        <w:t>31</w:t>
      </w:r>
      <w:r w:rsidRPr="00736F8A">
        <w:rPr>
          <w:sz w:val="36"/>
          <w:szCs w:val="36"/>
        </w:rPr>
        <w:t xml:space="preserve"> words</w:t>
      </w:r>
    </w:p>
    <w:p w14:paraId="59B3EFCA" w14:textId="44A8C600" w:rsidR="0001756F" w:rsidRDefault="00EB585E" w:rsidP="0001756F">
      <w:pPr>
        <w:jc w:val="center"/>
        <w:rPr>
          <w:sz w:val="36"/>
          <w:szCs w:val="36"/>
        </w:rPr>
      </w:pPr>
      <w:r>
        <w:rPr>
          <w:sz w:val="36"/>
          <w:szCs w:val="36"/>
        </w:rPr>
        <w:t>2128508</w:t>
      </w:r>
    </w:p>
    <w:p w14:paraId="3BB3AB48" w14:textId="77777777" w:rsidR="00EB585E" w:rsidRPr="00EB585E" w:rsidRDefault="00EB585E" w:rsidP="00EB585E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Syeda </w:t>
      </w:r>
      <w:proofErr w:type="spellStart"/>
      <w:r>
        <w:rPr>
          <w:sz w:val="36"/>
          <w:szCs w:val="36"/>
        </w:rPr>
        <w:t>Shafna</w:t>
      </w:r>
      <w:proofErr w:type="spellEnd"/>
      <w:r>
        <w:rPr>
          <w:sz w:val="36"/>
          <w:szCs w:val="36"/>
        </w:rPr>
        <w:t xml:space="preserve"> Begum</w:t>
      </w:r>
    </w:p>
    <w:p w14:paraId="046D2D79" w14:textId="47C8E25B" w:rsidR="00EB585E" w:rsidRPr="00EB585E" w:rsidRDefault="00EB585E" w:rsidP="0001756F">
      <w:pPr>
        <w:jc w:val="center"/>
        <w:rPr>
          <w:sz w:val="36"/>
          <w:szCs w:val="36"/>
        </w:rPr>
        <w:sectPr w:rsidR="00EB585E" w:rsidRPr="00EB585E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 w:rsidRPr="00EB585E">
        <w:rPr>
          <w:sz w:val="36"/>
          <w:szCs w:val="36"/>
        </w:rPr>
        <w:t>Tristan Hawkins</w:t>
      </w:r>
    </w:p>
    <w:sdt>
      <w:sdtPr>
        <w:rPr>
          <w:rFonts w:ascii="Times New Roman" w:eastAsiaTheme="minorHAnsi" w:hAnsi="Times New Roman" w:cs="Times New Roman"/>
          <w:bCs/>
          <w:color w:val="auto"/>
          <w:kern w:val="2"/>
          <w:sz w:val="24"/>
          <w:szCs w:val="24"/>
          <w14:ligatures w14:val="standardContextual"/>
        </w:rPr>
        <w:id w:val="-558324330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7B2B3C91" w14:textId="05E2F850" w:rsidR="0001756F" w:rsidRPr="00736F8A" w:rsidRDefault="0001756F" w:rsidP="0001756F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736F8A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14:paraId="6D6D5657" w14:textId="0753E58F" w:rsidR="0001756F" w:rsidRPr="00736F8A" w:rsidRDefault="0001756F" w:rsidP="0001756F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r w:rsidRPr="00736F8A">
            <w:rPr>
              <w:rFonts w:cs="Times New Roman"/>
              <w:szCs w:val="24"/>
            </w:rPr>
            <w:fldChar w:fldCharType="begin"/>
          </w:r>
          <w:r w:rsidRPr="00736F8A">
            <w:rPr>
              <w:rFonts w:cs="Times New Roman"/>
              <w:szCs w:val="24"/>
            </w:rPr>
            <w:instrText xml:space="preserve"> TOC \o "1-3" \h \z \u </w:instrText>
          </w:r>
          <w:r w:rsidRPr="00736F8A">
            <w:rPr>
              <w:rFonts w:cs="Times New Roman"/>
              <w:szCs w:val="24"/>
            </w:rPr>
            <w:fldChar w:fldCharType="separate"/>
          </w:r>
          <w:hyperlink w:anchor="_Toc148553347" w:history="1">
            <w:r w:rsidRPr="00736F8A">
              <w:rPr>
                <w:rStyle w:val="Hyperlink"/>
                <w:rFonts w:cs="Times New Roman"/>
                <w:noProof/>
                <w:szCs w:val="24"/>
              </w:rPr>
              <w:t>Introduction</w:t>
            </w:r>
            <w:r w:rsidRPr="00736F8A">
              <w:rPr>
                <w:rFonts w:cs="Times New Roman"/>
                <w:noProof/>
                <w:webHidden/>
                <w:szCs w:val="24"/>
              </w:rPr>
              <w:tab/>
            </w:r>
            <w:r w:rsidRPr="00736F8A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736F8A">
              <w:rPr>
                <w:rFonts w:cs="Times New Roman"/>
                <w:noProof/>
                <w:webHidden/>
                <w:szCs w:val="24"/>
              </w:rPr>
              <w:instrText xml:space="preserve"> PAGEREF _Toc148553347 \h </w:instrText>
            </w:r>
            <w:r w:rsidRPr="00736F8A">
              <w:rPr>
                <w:rFonts w:cs="Times New Roman"/>
                <w:noProof/>
                <w:webHidden/>
                <w:szCs w:val="24"/>
              </w:rPr>
            </w:r>
            <w:r w:rsidRPr="00736F8A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736F8A">
              <w:rPr>
                <w:rFonts w:cs="Times New Roman"/>
                <w:noProof/>
                <w:webHidden/>
                <w:szCs w:val="24"/>
              </w:rPr>
              <w:t>1</w:t>
            </w:r>
            <w:r w:rsidRPr="00736F8A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6962BDD" w14:textId="5E63DF3F" w:rsidR="0001756F" w:rsidRPr="00736F8A" w:rsidRDefault="00000000" w:rsidP="0001756F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48553348" w:history="1">
            <w:r w:rsidR="0001756F" w:rsidRPr="00736F8A">
              <w:rPr>
                <w:rStyle w:val="Hyperlink"/>
                <w:rFonts w:cs="Times New Roman"/>
                <w:noProof/>
                <w:szCs w:val="24"/>
              </w:rPr>
              <w:t>Analyze the “Seaview Resort’s” financial performance over the past three years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ab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instrText xml:space="preserve"> PAGEREF _Toc148553348 \h </w:instrTex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>1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A1D7243" w14:textId="1B8B01DA" w:rsidR="0001756F" w:rsidRPr="00736F8A" w:rsidRDefault="00000000" w:rsidP="0001756F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48553349" w:history="1">
            <w:r w:rsidR="0001756F" w:rsidRPr="00736F8A">
              <w:rPr>
                <w:rStyle w:val="Hyperlink"/>
                <w:rFonts w:cs="Times New Roman"/>
                <w:noProof/>
                <w:szCs w:val="24"/>
              </w:rPr>
              <w:t>Identify the key reason behind the decline in profitability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ab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instrText xml:space="preserve"> PAGEREF _Toc148553349 \h </w:instrTex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>3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76B537EC" w14:textId="6980C953" w:rsidR="0001756F" w:rsidRPr="00736F8A" w:rsidRDefault="00000000" w:rsidP="0001756F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48553350" w:history="1">
            <w:r w:rsidR="0001756F" w:rsidRPr="00736F8A">
              <w:rPr>
                <w:rStyle w:val="Hyperlink"/>
                <w:rFonts w:cs="Times New Roman"/>
                <w:noProof/>
                <w:szCs w:val="24"/>
              </w:rPr>
              <w:t>Develop a comprehensive turnaround strategy to revitalize the resort’s financial health and restore its reputation as a premier vacation destination or to improve financial outcomes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ab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instrText xml:space="preserve"> PAGEREF _Toc148553350 \h </w:instrTex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>5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12F52CB" w14:textId="7C16DFC2" w:rsidR="0001756F" w:rsidRPr="00736F8A" w:rsidRDefault="00000000" w:rsidP="0001756F">
          <w:pPr>
            <w:pStyle w:val="TOC2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48553351" w:history="1">
            <w:r w:rsidR="0001756F" w:rsidRPr="00736F8A">
              <w:rPr>
                <w:rStyle w:val="Hyperlink"/>
                <w:rFonts w:cs="Times New Roman"/>
                <w:noProof/>
                <w:szCs w:val="24"/>
              </w:rPr>
              <w:t xml:space="preserve">Porter’s Generic </w:t>
            </w:r>
            <w:r w:rsidR="00F4016C" w:rsidRPr="00736F8A">
              <w:rPr>
                <w:rStyle w:val="Hyperlink"/>
                <w:rFonts w:cs="Times New Roman"/>
                <w:noProof/>
                <w:szCs w:val="24"/>
              </w:rPr>
              <w:t>Strategic Model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ab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instrText xml:space="preserve"> PAGEREF _Toc148553351 \h </w:instrTex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>5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2F880B8A" w14:textId="424FB39C" w:rsidR="0001756F" w:rsidRPr="00736F8A" w:rsidRDefault="00000000" w:rsidP="0001756F">
          <w:pPr>
            <w:pStyle w:val="TOC2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48553352" w:history="1">
            <w:r w:rsidR="0001756F" w:rsidRPr="00736F8A">
              <w:rPr>
                <w:rStyle w:val="Hyperlink"/>
                <w:rFonts w:cs="Times New Roman"/>
                <w:noProof/>
                <w:szCs w:val="24"/>
              </w:rPr>
              <w:t>Ansoff matrix model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ab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instrText xml:space="preserve"> PAGEREF _Toc148553352 \h </w:instrTex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>7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12F8627" w14:textId="23CA01B0" w:rsidR="0001756F" w:rsidRPr="00736F8A" w:rsidRDefault="00000000" w:rsidP="0001756F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48553353" w:history="1">
            <w:r w:rsidR="0001756F" w:rsidRPr="00736F8A">
              <w:rPr>
                <w:rStyle w:val="Hyperlink"/>
                <w:rFonts w:cs="Times New Roman"/>
                <w:noProof/>
                <w:szCs w:val="24"/>
              </w:rPr>
              <w:t>Conclusion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ab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instrText xml:space="preserve"> PAGEREF _Toc148553353 \h </w:instrTex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>8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673A318D" w14:textId="51E87AD2" w:rsidR="0001756F" w:rsidRPr="00736F8A" w:rsidRDefault="00000000" w:rsidP="0001756F">
          <w:pPr>
            <w:pStyle w:val="TOC1"/>
            <w:tabs>
              <w:tab w:val="right" w:leader="dot" w:pos="9350"/>
            </w:tabs>
            <w:rPr>
              <w:rFonts w:cs="Times New Roman"/>
              <w:noProof/>
              <w:szCs w:val="24"/>
            </w:rPr>
          </w:pPr>
          <w:hyperlink w:anchor="_Toc148553354" w:history="1">
            <w:r w:rsidR="0001756F" w:rsidRPr="00736F8A">
              <w:rPr>
                <w:rStyle w:val="Hyperlink"/>
                <w:rFonts w:cs="Times New Roman"/>
                <w:noProof/>
                <w:szCs w:val="24"/>
              </w:rPr>
              <w:t>References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ab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instrText xml:space="preserve"> PAGEREF _Toc148553354 \h </w:instrTex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t>10</w:t>
            </w:r>
            <w:r w:rsidR="0001756F" w:rsidRPr="00736F8A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44BF91E5" w14:textId="5EBCA3C0" w:rsidR="0001756F" w:rsidRPr="00736F8A" w:rsidRDefault="0001756F" w:rsidP="0001756F">
          <w:pPr>
            <w:rPr>
              <w:rFonts w:cs="Times New Roman"/>
              <w:szCs w:val="24"/>
            </w:rPr>
          </w:pPr>
          <w:r w:rsidRPr="00736F8A">
            <w:rPr>
              <w:rFonts w:cs="Times New Roman"/>
              <w:b/>
              <w:noProof/>
              <w:szCs w:val="24"/>
            </w:rPr>
            <w:fldChar w:fldCharType="end"/>
          </w:r>
        </w:p>
      </w:sdtContent>
    </w:sdt>
    <w:p w14:paraId="6B761D46" w14:textId="77777777" w:rsidR="0001756F" w:rsidRPr="00736F8A" w:rsidRDefault="0001756F" w:rsidP="0001756F">
      <w:pPr>
        <w:sectPr w:rsidR="0001756F" w:rsidRPr="00736F8A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0B7C6A17" w14:textId="313E3697" w:rsidR="00133395" w:rsidRPr="00736F8A" w:rsidRDefault="00133395" w:rsidP="0001756F">
      <w:pPr>
        <w:pStyle w:val="Heading1"/>
      </w:pPr>
      <w:bookmarkStart w:id="0" w:name="_Toc148553347"/>
      <w:r w:rsidRPr="00736F8A">
        <w:lastRenderedPageBreak/>
        <w:t>Introduction</w:t>
      </w:r>
      <w:bookmarkEnd w:id="0"/>
    </w:p>
    <w:p w14:paraId="185CA134" w14:textId="721CDD89" w:rsidR="00133395" w:rsidRPr="00736F8A" w:rsidRDefault="00133395" w:rsidP="0001756F">
      <w:pPr>
        <w:rPr>
          <w:rFonts w:cs="Times New Roman"/>
          <w:szCs w:val="24"/>
        </w:rPr>
      </w:pPr>
      <w:r w:rsidRPr="00736F8A">
        <w:rPr>
          <w:rFonts w:cs="Times New Roman"/>
          <w:szCs w:val="24"/>
        </w:rPr>
        <w:t>The report</w:t>
      </w:r>
      <w:r w:rsidR="005D4206" w:rsidRPr="00736F8A">
        <w:rPr>
          <w:rFonts w:cs="Times New Roman"/>
          <w:szCs w:val="24"/>
        </w:rPr>
        <w:t xml:space="preserve"> aim</w:t>
      </w:r>
      <w:r w:rsidRPr="00736F8A">
        <w:rPr>
          <w:rFonts w:cs="Times New Roman"/>
          <w:szCs w:val="24"/>
        </w:rPr>
        <w:t xml:space="preserve">s to </w:t>
      </w:r>
      <w:proofErr w:type="spellStart"/>
      <w:r w:rsidRPr="00736F8A">
        <w:rPr>
          <w:rFonts w:cs="Times New Roman"/>
          <w:szCs w:val="24"/>
        </w:rPr>
        <w:t>analyse</w:t>
      </w:r>
      <w:proofErr w:type="spellEnd"/>
      <w:r w:rsidRPr="00736F8A">
        <w:rPr>
          <w:rFonts w:cs="Times New Roman"/>
          <w:szCs w:val="24"/>
        </w:rPr>
        <w:t xml:space="preserve"> the financial performance of the business, identify reasons behind the low performance, </w:t>
      </w:r>
      <w:proofErr w:type="gramStart"/>
      <w:r w:rsidRPr="00736F8A">
        <w:rPr>
          <w:rFonts w:cs="Times New Roman"/>
          <w:szCs w:val="24"/>
        </w:rPr>
        <w:t>and</w:t>
      </w:r>
      <w:proofErr w:type="gramEnd"/>
      <w:r w:rsidRPr="00736F8A">
        <w:rPr>
          <w:rFonts w:cs="Times New Roman"/>
          <w:szCs w:val="24"/>
        </w:rPr>
        <w:t xml:space="preserve"> recommendations to improve performance. The report analyses </w:t>
      </w:r>
      <w:r w:rsidR="00085F79" w:rsidRPr="00736F8A">
        <w:rPr>
          <w:rFonts w:cs="Times New Roman"/>
          <w:szCs w:val="24"/>
        </w:rPr>
        <w:t xml:space="preserve">the </w:t>
      </w:r>
      <w:r w:rsidRPr="00736F8A">
        <w:rPr>
          <w:rFonts w:cs="Times New Roman"/>
          <w:szCs w:val="24"/>
        </w:rPr>
        <w:t xml:space="preserve">financial performance of </w:t>
      </w:r>
      <w:r w:rsidR="00EA751A" w:rsidRPr="00736F8A">
        <w:rPr>
          <w:rFonts w:cs="Times New Roman"/>
          <w:szCs w:val="24"/>
        </w:rPr>
        <w:t>“Seaview Resort”</w:t>
      </w:r>
      <w:r w:rsidRPr="00736F8A">
        <w:rPr>
          <w:rFonts w:cs="Times New Roman"/>
          <w:szCs w:val="24"/>
        </w:rPr>
        <w:t xml:space="preserve"> over </w:t>
      </w:r>
      <w:r w:rsidR="00085F79" w:rsidRPr="00736F8A">
        <w:rPr>
          <w:rFonts w:cs="Times New Roman"/>
          <w:szCs w:val="24"/>
        </w:rPr>
        <w:t xml:space="preserve">the </w:t>
      </w:r>
      <w:r w:rsidRPr="00736F8A">
        <w:rPr>
          <w:rFonts w:cs="Times New Roman"/>
          <w:szCs w:val="24"/>
        </w:rPr>
        <w:t xml:space="preserve">past three years </w:t>
      </w:r>
      <w:r w:rsidR="00085F79" w:rsidRPr="00736F8A">
        <w:rPr>
          <w:rFonts w:cs="Times New Roman"/>
          <w:szCs w:val="24"/>
        </w:rPr>
        <w:t>by</w:t>
      </w:r>
      <w:r w:rsidRPr="00736F8A">
        <w:rPr>
          <w:rFonts w:cs="Times New Roman"/>
          <w:szCs w:val="24"/>
        </w:rPr>
        <w:t xml:space="preserve"> </w:t>
      </w:r>
      <w:proofErr w:type="spellStart"/>
      <w:r w:rsidR="00085F79" w:rsidRPr="00736F8A">
        <w:rPr>
          <w:rFonts w:cs="Times New Roman"/>
          <w:szCs w:val="24"/>
        </w:rPr>
        <w:t>analysing</w:t>
      </w:r>
      <w:proofErr w:type="spellEnd"/>
      <w:r w:rsidRPr="00736F8A">
        <w:rPr>
          <w:rFonts w:cs="Times New Roman"/>
          <w:szCs w:val="24"/>
        </w:rPr>
        <w:t xml:space="preserve"> its income statement, balance sheet, and cash flow statement. To identify the key reasons </w:t>
      </w:r>
      <w:r w:rsidR="00085F79" w:rsidRPr="00736F8A">
        <w:rPr>
          <w:rFonts w:cs="Times New Roman"/>
          <w:szCs w:val="24"/>
        </w:rPr>
        <w:t>behind</w:t>
      </w:r>
      <w:r w:rsidRPr="00736F8A">
        <w:rPr>
          <w:rFonts w:cs="Times New Roman"/>
          <w:szCs w:val="24"/>
        </w:rPr>
        <w:t xml:space="preserve"> the decline in </w:t>
      </w:r>
      <w:r w:rsidR="00085F79" w:rsidRPr="00736F8A">
        <w:rPr>
          <w:rFonts w:cs="Times New Roman"/>
          <w:szCs w:val="24"/>
        </w:rPr>
        <w:t xml:space="preserve">the </w:t>
      </w:r>
      <w:r w:rsidRPr="00736F8A">
        <w:rPr>
          <w:rFonts w:cs="Times New Roman"/>
          <w:szCs w:val="24"/>
        </w:rPr>
        <w:t xml:space="preserve">profitability of </w:t>
      </w:r>
      <w:r w:rsidR="001234CE" w:rsidRPr="00736F8A">
        <w:rPr>
          <w:rFonts w:cs="Times New Roman"/>
          <w:szCs w:val="24"/>
        </w:rPr>
        <w:t xml:space="preserve">the </w:t>
      </w:r>
      <w:r w:rsidRPr="00736F8A">
        <w:rPr>
          <w:rFonts w:cs="Times New Roman"/>
          <w:szCs w:val="24"/>
        </w:rPr>
        <w:t xml:space="preserve">business, </w:t>
      </w:r>
      <w:r w:rsidR="00085F79" w:rsidRPr="00736F8A">
        <w:rPr>
          <w:rFonts w:cs="Times New Roman"/>
          <w:szCs w:val="24"/>
        </w:rPr>
        <w:t xml:space="preserve">the </w:t>
      </w:r>
      <w:r w:rsidRPr="00736F8A">
        <w:rPr>
          <w:rFonts w:cs="Times New Roman"/>
          <w:szCs w:val="24"/>
        </w:rPr>
        <w:t xml:space="preserve">report focuses on market trends, customer preferences, and </w:t>
      </w:r>
      <w:r w:rsidR="00085F79" w:rsidRPr="00736F8A">
        <w:rPr>
          <w:rFonts w:cs="Times New Roman"/>
          <w:szCs w:val="24"/>
        </w:rPr>
        <w:t xml:space="preserve">internal factors of </w:t>
      </w:r>
      <w:r w:rsidR="00EA751A" w:rsidRPr="00736F8A">
        <w:rPr>
          <w:rFonts w:cs="Times New Roman"/>
          <w:szCs w:val="24"/>
        </w:rPr>
        <w:t>“Seaview Resort”</w:t>
      </w:r>
      <w:r w:rsidR="00085F79" w:rsidRPr="00736F8A">
        <w:rPr>
          <w:rFonts w:cs="Times New Roman"/>
          <w:szCs w:val="24"/>
        </w:rPr>
        <w:t xml:space="preserve">. The report develops a comprehensive turnaround strategy to revitalize the resort’s financial health and restore its reputation as a premier vacation destination or to improve financial outcomes. </w:t>
      </w:r>
    </w:p>
    <w:p w14:paraId="01A7A2C1" w14:textId="3D1777C6" w:rsidR="00C271CF" w:rsidRPr="00736F8A" w:rsidRDefault="00DE0C4A" w:rsidP="0001756F">
      <w:pPr>
        <w:pStyle w:val="Heading1"/>
      </w:pPr>
      <w:bookmarkStart w:id="1" w:name="_Toc148553348"/>
      <w:r w:rsidRPr="00736F8A">
        <w:t xml:space="preserve">Analyze the </w:t>
      </w:r>
      <w:r w:rsidR="00EA751A" w:rsidRPr="00736F8A">
        <w:t>“Seaview Resort</w:t>
      </w:r>
      <w:r w:rsidR="006C4E2A" w:rsidRPr="00736F8A">
        <w:t>’s</w:t>
      </w:r>
      <w:r w:rsidR="00EA751A" w:rsidRPr="00736F8A">
        <w:t>”</w:t>
      </w:r>
      <w:r w:rsidRPr="00736F8A">
        <w:t xml:space="preserve"> financial performance over the past three </w:t>
      </w:r>
      <w:proofErr w:type="gramStart"/>
      <w:r w:rsidRPr="00736F8A">
        <w:t>years</w:t>
      </w:r>
      <w:bookmarkEnd w:id="1"/>
      <w:proofErr w:type="gramEnd"/>
    </w:p>
    <w:p w14:paraId="1498C679" w14:textId="704D2B86" w:rsidR="00E63C81" w:rsidRPr="00736F8A" w:rsidRDefault="001A2BC3" w:rsidP="0001756F">
      <w:pPr>
        <w:jc w:val="center"/>
        <w:rPr>
          <w:rFonts w:cs="Times New Roman"/>
          <w:szCs w:val="24"/>
        </w:rPr>
      </w:pPr>
      <w:r w:rsidRPr="00736F8A">
        <w:rPr>
          <w:noProof/>
        </w:rPr>
        <w:drawing>
          <wp:inline distT="0" distB="0" distL="0" distR="0" wp14:anchorId="5B8B99CE" wp14:editId="159863DB">
            <wp:extent cx="5239481" cy="1352739"/>
            <wp:effectExtent l="0" t="0" r="0" b="0"/>
            <wp:docPr id="3757754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77543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39481" cy="1352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72C53D" w14:textId="0BA6E790" w:rsidR="00E63C81" w:rsidRPr="00736F8A" w:rsidRDefault="00E63C81" w:rsidP="0001756F">
      <w:pPr>
        <w:jc w:val="center"/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 xml:space="preserve">Figure 1: Income statement of </w:t>
      </w:r>
      <w:r w:rsidR="00EA751A" w:rsidRPr="00736F8A">
        <w:rPr>
          <w:rFonts w:cs="Times New Roman"/>
          <w:b/>
          <w:bCs w:val="0"/>
          <w:szCs w:val="24"/>
        </w:rPr>
        <w:t>“Seaview Resort”</w:t>
      </w:r>
      <w:r w:rsidRPr="00736F8A">
        <w:rPr>
          <w:rFonts w:cs="Times New Roman"/>
          <w:b/>
          <w:bCs w:val="0"/>
          <w:szCs w:val="24"/>
        </w:rPr>
        <w:t>.</w:t>
      </w:r>
    </w:p>
    <w:p w14:paraId="68C5CA2C" w14:textId="22C3B268" w:rsidR="00E63C81" w:rsidRPr="00736F8A" w:rsidRDefault="00E63C81" w:rsidP="0001756F">
      <w:pPr>
        <w:jc w:val="center"/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>Source:</w:t>
      </w:r>
      <w:r w:rsidR="001C57CC" w:rsidRPr="00736F8A">
        <w:rPr>
          <w:rFonts w:cs="Times New Roman"/>
          <w:szCs w:val="24"/>
        </w:rPr>
        <w:t xml:space="preserve"> (Pande, 2023).</w:t>
      </w:r>
    </w:p>
    <w:p w14:paraId="6577CD05" w14:textId="2AC9A774" w:rsidR="00DE7D9B" w:rsidRPr="00736F8A" w:rsidRDefault="00DE7D9B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t xml:space="preserve">Analysis: </w:t>
      </w:r>
      <w:r w:rsidR="00435C95" w:rsidRPr="00736F8A">
        <w:rPr>
          <w:rFonts w:cs="Times New Roman"/>
          <w:szCs w:val="24"/>
        </w:rPr>
        <w:t xml:space="preserve">The Income statement of </w:t>
      </w:r>
      <w:bookmarkStart w:id="2" w:name="_Hlk148551244"/>
      <w:r w:rsidR="00EA751A" w:rsidRPr="00736F8A">
        <w:rPr>
          <w:rFonts w:cs="Times New Roman"/>
          <w:szCs w:val="24"/>
        </w:rPr>
        <w:t>“Seaview Resort”</w:t>
      </w:r>
      <w:r w:rsidR="00435C95" w:rsidRPr="00736F8A">
        <w:rPr>
          <w:rFonts w:cs="Times New Roman"/>
          <w:szCs w:val="24"/>
        </w:rPr>
        <w:t xml:space="preserve"> </w:t>
      </w:r>
      <w:bookmarkEnd w:id="2"/>
      <w:r w:rsidR="00435C95" w:rsidRPr="00736F8A">
        <w:rPr>
          <w:rFonts w:cs="Times New Roman"/>
          <w:szCs w:val="24"/>
        </w:rPr>
        <w:t xml:space="preserve">shows </w:t>
      </w:r>
      <w:r w:rsidR="00316381" w:rsidRPr="00736F8A">
        <w:rPr>
          <w:rFonts w:cs="Times New Roman"/>
          <w:szCs w:val="24"/>
        </w:rPr>
        <w:t xml:space="preserve">the </w:t>
      </w:r>
      <w:r w:rsidR="00435C95" w:rsidRPr="00736F8A">
        <w:rPr>
          <w:rFonts w:cs="Times New Roman"/>
          <w:szCs w:val="24"/>
        </w:rPr>
        <w:t xml:space="preserve">net profit margin of the </w:t>
      </w:r>
      <w:proofErr w:type="spellStart"/>
      <w:r w:rsidR="00435C95" w:rsidRPr="00736F8A">
        <w:rPr>
          <w:rFonts w:cs="Times New Roman"/>
          <w:szCs w:val="24"/>
        </w:rPr>
        <w:t>organisation</w:t>
      </w:r>
      <w:proofErr w:type="spellEnd"/>
      <w:r w:rsidR="00435C95" w:rsidRPr="00736F8A">
        <w:rPr>
          <w:rFonts w:cs="Times New Roman"/>
          <w:szCs w:val="24"/>
        </w:rPr>
        <w:t xml:space="preserve"> declined from 15% to </w:t>
      </w:r>
      <w:r w:rsidR="00C14DEA" w:rsidRPr="00736F8A">
        <w:rPr>
          <w:rFonts w:cs="Times New Roman"/>
          <w:szCs w:val="24"/>
        </w:rPr>
        <w:t>8</w:t>
      </w:r>
      <w:r w:rsidR="00435C95" w:rsidRPr="00736F8A">
        <w:rPr>
          <w:rFonts w:cs="Times New Roman"/>
          <w:szCs w:val="24"/>
        </w:rPr>
        <w:t xml:space="preserve">% from 2020 to 2021 and declined from 8% to </w:t>
      </w:r>
      <w:r w:rsidR="004F2305" w:rsidRPr="00736F8A">
        <w:rPr>
          <w:rFonts w:cs="Times New Roman"/>
          <w:szCs w:val="24"/>
        </w:rPr>
        <w:t>-</w:t>
      </w:r>
      <w:r w:rsidR="00C14DEA" w:rsidRPr="00736F8A">
        <w:rPr>
          <w:rFonts w:cs="Times New Roman"/>
          <w:szCs w:val="24"/>
        </w:rPr>
        <w:t>11</w:t>
      </w:r>
      <w:r w:rsidR="00435C95" w:rsidRPr="00736F8A">
        <w:rPr>
          <w:rFonts w:cs="Times New Roman"/>
          <w:szCs w:val="24"/>
        </w:rPr>
        <w:t>% from 2021 to 2022</w:t>
      </w:r>
      <w:r w:rsidR="005F7337" w:rsidRPr="00736F8A">
        <w:rPr>
          <w:rFonts w:cs="Times New Roman"/>
          <w:szCs w:val="24"/>
        </w:rPr>
        <w:t xml:space="preserve"> (Arya, 2022)</w:t>
      </w:r>
      <w:r w:rsidR="006D6109" w:rsidRPr="00736F8A">
        <w:rPr>
          <w:rFonts w:cs="Times New Roman"/>
          <w:szCs w:val="24"/>
        </w:rPr>
        <w:t xml:space="preserve">. </w:t>
      </w:r>
      <w:r w:rsidR="00BE5AB6" w:rsidRPr="00736F8A">
        <w:rPr>
          <w:rFonts w:cs="Times New Roman"/>
          <w:szCs w:val="24"/>
        </w:rPr>
        <w:t>Y</w:t>
      </w:r>
      <w:r w:rsidR="00435C95" w:rsidRPr="00736F8A">
        <w:rPr>
          <w:rFonts w:cs="Times New Roman"/>
          <w:szCs w:val="24"/>
        </w:rPr>
        <w:t xml:space="preserve">early </w:t>
      </w:r>
      <w:r w:rsidR="00F7610C" w:rsidRPr="00736F8A">
        <w:rPr>
          <w:rFonts w:cs="Times New Roman"/>
          <w:szCs w:val="24"/>
        </w:rPr>
        <w:t>sales revenue declined by £40,000 from 2020 to 2021 and sales revenue declined by £50,000</w:t>
      </w:r>
      <w:r w:rsidR="006D6109" w:rsidRPr="00736F8A">
        <w:rPr>
          <w:rFonts w:cs="Times New Roman"/>
          <w:szCs w:val="24"/>
        </w:rPr>
        <w:t xml:space="preserve"> from 2021 to 2022</w:t>
      </w:r>
      <w:r w:rsidR="005F7337" w:rsidRPr="00736F8A">
        <w:rPr>
          <w:rFonts w:cs="Times New Roman"/>
          <w:szCs w:val="24"/>
        </w:rPr>
        <w:t xml:space="preserve"> (</w:t>
      </w:r>
      <w:proofErr w:type="spellStart"/>
      <w:r w:rsidR="005F7337" w:rsidRPr="00736F8A">
        <w:rPr>
          <w:rFonts w:cs="Times New Roman"/>
          <w:szCs w:val="24"/>
        </w:rPr>
        <w:t>Buhalis</w:t>
      </w:r>
      <w:proofErr w:type="spellEnd"/>
      <w:r w:rsidR="005F7337" w:rsidRPr="00736F8A">
        <w:rPr>
          <w:rFonts w:cs="Times New Roman"/>
          <w:szCs w:val="24"/>
        </w:rPr>
        <w:t xml:space="preserve"> and Law, 2022)</w:t>
      </w:r>
      <w:r w:rsidR="006D6109" w:rsidRPr="00736F8A">
        <w:rPr>
          <w:rFonts w:cs="Times New Roman"/>
          <w:szCs w:val="24"/>
        </w:rPr>
        <w:t>.</w:t>
      </w:r>
      <w:r w:rsidR="004F2305" w:rsidRPr="00736F8A">
        <w:rPr>
          <w:rFonts w:cs="Times New Roman"/>
          <w:szCs w:val="24"/>
        </w:rPr>
        <w:t xml:space="preserve"> However,</w:t>
      </w:r>
      <w:r w:rsidR="006D6109" w:rsidRPr="00736F8A">
        <w:rPr>
          <w:rFonts w:cs="Times New Roman"/>
          <w:szCs w:val="24"/>
        </w:rPr>
        <w:t xml:space="preserve"> </w:t>
      </w:r>
      <w:r w:rsidR="004F2305" w:rsidRPr="00736F8A">
        <w:rPr>
          <w:rFonts w:cs="Times New Roman"/>
          <w:szCs w:val="24"/>
        </w:rPr>
        <w:t>increasing operating expenses that increased from £390000 in 2020 to £4</w:t>
      </w:r>
      <w:r w:rsidR="00C14DEA" w:rsidRPr="00736F8A">
        <w:rPr>
          <w:rFonts w:cs="Times New Roman"/>
          <w:szCs w:val="24"/>
        </w:rPr>
        <w:t>0</w:t>
      </w:r>
      <w:r w:rsidR="004F2305" w:rsidRPr="00736F8A">
        <w:rPr>
          <w:rFonts w:cs="Times New Roman"/>
          <w:szCs w:val="24"/>
        </w:rPr>
        <w:t xml:space="preserve">0000 in 2022 </w:t>
      </w:r>
      <w:r w:rsidR="00817B6E" w:rsidRPr="00736F8A">
        <w:rPr>
          <w:rFonts w:cs="Times New Roman"/>
          <w:szCs w:val="24"/>
        </w:rPr>
        <w:t>show the occupancy rate of the hotel decreased from 70% to 60% from 2020 to 2022 which increased operating costs</w:t>
      </w:r>
      <w:r w:rsidR="005F7337" w:rsidRPr="00736F8A">
        <w:rPr>
          <w:rFonts w:cs="Times New Roman"/>
          <w:szCs w:val="24"/>
        </w:rPr>
        <w:t xml:space="preserve"> (Liu and Cheng, 2022)</w:t>
      </w:r>
      <w:r w:rsidR="00817B6E" w:rsidRPr="00736F8A">
        <w:rPr>
          <w:rFonts w:cs="Times New Roman"/>
          <w:szCs w:val="24"/>
        </w:rPr>
        <w:t xml:space="preserve">. Because the decline in per unit of sales </w:t>
      </w:r>
      <w:r w:rsidR="00C14DEA" w:rsidRPr="00736F8A">
        <w:rPr>
          <w:rFonts w:cs="Times New Roman"/>
          <w:szCs w:val="24"/>
        </w:rPr>
        <w:t>increases</w:t>
      </w:r>
      <w:r w:rsidR="00817B6E" w:rsidRPr="00736F8A">
        <w:rPr>
          <w:rFonts w:cs="Times New Roman"/>
          <w:szCs w:val="24"/>
        </w:rPr>
        <w:t xml:space="preserve"> in per unit of fixed costs of business </w:t>
      </w:r>
      <w:r w:rsidR="005F7337" w:rsidRPr="00736F8A">
        <w:rPr>
          <w:rFonts w:cs="Times New Roman"/>
          <w:szCs w:val="24"/>
        </w:rPr>
        <w:t>(Collis, 2019)</w:t>
      </w:r>
      <w:r w:rsidR="00817B6E" w:rsidRPr="00736F8A">
        <w:rPr>
          <w:rFonts w:cs="Times New Roman"/>
          <w:szCs w:val="24"/>
        </w:rPr>
        <w:t xml:space="preserve">. Despite </w:t>
      </w:r>
      <w:r w:rsidR="00EA751A" w:rsidRPr="00736F8A">
        <w:rPr>
          <w:rFonts w:cs="Times New Roman"/>
          <w:szCs w:val="24"/>
        </w:rPr>
        <w:t>“Seaview Resort</w:t>
      </w:r>
      <w:r w:rsidR="005F66A6" w:rsidRPr="00736F8A">
        <w:rPr>
          <w:rFonts w:cs="Times New Roman"/>
          <w:szCs w:val="24"/>
        </w:rPr>
        <w:t>’s</w:t>
      </w:r>
      <w:r w:rsidR="00EA751A" w:rsidRPr="00736F8A">
        <w:rPr>
          <w:rFonts w:cs="Times New Roman"/>
          <w:szCs w:val="24"/>
        </w:rPr>
        <w:t>”</w:t>
      </w:r>
      <w:r w:rsidR="00817B6E" w:rsidRPr="00736F8A">
        <w:rPr>
          <w:rFonts w:cs="Times New Roman"/>
          <w:szCs w:val="24"/>
        </w:rPr>
        <w:t xml:space="preserve"> decline in its average room rates from £250 in 2020 to £230 in 2021 and £210 in 2022, </w:t>
      </w:r>
      <w:r w:rsidR="00EA751A" w:rsidRPr="00736F8A">
        <w:rPr>
          <w:rFonts w:cs="Times New Roman"/>
          <w:szCs w:val="24"/>
        </w:rPr>
        <w:t>“Seaview Resort”</w:t>
      </w:r>
      <w:r w:rsidR="00817B6E" w:rsidRPr="00736F8A">
        <w:rPr>
          <w:rFonts w:cs="Times New Roman"/>
          <w:szCs w:val="24"/>
        </w:rPr>
        <w:t xml:space="preserve"> hotel </w:t>
      </w:r>
      <w:r w:rsidR="002B0DC7" w:rsidRPr="00736F8A">
        <w:rPr>
          <w:rFonts w:cs="Times New Roman"/>
          <w:szCs w:val="24"/>
        </w:rPr>
        <w:t xml:space="preserve">failed to increase its occupancy rate decreased sales revenue, increased operating expenses, and </w:t>
      </w:r>
      <w:r w:rsidR="00075627" w:rsidRPr="00736F8A">
        <w:rPr>
          <w:rFonts w:cs="Times New Roman"/>
          <w:szCs w:val="24"/>
        </w:rPr>
        <w:t xml:space="preserve">caused </w:t>
      </w:r>
      <w:r w:rsidR="002F6C1E" w:rsidRPr="00736F8A">
        <w:rPr>
          <w:rFonts w:cs="Times New Roman"/>
          <w:szCs w:val="24"/>
        </w:rPr>
        <w:t xml:space="preserve">a </w:t>
      </w:r>
      <w:r w:rsidR="00075627" w:rsidRPr="00736F8A">
        <w:rPr>
          <w:rFonts w:cs="Times New Roman"/>
          <w:szCs w:val="24"/>
        </w:rPr>
        <w:t xml:space="preserve">net loss </w:t>
      </w:r>
      <w:r w:rsidR="002F6C1E" w:rsidRPr="00736F8A">
        <w:rPr>
          <w:rFonts w:cs="Times New Roman"/>
          <w:szCs w:val="24"/>
        </w:rPr>
        <w:t xml:space="preserve">of </w:t>
      </w:r>
      <w:r w:rsidR="00C14DEA" w:rsidRPr="00736F8A">
        <w:rPr>
          <w:rFonts w:cs="Times New Roman"/>
          <w:szCs w:val="24"/>
        </w:rPr>
        <w:t xml:space="preserve">-£47500 </w:t>
      </w:r>
      <w:r w:rsidR="00FB2C3D" w:rsidRPr="00736F8A">
        <w:rPr>
          <w:rFonts w:cs="Times New Roman"/>
          <w:szCs w:val="24"/>
        </w:rPr>
        <w:t xml:space="preserve">in </w:t>
      </w:r>
      <w:r w:rsidR="00FB2C3D" w:rsidRPr="00736F8A">
        <w:rPr>
          <w:rFonts w:cs="Times New Roman"/>
          <w:szCs w:val="24"/>
        </w:rPr>
        <w:lastRenderedPageBreak/>
        <w:t>2022</w:t>
      </w:r>
      <w:r w:rsidR="005F7337" w:rsidRPr="00736F8A">
        <w:rPr>
          <w:rFonts w:cs="Times New Roman"/>
          <w:szCs w:val="24"/>
        </w:rPr>
        <w:t xml:space="preserve"> (Pande, 2023)</w:t>
      </w:r>
      <w:r w:rsidR="00075627" w:rsidRPr="00736F8A">
        <w:rPr>
          <w:rFonts w:cs="Times New Roman"/>
          <w:szCs w:val="24"/>
        </w:rPr>
        <w:t>.</w:t>
      </w:r>
      <w:r w:rsidR="002F6C1E" w:rsidRPr="00736F8A">
        <w:rPr>
          <w:rFonts w:cs="Times New Roman"/>
          <w:szCs w:val="24"/>
        </w:rPr>
        <w:t xml:space="preserve"> That </w:t>
      </w:r>
      <w:r w:rsidR="00FB2C3D" w:rsidRPr="00736F8A">
        <w:rPr>
          <w:rFonts w:cs="Times New Roman"/>
          <w:szCs w:val="24"/>
        </w:rPr>
        <w:t xml:space="preserve">shows </w:t>
      </w:r>
      <w:r w:rsidR="002F6C1E" w:rsidRPr="00736F8A">
        <w:rPr>
          <w:rFonts w:cs="Times New Roman"/>
          <w:szCs w:val="24"/>
        </w:rPr>
        <w:t xml:space="preserve">no profitability of the business </w:t>
      </w:r>
      <w:r w:rsidR="00FB2C3D" w:rsidRPr="00736F8A">
        <w:rPr>
          <w:rFonts w:cs="Times New Roman"/>
          <w:szCs w:val="24"/>
        </w:rPr>
        <w:t xml:space="preserve">in 2022 which is a symbol of </w:t>
      </w:r>
      <w:r w:rsidR="002F6C1E" w:rsidRPr="00736F8A">
        <w:rPr>
          <w:rFonts w:cs="Times New Roman"/>
          <w:szCs w:val="24"/>
        </w:rPr>
        <w:t>weak financial health.</w:t>
      </w:r>
    </w:p>
    <w:p w14:paraId="73BF4D62" w14:textId="4CE71D2A" w:rsidR="00DE0C4A" w:rsidRPr="00736F8A" w:rsidRDefault="001A2BC3" w:rsidP="0001756F">
      <w:pPr>
        <w:jc w:val="center"/>
        <w:rPr>
          <w:rFonts w:cs="Times New Roman"/>
          <w:szCs w:val="24"/>
        </w:rPr>
      </w:pPr>
      <w:r w:rsidRPr="00736F8A">
        <w:rPr>
          <w:noProof/>
        </w:rPr>
        <w:drawing>
          <wp:inline distT="0" distB="0" distL="0" distR="0" wp14:anchorId="5956A5EE" wp14:editId="6C2874D9">
            <wp:extent cx="5258534" cy="1914792"/>
            <wp:effectExtent l="0" t="0" r="0" b="9525"/>
            <wp:docPr id="12303846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038460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58534" cy="1914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62BBBB" w14:textId="4FC932F2" w:rsidR="00E63C81" w:rsidRPr="00736F8A" w:rsidRDefault="00E63C81" w:rsidP="0001756F">
      <w:pPr>
        <w:jc w:val="center"/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 xml:space="preserve">Figure 2: Balance sheet of </w:t>
      </w:r>
      <w:r w:rsidR="00EA751A" w:rsidRPr="00736F8A">
        <w:rPr>
          <w:rFonts w:cs="Times New Roman"/>
          <w:b/>
          <w:bCs w:val="0"/>
          <w:szCs w:val="24"/>
        </w:rPr>
        <w:t>“Seaview Resort”</w:t>
      </w:r>
      <w:r w:rsidRPr="00736F8A">
        <w:rPr>
          <w:rFonts w:cs="Times New Roman"/>
          <w:b/>
          <w:bCs w:val="0"/>
          <w:szCs w:val="24"/>
        </w:rPr>
        <w:t>.</w:t>
      </w:r>
    </w:p>
    <w:p w14:paraId="5DC8D3CB" w14:textId="6E1451AE" w:rsidR="00E63C81" w:rsidRPr="00736F8A" w:rsidRDefault="00E63C81" w:rsidP="0001756F">
      <w:pPr>
        <w:jc w:val="center"/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>Source:</w:t>
      </w:r>
      <w:r w:rsidR="00125B98" w:rsidRPr="00736F8A">
        <w:rPr>
          <w:rFonts w:cs="Times New Roman"/>
          <w:szCs w:val="24"/>
        </w:rPr>
        <w:t xml:space="preserve"> (Tian, 2023).</w:t>
      </w:r>
    </w:p>
    <w:p w14:paraId="2E09DDC2" w14:textId="35BCF219" w:rsidR="00284215" w:rsidRPr="00736F8A" w:rsidRDefault="00284215" w:rsidP="0001756F">
      <w:pPr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 xml:space="preserve">Current ratio = Current assets / </w:t>
      </w:r>
      <w:r w:rsidR="00653B9C" w:rsidRPr="00736F8A">
        <w:rPr>
          <w:rFonts w:cs="Times New Roman"/>
          <w:b/>
          <w:bCs w:val="0"/>
          <w:szCs w:val="24"/>
        </w:rPr>
        <w:t>C</w:t>
      </w:r>
      <w:r w:rsidRPr="00736F8A">
        <w:rPr>
          <w:rFonts w:cs="Times New Roman"/>
          <w:b/>
          <w:bCs w:val="0"/>
          <w:szCs w:val="24"/>
        </w:rPr>
        <w:t>urrent liabilities</w:t>
      </w:r>
    </w:p>
    <w:p w14:paraId="050CF509" w14:textId="778426AF" w:rsidR="00284215" w:rsidRPr="00736F8A" w:rsidRDefault="00284215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tab/>
      </w:r>
      <w:r w:rsidRPr="00736F8A">
        <w:rPr>
          <w:rFonts w:cs="Times New Roman"/>
          <w:b/>
          <w:bCs w:val="0"/>
          <w:szCs w:val="24"/>
        </w:rPr>
        <w:tab/>
      </w:r>
      <w:r w:rsidRPr="00736F8A">
        <w:rPr>
          <w:rFonts w:cs="Times New Roman"/>
          <w:szCs w:val="24"/>
        </w:rPr>
        <w:t>= £250000 / £180000</w:t>
      </w:r>
    </w:p>
    <w:p w14:paraId="0BDE2CF9" w14:textId="251D8F60" w:rsidR="00284215" w:rsidRPr="00736F8A" w:rsidRDefault="00284215" w:rsidP="0001756F">
      <w:pPr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ab/>
      </w:r>
      <w:r w:rsidRPr="00736F8A">
        <w:rPr>
          <w:rFonts w:cs="Times New Roman"/>
          <w:b/>
          <w:bCs w:val="0"/>
          <w:szCs w:val="24"/>
        </w:rPr>
        <w:tab/>
      </w:r>
      <w:r w:rsidRPr="00736F8A">
        <w:rPr>
          <w:rFonts w:cs="Times New Roman"/>
          <w:szCs w:val="24"/>
        </w:rPr>
        <w:t>= 1.38:1</w:t>
      </w:r>
      <w:r w:rsidR="00653B9C" w:rsidRPr="00736F8A">
        <w:rPr>
          <w:rFonts w:cs="Times New Roman"/>
          <w:b/>
          <w:bCs w:val="0"/>
          <w:szCs w:val="24"/>
        </w:rPr>
        <w:t xml:space="preserve"> [ideal ratio is 2:1]</w:t>
      </w:r>
    </w:p>
    <w:p w14:paraId="6D78DFC0" w14:textId="484DDA94" w:rsidR="00661AB3" w:rsidRPr="00736F8A" w:rsidRDefault="00661AB3" w:rsidP="0001756F">
      <w:pPr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>Quick ratio = (Current assets – inventories) / Current liabilities</w:t>
      </w:r>
    </w:p>
    <w:p w14:paraId="0E7B46AD" w14:textId="1126F885" w:rsidR="00661AB3" w:rsidRPr="00736F8A" w:rsidRDefault="00661AB3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tab/>
      </w:r>
      <w:r w:rsidRPr="00736F8A">
        <w:rPr>
          <w:rFonts w:cs="Times New Roman"/>
          <w:b/>
          <w:bCs w:val="0"/>
          <w:szCs w:val="24"/>
        </w:rPr>
        <w:tab/>
        <w:t>=</w:t>
      </w:r>
      <w:r w:rsidRPr="00736F8A">
        <w:rPr>
          <w:rFonts w:cs="Times New Roman"/>
          <w:szCs w:val="24"/>
        </w:rPr>
        <w:t xml:space="preserve"> (£250000 – 100000) / £180000</w:t>
      </w:r>
    </w:p>
    <w:p w14:paraId="110444C9" w14:textId="40AAE711" w:rsidR="00661AB3" w:rsidRPr="00736F8A" w:rsidRDefault="00661AB3" w:rsidP="0001756F">
      <w:pPr>
        <w:rPr>
          <w:rFonts w:cs="Times New Roman"/>
          <w:szCs w:val="24"/>
        </w:rPr>
      </w:pPr>
      <w:r w:rsidRPr="00736F8A">
        <w:rPr>
          <w:rFonts w:cs="Times New Roman"/>
          <w:szCs w:val="24"/>
        </w:rPr>
        <w:tab/>
      </w:r>
      <w:r w:rsidRPr="00736F8A">
        <w:rPr>
          <w:rFonts w:cs="Times New Roman"/>
          <w:szCs w:val="24"/>
        </w:rPr>
        <w:tab/>
        <w:t>= £150000 / £180000</w:t>
      </w:r>
    </w:p>
    <w:p w14:paraId="0530505F" w14:textId="39824032" w:rsidR="00661AB3" w:rsidRPr="00736F8A" w:rsidRDefault="00661AB3" w:rsidP="0001756F">
      <w:pPr>
        <w:rPr>
          <w:rFonts w:cs="Times New Roman"/>
          <w:b/>
          <w:bCs w:val="0"/>
          <w:szCs w:val="24"/>
        </w:rPr>
      </w:pPr>
      <w:r w:rsidRPr="00736F8A">
        <w:rPr>
          <w:rFonts w:cs="Times New Roman"/>
          <w:szCs w:val="24"/>
        </w:rPr>
        <w:tab/>
      </w:r>
      <w:r w:rsidRPr="00736F8A">
        <w:rPr>
          <w:rFonts w:cs="Times New Roman"/>
          <w:szCs w:val="24"/>
        </w:rPr>
        <w:tab/>
        <w:t>= 0.83:1 [ideal ratio is 1:1]</w:t>
      </w:r>
    </w:p>
    <w:p w14:paraId="46D6BEE1" w14:textId="7BAE826D" w:rsidR="00317465" w:rsidRPr="00736F8A" w:rsidRDefault="002F23DD" w:rsidP="0001756F">
      <w:pPr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>Gearing ratio</w:t>
      </w:r>
      <w:r w:rsidR="00317465" w:rsidRPr="00736F8A">
        <w:rPr>
          <w:rFonts w:cs="Times New Roman"/>
          <w:b/>
          <w:bCs w:val="0"/>
          <w:szCs w:val="24"/>
        </w:rPr>
        <w:t xml:space="preserve"> = </w:t>
      </w:r>
      <w:r w:rsidRPr="00736F8A">
        <w:rPr>
          <w:rFonts w:cs="Times New Roman"/>
          <w:b/>
          <w:bCs w:val="0"/>
          <w:szCs w:val="24"/>
        </w:rPr>
        <w:t>Total debt / total owner’s equity</w:t>
      </w:r>
    </w:p>
    <w:p w14:paraId="5A4EBBFF" w14:textId="1F83DBD6" w:rsidR="002F23DD" w:rsidRPr="00736F8A" w:rsidRDefault="002F23DD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tab/>
      </w:r>
      <w:r w:rsidRPr="00736F8A">
        <w:rPr>
          <w:rFonts w:cs="Times New Roman"/>
          <w:b/>
          <w:bCs w:val="0"/>
          <w:szCs w:val="24"/>
        </w:rPr>
        <w:tab/>
      </w:r>
      <w:r w:rsidRPr="00736F8A">
        <w:rPr>
          <w:rFonts w:cs="Times New Roman"/>
          <w:szCs w:val="24"/>
        </w:rPr>
        <w:t xml:space="preserve">= </w:t>
      </w:r>
      <w:r w:rsidR="001A2BC3" w:rsidRPr="00736F8A">
        <w:rPr>
          <w:rFonts w:cs="Times New Roman"/>
          <w:szCs w:val="24"/>
        </w:rPr>
        <w:t>£580000 / £450000</w:t>
      </w:r>
    </w:p>
    <w:p w14:paraId="6FE2813C" w14:textId="515312EC" w:rsidR="002F23DD" w:rsidRPr="00736F8A" w:rsidRDefault="002F23DD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tab/>
      </w:r>
      <w:r w:rsidRPr="00736F8A">
        <w:rPr>
          <w:rFonts w:cs="Times New Roman"/>
          <w:b/>
          <w:bCs w:val="0"/>
          <w:szCs w:val="24"/>
        </w:rPr>
        <w:tab/>
      </w:r>
      <w:r w:rsidRPr="00736F8A">
        <w:rPr>
          <w:rFonts w:cs="Times New Roman"/>
          <w:szCs w:val="24"/>
        </w:rPr>
        <w:t xml:space="preserve">= </w:t>
      </w:r>
      <w:r w:rsidR="001A2BC3" w:rsidRPr="00736F8A">
        <w:rPr>
          <w:rFonts w:cs="Times New Roman"/>
          <w:szCs w:val="24"/>
        </w:rPr>
        <w:t>1.29:1</w:t>
      </w:r>
      <w:r w:rsidRPr="00736F8A">
        <w:rPr>
          <w:rFonts w:cs="Times New Roman"/>
          <w:szCs w:val="24"/>
        </w:rPr>
        <w:t>:1</w:t>
      </w:r>
      <w:r w:rsidR="00653B9C" w:rsidRPr="00736F8A">
        <w:rPr>
          <w:rFonts w:cs="Times New Roman"/>
          <w:b/>
          <w:bCs w:val="0"/>
          <w:szCs w:val="24"/>
        </w:rPr>
        <w:t xml:space="preserve"> [ideal ratio is 0.50:1]</w:t>
      </w:r>
    </w:p>
    <w:p w14:paraId="006CA781" w14:textId="318A44BF" w:rsidR="00E63C81" w:rsidRPr="00736F8A" w:rsidRDefault="000A0794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t xml:space="preserve">Analysis: </w:t>
      </w:r>
      <w:r w:rsidR="007F395A" w:rsidRPr="00736F8A">
        <w:rPr>
          <w:rFonts w:cs="Times New Roman"/>
          <w:szCs w:val="24"/>
        </w:rPr>
        <w:t>The balance</w:t>
      </w:r>
      <w:r w:rsidR="00284215" w:rsidRPr="00736F8A">
        <w:rPr>
          <w:rFonts w:cs="Times New Roman"/>
          <w:szCs w:val="24"/>
        </w:rPr>
        <w:t xml:space="preserve"> sheet of the </w:t>
      </w:r>
      <w:r w:rsidR="00EA751A" w:rsidRPr="00736F8A">
        <w:rPr>
          <w:rFonts w:cs="Times New Roman"/>
          <w:szCs w:val="24"/>
        </w:rPr>
        <w:t>“Seaview Resort”</w:t>
      </w:r>
      <w:r w:rsidR="00284215" w:rsidRPr="00736F8A">
        <w:rPr>
          <w:rFonts w:cs="Times New Roman"/>
          <w:szCs w:val="24"/>
        </w:rPr>
        <w:t xml:space="preserve"> shows </w:t>
      </w:r>
      <w:r w:rsidR="00C025C7" w:rsidRPr="00736F8A">
        <w:rPr>
          <w:rFonts w:cs="Times New Roman"/>
          <w:szCs w:val="24"/>
        </w:rPr>
        <w:t>equal result</w:t>
      </w:r>
      <w:r w:rsidR="007470A6" w:rsidRPr="00736F8A">
        <w:rPr>
          <w:rFonts w:cs="Times New Roman"/>
          <w:szCs w:val="24"/>
        </w:rPr>
        <w:t>s</w:t>
      </w:r>
      <w:r w:rsidR="00C025C7" w:rsidRPr="00736F8A">
        <w:rPr>
          <w:rFonts w:cs="Times New Roman"/>
          <w:szCs w:val="24"/>
        </w:rPr>
        <w:t xml:space="preserve"> of both total assets and Liabilities and </w:t>
      </w:r>
      <w:r w:rsidR="00AD0E20" w:rsidRPr="00736F8A">
        <w:rPr>
          <w:rFonts w:cs="Times New Roman"/>
          <w:szCs w:val="24"/>
        </w:rPr>
        <w:t>owner</w:t>
      </w:r>
      <w:r w:rsidR="00C025C7" w:rsidRPr="00736F8A">
        <w:rPr>
          <w:rFonts w:cs="Times New Roman"/>
          <w:szCs w:val="24"/>
        </w:rPr>
        <w:t xml:space="preserve"> equity </w:t>
      </w:r>
      <w:r w:rsidR="00AD0E20" w:rsidRPr="00736F8A">
        <w:rPr>
          <w:rFonts w:cs="Times New Roman"/>
          <w:szCs w:val="24"/>
        </w:rPr>
        <w:t>which</w:t>
      </w:r>
      <w:r w:rsidR="00C025C7" w:rsidRPr="00736F8A">
        <w:rPr>
          <w:rFonts w:cs="Times New Roman"/>
          <w:szCs w:val="24"/>
        </w:rPr>
        <w:t xml:space="preserve"> means businesses should </w:t>
      </w:r>
      <w:r w:rsidR="007470A6" w:rsidRPr="00736F8A">
        <w:rPr>
          <w:rFonts w:cs="Times New Roman"/>
          <w:szCs w:val="24"/>
        </w:rPr>
        <w:t xml:space="preserve">have </w:t>
      </w:r>
      <w:r w:rsidR="00C025C7" w:rsidRPr="00736F8A">
        <w:rPr>
          <w:rFonts w:cs="Times New Roman"/>
          <w:szCs w:val="24"/>
        </w:rPr>
        <w:t xml:space="preserve">assets to repay </w:t>
      </w:r>
      <w:r w:rsidR="007470A6" w:rsidRPr="00736F8A">
        <w:rPr>
          <w:rFonts w:cs="Times New Roman"/>
          <w:szCs w:val="24"/>
        </w:rPr>
        <w:t xml:space="preserve">the </w:t>
      </w:r>
      <w:r w:rsidR="00C025C7" w:rsidRPr="00736F8A">
        <w:rPr>
          <w:rFonts w:cs="Times New Roman"/>
          <w:szCs w:val="24"/>
        </w:rPr>
        <w:t xml:space="preserve">total liabilities of </w:t>
      </w:r>
      <w:r w:rsidR="00E05A52" w:rsidRPr="00736F8A">
        <w:rPr>
          <w:rFonts w:cs="Times New Roman"/>
          <w:szCs w:val="24"/>
        </w:rPr>
        <w:t xml:space="preserve">the </w:t>
      </w:r>
      <w:r w:rsidR="00C025C7" w:rsidRPr="00736F8A">
        <w:rPr>
          <w:rFonts w:cs="Times New Roman"/>
          <w:szCs w:val="24"/>
        </w:rPr>
        <w:t>business</w:t>
      </w:r>
      <w:r w:rsidR="005F7337" w:rsidRPr="00736F8A">
        <w:rPr>
          <w:rFonts w:cs="Times New Roman"/>
          <w:szCs w:val="24"/>
        </w:rPr>
        <w:t xml:space="preserve"> (Collis, 2019)</w:t>
      </w:r>
      <w:r w:rsidR="00C025C7" w:rsidRPr="00736F8A">
        <w:rPr>
          <w:rFonts w:cs="Times New Roman"/>
          <w:szCs w:val="24"/>
        </w:rPr>
        <w:t>.</w:t>
      </w:r>
      <w:r w:rsidR="00662B8C" w:rsidRPr="00736F8A">
        <w:rPr>
          <w:rFonts w:cs="Times New Roman"/>
          <w:szCs w:val="24"/>
        </w:rPr>
        <w:t xml:space="preserve"> The total asset of “Seaview Resort” is £1030000 and Total Liabilities + Total Owner’s Equity is £580000 + £450000 = £1030000. </w:t>
      </w:r>
      <w:r w:rsidR="00E05A52" w:rsidRPr="00736F8A">
        <w:rPr>
          <w:rFonts w:cs="Times New Roman"/>
          <w:szCs w:val="24"/>
        </w:rPr>
        <w:t>However,</w:t>
      </w:r>
      <w:r w:rsidR="00C025C7" w:rsidRPr="00736F8A">
        <w:rPr>
          <w:rFonts w:cs="Times New Roman"/>
          <w:szCs w:val="24"/>
        </w:rPr>
        <w:t xml:space="preserve"> the current ratio of </w:t>
      </w:r>
      <w:r w:rsidR="00EA751A" w:rsidRPr="00736F8A">
        <w:rPr>
          <w:rFonts w:cs="Times New Roman"/>
          <w:szCs w:val="24"/>
        </w:rPr>
        <w:t xml:space="preserve">“Seaview </w:t>
      </w:r>
      <w:r w:rsidR="00EA751A" w:rsidRPr="00736F8A">
        <w:rPr>
          <w:rFonts w:cs="Times New Roman"/>
          <w:szCs w:val="24"/>
        </w:rPr>
        <w:lastRenderedPageBreak/>
        <w:t>Resort”</w:t>
      </w:r>
      <w:r w:rsidR="00C025C7" w:rsidRPr="00736F8A">
        <w:rPr>
          <w:rFonts w:cs="Times New Roman"/>
          <w:szCs w:val="24"/>
        </w:rPr>
        <w:t xml:space="preserve"> is 1.38:1 </w:t>
      </w:r>
      <w:r w:rsidR="00E05A52" w:rsidRPr="00736F8A">
        <w:rPr>
          <w:rFonts w:cs="Times New Roman"/>
          <w:szCs w:val="24"/>
        </w:rPr>
        <w:t>which</w:t>
      </w:r>
      <w:r w:rsidR="00C025C7" w:rsidRPr="00736F8A">
        <w:rPr>
          <w:rFonts w:cs="Times New Roman"/>
          <w:szCs w:val="24"/>
        </w:rPr>
        <w:t xml:space="preserve"> shows </w:t>
      </w:r>
      <w:r w:rsidR="007470A6" w:rsidRPr="00736F8A">
        <w:rPr>
          <w:rFonts w:cs="Times New Roman"/>
          <w:szCs w:val="24"/>
        </w:rPr>
        <w:t xml:space="preserve">the </w:t>
      </w:r>
      <w:r w:rsidR="00C025C7" w:rsidRPr="00736F8A">
        <w:rPr>
          <w:rFonts w:cs="Times New Roman"/>
          <w:szCs w:val="24"/>
        </w:rPr>
        <w:t>liquidity o</w:t>
      </w:r>
      <w:r w:rsidR="007470A6" w:rsidRPr="00736F8A">
        <w:rPr>
          <w:rFonts w:cs="Times New Roman"/>
          <w:szCs w:val="24"/>
        </w:rPr>
        <w:t xml:space="preserve">f the </w:t>
      </w:r>
      <w:r w:rsidR="00C025C7" w:rsidRPr="00736F8A">
        <w:rPr>
          <w:rFonts w:cs="Times New Roman"/>
          <w:szCs w:val="24"/>
        </w:rPr>
        <w:t xml:space="preserve">business </w:t>
      </w:r>
      <w:r w:rsidR="00FC24AE" w:rsidRPr="00736F8A">
        <w:rPr>
          <w:rFonts w:cs="Times New Roman"/>
          <w:szCs w:val="24"/>
        </w:rPr>
        <w:t>repays</w:t>
      </w:r>
      <w:r w:rsidR="00C025C7" w:rsidRPr="00736F8A">
        <w:rPr>
          <w:rFonts w:cs="Times New Roman"/>
          <w:szCs w:val="24"/>
        </w:rPr>
        <w:t xml:space="preserve"> short-term liabilities of </w:t>
      </w:r>
      <w:r w:rsidR="00FC24AE" w:rsidRPr="00736F8A">
        <w:rPr>
          <w:rFonts w:cs="Times New Roman"/>
          <w:szCs w:val="24"/>
        </w:rPr>
        <w:t xml:space="preserve">the </w:t>
      </w:r>
      <w:r w:rsidR="00C025C7" w:rsidRPr="00736F8A">
        <w:rPr>
          <w:rFonts w:cs="Times New Roman"/>
          <w:szCs w:val="24"/>
        </w:rPr>
        <w:t xml:space="preserve">business but after repaying short-term liabilities </w:t>
      </w:r>
      <w:r w:rsidR="00EA751A" w:rsidRPr="00736F8A">
        <w:rPr>
          <w:rFonts w:cs="Times New Roman"/>
          <w:szCs w:val="24"/>
        </w:rPr>
        <w:t>“Seaview Resort”</w:t>
      </w:r>
      <w:r w:rsidR="00C025C7" w:rsidRPr="00736F8A">
        <w:rPr>
          <w:rFonts w:cs="Times New Roman"/>
          <w:szCs w:val="24"/>
        </w:rPr>
        <w:t xml:space="preserve"> </w:t>
      </w:r>
      <w:r w:rsidR="00E43138" w:rsidRPr="00736F8A">
        <w:rPr>
          <w:rFonts w:cs="Times New Roman"/>
          <w:szCs w:val="24"/>
        </w:rPr>
        <w:t>lacks</w:t>
      </w:r>
      <w:r w:rsidR="00C025C7" w:rsidRPr="00736F8A">
        <w:rPr>
          <w:rFonts w:cs="Times New Roman"/>
          <w:szCs w:val="24"/>
        </w:rPr>
        <w:t xml:space="preserve"> </w:t>
      </w:r>
      <w:r w:rsidR="00AD0E20" w:rsidRPr="00736F8A">
        <w:rPr>
          <w:rFonts w:cs="Times New Roman"/>
          <w:szCs w:val="24"/>
        </w:rPr>
        <w:t>working</w:t>
      </w:r>
      <w:r w:rsidR="00C025C7" w:rsidRPr="00736F8A">
        <w:rPr>
          <w:rFonts w:cs="Times New Roman"/>
          <w:szCs w:val="24"/>
        </w:rPr>
        <w:t xml:space="preserve"> capital to run business activities</w:t>
      </w:r>
      <w:r w:rsidR="005F7337" w:rsidRPr="00736F8A">
        <w:rPr>
          <w:rFonts w:cs="Times New Roman"/>
          <w:szCs w:val="24"/>
        </w:rPr>
        <w:t xml:space="preserve"> (Tian, 2023)</w:t>
      </w:r>
      <w:r w:rsidR="00C025C7" w:rsidRPr="00736F8A">
        <w:rPr>
          <w:rFonts w:cs="Times New Roman"/>
          <w:szCs w:val="24"/>
        </w:rPr>
        <w:t xml:space="preserve">. Because </w:t>
      </w:r>
      <w:r w:rsidR="00E43138" w:rsidRPr="00736F8A">
        <w:rPr>
          <w:rFonts w:cs="Times New Roman"/>
          <w:szCs w:val="24"/>
        </w:rPr>
        <w:t xml:space="preserve">the </w:t>
      </w:r>
      <w:r w:rsidR="00C025C7" w:rsidRPr="00736F8A">
        <w:rPr>
          <w:rFonts w:cs="Times New Roman"/>
          <w:szCs w:val="24"/>
        </w:rPr>
        <w:t xml:space="preserve">current ratio does not </w:t>
      </w:r>
      <w:r w:rsidR="00AD0E20" w:rsidRPr="00736F8A">
        <w:rPr>
          <w:rFonts w:cs="Times New Roman"/>
          <w:szCs w:val="24"/>
        </w:rPr>
        <w:t>meet</w:t>
      </w:r>
      <w:r w:rsidR="00C025C7" w:rsidRPr="00736F8A">
        <w:rPr>
          <w:rFonts w:cs="Times New Roman"/>
          <w:szCs w:val="24"/>
        </w:rPr>
        <w:t xml:space="preserve"> </w:t>
      </w:r>
      <w:r w:rsidR="00E43138" w:rsidRPr="00736F8A">
        <w:rPr>
          <w:rFonts w:cs="Times New Roman"/>
          <w:szCs w:val="24"/>
        </w:rPr>
        <w:t xml:space="preserve">the </w:t>
      </w:r>
      <w:r w:rsidR="00C025C7" w:rsidRPr="00736F8A">
        <w:rPr>
          <w:rFonts w:cs="Times New Roman"/>
          <w:szCs w:val="24"/>
        </w:rPr>
        <w:t xml:space="preserve">ideal ratio </w:t>
      </w:r>
      <w:r w:rsidR="00FC24AE" w:rsidRPr="00736F8A">
        <w:rPr>
          <w:rFonts w:cs="Times New Roman"/>
          <w:szCs w:val="24"/>
        </w:rPr>
        <w:t xml:space="preserve">of </w:t>
      </w:r>
      <w:r w:rsidR="00C025C7" w:rsidRPr="00736F8A">
        <w:rPr>
          <w:rFonts w:cs="Times New Roman"/>
          <w:szCs w:val="24"/>
        </w:rPr>
        <w:t xml:space="preserve">2:1 that </w:t>
      </w:r>
      <w:r w:rsidR="00AD0E20" w:rsidRPr="00736F8A">
        <w:rPr>
          <w:rFonts w:cs="Times New Roman"/>
          <w:szCs w:val="24"/>
        </w:rPr>
        <w:t>means</w:t>
      </w:r>
      <w:r w:rsidR="00C025C7" w:rsidRPr="00736F8A">
        <w:rPr>
          <w:rFonts w:cs="Times New Roman"/>
          <w:szCs w:val="24"/>
        </w:rPr>
        <w:t xml:space="preserve"> current assets need to be </w:t>
      </w:r>
      <w:r w:rsidR="009673D2" w:rsidRPr="00736F8A">
        <w:rPr>
          <w:rFonts w:cs="Times New Roman"/>
          <w:szCs w:val="24"/>
        </w:rPr>
        <w:t>double</w:t>
      </w:r>
      <w:r w:rsidR="00C025C7" w:rsidRPr="00736F8A">
        <w:rPr>
          <w:rFonts w:cs="Times New Roman"/>
          <w:szCs w:val="24"/>
        </w:rPr>
        <w:t xml:space="preserve"> than current </w:t>
      </w:r>
      <w:proofErr w:type="gramStart"/>
      <w:r w:rsidR="00C025C7" w:rsidRPr="00736F8A">
        <w:rPr>
          <w:rFonts w:cs="Times New Roman"/>
          <w:szCs w:val="24"/>
        </w:rPr>
        <w:t>liabilities</w:t>
      </w:r>
      <w:proofErr w:type="gramEnd"/>
      <w:r w:rsidR="00C025C7" w:rsidRPr="00736F8A">
        <w:rPr>
          <w:rFonts w:cs="Times New Roman"/>
          <w:szCs w:val="24"/>
        </w:rPr>
        <w:t xml:space="preserve"> </w:t>
      </w:r>
      <w:r w:rsidR="00E43138" w:rsidRPr="00736F8A">
        <w:rPr>
          <w:rFonts w:cs="Times New Roman"/>
          <w:szCs w:val="24"/>
        </w:rPr>
        <w:t>which</w:t>
      </w:r>
      <w:r w:rsidR="00C025C7" w:rsidRPr="00736F8A">
        <w:rPr>
          <w:rFonts w:cs="Times New Roman"/>
          <w:szCs w:val="24"/>
        </w:rPr>
        <w:t xml:space="preserve"> shows weak financial health</w:t>
      </w:r>
      <w:r w:rsidR="005F7337" w:rsidRPr="00736F8A">
        <w:rPr>
          <w:rFonts w:cs="Times New Roman"/>
          <w:szCs w:val="24"/>
        </w:rPr>
        <w:t xml:space="preserve"> (Statista.com, 2022)</w:t>
      </w:r>
      <w:r w:rsidR="00C025C7" w:rsidRPr="00736F8A">
        <w:rPr>
          <w:rFonts w:cs="Times New Roman"/>
          <w:szCs w:val="24"/>
        </w:rPr>
        <w:t xml:space="preserve">. </w:t>
      </w:r>
      <w:r w:rsidR="00E43138" w:rsidRPr="00736F8A">
        <w:rPr>
          <w:rFonts w:cs="Times New Roman"/>
          <w:szCs w:val="24"/>
        </w:rPr>
        <w:t>The quick</w:t>
      </w:r>
      <w:r w:rsidR="00AD0E20" w:rsidRPr="00736F8A">
        <w:rPr>
          <w:rFonts w:cs="Times New Roman"/>
          <w:szCs w:val="24"/>
        </w:rPr>
        <w:t xml:space="preserve"> ratio of </w:t>
      </w:r>
      <w:r w:rsidR="00EA751A" w:rsidRPr="00736F8A">
        <w:rPr>
          <w:rFonts w:cs="Times New Roman"/>
          <w:szCs w:val="24"/>
        </w:rPr>
        <w:t>“Seaview Resort”</w:t>
      </w:r>
      <w:r w:rsidR="00AD0E20" w:rsidRPr="00736F8A">
        <w:rPr>
          <w:rFonts w:cs="Times New Roman"/>
          <w:szCs w:val="24"/>
        </w:rPr>
        <w:t xml:space="preserve"> is 0.83:1 </w:t>
      </w:r>
      <w:r w:rsidR="00E43138" w:rsidRPr="00736F8A">
        <w:rPr>
          <w:rFonts w:cs="Times New Roman"/>
          <w:szCs w:val="24"/>
        </w:rPr>
        <w:t>which</w:t>
      </w:r>
      <w:r w:rsidR="00AD0E20" w:rsidRPr="00736F8A">
        <w:rPr>
          <w:rFonts w:cs="Times New Roman"/>
          <w:szCs w:val="24"/>
        </w:rPr>
        <w:t xml:space="preserve"> shows lower quick assets than short-term liabilities </w:t>
      </w:r>
      <w:r w:rsidR="00E43138" w:rsidRPr="00736F8A">
        <w:rPr>
          <w:rFonts w:cs="Times New Roman"/>
          <w:szCs w:val="24"/>
        </w:rPr>
        <w:t>which</w:t>
      </w:r>
      <w:r w:rsidR="00AD0E20" w:rsidRPr="00736F8A">
        <w:rPr>
          <w:rFonts w:cs="Times New Roman"/>
          <w:szCs w:val="24"/>
        </w:rPr>
        <w:t xml:space="preserve"> means </w:t>
      </w:r>
      <w:r w:rsidR="00E43138" w:rsidRPr="00736F8A">
        <w:rPr>
          <w:rFonts w:cs="Times New Roman"/>
          <w:szCs w:val="24"/>
        </w:rPr>
        <w:t xml:space="preserve">the </w:t>
      </w:r>
      <w:r w:rsidR="00AD0E20" w:rsidRPr="00736F8A">
        <w:rPr>
          <w:rFonts w:cs="Times New Roman"/>
          <w:szCs w:val="24"/>
        </w:rPr>
        <w:t>business sin incapable of paying short-term debts as soon as they ask</w:t>
      </w:r>
      <w:r w:rsidR="005F7337" w:rsidRPr="00736F8A">
        <w:rPr>
          <w:rFonts w:cs="Times New Roman"/>
          <w:szCs w:val="24"/>
        </w:rPr>
        <w:t xml:space="preserve"> (Pande, 2023)</w:t>
      </w:r>
      <w:r w:rsidR="00AD0E20" w:rsidRPr="00736F8A">
        <w:rPr>
          <w:rFonts w:cs="Times New Roman"/>
          <w:szCs w:val="24"/>
        </w:rPr>
        <w:t xml:space="preserve">. </w:t>
      </w:r>
      <w:r w:rsidR="00C025C7" w:rsidRPr="00736F8A">
        <w:rPr>
          <w:rFonts w:cs="Times New Roman"/>
          <w:szCs w:val="24"/>
        </w:rPr>
        <w:t xml:space="preserve">Also, </w:t>
      </w:r>
      <w:r w:rsidR="00E43138" w:rsidRPr="00736F8A">
        <w:rPr>
          <w:rFonts w:cs="Times New Roman"/>
          <w:szCs w:val="24"/>
        </w:rPr>
        <w:t xml:space="preserve">the </w:t>
      </w:r>
      <w:r w:rsidR="00C025C7" w:rsidRPr="00736F8A">
        <w:rPr>
          <w:rFonts w:cs="Times New Roman"/>
          <w:szCs w:val="24"/>
        </w:rPr>
        <w:t xml:space="preserve">gearing ratio of </w:t>
      </w:r>
      <w:r w:rsidR="00EA751A" w:rsidRPr="00736F8A">
        <w:rPr>
          <w:rFonts w:cs="Times New Roman"/>
          <w:szCs w:val="24"/>
        </w:rPr>
        <w:t>“Seaview Resort”</w:t>
      </w:r>
      <w:r w:rsidR="00C025C7" w:rsidRPr="00736F8A">
        <w:rPr>
          <w:rFonts w:cs="Times New Roman"/>
          <w:szCs w:val="24"/>
        </w:rPr>
        <w:t xml:space="preserve"> shows </w:t>
      </w:r>
      <w:r w:rsidR="00AD0E20" w:rsidRPr="00736F8A">
        <w:rPr>
          <w:rFonts w:cs="Times New Roman"/>
          <w:szCs w:val="24"/>
        </w:rPr>
        <w:t xml:space="preserve">a </w:t>
      </w:r>
      <w:r w:rsidR="00C025C7" w:rsidRPr="00736F8A">
        <w:rPr>
          <w:rFonts w:cs="Times New Roman"/>
          <w:szCs w:val="24"/>
        </w:rPr>
        <w:t>result of 1.</w:t>
      </w:r>
      <w:r w:rsidR="00CD0B2D" w:rsidRPr="00736F8A">
        <w:rPr>
          <w:rFonts w:cs="Times New Roman"/>
          <w:szCs w:val="24"/>
        </w:rPr>
        <w:t>29</w:t>
      </w:r>
      <w:r w:rsidR="00C025C7" w:rsidRPr="00736F8A">
        <w:rPr>
          <w:rFonts w:cs="Times New Roman"/>
          <w:szCs w:val="24"/>
        </w:rPr>
        <w:t xml:space="preserve">:1 </w:t>
      </w:r>
      <w:r w:rsidR="00AD0E20" w:rsidRPr="00736F8A">
        <w:rPr>
          <w:rFonts w:cs="Times New Roman"/>
          <w:szCs w:val="24"/>
        </w:rPr>
        <w:t>which</w:t>
      </w:r>
      <w:r w:rsidR="00C025C7" w:rsidRPr="00736F8A">
        <w:rPr>
          <w:rFonts w:cs="Times New Roman"/>
          <w:szCs w:val="24"/>
        </w:rPr>
        <w:t xml:space="preserve"> is higher than </w:t>
      </w:r>
      <w:r w:rsidR="00AD0E20" w:rsidRPr="00736F8A">
        <w:rPr>
          <w:rFonts w:cs="Times New Roman"/>
          <w:szCs w:val="24"/>
        </w:rPr>
        <w:t xml:space="preserve">the </w:t>
      </w:r>
      <w:r w:rsidR="00C025C7" w:rsidRPr="00736F8A">
        <w:rPr>
          <w:rFonts w:cs="Times New Roman"/>
          <w:szCs w:val="24"/>
        </w:rPr>
        <w:t xml:space="preserve">ideal ratio </w:t>
      </w:r>
      <w:r w:rsidR="00E43138" w:rsidRPr="00736F8A">
        <w:rPr>
          <w:rFonts w:cs="Times New Roman"/>
          <w:szCs w:val="24"/>
        </w:rPr>
        <w:t xml:space="preserve">of </w:t>
      </w:r>
      <w:r w:rsidR="00C025C7" w:rsidRPr="00736F8A">
        <w:rPr>
          <w:rFonts w:cs="Times New Roman"/>
          <w:szCs w:val="24"/>
        </w:rPr>
        <w:t xml:space="preserve">0.50:1 which means </w:t>
      </w:r>
      <w:r w:rsidR="00E43138" w:rsidRPr="00736F8A">
        <w:rPr>
          <w:rFonts w:cs="Times New Roman"/>
          <w:szCs w:val="24"/>
        </w:rPr>
        <w:t xml:space="preserve">the </w:t>
      </w:r>
      <w:r w:rsidR="00C025C7" w:rsidRPr="00736F8A">
        <w:rPr>
          <w:rFonts w:cs="Times New Roman"/>
          <w:szCs w:val="24"/>
        </w:rPr>
        <w:t xml:space="preserve">business has higher liability than </w:t>
      </w:r>
      <w:r w:rsidR="00AD0E20" w:rsidRPr="00736F8A">
        <w:rPr>
          <w:rFonts w:cs="Times New Roman"/>
          <w:szCs w:val="24"/>
        </w:rPr>
        <w:t xml:space="preserve">the </w:t>
      </w:r>
      <w:r w:rsidR="00C025C7" w:rsidRPr="00736F8A">
        <w:rPr>
          <w:rFonts w:cs="Times New Roman"/>
          <w:szCs w:val="24"/>
        </w:rPr>
        <w:t xml:space="preserve">Owner’s equity which </w:t>
      </w:r>
      <w:r w:rsidR="005F7337" w:rsidRPr="00736F8A">
        <w:rPr>
          <w:rFonts w:cs="Times New Roman"/>
          <w:szCs w:val="24"/>
        </w:rPr>
        <w:t>shows</w:t>
      </w:r>
      <w:r w:rsidR="00C025C7" w:rsidRPr="00736F8A">
        <w:rPr>
          <w:rFonts w:cs="Times New Roman"/>
          <w:szCs w:val="24"/>
        </w:rPr>
        <w:t xml:space="preserve"> lower liquidity of </w:t>
      </w:r>
      <w:r w:rsidR="00E43138" w:rsidRPr="00736F8A">
        <w:rPr>
          <w:rFonts w:cs="Times New Roman"/>
          <w:szCs w:val="24"/>
        </w:rPr>
        <w:t xml:space="preserve">the </w:t>
      </w:r>
      <w:r w:rsidR="00C025C7" w:rsidRPr="00736F8A">
        <w:rPr>
          <w:rFonts w:cs="Times New Roman"/>
          <w:szCs w:val="24"/>
        </w:rPr>
        <w:t>business</w:t>
      </w:r>
      <w:r w:rsidR="005F7337" w:rsidRPr="00736F8A">
        <w:rPr>
          <w:rFonts w:cs="Times New Roman"/>
          <w:szCs w:val="24"/>
        </w:rPr>
        <w:t xml:space="preserve"> (Pande, 2023)</w:t>
      </w:r>
      <w:r w:rsidR="00C025C7" w:rsidRPr="00736F8A">
        <w:rPr>
          <w:rFonts w:cs="Times New Roman"/>
          <w:szCs w:val="24"/>
        </w:rPr>
        <w:t xml:space="preserve">. </w:t>
      </w:r>
      <w:r w:rsidR="00E43138" w:rsidRPr="00736F8A">
        <w:rPr>
          <w:rFonts w:cs="Times New Roman"/>
          <w:szCs w:val="24"/>
        </w:rPr>
        <w:t xml:space="preserve">The overall financial health of </w:t>
      </w:r>
      <w:r w:rsidR="00EA751A" w:rsidRPr="00736F8A">
        <w:rPr>
          <w:rFonts w:cs="Times New Roman"/>
          <w:szCs w:val="24"/>
        </w:rPr>
        <w:t>“Seaview Resort”</w:t>
      </w:r>
      <w:r w:rsidR="00E43138" w:rsidRPr="00736F8A">
        <w:rPr>
          <w:rFonts w:cs="Times New Roman"/>
          <w:szCs w:val="24"/>
        </w:rPr>
        <w:t xml:space="preserve"> is not good as it has a lack of liquidity in business</w:t>
      </w:r>
      <w:r w:rsidR="005F7337" w:rsidRPr="00736F8A">
        <w:rPr>
          <w:rFonts w:cs="Times New Roman"/>
          <w:szCs w:val="24"/>
        </w:rPr>
        <w:t xml:space="preserve"> (</w:t>
      </w:r>
      <w:proofErr w:type="spellStart"/>
      <w:r w:rsidR="005F7337" w:rsidRPr="00736F8A">
        <w:rPr>
          <w:rFonts w:cs="Times New Roman"/>
          <w:szCs w:val="24"/>
        </w:rPr>
        <w:t>Demsetz</w:t>
      </w:r>
      <w:proofErr w:type="spellEnd"/>
      <w:r w:rsidR="005F7337" w:rsidRPr="00736F8A">
        <w:rPr>
          <w:rFonts w:cs="Times New Roman"/>
          <w:szCs w:val="24"/>
        </w:rPr>
        <w:t>, 2019)</w:t>
      </w:r>
      <w:r w:rsidR="00E43138" w:rsidRPr="00736F8A">
        <w:rPr>
          <w:rFonts w:cs="Times New Roman"/>
          <w:szCs w:val="24"/>
        </w:rPr>
        <w:t xml:space="preserve">. </w:t>
      </w:r>
    </w:p>
    <w:p w14:paraId="2E6E7BA7" w14:textId="2BA10E9B" w:rsidR="00E63C81" w:rsidRPr="00736F8A" w:rsidRDefault="00E63C81" w:rsidP="0001756F">
      <w:pPr>
        <w:jc w:val="center"/>
        <w:rPr>
          <w:rFonts w:cs="Times New Roman"/>
          <w:szCs w:val="24"/>
        </w:rPr>
      </w:pPr>
      <w:r w:rsidRPr="00736F8A">
        <w:rPr>
          <w:rFonts w:cs="Times New Roman"/>
          <w:noProof/>
          <w:szCs w:val="24"/>
        </w:rPr>
        <w:drawing>
          <wp:inline distT="0" distB="0" distL="0" distR="0" wp14:anchorId="5CBA0B47" wp14:editId="782B65B1">
            <wp:extent cx="5943600" cy="1130300"/>
            <wp:effectExtent l="0" t="0" r="0" b="0"/>
            <wp:docPr id="13781846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18468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13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B79541" w14:textId="12545DF0" w:rsidR="00E63C81" w:rsidRPr="00736F8A" w:rsidRDefault="00E63C81" w:rsidP="0001756F">
      <w:pPr>
        <w:jc w:val="center"/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 xml:space="preserve">Figure 3: Cash flow statement of </w:t>
      </w:r>
      <w:r w:rsidR="00EA751A" w:rsidRPr="00736F8A">
        <w:rPr>
          <w:rFonts w:cs="Times New Roman"/>
          <w:b/>
          <w:bCs w:val="0"/>
          <w:szCs w:val="24"/>
        </w:rPr>
        <w:t>“Seaview Resort”</w:t>
      </w:r>
      <w:r w:rsidRPr="00736F8A">
        <w:rPr>
          <w:rFonts w:cs="Times New Roman"/>
          <w:b/>
          <w:bCs w:val="0"/>
          <w:szCs w:val="24"/>
        </w:rPr>
        <w:t>.</w:t>
      </w:r>
    </w:p>
    <w:p w14:paraId="57E598E8" w14:textId="72F5D862" w:rsidR="00E63C81" w:rsidRPr="00736F8A" w:rsidRDefault="00E63C81" w:rsidP="0001756F">
      <w:pPr>
        <w:jc w:val="center"/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>Source:</w:t>
      </w:r>
      <w:r w:rsidR="00A36629" w:rsidRPr="00736F8A">
        <w:rPr>
          <w:rFonts w:cs="Times New Roman"/>
          <w:szCs w:val="24"/>
        </w:rPr>
        <w:t xml:space="preserve"> (Tian, 2023).</w:t>
      </w:r>
    </w:p>
    <w:p w14:paraId="553C3B30" w14:textId="61361EA7" w:rsidR="00E63C81" w:rsidRPr="00736F8A" w:rsidRDefault="00967F07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t xml:space="preserve">Analysis: </w:t>
      </w:r>
      <w:r w:rsidR="004B5915" w:rsidRPr="00736F8A">
        <w:rPr>
          <w:rFonts w:cs="Times New Roman"/>
          <w:szCs w:val="24"/>
        </w:rPr>
        <w:t xml:space="preserve">The cash flow statement </w:t>
      </w:r>
      <w:r w:rsidR="00EF6505" w:rsidRPr="00736F8A">
        <w:rPr>
          <w:rFonts w:cs="Times New Roman"/>
          <w:szCs w:val="24"/>
        </w:rPr>
        <w:t xml:space="preserve">of </w:t>
      </w:r>
      <w:r w:rsidR="00EA751A" w:rsidRPr="00736F8A">
        <w:rPr>
          <w:rFonts w:cs="Times New Roman"/>
          <w:szCs w:val="24"/>
        </w:rPr>
        <w:t>“Seaview Resort”</w:t>
      </w:r>
      <w:r w:rsidR="00EF6505" w:rsidRPr="00736F8A">
        <w:rPr>
          <w:rFonts w:cs="Times New Roman"/>
          <w:szCs w:val="24"/>
        </w:rPr>
        <w:t xml:space="preserve"> </w:t>
      </w:r>
      <w:r w:rsidR="007470A6" w:rsidRPr="00736F8A">
        <w:rPr>
          <w:rFonts w:cs="Times New Roman"/>
          <w:szCs w:val="24"/>
        </w:rPr>
        <w:t>presents</w:t>
      </w:r>
      <w:r w:rsidR="004B5915" w:rsidRPr="00736F8A">
        <w:rPr>
          <w:rFonts w:cs="Times New Roman"/>
          <w:szCs w:val="24"/>
        </w:rPr>
        <w:t xml:space="preserve"> a negative result of Net Cash Flow that is -£110000 because of cash used by operations is £80000 and capital expenditures are £30000</w:t>
      </w:r>
      <w:r w:rsidR="005F7337" w:rsidRPr="00736F8A">
        <w:rPr>
          <w:rFonts w:cs="Times New Roman"/>
          <w:szCs w:val="24"/>
        </w:rPr>
        <w:t xml:space="preserve"> (Tian, 2023)</w:t>
      </w:r>
      <w:r w:rsidR="004B5915" w:rsidRPr="00736F8A">
        <w:rPr>
          <w:rFonts w:cs="Times New Roman"/>
          <w:szCs w:val="24"/>
        </w:rPr>
        <w:t xml:space="preserve">. The findings </w:t>
      </w:r>
      <w:r w:rsidR="002075A5" w:rsidRPr="00736F8A">
        <w:rPr>
          <w:rFonts w:cs="Times New Roman"/>
          <w:szCs w:val="24"/>
        </w:rPr>
        <w:t>show</w:t>
      </w:r>
      <w:r w:rsidR="004B5915" w:rsidRPr="00736F8A">
        <w:rPr>
          <w:rFonts w:cs="Times New Roman"/>
          <w:szCs w:val="24"/>
        </w:rPr>
        <w:t xml:space="preserve"> </w:t>
      </w:r>
      <w:r w:rsidR="003E0493" w:rsidRPr="00736F8A">
        <w:rPr>
          <w:rFonts w:cs="Times New Roman"/>
          <w:szCs w:val="24"/>
        </w:rPr>
        <w:t>businesses</w:t>
      </w:r>
      <w:r w:rsidR="004B5915" w:rsidRPr="00736F8A">
        <w:rPr>
          <w:rFonts w:cs="Times New Roman"/>
          <w:szCs w:val="24"/>
        </w:rPr>
        <w:t xml:space="preserve"> invested in capital expenditures and face a higher cost within the business than sales revenue which caused a negative result</w:t>
      </w:r>
      <w:r w:rsidR="005F7337" w:rsidRPr="00736F8A">
        <w:rPr>
          <w:rFonts w:cs="Times New Roman"/>
          <w:szCs w:val="24"/>
        </w:rPr>
        <w:t xml:space="preserve"> (Pande, 2023)</w:t>
      </w:r>
      <w:r w:rsidR="004B5915" w:rsidRPr="00736F8A">
        <w:rPr>
          <w:rFonts w:cs="Times New Roman"/>
          <w:szCs w:val="24"/>
        </w:rPr>
        <w:t xml:space="preserve">. The overall result shows a higher outgoing </w:t>
      </w:r>
      <w:r w:rsidR="007470A6" w:rsidRPr="00736F8A">
        <w:rPr>
          <w:rFonts w:cs="Times New Roman"/>
          <w:szCs w:val="24"/>
        </w:rPr>
        <w:t>o</w:t>
      </w:r>
      <w:r w:rsidR="004B5915" w:rsidRPr="00736F8A">
        <w:rPr>
          <w:rFonts w:cs="Times New Roman"/>
          <w:szCs w:val="24"/>
        </w:rPr>
        <w:t xml:space="preserve">f money from business than incoming money in business which </w:t>
      </w:r>
      <w:r w:rsidR="007470A6" w:rsidRPr="00736F8A">
        <w:rPr>
          <w:rFonts w:cs="Times New Roman"/>
          <w:szCs w:val="24"/>
        </w:rPr>
        <w:t>shows</w:t>
      </w:r>
      <w:r w:rsidR="004B5915" w:rsidRPr="00736F8A">
        <w:rPr>
          <w:rFonts w:cs="Times New Roman"/>
          <w:szCs w:val="24"/>
        </w:rPr>
        <w:t xml:space="preserve"> a loss in business as well as </w:t>
      </w:r>
      <w:r w:rsidR="007470A6" w:rsidRPr="00736F8A">
        <w:rPr>
          <w:rFonts w:cs="Times New Roman"/>
          <w:szCs w:val="24"/>
        </w:rPr>
        <w:t xml:space="preserve">a </w:t>
      </w:r>
      <w:r w:rsidR="004B5915" w:rsidRPr="00736F8A">
        <w:rPr>
          <w:rFonts w:cs="Times New Roman"/>
          <w:szCs w:val="24"/>
        </w:rPr>
        <w:t>lack of financial capability</w:t>
      </w:r>
      <w:r w:rsidR="005F66A6" w:rsidRPr="00736F8A">
        <w:rPr>
          <w:rFonts w:cs="Times New Roman"/>
          <w:szCs w:val="24"/>
        </w:rPr>
        <w:t xml:space="preserve"> because of no cash in hand at the end of the year</w:t>
      </w:r>
      <w:r w:rsidR="005F7337" w:rsidRPr="00736F8A">
        <w:rPr>
          <w:rFonts w:cs="Times New Roman"/>
          <w:szCs w:val="24"/>
        </w:rPr>
        <w:t xml:space="preserve"> (Ferranti, 2019)</w:t>
      </w:r>
      <w:r w:rsidR="004B5915" w:rsidRPr="00736F8A">
        <w:rPr>
          <w:rFonts w:cs="Times New Roman"/>
          <w:szCs w:val="24"/>
        </w:rPr>
        <w:t xml:space="preserve">. </w:t>
      </w:r>
    </w:p>
    <w:p w14:paraId="6A46FD49" w14:textId="70A2FE66" w:rsidR="00753DD5" w:rsidRPr="00736F8A" w:rsidRDefault="005962ED" w:rsidP="0001756F">
      <w:pPr>
        <w:pStyle w:val="Heading1"/>
      </w:pPr>
      <w:bookmarkStart w:id="3" w:name="_Toc148553349"/>
      <w:r w:rsidRPr="00736F8A">
        <w:t xml:space="preserve">Identify the key reason behind the decline in </w:t>
      </w:r>
      <w:proofErr w:type="gramStart"/>
      <w:r w:rsidRPr="00736F8A">
        <w:t>profitability</w:t>
      </w:r>
      <w:bookmarkEnd w:id="3"/>
      <w:proofErr w:type="gramEnd"/>
    </w:p>
    <w:p w14:paraId="61D3CEBD" w14:textId="1FE34340" w:rsidR="007D5E15" w:rsidRPr="00736F8A" w:rsidRDefault="007D5E15" w:rsidP="0001756F">
      <w:pPr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>Market trends:</w:t>
      </w:r>
      <w:r w:rsidR="0007439C" w:rsidRPr="00736F8A">
        <w:rPr>
          <w:rFonts w:cs="Times New Roman"/>
          <w:b/>
          <w:bCs w:val="0"/>
          <w:szCs w:val="24"/>
        </w:rPr>
        <w:t xml:space="preserve"> </w:t>
      </w:r>
      <w:r w:rsidR="00EF6505" w:rsidRPr="00736F8A">
        <w:rPr>
          <w:rFonts w:cs="Times New Roman"/>
          <w:szCs w:val="24"/>
        </w:rPr>
        <w:t xml:space="preserve">Changes in market trends of hospitality products and services are the reason behind the decline in the profitability of </w:t>
      </w:r>
      <w:r w:rsidR="00EA751A" w:rsidRPr="00736F8A">
        <w:rPr>
          <w:rFonts w:cs="Times New Roman"/>
          <w:szCs w:val="24"/>
        </w:rPr>
        <w:t>“Seaview Resort”</w:t>
      </w:r>
      <w:r w:rsidR="005F7337" w:rsidRPr="00736F8A">
        <w:rPr>
          <w:rFonts w:cs="Times New Roman"/>
          <w:szCs w:val="24"/>
        </w:rPr>
        <w:t xml:space="preserve"> (Ferranti, 2019)</w:t>
      </w:r>
      <w:r w:rsidR="00EF6505" w:rsidRPr="00736F8A">
        <w:rPr>
          <w:rFonts w:cs="Times New Roman"/>
          <w:szCs w:val="24"/>
        </w:rPr>
        <w:t xml:space="preserve">. For example, </w:t>
      </w:r>
      <w:r w:rsidR="00AF6F99" w:rsidRPr="00736F8A">
        <w:rPr>
          <w:rFonts w:cs="Times New Roman"/>
          <w:szCs w:val="24"/>
        </w:rPr>
        <w:t xml:space="preserve">the </w:t>
      </w:r>
      <w:r w:rsidR="00EF6505" w:rsidRPr="00736F8A">
        <w:rPr>
          <w:rFonts w:cs="Times New Roman"/>
          <w:szCs w:val="24"/>
        </w:rPr>
        <w:t xml:space="preserve">emergence of eco-friendly and experiential tourism within </w:t>
      </w:r>
      <w:r w:rsidR="00AF6F99" w:rsidRPr="00736F8A">
        <w:rPr>
          <w:rFonts w:cs="Times New Roman"/>
          <w:szCs w:val="24"/>
        </w:rPr>
        <w:t xml:space="preserve">the </w:t>
      </w:r>
      <w:r w:rsidR="00EF6505" w:rsidRPr="00736F8A">
        <w:rPr>
          <w:rFonts w:cs="Times New Roman"/>
          <w:szCs w:val="24"/>
        </w:rPr>
        <w:t>market creates a new trend</w:t>
      </w:r>
      <w:r w:rsidR="005F7337" w:rsidRPr="00736F8A">
        <w:rPr>
          <w:rFonts w:cs="Times New Roman"/>
          <w:szCs w:val="24"/>
        </w:rPr>
        <w:t xml:space="preserve"> (Guerrier </w:t>
      </w:r>
      <w:r w:rsidR="005F7337" w:rsidRPr="00736F8A">
        <w:rPr>
          <w:rFonts w:cs="Times New Roman"/>
          <w:szCs w:val="24"/>
        </w:rPr>
        <w:lastRenderedPageBreak/>
        <w:t>and Deery, 2020)</w:t>
      </w:r>
      <w:r w:rsidR="00EF6505" w:rsidRPr="00736F8A">
        <w:rPr>
          <w:rFonts w:cs="Times New Roman"/>
          <w:szCs w:val="24"/>
        </w:rPr>
        <w:t xml:space="preserve">. So, hospitality organizations </w:t>
      </w:r>
      <w:r w:rsidR="00AF6F99" w:rsidRPr="00736F8A">
        <w:rPr>
          <w:rFonts w:cs="Times New Roman"/>
          <w:szCs w:val="24"/>
        </w:rPr>
        <w:t xml:space="preserve">that </w:t>
      </w:r>
      <w:r w:rsidR="001F59E6" w:rsidRPr="00736F8A">
        <w:rPr>
          <w:rFonts w:cs="Times New Roman"/>
          <w:szCs w:val="24"/>
        </w:rPr>
        <w:t>enable</w:t>
      </w:r>
      <w:r w:rsidR="00AF6F99" w:rsidRPr="00736F8A">
        <w:rPr>
          <w:rFonts w:cs="Times New Roman"/>
          <w:szCs w:val="24"/>
        </w:rPr>
        <w:t xml:space="preserve"> eco-friendly views and experiential tourism such as homestay, offering facilities to customers to engage in cooking local foods, and many more are </w:t>
      </w:r>
      <w:r w:rsidR="001F59E6" w:rsidRPr="00736F8A">
        <w:rPr>
          <w:rFonts w:cs="Times New Roman"/>
          <w:szCs w:val="24"/>
        </w:rPr>
        <w:t>attracti</w:t>
      </w:r>
      <w:r w:rsidR="00AD63C5" w:rsidRPr="00736F8A">
        <w:rPr>
          <w:rFonts w:cs="Times New Roman"/>
          <w:szCs w:val="24"/>
        </w:rPr>
        <w:t>ve</w:t>
      </w:r>
      <w:r w:rsidR="00AF6F99" w:rsidRPr="00736F8A">
        <w:rPr>
          <w:rFonts w:cs="Times New Roman"/>
          <w:szCs w:val="24"/>
        </w:rPr>
        <w:t xml:space="preserve"> </w:t>
      </w:r>
      <w:r w:rsidR="00316381" w:rsidRPr="00736F8A">
        <w:rPr>
          <w:rFonts w:cs="Times New Roman"/>
          <w:szCs w:val="24"/>
        </w:rPr>
        <w:t>to</w:t>
      </w:r>
      <w:r w:rsidR="00AF6F99" w:rsidRPr="00736F8A">
        <w:rPr>
          <w:rFonts w:cs="Times New Roman"/>
          <w:szCs w:val="24"/>
        </w:rPr>
        <w:t xml:space="preserve"> customers</w:t>
      </w:r>
      <w:r w:rsidR="005F7337" w:rsidRPr="00736F8A">
        <w:rPr>
          <w:rFonts w:cs="Times New Roman"/>
          <w:szCs w:val="24"/>
        </w:rPr>
        <w:t xml:space="preserve"> (Hanlon et al., 2020)</w:t>
      </w:r>
      <w:r w:rsidR="00AF6F99" w:rsidRPr="00736F8A">
        <w:rPr>
          <w:rFonts w:cs="Times New Roman"/>
          <w:szCs w:val="24"/>
        </w:rPr>
        <w:t xml:space="preserve">. That decline in </w:t>
      </w:r>
      <w:r w:rsidR="00AD63C5" w:rsidRPr="00736F8A">
        <w:rPr>
          <w:rFonts w:cs="Times New Roman"/>
          <w:szCs w:val="24"/>
        </w:rPr>
        <w:t xml:space="preserve">the </w:t>
      </w:r>
      <w:r w:rsidR="001F59E6" w:rsidRPr="00736F8A">
        <w:rPr>
          <w:rFonts w:cs="Times New Roman"/>
          <w:szCs w:val="24"/>
        </w:rPr>
        <w:t>conversion</w:t>
      </w:r>
      <w:r w:rsidR="00AF6F99" w:rsidRPr="00736F8A">
        <w:rPr>
          <w:rFonts w:cs="Times New Roman"/>
          <w:szCs w:val="24"/>
        </w:rPr>
        <w:t xml:space="preserve"> rate of </w:t>
      </w:r>
      <w:r w:rsidR="00EA751A" w:rsidRPr="00736F8A">
        <w:rPr>
          <w:rFonts w:cs="Times New Roman"/>
          <w:szCs w:val="24"/>
        </w:rPr>
        <w:t>“Seaview Resort”</w:t>
      </w:r>
      <w:r w:rsidR="00AF6F99" w:rsidRPr="00736F8A">
        <w:rPr>
          <w:rFonts w:cs="Times New Roman"/>
          <w:szCs w:val="24"/>
        </w:rPr>
        <w:t xml:space="preserve"> </w:t>
      </w:r>
      <w:r w:rsidR="001F59E6" w:rsidRPr="00736F8A">
        <w:rPr>
          <w:rFonts w:cs="Times New Roman"/>
          <w:szCs w:val="24"/>
        </w:rPr>
        <w:t>decline</w:t>
      </w:r>
      <w:r w:rsidR="00316381" w:rsidRPr="00736F8A">
        <w:rPr>
          <w:rFonts w:cs="Times New Roman"/>
          <w:szCs w:val="24"/>
        </w:rPr>
        <w:t>d</w:t>
      </w:r>
      <w:r w:rsidR="00AF6F99" w:rsidRPr="00736F8A">
        <w:rPr>
          <w:rFonts w:cs="Times New Roman"/>
          <w:szCs w:val="24"/>
        </w:rPr>
        <w:t xml:space="preserve"> in sales revenue from £520000 to £</w:t>
      </w:r>
      <w:r w:rsidR="00394466" w:rsidRPr="00736F8A">
        <w:rPr>
          <w:rFonts w:cs="Times New Roman"/>
          <w:szCs w:val="24"/>
        </w:rPr>
        <w:t>4</w:t>
      </w:r>
      <w:r w:rsidR="00E108AA" w:rsidRPr="00736F8A">
        <w:rPr>
          <w:rFonts w:cs="Times New Roman"/>
          <w:szCs w:val="24"/>
        </w:rPr>
        <w:t>3</w:t>
      </w:r>
      <w:r w:rsidR="00394466" w:rsidRPr="00736F8A">
        <w:rPr>
          <w:rFonts w:cs="Times New Roman"/>
          <w:szCs w:val="24"/>
        </w:rPr>
        <w:t>0000 from</w:t>
      </w:r>
      <w:r w:rsidR="00AF6F99" w:rsidRPr="00736F8A">
        <w:rPr>
          <w:rFonts w:cs="Times New Roman"/>
          <w:szCs w:val="24"/>
        </w:rPr>
        <w:t xml:space="preserve"> 2020 to 2022</w:t>
      </w:r>
      <w:r w:rsidR="001F59E6" w:rsidRPr="00736F8A">
        <w:rPr>
          <w:rFonts w:cs="Times New Roman"/>
          <w:szCs w:val="24"/>
        </w:rPr>
        <w:t xml:space="preserve"> as </w:t>
      </w:r>
      <w:r w:rsidR="00EA751A" w:rsidRPr="00736F8A">
        <w:rPr>
          <w:rFonts w:cs="Times New Roman"/>
          <w:szCs w:val="24"/>
        </w:rPr>
        <w:t>“Seaview Resort”</w:t>
      </w:r>
      <w:r w:rsidR="00394466" w:rsidRPr="00736F8A">
        <w:rPr>
          <w:rFonts w:cs="Times New Roman"/>
          <w:szCs w:val="24"/>
        </w:rPr>
        <w:t xml:space="preserve"> does not offer eco-friendly views or experiential tourism for customers</w:t>
      </w:r>
      <w:r w:rsidR="005F7337" w:rsidRPr="00736F8A">
        <w:rPr>
          <w:rFonts w:cs="Times New Roman"/>
          <w:szCs w:val="24"/>
        </w:rPr>
        <w:t xml:space="preserve"> (O’Neill, 2023)</w:t>
      </w:r>
      <w:r w:rsidR="00394466" w:rsidRPr="00736F8A">
        <w:rPr>
          <w:rFonts w:cs="Times New Roman"/>
          <w:szCs w:val="24"/>
        </w:rPr>
        <w:t>.</w:t>
      </w:r>
    </w:p>
    <w:p w14:paraId="2A0FC237" w14:textId="15CFA77C" w:rsidR="00A52E36" w:rsidRPr="00736F8A" w:rsidRDefault="00A52E36" w:rsidP="0001756F">
      <w:pPr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 xml:space="preserve">Competitive market: </w:t>
      </w:r>
      <w:r w:rsidR="00394466" w:rsidRPr="00736F8A">
        <w:rPr>
          <w:rFonts w:cs="Times New Roman"/>
          <w:szCs w:val="24"/>
        </w:rPr>
        <w:t xml:space="preserve">The Coastal resort market in the vicinity is highly competitive because of </w:t>
      </w:r>
      <w:r w:rsidR="00D8010F" w:rsidRPr="00736F8A">
        <w:rPr>
          <w:rFonts w:cs="Times New Roman"/>
          <w:szCs w:val="24"/>
        </w:rPr>
        <w:t xml:space="preserve">the </w:t>
      </w:r>
      <w:r w:rsidR="00394466" w:rsidRPr="00736F8A">
        <w:rPr>
          <w:rFonts w:cs="Times New Roman"/>
          <w:szCs w:val="24"/>
        </w:rPr>
        <w:t xml:space="preserve">presence of </w:t>
      </w:r>
      <w:r w:rsidR="00D8010F" w:rsidRPr="00736F8A">
        <w:rPr>
          <w:rFonts w:cs="Times New Roman"/>
          <w:szCs w:val="24"/>
        </w:rPr>
        <w:t xml:space="preserve">many </w:t>
      </w:r>
      <w:r w:rsidR="00394466" w:rsidRPr="00736F8A">
        <w:rPr>
          <w:rFonts w:cs="Times New Roman"/>
          <w:szCs w:val="24"/>
        </w:rPr>
        <w:t xml:space="preserve">resorts </w:t>
      </w:r>
      <w:r w:rsidR="00D8010F" w:rsidRPr="00736F8A">
        <w:rPr>
          <w:rFonts w:cs="Times New Roman"/>
          <w:szCs w:val="24"/>
        </w:rPr>
        <w:t>in</w:t>
      </w:r>
      <w:r w:rsidR="00394466" w:rsidRPr="00736F8A">
        <w:rPr>
          <w:rFonts w:cs="Times New Roman"/>
          <w:szCs w:val="24"/>
        </w:rPr>
        <w:t xml:space="preserve"> coastal areas. </w:t>
      </w:r>
      <w:proofErr w:type="gramStart"/>
      <w:r w:rsidR="00D8010F" w:rsidRPr="00736F8A">
        <w:rPr>
          <w:rFonts w:cs="Times New Roman"/>
          <w:szCs w:val="24"/>
        </w:rPr>
        <w:t>Such as Marenas</w:t>
      </w:r>
      <w:proofErr w:type="gramEnd"/>
      <w:r w:rsidR="00D8010F" w:rsidRPr="00736F8A">
        <w:rPr>
          <w:rFonts w:cs="Times New Roman"/>
          <w:szCs w:val="24"/>
        </w:rPr>
        <w:t xml:space="preserve"> Beach Resort, Island Vista, Grand Beach Hotel, and many more are the competitors of </w:t>
      </w:r>
      <w:r w:rsidR="00EA751A" w:rsidRPr="00736F8A">
        <w:rPr>
          <w:rFonts w:cs="Times New Roman"/>
          <w:szCs w:val="24"/>
        </w:rPr>
        <w:t>“Seaview Resort”</w:t>
      </w:r>
      <w:r w:rsidR="00D8010F" w:rsidRPr="00736F8A">
        <w:rPr>
          <w:rFonts w:cs="Times New Roman"/>
          <w:szCs w:val="24"/>
        </w:rPr>
        <w:t xml:space="preserve"> that are </w:t>
      </w:r>
      <w:r w:rsidR="00F64FEC" w:rsidRPr="00736F8A">
        <w:rPr>
          <w:rFonts w:cs="Times New Roman"/>
          <w:szCs w:val="24"/>
        </w:rPr>
        <w:t>covering</w:t>
      </w:r>
      <w:r w:rsidR="00D8010F" w:rsidRPr="00736F8A">
        <w:rPr>
          <w:rFonts w:cs="Times New Roman"/>
          <w:szCs w:val="24"/>
        </w:rPr>
        <w:t xml:space="preserve"> up large market share by serving more customers than </w:t>
      </w:r>
      <w:r w:rsidR="00EA751A" w:rsidRPr="00736F8A">
        <w:rPr>
          <w:rFonts w:cs="Times New Roman"/>
          <w:szCs w:val="24"/>
        </w:rPr>
        <w:t>“Seaview Resort”</w:t>
      </w:r>
      <w:r w:rsidR="005F7337" w:rsidRPr="00736F8A">
        <w:rPr>
          <w:rFonts w:cs="Times New Roman"/>
          <w:szCs w:val="24"/>
        </w:rPr>
        <w:t xml:space="preserve"> (</w:t>
      </w:r>
      <w:proofErr w:type="spellStart"/>
      <w:r w:rsidR="005F7337" w:rsidRPr="00736F8A">
        <w:rPr>
          <w:rFonts w:cs="Times New Roman"/>
          <w:szCs w:val="24"/>
        </w:rPr>
        <w:t>Krulicky</w:t>
      </w:r>
      <w:proofErr w:type="spellEnd"/>
      <w:r w:rsidR="005F7337" w:rsidRPr="00736F8A">
        <w:rPr>
          <w:rFonts w:cs="Times New Roman"/>
          <w:szCs w:val="24"/>
        </w:rPr>
        <w:t xml:space="preserve"> and Horak, 2021)</w:t>
      </w:r>
      <w:r w:rsidR="00D8010F" w:rsidRPr="00736F8A">
        <w:rPr>
          <w:rFonts w:cs="Times New Roman"/>
          <w:szCs w:val="24"/>
        </w:rPr>
        <w:t xml:space="preserve">. That decline in profitability of </w:t>
      </w:r>
      <w:r w:rsidR="00EA751A" w:rsidRPr="00736F8A">
        <w:rPr>
          <w:rFonts w:cs="Times New Roman"/>
          <w:szCs w:val="24"/>
        </w:rPr>
        <w:t>“Seaview Resort”</w:t>
      </w:r>
      <w:r w:rsidR="00D8010F" w:rsidRPr="00736F8A">
        <w:rPr>
          <w:rFonts w:cs="Times New Roman"/>
          <w:szCs w:val="24"/>
        </w:rPr>
        <w:t xml:space="preserve"> by losing customers to competitors.</w:t>
      </w:r>
    </w:p>
    <w:p w14:paraId="19F1F3C0" w14:textId="62E8E3F8" w:rsidR="005962ED" w:rsidRPr="00736F8A" w:rsidRDefault="007D5E15" w:rsidP="0001756F">
      <w:pPr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 xml:space="preserve">Internal </w:t>
      </w:r>
      <w:r w:rsidR="007C5ACA" w:rsidRPr="00736F8A">
        <w:rPr>
          <w:rFonts w:cs="Times New Roman"/>
          <w:b/>
          <w:bCs w:val="0"/>
          <w:szCs w:val="24"/>
        </w:rPr>
        <w:t>operational costs</w:t>
      </w:r>
      <w:r w:rsidRPr="00736F8A">
        <w:rPr>
          <w:rFonts w:cs="Times New Roman"/>
          <w:b/>
          <w:bCs w:val="0"/>
          <w:szCs w:val="24"/>
        </w:rPr>
        <w:t>:</w:t>
      </w:r>
      <w:r w:rsidR="00F64FEC" w:rsidRPr="00736F8A">
        <w:rPr>
          <w:rFonts w:cs="Times New Roman"/>
          <w:b/>
          <w:bCs w:val="0"/>
          <w:szCs w:val="24"/>
        </w:rPr>
        <w:t xml:space="preserve"> </w:t>
      </w:r>
      <w:r w:rsidR="00F64FEC" w:rsidRPr="00736F8A">
        <w:rPr>
          <w:rFonts w:cs="Times New Roman"/>
          <w:szCs w:val="24"/>
        </w:rPr>
        <w:t xml:space="preserve">The internal operating cost of </w:t>
      </w:r>
      <w:r w:rsidR="00EA751A" w:rsidRPr="00736F8A">
        <w:rPr>
          <w:rFonts w:cs="Times New Roman"/>
          <w:szCs w:val="24"/>
        </w:rPr>
        <w:t>“Seaview Resort”</w:t>
      </w:r>
      <w:r w:rsidR="00F64FEC" w:rsidRPr="00736F8A">
        <w:rPr>
          <w:rFonts w:cs="Times New Roman"/>
          <w:szCs w:val="24"/>
        </w:rPr>
        <w:t xml:space="preserve"> </w:t>
      </w:r>
      <w:r w:rsidR="006F65B6" w:rsidRPr="00736F8A">
        <w:rPr>
          <w:rFonts w:cs="Times New Roman"/>
          <w:szCs w:val="24"/>
        </w:rPr>
        <w:t>has been</w:t>
      </w:r>
      <w:r w:rsidR="00F64FEC" w:rsidRPr="00736F8A">
        <w:rPr>
          <w:rFonts w:cs="Times New Roman"/>
          <w:szCs w:val="24"/>
        </w:rPr>
        <w:t xml:space="preserve"> increasing over 3 years which is another reason behind the decline in profitability of </w:t>
      </w:r>
      <w:r w:rsidR="00EA751A" w:rsidRPr="00736F8A">
        <w:rPr>
          <w:rFonts w:cs="Times New Roman"/>
          <w:szCs w:val="24"/>
        </w:rPr>
        <w:t>“Seaview Resort”</w:t>
      </w:r>
      <w:r w:rsidR="005F7337" w:rsidRPr="00736F8A">
        <w:rPr>
          <w:rFonts w:cs="Times New Roman"/>
          <w:szCs w:val="24"/>
        </w:rPr>
        <w:t xml:space="preserve"> (Langhammer, 2020)</w:t>
      </w:r>
      <w:r w:rsidR="00F64FEC" w:rsidRPr="00736F8A">
        <w:rPr>
          <w:rFonts w:cs="Times New Roman"/>
          <w:szCs w:val="24"/>
        </w:rPr>
        <w:t xml:space="preserve">. For example, the income statement of </w:t>
      </w:r>
      <w:r w:rsidR="00EA751A" w:rsidRPr="00736F8A">
        <w:rPr>
          <w:rFonts w:cs="Times New Roman"/>
          <w:szCs w:val="24"/>
        </w:rPr>
        <w:t>“Seaview Resort”</w:t>
      </w:r>
      <w:r w:rsidR="00F64FEC" w:rsidRPr="00736F8A">
        <w:rPr>
          <w:rFonts w:cs="Times New Roman"/>
          <w:szCs w:val="24"/>
        </w:rPr>
        <w:t xml:space="preserve"> presents operating expenses of </w:t>
      </w:r>
      <w:r w:rsidR="0001756F" w:rsidRPr="00736F8A">
        <w:rPr>
          <w:rFonts w:cs="Times New Roman"/>
          <w:szCs w:val="24"/>
        </w:rPr>
        <w:t xml:space="preserve">the </w:t>
      </w:r>
      <w:r w:rsidR="00F64FEC" w:rsidRPr="00736F8A">
        <w:rPr>
          <w:rFonts w:cs="Times New Roman"/>
          <w:szCs w:val="24"/>
        </w:rPr>
        <w:t>business increased from £390000 to £450000</w:t>
      </w:r>
      <w:r w:rsidR="006F65B6" w:rsidRPr="00736F8A">
        <w:rPr>
          <w:rFonts w:cs="Times New Roman"/>
          <w:szCs w:val="24"/>
        </w:rPr>
        <w:t xml:space="preserve"> </w:t>
      </w:r>
      <w:r w:rsidR="005F7337" w:rsidRPr="00736F8A">
        <w:rPr>
          <w:rFonts w:cs="Times New Roman"/>
          <w:szCs w:val="24"/>
        </w:rPr>
        <w:t>(Pande, 2023). That</w:t>
      </w:r>
      <w:r w:rsidR="006F65B6" w:rsidRPr="00736F8A">
        <w:rPr>
          <w:rFonts w:cs="Times New Roman"/>
          <w:szCs w:val="24"/>
        </w:rPr>
        <w:t xml:space="preserve"> creates </w:t>
      </w:r>
      <w:r w:rsidR="00902F3D" w:rsidRPr="00736F8A">
        <w:rPr>
          <w:rFonts w:cs="Times New Roman"/>
          <w:szCs w:val="24"/>
        </w:rPr>
        <w:t xml:space="preserve">a </w:t>
      </w:r>
      <w:r w:rsidR="006F65B6" w:rsidRPr="00736F8A">
        <w:rPr>
          <w:rFonts w:cs="Times New Roman"/>
          <w:szCs w:val="24"/>
        </w:rPr>
        <w:t>net loss</w:t>
      </w:r>
      <w:r w:rsidR="00902F3D" w:rsidRPr="00736F8A">
        <w:rPr>
          <w:rFonts w:cs="Times New Roman"/>
          <w:szCs w:val="24"/>
        </w:rPr>
        <w:t xml:space="preserve"> of</w:t>
      </w:r>
      <w:r w:rsidR="006F65B6" w:rsidRPr="00736F8A">
        <w:rPr>
          <w:rFonts w:cs="Times New Roman"/>
          <w:szCs w:val="24"/>
        </w:rPr>
        <w:t xml:space="preserve"> </w:t>
      </w:r>
      <w:r w:rsidR="00902F3D" w:rsidRPr="00736F8A">
        <w:rPr>
          <w:rFonts w:cs="Times New Roman"/>
          <w:szCs w:val="24"/>
        </w:rPr>
        <w:t>-</w:t>
      </w:r>
      <w:r w:rsidR="006F65B6" w:rsidRPr="00736F8A">
        <w:rPr>
          <w:rFonts w:cs="Times New Roman"/>
          <w:szCs w:val="24"/>
        </w:rPr>
        <w:t>£</w:t>
      </w:r>
      <w:r w:rsidR="00902F3D" w:rsidRPr="00736F8A">
        <w:rPr>
          <w:rFonts w:cs="Times New Roman"/>
          <w:szCs w:val="24"/>
        </w:rPr>
        <w:t>475</w:t>
      </w:r>
      <w:r w:rsidR="006F65B6" w:rsidRPr="00736F8A">
        <w:rPr>
          <w:rFonts w:cs="Times New Roman"/>
          <w:szCs w:val="24"/>
        </w:rPr>
        <w:t>00 in 202</w:t>
      </w:r>
      <w:r w:rsidR="00902F3D" w:rsidRPr="00736F8A">
        <w:rPr>
          <w:rFonts w:cs="Times New Roman"/>
          <w:szCs w:val="24"/>
        </w:rPr>
        <w:t xml:space="preserve">2 </w:t>
      </w:r>
      <w:r w:rsidR="00BB0A83" w:rsidRPr="00736F8A">
        <w:rPr>
          <w:rFonts w:cs="Times New Roman"/>
          <w:szCs w:val="24"/>
        </w:rPr>
        <w:t xml:space="preserve">as </w:t>
      </w:r>
      <w:r w:rsidR="00EA751A" w:rsidRPr="00736F8A">
        <w:rPr>
          <w:rFonts w:cs="Times New Roman"/>
          <w:szCs w:val="24"/>
        </w:rPr>
        <w:t>“Seaview Resort”</w:t>
      </w:r>
      <w:r w:rsidR="00BB0A83" w:rsidRPr="00736F8A">
        <w:rPr>
          <w:rFonts w:cs="Times New Roman"/>
          <w:szCs w:val="24"/>
        </w:rPr>
        <w:t xml:space="preserve"> </w:t>
      </w:r>
      <w:proofErr w:type="gramStart"/>
      <w:r w:rsidR="00BB0A83" w:rsidRPr="00736F8A">
        <w:rPr>
          <w:rFonts w:cs="Times New Roman"/>
          <w:szCs w:val="24"/>
        </w:rPr>
        <w:t>has to</w:t>
      </w:r>
      <w:proofErr w:type="gramEnd"/>
      <w:r w:rsidR="00BB0A83" w:rsidRPr="00736F8A">
        <w:rPr>
          <w:rFonts w:cs="Times New Roman"/>
          <w:szCs w:val="24"/>
        </w:rPr>
        <w:t xml:space="preserve"> cover up higher operating expenses with lower sales revenue</w:t>
      </w:r>
      <w:r w:rsidR="0001756F" w:rsidRPr="00736F8A">
        <w:rPr>
          <w:rFonts w:cs="Times New Roman"/>
          <w:szCs w:val="24"/>
        </w:rPr>
        <w:t xml:space="preserve"> (Tian, 2023)</w:t>
      </w:r>
      <w:r w:rsidR="00BB0A83" w:rsidRPr="00736F8A">
        <w:rPr>
          <w:rFonts w:cs="Times New Roman"/>
          <w:szCs w:val="24"/>
        </w:rPr>
        <w:t xml:space="preserve">. </w:t>
      </w:r>
    </w:p>
    <w:p w14:paraId="6BDA4912" w14:textId="6FB01E9E" w:rsidR="00A52E36" w:rsidRPr="00736F8A" w:rsidRDefault="00102BE1" w:rsidP="0001756F">
      <w:pPr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>The decline</w:t>
      </w:r>
      <w:r w:rsidR="00A52E36" w:rsidRPr="00736F8A">
        <w:rPr>
          <w:rFonts w:cs="Times New Roman"/>
          <w:b/>
          <w:bCs w:val="0"/>
          <w:szCs w:val="24"/>
        </w:rPr>
        <w:t xml:space="preserve"> in service quality:</w:t>
      </w:r>
      <w:r w:rsidR="00BB0A83" w:rsidRPr="00736F8A">
        <w:rPr>
          <w:rFonts w:cs="Times New Roman"/>
          <w:b/>
          <w:bCs w:val="0"/>
          <w:szCs w:val="24"/>
        </w:rPr>
        <w:t xml:space="preserve"> </w:t>
      </w:r>
      <w:r w:rsidR="00EA751A" w:rsidRPr="00736F8A">
        <w:rPr>
          <w:rFonts w:cs="Times New Roman"/>
          <w:szCs w:val="24"/>
        </w:rPr>
        <w:t>“Seaview Resort”</w:t>
      </w:r>
      <w:r w:rsidR="00D153D3" w:rsidRPr="00736F8A">
        <w:rPr>
          <w:rFonts w:cs="Times New Roman"/>
          <w:szCs w:val="24"/>
        </w:rPr>
        <w:t xml:space="preserve"> is getting </w:t>
      </w:r>
      <w:r w:rsidR="000D2AE5" w:rsidRPr="00736F8A">
        <w:rPr>
          <w:rFonts w:cs="Times New Roman"/>
          <w:szCs w:val="24"/>
        </w:rPr>
        <w:t>complaints</w:t>
      </w:r>
      <w:r w:rsidR="00D153D3" w:rsidRPr="00736F8A">
        <w:rPr>
          <w:rFonts w:cs="Times New Roman"/>
          <w:szCs w:val="24"/>
        </w:rPr>
        <w:t xml:space="preserve"> from customers about the decline in service quality of </w:t>
      </w:r>
      <w:r w:rsidR="000D2AE5" w:rsidRPr="00736F8A">
        <w:rPr>
          <w:rFonts w:cs="Times New Roman"/>
          <w:szCs w:val="24"/>
        </w:rPr>
        <w:t xml:space="preserve">the </w:t>
      </w:r>
      <w:r w:rsidR="00D153D3" w:rsidRPr="00736F8A">
        <w:rPr>
          <w:rFonts w:cs="Times New Roman"/>
          <w:szCs w:val="24"/>
        </w:rPr>
        <w:t xml:space="preserve">hotel which is a significant reason behind the </w:t>
      </w:r>
      <w:r w:rsidR="000D2AE5" w:rsidRPr="00736F8A">
        <w:rPr>
          <w:rFonts w:cs="Times New Roman"/>
          <w:szCs w:val="24"/>
        </w:rPr>
        <w:t>decline</w:t>
      </w:r>
      <w:r w:rsidR="00D153D3" w:rsidRPr="00736F8A">
        <w:rPr>
          <w:rFonts w:cs="Times New Roman"/>
          <w:szCs w:val="24"/>
        </w:rPr>
        <w:t xml:space="preserve"> in profitability of </w:t>
      </w:r>
      <w:r w:rsidR="00EA751A" w:rsidRPr="00736F8A">
        <w:rPr>
          <w:rFonts w:cs="Times New Roman"/>
          <w:szCs w:val="24"/>
        </w:rPr>
        <w:t>“Seaview Resort”</w:t>
      </w:r>
      <w:r w:rsidR="0001756F" w:rsidRPr="00736F8A">
        <w:rPr>
          <w:rFonts w:cs="Times New Roman"/>
          <w:szCs w:val="24"/>
        </w:rPr>
        <w:t xml:space="preserve"> (Liu and Cheng, 2022)</w:t>
      </w:r>
      <w:r w:rsidR="00D153D3" w:rsidRPr="00736F8A">
        <w:rPr>
          <w:rFonts w:cs="Times New Roman"/>
          <w:szCs w:val="24"/>
        </w:rPr>
        <w:t xml:space="preserve">. </w:t>
      </w:r>
      <w:r w:rsidR="000D2AE5" w:rsidRPr="00736F8A">
        <w:rPr>
          <w:rFonts w:cs="Times New Roman"/>
          <w:szCs w:val="24"/>
        </w:rPr>
        <w:t xml:space="preserve">The decline in service quality has a negative impact on customer loyalty. When customers get high-quality service from competitors of </w:t>
      </w:r>
      <w:r w:rsidR="00EA751A" w:rsidRPr="00736F8A">
        <w:rPr>
          <w:rFonts w:cs="Times New Roman"/>
          <w:szCs w:val="24"/>
        </w:rPr>
        <w:t>“Seaview Resort”</w:t>
      </w:r>
      <w:r w:rsidR="000D2AE5" w:rsidRPr="00736F8A">
        <w:rPr>
          <w:rFonts w:cs="Times New Roman"/>
          <w:szCs w:val="24"/>
        </w:rPr>
        <w:t xml:space="preserve"> that causes </w:t>
      </w:r>
      <w:r w:rsidR="00EA751A" w:rsidRPr="00736F8A">
        <w:rPr>
          <w:rFonts w:cs="Times New Roman"/>
          <w:szCs w:val="24"/>
        </w:rPr>
        <w:t>“Seaview Resort”</w:t>
      </w:r>
      <w:r w:rsidR="000D2AE5" w:rsidRPr="00736F8A">
        <w:rPr>
          <w:rFonts w:cs="Times New Roman"/>
          <w:szCs w:val="24"/>
        </w:rPr>
        <w:t xml:space="preserve"> to los</w:t>
      </w:r>
      <w:r w:rsidR="00AD63C5" w:rsidRPr="00736F8A">
        <w:rPr>
          <w:rFonts w:cs="Times New Roman"/>
          <w:szCs w:val="24"/>
        </w:rPr>
        <w:t>e</w:t>
      </w:r>
      <w:r w:rsidR="000D2AE5" w:rsidRPr="00736F8A">
        <w:rPr>
          <w:rFonts w:cs="Times New Roman"/>
          <w:szCs w:val="24"/>
        </w:rPr>
        <w:t xml:space="preserve"> customers to its competitors which decline in sales revenue that decline in profitability</w:t>
      </w:r>
      <w:r w:rsidR="0001756F" w:rsidRPr="00736F8A">
        <w:rPr>
          <w:rFonts w:cs="Times New Roman"/>
          <w:szCs w:val="24"/>
        </w:rPr>
        <w:t xml:space="preserve"> (</w:t>
      </w:r>
      <w:proofErr w:type="spellStart"/>
      <w:r w:rsidR="0001756F" w:rsidRPr="00736F8A">
        <w:rPr>
          <w:rFonts w:cs="Times New Roman"/>
          <w:szCs w:val="24"/>
        </w:rPr>
        <w:t>Narver</w:t>
      </w:r>
      <w:proofErr w:type="spellEnd"/>
      <w:r w:rsidR="0001756F" w:rsidRPr="00736F8A">
        <w:rPr>
          <w:rFonts w:cs="Times New Roman"/>
          <w:szCs w:val="24"/>
        </w:rPr>
        <w:t xml:space="preserve"> and Slater, 2019)</w:t>
      </w:r>
      <w:r w:rsidR="000D2AE5" w:rsidRPr="00736F8A">
        <w:rPr>
          <w:rFonts w:cs="Times New Roman"/>
          <w:szCs w:val="24"/>
        </w:rPr>
        <w:t xml:space="preserve">. </w:t>
      </w:r>
    </w:p>
    <w:p w14:paraId="61545743" w14:textId="663A16B5" w:rsidR="00A52E36" w:rsidRPr="00736F8A" w:rsidRDefault="00A52E36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t>Outdated amenities:</w:t>
      </w:r>
      <w:r w:rsidR="00A179C1" w:rsidRPr="00736F8A">
        <w:rPr>
          <w:rFonts w:cs="Times New Roman"/>
          <w:b/>
          <w:bCs w:val="0"/>
          <w:szCs w:val="24"/>
        </w:rPr>
        <w:t xml:space="preserve"> </w:t>
      </w:r>
      <w:r w:rsidR="001116CD" w:rsidRPr="00736F8A">
        <w:rPr>
          <w:rFonts w:cs="Times New Roman"/>
          <w:szCs w:val="24"/>
        </w:rPr>
        <w:t>Outdated</w:t>
      </w:r>
      <w:r w:rsidR="00DE4544" w:rsidRPr="00736F8A">
        <w:rPr>
          <w:rFonts w:cs="Times New Roman"/>
          <w:szCs w:val="24"/>
        </w:rPr>
        <w:t xml:space="preserve"> amenities </w:t>
      </w:r>
      <w:r w:rsidR="001116CD" w:rsidRPr="00736F8A">
        <w:rPr>
          <w:rFonts w:cs="Times New Roman"/>
          <w:szCs w:val="24"/>
        </w:rPr>
        <w:t>are</w:t>
      </w:r>
      <w:r w:rsidR="00DE4544" w:rsidRPr="00736F8A">
        <w:rPr>
          <w:rFonts w:cs="Times New Roman"/>
          <w:szCs w:val="24"/>
        </w:rPr>
        <w:t xml:space="preserve"> another reason behind the decline in </w:t>
      </w:r>
      <w:r w:rsidR="001116CD" w:rsidRPr="00736F8A">
        <w:rPr>
          <w:rFonts w:cs="Times New Roman"/>
          <w:szCs w:val="24"/>
        </w:rPr>
        <w:t>profitability</w:t>
      </w:r>
      <w:r w:rsidR="00DE4544" w:rsidRPr="00736F8A">
        <w:rPr>
          <w:rFonts w:cs="Times New Roman"/>
          <w:szCs w:val="24"/>
        </w:rPr>
        <w:t xml:space="preserve"> of </w:t>
      </w:r>
      <w:r w:rsidR="00EA751A" w:rsidRPr="00736F8A">
        <w:rPr>
          <w:rFonts w:cs="Times New Roman"/>
          <w:szCs w:val="24"/>
        </w:rPr>
        <w:t>“Seaview Resort”</w:t>
      </w:r>
      <w:r w:rsidR="0001756F" w:rsidRPr="00736F8A">
        <w:rPr>
          <w:rFonts w:cs="Times New Roman"/>
          <w:szCs w:val="24"/>
        </w:rPr>
        <w:t xml:space="preserve"> (Palmer, 2021)</w:t>
      </w:r>
      <w:r w:rsidR="00DE4544" w:rsidRPr="00736F8A">
        <w:rPr>
          <w:rFonts w:cs="Times New Roman"/>
          <w:szCs w:val="24"/>
        </w:rPr>
        <w:t xml:space="preserve">. Changes in market trends and </w:t>
      </w:r>
      <w:r w:rsidR="001116CD" w:rsidRPr="00736F8A">
        <w:rPr>
          <w:rFonts w:cs="Times New Roman"/>
          <w:szCs w:val="24"/>
        </w:rPr>
        <w:t>increasing</w:t>
      </w:r>
      <w:r w:rsidR="00DE4544" w:rsidRPr="00736F8A">
        <w:rPr>
          <w:rFonts w:cs="Times New Roman"/>
          <w:szCs w:val="24"/>
        </w:rPr>
        <w:t xml:space="preserve"> competitiveness within </w:t>
      </w:r>
      <w:r w:rsidR="001116CD" w:rsidRPr="00736F8A">
        <w:rPr>
          <w:rFonts w:cs="Times New Roman"/>
          <w:szCs w:val="24"/>
        </w:rPr>
        <w:t xml:space="preserve">the </w:t>
      </w:r>
      <w:r w:rsidR="00DE4544" w:rsidRPr="00736F8A">
        <w:rPr>
          <w:rFonts w:cs="Times New Roman"/>
          <w:szCs w:val="24"/>
        </w:rPr>
        <w:t xml:space="preserve">industry </w:t>
      </w:r>
      <w:r w:rsidR="001116CD" w:rsidRPr="00736F8A">
        <w:rPr>
          <w:rFonts w:cs="Times New Roman"/>
          <w:szCs w:val="24"/>
        </w:rPr>
        <w:t>cause</w:t>
      </w:r>
      <w:r w:rsidR="00DE4544" w:rsidRPr="00736F8A">
        <w:rPr>
          <w:rFonts w:cs="Times New Roman"/>
          <w:szCs w:val="24"/>
        </w:rPr>
        <w:t xml:space="preserve"> </w:t>
      </w:r>
      <w:r w:rsidR="001116CD" w:rsidRPr="00736F8A">
        <w:rPr>
          <w:rFonts w:cs="Times New Roman"/>
          <w:szCs w:val="24"/>
        </w:rPr>
        <w:t>competitors</w:t>
      </w:r>
      <w:r w:rsidR="00DE4544" w:rsidRPr="00736F8A">
        <w:rPr>
          <w:rFonts w:cs="Times New Roman"/>
          <w:szCs w:val="24"/>
        </w:rPr>
        <w:t xml:space="preserve"> of </w:t>
      </w:r>
      <w:r w:rsidR="00EA751A" w:rsidRPr="00736F8A">
        <w:rPr>
          <w:rFonts w:cs="Times New Roman"/>
          <w:szCs w:val="24"/>
        </w:rPr>
        <w:t>“Seaview Resort”</w:t>
      </w:r>
      <w:r w:rsidR="00DE4544" w:rsidRPr="00736F8A">
        <w:rPr>
          <w:rFonts w:cs="Times New Roman"/>
          <w:szCs w:val="24"/>
        </w:rPr>
        <w:t xml:space="preserve"> are </w:t>
      </w:r>
      <w:r w:rsidR="001116CD" w:rsidRPr="00736F8A">
        <w:rPr>
          <w:rFonts w:cs="Times New Roman"/>
          <w:szCs w:val="24"/>
        </w:rPr>
        <w:t>offer</w:t>
      </w:r>
      <w:r w:rsidR="00DE4544" w:rsidRPr="00736F8A">
        <w:rPr>
          <w:rFonts w:cs="Times New Roman"/>
          <w:szCs w:val="24"/>
        </w:rPr>
        <w:t xml:space="preserve"> eco-friendly and experiential tourism experiences to customers by </w:t>
      </w:r>
      <w:r w:rsidR="001116CD" w:rsidRPr="00736F8A">
        <w:rPr>
          <w:rFonts w:cs="Times New Roman"/>
          <w:szCs w:val="24"/>
        </w:rPr>
        <w:t>offering</w:t>
      </w:r>
      <w:r w:rsidR="00DE4544" w:rsidRPr="00736F8A">
        <w:rPr>
          <w:rFonts w:cs="Times New Roman"/>
          <w:szCs w:val="24"/>
        </w:rPr>
        <w:t xml:space="preserve"> natural site views, improving </w:t>
      </w:r>
      <w:r w:rsidR="001116CD" w:rsidRPr="00736F8A">
        <w:rPr>
          <w:rFonts w:cs="Times New Roman"/>
          <w:szCs w:val="24"/>
        </w:rPr>
        <w:t xml:space="preserve">the </w:t>
      </w:r>
      <w:r w:rsidR="00DE4544" w:rsidRPr="00736F8A">
        <w:rPr>
          <w:rFonts w:cs="Times New Roman"/>
          <w:szCs w:val="24"/>
        </w:rPr>
        <w:t xml:space="preserve">interior designs of </w:t>
      </w:r>
      <w:r w:rsidR="001116CD" w:rsidRPr="00736F8A">
        <w:rPr>
          <w:rFonts w:cs="Times New Roman"/>
          <w:szCs w:val="24"/>
        </w:rPr>
        <w:t>resorts</w:t>
      </w:r>
      <w:r w:rsidR="00DE4544" w:rsidRPr="00736F8A">
        <w:rPr>
          <w:rFonts w:cs="Times New Roman"/>
          <w:szCs w:val="24"/>
        </w:rPr>
        <w:t xml:space="preserve">, and enabling </w:t>
      </w:r>
      <w:r w:rsidR="001116CD" w:rsidRPr="00736F8A">
        <w:rPr>
          <w:rFonts w:cs="Times New Roman"/>
          <w:szCs w:val="24"/>
        </w:rPr>
        <w:t>facilities</w:t>
      </w:r>
      <w:r w:rsidR="00DE4544" w:rsidRPr="00736F8A">
        <w:rPr>
          <w:rFonts w:cs="Times New Roman"/>
          <w:szCs w:val="24"/>
        </w:rPr>
        <w:t xml:space="preserve"> customers to engage with local </w:t>
      </w:r>
      <w:r w:rsidR="001116CD" w:rsidRPr="00736F8A">
        <w:rPr>
          <w:rFonts w:cs="Times New Roman"/>
          <w:szCs w:val="24"/>
        </w:rPr>
        <w:t>communities</w:t>
      </w:r>
      <w:r w:rsidR="0001756F" w:rsidRPr="00736F8A">
        <w:rPr>
          <w:rFonts w:cs="Times New Roman"/>
          <w:szCs w:val="24"/>
        </w:rPr>
        <w:t xml:space="preserve"> (Pavlovic and Bogdanovic, 2020)</w:t>
      </w:r>
      <w:r w:rsidR="00DE4544" w:rsidRPr="00736F8A">
        <w:rPr>
          <w:rFonts w:cs="Times New Roman"/>
          <w:szCs w:val="24"/>
        </w:rPr>
        <w:t xml:space="preserve">. </w:t>
      </w:r>
      <w:r w:rsidR="001116CD" w:rsidRPr="00736F8A">
        <w:rPr>
          <w:rFonts w:cs="Times New Roman"/>
          <w:szCs w:val="24"/>
        </w:rPr>
        <w:t>However,</w:t>
      </w:r>
      <w:r w:rsidR="00DE4544" w:rsidRPr="00736F8A">
        <w:rPr>
          <w:rFonts w:cs="Times New Roman"/>
          <w:szCs w:val="24"/>
        </w:rPr>
        <w:t xml:space="preserve"> </w:t>
      </w:r>
      <w:r w:rsidR="00EA751A" w:rsidRPr="00736F8A">
        <w:rPr>
          <w:rFonts w:cs="Times New Roman"/>
          <w:szCs w:val="24"/>
        </w:rPr>
        <w:t>“Seaview Resort”</w:t>
      </w:r>
      <w:r w:rsidR="00DE4544" w:rsidRPr="00736F8A">
        <w:rPr>
          <w:rFonts w:cs="Times New Roman"/>
          <w:szCs w:val="24"/>
        </w:rPr>
        <w:t xml:space="preserve"> does not </w:t>
      </w:r>
      <w:r w:rsidR="001116CD" w:rsidRPr="00736F8A">
        <w:rPr>
          <w:rFonts w:cs="Times New Roman"/>
          <w:szCs w:val="24"/>
        </w:rPr>
        <w:t>have</w:t>
      </w:r>
      <w:r w:rsidR="00DE4544" w:rsidRPr="00736F8A">
        <w:rPr>
          <w:rFonts w:cs="Times New Roman"/>
          <w:szCs w:val="24"/>
        </w:rPr>
        <w:t xml:space="preserve"> any concerns towards these areas </w:t>
      </w:r>
      <w:r w:rsidR="001116CD" w:rsidRPr="00736F8A">
        <w:rPr>
          <w:rFonts w:cs="Times New Roman"/>
          <w:szCs w:val="24"/>
        </w:rPr>
        <w:t>which</w:t>
      </w:r>
      <w:r w:rsidR="00DE4544" w:rsidRPr="00736F8A">
        <w:rPr>
          <w:rFonts w:cs="Times New Roman"/>
          <w:szCs w:val="24"/>
        </w:rPr>
        <w:t xml:space="preserve"> demotivated customers to visit </w:t>
      </w:r>
      <w:r w:rsidR="00EA751A" w:rsidRPr="00736F8A">
        <w:rPr>
          <w:rFonts w:cs="Times New Roman"/>
          <w:szCs w:val="24"/>
        </w:rPr>
        <w:t>“Seaview Resort”</w:t>
      </w:r>
      <w:r w:rsidR="00DE4544" w:rsidRPr="00736F8A">
        <w:rPr>
          <w:rFonts w:cs="Times New Roman"/>
          <w:szCs w:val="24"/>
        </w:rPr>
        <w:t xml:space="preserve"> which </w:t>
      </w:r>
      <w:r w:rsidR="002D34D7" w:rsidRPr="00736F8A">
        <w:rPr>
          <w:rFonts w:cs="Times New Roman"/>
          <w:szCs w:val="24"/>
        </w:rPr>
        <w:t>declined</w:t>
      </w:r>
      <w:r w:rsidR="00DE4544" w:rsidRPr="00736F8A">
        <w:rPr>
          <w:rFonts w:cs="Times New Roman"/>
          <w:szCs w:val="24"/>
        </w:rPr>
        <w:t xml:space="preserve"> in </w:t>
      </w:r>
      <w:r w:rsidR="001116CD" w:rsidRPr="00736F8A">
        <w:rPr>
          <w:rFonts w:cs="Times New Roman"/>
          <w:szCs w:val="24"/>
        </w:rPr>
        <w:t>its</w:t>
      </w:r>
      <w:r w:rsidR="00DE4544" w:rsidRPr="00736F8A">
        <w:rPr>
          <w:rFonts w:cs="Times New Roman"/>
          <w:szCs w:val="24"/>
        </w:rPr>
        <w:t xml:space="preserve"> </w:t>
      </w:r>
      <w:r w:rsidR="001116CD" w:rsidRPr="00736F8A">
        <w:rPr>
          <w:rFonts w:cs="Times New Roman"/>
          <w:szCs w:val="24"/>
        </w:rPr>
        <w:t>profitability</w:t>
      </w:r>
      <w:r w:rsidR="0001756F" w:rsidRPr="00736F8A">
        <w:rPr>
          <w:rFonts w:cs="Times New Roman"/>
          <w:szCs w:val="24"/>
        </w:rPr>
        <w:t xml:space="preserve"> (Pande, 2023)</w:t>
      </w:r>
      <w:r w:rsidR="00DE4544" w:rsidRPr="00736F8A">
        <w:rPr>
          <w:rFonts w:cs="Times New Roman"/>
          <w:szCs w:val="24"/>
        </w:rPr>
        <w:t xml:space="preserve">. </w:t>
      </w:r>
    </w:p>
    <w:p w14:paraId="54D80FD8" w14:textId="2671D5DD" w:rsidR="007C5ACA" w:rsidRPr="00736F8A" w:rsidRDefault="007C5ACA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lastRenderedPageBreak/>
        <w:t>Higher inflation rate:</w:t>
      </w:r>
      <w:r w:rsidR="00DE4544" w:rsidRPr="00736F8A">
        <w:rPr>
          <w:rFonts w:cs="Times New Roman"/>
          <w:b/>
          <w:bCs w:val="0"/>
          <w:szCs w:val="24"/>
        </w:rPr>
        <w:t xml:space="preserve"> </w:t>
      </w:r>
      <w:r w:rsidR="00003FA9" w:rsidRPr="00736F8A">
        <w:rPr>
          <w:rFonts w:cs="Times New Roman"/>
          <w:szCs w:val="24"/>
        </w:rPr>
        <w:t xml:space="preserve">Increasing </w:t>
      </w:r>
      <w:r w:rsidR="007D6BF2" w:rsidRPr="00736F8A">
        <w:rPr>
          <w:rFonts w:cs="Times New Roman"/>
          <w:szCs w:val="24"/>
        </w:rPr>
        <w:t xml:space="preserve">the </w:t>
      </w:r>
      <w:r w:rsidR="00003FA9" w:rsidRPr="00736F8A">
        <w:rPr>
          <w:rFonts w:cs="Times New Roman"/>
          <w:szCs w:val="24"/>
        </w:rPr>
        <w:t xml:space="preserve">inflation rate from 2020 to 2022 from 0.85% to 11.1% is a macro-environmental factor that is </w:t>
      </w:r>
      <w:r w:rsidR="007D6BF2" w:rsidRPr="00736F8A">
        <w:rPr>
          <w:rFonts w:cs="Times New Roman"/>
          <w:szCs w:val="24"/>
        </w:rPr>
        <w:t>causing</w:t>
      </w:r>
      <w:r w:rsidR="00003FA9" w:rsidRPr="00736F8A">
        <w:rPr>
          <w:rFonts w:cs="Times New Roman"/>
          <w:szCs w:val="24"/>
        </w:rPr>
        <w:t xml:space="preserve"> </w:t>
      </w:r>
      <w:r w:rsidR="007D6BF2" w:rsidRPr="00736F8A">
        <w:rPr>
          <w:rFonts w:cs="Times New Roman"/>
          <w:szCs w:val="24"/>
        </w:rPr>
        <w:t xml:space="preserve">the </w:t>
      </w:r>
      <w:r w:rsidR="00003FA9" w:rsidRPr="00736F8A">
        <w:rPr>
          <w:rFonts w:cs="Times New Roman"/>
          <w:szCs w:val="24"/>
        </w:rPr>
        <w:t>decline in profitability</w:t>
      </w:r>
      <w:r w:rsidR="005E0BF9" w:rsidRPr="00736F8A">
        <w:rPr>
          <w:rFonts w:cs="Times New Roman"/>
          <w:szCs w:val="24"/>
        </w:rPr>
        <w:t xml:space="preserve"> of </w:t>
      </w:r>
      <w:r w:rsidR="00EA751A" w:rsidRPr="00736F8A">
        <w:rPr>
          <w:rFonts w:cs="Times New Roman"/>
          <w:szCs w:val="24"/>
        </w:rPr>
        <w:t>“Seaview Resort”</w:t>
      </w:r>
      <w:r w:rsidR="0001756F" w:rsidRPr="00736F8A">
        <w:rPr>
          <w:rFonts w:cs="Times New Roman"/>
          <w:szCs w:val="24"/>
        </w:rPr>
        <w:t xml:space="preserve"> (Statista.com, 2022)</w:t>
      </w:r>
      <w:r w:rsidR="00003FA9" w:rsidRPr="00736F8A">
        <w:rPr>
          <w:rFonts w:cs="Times New Roman"/>
          <w:szCs w:val="24"/>
        </w:rPr>
        <w:t xml:space="preserve">. </w:t>
      </w:r>
      <w:r w:rsidR="00AD63C5" w:rsidRPr="00736F8A">
        <w:rPr>
          <w:rFonts w:cs="Times New Roman"/>
          <w:szCs w:val="24"/>
        </w:rPr>
        <w:t>The i</w:t>
      </w:r>
      <w:r w:rsidR="0059762E" w:rsidRPr="00736F8A">
        <w:rPr>
          <w:rFonts w:cs="Times New Roman"/>
          <w:szCs w:val="24"/>
        </w:rPr>
        <w:t xml:space="preserve">ncreasing inflation rate is </w:t>
      </w:r>
      <w:r w:rsidR="005E0BF9" w:rsidRPr="00736F8A">
        <w:rPr>
          <w:rFonts w:cs="Times New Roman"/>
          <w:szCs w:val="24"/>
        </w:rPr>
        <w:t>increasing</w:t>
      </w:r>
      <w:r w:rsidR="0059762E" w:rsidRPr="00736F8A">
        <w:rPr>
          <w:rFonts w:cs="Times New Roman"/>
          <w:szCs w:val="24"/>
        </w:rPr>
        <w:t xml:space="preserve"> the prices of raw materials such as fruits, vegetables, electricity, utilities, and many more that are </w:t>
      </w:r>
      <w:r w:rsidR="005E0BF9" w:rsidRPr="00736F8A">
        <w:rPr>
          <w:rFonts w:cs="Times New Roman"/>
          <w:szCs w:val="24"/>
        </w:rPr>
        <w:t>increasing</w:t>
      </w:r>
      <w:r w:rsidR="0059762E" w:rsidRPr="00736F8A">
        <w:rPr>
          <w:rFonts w:cs="Times New Roman"/>
          <w:szCs w:val="24"/>
        </w:rPr>
        <w:t xml:space="preserve"> operational costs of business by</w:t>
      </w:r>
      <w:r w:rsidR="00AD63C5" w:rsidRPr="00736F8A">
        <w:rPr>
          <w:rFonts w:cs="Times New Roman"/>
          <w:szCs w:val="24"/>
        </w:rPr>
        <w:t xml:space="preserve"> £</w:t>
      </w:r>
      <w:r w:rsidR="00902F3D" w:rsidRPr="00736F8A">
        <w:rPr>
          <w:rFonts w:cs="Times New Roman"/>
          <w:szCs w:val="24"/>
        </w:rPr>
        <w:t>1</w:t>
      </w:r>
      <w:r w:rsidR="0059762E" w:rsidRPr="00736F8A">
        <w:rPr>
          <w:rFonts w:cs="Times New Roman"/>
          <w:szCs w:val="24"/>
        </w:rPr>
        <w:t xml:space="preserve">0000 from 2020 to 2021 and </w:t>
      </w:r>
      <w:r w:rsidR="00AD63C5" w:rsidRPr="00736F8A">
        <w:rPr>
          <w:rFonts w:cs="Times New Roman"/>
          <w:szCs w:val="24"/>
        </w:rPr>
        <w:t>£</w:t>
      </w:r>
      <w:r w:rsidR="0059762E" w:rsidRPr="00736F8A">
        <w:rPr>
          <w:rFonts w:cs="Times New Roman"/>
          <w:szCs w:val="24"/>
        </w:rPr>
        <w:t>50000 from 2021 to 2022</w:t>
      </w:r>
      <w:r w:rsidR="0001756F" w:rsidRPr="00736F8A">
        <w:rPr>
          <w:rFonts w:cs="Times New Roman"/>
          <w:szCs w:val="24"/>
        </w:rPr>
        <w:t xml:space="preserve"> (Tian, 2023)</w:t>
      </w:r>
      <w:r w:rsidR="0059762E" w:rsidRPr="00736F8A">
        <w:rPr>
          <w:rFonts w:cs="Times New Roman"/>
          <w:szCs w:val="24"/>
        </w:rPr>
        <w:t xml:space="preserve">. That </w:t>
      </w:r>
      <w:r w:rsidR="00AD63C5" w:rsidRPr="00736F8A">
        <w:rPr>
          <w:rFonts w:cs="Times New Roman"/>
          <w:szCs w:val="24"/>
        </w:rPr>
        <w:t>is</w:t>
      </w:r>
      <w:r w:rsidR="0059762E" w:rsidRPr="00736F8A">
        <w:rPr>
          <w:rFonts w:cs="Times New Roman"/>
          <w:szCs w:val="24"/>
        </w:rPr>
        <w:t xml:space="preserve"> ca</w:t>
      </w:r>
      <w:r w:rsidR="00AD63C5" w:rsidRPr="00736F8A">
        <w:rPr>
          <w:rFonts w:cs="Times New Roman"/>
          <w:szCs w:val="24"/>
        </w:rPr>
        <w:t>using</w:t>
      </w:r>
      <w:r w:rsidR="0059762E" w:rsidRPr="00736F8A">
        <w:rPr>
          <w:rFonts w:cs="Times New Roman"/>
          <w:szCs w:val="24"/>
        </w:rPr>
        <w:t xml:space="preserve"> </w:t>
      </w:r>
      <w:r w:rsidR="00AD63C5" w:rsidRPr="00736F8A">
        <w:rPr>
          <w:rFonts w:cs="Times New Roman"/>
          <w:szCs w:val="24"/>
        </w:rPr>
        <w:t xml:space="preserve">a </w:t>
      </w:r>
      <w:r w:rsidR="0059762E" w:rsidRPr="00736F8A">
        <w:rPr>
          <w:rFonts w:cs="Times New Roman"/>
          <w:szCs w:val="24"/>
        </w:rPr>
        <w:t xml:space="preserve">decline in </w:t>
      </w:r>
      <w:r w:rsidR="00AD63C5" w:rsidRPr="00736F8A">
        <w:rPr>
          <w:rFonts w:cs="Times New Roman"/>
          <w:szCs w:val="24"/>
        </w:rPr>
        <w:t xml:space="preserve">the </w:t>
      </w:r>
      <w:r w:rsidR="0059762E" w:rsidRPr="00736F8A">
        <w:rPr>
          <w:rFonts w:cs="Times New Roman"/>
          <w:szCs w:val="24"/>
        </w:rPr>
        <w:t xml:space="preserve">profitability of </w:t>
      </w:r>
      <w:r w:rsidR="00AD63C5" w:rsidRPr="00736F8A">
        <w:rPr>
          <w:rFonts w:cs="Times New Roman"/>
          <w:szCs w:val="24"/>
        </w:rPr>
        <w:t xml:space="preserve">the </w:t>
      </w:r>
      <w:r w:rsidR="0059762E" w:rsidRPr="00736F8A">
        <w:rPr>
          <w:rFonts w:cs="Times New Roman"/>
          <w:szCs w:val="24"/>
        </w:rPr>
        <w:t xml:space="preserve">business </w:t>
      </w:r>
      <w:r w:rsidR="0072090D" w:rsidRPr="00736F8A">
        <w:rPr>
          <w:rFonts w:cs="Times New Roman"/>
          <w:szCs w:val="24"/>
        </w:rPr>
        <w:t>as</w:t>
      </w:r>
      <w:r w:rsidR="0059762E" w:rsidRPr="00736F8A">
        <w:rPr>
          <w:rFonts w:cs="Times New Roman"/>
          <w:szCs w:val="24"/>
        </w:rPr>
        <w:t xml:space="preserve"> operating expenses are</w:t>
      </w:r>
      <w:r w:rsidR="006959D2" w:rsidRPr="00736F8A">
        <w:rPr>
          <w:rFonts w:cs="Times New Roman"/>
          <w:szCs w:val="24"/>
        </w:rPr>
        <w:t xml:space="preserve"> increasing</w:t>
      </w:r>
      <w:r w:rsidR="0059762E" w:rsidRPr="00736F8A">
        <w:rPr>
          <w:rFonts w:cs="Times New Roman"/>
          <w:szCs w:val="24"/>
        </w:rPr>
        <w:t xml:space="preserve"> more than sales revenue</w:t>
      </w:r>
      <w:r w:rsidR="0001756F" w:rsidRPr="00736F8A">
        <w:rPr>
          <w:rFonts w:cs="Times New Roman"/>
          <w:szCs w:val="24"/>
        </w:rPr>
        <w:t xml:space="preserve"> (Shahriar et al., 2019)</w:t>
      </w:r>
      <w:r w:rsidR="0059762E" w:rsidRPr="00736F8A">
        <w:rPr>
          <w:rFonts w:cs="Times New Roman"/>
          <w:szCs w:val="24"/>
        </w:rPr>
        <w:t xml:space="preserve">. </w:t>
      </w:r>
    </w:p>
    <w:p w14:paraId="46D5CCDC" w14:textId="6F70F8FA" w:rsidR="001547FF" w:rsidRPr="00736F8A" w:rsidRDefault="001547FF" w:rsidP="0001756F">
      <w:pPr>
        <w:pStyle w:val="Heading1"/>
      </w:pPr>
      <w:bookmarkStart w:id="4" w:name="_Toc148553350"/>
      <w:r w:rsidRPr="00736F8A">
        <w:t xml:space="preserve">Develops a comprehensive turnaround strategy to revitalize the resort’s financial health and restore its reputation as a premier vacation destination or to improve financial </w:t>
      </w:r>
      <w:proofErr w:type="gramStart"/>
      <w:r w:rsidRPr="00736F8A">
        <w:t>outcomes</w:t>
      </w:r>
      <w:bookmarkEnd w:id="4"/>
      <w:proofErr w:type="gramEnd"/>
    </w:p>
    <w:p w14:paraId="3B0D1AEC" w14:textId="78CB7E6A" w:rsidR="005E0BF9" w:rsidRPr="00736F8A" w:rsidRDefault="005E0BF9" w:rsidP="0001756F">
      <w:pPr>
        <w:rPr>
          <w:rFonts w:cs="Times New Roman"/>
          <w:szCs w:val="24"/>
        </w:rPr>
      </w:pPr>
      <w:r w:rsidRPr="00736F8A">
        <w:rPr>
          <w:rFonts w:cs="Times New Roman"/>
          <w:szCs w:val="24"/>
        </w:rPr>
        <w:t>The turnaround strategy of business requires identifying different things that could done by the business to make fundamental adjustments in business</w:t>
      </w:r>
      <w:r w:rsidR="0001756F" w:rsidRPr="00736F8A">
        <w:rPr>
          <w:rFonts w:cs="Times New Roman"/>
          <w:szCs w:val="24"/>
        </w:rPr>
        <w:t xml:space="preserve"> (University of Cambridge, 2022)</w:t>
      </w:r>
      <w:r w:rsidRPr="00736F8A">
        <w:rPr>
          <w:rFonts w:cs="Times New Roman"/>
          <w:szCs w:val="24"/>
        </w:rPr>
        <w:t xml:space="preserve">. Some turnaround strategies for </w:t>
      </w:r>
      <w:r w:rsidR="00EA751A" w:rsidRPr="00736F8A">
        <w:rPr>
          <w:rFonts w:cs="Times New Roman"/>
          <w:szCs w:val="24"/>
        </w:rPr>
        <w:t>“Seaview Resort”</w:t>
      </w:r>
      <w:r w:rsidRPr="00736F8A">
        <w:rPr>
          <w:rFonts w:cs="Times New Roman"/>
          <w:szCs w:val="24"/>
        </w:rPr>
        <w:t xml:space="preserve"> are given below.</w:t>
      </w:r>
    </w:p>
    <w:p w14:paraId="4EF9E4C9" w14:textId="2281A764" w:rsidR="00461724" w:rsidRPr="00736F8A" w:rsidRDefault="00461724" w:rsidP="0001756F">
      <w:pPr>
        <w:pStyle w:val="Heading2"/>
      </w:pPr>
      <w:bookmarkStart w:id="5" w:name="_Toc148553351"/>
      <w:r w:rsidRPr="00736F8A">
        <w:t xml:space="preserve">Porter’s Generic </w:t>
      </w:r>
      <w:r w:rsidR="00F4016C" w:rsidRPr="00736F8A">
        <w:t>S</w:t>
      </w:r>
      <w:r w:rsidRPr="00736F8A">
        <w:t xml:space="preserve">trategic </w:t>
      </w:r>
      <w:r w:rsidR="00F4016C" w:rsidRPr="00736F8A">
        <w:t>M</w:t>
      </w:r>
      <w:r w:rsidRPr="00736F8A">
        <w:t>odel</w:t>
      </w:r>
      <w:bookmarkEnd w:id="5"/>
    </w:p>
    <w:p w14:paraId="18F831AD" w14:textId="354621FA" w:rsidR="00461724" w:rsidRPr="00736F8A" w:rsidRDefault="00461724" w:rsidP="0001756F">
      <w:pPr>
        <w:jc w:val="center"/>
        <w:rPr>
          <w:rFonts w:cs="Times New Roman"/>
          <w:szCs w:val="24"/>
        </w:rPr>
      </w:pPr>
      <w:r w:rsidRPr="00736F8A">
        <w:rPr>
          <w:rFonts w:cs="Times New Roman"/>
          <w:noProof/>
          <w:szCs w:val="24"/>
        </w:rPr>
        <w:drawing>
          <wp:inline distT="0" distB="0" distL="0" distR="0" wp14:anchorId="24995672" wp14:editId="1301CB9E">
            <wp:extent cx="4314825" cy="3340735"/>
            <wp:effectExtent l="0" t="0" r="9525" b="0"/>
            <wp:docPr id="571154072" name="Picture 1" descr="Porter's Generic Strategies EXPLAINED with EXAMPLES | B2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orter's Generic Strategies EXPLAINED with EXAMPLES | B2U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096" r="17308"/>
                    <a:stretch/>
                  </pic:blipFill>
                  <pic:spPr bwMode="auto">
                    <a:xfrm>
                      <a:off x="0" y="0"/>
                      <a:ext cx="4314825" cy="3340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819CCB" w14:textId="6A4F3C0D" w:rsidR="00461724" w:rsidRPr="00736F8A" w:rsidRDefault="00461724" w:rsidP="0001756F">
      <w:pPr>
        <w:jc w:val="center"/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>Figure 4: Porter’s Generic strategic model.</w:t>
      </w:r>
    </w:p>
    <w:p w14:paraId="5DF91639" w14:textId="3D984070" w:rsidR="00461724" w:rsidRPr="00736F8A" w:rsidRDefault="00461724" w:rsidP="0001756F">
      <w:pPr>
        <w:jc w:val="center"/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 xml:space="preserve">Source: </w:t>
      </w:r>
      <w:r w:rsidR="007E6813" w:rsidRPr="00736F8A">
        <w:rPr>
          <w:rFonts w:cs="Times New Roman"/>
          <w:szCs w:val="24"/>
        </w:rPr>
        <w:t>(University of Cambridge, 2022).</w:t>
      </w:r>
    </w:p>
    <w:p w14:paraId="1CD38CF8" w14:textId="29452720" w:rsidR="003458FE" w:rsidRPr="00736F8A" w:rsidRDefault="00A7051A" w:rsidP="0001756F">
      <w:pPr>
        <w:rPr>
          <w:rFonts w:cs="Times New Roman"/>
          <w:szCs w:val="24"/>
        </w:rPr>
      </w:pPr>
      <w:r w:rsidRPr="00736F8A">
        <w:rPr>
          <w:rFonts w:cs="Times New Roman"/>
          <w:szCs w:val="24"/>
        </w:rPr>
        <w:lastRenderedPageBreak/>
        <w:t xml:space="preserve">Porter’s Generic strategic model </w:t>
      </w:r>
      <w:r w:rsidR="009E2520" w:rsidRPr="00736F8A">
        <w:rPr>
          <w:rFonts w:cs="Times New Roman"/>
          <w:szCs w:val="24"/>
        </w:rPr>
        <w:t xml:space="preserve">presents 4 </w:t>
      </w:r>
      <w:r w:rsidR="000725FF" w:rsidRPr="00736F8A">
        <w:rPr>
          <w:rFonts w:cs="Times New Roman"/>
          <w:szCs w:val="24"/>
        </w:rPr>
        <w:t>strategies</w:t>
      </w:r>
      <w:r w:rsidR="007E6813" w:rsidRPr="00736F8A">
        <w:rPr>
          <w:rFonts w:cs="Times New Roman"/>
          <w:szCs w:val="24"/>
        </w:rPr>
        <w:t xml:space="preserve"> to improve </w:t>
      </w:r>
      <w:r w:rsidR="00C165CE" w:rsidRPr="00736F8A">
        <w:rPr>
          <w:rFonts w:cs="Times New Roman"/>
          <w:szCs w:val="24"/>
        </w:rPr>
        <w:t xml:space="preserve">the </w:t>
      </w:r>
      <w:r w:rsidR="007E6813" w:rsidRPr="00736F8A">
        <w:rPr>
          <w:rFonts w:cs="Times New Roman"/>
          <w:szCs w:val="24"/>
        </w:rPr>
        <w:t xml:space="preserve">competitiveness of </w:t>
      </w:r>
      <w:r w:rsidR="00C165CE" w:rsidRPr="00736F8A">
        <w:rPr>
          <w:rFonts w:cs="Times New Roman"/>
          <w:szCs w:val="24"/>
        </w:rPr>
        <w:t xml:space="preserve">a </w:t>
      </w:r>
      <w:r w:rsidR="007E6813" w:rsidRPr="00736F8A">
        <w:rPr>
          <w:rFonts w:cs="Times New Roman"/>
          <w:szCs w:val="24"/>
        </w:rPr>
        <w:t>business</w:t>
      </w:r>
      <w:r w:rsidR="009E2520" w:rsidRPr="00736F8A">
        <w:rPr>
          <w:rFonts w:cs="Times New Roman"/>
          <w:szCs w:val="24"/>
        </w:rPr>
        <w:t xml:space="preserve"> such as cost leadership, differentiation, cost focus, and differentiation focus</w:t>
      </w:r>
      <w:r w:rsidR="0001756F" w:rsidRPr="00736F8A">
        <w:rPr>
          <w:rFonts w:cs="Times New Roman"/>
          <w:szCs w:val="24"/>
        </w:rPr>
        <w:t xml:space="preserve"> (Arya, 2022)</w:t>
      </w:r>
      <w:r w:rsidR="009E2520" w:rsidRPr="00736F8A">
        <w:rPr>
          <w:rFonts w:cs="Times New Roman"/>
          <w:szCs w:val="24"/>
        </w:rPr>
        <w:t xml:space="preserve">. </w:t>
      </w:r>
    </w:p>
    <w:p w14:paraId="561E3BDF" w14:textId="4368391F" w:rsidR="00A7051A" w:rsidRPr="00736F8A" w:rsidRDefault="009E2520" w:rsidP="0001756F">
      <w:pPr>
        <w:rPr>
          <w:rFonts w:cs="Times New Roman"/>
          <w:szCs w:val="24"/>
        </w:rPr>
      </w:pPr>
      <w:r w:rsidRPr="00736F8A">
        <w:rPr>
          <w:rFonts w:cs="Times New Roman"/>
          <w:szCs w:val="24"/>
        </w:rPr>
        <w:t xml:space="preserve">Cost leadership </w:t>
      </w:r>
      <w:r w:rsidR="000725FF" w:rsidRPr="00736F8A">
        <w:rPr>
          <w:rFonts w:cs="Times New Roman"/>
          <w:szCs w:val="24"/>
        </w:rPr>
        <w:t>is required</w:t>
      </w:r>
      <w:r w:rsidRPr="00736F8A">
        <w:rPr>
          <w:rFonts w:cs="Times New Roman"/>
          <w:szCs w:val="24"/>
        </w:rPr>
        <w:t xml:space="preserve"> to ensure </w:t>
      </w:r>
      <w:r w:rsidR="000725FF" w:rsidRPr="00736F8A">
        <w:rPr>
          <w:rFonts w:cs="Times New Roman"/>
          <w:szCs w:val="24"/>
        </w:rPr>
        <w:t>a cost-effective</w:t>
      </w:r>
      <w:r w:rsidRPr="00736F8A">
        <w:rPr>
          <w:rFonts w:cs="Times New Roman"/>
          <w:szCs w:val="24"/>
        </w:rPr>
        <w:t xml:space="preserve"> supply chain. </w:t>
      </w:r>
      <w:r w:rsidR="000725FF" w:rsidRPr="00736F8A">
        <w:rPr>
          <w:rFonts w:cs="Times New Roman"/>
          <w:szCs w:val="24"/>
        </w:rPr>
        <w:t>Differentiation</w:t>
      </w:r>
      <w:r w:rsidRPr="00736F8A">
        <w:rPr>
          <w:rFonts w:cs="Times New Roman"/>
          <w:szCs w:val="24"/>
        </w:rPr>
        <w:t xml:space="preserve"> requires </w:t>
      </w:r>
      <w:r w:rsidR="00E42C79" w:rsidRPr="00736F8A">
        <w:rPr>
          <w:rFonts w:cs="Times New Roman"/>
          <w:szCs w:val="24"/>
        </w:rPr>
        <w:t>making</w:t>
      </w:r>
      <w:r w:rsidRPr="00736F8A">
        <w:rPr>
          <w:rFonts w:cs="Times New Roman"/>
          <w:szCs w:val="24"/>
        </w:rPr>
        <w:t xml:space="preserve"> </w:t>
      </w:r>
      <w:r w:rsidR="00C309F0" w:rsidRPr="00736F8A">
        <w:rPr>
          <w:rFonts w:cs="Times New Roman"/>
          <w:szCs w:val="24"/>
        </w:rPr>
        <w:t>improvements</w:t>
      </w:r>
      <w:r w:rsidRPr="00736F8A">
        <w:rPr>
          <w:rFonts w:cs="Times New Roman"/>
          <w:szCs w:val="24"/>
        </w:rPr>
        <w:t xml:space="preserve"> in products and services </w:t>
      </w:r>
      <w:r w:rsidR="000725FF" w:rsidRPr="00736F8A">
        <w:rPr>
          <w:rFonts w:cs="Times New Roman"/>
          <w:szCs w:val="24"/>
        </w:rPr>
        <w:t>to</w:t>
      </w:r>
      <w:r w:rsidRPr="00736F8A">
        <w:rPr>
          <w:rFonts w:cs="Times New Roman"/>
          <w:szCs w:val="24"/>
        </w:rPr>
        <w:t xml:space="preserve"> create value </w:t>
      </w:r>
      <w:r w:rsidR="000725FF" w:rsidRPr="00736F8A">
        <w:rPr>
          <w:rFonts w:cs="Times New Roman"/>
          <w:szCs w:val="24"/>
        </w:rPr>
        <w:t>propositions</w:t>
      </w:r>
      <w:r w:rsidRPr="00736F8A">
        <w:rPr>
          <w:rFonts w:cs="Times New Roman"/>
          <w:szCs w:val="24"/>
        </w:rPr>
        <w:t xml:space="preserve"> for customers</w:t>
      </w:r>
      <w:r w:rsidR="0001756F" w:rsidRPr="00736F8A">
        <w:rPr>
          <w:rFonts w:cs="Times New Roman"/>
          <w:szCs w:val="24"/>
        </w:rPr>
        <w:t xml:space="preserve"> (</w:t>
      </w:r>
      <w:proofErr w:type="spellStart"/>
      <w:r w:rsidR="0001756F" w:rsidRPr="00736F8A">
        <w:rPr>
          <w:rFonts w:cs="Times New Roman"/>
          <w:szCs w:val="24"/>
        </w:rPr>
        <w:t>Buhalis</w:t>
      </w:r>
      <w:proofErr w:type="spellEnd"/>
      <w:r w:rsidR="0001756F" w:rsidRPr="00736F8A">
        <w:rPr>
          <w:rFonts w:cs="Times New Roman"/>
          <w:szCs w:val="24"/>
        </w:rPr>
        <w:t xml:space="preserve"> and Law, 2022)</w:t>
      </w:r>
      <w:r w:rsidRPr="00736F8A">
        <w:rPr>
          <w:rFonts w:cs="Times New Roman"/>
          <w:szCs w:val="24"/>
        </w:rPr>
        <w:t xml:space="preserve">. Cost focus requires </w:t>
      </w:r>
      <w:r w:rsidR="000725FF" w:rsidRPr="00736F8A">
        <w:rPr>
          <w:rFonts w:cs="Times New Roman"/>
          <w:szCs w:val="24"/>
        </w:rPr>
        <w:t>attracting</w:t>
      </w:r>
      <w:r w:rsidRPr="00736F8A">
        <w:rPr>
          <w:rFonts w:cs="Times New Roman"/>
          <w:szCs w:val="24"/>
        </w:rPr>
        <w:t xml:space="preserve"> customers based on price and </w:t>
      </w:r>
      <w:r w:rsidR="000725FF" w:rsidRPr="00736F8A">
        <w:rPr>
          <w:rFonts w:cs="Times New Roman"/>
          <w:szCs w:val="24"/>
        </w:rPr>
        <w:t>differentiation</w:t>
      </w:r>
      <w:r w:rsidRPr="00736F8A">
        <w:rPr>
          <w:rFonts w:cs="Times New Roman"/>
          <w:szCs w:val="24"/>
        </w:rPr>
        <w:t xml:space="preserve"> requires </w:t>
      </w:r>
      <w:r w:rsidR="000725FF" w:rsidRPr="00736F8A">
        <w:rPr>
          <w:rFonts w:cs="Times New Roman"/>
          <w:szCs w:val="24"/>
        </w:rPr>
        <w:t>improving</w:t>
      </w:r>
      <w:r w:rsidRPr="00736F8A">
        <w:rPr>
          <w:rFonts w:cs="Times New Roman"/>
          <w:szCs w:val="24"/>
        </w:rPr>
        <w:t xml:space="preserve"> </w:t>
      </w:r>
      <w:r w:rsidR="000725FF" w:rsidRPr="00736F8A">
        <w:rPr>
          <w:rFonts w:cs="Times New Roman"/>
          <w:szCs w:val="24"/>
        </w:rPr>
        <w:t>products</w:t>
      </w:r>
      <w:r w:rsidRPr="00736F8A">
        <w:rPr>
          <w:rFonts w:cs="Times New Roman"/>
          <w:szCs w:val="24"/>
        </w:rPr>
        <w:t xml:space="preserve"> or services for </w:t>
      </w:r>
      <w:r w:rsidR="000725FF" w:rsidRPr="00736F8A">
        <w:rPr>
          <w:rFonts w:cs="Times New Roman"/>
          <w:szCs w:val="24"/>
        </w:rPr>
        <w:t xml:space="preserve">a </w:t>
      </w:r>
      <w:r w:rsidRPr="00736F8A">
        <w:rPr>
          <w:rFonts w:cs="Times New Roman"/>
          <w:szCs w:val="24"/>
        </w:rPr>
        <w:t>specific group of customers</w:t>
      </w:r>
      <w:r w:rsidR="0001756F" w:rsidRPr="00736F8A">
        <w:rPr>
          <w:rFonts w:cs="Times New Roman"/>
          <w:szCs w:val="24"/>
        </w:rPr>
        <w:t xml:space="preserve"> (Collis, 2019)</w:t>
      </w:r>
      <w:r w:rsidRPr="00736F8A">
        <w:rPr>
          <w:rFonts w:cs="Times New Roman"/>
          <w:szCs w:val="24"/>
        </w:rPr>
        <w:t xml:space="preserve">. </w:t>
      </w:r>
    </w:p>
    <w:p w14:paraId="15E62389" w14:textId="46C3E983" w:rsidR="009E2520" w:rsidRPr="00736F8A" w:rsidRDefault="00AB2A42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t>Differentiation:</w:t>
      </w:r>
      <w:r w:rsidR="00461724" w:rsidRPr="00736F8A">
        <w:rPr>
          <w:rFonts w:cs="Times New Roman"/>
          <w:szCs w:val="24"/>
        </w:rPr>
        <w:t xml:space="preserve"> </w:t>
      </w:r>
      <w:r w:rsidR="000725FF" w:rsidRPr="00736F8A">
        <w:rPr>
          <w:rFonts w:cs="Times New Roman"/>
          <w:szCs w:val="24"/>
        </w:rPr>
        <w:t xml:space="preserve">Differentiation </w:t>
      </w:r>
      <w:r w:rsidR="00F836B3" w:rsidRPr="00736F8A">
        <w:rPr>
          <w:rFonts w:cs="Times New Roman"/>
          <w:szCs w:val="24"/>
        </w:rPr>
        <w:t xml:space="preserve">strategy requires </w:t>
      </w:r>
      <w:r w:rsidR="005F6A08" w:rsidRPr="00736F8A">
        <w:rPr>
          <w:rFonts w:cs="Times New Roman"/>
          <w:szCs w:val="24"/>
        </w:rPr>
        <w:t xml:space="preserve">business organizations to </w:t>
      </w:r>
      <w:r w:rsidR="007E3FBE" w:rsidRPr="00736F8A">
        <w:rPr>
          <w:rFonts w:cs="Times New Roman"/>
          <w:szCs w:val="24"/>
        </w:rPr>
        <w:t>provide</w:t>
      </w:r>
      <w:r w:rsidR="005F6A08" w:rsidRPr="00736F8A">
        <w:rPr>
          <w:rFonts w:cs="Times New Roman"/>
          <w:szCs w:val="24"/>
        </w:rPr>
        <w:t xml:space="preserve"> something unique to customers by improving products and</w:t>
      </w:r>
      <w:r w:rsidR="00423938" w:rsidRPr="00736F8A">
        <w:rPr>
          <w:rFonts w:cs="Times New Roman"/>
          <w:szCs w:val="24"/>
        </w:rPr>
        <w:t xml:space="preserve"> services</w:t>
      </w:r>
      <w:r w:rsidR="000F5F6E" w:rsidRPr="00736F8A">
        <w:rPr>
          <w:rFonts w:cs="Times New Roman"/>
          <w:szCs w:val="24"/>
        </w:rPr>
        <w:t xml:space="preserve"> (Liu and Cheng, 2022)</w:t>
      </w:r>
      <w:r w:rsidR="00423938" w:rsidRPr="00736F8A">
        <w:rPr>
          <w:rFonts w:cs="Times New Roman"/>
          <w:szCs w:val="24"/>
        </w:rPr>
        <w:t xml:space="preserve">. Differentiation is a turnaround strategy for </w:t>
      </w:r>
      <w:r w:rsidR="00EA751A" w:rsidRPr="00736F8A">
        <w:rPr>
          <w:rFonts w:cs="Times New Roman"/>
          <w:szCs w:val="24"/>
        </w:rPr>
        <w:t>“Seaview Resort”</w:t>
      </w:r>
      <w:r w:rsidR="000B45B6" w:rsidRPr="00736F8A">
        <w:rPr>
          <w:rFonts w:cs="Times New Roman"/>
          <w:szCs w:val="24"/>
        </w:rPr>
        <w:t xml:space="preserve"> to improve its services and amenities to differentiate its services from its competitors to </w:t>
      </w:r>
      <w:r w:rsidR="00FA42BE" w:rsidRPr="00736F8A">
        <w:rPr>
          <w:rFonts w:cs="Times New Roman"/>
          <w:szCs w:val="24"/>
        </w:rPr>
        <w:t>revitalize its financial health</w:t>
      </w:r>
      <w:r w:rsidR="000B45B6" w:rsidRPr="00736F8A">
        <w:rPr>
          <w:rFonts w:cs="Times New Roman"/>
          <w:szCs w:val="24"/>
        </w:rPr>
        <w:t xml:space="preserve"> and brand reputation within the market</w:t>
      </w:r>
      <w:r w:rsidR="0001756F" w:rsidRPr="00736F8A">
        <w:rPr>
          <w:rFonts w:cs="Times New Roman"/>
          <w:szCs w:val="24"/>
        </w:rPr>
        <w:t xml:space="preserve"> (Dawes, 2021)</w:t>
      </w:r>
      <w:r w:rsidR="000B45B6" w:rsidRPr="00736F8A">
        <w:rPr>
          <w:rFonts w:cs="Times New Roman"/>
          <w:szCs w:val="24"/>
        </w:rPr>
        <w:t xml:space="preserve">. </w:t>
      </w:r>
      <w:r w:rsidR="00EA751A" w:rsidRPr="00736F8A">
        <w:rPr>
          <w:rFonts w:cs="Times New Roman"/>
          <w:szCs w:val="24"/>
        </w:rPr>
        <w:t>“Seaview Resort”</w:t>
      </w:r>
      <w:r w:rsidR="00FA42BE" w:rsidRPr="00736F8A">
        <w:rPr>
          <w:rFonts w:cs="Times New Roman"/>
          <w:szCs w:val="24"/>
        </w:rPr>
        <w:t xml:space="preserve"> could implement a differentiation strategy by making fundamental changes in business </w:t>
      </w:r>
      <w:r w:rsidR="00524FE2" w:rsidRPr="00736F8A">
        <w:rPr>
          <w:rFonts w:cs="Times New Roman"/>
          <w:szCs w:val="24"/>
        </w:rPr>
        <w:t xml:space="preserve">by making eco-friendly views around the resorts and improving amenities by </w:t>
      </w:r>
      <w:r w:rsidR="007147B5" w:rsidRPr="00736F8A">
        <w:rPr>
          <w:rFonts w:cs="Times New Roman"/>
          <w:szCs w:val="24"/>
        </w:rPr>
        <w:t>enabling experiential tourism</w:t>
      </w:r>
      <w:r w:rsidR="0001756F" w:rsidRPr="00736F8A">
        <w:rPr>
          <w:rFonts w:cs="Times New Roman"/>
          <w:szCs w:val="24"/>
        </w:rPr>
        <w:t xml:space="preserve"> (Ferranti, 2019)</w:t>
      </w:r>
      <w:r w:rsidR="007147B5" w:rsidRPr="00736F8A">
        <w:rPr>
          <w:rFonts w:cs="Times New Roman"/>
          <w:szCs w:val="24"/>
        </w:rPr>
        <w:t xml:space="preserve">. For this </w:t>
      </w:r>
      <w:r w:rsidR="00537743" w:rsidRPr="00736F8A">
        <w:rPr>
          <w:rFonts w:cs="Times New Roman"/>
          <w:szCs w:val="24"/>
        </w:rPr>
        <w:t>“Seaview Resort</w:t>
      </w:r>
      <w:r w:rsidR="00EA751A" w:rsidRPr="00736F8A">
        <w:rPr>
          <w:rFonts w:cs="Times New Roman"/>
          <w:szCs w:val="24"/>
        </w:rPr>
        <w:t>”</w:t>
      </w:r>
      <w:r w:rsidR="007147B5" w:rsidRPr="00736F8A">
        <w:rPr>
          <w:rFonts w:cs="Times New Roman"/>
          <w:szCs w:val="24"/>
        </w:rPr>
        <w:t xml:space="preserve"> could create a local cultural view within the resort as well as a greenery environment and could provide an opportunity to its customers to engage with the local community people to make local cultural foods</w:t>
      </w:r>
      <w:r w:rsidR="0001756F" w:rsidRPr="00736F8A">
        <w:rPr>
          <w:rFonts w:cs="Times New Roman"/>
          <w:szCs w:val="24"/>
        </w:rPr>
        <w:t xml:space="preserve"> (Guerrier and Deery, 2020)</w:t>
      </w:r>
      <w:r w:rsidR="007147B5" w:rsidRPr="00736F8A">
        <w:rPr>
          <w:rFonts w:cs="Times New Roman"/>
          <w:szCs w:val="24"/>
        </w:rPr>
        <w:t xml:space="preserve">. </w:t>
      </w:r>
      <w:r w:rsidR="00AC46FD" w:rsidRPr="00736F8A">
        <w:rPr>
          <w:rFonts w:cs="Times New Roman"/>
          <w:szCs w:val="24"/>
        </w:rPr>
        <w:t xml:space="preserve">Also, could improve services by providing training to employees to remain </w:t>
      </w:r>
      <w:r w:rsidR="0041527E" w:rsidRPr="00736F8A">
        <w:rPr>
          <w:rFonts w:cs="Times New Roman"/>
          <w:szCs w:val="24"/>
        </w:rPr>
        <w:t>faster and more accurate</w:t>
      </w:r>
      <w:r w:rsidR="00AC46FD" w:rsidRPr="00736F8A">
        <w:rPr>
          <w:rFonts w:cs="Times New Roman"/>
          <w:szCs w:val="24"/>
        </w:rPr>
        <w:t xml:space="preserve"> </w:t>
      </w:r>
      <w:r w:rsidR="00EA751A" w:rsidRPr="00736F8A">
        <w:rPr>
          <w:rFonts w:cs="Times New Roman"/>
          <w:szCs w:val="24"/>
        </w:rPr>
        <w:t>in interacting</w:t>
      </w:r>
      <w:r w:rsidR="00AC46FD" w:rsidRPr="00736F8A">
        <w:rPr>
          <w:rFonts w:cs="Times New Roman"/>
          <w:szCs w:val="24"/>
        </w:rPr>
        <w:t xml:space="preserve"> with customer</w:t>
      </w:r>
      <w:r w:rsidR="00EA751A" w:rsidRPr="00736F8A">
        <w:rPr>
          <w:rFonts w:cs="Times New Roman"/>
          <w:szCs w:val="24"/>
        </w:rPr>
        <w:t>s</w:t>
      </w:r>
      <w:r w:rsidR="0001756F" w:rsidRPr="00736F8A">
        <w:rPr>
          <w:rFonts w:cs="Times New Roman"/>
          <w:szCs w:val="24"/>
        </w:rPr>
        <w:t xml:space="preserve"> (Hanlon et al., 2020)</w:t>
      </w:r>
      <w:r w:rsidR="00AC46FD" w:rsidRPr="00736F8A">
        <w:rPr>
          <w:rFonts w:cs="Times New Roman"/>
          <w:szCs w:val="24"/>
        </w:rPr>
        <w:t xml:space="preserve">. </w:t>
      </w:r>
      <w:r w:rsidR="007147B5" w:rsidRPr="00736F8A">
        <w:rPr>
          <w:rFonts w:cs="Times New Roman"/>
          <w:szCs w:val="24"/>
        </w:rPr>
        <w:t xml:space="preserve">These changes within the </w:t>
      </w:r>
      <w:r w:rsidR="00EA751A" w:rsidRPr="00736F8A">
        <w:rPr>
          <w:rFonts w:cs="Times New Roman"/>
          <w:szCs w:val="24"/>
        </w:rPr>
        <w:t>“Seaview Resort”</w:t>
      </w:r>
      <w:r w:rsidR="007147B5" w:rsidRPr="00736F8A">
        <w:rPr>
          <w:rFonts w:cs="Times New Roman"/>
          <w:szCs w:val="24"/>
        </w:rPr>
        <w:t xml:space="preserve"> will </w:t>
      </w:r>
      <w:r w:rsidR="00AC46FD" w:rsidRPr="00736F8A">
        <w:rPr>
          <w:rFonts w:cs="Times New Roman"/>
          <w:szCs w:val="24"/>
        </w:rPr>
        <w:t xml:space="preserve">help to revitalize financial health </w:t>
      </w:r>
      <w:r w:rsidR="00902F3D" w:rsidRPr="00736F8A">
        <w:rPr>
          <w:rFonts w:cs="Times New Roman"/>
          <w:szCs w:val="24"/>
        </w:rPr>
        <w:t>through</w:t>
      </w:r>
      <w:r w:rsidR="00AC46FD" w:rsidRPr="00736F8A">
        <w:rPr>
          <w:rFonts w:cs="Times New Roman"/>
          <w:szCs w:val="24"/>
        </w:rPr>
        <w:t xml:space="preserve"> </w:t>
      </w:r>
      <w:r w:rsidR="00EA751A" w:rsidRPr="00736F8A">
        <w:rPr>
          <w:rFonts w:cs="Times New Roman"/>
          <w:szCs w:val="24"/>
        </w:rPr>
        <w:t xml:space="preserve">the </w:t>
      </w:r>
      <w:r w:rsidR="00AC46FD" w:rsidRPr="00736F8A">
        <w:rPr>
          <w:rFonts w:cs="Times New Roman"/>
          <w:szCs w:val="24"/>
        </w:rPr>
        <w:t xml:space="preserve">acquisition of new customers as well as improve brand reputation within </w:t>
      </w:r>
      <w:r w:rsidR="00EA751A" w:rsidRPr="00736F8A">
        <w:rPr>
          <w:rFonts w:cs="Times New Roman"/>
          <w:szCs w:val="24"/>
        </w:rPr>
        <w:t xml:space="preserve">the </w:t>
      </w:r>
      <w:r w:rsidR="00AC46FD" w:rsidRPr="00736F8A">
        <w:rPr>
          <w:rFonts w:cs="Times New Roman"/>
          <w:szCs w:val="24"/>
        </w:rPr>
        <w:t>market as a provider of high-quality services and updated amenities</w:t>
      </w:r>
      <w:r w:rsidR="0001756F" w:rsidRPr="00736F8A">
        <w:rPr>
          <w:rFonts w:cs="Times New Roman"/>
          <w:szCs w:val="24"/>
        </w:rPr>
        <w:t xml:space="preserve"> (</w:t>
      </w:r>
      <w:proofErr w:type="spellStart"/>
      <w:r w:rsidR="0001756F" w:rsidRPr="00736F8A">
        <w:rPr>
          <w:rFonts w:cs="Times New Roman"/>
          <w:szCs w:val="24"/>
        </w:rPr>
        <w:t>Krulicky</w:t>
      </w:r>
      <w:proofErr w:type="spellEnd"/>
      <w:r w:rsidR="0001756F" w:rsidRPr="00736F8A">
        <w:rPr>
          <w:rFonts w:cs="Times New Roman"/>
          <w:szCs w:val="24"/>
        </w:rPr>
        <w:t xml:space="preserve"> and Horak, 2021)</w:t>
      </w:r>
      <w:r w:rsidR="00AC46FD" w:rsidRPr="00736F8A">
        <w:rPr>
          <w:rFonts w:cs="Times New Roman"/>
          <w:szCs w:val="24"/>
        </w:rPr>
        <w:t xml:space="preserve">. </w:t>
      </w:r>
      <w:r w:rsidR="00DE77A9" w:rsidRPr="00736F8A">
        <w:rPr>
          <w:rFonts w:cs="Times New Roman"/>
          <w:szCs w:val="24"/>
        </w:rPr>
        <w:t xml:space="preserve">Customers who visit </w:t>
      </w:r>
      <w:r w:rsidR="00EA751A" w:rsidRPr="00736F8A">
        <w:rPr>
          <w:rFonts w:cs="Times New Roman"/>
          <w:szCs w:val="24"/>
        </w:rPr>
        <w:t>“Seaview Resort”</w:t>
      </w:r>
      <w:r w:rsidR="00DE77A9" w:rsidRPr="00736F8A">
        <w:rPr>
          <w:rFonts w:cs="Times New Roman"/>
          <w:szCs w:val="24"/>
        </w:rPr>
        <w:t xml:space="preserve"> after fundamental changes will </w:t>
      </w:r>
      <w:r w:rsidR="00EA751A" w:rsidRPr="00736F8A">
        <w:rPr>
          <w:rFonts w:cs="Times New Roman"/>
          <w:szCs w:val="24"/>
        </w:rPr>
        <w:t>be inspired</w:t>
      </w:r>
      <w:r w:rsidR="00DE77A9" w:rsidRPr="00736F8A">
        <w:rPr>
          <w:rFonts w:cs="Times New Roman"/>
          <w:szCs w:val="24"/>
        </w:rPr>
        <w:t xml:space="preserve"> to refer the resort to their friends, families, and social groups</w:t>
      </w:r>
      <w:r w:rsidR="0001756F" w:rsidRPr="00736F8A">
        <w:rPr>
          <w:rFonts w:cs="Times New Roman"/>
          <w:szCs w:val="24"/>
        </w:rPr>
        <w:t xml:space="preserve"> (Langhammer, 2020)</w:t>
      </w:r>
      <w:r w:rsidR="00DE77A9" w:rsidRPr="00736F8A">
        <w:rPr>
          <w:rFonts w:cs="Times New Roman"/>
          <w:szCs w:val="24"/>
        </w:rPr>
        <w:t xml:space="preserve">. </w:t>
      </w:r>
      <w:r w:rsidR="00EA751A" w:rsidRPr="00736F8A">
        <w:rPr>
          <w:rFonts w:cs="Times New Roman"/>
          <w:szCs w:val="24"/>
        </w:rPr>
        <w:t>Be</w:t>
      </w:r>
      <w:r w:rsidR="00DE77A9" w:rsidRPr="00736F8A">
        <w:rPr>
          <w:rFonts w:cs="Times New Roman"/>
          <w:szCs w:val="24"/>
        </w:rPr>
        <w:t xml:space="preserve">cause approximately 64% of loyal customers </w:t>
      </w:r>
      <w:r w:rsidR="00EA751A" w:rsidRPr="00736F8A">
        <w:rPr>
          <w:rFonts w:cs="Times New Roman"/>
          <w:szCs w:val="24"/>
        </w:rPr>
        <w:t>are required</w:t>
      </w:r>
      <w:r w:rsidR="00DE77A9" w:rsidRPr="00736F8A">
        <w:rPr>
          <w:rFonts w:cs="Times New Roman"/>
          <w:szCs w:val="24"/>
        </w:rPr>
        <w:t xml:space="preserve"> to refer their brands to social groups. That will enhance </w:t>
      </w:r>
      <w:r w:rsidR="00EA751A" w:rsidRPr="00736F8A">
        <w:rPr>
          <w:rFonts w:cs="Times New Roman"/>
          <w:szCs w:val="24"/>
        </w:rPr>
        <w:t xml:space="preserve">the </w:t>
      </w:r>
      <w:r w:rsidR="00DE77A9" w:rsidRPr="00736F8A">
        <w:rPr>
          <w:rFonts w:cs="Times New Roman"/>
          <w:szCs w:val="24"/>
        </w:rPr>
        <w:t>conversion rate which will increas</w:t>
      </w:r>
      <w:r w:rsidR="00EA751A" w:rsidRPr="00736F8A">
        <w:rPr>
          <w:rFonts w:cs="Times New Roman"/>
          <w:szCs w:val="24"/>
        </w:rPr>
        <w:t>e</w:t>
      </w:r>
      <w:r w:rsidR="00DE77A9" w:rsidRPr="00736F8A">
        <w:rPr>
          <w:rFonts w:cs="Times New Roman"/>
          <w:szCs w:val="24"/>
        </w:rPr>
        <w:t xml:space="preserve"> sales revenue that will manage adequate worki</w:t>
      </w:r>
      <w:r w:rsidR="00EA751A" w:rsidRPr="00736F8A">
        <w:rPr>
          <w:rFonts w:cs="Times New Roman"/>
          <w:szCs w:val="24"/>
        </w:rPr>
        <w:t>ng</w:t>
      </w:r>
      <w:r w:rsidR="00DE77A9" w:rsidRPr="00736F8A">
        <w:rPr>
          <w:rFonts w:cs="Times New Roman"/>
          <w:szCs w:val="24"/>
        </w:rPr>
        <w:t xml:space="preserve"> </w:t>
      </w:r>
      <w:r w:rsidR="00EA751A" w:rsidRPr="00736F8A">
        <w:rPr>
          <w:rFonts w:cs="Times New Roman"/>
          <w:szCs w:val="24"/>
        </w:rPr>
        <w:t>c</w:t>
      </w:r>
      <w:r w:rsidR="00DE77A9" w:rsidRPr="00736F8A">
        <w:rPr>
          <w:rFonts w:cs="Times New Roman"/>
          <w:szCs w:val="24"/>
        </w:rPr>
        <w:t xml:space="preserve">apital and net profit as well as referrals by customers will improve </w:t>
      </w:r>
      <w:r w:rsidR="00EA751A" w:rsidRPr="00736F8A">
        <w:rPr>
          <w:rFonts w:cs="Times New Roman"/>
          <w:szCs w:val="24"/>
        </w:rPr>
        <w:t xml:space="preserve">the </w:t>
      </w:r>
      <w:r w:rsidR="00DE77A9" w:rsidRPr="00736F8A">
        <w:rPr>
          <w:rFonts w:cs="Times New Roman"/>
          <w:szCs w:val="24"/>
        </w:rPr>
        <w:t xml:space="preserve">reputation of </w:t>
      </w:r>
      <w:r w:rsidR="00EA751A" w:rsidRPr="00736F8A">
        <w:rPr>
          <w:rFonts w:cs="Times New Roman"/>
          <w:szCs w:val="24"/>
        </w:rPr>
        <w:t>“Seaview Resort”</w:t>
      </w:r>
      <w:r w:rsidR="0001756F" w:rsidRPr="00736F8A">
        <w:rPr>
          <w:rFonts w:cs="Times New Roman"/>
          <w:szCs w:val="24"/>
        </w:rPr>
        <w:t xml:space="preserve"> (</w:t>
      </w:r>
      <w:proofErr w:type="spellStart"/>
      <w:r w:rsidR="0001756F" w:rsidRPr="00736F8A">
        <w:rPr>
          <w:rFonts w:cs="Times New Roman"/>
          <w:szCs w:val="24"/>
        </w:rPr>
        <w:t>Demsetz</w:t>
      </w:r>
      <w:proofErr w:type="spellEnd"/>
      <w:r w:rsidR="0001756F" w:rsidRPr="00736F8A">
        <w:rPr>
          <w:rFonts w:cs="Times New Roman"/>
          <w:szCs w:val="24"/>
        </w:rPr>
        <w:t>, 2019)</w:t>
      </w:r>
      <w:r w:rsidR="00DE77A9" w:rsidRPr="00736F8A">
        <w:rPr>
          <w:rFonts w:cs="Times New Roman"/>
          <w:szCs w:val="24"/>
        </w:rPr>
        <w:t xml:space="preserve">. </w:t>
      </w:r>
    </w:p>
    <w:p w14:paraId="7D52258A" w14:textId="67899F3F" w:rsidR="008B1C14" w:rsidRPr="00736F8A" w:rsidRDefault="008B1C14" w:rsidP="0001756F">
      <w:pPr>
        <w:pStyle w:val="Heading2"/>
      </w:pPr>
      <w:bookmarkStart w:id="6" w:name="_Toc148553352"/>
      <w:r w:rsidRPr="00736F8A">
        <w:rPr>
          <w:bCs w:val="0"/>
        </w:rPr>
        <w:lastRenderedPageBreak/>
        <w:t>Ansoff matrix model</w:t>
      </w:r>
      <w:bookmarkEnd w:id="6"/>
    </w:p>
    <w:p w14:paraId="2F173B21" w14:textId="1E509EBB" w:rsidR="009E2520" w:rsidRPr="00736F8A" w:rsidRDefault="009E2520" w:rsidP="0001756F">
      <w:pPr>
        <w:jc w:val="center"/>
        <w:rPr>
          <w:rFonts w:cs="Times New Roman"/>
          <w:szCs w:val="24"/>
        </w:rPr>
      </w:pPr>
      <w:r w:rsidRPr="00736F8A">
        <w:rPr>
          <w:rFonts w:cs="Times New Roman"/>
          <w:noProof/>
          <w:szCs w:val="24"/>
        </w:rPr>
        <w:drawing>
          <wp:inline distT="0" distB="0" distL="0" distR="0" wp14:anchorId="1846FA1E" wp14:editId="04CFA534">
            <wp:extent cx="5695950" cy="4090670"/>
            <wp:effectExtent l="0" t="0" r="0" b="5080"/>
            <wp:docPr id="616263834" name="Picture 2" descr="Ansoff matrix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nsoff matrix - Wikipedia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023" r="4167"/>
                    <a:stretch/>
                  </pic:blipFill>
                  <pic:spPr bwMode="auto">
                    <a:xfrm>
                      <a:off x="0" y="0"/>
                      <a:ext cx="5695950" cy="4090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2B7B4E" w14:textId="46CF7B49" w:rsidR="009E2520" w:rsidRPr="00736F8A" w:rsidRDefault="009E2520" w:rsidP="0001756F">
      <w:pPr>
        <w:jc w:val="center"/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>Figure 5: Ansoff matrix model.</w:t>
      </w:r>
    </w:p>
    <w:p w14:paraId="061E33D9" w14:textId="27CA3FF5" w:rsidR="009E2520" w:rsidRPr="00736F8A" w:rsidRDefault="009E2520" w:rsidP="0001756F">
      <w:pPr>
        <w:jc w:val="center"/>
        <w:rPr>
          <w:rFonts w:cs="Times New Roman"/>
          <w:b/>
          <w:bCs w:val="0"/>
          <w:szCs w:val="24"/>
        </w:rPr>
      </w:pPr>
      <w:r w:rsidRPr="00736F8A">
        <w:rPr>
          <w:rFonts w:cs="Times New Roman"/>
          <w:b/>
          <w:bCs w:val="0"/>
          <w:szCs w:val="24"/>
        </w:rPr>
        <w:t xml:space="preserve">Source: </w:t>
      </w:r>
      <w:r w:rsidR="000B40E0" w:rsidRPr="00736F8A">
        <w:rPr>
          <w:rFonts w:cs="Times New Roman"/>
          <w:szCs w:val="24"/>
        </w:rPr>
        <w:t>(Dawes, 2021).</w:t>
      </w:r>
    </w:p>
    <w:p w14:paraId="1F773911" w14:textId="1B47ABFC" w:rsidR="00BE7AA1" w:rsidRPr="00736F8A" w:rsidRDefault="008B1C14" w:rsidP="0001756F">
      <w:pPr>
        <w:rPr>
          <w:rFonts w:cs="Times New Roman"/>
          <w:szCs w:val="24"/>
        </w:rPr>
      </w:pPr>
      <w:r w:rsidRPr="00736F8A">
        <w:rPr>
          <w:rFonts w:cs="Times New Roman"/>
          <w:szCs w:val="24"/>
        </w:rPr>
        <w:t>Ansoff</w:t>
      </w:r>
      <w:r w:rsidR="00C165CE" w:rsidRPr="00736F8A">
        <w:rPr>
          <w:rFonts w:cs="Times New Roman"/>
          <w:szCs w:val="24"/>
        </w:rPr>
        <w:t>'s</w:t>
      </w:r>
      <w:r w:rsidRPr="00736F8A">
        <w:rPr>
          <w:rFonts w:cs="Times New Roman"/>
          <w:szCs w:val="24"/>
        </w:rPr>
        <w:t xml:space="preserve"> matrix model shows potential market growth strategies for busines</w:t>
      </w:r>
      <w:r w:rsidR="00C165CE" w:rsidRPr="00736F8A">
        <w:rPr>
          <w:rFonts w:cs="Times New Roman"/>
          <w:szCs w:val="24"/>
        </w:rPr>
        <w:t>se</w:t>
      </w:r>
      <w:r w:rsidRPr="00736F8A">
        <w:rPr>
          <w:rFonts w:cs="Times New Roman"/>
          <w:szCs w:val="24"/>
        </w:rPr>
        <w:t xml:space="preserve">s such as market </w:t>
      </w:r>
      <w:r w:rsidR="00D266FA" w:rsidRPr="00736F8A">
        <w:rPr>
          <w:rFonts w:cs="Times New Roman"/>
          <w:szCs w:val="24"/>
        </w:rPr>
        <w:t>development</w:t>
      </w:r>
      <w:r w:rsidRPr="00736F8A">
        <w:rPr>
          <w:rFonts w:cs="Times New Roman"/>
          <w:szCs w:val="24"/>
        </w:rPr>
        <w:t xml:space="preserve">, </w:t>
      </w:r>
      <w:r w:rsidR="00BE7AA1" w:rsidRPr="00736F8A">
        <w:rPr>
          <w:rFonts w:cs="Times New Roman"/>
          <w:szCs w:val="24"/>
        </w:rPr>
        <w:t>diversification</w:t>
      </w:r>
      <w:r w:rsidRPr="00736F8A">
        <w:rPr>
          <w:rFonts w:cs="Times New Roman"/>
          <w:szCs w:val="24"/>
        </w:rPr>
        <w:t xml:space="preserve">, market </w:t>
      </w:r>
      <w:r w:rsidR="00BE7AA1" w:rsidRPr="00736F8A">
        <w:rPr>
          <w:rFonts w:cs="Times New Roman"/>
          <w:szCs w:val="24"/>
        </w:rPr>
        <w:t>penetration</w:t>
      </w:r>
      <w:r w:rsidRPr="00736F8A">
        <w:rPr>
          <w:rFonts w:cs="Times New Roman"/>
          <w:szCs w:val="24"/>
        </w:rPr>
        <w:t>, and product development</w:t>
      </w:r>
      <w:r w:rsidR="0001756F" w:rsidRPr="00736F8A">
        <w:rPr>
          <w:rFonts w:cs="Times New Roman"/>
          <w:szCs w:val="24"/>
        </w:rPr>
        <w:t xml:space="preserve"> (Liu and Cheng, 2022)</w:t>
      </w:r>
      <w:r w:rsidRPr="00736F8A">
        <w:rPr>
          <w:rFonts w:cs="Times New Roman"/>
          <w:szCs w:val="24"/>
        </w:rPr>
        <w:t xml:space="preserve">. </w:t>
      </w:r>
    </w:p>
    <w:p w14:paraId="6D388BF0" w14:textId="4DE656F6" w:rsidR="00BE7AA1" w:rsidRPr="00736F8A" w:rsidRDefault="008B1C14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t>Market development</w:t>
      </w:r>
      <w:r w:rsidR="00BE7AA1" w:rsidRPr="00736F8A">
        <w:rPr>
          <w:rFonts w:cs="Times New Roman"/>
          <w:b/>
          <w:bCs w:val="0"/>
          <w:szCs w:val="24"/>
        </w:rPr>
        <w:t xml:space="preserve">: </w:t>
      </w:r>
      <w:r w:rsidR="00BE7AA1" w:rsidRPr="00736F8A">
        <w:rPr>
          <w:rFonts w:cs="Times New Roman"/>
          <w:szCs w:val="24"/>
        </w:rPr>
        <w:t>Market development</w:t>
      </w:r>
      <w:r w:rsidRPr="00736F8A">
        <w:rPr>
          <w:rFonts w:cs="Times New Roman"/>
          <w:szCs w:val="24"/>
        </w:rPr>
        <w:t xml:space="preserve"> requires </w:t>
      </w:r>
      <w:r w:rsidR="00D266FA" w:rsidRPr="00736F8A">
        <w:rPr>
          <w:rFonts w:cs="Times New Roman"/>
          <w:szCs w:val="24"/>
        </w:rPr>
        <w:t>expanding</w:t>
      </w:r>
      <w:r w:rsidRPr="00736F8A">
        <w:rPr>
          <w:rFonts w:cs="Times New Roman"/>
          <w:szCs w:val="24"/>
        </w:rPr>
        <w:t xml:space="preserve"> </w:t>
      </w:r>
      <w:r w:rsidR="00BE7AA1" w:rsidRPr="00736F8A">
        <w:rPr>
          <w:rFonts w:cs="Times New Roman"/>
          <w:szCs w:val="24"/>
        </w:rPr>
        <w:t>businesses in</w:t>
      </w:r>
      <w:r w:rsidRPr="00736F8A">
        <w:rPr>
          <w:rFonts w:cs="Times New Roman"/>
          <w:szCs w:val="24"/>
        </w:rPr>
        <w:t xml:space="preserve"> new </w:t>
      </w:r>
      <w:r w:rsidR="00D266FA" w:rsidRPr="00736F8A">
        <w:rPr>
          <w:rFonts w:cs="Times New Roman"/>
          <w:szCs w:val="24"/>
        </w:rPr>
        <w:t>markets</w:t>
      </w:r>
      <w:r w:rsidRPr="00736F8A">
        <w:rPr>
          <w:rFonts w:cs="Times New Roman"/>
          <w:szCs w:val="24"/>
        </w:rPr>
        <w:t xml:space="preserve"> </w:t>
      </w:r>
      <w:r w:rsidR="00BE7AA1" w:rsidRPr="00736F8A">
        <w:rPr>
          <w:rFonts w:cs="Times New Roman"/>
          <w:szCs w:val="24"/>
        </w:rPr>
        <w:t>with existing products</w:t>
      </w:r>
      <w:r w:rsidR="0001756F" w:rsidRPr="00736F8A">
        <w:rPr>
          <w:rFonts w:cs="Times New Roman"/>
          <w:szCs w:val="24"/>
        </w:rPr>
        <w:t xml:space="preserve"> (</w:t>
      </w:r>
      <w:proofErr w:type="spellStart"/>
      <w:r w:rsidR="0001756F" w:rsidRPr="00736F8A">
        <w:rPr>
          <w:rFonts w:cs="Times New Roman"/>
          <w:szCs w:val="24"/>
        </w:rPr>
        <w:t>Narver</w:t>
      </w:r>
      <w:proofErr w:type="spellEnd"/>
      <w:r w:rsidR="0001756F" w:rsidRPr="00736F8A">
        <w:rPr>
          <w:rFonts w:cs="Times New Roman"/>
          <w:szCs w:val="24"/>
        </w:rPr>
        <w:t xml:space="preserve"> and Slater, 2019)</w:t>
      </w:r>
      <w:r w:rsidR="00BE7AA1" w:rsidRPr="00736F8A">
        <w:rPr>
          <w:rFonts w:cs="Times New Roman"/>
          <w:szCs w:val="24"/>
        </w:rPr>
        <w:t xml:space="preserve">. </w:t>
      </w:r>
    </w:p>
    <w:p w14:paraId="721A10EB" w14:textId="2C209BE3" w:rsidR="00AA05DA" w:rsidRPr="00736F8A" w:rsidRDefault="00BE7AA1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t>P</w:t>
      </w:r>
      <w:r w:rsidR="008B1C14" w:rsidRPr="00736F8A">
        <w:rPr>
          <w:rFonts w:cs="Times New Roman"/>
          <w:b/>
          <w:bCs w:val="0"/>
          <w:szCs w:val="24"/>
        </w:rPr>
        <w:t>roduct development</w:t>
      </w:r>
      <w:r w:rsidRPr="00736F8A">
        <w:rPr>
          <w:rFonts w:cs="Times New Roman"/>
          <w:b/>
          <w:bCs w:val="0"/>
          <w:szCs w:val="24"/>
        </w:rPr>
        <w:t>:</w:t>
      </w:r>
      <w:r w:rsidRPr="00736F8A">
        <w:rPr>
          <w:rFonts w:cs="Times New Roman"/>
          <w:szCs w:val="24"/>
        </w:rPr>
        <w:t xml:space="preserve"> Product development</w:t>
      </w:r>
      <w:r w:rsidR="008B1C14" w:rsidRPr="00736F8A">
        <w:rPr>
          <w:rFonts w:cs="Times New Roman"/>
          <w:szCs w:val="24"/>
        </w:rPr>
        <w:t xml:space="preserve"> requires </w:t>
      </w:r>
      <w:proofErr w:type="gramStart"/>
      <w:r w:rsidR="008B1C14" w:rsidRPr="00736F8A">
        <w:rPr>
          <w:rFonts w:cs="Times New Roman"/>
          <w:szCs w:val="24"/>
        </w:rPr>
        <w:t>to</w:t>
      </w:r>
      <w:proofErr w:type="gramEnd"/>
      <w:r w:rsidR="008B1C14" w:rsidRPr="00736F8A">
        <w:rPr>
          <w:rFonts w:cs="Times New Roman"/>
          <w:szCs w:val="24"/>
        </w:rPr>
        <w:t xml:space="preserve"> </w:t>
      </w:r>
      <w:r w:rsidR="00AA05DA" w:rsidRPr="00736F8A">
        <w:rPr>
          <w:rFonts w:cs="Times New Roman"/>
          <w:szCs w:val="24"/>
        </w:rPr>
        <w:t>development</w:t>
      </w:r>
      <w:r w:rsidR="008B1C14" w:rsidRPr="00736F8A">
        <w:rPr>
          <w:rFonts w:cs="Times New Roman"/>
          <w:szCs w:val="24"/>
        </w:rPr>
        <w:t xml:space="preserve"> </w:t>
      </w:r>
      <w:r w:rsidR="00AA05DA" w:rsidRPr="00736F8A">
        <w:rPr>
          <w:rFonts w:cs="Times New Roman"/>
          <w:szCs w:val="24"/>
        </w:rPr>
        <w:t xml:space="preserve">of </w:t>
      </w:r>
      <w:r w:rsidR="008B1C14" w:rsidRPr="00736F8A">
        <w:rPr>
          <w:rFonts w:cs="Times New Roman"/>
          <w:szCs w:val="24"/>
        </w:rPr>
        <w:t xml:space="preserve">new products within </w:t>
      </w:r>
      <w:r w:rsidR="00D266FA" w:rsidRPr="00736F8A">
        <w:rPr>
          <w:rFonts w:cs="Times New Roman"/>
          <w:szCs w:val="24"/>
        </w:rPr>
        <w:t xml:space="preserve">the </w:t>
      </w:r>
      <w:r w:rsidR="008B1C14" w:rsidRPr="00736F8A">
        <w:rPr>
          <w:rFonts w:cs="Times New Roman"/>
          <w:szCs w:val="24"/>
        </w:rPr>
        <w:t>existing market</w:t>
      </w:r>
      <w:r w:rsidR="0001756F" w:rsidRPr="00736F8A">
        <w:rPr>
          <w:rFonts w:cs="Times New Roman"/>
          <w:szCs w:val="24"/>
        </w:rPr>
        <w:t xml:space="preserve"> (O’Neill, 2023)</w:t>
      </w:r>
      <w:r w:rsidR="008B1C14" w:rsidRPr="00736F8A">
        <w:rPr>
          <w:rFonts w:cs="Times New Roman"/>
          <w:szCs w:val="24"/>
        </w:rPr>
        <w:t xml:space="preserve">. </w:t>
      </w:r>
    </w:p>
    <w:p w14:paraId="7DB7DDC0" w14:textId="4448E504" w:rsidR="007753F8" w:rsidRPr="00736F8A" w:rsidRDefault="00D266FA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t>Diversification</w:t>
      </w:r>
      <w:r w:rsidR="00AA05DA" w:rsidRPr="00736F8A">
        <w:rPr>
          <w:rFonts w:cs="Times New Roman"/>
          <w:szCs w:val="24"/>
        </w:rPr>
        <w:t>: Diversification</w:t>
      </w:r>
      <w:r w:rsidR="008B1C14" w:rsidRPr="00736F8A">
        <w:rPr>
          <w:rFonts w:cs="Times New Roman"/>
          <w:szCs w:val="24"/>
        </w:rPr>
        <w:t xml:space="preserve"> </w:t>
      </w:r>
      <w:r w:rsidRPr="00736F8A">
        <w:rPr>
          <w:rFonts w:cs="Times New Roman"/>
          <w:szCs w:val="24"/>
        </w:rPr>
        <w:t>requires</w:t>
      </w:r>
      <w:r w:rsidR="008B1C14" w:rsidRPr="00736F8A">
        <w:rPr>
          <w:rFonts w:cs="Times New Roman"/>
          <w:szCs w:val="24"/>
        </w:rPr>
        <w:t xml:space="preserve"> both product development </w:t>
      </w:r>
      <w:r w:rsidR="00AA05DA" w:rsidRPr="00736F8A">
        <w:rPr>
          <w:rFonts w:cs="Times New Roman"/>
          <w:szCs w:val="24"/>
        </w:rPr>
        <w:t>and</w:t>
      </w:r>
      <w:r w:rsidR="008B1C14" w:rsidRPr="00736F8A">
        <w:rPr>
          <w:rFonts w:cs="Times New Roman"/>
          <w:szCs w:val="24"/>
        </w:rPr>
        <w:t xml:space="preserve"> </w:t>
      </w:r>
      <w:r w:rsidR="00AA05DA" w:rsidRPr="00736F8A">
        <w:rPr>
          <w:rFonts w:cs="Times New Roman"/>
          <w:szCs w:val="24"/>
        </w:rPr>
        <w:t>entering</w:t>
      </w:r>
      <w:r w:rsidR="008B1C14" w:rsidRPr="00736F8A">
        <w:rPr>
          <w:rFonts w:cs="Times New Roman"/>
          <w:szCs w:val="24"/>
        </w:rPr>
        <w:t xml:space="preserve"> </w:t>
      </w:r>
      <w:r w:rsidRPr="00736F8A">
        <w:rPr>
          <w:rFonts w:cs="Times New Roman"/>
          <w:szCs w:val="24"/>
        </w:rPr>
        <w:t xml:space="preserve">a </w:t>
      </w:r>
      <w:r w:rsidR="008B1C14" w:rsidRPr="00736F8A">
        <w:rPr>
          <w:rFonts w:cs="Times New Roman"/>
          <w:szCs w:val="24"/>
        </w:rPr>
        <w:t>new market</w:t>
      </w:r>
      <w:r w:rsidR="0001756F" w:rsidRPr="00736F8A">
        <w:rPr>
          <w:rFonts w:cs="Times New Roman"/>
          <w:szCs w:val="24"/>
        </w:rPr>
        <w:t xml:space="preserve"> (Palmer, 2021)</w:t>
      </w:r>
      <w:r w:rsidR="007753F8" w:rsidRPr="00736F8A">
        <w:rPr>
          <w:rFonts w:cs="Times New Roman"/>
          <w:szCs w:val="24"/>
        </w:rPr>
        <w:t>.</w:t>
      </w:r>
    </w:p>
    <w:p w14:paraId="3A181AC0" w14:textId="1EACEA2C" w:rsidR="008B1C14" w:rsidRPr="00736F8A" w:rsidRDefault="007753F8" w:rsidP="0001756F">
      <w:pPr>
        <w:rPr>
          <w:rFonts w:cs="Times New Roman"/>
          <w:szCs w:val="24"/>
        </w:rPr>
      </w:pPr>
      <w:r w:rsidRPr="00736F8A">
        <w:rPr>
          <w:rFonts w:cs="Times New Roman"/>
          <w:b/>
          <w:bCs w:val="0"/>
          <w:szCs w:val="24"/>
        </w:rPr>
        <w:lastRenderedPageBreak/>
        <w:t>M</w:t>
      </w:r>
      <w:r w:rsidR="008B1C14" w:rsidRPr="00736F8A">
        <w:rPr>
          <w:rFonts w:cs="Times New Roman"/>
          <w:b/>
          <w:bCs w:val="0"/>
          <w:szCs w:val="24"/>
        </w:rPr>
        <w:t>arket penetration</w:t>
      </w:r>
      <w:r w:rsidRPr="00736F8A">
        <w:rPr>
          <w:rFonts w:cs="Times New Roman"/>
          <w:b/>
          <w:bCs w:val="0"/>
          <w:szCs w:val="24"/>
        </w:rPr>
        <w:t xml:space="preserve">: </w:t>
      </w:r>
      <w:r w:rsidRPr="00736F8A">
        <w:rPr>
          <w:rFonts w:cs="Times New Roman"/>
          <w:szCs w:val="24"/>
        </w:rPr>
        <w:t>Market penetration</w:t>
      </w:r>
      <w:r w:rsidR="008B1C14" w:rsidRPr="00736F8A">
        <w:rPr>
          <w:rFonts w:cs="Times New Roman"/>
          <w:szCs w:val="24"/>
        </w:rPr>
        <w:t xml:space="preserve"> </w:t>
      </w:r>
      <w:r w:rsidR="00D266FA" w:rsidRPr="00736F8A">
        <w:rPr>
          <w:rFonts w:cs="Times New Roman"/>
          <w:szCs w:val="24"/>
        </w:rPr>
        <w:t>requires</w:t>
      </w:r>
      <w:r w:rsidR="008B1C14" w:rsidRPr="00736F8A">
        <w:rPr>
          <w:rFonts w:cs="Times New Roman"/>
          <w:szCs w:val="24"/>
        </w:rPr>
        <w:t xml:space="preserve"> </w:t>
      </w:r>
      <w:r w:rsidR="00D266FA" w:rsidRPr="00736F8A">
        <w:rPr>
          <w:rFonts w:cs="Times New Roman"/>
          <w:szCs w:val="24"/>
        </w:rPr>
        <w:t>increasing</w:t>
      </w:r>
      <w:r w:rsidR="008B1C14" w:rsidRPr="00736F8A">
        <w:rPr>
          <w:rFonts w:cs="Times New Roman"/>
          <w:szCs w:val="24"/>
        </w:rPr>
        <w:t xml:space="preserve"> </w:t>
      </w:r>
      <w:r w:rsidR="00D266FA" w:rsidRPr="00736F8A">
        <w:rPr>
          <w:rFonts w:cs="Times New Roman"/>
          <w:szCs w:val="24"/>
        </w:rPr>
        <w:t xml:space="preserve">the </w:t>
      </w:r>
      <w:r w:rsidR="008B1C14" w:rsidRPr="00736F8A">
        <w:rPr>
          <w:rFonts w:cs="Times New Roman"/>
          <w:szCs w:val="24"/>
        </w:rPr>
        <w:t>sale of products without market development and product development</w:t>
      </w:r>
      <w:r w:rsidR="0001756F" w:rsidRPr="00736F8A">
        <w:rPr>
          <w:rFonts w:cs="Times New Roman"/>
          <w:szCs w:val="24"/>
        </w:rPr>
        <w:t xml:space="preserve"> (Pande, 2023)</w:t>
      </w:r>
      <w:r w:rsidR="008B1C14" w:rsidRPr="00736F8A">
        <w:rPr>
          <w:rFonts w:cs="Times New Roman"/>
          <w:szCs w:val="24"/>
        </w:rPr>
        <w:t xml:space="preserve">. </w:t>
      </w:r>
      <w:r w:rsidR="00537743" w:rsidRPr="00736F8A">
        <w:rPr>
          <w:rFonts w:cs="Times New Roman"/>
          <w:szCs w:val="24"/>
        </w:rPr>
        <w:t xml:space="preserve">So, </w:t>
      </w:r>
      <w:r w:rsidR="003C47A6" w:rsidRPr="00736F8A">
        <w:rPr>
          <w:rFonts w:cs="Times New Roman"/>
          <w:szCs w:val="24"/>
        </w:rPr>
        <w:t>“Seaview Resort”</w:t>
      </w:r>
      <w:r w:rsidR="002C3ABA" w:rsidRPr="00736F8A">
        <w:rPr>
          <w:rFonts w:cs="Times New Roman"/>
          <w:szCs w:val="24"/>
        </w:rPr>
        <w:t xml:space="preserve"> </w:t>
      </w:r>
      <w:r w:rsidR="001E5AD2" w:rsidRPr="00736F8A">
        <w:rPr>
          <w:rFonts w:cs="Times New Roman"/>
          <w:szCs w:val="24"/>
        </w:rPr>
        <w:t xml:space="preserve">could follow the market penetration strategy </w:t>
      </w:r>
      <w:r w:rsidR="00EA751A" w:rsidRPr="00736F8A">
        <w:rPr>
          <w:rFonts w:cs="Times New Roman"/>
          <w:szCs w:val="24"/>
        </w:rPr>
        <w:t>which</w:t>
      </w:r>
      <w:r w:rsidR="001E5AD2" w:rsidRPr="00736F8A">
        <w:rPr>
          <w:rFonts w:cs="Times New Roman"/>
          <w:szCs w:val="24"/>
        </w:rPr>
        <w:t xml:space="preserve"> is </w:t>
      </w:r>
      <w:r w:rsidR="00EA751A" w:rsidRPr="00736F8A">
        <w:rPr>
          <w:rFonts w:cs="Times New Roman"/>
          <w:szCs w:val="24"/>
        </w:rPr>
        <w:t xml:space="preserve">the </w:t>
      </w:r>
      <w:r w:rsidR="001E5AD2" w:rsidRPr="00736F8A">
        <w:rPr>
          <w:rFonts w:cs="Times New Roman"/>
          <w:szCs w:val="24"/>
        </w:rPr>
        <w:t xml:space="preserve">turnaround strategy for “Seaview Resort”. </w:t>
      </w:r>
      <w:r w:rsidR="00B923DC" w:rsidRPr="00736F8A">
        <w:rPr>
          <w:rFonts w:cs="Times New Roman"/>
          <w:szCs w:val="24"/>
        </w:rPr>
        <w:t>By</w:t>
      </w:r>
      <w:r w:rsidR="001E5AD2" w:rsidRPr="00736F8A">
        <w:rPr>
          <w:rFonts w:cs="Times New Roman"/>
          <w:szCs w:val="24"/>
        </w:rPr>
        <w:t xml:space="preserve"> implementing </w:t>
      </w:r>
      <w:r w:rsidR="00EA751A" w:rsidRPr="00736F8A">
        <w:rPr>
          <w:rFonts w:cs="Times New Roman"/>
          <w:szCs w:val="24"/>
        </w:rPr>
        <w:t xml:space="preserve">a </w:t>
      </w:r>
      <w:r w:rsidR="001E5AD2" w:rsidRPr="00736F8A">
        <w:rPr>
          <w:rFonts w:cs="Times New Roman"/>
          <w:szCs w:val="24"/>
        </w:rPr>
        <w:t xml:space="preserve">market penetration strategy, “Seaview Resort” will be able to </w:t>
      </w:r>
      <w:r w:rsidR="00B923DC" w:rsidRPr="00736F8A">
        <w:rPr>
          <w:rFonts w:cs="Times New Roman"/>
          <w:szCs w:val="24"/>
        </w:rPr>
        <w:t>increase sales revenue, red</w:t>
      </w:r>
      <w:r w:rsidR="00EA751A" w:rsidRPr="00736F8A">
        <w:rPr>
          <w:rFonts w:cs="Times New Roman"/>
          <w:szCs w:val="24"/>
        </w:rPr>
        <w:t>uc</w:t>
      </w:r>
      <w:r w:rsidR="00B923DC" w:rsidRPr="00736F8A">
        <w:rPr>
          <w:rFonts w:cs="Times New Roman"/>
          <w:szCs w:val="24"/>
        </w:rPr>
        <w:t xml:space="preserve">e operating expenses, as well as </w:t>
      </w:r>
      <w:r w:rsidR="00902F3D" w:rsidRPr="00736F8A">
        <w:rPr>
          <w:rFonts w:cs="Times New Roman"/>
          <w:szCs w:val="24"/>
        </w:rPr>
        <w:t>improve</w:t>
      </w:r>
      <w:r w:rsidR="00B923DC" w:rsidRPr="00736F8A">
        <w:rPr>
          <w:rFonts w:cs="Times New Roman"/>
          <w:szCs w:val="24"/>
        </w:rPr>
        <w:t xml:space="preserve"> brand reputation within </w:t>
      </w:r>
      <w:r w:rsidR="00EA751A" w:rsidRPr="00736F8A">
        <w:rPr>
          <w:rFonts w:cs="Times New Roman"/>
          <w:szCs w:val="24"/>
        </w:rPr>
        <w:t xml:space="preserve">the </w:t>
      </w:r>
      <w:r w:rsidR="00B923DC" w:rsidRPr="00736F8A">
        <w:rPr>
          <w:rFonts w:cs="Times New Roman"/>
          <w:szCs w:val="24"/>
        </w:rPr>
        <w:t>market</w:t>
      </w:r>
      <w:r w:rsidR="0001756F" w:rsidRPr="00736F8A">
        <w:rPr>
          <w:rFonts w:cs="Times New Roman"/>
          <w:szCs w:val="24"/>
        </w:rPr>
        <w:t xml:space="preserve"> (Pavlovic and Bogdanovic, 2020)</w:t>
      </w:r>
      <w:r w:rsidR="00B923DC" w:rsidRPr="00736F8A">
        <w:rPr>
          <w:rFonts w:cs="Times New Roman"/>
          <w:szCs w:val="24"/>
        </w:rPr>
        <w:t xml:space="preserve">. To implement </w:t>
      </w:r>
      <w:r w:rsidR="00EA751A" w:rsidRPr="00736F8A">
        <w:rPr>
          <w:rFonts w:cs="Times New Roman"/>
          <w:szCs w:val="24"/>
        </w:rPr>
        <w:t xml:space="preserve">a </w:t>
      </w:r>
      <w:r w:rsidR="00B923DC" w:rsidRPr="00736F8A">
        <w:rPr>
          <w:rFonts w:cs="Times New Roman"/>
          <w:szCs w:val="24"/>
        </w:rPr>
        <w:t xml:space="preserve">market penetration strategy, “Seaview Resort” could promote its newly improved products and services by </w:t>
      </w:r>
      <w:r w:rsidR="00953405" w:rsidRPr="00736F8A">
        <w:rPr>
          <w:rFonts w:cs="Times New Roman"/>
          <w:szCs w:val="24"/>
        </w:rPr>
        <w:t>application</w:t>
      </w:r>
      <w:r w:rsidR="00B923DC" w:rsidRPr="00736F8A">
        <w:rPr>
          <w:rFonts w:cs="Times New Roman"/>
          <w:szCs w:val="24"/>
        </w:rPr>
        <w:t xml:space="preserve"> of </w:t>
      </w:r>
      <w:r w:rsidR="00EA751A" w:rsidRPr="00736F8A">
        <w:rPr>
          <w:rFonts w:cs="Times New Roman"/>
          <w:szCs w:val="24"/>
        </w:rPr>
        <w:t xml:space="preserve">a </w:t>
      </w:r>
      <w:r w:rsidR="00B923DC" w:rsidRPr="00736F8A">
        <w:rPr>
          <w:rFonts w:cs="Times New Roman"/>
          <w:szCs w:val="24"/>
        </w:rPr>
        <w:t>differentiation strategy to increase awareness among customers</w:t>
      </w:r>
      <w:r w:rsidR="0001756F" w:rsidRPr="00736F8A">
        <w:rPr>
          <w:rFonts w:cs="Times New Roman"/>
          <w:szCs w:val="24"/>
        </w:rPr>
        <w:t xml:space="preserve"> (Shahriar et al., 2019)</w:t>
      </w:r>
      <w:r w:rsidR="00B923DC" w:rsidRPr="00736F8A">
        <w:rPr>
          <w:rFonts w:cs="Times New Roman"/>
          <w:szCs w:val="24"/>
        </w:rPr>
        <w:t>. “Seaview Resort” could engage in social media mark</w:t>
      </w:r>
      <w:r w:rsidR="00EA751A" w:rsidRPr="00736F8A">
        <w:rPr>
          <w:rFonts w:cs="Times New Roman"/>
          <w:szCs w:val="24"/>
        </w:rPr>
        <w:t>eting</w:t>
      </w:r>
      <w:r w:rsidR="00B923DC" w:rsidRPr="00736F8A">
        <w:rPr>
          <w:rFonts w:cs="Times New Roman"/>
          <w:szCs w:val="24"/>
        </w:rPr>
        <w:t xml:space="preserve"> through infl</w:t>
      </w:r>
      <w:r w:rsidR="00EA751A" w:rsidRPr="00736F8A">
        <w:rPr>
          <w:rFonts w:cs="Times New Roman"/>
          <w:szCs w:val="24"/>
        </w:rPr>
        <w:t>uencer</w:t>
      </w:r>
      <w:r w:rsidR="00B923DC" w:rsidRPr="00736F8A">
        <w:rPr>
          <w:rFonts w:cs="Times New Roman"/>
          <w:szCs w:val="24"/>
        </w:rPr>
        <w:t xml:space="preserve"> </w:t>
      </w:r>
      <w:r w:rsidR="00EA751A" w:rsidRPr="00736F8A">
        <w:rPr>
          <w:rFonts w:cs="Times New Roman"/>
          <w:szCs w:val="24"/>
        </w:rPr>
        <w:t>marketing</w:t>
      </w:r>
      <w:r w:rsidR="00B923DC" w:rsidRPr="00736F8A">
        <w:rPr>
          <w:rFonts w:cs="Times New Roman"/>
          <w:szCs w:val="24"/>
        </w:rPr>
        <w:t>, content marketing and affiliated marketing</w:t>
      </w:r>
      <w:r w:rsidR="0001756F" w:rsidRPr="00736F8A">
        <w:rPr>
          <w:rFonts w:cs="Times New Roman"/>
          <w:szCs w:val="24"/>
        </w:rPr>
        <w:t xml:space="preserve"> (Tian, 2023)</w:t>
      </w:r>
      <w:r w:rsidR="00B923DC" w:rsidRPr="00736F8A">
        <w:rPr>
          <w:rFonts w:cs="Times New Roman"/>
          <w:szCs w:val="24"/>
        </w:rPr>
        <w:t>. These strate</w:t>
      </w:r>
      <w:r w:rsidR="00EA751A" w:rsidRPr="00736F8A">
        <w:rPr>
          <w:rFonts w:cs="Times New Roman"/>
          <w:szCs w:val="24"/>
        </w:rPr>
        <w:t>g</w:t>
      </w:r>
      <w:r w:rsidR="00B923DC" w:rsidRPr="00736F8A">
        <w:rPr>
          <w:rFonts w:cs="Times New Roman"/>
          <w:szCs w:val="24"/>
        </w:rPr>
        <w:t xml:space="preserve">ies will improve brand awareness among target segments about </w:t>
      </w:r>
      <w:r w:rsidR="00EA751A" w:rsidRPr="00736F8A">
        <w:rPr>
          <w:rFonts w:cs="Times New Roman"/>
          <w:szCs w:val="24"/>
        </w:rPr>
        <w:t xml:space="preserve">the </w:t>
      </w:r>
      <w:r w:rsidR="00B923DC" w:rsidRPr="00736F8A">
        <w:rPr>
          <w:rFonts w:cs="Times New Roman"/>
          <w:szCs w:val="24"/>
        </w:rPr>
        <w:t>improved</w:t>
      </w:r>
      <w:r w:rsidR="00EA751A" w:rsidRPr="00736F8A">
        <w:rPr>
          <w:rFonts w:cs="Times New Roman"/>
          <w:szCs w:val="24"/>
        </w:rPr>
        <w:t xml:space="preserve"> </w:t>
      </w:r>
      <w:r w:rsidR="00B923DC" w:rsidRPr="00736F8A">
        <w:rPr>
          <w:rFonts w:cs="Times New Roman"/>
          <w:szCs w:val="24"/>
        </w:rPr>
        <w:t xml:space="preserve">and unique services of “Seaview Resort”. So, when customers </w:t>
      </w:r>
      <w:r w:rsidR="00EA751A" w:rsidRPr="00736F8A">
        <w:rPr>
          <w:rFonts w:cs="Times New Roman"/>
          <w:szCs w:val="24"/>
        </w:rPr>
        <w:t>are</w:t>
      </w:r>
      <w:r w:rsidR="00B923DC" w:rsidRPr="00736F8A">
        <w:rPr>
          <w:rFonts w:cs="Times New Roman"/>
          <w:szCs w:val="24"/>
        </w:rPr>
        <w:t xml:space="preserve"> aware </w:t>
      </w:r>
      <w:r w:rsidR="00EA751A" w:rsidRPr="00736F8A">
        <w:rPr>
          <w:rFonts w:cs="Times New Roman"/>
          <w:szCs w:val="24"/>
        </w:rPr>
        <w:t>of</w:t>
      </w:r>
      <w:r w:rsidR="00B923DC" w:rsidRPr="00736F8A">
        <w:rPr>
          <w:rFonts w:cs="Times New Roman"/>
          <w:szCs w:val="24"/>
        </w:rPr>
        <w:t xml:space="preserve"> the services that will insp</w:t>
      </w:r>
      <w:r w:rsidR="00EA751A" w:rsidRPr="00736F8A">
        <w:rPr>
          <w:rFonts w:cs="Times New Roman"/>
          <w:szCs w:val="24"/>
        </w:rPr>
        <w:t>ire</w:t>
      </w:r>
      <w:r w:rsidR="00B923DC" w:rsidRPr="00736F8A">
        <w:rPr>
          <w:rFonts w:cs="Times New Roman"/>
          <w:szCs w:val="24"/>
        </w:rPr>
        <w:t xml:space="preserve"> them to visit the resort which will improve sales revenue as well as reduce fixed costs such as operating costs</w:t>
      </w:r>
      <w:r w:rsidR="0001756F" w:rsidRPr="00736F8A">
        <w:rPr>
          <w:rFonts w:cs="Times New Roman"/>
          <w:szCs w:val="24"/>
        </w:rPr>
        <w:t xml:space="preserve"> (Arya, 2022)</w:t>
      </w:r>
      <w:r w:rsidR="00B923DC" w:rsidRPr="00736F8A">
        <w:rPr>
          <w:rFonts w:cs="Times New Roman"/>
          <w:szCs w:val="24"/>
        </w:rPr>
        <w:t xml:space="preserve">. That will help to </w:t>
      </w:r>
      <w:r w:rsidR="00953405" w:rsidRPr="00736F8A">
        <w:rPr>
          <w:rFonts w:cs="Times New Roman"/>
          <w:szCs w:val="24"/>
        </w:rPr>
        <w:t>revitalize</w:t>
      </w:r>
      <w:r w:rsidR="00B923DC" w:rsidRPr="00736F8A">
        <w:rPr>
          <w:rFonts w:cs="Times New Roman"/>
          <w:szCs w:val="24"/>
        </w:rPr>
        <w:t xml:space="preserve"> </w:t>
      </w:r>
      <w:r w:rsidR="00EA751A" w:rsidRPr="00736F8A">
        <w:rPr>
          <w:rFonts w:cs="Times New Roman"/>
          <w:szCs w:val="24"/>
        </w:rPr>
        <w:t xml:space="preserve">the </w:t>
      </w:r>
      <w:r w:rsidR="00B923DC" w:rsidRPr="00736F8A">
        <w:rPr>
          <w:rFonts w:cs="Times New Roman"/>
          <w:szCs w:val="24"/>
        </w:rPr>
        <w:t xml:space="preserve">financial health of “Seaview Resort” by improving net profit and managing </w:t>
      </w:r>
      <w:r w:rsidR="00EA751A" w:rsidRPr="00736F8A">
        <w:rPr>
          <w:rFonts w:cs="Times New Roman"/>
          <w:szCs w:val="24"/>
        </w:rPr>
        <w:t xml:space="preserve">the </w:t>
      </w:r>
      <w:r w:rsidR="00B923DC" w:rsidRPr="00736F8A">
        <w:rPr>
          <w:rFonts w:cs="Times New Roman"/>
          <w:szCs w:val="24"/>
        </w:rPr>
        <w:t xml:space="preserve">liquidity of </w:t>
      </w:r>
      <w:r w:rsidR="00EA751A" w:rsidRPr="00736F8A">
        <w:rPr>
          <w:rFonts w:cs="Times New Roman"/>
          <w:szCs w:val="24"/>
        </w:rPr>
        <w:t xml:space="preserve">the </w:t>
      </w:r>
      <w:r w:rsidR="00B923DC" w:rsidRPr="00736F8A">
        <w:rPr>
          <w:rFonts w:cs="Times New Roman"/>
          <w:szCs w:val="24"/>
        </w:rPr>
        <w:t xml:space="preserve">business. </w:t>
      </w:r>
      <w:r w:rsidR="00953405" w:rsidRPr="00736F8A">
        <w:rPr>
          <w:rFonts w:cs="Times New Roman"/>
          <w:szCs w:val="24"/>
        </w:rPr>
        <w:t>Market penetration strategy will provide benefit to “Seaview Resort” to revitalize its financial health as well as reputation with lower capital investment</w:t>
      </w:r>
      <w:r w:rsidR="0001756F" w:rsidRPr="00736F8A">
        <w:rPr>
          <w:rFonts w:cs="Times New Roman"/>
          <w:szCs w:val="24"/>
        </w:rPr>
        <w:t xml:space="preserve"> (Collis, 2019)</w:t>
      </w:r>
      <w:r w:rsidR="00953405" w:rsidRPr="00736F8A">
        <w:rPr>
          <w:rFonts w:cs="Times New Roman"/>
          <w:szCs w:val="24"/>
        </w:rPr>
        <w:t>.</w:t>
      </w:r>
    </w:p>
    <w:p w14:paraId="6840A836" w14:textId="77777777" w:rsidR="00E912E7" w:rsidRPr="00736F8A" w:rsidRDefault="00E912E7" w:rsidP="0001756F">
      <w:pPr>
        <w:pStyle w:val="Heading1"/>
      </w:pPr>
      <w:bookmarkStart w:id="7" w:name="_Toc148553353"/>
      <w:r w:rsidRPr="00736F8A">
        <w:t>Conclusion</w:t>
      </w:r>
      <w:bookmarkEnd w:id="7"/>
    </w:p>
    <w:p w14:paraId="1382145C" w14:textId="37FC9DDA" w:rsidR="00E912E7" w:rsidRPr="00736F8A" w:rsidRDefault="00E912E7" w:rsidP="0001756F">
      <w:pPr>
        <w:rPr>
          <w:rFonts w:cs="Times New Roman"/>
          <w:szCs w:val="24"/>
        </w:rPr>
      </w:pPr>
      <w:r w:rsidRPr="00736F8A">
        <w:rPr>
          <w:rFonts w:cs="Times New Roman"/>
          <w:szCs w:val="24"/>
        </w:rPr>
        <w:t xml:space="preserve">The results of this report met its aim. The </w:t>
      </w:r>
      <w:r w:rsidR="009F5DCE" w:rsidRPr="00736F8A">
        <w:rPr>
          <w:rFonts w:cs="Times New Roman"/>
          <w:szCs w:val="24"/>
        </w:rPr>
        <w:t>financial statements</w:t>
      </w:r>
      <w:r w:rsidRPr="00736F8A">
        <w:rPr>
          <w:rFonts w:cs="Times New Roman"/>
          <w:szCs w:val="24"/>
        </w:rPr>
        <w:t xml:space="preserve"> of “Seaview Resort” </w:t>
      </w:r>
      <w:r w:rsidR="009F5DCE" w:rsidRPr="00736F8A">
        <w:rPr>
          <w:rFonts w:cs="Times New Roman"/>
          <w:szCs w:val="24"/>
        </w:rPr>
        <w:t>show</w:t>
      </w:r>
      <w:r w:rsidRPr="00736F8A">
        <w:rPr>
          <w:rFonts w:cs="Times New Roman"/>
          <w:szCs w:val="24"/>
        </w:rPr>
        <w:t xml:space="preserve"> </w:t>
      </w:r>
      <w:r w:rsidR="009F5DCE" w:rsidRPr="00736F8A">
        <w:rPr>
          <w:rFonts w:cs="Times New Roman"/>
          <w:szCs w:val="24"/>
        </w:rPr>
        <w:t xml:space="preserve">a </w:t>
      </w:r>
      <w:r w:rsidR="00902F3D" w:rsidRPr="00736F8A">
        <w:rPr>
          <w:rFonts w:cs="Times New Roman"/>
          <w:szCs w:val="24"/>
        </w:rPr>
        <w:t>decline in profit</w:t>
      </w:r>
      <w:r w:rsidRPr="00736F8A">
        <w:rPr>
          <w:rFonts w:cs="Times New Roman"/>
          <w:szCs w:val="24"/>
        </w:rPr>
        <w:t xml:space="preserve"> over 3 years as it has higher operating expenses than its sales revenue. </w:t>
      </w:r>
      <w:r w:rsidR="009F5DCE" w:rsidRPr="00736F8A">
        <w:rPr>
          <w:rFonts w:cs="Times New Roman"/>
          <w:szCs w:val="24"/>
        </w:rPr>
        <w:t>E</w:t>
      </w:r>
      <w:r w:rsidRPr="00736F8A">
        <w:rPr>
          <w:rFonts w:cs="Times New Roman"/>
          <w:szCs w:val="24"/>
        </w:rPr>
        <w:t xml:space="preserve">qual situation of total assets and total liabilities &amp; owners’ equity but has a lower financial capability to run </w:t>
      </w:r>
      <w:r w:rsidR="00D86B6F" w:rsidRPr="00736F8A">
        <w:rPr>
          <w:rFonts w:cs="Times New Roman"/>
          <w:szCs w:val="24"/>
        </w:rPr>
        <w:t xml:space="preserve">the </w:t>
      </w:r>
      <w:r w:rsidRPr="00736F8A">
        <w:rPr>
          <w:rFonts w:cs="Times New Roman"/>
          <w:szCs w:val="24"/>
        </w:rPr>
        <w:t>business after paying all short-term debts</w:t>
      </w:r>
      <w:r w:rsidR="009F5DCE" w:rsidRPr="00736F8A">
        <w:rPr>
          <w:rFonts w:cs="Times New Roman"/>
          <w:szCs w:val="24"/>
        </w:rPr>
        <w:t xml:space="preserve"> and </w:t>
      </w:r>
      <w:r w:rsidR="000874B6" w:rsidRPr="00736F8A">
        <w:rPr>
          <w:rFonts w:cs="Times New Roman"/>
          <w:szCs w:val="24"/>
        </w:rPr>
        <w:t xml:space="preserve">having </w:t>
      </w:r>
      <w:r w:rsidRPr="00736F8A">
        <w:rPr>
          <w:rFonts w:cs="Times New Roman"/>
          <w:szCs w:val="24"/>
        </w:rPr>
        <w:t>no cash in hand at the end of the year. Ch</w:t>
      </w:r>
      <w:r w:rsidR="00D86B6F" w:rsidRPr="00736F8A">
        <w:rPr>
          <w:rFonts w:cs="Times New Roman"/>
          <w:szCs w:val="24"/>
        </w:rPr>
        <w:t>an</w:t>
      </w:r>
      <w:r w:rsidRPr="00736F8A">
        <w:rPr>
          <w:rFonts w:cs="Times New Roman"/>
          <w:szCs w:val="24"/>
        </w:rPr>
        <w:t>ges in market trend</w:t>
      </w:r>
      <w:r w:rsidR="00D86B6F" w:rsidRPr="00736F8A">
        <w:rPr>
          <w:rFonts w:cs="Times New Roman"/>
          <w:szCs w:val="24"/>
        </w:rPr>
        <w:t>s</w:t>
      </w:r>
      <w:r w:rsidRPr="00736F8A">
        <w:rPr>
          <w:rFonts w:cs="Times New Roman"/>
          <w:szCs w:val="24"/>
        </w:rPr>
        <w:t xml:space="preserve"> to eco-friendly and experiential tourism, </w:t>
      </w:r>
      <w:r w:rsidR="00D86B6F" w:rsidRPr="00736F8A">
        <w:rPr>
          <w:rFonts w:cs="Times New Roman"/>
          <w:szCs w:val="24"/>
        </w:rPr>
        <w:t xml:space="preserve">the </w:t>
      </w:r>
      <w:r w:rsidRPr="00736F8A">
        <w:rPr>
          <w:rFonts w:cs="Times New Roman"/>
          <w:szCs w:val="24"/>
        </w:rPr>
        <w:t>highly competitive coastal resort market, i</w:t>
      </w:r>
      <w:r w:rsidR="00D86B6F" w:rsidRPr="00736F8A">
        <w:rPr>
          <w:rFonts w:cs="Times New Roman"/>
          <w:szCs w:val="24"/>
        </w:rPr>
        <w:t>ncreasi</w:t>
      </w:r>
      <w:r w:rsidRPr="00736F8A">
        <w:rPr>
          <w:rFonts w:cs="Times New Roman"/>
          <w:szCs w:val="24"/>
        </w:rPr>
        <w:t>ng inflation rate, increasing operational costs, decline in service quality, and outdated amenities are the reason</w:t>
      </w:r>
      <w:r w:rsidR="00D86B6F" w:rsidRPr="00736F8A">
        <w:rPr>
          <w:rFonts w:cs="Times New Roman"/>
          <w:szCs w:val="24"/>
        </w:rPr>
        <w:t>s</w:t>
      </w:r>
      <w:r w:rsidRPr="00736F8A">
        <w:rPr>
          <w:rFonts w:cs="Times New Roman"/>
          <w:szCs w:val="24"/>
        </w:rPr>
        <w:t xml:space="preserve"> behind </w:t>
      </w:r>
      <w:r w:rsidR="00D86B6F" w:rsidRPr="00736F8A">
        <w:rPr>
          <w:rFonts w:cs="Times New Roman"/>
          <w:szCs w:val="24"/>
        </w:rPr>
        <w:t xml:space="preserve">the </w:t>
      </w:r>
      <w:r w:rsidRPr="00736F8A">
        <w:rPr>
          <w:rFonts w:cs="Times New Roman"/>
          <w:szCs w:val="24"/>
        </w:rPr>
        <w:t xml:space="preserve">decline in profitability of “Seaview Resort”. “Seaview Resort” could follow </w:t>
      </w:r>
      <w:r w:rsidR="00D86B6F" w:rsidRPr="00736F8A">
        <w:rPr>
          <w:rFonts w:cs="Times New Roman"/>
          <w:szCs w:val="24"/>
        </w:rPr>
        <w:t xml:space="preserve">a </w:t>
      </w:r>
      <w:r w:rsidRPr="00736F8A">
        <w:rPr>
          <w:rFonts w:cs="Times New Roman"/>
          <w:szCs w:val="24"/>
        </w:rPr>
        <w:t>differentiation strategy to improve services and amenities of business by application of eco-friendly and experiential tourism for customers. Also, could focus on market penetration to improve aw</w:t>
      </w:r>
      <w:r w:rsidR="00D86B6F" w:rsidRPr="00736F8A">
        <w:rPr>
          <w:rFonts w:cs="Times New Roman"/>
          <w:szCs w:val="24"/>
        </w:rPr>
        <w:t>are</w:t>
      </w:r>
      <w:r w:rsidRPr="00736F8A">
        <w:rPr>
          <w:rFonts w:cs="Times New Roman"/>
          <w:szCs w:val="24"/>
        </w:rPr>
        <w:t xml:space="preserve">ness </w:t>
      </w:r>
      <w:r w:rsidR="00D86B6F" w:rsidRPr="00736F8A">
        <w:rPr>
          <w:rFonts w:cs="Times New Roman"/>
          <w:szCs w:val="24"/>
        </w:rPr>
        <w:t>about</w:t>
      </w:r>
      <w:r w:rsidRPr="00736F8A">
        <w:rPr>
          <w:rFonts w:cs="Times New Roman"/>
          <w:szCs w:val="24"/>
        </w:rPr>
        <w:t xml:space="preserve"> </w:t>
      </w:r>
      <w:r w:rsidR="00D86B6F" w:rsidRPr="00736F8A">
        <w:rPr>
          <w:rFonts w:cs="Times New Roman"/>
          <w:szCs w:val="24"/>
        </w:rPr>
        <w:t xml:space="preserve">the </w:t>
      </w:r>
      <w:r w:rsidRPr="00736F8A">
        <w:rPr>
          <w:rFonts w:cs="Times New Roman"/>
          <w:szCs w:val="24"/>
        </w:rPr>
        <w:t xml:space="preserve">newly improved services of “Seaview Resort” among customers. These turnaround strategies will help “Seaview Resort” to </w:t>
      </w:r>
      <w:r w:rsidR="0001756F" w:rsidRPr="00736F8A">
        <w:rPr>
          <w:rFonts w:cs="Times New Roman"/>
          <w:szCs w:val="24"/>
        </w:rPr>
        <w:t>revitalize</w:t>
      </w:r>
      <w:r w:rsidRPr="00736F8A">
        <w:rPr>
          <w:rFonts w:cs="Times New Roman"/>
          <w:szCs w:val="24"/>
        </w:rPr>
        <w:t xml:space="preserve"> </w:t>
      </w:r>
      <w:r w:rsidR="000874B6" w:rsidRPr="00736F8A">
        <w:rPr>
          <w:rFonts w:cs="Times New Roman"/>
          <w:szCs w:val="24"/>
        </w:rPr>
        <w:t xml:space="preserve">its </w:t>
      </w:r>
      <w:r w:rsidRPr="00736F8A">
        <w:rPr>
          <w:rFonts w:cs="Times New Roman"/>
          <w:szCs w:val="24"/>
        </w:rPr>
        <w:t xml:space="preserve">financial health as well as help to improve </w:t>
      </w:r>
      <w:r w:rsidR="00D86B6F" w:rsidRPr="00736F8A">
        <w:rPr>
          <w:rFonts w:cs="Times New Roman"/>
          <w:szCs w:val="24"/>
        </w:rPr>
        <w:t xml:space="preserve">its </w:t>
      </w:r>
      <w:r w:rsidRPr="00736F8A">
        <w:rPr>
          <w:rFonts w:cs="Times New Roman"/>
          <w:szCs w:val="24"/>
        </w:rPr>
        <w:t xml:space="preserve">reputation. </w:t>
      </w:r>
    </w:p>
    <w:p w14:paraId="4751D7B8" w14:textId="77777777" w:rsidR="005F7337" w:rsidRPr="00736F8A" w:rsidRDefault="005F7337" w:rsidP="0001756F">
      <w:pPr>
        <w:rPr>
          <w:rFonts w:cs="Times New Roman"/>
          <w:szCs w:val="24"/>
        </w:rPr>
        <w:sectPr w:rsidR="005F7337" w:rsidRPr="00736F8A" w:rsidSect="0001756F">
          <w:footerReference w:type="default" r:id="rId12"/>
          <w:pgSz w:w="12240" w:h="15840"/>
          <w:pgMar w:top="1440" w:right="1440" w:bottom="1440" w:left="1440" w:header="720" w:footer="720" w:gutter="0"/>
          <w:pgNumType w:start="1"/>
          <w:cols w:space="720"/>
          <w:docGrid w:linePitch="360"/>
        </w:sectPr>
      </w:pPr>
    </w:p>
    <w:p w14:paraId="32856682" w14:textId="6E47A23B" w:rsidR="00DA02F6" w:rsidRPr="00736F8A" w:rsidRDefault="005F7337" w:rsidP="0001756F">
      <w:pPr>
        <w:pStyle w:val="Heading1"/>
      </w:pPr>
      <w:bookmarkStart w:id="8" w:name="_Toc148553354"/>
      <w:r w:rsidRPr="00736F8A">
        <w:lastRenderedPageBreak/>
        <w:t>References</w:t>
      </w:r>
      <w:bookmarkEnd w:id="8"/>
    </w:p>
    <w:p w14:paraId="4E33A7FC" w14:textId="24A1434A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Arya, A. (2022). Stewardship Value of Income: The Role of Income Statement Classification. </w:t>
      </w:r>
      <w:r w:rsidRPr="00736F8A">
        <w:rPr>
          <w:i/>
          <w:iCs/>
        </w:rPr>
        <w:t>SSRN Electronic Journal</w:t>
      </w:r>
      <w:r w:rsidRPr="00736F8A">
        <w:t xml:space="preserve">. </w:t>
      </w:r>
    </w:p>
    <w:p w14:paraId="2EC04C49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proofErr w:type="spellStart"/>
      <w:r w:rsidRPr="00736F8A">
        <w:t>Buhalis</w:t>
      </w:r>
      <w:proofErr w:type="spellEnd"/>
      <w:r w:rsidRPr="00736F8A">
        <w:t xml:space="preserve">, D. and Law, R. (2022). Progress in information technology and tourism management: 20 years on and 10 years after the Internet—The state of </w:t>
      </w:r>
      <w:proofErr w:type="spellStart"/>
      <w:r w:rsidRPr="00736F8A">
        <w:t>eTourism</w:t>
      </w:r>
      <w:proofErr w:type="spellEnd"/>
      <w:r w:rsidRPr="00736F8A">
        <w:t xml:space="preserve"> research. </w:t>
      </w:r>
      <w:r w:rsidRPr="00736F8A">
        <w:rPr>
          <w:i/>
          <w:iCs/>
        </w:rPr>
        <w:t>Tourism Management</w:t>
      </w:r>
      <w:r w:rsidRPr="00736F8A">
        <w:t xml:space="preserve">, 29(4), pp.609–623. </w:t>
      </w:r>
    </w:p>
    <w:p w14:paraId="223B48EA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Collis, D.J. (2019). Research Note: How Valuable are Organizational Capabilities? </w:t>
      </w:r>
      <w:r w:rsidRPr="00736F8A">
        <w:rPr>
          <w:i/>
          <w:iCs/>
        </w:rPr>
        <w:t>Strategic Management Journal</w:t>
      </w:r>
      <w:r w:rsidRPr="00736F8A">
        <w:t xml:space="preserve">, 15(S1), pp.143–152. </w:t>
      </w:r>
    </w:p>
    <w:p w14:paraId="5768FBEB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Dawes, J. (2021). The Ansoff Matrix: A Legendary Tool, But with Two Logical Problems. </w:t>
      </w:r>
      <w:r w:rsidRPr="00736F8A">
        <w:rPr>
          <w:i/>
          <w:iCs/>
        </w:rPr>
        <w:t>SSRN Electronic Journal</w:t>
      </w:r>
      <w:r w:rsidRPr="00736F8A">
        <w:t>, 1(1).</w:t>
      </w:r>
    </w:p>
    <w:p w14:paraId="71954813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proofErr w:type="spellStart"/>
      <w:r w:rsidRPr="00736F8A">
        <w:t>Demsetz</w:t>
      </w:r>
      <w:proofErr w:type="spellEnd"/>
      <w:r w:rsidRPr="00736F8A">
        <w:t xml:space="preserve">, H. (2019). Industry Structure, Market Rivalry, and Public Policy. </w:t>
      </w:r>
      <w:r w:rsidRPr="00736F8A">
        <w:rPr>
          <w:i/>
          <w:iCs/>
        </w:rPr>
        <w:t>The Journal of Law and Economics</w:t>
      </w:r>
      <w:r w:rsidRPr="00736F8A">
        <w:t xml:space="preserve">, 16(1), pp.1–9. </w:t>
      </w:r>
    </w:p>
    <w:p w14:paraId="06FAFBB7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Ferranti, K. (2019). Digging deep into derivatives: balance sheet management – making strategic decision‐making better. </w:t>
      </w:r>
      <w:r w:rsidRPr="00736F8A">
        <w:rPr>
          <w:i/>
          <w:iCs/>
        </w:rPr>
        <w:t>Balance Sheet</w:t>
      </w:r>
      <w:r w:rsidRPr="00736F8A">
        <w:t xml:space="preserve">, 11(3), pp.20–22. </w:t>
      </w:r>
    </w:p>
    <w:p w14:paraId="659743DD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Guerrier, Y. and Deery, M. (2020). Research in </w:t>
      </w:r>
      <w:proofErr w:type="gramStart"/>
      <w:r w:rsidRPr="00736F8A">
        <w:t>hospitality</w:t>
      </w:r>
      <w:proofErr w:type="gramEnd"/>
      <w:r w:rsidRPr="00736F8A">
        <w:t xml:space="preserve"> human resource management and organizational </w:t>
      </w:r>
      <w:proofErr w:type="spellStart"/>
      <w:r w:rsidRPr="00736F8A">
        <w:t>behaviour</w:t>
      </w:r>
      <w:proofErr w:type="spellEnd"/>
      <w:r w:rsidRPr="00736F8A">
        <w:t xml:space="preserve">. </w:t>
      </w:r>
      <w:r w:rsidRPr="00736F8A">
        <w:rPr>
          <w:i/>
          <w:iCs/>
        </w:rPr>
        <w:t>International Journal of Hospitality Management</w:t>
      </w:r>
      <w:r w:rsidRPr="00736F8A">
        <w:t xml:space="preserve">, 17(2), pp.145–160. </w:t>
      </w:r>
    </w:p>
    <w:p w14:paraId="771371D0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Hanlon, M.L., Magee, R.P., Pfeiffer, G.M. and Dyckman, T.R. (2020). </w:t>
      </w:r>
      <w:r w:rsidRPr="00736F8A">
        <w:rPr>
          <w:i/>
          <w:iCs/>
        </w:rPr>
        <w:t>Financial accounting</w:t>
      </w:r>
      <w:r w:rsidRPr="00736F8A">
        <w:t>. Westmont, Illinois: Cambridge Business Publishers.</w:t>
      </w:r>
    </w:p>
    <w:p w14:paraId="4002346B" w14:textId="635A19AF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proofErr w:type="spellStart"/>
      <w:r w:rsidRPr="00736F8A">
        <w:t>Krulicky</w:t>
      </w:r>
      <w:proofErr w:type="spellEnd"/>
      <w:r w:rsidRPr="00736F8A">
        <w:t>, T. and Horak, J. (2021). B</w:t>
      </w:r>
      <w:r w:rsidR="0001756F" w:rsidRPr="00736F8A">
        <w:t xml:space="preserve">usiness performance and financial health assessment through artificial intelligence. </w:t>
      </w:r>
      <w:proofErr w:type="spellStart"/>
      <w:r w:rsidRPr="00736F8A">
        <w:rPr>
          <w:i/>
          <w:iCs/>
        </w:rPr>
        <w:t>Ekonomicko-manazerske</w:t>
      </w:r>
      <w:proofErr w:type="spellEnd"/>
      <w:r w:rsidRPr="00736F8A">
        <w:rPr>
          <w:i/>
          <w:iCs/>
        </w:rPr>
        <w:t xml:space="preserve"> </w:t>
      </w:r>
      <w:proofErr w:type="spellStart"/>
      <w:r w:rsidRPr="00736F8A">
        <w:rPr>
          <w:i/>
          <w:iCs/>
        </w:rPr>
        <w:t>spektrum</w:t>
      </w:r>
      <w:proofErr w:type="spellEnd"/>
      <w:r w:rsidRPr="00736F8A">
        <w:t xml:space="preserve">, 15(2), pp.38–51. </w:t>
      </w:r>
    </w:p>
    <w:p w14:paraId="2FA1D074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Langhammer, R.J. (2020). Import market penetration in services. </w:t>
      </w:r>
      <w:proofErr w:type="spellStart"/>
      <w:r w:rsidRPr="00736F8A">
        <w:rPr>
          <w:i/>
          <w:iCs/>
        </w:rPr>
        <w:t>Intereconomics</w:t>
      </w:r>
      <w:proofErr w:type="spellEnd"/>
      <w:r w:rsidRPr="00736F8A">
        <w:t xml:space="preserve">, 26(6), pp.274–280. </w:t>
      </w:r>
    </w:p>
    <w:p w14:paraId="6DC6B4F9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Liu, H. and Cheng, L. (2022). Priority-based service differentiation and rate control strategy. </w:t>
      </w:r>
      <w:r w:rsidRPr="00736F8A">
        <w:rPr>
          <w:i/>
          <w:iCs/>
        </w:rPr>
        <w:t>Journal of Computer Applications</w:t>
      </w:r>
      <w:r w:rsidRPr="00736F8A">
        <w:t xml:space="preserve">, 31(6), pp.1458–1460. </w:t>
      </w:r>
    </w:p>
    <w:p w14:paraId="7B19B58E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proofErr w:type="spellStart"/>
      <w:r w:rsidRPr="00736F8A">
        <w:lastRenderedPageBreak/>
        <w:t>Narver</w:t>
      </w:r>
      <w:proofErr w:type="spellEnd"/>
      <w:r w:rsidRPr="00736F8A">
        <w:t xml:space="preserve">, J.C. and Slater, S.F. (2019). The Effect of a Market Orientation on Business Profitability. </w:t>
      </w:r>
      <w:r w:rsidRPr="00736F8A">
        <w:rPr>
          <w:i/>
          <w:iCs/>
        </w:rPr>
        <w:t>Journal of Marketing</w:t>
      </w:r>
      <w:r w:rsidRPr="00736F8A">
        <w:t xml:space="preserve">, 54(4), pp.20–35. </w:t>
      </w:r>
    </w:p>
    <w:p w14:paraId="24570797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O’Neill, A. (2023). </w:t>
      </w:r>
      <w:r w:rsidRPr="00736F8A">
        <w:rPr>
          <w:i/>
          <w:iCs/>
        </w:rPr>
        <w:t>United Kingdom - Inflation rate 2024 | Statista</w:t>
      </w:r>
      <w:r w:rsidRPr="00736F8A">
        <w:t>. [online] Statista. Available at: https://www.statista.com/statistics/270384/inflation-rate-in-the-united-kingdom/.</w:t>
      </w:r>
    </w:p>
    <w:p w14:paraId="39CB0133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Palmer, J.E. (2021). </w:t>
      </w:r>
      <w:r w:rsidRPr="00736F8A">
        <w:rPr>
          <w:i/>
          <w:iCs/>
        </w:rPr>
        <w:t>Financial ratio analysis</w:t>
      </w:r>
      <w:r w:rsidRPr="00736F8A">
        <w:t>. New York, N.Y.: American Institute of Certified Public Accountants.</w:t>
      </w:r>
    </w:p>
    <w:p w14:paraId="3BF9D719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Pande, B. (2023). </w:t>
      </w:r>
      <w:r w:rsidRPr="00736F8A">
        <w:rPr>
          <w:i/>
          <w:iCs/>
        </w:rPr>
        <w:t xml:space="preserve">Barefoot Seaview Resort </w:t>
      </w:r>
      <w:proofErr w:type="spellStart"/>
      <w:r w:rsidRPr="00736F8A">
        <w:rPr>
          <w:i/>
          <w:iCs/>
        </w:rPr>
        <w:t>Palolem</w:t>
      </w:r>
      <w:proofErr w:type="spellEnd"/>
      <w:r w:rsidRPr="00736F8A">
        <w:rPr>
          <w:i/>
          <w:iCs/>
        </w:rPr>
        <w:t xml:space="preserve"> | The Company Check</w:t>
      </w:r>
      <w:r w:rsidRPr="00736F8A">
        <w:t>. [online] www.thecompanycheck.com. Available at: https://www.thecompanycheck.com/company/barefoot-seaview-resort-palolem-private-limited/U55101GA2015PTC007598.</w:t>
      </w:r>
    </w:p>
    <w:p w14:paraId="7ABD9E30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Pavlovic, M. and Bogdanovic, J. (2020). Cash flow statement. </w:t>
      </w:r>
      <w:proofErr w:type="spellStart"/>
      <w:r w:rsidRPr="00736F8A">
        <w:rPr>
          <w:i/>
          <w:iCs/>
        </w:rPr>
        <w:t>Skola</w:t>
      </w:r>
      <w:proofErr w:type="spellEnd"/>
      <w:r w:rsidRPr="00736F8A">
        <w:rPr>
          <w:i/>
          <w:iCs/>
        </w:rPr>
        <w:t xml:space="preserve"> </w:t>
      </w:r>
      <w:proofErr w:type="spellStart"/>
      <w:r w:rsidRPr="00736F8A">
        <w:rPr>
          <w:i/>
          <w:iCs/>
        </w:rPr>
        <w:t>biznisa</w:t>
      </w:r>
      <w:proofErr w:type="spellEnd"/>
      <w:r w:rsidRPr="00736F8A">
        <w:t xml:space="preserve">, (3-4), pp.129–147. </w:t>
      </w:r>
    </w:p>
    <w:p w14:paraId="576A9BE9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Shahriar, T., Habib, M.A., Hasanuzzaman, M. and </w:t>
      </w:r>
      <w:proofErr w:type="spellStart"/>
      <w:r w:rsidRPr="00736F8A">
        <w:t>Shahrear</w:t>
      </w:r>
      <w:proofErr w:type="spellEnd"/>
      <w:r w:rsidRPr="00736F8A">
        <w:t xml:space="preserve">-Bin-Zaman, M. (2019). Modelling and optimization of </w:t>
      </w:r>
      <w:proofErr w:type="spellStart"/>
      <w:r w:rsidRPr="00736F8A">
        <w:t>Searaser</w:t>
      </w:r>
      <w:proofErr w:type="spellEnd"/>
      <w:r w:rsidRPr="00736F8A">
        <w:t xml:space="preserve"> wave energy converter based hydroelectric power generation for Saint Martin’s Island in Bangladesh. </w:t>
      </w:r>
      <w:r w:rsidRPr="00736F8A">
        <w:rPr>
          <w:i/>
          <w:iCs/>
        </w:rPr>
        <w:t>Ocean Engineering</w:t>
      </w:r>
      <w:r w:rsidRPr="00736F8A">
        <w:t xml:space="preserve">, 192, p.106289. </w:t>
      </w:r>
    </w:p>
    <w:p w14:paraId="2FEC18E1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Statista.com (2022). </w:t>
      </w:r>
      <w:r w:rsidRPr="00736F8A">
        <w:rPr>
          <w:i/>
          <w:iCs/>
        </w:rPr>
        <w:t>Hotel and resort industry market size worldwide 2020</w:t>
      </w:r>
      <w:r w:rsidRPr="00736F8A">
        <w:t>. [online] Statista. Available at: https://www.statista.com/statistics/1186201/hotel-and-resort-industry-market-size-global/#:~:text=The%20market%20size%20of%20the.</w:t>
      </w:r>
    </w:p>
    <w:p w14:paraId="0F834469" w14:textId="77777777" w:rsidR="005F7337" w:rsidRPr="00736F8A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Tian, C. (2023). </w:t>
      </w:r>
      <w:r w:rsidRPr="00736F8A">
        <w:rPr>
          <w:i/>
          <w:iCs/>
        </w:rPr>
        <w:t>LaSalle Hotel Properties Reports Operating Results (10-Q)</w:t>
      </w:r>
      <w:r w:rsidRPr="00736F8A">
        <w:t>. [online] www.gurufocus.com. Available at: https://www.gurufocus.com/news/100694/lasalle-hotel-properties-reports-operating-results-10q.</w:t>
      </w:r>
    </w:p>
    <w:p w14:paraId="39E42D5D" w14:textId="77777777" w:rsidR="005F7337" w:rsidRPr="0001756F" w:rsidRDefault="005F7337" w:rsidP="0001756F">
      <w:pPr>
        <w:pStyle w:val="NormalWeb"/>
        <w:spacing w:before="0" w:beforeAutospacing="0" w:after="180" w:afterAutospacing="0" w:line="360" w:lineRule="auto"/>
        <w:ind w:left="720" w:hanging="720"/>
        <w:jc w:val="both"/>
      </w:pPr>
      <w:r w:rsidRPr="00736F8A">
        <w:t xml:space="preserve">University of Cambridge (2022). </w:t>
      </w:r>
      <w:r w:rsidRPr="00736F8A">
        <w:rPr>
          <w:i/>
          <w:iCs/>
        </w:rPr>
        <w:t>Porter’s Generic Competitive Strategies (Ways of Competing)</w:t>
      </w:r>
      <w:r w:rsidRPr="00736F8A">
        <w:t>. [online] Cam.ac.uk. Available at: https://www.ifm.eng.cam.ac.uk/research/dstools/porters-generic-competitive-strategies/.</w:t>
      </w:r>
    </w:p>
    <w:p w14:paraId="062453FC" w14:textId="77777777" w:rsidR="005F7337" w:rsidRPr="0001756F" w:rsidRDefault="005F7337" w:rsidP="0001756F">
      <w:pPr>
        <w:rPr>
          <w:rFonts w:cs="Times New Roman"/>
          <w:szCs w:val="24"/>
        </w:rPr>
      </w:pPr>
    </w:p>
    <w:sectPr w:rsidR="005F7337" w:rsidRPr="0001756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2F7B5B" w14:textId="77777777" w:rsidR="008072E4" w:rsidRDefault="008072E4" w:rsidP="0001756F">
      <w:pPr>
        <w:spacing w:after="0" w:line="240" w:lineRule="auto"/>
      </w:pPr>
      <w:r>
        <w:separator/>
      </w:r>
    </w:p>
  </w:endnote>
  <w:endnote w:type="continuationSeparator" w:id="0">
    <w:p w14:paraId="17B81CFF" w14:textId="77777777" w:rsidR="008072E4" w:rsidRDefault="008072E4" w:rsidP="000175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858561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A96CF7" w14:textId="77777777" w:rsidR="0001756F" w:rsidRDefault="0001756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C625A2" w14:textId="77777777" w:rsidR="0001756F" w:rsidRDefault="000175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53A40D" w14:textId="77777777" w:rsidR="008072E4" w:rsidRDefault="008072E4" w:rsidP="0001756F">
      <w:pPr>
        <w:spacing w:after="0" w:line="240" w:lineRule="auto"/>
      </w:pPr>
      <w:r>
        <w:separator/>
      </w:r>
    </w:p>
  </w:footnote>
  <w:footnote w:type="continuationSeparator" w:id="0">
    <w:p w14:paraId="0528335E" w14:textId="77777777" w:rsidR="008072E4" w:rsidRDefault="008072E4" w:rsidP="0001756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IwtzQwNzUztjAwszBX0lEKTi0uzszPAykwqQUAlZub0SwAAAA="/>
  </w:docVars>
  <w:rsids>
    <w:rsidRoot w:val="00D93869"/>
    <w:rsid w:val="00003FA9"/>
    <w:rsid w:val="00013FBF"/>
    <w:rsid w:val="0001756F"/>
    <w:rsid w:val="000725FF"/>
    <w:rsid w:val="0007439C"/>
    <w:rsid w:val="00075627"/>
    <w:rsid w:val="00085F79"/>
    <w:rsid w:val="000874B6"/>
    <w:rsid w:val="000A0794"/>
    <w:rsid w:val="000B40E0"/>
    <w:rsid w:val="000B45B6"/>
    <w:rsid w:val="000B6E6B"/>
    <w:rsid w:val="000D2AE5"/>
    <w:rsid w:val="000F5F6E"/>
    <w:rsid w:val="00102BE1"/>
    <w:rsid w:val="001116CD"/>
    <w:rsid w:val="001201CE"/>
    <w:rsid w:val="001234CE"/>
    <w:rsid w:val="00125B98"/>
    <w:rsid w:val="00133395"/>
    <w:rsid w:val="00145CCA"/>
    <w:rsid w:val="001547FF"/>
    <w:rsid w:val="001A2BC3"/>
    <w:rsid w:val="001C57CC"/>
    <w:rsid w:val="001E5AD2"/>
    <w:rsid w:val="001F59E6"/>
    <w:rsid w:val="002075A5"/>
    <w:rsid w:val="00222118"/>
    <w:rsid w:val="00222B71"/>
    <w:rsid w:val="00247FCD"/>
    <w:rsid w:val="00284215"/>
    <w:rsid w:val="002B0800"/>
    <w:rsid w:val="002B0DC7"/>
    <w:rsid w:val="002C3ABA"/>
    <w:rsid w:val="002D34D7"/>
    <w:rsid w:val="002E2AB8"/>
    <w:rsid w:val="002F23DD"/>
    <w:rsid w:val="002F6C1E"/>
    <w:rsid w:val="00316381"/>
    <w:rsid w:val="00317465"/>
    <w:rsid w:val="00326072"/>
    <w:rsid w:val="003458FE"/>
    <w:rsid w:val="00370D3F"/>
    <w:rsid w:val="00394466"/>
    <w:rsid w:val="003A7A32"/>
    <w:rsid w:val="003C47A6"/>
    <w:rsid w:val="003E0493"/>
    <w:rsid w:val="0041527E"/>
    <w:rsid w:val="00423938"/>
    <w:rsid w:val="00426EC1"/>
    <w:rsid w:val="0043511D"/>
    <w:rsid w:val="00435C95"/>
    <w:rsid w:val="00461724"/>
    <w:rsid w:val="004B5915"/>
    <w:rsid w:val="004E282C"/>
    <w:rsid w:val="004F2305"/>
    <w:rsid w:val="0051363F"/>
    <w:rsid w:val="00515E49"/>
    <w:rsid w:val="00524FE2"/>
    <w:rsid w:val="00537743"/>
    <w:rsid w:val="005962ED"/>
    <w:rsid w:val="0059762E"/>
    <w:rsid w:val="005D4206"/>
    <w:rsid w:val="005E0BF9"/>
    <w:rsid w:val="005F66A6"/>
    <w:rsid w:val="005F6A08"/>
    <w:rsid w:val="005F7337"/>
    <w:rsid w:val="006219FC"/>
    <w:rsid w:val="00636C70"/>
    <w:rsid w:val="00653B9C"/>
    <w:rsid w:val="00661AB3"/>
    <w:rsid w:val="00662B8C"/>
    <w:rsid w:val="0068505F"/>
    <w:rsid w:val="00685FDE"/>
    <w:rsid w:val="006959D2"/>
    <w:rsid w:val="006A2125"/>
    <w:rsid w:val="006C4E02"/>
    <w:rsid w:val="006C4E2A"/>
    <w:rsid w:val="006D6109"/>
    <w:rsid w:val="006E5375"/>
    <w:rsid w:val="006F65B6"/>
    <w:rsid w:val="006F66D2"/>
    <w:rsid w:val="007147B5"/>
    <w:rsid w:val="0072090D"/>
    <w:rsid w:val="00730FF1"/>
    <w:rsid w:val="00736F8A"/>
    <w:rsid w:val="007470A6"/>
    <w:rsid w:val="00753DD5"/>
    <w:rsid w:val="00771A36"/>
    <w:rsid w:val="007753F8"/>
    <w:rsid w:val="007C564A"/>
    <w:rsid w:val="007C5ACA"/>
    <w:rsid w:val="007D5E15"/>
    <w:rsid w:val="007D6BF2"/>
    <w:rsid w:val="007E3FBE"/>
    <w:rsid w:val="007E6813"/>
    <w:rsid w:val="007F395A"/>
    <w:rsid w:val="008072E4"/>
    <w:rsid w:val="00817B6E"/>
    <w:rsid w:val="00853822"/>
    <w:rsid w:val="00866747"/>
    <w:rsid w:val="008B1C14"/>
    <w:rsid w:val="00902F3D"/>
    <w:rsid w:val="009454C3"/>
    <w:rsid w:val="00953405"/>
    <w:rsid w:val="009673D2"/>
    <w:rsid w:val="00967F07"/>
    <w:rsid w:val="00971173"/>
    <w:rsid w:val="009935D7"/>
    <w:rsid w:val="00997E9F"/>
    <w:rsid w:val="009E2520"/>
    <w:rsid w:val="009F5DCE"/>
    <w:rsid w:val="00A179C1"/>
    <w:rsid w:val="00A36629"/>
    <w:rsid w:val="00A52E36"/>
    <w:rsid w:val="00A7051A"/>
    <w:rsid w:val="00AA0174"/>
    <w:rsid w:val="00AA05DA"/>
    <w:rsid w:val="00AB2A42"/>
    <w:rsid w:val="00AC41FA"/>
    <w:rsid w:val="00AC46FD"/>
    <w:rsid w:val="00AD0E20"/>
    <w:rsid w:val="00AD63C5"/>
    <w:rsid w:val="00AF2936"/>
    <w:rsid w:val="00AF6F99"/>
    <w:rsid w:val="00B01F79"/>
    <w:rsid w:val="00B5343B"/>
    <w:rsid w:val="00B540F2"/>
    <w:rsid w:val="00B656D7"/>
    <w:rsid w:val="00B923DC"/>
    <w:rsid w:val="00BB0A83"/>
    <w:rsid w:val="00BE5AB6"/>
    <w:rsid w:val="00BE7AA1"/>
    <w:rsid w:val="00C025C7"/>
    <w:rsid w:val="00C103E2"/>
    <w:rsid w:val="00C14DEA"/>
    <w:rsid w:val="00C165CE"/>
    <w:rsid w:val="00C2432E"/>
    <w:rsid w:val="00C271CF"/>
    <w:rsid w:val="00C309F0"/>
    <w:rsid w:val="00C368EF"/>
    <w:rsid w:val="00C95C73"/>
    <w:rsid w:val="00CD0B2D"/>
    <w:rsid w:val="00D153D3"/>
    <w:rsid w:val="00D266FA"/>
    <w:rsid w:val="00D3472C"/>
    <w:rsid w:val="00D8010F"/>
    <w:rsid w:val="00D86B6F"/>
    <w:rsid w:val="00D93869"/>
    <w:rsid w:val="00DA02F6"/>
    <w:rsid w:val="00DD452D"/>
    <w:rsid w:val="00DE0C4A"/>
    <w:rsid w:val="00DE4544"/>
    <w:rsid w:val="00DE77A9"/>
    <w:rsid w:val="00DE7D9B"/>
    <w:rsid w:val="00E05A52"/>
    <w:rsid w:val="00E108AA"/>
    <w:rsid w:val="00E1780B"/>
    <w:rsid w:val="00E21D92"/>
    <w:rsid w:val="00E324F4"/>
    <w:rsid w:val="00E3389E"/>
    <w:rsid w:val="00E42C79"/>
    <w:rsid w:val="00E43138"/>
    <w:rsid w:val="00E63C81"/>
    <w:rsid w:val="00E912E7"/>
    <w:rsid w:val="00E950FE"/>
    <w:rsid w:val="00EA6F67"/>
    <w:rsid w:val="00EA751A"/>
    <w:rsid w:val="00EB3602"/>
    <w:rsid w:val="00EB585E"/>
    <w:rsid w:val="00EF6505"/>
    <w:rsid w:val="00F1175B"/>
    <w:rsid w:val="00F259B7"/>
    <w:rsid w:val="00F4016C"/>
    <w:rsid w:val="00F64FEC"/>
    <w:rsid w:val="00F668FA"/>
    <w:rsid w:val="00F752EA"/>
    <w:rsid w:val="00F7610C"/>
    <w:rsid w:val="00F836B3"/>
    <w:rsid w:val="00FA42BE"/>
    <w:rsid w:val="00FB2C3D"/>
    <w:rsid w:val="00FC24AE"/>
    <w:rsid w:val="00FE3D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2A19837"/>
  <w15:chartTrackingRefBased/>
  <w15:docId w15:val="{8C6F9E78-0BEB-460F-B29F-A34E203B6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bCs/>
        <w:kern w:val="2"/>
        <w:sz w:val="24"/>
        <w:szCs w:val="22"/>
        <w:lang w:val="en-US" w:eastAsia="en-US" w:bidi="ar-SA"/>
        <w14:ligatures w14:val="standardContextual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756F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1756F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26072"/>
    <w:pPr>
      <w:keepNext/>
      <w:keepLines/>
      <w:spacing w:before="40" w:after="0"/>
      <w:outlineLvl w:val="2"/>
    </w:pPr>
    <w:rPr>
      <w:rFonts w:eastAsiaTheme="majorEastAsia" w:cstheme="majorBidi"/>
      <w:b/>
      <w:color w:val="1F3763" w:themeColor="accent1" w:themeShade="7F"/>
      <w:sz w:val="28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26072"/>
    <w:pPr>
      <w:keepNext/>
      <w:keepLines/>
      <w:spacing w:before="40" w:after="0"/>
      <w:outlineLvl w:val="3"/>
    </w:pPr>
    <w:rPr>
      <w:rFonts w:eastAsiaTheme="majorEastAsia" w:cstheme="majorBidi"/>
      <w:b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756F"/>
    <w:rPr>
      <w:rFonts w:eastAsiaTheme="majorEastAsia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1756F"/>
    <w:rPr>
      <w:rFonts w:eastAsiaTheme="majorEastAsia" w:cstheme="majorBidi"/>
      <w:color w:val="2F5496" w:themeColor="accent1" w:themeShade="BF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26072"/>
    <w:rPr>
      <w:rFonts w:ascii="Times New Roman" w:eastAsiaTheme="majorEastAsia" w:hAnsi="Times New Roman" w:cstheme="majorBidi"/>
      <w:b/>
      <w:color w:val="1F3763" w:themeColor="accent1" w:themeShade="7F"/>
      <w:sz w:val="28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326072"/>
    <w:rPr>
      <w:rFonts w:ascii="Times New Roman" w:eastAsiaTheme="majorEastAsia" w:hAnsi="Times New Roman" w:cstheme="majorBidi"/>
      <w:b/>
      <w:i/>
      <w:iCs/>
      <w:color w:val="2F5496" w:themeColor="accent1" w:themeShade="BF"/>
      <w:sz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5F7337"/>
    <w:pPr>
      <w:spacing w:before="100" w:beforeAutospacing="1" w:after="100" w:afterAutospacing="1" w:line="240" w:lineRule="auto"/>
      <w:jc w:val="left"/>
    </w:pPr>
    <w:rPr>
      <w:rFonts w:eastAsia="Times New Roman" w:cs="Times New Roman"/>
      <w:bCs w:val="0"/>
      <w:kern w:val="0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1756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756F"/>
  </w:style>
  <w:style w:type="paragraph" w:styleId="Footer">
    <w:name w:val="footer"/>
    <w:basedOn w:val="Normal"/>
    <w:link w:val="FooterChar"/>
    <w:uiPriority w:val="99"/>
    <w:unhideWhenUsed/>
    <w:rsid w:val="0001756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756F"/>
  </w:style>
  <w:style w:type="paragraph" w:styleId="TOCHeading">
    <w:name w:val="TOC Heading"/>
    <w:basedOn w:val="Heading1"/>
    <w:next w:val="Normal"/>
    <w:uiPriority w:val="39"/>
    <w:unhideWhenUsed/>
    <w:qFormat/>
    <w:rsid w:val="0001756F"/>
    <w:pPr>
      <w:spacing w:line="259" w:lineRule="auto"/>
      <w:jc w:val="left"/>
      <w:outlineLvl w:val="9"/>
    </w:pPr>
    <w:rPr>
      <w:rFonts w:asciiTheme="majorHAnsi" w:hAnsiTheme="majorHAnsi"/>
      <w:b w:val="0"/>
      <w:bCs w:val="0"/>
      <w:color w:val="2F5496" w:themeColor="accent1" w:themeShade="BF"/>
      <w:kern w:val="0"/>
      <w:sz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1756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1756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1756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121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150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E11C83-5517-4C17-90AE-1F118401C9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2779</Words>
  <Characters>15846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Shahana</dc:creator>
  <cp:keywords/>
  <dc:description/>
  <cp:lastModifiedBy>Syeda Samia Begum</cp:lastModifiedBy>
  <cp:revision>2</cp:revision>
  <dcterms:created xsi:type="dcterms:W3CDTF">2023-11-16T15:11:00Z</dcterms:created>
  <dcterms:modified xsi:type="dcterms:W3CDTF">2023-11-16T15:11:00Z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5739c431-fccb-4eb6-beb9-71a060285d73</vt:lpwstr>
  </property>
</Properties>
</file>