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8A68BA" w14:textId="6A35023E" w:rsidR="00624313" w:rsidRPr="00F7368C" w:rsidRDefault="00F7368C" w:rsidP="00B67B50">
      <w:pPr>
        <w:spacing w:line="360" w:lineRule="auto"/>
        <w:rPr>
          <w:rFonts w:ascii="Verdana" w:hAnsi="Verdana" w:cs="Gill Sans"/>
          <w:b/>
          <w:sz w:val="28"/>
          <w:szCs w:val="28"/>
        </w:rPr>
      </w:pPr>
      <w:r w:rsidRPr="00F7368C">
        <w:rPr>
          <w:rFonts w:ascii="Verdana" w:hAnsi="Verdana" w:cs="Gill Sans"/>
          <w:b/>
          <w:sz w:val="28"/>
          <w:szCs w:val="28"/>
        </w:rPr>
        <w:t xml:space="preserve">The Photographer as </w:t>
      </w:r>
      <w:proofErr w:type="spellStart"/>
      <w:r w:rsidRPr="00F7368C">
        <w:rPr>
          <w:rFonts w:ascii="Verdana" w:hAnsi="Verdana" w:cs="Gill Sans"/>
          <w:b/>
          <w:sz w:val="28"/>
          <w:szCs w:val="28"/>
        </w:rPr>
        <w:t>Flâneur</w:t>
      </w:r>
      <w:proofErr w:type="spellEnd"/>
      <w:r w:rsidRPr="00F7368C">
        <w:rPr>
          <w:rFonts w:ascii="Verdana" w:hAnsi="Verdana" w:cs="Gill Sans"/>
          <w:b/>
          <w:sz w:val="28"/>
          <w:szCs w:val="28"/>
        </w:rPr>
        <w:t xml:space="preserve"> -</w:t>
      </w:r>
      <w:r w:rsidR="00DA2CA7" w:rsidRPr="00F7368C">
        <w:rPr>
          <w:rFonts w:ascii="Verdana" w:hAnsi="Verdana" w:cs="Gill Sans"/>
          <w:b/>
          <w:sz w:val="28"/>
          <w:szCs w:val="28"/>
        </w:rPr>
        <w:t xml:space="preserve"> Psychogeography as Practice</w:t>
      </w:r>
    </w:p>
    <w:p w14:paraId="6AE08681" w14:textId="77777777" w:rsidR="00DA2CA7" w:rsidRPr="00F7368C" w:rsidRDefault="00DA2CA7" w:rsidP="00B67B50">
      <w:pPr>
        <w:spacing w:line="360" w:lineRule="auto"/>
        <w:rPr>
          <w:rFonts w:ascii="Verdana" w:hAnsi="Verdana" w:cs="Gill Sans"/>
          <w:sz w:val="28"/>
          <w:szCs w:val="28"/>
        </w:rPr>
      </w:pPr>
    </w:p>
    <w:p w14:paraId="4294E206" w14:textId="1EED69C3" w:rsidR="00DA2CA7" w:rsidRPr="00F7368C" w:rsidRDefault="00DA2CA7" w:rsidP="00B67B50">
      <w:pPr>
        <w:spacing w:line="360" w:lineRule="auto"/>
        <w:rPr>
          <w:rFonts w:ascii="Verdana" w:hAnsi="Verdana" w:cs="Gill Sans"/>
          <w:sz w:val="28"/>
          <w:szCs w:val="28"/>
        </w:rPr>
      </w:pPr>
      <w:r w:rsidRPr="00F7368C">
        <w:rPr>
          <w:rFonts w:ascii="Verdana" w:hAnsi="Verdana" w:cs="Gill Sans"/>
          <w:sz w:val="28"/>
          <w:szCs w:val="28"/>
        </w:rPr>
        <w:t>The title of this lecture weds terms that, although conceptually and historically related, point toward a diverse set of practices that will hopefully become apparent by the end.</w:t>
      </w:r>
      <w:r w:rsidRPr="00F7368C">
        <w:rPr>
          <w:rFonts w:ascii="Verdana" w:hAnsi="Verdana" w:cs="Gill Sans"/>
          <w:sz w:val="28"/>
          <w:szCs w:val="28"/>
        </w:rPr>
        <w:br/>
      </w:r>
      <w:r w:rsidRPr="00F7368C">
        <w:rPr>
          <w:rFonts w:ascii="Verdana" w:hAnsi="Verdana" w:cs="Gill Sans"/>
          <w:sz w:val="28"/>
          <w:szCs w:val="28"/>
        </w:rPr>
        <w:br/>
        <w:t>I am framing this talk in relation to the process that you are going through in order to realize a</w:t>
      </w:r>
      <w:r w:rsidR="007B0CD5" w:rsidRPr="00F7368C">
        <w:rPr>
          <w:rFonts w:ascii="Verdana" w:hAnsi="Verdana" w:cs="Gill Sans"/>
          <w:sz w:val="28"/>
          <w:szCs w:val="28"/>
        </w:rPr>
        <w:t>n</w:t>
      </w:r>
      <w:r w:rsidRPr="00F7368C">
        <w:rPr>
          <w:rFonts w:ascii="Verdana" w:hAnsi="Verdana" w:cs="Gill Sans"/>
          <w:sz w:val="28"/>
          <w:szCs w:val="28"/>
        </w:rPr>
        <w:t xml:space="preserve"> </w:t>
      </w:r>
      <w:r w:rsidR="007B0CD5" w:rsidRPr="00F7368C">
        <w:rPr>
          <w:rFonts w:ascii="Verdana" w:hAnsi="Verdana" w:cs="Gill Sans"/>
          <w:sz w:val="28"/>
          <w:szCs w:val="28"/>
        </w:rPr>
        <w:t>essay</w:t>
      </w:r>
      <w:r w:rsidRPr="00F7368C">
        <w:rPr>
          <w:rFonts w:ascii="Verdana" w:hAnsi="Verdana" w:cs="Gill Sans"/>
          <w:sz w:val="28"/>
          <w:szCs w:val="28"/>
        </w:rPr>
        <w:t xml:space="preserve"> for the module hand-in and the furtherance of this process</w:t>
      </w:r>
      <w:r w:rsidR="007B0CD5" w:rsidRPr="00F7368C">
        <w:rPr>
          <w:rFonts w:ascii="Verdana" w:hAnsi="Verdana" w:cs="Gill Sans"/>
          <w:sz w:val="28"/>
          <w:szCs w:val="28"/>
        </w:rPr>
        <w:t xml:space="preserve"> throughout your second year</w:t>
      </w:r>
      <w:r w:rsidRPr="00F7368C">
        <w:rPr>
          <w:rFonts w:ascii="Verdana" w:hAnsi="Verdana" w:cs="Gill Sans"/>
          <w:sz w:val="28"/>
          <w:szCs w:val="28"/>
        </w:rPr>
        <w:t xml:space="preserve"> into a dissertation next academic year. My first thought was, ‘what would I do? How would I go about unearthing a subject, research it, think about it, and then mar</w:t>
      </w:r>
      <w:r w:rsidR="00067EAE">
        <w:rPr>
          <w:rFonts w:ascii="Verdana" w:hAnsi="Verdana" w:cs="Gill Sans"/>
          <w:sz w:val="28"/>
          <w:szCs w:val="28"/>
        </w:rPr>
        <w:t>sh</w:t>
      </w:r>
      <w:r w:rsidRPr="00F7368C">
        <w:rPr>
          <w:rFonts w:ascii="Verdana" w:hAnsi="Verdana" w:cs="Gill Sans"/>
          <w:sz w:val="28"/>
          <w:szCs w:val="28"/>
        </w:rPr>
        <w:t>al a set of ideas into an appropriate text?’.</w:t>
      </w:r>
    </w:p>
    <w:p w14:paraId="64AFCE07" w14:textId="77777777" w:rsidR="00DA2CA7" w:rsidRPr="00F7368C" w:rsidRDefault="00DA2CA7" w:rsidP="00B67B50">
      <w:pPr>
        <w:spacing w:line="360" w:lineRule="auto"/>
        <w:rPr>
          <w:rFonts w:ascii="Verdana" w:hAnsi="Verdana" w:cs="Gill Sans"/>
          <w:sz w:val="28"/>
          <w:szCs w:val="28"/>
        </w:rPr>
      </w:pPr>
    </w:p>
    <w:p w14:paraId="477FD82E" w14:textId="592029B9" w:rsidR="00DA2CA7" w:rsidRPr="00F7368C" w:rsidRDefault="00DA2CA7" w:rsidP="00B67B50">
      <w:pPr>
        <w:spacing w:line="360" w:lineRule="auto"/>
        <w:rPr>
          <w:rFonts w:ascii="Verdana" w:hAnsi="Verdana" w:cs="Gill Sans"/>
          <w:sz w:val="28"/>
          <w:szCs w:val="28"/>
        </w:rPr>
      </w:pPr>
      <w:r w:rsidRPr="00F7368C">
        <w:rPr>
          <w:rFonts w:ascii="Verdana" w:hAnsi="Verdana" w:cs="Gill Sans"/>
          <w:sz w:val="28"/>
          <w:szCs w:val="28"/>
        </w:rPr>
        <w:t>I have for a long time had a</w:t>
      </w:r>
      <w:r w:rsidR="00436C60" w:rsidRPr="00F7368C">
        <w:rPr>
          <w:rFonts w:ascii="Verdana" w:hAnsi="Verdana" w:cs="Gill Sans"/>
          <w:sz w:val="28"/>
          <w:szCs w:val="28"/>
        </w:rPr>
        <w:t>n</w:t>
      </w:r>
      <w:r w:rsidRPr="00F7368C">
        <w:rPr>
          <w:rFonts w:ascii="Verdana" w:hAnsi="Verdana" w:cs="Gill Sans"/>
          <w:sz w:val="28"/>
          <w:szCs w:val="28"/>
        </w:rPr>
        <w:t xml:space="preserve"> interest in the notion that a photographer, the type of photographer I am, the type of photographer I most admire, is very much a latter-day </w:t>
      </w:r>
      <w:proofErr w:type="spellStart"/>
      <w:r w:rsidRPr="00F7368C">
        <w:rPr>
          <w:rFonts w:ascii="Verdana" w:hAnsi="Verdana" w:cs="Gill Sans"/>
          <w:sz w:val="28"/>
          <w:szCs w:val="28"/>
        </w:rPr>
        <w:t>flâneur</w:t>
      </w:r>
      <w:proofErr w:type="spellEnd"/>
      <w:r w:rsidRPr="00F7368C">
        <w:rPr>
          <w:rFonts w:ascii="Verdana" w:hAnsi="Verdana" w:cs="Gill Sans"/>
          <w:sz w:val="28"/>
          <w:szCs w:val="28"/>
        </w:rPr>
        <w:t>: part of the crowd yet detached from it, an observer, an investigator of transactions between other people</w:t>
      </w:r>
      <w:r w:rsidR="00B67B50" w:rsidRPr="00F7368C">
        <w:rPr>
          <w:rFonts w:ascii="Verdana" w:hAnsi="Verdana" w:cs="Gill Sans"/>
          <w:sz w:val="28"/>
          <w:szCs w:val="28"/>
        </w:rPr>
        <w:t>,</w:t>
      </w:r>
      <w:r w:rsidRPr="00F7368C">
        <w:rPr>
          <w:rFonts w:ascii="Verdana" w:hAnsi="Verdana" w:cs="Gill Sans"/>
          <w:sz w:val="28"/>
          <w:szCs w:val="28"/>
        </w:rPr>
        <w:t xml:space="preserve"> and peop</w:t>
      </w:r>
      <w:r w:rsidR="00B67B50" w:rsidRPr="00F7368C">
        <w:rPr>
          <w:rFonts w:ascii="Verdana" w:hAnsi="Verdana" w:cs="Gill Sans"/>
          <w:sz w:val="28"/>
          <w:szCs w:val="28"/>
        </w:rPr>
        <w:t>le and the urban environment. As</w:t>
      </w:r>
      <w:r w:rsidRPr="00F7368C">
        <w:rPr>
          <w:rFonts w:ascii="Verdana" w:hAnsi="Verdana" w:cs="Gill Sans"/>
          <w:sz w:val="28"/>
          <w:szCs w:val="28"/>
        </w:rPr>
        <w:t xml:space="preserve"> the critic Susan Sontag said</w:t>
      </w:r>
      <w:r w:rsidR="00B67B50" w:rsidRPr="00F7368C">
        <w:rPr>
          <w:rFonts w:ascii="Verdana" w:hAnsi="Verdana" w:cs="Gill Sans"/>
          <w:sz w:val="28"/>
          <w:szCs w:val="28"/>
        </w:rPr>
        <w:t xml:space="preserve"> in her seminal text, </w:t>
      </w:r>
      <w:r w:rsidR="00B67B50" w:rsidRPr="00F7368C">
        <w:rPr>
          <w:rFonts w:ascii="Verdana" w:hAnsi="Verdana" w:cs="Gill Sans"/>
          <w:i/>
          <w:sz w:val="28"/>
          <w:szCs w:val="28"/>
        </w:rPr>
        <w:t>On Photography</w:t>
      </w:r>
      <w:r w:rsidRPr="00F7368C">
        <w:rPr>
          <w:rFonts w:ascii="Verdana" w:hAnsi="Verdana" w:cs="Gill Sans"/>
          <w:sz w:val="28"/>
          <w:szCs w:val="28"/>
        </w:rPr>
        <w:t>:</w:t>
      </w:r>
    </w:p>
    <w:p w14:paraId="0E953D4C" w14:textId="77777777" w:rsidR="00B67B50" w:rsidRPr="00F7368C" w:rsidRDefault="00B67B50" w:rsidP="00B67B50">
      <w:pPr>
        <w:spacing w:line="360" w:lineRule="auto"/>
        <w:rPr>
          <w:rFonts w:ascii="Verdana" w:hAnsi="Verdana" w:cs="Gill Sans"/>
          <w:sz w:val="28"/>
          <w:szCs w:val="28"/>
        </w:rPr>
      </w:pPr>
    </w:p>
    <w:p w14:paraId="0E5D4542" w14:textId="77777777" w:rsidR="00B67B50" w:rsidRPr="00F7368C" w:rsidRDefault="00B67B50" w:rsidP="00B67B50">
      <w:pPr>
        <w:widowControl w:val="0"/>
        <w:autoSpaceDE w:val="0"/>
        <w:autoSpaceDN w:val="0"/>
        <w:adjustRightInd w:val="0"/>
        <w:spacing w:line="360" w:lineRule="auto"/>
        <w:rPr>
          <w:rFonts w:ascii="Verdana" w:hAnsi="Verdana" w:cs="Gill Sans"/>
          <w:sz w:val="28"/>
          <w:szCs w:val="28"/>
        </w:rPr>
      </w:pPr>
      <w:r w:rsidRPr="00F7368C">
        <w:rPr>
          <w:rFonts w:ascii="Verdana" w:hAnsi="Verdana" w:cs="Gill Sans"/>
          <w:sz w:val="28"/>
          <w:szCs w:val="28"/>
        </w:rPr>
        <w:t xml:space="preserve">"Social misery has inspired the comfortably-off with the </w:t>
      </w:r>
      <w:r w:rsidRPr="00F7368C">
        <w:rPr>
          <w:rFonts w:ascii="Verdana" w:hAnsi="Verdana" w:cs="Gill Sans"/>
          <w:sz w:val="28"/>
          <w:szCs w:val="28"/>
        </w:rPr>
        <w:lastRenderedPageBreak/>
        <w:t xml:space="preserve">urge to take pictures, the gentlest of predations, in order to document a hidden reality, that is, a reality hidden from them. Gazing on other people's reality with curiosity, with detachment, with professionalism, the ubiquitous photographer operates as if that activity transcends class interests, as if its perspective is universal. </w:t>
      </w:r>
    </w:p>
    <w:p w14:paraId="2B36B4BE" w14:textId="77777777" w:rsidR="00B67B50" w:rsidRPr="00F7368C" w:rsidRDefault="00B67B50" w:rsidP="00B67B50">
      <w:pPr>
        <w:widowControl w:val="0"/>
        <w:autoSpaceDE w:val="0"/>
        <w:autoSpaceDN w:val="0"/>
        <w:adjustRightInd w:val="0"/>
        <w:spacing w:line="360" w:lineRule="auto"/>
        <w:rPr>
          <w:rFonts w:ascii="Verdana" w:hAnsi="Verdana" w:cs="Gill Sans"/>
          <w:sz w:val="28"/>
          <w:szCs w:val="28"/>
        </w:rPr>
      </w:pPr>
    </w:p>
    <w:p w14:paraId="35C44A06" w14:textId="4D6D4D95" w:rsidR="00B67B50" w:rsidRPr="00F7368C" w:rsidRDefault="00B67B50" w:rsidP="00B67B50">
      <w:pPr>
        <w:widowControl w:val="0"/>
        <w:autoSpaceDE w:val="0"/>
        <w:autoSpaceDN w:val="0"/>
        <w:adjustRightInd w:val="0"/>
        <w:spacing w:line="360" w:lineRule="auto"/>
        <w:rPr>
          <w:rFonts w:ascii="Verdana" w:hAnsi="Verdana" w:cs="Gill Sans"/>
          <w:sz w:val="28"/>
          <w:szCs w:val="28"/>
        </w:rPr>
      </w:pPr>
      <w:r w:rsidRPr="00F7368C">
        <w:rPr>
          <w:rFonts w:ascii="Verdana" w:hAnsi="Verdana" w:cs="Gill Sans"/>
          <w:sz w:val="28"/>
          <w:szCs w:val="28"/>
        </w:rPr>
        <w:t xml:space="preserve">In fact, photography first comes into its own as an extension of the eye of the middle-class </w:t>
      </w:r>
      <w:proofErr w:type="spellStart"/>
      <w:r w:rsidRPr="00F7368C">
        <w:rPr>
          <w:rFonts w:ascii="Verdana" w:hAnsi="Verdana" w:cs="Gill Sans"/>
          <w:i/>
          <w:iCs/>
          <w:sz w:val="28"/>
          <w:szCs w:val="28"/>
        </w:rPr>
        <w:t>flâneur</w:t>
      </w:r>
      <w:proofErr w:type="spellEnd"/>
      <w:r w:rsidRPr="00F7368C">
        <w:rPr>
          <w:rFonts w:ascii="Verdana" w:hAnsi="Verdana" w:cs="Gill Sans"/>
          <w:sz w:val="28"/>
          <w:szCs w:val="28"/>
        </w:rPr>
        <w:t xml:space="preserve">, whose sensibility was so accurately charted by Baudelaire. The photographer is an armed version of the solitary walker reconnoitering, stalking, cruising the urban inferno, the voyeuristic stroller who discovers the city as a landscape of voluptuous extremes… The </w:t>
      </w:r>
      <w:proofErr w:type="spellStart"/>
      <w:r w:rsidRPr="00F7368C">
        <w:rPr>
          <w:rFonts w:ascii="Verdana" w:hAnsi="Verdana" w:cs="Gill Sans"/>
          <w:i/>
          <w:iCs/>
          <w:sz w:val="28"/>
          <w:szCs w:val="28"/>
        </w:rPr>
        <w:t>flâneur</w:t>
      </w:r>
      <w:proofErr w:type="spellEnd"/>
      <w:r w:rsidRPr="00F7368C">
        <w:rPr>
          <w:rFonts w:ascii="Verdana" w:hAnsi="Verdana" w:cs="Gill Sans"/>
          <w:sz w:val="28"/>
          <w:szCs w:val="28"/>
        </w:rPr>
        <w:t xml:space="preserve"> is not attracted to the city's official realities but to its dark seamy corners, the neglected populations—an unofficial reality behind the façade of bourgeois life that the photographer 'apprehends,' as a detective apprehends a criminal." </w:t>
      </w:r>
      <w:r w:rsidRPr="00F7368C">
        <w:rPr>
          <w:rFonts w:ascii="Verdana" w:hAnsi="Verdana" w:cs="Gill Sans"/>
          <w:sz w:val="28"/>
          <w:szCs w:val="28"/>
        </w:rPr>
        <w:br/>
      </w:r>
      <w:r w:rsidRPr="00F7368C">
        <w:rPr>
          <w:rFonts w:ascii="Verdana" w:hAnsi="Verdana" w:cs="Gill Sans"/>
          <w:sz w:val="28"/>
          <w:szCs w:val="28"/>
        </w:rPr>
        <w:br/>
        <w:t xml:space="preserve">Sontag </w:t>
      </w:r>
      <w:r w:rsidR="00626D58" w:rsidRPr="00F7368C">
        <w:rPr>
          <w:rFonts w:ascii="Verdana" w:hAnsi="Verdana" w:cs="Gill Sans"/>
          <w:sz w:val="28"/>
          <w:szCs w:val="28"/>
        </w:rPr>
        <w:t xml:space="preserve">– certainly at the time of writing </w:t>
      </w:r>
      <w:r w:rsidR="00626D58" w:rsidRPr="00F7368C">
        <w:rPr>
          <w:rFonts w:ascii="Verdana" w:hAnsi="Verdana" w:cs="Gill Sans"/>
          <w:i/>
          <w:sz w:val="28"/>
          <w:szCs w:val="28"/>
        </w:rPr>
        <w:t>On Photography</w:t>
      </w:r>
      <w:r w:rsidR="00626D58" w:rsidRPr="00F7368C">
        <w:rPr>
          <w:rFonts w:ascii="Verdana" w:hAnsi="Verdana" w:cs="Gill Sans"/>
          <w:sz w:val="28"/>
          <w:szCs w:val="28"/>
        </w:rPr>
        <w:t xml:space="preserve"> - </w:t>
      </w:r>
      <w:r w:rsidRPr="00F7368C">
        <w:rPr>
          <w:rFonts w:ascii="Verdana" w:hAnsi="Verdana" w:cs="Gill Sans"/>
          <w:sz w:val="28"/>
          <w:szCs w:val="28"/>
        </w:rPr>
        <w:t xml:space="preserve">seems to </w:t>
      </w:r>
      <w:r w:rsidR="0071799A" w:rsidRPr="00F7368C">
        <w:rPr>
          <w:rFonts w:ascii="Verdana" w:hAnsi="Verdana" w:cs="Gill Sans"/>
          <w:sz w:val="28"/>
          <w:szCs w:val="28"/>
        </w:rPr>
        <w:t>dislike, or is certainly mistrustful of,</w:t>
      </w:r>
      <w:r w:rsidR="00626D58" w:rsidRPr="00F7368C">
        <w:rPr>
          <w:rFonts w:ascii="Verdana" w:hAnsi="Verdana" w:cs="Gill Sans"/>
          <w:sz w:val="28"/>
          <w:szCs w:val="28"/>
        </w:rPr>
        <w:t xml:space="preserve"> photography. </w:t>
      </w:r>
      <w:r w:rsidR="001A747D" w:rsidRPr="00F7368C">
        <w:rPr>
          <w:rFonts w:ascii="Verdana" w:hAnsi="Verdana" w:cs="Gill Sans"/>
          <w:sz w:val="28"/>
          <w:szCs w:val="28"/>
        </w:rPr>
        <w:t>Sontag in this</w:t>
      </w:r>
      <w:r w:rsidRPr="00F7368C">
        <w:rPr>
          <w:rFonts w:ascii="Verdana" w:hAnsi="Verdana" w:cs="Gill Sans"/>
          <w:sz w:val="28"/>
          <w:szCs w:val="28"/>
        </w:rPr>
        <w:t xml:space="preserve"> mode is an absolutist, </w:t>
      </w:r>
      <w:r w:rsidR="00067EAE">
        <w:rPr>
          <w:rFonts w:ascii="Verdana" w:hAnsi="Verdana" w:cs="Gill Sans"/>
          <w:sz w:val="28"/>
          <w:szCs w:val="28"/>
        </w:rPr>
        <w:t>critiquing</w:t>
      </w:r>
      <w:r w:rsidRPr="00F7368C">
        <w:rPr>
          <w:rFonts w:ascii="Verdana" w:hAnsi="Verdana" w:cs="Gill Sans"/>
          <w:sz w:val="28"/>
          <w:szCs w:val="28"/>
        </w:rPr>
        <w:t xml:space="preserve"> photography with polemical zeal. I do however hope to show that some of the </w:t>
      </w:r>
      <w:proofErr w:type="spellStart"/>
      <w:r w:rsidRPr="00F7368C">
        <w:rPr>
          <w:rFonts w:ascii="Verdana" w:hAnsi="Verdana" w:cs="Gill Sans"/>
          <w:sz w:val="28"/>
          <w:szCs w:val="28"/>
        </w:rPr>
        <w:t>flaneurist</w:t>
      </w:r>
      <w:proofErr w:type="spellEnd"/>
      <w:r w:rsidRPr="00F7368C">
        <w:rPr>
          <w:rFonts w:ascii="Verdana" w:hAnsi="Verdana" w:cs="Gill Sans"/>
          <w:sz w:val="28"/>
          <w:szCs w:val="28"/>
        </w:rPr>
        <w:t xml:space="preserve"> practices evident in </w:t>
      </w:r>
      <w:r w:rsidR="001A747D" w:rsidRPr="00F7368C">
        <w:rPr>
          <w:rFonts w:ascii="Verdana" w:hAnsi="Verdana" w:cs="Gill Sans"/>
          <w:sz w:val="28"/>
          <w:szCs w:val="28"/>
        </w:rPr>
        <w:t xml:space="preserve">my </w:t>
      </w:r>
      <w:r w:rsidRPr="00F7368C">
        <w:rPr>
          <w:rFonts w:ascii="Verdana" w:hAnsi="Verdana" w:cs="Gill Sans"/>
          <w:sz w:val="28"/>
          <w:szCs w:val="28"/>
        </w:rPr>
        <w:t>select</w:t>
      </w:r>
      <w:r w:rsidR="00626D58" w:rsidRPr="00F7368C">
        <w:rPr>
          <w:rFonts w:ascii="Verdana" w:hAnsi="Verdana" w:cs="Gill Sans"/>
          <w:sz w:val="28"/>
          <w:szCs w:val="28"/>
        </w:rPr>
        <w:t>ed</w:t>
      </w:r>
      <w:r w:rsidRPr="00F7368C">
        <w:rPr>
          <w:rFonts w:ascii="Verdana" w:hAnsi="Verdana" w:cs="Gill Sans"/>
          <w:sz w:val="28"/>
          <w:szCs w:val="28"/>
        </w:rPr>
        <w:t xml:space="preserve"> examples, are far more engaged and nuanced than </w:t>
      </w:r>
      <w:r w:rsidR="0071799A" w:rsidRPr="00F7368C">
        <w:rPr>
          <w:rFonts w:ascii="Verdana" w:hAnsi="Verdana" w:cs="Gill Sans"/>
          <w:sz w:val="28"/>
          <w:szCs w:val="28"/>
        </w:rPr>
        <w:t>one</w:t>
      </w:r>
      <w:r w:rsidRPr="00F7368C">
        <w:rPr>
          <w:rFonts w:ascii="Verdana" w:hAnsi="Verdana" w:cs="Gill Sans"/>
          <w:sz w:val="28"/>
          <w:szCs w:val="28"/>
        </w:rPr>
        <w:t xml:space="preserve"> might </w:t>
      </w:r>
      <w:r w:rsidR="00172C2C" w:rsidRPr="00F7368C">
        <w:rPr>
          <w:rFonts w:ascii="Verdana" w:hAnsi="Verdana" w:cs="Gill Sans"/>
          <w:sz w:val="28"/>
          <w:szCs w:val="28"/>
        </w:rPr>
        <w:t>gather</w:t>
      </w:r>
      <w:r w:rsidRPr="00F7368C">
        <w:rPr>
          <w:rFonts w:ascii="Verdana" w:hAnsi="Verdana" w:cs="Gill Sans"/>
          <w:sz w:val="28"/>
          <w:szCs w:val="28"/>
        </w:rPr>
        <w:t xml:space="preserve"> from </w:t>
      </w:r>
      <w:r w:rsidR="001A747D" w:rsidRPr="00F7368C">
        <w:rPr>
          <w:rFonts w:ascii="Verdana" w:hAnsi="Verdana" w:cs="Gill Sans"/>
          <w:sz w:val="28"/>
          <w:szCs w:val="28"/>
        </w:rPr>
        <w:t>Sontag’s opinions.</w:t>
      </w:r>
    </w:p>
    <w:p w14:paraId="46588732" w14:textId="77777777" w:rsidR="00491017" w:rsidRPr="00F7368C" w:rsidRDefault="00491017" w:rsidP="00B67B50">
      <w:pPr>
        <w:widowControl w:val="0"/>
        <w:autoSpaceDE w:val="0"/>
        <w:autoSpaceDN w:val="0"/>
        <w:adjustRightInd w:val="0"/>
        <w:spacing w:line="360" w:lineRule="auto"/>
        <w:rPr>
          <w:rFonts w:ascii="Verdana" w:hAnsi="Verdana" w:cs="Gill Sans"/>
          <w:sz w:val="28"/>
          <w:szCs w:val="28"/>
        </w:rPr>
      </w:pPr>
    </w:p>
    <w:p w14:paraId="57739321" w14:textId="00EB6EEE" w:rsidR="0071799A" w:rsidRPr="00F7368C" w:rsidRDefault="00491017" w:rsidP="00B67B50">
      <w:pPr>
        <w:widowControl w:val="0"/>
        <w:autoSpaceDE w:val="0"/>
        <w:autoSpaceDN w:val="0"/>
        <w:adjustRightInd w:val="0"/>
        <w:spacing w:line="360" w:lineRule="auto"/>
        <w:rPr>
          <w:rFonts w:ascii="Verdana" w:hAnsi="Verdana" w:cs="Gill Sans"/>
          <w:sz w:val="28"/>
          <w:szCs w:val="28"/>
        </w:rPr>
      </w:pPr>
      <w:r w:rsidRPr="00F7368C">
        <w:rPr>
          <w:rFonts w:ascii="Verdana" w:hAnsi="Verdana" w:cs="Gill Sans"/>
          <w:sz w:val="28"/>
          <w:szCs w:val="28"/>
        </w:rPr>
        <w:lastRenderedPageBreak/>
        <w:t>The chosen theme of my talk reminded me of a project I undertook as a first year student, studying photography at University of Brighton</w:t>
      </w:r>
      <w:r w:rsidR="00833AE3" w:rsidRPr="00F7368C">
        <w:rPr>
          <w:rFonts w:ascii="Verdana" w:hAnsi="Verdana" w:cs="Gill Sans"/>
          <w:sz w:val="28"/>
          <w:szCs w:val="28"/>
        </w:rPr>
        <w:t xml:space="preserve">. For an image/text project, I chose to photograph ‘Martin Amis’s London’. Amis imbues his novels, or had done up until that point, with an atmosphere of uncertainly and </w:t>
      </w:r>
      <w:r w:rsidR="0071799A" w:rsidRPr="00F7368C">
        <w:rPr>
          <w:rFonts w:ascii="Verdana" w:hAnsi="Verdana" w:cs="Gill Sans"/>
          <w:sz w:val="28"/>
          <w:szCs w:val="28"/>
        </w:rPr>
        <w:t>quiet</w:t>
      </w:r>
      <w:r w:rsidR="00833AE3" w:rsidRPr="00F7368C">
        <w:rPr>
          <w:rFonts w:ascii="Verdana" w:hAnsi="Verdana" w:cs="Gill Sans"/>
          <w:sz w:val="28"/>
          <w:szCs w:val="28"/>
        </w:rPr>
        <w:t xml:space="preserve"> menace, as marginal characters competed for dark affect against a west London backdrop that itself lent an atmosphere, or what Guy </w:t>
      </w:r>
      <w:proofErr w:type="spellStart"/>
      <w:r w:rsidR="00833AE3" w:rsidRPr="00F7368C">
        <w:rPr>
          <w:rFonts w:ascii="Verdana" w:hAnsi="Verdana" w:cs="Gill Sans"/>
          <w:sz w:val="28"/>
          <w:szCs w:val="28"/>
        </w:rPr>
        <w:t>Debord</w:t>
      </w:r>
      <w:proofErr w:type="spellEnd"/>
      <w:r w:rsidR="00833AE3" w:rsidRPr="00F7368C">
        <w:rPr>
          <w:rFonts w:ascii="Verdana" w:hAnsi="Verdana" w:cs="Gill Sans"/>
          <w:sz w:val="28"/>
          <w:szCs w:val="28"/>
        </w:rPr>
        <w:t xml:space="preserve"> might refer to as an ‘ambience’, to proceedings. The subjects of my photographs became cyphers for Amis’s fictions, engaged detachedly, a lone observer in the </w:t>
      </w:r>
      <w:r w:rsidR="00C007EE" w:rsidRPr="00F7368C">
        <w:rPr>
          <w:rFonts w:ascii="Verdana" w:hAnsi="Verdana" w:cs="Gill Sans"/>
          <w:sz w:val="28"/>
          <w:szCs w:val="28"/>
        </w:rPr>
        <w:t>urban milieu, ‘apprehending with my camera, as a detective apprehends a criminal</w:t>
      </w:r>
      <w:r w:rsidR="007A1D3C" w:rsidRPr="00F7368C">
        <w:rPr>
          <w:rFonts w:ascii="Verdana" w:hAnsi="Verdana" w:cs="Gill Sans"/>
          <w:sz w:val="28"/>
          <w:szCs w:val="28"/>
        </w:rPr>
        <w:t>’, as Sontag might put it</w:t>
      </w:r>
      <w:r w:rsidR="00C007EE" w:rsidRPr="00F7368C">
        <w:rPr>
          <w:rFonts w:ascii="Verdana" w:hAnsi="Verdana" w:cs="Gill Sans"/>
          <w:sz w:val="28"/>
          <w:szCs w:val="28"/>
        </w:rPr>
        <w:t>.</w:t>
      </w:r>
      <w:r w:rsidR="0071799A" w:rsidRPr="00F7368C">
        <w:rPr>
          <w:rFonts w:ascii="Verdana" w:hAnsi="Verdana" w:cs="Gill Sans"/>
          <w:sz w:val="28"/>
          <w:szCs w:val="28"/>
        </w:rPr>
        <w:t xml:space="preserve"> </w:t>
      </w:r>
      <w:r w:rsidR="00067EAE">
        <w:rPr>
          <w:rFonts w:ascii="Verdana" w:hAnsi="Verdana" w:cs="Gill Sans"/>
          <w:sz w:val="28"/>
          <w:szCs w:val="28"/>
        </w:rPr>
        <w:t xml:space="preserve">Reality and possible fictions elide. </w:t>
      </w:r>
    </w:p>
    <w:p w14:paraId="4EB0CF7C" w14:textId="77777777" w:rsidR="00626D58" w:rsidRPr="00F7368C" w:rsidRDefault="00626D58" w:rsidP="00B67B50">
      <w:pPr>
        <w:widowControl w:val="0"/>
        <w:autoSpaceDE w:val="0"/>
        <w:autoSpaceDN w:val="0"/>
        <w:adjustRightInd w:val="0"/>
        <w:spacing w:line="360" w:lineRule="auto"/>
        <w:rPr>
          <w:rFonts w:ascii="Verdana" w:hAnsi="Verdana" w:cs="Gill Sans"/>
          <w:sz w:val="28"/>
          <w:szCs w:val="28"/>
        </w:rPr>
      </w:pPr>
    </w:p>
    <w:p w14:paraId="4D4759C9" w14:textId="40D052C8" w:rsidR="00491017" w:rsidRPr="00F7368C" w:rsidRDefault="0071799A" w:rsidP="00B67B50">
      <w:pPr>
        <w:widowControl w:val="0"/>
        <w:autoSpaceDE w:val="0"/>
        <w:autoSpaceDN w:val="0"/>
        <w:adjustRightInd w:val="0"/>
        <w:spacing w:line="360" w:lineRule="auto"/>
        <w:rPr>
          <w:rFonts w:ascii="Verdana" w:hAnsi="Verdana" w:cs="Gill Sans"/>
          <w:sz w:val="28"/>
          <w:szCs w:val="28"/>
        </w:rPr>
      </w:pPr>
      <w:r w:rsidRPr="00F7368C">
        <w:rPr>
          <w:rFonts w:ascii="Verdana" w:hAnsi="Verdana" w:cs="Gill Sans"/>
          <w:sz w:val="28"/>
          <w:szCs w:val="28"/>
        </w:rPr>
        <w:t xml:space="preserve">The dualism of the observer/participant is apparent, just as Martin Amis had appeared as a version of himself in his earlier book, </w:t>
      </w:r>
      <w:r w:rsidRPr="00F7368C">
        <w:rPr>
          <w:rFonts w:ascii="Verdana" w:hAnsi="Verdana" w:cs="Gill Sans"/>
          <w:i/>
          <w:sz w:val="28"/>
          <w:szCs w:val="28"/>
        </w:rPr>
        <w:t>Money</w:t>
      </w:r>
      <w:r w:rsidRPr="00F7368C">
        <w:rPr>
          <w:rFonts w:ascii="Verdana" w:hAnsi="Verdana" w:cs="Gill Sans"/>
          <w:sz w:val="28"/>
          <w:szCs w:val="28"/>
        </w:rPr>
        <w:t>, and appears in London Fields, thinly veiled, as the ‘writer’, Mark Asprey.</w:t>
      </w:r>
    </w:p>
    <w:p w14:paraId="454C5EF1" w14:textId="77777777" w:rsidR="007A1D3C" w:rsidRPr="00F7368C" w:rsidRDefault="007A1D3C" w:rsidP="00B67B50">
      <w:pPr>
        <w:widowControl w:val="0"/>
        <w:autoSpaceDE w:val="0"/>
        <w:autoSpaceDN w:val="0"/>
        <w:adjustRightInd w:val="0"/>
        <w:spacing w:line="360" w:lineRule="auto"/>
        <w:rPr>
          <w:rFonts w:ascii="Verdana" w:hAnsi="Verdana" w:cs="Gill Sans"/>
          <w:sz w:val="28"/>
          <w:szCs w:val="28"/>
        </w:rPr>
      </w:pPr>
    </w:p>
    <w:p w14:paraId="1DE3251C" w14:textId="77777777" w:rsidR="007A1D3C" w:rsidRPr="00F7368C" w:rsidRDefault="007A1D3C" w:rsidP="007A1D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88" w:lineRule="auto"/>
        <w:rPr>
          <w:rFonts w:ascii="Verdana" w:hAnsi="Verdana" w:cs="Verdana"/>
          <w:color w:val="000000"/>
          <w:sz w:val="28"/>
          <w:szCs w:val="28"/>
        </w:rPr>
      </w:pPr>
      <w:r w:rsidRPr="00F7368C">
        <w:rPr>
          <w:rFonts w:ascii="Verdana" w:hAnsi="Verdana" w:cs="Verdana"/>
          <w:color w:val="000000"/>
          <w:sz w:val="28"/>
          <w:szCs w:val="28"/>
        </w:rPr>
        <w:t>‘…but this is London; and there are no fields. Only fields of operation and observation, only fields of electromagnetic attraction and repulsion, only fields of hatred and coercion.</w:t>
      </w:r>
    </w:p>
    <w:p w14:paraId="0EF60B12" w14:textId="77777777" w:rsidR="00F7368C" w:rsidRDefault="007A1D3C" w:rsidP="00F7368C">
      <w:pPr>
        <w:rPr>
          <w:rFonts w:ascii="Verdana" w:hAnsi="Verdana" w:cs="Verdana"/>
          <w:color w:val="000000"/>
          <w:sz w:val="28"/>
          <w:szCs w:val="28"/>
        </w:rPr>
      </w:pPr>
      <w:r w:rsidRPr="00F7368C">
        <w:rPr>
          <w:rFonts w:ascii="Verdana" w:hAnsi="Verdana" w:cs="Verdana"/>
          <w:color w:val="000000"/>
          <w:sz w:val="28"/>
          <w:szCs w:val="28"/>
        </w:rPr>
        <w:t>Only force fields.’</w:t>
      </w:r>
    </w:p>
    <w:p w14:paraId="17B33371" w14:textId="10136398" w:rsidR="007A1D3C" w:rsidRPr="00F7368C" w:rsidRDefault="00B96469" w:rsidP="00F7368C">
      <w:pPr>
        <w:rPr>
          <w:rFonts w:ascii="Verdana" w:hAnsi="Verdana" w:cs="Verdana"/>
          <w:color w:val="000000"/>
          <w:sz w:val="28"/>
          <w:szCs w:val="28"/>
        </w:rPr>
      </w:pPr>
      <w:r w:rsidRPr="00F7368C">
        <w:rPr>
          <w:rFonts w:ascii="Verdana" w:hAnsi="Verdana" w:cs="Gill Sans"/>
          <w:sz w:val="28"/>
          <w:szCs w:val="28"/>
        </w:rPr>
        <w:br/>
        <w:t>London, by the way is important. The two key locations of psychogeography are</w:t>
      </w:r>
      <w:r w:rsidR="00E92D33" w:rsidRPr="00F7368C">
        <w:rPr>
          <w:rFonts w:ascii="Verdana" w:hAnsi="Verdana" w:cs="Gill Sans"/>
          <w:sz w:val="28"/>
          <w:szCs w:val="28"/>
        </w:rPr>
        <w:t>, historically,</w:t>
      </w:r>
      <w:r w:rsidRPr="00F7368C">
        <w:rPr>
          <w:rFonts w:ascii="Verdana" w:hAnsi="Verdana" w:cs="Gill Sans"/>
          <w:sz w:val="28"/>
          <w:szCs w:val="28"/>
        </w:rPr>
        <w:t xml:space="preserve"> London and Paris.</w:t>
      </w:r>
    </w:p>
    <w:p w14:paraId="503F2586" w14:textId="77777777" w:rsidR="00C03FF7" w:rsidRPr="00F7368C" w:rsidRDefault="00C03FF7" w:rsidP="00B67B50">
      <w:pPr>
        <w:widowControl w:val="0"/>
        <w:autoSpaceDE w:val="0"/>
        <w:autoSpaceDN w:val="0"/>
        <w:adjustRightInd w:val="0"/>
        <w:spacing w:line="360" w:lineRule="auto"/>
        <w:rPr>
          <w:rFonts w:ascii="Verdana" w:hAnsi="Verdana" w:cs="Gill Sans"/>
          <w:sz w:val="28"/>
          <w:szCs w:val="28"/>
        </w:rPr>
      </w:pPr>
    </w:p>
    <w:p w14:paraId="1F56965B" w14:textId="4E5AC487" w:rsidR="006A4F4E" w:rsidRPr="00F7368C" w:rsidRDefault="00C007EE" w:rsidP="00B67B50">
      <w:pPr>
        <w:widowControl w:val="0"/>
        <w:autoSpaceDE w:val="0"/>
        <w:autoSpaceDN w:val="0"/>
        <w:adjustRightInd w:val="0"/>
        <w:spacing w:line="360" w:lineRule="auto"/>
        <w:rPr>
          <w:rFonts w:ascii="Verdana" w:hAnsi="Verdana" w:cs="Gill Sans"/>
          <w:sz w:val="28"/>
          <w:szCs w:val="28"/>
        </w:rPr>
      </w:pPr>
      <w:r w:rsidRPr="00F7368C">
        <w:rPr>
          <w:rFonts w:ascii="Verdana" w:hAnsi="Verdana" w:cs="Gill Sans"/>
          <w:sz w:val="28"/>
          <w:szCs w:val="28"/>
        </w:rPr>
        <w:lastRenderedPageBreak/>
        <w:t xml:space="preserve">To define some terms, the </w:t>
      </w:r>
      <w:proofErr w:type="spellStart"/>
      <w:r w:rsidRPr="00F7368C">
        <w:rPr>
          <w:rFonts w:ascii="Verdana" w:hAnsi="Verdana" w:cs="Gill Sans"/>
          <w:sz w:val="28"/>
          <w:szCs w:val="28"/>
        </w:rPr>
        <w:t>flâneur</w:t>
      </w:r>
      <w:proofErr w:type="spellEnd"/>
      <w:r w:rsidRPr="00F7368C">
        <w:rPr>
          <w:rFonts w:ascii="Verdana" w:hAnsi="Verdana" w:cs="Gill Sans"/>
          <w:sz w:val="28"/>
          <w:szCs w:val="28"/>
        </w:rPr>
        <w:t xml:space="preserve"> is a long standing figure in literature, present in the novels and diaries of Daniel Defoe, </w:t>
      </w:r>
      <w:r w:rsidR="007A1D3C" w:rsidRPr="00F7368C">
        <w:rPr>
          <w:rFonts w:ascii="Verdana" w:hAnsi="Verdana" w:cs="Gill Sans"/>
          <w:sz w:val="28"/>
          <w:szCs w:val="28"/>
        </w:rPr>
        <w:t xml:space="preserve">the poems of </w:t>
      </w:r>
      <w:r w:rsidRPr="00F7368C">
        <w:rPr>
          <w:rFonts w:ascii="Verdana" w:hAnsi="Verdana" w:cs="Gill Sans"/>
          <w:sz w:val="28"/>
          <w:szCs w:val="28"/>
        </w:rPr>
        <w:t>William Blake</w:t>
      </w:r>
      <w:r w:rsidR="007A1D3C" w:rsidRPr="00F7368C">
        <w:rPr>
          <w:rFonts w:ascii="Verdana" w:hAnsi="Verdana" w:cs="Gill Sans"/>
          <w:sz w:val="28"/>
          <w:szCs w:val="28"/>
        </w:rPr>
        <w:t>,</w:t>
      </w:r>
      <w:r w:rsidRPr="00F7368C">
        <w:rPr>
          <w:rFonts w:ascii="Verdana" w:hAnsi="Verdana" w:cs="Gill Sans"/>
          <w:sz w:val="28"/>
          <w:szCs w:val="28"/>
        </w:rPr>
        <w:t xml:space="preserve"> and </w:t>
      </w:r>
      <w:r w:rsidR="007A1D3C" w:rsidRPr="00F7368C">
        <w:rPr>
          <w:rFonts w:ascii="Verdana" w:hAnsi="Verdana" w:cs="Gill Sans"/>
          <w:sz w:val="28"/>
          <w:szCs w:val="28"/>
        </w:rPr>
        <w:t xml:space="preserve">prose of </w:t>
      </w:r>
      <w:r w:rsidRPr="00F7368C">
        <w:rPr>
          <w:rFonts w:ascii="Verdana" w:hAnsi="Verdana" w:cs="Gill Sans"/>
          <w:sz w:val="28"/>
          <w:szCs w:val="28"/>
        </w:rPr>
        <w:t>Thomas De Quincey who, in the early 19</w:t>
      </w:r>
      <w:r w:rsidRPr="00F7368C">
        <w:rPr>
          <w:rFonts w:ascii="Verdana" w:hAnsi="Verdana" w:cs="Gill Sans"/>
          <w:sz w:val="28"/>
          <w:szCs w:val="28"/>
          <w:vertAlign w:val="superscript"/>
        </w:rPr>
        <w:t>th</w:t>
      </w:r>
      <w:r w:rsidR="00E92D33" w:rsidRPr="00F7368C">
        <w:rPr>
          <w:rFonts w:ascii="Verdana" w:hAnsi="Verdana" w:cs="Gill Sans"/>
          <w:sz w:val="28"/>
          <w:szCs w:val="28"/>
        </w:rPr>
        <w:t xml:space="preserve"> century as recounted in </w:t>
      </w:r>
      <w:r w:rsidRPr="00F7368C">
        <w:rPr>
          <w:rFonts w:ascii="Verdana" w:hAnsi="Verdana" w:cs="Gill Sans"/>
          <w:sz w:val="28"/>
          <w:szCs w:val="28"/>
        </w:rPr>
        <w:t>his book</w:t>
      </w:r>
      <w:r w:rsidR="0068562C" w:rsidRPr="00F7368C">
        <w:rPr>
          <w:rFonts w:ascii="Verdana" w:hAnsi="Verdana" w:cs="Gill Sans"/>
          <w:sz w:val="28"/>
          <w:szCs w:val="28"/>
        </w:rPr>
        <w:t xml:space="preserve">, </w:t>
      </w:r>
      <w:r w:rsidR="00E92D33" w:rsidRPr="00F7368C">
        <w:rPr>
          <w:rFonts w:ascii="Verdana" w:hAnsi="Verdana" w:cs="Gill Sans"/>
          <w:i/>
          <w:sz w:val="28"/>
          <w:szCs w:val="28"/>
        </w:rPr>
        <w:t>Confessions of an English Opium-Eater</w:t>
      </w:r>
      <w:r w:rsidR="00E92D33" w:rsidRPr="00F7368C">
        <w:rPr>
          <w:rFonts w:ascii="Verdana" w:hAnsi="Verdana" w:cs="Gill Sans"/>
          <w:sz w:val="28"/>
          <w:szCs w:val="28"/>
        </w:rPr>
        <w:t xml:space="preserve">, </w:t>
      </w:r>
      <w:r w:rsidR="0068562C" w:rsidRPr="00F7368C">
        <w:rPr>
          <w:rFonts w:ascii="Verdana" w:hAnsi="Verdana" w:cs="Gill Sans"/>
          <w:sz w:val="28"/>
          <w:szCs w:val="28"/>
        </w:rPr>
        <w:t xml:space="preserve">poetically describes what was then not called a ‘drift’ or ‘derive’, in drug fueled, hallucinatory wanderings through the London night. </w:t>
      </w:r>
      <w:r w:rsidR="00BD1932" w:rsidRPr="00F7368C">
        <w:rPr>
          <w:rFonts w:ascii="Verdana" w:hAnsi="Verdana" w:cs="Gill Sans"/>
          <w:sz w:val="28"/>
          <w:szCs w:val="28"/>
        </w:rPr>
        <w:t xml:space="preserve">A nascent </w:t>
      </w:r>
      <w:proofErr w:type="spellStart"/>
      <w:r w:rsidR="00BD1932" w:rsidRPr="00F7368C">
        <w:rPr>
          <w:rFonts w:ascii="Verdana" w:hAnsi="Verdana" w:cs="Gill Sans"/>
          <w:sz w:val="28"/>
          <w:szCs w:val="28"/>
        </w:rPr>
        <w:t>flâ</w:t>
      </w:r>
      <w:r w:rsidR="007A1D3C" w:rsidRPr="00F7368C">
        <w:rPr>
          <w:rFonts w:ascii="Verdana" w:hAnsi="Verdana" w:cs="Gill Sans"/>
          <w:sz w:val="28"/>
          <w:szCs w:val="28"/>
        </w:rPr>
        <w:t>neur</w:t>
      </w:r>
      <w:proofErr w:type="spellEnd"/>
      <w:r w:rsidR="007A1D3C" w:rsidRPr="00F7368C">
        <w:rPr>
          <w:rFonts w:ascii="Verdana" w:hAnsi="Verdana" w:cs="Gill Sans"/>
          <w:sz w:val="28"/>
          <w:szCs w:val="28"/>
        </w:rPr>
        <w:t xml:space="preserve"> in the modern sense, not just the general one.</w:t>
      </w:r>
      <w:r w:rsidR="007B0CD5" w:rsidRPr="00F7368C">
        <w:rPr>
          <w:rFonts w:ascii="Verdana" w:hAnsi="Verdana" w:cs="Gill Sans"/>
          <w:sz w:val="28"/>
          <w:szCs w:val="28"/>
        </w:rPr>
        <w:t xml:space="preserve"> </w:t>
      </w:r>
    </w:p>
    <w:p w14:paraId="57D2E3D2" w14:textId="77777777" w:rsidR="006A4F4E" w:rsidRPr="00F7368C" w:rsidRDefault="006A4F4E" w:rsidP="00B67B50">
      <w:pPr>
        <w:widowControl w:val="0"/>
        <w:autoSpaceDE w:val="0"/>
        <w:autoSpaceDN w:val="0"/>
        <w:adjustRightInd w:val="0"/>
        <w:spacing w:line="360" w:lineRule="auto"/>
        <w:rPr>
          <w:rFonts w:ascii="Verdana" w:hAnsi="Verdana" w:cs="Gill Sans"/>
          <w:sz w:val="28"/>
          <w:szCs w:val="28"/>
        </w:rPr>
      </w:pPr>
    </w:p>
    <w:p w14:paraId="181D3D1C" w14:textId="04CD5BFC" w:rsidR="00C03FF7" w:rsidRPr="00F7368C" w:rsidRDefault="0068562C" w:rsidP="00B67B50">
      <w:pPr>
        <w:widowControl w:val="0"/>
        <w:autoSpaceDE w:val="0"/>
        <w:autoSpaceDN w:val="0"/>
        <w:adjustRightInd w:val="0"/>
        <w:spacing w:line="360" w:lineRule="auto"/>
        <w:rPr>
          <w:rFonts w:ascii="Verdana" w:hAnsi="Verdana" w:cs="Gill Sans"/>
          <w:sz w:val="28"/>
          <w:szCs w:val="28"/>
        </w:rPr>
      </w:pPr>
      <w:r w:rsidRPr="00F7368C">
        <w:rPr>
          <w:rFonts w:ascii="Verdana" w:hAnsi="Verdana" w:cs="Gill Sans"/>
          <w:sz w:val="28"/>
          <w:szCs w:val="28"/>
        </w:rPr>
        <w:t>The term flaneur had long been used in France to describe an ambulatory idler who, privileged, can wander through the city unconcerned by the necessity for work, or pull of conventional social interaction. As Benjamin put it in regard to Baudelaire –</w:t>
      </w:r>
      <w:r w:rsidR="006A4F4E" w:rsidRPr="00F7368C">
        <w:rPr>
          <w:rFonts w:ascii="Verdana" w:hAnsi="Verdana" w:cs="Gill Sans"/>
          <w:sz w:val="28"/>
          <w:szCs w:val="28"/>
        </w:rPr>
        <w:t xml:space="preserve"> the man who elevated the</w:t>
      </w:r>
      <w:r w:rsidRPr="00F7368C">
        <w:rPr>
          <w:rFonts w:ascii="Verdana" w:hAnsi="Verdana" w:cs="Gill Sans"/>
          <w:sz w:val="28"/>
          <w:szCs w:val="28"/>
        </w:rPr>
        <w:t xml:space="preserve"> flaneur from stock figure to </w:t>
      </w:r>
      <w:r w:rsidR="006A4F4E" w:rsidRPr="00F7368C">
        <w:rPr>
          <w:rFonts w:ascii="Verdana" w:hAnsi="Verdana" w:cs="Gill Sans"/>
          <w:sz w:val="28"/>
          <w:szCs w:val="28"/>
        </w:rPr>
        <w:t>agent of meaningful urban discourse:</w:t>
      </w:r>
      <w:r w:rsidR="006A4F4E" w:rsidRPr="00F7368C">
        <w:rPr>
          <w:rFonts w:ascii="Verdana" w:hAnsi="Verdana" w:cs="Gill Sans"/>
          <w:sz w:val="28"/>
          <w:szCs w:val="28"/>
        </w:rPr>
        <w:br/>
      </w:r>
      <w:r w:rsidR="006A4F4E" w:rsidRPr="00F7368C">
        <w:rPr>
          <w:rFonts w:ascii="Verdana" w:hAnsi="Verdana" w:cs="Gill Sans"/>
          <w:sz w:val="28"/>
          <w:szCs w:val="28"/>
        </w:rPr>
        <w:br/>
      </w:r>
      <w:r w:rsidR="006A4F4E" w:rsidRPr="00F7368C">
        <w:rPr>
          <w:rFonts w:ascii="Verdana" w:hAnsi="Verdana" w:cs="Gill Sans"/>
          <w:color w:val="00000E"/>
          <w:sz w:val="28"/>
          <w:szCs w:val="28"/>
        </w:rPr>
        <w:t xml:space="preserve">"Empathy is the nature of the to which the </w:t>
      </w:r>
      <w:proofErr w:type="spellStart"/>
      <w:r w:rsidR="006A4F4E" w:rsidRPr="00F7368C">
        <w:rPr>
          <w:rFonts w:ascii="Verdana" w:hAnsi="Verdana" w:cs="Gill Sans"/>
          <w:i/>
          <w:iCs/>
          <w:color w:val="00000E"/>
          <w:sz w:val="28"/>
          <w:szCs w:val="28"/>
        </w:rPr>
        <w:t>flâneur</w:t>
      </w:r>
      <w:proofErr w:type="spellEnd"/>
      <w:r w:rsidR="006A4F4E" w:rsidRPr="00F7368C">
        <w:rPr>
          <w:rFonts w:ascii="Verdana" w:hAnsi="Verdana" w:cs="Gill Sans"/>
          <w:color w:val="00000E"/>
          <w:sz w:val="28"/>
          <w:szCs w:val="28"/>
        </w:rPr>
        <w:t xml:space="preserve"> abandons himself in the </w:t>
      </w:r>
      <w:hyperlink r:id="rId4" w:history="1">
        <w:r w:rsidR="006A4F4E" w:rsidRPr="00F7368C">
          <w:rPr>
            <w:rFonts w:ascii="Verdana" w:hAnsi="Verdana" w:cs="Gill Sans"/>
            <w:color w:val="FD8554"/>
            <w:sz w:val="28"/>
            <w:szCs w:val="28"/>
            <w:u w:val="single" w:color="FD8554"/>
          </w:rPr>
          <w:t>crowd</w:t>
        </w:r>
      </w:hyperlink>
      <w:r w:rsidR="006A4F4E" w:rsidRPr="00F7368C">
        <w:rPr>
          <w:rFonts w:ascii="Verdana" w:hAnsi="Verdana" w:cs="Gill Sans"/>
          <w:color w:val="00000E"/>
          <w:sz w:val="28"/>
          <w:szCs w:val="28"/>
        </w:rPr>
        <w:t xml:space="preserve">. He . . . enjoys the incomparable privilege of being himself and someone else as he sees fit. Like a roving soul in </w:t>
      </w:r>
      <w:hyperlink r:id="rId5" w:history="1">
        <w:r w:rsidR="006A4F4E" w:rsidRPr="00F7368C">
          <w:rPr>
            <w:rFonts w:ascii="Verdana" w:hAnsi="Verdana" w:cs="Gill Sans"/>
            <w:color w:val="FD8554"/>
            <w:sz w:val="28"/>
            <w:szCs w:val="28"/>
            <w:u w:val="single" w:color="FD8554"/>
          </w:rPr>
          <w:t>search</w:t>
        </w:r>
      </w:hyperlink>
      <w:r w:rsidR="006A4F4E" w:rsidRPr="00F7368C">
        <w:rPr>
          <w:rFonts w:ascii="Verdana" w:hAnsi="Verdana" w:cs="Gill Sans"/>
          <w:color w:val="00000E"/>
          <w:sz w:val="28"/>
          <w:szCs w:val="28"/>
        </w:rPr>
        <w:t xml:space="preserve"> of a body, he enters another person whenever he wishes</w:t>
      </w:r>
      <w:r w:rsidR="00E92D33" w:rsidRPr="00F7368C">
        <w:rPr>
          <w:rFonts w:ascii="Verdana" w:hAnsi="Verdana" w:cs="Gill Sans"/>
          <w:color w:val="00000E"/>
          <w:sz w:val="28"/>
          <w:szCs w:val="28"/>
        </w:rPr>
        <w:t>.</w:t>
      </w:r>
      <w:r w:rsidR="006A4F4E" w:rsidRPr="00F7368C">
        <w:rPr>
          <w:rFonts w:ascii="Verdana" w:hAnsi="Verdana" w:cs="Gill Sans"/>
          <w:color w:val="00000E"/>
          <w:sz w:val="28"/>
          <w:szCs w:val="28"/>
        </w:rPr>
        <w:t>"</w:t>
      </w:r>
      <w:r w:rsidR="006A4F4E" w:rsidRPr="00F7368C">
        <w:rPr>
          <w:rFonts w:ascii="Verdana" w:hAnsi="Verdana" w:cs="Times New Roman"/>
          <w:color w:val="00000E"/>
          <w:sz w:val="28"/>
          <w:szCs w:val="28"/>
        </w:rPr>
        <w:t xml:space="preserve"> </w:t>
      </w:r>
      <w:r w:rsidRPr="00F7368C">
        <w:rPr>
          <w:rFonts w:ascii="Verdana" w:hAnsi="Verdana" w:cs="Gill Sans"/>
          <w:sz w:val="28"/>
          <w:szCs w:val="28"/>
        </w:rPr>
        <w:t xml:space="preserve"> </w:t>
      </w:r>
    </w:p>
    <w:p w14:paraId="507AC30F" w14:textId="3D724692" w:rsidR="00C007EE" w:rsidRPr="00F7368C" w:rsidRDefault="00B96469" w:rsidP="00B67B50">
      <w:pPr>
        <w:widowControl w:val="0"/>
        <w:autoSpaceDE w:val="0"/>
        <w:autoSpaceDN w:val="0"/>
        <w:adjustRightInd w:val="0"/>
        <w:spacing w:line="360" w:lineRule="auto"/>
        <w:rPr>
          <w:rFonts w:ascii="Verdana" w:hAnsi="Verdana" w:cs="Gill Sans"/>
          <w:sz w:val="28"/>
          <w:szCs w:val="28"/>
        </w:rPr>
      </w:pPr>
      <w:r w:rsidRPr="00F7368C">
        <w:rPr>
          <w:rFonts w:ascii="Verdana" w:hAnsi="Verdana" w:cs="Gill Sans"/>
          <w:sz w:val="28"/>
          <w:szCs w:val="28"/>
        </w:rPr>
        <w:br/>
        <w:t>Baudelaire was</w:t>
      </w:r>
      <w:r w:rsidR="00172C2C" w:rsidRPr="00F7368C">
        <w:rPr>
          <w:rFonts w:ascii="Verdana" w:hAnsi="Verdana" w:cs="Gill Sans"/>
          <w:sz w:val="28"/>
          <w:szCs w:val="28"/>
        </w:rPr>
        <w:t>, as Benjamin suggests,</w:t>
      </w:r>
      <w:r w:rsidRPr="00F7368C">
        <w:rPr>
          <w:rFonts w:ascii="Verdana" w:hAnsi="Verdana" w:cs="Gill Sans"/>
          <w:sz w:val="28"/>
          <w:szCs w:val="28"/>
        </w:rPr>
        <w:t xml:space="preserve"> heavily influenced by Poe’s short story, </w:t>
      </w:r>
      <w:r w:rsidRPr="00F7368C">
        <w:rPr>
          <w:rFonts w:ascii="Verdana" w:hAnsi="Verdana" w:cs="Gill Sans"/>
          <w:i/>
          <w:sz w:val="28"/>
          <w:szCs w:val="28"/>
        </w:rPr>
        <w:t>The Man of the Crowd</w:t>
      </w:r>
      <w:r w:rsidRPr="00F7368C">
        <w:rPr>
          <w:rFonts w:ascii="Verdana" w:hAnsi="Verdana" w:cs="Gill Sans"/>
          <w:sz w:val="28"/>
          <w:szCs w:val="28"/>
        </w:rPr>
        <w:t>.</w:t>
      </w:r>
      <w:r w:rsidR="006A4F4E" w:rsidRPr="00F7368C">
        <w:rPr>
          <w:rFonts w:ascii="Verdana" w:hAnsi="Verdana" w:cs="Gill Sans"/>
          <w:sz w:val="28"/>
          <w:szCs w:val="28"/>
        </w:rPr>
        <w:br/>
      </w:r>
    </w:p>
    <w:p w14:paraId="1099F324" w14:textId="75648AAF" w:rsidR="00B96469" w:rsidRPr="00F7368C" w:rsidRDefault="00E92D33" w:rsidP="00B67B50">
      <w:pPr>
        <w:widowControl w:val="0"/>
        <w:autoSpaceDE w:val="0"/>
        <w:autoSpaceDN w:val="0"/>
        <w:adjustRightInd w:val="0"/>
        <w:spacing w:line="360" w:lineRule="auto"/>
        <w:rPr>
          <w:rFonts w:ascii="Verdana" w:hAnsi="Verdana" w:cs="Gill Sans"/>
          <w:sz w:val="28"/>
          <w:szCs w:val="28"/>
        </w:rPr>
      </w:pPr>
      <w:r w:rsidRPr="00F7368C">
        <w:rPr>
          <w:rFonts w:ascii="Verdana" w:hAnsi="Verdana" w:cs="Gill Sans"/>
          <w:sz w:val="28"/>
          <w:szCs w:val="28"/>
        </w:rPr>
        <w:t>Much like Sontag</w:t>
      </w:r>
      <w:r w:rsidR="006A4F4E" w:rsidRPr="00F7368C">
        <w:rPr>
          <w:rFonts w:ascii="Verdana" w:hAnsi="Verdana" w:cs="Gill Sans"/>
          <w:sz w:val="28"/>
          <w:szCs w:val="28"/>
        </w:rPr>
        <w:t xml:space="preserve"> 100 years later,</w:t>
      </w:r>
      <w:r w:rsidRPr="00F7368C">
        <w:rPr>
          <w:rFonts w:ascii="Verdana" w:hAnsi="Verdana" w:cs="Gill Sans"/>
          <w:sz w:val="28"/>
          <w:szCs w:val="28"/>
        </w:rPr>
        <w:t xml:space="preserve"> but from a more </w:t>
      </w:r>
      <w:r w:rsidRPr="00F7368C">
        <w:rPr>
          <w:rFonts w:ascii="Verdana" w:hAnsi="Verdana" w:cs="Gill Sans"/>
          <w:sz w:val="28"/>
          <w:szCs w:val="28"/>
        </w:rPr>
        <w:lastRenderedPageBreak/>
        <w:t>declamatory position,</w:t>
      </w:r>
      <w:r w:rsidR="006A4F4E" w:rsidRPr="00F7368C">
        <w:rPr>
          <w:rFonts w:ascii="Verdana" w:hAnsi="Verdana" w:cs="Gill Sans"/>
          <w:sz w:val="28"/>
          <w:szCs w:val="28"/>
        </w:rPr>
        <w:t xml:space="preserve"> Baudelaire hated photography. An ambivalent figure who many consider the first modernist, who in his essay </w:t>
      </w:r>
      <w:r w:rsidR="006A4F4E" w:rsidRPr="00F7368C">
        <w:rPr>
          <w:rFonts w:ascii="Verdana" w:hAnsi="Verdana" w:cs="Gill Sans"/>
          <w:i/>
          <w:sz w:val="28"/>
          <w:szCs w:val="28"/>
        </w:rPr>
        <w:t>The Painter of Modern Life</w:t>
      </w:r>
      <w:r w:rsidR="006A4F4E" w:rsidRPr="00F7368C">
        <w:rPr>
          <w:rFonts w:ascii="Verdana" w:hAnsi="Verdana" w:cs="Gill Sans"/>
          <w:sz w:val="28"/>
          <w:szCs w:val="28"/>
        </w:rPr>
        <w:t xml:space="preserve"> implored painters, artists, writers (not photographers) to use their art to ex</w:t>
      </w:r>
      <w:r w:rsidR="00D35322" w:rsidRPr="00F7368C">
        <w:rPr>
          <w:rFonts w:ascii="Verdana" w:hAnsi="Verdana" w:cs="Gill Sans"/>
          <w:sz w:val="28"/>
          <w:szCs w:val="28"/>
        </w:rPr>
        <w:t>plore modern life as it changed -</w:t>
      </w:r>
      <w:r w:rsidR="006A4F4E" w:rsidRPr="00F7368C">
        <w:rPr>
          <w:rFonts w:ascii="Verdana" w:hAnsi="Verdana" w:cs="Gill Sans"/>
          <w:sz w:val="28"/>
          <w:szCs w:val="28"/>
        </w:rPr>
        <w:t xml:space="preserve"> from rural to urb</w:t>
      </w:r>
      <w:r w:rsidR="00D35322" w:rsidRPr="00F7368C">
        <w:rPr>
          <w:rFonts w:ascii="Verdana" w:hAnsi="Verdana" w:cs="Gill Sans"/>
          <w:sz w:val="28"/>
          <w:szCs w:val="28"/>
        </w:rPr>
        <w:t>an, from agrarian to industrial -</w:t>
      </w:r>
      <w:r w:rsidR="006A4F4E" w:rsidRPr="00F7368C">
        <w:rPr>
          <w:rFonts w:ascii="Verdana" w:hAnsi="Verdana" w:cs="Gill Sans"/>
          <w:sz w:val="28"/>
          <w:szCs w:val="28"/>
        </w:rPr>
        <w:t xml:space="preserve"> yet at the same time was mistrustful of how science</w:t>
      </w:r>
      <w:r w:rsidR="00D35322" w:rsidRPr="00F7368C">
        <w:rPr>
          <w:rFonts w:ascii="Verdana" w:hAnsi="Verdana" w:cs="Gill Sans"/>
          <w:sz w:val="28"/>
          <w:szCs w:val="28"/>
        </w:rPr>
        <w:t xml:space="preserve">, technology, the mindlessly </w:t>
      </w:r>
      <w:r w:rsidR="00C71979" w:rsidRPr="00F7368C">
        <w:rPr>
          <w:rFonts w:ascii="Verdana" w:hAnsi="Verdana" w:cs="Gill Sans"/>
          <w:sz w:val="28"/>
          <w:szCs w:val="28"/>
        </w:rPr>
        <w:t xml:space="preserve">– as he saw it - </w:t>
      </w:r>
      <w:r w:rsidR="00D35322" w:rsidRPr="00F7368C">
        <w:rPr>
          <w:rFonts w:ascii="Verdana" w:hAnsi="Verdana" w:cs="Gill Sans"/>
          <w:sz w:val="28"/>
          <w:szCs w:val="28"/>
        </w:rPr>
        <w:t>mechanistic</w:t>
      </w:r>
      <w:r w:rsidR="007A1D3C" w:rsidRPr="00F7368C">
        <w:rPr>
          <w:rFonts w:ascii="Verdana" w:hAnsi="Verdana" w:cs="Gill Sans"/>
          <w:sz w:val="28"/>
          <w:szCs w:val="28"/>
        </w:rPr>
        <w:t xml:space="preserve"> (</w:t>
      </w:r>
      <w:r w:rsidRPr="00F7368C">
        <w:rPr>
          <w:rFonts w:ascii="Verdana" w:hAnsi="Verdana" w:cs="Gill Sans"/>
          <w:sz w:val="28"/>
          <w:szCs w:val="28"/>
        </w:rPr>
        <w:t xml:space="preserve">i.e. </w:t>
      </w:r>
      <w:r w:rsidR="00172C2C" w:rsidRPr="00F7368C">
        <w:rPr>
          <w:rFonts w:ascii="Verdana" w:hAnsi="Verdana" w:cs="Gill Sans"/>
          <w:sz w:val="28"/>
          <w:szCs w:val="28"/>
        </w:rPr>
        <w:t>photography</w:t>
      </w:r>
      <w:r w:rsidR="007A1D3C" w:rsidRPr="00F7368C">
        <w:rPr>
          <w:rFonts w:ascii="Verdana" w:hAnsi="Verdana" w:cs="Gill Sans"/>
          <w:sz w:val="28"/>
          <w:szCs w:val="28"/>
        </w:rPr>
        <w:t>), could undermine beauty;</w:t>
      </w:r>
      <w:r w:rsidR="00D35322" w:rsidRPr="00F7368C">
        <w:rPr>
          <w:rFonts w:ascii="Verdana" w:hAnsi="Verdana" w:cs="Gill Sans"/>
          <w:sz w:val="28"/>
          <w:szCs w:val="28"/>
        </w:rPr>
        <w:t xml:space="preserve"> the aesthetic perfection he still saw as art’s highest calling.</w:t>
      </w:r>
    </w:p>
    <w:p w14:paraId="0964F518" w14:textId="77777777" w:rsidR="00F7368C" w:rsidRDefault="00F7368C" w:rsidP="00910AAC">
      <w:pPr>
        <w:widowControl w:val="0"/>
        <w:autoSpaceDE w:val="0"/>
        <w:autoSpaceDN w:val="0"/>
        <w:adjustRightInd w:val="0"/>
        <w:spacing w:line="276" w:lineRule="auto"/>
        <w:rPr>
          <w:rFonts w:ascii="Verdana" w:hAnsi="Verdana" w:cs="Gill Sans"/>
          <w:sz w:val="28"/>
          <w:szCs w:val="28"/>
        </w:rPr>
      </w:pPr>
    </w:p>
    <w:p w14:paraId="011B60D4" w14:textId="77777777" w:rsidR="00F7368C" w:rsidRDefault="00F7368C" w:rsidP="00910AAC">
      <w:pPr>
        <w:widowControl w:val="0"/>
        <w:autoSpaceDE w:val="0"/>
        <w:autoSpaceDN w:val="0"/>
        <w:adjustRightInd w:val="0"/>
        <w:spacing w:line="276" w:lineRule="auto"/>
        <w:rPr>
          <w:rFonts w:ascii="Verdana" w:hAnsi="Verdana" w:cs="Gill Sans"/>
          <w:sz w:val="28"/>
          <w:szCs w:val="28"/>
        </w:rPr>
      </w:pPr>
    </w:p>
    <w:p w14:paraId="7D1153A3" w14:textId="77777777" w:rsidR="00B96469" w:rsidRPr="00F7368C" w:rsidRDefault="00B96469" w:rsidP="00910AAC">
      <w:pPr>
        <w:widowControl w:val="0"/>
        <w:autoSpaceDE w:val="0"/>
        <w:autoSpaceDN w:val="0"/>
        <w:adjustRightInd w:val="0"/>
        <w:spacing w:line="276" w:lineRule="auto"/>
        <w:rPr>
          <w:rFonts w:ascii="Verdana" w:hAnsi="Verdana" w:cs="Gill Sans"/>
          <w:sz w:val="28"/>
          <w:szCs w:val="28"/>
        </w:rPr>
      </w:pPr>
      <w:r w:rsidRPr="00F7368C">
        <w:rPr>
          <w:rFonts w:ascii="Verdana" w:hAnsi="Verdana" w:cs="Gill Sans"/>
          <w:sz w:val="28"/>
          <w:szCs w:val="28"/>
        </w:rPr>
        <w:t xml:space="preserve">“It is useless and tedious to represent what exists, because nothing that exists satisfies me….  I prefer the monsters of my fantasy to what is positively trivial.” </w:t>
      </w:r>
    </w:p>
    <w:p w14:paraId="614997CE" w14:textId="77777777" w:rsidR="00E92D33" w:rsidRPr="00F7368C" w:rsidRDefault="00E92D33" w:rsidP="00910AAC">
      <w:pPr>
        <w:widowControl w:val="0"/>
        <w:autoSpaceDE w:val="0"/>
        <w:autoSpaceDN w:val="0"/>
        <w:adjustRightInd w:val="0"/>
        <w:spacing w:line="276" w:lineRule="auto"/>
        <w:rPr>
          <w:rFonts w:ascii="Verdana" w:hAnsi="Verdana" w:cs="Gill Sans"/>
          <w:sz w:val="28"/>
          <w:szCs w:val="28"/>
        </w:rPr>
      </w:pPr>
    </w:p>
    <w:p w14:paraId="1CC290D3" w14:textId="4C6A820A" w:rsidR="00B96469" w:rsidRDefault="00E92D33" w:rsidP="00910AAC">
      <w:pPr>
        <w:widowControl w:val="0"/>
        <w:autoSpaceDE w:val="0"/>
        <w:autoSpaceDN w:val="0"/>
        <w:adjustRightInd w:val="0"/>
        <w:spacing w:line="276" w:lineRule="auto"/>
        <w:rPr>
          <w:rFonts w:ascii="Verdana" w:hAnsi="Verdana" w:cs="Gill Sans"/>
          <w:sz w:val="28"/>
          <w:szCs w:val="28"/>
        </w:rPr>
      </w:pPr>
      <w:r w:rsidRPr="00F7368C">
        <w:rPr>
          <w:rFonts w:ascii="Verdana" w:hAnsi="Verdana" w:cs="Gill Sans"/>
          <w:sz w:val="28"/>
          <w:szCs w:val="28"/>
        </w:rPr>
        <w:t xml:space="preserve">                                                       </w:t>
      </w:r>
      <w:r w:rsidR="00B96469" w:rsidRPr="00F7368C">
        <w:rPr>
          <w:rFonts w:ascii="Verdana" w:hAnsi="Verdana" w:cs="Gill Sans"/>
          <w:sz w:val="28"/>
          <w:szCs w:val="28"/>
        </w:rPr>
        <w:t xml:space="preserve">Baudelaire, </w:t>
      </w:r>
      <w:r w:rsidR="00B96469" w:rsidRPr="00F7368C">
        <w:rPr>
          <w:rFonts w:ascii="Verdana" w:hAnsi="Verdana" w:cs="Gill Sans"/>
          <w:i/>
          <w:sz w:val="28"/>
          <w:szCs w:val="28"/>
        </w:rPr>
        <w:t>Salon Review</w:t>
      </w:r>
      <w:r w:rsidR="00B96469" w:rsidRPr="00F7368C">
        <w:rPr>
          <w:rFonts w:ascii="Verdana" w:hAnsi="Verdana" w:cs="Gill Sans"/>
          <w:sz w:val="28"/>
          <w:szCs w:val="28"/>
        </w:rPr>
        <w:t xml:space="preserve"> 1859</w:t>
      </w:r>
      <w:r w:rsidR="00B96469" w:rsidRPr="00F7368C">
        <w:rPr>
          <w:rFonts w:ascii="Verdana" w:hAnsi="Verdana" w:cs="Gill Sans"/>
          <w:sz w:val="28"/>
          <w:szCs w:val="28"/>
        </w:rPr>
        <w:br/>
      </w:r>
    </w:p>
    <w:p w14:paraId="2D0B9C3E" w14:textId="77777777" w:rsidR="00ED01AF" w:rsidRPr="00F7368C" w:rsidRDefault="00ED01AF" w:rsidP="00910AAC">
      <w:pPr>
        <w:widowControl w:val="0"/>
        <w:autoSpaceDE w:val="0"/>
        <w:autoSpaceDN w:val="0"/>
        <w:adjustRightInd w:val="0"/>
        <w:spacing w:line="276" w:lineRule="auto"/>
        <w:rPr>
          <w:rFonts w:ascii="Verdana" w:hAnsi="Verdana" w:cs="Gill Sans"/>
          <w:sz w:val="28"/>
          <w:szCs w:val="28"/>
        </w:rPr>
      </w:pPr>
    </w:p>
    <w:p w14:paraId="6F3AA4D3" w14:textId="46B020F4" w:rsidR="006A4F4E" w:rsidRPr="00F7368C" w:rsidRDefault="00B96469" w:rsidP="00910AAC">
      <w:pPr>
        <w:widowControl w:val="0"/>
        <w:autoSpaceDE w:val="0"/>
        <w:autoSpaceDN w:val="0"/>
        <w:adjustRightInd w:val="0"/>
        <w:spacing w:line="276" w:lineRule="auto"/>
        <w:rPr>
          <w:rFonts w:ascii="Verdana" w:hAnsi="Verdana" w:cs="Gill Sans"/>
          <w:sz w:val="28"/>
          <w:szCs w:val="28"/>
        </w:rPr>
      </w:pPr>
      <w:r w:rsidRPr="00F7368C">
        <w:rPr>
          <w:rFonts w:ascii="Verdana" w:hAnsi="Verdana" w:cs="Gill Sans"/>
          <w:sz w:val="28"/>
          <w:szCs w:val="28"/>
        </w:rPr>
        <w:t>Photography</w:t>
      </w:r>
      <w:r w:rsidR="00E92D33" w:rsidRPr="00F7368C">
        <w:rPr>
          <w:rFonts w:ascii="Verdana" w:hAnsi="Verdana" w:cs="Gill Sans"/>
          <w:sz w:val="28"/>
          <w:szCs w:val="28"/>
        </w:rPr>
        <w:t>,</w:t>
      </w:r>
      <w:r w:rsidRPr="00F7368C">
        <w:rPr>
          <w:rFonts w:ascii="Verdana" w:hAnsi="Verdana" w:cs="Gill Sans"/>
          <w:sz w:val="28"/>
          <w:szCs w:val="28"/>
        </w:rPr>
        <w:t xml:space="preserve"> despite him</w:t>
      </w:r>
      <w:r w:rsidR="00E92D33" w:rsidRPr="00F7368C">
        <w:rPr>
          <w:rFonts w:ascii="Verdana" w:hAnsi="Verdana" w:cs="Gill Sans"/>
          <w:sz w:val="28"/>
          <w:szCs w:val="28"/>
        </w:rPr>
        <w:t>,</w:t>
      </w:r>
      <w:r w:rsidRPr="00F7368C">
        <w:rPr>
          <w:rFonts w:ascii="Verdana" w:hAnsi="Verdana" w:cs="Gill Sans"/>
          <w:sz w:val="28"/>
          <w:szCs w:val="28"/>
        </w:rPr>
        <w:t xml:space="preserve"> went on, alongside cinema when it emerged 40 years </w:t>
      </w:r>
      <w:r w:rsidR="00E92D33" w:rsidRPr="00F7368C">
        <w:rPr>
          <w:rFonts w:ascii="Verdana" w:hAnsi="Verdana" w:cs="Gill Sans"/>
          <w:sz w:val="28"/>
          <w:szCs w:val="28"/>
        </w:rPr>
        <w:t xml:space="preserve">or so </w:t>
      </w:r>
      <w:r w:rsidRPr="00F7368C">
        <w:rPr>
          <w:rFonts w:ascii="Verdana" w:hAnsi="Verdana" w:cs="Gill Sans"/>
          <w:sz w:val="28"/>
          <w:szCs w:val="28"/>
        </w:rPr>
        <w:t>la</w:t>
      </w:r>
      <w:r w:rsidR="00790DA3" w:rsidRPr="00F7368C">
        <w:rPr>
          <w:rFonts w:ascii="Verdana" w:hAnsi="Verdana" w:cs="Gill Sans"/>
          <w:sz w:val="28"/>
          <w:szCs w:val="28"/>
        </w:rPr>
        <w:t xml:space="preserve">ter, to become </w:t>
      </w:r>
      <w:r w:rsidR="00172C2C" w:rsidRPr="00F7368C">
        <w:rPr>
          <w:rFonts w:ascii="Verdana" w:hAnsi="Verdana" w:cs="Gill Sans"/>
          <w:sz w:val="28"/>
          <w:szCs w:val="28"/>
        </w:rPr>
        <w:t>a crucial aspect of expression in</w:t>
      </w:r>
      <w:r w:rsidRPr="00F7368C">
        <w:rPr>
          <w:rFonts w:ascii="Verdana" w:hAnsi="Verdana" w:cs="Gill Sans"/>
          <w:sz w:val="28"/>
          <w:szCs w:val="28"/>
        </w:rPr>
        <w:t xml:space="preserve"> Modernism’s</w:t>
      </w:r>
      <w:r w:rsidR="00172C2C" w:rsidRPr="00F7368C">
        <w:rPr>
          <w:rFonts w:ascii="Verdana" w:hAnsi="Verdana" w:cs="Gill Sans"/>
          <w:sz w:val="28"/>
          <w:szCs w:val="28"/>
        </w:rPr>
        <w:t xml:space="preserve"> development</w:t>
      </w:r>
      <w:r w:rsidRPr="00F7368C">
        <w:rPr>
          <w:rFonts w:ascii="Verdana" w:hAnsi="Verdana" w:cs="Gill Sans"/>
          <w:sz w:val="28"/>
          <w:szCs w:val="28"/>
        </w:rPr>
        <w:t>.</w:t>
      </w:r>
    </w:p>
    <w:p w14:paraId="37D21901" w14:textId="77777777" w:rsidR="002E65B7" w:rsidRPr="00F7368C" w:rsidRDefault="002E65B7" w:rsidP="00910AAC">
      <w:pPr>
        <w:widowControl w:val="0"/>
        <w:autoSpaceDE w:val="0"/>
        <w:autoSpaceDN w:val="0"/>
        <w:adjustRightInd w:val="0"/>
        <w:spacing w:line="276" w:lineRule="auto"/>
        <w:rPr>
          <w:rFonts w:ascii="Verdana" w:hAnsi="Verdana" w:cs="Gill Sans"/>
          <w:sz w:val="28"/>
          <w:szCs w:val="28"/>
        </w:rPr>
      </w:pPr>
    </w:p>
    <w:p w14:paraId="12161A00" w14:textId="056E76A8" w:rsidR="002E65B7" w:rsidRPr="00F7368C" w:rsidRDefault="002E65B7" w:rsidP="00910AAC">
      <w:pPr>
        <w:widowControl w:val="0"/>
        <w:autoSpaceDE w:val="0"/>
        <w:autoSpaceDN w:val="0"/>
        <w:adjustRightInd w:val="0"/>
        <w:spacing w:line="276" w:lineRule="auto"/>
        <w:rPr>
          <w:rFonts w:ascii="Verdana" w:hAnsi="Verdana" w:cs="Gill Sans"/>
          <w:sz w:val="28"/>
          <w:szCs w:val="28"/>
        </w:rPr>
      </w:pPr>
      <w:r w:rsidRPr="00F7368C">
        <w:rPr>
          <w:rFonts w:ascii="Verdana" w:hAnsi="Verdana" w:cs="Gill Sans"/>
          <w:sz w:val="28"/>
          <w:szCs w:val="28"/>
        </w:rPr>
        <w:t>For brevity’s sake, to get back quickly to th</w:t>
      </w:r>
      <w:r w:rsidR="00172C2C" w:rsidRPr="00F7368C">
        <w:rPr>
          <w:rFonts w:ascii="Verdana" w:hAnsi="Verdana" w:cs="Gill Sans"/>
          <w:sz w:val="28"/>
          <w:szCs w:val="28"/>
        </w:rPr>
        <w:t xml:space="preserve">e crux of my interest, </w:t>
      </w:r>
      <w:r w:rsidRPr="00F7368C">
        <w:rPr>
          <w:rFonts w:ascii="Verdana" w:hAnsi="Verdana" w:cs="Gill Sans"/>
          <w:sz w:val="28"/>
          <w:szCs w:val="28"/>
        </w:rPr>
        <w:t>photography, I will quickly deal with some areas that require comment. In your own research it is important to edit, to get back to the question, ‘what do I need to say?’, especially if the ultimate aim is</w:t>
      </w:r>
      <w:r w:rsidR="006763D6" w:rsidRPr="00F7368C">
        <w:rPr>
          <w:rFonts w:ascii="Verdana" w:hAnsi="Verdana" w:cs="Gill Sans"/>
          <w:sz w:val="28"/>
          <w:szCs w:val="28"/>
        </w:rPr>
        <w:t xml:space="preserve"> a 2</w:t>
      </w:r>
      <w:r w:rsidR="00E92D33" w:rsidRPr="00F7368C">
        <w:rPr>
          <w:rFonts w:ascii="Verdana" w:hAnsi="Verdana" w:cs="Gill Sans"/>
          <w:sz w:val="28"/>
          <w:szCs w:val="28"/>
        </w:rPr>
        <w:t>,000 word extended essay, w</w:t>
      </w:r>
      <w:r w:rsidRPr="00F7368C">
        <w:rPr>
          <w:rFonts w:ascii="Verdana" w:hAnsi="Verdana" w:cs="Gill Sans"/>
          <w:sz w:val="28"/>
          <w:szCs w:val="28"/>
        </w:rPr>
        <w:t>ere you can say a lot of things superficially, or far fewer with suitable depth and analysis.</w:t>
      </w:r>
      <w:r w:rsidRPr="00F7368C">
        <w:rPr>
          <w:rFonts w:ascii="Verdana" w:hAnsi="Verdana" w:cs="Gill Sans"/>
          <w:sz w:val="28"/>
          <w:szCs w:val="28"/>
        </w:rPr>
        <w:br/>
      </w:r>
      <w:r w:rsidRPr="00F7368C">
        <w:rPr>
          <w:rFonts w:ascii="Verdana" w:hAnsi="Verdana" w:cs="Gill Sans"/>
          <w:sz w:val="28"/>
          <w:szCs w:val="28"/>
        </w:rPr>
        <w:br/>
      </w:r>
      <w:r w:rsidRPr="00F7368C">
        <w:rPr>
          <w:rFonts w:ascii="Verdana" w:hAnsi="Verdana" w:cs="Gill Sans"/>
          <w:sz w:val="28"/>
          <w:szCs w:val="28"/>
        </w:rPr>
        <w:lastRenderedPageBreak/>
        <w:t xml:space="preserve">So I have to consider surrealism which rather than </w:t>
      </w:r>
      <w:r w:rsidR="00D60D0A" w:rsidRPr="00F7368C">
        <w:rPr>
          <w:rFonts w:ascii="Verdana" w:hAnsi="Verdana" w:cs="Gill Sans"/>
          <w:sz w:val="28"/>
          <w:szCs w:val="28"/>
        </w:rPr>
        <w:t xml:space="preserve">being about </w:t>
      </w:r>
      <w:r w:rsidRPr="00F7368C">
        <w:rPr>
          <w:rFonts w:ascii="Verdana" w:hAnsi="Verdana" w:cs="Gill Sans"/>
          <w:sz w:val="28"/>
          <w:szCs w:val="28"/>
        </w:rPr>
        <w:t>melting clocks, bowler-hatted men and psychoanalysis turned up to eleven, was also about walking as an artistic</w:t>
      </w:r>
      <w:r w:rsidR="00E92D33" w:rsidRPr="00F7368C">
        <w:rPr>
          <w:rFonts w:ascii="Verdana" w:hAnsi="Verdana" w:cs="Gill Sans"/>
          <w:sz w:val="28"/>
          <w:szCs w:val="28"/>
        </w:rPr>
        <w:t xml:space="preserve"> and supposedly transgres</w:t>
      </w:r>
      <w:r w:rsidR="00D60D0A" w:rsidRPr="00F7368C">
        <w:rPr>
          <w:rFonts w:ascii="Verdana" w:hAnsi="Verdana" w:cs="Gill Sans"/>
          <w:sz w:val="28"/>
          <w:szCs w:val="28"/>
        </w:rPr>
        <w:t>sive</w:t>
      </w:r>
      <w:r w:rsidRPr="00F7368C">
        <w:rPr>
          <w:rFonts w:ascii="Verdana" w:hAnsi="Verdana" w:cs="Gill Sans"/>
          <w:sz w:val="28"/>
          <w:szCs w:val="28"/>
        </w:rPr>
        <w:t xml:space="preserve"> act</w:t>
      </w:r>
      <w:r w:rsidR="00D60D0A" w:rsidRPr="00F7368C">
        <w:rPr>
          <w:rFonts w:ascii="Verdana" w:hAnsi="Verdana" w:cs="Gill Sans"/>
          <w:sz w:val="28"/>
          <w:szCs w:val="28"/>
        </w:rPr>
        <w:t xml:space="preserve"> – a challenge, something at the heart of surrealism, to bourgeois orthodoxy</w:t>
      </w:r>
      <w:r w:rsidRPr="00F7368C">
        <w:rPr>
          <w:rFonts w:ascii="Verdana" w:hAnsi="Verdana" w:cs="Gill Sans"/>
          <w:sz w:val="28"/>
          <w:szCs w:val="28"/>
        </w:rPr>
        <w:t>. Based on the key surrealist’s concept of autom</w:t>
      </w:r>
      <w:r w:rsidR="00D60D0A" w:rsidRPr="00F7368C">
        <w:rPr>
          <w:rFonts w:ascii="Verdana" w:hAnsi="Verdana" w:cs="Gill Sans"/>
          <w:sz w:val="28"/>
          <w:szCs w:val="28"/>
        </w:rPr>
        <w:t>at</w:t>
      </w:r>
      <w:r w:rsidRPr="00F7368C">
        <w:rPr>
          <w:rFonts w:ascii="Verdana" w:hAnsi="Verdana" w:cs="Gill Sans"/>
          <w:sz w:val="28"/>
          <w:szCs w:val="28"/>
        </w:rPr>
        <w:t>ism</w:t>
      </w:r>
      <w:r w:rsidR="00D60D0A" w:rsidRPr="00F7368C">
        <w:rPr>
          <w:rFonts w:ascii="Verdana" w:hAnsi="Verdana" w:cs="Gill Sans"/>
          <w:sz w:val="28"/>
          <w:szCs w:val="28"/>
        </w:rPr>
        <w:t xml:space="preserve">, Andre Breton and Louis Aragon, would partake of drifts in which unconscious desire would dictate the direction of travel. </w:t>
      </w:r>
      <w:r w:rsidR="00B34A21" w:rsidRPr="00F7368C">
        <w:rPr>
          <w:rFonts w:ascii="Verdana" w:hAnsi="Verdana" w:cs="Gill Sans"/>
          <w:sz w:val="28"/>
          <w:szCs w:val="28"/>
        </w:rPr>
        <w:t xml:space="preserve">This use of the drift, of </w:t>
      </w:r>
      <w:proofErr w:type="spellStart"/>
      <w:r w:rsidR="00B34A21" w:rsidRPr="00F7368C">
        <w:rPr>
          <w:rFonts w:ascii="Verdana" w:hAnsi="Verdana" w:cs="Gill Sans"/>
          <w:sz w:val="28"/>
          <w:szCs w:val="28"/>
        </w:rPr>
        <w:t>flaneurism</w:t>
      </w:r>
      <w:proofErr w:type="spellEnd"/>
      <w:r w:rsidR="00B34A21" w:rsidRPr="00F7368C">
        <w:rPr>
          <w:rFonts w:ascii="Verdana" w:hAnsi="Verdana" w:cs="Gill Sans"/>
          <w:sz w:val="28"/>
          <w:szCs w:val="28"/>
        </w:rPr>
        <w:t xml:space="preserve">, would be echoed several decades later by </w:t>
      </w:r>
      <w:r w:rsidR="00D61893" w:rsidRPr="00F7368C">
        <w:rPr>
          <w:rFonts w:ascii="Verdana" w:hAnsi="Verdana" w:cs="Gill Sans"/>
          <w:sz w:val="28"/>
          <w:szCs w:val="28"/>
        </w:rPr>
        <w:t xml:space="preserve">both </w:t>
      </w:r>
      <w:r w:rsidR="00B34A21" w:rsidRPr="00F7368C">
        <w:rPr>
          <w:rFonts w:ascii="Verdana" w:hAnsi="Verdana" w:cs="Gill Sans"/>
          <w:sz w:val="28"/>
          <w:szCs w:val="28"/>
        </w:rPr>
        <w:t xml:space="preserve">the </w:t>
      </w:r>
      <w:proofErr w:type="spellStart"/>
      <w:r w:rsidR="00B34A21" w:rsidRPr="00F7368C">
        <w:rPr>
          <w:rFonts w:ascii="Verdana" w:hAnsi="Verdana" w:cs="Gill Sans"/>
          <w:sz w:val="28"/>
          <w:szCs w:val="28"/>
        </w:rPr>
        <w:t>Lett</w:t>
      </w:r>
      <w:r w:rsidR="00910AAC" w:rsidRPr="00F7368C">
        <w:rPr>
          <w:rFonts w:ascii="Verdana" w:hAnsi="Verdana" w:cs="Gill Sans"/>
          <w:sz w:val="28"/>
          <w:szCs w:val="28"/>
        </w:rPr>
        <w:t>e</w:t>
      </w:r>
      <w:r w:rsidR="00B34A21" w:rsidRPr="00F7368C">
        <w:rPr>
          <w:rFonts w:ascii="Verdana" w:hAnsi="Verdana" w:cs="Gill Sans"/>
          <w:sz w:val="28"/>
          <w:szCs w:val="28"/>
        </w:rPr>
        <w:t>rist</w:t>
      </w:r>
      <w:proofErr w:type="spellEnd"/>
      <w:r w:rsidR="00B34A21" w:rsidRPr="00F7368C">
        <w:rPr>
          <w:rFonts w:ascii="Verdana" w:hAnsi="Verdana" w:cs="Gill Sans"/>
          <w:sz w:val="28"/>
          <w:szCs w:val="28"/>
        </w:rPr>
        <w:t xml:space="preserve"> and Situationist movements.</w:t>
      </w:r>
    </w:p>
    <w:p w14:paraId="74F03548" w14:textId="77777777" w:rsidR="00D60D0A" w:rsidRPr="00F7368C" w:rsidRDefault="00D60D0A" w:rsidP="00910AAC">
      <w:pPr>
        <w:widowControl w:val="0"/>
        <w:autoSpaceDE w:val="0"/>
        <w:autoSpaceDN w:val="0"/>
        <w:adjustRightInd w:val="0"/>
        <w:spacing w:line="276" w:lineRule="auto"/>
        <w:rPr>
          <w:rFonts w:ascii="Verdana" w:hAnsi="Verdana" w:cs="Gill Sans"/>
          <w:sz w:val="28"/>
          <w:szCs w:val="28"/>
        </w:rPr>
      </w:pPr>
    </w:p>
    <w:p w14:paraId="3E390FB4" w14:textId="7FDB2A08" w:rsidR="00D60D0A" w:rsidRPr="00F7368C" w:rsidRDefault="00D60D0A" w:rsidP="00910AAC">
      <w:pPr>
        <w:widowControl w:val="0"/>
        <w:autoSpaceDE w:val="0"/>
        <w:autoSpaceDN w:val="0"/>
        <w:adjustRightInd w:val="0"/>
        <w:spacing w:line="276" w:lineRule="auto"/>
        <w:rPr>
          <w:rFonts w:ascii="Verdana" w:hAnsi="Verdana" w:cs="Gill Sans"/>
          <w:sz w:val="28"/>
          <w:szCs w:val="28"/>
        </w:rPr>
      </w:pPr>
      <w:r w:rsidRPr="00F7368C">
        <w:rPr>
          <w:rFonts w:ascii="Verdana" w:hAnsi="Verdana" w:cs="Gill Sans"/>
          <w:sz w:val="28"/>
          <w:szCs w:val="28"/>
        </w:rPr>
        <w:t xml:space="preserve">The writer, philosopher and critic, Walter </w:t>
      </w:r>
      <w:r w:rsidR="00B34A21" w:rsidRPr="00F7368C">
        <w:rPr>
          <w:rFonts w:ascii="Verdana" w:hAnsi="Verdana" w:cs="Gill Sans"/>
          <w:sz w:val="28"/>
          <w:szCs w:val="28"/>
        </w:rPr>
        <w:t xml:space="preserve">Benjamin, has already been mentioned. Without his input, ideas surrounding the figure of the flaneur and therefore the development of psychogeography may not have gathered pace. A flaneur himself, strolling the streets of Paris, compiling his ambitious and ultimately unfinished </w:t>
      </w:r>
      <w:r w:rsidR="00B34A21" w:rsidRPr="00F7368C">
        <w:rPr>
          <w:rFonts w:ascii="Verdana" w:hAnsi="Verdana" w:cs="Gill Sans"/>
          <w:i/>
          <w:sz w:val="28"/>
          <w:szCs w:val="28"/>
        </w:rPr>
        <w:t>Arcades Project</w:t>
      </w:r>
      <w:r w:rsidR="00B34A21" w:rsidRPr="00F7368C">
        <w:rPr>
          <w:rFonts w:ascii="Verdana" w:hAnsi="Verdana" w:cs="Gill Sans"/>
          <w:sz w:val="28"/>
          <w:szCs w:val="28"/>
        </w:rPr>
        <w:t>, his writing in regard to Baudelaire promoted Baudelaire’s reputation</w:t>
      </w:r>
      <w:r w:rsidR="00C71979" w:rsidRPr="00F7368C">
        <w:rPr>
          <w:rFonts w:ascii="Verdana" w:hAnsi="Verdana" w:cs="Gill Sans"/>
          <w:sz w:val="28"/>
          <w:szCs w:val="28"/>
        </w:rPr>
        <w:t xml:space="preserve"> for modern thinkers</w:t>
      </w:r>
      <w:r w:rsidR="00B34A21" w:rsidRPr="00F7368C">
        <w:rPr>
          <w:rFonts w:ascii="Verdana" w:hAnsi="Verdana" w:cs="Gill Sans"/>
          <w:sz w:val="28"/>
          <w:szCs w:val="28"/>
        </w:rPr>
        <w:t>. His view, a view that escaped Baudelaire, that Poe’s influential proto-flaneur, and Baudelaire’s version himself, was that the flaneur was a victim ultimately of the city’s capitalist mechanisms. A figure that believes himself to be exercising freedom and expression</w:t>
      </w:r>
      <w:r w:rsidR="001F729D" w:rsidRPr="00F7368C">
        <w:rPr>
          <w:rFonts w:ascii="Verdana" w:hAnsi="Verdana" w:cs="Gill Sans"/>
          <w:sz w:val="28"/>
          <w:szCs w:val="28"/>
        </w:rPr>
        <w:t>, master of his choices and actions, is ultimately controlled by these forces; ecstatic</w:t>
      </w:r>
      <w:r w:rsidR="00FF1C77" w:rsidRPr="00F7368C">
        <w:rPr>
          <w:rFonts w:ascii="Verdana" w:hAnsi="Verdana" w:cs="Gill Sans"/>
          <w:sz w:val="28"/>
          <w:szCs w:val="28"/>
        </w:rPr>
        <w:t>,</w:t>
      </w:r>
      <w:r w:rsidR="001F729D" w:rsidRPr="00F7368C">
        <w:rPr>
          <w:rFonts w:ascii="Verdana" w:hAnsi="Verdana" w:cs="Gill Sans"/>
          <w:sz w:val="28"/>
          <w:szCs w:val="28"/>
        </w:rPr>
        <w:t xml:space="preserve"> lived</w:t>
      </w:r>
      <w:r w:rsidR="00FF1C77" w:rsidRPr="00F7368C">
        <w:rPr>
          <w:rFonts w:ascii="Verdana" w:hAnsi="Verdana" w:cs="Gill Sans"/>
          <w:sz w:val="28"/>
          <w:szCs w:val="28"/>
        </w:rPr>
        <w:t>,</w:t>
      </w:r>
      <w:r w:rsidR="001F729D" w:rsidRPr="00F7368C">
        <w:rPr>
          <w:rFonts w:ascii="Verdana" w:hAnsi="Verdana" w:cs="Gill Sans"/>
          <w:sz w:val="28"/>
          <w:szCs w:val="28"/>
        </w:rPr>
        <w:t xml:space="preserve"> experience ends up as window shopping – the power of commerce </w:t>
      </w:r>
      <w:r w:rsidR="00C71979" w:rsidRPr="00F7368C">
        <w:rPr>
          <w:rFonts w:ascii="Verdana" w:hAnsi="Verdana" w:cs="Gill Sans"/>
          <w:sz w:val="28"/>
          <w:szCs w:val="28"/>
        </w:rPr>
        <w:t xml:space="preserve">is </w:t>
      </w:r>
      <w:r w:rsidR="001F729D" w:rsidRPr="00F7368C">
        <w:rPr>
          <w:rFonts w:ascii="Verdana" w:hAnsi="Verdana" w:cs="Gill Sans"/>
          <w:sz w:val="28"/>
          <w:szCs w:val="28"/>
        </w:rPr>
        <w:t>ultimate.</w:t>
      </w:r>
      <w:r w:rsidR="00910AAC" w:rsidRPr="00F7368C">
        <w:rPr>
          <w:rFonts w:ascii="Verdana" w:hAnsi="Verdana" w:cs="Gill Sans"/>
          <w:sz w:val="28"/>
          <w:szCs w:val="28"/>
        </w:rPr>
        <w:t xml:space="preserve"> This interpretation chimes with the views and manifestos of </w:t>
      </w:r>
      <w:r w:rsidR="00FF1C77" w:rsidRPr="00F7368C">
        <w:rPr>
          <w:rFonts w:ascii="Verdana" w:hAnsi="Verdana" w:cs="Gill Sans"/>
          <w:sz w:val="28"/>
          <w:szCs w:val="28"/>
        </w:rPr>
        <w:t xml:space="preserve">the </w:t>
      </w:r>
      <w:r w:rsidR="00C71979" w:rsidRPr="00F7368C">
        <w:rPr>
          <w:rFonts w:ascii="Verdana" w:hAnsi="Verdana" w:cs="Gill Sans"/>
          <w:sz w:val="28"/>
          <w:szCs w:val="28"/>
        </w:rPr>
        <w:t>later</w:t>
      </w:r>
      <w:r w:rsidR="00910AAC" w:rsidRPr="00F7368C">
        <w:rPr>
          <w:rFonts w:ascii="Verdana" w:hAnsi="Verdana" w:cs="Gill Sans"/>
          <w:sz w:val="28"/>
          <w:szCs w:val="28"/>
        </w:rPr>
        <w:t xml:space="preserve"> avant-garde groups.</w:t>
      </w:r>
      <w:r w:rsidR="003A660A" w:rsidRPr="00F7368C">
        <w:rPr>
          <w:rFonts w:ascii="Verdana" w:hAnsi="Verdana" w:cs="Gill Sans"/>
          <w:sz w:val="28"/>
          <w:szCs w:val="28"/>
        </w:rPr>
        <w:br/>
      </w:r>
      <w:r w:rsidR="003A660A" w:rsidRPr="00F7368C">
        <w:rPr>
          <w:rFonts w:ascii="Verdana" w:hAnsi="Verdana" w:cs="Gill Sans"/>
          <w:sz w:val="28"/>
          <w:szCs w:val="28"/>
        </w:rPr>
        <w:br/>
        <w:t>Although I would still argue that Baudelaire’s flaneur is still a transgress</w:t>
      </w:r>
      <w:r w:rsidR="00DB1CB6" w:rsidRPr="00F7368C">
        <w:rPr>
          <w:rFonts w:ascii="Verdana" w:hAnsi="Verdana" w:cs="Gill Sans"/>
          <w:sz w:val="28"/>
          <w:szCs w:val="28"/>
        </w:rPr>
        <w:t>ive figure, at odd with</w:t>
      </w:r>
      <w:r w:rsidR="003A660A" w:rsidRPr="00F7368C">
        <w:rPr>
          <w:rFonts w:ascii="Verdana" w:hAnsi="Verdana" w:cs="Gill Sans"/>
          <w:sz w:val="28"/>
          <w:szCs w:val="28"/>
        </w:rPr>
        <w:t xml:space="preserve"> </w:t>
      </w:r>
      <w:r w:rsidR="00DB1CB6" w:rsidRPr="00F7368C">
        <w:rPr>
          <w:rFonts w:ascii="Verdana" w:hAnsi="Verdana" w:cs="Gill Sans"/>
          <w:sz w:val="28"/>
          <w:szCs w:val="28"/>
        </w:rPr>
        <w:t>bourgeois values. Perhaps to Benjamin, he was a victim in the way that any non-capitalist is inevitably a victim of capitalism.</w:t>
      </w:r>
    </w:p>
    <w:p w14:paraId="2E1C52AB" w14:textId="77777777" w:rsidR="001F729D" w:rsidRPr="00F7368C" w:rsidRDefault="001F729D" w:rsidP="00910AAC">
      <w:pPr>
        <w:widowControl w:val="0"/>
        <w:autoSpaceDE w:val="0"/>
        <w:autoSpaceDN w:val="0"/>
        <w:adjustRightInd w:val="0"/>
        <w:spacing w:line="276" w:lineRule="auto"/>
        <w:rPr>
          <w:rFonts w:ascii="Verdana" w:hAnsi="Verdana" w:cs="Gill Sans"/>
          <w:sz w:val="28"/>
          <w:szCs w:val="28"/>
        </w:rPr>
      </w:pPr>
    </w:p>
    <w:p w14:paraId="3CD69872" w14:textId="77777777" w:rsidR="00C71979" w:rsidRPr="00F7368C" w:rsidRDefault="001F729D" w:rsidP="00910AAC">
      <w:pPr>
        <w:widowControl w:val="0"/>
        <w:autoSpaceDE w:val="0"/>
        <w:autoSpaceDN w:val="0"/>
        <w:adjustRightInd w:val="0"/>
        <w:spacing w:line="276" w:lineRule="auto"/>
        <w:rPr>
          <w:rFonts w:ascii="Verdana" w:hAnsi="Verdana" w:cs="Gill Sans"/>
          <w:sz w:val="28"/>
          <w:szCs w:val="28"/>
        </w:rPr>
      </w:pPr>
      <w:r w:rsidRPr="00F7368C">
        <w:rPr>
          <w:rFonts w:ascii="Verdana" w:hAnsi="Verdana" w:cs="Gill Sans"/>
          <w:sz w:val="28"/>
          <w:szCs w:val="28"/>
        </w:rPr>
        <w:t xml:space="preserve">The term psychogeography emerged after the second world war in the </w:t>
      </w:r>
      <w:proofErr w:type="spellStart"/>
      <w:r w:rsidRPr="00F7368C">
        <w:rPr>
          <w:rFonts w:ascii="Verdana" w:hAnsi="Verdana" w:cs="Gill Sans"/>
          <w:sz w:val="28"/>
          <w:szCs w:val="28"/>
        </w:rPr>
        <w:t>Lett</w:t>
      </w:r>
      <w:r w:rsidR="00910AAC" w:rsidRPr="00F7368C">
        <w:rPr>
          <w:rFonts w:ascii="Verdana" w:hAnsi="Verdana" w:cs="Gill Sans"/>
          <w:sz w:val="28"/>
          <w:szCs w:val="28"/>
        </w:rPr>
        <w:t>e</w:t>
      </w:r>
      <w:r w:rsidRPr="00F7368C">
        <w:rPr>
          <w:rFonts w:ascii="Verdana" w:hAnsi="Verdana" w:cs="Gill Sans"/>
          <w:sz w:val="28"/>
          <w:szCs w:val="28"/>
        </w:rPr>
        <w:t>rist</w:t>
      </w:r>
      <w:proofErr w:type="spellEnd"/>
      <w:r w:rsidRPr="00F7368C">
        <w:rPr>
          <w:rFonts w:ascii="Verdana" w:hAnsi="Verdana" w:cs="Gill Sans"/>
          <w:sz w:val="28"/>
          <w:szCs w:val="28"/>
        </w:rPr>
        <w:t xml:space="preserve"> and then Situationist International.</w:t>
      </w:r>
    </w:p>
    <w:p w14:paraId="0F9C41A4" w14:textId="65F1A6AC" w:rsidR="001F729D" w:rsidRPr="00F7368C" w:rsidRDefault="001F729D" w:rsidP="00910AAC">
      <w:pPr>
        <w:widowControl w:val="0"/>
        <w:autoSpaceDE w:val="0"/>
        <w:autoSpaceDN w:val="0"/>
        <w:adjustRightInd w:val="0"/>
        <w:spacing w:line="276" w:lineRule="auto"/>
        <w:rPr>
          <w:rFonts w:ascii="Verdana" w:hAnsi="Verdana" w:cs="Gill Sans"/>
          <w:sz w:val="28"/>
          <w:szCs w:val="28"/>
        </w:rPr>
      </w:pPr>
      <w:r w:rsidRPr="00F7368C">
        <w:rPr>
          <w:rFonts w:ascii="Verdana" w:hAnsi="Verdana" w:cs="Gill Sans"/>
          <w:sz w:val="28"/>
          <w:szCs w:val="28"/>
        </w:rPr>
        <w:br/>
        <w:t xml:space="preserve">To </w:t>
      </w:r>
      <w:proofErr w:type="spellStart"/>
      <w:r w:rsidRPr="00F7368C">
        <w:rPr>
          <w:rFonts w:ascii="Verdana" w:hAnsi="Verdana" w:cs="Gill Sans"/>
          <w:sz w:val="28"/>
          <w:szCs w:val="28"/>
        </w:rPr>
        <w:t>Debord</w:t>
      </w:r>
      <w:proofErr w:type="spellEnd"/>
      <w:r w:rsidRPr="00F7368C">
        <w:rPr>
          <w:rFonts w:ascii="Verdana" w:hAnsi="Verdana" w:cs="Gill Sans"/>
          <w:sz w:val="28"/>
          <w:szCs w:val="28"/>
        </w:rPr>
        <w:t xml:space="preserve">, psychogeography, a method to be utilized by situationists, was not a playful, artistic practice, as the </w:t>
      </w:r>
      <w:proofErr w:type="spellStart"/>
      <w:r w:rsidRPr="00F7368C">
        <w:rPr>
          <w:rFonts w:ascii="Verdana" w:hAnsi="Verdana" w:cs="Gill Sans"/>
          <w:sz w:val="28"/>
          <w:szCs w:val="28"/>
        </w:rPr>
        <w:t>Lett</w:t>
      </w:r>
      <w:r w:rsidR="00910AAC" w:rsidRPr="00F7368C">
        <w:rPr>
          <w:rFonts w:ascii="Verdana" w:hAnsi="Verdana" w:cs="Gill Sans"/>
          <w:sz w:val="28"/>
          <w:szCs w:val="28"/>
        </w:rPr>
        <w:t>e</w:t>
      </w:r>
      <w:r w:rsidRPr="00F7368C">
        <w:rPr>
          <w:rFonts w:ascii="Verdana" w:hAnsi="Verdana" w:cs="Gill Sans"/>
          <w:sz w:val="28"/>
          <w:szCs w:val="28"/>
        </w:rPr>
        <w:t>rists</w:t>
      </w:r>
      <w:proofErr w:type="spellEnd"/>
      <w:r w:rsidRPr="00F7368C">
        <w:rPr>
          <w:rFonts w:ascii="Verdana" w:hAnsi="Verdana" w:cs="Gill Sans"/>
          <w:sz w:val="28"/>
          <w:szCs w:val="28"/>
        </w:rPr>
        <w:t xml:space="preserve"> might have viewed it, rather a scientific practice involving the gathering of data that could be of use </w:t>
      </w:r>
      <w:r w:rsidR="00910AAC" w:rsidRPr="00F7368C">
        <w:rPr>
          <w:rFonts w:ascii="Verdana" w:hAnsi="Verdana" w:cs="Gill Sans"/>
          <w:sz w:val="28"/>
          <w:szCs w:val="28"/>
        </w:rPr>
        <w:t>for revolutionary purposes.</w:t>
      </w:r>
      <w:r w:rsidR="001F6FD0" w:rsidRPr="00F7368C">
        <w:rPr>
          <w:rFonts w:ascii="Verdana" w:hAnsi="Verdana" w:cs="Gill Sans"/>
          <w:sz w:val="28"/>
          <w:szCs w:val="28"/>
        </w:rPr>
        <w:t xml:space="preserve"> He did however also call his classification “charmingly vague”.</w:t>
      </w:r>
      <w:r w:rsidR="00CB1D22" w:rsidRPr="00F7368C">
        <w:rPr>
          <w:rFonts w:ascii="Verdana" w:hAnsi="Verdana" w:cs="Gill Sans"/>
          <w:sz w:val="28"/>
          <w:szCs w:val="28"/>
        </w:rPr>
        <w:t xml:space="preserve"> So his intention was to return the flaneur</w:t>
      </w:r>
      <w:r w:rsidR="003816B7" w:rsidRPr="00F7368C">
        <w:rPr>
          <w:rFonts w:ascii="Verdana" w:hAnsi="Verdana" w:cs="Gill Sans"/>
          <w:sz w:val="28"/>
          <w:szCs w:val="28"/>
        </w:rPr>
        <w:t>’s status</w:t>
      </w:r>
      <w:r w:rsidR="00CB1D22" w:rsidRPr="00F7368C">
        <w:rPr>
          <w:rFonts w:ascii="Verdana" w:hAnsi="Verdana" w:cs="Gill Sans"/>
          <w:sz w:val="28"/>
          <w:szCs w:val="28"/>
        </w:rPr>
        <w:t xml:space="preserve"> from what Benjamin saw as </w:t>
      </w:r>
      <w:r w:rsidR="003816B7" w:rsidRPr="00F7368C">
        <w:rPr>
          <w:rFonts w:ascii="Verdana" w:hAnsi="Verdana" w:cs="Gill Sans"/>
          <w:sz w:val="28"/>
          <w:szCs w:val="28"/>
        </w:rPr>
        <w:t>its nullification in the 19</w:t>
      </w:r>
      <w:r w:rsidR="003816B7" w:rsidRPr="00F7368C">
        <w:rPr>
          <w:rFonts w:ascii="Verdana" w:hAnsi="Verdana" w:cs="Gill Sans"/>
          <w:sz w:val="28"/>
          <w:szCs w:val="28"/>
          <w:vertAlign w:val="superscript"/>
        </w:rPr>
        <w:t>th</w:t>
      </w:r>
      <w:r w:rsidR="003816B7" w:rsidRPr="00F7368C">
        <w:rPr>
          <w:rFonts w:ascii="Verdana" w:hAnsi="Verdana" w:cs="Gill Sans"/>
          <w:sz w:val="28"/>
          <w:szCs w:val="28"/>
        </w:rPr>
        <w:t xml:space="preserve"> century, to adopt the position of political actor once more.</w:t>
      </w:r>
    </w:p>
    <w:p w14:paraId="788EEA0C" w14:textId="77777777" w:rsidR="00B67B50" w:rsidRPr="00F7368C" w:rsidRDefault="00B67B50" w:rsidP="00910AAC">
      <w:pPr>
        <w:spacing w:line="276" w:lineRule="auto"/>
        <w:rPr>
          <w:rFonts w:ascii="Verdana" w:hAnsi="Verdana" w:cs="Gill Sans"/>
          <w:sz w:val="28"/>
          <w:szCs w:val="28"/>
        </w:rPr>
      </w:pPr>
    </w:p>
    <w:p w14:paraId="1DB5B46A" w14:textId="71B56893" w:rsidR="001F729D" w:rsidRPr="00F7368C" w:rsidRDefault="00F7368C" w:rsidP="00910AAC">
      <w:pPr>
        <w:pStyle w:val="NormalWeb"/>
        <w:spacing w:line="276" w:lineRule="auto"/>
        <w:rPr>
          <w:rFonts w:ascii="Verdana" w:hAnsi="Verdana" w:cs="Gill Sans"/>
          <w:color w:val="131313"/>
          <w:sz w:val="28"/>
          <w:szCs w:val="28"/>
        </w:rPr>
      </w:pPr>
      <w:r>
        <w:rPr>
          <w:rFonts w:ascii="Verdana" w:hAnsi="Verdana" w:cs="Gill Sans"/>
          <w:color w:val="131313"/>
          <w:sz w:val="28"/>
          <w:szCs w:val="28"/>
        </w:rPr>
        <w:t>“</w:t>
      </w:r>
      <w:r w:rsidR="001F729D" w:rsidRPr="00F7368C">
        <w:rPr>
          <w:rFonts w:ascii="Verdana" w:hAnsi="Verdana" w:cs="Gill Sans"/>
          <w:color w:val="131313"/>
          <w:sz w:val="28"/>
          <w:szCs w:val="28"/>
        </w:rPr>
        <w:t>The word psychogeography, suggested by an illiterate Kabyle as a general term for the phenomena a few of us were investigating around the summer of 1953, is not too inappropriate. It does not contradict the materialist perspective of the conditioning of life and thought by objective nature. Geography, for example, deals with the determinant action of general natural forces, such as soil composition or climatic conditions, on the economic structures of a society, and thus on the corresponding conception that such a society can have of the world. Psychogeography could set for itself the study of the precise laws and specific effects of the geographical environment, whether consciously organized or not, on the emotions and behavio</w:t>
      </w:r>
      <w:r>
        <w:rPr>
          <w:rFonts w:ascii="Verdana" w:hAnsi="Verdana" w:cs="Gill Sans"/>
          <w:color w:val="131313"/>
          <w:sz w:val="28"/>
          <w:szCs w:val="28"/>
        </w:rPr>
        <w:t>u</w:t>
      </w:r>
      <w:r w:rsidR="001F729D" w:rsidRPr="00F7368C">
        <w:rPr>
          <w:rFonts w:ascii="Verdana" w:hAnsi="Verdana" w:cs="Gill Sans"/>
          <w:color w:val="131313"/>
          <w:sz w:val="28"/>
          <w:szCs w:val="28"/>
        </w:rPr>
        <w:t xml:space="preserve">r of individuals. The charmingly vague adjective </w:t>
      </w:r>
      <w:proofErr w:type="spellStart"/>
      <w:r w:rsidR="001F729D" w:rsidRPr="00F7368C">
        <w:rPr>
          <w:rFonts w:ascii="Verdana" w:hAnsi="Verdana" w:cs="Gill Sans"/>
          <w:color w:val="131313"/>
          <w:sz w:val="28"/>
          <w:szCs w:val="28"/>
        </w:rPr>
        <w:t>psychogeographical</w:t>
      </w:r>
      <w:proofErr w:type="spellEnd"/>
      <w:r w:rsidR="001F729D" w:rsidRPr="00F7368C">
        <w:rPr>
          <w:rFonts w:ascii="Verdana" w:hAnsi="Verdana" w:cs="Gill Sans"/>
          <w:color w:val="131313"/>
          <w:sz w:val="28"/>
          <w:szCs w:val="28"/>
        </w:rPr>
        <w:t xml:space="preserve"> can be applied to the findings arrived at by this type of investigation, to their influence on human feelings, and more generally to any situation or conduct that seems to reflec</w:t>
      </w:r>
      <w:r>
        <w:rPr>
          <w:rFonts w:ascii="Verdana" w:hAnsi="Verdana" w:cs="Gill Sans"/>
          <w:color w:val="131313"/>
          <w:sz w:val="28"/>
          <w:szCs w:val="28"/>
        </w:rPr>
        <w:t>t the same spirit of discovery.”</w:t>
      </w:r>
    </w:p>
    <w:p w14:paraId="79CABD15" w14:textId="77777777" w:rsidR="00172C2C" w:rsidRPr="00F7368C" w:rsidRDefault="00172C2C" w:rsidP="00910AAC">
      <w:pPr>
        <w:pStyle w:val="NormalWeb"/>
        <w:spacing w:line="276" w:lineRule="auto"/>
        <w:rPr>
          <w:rFonts w:ascii="Verdana" w:hAnsi="Verdana" w:cs="Gill Sans"/>
          <w:color w:val="131313"/>
          <w:sz w:val="28"/>
          <w:szCs w:val="28"/>
        </w:rPr>
      </w:pPr>
    </w:p>
    <w:p w14:paraId="5ED70944" w14:textId="77777777" w:rsidR="00901987" w:rsidRPr="00F7368C" w:rsidRDefault="00901987" w:rsidP="00910AAC">
      <w:pPr>
        <w:pStyle w:val="NormalWeb"/>
        <w:spacing w:line="276" w:lineRule="auto"/>
        <w:rPr>
          <w:rFonts w:ascii="Verdana" w:hAnsi="Verdana" w:cs="Gill Sans"/>
          <w:b/>
          <w:color w:val="131313"/>
          <w:sz w:val="28"/>
          <w:szCs w:val="28"/>
        </w:rPr>
      </w:pPr>
      <w:proofErr w:type="spellStart"/>
      <w:r w:rsidRPr="00F7368C">
        <w:rPr>
          <w:rFonts w:ascii="Verdana" w:hAnsi="Verdana" w:cs="Gill Sans"/>
          <w:b/>
          <w:color w:val="131313"/>
          <w:sz w:val="28"/>
          <w:szCs w:val="28"/>
        </w:rPr>
        <w:t>Dérive</w:t>
      </w:r>
      <w:proofErr w:type="spellEnd"/>
    </w:p>
    <w:p w14:paraId="7A8B6FD5" w14:textId="7C4B8C1A" w:rsidR="00901987" w:rsidRPr="00F7368C" w:rsidRDefault="00901987" w:rsidP="00910AAC">
      <w:pPr>
        <w:pStyle w:val="NormalWeb"/>
        <w:spacing w:line="276" w:lineRule="auto"/>
        <w:rPr>
          <w:rFonts w:ascii="Verdana" w:hAnsi="Verdana" w:cs="Gill Sans"/>
          <w:color w:val="1C1C1C"/>
          <w:sz w:val="28"/>
          <w:szCs w:val="28"/>
        </w:rPr>
      </w:pPr>
      <w:r w:rsidRPr="00F7368C">
        <w:rPr>
          <w:rFonts w:ascii="Verdana" w:hAnsi="Verdana" w:cs="Gill Sans"/>
          <w:color w:val="1C1C1C"/>
          <w:sz w:val="28"/>
          <w:szCs w:val="28"/>
        </w:rPr>
        <w:t>"a mode of experimental behaviour linked to the conditions of urban society: a technique of rapid passage through varied ambiances."</w:t>
      </w:r>
      <w:r w:rsidRPr="00F7368C">
        <w:rPr>
          <w:rFonts w:ascii="Verdana" w:hAnsi="Verdana" w:cs="Gill Sans"/>
          <w:color w:val="1C1C1C"/>
          <w:sz w:val="28"/>
          <w:szCs w:val="28"/>
        </w:rPr>
        <w:br/>
      </w:r>
      <w:r w:rsidRPr="00F7368C">
        <w:rPr>
          <w:rFonts w:ascii="Verdana" w:hAnsi="Verdana" w:cs="Gill Sans"/>
          <w:color w:val="1C1C1C"/>
          <w:sz w:val="28"/>
          <w:szCs w:val="28"/>
        </w:rPr>
        <w:br/>
        <w:t>If the flaneur is largely passive, the situationist uses the derive as an active radical method that confron</w:t>
      </w:r>
      <w:r w:rsidR="00910AAC" w:rsidRPr="00F7368C">
        <w:rPr>
          <w:rFonts w:ascii="Verdana" w:hAnsi="Verdana" w:cs="Gill Sans"/>
          <w:color w:val="1C1C1C"/>
          <w:sz w:val="28"/>
          <w:szCs w:val="28"/>
        </w:rPr>
        <w:t>ts the conformity of how we are</w:t>
      </w:r>
      <w:r w:rsidR="001F6FD0" w:rsidRPr="00F7368C">
        <w:rPr>
          <w:rFonts w:ascii="Verdana" w:hAnsi="Verdana" w:cs="Gill Sans"/>
          <w:color w:val="1C1C1C"/>
          <w:sz w:val="28"/>
          <w:szCs w:val="28"/>
        </w:rPr>
        <w:t xml:space="preserve"> supposed</w:t>
      </w:r>
      <w:r w:rsidR="00910AAC" w:rsidRPr="00F7368C">
        <w:rPr>
          <w:rFonts w:ascii="Verdana" w:hAnsi="Verdana" w:cs="Gill Sans"/>
          <w:color w:val="1C1C1C"/>
          <w:sz w:val="28"/>
          <w:szCs w:val="28"/>
        </w:rPr>
        <w:t xml:space="preserve"> -</w:t>
      </w:r>
      <w:r w:rsidRPr="00F7368C">
        <w:rPr>
          <w:rFonts w:ascii="Verdana" w:hAnsi="Verdana" w:cs="Gill Sans"/>
          <w:color w:val="1C1C1C"/>
          <w:sz w:val="28"/>
          <w:szCs w:val="28"/>
        </w:rPr>
        <w:t xml:space="preserve"> governed invisibly by ascribed</w:t>
      </w:r>
      <w:r w:rsidR="00910AAC" w:rsidRPr="00F7368C">
        <w:rPr>
          <w:rFonts w:ascii="Verdana" w:hAnsi="Verdana" w:cs="Gill Sans"/>
          <w:color w:val="1C1C1C"/>
          <w:sz w:val="28"/>
          <w:szCs w:val="28"/>
        </w:rPr>
        <w:t xml:space="preserve"> commercial and social dictates</w:t>
      </w:r>
      <w:r w:rsidR="00BD1932" w:rsidRPr="00F7368C">
        <w:rPr>
          <w:rFonts w:ascii="Verdana" w:hAnsi="Verdana" w:cs="Gill Sans"/>
          <w:color w:val="1C1C1C"/>
          <w:sz w:val="28"/>
          <w:szCs w:val="28"/>
        </w:rPr>
        <w:t xml:space="preserve"> (and Baron Houseman)</w:t>
      </w:r>
      <w:r w:rsidR="00910AAC" w:rsidRPr="00F7368C">
        <w:rPr>
          <w:rFonts w:ascii="Verdana" w:hAnsi="Verdana" w:cs="Gill Sans"/>
          <w:color w:val="1C1C1C"/>
          <w:sz w:val="28"/>
          <w:szCs w:val="28"/>
        </w:rPr>
        <w:t xml:space="preserve"> -</w:t>
      </w:r>
      <w:r w:rsidRPr="00F7368C">
        <w:rPr>
          <w:rFonts w:ascii="Verdana" w:hAnsi="Verdana" w:cs="Gill Sans"/>
          <w:color w:val="1C1C1C"/>
          <w:sz w:val="28"/>
          <w:szCs w:val="28"/>
        </w:rPr>
        <w:t xml:space="preserve"> to negotiate the city. Walking itself becomes a radical proposal in a world where</w:t>
      </w:r>
      <w:r w:rsidR="00910AAC" w:rsidRPr="00F7368C">
        <w:rPr>
          <w:rFonts w:ascii="Verdana" w:hAnsi="Verdana" w:cs="Gill Sans"/>
          <w:color w:val="1C1C1C"/>
          <w:sz w:val="28"/>
          <w:szCs w:val="28"/>
        </w:rPr>
        <w:t xml:space="preserve"> we are supposed to foll</w:t>
      </w:r>
      <w:r w:rsidR="00FF1C77" w:rsidRPr="00F7368C">
        <w:rPr>
          <w:rFonts w:ascii="Verdana" w:hAnsi="Verdana" w:cs="Gill Sans"/>
          <w:color w:val="1C1C1C"/>
          <w:sz w:val="28"/>
          <w:szCs w:val="28"/>
        </w:rPr>
        <w:t>ow prescribed routes and strict orthodoxies,</w:t>
      </w:r>
      <w:r w:rsidR="00910AAC" w:rsidRPr="00F7368C">
        <w:rPr>
          <w:rFonts w:ascii="Verdana" w:hAnsi="Verdana" w:cs="Gill Sans"/>
          <w:color w:val="1C1C1C"/>
          <w:sz w:val="28"/>
          <w:szCs w:val="28"/>
        </w:rPr>
        <w:t xml:space="preserve"> </w:t>
      </w:r>
      <w:r w:rsidR="00FF1C77" w:rsidRPr="00F7368C">
        <w:rPr>
          <w:rFonts w:ascii="Verdana" w:hAnsi="Verdana" w:cs="Gill Sans"/>
          <w:color w:val="1C1C1C"/>
          <w:sz w:val="28"/>
          <w:szCs w:val="28"/>
        </w:rPr>
        <w:t xml:space="preserve">to </w:t>
      </w:r>
      <w:r w:rsidR="00910AAC" w:rsidRPr="00F7368C">
        <w:rPr>
          <w:rFonts w:ascii="Verdana" w:hAnsi="Verdana" w:cs="Gill Sans"/>
          <w:color w:val="1C1C1C"/>
          <w:sz w:val="28"/>
          <w:szCs w:val="28"/>
        </w:rPr>
        <w:t>move quickly from site to site where we can be most economically active</w:t>
      </w:r>
      <w:r w:rsidR="00FF1C77" w:rsidRPr="00F7368C">
        <w:rPr>
          <w:rFonts w:ascii="Verdana" w:hAnsi="Verdana" w:cs="Gill Sans"/>
          <w:color w:val="1C1C1C"/>
          <w:sz w:val="28"/>
          <w:szCs w:val="28"/>
        </w:rPr>
        <w:t xml:space="preserve"> and socially controlled</w:t>
      </w:r>
      <w:r w:rsidR="00910AAC" w:rsidRPr="00F7368C">
        <w:rPr>
          <w:rFonts w:ascii="Verdana" w:hAnsi="Verdana" w:cs="Gill Sans"/>
          <w:color w:val="1C1C1C"/>
          <w:sz w:val="28"/>
          <w:szCs w:val="28"/>
        </w:rPr>
        <w:t>.</w:t>
      </w:r>
    </w:p>
    <w:p w14:paraId="5FA58FD9" w14:textId="3DCCEE07" w:rsidR="00FF1C77" w:rsidRPr="00F7368C" w:rsidRDefault="00FF1C77" w:rsidP="00910AAC">
      <w:pPr>
        <w:pStyle w:val="NormalWeb"/>
        <w:spacing w:line="276" w:lineRule="auto"/>
        <w:rPr>
          <w:rFonts w:ascii="Verdana" w:hAnsi="Verdana" w:cs="Gill Sans"/>
          <w:b/>
          <w:color w:val="1C1C1C"/>
          <w:sz w:val="28"/>
          <w:szCs w:val="28"/>
        </w:rPr>
      </w:pPr>
      <w:proofErr w:type="spellStart"/>
      <w:r w:rsidRPr="00F7368C">
        <w:rPr>
          <w:rFonts w:ascii="Verdana" w:hAnsi="Verdana" w:cs="Gill Sans"/>
          <w:b/>
          <w:color w:val="1C1C1C"/>
          <w:sz w:val="28"/>
          <w:szCs w:val="28"/>
        </w:rPr>
        <w:t>Debord’s</w:t>
      </w:r>
      <w:proofErr w:type="spellEnd"/>
      <w:r w:rsidRPr="00F7368C">
        <w:rPr>
          <w:rFonts w:ascii="Verdana" w:hAnsi="Verdana" w:cs="Gill Sans"/>
          <w:b/>
          <w:color w:val="1C1C1C"/>
          <w:sz w:val="28"/>
          <w:szCs w:val="28"/>
        </w:rPr>
        <w:t xml:space="preserve"> </w:t>
      </w:r>
      <w:proofErr w:type="spellStart"/>
      <w:r w:rsidRPr="00F7368C">
        <w:rPr>
          <w:rFonts w:ascii="Verdana" w:hAnsi="Verdana" w:cs="Gill Sans"/>
          <w:b/>
          <w:color w:val="1C1C1C"/>
          <w:sz w:val="28"/>
          <w:szCs w:val="28"/>
        </w:rPr>
        <w:t>psychogeographical</w:t>
      </w:r>
      <w:proofErr w:type="spellEnd"/>
      <w:r w:rsidRPr="00F7368C">
        <w:rPr>
          <w:rFonts w:ascii="Verdana" w:hAnsi="Verdana" w:cs="Gill Sans"/>
          <w:b/>
          <w:color w:val="1C1C1C"/>
          <w:sz w:val="28"/>
          <w:szCs w:val="28"/>
        </w:rPr>
        <w:t xml:space="preserve"> Paris maps, annotated with arrows for suggested, if seemingly chaotic, direction.</w:t>
      </w:r>
    </w:p>
    <w:p w14:paraId="02F2B7ED" w14:textId="7A7BFD73" w:rsidR="00FF1C77" w:rsidRPr="00F7368C" w:rsidRDefault="00FF1C77" w:rsidP="00910AAC">
      <w:pPr>
        <w:pStyle w:val="NormalWeb"/>
        <w:spacing w:line="276" w:lineRule="auto"/>
        <w:rPr>
          <w:rFonts w:ascii="Verdana" w:hAnsi="Verdana" w:cs="Gill Sans"/>
          <w:color w:val="1C1C1C"/>
          <w:sz w:val="28"/>
          <w:szCs w:val="28"/>
        </w:rPr>
      </w:pPr>
      <w:r w:rsidRPr="00F7368C">
        <w:rPr>
          <w:rFonts w:ascii="Verdana" w:hAnsi="Verdana" w:cs="Gill Sans"/>
          <w:color w:val="1C1C1C"/>
          <w:sz w:val="28"/>
          <w:szCs w:val="28"/>
        </w:rPr>
        <w:t xml:space="preserve">Ralph </w:t>
      </w:r>
      <w:proofErr w:type="spellStart"/>
      <w:r w:rsidRPr="00F7368C">
        <w:rPr>
          <w:rFonts w:ascii="Verdana" w:hAnsi="Verdana" w:cs="Gill Sans"/>
          <w:color w:val="1C1C1C"/>
          <w:sz w:val="28"/>
          <w:szCs w:val="28"/>
        </w:rPr>
        <w:t>Rumney</w:t>
      </w:r>
      <w:proofErr w:type="spellEnd"/>
      <w:r w:rsidRPr="00F7368C">
        <w:rPr>
          <w:rFonts w:ascii="Verdana" w:hAnsi="Verdana" w:cs="Gill Sans"/>
          <w:color w:val="1C1C1C"/>
          <w:sz w:val="28"/>
          <w:szCs w:val="28"/>
        </w:rPr>
        <w:t xml:space="preserve"> attended the first Situationist International meeting. </w:t>
      </w:r>
      <w:r w:rsidR="00DD5F35" w:rsidRPr="00F7368C">
        <w:rPr>
          <w:rFonts w:ascii="Verdana" w:hAnsi="Verdana" w:cs="Gill Sans"/>
          <w:color w:val="1C1C1C"/>
          <w:sz w:val="28"/>
          <w:szCs w:val="28"/>
        </w:rPr>
        <w:t xml:space="preserve">He was the co-founder of the London Situationist Committee and like all the best committees, he was the only member (according to Merlin Coverley). </w:t>
      </w:r>
      <w:r w:rsidRPr="00F7368C">
        <w:rPr>
          <w:rFonts w:ascii="Verdana" w:hAnsi="Verdana" w:cs="Gill Sans"/>
          <w:color w:val="1C1C1C"/>
          <w:sz w:val="28"/>
          <w:szCs w:val="28"/>
        </w:rPr>
        <w:t>His derive</w:t>
      </w:r>
      <w:r w:rsidR="006A5D17" w:rsidRPr="00F7368C">
        <w:rPr>
          <w:rFonts w:ascii="Verdana" w:hAnsi="Verdana" w:cs="Gill Sans"/>
          <w:color w:val="1C1C1C"/>
          <w:sz w:val="28"/>
          <w:szCs w:val="28"/>
        </w:rPr>
        <w:t xml:space="preserve"> of Venice was rejected by </w:t>
      </w:r>
      <w:proofErr w:type="spellStart"/>
      <w:r w:rsidR="006A5D17" w:rsidRPr="00F7368C">
        <w:rPr>
          <w:rFonts w:ascii="Verdana" w:hAnsi="Verdana" w:cs="Gill Sans"/>
          <w:color w:val="1C1C1C"/>
          <w:sz w:val="28"/>
          <w:szCs w:val="28"/>
        </w:rPr>
        <w:t>Debord</w:t>
      </w:r>
      <w:proofErr w:type="spellEnd"/>
      <w:r w:rsidR="006A5D17" w:rsidRPr="00F7368C">
        <w:rPr>
          <w:rFonts w:ascii="Verdana" w:hAnsi="Verdana" w:cs="Gill Sans"/>
          <w:color w:val="1C1C1C"/>
          <w:sz w:val="28"/>
          <w:szCs w:val="28"/>
        </w:rPr>
        <w:t xml:space="preserve"> because he failed to file it in time. </w:t>
      </w:r>
      <w:r w:rsidR="001F6FD0" w:rsidRPr="00F7368C">
        <w:rPr>
          <w:rFonts w:ascii="Verdana" w:hAnsi="Verdana" w:cs="Gill Sans"/>
          <w:color w:val="1C1C1C"/>
          <w:sz w:val="28"/>
          <w:szCs w:val="28"/>
        </w:rPr>
        <w:t>The lesson: d</w:t>
      </w:r>
      <w:r w:rsidR="006A5D17" w:rsidRPr="00F7368C">
        <w:rPr>
          <w:rFonts w:ascii="Verdana" w:hAnsi="Verdana" w:cs="Gill Sans"/>
          <w:color w:val="1C1C1C"/>
          <w:sz w:val="28"/>
          <w:szCs w:val="28"/>
        </w:rPr>
        <w:t xml:space="preserve">on’t get involved with French </w:t>
      </w:r>
      <w:r w:rsidR="00AD2173" w:rsidRPr="00F7368C">
        <w:rPr>
          <w:rFonts w:ascii="Verdana" w:hAnsi="Verdana" w:cs="Gill Sans"/>
          <w:color w:val="1C1C1C"/>
          <w:sz w:val="28"/>
          <w:szCs w:val="28"/>
        </w:rPr>
        <w:t>Ava</w:t>
      </w:r>
      <w:r w:rsidR="00DD5F35" w:rsidRPr="00F7368C">
        <w:rPr>
          <w:rFonts w:ascii="Verdana" w:hAnsi="Verdana" w:cs="Gill Sans"/>
          <w:color w:val="1C1C1C"/>
          <w:sz w:val="28"/>
          <w:szCs w:val="28"/>
        </w:rPr>
        <w:t>nt-garde</w:t>
      </w:r>
      <w:r w:rsidR="00AD2173" w:rsidRPr="00F7368C">
        <w:rPr>
          <w:rFonts w:ascii="Verdana" w:hAnsi="Verdana" w:cs="Gill Sans"/>
          <w:color w:val="1C1C1C"/>
          <w:sz w:val="28"/>
          <w:szCs w:val="28"/>
        </w:rPr>
        <w:t xml:space="preserve"> movem</w:t>
      </w:r>
      <w:r w:rsidR="006A5D17" w:rsidRPr="00F7368C">
        <w:rPr>
          <w:rFonts w:ascii="Verdana" w:hAnsi="Verdana" w:cs="Gill Sans"/>
          <w:color w:val="1C1C1C"/>
          <w:sz w:val="28"/>
          <w:szCs w:val="28"/>
        </w:rPr>
        <w:t>ents, it may lead to disappointment.</w:t>
      </w:r>
    </w:p>
    <w:p w14:paraId="62B2549B" w14:textId="77777777" w:rsidR="00BE5DDA" w:rsidRPr="00F7368C" w:rsidRDefault="006A5D17" w:rsidP="00910AAC">
      <w:pPr>
        <w:pStyle w:val="NormalWeb"/>
        <w:spacing w:line="276" w:lineRule="auto"/>
        <w:rPr>
          <w:rFonts w:ascii="Verdana" w:hAnsi="Verdana" w:cs="Gill Sans"/>
          <w:color w:val="1C1C1C"/>
          <w:sz w:val="28"/>
          <w:szCs w:val="28"/>
        </w:rPr>
      </w:pPr>
      <w:r w:rsidRPr="00F7368C">
        <w:rPr>
          <w:rFonts w:ascii="Verdana" w:hAnsi="Verdana" w:cs="Gill Sans"/>
          <w:color w:val="1C1C1C"/>
          <w:sz w:val="28"/>
          <w:szCs w:val="28"/>
        </w:rPr>
        <w:t xml:space="preserve">Daguerre’s Boulevard du Temple – the first street photograph suggests the possibility for the camera – despite Baudelaire’s criticism – to be a device for the flaneur; for </w:t>
      </w:r>
      <w:proofErr w:type="spellStart"/>
      <w:r w:rsidRPr="00F7368C">
        <w:rPr>
          <w:rFonts w:ascii="Verdana" w:hAnsi="Verdana" w:cs="Gill Sans"/>
          <w:color w:val="1C1C1C"/>
          <w:sz w:val="28"/>
          <w:szCs w:val="28"/>
        </w:rPr>
        <w:t>psychogeographic</w:t>
      </w:r>
      <w:proofErr w:type="spellEnd"/>
      <w:r w:rsidRPr="00F7368C">
        <w:rPr>
          <w:rFonts w:ascii="Verdana" w:hAnsi="Verdana" w:cs="Gill Sans"/>
          <w:color w:val="1C1C1C"/>
          <w:sz w:val="28"/>
          <w:szCs w:val="28"/>
        </w:rPr>
        <w:t xml:space="preserve"> investigation. This image reveals the limitation of using an exposure of over 10 minutes</w:t>
      </w:r>
      <w:r w:rsidR="00FC2E09" w:rsidRPr="00F7368C">
        <w:rPr>
          <w:rFonts w:ascii="Verdana" w:hAnsi="Verdana" w:cs="Gill Sans"/>
          <w:color w:val="1C1C1C"/>
          <w:sz w:val="28"/>
          <w:szCs w:val="28"/>
        </w:rPr>
        <w:t xml:space="preserve"> to photograph people, yet this was soon to be resolved.</w:t>
      </w:r>
    </w:p>
    <w:p w14:paraId="256596C3" w14:textId="6E64A123" w:rsidR="00213DFD" w:rsidRPr="00F7368C" w:rsidRDefault="00FC2E09" w:rsidP="00910AAC">
      <w:pPr>
        <w:pStyle w:val="NormalWeb"/>
        <w:spacing w:line="276" w:lineRule="auto"/>
        <w:rPr>
          <w:rFonts w:ascii="Verdana" w:hAnsi="Verdana" w:cs="Gill Sans"/>
          <w:color w:val="1C1C1C"/>
          <w:sz w:val="28"/>
          <w:szCs w:val="28"/>
        </w:rPr>
      </w:pPr>
      <w:r w:rsidRPr="00F7368C">
        <w:rPr>
          <w:rFonts w:ascii="Verdana" w:hAnsi="Verdana" w:cs="Gill Sans"/>
          <w:color w:val="1C1C1C"/>
          <w:sz w:val="28"/>
          <w:szCs w:val="28"/>
        </w:rPr>
        <w:lastRenderedPageBreak/>
        <w:t xml:space="preserve">Annan’s Glasgow – </w:t>
      </w:r>
      <w:proofErr w:type="spellStart"/>
      <w:r w:rsidRPr="00F7368C">
        <w:rPr>
          <w:rFonts w:ascii="Verdana" w:hAnsi="Verdana" w:cs="Gill Sans"/>
          <w:color w:val="1C1C1C"/>
          <w:sz w:val="28"/>
          <w:szCs w:val="28"/>
        </w:rPr>
        <w:t>Atget’s</w:t>
      </w:r>
      <w:proofErr w:type="spellEnd"/>
      <w:r w:rsidRPr="00F7368C">
        <w:rPr>
          <w:rFonts w:ascii="Verdana" w:hAnsi="Verdana" w:cs="Gill Sans"/>
          <w:color w:val="1C1C1C"/>
          <w:sz w:val="28"/>
          <w:szCs w:val="28"/>
        </w:rPr>
        <w:t xml:space="preserve"> Paris illustrates these developments and just how close the practice of photography had become to the process of the flaneur.</w:t>
      </w:r>
    </w:p>
    <w:p w14:paraId="5779B681" w14:textId="77777777" w:rsidR="00F7368C" w:rsidRDefault="00F7368C" w:rsidP="001F6FD0">
      <w:pPr>
        <w:pStyle w:val="NormalWeb"/>
        <w:spacing w:line="276" w:lineRule="auto"/>
        <w:rPr>
          <w:rFonts w:ascii="Verdana" w:hAnsi="Verdana" w:cs="Gill Sans"/>
          <w:color w:val="1C1C1C"/>
          <w:sz w:val="28"/>
          <w:szCs w:val="28"/>
        </w:rPr>
      </w:pPr>
    </w:p>
    <w:p w14:paraId="6C4492D8" w14:textId="77777777" w:rsidR="001F6FD0" w:rsidRPr="00F7368C" w:rsidRDefault="001F6FD0" w:rsidP="001F6FD0">
      <w:pPr>
        <w:pStyle w:val="NormalWeb"/>
        <w:spacing w:line="276" w:lineRule="auto"/>
        <w:rPr>
          <w:rFonts w:ascii="Verdana" w:hAnsi="Verdana" w:cs="Gill Sans"/>
          <w:b/>
          <w:color w:val="1C1C1C"/>
          <w:sz w:val="28"/>
          <w:szCs w:val="28"/>
        </w:rPr>
      </w:pPr>
      <w:r w:rsidRPr="00F7368C">
        <w:rPr>
          <w:rFonts w:ascii="Verdana" w:hAnsi="Verdana" w:cs="Gill Sans"/>
          <w:b/>
          <w:color w:val="1C1C1C"/>
          <w:sz w:val="28"/>
          <w:szCs w:val="28"/>
        </w:rPr>
        <w:t xml:space="preserve">The relationship to </w:t>
      </w:r>
      <w:proofErr w:type="spellStart"/>
      <w:r w:rsidRPr="00F7368C">
        <w:rPr>
          <w:rFonts w:ascii="Verdana" w:hAnsi="Verdana" w:cs="Gill Sans"/>
          <w:b/>
          <w:color w:val="1C1C1C"/>
          <w:sz w:val="28"/>
          <w:szCs w:val="28"/>
        </w:rPr>
        <w:t>flaneury</w:t>
      </w:r>
      <w:proofErr w:type="spellEnd"/>
    </w:p>
    <w:p w14:paraId="45558F55" w14:textId="7E687735" w:rsidR="00213DFD" w:rsidRPr="00F7368C" w:rsidRDefault="00213DFD" w:rsidP="00910AAC">
      <w:pPr>
        <w:pStyle w:val="NormalWeb"/>
        <w:spacing w:line="276" w:lineRule="auto"/>
        <w:rPr>
          <w:rFonts w:ascii="Verdana" w:hAnsi="Verdana" w:cs="Gill Sans"/>
          <w:color w:val="1C1C1C"/>
          <w:sz w:val="28"/>
          <w:szCs w:val="28"/>
        </w:rPr>
      </w:pPr>
      <w:r w:rsidRPr="00F7368C">
        <w:rPr>
          <w:rFonts w:ascii="Verdana" w:hAnsi="Verdana" w:cs="Gill Sans"/>
          <w:color w:val="1C1C1C"/>
          <w:sz w:val="28"/>
          <w:szCs w:val="28"/>
        </w:rPr>
        <w:t>The little known streets and thoroughfares selected, away from the expected sights of the city.</w:t>
      </w:r>
    </w:p>
    <w:p w14:paraId="1CBEFF23" w14:textId="35ED5B6D" w:rsidR="00FC2E09" w:rsidRPr="00F7368C" w:rsidRDefault="00FC2E09" w:rsidP="00910AAC">
      <w:pPr>
        <w:pStyle w:val="NormalWeb"/>
        <w:spacing w:line="276" w:lineRule="auto"/>
        <w:rPr>
          <w:rFonts w:ascii="Verdana" w:hAnsi="Verdana" w:cs="Gill Sans"/>
          <w:color w:val="1C1C1C"/>
          <w:sz w:val="28"/>
          <w:szCs w:val="28"/>
        </w:rPr>
      </w:pPr>
      <w:r w:rsidRPr="00F7368C">
        <w:rPr>
          <w:rFonts w:ascii="Verdana" w:hAnsi="Verdana" w:cs="Gill Sans"/>
          <w:color w:val="1C1C1C"/>
          <w:sz w:val="28"/>
          <w:szCs w:val="28"/>
        </w:rPr>
        <w:t>The contingent ephemeral quality of the image</w:t>
      </w:r>
      <w:r w:rsidR="00213DFD" w:rsidRPr="00F7368C">
        <w:rPr>
          <w:rFonts w:ascii="Verdana" w:hAnsi="Verdana" w:cs="Gill Sans"/>
          <w:color w:val="1C1C1C"/>
          <w:sz w:val="28"/>
          <w:szCs w:val="28"/>
        </w:rPr>
        <w:t>.</w:t>
      </w:r>
    </w:p>
    <w:p w14:paraId="057F0034" w14:textId="41727BE8" w:rsidR="00FC2E09" w:rsidRPr="00F7368C" w:rsidRDefault="00FC2E09" w:rsidP="00910AAC">
      <w:pPr>
        <w:pStyle w:val="NormalWeb"/>
        <w:spacing w:line="276" w:lineRule="auto"/>
        <w:rPr>
          <w:rFonts w:ascii="Verdana" w:hAnsi="Verdana" w:cs="Gill Sans"/>
          <w:color w:val="1C1C1C"/>
          <w:sz w:val="28"/>
          <w:szCs w:val="28"/>
        </w:rPr>
      </w:pPr>
      <w:r w:rsidRPr="00F7368C">
        <w:rPr>
          <w:rFonts w:ascii="Verdana" w:hAnsi="Verdana" w:cs="Gill Sans"/>
          <w:color w:val="1C1C1C"/>
          <w:sz w:val="28"/>
          <w:szCs w:val="28"/>
        </w:rPr>
        <w:t>The observer</w:t>
      </w:r>
      <w:r w:rsidR="00BD1932" w:rsidRPr="00F7368C">
        <w:rPr>
          <w:rFonts w:ascii="Verdana" w:hAnsi="Verdana" w:cs="Gill Sans"/>
          <w:color w:val="1C1C1C"/>
          <w:sz w:val="28"/>
          <w:szCs w:val="28"/>
        </w:rPr>
        <w:t xml:space="preserve"> or spectator</w:t>
      </w:r>
      <w:r w:rsidRPr="00F7368C">
        <w:rPr>
          <w:rFonts w:ascii="Verdana" w:hAnsi="Verdana" w:cs="Gill Sans"/>
          <w:color w:val="1C1C1C"/>
          <w:sz w:val="28"/>
          <w:szCs w:val="28"/>
        </w:rPr>
        <w:t>/participant role of the artist</w:t>
      </w:r>
    </w:p>
    <w:p w14:paraId="0E1D31E6" w14:textId="77777777" w:rsidR="00213DFD" w:rsidRPr="00F7368C" w:rsidRDefault="00213DFD" w:rsidP="00213DFD">
      <w:pPr>
        <w:pStyle w:val="NormalWeb"/>
        <w:spacing w:line="276" w:lineRule="auto"/>
        <w:rPr>
          <w:rFonts w:ascii="Verdana" w:hAnsi="Verdana" w:cs="Gill Sans"/>
          <w:color w:val="1C1C1C"/>
          <w:sz w:val="28"/>
          <w:szCs w:val="28"/>
        </w:rPr>
      </w:pPr>
      <w:r w:rsidRPr="00F7368C">
        <w:rPr>
          <w:rFonts w:ascii="Verdana" w:hAnsi="Verdana" w:cs="Gill Sans"/>
          <w:color w:val="1C1C1C"/>
          <w:sz w:val="28"/>
          <w:szCs w:val="28"/>
        </w:rPr>
        <w:t>The sense of the drift – a journey of both reality and imagination combined.</w:t>
      </w:r>
    </w:p>
    <w:p w14:paraId="4FA8315A" w14:textId="238F667C" w:rsidR="00FC2E09" w:rsidRPr="00F7368C" w:rsidRDefault="00FC2E09" w:rsidP="00910AAC">
      <w:pPr>
        <w:pStyle w:val="NormalWeb"/>
        <w:spacing w:line="276" w:lineRule="auto"/>
        <w:rPr>
          <w:rFonts w:ascii="Verdana" w:hAnsi="Verdana" w:cs="Gill Sans"/>
          <w:color w:val="1C1C1C"/>
          <w:sz w:val="28"/>
          <w:szCs w:val="28"/>
        </w:rPr>
      </w:pPr>
      <w:r w:rsidRPr="00F7368C">
        <w:rPr>
          <w:rFonts w:ascii="Verdana" w:hAnsi="Verdana" w:cs="Gill Sans"/>
          <w:color w:val="1C1C1C"/>
          <w:sz w:val="28"/>
          <w:szCs w:val="28"/>
        </w:rPr>
        <w:t xml:space="preserve">And we can observe these elements in </w:t>
      </w:r>
      <w:proofErr w:type="spellStart"/>
      <w:r w:rsidRPr="00F7368C">
        <w:rPr>
          <w:rFonts w:ascii="Verdana" w:hAnsi="Verdana" w:cs="Gill Sans"/>
          <w:color w:val="1C1C1C"/>
          <w:sz w:val="28"/>
          <w:szCs w:val="28"/>
        </w:rPr>
        <w:t>Brassai</w:t>
      </w:r>
      <w:proofErr w:type="spellEnd"/>
      <w:r w:rsidRPr="00F7368C">
        <w:rPr>
          <w:rFonts w:ascii="Verdana" w:hAnsi="Verdana" w:cs="Gill Sans"/>
          <w:color w:val="1C1C1C"/>
          <w:sz w:val="28"/>
          <w:szCs w:val="28"/>
        </w:rPr>
        <w:t xml:space="preserve">, </w:t>
      </w:r>
      <w:proofErr w:type="spellStart"/>
      <w:r w:rsidRPr="00F7368C">
        <w:rPr>
          <w:rFonts w:ascii="Verdana" w:hAnsi="Verdana" w:cs="Gill Sans"/>
          <w:color w:val="1C1C1C"/>
          <w:sz w:val="28"/>
          <w:szCs w:val="28"/>
        </w:rPr>
        <w:t>Doisneau</w:t>
      </w:r>
      <w:proofErr w:type="spellEnd"/>
      <w:r w:rsidRPr="00F7368C">
        <w:rPr>
          <w:rFonts w:ascii="Verdana" w:hAnsi="Verdana" w:cs="Gill Sans"/>
          <w:color w:val="1C1C1C"/>
          <w:sz w:val="28"/>
          <w:szCs w:val="28"/>
        </w:rPr>
        <w:t xml:space="preserve">, </w:t>
      </w:r>
    </w:p>
    <w:p w14:paraId="3B1B9D92" w14:textId="6B6F4E20" w:rsidR="00BD1932" w:rsidRPr="00F7368C" w:rsidRDefault="00BD1932" w:rsidP="00910AAC">
      <w:pPr>
        <w:pStyle w:val="NormalWeb"/>
        <w:spacing w:line="276" w:lineRule="auto"/>
        <w:rPr>
          <w:rFonts w:ascii="Verdana" w:hAnsi="Verdana" w:cs="Gill Sans"/>
          <w:color w:val="1C1C1C"/>
          <w:sz w:val="28"/>
          <w:szCs w:val="28"/>
        </w:rPr>
      </w:pPr>
      <w:r w:rsidRPr="00F7368C">
        <w:rPr>
          <w:rFonts w:ascii="Verdana" w:hAnsi="Verdana" w:cs="Gill Sans"/>
          <w:b/>
          <w:color w:val="1C1C1C"/>
          <w:sz w:val="28"/>
          <w:szCs w:val="28"/>
        </w:rPr>
        <w:t>Sophie Calle</w:t>
      </w:r>
      <w:r w:rsidRPr="00F7368C">
        <w:rPr>
          <w:rFonts w:ascii="Verdana" w:hAnsi="Verdana" w:cs="Gill Sans"/>
          <w:color w:val="1C1C1C"/>
          <w:sz w:val="28"/>
          <w:szCs w:val="28"/>
        </w:rPr>
        <w:t xml:space="preserve"> – Suite </w:t>
      </w:r>
      <w:proofErr w:type="spellStart"/>
      <w:r w:rsidRPr="00F7368C">
        <w:rPr>
          <w:rFonts w:ascii="Verdana" w:hAnsi="Verdana" w:cs="Gill Sans"/>
          <w:color w:val="1C1C1C"/>
          <w:sz w:val="28"/>
          <w:szCs w:val="28"/>
        </w:rPr>
        <w:t>Vénitienne</w:t>
      </w:r>
      <w:proofErr w:type="spellEnd"/>
      <w:r w:rsidRPr="00F7368C">
        <w:rPr>
          <w:rFonts w:ascii="Verdana" w:hAnsi="Verdana" w:cs="Gill Sans"/>
          <w:color w:val="1C1C1C"/>
          <w:sz w:val="28"/>
          <w:szCs w:val="28"/>
        </w:rPr>
        <w:t xml:space="preserve"> where she followed people, especially a man known as Henri B through chance encounter</w:t>
      </w:r>
      <w:r w:rsidR="005B14C5" w:rsidRPr="00F7368C">
        <w:rPr>
          <w:rFonts w:ascii="Verdana" w:hAnsi="Verdana" w:cs="Gill Sans"/>
          <w:color w:val="1C1C1C"/>
          <w:sz w:val="28"/>
          <w:szCs w:val="28"/>
        </w:rPr>
        <w:t>,</w:t>
      </w:r>
      <w:r w:rsidRPr="00F7368C">
        <w:rPr>
          <w:rFonts w:ascii="Verdana" w:hAnsi="Verdana" w:cs="Gill Sans"/>
          <w:color w:val="1C1C1C"/>
          <w:sz w:val="28"/>
          <w:szCs w:val="28"/>
        </w:rPr>
        <w:t xml:space="preserve"> ending up in Venice. A Flaneuse or a detective?</w:t>
      </w:r>
    </w:p>
    <w:p w14:paraId="5A83ECD2" w14:textId="22752E51" w:rsidR="00F82B78" w:rsidRPr="00F7368C" w:rsidRDefault="00F82B78" w:rsidP="00910AAC">
      <w:pPr>
        <w:pStyle w:val="NormalWeb"/>
        <w:spacing w:line="276" w:lineRule="auto"/>
        <w:rPr>
          <w:rFonts w:ascii="Verdana" w:hAnsi="Verdana" w:cs="Gill Sans"/>
          <w:color w:val="1C1C1C"/>
          <w:sz w:val="28"/>
          <w:szCs w:val="28"/>
        </w:rPr>
      </w:pPr>
      <w:r w:rsidRPr="00F7368C">
        <w:rPr>
          <w:rFonts w:ascii="Verdana" w:hAnsi="Verdana" w:cs="Gill Sans"/>
          <w:color w:val="1C1C1C"/>
          <w:sz w:val="28"/>
          <w:szCs w:val="28"/>
        </w:rPr>
        <w:t xml:space="preserve">The depictions of </w:t>
      </w:r>
      <w:proofErr w:type="spellStart"/>
      <w:r w:rsidRPr="00F7368C">
        <w:rPr>
          <w:rFonts w:ascii="Verdana" w:hAnsi="Verdana" w:cs="Gill Sans"/>
          <w:color w:val="1C1C1C"/>
          <w:sz w:val="28"/>
          <w:szCs w:val="28"/>
        </w:rPr>
        <w:t>Flaneury</w:t>
      </w:r>
      <w:proofErr w:type="spellEnd"/>
      <w:r w:rsidRPr="00F7368C">
        <w:rPr>
          <w:rFonts w:ascii="Verdana" w:hAnsi="Verdana" w:cs="Gill Sans"/>
          <w:color w:val="1C1C1C"/>
          <w:sz w:val="28"/>
          <w:szCs w:val="28"/>
        </w:rPr>
        <w:t xml:space="preserve"> have been certainly male-centric. Woman are like objects encountered. Historically, a woman who positions herself as a flaneur is transgressing the role that a patriarchal society assigned to her. As mentioned, the surrealists seemed to have used or mistaken the drift with going out on the pull.</w:t>
      </w:r>
      <w:r w:rsidRPr="00F7368C">
        <w:rPr>
          <w:rFonts w:ascii="Verdana" w:hAnsi="Verdana" w:cs="Gill Sans"/>
          <w:color w:val="1C1C1C"/>
          <w:sz w:val="28"/>
          <w:szCs w:val="28"/>
        </w:rPr>
        <w:br/>
      </w:r>
      <w:r w:rsidRPr="00F7368C">
        <w:rPr>
          <w:rFonts w:ascii="Verdana" w:hAnsi="Verdana" w:cs="Gill Sans"/>
          <w:color w:val="1C1C1C"/>
          <w:sz w:val="28"/>
          <w:szCs w:val="28"/>
        </w:rPr>
        <w:br/>
        <w:t>Virginia Woolf talks about the pleasures of wandering the urban environment in essays and, in her book Mrs. Dalloway, the eponymous protagonist talks, through the use of interior monologue of her peripatetic movement through the urban mil</w:t>
      </w:r>
      <w:r w:rsidR="00BA40D4" w:rsidRPr="00F7368C">
        <w:rPr>
          <w:rFonts w:ascii="Verdana" w:hAnsi="Verdana" w:cs="Gill Sans"/>
          <w:color w:val="1C1C1C"/>
          <w:sz w:val="28"/>
          <w:szCs w:val="28"/>
        </w:rPr>
        <w:t xml:space="preserve">ieu. But given that Clarissa Dalloway </w:t>
      </w:r>
      <w:r w:rsidR="00BA40D4" w:rsidRPr="00F7368C">
        <w:rPr>
          <w:rFonts w:ascii="Verdana" w:hAnsi="Verdana" w:cs="Gill Sans"/>
          <w:color w:val="1C1C1C"/>
          <w:sz w:val="28"/>
          <w:szCs w:val="28"/>
        </w:rPr>
        <w:lastRenderedPageBreak/>
        <w:t>is a wealthy society woman, she has the social power to become a flaneuse.</w:t>
      </w:r>
    </w:p>
    <w:p w14:paraId="794AA95E" w14:textId="49C15CBC" w:rsidR="00BD1932" w:rsidRPr="00F7368C" w:rsidRDefault="00FC2E09" w:rsidP="00910AAC">
      <w:pPr>
        <w:pStyle w:val="NormalWeb"/>
        <w:spacing w:line="276" w:lineRule="auto"/>
        <w:rPr>
          <w:rFonts w:ascii="Verdana" w:hAnsi="Verdana" w:cs="Gill Sans"/>
          <w:color w:val="1C1C1C"/>
          <w:sz w:val="28"/>
          <w:szCs w:val="28"/>
        </w:rPr>
      </w:pPr>
      <w:r w:rsidRPr="00F7368C">
        <w:rPr>
          <w:rFonts w:ascii="Verdana" w:hAnsi="Verdana" w:cs="Gill Sans"/>
          <w:color w:val="1C1C1C"/>
          <w:sz w:val="28"/>
          <w:szCs w:val="28"/>
        </w:rPr>
        <w:t>Americans</w:t>
      </w:r>
      <w:r w:rsidR="002A5D7C" w:rsidRPr="00F7368C">
        <w:rPr>
          <w:rFonts w:ascii="Verdana" w:hAnsi="Verdana" w:cs="Gill Sans"/>
          <w:color w:val="1C1C1C"/>
          <w:sz w:val="28"/>
          <w:szCs w:val="28"/>
        </w:rPr>
        <w:t xml:space="preserve"> – </w:t>
      </w:r>
      <w:proofErr w:type="spellStart"/>
      <w:r w:rsidR="002A5D7C" w:rsidRPr="00F7368C">
        <w:rPr>
          <w:rFonts w:ascii="Verdana" w:hAnsi="Verdana" w:cs="Gill Sans"/>
          <w:color w:val="1C1C1C"/>
          <w:sz w:val="28"/>
          <w:szCs w:val="28"/>
        </w:rPr>
        <w:t>Winogrand</w:t>
      </w:r>
      <w:proofErr w:type="spellEnd"/>
      <w:r w:rsidR="002A5D7C" w:rsidRPr="00F7368C">
        <w:rPr>
          <w:rFonts w:ascii="Verdana" w:hAnsi="Verdana" w:cs="Gill Sans"/>
          <w:color w:val="1C1C1C"/>
          <w:sz w:val="28"/>
          <w:szCs w:val="28"/>
        </w:rPr>
        <w:t xml:space="preserve">, </w:t>
      </w:r>
      <w:proofErr w:type="spellStart"/>
      <w:r w:rsidR="002A5D7C" w:rsidRPr="00F7368C">
        <w:rPr>
          <w:rFonts w:ascii="Verdana" w:hAnsi="Verdana" w:cs="Gill Sans"/>
          <w:color w:val="1C1C1C"/>
          <w:sz w:val="28"/>
          <w:szCs w:val="28"/>
        </w:rPr>
        <w:t>Freidlander</w:t>
      </w:r>
      <w:proofErr w:type="spellEnd"/>
      <w:r w:rsidR="002A5D7C" w:rsidRPr="00F7368C">
        <w:rPr>
          <w:rFonts w:ascii="Verdana" w:hAnsi="Verdana" w:cs="Gill Sans"/>
          <w:color w:val="1C1C1C"/>
          <w:sz w:val="28"/>
          <w:szCs w:val="28"/>
        </w:rPr>
        <w:t xml:space="preserve"> etc.</w:t>
      </w:r>
    </w:p>
    <w:p w14:paraId="405078F4" w14:textId="6A3D0194" w:rsidR="00BD1932" w:rsidRPr="00F7368C" w:rsidRDefault="00BD1932" w:rsidP="00910AAC">
      <w:pPr>
        <w:pStyle w:val="NormalWeb"/>
        <w:spacing w:line="276" w:lineRule="auto"/>
        <w:rPr>
          <w:rFonts w:ascii="Verdana" w:hAnsi="Verdana" w:cs="Gill Sans"/>
          <w:color w:val="1C1C1C"/>
          <w:sz w:val="28"/>
          <w:szCs w:val="28"/>
        </w:rPr>
      </w:pPr>
      <w:r w:rsidRPr="00F7368C">
        <w:rPr>
          <w:rFonts w:ascii="Verdana" w:hAnsi="Verdana" w:cs="Gill Sans"/>
          <w:color w:val="1C1C1C"/>
          <w:sz w:val="28"/>
          <w:szCs w:val="28"/>
        </w:rPr>
        <w:t>Vivian Maier</w:t>
      </w:r>
    </w:p>
    <w:p w14:paraId="4B4CEFF4" w14:textId="77777777" w:rsidR="005B14C5" w:rsidRPr="00F7368C" w:rsidRDefault="00FC2E09" w:rsidP="00910AAC">
      <w:pPr>
        <w:pStyle w:val="NormalWeb"/>
        <w:spacing w:line="276" w:lineRule="auto"/>
        <w:rPr>
          <w:rFonts w:ascii="Verdana" w:hAnsi="Verdana" w:cs="Gill Sans"/>
          <w:color w:val="1C1C1C"/>
          <w:sz w:val="28"/>
          <w:szCs w:val="28"/>
        </w:rPr>
      </w:pPr>
      <w:r w:rsidRPr="00F7368C">
        <w:rPr>
          <w:rFonts w:ascii="Verdana" w:hAnsi="Verdana" w:cs="Gill Sans"/>
          <w:b/>
          <w:color w:val="1C1C1C"/>
          <w:sz w:val="28"/>
          <w:szCs w:val="28"/>
        </w:rPr>
        <w:t>Dolores Marat</w:t>
      </w:r>
      <w:r w:rsidRPr="00F7368C">
        <w:rPr>
          <w:rFonts w:ascii="Verdana" w:hAnsi="Verdana" w:cs="Gill Sans"/>
          <w:color w:val="1C1C1C"/>
          <w:sz w:val="28"/>
          <w:szCs w:val="28"/>
        </w:rPr>
        <w:t xml:space="preserve"> – whose subject</w:t>
      </w:r>
      <w:r w:rsidR="00213DFD" w:rsidRPr="00F7368C">
        <w:rPr>
          <w:rFonts w:ascii="Verdana" w:hAnsi="Verdana" w:cs="Gill Sans"/>
          <w:color w:val="1C1C1C"/>
          <w:sz w:val="28"/>
          <w:szCs w:val="28"/>
        </w:rPr>
        <w:t>s</w:t>
      </w:r>
      <w:r w:rsidRPr="00F7368C">
        <w:rPr>
          <w:rFonts w:ascii="Verdana" w:hAnsi="Verdana" w:cs="Gill Sans"/>
          <w:color w:val="1C1C1C"/>
          <w:sz w:val="28"/>
          <w:szCs w:val="28"/>
        </w:rPr>
        <w:t xml:space="preserve"> and selected method of </w:t>
      </w:r>
      <w:r w:rsidR="00213DFD" w:rsidRPr="00F7368C">
        <w:rPr>
          <w:rFonts w:ascii="Verdana" w:hAnsi="Verdana" w:cs="Gill Sans"/>
          <w:color w:val="1C1C1C"/>
          <w:sz w:val="28"/>
          <w:szCs w:val="28"/>
        </w:rPr>
        <w:t xml:space="preserve">image </w:t>
      </w:r>
      <w:r w:rsidRPr="00F7368C">
        <w:rPr>
          <w:rFonts w:ascii="Verdana" w:hAnsi="Verdana" w:cs="Gill Sans"/>
          <w:color w:val="1C1C1C"/>
          <w:sz w:val="28"/>
          <w:szCs w:val="28"/>
        </w:rPr>
        <w:t>repro</w:t>
      </w:r>
      <w:r w:rsidR="00213DFD" w:rsidRPr="00F7368C">
        <w:rPr>
          <w:rFonts w:ascii="Verdana" w:hAnsi="Verdana" w:cs="Gill Sans"/>
          <w:color w:val="1C1C1C"/>
          <w:sz w:val="28"/>
          <w:szCs w:val="28"/>
        </w:rPr>
        <w:t>d</w:t>
      </w:r>
      <w:r w:rsidRPr="00F7368C">
        <w:rPr>
          <w:rFonts w:ascii="Verdana" w:hAnsi="Verdana" w:cs="Gill Sans"/>
          <w:color w:val="1C1C1C"/>
          <w:sz w:val="28"/>
          <w:szCs w:val="28"/>
        </w:rPr>
        <w:t>uction</w:t>
      </w:r>
      <w:r w:rsidR="00213DFD" w:rsidRPr="00F7368C">
        <w:rPr>
          <w:rFonts w:ascii="Verdana" w:hAnsi="Verdana" w:cs="Gill Sans"/>
          <w:color w:val="1C1C1C"/>
          <w:sz w:val="28"/>
          <w:szCs w:val="28"/>
        </w:rPr>
        <w:t xml:space="preserve"> creates a dreamlike quality, a subjective reality that draws us into Marat’s consciousness</w:t>
      </w:r>
      <w:r w:rsidR="001F6FD0" w:rsidRPr="00F7368C">
        <w:rPr>
          <w:rFonts w:ascii="Verdana" w:hAnsi="Verdana" w:cs="Gill Sans"/>
          <w:color w:val="1C1C1C"/>
          <w:sz w:val="28"/>
          <w:szCs w:val="28"/>
        </w:rPr>
        <w:t>, or perhaps unconscious</w:t>
      </w:r>
      <w:r w:rsidR="00213DFD" w:rsidRPr="00F7368C">
        <w:rPr>
          <w:rFonts w:ascii="Verdana" w:hAnsi="Verdana" w:cs="Gill Sans"/>
          <w:color w:val="1C1C1C"/>
          <w:sz w:val="28"/>
          <w:szCs w:val="28"/>
        </w:rPr>
        <w:t>.</w:t>
      </w:r>
    </w:p>
    <w:p w14:paraId="103E6B34" w14:textId="77777777" w:rsidR="00F7368C" w:rsidRDefault="00213DFD" w:rsidP="00910AAC">
      <w:pPr>
        <w:pStyle w:val="NormalWeb"/>
        <w:spacing w:line="276" w:lineRule="auto"/>
        <w:rPr>
          <w:rFonts w:ascii="Verdana" w:hAnsi="Verdana" w:cs="Gill Sans"/>
          <w:color w:val="1C1C1C"/>
          <w:sz w:val="28"/>
          <w:szCs w:val="28"/>
        </w:rPr>
      </w:pPr>
      <w:r w:rsidRPr="00F7368C">
        <w:rPr>
          <w:rFonts w:ascii="Verdana" w:hAnsi="Verdana" w:cs="Gill Sans"/>
          <w:color w:val="1C1C1C"/>
          <w:sz w:val="28"/>
          <w:szCs w:val="28"/>
        </w:rPr>
        <w:t xml:space="preserve">Similar notions might apply to the work of photographers such as Antoine </w:t>
      </w:r>
      <w:proofErr w:type="spellStart"/>
      <w:r w:rsidRPr="00F7368C">
        <w:rPr>
          <w:rFonts w:ascii="Verdana" w:hAnsi="Verdana" w:cs="Gill Sans"/>
          <w:color w:val="1C1C1C"/>
          <w:sz w:val="28"/>
          <w:szCs w:val="28"/>
        </w:rPr>
        <w:t>D’Agata</w:t>
      </w:r>
      <w:proofErr w:type="spellEnd"/>
      <w:r w:rsidRPr="00F7368C">
        <w:rPr>
          <w:rFonts w:ascii="Verdana" w:hAnsi="Verdana" w:cs="Gill Sans"/>
          <w:color w:val="1C1C1C"/>
          <w:sz w:val="28"/>
          <w:szCs w:val="28"/>
        </w:rPr>
        <w:t xml:space="preserve"> and Michael Ackerman. The sense of entering in to a dream or nightmare is ever</w:t>
      </w:r>
    </w:p>
    <w:p w14:paraId="6E6B2968" w14:textId="45A36DDA" w:rsidR="00213DFD" w:rsidRPr="00F7368C" w:rsidRDefault="00213DFD" w:rsidP="00910AAC">
      <w:pPr>
        <w:pStyle w:val="NormalWeb"/>
        <w:spacing w:line="276" w:lineRule="auto"/>
        <w:rPr>
          <w:rFonts w:ascii="Verdana" w:hAnsi="Verdana" w:cs="Gill Sans"/>
          <w:color w:val="1C1C1C"/>
          <w:sz w:val="28"/>
          <w:szCs w:val="28"/>
        </w:rPr>
      </w:pPr>
      <w:r w:rsidRPr="00F7368C">
        <w:rPr>
          <w:rFonts w:ascii="Verdana" w:hAnsi="Verdana" w:cs="Gill Sans"/>
          <w:color w:val="1C1C1C"/>
          <w:sz w:val="28"/>
          <w:szCs w:val="28"/>
        </w:rPr>
        <w:t>present, and this chimes with Benjamin’s depiction of an unsettled, unknowable urban milieu as phantasmagoria</w:t>
      </w:r>
      <w:r w:rsidR="001F6FD0" w:rsidRPr="00F7368C">
        <w:rPr>
          <w:rFonts w:ascii="Verdana" w:hAnsi="Verdana" w:cs="Gill Sans"/>
          <w:color w:val="1C1C1C"/>
          <w:sz w:val="28"/>
          <w:szCs w:val="28"/>
        </w:rPr>
        <w:t xml:space="preserve"> - a dream-state and a dreamscape</w:t>
      </w:r>
      <w:r w:rsidRPr="00F7368C">
        <w:rPr>
          <w:rFonts w:ascii="Verdana" w:hAnsi="Verdana" w:cs="Gill Sans"/>
          <w:color w:val="1C1C1C"/>
          <w:sz w:val="28"/>
          <w:szCs w:val="28"/>
        </w:rPr>
        <w:t>.</w:t>
      </w:r>
    </w:p>
    <w:p w14:paraId="3A7FB3BD" w14:textId="2F67D409" w:rsidR="00BE5DDA" w:rsidRPr="00F7368C" w:rsidRDefault="00213DFD" w:rsidP="002775EE">
      <w:pPr>
        <w:pStyle w:val="NormalWeb"/>
        <w:rPr>
          <w:rFonts w:ascii="Verdana" w:hAnsi="Verdana" w:cs="Gill Sans"/>
          <w:color w:val="1C1C1C"/>
          <w:sz w:val="28"/>
          <w:szCs w:val="28"/>
        </w:rPr>
      </w:pPr>
      <w:r w:rsidRPr="00F7368C">
        <w:rPr>
          <w:rFonts w:ascii="Verdana" w:hAnsi="Verdana" w:cs="Gill Sans"/>
          <w:color w:val="1C1C1C"/>
          <w:sz w:val="28"/>
          <w:szCs w:val="28"/>
        </w:rPr>
        <w:t xml:space="preserve">A modern practice of psychogeography has emerged outside of the </w:t>
      </w:r>
      <w:r w:rsidR="00BE5DDA" w:rsidRPr="00F7368C">
        <w:rPr>
          <w:rFonts w:ascii="Verdana" w:hAnsi="Verdana" w:cs="Gill Sans"/>
          <w:color w:val="1C1C1C"/>
          <w:sz w:val="28"/>
          <w:szCs w:val="28"/>
        </w:rPr>
        <w:t>strictures</w:t>
      </w:r>
      <w:r w:rsidRPr="00F7368C">
        <w:rPr>
          <w:rFonts w:ascii="Verdana" w:hAnsi="Verdana" w:cs="Gill Sans"/>
          <w:color w:val="1C1C1C"/>
          <w:sz w:val="28"/>
          <w:szCs w:val="28"/>
        </w:rPr>
        <w:t xml:space="preserve"> of the Situationist International manifesto.</w:t>
      </w:r>
      <w:r w:rsidR="002775EE" w:rsidRPr="00F7368C">
        <w:rPr>
          <w:rFonts w:ascii="Verdana" w:hAnsi="Verdana" w:cs="Gill Sans"/>
          <w:color w:val="1C1C1C"/>
          <w:sz w:val="28"/>
          <w:szCs w:val="28"/>
        </w:rPr>
        <w:t xml:space="preserve"> Open to new types of exploration without the req</w:t>
      </w:r>
      <w:r w:rsidR="00007E8F" w:rsidRPr="00F7368C">
        <w:rPr>
          <w:rFonts w:ascii="Verdana" w:hAnsi="Verdana" w:cs="Gill Sans"/>
          <w:color w:val="1C1C1C"/>
          <w:sz w:val="28"/>
          <w:szCs w:val="28"/>
        </w:rPr>
        <w:t>uired stamp of approval from ava</w:t>
      </w:r>
      <w:r w:rsidR="002775EE" w:rsidRPr="00F7368C">
        <w:rPr>
          <w:rFonts w:ascii="Verdana" w:hAnsi="Verdana" w:cs="Gill Sans"/>
          <w:color w:val="1C1C1C"/>
          <w:sz w:val="28"/>
          <w:szCs w:val="28"/>
        </w:rPr>
        <w:t>nt-garde</w:t>
      </w:r>
      <w:r w:rsidR="00BE5DDA" w:rsidRPr="00F7368C">
        <w:rPr>
          <w:rFonts w:ascii="Verdana" w:hAnsi="Verdana" w:cs="Gill Sans"/>
          <w:color w:val="1C1C1C"/>
          <w:sz w:val="28"/>
          <w:szCs w:val="28"/>
        </w:rPr>
        <w:t xml:space="preserve"> </w:t>
      </w:r>
      <w:r w:rsidR="005B14C5" w:rsidRPr="00F7368C">
        <w:rPr>
          <w:rFonts w:ascii="Verdana" w:hAnsi="Verdana" w:cs="Gill Sans"/>
          <w:color w:val="1C1C1C"/>
          <w:sz w:val="28"/>
          <w:szCs w:val="28"/>
        </w:rPr>
        <w:t>dogma.</w:t>
      </w:r>
      <w:r w:rsidR="005B14C5" w:rsidRPr="00F7368C">
        <w:rPr>
          <w:rFonts w:ascii="Verdana" w:hAnsi="Verdana" w:cs="Gill Sans"/>
          <w:color w:val="1C1C1C"/>
          <w:sz w:val="28"/>
          <w:szCs w:val="28"/>
        </w:rPr>
        <w:br/>
      </w:r>
    </w:p>
    <w:p w14:paraId="4F425C1A" w14:textId="55E303E0" w:rsidR="00F7368C" w:rsidRPr="00F7368C" w:rsidRDefault="005B14C5" w:rsidP="002775EE">
      <w:pPr>
        <w:pStyle w:val="NormalWeb"/>
        <w:rPr>
          <w:rFonts w:ascii="Verdana" w:hAnsi="Verdana" w:cs="Arial"/>
          <w:b/>
          <w:bCs/>
          <w:color w:val="1A1A1A"/>
          <w:sz w:val="28"/>
          <w:szCs w:val="28"/>
        </w:rPr>
      </w:pPr>
      <w:r w:rsidRPr="00F7368C">
        <w:rPr>
          <w:rFonts w:ascii="Verdana" w:hAnsi="Verdana" w:cs="Gill Sans"/>
          <w:b/>
          <w:color w:val="1C1C1C"/>
          <w:sz w:val="28"/>
          <w:szCs w:val="28"/>
        </w:rPr>
        <w:t>Robert Macfarlane</w:t>
      </w:r>
      <w:r w:rsidRPr="00F7368C">
        <w:rPr>
          <w:rFonts w:ascii="Verdana" w:hAnsi="Verdana" w:cs="Gill Sans"/>
          <w:color w:val="1C1C1C"/>
          <w:sz w:val="28"/>
          <w:szCs w:val="28"/>
        </w:rPr>
        <w:t>:</w:t>
      </w:r>
      <w:r w:rsidR="002775EE" w:rsidRPr="00F7368C">
        <w:rPr>
          <w:rFonts w:ascii="Verdana" w:hAnsi="Verdana" w:cs="Gill Sans"/>
          <w:color w:val="1C1C1C"/>
          <w:sz w:val="28"/>
          <w:szCs w:val="28"/>
        </w:rPr>
        <w:br/>
      </w:r>
      <w:r w:rsidR="002775EE" w:rsidRPr="00F7368C">
        <w:rPr>
          <w:rFonts w:ascii="Verdana" w:hAnsi="Verdana" w:cs="Gill Sans"/>
          <w:color w:val="1C1C1C"/>
          <w:sz w:val="28"/>
          <w:szCs w:val="28"/>
        </w:rPr>
        <w:br/>
      </w:r>
      <w:r w:rsidR="002775EE" w:rsidRPr="00F7368C">
        <w:rPr>
          <w:rFonts w:ascii="Verdana" w:hAnsi="Verdana" w:cs="Arial"/>
          <w:b/>
          <w:bCs/>
          <w:color w:val="1A1A1A"/>
          <w:sz w:val="28"/>
          <w:szCs w:val="28"/>
        </w:rPr>
        <w:t xml:space="preserve">Psychogeography: </w:t>
      </w:r>
      <w:proofErr w:type="gramStart"/>
      <w:r w:rsidR="00F7368C" w:rsidRPr="00F7368C">
        <w:rPr>
          <w:rFonts w:ascii="Verdana" w:hAnsi="Verdana" w:cs="Arial"/>
          <w:b/>
          <w:bCs/>
          <w:color w:val="1A1A1A"/>
          <w:sz w:val="28"/>
          <w:szCs w:val="28"/>
        </w:rPr>
        <w:t>a</w:t>
      </w:r>
      <w:proofErr w:type="gramEnd"/>
      <w:r w:rsidR="00F7368C" w:rsidRPr="00F7368C">
        <w:rPr>
          <w:rFonts w:ascii="Verdana" w:hAnsi="Verdana" w:cs="Arial"/>
          <w:b/>
          <w:bCs/>
          <w:color w:val="1A1A1A"/>
          <w:sz w:val="28"/>
          <w:szCs w:val="28"/>
        </w:rPr>
        <w:t xml:space="preserve"> B</w:t>
      </w:r>
      <w:r w:rsidR="002775EE" w:rsidRPr="00F7368C">
        <w:rPr>
          <w:rFonts w:ascii="Verdana" w:hAnsi="Verdana" w:cs="Arial"/>
          <w:b/>
          <w:bCs/>
          <w:color w:val="1A1A1A"/>
          <w:sz w:val="28"/>
          <w:szCs w:val="28"/>
        </w:rPr>
        <w:t>eginners</w:t>
      </w:r>
      <w:r w:rsidR="00F7368C" w:rsidRPr="00F7368C">
        <w:rPr>
          <w:rFonts w:ascii="Verdana" w:hAnsi="Verdana" w:cs="Arial"/>
          <w:b/>
          <w:bCs/>
          <w:color w:val="1A1A1A"/>
          <w:sz w:val="28"/>
          <w:szCs w:val="28"/>
        </w:rPr>
        <w:t>’ G</w:t>
      </w:r>
      <w:r w:rsidR="002775EE" w:rsidRPr="00F7368C">
        <w:rPr>
          <w:rFonts w:ascii="Verdana" w:hAnsi="Verdana" w:cs="Arial"/>
          <w:b/>
          <w:bCs/>
          <w:color w:val="1A1A1A"/>
          <w:sz w:val="28"/>
          <w:szCs w:val="28"/>
        </w:rPr>
        <w:t xml:space="preserve">uide. </w:t>
      </w:r>
    </w:p>
    <w:p w14:paraId="38B6739C" w14:textId="0065DB14" w:rsidR="002775EE" w:rsidRPr="00F7368C" w:rsidRDefault="00F7368C" w:rsidP="002775EE">
      <w:pPr>
        <w:pStyle w:val="NormalWeb"/>
        <w:rPr>
          <w:rFonts w:ascii="Verdana" w:hAnsi="Verdana" w:cs="Arial"/>
          <w:bCs/>
          <w:color w:val="1A1A1A"/>
          <w:sz w:val="28"/>
          <w:szCs w:val="28"/>
        </w:rPr>
      </w:pPr>
      <w:r w:rsidRPr="00F7368C">
        <w:rPr>
          <w:rFonts w:ascii="Verdana" w:hAnsi="Verdana" w:cs="Arial"/>
          <w:bCs/>
          <w:color w:val="1A1A1A"/>
          <w:sz w:val="28"/>
          <w:szCs w:val="28"/>
        </w:rPr>
        <w:t>“</w:t>
      </w:r>
      <w:r w:rsidR="002775EE" w:rsidRPr="00F7368C">
        <w:rPr>
          <w:rFonts w:ascii="Verdana" w:hAnsi="Verdana" w:cs="Arial"/>
          <w:bCs/>
          <w:color w:val="1A1A1A"/>
          <w:sz w:val="28"/>
          <w:szCs w:val="28"/>
        </w:rPr>
        <w:t>Unfold a street map of London, place a glass, rim down, anywhere on the map, and draw around its edge. Pick up the map, go out into the city, and walk the circle, keeping as close as you can to the curve. Record the experience as you go, in whatever medium you favour: film, photograph, manuscript, tape. Catch the textual run-off of the streets; the graffiti, the branded litter, the snatches of conversation. Cut for sign. Log the data-steam. Be alert to the happenstance</w:t>
      </w:r>
      <w:r w:rsidR="002775EE" w:rsidRPr="00F7368C">
        <w:rPr>
          <w:rFonts w:ascii="Verdana" w:hAnsi="Verdana" w:cs="Arial"/>
          <w:color w:val="1A1A1A"/>
          <w:sz w:val="28"/>
          <w:szCs w:val="28"/>
        </w:rPr>
        <w:t xml:space="preserve"> </w:t>
      </w:r>
      <w:r w:rsidR="002775EE" w:rsidRPr="00F7368C">
        <w:rPr>
          <w:rFonts w:ascii="Verdana" w:hAnsi="Verdana" w:cs="Arial"/>
          <w:bCs/>
          <w:color w:val="1A1A1A"/>
          <w:sz w:val="28"/>
          <w:szCs w:val="28"/>
        </w:rPr>
        <w:t xml:space="preserve">of metaphors, watch for visual rhymes, coincidences, analogies, family </w:t>
      </w:r>
      <w:r w:rsidR="002775EE" w:rsidRPr="00F7368C">
        <w:rPr>
          <w:rFonts w:ascii="Verdana" w:hAnsi="Verdana" w:cs="Arial"/>
          <w:color w:val="1A1A1A"/>
          <w:sz w:val="28"/>
          <w:szCs w:val="28"/>
        </w:rPr>
        <w:t>r</w:t>
      </w:r>
      <w:r w:rsidR="002775EE" w:rsidRPr="00F7368C">
        <w:rPr>
          <w:rFonts w:ascii="Verdana" w:hAnsi="Verdana" w:cs="Arial"/>
          <w:bCs/>
          <w:color w:val="1A1A1A"/>
          <w:sz w:val="28"/>
          <w:szCs w:val="28"/>
        </w:rPr>
        <w:t xml:space="preserve">esemblances, the </w:t>
      </w:r>
      <w:r w:rsidR="002775EE" w:rsidRPr="00F7368C">
        <w:rPr>
          <w:rFonts w:ascii="Verdana" w:hAnsi="Verdana" w:cs="Arial"/>
          <w:bCs/>
          <w:color w:val="1A1A1A"/>
          <w:sz w:val="28"/>
          <w:szCs w:val="28"/>
        </w:rPr>
        <w:lastRenderedPageBreak/>
        <w:t>changing moods of the street, and the record ends. Walking makes for content, footage for footage.</w:t>
      </w:r>
      <w:r w:rsidRPr="00F7368C">
        <w:rPr>
          <w:rFonts w:ascii="Verdana" w:hAnsi="Verdana" w:cs="Arial"/>
          <w:bCs/>
          <w:color w:val="1A1A1A"/>
          <w:sz w:val="28"/>
          <w:szCs w:val="28"/>
        </w:rPr>
        <w:t>”</w:t>
      </w:r>
    </w:p>
    <w:p w14:paraId="58DA7188" w14:textId="77777777" w:rsidR="00F7368C" w:rsidRPr="00F7368C" w:rsidRDefault="00F7368C" w:rsidP="00910AAC">
      <w:pPr>
        <w:pStyle w:val="NormalWeb"/>
        <w:spacing w:line="276" w:lineRule="auto"/>
        <w:rPr>
          <w:rFonts w:ascii="Verdana" w:hAnsi="Verdana" w:cs="Arial"/>
          <w:b/>
          <w:bCs/>
          <w:color w:val="1A1A1A"/>
          <w:sz w:val="28"/>
          <w:szCs w:val="28"/>
        </w:rPr>
      </w:pPr>
    </w:p>
    <w:p w14:paraId="524E416D" w14:textId="062A5C68" w:rsidR="00910AAC" w:rsidRPr="00F7368C" w:rsidRDefault="00213DFD" w:rsidP="00910AAC">
      <w:pPr>
        <w:pStyle w:val="NormalWeb"/>
        <w:spacing w:line="276" w:lineRule="auto"/>
        <w:rPr>
          <w:rFonts w:ascii="Verdana" w:hAnsi="Verdana" w:cs="Gill Sans"/>
          <w:color w:val="1C1C1C"/>
          <w:sz w:val="28"/>
          <w:szCs w:val="28"/>
        </w:rPr>
      </w:pPr>
      <w:r w:rsidRPr="00F7368C">
        <w:rPr>
          <w:rFonts w:ascii="Verdana" w:hAnsi="Verdana" w:cs="Gill Sans"/>
          <w:color w:val="1C1C1C"/>
          <w:sz w:val="28"/>
          <w:szCs w:val="28"/>
        </w:rPr>
        <w:t>Iain Sinclair</w:t>
      </w:r>
      <w:r w:rsidR="002775EE" w:rsidRPr="00F7368C">
        <w:rPr>
          <w:rFonts w:ascii="Verdana" w:hAnsi="Verdana" w:cs="Gill Sans"/>
          <w:color w:val="1C1C1C"/>
          <w:sz w:val="28"/>
          <w:szCs w:val="28"/>
        </w:rPr>
        <w:t>, Rebecca Solnit</w:t>
      </w:r>
      <w:r w:rsidRPr="00F7368C">
        <w:rPr>
          <w:rFonts w:ascii="Verdana" w:hAnsi="Verdana" w:cs="Gill Sans"/>
          <w:color w:val="1C1C1C"/>
          <w:sz w:val="28"/>
          <w:szCs w:val="28"/>
        </w:rPr>
        <w:t xml:space="preserve"> and Peter Ackroyd in prose, </w:t>
      </w:r>
      <w:r w:rsidR="006A5D17" w:rsidRPr="00F7368C">
        <w:rPr>
          <w:rFonts w:ascii="Verdana" w:hAnsi="Verdana" w:cs="Gill Sans"/>
          <w:color w:val="1C1C1C"/>
          <w:sz w:val="28"/>
          <w:szCs w:val="28"/>
        </w:rPr>
        <w:t xml:space="preserve">Patrick </w:t>
      </w:r>
      <w:proofErr w:type="spellStart"/>
      <w:r w:rsidR="006A5D17" w:rsidRPr="00F7368C">
        <w:rPr>
          <w:rFonts w:ascii="Verdana" w:hAnsi="Verdana" w:cs="Gill Sans"/>
          <w:color w:val="1C1C1C"/>
          <w:sz w:val="28"/>
          <w:szCs w:val="28"/>
        </w:rPr>
        <w:t>Keiller</w:t>
      </w:r>
      <w:proofErr w:type="spellEnd"/>
      <w:r w:rsidR="006A5D17" w:rsidRPr="00F7368C">
        <w:rPr>
          <w:rFonts w:ascii="Verdana" w:hAnsi="Verdana" w:cs="Gill Sans"/>
          <w:color w:val="1C1C1C"/>
          <w:sz w:val="28"/>
          <w:szCs w:val="28"/>
        </w:rPr>
        <w:t xml:space="preserve"> </w:t>
      </w:r>
      <w:r w:rsidRPr="00F7368C">
        <w:rPr>
          <w:rFonts w:ascii="Verdana" w:hAnsi="Verdana" w:cs="Gill Sans"/>
          <w:color w:val="1C1C1C"/>
          <w:sz w:val="28"/>
          <w:szCs w:val="28"/>
        </w:rPr>
        <w:t>(</w:t>
      </w:r>
      <w:r w:rsidR="008D3996">
        <w:rPr>
          <w:rFonts w:ascii="Verdana" w:hAnsi="Verdana" w:cs="Gill Sans"/>
          <w:color w:val="1C1C1C"/>
          <w:sz w:val="28"/>
          <w:szCs w:val="28"/>
        </w:rPr>
        <w:t xml:space="preserve">London, </w:t>
      </w:r>
      <w:r w:rsidR="006A5D17" w:rsidRPr="00F7368C">
        <w:rPr>
          <w:rFonts w:ascii="Verdana" w:hAnsi="Verdana" w:cs="Gill Sans"/>
          <w:i/>
          <w:color w:val="1C1C1C"/>
          <w:sz w:val="28"/>
          <w:szCs w:val="28"/>
        </w:rPr>
        <w:t>Robinson in Space</w:t>
      </w:r>
      <w:r w:rsidR="008D3996">
        <w:rPr>
          <w:rFonts w:ascii="Verdana" w:hAnsi="Verdana" w:cs="Gill Sans"/>
          <w:i/>
          <w:color w:val="1C1C1C"/>
          <w:sz w:val="28"/>
          <w:szCs w:val="28"/>
        </w:rPr>
        <w:t>, Robinson in Ruins</w:t>
      </w:r>
      <w:r w:rsidRPr="00F7368C">
        <w:rPr>
          <w:rFonts w:ascii="Verdana" w:hAnsi="Verdana" w:cs="Gill Sans"/>
          <w:i/>
          <w:color w:val="1C1C1C"/>
          <w:sz w:val="28"/>
          <w:szCs w:val="28"/>
        </w:rPr>
        <w:t xml:space="preserve">), </w:t>
      </w:r>
      <w:r w:rsidRPr="00F7368C">
        <w:rPr>
          <w:rFonts w:ascii="Verdana" w:hAnsi="Verdana" w:cs="Gill Sans"/>
          <w:color w:val="1C1C1C"/>
          <w:sz w:val="28"/>
          <w:szCs w:val="28"/>
        </w:rPr>
        <w:t xml:space="preserve">The Boyle Family’s </w:t>
      </w:r>
      <w:r w:rsidR="002775EE" w:rsidRPr="00F7368C">
        <w:rPr>
          <w:rFonts w:ascii="Verdana" w:hAnsi="Verdana" w:cs="Gill Sans"/>
          <w:color w:val="1C1C1C"/>
          <w:sz w:val="28"/>
          <w:szCs w:val="28"/>
        </w:rPr>
        <w:t xml:space="preserve">World Series </w:t>
      </w:r>
      <w:r w:rsidRPr="00F7368C">
        <w:rPr>
          <w:rFonts w:ascii="Verdana" w:hAnsi="Verdana" w:cs="Gill Sans"/>
          <w:color w:val="1C1C1C"/>
          <w:sz w:val="28"/>
          <w:szCs w:val="28"/>
        </w:rPr>
        <w:t>in</w:t>
      </w:r>
      <w:r w:rsidRPr="00F7368C">
        <w:rPr>
          <w:rFonts w:ascii="Verdana" w:hAnsi="Verdana" w:cs="Gill Sans"/>
          <w:i/>
          <w:color w:val="1C1C1C"/>
          <w:sz w:val="28"/>
          <w:szCs w:val="28"/>
        </w:rPr>
        <w:t xml:space="preserve"> </w:t>
      </w:r>
      <w:r w:rsidR="002775EE" w:rsidRPr="00F7368C">
        <w:rPr>
          <w:rFonts w:ascii="Verdana" w:hAnsi="Verdana" w:cs="Gill Sans"/>
          <w:color w:val="1C1C1C"/>
          <w:sz w:val="28"/>
          <w:szCs w:val="28"/>
        </w:rPr>
        <w:t>abstract art practise.</w:t>
      </w:r>
      <w:r w:rsidR="002775EE" w:rsidRPr="00F7368C">
        <w:rPr>
          <w:rFonts w:ascii="Verdana" w:hAnsi="Verdana" w:cs="Gill Sans"/>
          <w:color w:val="1C1C1C"/>
          <w:sz w:val="28"/>
          <w:szCs w:val="28"/>
        </w:rPr>
        <w:br/>
      </w:r>
      <w:r w:rsidR="002775EE" w:rsidRPr="00F7368C">
        <w:rPr>
          <w:rFonts w:ascii="Verdana" w:hAnsi="Verdana" w:cs="Gill Sans"/>
          <w:color w:val="1C1C1C"/>
          <w:sz w:val="28"/>
          <w:szCs w:val="28"/>
        </w:rPr>
        <w:br/>
        <w:t>And my chosen photographer, Mark Power, who while not consciously quoting ‘psychogeography’ as a directing concept, produces projects infused with the journey, the map, visual investigation</w:t>
      </w:r>
    </w:p>
    <w:p w14:paraId="29BA145F" w14:textId="77777777" w:rsidR="00F7368C" w:rsidRDefault="00F7368C" w:rsidP="00910AAC">
      <w:pPr>
        <w:pStyle w:val="NormalWeb"/>
        <w:spacing w:line="276" w:lineRule="auto"/>
        <w:rPr>
          <w:rFonts w:ascii="Verdana" w:hAnsi="Verdana" w:cs="Gill Sans"/>
          <w:b/>
          <w:color w:val="1C1C1C"/>
          <w:sz w:val="28"/>
          <w:szCs w:val="28"/>
        </w:rPr>
      </w:pPr>
    </w:p>
    <w:p w14:paraId="1F30E6F7" w14:textId="77777777" w:rsidR="00910AAC" w:rsidRPr="00F7368C" w:rsidRDefault="00910AAC" w:rsidP="00910AAC">
      <w:pPr>
        <w:pStyle w:val="NormalWeb"/>
        <w:spacing w:line="276" w:lineRule="auto"/>
        <w:rPr>
          <w:rFonts w:ascii="Verdana" w:hAnsi="Verdana" w:cs="Gill Sans"/>
          <w:b/>
          <w:color w:val="1C1C1C"/>
          <w:sz w:val="28"/>
          <w:szCs w:val="28"/>
        </w:rPr>
      </w:pPr>
      <w:r w:rsidRPr="00F7368C">
        <w:rPr>
          <w:rFonts w:ascii="Verdana" w:hAnsi="Verdana" w:cs="Gill Sans"/>
          <w:b/>
          <w:color w:val="1C1C1C"/>
          <w:sz w:val="28"/>
          <w:szCs w:val="28"/>
        </w:rPr>
        <w:t>Mark Power</w:t>
      </w:r>
    </w:p>
    <w:p w14:paraId="32194894" w14:textId="7B0D3786" w:rsidR="00910AAC" w:rsidRPr="00F7368C" w:rsidRDefault="00910AAC" w:rsidP="00910AAC">
      <w:pPr>
        <w:pStyle w:val="NormalWeb"/>
        <w:rPr>
          <w:rFonts w:ascii="Verdana" w:hAnsi="Verdana" w:cs="Arial"/>
          <w:sz w:val="28"/>
          <w:szCs w:val="28"/>
        </w:rPr>
      </w:pPr>
      <w:r w:rsidRPr="00F7368C">
        <w:rPr>
          <w:rFonts w:ascii="Verdana" w:hAnsi="Verdana" w:cs="Arial"/>
          <w:sz w:val="28"/>
          <w:szCs w:val="28"/>
        </w:rPr>
        <w:t>Drawn in particular to the forecast’s mapping of both real and imagined space he became interested in photography - with its own unstable relationship to ‘evidence’ and ‘truth’ - might negotiate between the two, between fact and fiction</w:t>
      </w:r>
      <w:r w:rsidR="00F7368C" w:rsidRPr="00F7368C">
        <w:rPr>
          <w:rFonts w:ascii="Verdana" w:hAnsi="Verdana" w:cs="Arial"/>
          <w:sz w:val="28"/>
          <w:szCs w:val="28"/>
        </w:rPr>
        <w:t>.</w:t>
      </w:r>
      <w:r w:rsidRPr="00F7368C">
        <w:rPr>
          <w:rFonts w:ascii="Verdana" w:hAnsi="Verdana" w:cs="Arial"/>
          <w:sz w:val="28"/>
          <w:szCs w:val="28"/>
        </w:rPr>
        <w:t xml:space="preserve"> </w:t>
      </w:r>
    </w:p>
    <w:p w14:paraId="0F022E1C" w14:textId="77777777" w:rsidR="00910AAC" w:rsidRPr="00F7368C" w:rsidRDefault="00910AAC" w:rsidP="00910AAC">
      <w:pPr>
        <w:pStyle w:val="NormalWeb"/>
        <w:rPr>
          <w:rFonts w:ascii="Verdana" w:hAnsi="Verdana" w:cs="Arial"/>
          <w:b/>
          <w:sz w:val="28"/>
          <w:szCs w:val="28"/>
        </w:rPr>
      </w:pPr>
      <w:r w:rsidRPr="00F7368C">
        <w:rPr>
          <w:rFonts w:ascii="Verdana" w:hAnsi="Verdana" w:cs="Arial"/>
          <w:b/>
          <w:sz w:val="28"/>
          <w:szCs w:val="28"/>
        </w:rPr>
        <w:t>David Chandler</w:t>
      </w:r>
    </w:p>
    <w:p w14:paraId="29D616C3" w14:textId="0702990D" w:rsidR="00910AAC" w:rsidRPr="00F7368C" w:rsidRDefault="00F7368C" w:rsidP="00910AAC">
      <w:pPr>
        <w:pStyle w:val="NormalWeb"/>
        <w:rPr>
          <w:rFonts w:ascii="Verdana" w:hAnsi="Verdana"/>
          <w:sz w:val="28"/>
          <w:szCs w:val="28"/>
        </w:rPr>
      </w:pPr>
      <w:r w:rsidRPr="00F7368C">
        <w:rPr>
          <w:rFonts w:ascii="Verdana" w:hAnsi="Verdana" w:cs="Arial"/>
          <w:sz w:val="28"/>
          <w:szCs w:val="28"/>
        </w:rPr>
        <w:t>“</w:t>
      </w:r>
      <w:r w:rsidR="00910AAC" w:rsidRPr="00F7368C">
        <w:rPr>
          <w:rFonts w:ascii="Verdana" w:hAnsi="Verdana" w:cs="Arial"/>
          <w:sz w:val="28"/>
          <w:szCs w:val="28"/>
        </w:rPr>
        <w:t xml:space="preserve">Armed with a reporter’s instinct for a good story, Mark Power began an investigation that would lead him across the dislocated landscape of British identity and into the corners of his own memory and imagination </w:t>
      </w:r>
    </w:p>
    <w:p w14:paraId="1533FD93" w14:textId="60821FDC" w:rsidR="00910AAC" w:rsidRPr="00F7368C" w:rsidRDefault="00910AAC" w:rsidP="00910AAC">
      <w:pPr>
        <w:pStyle w:val="NormalWeb"/>
        <w:rPr>
          <w:rFonts w:ascii="Verdana" w:hAnsi="Verdana" w:cs="Arial"/>
          <w:sz w:val="28"/>
          <w:szCs w:val="28"/>
        </w:rPr>
      </w:pPr>
      <w:r w:rsidRPr="00F7368C">
        <w:rPr>
          <w:rFonts w:ascii="Verdana" w:hAnsi="Verdana" w:cs="Arial"/>
          <w:sz w:val="28"/>
          <w:szCs w:val="28"/>
        </w:rPr>
        <w:t xml:space="preserve">His approach as a photographer is not rigid and analytical, rather his journey appears to us as one of restless observation, he is the discreet onlooker, sensitive to the grand gestures and minor inflections of life </w:t>
      </w:r>
      <w:r w:rsidR="00F7368C" w:rsidRPr="00F7368C">
        <w:rPr>
          <w:rFonts w:ascii="Verdana" w:hAnsi="Verdana" w:cs="Arial"/>
          <w:sz w:val="28"/>
          <w:szCs w:val="28"/>
        </w:rPr>
        <w:t>as it unfolds before his camera.”</w:t>
      </w:r>
    </w:p>
    <w:p w14:paraId="0693B5DD" w14:textId="77777777" w:rsidR="00910AAC" w:rsidRPr="00F7368C" w:rsidRDefault="00910AAC" w:rsidP="00910AAC">
      <w:pPr>
        <w:pStyle w:val="NormalWeb"/>
        <w:spacing w:line="276" w:lineRule="auto"/>
        <w:rPr>
          <w:rFonts w:ascii="Verdana" w:hAnsi="Verdana" w:cs="Gill Sans"/>
          <w:color w:val="131313"/>
          <w:sz w:val="28"/>
          <w:szCs w:val="28"/>
        </w:rPr>
      </w:pPr>
    </w:p>
    <w:p w14:paraId="005CB614" w14:textId="77777777" w:rsidR="008D3996" w:rsidRPr="008D3996" w:rsidRDefault="008D3996" w:rsidP="008D3996">
      <w:pPr>
        <w:spacing w:after="180"/>
        <w:outlineLvl w:val="3"/>
        <w:rPr>
          <w:rFonts w:ascii="Georgia" w:eastAsia="Times New Roman" w:hAnsi="Georgia" w:cs="Times New Roman"/>
          <w:color w:val="3E3B3B"/>
          <w:sz w:val="36"/>
          <w:szCs w:val="36"/>
          <w:lang w:val="en-GB" w:eastAsia="en-GB"/>
        </w:rPr>
      </w:pPr>
      <w:r w:rsidRPr="008D3996">
        <w:rPr>
          <w:rFonts w:ascii="Georgia" w:eastAsia="Times New Roman" w:hAnsi="Georgia" w:cs="Times New Roman"/>
          <w:color w:val="3E3B3B"/>
          <w:sz w:val="36"/>
          <w:szCs w:val="36"/>
          <w:lang w:val="en-GB" w:eastAsia="en-GB"/>
        </w:rPr>
        <w:lastRenderedPageBreak/>
        <w:t>From Ends and Beginnings, ed. </w:t>
      </w:r>
      <w:r w:rsidRPr="008D3996">
        <w:rPr>
          <w:rFonts w:ascii="Goudy Old Style" w:eastAsia="Times New Roman" w:hAnsi="Goudy Old Style" w:cs="Times New Roman"/>
          <w:i/>
          <w:iCs/>
          <w:color w:val="3E3B3B"/>
          <w:sz w:val="36"/>
          <w:szCs w:val="36"/>
          <w:lang w:val="en-GB" w:eastAsia="en-GB"/>
        </w:rPr>
        <w:t>&amp;</w:t>
      </w:r>
      <w:r w:rsidRPr="008D3996">
        <w:rPr>
          <w:rFonts w:ascii="Georgia" w:eastAsia="Times New Roman" w:hAnsi="Georgia" w:cs="Times New Roman"/>
          <w:color w:val="3E3B3B"/>
          <w:sz w:val="36"/>
          <w:szCs w:val="36"/>
          <w:lang w:val="en-GB" w:eastAsia="en-GB"/>
        </w:rPr>
        <w:t> intr. Aileen Kelly (Oxford University Press, 1985):</w:t>
      </w:r>
    </w:p>
    <w:p w14:paraId="7FC1D3A9" w14:textId="77777777" w:rsidR="008D3996" w:rsidRPr="008D3996" w:rsidRDefault="008D3996" w:rsidP="008D3996">
      <w:pPr>
        <w:spacing w:after="240" w:line="360" w:lineRule="auto"/>
        <w:rPr>
          <w:rFonts w:ascii="Helvetica" w:eastAsia="Times New Roman" w:hAnsi="Helvetica" w:cs="Times New Roman"/>
          <w:color w:val="000000" w:themeColor="text1"/>
          <w:sz w:val="28"/>
          <w:szCs w:val="28"/>
          <w:lang w:val="en-GB" w:eastAsia="en-GB"/>
        </w:rPr>
      </w:pPr>
      <w:r w:rsidRPr="008D3996">
        <w:rPr>
          <w:rFonts w:ascii="Helvetica" w:eastAsia="Times New Roman" w:hAnsi="Helvetica" w:cs="Times New Roman"/>
          <w:color w:val="000000" w:themeColor="text1"/>
          <w:sz w:val="28"/>
          <w:szCs w:val="28"/>
          <w:lang w:val="en-GB" w:eastAsia="en-GB"/>
        </w:rPr>
        <w:t>‘There is no town in the world which is more adapted for training one away from people and training one into solitude than London. The manner of life, the distances, the climate, the very multitude of the population in which personality vanishes, all this together with the absence of Continental diversions conduces to the same effect. One who knows how to live alone has nothing to fear from the tedium of London. The life here, like the air here, is bad for the weak, for the frail, for one who seeks a prop outside himself, for one who seeks welcome, sympathy, attention; the moral lungs here must be as strong as the physical lungs, whose task it is to separate oxygen from the smoky fog. The masses are saved by battling for their daily bread, the commercial classes by their absorption in heaping up wealth, and all by the bustle of business; but nervous and romantic temperaments, fond of living among people, fond of intellectual sloth and of idly luxuriating in emotion, are bored to death here and fall into despair.</w:t>
      </w:r>
    </w:p>
    <w:p w14:paraId="49E1F5A7" w14:textId="77777777" w:rsidR="008D3996" w:rsidRPr="008D3996" w:rsidRDefault="008D3996" w:rsidP="008D3996">
      <w:pPr>
        <w:spacing w:after="240" w:line="360" w:lineRule="auto"/>
        <w:rPr>
          <w:rFonts w:ascii="Helvetica" w:eastAsia="Times New Roman" w:hAnsi="Helvetica" w:cs="Times New Roman"/>
          <w:color w:val="000000" w:themeColor="text1"/>
          <w:sz w:val="28"/>
          <w:szCs w:val="28"/>
          <w:lang w:val="en-GB" w:eastAsia="en-GB"/>
        </w:rPr>
      </w:pPr>
      <w:r w:rsidRPr="008D3996">
        <w:rPr>
          <w:rFonts w:ascii="Helvetica" w:eastAsia="Times New Roman" w:hAnsi="Helvetica" w:cs="Times New Roman"/>
          <w:color w:val="000000" w:themeColor="text1"/>
          <w:sz w:val="28"/>
          <w:szCs w:val="28"/>
          <w:lang w:val="en-GB" w:eastAsia="en-GB"/>
        </w:rPr>
        <w:t>‘Wandering lonely about London […] I lived through a great deal.</w:t>
      </w:r>
    </w:p>
    <w:p w14:paraId="7C99E83F" w14:textId="77777777" w:rsidR="008D3996" w:rsidRPr="008D3996" w:rsidRDefault="008D3996" w:rsidP="008D3996">
      <w:pPr>
        <w:spacing w:after="240" w:line="360" w:lineRule="auto"/>
        <w:rPr>
          <w:rFonts w:ascii="Helvetica" w:eastAsia="Times New Roman" w:hAnsi="Helvetica" w:cs="Times New Roman"/>
          <w:color w:val="000000" w:themeColor="text1"/>
          <w:sz w:val="28"/>
          <w:szCs w:val="28"/>
          <w:lang w:val="en-GB" w:eastAsia="en-GB"/>
        </w:rPr>
      </w:pPr>
      <w:r w:rsidRPr="008D3996">
        <w:rPr>
          <w:rFonts w:ascii="Helvetica" w:eastAsia="Times New Roman" w:hAnsi="Helvetica" w:cs="Times New Roman"/>
          <w:color w:val="000000" w:themeColor="text1"/>
          <w:sz w:val="28"/>
          <w:szCs w:val="28"/>
          <w:lang w:val="en-GB" w:eastAsia="en-GB"/>
        </w:rPr>
        <w:t xml:space="preserve">‘In the evening, when my son had gone to bed, I usually went out for a walk; I scarcely ever went to see anyone; I read the newspapers and stared in taverns at the alien </w:t>
      </w:r>
      <w:proofErr w:type="gramStart"/>
      <w:r w:rsidRPr="008D3996">
        <w:rPr>
          <w:rFonts w:ascii="Helvetica" w:eastAsia="Times New Roman" w:hAnsi="Helvetica" w:cs="Times New Roman"/>
          <w:color w:val="000000" w:themeColor="text1"/>
          <w:sz w:val="28"/>
          <w:szCs w:val="28"/>
          <w:lang w:val="en-GB" w:eastAsia="en-GB"/>
        </w:rPr>
        <w:t>race, and</w:t>
      </w:r>
      <w:proofErr w:type="gramEnd"/>
      <w:r w:rsidRPr="008D3996">
        <w:rPr>
          <w:rFonts w:ascii="Helvetica" w:eastAsia="Times New Roman" w:hAnsi="Helvetica" w:cs="Times New Roman"/>
          <w:color w:val="000000" w:themeColor="text1"/>
          <w:sz w:val="28"/>
          <w:szCs w:val="28"/>
          <w:lang w:val="en-GB" w:eastAsia="en-GB"/>
        </w:rPr>
        <w:t xml:space="preserve"> lingered on the bridges across the Thames.</w:t>
      </w:r>
    </w:p>
    <w:p w14:paraId="376FBE43" w14:textId="77777777" w:rsidR="008D3996" w:rsidRPr="008D3996" w:rsidRDefault="008D3996" w:rsidP="008D3996">
      <w:pPr>
        <w:spacing w:line="360" w:lineRule="auto"/>
        <w:rPr>
          <w:rFonts w:ascii="Helvetica" w:eastAsia="Times New Roman" w:hAnsi="Helvetica" w:cs="Times New Roman"/>
          <w:color w:val="000000" w:themeColor="text1"/>
          <w:sz w:val="28"/>
          <w:szCs w:val="28"/>
          <w:lang w:val="en-GB" w:eastAsia="en-GB"/>
        </w:rPr>
      </w:pPr>
      <w:r w:rsidRPr="008D3996">
        <w:rPr>
          <w:rFonts w:ascii="Helvetica" w:eastAsia="Times New Roman" w:hAnsi="Helvetica" w:cs="Times New Roman"/>
          <w:color w:val="000000" w:themeColor="text1"/>
          <w:sz w:val="28"/>
          <w:szCs w:val="28"/>
          <w:lang w:val="en-GB" w:eastAsia="en-GB"/>
        </w:rPr>
        <w:t xml:space="preserve">[…] ‘I used to sit and look, and my soul would grow quieter and more peaceful.  And </w:t>
      </w:r>
      <w:proofErr w:type="gramStart"/>
      <w:r w:rsidRPr="008D3996">
        <w:rPr>
          <w:rFonts w:ascii="Helvetica" w:eastAsia="Times New Roman" w:hAnsi="Helvetica" w:cs="Times New Roman"/>
          <w:color w:val="000000" w:themeColor="text1"/>
          <w:sz w:val="28"/>
          <w:szCs w:val="28"/>
          <w:lang w:val="en-GB" w:eastAsia="en-GB"/>
        </w:rPr>
        <w:t>so</w:t>
      </w:r>
      <w:proofErr w:type="gramEnd"/>
      <w:r w:rsidRPr="008D3996">
        <w:rPr>
          <w:rFonts w:ascii="Helvetica" w:eastAsia="Times New Roman" w:hAnsi="Helvetica" w:cs="Times New Roman"/>
          <w:color w:val="000000" w:themeColor="text1"/>
          <w:sz w:val="28"/>
          <w:szCs w:val="28"/>
          <w:lang w:val="en-GB" w:eastAsia="en-GB"/>
        </w:rPr>
        <w:t xml:space="preserve"> for all this I came to love this fearful ant-heap, where every night a hundred thousand men know not where </w:t>
      </w:r>
      <w:r w:rsidRPr="008D3996">
        <w:rPr>
          <w:rFonts w:ascii="Helvetica" w:eastAsia="Times New Roman" w:hAnsi="Helvetica" w:cs="Times New Roman"/>
          <w:color w:val="000000" w:themeColor="text1"/>
          <w:sz w:val="28"/>
          <w:szCs w:val="28"/>
          <w:lang w:val="en-GB" w:eastAsia="en-GB"/>
        </w:rPr>
        <w:lastRenderedPageBreak/>
        <w:t>they will lay their heads, and the police often find women and children dead of hunger beside hotels where one cannot dine for less than two pounds.’</w:t>
      </w:r>
    </w:p>
    <w:p w14:paraId="6BB4A15F" w14:textId="77777777" w:rsidR="00DA2CA7" w:rsidRPr="008D3996" w:rsidRDefault="00DA2CA7" w:rsidP="00910AAC">
      <w:pPr>
        <w:spacing w:line="276" w:lineRule="auto"/>
        <w:rPr>
          <w:rFonts w:ascii="Verdana" w:hAnsi="Verdana" w:cs="Gill Sans"/>
          <w:sz w:val="28"/>
          <w:szCs w:val="28"/>
        </w:rPr>
      </w:pPr>
    </w:p>
    <w:p w14:paraId="0B9F9B4C" w14:textId="77777777" w:rsidR="00DA2CA7" w:rsidRPr="008D3996" w:rsidRDefault="00DA2CA7" w:rsidP="00910AAC">
      <w:pPr>
        <w:spacing w:line="276" w:lineRule="auto"/>
        <w:rPr>
          <w:rFonts w:ascii="Verdana" w:hAnsi="Verdana" w:cs="Gill Sans"/>
          <w:sz w:val="28"/>
          <w:szCs w:val="28"/>
        </w:rPr>
      </w:pPr>
    </w:p>
    <w:p w14:paraId="051567BD" w14:textId="77777777" w:rsidR="00DA2CA7" w:rsidRPr="008D3996" w:rsidRDefault="00DA2CA7">
      <w:pPr>
        <w:rPr>
          <w:rFonts w:ascii="Verdana" w:hAnsi="Verdana" w:cs="Gill Sans"/>
          <w:sz w:val="28"/>
          <w:szCs w:val="28"/>
        </w:rPr>
      </w:pPr>
    </w:p>
    <w:p w14:paraId="05A9963A" w14:textId="77777777" w:rsidR="008D3996" w:rsidRPr="008D3996" w:rsidRDefault="008D3996" w:rsidP="008D3996">
      <w:pPr>
        <w:rPr>
          <w:rFonts w:ascii="Times New Roman" w:eastAsia="Times New Roman" w:hAnsi="Times New Roman" w:cs="Times New Roman"/>
          <w:color w:val="000000" w:themeColor="text1"/>
          <w:sz w:val="28"/>
          <w:szCs w:val="28"/>
          <w:lang w:val="en-GB" w:eastAsia="en-GB"/>
        </w:rPr>
      </w:pPr>
      <w:r w:rsidRPr="008D3996">
        <w:rPr>
          <w:rFonts w:ascii="Helvetica Neue" w:eastAsia="Times New Roman" w:hAnsi="Helvetica Neue" w:cs="Times New Roman"/>
          <w:color w:val="000000" w:themeColor="text1"/>
          <w:sz w:val="28"/>
          <w:szCs w:val="28"/>
          <w:lang w:val="en-GB" w:eastAsia="en-GB"/>
        </w:rPr>
        <w:t>Ends and Beginnings, one of the two Oxford University Press editions of selections from Constance Garnett’s translation of Alexander Herzen’s memoir My Past and Thoughts</w:t>
      </w:r>
    </w:p>
    <w:p w14:paraId="1C4221A8" w14:textId="25453E46" w:rsidR="00DA2CA7" w:rsidRPr="008D3996" w:rsidRDefault="00DA2CA7" w:rsidP="00DA2CA7">
      <w:pPr>
        <w:tabs>
          <w:tab w:val="left" w:pos="1607"/>
        </w:tabs>
        <w:rPr>
          <w:rFonts w:ascii="Verdana" w:hAnsi="Verdana" w:cs="Gill Sans"/>
          <w:sz w:val="28"/>
          <w:szCs w:val="28"/>
        </w:rPr>
      </w:pPr>
    </w:p>
    <w:p w14:paraId="3011E66D" w14:textId="77777777" w:rsidR="00DA2CA7" w:rsidRPr="008D3996" w:rsidRDefault="00DA2CA7" w:rsidP="00DA2CA7">
      <w:pPr>
        <w:tabs>
          <w:tab w:val="left" w:pos="1607"/>
        </w:tabs>
        <w:rPr>
          <w:rFonts w:ascii="Verdana" w:hAnsi="Verdana" w:cs="Gill Sans"/>
          <w:sz w:val="28"/>
          <w:szCs w:val="28"/>
        </w:rPr>
      </w:pPr>
    </w:p>
    <w:p w14:paraId="39C1A682" w14:textId="77777777" w:rsidR="00DA2CA7" w:rsidRPr="008D3996" w:rsidRDefault="00DA2CA7" w:rsidP="00DA2CA7">
      <w:pPr>
        <w:tabs>
          <w:tab w:val="left" w:pos="1607"/>
        </w:tabs>
        <w:rPr>
          <w:rFonts w:ascii="Verdana" w:hAnsi="Verdana" w:cs="Gill Sans"/>
          <w:sz w:val="28"/>
          <w:szCs w:val="28"/>
        </w:rPr>
      </w:pPr>
    </w:p>
    <w:p w14:paraId="551DAAEF" w14:textId="77777777" w:rsidR="00DA2CA7" w:rsidRPr="008D3996" w:rsidRDefault="00DA2CA7" w:rsidP="00DA2CA7">
      <w:pPr>
        <w:tabs>
          <w:tab w:val="left" w:pos="1607"/>
        </w:tabs>
        <w:rPr>
          <w:rFonts w:ascii="Verdana" w:hAnsi="Verdana" w:cs="Gill Sans"/>
          <w:sz w:val="28"/>
          <w:szCs w:val="28"/>
        </w:rPr>
      </w:pPr>
    </w:p>
    <w:p w14:paraId="6E336744" w14:textId="77777777" w:rsidR="00DA2CA7" w:rsidRPr="008D3996" w:rsidRDefault="00DA2CA7" w:rsidP="00DA2CA7">
      <w:pPr>
        <w:tabs>
          <w:tab w:val="left" w:pos="1607"/>
        </w:tabs>
        <w:rPr>
          <w:rFonts w:ascii="Verdana" w:hAnsi="Verdana" w:cs="Gill Sans"/>
          <w:sz w:val="28"/>
          <w:szCs w:val="28"/>
        </w:rPr>
      </w:pPr>
    </w:p>
    <w:p w14:paraId="450D90BE" w14:textId="77777777" w:rsidR="00DA2CA7" w:rsidRPr="008D3996" w:rsidRDefault="00DA2CA7" w:rsidP="00DA2CA7">
      <w:pPr>
        <w:tabs>
          <w:tab w:val="left" w:pos="1607"/>
        </w:tabs>
        <w:rPr>
          <w:rFonts w:ascii="Verdana" w:hAnsi="Verdana" w:cs="Gill Sans"/>
          <w:sz w:val="28"/>
          <w:szCs w:val="28"/>
        </w:rPr>
      </w:pPr>
    </w:p>
    <w:p w14:paraId="34769860" w14:textId="77777777" w:rsidR="00DA2CA7" w:rsidRPr="008D3996" w:rsidRDefault="00DA2CA7" w:rsidP="00DA2CA7">
      <w:pPr>
        <w:tabs>
          <w:tab w:val="left" w:pos="1607"/>
        </w:tabs>
        <w:rPr>
          <w:rFonts w:ascii="Verdana" w:hAnsi="Verdana" w:cs="Gill Sans"/>
          <w:sz w:val="28"/>
          <w:szCs w:val="28"/>
        </w:rPr>
      </w:pPr>
    </w:p>
    <w:p w14:paraId="7ACA4006" w14:textId="77777777" w:rsidR="00DA2CA7" w:rsidRPr="008D3996" w:rsidRDefault="00DA2CA7" w:rsidP="00DA2CA7">
      <w:pPr>
        <w:tabs>
          <w:tab w:val="left" w:pos="1607"/>
        </w:tabs>
        <w:rPr>
          <w:rFonts w:ascii="Verdana" w:hAnsi="Verdana" w:cs="Gill Sans"/>
          <w:sz w:val="28"/>
          <w:szCs w:val="28"/>
        </w:rPr>
      </w:pPr>
    </w:p>
    <w:p w14:paraId="3C07319F" w14:textId="77777777" w:rsidR="00DA2CA7" w:rsidRPr="008D3996" w:rsidRDefault="00DA2CA7" w:rsidP="00DA2CA7">
      <w:pPr>
        <w:tabs>
          <w:tab w:val="left" w:pos="1607"/>
        </w:tabs>
        <w:rPr>
          <w:rFonts w:ascii="Verdana" w:hAnsi="Verdana" w:cs="Gill Sans"/>
          <w:sz w:val="28"/>
          <w:szCs w:val="28"/>
        </w:rPr>
      </w:pPr>
    </w:p>
    <w:p w14:paraId="7B077BF2" w14:textId="77777777" w:rsidR="00DA2CA7" w:rsidRPr="008D3996" w:rsidRDefault="00DA2CA7" w:rsidP="00DA2CA7">
      <w:pPr>
        <w:tabs>
          <w:tab w:val="left" w:pos="1607"/>
        </w:tabs>
        <w:rPr>
          <w:rFonts w:ascii="Verdana" w:hAnsi="Verdana" w:cs="Gill Sans"/>
          <w:sz w:val="28"/>
          <w:szCs w:val="28"/>
        </w:rPr>
      </w:pPr>
    </w:p>
    <w:p w14:paraId="692AF549" w14:textId="77777777" w:rsidR="00DA2CA7" w:rsidRPr="008D3996" w:rsidRDefault="00DA2CA7" w:rsidP="00DA2CA7">
      <w:pPr>
        <w:tabs>
          <w:tab w:val="left" w:pos="1607"/>
        </w:tabs>
        <w:rPr>
          <w:rFonts w:ascii="Verdana" w:hAnsi="Verdana" w:cs="Gill Sans"/>
          <w:sz w:val="28"/>
          <w:szCs w:val="28"/>
        </w:rPr>
      </w:pPr>
    </w:p>
    <w:p w14:paraId="7AE12F8A" w14:textId="3E93A520" w:rsidR="00DA2CA7" w:rsidRPr="008D3996" w:rsidRDefault="00DA2CA7">
      <w:pPr>
        <w:rPr>
          <w:rFonts w:ascii="Verdana" w:hAnsi="Verdana" w:cs="Gill Sans"/>
          <w:sz w:val="28"/>
          <w:szCs w:val="28"/>
        </w:rPr>
      </w:pPr>
    </w:p>
    <w:sectPr w:rsidR="00DA2CA7" w:rsidRPr="008D3996" w:rsidSect="0062431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Gill Sans">
    <w:altName w:val="Gill Sans"/>
    <w:panose1 w:val="020B0502020104020203"/>
    <w:charset w:val="B1"/>
    <w:family w:val="swiss"/>
    <w:pitch w:val="variable"/>
    <w:sig w:usb0="80000A67" w:usb1="00000000" w:usb2="00000000" w:usb3="00000000" w:csb0="000001F7"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Goudy Old Style">
    <w:panose1 w:val="02020502050305020303"/>
    <w:charset w:val="4D"/>
    <w:family w:val="roman"/>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Helvetica Neue">
    <w:altName w:val="﷽﷽﷽﷽﷽﷽﷽﷽a Neue"/>
    <w:panose1 w:val="02000503000000020004"/>
    <w:charset w:val="00"/>
    <w:family w:val="auto"/>
    <w:pitch w:val="variable"/>
    <w:sig w:usb0="E50002FF" w:usb1="500079DB" w:usb2="0000001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A2CA7"/>
    <w:rsid w:val="00007E8F"/>
    <w:rsid w:val="0005107B"/>
    <w:rsid w:val="00067EAE"/>
    <w:rsid w:val="00172C2C"/>
    <w:rsid w:val="001942C6"/>
    <w:rsid w:val="001A747D"/>
    <w:rsid w:val="001F6FD0"/>
    <w:rsid w:val="001F729D"/>
    <w:rsid w:val="00213DFD"/>
    <w:rsid w:val="002775EE"/>
    <w:rsid w:val="002A5D7C"/>
    <w:rsid w:val="002E65B7"/>
    <w:rsid w:val="003816B7"/>
    <w:rsid w:val="003A660A"/>
    <w:rsid w:val="00436C60"/>
    <w:rsid w:val="00491017"/>
    <w:rsid w:val="005B14C5"/>
    <w:rsid w:val="00624313"/>
    <w:rsid w:val="00626D58"/>
    <w:rsid w:val="006763D6"/>
    <w:rsid w:val="0068562C"/>
    <w:rsid w:val="006A4F4E"/>
    <w:rsid w:val="006A5D17"/>
    <w:rsid w:val="006F72C6"/>
    <w:rsid w:val="0071799A"/>
    <w:rsid w:val="00790DA3"/>
    <w:rsid w:val="007A1D3C"/>
    <w:rsid w:val="007B0CD5"/>
    <w:rsid w:val="0082607C"/>
    <w:rsid w:val="00833AE3"/>
    <w:rsid w:val="008703F2"/>
    <w:rsid w:val="008D3996"/>
    <w:rsid w:val="00901987"/>
    <w:rsid w:val="00910AAC"/>
    <w:rsid w:val="009341FE"/>
    <w:rsid w:val="00A90EC3"/>
    <w:rsid w:val="00AD2173"/>
    <w:rsid w:val="00B34A21"/>
    <w:rsid w:val="00B67B50"/>
    <w:rsid w:val="00B96469"/>
    <w:rsid w:val="00BA40D4"/>
    <w:rsid w:val="00BD1932"/>
    <w:rsid w:val="00BE5DDA"/>
    <w:rsid w:val="00C007EE"/>
    <w:rsid w:val="00C03FF7"/>
    <w:rsid w:val="00C71979"/>
    <w:rsid w:val="00CB1D22"/>
    <w:rsid w:val="00D35322"/>
    <w:rsid w:val="00D60D0A"/>
    <w:rsid w:val="00D61893"/>
    <w:rsid w:val="00D816C4"/>
    <w:rsid w:val="00DA2CA7"/>
    <w:rsid w:val="00DB1CB6"/>
    <w:rsid w:val="00DD5F35"/>
    <w:rsid w:val="00E92D33"/>
    <w:rsid w:val="00ED01AF"/>
    <w:rsid w:val="00F7368C"/>
    <w:rsid w:val="00F82B78"/>
    <w:rsid w:val="00FC2E09"/>
    <w:rsid w:val="00FF1C7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248EAF3"/>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Gill Sans" w:eastAsiaTheme="minorEastAsia" w:hAnsi="Gill Sans"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8D3996"/>
    <w:pPr>
      <w:spacing w:before="100" w:beforeAutospacing="1" w:after="100" w:afterAutospacing="1"/>
      <w:outlineLvl w:val="3"/>
    </w:pPr>
    <w:rPr>
      <w:rFonts w:ascii="Times New Roman" w:eastAsia="Times New Roman" w:hAnsi="Times New Roman" w:cs="Times New Roman"/>
      <w:b/>
      <w:bCs/>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F729D"/>
    <w:pPr>
      <w:spacing w:before="100" w:beforeAutospacing="1" w:after="100" w:afterAutospacing="1"/>
    </w:pPr>
    <w:rPr>
      <w:rFonts w:ascii="Times" w:hAnsi="Times" w:cs="Times New Roman"/>
      <w:sz w:val="20"/>
      <w:szCs w:val="20"/>
      <w:lang w:val="en-GB"/>
    </w:rPr>
  </w:style>
  <w:style w:type="character" w:customStyle="1" w:styleId="Heading4Char">
    <w:name w:val="Heading 4 Char"/>
    <w:basedOn w:val="DefaultParagraphFont"/>
    <w:link w:val="Heading4"/>
    <w:uiPriority w:val="9"/>
    <w:rsid w:val="008D3996"/>
    <w:rPr>
      <w:rFonts w:ascii="Times New Roman" w:eastAsia="Times New Roman" w:hAnsi="Times New Roman" w:cs="Times New Roman"/>
      <w:b/>
      <w:bCs/>
      <w:lang w:val="en-GB" w:eastAsia="en-GB"/>
    </w:rPr>
  </w:style>
  <w:style w:type="character" w:customStyle="1" w:styleId="apple-converted-space">
    <w:name w:val="apple-converted-space"/>
    <w:basedOn w:val="DefaultParagraphFont"/>
    <w:rsid w:val="008D3996"/>
  </w:style>
  <w:style w:type="character" w:customStyle="1" w:styleId="amp">
    <w:name w:val="amp"/>
    <w:basedOn w:val="DefaultParagraphFont"/>
    <w:rsid w:val="008D39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9591916">
      <w:bodyDiv w:val="1"/>
      <w:marLeft w:val="0"/>
      <w:marRight w:val="0"/>
      <w:marTop w:val="0"/>
      <w:marBottom w:val="0"/>
      <w:divBdr>
        <w:top w:val="none" w:sz="0" w:space="0" w:color="auto"/>
        <w:left w:val="none" w:sz="0" w:space="0" w:color="auto"/>
        <w:bottom w:val="none" w:sz="0" w:space="0" w:color="auto"/>
        <w:right w:val="none" w:sz="0" w:space="0" w:color="auto"/>
      </w:divBdr>
      <w:divsChild>
        <w:div w:id="696079657">
          <w:blockQuote w:val="1"/>
          <w:marLeft w:val="0"/>
          <w:marRight w:val="0"/>
          <w:marTop w:val="0"/>
          <w:marBottom w:val="60"/>
          <w:divBdr>
            <w:top w:val="none" w:sz="0" w:space="0" w:color="auto"/>
            <w:left w:val="single" w:sz="6" w:space="12" w:color="DDDDDD"/>
            <w:bottom w:val="none" w:sz="0" w:space="0" w:color="auto"/>
            <w:right w:val="none" w:sz="0" w:space="0" w:color="auto"/>
          </w:divBdr>
        </w:div>
      </w:divsChild>
    </w:div>
    <w:div w:id="96439238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thelemming.com/lemming/dissertation-web/home/search.html" TargetMode="External"/><Relationship Id="rId4" Type="http://schemas.openxmlformats.org/officeDocument/2006/relationships/hyperlink" Target="http://www.thelemming.com/lemming/dissertation-web/home/crowd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484</TotalTime>
  <Pages>13</Pages>
  <Words>2570</Words>
  <Characters>14649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art-pd</dc:creator>
  <cp:keywords/>
  <dc:description/>
  <cp:lastModifiedBy>Paul Duerinckx</cp:lastModifiedBy>
  <cp:revision>13</cp:revision>
  <cp:lastPrinted>2021-05-17T18:38:00Z</cp:lastPrinted>
  <dcterms:created xsi:type="dcterms:W3CDTF">2017-03-09T01:26:00Z</dcterms:created>
  <dcterms:modified xsi:type="dcterms:W3CDTF">2021-05-17T20:32:00Z</dcterms:modified>
</cp:coreProperties>
</file>