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3E8BED2" wp14:paraId="39576A8F" wp14:textId="7821F4FB">
      <w:pPr>
        <w:shd w:val="clear" w:color="auto" w:fill="FFFFFF" w:themeFill="background1"/>
        <w:spacing w:before="0" w:beforeAutospacing="off" w:after="0" w:afterAutospacing="off" w:line="405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43E8BED2" wp14:paraId="25FB1173" wp14:textId="62F21D50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714F4409">
        <w:drawing>
          <wp:inline xmlns:wp14="http://schemas.microsoft.com/office/word/2010/wordprocessingDrawing" wp14:editId="6245F235" wp14:anchorId="09ABE72F">
            <wp:extent cx="1914525" cy="619125"/>
            <wp:effectExtent l="0" t="0" r="0" b="0"/>
            <wp:docPr id="21105185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6021e8c4b442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3E8BED2" wp14:paraId="0129DC42" wp14:textId="2560BBCA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43E8BED2" wp14:paraId="39DF96EF" wp14:textId="1AAD466A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</w:p>
    <w:p xmlns:wp14="http://schemas.microsoft.com/office/word/2010/wordml" w:rsidP="43E8BED2" wp14:paraId="325D50D7" wp14:textId="77D4AEA4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Programme: Certificate of Higher Education Employability Skills</w:t>
      </w:r>
    </w:p>
    <w:p xmlns:wp14="http://schemas.microsoft.com/office/word/2010/wordml" w:rsidP="43E8BED2" wp14:paraId="36F94DC5" wp14:textId="487EE38F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</w:p>
    <w:p xmlns:wp14="http://schemas.microsoft.com/office/word/2010/wordml" w:rsidP="43E8BED2" wp14:paraId="6B66649F" wp14:textId="79824AB3">
      <w:pPr>
        <w:pStyle w:val="Heading1"/>
        <w:keepNext w:val="1"/>
        <w:keepLines w:val="1"/>
        <w:spacing w:before="0" w:beforeAutospacing="off" w:after="12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Module:</w:t>
      </w: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Effective Teamworking and Communication</w:t>
      </w:r>
    </w:p>
    <w:p xmlns:wp14="http://schemas.microsoft.com/office/word/2010/wordml" w:rsidP="43E8BED2" wp14:paraId="2A6D10AE" wp14:textId="28179A21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</w:p>
    <w:p xmlns:wp14="http://schemas.microsoft.com/office/word/2010/wordml" w:rsidP="43E8BED2" wp14:paraId="01893630" wp14:textId="281FBEC9">
      <w:pPr>
        <w:spacing w:before="0" w:beforeAutospacing="off" w:after="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Module code: BMSW4009</w:t>
      </w:r>
    </w:p>
    <w:p xmlns:wp14="http://schemas.microsoft.com/office/word/2010/wordml" w:rsidP="43E8BED2" wp14:paraId="69A67A5F" wp14:textId="7B17E1D4">
      <w:pPr>
        <w:shd w:val="clear" w:color="auto" w:fill="FFFFFF" w:themeFill="background1"/>
        <w:spacing w:before="0" w:beforeAutospacing="off" w:after="24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Lecturer: Melanie Squire</w:t>
      </w:r>
    </w:p>
    <w:p xmlns:wp14="http://schemas.microsoft.com/office/word/2010/wordml" w:rsidP="43E8BED2" wp14:paraId="37BDBE45" wp14:textId="1FA557D1">
      <w:pPr>
        <w:shd w:val="clear" w:color="auto" w:fill="FFFFFF" w:themeFill="background1"/>
        <w:spacing w:before="0" w:beforeAutospacing="off" w:after="24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</w:p>
    <w:p xmlns:wp14="http://schemas.microsoft.com/office/word/2010/wordml" w:rsidP="43E8BED2" wp14:paraId="0460F553" wp14:textId="68FBDCA2">
      <w:pPr>
        <w:spacing w:before="0" w:beforeAutospacing="off" w:after="0" w:afterAutospacing="off" w:line="405" w:lineRule="auto"/>
        <w:ind w:left="6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Name: Karolina Kruczynska</w:t>
      </w:r>
    </w:p>
    <w:p xmlns:wp14="http://schemas.microsoft.com/office/word/2010/wordml" w:rsidP="43E8BED2" wp14:paraId="3AD87BDE" wp14:textId="5A2733FD">
      <w:pPr>
        <w:shd w:val="clear" w:color="auto" w:fill="FFFFFF" w:themeFill="background1"/>
        <w:spacing w:before="0" w:beforeAutospacing="off" w:after="24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Student Number: 2330380</w:t>
      </w:r>
    </w:p>
    <w:p xmlns:wp14="http://schemas.microsoft.com/office/word/2010/wordml" w:rsidP="43E8BED2" wp14:paraId="1CA86B24" wp14:textId="47A0A5FD">
      <w:pPr>
        <w:shd w:val="clear" w:color="auto" w:fill="FFFFFF" w:themeFill="background1"/>
        <w:spacing w:before="0" w:beforeAutospacing="off" w:after="240" w:afterAutospacing="off" w:line="40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3E8BED2" w:rsidR="714F4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Total word count: </w:t>
      </w:r>
      <w:r w:rsidRPr="43E8BED2" w:rsidR="73CAE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723</w:t>
      </w:r>
    </w:p>
    <w:p xmlns:wp14="http://schemas.microsoft.com/office/word/2010/wordml" wp14:paraId="2C078E63" wp14:textId="1C0A1C15"/>
    <w:p w:rsidR="0F459D89" w:rsidP="43E8BED2" w:rsidRDefault="0F459D89" w14:paraId="6B4C1AFF" w14:textId="78807922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Table of Contents</w:t>
      </w:r>
    </w:p>
    <w:p w:rsidR="0F459D89" w:rsidP="43E8BED2" w:rsidRDefault="0F459D89" w14:paraId="3C326E8E" w14:textId="141CE98E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Introduction ........................................................................................3 </w:t>
      </w:r>
    </w:p>
    <w:p w:rsidR="0F459D89" w:rsidP="43E8BED2" w:rsidRDefault="0F459D89" w14:paraId="4FD5F088" w14:textId="13D341C5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Our assessment journey.....................................................................</w:t>
      </w:r>
      <w:r w:rsidRPr="43E8BED2" w:rsidR="6DA8C7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3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3E8BED2" w:rsidR="16E45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Theory how to become a team (Tuckman's </w:t>
      </w:r>
      <w:r w:rsidRPr="43E8BED2" w:rsidR="16E45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theory)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..........................</w:t>
      </w:r>
      <w:r w:rsidRPr="43E8BED2" w:rsidR="2D507B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</w:t>
      </w:r>
      <w:r w:rsidRPr="43E8BED2" w:rsidR="2D507B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3</w:t>
      </w:r>
    </w:p>
    <w:p w:rsidR="7326EB90" w:rsidP="43E8BED2" w:rsidRDefault="7326EB90" w14:paraId="2DA639F1" w14:textId="2A31A077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3E8BED2" w:rsidR="7326E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How the theory </w:t>
      </w:r>
      <w:r w:rsidRPr="43E8BED2" w:rsidR="7326E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help</w:t>
      </w:r>
      <w:r w:rsidRPr="43E8BED2" w:rsidR="7326E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us to have effective team (Belbin's </w:t>
      </w:r>
      <w:r w:rsidRPr="43E8BED2" w:rsidR="7326E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theory)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</w:t>
      </w:r>
      <w:r w:rsidRPr="43E8BED2" w:rsidR="2120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43E8BED2" w:rsidR="2120C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4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3E8BED2" w:rsidR="1159D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Conclusion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.......................................................................</w:t>
      </w:r>
      <w:r w:rsidRPr="43E8BED2" w:rsidR="13E1F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..................</w:t>
      </w:r>
      <w:r w:rsidRPr="43E8BED2" w:rsidR="0F459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  <w:r w:rsidRPr="43E8BED2" w:rsidR="21D7E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5</w:t>
      </w:r>
    </w:p>
    <w:p w:rsidR="21D7E3D8" w:rsidP="43E8BED2" w:rsidRDefault="21D7E3D8" w14:paraId="396EB5B9" w14:textId="747D2F3D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3E8BED2" w:rsidR="21D7E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Reference list......................................................................</w:t>
      </w:r>
      <w:r w:rsidRPr="43E8BED2" w:rsidR="2C35B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.............</w:t>
      </w:r>
      <w:r w:rsidRPr="43E8BED2" w:rsidR="21D7E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...6</w:t>
      </w:r>
    </w:p>
    <w:p w:rsidR="43E8BED2" w:rsidRDefault="43E8BED2" w14:paraId="45A6FA74" w14:textId="1D240F9B"/>
    <w:p w:rsidR="43E8BED2" w:rsidRDefault="43E8BED2" w14:paraId="0FEF3952" w14:textId="4434DE9A"/>
    <w:p w:rsidR="43E8BED2" w:rsidRDefault="43E8BED2" w14:paraId="0E16B884" w14:textId="744B8680"/>
    <w:p w:rsidR="43E8BED2" w:rsidRDefault="43E8BED2" w14:paraId="3A7DB36D" w14:textId="2A6E02AC"/>
    <w:p w:rsidR="43E8BED2" w:rsidRDefault="43E8BED2" w14:paraId="00C5D56C" w14:textId="661DFD4A"/>
    <w:p w:rsidR="43E8BED2" w:rsidRDefault="43E8BED2" w14:paraId="65A22C92" w14:textId="6FD00476"/>
    <w:p w:rsidR="43E8BED2" w:rsidRDefault="43E8BED2" w14:paraId="1936D298" w14:textId="6FD4F1B7"/>
    <w:p w:rsidR="43E8BED2" w:rsidRDefault="43E8BED2" w14:paraId="5EBD2B52" w14:textId="6997977F"/>
    <w:p w:rsidR="43E8BED2" w:rsidRDefault="43E8BED2" w14:paraId="7800C67A" w14:textId="434DBF66"/>
    <w:p w:rsidR="43E8BED2" w:rsidRDefault="43E8BED2" w14:paraId="287B5193" w14:textId="0312CF8C"/>
    <w:p w:rsidR="43E8BED2" w:rsidRDefault="43E8BED2" w14:paraId="42C94079" w14:textId="50E8B5E2"/>
    <w:p w:rsidR="43E8BED2" w:rsidRDefault="43E8BED2" w14:paraId="2149BCDC" w14:textId="0723FC7C"/>
    <w:p w:rsidR="43E8BED2" w:rsidRDefault="43E8BED2" w14:paraId="143B092B" w14:textId="4C9B1F0A"/>
    <w:p w:rsidR="43E8BED2" w:rsidRDefault="43E8BED2" w14:paraId="7295A250" w14:textId="6EE675D9"/>
    <w:p w:rsidR="43E8BED2" w:rsidRDefault="43E8BED2" w14:paraId="1D0C88D6" w14:textId="65708186"/>
    <w:p w:rsidR="36D6D7F3" w:rsidP="43E8BED2" w:rsidRDefault="36D6D7F3" w14:paraId="4DA0E3F5" w14:textId="465B6936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  <w:r w:rsidRPr="43E8BED2" w:rsidR="36D6D7F3"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  <w:t>Introduction</w:t>
      </w:r>
    </w:p>
    <w:p w:rsidR="36D6D7F3" w:rsidP="43E8BED2" w:rsidRDefault="36D6D7F3" w14:paraId="52284251" w14:textId="0B5E87F9">
      <w:pPr>
        <w:pStyle w:val="Normal"/>
        <w:rPr>
          <w:rFonts w:ascii="Arial" w:hAnsi="Arial" w:eastAsia="Arial" w:cs="Arial"/>
          <w:color w:val="auto"/>
          <w:sz w:val="28"/>
          <w:szCs w:val="28"/>
        </w:rPr>
      </w:pPr>
      <w:r w:rsidRPr="43E8BED2" w:rsidR="36D6D7F3">
        <w:rPr>
          <w:rFonts w:ascii="Arial" w:hAnsi="Arial" w:eastAsia="Arial" w:cs="Arial"/>
          <w:color w:val="auto"/>
          <w:sz w:val="28"/>
          <w:szCs w:val="28"/>
        </w:rPr>
        <w:t xml:space="preserve">There are many definitions for a TEAM, the most common </w:t>
      </w:r>
      <w:r w:rsidRPr="43E8BED2" w:rsidR="394D421E">
        <w:rPr>
          <w:rFonts w:ascii="Arial" w:hAnsi="Arial" w:eastAsia="Arial" w:cs="Arial"/>
          <w:color w:val="auto"/>
          <w:sz w:val="28"/>
          <w:szCs w:val="28"/>
        </w:rPr>
        <w:t>is Together Everyone Achieves More.</w:t>
      </w:r>
      <w:r w:rsidRPr="43E8BED2" w:rsidR="1C2EFDED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6185F12C">
        <w:rPr>
          <w:rFonts w:ascii="Arial" w:hAnsi="Arial" w:eastAsia="Arial" w:cs="Arial"/>
          <w:color w:val="auto"/>
          <w:sz w:val="28"/>
          <w:szCs w:val="28"/>
        </w:rPr>
        <w:t xml:space="preserve">Teams are a small group of individuals with skill sets who are committed to a shared </w:t>
      </w:r>
      <w:r w:rsidRPr="43E8BED2" w:rsidR="6185F12C">
        <w:rPr>
          <w:rFonts w:ascii="Arial" w:hAnsi="Arial" w:eastAsia="Arial" w:cs="Arial"/>
          <w:color w:val="auto"/>
          <w:sz w:val="28"/>
          <w:szCs w:val="28"/>
        </w:rPr>
        <w:t>objective</w:t>
      </w:r>
      <w:r w:rsidRPr="43E8BED2" w:rsidR="6185F12C">
        <w:rPr>
          <w:rFonts w:ascii="Arial" w:hAnsi="Arial" w:eastAsia="Arial" w:cs="Arial"/>
          <w:color w:val="auto"/>
          <w:sz w:val="28"/>
          <w:szCs w:val="28"/>
        </w:rPr>
        <w:t>, set of success criteria, and methods which they hold themselves personally responsible for as a team</w:t>
      </w:r>
      <w:r w:rsidRPr="43E8BED2" w:rsidR="5B74973A">
        <w:rPr>
          <w:rFonts w:ascii="Arial" w:hAnsi="Arial" w:eastAsia="Arial" w:cs="Arial"/>
          <w:color w:val="auto"/>
          <w:sz w:val="28"/>
          <w:szCs w:val="28"/>
        </w:rPr>
        <w:t xml:space="preserve"> (Spencer, 1993). </w:t>
      </w:r>
      <w:r w:rsidRPr="43E8BED2" w:rsidR="35466A95">
        <w:rPr>
          <w:rFonts w:ascii="Arial" w:hAnsi="Arial" w:eastAsia="Arial" w:cs="Arial"/>
          <w:color w:val="auto"/>
          <w:sz w:val="28"/>
          <w:szCs w:val="28"/>
        </w:rPr>
        <w:t>Good</w:t>
      </w:r>
      <w:r w:rsidRPr="43E8BED2" w:rsidR="35466A95">
        <w:rPr>
          <w:rFonts w:ascii="Arial" w:hAnsi="Arial" w:eastAsia="Arial" w:cs="Arial"/>
          <w:color w:val="auto"/>
          <w:sz w:val="28"/>
          <w:szCs w:val="28"/>
        </w:rPr>
        <w:t xml:space="preserve"> teamwork is based on </w:t>
      </w:r>
      <w:r w:rsidRPr="43E8BED2" w:rsidR="35466A95">
        <w:rPr>
          <w:rFonts w:ascii="Arial" w:hAnsi="Arial" w:eastAsia="Arial" w:cs="Arial"/>
          <w:color w:val="auto"/>
          <w:sz w:val="28"/>
          <w:szCs w:val="28"/>
        </w:rPr>
        <w:t>good communication</w:t>
      </w:r>
      <w:r w:rsidRPr="43E8BED2" w:rsidR="35466A95">
        <w:rPr>
          <w:rFonts w:ascii="Arial" w:hAnsi="Arial" w:eastAsia="Arial" w:cs="Arial"/>
          <w:color w:val="auto"/>
          <w:sz w:val="28"/>
          <w:szCs w:val="28"/>
        </w:rPr>
        <w:t>, listening, collaboration, helping, listening, trusting.</w:t>
      </w:r>
      <w:r w:rsidRPr="43E8BED2" w:rsidR="1F71E08D">
        <w:rPr>
          <w:rFonts w:ascii="Arial" w:hAnsi="Arial" w:eastAsia="Arial" w:cs="Arial"/>
          <w:color w:val="auto"/>
          <w:sz w:val="28"/>
          <w:szCs w:val="28"/>
        </w:rPr>
        <w:t xml:space="preserve"> Effective teamwork requires clear communication</w:t>
      </w:r>
      <w:r w:rsidRPr="43E8BED2" w:rsidR="58DA2DC9">
        <w:rPr>
          <w:rFonts w:ascii="Arial" w:hAnsi="Arial" w:eastAsia="Arial" w:cs="Arial"/>
          <w:color w:val="auto"/>
          <w:sz w:val="28"/>
          <w:szCs w:val="28"/>
        </w:rPr>
        <w:t xml:space="preserve"> and directions</w:t>
      </w:r>
      <w:r w:rsidRPr="43E8BED2" w:rsidR="1F71E08D">
        <w:rPr>
          <w:rFonts w:ascii="Arial" w:hAnsi="Arial" w:eastAsia="Arial" w:cs="Arial"/>
          <w:color w:val="auto"/>
          <w:sz w:val="28"/>
          <w:szCs w:val="28"/>
        </w:rPr>
        <w:t xml:space="preserve">, mutual trust, respect, </w:t>
      </w:r>
      <w:r w:rsidRPr="43E8BED2" w:rsidR="0249758C">
        <w:rPr>
          <w:rFonts w:ascii="Arial" w:hAnsi="Arial" w:eastAsia="Arial" w:cs="Arial"/>
          <w:color w:val="auto"/>
          <w:sz w:val="28"/>
          <w:szCs w:val="28"/>
        </w:rPr>
        <w:t>and a willingness to support one another.</w:t>
      </w:r>
    </w:p>
    <w:p w:rsidR="43E8BED2" w:rsidP="43E8BED2" w:rsidRDefault="43E8BED2" w14:paraId="4B866735" w14:textId="5451FB86">
      <w:pPr>
        <w:pStyle w:val="Normal"/>
        <w:rPr>
          <w:rFonts w:ascii="Arial" w:hAnsi="Arial" w:eastAsia="Arial" w:cs="Arial"/>
          <w:color w:val="auto"/>
          <w:sz w:val="28"/>
          <w:szCs w:val="28"/>
        </w:rPr>
      </w:pPr>
    </w:p>
    <w:p w:rsidR="42C7337F" w:rsidP="43E8BED2" w:rsidRDefault="42C7337F" w14:paraId="08365F23" w14:textId="07648CED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  <w:r w:rsidRPr="43E8BED2" w:rsidR="42C7337F"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  <w:t>Our assessment journey</w:t>
      </w:r>
    </w:p>
    <w:p w:rsidR="2CE268A9" w:rsidP="43E8BED2" w:rsidRDefault="2CE268A9" w14:paraId="2393AF03" w14:textId="48D7A95C">
      <w:pPr>
        <w:pStyle w:val="Normal"/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</w:pPr>
      <w:r w:rsidRPr="43E8BED2" w:rsidR="2CE2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As we finished one project about Starbucks SWOT analysis in this group, I can safely say that we followed Tuckman's stages of group development and storming stage was with us for a long time, but we managed to get out of it to the stage of norming </w:t>
      </w:r>
      <w:r w:rsidRPr="43E8BED2" w:rsidR="18D6C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and performing, </w:t>
      </w:r>
      <w:r w:rsidRPr="43E8BED2" w:rsidR="2CE2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and the whole presentation cam</w:t>
      </w:r>
      <w:r w:rsidRPr="43E8BED2" w:rsidR="2CE26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e out positive.</w:t>
      </w:r>
      <w:r w:rsidRPr="43E8BED2" w:rsidR="3D3FE7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43E8BED2" w:rsidR="4F0D4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Belbin's theory assisted us in determining which role we were best suited for, as well as in preparing a presentation. At times, I noticed and compared the roles defined by Belbin to my own and my colleagues' actions.</w:t>
      </w:r>
    </w:p>
    <w:p w:rsidR="43E8BED2" w:rsidP="43E8BED2" w:rsidRDefault="43E8BED2" w14:paraId="7CB33CB8" w14:textId="627CACA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</w:pPr>
    </w:p>
    <w:p w:rsidR="7B7044DA" w:rsidP="43E8BED2" w:rsidRDefault="7B7044DA" w14:paraId="13E29F7C" w14:textId="69226218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3E8BED2" w:rsidR="7B7044DA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Theory</w:t>
      </w:r>
      <w:r w:rsidRPr="43E8BED2" w:rsidR="7B7044DA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how to become a team (Tuckman's theory)</w:t>
      </w:r>
    </w:p>
    <w:p w:rsidR="35A15716" w:rsidP="43E8BED2" w:rsidRDefault="35A15716" w14:paraId="25DB33B4" w14:textId="58A470B4">
      <w:pPr>
        <w:pStyle w:val="Normal"/>
        <w:rPr>
          <w:rFonts w:ascii="Arial" w:hAnsi="Arial" w:eastAsia="Arial" w:cs="Arial"/>
          <w:noProof w:val="0"/>
          <w:color w:val="auto"/>
          <w:sz w:val="28"/>
          <w:szCs w:val="28"/>
          <w:lang w:val="en-US"/>
        </w:rPr>
      </w:pPr>
      <w:r w:rsidRPr="43E8BED2" w:rsidR="35A15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Created by Bruce Tuckman in 1965</w:t>
      </w:r>
      <w:r w:rsidRPr="43E8BED2" w:rsidR="62E164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 theory how groups of people progress through a series of stages, from forming to adjourning. </w:t>
      </w:r>
      <w:r w:rsidRPr="43E8BED2" w:rsidR="62E164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The</w:t>
      </w:r>
      <w:r w:rsidRPr="43E8BED2" w:rsidR="35A15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 model presents 5 stages of forming, storming, norming, performing, and adjourning.</w:t>
      </w:r>
      <w:r w:rsidRPr="43E8BED2" w:rsidR="1DE72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</w:p>
    <w:p w:rsidR="386A6316" w:rsidP="43E8BED2" w:rsidRDefault="386A6316" w14:paraId="792154A5" w14:textId="3E066F01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43E8BED2" w:rsidR="386A6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In a forming stage group of people are selected and get to know each other. In this stage we </w:t>
      </w:r>
      <w:r w:rsidRPr="43E8BED2" w:rsidR="386A6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observe</w:t>
      </w:r>
      <w:r w:rsidRPr="43E8BED2" w:rsidR="386A6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 the behavior and actions of others</w:t>
      </w:r>
      <w:r w:rsidRPr="43E8BED2" w:rsidR="39E954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>. The team leader must now start communicating their expectations to the group</w:t>
      </w:r>
      <w:r w:rsidRPr="43E8BED2" w:rsidR="681B1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. For members to start developing trust, the team's main task during the Forming stage is to </w:t>
      </w:r>
      <w:r w:rsidRPr="43E8BED2" w:rsidR="681B1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establish</w:t>
      </w:r>
      <w:r w:rsidRPr="43E8BED2" w:rsidR="681B1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 clear structure, goals, direction, and roles (</w:t>
      </w:r>
      <w:r w:rsidRPr="43E8BED2" w:rsidR="2CF04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Stein, no date).</w:t>
      </w:r>
    </w:p>
    <w:p w:rsidR="1CEAAB69" w:rsidP="43E8BED2" w:rsidRDefault="1CEAAB69" w14:paraId="48AEADD4" w14:textId="2BE561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1CEAA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During the storming stage, team members begin to challenge one another. While some might take a passive approach, others might try to control the group. Misunderstandings and conflicts are common during this phase</w:t>
      </w:r>
      <w:r w:rsidRPr="43E8BED2" w:rsidR="64064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(Krawczyk, 2023).</w:t>
      </w:r>
    </w:p>
    <w:p w:rsidR="526E15D7" w:rsidP="43E8BED2" w:rsidRDefault="526E15D7" w14:paraId="7D7EDA26" w14:textId="1ED79AB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526E1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Norming stage is when the members of the group figure out how to make each other more harmonious. Group members </w:t>
      </w:r>
      <w:r w:rsidRPr="43E8BED2" w:rsidR="526E1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attempt</w:t>
      </w:r>
      <w:r w:rsidRPr="43E8BED2" w:rsidR="526E1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to accept one another's thoughts and recommendations</w:t>
      </w:r>
      <w:r w:rsidRPr="43E8BED2" w:rsidR="6F157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(Jones,</w:t>
      </w:r>
      <w:r w:rsidRPr="43E8BED2" w:rsidR="6F1243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2019). </w:t>
      </w:r>
    </w:p>
    <w:p w:rsidR="56F7612D" w:rsidP="43E8BED2" w:rsidRDefault="56F7612D" w14:paraId="3F9A1DA4" w14:textId="1230DF6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56F76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After overcoming the difficulties of forming, storming, and norming, the team reaches a state of performing where harmony and high productivity are visible. It is the stage where the team's efforts are rewarded, and they can work comfortably and joyfully, </w:t>
      </w:r>
      <w:r w:rsidRPr="43E8BED2" w:rsidR="56F76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frequently</w:t>
      </w:r>
      <w:r w:rsidRPr="43E8BED2" w:rsidR="56F76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surpassing their defined </w:t>
      </w:r>
      <w:r w:rsidRPr="43E8BED2" w:rsidR="56F76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objectives</w:t>
      </w:r>
      <w:r w:rsidRPr="43E8BED2" w:rsidR="13D26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(Murphy, 2024).</w:t>
      </w:r>
    </w:p>
    <w:p w:rsidR="105BC4AC" w:rsidP="43E8BED2" w:rsidRDefault="105BC4AC" w14:paraId="1F283C6D" w14:textId="634CA9C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105BC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Adjourning, the last stage of the Tuckman’s </w:t>
      </w:r>
      <w:r w:rsidRPr="43E8BED2" w:rsidR="105BC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model often</w:t>
      </w:r>
      <w:r w:rsidRPr="43E8BED2" w:rsidR="105BC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referred to as the closing or deforming stage, happens when a team disbands, or a project </w:t>
      </w:r>
      <w:r w:rsidRPr="43E8BED2" w:rsidR="105BC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comes to an end</w:t>
      </w:r>
      <w:r w:rsidRPr="43E8BED2" w:rsidR="105BC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</w:p>
    <w:p w:rsidR="43E8BED2" w:rsidP="43E8BED2" w:rsidRDefault="43E8BED2" w14:paraId="513269B3" w14:textId="430E4BA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105BC4AC" w:rsidP="43E8BED2" w:rsidRDefault="105BC4AC" w14:paraId="21F82368" w14:textId="68B2E099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43E8BED2" w:rsidR="105BC4AC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How the theory </w:t>
      </w:r>
      <w:r w:rsidRPr="43E8BED2" w:rsidR="66773390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helps</w:t>
      </w:r>
      <w:r w:rsidRPr="43E8BED2" w:rsidR="105BC4AC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us to have effective team (Belbin's theory)</w:t>
      </w:r>
    </w:p>
    <w:p w:rsidR="0DCDD885" w:rsidP="43E8BED2" w:rsidRDefault="0DCDD885" w14:paraId="4D9CCC7D" w14:textId="6E631B8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0DCDD8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According to Belbin (2010) </w:t>
      </w:r>
      <w:r w:rsidRPr="43E8BED2" w:rsidR="6F062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“W</w:t>
      </w:r>
      <w:r w:rsidRPr="43E8BED2" w:rsidR="6F062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hat is needed is not well-balanced individuals but individuals who balance well with one another.” </w:t>
      </w:r>
      <w:r w:rsidRPr="43E8BED2" w:rsidR="0AF2F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In the team we should </w:t>
      </w:r>
      <w:r w:rsidRPr="43E8BED2" w:rsidR="60A2D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define</w:t>
      </w:r>
      <w:r w:rsidRPr="43E8BED2" w:rsidR="0AF2F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which role we perform best</w:t>
      </w:r>
      <w:r w:rsidRPr="43E8BED2" w:rsidR="0AA22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. </w:t>
      </w:r>
      <w:r w:rsidRPr="43E8BED2" w:rsidR="3F590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The Belbin method</w:t>
      </w:r>
      <w:r w:rsidRPr="43E8BED2" w:rsidR="1A884E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developed in 1981</w:t>
      </w:r>
      <w:r w:rsidRPr="43E8BED2" w:rsidR="3F590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is a way to </w:t>
      </w:r>
      <w:r w:rsidRPr="43E8BED2" w:rsidR="3F590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determine</w:t>
      </w:r>
      <w:r w:rsidRPr="43E8BED2" w:rsidR="3F590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the profiles of team members. These positions control how role and responsibilities are assigned within the team</w:t>
      </w:r>
      <w:r w:rsidRPr="43E8BED2" w:rsidR="15D812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(Gutiérrez et al.</w:t>
      </w:r>
      <w:r w:rsidRPr="43E8BED2" w:rsidR="58623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</w:t>
      </w:r>
      <w:r w:rsidRPr="43E8BED2" w:rsidR="6DBED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2019).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 xml:space="preserve"> </w:t>
      </w:r>
    </w:p>
    <w:p w:rsidR="4CE09778" w:rsidP="43E8BED2" w:rsidRDefault="4CE09778" w14:paraId="55651F19" w14:textId="30F5F43C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There are 9 roles</w:t>
      </w:r>
      <w:r w:rsidRPr="43E8BED2" w:rsidR="409D79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in </w:t>
      </w:r>
      <w:r w:rsidRPr="43E8BED2" w:rsidR="650B9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the team</w:t>
      </w:r>
      <w:r w:rsidRPr="43E8BED2" w:rsidR="0A63F6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– Shaper (driven </w:t>
      </w:r>
      <w:r w:rsidRPr="43E8BED2" w:rsidR="15B2B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individual</w:t>
      </w:r>
      <w:r w:rsidRPr="43E8BED2" w:rsidR="0A63F6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who </w:t>
      </w:r>
      <w:r w:rsidRPr="43E8BED2" w:rsidR="36DB28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challenge</w:t>
      </w:r>
      <w:r w:rsidRPr="43E8BED2" w:rsidR="0A63F6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the team)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, Implementer</w:t>
      </w:r>
      <w:r w:rsidRPr="43E8BED2" w:rsidR="536B3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(practical individuals who turn ideas into actions)</w:t>
      </w:r>
      <w:r w:rsidRPr="43E8BED2" w:rsidR="05F2B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,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Completer Finisher</w:t>
      </w:r>
      <w:r w:rsidRPr="43E8BED2" w:rsidR="67689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(detail-oriented member who ensure quality output)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</w:t>
      </w:r>
      <w:r w:rsidRPr="43E8BED2" w:rsidR="05017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-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ordinat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or</w:t>
      </w:r>
      <w:r w:rsidRPr="43E8BED2" w:rsidR="6BAF2F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(leader who </w:t>
      </w:r>
      <w:r w:rsidRPr="43E8BED2" w:rsidR="529BD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facilitate teamwork and focus on objectives)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Teamwork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er</w:t>
      </w:r>
      <w:r w:rsidRPr="43E8BED2" w:rsidR="7D498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(supportive member who help maintain team harmony and resolve problems)</w:t>
      </w:r>
      <w:r w:rsidRPr="43E8BED2" w:rsidR="2AB2C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Resource Investigator</w:t>
      </w:r>
      <w:r w:rsidRPr="43E8BED2" w:rsidR="57913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</w:t>
      </w:r>
      <w:r w:rsidRPr="43E8BED2" w:rsidR="18D15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willing to step into unknown areas and investigate new possibilities)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, Plant</w:t>
      </w:r>
      <w:r w:rsidRPr="43E8BED2" w:rsidR="3C5AC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(creative thinkers who generate new ideas)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Monitor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Evaluator</w:t>
      </w:r>
      <w:r w:rsidRPr="43E8BED2" w:rsidR="0D227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(analytical thinker who assess ideas and suggest improveme</w:t>
      </w:r>
      <w:r w:rsidRPr="43E8BED2" w:rsidR="63FDC0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nts)</w:t>
      </w:r>
      <w:r w:rsidRPr="43E8BED2" w:rsidR="4CE09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Specialist</w:t>
      </w:r>
      <w:r w:rsidRPr="43E8BED2" w:rsidR="2BB1AE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(expert in specific areas who provide critical knowledge and skills)</w:t>
      </w:r>
      <w:r w:rsidRPr="43E8BED2" w:rsidR="4A8AD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</w:p>
    <w:p w:rsidR="70A372C4" w:rsidP="43E8BED2" w:rsidRDefault="70A372C4" w14:paraId="6095B4AF" w14:textId="13DD1D7A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Because there is a balance among the roles on our team and </w:t>
      </w: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nearly every</w:t>
      </w: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role is assigned </w:t>
      </w:r>
      <w:r w:rsidRPr="43E8BED2" w:rsidR="6AA69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with our natural tendencies and skills</w:t>
      </w: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the work </w:t>
      </w: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appears to be</w:t>
      </w: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more </w:t>
      </w:r>
      <w:r w:rsidRPr="43E8BED2" w:rsidR="1F5FF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efficient,</w:t>
      </w:r>
      <w:r w:rsidRPr="43E8BED2" w:rsidR="13B3E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we are more motivated,</w:t>
      </w:r>
      <w:r w:rsidRPr="43E8BED2" w:rsidR="70A37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we have no problems reaching our goals.</w:t>
      </w:r>
      <w:r w:rsidRPr="43E8BED2" w:rsidR="375B2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</w:p>
    <w:p w:rsidR="43E8BED2" w:rsidP="43E8BED2" w:rsidRDefault="43E8BED2" w14:paraId="5FEB86A4" w14:textId="0A4A2637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2CB0519" w:rsidP="43E8BED2" w:rsidRDefault="52CB0519" w14:paraId="080AA3C4" w14:textId="311178B6">
      <w:pPr>
        <w:pStyle w:val="Normal"/>
        <w:ind w:left="0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52CB0519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US"/>
        </w:rPr>
        <w:t>Conclusion</w:t>
      </w:r>
    </w:p>
    <w:p w:rsidR="71A80D05" w:rsidP="43E8BED2" w:rsidRDefault="71A80D05" w14:paraId="244F752A" w14:textId="51B8122A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71A80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As a team, we work together to achieve common goals, maximize each member's strengths, and promote open communication and mutual respect. Such teams are recognized by trust, collaboration, adaptability, and a common sense of purpose. We solve problems </w:t>
      </w:r>
      <w:r w:rsidRPr="43E8BED2" w:rsidR="71A80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creatively and</w:t>
      </w:r>
      <w:r w:rsidRPr="43E8BED2" w:rsidR="71A80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maintain a positive attitude even in difficult circumstances. The key to our success is aligning individual efforts with the team's overall goals, supporting one another, and cultivating a culture of continuous improvement. </w:t>
      </w:r>
      <w:r w:rsidRPr="43E8BED2" w:rsidR="71A80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Ultimately, as</w:t>
      </w:r>
      <w:r w:rsidRPr="43E8BED2" w:rsidR="71A80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 effective team, we maximize the productivity, innovation and satisfaction of all members while achieving our overall goals.</w:t>
      </w:r>
    </w:p>
    <w:p w:rsidR="43E8BED2" w:rsidP="43E8BED2" w:rsidRDefault="43E8BED2" w14:paraId="2FECEFEC" w14:textId="0D416AC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</w:pPr>
    </w:p>
    <w:p w:rsidR="43E8BED2" w:rsidP="43E8BED2" w:rsidRDefault="43E8BED2" w14:paraId="578CE281" w14:textId="6287F7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43E8BED2" w:rsidP="43E8BED2" w:rsidRDefault="43E8BED2" w14:paraId="50C067ED" w14:textId="1114381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</w:pPr>
    </w:p>
    <w:p w:rsidR="43E8BED2" w:rsidP="43E8BED2" w:rsidRDefault="43E8BED2" w14:paraId="689AC479" w14:textId="584A97EF">
      <w:pPr>
        <w:pStyle w:val="Normal"/>
        <w:rPr>
          <w:rFonts w:ascii="Arial" w:hAnsi="Arial" w:eastAsia="Arial" w:cs="Arial"/>
          <w:color w:val="auto"/>
          <w:sz w:val="28"/>
          <w:szCs w:val="28"/>
        </w:rPr>
      </w:pPr>
    </w:p>
    <w:p w:rsidR="43E8BED2" w:rsidP="43E8BED2" w:rsidRDefault="43E8BED2" w14:paraId="6D1E79D5" w14:textId="0F9DA49E">
      <w:pPr>
        <w:pStyle w:val="Normal"/>
        <w:rPr>
          <w:rFonts w:ascii="Arial" w:hAnsi="Arial" w:eastAsia="Arial" w:cs="Arial"/>
          <w:color w:val="auto"/>
          <w:sz w:val="28"/>
          <w:szCs w:val="28"/>
        </w:rPr>
      </w:pPr>
    </w:p>
    <w:p w:rsidR="43E8BED2" w:rsidP="43E8BED2" w:rsidRDefault="43E8BED2" w14:paraId="5E360F95" w14:textId="28563455">
      <w:pPr>
        <w:pStyle w:val="Normal"/>
        <w:rPr>
          <w:rFonts w:ascii="Arial" w:hAnsi="Arial" w:eastAsia="Arial" w:cs="Arial"/>
          <w:color w:val="auto"/>
          <w:sz w:val="28"/>
          <w:szCs w:val="28"/>
        </w:rPr>
      </w:pPr>
    </w:p>
    <w:p w:rsidR="43E8BED2" w:rsidP="43E8BED2" w:rsidRDefault="43E8BED2" w14:paraId="345D3D19" w14:textId="75E27CFB">
      <w:pPr>
        <w:pStyle w:val="Normal"/>
        <w:rPr>
          <w:rFonts w:ascii="Arial" w:hAnsi="Arial" w:eastAsia="Arial" w:cs="Arial"/>
          <w:color w:val="auto"/>
          <w:sz w:val="28"/>
          <w:szCs w:val="28"/>
        </w:rPr>
      </w:pPr>
    </w:p>
    <w:p w:rsidR="43E8BED2" w:rsidP="43E8BED2" w:rsidRDefault="43E8BED2" w14:paraId="0D21FB64" w14:textId="4C3C95FF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</w:p>
    <w:p w:rsidR="43E8BED2" w:rsidP="43E8BED2" w:rsidRDefault="43E8BED2" w14:paraId="61BE80AE" w14:textId="14EB0382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</w:p>
    <w:p w:rsidR="43E8BED2" w:rsidP="43E8BED2" w:rsidRDefault="43E8BED2" w14:paraId="5CCDA4B9" w14:textId="4906BECE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</w:p>
    <w:p w:rsidR="43E8BED2" w:rsidP="43E8BED2" w:rsidRDefault="43E8BED2" w14:paraId="22D22123" w14:textId="2E628F0B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</w:p>
    <w:p w:rsidR="5B74973A" w:rsidP="43E8BED2" w:rsidRDefault="5B74973A" w14:paraId="4B340073" w14:textId="6310061B">
      <w:pPr>
        <w:pStyle w:val="Normal"/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</w:pPr>
      <w:r w:rsidRPr="43E8BED2" w:rsidR="5B74973A">
        <w:rPr>
          <w:rFonts w:ascii="Arial" w:hAnsi="Arial" w:eastAsia="Arial" w:cs="Arial"/>
          <w:b w:val="1"/>
          <w:bCs w:val="1"/>
          <w:i w:val="1"/>
          <w:iCs w:val="1"/>
          <w:color w:val="auto"/>
          <w:sz w:val="28"/>
          <w:szCs w:val="28"/>
        </w:rPr>
        <w:t>Reference:</w:t>
      </w:r>
    </w:p>
    <w:p w:rsidR="5B04AAB2" w:rsidP="43E8BED2" w:rsidRDefault="5B04AAB2" w14:paraId="573FC2E1" w14:textId="684CAC74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8"/>
          <w:szCs w:val="28"/>
        </w:rPr>
      </w:pPr>
      <w:r w:rsidRPr="43E8BED2" w:rsidR="5B04AAB2">
        <w:rPr>
          <w:rFonts w:ascii="Arial" w:hAnsi="Arial" w:eastAsia="Arial" w:cs="Arial"/>
          <w:sz w:val="28"/>
          <w:szCs w:val="28"/>
        </w:rPr>
        <w:t xml:space="preserve">Belbin R. </w:t>
      </w:r>
      <w:r w:rsidRPr="43E8BED2" w:rsidR="5B04AAB2">
        <w:rPr>
          <w:rFonts w:ascii="Arial" w:hAnsi="Arial" w:eastAsia="Arial" w:cs="Arial"/>
          <w:sz w:val="28"/>
          <w:szCs w:val="28"/>
        </w:rPr>
        <w:t>Meredith(</w:t>
      </w:r>
      <w:r w:rsidRPr="43E8BED2" w:rsidR="5B04AAB2">
        <w:rPr>
          <w:rFonts w:ascii="Arial" w:hAnsi="Arial" w:eastAsia="Arial" w:cs="Arial"/>
          <w:sz w:val="28"/>
          <w:szCs w:val="28"/>
        </w:rPr>
        <w:t>2010) Management Teams. Amsterdam: Routledge. Available at: https://research-ebsco-com.ezproxy.uwtsd.ac.uk/linkprocessor/plink?id=8316e6e9-45e8-3daa-91de-0f63bf825ba4 (Accessed: 2 December 2024).</w:t>
      </w:r>
    </w:p>
    <w:p w:rsidR="19DBB335" w:rsidP="43E8BED2" w:rsidRDefault="19DBB335" w14:paraId="4261D369" w14:textId="1A91C590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8"/>
          <w:szCs w:val="28"/>
        </w:rPr>
      </w:pPr>
      <w:r w:rsidRPr="43E8BED2" w:rsidR="19DBB335">
        <w:rPr>
          <w:rFonts w:ascii="Arial" w:hAnsi="Arial" w:eastAsia="Arial" w:cs="Arial"/>
          <w:sz w:val="28"/>
          <w:szCs w:val="28"/>
        </w:rPr>
        <w:t>Gutiérrez, L. et al. (2019) ‘Using the Belbin method and models for predicting the academic performance of engineering students’, Computer applications in engineering education, 27(2), pp. 500–509. Available at: https://doi.org/10.1002/cae.22092.</w:t>
      </w:r>
    </w:p>
    <w:p w:rsidR="4B2C54BC" w:rsidP="43E8BED2" w:rsidRDefault="4B2C54BC" w14:paraId="1533386D" w14:textId="6351FAA9">
      <w:pPr>
        <w:pStyle w:val="ListParagraph"/>
        <w:numPr>
          <w:ilvl w:val="0"/>
          <w:numId w:val="3"/>
        </w:numPr>
        <w:rPr/>
      </w:pP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Jones, Alex. (2019). </w:t>
      </w:r>
      <w:r w:rsidRPr="43E8BED2" w:rsidR="0FC9D8DA">
        <w:rPr>
          <w:rFonts w:ascii="Arial" w:hAnsi="Arial" w:eastAsia="Arial" w:cs="Arial"/>
          <w:color w:val="auto"/>
          <w:sz w:val="28"/>
          <w:szCs w:val="28"/>
        </w:rPr>
        <w:t>‘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>T</w:t>
      </w:r>
      <w:r w:rsidRPr="43E8BED2" w:rsidR="531EAA5D">
        <w:rPr>
          <w:rFonts w:ascii="Arial" w:hAnsi="Arial" w:eastAsia="Arial" w:cs="Arial"/>
          <w:color w:val="auto"/>
          <w:sz w:val="28"/>
          <w:szCs w:val="28"/>
        </w:rPr>
        <w:t>he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T</w:t>
      </w:r>
      <w:r w:rsidRPr="43E8BED2" w:rsidR="2CA6FE12">
        <w:rPr>
          <w:rFonts w:ascii="Arial" w:hAnsi="Arial" w:eastAsia="Arial" w:cs="Arial"/>
          <w:color w:val="auto"/>
          <w:sz w:val="28"/>
          <w:szCs w:val="28"/>
        </w:rPr>
        <w:t>uckm</w:t>
      </w:r>
      <w:r w:rsidRPr="43E8BED2" w:rsidR="2CA6FE12">
        <w:rPr>
          <w:rFonts w:ascii="Arial" w:hAnsi="Arial" w:eastAsia="Arial" w:cs="Arial"/>
          <w:color w:val="auto"/>
          <w:sz w:val="28"/>
          <w:szCs w:val="28"/>
        </w:rPr>
        <w:t>an’s model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007D2AD0">
        <w:rPr>
          <w:rFonts w:ascii="Arial" w:hAnsi="Arial" w:eastAsia="Arial" w:cs="Arial"/>
          <w:color w:val="auto"/>
          <w:sz w:val="28"/>
          <w:szCs w:val="28"/>
        </w:rPr>
        <w:t>implementation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, </w:t>
      </w:r>
      <w:r w:rsidRPr="43E8BED2" w:rsidR="003B93C8">
        <w:rPr>
          <w:rFonts w:ascii="Arial" w:hAnsi="Arial" w:eastAsia="Arial" w:cs="Arial"/>
          <w:color w:val="auto"/>
          <w:sz w:val="28"/>
          <w:szCs w:val="28"/>
        </w:rPr>
        <w:t>effect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, </w:t>
      </w:r>
      <w:r w:rsidRPr="43E8BED2" w:rsidR="2312263A">
        <w:rPr>
          <w:rFonts w:ascii="Arial" w:hAnsi="Arial" w:eastAsia="Arial" w:cs="Arial"/>
          <w:color w:val="auto"/>
          <w:sz w:val="28"/>
          <w:szCs w:val="28"/>
        </w:rPr>
        <w:t>and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1912F485">
        <w:rPr>
          <w:rFonts w:ascii="Arial" w:hAnsi="Arial" w:eastAsia="Arial" w:cs="Arial"/>
          <w:color w:val="auto"/>
          <w:sz w:val="28"/>
          <w:szCs w:val="28"/>
        </w:rPr>
        <w:t>analysis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&amp; </w:t>
      </w:r>
      <w:r w:rsidRPr="43E8BED2" w:rsidR="6F23287D">
        <w:rPr>
          <w:rFonts w:ascii="Arial" w:hAnsi="Arial" w:eastAsia="Arial" w:cs="Arial"/>
          <w:color w:val="auto"/>
          <w:sz w:val="28"/>
          <w:szCs w:val="28"/>
        </w:rPr>
        <w:t>the new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08A46579">
        <w:rPr>
          <w:rFonts w:ascii="Arial" w:hAnsi="Arial" w:eastAsia="Arial" w:cs="Arial"/>
          <w:color w:val="auto"/>
          <w:sz w:val="28"/>
          <w:szCs w:val="28"/>
        </w:rPr>
        <w:t>development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2B82CD54">
        <w:rPr>
          <w:rFonts w:ascii="Arial" w:hAnsi="Arial" w:eastAsia="Arial" w:cs="Arial"/>
          <w:color w:val="auto"/>
          <w:sz w:val="28"/>
          <w:szCs w:val="28"/>
        </w:rPr>
        <w:t>of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0A82E764">
        <w:rPr>
          <w:rFonts w:ascii="Arial" w:hAnsi="Arial" w:eastAsia="Arial" w:cs="Arial"/>
          <w:color w:val="auto"/>
          <w:sz w:val="28"/>
          <w:szCs w:val="28"/>
        </w:rPr>
        <w:t>jones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4CCAA683">
        <w:rPr>
          <w:rFonts w:ascii="Arial" w:hAnsi="Arial" w:eastAsia="Arial" w:cs="Arial"/>
          <w:color w:val="auto"/>
          <w:sz w:val="28"/>
          <w:szCs w:val="28"/>
        </w:rPr>
        <w:t>LSI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008BC337">
        <w:rPr>
          <w:rFonts w:ascii="Arial" w:hAnsi="Arial" w:eastAsia="Arial" w:cs="Arial"/>
          <w:color w:val="auto"/>
          <w:sz w:val="28"/>
          <w:szCs w:val="28"/>
        </w:rPr>
        <w:t>model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1C7578D3">
        <w:rPr>
          <w:rFonts w:ascii="Arial" w:hAnsi="Arial" w:eastAsia="Arial" w:cs="Arial"/>
          <w:color w:val="auto"/>
          <w:sz w:val="28"/>
          <w:szCs w:val="28"/>
        </w:rPr>
        <w:t>on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7A74DC68">
        <w:rPr>
          <w:rFonts w:ascii="Arial" w:hAnsi="Arial" w:eastAsia="Arial" w:cs="Arial"/>
          <w:color w:val="auto"/>
          <w:sz w:val="28"/>
          <w:szCs w:val="28"/>
        </w:rPr>
        <w:t>a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3A4CFA18">
        <w:rPr>
          <w:rFonts w:ascii="Arial" w:hAnsi="Arial" w:eastAsia="Arial" w:cs="Arial"/>
          <w:color w:val="auto"/>
          <w:sz w:val="28"/>
          <w:szCs w:val="28"/>
        </w:rPr>
        <w:t>small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0ABE5813">
        <w:rPr>
          <w:rFonts w:ascii="Arial" w:hAnsi="Arial" w:eastAsia="Arial" w:cs="Arial"/>
          <w:color w:val="auto"/>
          <w:sz w:val="28"/>
          <w:szCs w:val="28"/>
        </w:rPr>
        <w:t>group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>.</w:t>
      </w:r>
      <w:r w:rsidRPr="43E8BED2" w:rsidR="0182AF5F">
        <w:rPr>
          <w:rFonts w:ascii="Arial" w:hAnsi="Arial" w:eastAsia="Arial" w:cs="Arial"/>
          <w:color w:val="auto"/>
          <w:sz w:val="28"/>
          <w:szCs w:val="28"/>
        </w:rPr>
        <w:t>’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 xml:space="preserve"> </w:t>
      </w:r>
      <w:r w:rsidRPr="43E8BED2" w:rsidR="4B2C54BC">
        <w:rPr>
          <w:rFonts w:ascii="Arial" w:hAnsi="Arial" w:eastAsia="Arial" w:cs="Arial"/>
          <w:i w:val="1"/>
          <w:iCs w:val="1"/>
          <w:color w:val="auto"/>
          <w:sz w:val="28"/>
          <w:szCs w:val="28"/>
        </w:rPr>
        <w:t>Journal of Management</w:t>
      </w:r>
      <w:r w:rsidRPr="43E8BED2" w:rsidR="4B2C54BC">
        <w:rPr>
          <w:rFonts w:ascii="Arial" w:hAnsi="Arial" w:eastAsia="Arial" w:cs="Arial"/>
          <w:color w:val="auto"/>
          <w:sz w:val="28"/>
          <w:szCs w:val="28"/>
        </w:rPr>
        <w:t>. 6. 23-28. 10.34218/JOM.6.4.2019.005</w:t>
      </w:r>
      <w:r w:rsidRPr="43E8BED2" w:rsidR="7DF16535">
        <w:rPr>
          <w:rFonts w:ascii="Arial" w:hAnsi="Arial" w:eastAsia="Arial" w:cs="Arial"/>
          <w:color w:val="auto"/>
          <w:sz w:val="28"/>
          <w:szCs w:val="28"/>
        </w:rPr>
        <w:t xml:space="preserve">., p.26 Available at: </w:t>
      </w:r>
      <w:hyperlink r:id="R0fedcbfee4ea4b19"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https://www.researchgate.net/publication/335176254_</w:t>
        </w:r>
        <w:r w:rsidRPr="43E8BED2" w:rsidR="7FF97E73">
          <w:rPr>
            <w:rStyle w:val="Hyperlink"/>
            <w:rFonts w:ascii="Arial" w:hAnsi="Arial" w:eastAsia="Arial" w:cs="Arial"/>
            <w:sz w:val="28"/>
            <w:szCs w:val="28"/>
          </w:rPr>
          <w:t>the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061BA18B">
          <w:rPr>
            <w:rStyle w:val="Hyperlink"/>
            <w:rFonts w:ascii="Arial" w:hAnsi="Arial" w:eastAsia="Arial" w:cs="Arial"/>
            <w:sz w:val="28"/>
            <w:szCs w:val="28"/>
          </w:rPr>
          <w:t>tuckman’s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233AE8EC">
          <w:rPr>
            <w:rStyle w:val="Hyperlink"/>
            <w:rFonts w:ascii="Arial" w:hAnsi="Arial" w:eastAsia="Arial" w:cs="Arial"/>
            <w:sz w:val="28"/>
            <w:szCs w:val="28"/>
          </w:rPr>
          <w:t>model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0A51A1BE">
          <w:rPr>
            <w:rStyle w:val="Hyperlink"/>
            <w:rFonts w:ascii="Arial" w:hAnsi="Arial" w:eastAsia="Arial" w:cs="Arial"/>
            <w:sz w:val="28"/>
            <w:szCs w:val="28"/>
          </w:rPr>
          <w:t>implementation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1F54B0DE">
          <w:rPr>
            <w:rStyle w:val="Hyperlink"/>
            <w:rFonts w:ascii="Arial" w:hAnsi="Arial" w:eastAsia="Arial" w:cs="Arial"/>
            <w:sz w:val="28"/>
            <w:szCs w:val="28"/>
          </w:rPr>
          <w:t>effect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19BDEF25">
          <w:rPr>
            <w:rStyle w:val="Hyperlink"/>
            <w:rFonts w:ascii="Arial" w:hAnsi="Arial" w:eastAsia="Arial" w:cs="Arial"/>
            <w:sz w:val="28"/>
            <w:szCs w:val="28"/>
          </w:rPr>
          <w:t>and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50633885">
          <w:rPr>
            <w:rStyle w:val="Hyperlink"/>
            <w:rFonts w:ascii="Arial" w:hAnsi="Arial" w:eastAsia="Arial" w:cs="Arial"/>
            <w:sz w:val="28"/>
            <w:szCs w:val="28"/>
          </w:rPr>
          <w:t>analysis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1D9FE75D">
          <w:rPr>
            <w:rStyle w:val="Hyperlink"/>
            <w:rFonts w:ascii="Arial" w:hAnsi="Arial" w:eastAsia="Arial" w:cs="Arial"/>
            <w:sz w:val="28"/>
            <w:szCs w:val="28"/>
          </w:rPr>
          <w:t>the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01904BFD">
          <w:rPr>
            <w:rStyle w:val="Hyperlink"/>
            <w:rFonts w:ascii="Arial" w:hAnsi="Arial" w:eastAsia="Arial" w:cs="Arial"/>
            <w:sz w:val="28"/>
            <w:szCs w:val="28"/>
          </w:rPr>
          <w:t>new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3F84F163">
          <w:rPr>
            <w:rStyle w:val="Hyperlink"/>
            <w:rFonts w:ascii="Arial" w:hAnsi="Arial" w:eastAsia="Arial" w:cs="Arial"/>
            <w:sz w:val="28"/>
            <w:szCs w:val="28"/>
          </w:rPr>
          <w:t>development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56DB4E0B">
          <w:rPr>
            <w:rStyle w:val="Hyperlink"/>
            <w:rFonts w:ascii="Arial" w:hAnsi="Arial" w:eastAsia="Arial" w:cs="Arial"/>
            <w:sz w:val="28"/>
            <w:szCs w:val="28"/>
          </w:rPr>
          <w:t>of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57B79BB5">
          <w:rPr>
            <w:rStyle w:val="Hyperlink"/>
            <w:rFonts w:ascii="Arial" w:hAnsi="Arial" w:eastAsia="Arial" w:cs="Arial"/>
            <w:sz w:val="28"/>
            <w:szCs w:val="28"/>
          </w:rPr>
          <w:t>jones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_LSI_</w:t>
        </w:r>
        <w:r w:rsidRPr="43E8BED2" w:rsidR="446FDD22">
          <w:rPr>
            <w:rStyle w:val="Hyperlink"/>
            <w:rFonts w:ascii="Arial" w:hAnsi="Arial" w:eastAsia="Arial" w:cs="Arial"/>
            <w:sz w:val="28"/>
            <w:szCs w:val="28"/>
          </w:rPr>
          <w:t>model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2CA9C405">
          <w:rPr>
            <w:rStyle w:val="Hyperlink"/>
            <w:rFonts w:ascii="Arial" w:hAnsi="Arial" w:eastAsia="Arial" w:cs="Arial"/>
            <w:sz w:val="28"/>
            <w:szCs w:val="28"/>
          </w:rPr>
          <w:t>on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24C95360">
          <w:rPr>
            <w:rStyle w:val="Hyperlink"/>
            <w:rFonts w:ascii="Arial" w:hAnsi="Arial" w:eastAsia="Arial" w:cs="Arial"/>
            <w:sz w:val="28"/>
            <w:szCs w:val="28"/>
          </w:rPr>
          <w:t>a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55B78B79">
          <w:rPr>
            <w:rStyle w:val="Hyperlink"/>
            <w:rFonts w:ascii="Arial" w:hAnsi="Arial" w:eastAsia="Arial" w:cs="Arial"/>
            <w:sz w:val="28"/>
            <w:szCs w:val="28"/>
          </w:rPr>
          <w:t>small</w:t>
        </w:r>
        <w:r w:rsidRPr="43E8BED2" w:rsidR="7DF16535">
          <w:rPr>
            <w:rStyle w:val="Hyperlink"/>
            <w:rFonts w:ascii="Arial" w:hAnsi="Arial" w:eastAsia="Arial" w:cs="Arial"/>
            <w:sz w:val="28"/>
            <w:szCs w:val="28"/>
          </w:rPr>
          <w:t>_</w:t>
        </w:r>
        <w:r w:rsidRPr="43E8BED2" w:rsidR="72E1B86E">
          <w:rPr>
            <w:rStyle w:val="Hyperlink"/>
            <w:rFonts w:ascii="Arial" w:hAnsi="Arial" w:eastAsia="Arial" w:cs="Arial"/>
            <w:sz w:val="28"/>
            <w:szCs w:val="28"/>
          </w:rPr>
          <w:t>group</w:t>
        </w:r>
      </w:hyperlink>
      <w:r w:rsidRPr="43E8BED2" w:rsidR="72E1B86E">
        <w:rPr>
          <w:rFonts w:ascii="Arial" w:hAnsi="Arial" w:eastAsia="Arial" w:cs="Arial"/>
          <w:color w:val="auto"/>
          <w:sz w:val="28"/>
          <w:szCs w:val="28"/>
        </w:rPr>
        <w:t xml:space="preserve">  (Accessed :30 November 2024).</w:t>
      </w:r>
    </w:p>
    <w:p w:rsidR="5E2B8557" w:rsidP="43E8BED2" w:rsidRDefault="5E2B8557" w14:paraId="60BF2288" w14:textId="7FEA376B">
      <w:pPr>
        <w:pStyle w:val="ListParagraph"/>
        <w:numPr>
          <w:ilvl w:val="0"/>
          <w:numId w:val="3"/>
        </w:numPr>
        <w:rPr>
          <w:rFonts w:ascii="Arial" w:hAnsi="Arial" w:eastAsia="Arial" w:cs="Arial"/>
          <w:i w:val="0"/>
          <w:iCs w:val="0"/>
          <w:color w:val="auto"/>
          <w:sz w:val="28"/>
          <w:szCs w:val="28"/>
        </w:rPr>
      </w:pPr>
      <w:r w:rsidRPr="43E8BED2" w:rsidR="5E2B8557">
        <w:rPr>
          <w:rFonts w:ascii="Arial" w:hAnsi="Arial" w:eastAsia="Arial" w:cs="Arial"/>
          <w:color w:val="auto"/>
          <w:sz w:val="28"/>
          <w:szCs w:val="28"/>
        </w:rPr>
        <w:t>Krawczyk, B (2023).</w:t>
      </w:r>
      <w:r w:rsidRPr="43E8BED2" w:rsidR="5E2B8557">
        <w:rPr>
          <w:rFonts w:ascii="Arial" w:hAnsi="Arial" w:eastAsia="Arial" w:cs="Arial"/>
          <w:i w:val="1"/>
          <w:iCs w:val="1"/>
          <w:color w:val="auto"/>
          <w:sz w:val="28"/>
          <w:szCs w:val="28"/>
        </w:rPr>
        <w:t xml:space="preserve"> The Tuckman model: 5 stages of team development. </w:t>
      </w:r>
      <w:r w:rsidRPr="43E8BED2" w:rsidR="5E2B8557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Available at: </w:t>
      </w:r>
      <w:hyperlink r:id="R486fcd3ebf8b4701">
        <w:r w:rsidRPr="43E8BED2" w:rsidR="25E0F5FC">
          <w:rPr>
            <w:rStyle w:val="Hyperlink"/>
            <w:rFonts w:ascii="Arial" w:hAnsi="Arial" w:eastAsia="Arial" w:cs="Arial"/>
            <w:i w:val="0"/>
            <w:iCs w:val="0"/>
            <w:sz w:val="28"/>
            <w:szCs w:val="28"/>
          </w:rPr>
          <w:t>https://blog.logrocket.com/product-management/tuckman-model-5-stages-team-development/</w:t>
        </w:r>
      </w:hyperlink>
      <w:r w:rsidRPr="43E8BED2" w:rsidR="25E0F5FC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 (Accessed: 30 November 2024).</w:t>
      </w:r>
    </w:p>
    <w:p w:rsidR="2381716A" w:rsidP="43E8BED2" w:rsidRDefault="2381716A" w14:paraId="653E61D7" w14:textId="05604428">
      <w:pPr>
        <w:pStyle w:val="ListParagraph"/>
        <w:numPr>
          <w:ilvl w:val="0"/>
          <w:numId w:val="3"/>
        </w:numPr>
        <w:rPr>
          <w:rFonts w:ascii="Arial" w:hAnsi="Arial" w:eastAsia="Arial" w:cs="Arial"/>
          <w:i w:val="0"/>
          <w:iCs w:val="0"/>
          <w:color w:val="auto"/>
          <w:sz w:val="28"/>
          <w:szCs w:val="28"/>
        </w:rPr>
      </w:pPr>
      <w:r w:rsidRPr="43E8BED2" w:rsidR="2381716A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Murphy </w:t>
      </w:r>
      <w:r w:rsidRPr="43E8BED2" w:rsidR="343D00D6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T. Franklin </w:t>
      </w:r>
      <w:r w:rsidRPr="43E8BED2" w:rsidR="7F2B6809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(2024) </w:t>
      </w:r>
      <w:r w:rsidRPr="43E8BED2" w:rsidR="7F2B6809">
        <w:rPr>
          <w:rFonts w:ascii="Arial" w:hAnsi="Arial" w:eastAsia="Arial" w:cs="Arial"/>
          <w:i w:val="1"/>
          <w:iCs w:val="1"/>
          <w:color w:val="auto"/>
          <w:sz w:val="28"/>
          <w:szCs w:val="28"/>
        </w:rPr>
        <w:t xml:space="preserve">Group Development Stages (Tuckman Model) </w:t>
      </w:r>
      <w:r w:rsidRPr="43E8BED2" w:rsidR="7F2B6809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Available at: </w:t>
      </w:r>
      <w:hyperlink r:id="R1cf37cfcfa79470c">
        <w:r w:rsidRPr="43E8BED2" w:rsidR="7F2B6809">
          <w:rPr>
            <w:rStyle w:val="Hyperlink"/>
            <w:rFonts w:ascii="Arial" w:hAnsi="Arial" w:eastAsia="Arial" w:cs="Arial"/>
            <w:i w:val="0"/>
            <w:iCs w:val="0"/>
            <w:sz w:val="28"/>
            <w:szCs w:val="28"/>
          </w:rPr>
          <w:t>https://psychologyfanatic.com/group-development-stages/</w:t>
        </w:r>
      </w:hyperlink>
      <w:r w:rsidRPr="43E8BED2" w:rsidR="7F2B6809">
        <w:rPr>
          <w:rFonts w:ascii="Arial" w:hAnsi="Arial" w:eastAsia="Arial" w:cs="Arial"/>
          <w:i w:val="0"/>
          <w:iCs w:val="0"/>
          <w:color w:val="auto"/>
          <w:sz w:val="28"/>
          <w:szCs w:val="28"/>
        </w:rPr>
        <w:t xml:space="preserve"> (Accessed: 30 November 2024)</w:t>
      </w:r>
    </w:p>
    <w:p w:rsidR="5B74973A" w:rsidP="43E8BED2" w:rsidRDefault="5B74973A" w14:paraId="7A2DEECE" w14:textId="06E90275">
      <w:pPr>
        <w:pStyle w:val="ListParagraph"/>
        <w:numPr>
          <w:ilvl w:val="0"/>
          <w:numId w:val="3"/>
        </w:numPr>
        <w:rPr>
          <w:rFonts w:ascii="Arial" w:hAnsi="Arial" w:eastAsia="Arial" w:cs="Arial"/>
          <w:color w:val="auto"/>
          <w:sz w:val="28"/>
          <w:szCs w:val="28"/>
        </w:rPr>
      </w:pPr>
      <w:r w:rsidRPr="43E8BED2" w:rsidR="5B749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Spencer, K.L. (1993). The Wisdom of Teams: Creating </w:t>
      </w:r>
      <w:r w:rsidRPr="43E8BED2" w:rsidR="5B749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the</w:t>
      </w:r>
      <w:r w:rsidRPr="43E8BED2" w:rsidR="5B749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High-Performance Organization. </w:t>
      </w:r>
      <w:r w:rsidRPr="43E8BED2" w:rsidR="5B74973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The Academy of Management Executive, </w:t>
      </w:r>
      <w:r w:rsidRPr="43E8BED2" w:rsidR="5B7497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7</w:t>
      </w:r>
      <w:r w:rsidRPr="43E8BED2" w:rsidR="5B749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(3), pp. 100.</w:t>
      </w:r>
    </w:p>
    <w:p w:rsidR="10A2A9CF" w:rsidP="43E8BED2" w:rsidRDefault="10A2A9CF" w14:paraId="5B0E30A0" w14:textId="49E7B7A7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43E8BED2" w:rsidR="10A2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Stein J. (no date). </w:t>
      </w:r>
      <w:r w:rsidRPr="43E8BED2" w:rsidR="10A2A9C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US"/>
        </w:rPr>
        <w:t>Using the Stages of Team Development</w:t>
      </w:r>
      <w:r w:rsidRPr="43E8BED2" w:rsidR="10A2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. Available at: </w:t>
      </w:r>
      <w:hyperlink r:id="Ra2138d15de584fe6">
        <w:r w:rsidRPr="43E8BED2" w:rsidR="4479EF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US"/>
          </w:rPr>
          <w:t>https://hr.mit.edu/learning-topics/teams/articles/stages-development</w:t>
        </w:r>
      </w:hyperlink>
      <w:r w:rsidRPr="43E8BED2" w:rsidR="4479E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(Accessed: 01 December 2024).</w:t>
      </w:r>
    </w:p>
    <w:p w:rsidR="43E8BED2" w:rsidP="43E8BED2" w:rsidRDefault="43E8BED2" w14:paraId="5BDE48B3" w14:textId="0613D4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95737fc9c944675"/>
      <w:footerReference w:type="default" r:id="R7bf7f8b1560243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E8BED2" w:rsidTr="43E8BED2" w14:paraId="2B71C9BE">
      <w:trPr>
        <w:trHeight w:val="300"/>
      </w:trPr>
      <w:tc>
        <w:tcPr>
          <w:tcW w:w="3120" w:type="dxa"/>
          <w:tcMar/>
        </w:tcPr>
        <w:p w:rsidR="43E8BED2" w:rsidP="43E8BED2" w:rsidRDefault="43E8BED2" w14:paraId="1A225C31" w14:textId="64B92FA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E8BED2" w:rsidP="43E8BED2" w:rsidRDefault="43E8BED2" w14:paraId="0E67CA54" w14:textId="6E5D104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E8BED2" w:rsidP="43E8BED2" w:rsidRDefault="43E8BED2" w14:paraId="1AE67B6A" w14:textId="4B75BE23">
          <w:pPr>
            <w:pStyle w:val="Header"/>
            <w:bidi w:val="0"/>
            <w:ind w:right="-115"/>
            <w:jc w:val="right"/>
          </w:pPr>
        </w:p>
      </w:tc>
    </w:tr>
  </w:tbl>
  <w:p w:rsidR="43E8BED2" w:rsidP="43E8BED2" w:rsidRDefault="43E8BED2" w14:paraId="21C4A353" w14:textId="49441B5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E8BED2" w:rsidTr="43E8BED2" w14:paraId="550E3EA8">
      <w:trPr>
        <w:trHeight w:val="300"/>
      </w:trPr>
      <w:tc>
        <w:tcPr>
          <w:tcW w:w="3120" w:type="dxa"/>
          <w:tcMar/>
        </w:tcPr>
        <w:p w:rsidR="43E8BED2" w:rsidP="43E8BED2" w:rsidRDefault="43E8BED2" w14:paraId="33F50AC0" w14:textId="54E5016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E8BED2" w:rsidP="43E8BED2" w:rsidRDefault="43E8BED2" w14:paraId="0765009B" w14:textId="452B93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E8BED2" w:rsidP="43E8BED2" w:rsidRDefault="43E8BED2" w14:paraId="735CCCF2" w14:textId="14460051">
          <w:pPr>
            <w:pStyle w:val="Header"/>
            <w:bidi w:val="0"/>
            <w:ind w:right="-115"/>
            <w:jc w:val="right"/>
          </w:pPr>
        </w:p>
      </w:tc>
    </w:tr>
  </w:tbl>
  <w:p w:rsidR="43E8BED2" w:rsidP="43E8BED2" w:rsidRDefault="43E8BED2" w14:paraId="311BF4D4" w14:textId="5C93E64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dd0ba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0d5f0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7649c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b6f51b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FF26AF"/>
    <w:rsid w:val="003B93C8"/>
    <w:rsid w:val="007D2AD0"/>
    <w:rsid w:val="008BC337"/>
    <w:rsid w:val="014A31D9"/>
    <w:rsid w:val="0182AF5F"/>
    <w:rsid w:val="01904BFD"/>
    <w:rsid w:val="0249758C"/>
    <w:rsid w:val="03148E82"/>
    <w:rsid w:val="032A6DE0"/>
    <w:rsid w:val="05017397"/>
    <w:rsid w:val="05B91C2B"/>
    <w:rsid w:val="05F2B312"/>
    <w:rsid w:val="061BA18B"/>
    <w:rsid w:val="06250D1C"/>
    <w:rsid w:val="065D4660"/>
    <w:rsid w:val="0697A996"/>
    <w:rsid w:val="06E1CA86"/>
    <w:rsid w:val="0725C09A"/>
    <w:rsid w:val="076E0999"/>
    <w:rsid w:val="08A46579"/>
    <w:rsid w:val="0A51A1BE"/>
    <w:rsid w:val="0A63F612"/>
    <w:rsid w:val="0A82E764"/>
    <w:rsid w:val="0AA220C2"/>
    <w:rsid w:val="0ABE5813"/>
    <w:rsid w:val="0AF2FDC6"/>
    <w:rsid w:val="0B3BEFB7"/>
    <w:rsid w:val="0B3ECAAA"/>
    <w:rsid w:val="0CE09B2B"/>
    <w:rsid w:val="0D227D63"/>
    <w:rsid w:val="0D29184C"/>
    <w:rsid w:val="0D89B58D"/>
    <w:rsid w:val="0DCDD885"/>
    <w:rsid w:val="0ECC8A08"/>
    <w:rsid w:val="0F459D89"/>
    <w:rsid w:val="0FC9D8DA"/>
    <w:rsid w:val="105BC4AC"/>
    <w:rsid w:val="10A2A9CF"/>
    <w:rsid w:val="1159D0BD"/>
    <w:rsid w:val="11EA4F78"/>
    <w:rsid w:val="13B3EA74"/>
    <w:rsid w:val="13D267C1"/>
    <w:rsid w:val="13E1FF8D"/>
    <w:rsid w:val="14065F1A"/>
    <w:rsid w:val="14782B37"/>
    <w:rsid w:val="15B2B585"/>
    <w:rsid w:val="15D81293"/>
    <w:rsid w:val="15F86177"/>
    <w:rsid w:val="166EE647"/>
    <w:rsid w:val="16E45A4E"/>
    <w:rsid w:val="17663E83"/>
    <w:rsid w:val="18D1589A"/>
    <w:rsid w:val="18D6C549"/>
    <w:rsid w:val="1912F485"/>
    <w:rsid w:val="19B235DF"/>
    <w:rsid w:val="19BDEF25"/>
    <w:rsid w:val="19DBB335"/>
    <w:rsid w:val="1A2595C9"/>
    <w:rsid w:val="1A884E4F"/>
    <w:rsid w:val="1C172D39"/>
    <w:rsid w:val="1C2EFDED"/>
    <w:rsid w:val="1C38E867"/>
    <w:rsid w:val="1C433701"/>
    <w:rsid w:val="1C7578D3"/>
    <w:rsid w:val="1CC7264B"/>
    <w:rsid w:val="1CEAAB69"/>
    <w:rsid w:val="1D9FE75D"/>
    <w:rsid w:val="1DE72068"/>
    <w:rsid w:val="1F54B0DE"/>
    <w:rsid w:val="1F5FF300"/>
    <w:rsid w:val="1F71E08D"/>
    <w:rsid w:val="1FCB78AA"/>
    <w:rsid w:val="2120C919"/>
    <w:rsid w:val="21D7E3D8"/>
    <w:rsid w:val="2226BB94"/>
    <w:rsid w:val="22968A12"/>
    <w:rsid w:val="2312263A"/>
    <w:rsid w:val="231E0437"/>
    <w:rsid w:val="233AE8EC"/>
    <w:rsid w:val="2381716A"/>
    <w:rsid w:val="23DC1849"/>
    <w:rsid w:val="247A9CE1"/>
    <w:rsid w:val="2494F7CF"/>
    <w:rsid w:val="24C95360"/>
    <w:rsid w:val="25E0F5FC"/>
    <w:rsid w:val="25FB07C4"/>
    <w:rsid w:val="2616A816"/>
    <w:rsid w:val="27DE3A0C"/>
    <w:rsid w:val="29008D5C"/>
    <w:rsid w:val="2A7BA42F"/>
    <w:rsid w:val="2AB2C3BC"/>
    <w:rsid w:val="2B42D2FD"/>
    <w:rsid w:val="2B82CD54"/>
    <w:rsid w:val="2BB1AEFA"/>
    <w:rsid w:val="2BE4631F"/>
    <w:rsid w:val="2C35B349"/>
    <w:rsid w:val="2CA6FE12"/>
    <w:rsid w:val="2CA9C405"/>
    <w:rsid w:val="2CB43E4F"/>
    <w:rsid w:val="2CE268A9"/>
    <w:rsid w:val="2CF0416E"/>
    <w:rsid w:val="2D507B46"/>
    <w:rsid w:val="2D6C8693"/>
    <w:rsid w:val="2D74D2D4"/>
    <w:rsid w:val="302C6A13"/>
    <w:rsid w:val="30353B97"/>
    <w:rsid w:val="30AAC6C4"/>
    <w:rsid w:val="32646F21"/>
    <w:rsid w:val="33123510"/>
    <w:rsid w:val="33458920"/>
    <w:rsid w:val="342599E8"/>
    <w:rsid w:val="343D00D6"/>
    <w:rsid w:val="35466A95"/>
    <w:rsid w:val="35A15716"/>
    <w:rsid w:val="35F2E117"/>
    <w:rsid w:val="36C3711C"/>
    <w:rsid w:val="36D6D7F3"/>
    <w:rsid w:val="36DB288B"/>
    <w:rsid w:val="375B2804"/>
    <w:rsid w:val="381C357D"/>
    <w:rsid w:val="386A6316"/>
    <w:rsid w:val="394D421E"/>
    <w:rsid w:val="39504564"/>
    <w:rsid w:val="39E9543C"/>
    <w:rsid w:val="3A4CFA18"/>
    <w:rsid w:val="3A9FE9F2"/>
    <w:rsid w:val="3BFFE92B"/>
    <w:rsid w:val="3C028149"/>
    <w:rsid w:val="3C5ACE30"/>
    <w:rsid w:val="3D3FE710"/>
    <w:rsid w:val="3E0375DD"/>
    <w:rsid w:val="3E6B3DC6"/>
    <w:rsid w:val="3F590C90"/>
    <w:rsid w:val="3F5AAD1A"/>
    <w:rsid w:val="3F84F163"/>
    <w:rsid w:val="409D7935"/>
    <w:rsid w:val="40EE0BA2"/>
    <w:rsid w:val="41958EB7"/>
    <w:rsid w:val="42C7337F"/>
    <w:rsid w:val="42D73BD5"/>
    <w:rsid w:val="43E8BED2"/>
    <w:rsid w:val="446FDD22"/>
    <w:rsid w:val="4479EFFD"/>
    <w:rsid w:val="44886A87"/>
    <w:rsid w:val="4520FBC2"/>
    <w:rsid w:val="4555BD79"/>
    <w:rsid w:val="47182011"/>
    <w:rsid w:val="47DB0120"/>
    <w:rsid w:val="4A36841D"/>
    <w:rsid w:val="4A8AD92B"/>
    <w:rsid w:val="4ACD4387"/>
    <w:rsid w:val="4B002F8A"/>
    <w:rsid w:val="4B2901D5"/>
    <w:rsid w:val="4B2C54BC"/>
    <w:rsid w:val="4BD94AAA"/>
    <w:rsid w:val="4BDC5DE3"/>
    <w:rsid w:val="4C7A6D7C"/>
    <w:rsid w:val="4CC7D36F"/>
    <w:rsid w:val="4CCAA683"/>
    <w:rsid w:val="4CE09778"/>
    <w:rsid w:val="4D83220A"/>
    <w:rsid w:val="4DA514C0"/>
    <w:rsid w:val="4E1F2536"/>
    <w:rsid w:val="4E4B17BD"/>
    <w:rsid w:val="4F0D4A68"/>
    <w:rsid w:val="4F664D75"/>
    <w:rsid w:val="4F7E5B87"/>
    <w:rsid w:val="50633885"/>
    <w:rsid w:val="5096B918"/>
    <w:rsid w:val="50A6EB47"/>
    <w:rsid w:val="50FF26AF"/>
    <w:rsid w:val="5107D7BA"/>
    <w:rsid w:val="51246593"/>
    <w:rsid w:val="522E19F4"/>
    <w:rsid w:val="526E15D7"/>
    <w:rsid w:val="529BD25A"/>
    <w:rsid w:val="52CB0519"/>
    <w:rsid w:val="531EAA5D"/>
    <w:rsid w:val="536B30C3"/>
    <w:rsid w:val="54013428"/>
    <w:rsid w:val="55B78B79"/>
    <w:rsid w:val="56DB4E0B"/>
    <w:rsid w:val="56F7612D"/>
    <w:rsid w:val="57913D91"/>
    <w:rsid w:val="57B79BB5"/>
    <w:rsid w:val="586235A3"/>
    <w:rsid w:val="58DA2DC9"/>
    <w:rsid w:val="58DB7192"/>
    <w:rsid w:val="596F1F8B"/>
    <w:rsid w:val="5B04AAB2"/>
    <w:rsid w:val="5B74973A"/>
    <w:rsid w:val="5E2B8557"/>
    <w:rsid w:val="5F0D521C"/>
    <w:rsid w:val="60411191"/>
    <w:rsid w:val="604EA42C"/>
    <w:rsid w:val="60A2D91E"/>
    <w:rsid w:val="60ADE5EA"/>
    <w:rsid w:val="60CFB4A6"/>
    <w:rsid w:val="61006977"/>
    <w:rsid w:val="6185F12C"/>
    <w:rsid w:val="61D70F80"/>
    <w:rsid w:val="62A66824"/>
    <w:rsid w:val="62E1640F"/>
    <w:rsid w:val="63FDC053"/>
    <w:rsid w:val="64064A57"/>
    <w:rsid w:val="64119D96"/>
    <w:rsid w:val="64DB920F"/>
    <w:rsid w:val="650B9AC9"/>
    <w:rsid w:val="6631D597"/>
    <w:rsid w:val="66773390"/>
    <w:rsid w:val="67689076"/>
    <w:rsid w:val="681B136D"/>
    <w:rsid w:val="69260A04"/>
    <w:rsid w:val="69EA9C34"/>
    <w:rsid w:val="6AA692F1"/>
    <w:rsid w:val="6ABA63A7"/>
    <w:rsid w:val="6BAF2F8E"/>
    <w:rsid w:val="6C8F7CD1"/>
    <w:rsid w:val="6CA40CCE"/>
    <w:rsid w:val="6CF004B4"/>
    <w:rsid w:val="6D606DE6"/>
    <w:rsid w:val="6DA8C7E3"/>
    <w:rsid w:val="6DBEDFA8"/>
    <w:rsid w:val="6E5D77E5"/>
    <w:rsid w:val="6F049D79"/>
    <w:rsid w:val="6F0623FB"/>
    <w:rsid w:val="6F124392"/>
    <w:rsid w:val="6F15734C"/>
    <w:rsid w:val="6F23287D"/>
    <w:rsid w:val="70443433"/>
    <w:rsid w:val="70A372C4"/>
    <w:rsid w:val="714F4409"/>
    <w:rsid w:val="71A80D05"/>
    <w:rsid w:val="7229C59E"/>
    <w:rsid w:val="72D853F2"/>
    <w:rsid w:val="72E1B86E"/>
    <w:rsid w:val="7326EB90"/>
    <w:rsid w:val="736481CD"/>
    <w:rsid w:val="73CAE300"/>
    <w:rsid w:val="767FE653"/>
    <w:rsid w:val="79FF1B8F"/>
    <w:rsid w:val="7A74DC68"/>
    <w:rsid w:val="7B11C7ED"/>
    <w:rsid w:val="7B7044DA"/>
    <w:rsid w:val="7C30304B"/>
    <w:rsid w:val="7CD5BEA3"/>
    <w:rsid w:val="7D498307"/>
    <w:rsid w:val="7DF16535"/>
    <w:rsid w:val="7E580EC0"/>
    <w:rsid w:val="7F2B6809"/>
    <w:rsid w:val="7F60570F"/>
    <w:rsid w:val="7FF6A52A"/>
    <w:rsid w:val="7FF9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26AF"/>
  <w15:chartTrackingRefBased/>
  <w15:docId w15:val="{016EE442-16AE-4EE5-956A-9335027DF7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3E8BE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3E8BED2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3E8BED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3E8BED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46021e8c4b4428a" /><Relationship Type="http://schemas.openxmlformats.org/officeDocument/2006/relationships/hyperlink" Target="https://www.researchgate.net/publication/335176254_the_tuckman&#8217;s_model_implementation_effect_and_analysis_the_new_development_of_jones_LSI_model_on_a_small_group" TargetMode="External" Id="R0fedcbfee4ea4b19" /><Relationship Type="http://schemas.openxmlformats.org/officeDocument/2006/relationships/hyperlink" Target="https://blog.logrocket.com/product-management/tuckman-model-5-stages-team-development/" TargetMode="External" Id="R486fcd3ebf8b4701" /><Relationship Type="http://schemas.openxmlformats.org/officeDocument/2006/relationships/hyperlink" Target="https://psychologyfanatic.com/group-development-stages/" TargetMode="External" Id="R1cf37cfcfa79470c" /><Relationship Type="http://schemas.openxmlformats.org/officeDocument/2006/relationships/hyperlink" Target="https://hr.mit.edu/learning-topics/teams/articles/stages-development" TargetMode="External" Id="Ra2138d15de584fe6" /><Relationship Type="http://schemas.openxmlformats.org/officeDocument/2006/relationships/header" Target="header.xml" Id="R795737fc9c944675" /><Relationship Type="http://schemas.openxmlformats.org/officeDocument/2006/relationships/footer" Target="footer.xml" Id="R7bf7f8b156024371" /><Relationship Type="http://schemas.openxmlformats.org/officeDocument/2006/relationships/numbering" Target="numbering.xml" Id="Rf86e322fa0df40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2024-12-02T17:53:56.0356480Z</dcterms:created>
  <dcterms:modified xsi:type="dcterms:W3CDTF">2024-12-03T13:25:13.6252627Z</dcterms:modified>
  <dc:creator>Karolina Kruczynska (2330380)</dc:creator>
  <lastModifiedBy>Karolina Kruczynska (2330380)</lastModifiedBy>
</coreProperties>
</file>