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2233317"/>
        <w:docPartObj>
          <w:docPartGallery w:val="Cover Pages"/>
          <w:docPartUnique/>
        </w:docPartObj>
      </w:sdtPr>
      <w:sdtEndPr/>
      <w:sdtContent>
        <w:p w14:paraId="124D70C2" w14:textId="77777777" w:rsidR="002A0C4E" w:rsidRDefault="002A0C4E"/>
        <w:tbl>
          <w:tblPr>
            <w:tblpPr w:leftFromText="187" w:rightFromText="187" w:horzAnchor="margin" w:tblpXSpec="center" w:tblpY="2881"/>
            <w:tblW w:w="4614" w:type="pct"/>
            <w:tblBorders>
              <w:left w:val="single" w:sz="12" w:space="0" w:color="4472C4" w:themeColor="accent1"/>
            </w:tblBorders>
            <w:tblCellMar>
              <w:left w:w="144" w:type="dxa"/>
              <w:right w:w="115" w:type="dxa"/>
            </w:tblCellMar>
            <w:tblLook w:val="04A0" w:firstRow="1" w:lastRow="0" w:firstColumn="1" w:lastColumn="0" w:noHBand="0" w:noVBand="1"/>
          </w:tblPr>
          <w:tblGrid>
            <w:gridCol w:w="8315"/>
          </w:tblGrid>
          <w:tr w:rsidR="002A0C4E" w14:paraId="466C6B12" w14:textId="77777777" w:rsidTr="004633AA">
            <w:sdt>
              <w:sdtPr>
                <w:rPr>
                  <w:color w:val="000000" w:themeColor="text1"/>
                  <w:sz w:val="28"/>
                  <w:szCs w:val="24"/>
                </w:rPr>
                <w:alias w:val="Company"/>
                <w:id w:val="13406915"/>
                <w:placeholder>
                  <w:docPart w:val="245B5F0EFDBF4B5182841B3E4D366AB1"/>
                </w:placeholder>
                <w:dataBinding w:prefixMappings="xmlns:ns0='http://schemas.openxmlformats.org/officeDocument/2006/extended-properties'" w:xpath="/ns0:Properties[1]/ns0:Company[1]" w:storeItemID="{6668398D-A668-4E3E-A5EB-62B293D839F1}"/>
                <w:text/>
              </w:sdtPr>
              <w:sdtEndPr/>
              <w:sdtContent>
                <w:tc>
                  <w:tcPr>
                    <w:tcW w:w="8316" w:type="dxa"/>
                    <w:tcMar>
                      <w:top w:w="216" w:type="dxa"/>
                      <w:left w:w="115" w:type="dxa"/>
                      <w:bottom w:w="216" w:type="dxa"/>
                      <w:right w:w="115" w:type="dxa"/>
                    </w:tcMar>
                  </w:tcPr>
                  <w:p w14:paraId="3FEB7175" w14:textId="77777777" w:rsidR="002A0C4E" w:rsidRPr="004633AA" w:rsidRDefault="002A0C4E" w:rsidP="00F45BCF">
                    <w:pPr>
                      <w:pStyle w:val="NoSpacing"/>
                      <w:jc w:val="center"/>
                      <w:rPr>
                        <w:color w:val="000000" w:themeColor="text1"/>
                        <w:sz w:val="24"/>
                      </w:rPr>
                    </w:pPr>
                    <w:r w:rsidRPr="004633AA">
                      <w:rPr>
                        <w:color w:val="000000" w:themeColor="text1"/>
                        <w:sz w:val="28"/>
                        <w:szCs w:val="24"/>
                      </w:rPr>
                      <w:t>SJIE6002</w:t>
                    </w:r>
                  </w:p>
                </w:tc>
              </w:sdtContent>
            </w:sdt>
          </w:tr>
          <w:tr w:rsidR="002A0C4E" w14:paraId="6C265D33" w14:textId="77777777" w:rsidTr="004633AA">
            <w:tc>
              <w:tcPr>
                <w:tcW w:w="8316" w:type="dxa"/>
              </w:tcPr>
              <w:sdt>
                <w:sdtPr>
                  <w:rPr>
                    <w:rFonts w:asciiTheme="majorHAnsi" w:eastAsiaTheme="majorEastAsia" w:hAnsiTheme="majorHAnsi" w:cstheme="majorBidi"/>
                    <w:color w:val="000000" w:themeColor="text1"/>
                    <w:sz w:val="96"/>
                    <w:szCs w:val="88"/>
                  </w:rPr>
                  <w:alias w:val="Title"/>
                  <w:id w:val="13406919"/>
                  <w:placeholder>
                    <w:docPart w:val="7059A4EFDEB64FA4B80195483D004542"/>
                  </w:placeholder>
                  <w:dataBinding w:prefixMappings="xmlns:ns0='http://schemas.openxmlformats.org/package/2006/metadata/core-properties' xmlns:ns1='http://purl.org/dc/elements/1.1/'" w:xpath="/ns0:coreProperties[1]/ns1:title[1]" w:storeItemID="{6C3C8BC8-F283-45AE-878A-BAB7291924A1}"/>
                  <w:text/>
                </w:sdtPr>
                <w:sdtEndPr/>
                <w:sdtContent>
                  <w:p w14:paraId="48547C03" w14:textId="77777777" w:rsidR="002A0C4E" w:rsidRPr="004633AA" w:rsidRDefault="002A0C4E" w:rsidP="002A0C4E">
                    <w:pPr>
                      <w:pStyle w:val="NoSpacing"/>
                      <w:spacing w:line="216" w:lineRule="auto"/>
                      <w:jc w:val="center"/>
                      <w:rPr>
                        <w:rFonts w:asciiTheme="majorHAnsi" w:eastAsiaTheme="majorEastAsia" w:hAnsiTheme="majorHAnsi" w:cstheme="majorBidi"/>
                        <w:color w:val="000000" w:themeColor="text1"/>
                        <w:sz w:val="88"/>
                        <w:szCs w:val="88"/>
                      </w:rPr>
                    </w:pPr>
                    <w:r w:rsidRPr="004633AA">
                      <w:rPr>
                        <w:rFonts w:asciiTheme="majorHAnsi" w:eastAsiaTheme="majorEastAsia" w:hAnsiTheme="majorHAnsi" w:cstheme="majorBidi"/>
                        <w:color w:val="000000" w:themeColor="text1"/>
                        <w:sz w:val="96"/>
                        <w:szCs w:val="88"/>
                      </w:rPr>
                      <w:t>Exploring Barriers to Literacy</w:t>
                    </w:r>
                  </w:p>
                </w:sdtContent>
              </w:sdt>
            </w:tc>
          </w:tr>
          <w:tr w:rsidR="002A0C4E" w14:paraId="1CD7A996" w14:textId="77777777" w:rsidTr="004633AA">
            <w:sdt>
              <w:sdtPr>
                <w:rPr>
                  <w:color w:val="000000" w:themeColor="text1"/>
                  <w:sz w:val="32"/>
                  <w:szCs w:val="24"/>
                </w:rPr>
                <w:alias w:val="Subtitle"/>
                <w:id w:val="13406923"/>
                <w:placeholder>
                  <w:docPart w:val="4026D7CC276845E294023E1A298B336E"/>
                </w:placeholder>
                <w:dataBinding w:prefixMappings="xmlns:ns0='http://schemas.openxmlformats.org/package/2006/metadata/core-properties' xmlns:ns1='http://purl.org/dc/elements/1.1/'" w:xpath="/ns0:coreProperties[1]/ns1:subject[1]" w:storeItemID="{6C3C8BC8-F283-45AE-878A-BAB7291924A1}"/>
                <w:text/>
              </w:sdtPr>
              <w:sdtEndPr/>
              <w:sdtContent>
                <w:tc>
                  <w:tcPr>
                    <w:tcW w:w="8316" w:type="dxa"/>
                    <w:tcMar>
                      <w:top w:w="216" w:type="dxa"/>
                      <w:left w:w="115" w:type="dxa"/>
                      <w:bottom w:w="216" w:type="dxa"/>
                      <w:right w:w="115" w:type="dxa"/>
                    </w:tcMar>
                  </w:tcPr>
                  <w:p w14:paraId="16D24CC4" w14:textId="77777777" w:rsidR="002A0C4E" w:rsidRPr="004633AA" w:rsidRDefault="002A0C4E" w:rsidP="00F45BCF">
                    <w:pPr>
                      <w:pStyle w:val="NoSpacing"/>
                      <w:jc w:val="center"/>
                      <w:rPr>
                        <w:color w:val="000000" w:themeColor="text1"/>
                        <w:sz w:val="24"/>
                      </w:rPr>
                    </w:pPr>
                    <w:r w:rsidRPr="004633AA">
                      <w:rPr>
                        <w:color w:val="000000" w:themeColor="text1"/>
                        <w:sz w:val="32"/>
                        <w:szCs w:val="24"/>
                      </w:rPr>
                      <w:t>By Kimberley Tamilia 1707575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A0C4E" w14:paraId="264108EE" w14:textId="77777777">
            <w:tc>
              <w:tcPr>
                <w:tcW w:w="7221" w:type="dxa"/>
                <w:tcMar>
                  <w:top w:w="216" w:type="dxa"/>
                  <w:left w:w="115" w:type="dxa"/>
                  <w:bottom w:w="216" w:type="dxa"/>
                  <w:right w:w="115" w:type="dxa"/>
                </w:tcMar>
              </w:tcPr>
              <w:p w14:paraId="1891A3AE" w14:textId="77777777" w:rsidR="002A0C4E" w:rsidRDefault="002A0C4E" w:rsidP="002A0C4E">
                <w:pPr>
                  <w:pStyle w:val="NoSpacing"/>
                  <w:rPr>
                    <w:color w:val="4472C4" w:themeColor="accent1"/>
                  </w:rPr>
                </w:pPr>
              </w:p>
            </w:tc>
          </w:tr>
        </w:tbl>
        <w:p w14:paraId="28004736" w14:textId="77777777" w:rsidR="002A0C4E" w:rsidRDefault="002A0C4E">
          <w:r>
            <w:br w:type="page"/>
          </w:r>
        </w:p>
      </w:sdtContent>
    </w:sdt>
    <w:p w14:paraId="2DB8B7AA" w14:textId="77777777" w:rsidR="00A25C6B" w:rsidRPr="00794DAA" w:rsidRDefault="002A0C4E">
      <w:pPr>
        <w:rPr>
          <w:rFonts w:ascii="Arial" w:hAnsi="Arial" w:cs="Arial"/>
          <w:b/>
          <w:sz w:val="24"/>
          <w:u w:val="single"/>
        </w:rPr>
      </w:pPr>
      <w:r w:rsidRPr="00794DAA">
        <w:rPr>
          <w:rFonts w:ascii="Arial" w:hAnsi="Arial" w:cs="Arial"/>
          <w:b/>
          <w:sz w:val="24"/>
          <w:u w:val="single"/>
        </w:rPr>
        <w:lastRenderedPageBreak/>
        <w:t>Contents</w:t>
      </w:r>
    </w:p>
    <w:p w14:paraId="226AAE74" w14:textId="77777777" w:rsidR="002A0C4E" w:rsidRDefault="002A0C4E">
      <w:pPr>
        <w:rPr>
          <w:rFonts w:ascii="Arial" w:hAnsi="Arial" w:cs="Arial"/>
          <w:sz w:val="24"/>
        </w:rPr>
      </w:pPr>
    </w:p>
    <w:p w14:paraId="71B36CBB" w14:textId="77777777" w:rsidR="002A0C4E" w:rsidRDefault="00BC1B70">
      <w:pPr>
        <w:rPr>
          <w:rFonts w:ascii="Arial" w:hAnsi="Arial" w:cs="Arial"/>
          <w:sz w:val="24"/>
        </w:rPr>
      </w:pPr>
      <w:r>
        <w:rPr>
          <w:rFonts w:ascii="Arial" w:hAnsi="Arial" w:cs="Arial"/>
          <w:sz w:val="24"/>
        </w:rPr>
        <w:t>Overview</w:t>
      </w:r>
      <w:r w:rsidR="00782156">
        <w:rPr>
          <w:rFonts w:ascii="Arial" w:hAnsi="Arial" w:cs="Arial"/>
          <w:sz w:val="24"/>
        </w:rPr>
        <w:t>…………………………………………………………………</w:t>
      </w:r>
      <w:r w:rsidR="000C0388">
        <w:rPr>
          <w:rFonts w:ascii="Arial" w:hAnsi="Arial" w:cs="Arial"/>
          <w:sz w:val="24"/>
        </w:rPr>
        <w:t>…………</w:t>
      </w:r>
      <w:r w:rsidR="00003DE5">
        <w:rPr>
          <w:rFonts w:ascii="Arial" w:hAnsi="Arial" w:cs="Arial"/>
          <w:sz w:val="24"/>
        </w:rPr>
        <w:t>…. p</w:t>
      </w:r>
      <w:r w:rsidR="000C0388">
        <w:rPr>
          <w:rFonts w:ascii="Arial" w:hAnsi="Arial" w:cs="Arial"/>
          <w:sz w:val="24"/>
        </w:rPr>
        <w:t>2-3</w:t>
      </w:r>
    </w:p>
    <w:p w14:paraId="0B5F44E9" w14:textId="77777777" w:rsidR="00BC1B70" w:rsidRDefault="00BC1B70">
      <w:pPr>
        <w:rPr>
          <w:rFonts w:ascii="Arial" w:hAnsi="Arial" w:cs="Arial"/>
          <w:sz w:val="24"/>
        </w:rPr>
      </w:pPr>
    </w:p>
    <w:p w14:paraId="60E3659A" w14:textId="77777777" w:rsidR="000C0388" w:rsidRDefault="00794DAA">
      <w:pPr>
        <w:rPr>
          <w:rFonts w:ascii="Arial" w:hAnsi="Arial" w:cs="Arial"/>
          <w:sz w:val="24"/>
        </w:rPr>
      </w:pPr>
      <w:r>
        <w:rPr>
          <w:rFonts w:ascii="Arial" w:hAnsi="Arial" w:cs="Arial"/>
          <w:sz w:val="24"/>
        </w:rPr>
        <w:t>Evidence of Observations</w:t>
      </w:r>
      <w:r w:rsidR="00782156">
        <w:rPr>
          <w:rFonts w:ascii="Arial" w:hAnsi="Arial" w:cs="Arial"/>
          <w:sz w:val="24"/>
        </w:rPr>
        <w:t>………………………………………………</w:t>
      </w:r>
      <w:r w:rsidR="000C0388">
        <w:rPr>
          <w:rFonts w:ascii="Arial" w:hAnsi="Arial" w:cs="Arial"/>
          <w:sz w:val="24"/>
        </w:rPr>
        <w:t>……………p4-5</w:t>
      </w:r>
    </w:p>
    <w:p w14:paraId="0EBD9F50" w14:textId="77777777" w:rsidR="00794DAA" w:rsidRDefault="00794DAA">
      <w:pPr>
        <w:rPr>
          <w:rFonts w:ascii="Arial" w:hAnsi="Arial" w:cs="Arial"/>
          <w:sz w:val="24"/>
        </w:rPr>
      </w:pPr>
    </w:p>
    <w:p w14:paraId="1B9575CA" w14:textId="77777777" w:rsidR="00794DAA" w:rsidRDefault="00794DAA">
      <w:pPr>
        <w:rPr>
          <w:rFonts w:ascii="Arial" w:hAnsi="Arial" w:cs="Arial"/>
          <w:sz w:val="24"/>
        </w:rPr>
      </w:pPr>
      <w:r>
        <w:rPr>
          <w:rFonts w:ascii="Arial" w:hAnsi="Arial" w:cs="Arial"/>
          <w:sz w:val="24"/>
        </w:rPr>
        <w:t>Theoretical links</w:t>
      </w:r>
      <w:r w:rsidR="00782156">
        <w:rPr>
          <w:rFonts w:ascii="Arial" w:hAnsi="Arial" w:cs="Arial"/>
          <w:sz w:val="24"/>
        </w:rPr>
        <w:t>……………………………………………………</w:t>
      </w:r>
      <w:r w:rsidR="000C0388">
        <w:rPr>
          <w:rFonts w:ascii="Arial" w:hAnsi="Arial" w:cs="Arial"/>
          <w:sz w:val="24"/>
        </w:rPr>
        <w:t>………………</w:t>
      </w:r>
      <w:r w:rsidR="00003DE5">
        <w:rPr>
          <w:rFonts w:ascii="Arial" w:hAnsi="Arial" w:cs="Arial"/>
          <w:sz w:val="24"/>
        </w:rPr>
        <w:t>…. p</w:t>
      </w:r>
      <w:r w:rsidR="000C0388">
        <w:rPr>
          <w:rFonts w:ascii="Arial" w:hAnsi="Arial" w:cs="Arial"/>
          <w:sz w:val="24"/>
        </w:rPr>
        <w:t>6</w:t>
      </w:r>
    </w:p>
    <w:p w14:paraId="4FD482ED" w14:textId="77777777" w:rsidR="00794DAA" w:rsidRDefault="00794DAA">
      <w:pPr>
        <w:rPr>
          <w:rFonts w:ascii="Arial" w:hAnsi="Arial" w:cs="Arial"/>
          <w:sz w:val="24"/>
        </w:rPr>
      </w:pPr>
    </w:p>
    <w:p w14:paraId="26AF8EF2" w14:textId="77777777" w:rsidR="00794DAA" w:rsidRDefault="00794DAA">
      <w:pPr>
        <w:rPr>
          <w:rFonts w:ascii="Arial" w:hAnsi="Arial" w:cs="Arial"/>
          <w:sz w:val="24"/>
        </w:rPr>
      </w:pPr>
      <w:r>
        <w:rPr>
          <w:rFonts w:ascii="Arial" w:hAnsi="Arial" w:cs="Arial"/>
          <w:sz w:val="24"/>
        </w:rPr>
        <w:t>Reflective log</w:t>
      </w:r>
      <w:r w:rsidR="00782156">
        <w:rPr>
          <w:rFonts w:ascii="Arial" w:hAnsi="Arial" w:cs="Arial"/>
          <w:sz w:val="24"/>
        </w:rPr>
        <w:t>………………………………………………………………</w:t>
      </w:r>
      <w:r w:rsidR="000C0388">
        <w:rPr>
          <w:rFonts w:ascii="Arial" w:hAnsi="Arial" w:cs="Arial"/>
          <w:sz w:val="24"/>
        </w:rPr>
        <w:t>………</w:t>
      </w:r>
      <w:r w:rsidR="00003DE5">
        <w:rPr>
          <w:rFonts w:ascii="Arial" w:hAnsi="Arial" w:cs="Arial"/>
          <w:sz w:val="24"/>
        </w:rPr>
        <w:t>…. p</w:t>
      </w:r>
      <w:r w:rsidR="000C0388">
        <w:rPr>
          <w:rFonts w:ascii="Arial" w:hAnsi="Arial" w:cs="Arial"/>
          <w:sz w:val="24"/>
        </w:rPr>
        <w:t>7-8</w:t>
      </w:r>
    </w:p>
    <w:p w14:paraId="380BB361" w14:textId="77777777" w:rsidR="00794DAA" w:rsidRDefault="00794DAA">
      <w:pPr>
        <w:rPr>
          <w:rFonts w:ascii="Arial" w:hAnsi="Arial" w:cs="Arial"/>
          <w:sz w:val="24"/>
        </w:rPr>
      </w:pPr>
    </w:p>
    <w:p w14:paraId="33ED656F" w14:textId="77777777" w:rsidR="00794DAA" w:rsidRDefault="00794DAA">
      <w:pPr>
        <w:rPr>
          <w:rFonts w:ascii="Arial" w:hAnsi="Arial" w:cs="Arial"/>
          <w:sz w:val="24"/>
        </w:rPr>
      </w:pPr>
      <w:r>
        <w:rPr>
          <w:rFonts w:ascii="Arial" w:hAnsi="Arial" w:cs="Arial"/>
          <w:sz w:val="24"/>
        </w:rPr>
        <w:t>Critical Evaluation</w:t>
      </w:r>
      <w:r w:rsidR="00A33A07">
        <w:rPr>
          <w:rFonts w:ascii="Arial" w:hAnsi="Arial" w:cs="Arial"/>
          <w:sz w:val="24"/>
        </w:rPr>
        <w:t>……………………………………………………………</w:t>
      </w:r>
      <w:r w:rsidR="000C0388">
        <w:rPr>
          <w:rFonts w:ascii="Arial" w:hAnsi="Arial" w:cs="Arial"/>
          <w:sz w:val="24"/>
        </w:rPr>
        <w:t>……</w:t>
      </w:r>
      <w:r w:rsidR="00003DE5">
        <w:rPr>
          <w:rFonts w:ascii="Arial" w:hAnsi="Arial" w:cs="Arial"/>
          <w:sz w:val="24"/>
        </w:rPr>
        <w:t>…. p</w:t>
      </w:r>
      <w:r w:rsidR="000C0388">
        <w:rPr>
          <w:rFonts w:ascii="Arial" w:hAnsi="Arial" w:cs="Arial"/>
          <w:sz w:val="24"/>
        </w:rPr>
        <w:t>9-</w:t>
      </w:r>
      <w:r w:rsidR="00130F09">
        <w:rPr>
          <w:rFonts w:ascii="Arial" w:hAnsi="Arial" w:cs="Arial"/>
          <w:sz w:val="24"/>
        </w:rPr>
        <w:t>10</w:t>
      </w:r>
    </w:p>
    <w:p w14:paraId="35591AF5" w14:textId="77777777" w:rsidR="00794DAA" w:rsidRDefault="00794DAA">
      <w:pPr>
        <w:rPr>
          <w:rFonts w:ascii="Arial" w:hAnsi="Arial" w:cs="Arial"/>
          <w:sz w:val="24"/>
        </w:rPr>
      </w:pPr>
    </w:p>
    <w:p w14:paraId="366BF55B" w14:textId="77777777" w:rsidR="00F45BCF" w:rsidRDefault="00794DAA">
      <w:pPr>
        <w:rPr>
          <w:rFonts w:ascii="Arial" w:hAnsi="Arial" w:cs="Arial"/>
          <w:sz w:val="24"/>
        </w:rPr>
      </w:pPr>
      <w:r>
        <w:rPr>
          <w:rFonts w:ascii="Arial" w:hAnsi="Arial" w:cs="Arial"/>
          <w:sz w:val="24"/>
        </w:rPr>
        <w:t>References</w:t>
      </w:r>
      <w:r w:rsidR="0018662B">
        <w:rPr>
          <w:rFonts w:ascii="Arial" w:hAnsi="Arial" w:cs="Arial"/>
          <w:sz w:val="24"/>
        </w:rPr>
        <w:t>………………………………………………………………………</w:t>
      </w:r>
      <w:r w:rsidR="00130F09">
        <w:rPr>
          <w:rFonts w:ascii="Arial" w:hAnsi="Arial" w:cs="Arial"/>
          <w:sz w:val="24"/>
        </w:rPr>
        <w:t>…</w:t>
      </w:r>
      <w:r w:rsidR="00003DE5">
        <w:rPr>
          <w:rFonts w:ascii="Arial" w:hAnsi="Arial" w:cs="Arial"/>
          <w:sz w:val="24"/>
        </w:rPr>
        <w:t>.... p</w:t>
      </w:r>
      <w:r w:rsidR="00130F09">
        <w:rPr>
          <w:rFonts w:ascii="Arial" w:hAnsi="Arial" w:cs="Arial"/>
          <w:sz w:val="24"/>
        </w:rPr>
        <w:t>11</w:t>
      </w:r>
    </w:p>
    <w:p w14:paraId="66B0816B" w14:textId="77777777" w:rsidR="00F45BCF" w:rsidRDefault="00F45BCF">
      <w:pPr>
        <w:rPr>
          <w:rFonts w:ascii="Arial" w:hAnsi="Arial" w:cs="Arial"/>
          <w:sz w:val="24"/>
        </w:rPr>
      </w:pPr>
      <w:r>
        <w:rPr>
          <w:rFonts w:ascii="Arial" w:hAnsi="Arial" w:cs="Arial"/>
          <w:sz w:val="24"/>
        </w:rPr>
        <w:br w:type="page"/>
      </w:r>
    </w:p>
    <w:p w14:paraId="1C61CC27" w14:textId="77777777" w:rsidR="00F45BCF" w:rsidRDefault="00BD7186" w:rsidP="00347FAA">
      <w:pPr>
        <w:spacing w:line="360" w:lineRule="auto"/>
        <w:rPr>
          <w:rFonts w:ascii="Arial" w:hAnsi="Arial" w:cs="Arial"/>
          <w:sz w:val="24"/>
        </w:rPr>
      </w:pPr>
      <w:r>
        <w:rPr>
          <w:rFonts w:ascii="Arial" w:hAnsi="Arial" w:cs="Arial"/>
          <w:sz w:val="24"/>
        </w:rPr>
        <w:lastRenderedPageBreak/>
        <w:t>Overview</w:t>
      </w:r>
    </w:p>
    <w:p w14:paraId="6EE1A552" w14:textId="77777777" w:rsidR="00A33A07" w:rsidRDefault="00D84B08" w:rsidP="00347FAA">
      <w:pPr>
        <w:spacing w:line="360" w:lineRule="auto"/>
        <w:rPr>
          <w:rFonts w:ascii="Arial" w:hAnsi="Arial" w:cs="Arial"/>
          <w:sz w:val="24"/>
        </w:rPr>
      </w:pPr>
      <w:r>
        <w:rPr>
          <w:rFonts w:ascii="Arial" w:hAnsi="Arial" w:cs="Arial"/>
          <w:sz w:val="24"/>
        </w:rPr>
        <w:t xml:space="preserve">The learner mentioned in this portfolio I will refer to as ‘Learner M’ </w:t>
      </w:r>
      <w:r w:rsidR="00CF7C7F">
        <w:rPr>
          <w:rFonts w:ascii="Arial" w:hAnsi="Arial" w:cs="Arial"/>
          <w:sz w:val="24"/>
        </w:rPr>
        <w:t xml:space="preserve">to protect confidentiality. Learner M is a secondary school pupil who is currently in year </w:t>
      </w:r>
      <w:r w:rsidR="003F2657">
        <w:rPr>
          <w:rFonts w:ascii="Arial" w:hAnsi="Arial" w:cs="Arial"/>
          <w:sz w:val="24"/>
        </w:rPr>
        <w:t>10</w:t>
      </w:r>
      <w:r w:rsidR="00CF7C7F">
        <w:rPr>
          <w:rFonts w:ascii="Arial" w:hAnsi="Arial" w:cs="Arial"/>
          <w:sz w:val="24"/>
        </w:rPr>
        <w:t>. He has a diagnosis of ADHD and Specific Learning Difficulties (SpLD)</w:t>
      </w:r>
      <w:r w:rsidR="00320090">
        <w:rPr>
          <w:rFonts w:ascii="Arial" w:hAnsi="Arial" w:cs="Arial"/>
          <w:sz w:val="24"/>
        </w:rPr>
        <w:t xml:space="preserve"> such as dyslexia.</w:t>
      </w:r>
      <w:r w:rsidR="00CF7C7F">
        <w:rPr>
          <w:rFonts w:ascii="Arial" w:hAnsi="Arial" w:cs="Arial"/>
          <w:sz w:val="24"/>
        </w:rPr>
        <w:t xml:space="preserve"> (see</w:t>
      </w:r>
      <w:r w:rsidR="003E2060">
        <w:rPr>
          <w:rFonts w:ascii="Arial" w:hAnsi="Arial" w:cs="Arial"/>
          <w:sz w:val="24"/>
        </w:rPr>
        <w:t xml:space="preserve"> pen picture in</w:t>
      </w:r>
      <w:r w:rsidR="00CF7C7F">
        <w:rPr>
          <w:rFonts w:ascii="Arial" w:hAnsi="Arial" w:cs="Arial"/>
          <w:sz w:val="24"/>
        </w:rPr>
        <w:t xml:space="preserve"> appendix 1). He currently has 1-1 support from a Learning Support Assistant (LSA), he attends mainstream lessons </w:t>
      </w:r>
      <w:r w:rsidR="006002E9">
        <w:rPr>
          <w:rFonts w:ascii="Arial" w:hAnsi="Arial" w:cs="Arial"/>
          <w:sz w:val="24"/>
        </w:rPr>
        <w:t>as well as</w:t>
      </w:r>
      <w:r w:rsidR="00CF7C7F">
        <w:rPr>
          <w:rFonts w:ascii="Arial" w:hAnsi="Arial" w:cs="Arial"/>
          <w:sz w:val="24"/>
        </w:rPr>
        <w:t xml:space="preserve"> hav</w:t>
      </w:r>
      <w:r w:rsidR="006002E9">
        <w:rPr>
          <w:rFonts w:ascii="Arial" w:hAnsi="Arial" w:cs="Arial"/>
          <w:sz w:val="24"/>
        </w:rPr>
        <w:t>ing</w:t>
      </w:r>
      <w:r w:rsidR="00CF7C7F">
        <w:rPr>
          <w:rFonts w:ascii="Arial" w:hAnsi="Arial" w:cs="Arial"/>
          <w:sz w:val="24"/>
        </w:rPr>
        <w:t xml:space="preserve"> access to the Special Learning Centre for extra numeracy and literacy support. These sessions also work on building up his social</w:t>
      </w:r>
      <w:r w:rsidR="00DC0030">
        <w:rPr>
          <w:rFonts w:ascii="Arial" w:hAnsi="Arial" w:cs="Arial"/>
          <w:sz w:val="24"/>
        </w:rPr>
        <w:t xml:space="preserve"> skills</w:t>
      </w:r>
      <w:r w:rsidR="00CF7C7F">
        <w:rPr>
          <w:rFonts w:ascii="Arial" w:hAnsi="Arial" w:cs="Arial"/>
          <w:sz w:val="24"/>
        </w:rPr>
        <w:t xml:space="preserve"> and emotional resil</w:t>
      </w:r>
      <w:r w:rsidR="00D23122">
        <w:rPr>
          <w:rFonts w:ascii="Arial" w:hAnsi="Arial" w:cs="Arial"/>
          <w:sz w:val="24"/>
        </w:rPr>
        <w:t xml:space="preserve">ience. </w:t>
      </w:r>
      <w:r w:rsidR="008B03BC">
        <w:rPr>
          <w:rFonts w:ascii="Arial" w:hAnsi="Arial" w:cs="Arial"/>
          <w:sz w:val="24"/>
        </w:rPr>
        <w:t xml:space="preserve">He is </w:t>
      </w:r>
      <w:r w:rsidR="00555403">
        <w:rPr>
          <w:rFonts w:ascii="Arial" w:hAnsi="Arial" w:cs="Arial"/>
          <w:sz w:val="24"/>
        </w:rPr>
        <w:t>substantially</w:t>
      </w:r>
      <w:r w:rsidR="008B03BC">
        <w:rPr>
          <w:rFonts w:ascii="Arial" w:hAnsi="Arial" w:cs="Arial"/>
          <w:sz w:val="24"/>
        </w:rPr>
        <w:t xml:space="preserve"> lower in ability than his peers and needs all his work differentiated and broken down into manageable steps. </w:t>
      </w:r>
      <w:r w:rsidR="00C66BEE">
        <w:rPr>
          <w:rFonts w:ascii="Arial" w:hAnsi="Arial" w:cs="Arial"/>
          <w:sz w:val="24"/>
        </w:rPr>
        <w:t xml:space="preserve">As he is working below the national level, he is graded using the </w:t>
      </w:r>
      <w:r w:rsidR="004B0CEA">
        <w:rPr>
          <w:rFonts w:ascii="Arial" w:hAnsi="Arial" w:cs="Arial"/>
          <w:sz w:val="24"/>
        </w:rPr>
        <w:t xml:space="preserve">P scales, he is a year </w:t>
      </w:r>
      <w:r w:rsidR="003F2657">
        <w:rPr>
          <w:rFonts w:ascii="Arial" w:hAnsi="Arial" w:cs="Arial"/>
          <w:sz w:val="24"/>
        </w:rPr>
        <w:t>10</w:t>
      </w:r>
      <w:r w:rsidR="004B0CEA">
        <w:rPr>
          <w:rFonts w:ascii="Arial" w:hAnsi="Arial" w:cs="Arial"/>
          <w:sz w:val="24"/>
        </w:rPr>
        <w:t xml:space="preserve"> pupil but is working at a year 1 age level for numeracy and literacy. He struggles to read and write, and has to have all tasks broken down and read to him by his LSA. </w:t>
      </w:r>
    </w:p>
    <w:p w14:paraId="61901A9F" w14:textId="77777777" w:rsidR="00C7223E" w:rsidRDefault="009C31A8" w:rsidP="00347FAA">
      <w:pPr>
        <w:spacing w:line="360" w:lineRule="auto"/>
        <w:rPr>
          <w:rFonts w:ascii="Arial" w:hAnsi="Arial" w:cs="Arial"/>
          <w:sz w:val="24"/>
        </w:rPr>
      </w:pPr>
      <w:r>
        <w:rPr>
          <w:rFonts w:ascii="Arial" w:hAnsi="Arial" w:cs="Arial"/>
          <w:sz w:val="24"/>
        </w:rPr>
        <w:t xml:space="preserve">The school uses </w:t>
      </w:r>
      <w:r w:rsidR="00B2549A">
        <w:rPr>
          <w:rFonts w:ascii="Arial" w:hAnsi="Arial" w:cs="Arial"/>
          <w:sz w:val="24"/>
        </w:rPr>
        <w:t xml:space="preserve">a literacy programme called Read Write Inc (RWI). Which is a programme which is designed to help children to read and write using phonics. This has been used specifically by primary schools as an introduction to reading and years 7 and 8 in secondary schools. However, some pupils with Additional learning Needs such as Dyslexia, also use the RWI programme throughout their school journey, as their way of developing literacy skills in a more manageable way. The RWI programme is currently used by Learner M a few times a week, this replaces his English lessons. An LSA does these sessions with him. </w:t>
      </w:r>
      <w:r w:rsidR="00A671AA">
        <w:rPr>
          <w:rFonts w:ascii="Arial" w:hAnsi="Arial" w:cs="Arial"/>
          <w:sz w:val="24"/>
        </w:rPr>
        <w:t xml:space="preserve">The aim of these sessions is to improve his reading skills as well as his writing and spelling. This is done by working through numbered stages starting from 1, there is a story and activities that follow it, each stage gets progressively harder with more complex and longer words to read as you progress through the stages. </w:t>
      </w:r>
      <w:r w:rsidR="003F2657">
        <w:rPr>
          <w:rFonts w:ascii="Arial" w:hAnsi="Arial" w:cs="Arial"/>
          <w:sz w:val="24"/>
        </w:rPr>
        <w:t xml:space="preserve">The progress is measured by trackers, one of these trackers is to follow and keep a record of progress on how he is able to read and spell certain words. </w:t>
      </w:r>
    </w:p>
    <w:p w14:paraId="705A2BE3" w14:textId="77777777" w:rsidR="00F45BCF" w:rsidRDefault="003F2657" w:rsidP="00347FAA">
      <w:pPr>
        <w:spacing w:line="360" w:lineRule="auto"/>
        <w:rPr>
          <w:rFonts w:ascii="Arial" w:hAnsi="Arial" w:cs="Arial"/>
          <w:sz w:val="24"/>
        </w:rPr>
      </w:pPr>
      <w:r>
        <w:rPr>
          <w:rFonts w:ascii="Arial" w:hAnsi="Arial" w:cs="Arial"/>
          <w:sz w:val="24"/>
        </w:rPr>
        <w:t xml:space="preserve">This sheet is filled in at the start of the term to determine what number stage the pupil should be started </w:t>
      </w:r>
      <w:r w:rsidR="00E164F7">
        <w:rPr>
          <w:rFonts w:ascii="Arial" w:hAnsi="Arial" w:cs="Arial"/>
          <w:sz w:val="24"/>
        </w:rPr>
        <w:t>on;</w:t>
      </w:r>
      <w:r>
        <w:rPr>
          <w:rFonts w:ascii="Arial" w:hAnsi="Arial" w:cs="Arial"/>
          <w:sz w:val="24"/>
        </w:rPr>
        <w:t xml:space="preserve"> the same tracker is then completed after a term to see what progress has been made with reading and spelling. </w:t>
      </w:r>
      <w:r w:rsidR="00E164F7">
        <w:rPr>
          <w:rFonts w:ascii="Arial" w:hAnsi="Arial" w:cs="Arial"/>
          <w:sz w:val="24"/>
        </w:rPr>
        <w:t xml:space="preserve">In appendix 2, there are two tracker sheets, one filled in at the start of a term, the other at the end of term. As you can see by comparing these there </w:t>
      </w:r>
      <w:r w:rsidR="007D7CB1">
        <w:rPr>
          <w:rFonts w:ascii="Arial" w:hAnsi="Arial" w:cs="Arial"/>
          <w:sz w:val="24"/>
        </w:rPr>
        <w:t xml:space="preserve">are improvements in the words he was able </w:t>
      </w:r>
      <w:r w:rsidR="007D7CB1">
        <w:rPr>
          <w:rFonts w:ascii="Arial" w:hAnsi="Arial" w:cs="Arial"/>
          <w:sz w:val="24"/>
        </w:rPr>
        <w:lastRenderedPageBreak/>
        <w:t xml:space="preserve">to spell and read. </w:t>
      </w:r>
      <w:r w:rsidR="00F63BDB">
        <w:rPr>
          <w:rFonts w:ascii="Arial" w:hAnsi="Arial" w:cs="Arial"/>
          <w:sz w:val="24"/>
        </w:rPr>
        <w:t>These words are from the first early stages of the RWI programme. The stories are at a reception age level, and are short and quick to read. It was determined that learner M should go back to basics with his literacy skills as he has a high level of absence and was struggling in all aspects of school. Once all of the words on the tracker sheet are</w:t>
      </w:r>
      <w:r w:rsidR="00FC663F">
        <w:rPr>
          <w:rFonts w:ascii="Arial" w:hAnsi="Arial" w:cs="Arial"/>
          <w:sz w:val="24"/>
        </w:rPr>
        <w:t xml:space="preserve"> ticked and he is able to read and spell them all independently, he would then to move on to the next level of the programme. He would stay reading books at this level until this was achieved. </w:t>
      </w:r>
      <w:r w:rsidR="00942C49">
        <w:rPr>
          <w:rFonts w:ascii="Arial" w:hAnsi="Arial" w:cs="Arial"/>
          <w:sz w:val="24"/>
        </w:rPr>
        <w:t xml:space="preserve"> </w:t>
      </w:r>
      <w:r w:rsidR="00F45BCF">
        <w:rPr>
          <w:rFonts w:ascii="Arial" w:hAnsi="Arial" w:cs="Arial"/>
          <w:sz w:val="24"/>
        </w:rPr>
        <w:br w:type="page"/>
      </w:r>
    </w:p>
    <w:p w14:paraId="4E529368" w14:textId="77777777" w:rsidR="00D03AF3" w:rsidRDefault="00A72BF0">
      <w:pPr>
        <w:rPr>
          <w:rFonts w:ascii="Arial" w:hAnsi="Arial" w:cs="Arial"/>
          <w:sz w:val="24"/>
        </w:rPr>
      </w:pPr>
      <w:r>
        <w:rPr>
          <w:rFonts w:ascii="Arial" w:hAnsi="Arial" w:cs="Arial"/>
          <w:sz w:val="24"/>
        </w:rPr>
        <w:lastRenderedPageBreak/>
        <w:t>Evidence/Appendices</w:t>
      </w:r>
    </w:p>
    <w:p w14:paraId="50EDE501" w14:textId="77777777" w:rsidR="00A72BF0" w:rsidRDefault="00A72BF0">
      <w:pPr>
        <w:rPr>
          <w:rFonts w:ascii="Arial" w:hAnsi="Arial" w:cs="Arial"/>
          <w:sz w:val="24"/>
        </w:rPr>
      </w:pPr>
      <w:r>
        <w:rPr>
          <w:rFonts w:ascii="Arial" w:hAnsi="Arial" w:cs="Arial"/>
          <w:sz w:val="24"/>
        </w:rPr>
        <w:t>Appendi</w:t>
      </w:r>
      <w:r w:rsidR="00003DE5">
        <w:rPr>
          <w:rFonts w:ascii="Arial" w:hAnsi="Arial" w:cs="Arial"/>
          <w:sz w:val="24"/>
        </w:rPr>
        <w:t>x</w:t>
      </w:r>
      <w:r w:rsidR="00304624">
        <w:rPr>
          <w:rFonts w:ascii="Arial" w:hAnsi="Arial" w:cs="Arial"/>
          <w:sz w:val="24"/>
        </w:rPr>
        <w:t xml:space="preserve"> 1 </w:t>
      </w:r>
    </w:p>
    <w:p w14:paraId="51774A9A" w14:textId="77777777" w:rsidR="00A72BF0" w:rsidRDefault="00A72BF0">
      <w:pPr>
        <w:rPr>
          <w:rFonts w:ascii="Arial" w:hAnsi="Arial" w:cs="Arial"/>
          <w:sz w:val="24"/>
        </w:rPr>
      </w:pPr>
    </w:p>
    <w:p w14:paraId="6875DDB8" w14:textId="77777777" w:rsidR="00A72BF0" w:rsidRDefault="00FE4984">
      <w:pPr>
        <w:rPr>
          <w:rFonts w:ascii="Arial" w:hAnsi="Arial" w:cs="Arial"/>
          <w:sz w:val="24"/>
        </w:rPr>
      </w:pPr>
      <w:r>
        <w:rPr>
          <w:rFonts w:ascii="Arial" w:hAnsi="Arial" w:cs="Arial"/>
          <w:noProof/>
          <w:sz w:val="24"/>
        </w:rPr>
        <w:drawing>
          <wp:inline distT="0" distB="0" distL="0" distR="0" wp14:anchorId="3B7272C2" wp14:editId="30A94BD4">
            <wp:extent cx="5731510" cy="40532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n portrait_Page_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r>
        <w:rPr>
          <w:rFonts w:ascii="Arial" w:hAnsi="Arial" w:cs="Arial"/>
          <w:noProof/>
          <w:sz w:val="24"/>
        </w:rPr>
        <w:drawing>
          <wp:inline distT="0" distB="0" distL="0" distR="0" wp14:anchorId="69CEC533" wp14:editId="3C7036C7">
            <wp:extent cx="5700980" cy="23128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n portrait_Page_2.jpg"/>
                    <pic:cNvPicPr/>
                  </pic:nvPicPr>
                  <pic:blipFill rotWithShape="1">
                    <a:blip r:embed="rId7" cstate="print">
                      <a:extLst>
                        <a:ext uri="{28A0092B-C50C-407E-A947-70E740481C1C}">
                          <a14:useLocalDpi xmlns:a14="http://schemas.microsoft.com/office/drawing/2010/main" val="0"/>
                        </a:ext>
                      </a:extLst>
                    </a:blip>
                    <a:srcRect b="42631"/>
                    <a:stretch/>
                  </pic:blipFill>
                  <pic:spPr bwMode="auto">
                    <a:xfrm>
                      <a:off x="0" y="0"/>
                      <a:ext cx="5701553" cy="2313126"/>
                    </a:xfrm>
                    <a:prstGeom prst="rect">
                      <a:avLst/>
                    </a:prstGeom>
                    <a:ln>
                      <a:noFill/>
                    </a:ln>
                    <a:extLst>
                      <a:ext uri="{53640926-AAD7-44D8-BBD7-CCE9431645EC}">
                        <a14:shadowObscured xmlns:a14="http://schemas.microsoft.com/office/drawing/2010/main"/>
                      </a:ext>
                    </a:extLst>
                  </pic:spPr>
                </pic:pic>
              </a:graphicData>
            </a:graphic>
          </wp:inline>
        </w:drawing>
      </w:r>
      <w:r w:rsidR="00A72BF0">
        <w:rPr>
          <w:rFonts w:ascii="Arial" w:hAnsi="Arial" w:cs="Arial"/>
          <w:sz w:val="24"/>
        </w:rPr>
        <w:br w:type="page"/>
      </w:r>
    </w:p>
    <w:p w14:paraId="0CC7CBA4" w14:textId="77777777" w:rsidR="00A72BF0" w:rsidRDefault="00A72BF0">
      <w:pPr>
        <w:rPr>
          <w:rFonts w:ascii="Arial" w:hAnsi="Arial" w:cs="Arial"/>
          <w:sz w:val="24"/>
        </w:rPr>
      </w:pPr>
    </w:p>
    <w:p w14:paraId="67DC065A" w14:textId="77777777" w:rsidR="004F0070" w:rsidRDefault="004F0070">
      <w:pPr>
        <w:rPr>
          <w:rFonts w:ascii="Arial" w:hAnsi="Arial" w:cs="Arial"/>
          <w:sz w:val="24"/>
        </w:rPr>
      </w:pPr>
      <w:r>
        <w:rPr>
          <w:rFonts w:ascii="Arial" w:hAnsi="Arial" w:cs="Arial"/>
          <w:sz w:val="24"/>
        </w:rPr>
        <w:t>Appendix 2</w:t>
      </w:r>
    </w:p>
    <w:p w14:paraId="7EEC983D" w14:textId="77777777" w:rsidR="00A16801" w:rsidRDefault="00A16801">
      <w:pPr>
        <w:rPr>
          <w:rFonts w:ascii="Arial" w:hAnsi="Arial" w:cs="Arial"/>
          <w:sz w:val="24"/>
        </w:rPr>
      </w:pPr>
      <w:r>
        <w:rPr>
          <w:rFonts w:ascii="Arial" w:hAnsi="Arial" w:cs="Arial"/>
          <w:noProof/>
          <w:sz w:val="24"/>
        </w:rPr>
        <w:drawing>
          <wp:inline distT="0" distB="0" distL="0" distR="0" wp14:anchorId="37F256CC" wp14:editId="66F8962A">
            <wp:extent cx="5233969" cy="3779058"/>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rt term 1 RW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38799" cy="3782546"/>
                    </a:xfrm>
                    <a:prstGeom prst="rect">
                      <a:avLst/>
                    </a:prstGeom>
                  </pic:spPr>
                </pic:pic>
              </a:graphicData>
            </a:graphic>
          </wp:inline>
        </w:drawing>
      </w:r>
    </w:p>
    <w:p w14:paraId="55994B6D" w14:textId="77777777" w:rsidR="00A16801" w:rsidRDefault="00A16801">
      <w:pPr>
        <w:rPr>
          <w:rFonts w:ascii="Arial" w:hAnsi="Arial" w:cs="Arial"/>
          <w:sz w:val="24"/>
        </w:rPr>
      </w:pPr>
    </w:p>
    <w:p w14:paraId="74EF8AC2" w14:textId="77777777" w:rsidR="00F45BCF" w:rsidRDefault="00A16801">
      <w:pPr>
        <w:rPr>
          <w:rFonts w:ascii="Arial" w:hAnsi="Arial" w:cs="Arial"/>
          <w:sz w:val="24"/>
        </w:rPr>
      </w:pPr>
      <w:r>
        <w:rPr>
          <w:rFonts w:ascii="Arial" w:hAnsi="Arial" w:cs="Arial"/>
          <w:noProof/>
          <w:sz w:val="24"/>
        </w:rPr>
        <w:drawing>
          <wp:inline distT="0" distB="0" distL="0" distR="0" wp14:anchorId="69A5C317" wp14:editId="173A3089">
            <wp:extent cx="5354992" cy="401654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d term 1 RW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57077" cy="4018105"/>
                    </a:xfrm>
                    <a:prstGeom prst="rect">
                      <a:avLst/>
                    </a:prstGeom>
                  </pic:spPr>
                </pic:pic>
              </a:graphicData>
            </a:graphic>
          </wp:inline>
        </w:drawing>
      </w:r>
      <w:r w:rsidR="00F45BCF">
        <w:rPr>
          <w:rFonts w:ascii="Arial" w:hAnsi="Arial" w:cs="Arial"/>
          <w:sz w:val="24"/>
        </w:rPr>
        <w:br w:type="page"/>
      </w:r>
    </w:p>
    <w:p w14:paraId="24AB1F7A" w14:textId="77777777" w:rsidR="00F45BCF" w:rsidRDefault="00D03AF3" w:rsidP="00955209">
      <w:pPr>
        <w:spacing w:line="360" w:lineRule="auto"/>
        <w:rPr>
          <w:rFonts w:ascii="Arial" w:hAnsi="Arial" w:cs="Arial"/>
          <w:sz w:val="24"/>
        </w:rPr>
      </w:pPr>
      <w:r>
        <w:rPr>
          <w:rFonts w:ascii="Arial" w:hAnsi="Arial" w:cs="Arial"/>
          <w:sz w:val="24"/>
        </w:rPr>
        <w:lastRenderedPageBreak/>
        <w:t>Theoretical Links</w:t>
      </w:r>
    </w:p>
    <w:p w14:paraId="53E34D7B" w14:textId="77777777" w:rsidR="00FB3162" w:rsidRDefault="00443890" w:rsidP="00955209">
      <w:pPr>
        <w:spacing w:line="360" w:lineRule="auto"/>
        <w:rPr>
          <w:rFonts w:ascii="Arial" w:hAnsi="Arial" w:cs="Arial"/>
          <w:sz w:val="24"/>
        </w:rPr>
      </w:pPr>
      <w:r>
        <w:rPr>
          <w:rFonts w:ascii="Arial" w:hAnsi="Arial" w:cs="Arial"/>
          <w:sz w:val="24"/>
        </w:rPr>
        <w:t>The</w:t>
      </w:r>
      <w:r w:rsidR="00797AF5">
        <w:rPr>
          <w:rFonts w:ascii="Arial" w:hAnsi="Arial" w:cs="Arial"/>
          <w:sz w:val="24"/>
        </w:rPr>
        <w:t xml:space="preserve">re are various links we can make to certain theoretical frameworks. The Read Write Inc (RWI) programme is designed </w:t>
      </w:r>
      <w:r w:rsidR="006F7D26">
        <w:rPr>
          <w:rFonts w:ascii="Arial" w:hAnsi="Arial" w:cs="Arial"/>
          <w:sz w:val="24"/>
        </w:rPr>
        <w:t xml:space="preserve">in stages </w:t>
      </w:r>
      <w:r w:rsidR="00797AF5">
        <w:rPr>
          <w:rFonts w:ascii="Arial" w:hAnsi="Arial" w:cs="Arial"/>
          <w:sz w:val="24"/>
        </w:rPr>
        <w:t>to go at the pace of the child</w:t>
      </w:r>
      <w:r w:rsidR="006F7D26">
        <w:rPr>
          <w:rFonts w:ascii="Arial" w:hAnsi="Arial" w:cs="Arial"/>
          <w:sz w:val="24"/>
        </w:rPr>
        <w:t xml:space="preserve"> and according to their individual ability.</w:t>
      </w:r>
      <w:r w:rsidR="005831E4" w:rsidRPr="005831E4">
        <w:rPr>
          <w:color w:val="4D4D4D"/>
          <w:sz w:val="28"/>
          <w:szCs w:val="28"/>
          <w:shd w:val="clear" w:color="auto" w:fill="FFFFFF"/>
        </w:rPr>
        <w:t xml:space="preserve"> </w:t>
      </w:r>
      <w:r w:rsidR="005831E4" w:rsidRPr="005831E4">
        <w:rPr>
          <w:rFonts w:ascii="Arial" w:hAnsi="Arial" w:cs="Arial"/>
          <w:sz w:val="24"/>
        </w:rPr>
        <w:t>According to the National Institute of Child Health &amp; Human Development (NICHD), approximately 90 to 95 percent of reading-impaired children may achieve their reading goals if given the proper instruction and treatment. It recommends that children be taught phonics and language instruction.</w:t>
      </w:r>
      <w:r w:rsidR="005831E4">
        <w:rPr>
          <w:rFonts w:ascii="Arial" w:hAnsi="Arial" w:cs="Arial"/>
          <w:sz w:val="24"/>
        </w:rPr>
        <w:t xml:space="preserve"> Helaine (</w:t>
      </w:r>
      <w:r w:rsidR="00AF02E2">
        <w:rPr>
          <w:rFonts w:ascii="Arial" w:hAnsi="Arial" w:cs="Arial"/>
          <w:sz w:val="24"/>
        </w:rPr>
        <w:t xml:space="preserve">2019). </w:t>
      </w:r>
      <w:r w:rsidR="00955209">
        <w:rPr>
          <w:rFonts w:ascii="Arial" w:hAnsi="Arial" w:cs="Arial"/>
          <w:sz w:val="24"/>
        </w:rPr>
        <w:t xml:space="preserve"> Links are shown</w:t>
      </w:r>
      <w:r w:rsidR="006F7D26">
        <w:rPr>
          <w:rFonts w:ascii="Arial" w:hAnsi="Arial" w:cs="Arial"/>
          <w:sz w:val="24"/>
        </w:rPr>
        <w:t xml:space="preserve"> </w:t>
      </w:r>
      <w:r w:rsidR="00955209">
        <w:rPr>
          <w:rFonts w:ascii="Arial" w:hAnsi="Arial" w:cs="Arial"/>
          <w:sz w:val="24"/>
        </w:rPr>
        <w:t xml:space="preserve">In Piagets theory of cognitive development, </w:t>
      </w:r>
      <w:r w:rsidR="00785B7C">
        <w:rPr>
          <w:rFonts w:ascii="Arial" w:hAnsi="Arial" w:cs="Arial"/>
          <w:sz w:val="24"/>
        </w:rPr>
        <w:t xml:space="preserve">according to Piaget, </w:t>
      </w:r>
      <w:r w:rsidR="00D90447" w:rsidRPr="00D90447">
        <w:rPr>
          <w:rFonts w:ascii="Arial" w:hAnsi="Arial" w:cs="Arial"/>
          <w:sz w:val="24"/>
        </w:rPr>
        <w:t>the nature of content that is given to pupils for learning must relate their level of intellectual development</w:t>
      </w:r>
      <w:r w:rsidR="00D90447">
        <w:rPr>
          <w:rFonts w:ascii="Arial" w:hAnsi="Arial" w:cs="Arial"/>
          <w:sz w:val="24"/>
        </w:rPr>
        <w:t xml:space="preserve">. </w:t>
      </w:r>
      <w:r w:rsidR="00072ED9">
        <w:rPr>
          <w:rFonts w:ascii="Arial" w:hAnsi="Arial" w:cs="Arial"/>
          <w:sz w:val="24"/>
        </w:rPr>
        <w:t>It is</w:t>
      </w:r>
      <w:r w:rsidR="00D90447">
        <w:rPr>
          <w:rFonts w:ascii="Arial" w:hAnsi="Arial" w:cs="Arial"/>
          <w:sz w:val="24"/>
        </w:rPr>
        <w:t xml:space="preserve"> only when they are given a task they are able to complete</w:t>
      </w:r>
      <w:r w:rsidR="00072ED9">
        <w:rPr>
          <w:rFonts w:ascii="Arial" w:hAnsi="Arial" w:cs="Arial"/>
          <w:sz w:val="24"/>
        </w:rPr>
        <w:t xml:space="preserve"> on their level of ability</w:t>
      </w:r>
      <w:r w:rsidR="00D90447">
        <w:rPr>
          <w:rFonts w:ascii="Arial" w:hAnsi="Arial" w:cs="Arial"/>
          <w:sz w:val="24"/>
        </w:rPr>
        <w:t xml:space="preserve"> that they can develop and improve on their literacy skills this way. </w:t>
      </w:r>
      <w:r w:rsidR="004D10D6">
        <w:rPr>
          <w:rFonts w:ascii="Arial" w:hAnsi="Arial" w:cs="Arial"/>
          <w:sz w:val="24"/>
        </w:rPr>
        <w:t>In his model, he states that children can learn and develop through experiences and the environment they are in, so linking back to the Read Write Inc programme, it is beneficial in these activities and stories that the child</w:t>
      </w:r>
      <w:r w:rsidR="00072ED9">
        <w:rPr>
          <w:rFonts w:ascii="Arial" w:hAnsi="Arial" w:cs="Arial"/>
          <w:sz w:val="24"/>
        </w:rPr>
        <w:t>’</w:t>
      </w:r>
      <w:r w:rsidR="004D10D6">
        <w:rPr>
          <w:rFonts w:ascii="Arial" w:hAnsi="Arial" w:cs="Arial"/>
          <w:sz w:val="24"/>
        </w:rPr>
        <w:t>s own personal life experiences can be brought into it to aid understanding.</w:t>
      </w:r>
      <w:r w:rsidR="001F5E58">
        <w:rPr>
          <w:rFonts w:ascii="Arial" w:hAnsi="Arial" w:cs="Arial"/>
          <w:sz w:val="24"/>
        </w:rPr>
        <w:t xml:space="preserve"> </w:t>
      </w:r>
      <w:r w:rsidR="00DD24B1">
        <w:rPr>
          <w:rFonts w:ascii="Arial" w:hAnsi="Arial" w:cs="Arial"/>
          <w:sz w:val="24"/>
        </w:rPr>
        <w:t xml:space="preserve">We can also find links to Basil </w:t>
      </w:r>
      <w:r w:rsidR="00FB3162">
        <w:rPr>
          <w:rFonts w:ascii="Arial" w:hAnsi="Arial" w:cs="Arial"/>
          <w:sz w:val="24"/>
        </w:rPr>
        <w:t>Bernstein’s</w:t>
      </w:r>
      <w:r w:rsidR="00DD24B1">
        <w:rPr>
          <w:rFonts w:ascii="Arial" w:hAnsi="Arial" w:cs="Arial"/>
          <w:sz w:val="24"/>
        </w:rPr>
        <w:t xml:space="preserve"> theoretical framework as the concept </w:t>
      </w:r>
      <w:r w:rsidR="00FB3162">
        <w:rPr>
          <w:rFonts w:ascii="Arial" w:hAnsi="Arial" w:cs="Arial"/>
          <w:sz w:val="24"/>
        </w:rPr>
        <w:t xml:space="preserve">is that how children are brought up and if they are brought up in poverty has an impact on academic performance. The school that this portfolio is based on is in an area of deprivation with a high number of pupils receiving free school meals. Learner M is one of these pupils. His low literacy skills could be linked to the fact he lives in a poorer area, his parents also have very low literacy skills themselves which has resulted in him also not being able to develop as quickly as his peers. </w:t>
      </w:r>
      <w:r w:rsidR="004D10D6">
        <w:rPr>
          <w:rFonts w:ascii="Arial" w:hAnsi="Arial" w:cs="Arial"/>
          <w:sz w:val="24"/>
        </w:rPr>
        <w:t xml:space="preserve"> </w:t>
      </w:r>
    </w:p>
    <w:p w14:paraId="5220506F" w14:textId="77777777" w:rsidR="00F45BCF" w:rsidRDefault="00FB3162" w:rsidP="00955209">
      <w:pPr>
        <w:spacing w:line="360" w:lineRule="auto"/>
        <w:rPr>
          <w:rFonts w:ascii="Arial" w:hAnsi="Arial" w:cs="Arial"/>
          <w:sz w:val="24"/>
        </w:rPr>
      </w:pPr>
      <w:r>
        <w:rPr>
          <w:rFonts w:ascii="Arial" w:hAnsi="Arial" w:cs="Arial"/>
          <w:sz w:val="24"/>
        </w:rPr>
        <w:t xml:space="preserve">It is due to this that Piagets theory behind the RWI programme seems </w:t>
      </w:r>
      <w:r w:rsidR="00DA012D">
        <w:rPr>
          <w:rFonts w:ascii="Arial" w:hAnsi="Arial" w:cs="Arial"/>
          <w:sz w:val="24"/>
        </w:rPr>
        <w:t>accurate</w:t>
      </w:r>
      <w:r>
        <w:rPr>
          <w:rFonts w:ascii="Arial" w:hAnsi="Arial" w:cs="Arial"/>
          <w:sz w:val="24"/>
        </w:rPr>
        <w:t>, it is a programme which has been provided to him as an alternative to help him to read, and which he can work through at his own pace</w:t>
      </w:r>
      <w:r w:rsidR="00DA012D">
        <w:rPr>
          <w:rFonts w:ascii="Arial" w:hAnsi="Arial" w:cs="Arial"/>
          <w:sz w:val="24"/>
        </w:rPr>
        <w:t xml:space="preserve">. It is providing him with these basic foundations of reading and writing first before the more complex literacy skills are taught to him. By doing the RWI programme, he is able to learn the phonics which is the words through the sounds, connecting the sounds together to be able to read the full word. </w:t>
      </w:r>
      <w:r w:rsidR="007951F0">
        <w:rPr>
          <w:rFonts w:ascii="Arial" w:hAnsi="Arial" w:cs="Arial"/>
          <w:sz w:val="24"/>
        </w:rPr>
        <w:t>It is important for some learners with dyslexia and other SPLD to have tasks broken down for them into chunks for them to be able to understand, RWI is an example of this.</w:t>
      </w:r>
      <w:r w:rsidR="00F45BCF">
        <w:rPr>
          <w:rFonts w:ascii="Arial" w:hAnsi="Arial" w:cs="Arial"/>
          <w:sz w:val="24"/>
        </w:rPr>
        <w:br w:type="page"/>
      </w:r>
    </w:p>
    <w:p w14:paraId="3CBA899E" w14:textId="77777777" w:rsidR="00F45BCF" w:rsidRDefault="00D03AF3">
      <w:pPr>
        <w:rPr>
          <w:rFonts w:ascii="Arial" w:hAnsi="Arial" w:cs="Arial"/>
          <w:sz w:val="24"/>
        </w:rPr>
      </w:pPr>
      <w:r>
        <w:rPr>
          <w:rFonts w:ascii="Arial" w:hAnsi="Arial" w:cs="Arial"/>
          <w:sz w:val="24"/>
        </w:rPr>
        <w:lastRenderedPageBreak/>
        <w:t>Reflective Log</w:t>
      </w:r>
    </w:p>
    <w:p w14:paraId="5B3E3D53"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What happened? </w:t>
      </w:r>
    </w:p>
    <w:p w14:paraId="7DC38B90" w14:textId="77777777" w:rsidR="009F0526" w:rsidRPr="009F0526" w:rsidRDefault="009F0526" w:rsidP="009F0526">
      <w:pPr>
        <w:rPr>
          <w:rFonts w:ascii="Arial" w:hAnsi="Arial" w:cs="Arial"/>
          <w:sz w:val="24"/>
          <w:lang w:val="en-US"/>
        </w:rPr>
      </w:pP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2"/>
        <w:gridCol w:w="4508"/>
      </w:tblGrid>
      <w:tr w:rsidR="009F0526" w:rsidRPr="009F0526" w14:paraId="798A2706" w14:textId="77777777" w:rsidTr="00EF01A3">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1CE2187" w14:textId="77777777" w:rsidR="009F0526" w:rsidRPr="009F0526" w:rsidRDefault="009F0526" w:rsidP="009F0526">
            <w:pPr>
              <w:rPr>
                <w:rFonts w:ascii="Arial" w:hAnsi="Arial" w:cs="Arial"/>
                <w:sz w:val="24"/>
                <w:lang w:val="en-US"/>
              </w:rPr>
            </w:pPr>
            <w:r w:rsidRPr="009F0526">
              <w:rPr>
                <w:rFonts w:ascii="Arial" w:hAnsi="Arial" w:cs="Arial"/>
                <w:sz w:val="24"/>
                <w:lang w:val="en-US"/>
              </w:rPr>
              <w:t>What went well?</w:t>
            </w:r>
          </w:p>
          <w:p w14:paraId="6BE90897" w14:textId="77777777" w:rsidR="009F0526" w:rsidRPr="009F0526" w:rsidRDefault="009F0526" w:rsidP="009F0526">
            <w:pPr>
              <w:rPr>
                <w:rFonts w:ascii="Arial" w:hAnsi="Arial" w:cs="Arial"/>
                <w:i/>
                <w:sz w:val="24"/>
                <w:lang w:val="en-US"/>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14:paraId="65FB6CCF" w14:textId="77777777" w:rsidR="009F0526" w:rsidRPr="009F0526" w:rsidRDefault="00E04287" w:rsidP="009F0526">
            <w:pPr>
              <w:rPr>
                <w:rFonts w:ascii="Arial" w:hAnsi="Arial" w:cs="Arial"/>
                <w:sz w:val="24"/>
                <w:lang w:val="en-US"/>
              </w:rPr>
            </w:pPr>
            <w:r>
              <w:rPr>
                <w:rFonts w:ascii="Arial" w:hAnsi="Arial" w:cs="Arial"/>
                <w:sz w:val="24"/>
                <w:lang w:val="en-US"/>
              </w:rPr>
              <w:t xml:space="preserve">Learner M made some good progress with the words </w:t>
            </w:r>
            <w:r w:rsidR="00330BBA">
              <w:rPr>
                <w:rFonts w:ascii="Arial" w:hAnsi="Arial" w:cs="Arial"/>
                <w:sz w:val="24"/>
                <w:lang w:val="en-US"/>
              </w:rPr>
              <w:t>he’s</w:t>
            </w:r>
            <w:r>
              <w:rPr>
                <w:rFonts w:ascii="Arial" w:hAnsi="Arial" w:cs="Arial"/>
                <w:sz w:val="24"/>
                <w:lang w:val="en-US"/>
              </w:rPr>
              <w:t xml:space="preserve"> able to read and spell. </w:t>
            </w:r>
            <w:r w:rsidR="004156F5">
              <w:rPr>
                <w:rFonts w:ascii="Arial" w:hAnsi="Arial" w:cs="Arial"/>
                <w:sz w:val="24"/>
                <w:lang w:val="en-US"/>
              </w:rPr>
              <w:t>He is now able to read and spell longer words, whereas before he was only confident with most two and three letter words.</w:t>
            </w:r>
          </w:p>
        </w:tc>
      </w:tr>
      <w:tr w:rsidR="009F0526" w:rsidRPr="009F0526" w14:paraId="4248D6AF" w14:textId="77777777" w:rsidTr="00EF01A3">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4080B9D"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What were the main challenges / problems/ difficulties you faced? </w:t>
            </w:r>
          </w:p>
          <w:p w14:paraId="03B25863" w14:textId="77777777" w:rsidR="009F0526" w:rsidRPr="009F0526" w:rsidRDefault="009F0526" w:rsidP="009F0526">
            <w:pPr>
              <w:rPr>
                <w:rFonts w:ascii="Arial" w:hAnsi="Arial" w:cs="Arial"/>
                <w:i/>
                <w:sz w:val="24"/>
                <w:lang w:val="en-US"/>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6BF572FA" w14:textId="77777777" w:rsidR="009F0526" w:rsidRPr="009F0526" w:rsidRDefault="00E04287" w:rsidP="009F0526">
            <w:pPr>
              <w:rPr>
                <w:rFonts w:ascii="Arial" w:hAnsi="Arial" w:cs="Arial"/>
                <w:sz w:val="24"/>
                <w:lang w:val="en-US"/>
              </w:rPr>
            </w:pPr>
            <w:r>
              <w:rPr>
                <w:rFonts w:ascii="Arial" w:hAnsi="Arial" w:cs="Arial"/>
                <w:sz w:val="24"/>
                <w:lang w:val="en-US"/>
              </w:rPr>
              <w:t xml:space="preserve">I found that sometimes the activities would be repetitive which resulted in </w:t>
            </w:r>
            <w:r w:rsidR="00330BBA">
              <w:rPr>
                <w:rFonts w:ascii="Arial" w:hAnsi="Arial" w:cs="Arial"/>
                <w:sz w:val="24"/>
                <w:lang w:val="en-US"/>
              </w:rPr>
              <w:t>his</w:t>
            </w:r>
            <w:r>
              <w:rPr>
                <w:rFonts w:ascii="Arial" w:hAnsi="Arial" w:cs="Arial"/>
                <w:sz w:val="24"/>
                <w:lang w:val="en-US"/>
              </w:rPr>
              <w:t xml:space="preserve"> attention wandering elsewhere from the task. </w:t>
            </w:r>
          </w:p>
        </w:tc>
      </w:tr>
      <w:tr w:rsidR="009F0526" w:rsidRPr="009F0526" w14:paraId="7B204F29" w14:textId="77777777" w:rsidTr="00EF01A3">
        <w:trPr>
          <w:trHeight w:val="1030"/>
        </w:trPr>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F60C6C5" w14:textId="77777777" w:rsidR="009F0526" w:rsidRPr="009F0526" w:rsidRDefault="009F0526" w:rsidP="009F0526">
            <w:pPr>
              <w:rPr>
                <w:rFonts w:ascii="Arial" w:hAnsi="Arial" w:cs="Arial"/>
                <w:sz w:val="24"/>
                <w:lang w:val="en-US"/>
              </w:rPr>
            </w:pPr>
            <w:r w:rsidRPr="009F0526">
              <w:rPr>
                <w:rFonts w:ascii="Arial" w:hAnsi="Arial" w:cs="Arial"/>
                <w:sz w:val="24"/>
                <w:lang w:val="en-US"/>
              </w:rPr>
              <w:t>How did you react to the challenges?</w:t>
            </w:r>
          </w:p>
          <w:p w14:paraId="3EB6738B" w14:textId="77777777" w:rsidR="009F0526" w:rsidRPr="009F0526" w:rsidRDefault="009F0526" w:rsidP="009F0526">
            <w:pPr>
              <w:rPr>
                <w:rFonts w:ascii="Arial" w:hAnsi="Arial" w:cs="Arial"/>
                <w:sz w:val="24"/>
                <w:lang w:val="en-US"/>
              </w:rPr>
            </w:pPr>
          </w:p>
          <w:p w14:paraId="787B7EA0" w14:textId="77777777" w:rsidR="009F0526" w:rsidRPr="009F0526" w:rsidRDefault="009F0526" w:rsidP="009F0526">
            <w:pPr>
              <w:rPr>
                <w:rFonts w:ascii="Arial" w:hAnsi="Arial" w:cs="Arial"/>
                <w:sz w:val="24"/>
                <w:lang w:val="en-US"/>
              </w:rPr>
            </w:pPr>
          </w:p>
          <w:p w14:paraId="34B5A5E1"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7A975FD" w14:textId="77777777" w:rsidR="009F0526" w:rsidRPr="009F0526" w:rsidRDefault="00E04287" w:rsidP="009F0526">
            <w:pPr>
              <w:rPr>
                <w:rFonts w:ascii="Arial" w:hAnsi="Arial" w:cs="Arial"/>
                <w:sz w:val="24"/>
                <w:lang w:val="en-US"/>
              </w:rPr>
            </w:pPr>
            <w:r>
              <w:rPr>
                <w:rFonts w:ascii="Arial" w:hAnsi="Arial" w:cs="Arial"/>
                <w:sz w:val="24"/>
                <w:lang w:val="en-US"/>
              </w:rPr>
              <w:t>I tried to make each story exciting and fun, after each story for example after reading ‘The funfair</w:t>
            </w:r>
            <w:r w:rsidR="00D87518">
              <w:rPr>
                <w:rFonts w:ascii="Arial" w:hAnsi="Arial" w:cs="Arial"/>
                <w:sz w:val="24"/>
                <w:lang w:val="en-US"/>
              </w:rPr>
              <w:t>’, we</w:t>
            </w:r>
            <w:r>
              <w:rPr>
                <w:rFonts w:ascii="Arial" w:hAnsi="Arial" w:cs="Arial"/>
                <w:sz w:val="24"/>
                <w:lang w:val="en-US"/>
              </w:rPr>
              <w:t xml:space="preserve"> </w:t>
            </w:r>
            <w:r w:rsidR="00D87518">
              <w:rPr>
                <w:rFonts w:ascii="Arial" w:hAnsi="Arial" w:cs="Arial"/>
                <w:sz w:val="24"/>
                <w:lang w:val="en-US"/>
              </w:rPr>
              <w:t>discussed</w:t>
            </w:r>
            <w:r>
              <w:rPr>
                <w:rFonts w:ascii="Arial" w:hAnsi="Arial" w:cs="Arial"/>
                <w:sz w:val="24"/>
                <w:lang w:val="en-US"/>
              </w:rPr>
              <w:t xml:space="preserve"> times that we had gone to the funfair and talked about what his </w:t>
            </w:r>
            <w:r w:rsidR="00D87518">
              <w:rPr>
                <w:rFonts w:ascii="Arial" w:hAnsi="Arial" w:cs="Arial"/>
                <w:sz w:val="24"/>
                <w:lang w:val="en-US"/>
              </w:rPr>
              <w:t>favorite</w:t>
            </w:r>
            <w:r>
              <w:rPr>
                <w:rFonts w:ascii="Arial" w:hAnsi="Arial" w:cs="Arial"/>
                <w:sz w:val="24"/>
                <w:lang w:val="en-US"/>
              </w:rPr>
              <w:t xml:space="preserve"> rides were.</w:t>
            </w:r>
          </w:p>
        </w:tc>
      </w:tr>
      <w:tr w:rsidR="009F0526" w:rsidRPr="009F0526" w14:paraId="5A0B3EF4"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2189D973" w14:textId="77777777" w:rsidR="009F0526" w:rsidRPr="009F0526" w:rsidRDefault="009F0526" w:rsidP="009F0526">
            <w:pPr>
              <w:rPr>
                <w:rFonts w:ascii="Arial" w:hAnsi="Arial" w:cs="Arial"/>
                <w:sz w:val="24"/>
                <w:lang w:val="en-US"/>
              </w:rPr>
            </w:pPr>
            <w:r w:rsidRPr="009F0526">
              <w:rPr>
                <w:rFonts w:ascii="Arial" w:hAnsi="Arial" w:cs="Arial"/>
                <w:sz w:val="24"/>
                <w:lang w:val="en-US"/>
              </w:rPr>
              <w:t>How did you feel?</w:t>
            </w:r>
          </w:p>
          <w:p w14:paraId="4067C680" w14:textId="77777777" w:rsidR="009F0526" w:rsidRPr="009F0526" w:rsidRDefault="009F0526" w:rsidP="009F0526">
            <w:pPr>
              <w:rPr>
                <w:rFonts w:ascii="Arial" w:hAnsi="Arial" w:cs="Arial"/>
                <w:i/>
                <w:sz w:val="24"/>
                <w:lang w:val="en-US"/>
              </w:rPr>
            </w:pPr>
          </w:p>
          <w:p w14:paraId="6836FF67"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0F109A2" w14:textId="77777777" w:rsidR="009F0526" w:rsidRPr="009F0526" w:rsidRDefault="00E04287" w:rsidP="009F0526">
            <w:pPr>
              <w:rPr>
                <w:rFonts w:ascii="Arial" w:hAnsi="Arial" w:cs="Arial"/>
                <w:sz w:val="24"/>
                <w:lang w:val="en-US"/>
              </w:rPr>
            </w:pPr>
            <w:r>
              <w:rPr>
                <w:rFonts w:ascii="Arial" w:hAnsi="Arial" w:cs="Arial"/>
                <w:sz w:val="24"/>
                <w:lang w:val="en-US"/>
              </w:rPr>
              <w:t xml:space="preserve">This was interesting as it was the part where I </w:t>
            </w:r>
            <w:r w:rsidR="00D87518">
              <w:rPr>
                <w:rFonts w:ascii="Arial" w:hAnsi="Arial" w:cs="Arial"/>
                <w:sz w:val="24"/>
                <w:lang w:val="en-US"/>
              </w:rPr>
              <w:t>received</w:t>
            </w:r>
            <w:r>
              <w:rPr>
                <w:rFonts w:ascii="Arial" w:hAnsi="Arial" w:cs="Arial"/>
                <w:sz w:val="24"/>
                <w:lang w:val="en-US"/>
              </w:rPr>
              <w:t xml:space="preserve"> the most engagement from the pupil</w:t>
            </w:r>
            <w:r w:rsidR="00D87518">
              <w:rPr>
                <w:rFonts w:ascii="Arial" w:hAnsi="Arial" w:cs="Arial"/>
                <w:sz w:val="24"/>
                <w:lang w:val="en-US"/>
              </w:rPr>
              <w:t xml:space="preserve"> as he was able to relate it to his own experiences.</w:t>
            </w:r>
          </w:p>
        </w:tc>
      </w:tr>
      <w:tr w:rsidR="009F0526" w:rsidRPr="009F0526" w14:paraId="715FF763"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C7AEBD5" w14:textId="77777777" w:rsidR="009F0526" w:rsidRPr="009F0526" w:rsidRDefault="009F0526" w:rsidP="009F0526">
            <w:pPr>
              <w:rPr>
                <w:rFonts w:ascii="Arial" w:hAnsi="Arial" w:cs="Arial"/>
                <w:sz w:val="24"/>
                <w:lang w:val="en-US"/>
              </w:rPr>
            </w:pPr>
            <w:r w:rsidRPr="009F0526">
              <w:rPr>
                <w:rFonts w:ascii="Arial" w:hAnsi="Arial" w:cs="Arial"/>
                <w:sz w:val="24"/>
                <w:lang w:val="en-US"/>
              </w:rPr>
              <w:t>What surprised you?</w:t>
            </w:r>
          </w:p>
          <w:p w14:paraId="12B63860" w14:textId="77777777" w:rsidR="009F0526" w:rsidRPr="009F0526" w:rsidRDefault="009F0526" w:rsidP="009F0526">
            <w:pPr>
              <w:rPr>
                <w:rFonts w:ascii="Arial" w:hAnsi="Arial" w:cs="Arial"/>
                <w:i/>
                <w:sz w:val="24"/>
                <w:lang w:val="en-US"/>
              </w:rPr>
            </w:pPr>
          </w:p>
          <w:p w14:paraId="739D8739"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7D59996D" w14:textId="77777777" w:rsidR="009F0526" w:rsidRPr="009F0526" w:rsidRDefault="00E5779E" w:rsidP="009F0526">
            <w:pPr>
              <w:rPr>
                <w:rFonts w:ascii="Arial" w:hAnsi="Arial" w:cs="Arial"/>
                <w:sz w:val="24"/>
                <w:lang w:val="en-US"/>
              </w:rPr>
            </w:pPr>
            <w:r>
              <w:rPr>
                <w:rFonts w:ascii="Arial" w:hAnsi="Arial" w:cs="Arial"/>
                <w:sz w:val="24"/>
                <w:lang w:val="en-US"/>
              </w:rPr>
              <w:t xml:space="preserve">I was surprised at how much of the activities the learner was able to do independently without my prompting. </w:t>
            </w:r>
          </w:p>
        </w:tc>
      </w:tr>
      <w:tr w:rsidR="009F0526" w:rsidRPr="009F0526" w14:paraId="74F5F0A4"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9A2767F" w14:textId="77777777" w:rsidR="009F0526" w:rsidRPr="009F0526" w:rsidRDefault="009F0526" w:rsidP="009F0526">
            <w:pPr>
              <w:rPr>
                <w:rFonts w:ascii="Arial" w:hAnsi="Arial" w:cs="Arial"/>
                <w:sz w:val="24"/>
                <w:lang w:val="en-US"/>
              </w:rPr>
            </w:pPr>
            <w:r w:rsidRPr="009F0526">
              <w:rPr>
                <w:rFonts w:ascii="Arial" w:hAnsi="Arial" w:cs="Arial"/>
                <w:sz w:val="24"/>
                <w:lang w:val="en-US"/>
              </w:rPr>
              <w:t>What were you familiar with?</w:t>
            </w:r>
          </w:p>
          <w:p w14:paraId="38A89E69" w14:textId="77777777" w:rsidR="009F0526" w:rsidRPr="009F0526" w:rsidRDefault="009F0526" w:rsidP="009F0526">
            <w:pPr>
              <w:rPr>
                <w:rFonts w:ascii="Arial" w:hAnsi="Arial" w:cs="Arial"/>
                <w:i/>
                <w:sz w:val="24"/>
                <w:lang w:val="en-US"/>
              </w:rPr>
            </w:pPr>
          </w:p>
          <w:p w14:paraId="37D1E56E"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0A5B8B26" w14:textId="77777777" w:rsidR="009F0526" w:rsidRPr="009F0526" w:rsidRDefault="00E5779E" w:rsidP="009F0526">
            <w:pPr>
              <w:rPr>
                <w:rFonts w:ascii="Arial" w:hAnsi="Arial" w:cs="Arial"/>
                <w:sz w:val="24"/>
                <w:lang w:val="en-US"/>
              </w:rPr>
            </w:pPr>
            <w:r>
              <w:rPr>
                <w:rFonts w:ascii="Arial" w:hAnsi="Arial" w:cs="Arial"/>
                <w:sz w:val="24"/>
                <w:lang w:val="en-US"/>
              </w:rPr>
              <w:t xml:space="preserve">I was familiar with the RWI programme, but I wasn’t familiar with delivering it to such a low ability level. </w:t>
            </w:r>
          </w:p>
        </w:tc>
      </w:tr>
      <w:tr w:rsidR="009F0526" w:rsidRPr="009F0526" w14:paraId="2CDDDF42"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A1DBA7E" w14:textId="77777777" w:rsidR="009F0526" w:rsidRPr="009F0526" w:rsidRDefault="009F0526" w:rsidP="009F0526">
            <w:pPr>
              <w:rPr>
                <w:rFonts w:ascii="Arial" w:hAnsi="Arial" w:cs="Arial"/>
                <w:sz w:val="24"/>
                <w:lang w:val="en-US"/>
              </w:rPr>
            </w:pPr>
            <w:r w:rsidRPr="009F0526">
              <w:rPr>
                <w:rFonts w:ascii="Arial" w:hAnsi="Arial" w:cs="Arial"/>
                <w:sz w:val="24"/>
                <w:lang w:val="en-US"/>
              </w:rPr>
              <w:t>Have your beliefs and expectations changed or been challenged?</w:t>
            </w:r>
          </w:p>
          <w:p w14:paraId="01883172"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0DD8255" w14:textId="77777777" w:rsidR="009F0526" w:rsidRPr="009F0526" w:rsidRDefault="00003DE5" w:rsidP="009F0526">
            <w:pPr>
              <w:rPr>
                <w:rFonts w:ascii="Arial" w:hAnsi="Arial" w:cs="Arial"/>
                <w:sz w:val="24"/>
                <w:lang w:val="en-US"/>
              </w:rPr>
            </w:pPr>
            <w:r>
              <w:rPr>
                <w:rFonts w:ascii="Arial" w:hAnsi="Arial" w:cs="Arial"/>
                <w:sz w:val="24"/>
                <w:lang w:val="en-US"/>
              </w:rPr>
              <w:t>Yes,</w:t>
            </w:r>
            <w:r w:rsidR="00E5779E">
              <w:rPr>
                <w:rFonts w:ascii="Arial" w:hAnsi="Arial" w:cs="Arial"/>
                <w:sz w:val="24"/>
                <w:lang w:val="en-US"/>
              </w:rPr>
              <w:t xml:space="preserve"> I now believe that its not suitable for some learners, </w:t>
            </w:r>
            <w:r w:rsidR="00085BF2">
              <w:rPr>
                <w:rFonts w:ascii="Arial" w:hAnsi="Arial" w:cs="Arial"/>
                <w:sz w:val="24"/>
                <w:lang w:val="en-US"/>
              </w:rPr>
              <w:t>it’s</w:t>
            </w:r>
            <w:r w:rsidR="00E5779E">
              <w:rPr>
                <w:rFonts w:ascii="Arial" w:hAnsi="Arial" w:cs="Arial"/>
                <w:sz w:val="24"/>
                <w:lang w:val="en-US"/>
              </w:rPr>
              <w:t xml:space="preserve"> not very adaptable as a way to learn to read.</w:t>
            </w:r>
          </w:p>
        </w:tc>
      </w:tr>
    </w:tbl>
    <w:p w14:paraId="56CAA6E4" w14:textId="77777777" w:rsidR="009F0526" w:rsidRPr="009F0526" w:rsidRDefault="009F0526" w:rsidP="009F0526">
      <w:pPr>
        <w:rPr>
          <w:rFonts w:ascii="Arial" w:hAnsi="Arial" w:cs="Arial"/>
          <w:sz w:val="24"/>
          <w:vertAlign w:val="subscript"/>
          <w:lang w:val="en-US"/>
        </w:rPr>
      </w:pPr>
      <w:r w:rsidRPr="009F0526">
        <w:rPr>
          <w:rFonts w:ascii="Arial" w:hAnsi="Arial" w:cs="Arial"/>
          <w:sz w:val="24"/>
          <w:vertAlign w:val="subscript"/>
          <w:lang w:val="en-US"/>
        </w:rPr>
        <w:t> </w:t>
      </w:r>
    </w:p>
    <w:p w14:paraId="37715058" w14:textId="77777777" w:rsidR="009F0526" w:rsidRPr="009F0526" w:rsidRDefault="009F0526" w:rsidP="009F0526">
      <w:pPr>
        <w:rPr>
          <w:rFonts w:ascii="Arial" w:hAnsi="Arial" w:cs="Arial"/>
          <w:sz w:val="24"/>
          <w:lang w:val="en-US"/>
        </w:rPr>
      </w:pPr>
      <w:r w:rsidRPr="009F0526">
        <w:rPr>
          <w:rFonts w:ascii="Arial" w:hAnsi="Arial" w:cs="Arial"/>
          <w:sz w:val="24"/>
          <w:lang w:val="en-US"/>
        </w:rPr>
        <w:t>Critiquing your experience</w:t>
      </w:r>
    </w:p>
    <w:p w14:paraId="11241FCE" w14:textId="77777777" w:rsidR="009F0526" w:rsidRPr="009F0526" w:rsidRDefault="009F0526" w:rsidP="009F0526">
      <w:pPr>
        <w:rPr>
          <w:rFonts w:ascii="Arial" w:hAnsi="Arial" w:cs="Arial"/>
          <w:sz w:val="24"/>
          <w:vertAlign w:val="subscript"/>
          <w:lang w:val="en-US"/>
        </w:rPr>
      </w:pPr>
    </w:p>
    <w:p w14:paraId="31E4E187" w14:textId="77777777" w:rsidR="009F0526" w:rsidRPr="009F0526" w:rsidRDefault="009F0526" w:rsidP="009F0526">
      <w:pPr>
        <w:rPr>
          <w:rFonts w:ascii="Arial" w:hAnsi="Arial" w:cs="Arial"/>
          <w:sz w:val="24"/>
          <w:vertAlign w:val="subscript"/>
          <w:lang w:val="en-US"/>
        </w:rPr>
      </w:pPr>
      <w:r w:rsidRPr="009F0526">
        <w:rPr>
          <w:rFonts w:ascii="Arial" w:hAnsi="Arial" w:cs="Arial"/>
          <w:sz w:val="24"/>
          <w:vertAlign w:val="subscript"/>
          <w:lang w:val="en-US"/>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2"/>
        <w:gridCol w:w="4508"/>
      </w:tblGrid>
      <w:tr w:rsidR="009F0526" w:rsidRPr="009F0526" w14:paraId="7862C627" w14:textId="77777777" w:rsidTr="00EF01A3">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4ACBAA8"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How well did you think you managed the challenging situation? </w:t>
            </w:r>
          </w:p>
          <w:p w14:paraId="618184DD" w14:textId="77777777" w:rsidR="009F0526" w:rsidRPr="009F0526" w:rsidRDefault="009F0526" w:rsidP="009F0526">
            <w:pPr>
              <w:rPr>
                <w:rFonts w:ascii="Arial" w:hAnsi="Arial" w:cs="Arial"/>
                <w:i/>
                <w:sz w:val="24"/>
                <w:lang w:val="en-US"/>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40D2F737" w14:textId="77777777" w:rsidR="009F0526" w:rsidRPr="009F0526" w:rsidRDefault="00330BBA" w:rsidP="009F0526">
            <w:pPr>
              <w:rPr>
                <w:rFonts w:ascii="Arial" w:hAnsi="Arial" w:cs="Arial"/>
                <w:sz w:val="24"/>
                <w:lang w:val="en-US"/>
              </w:rPr>
            </w:pPr>
            <w:r>
              <w:rPr>
                <w:rFonts w:ascii="Arial" w:hAnsi="Arial" w:cs="Arial"/>
                <w:sz w:val="24"/>
                <w:lang w:val="en-US"/>
              </w:rPr>
              <w:t xml:space="preserve">It was difficult when he was not gaining an understanding of some of the longer </w:t>
            </w:r>
            <w:r>
              <w:rPr>
                <w:rFonts w:ascii="Arial" w:hAnsi="Arial" w:cs="Arial"/>
                <w:sz w:val="24"/>
                <w:lang w:val="en-US"/>
              </w:rPr>
              <w:lastRenderedPageBreak/>
              <w:t>words, even after we had been going over them for some time.</w:t>
            </w:r>
          </w:p>
        </w:tc>
      </w:tr>
      <w:tr w:rsidR="009F0526" w:rsidRPr="009F0526" w14:paraId="2D2D3510"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058C9D2" w14:textId="77777777" w:rsidR="009F0526" w:rsidRPr="009F0526" w:rsidRDefault="009F0526" w:rsidP="009F0526">
            <w:pPr>
              <w:rPr>
                <w:rFonts w:ascii="Arial" w:hAnsi="Arial" w:cs="Arial"/>
                <w:sz w:val="24"/>
                <w:lang w:val="en-US"/>
              </w:rPr>
            </w:pPr>
            <w:r w:rsidRPr="009F0526">
              <w:rPr>
                <w:rFonts w:ascii="Arial" w:hAnsi="Arial" w:cs="Arial"/>
                <w:sz w:val="24"/>
                <w:lang w:val="en-US"/>
              </w:rPr>
              <w:lastRenderedPageBreak/>
              <w:t>Has this experience changed your mind or opinion in any way?</w:t>
            </w:r>
          </w:p>
          <w:p w14:paraId="6943364F"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287574E" w14:textId="77777777" w:rsidR="009F0526" w:rsidRPr="009F0526" w:rsidRDefault="00330BBA" w:rsidP="009F0526">
            <w:pPr>
              <w:rPr>
                <w:rFonts w:ascii="Arial" w:hAnsi="Arial" w:cs="Arial"/>
                <w:sz w:val="24"/>
                <w:lang w:val="en-US"/>
              </w:rPr>
            </w:pPr>
            <w:r>
              <w:rPr>
                <w:rFonts w:ascii="Arial" w:hAnsi="Arial" w:cs="Arial"/>
                <w:sz w:val="24"/>
                <w:lang w:val="en-US"/>
              </w:rPr>
              <w:t xml:space="preserve">No, it just meant a lot of prompting and repetition was needed. </w:t>
            </w:r>
          </w:p>
        </w:tc>
      </w:tr>
      <w:tr w:rsidR="009F0526" w:rsidRPr="009F0526" w14:paraId="1D771DAA"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A59659A"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Were you given any feedback (formal or informal)? Can you seek further advice from anyone in order to give you another perspective? </w:t>
            </w:r>
          </w:p>
          <w:p w14:paraId="129BA708"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78638876" w14:textId="77777777" w:rsidR="009F0526" w:rsidRPr="009F0526" w:rsidRDefault="00330BBA" w:rsidP="009F0526">
            <w:pPr>
              <w:rPr>
                <w:rFonts w:ascii="Arial" w:hAnsi="Arial" w:cs="Arial"/>
                <w:sz w:val="24"/>
                <w:lang w:val="en-US"/>
              </w:rPr>
            </w:pPr>
            <w:r>
              <w:rPr>
                <w:rFonts w:ascii="Arial" w:hAnsi="Arial" w:cs="Arial"/>
                <w:sz w:val="24"/>
                <w:lang w:val="en-US"/>
              </w:rPr>
              <w:t>No</w:t>
            </w:r>
          </w:p>
        </w:tc>
      </w:tr>
      <w:tr w:rsidR="009F0526" w:rsidRPr="009F0526" w14:paraId="7EB27ACE"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DB9D3E7"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Is there any other reading or research you could follow up regarding the subject matter? </w:t>
            </w:r>
          </w:p>
          <w:p w14:paraId="5D033A41"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FDEBAD6" w14:textId="77777777" w:rsidR="009F0526" w:rsidRPr="009F0526" w:rsidRDefault="00330BBA" w:rsidP="009F0526">
            <w:pPr>
              <w:rPr>
                <w:rFonts w:ascii="Arial" w:hAnsi="Arial" w:cs="Arial"/>
                <w:sz w:val="24"/>
                <w:lang w:val="en-US"/>
              </w:rPr>
            </w:pPr>
            <w:r>
              <w:rPr>
                <w:rFonts w:ascii="Arial" w:hAnsi="Arial" w:cs="Arial"/>
                <w:sz w:val="24"/>
                <w:lang w:val="en-US"/>
              </w:rPr>
              <w:t xml:space="preserve">I will read up further on how I would be able to adapt each activity to make them more engaging for a learner who has ADHD who struggles to sit still for longer than a few minutes. </w:t>
            </w:r>
          </w:p>
        </w:tc>
      </w:tr>
      <w:tr w:rsidR="009F0526" w:rsidRPr="009F0526" w14:paraId="4EBB1194"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201E3397" w14:textId="77777777" w:rsidR="009F0526" w:rsidRPr="009F0526" w:rsidRDefault="009F0526" w:rsidP="009F0526">
            <w:pPr>
              <w:rPr>
                <w:rFonts w:ascii="Arial" w:hAnsi="Arial" w:cs="Arial"/>
                <w:sz w:val="24"/>
                <w:lang w:val="en-US"/>
              </w:rPr>
            </w:pPr>
            <w:r w:rsidRPr="009F0526">
              <w:rPr>
                <w:rFonts w:ascii="Arial" w:hAnsi="Arial" w:cs="Arial"/>
                <w:sz w:val="24"/>
                <w:lang w:val="en-US"/>
              </w:rPr>
              <w:t>What skills do you need to develop to address this incident more effectively in the future?</w:t>
            </w:r>
          </w:p>
          <w:p w14:paraId="41ADD9FC"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45905FE1" w14:textId="77777777" w:rsidR="009F0526" w:rsidRPr="009F0526" w:rsidRDefault="003A7C2F" w:rsidP="009F0526">
            <w:pPr>
              <w:rPr>
                <w:rFonts w:ascii="Arial" w:hAnsi="Arial" w:cs="Arial"/>
                <w:sz w:val="24"/>
                <w:lang w:val="en-US"/>
              </w:rPr>
            </w:pPr>
            <w:r>
              <w:rPr>
                <w:rFonts w:ascii="Arial" w:hAnsi="Arial" w:cs="Arial"/>
                <w:sz w:val="24"/>
                <w:lang w:val="en-US"/>
              </w:rPr>
              <w:t xml:space="preserve">A better outline of the pupil’s abilities and needs so I was able to prepare the resources and activities more suitable. </w:t>
            </w:r>
          </w:p>
        </w:tc>
      </w:tr>
      <w:tr w:rsidR="009F0526" w:rsidRPr="009F0526" w14:paraId="5FB8E0A3" w14:textId="77777777" w:rsidTr="00EF01A3">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99E489B" w14:textId="77777777" w:rsidR="009F0526" w:rsidRPr="009F0526" w:rsidRDefault="009F0526" w:rsidP="009F0526">
            <w:pPr>
              <w:rPr>
                <w:rFonts w:ascii="Arial" w:hAnsi="Arial" w:cs="Arial"/>
                <w:sz w:val="24"/>
                <w:lang w:val="en-US"/>
              </w:rPr>
            </w:pPr>
            <w:r w:rsidRPr="009F0526">
              <w:rPr>
                <w:rFonts w:ascii="Arial" w:hAnsi="Arial" w:cs="Arial"/>
                <w:sz w:val="24"/>
                <w:lang w:val="en-US"/>
              </w:rPr>
              <w:t>What conclusions have you drawn?</w:t>
            </w:r>
          </w:p>
          <w:p w14:paraId="48546D73" w14:textId="77777777" w:rsidR="009F0526" w:rsidRPr="009F0526" w:rsidRDefault="009F0526" w:rsidP="009F0526">
            <w:pPr>
              <w:rPr>
                <w:rFonts w:ascii="Arial" w:hAnsi="Arial" w:cs="Arial"/>
                <w:i/>
                <w:sz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9F7BA74" w14:textId="77777777" w:rsidR="009F0526" w:rsidRPr="009F0526" w:rsidRDefault="003A7C2F" w:rsidP="009F0526">
            <w:pPr>
              <w:rPr>
                <w:rFonts w:ascii="Arial" w:hAnsi="Arial" w:cs="Arial"/>
                <w:sz w:val="24"/>
                <w:lang w:val="en-US"/>
              </w:rPr>
            </w:pPr>
            <w:r>
              <w:rPr>
                <w:rFonts w:ascii="Arial" w:hAnsi="Arial" w:cs="Arial"/>
                <w:sz w:val="24"/>
                <w:lang w:val="en-US"/>
              </w:rPr>
              <w:t>That RWI may not be suitable for an older, lower ability pupil.</w:t>
            </w:r>
          </w:p>
        </w:tc>
      </w:tr>
    </w:tbl>
    <w:p w14:paraId="528EA7A7" w14:textId="77777777" w:rsidR="009F0526" w:rsidRPr="009F0526" w:rsidRDefault="009F0526" w:rsidP="009F0526">
      <w:pPr>
        <w:rPr>
          <w:rFonts w:ascii="Arial" w:hAnsi="Arial" w:cs="Arial"/>
          <w:sz w:val="24"/>
          <w:vertAlign w:val="subscript"/>
          <w:lang w:val="en-US"/>
        </w:rPr>
      </w:pPr>
      <w:r w:rsidRPr="009F0526">
        <w:rPr>
          <w:rFonts w:ascii="Arial" w:hAnsi="Arial" w:cs="Arial"/>
          <w:sz w:val="24"/>
          <w:vertAlign w:val="subscript"/>
          <w:lang w:val="en-US"/>
        </w:rPr>
        <w:t> </w:t>
      </w:r>
    </w:p>
    <w:p w14:paraId="45C294B9" w14:textId="77777777" w:rsidR="009F0526" w:rsidRPr="009F0526" w:rsidRDefault="009F0526" w:rsidP="009F0526">
      <w:pPr>
        <w:rPr>
          <w:rFonts w:ascii="Arial" w:hAnsi="Arial" w:cs="Arial"/>
          <w:sz w:val="24"/>
          <w:lang w:val="en-US"/>
        </w:rPr>
      </w:pPr>
      <w:r w:rsidRPr="009F0526">
        <w:rPr>
          <w:rFonts w:ascii="Arial" w:hAnsi="Arial" w:cs="Arial"/>
          <w:sz w:val="24"/>
          <w:lang w:val="en-US"/>
        </w:rPr>
        <w:t>What next?</w:t>
      </w:r>
    </w:p>
    <w:p w14:paraId="54D05BFE" w14:textId="77777777" w:rsidR="009F0526" w:rsidRPr="009F0526" w:rsidRDefault="009F0526" w:rsidP="009F0526">
      <w:pPr>
        <w:rPr>
          <w:rFonts w:ascii="Arial" w:hAnsi="Arial" w:cs="Arial"/>
          <w:sz w:val="24"/>
          <w:vertAlign w:val="subscript"/>
          <w:lang w:val="en-US"/>
        </w:rPr>
      </w:pPr>
      <w:r w:rsidRPr="009F0526">
        <w:rPr>
          <w:rFonts w:ascii="Arial" w:hAnsi="Arial" w:cs="Arial"/>
          <w:sz w:val="24"/>
          <w:vertAlign w:val="subscript"/>
          <w:lang w:val="en-US"/>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9"/>
        <w:gridCol w:w="4481"/>
      </w:tblGrid>
      <w:tr w:rsidR="009F0526" w:rsidRPr="009F0526" w14:paraId="6E68B9D9" w14:textId="77777777" w:rsidTr="00EF01A3">
        <w:tc>
          <w:tcPr>
            <w:tcW w:w="4529"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865F07F"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Given the same event; would you do anything different next time? </w:t>
            </w:r>
          </w:p>
          <w:p w14:paraId="59C80E14" w14:textId="77777777" w:rsidR="009F0526" w:rsidRPr="009F0526" w:rsidRDefault="009F0526" w:rsidP="009F0526">
            <w:pPr>
              <w:rPr>
                <w:rFonts w:ascii="Arial" w:hAnsi="Arial" w:cs="Arial"/>
                <w:i/>
                <w:sz w:val="24"/>
                <w:lang w:val="en-US"/>
              </w:rPr>
            </w:pPr>
          </w:p>
        </w:tc>
        <w:tc>
          <w:tcPr>
            <w:tcW w:w="448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6AD0FC37" w14:textId="77777777" w:rsidR="009F0526" w:rsidRPr="009F0526" w:rsidRDefault="00357367" w:rsidP="009F0526">
            <w:pPr>
              <w:rPr>
                <w:rFonts w:ascii="Arial" w:hAnsi="Arial" w:cs="Arial"/>
                <w:sz w:val="24"/>
                <w:lang w:val="en-US"/>
              </w:rPr>
            </w:pPr>
            <w:r>
              <w:rPr>
                <w:rFonts w:ascii="Arial" w:hAnsi="Arial" w:cs="Arial"/>
                <w:sz w:val="24"/>
                <w:lang w:val="en-US"/>
              </w:rPr>
              <w:t xml:space="preserve">I would make the activities more practical, and have a longer discussion after the story, to check understanding. </w:t>
            </w:r>
          </w:p>
        </w:tc>
      </w:tr>
      <w:tr w:rsidR="009F0526" w:rsidRPr="009F0526" w14:paraId="46A3D47C" w14:textId="77777777" w:rsidTr="00EF01A3">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2AE9B04" w14:textId="77777777" w:rsidR="009F0526" w:rsidRPr="009F0526" w:rsidRDefault="009F0526" w:rsidP="009F0526">
            <w:pPr>
              <w:rPr>
                <w:rFonts w:ascii="Arial" w:hAnsi="Arial" w:cs="Arial"/>
                <w:sz w:val="24"/>
                <w:lang w:val="en-US"/>
              </w:rPr>
            </w:pPr>
            <w:r w:rsidRPr="009F0526">
              <w:rPr>
                <w:rFonts w:ascii="Arial" w:hAnsi="Arial" w:cs="Arial"/>
                <w:sz w:val="24"/>
                <w:lang w:val="en-US"/>
              </w:rPr>
              <w:t>What are the key lessons learned for future use?</w:t>
            </w:r>
          </w:p>
          <w:p w14:paraId="3F7DB28F" w14:textId="77777777" w:rsidR="009F0526" w:rsidRPr="009F0526" w:rsidRDefault="009F0526" w:rsidP="009F0526">
            <w:pPr>
              <w:rPr>
                <w:rFonts w:ascii="Arial" w:hAnsi="Arial" w:cs="Arial"/>
                <w:i/>
                <w:sz w:val="24"/>
                <w:lang w:val="en-US"/>
              </w:rPr>
            </w:pPr>
          </w:p>
          <w:p w14:paraId="5437E413" w14:textId="77777777" w:rsidR="009F0526" w:rsidRPr="009F0526" w:rsidRDefault="009F0526" w:rsidP="009F0526">
            <w:pPr>
              <w:rPr>
                <w:rFonts w:ascii="Arial" w:hAnsi="Arial" w:cs="Arial"/>
                <w:i/>
                <w:sz w:val="24"/>
                <w:lang w:val="en-US"/>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7F359BB8" w14:textId="77777777" w:rsidR="009F0526" w:rsidRPr="009F0526" w:rsidRDefault="00085BF2" w:rsidP="009F0526">
            <w:pPr>
              <w:rPr>
                <w:rFonts w:ascii="Arial" w:hAnsi="Arial" w:cs="Arial"/>
                <w:sz w:val="24"/>
                <w:lang w:val="en-US"/>
              </w:rPr>
            </w:pPr>
            <w:r>
              <w:rPr>
                <w:rFonts w:ascii="Arial" w:hAnsi="Arial" w:cs="Arial"/>
                <w:sz w:val="24"/>
                <w:lang w:val="en-US"/>
              </w:rPr>
              <w:t xml:space="preserve">One size does not fit all. This programme works well for most, but there is a few who it would not be suitable for. </w:t>
            </w:r>
            <w:r w:rsidR="00DC1A5E">
              <w:rPr>
                <w:rFonts w:ascii="Arial" w:hAnsi="Arial" w:cs="Arial"/>
                <w:sz w:val="24"/>
                <w:lang w:val="en-US"/>
              </w:rPr>
              <w:t>Some children fail to grasp the simple idea of phonics, so this would not be right for them.</w:t>
            </w:r>
          </w:p>
        </w:tc>
      </w:tr>
      <w:tr w:rsidR="009F0526" w:rsidRPr="009F0526" w14:paraId="7A73091C" w14:textId="77777777" w:rsidTr="00EF01A3">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61B6F98" w14:textId="77777777" w:rsidR="009F0526" w:rsidRPr="009F0526" w:rsidRDefault="009F0526" w:rsidP="009F0526">
            <w:pPr>
              <w:rPr>
                <w:rFonts w:ascii="Arial" w:hAnsi="Arial" w:cs="Arial"/>
                <w:sz w:val="24"/>
                <w:lang w:val="en-US"/>
              </w:rPr>
            </w:pPr>
            <w:r w:rsidRPr="009F0526">
              <w:rPr>
                <w:rFonts w:ascii="Arial" w:hAnsi="Arial" w:cs="Arial"/>
                <w:sz w:val="24"/>
                <w:lang w:val="en-US"/>
              </w:rPr>
              <w:t xml:space="preserve">How might your learning feed into your assignment/s? </w:t>
            </w:r>
          </w:p>
          <w:p w14:paraId="3594C5D4" w14:textId="77777777" w:rsidR="009F0526" w:rsidRPr="009F0526" w:rsidRDefault="009F0526" w:rsidP="009F0526">
            <w:pPr>
              <w:rPr>
                <w:rFonts w:ascii="Arial" w:hAnsi="Arial" w:cs="Arial"/>
                <w:sz w:val="24"/>
                <w:lang w:val="en-US"/>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77624EB" w14:textId="77777777" w:rsidR="009F0526" w:rsidRPr="009F0526" w:rsidRDefault="009F0526" w:rsidP="009F0526">
            <w:pPr>
              <w:rPr>
                <w:rFonts w:ascii="Arial" w:hAnsi="Arial" w:cs="Arial"/>
                <w:sz w:val="24"/>
                <w:lang w:val="en-US"/>
              </w:rPr>
            </w:pPr>
            <w:r w:rsidRPr="009F0526">
              <w:rPr>
                <w:rFonts w:ascii="Arial" w:hAnsi="Arial" w:cs="Arial"/>
                <w:sz w:val="24"/>
                <w:lang w:val="en-US"/>
              </w:rPr>
              <w:t> </w:t>
            </w:r>
            <w:r w:rsidR="00085BF2">
              <w:rPr>
                <w:rFonts w:ascii="Arial" w:hAnsi="Arial" w:cs="Arial"/>
                <w:sz w:val="24"/>
                <w:lang w:val="en-US"/>
              </w:rPr>
              <w:t>Better planning</w:t>
            </w:r>
          </w:p>
        </w:tc>
      </w:tr>
    </w:tbl>
    <w:p w14:paraId="2A316ACA" w14:textId="77777777" w:rsidR="00F45BCF" w:rsidRDefault="00F45BCF">
      <w:pPr>
        <w:rPr>
          <w:rFonts w:ascii="Arial" w:hAnsi="Arial" w:cs="Arial"/>
          <w:sz w:val="24"/>
        </w:rPr>
      </w:pPr>
      <w:r>
        <w:rPr>
          <w:rFonts w:ascii="Arial" w:hAnsi="Arial" w:cs="Arial"/>
          <w:sz w:val="24"/>
        </w:rPr>
        <w:br w:type="page"/>
      </w:r>
    </w:p>
    <w:p w14:paraId="44DA8559" w14:textId="77777777" w:rsidR="004633AA" w:rsidRDefault="00D03AF3">
      <w:pPr>
        <w:rPr>
          <w:rFonts w:ascii="Arial" w:hAnsi="Arial" w:cs="Arial"/>
          <w:sz w:val="24"/>
        </w:rPr>
      </w:pPr>
      <w:r>
        <w:rPr>
          <w:rFonts w:ascii="Arial" w:hAnsi="Arial" w:cs="Arial"/>
          <w:sz w:val="24"/>
        </w:rPr>
        <w:lastRenderedPageBreak/>
        <w:t>Critical</w:t>
      </w:r>
      <w:r w:rsidR="004633AA">
        <w:rPr>
          <w:rFonts w:ascii="Arial" w:hAnsi="Arial" w:cs="Arial"/>
          <w:sz w:val="24"/>
        </w:rPr>
        <w:t xml:space="preserve"> Evaluation</w:t>
      </w:r>
    </w:p>
    <w:p w14:paraId="0E3A897E" w14:textId="77777777" w:rsidR="007E6BB5" w:rsidRDefault="002B0457" w:rsidP="00CB4535">
      <w:pPr>
        <w:spacing w:line="360" w:lineRule="auto"/>
        <w:rPr>
          <w:rFonts w:ascii="Arial" w:hAnsi="Arial" w:cs="Arial"/>
          <w:sz w:val="24"/>
        </w:rPr>
      </w:pPr>
      <w:r>
        <w:rPr>
          <w:rFonts w:ascii="Arial" w:hAnsi="Arial" w:cs="Arial"/>
          <w:sz w:val="24"/>
        </w:rPr>
        <w:t>The</w:t>
      </w:r>
      <w:r w:rsidR="0008602F">
        <w:rPr>
          <w:rFonts w:ascii="Arial" w:hAnsi="Arial" w:cs="Arial"/>
          <w:sz w:val="24"/>
        </w:rPr>
        <w:t xml:space="preserve"> learner has progressed steadily through the term in which he was assessed, this was doing the RWI programme in total of five to seven hours per week. </w:t>
      </w:r>
      <w:r>
        <w:rPr>
          <w:rFonts w:ascii="Arial" w:hAnsi="Arial" w:cs="Arial"/>
          <w:sz w:val="24"/>
        </w:rPr>
        <w:t xml:space="preserve">He seems to have enjoyed using the programme so far, as it suits his ability and he does not find it too difficult which is good because he is very </w:t>
      </w:r>
      <w:r w:rsidR="00CB4535">
        <w:rPr>
          <w:rFonts w:ascii="Arial" w:hAnsi="Arial" w:cs="Arial"/>
          <w:sz w:val="24"/>
        </w:rPr>
        <w:t>self-critical</w:t>
      </w:r>
      <w:r>
        <w:rPr>
          <w:rFonts w:ascii="Arial" w:hAnsi="Arial" w:cs="Arial"/>
          <w:sz w:val="24"/>
        </w:rPr>
        <w:t xml:space="preserve"> and has confidence issues. If he was </w:t>
      </w:r>
      <w:r w:rsidR="00CB4535">
        <w:rPr>
          <w:rFonts w:ascii="Arial" w:hAnsi="Arial" w:cs="Arial"/>
          <w:sz w:val="24"/>
        </w:rPr>
        <w:t>finding</w:t>
      </w:r>
      <w:r>
        <w:rPr>
          <w:rFonts w:ascii="Arial" w:hAnsi="Arial" w:cs="Arial"/>
          <w:sz w:val="24"/>
        </w:rPr>
        <w:t xml:space="preserve"> a reading book too difficult, this would result in him </w:t>
      </w:r>
      <w:r w:rsidR="00CB4535">
        <w:rPr>
          <w:rFonts w:ascii="Arial" w:hAnsi="Arial" w:cs="Arial"/>
          <w:sz w:val="24"/>
        </w:rPr>
        <w:t>getting frustrated and eventually would refuse to work. So</w:t>
      </w:r>
      <w:r w:rsidR="008A2E07">
        <w:rPr>
          <w:rFonts w:ascii="Arial" w:hAnsi="Arial" w:cs="Arial"/>
          <w:sz w:val="24"/>
        </w:rPr>
        <w:t>,</w:t>
      </w:r>
      <w:r w:rsidR="00CB4535">
        <w:rPr>
          <w:rFonts w:ascii="Arial" w:hAnsi="Arial" w:cs="Arial"/>
          <w:sz w:val="24"/>
        </w:rPr>
        <w:t xml:space="preserve"> on reflection the concept of the </w:t>
      </w:r>
      <w:r w:rsidR="00195865">
        <w:rPr>
          <w:rFonts w:ascii="Arial" w:hAnsi="Arial" w:cs="Arial"/>
          <w:sz w:val="24"/>
        </w:rPr>
        <w:t>R</w:t>
      </w:r>
      <w:r w:rsidR="00CB4535">
        <w:rPr>
          <w:rFonts w:ascii="Arial" w:hAnsi="Arial" w:cs="Arial"/>
          <w:sz w:val="24"/>
        </w:rPr>
        <w:t xml:space="preserve">ead </w:t>
      </w:r>
      <w:r w:rsidR="00195865">
        <w:rPr>
          <w:rFonts w:ascii="Arial" w:hAnsi="Arial" w:cs="Arial"/>
          <w:sz w:val="24"/>
        </w:rPr>
        <w:t>W</w:t>
      </w:r>
      <w:r w:rsidR="00CB4535">
        <w:rPr>
          <w:rFonts w:ascii="Arial" w:hAnsi="Arial" w:cs="Arial"/>
          <w:sz w:val="24"/>
        </w:rPr>
        <w:t xml:space="preserve">rite </w:t>
      </w:r>
      <w:r w:rsidR="00195865">
        <w:rPr>
          <w:rFonts w:ascii="Arial" w:hAnsi="Arial" w:cs="Arial"/>
          <w:sz w:val="24"/>
        </w:rPr>
        <w:t>I</w:t>
      </w:r>
      <w:r w:rsidR="00CB4535">
        <w:rPr>
          <w:rFonts w:ascii="Arial" w:hAnsi="Arial" w:cs="Arial"/>
          <w:sz w:val="24"/>
        </w:rPr>
        <w:t>nc phonics programme works well in that it is structured and predictable, learner M enjoyed that he knew each lesson that we would read the story and then complete the activities</w:t>
      </w:r>
      <w:r w:rsidR="00195865">
        <w:rPr>
          <w:rFonts w:ascii="Arial" w:hAnsi="Arial" w:cs="Arial"/>
          <w:sz w:val="24"/>
        </w:rPr>
        <w:t xml:space="preserve">, he did look forward to each book and what different stories there would be. By reading the story first, it was able to provide him with the context of the words </w:t>
      </w:r>
      <w:r w:rsidR="00E064C4">
        <w:rPr>
          <w:rFonts w:ascii="Arial" w:hAnsi="Arial" w:cs="Arial"/>
          <w:sz w:val="24"/>
        </w:rPr>
        <w:t xml:space="preserve">prior to doing the activities. For example, he was then able to know the difference between the ‘oo’ sound in different words and also spell them. Critically, although I do believe the programme is a positive way of learning to read, I feel that it may not be suitable for every child, such as learners with specific learning difficulties such as dyslexia, some children are unable to understand phonics to start with so would struggle with the whole programme. </w:t>
      </w:r>
    </w:p>
    <w:p w14:paraId="76B9584C" w14:textId="77777777" w:rsidR="009B0216" w:rsidRDefault="0051093D" w:rsidP="00CB4535">
      <w:pPr>
        <w:spacing w:line="360" w:lineRule="auto"/>
        <w:rPr>
          <w:rFonts w:ascii="Arial" w:hAnsi="Arial" w:cs="Arial"/>
          <w:sz w:val="24"/>
        </w:rPr>
      </w:pPr>
      <w:r>
        <w:rPr>
          <w:rFonts w:ascii="Arial" w:hAnsi="Arial" w:cs="Arial"/>
          <w:sz w:val="24"/>
        </w:rPr>
        <w:t xml:space="preserve">It works well in the fact that it is structured so allows them to know what the lesson will entail, however sometimes this would backfire and would become boring for learner M, in future we would need to mix it up and adjust certain tasks to make them more enjoyable for all to keep them interested. The stories are often the </w:t>
      </w:r>
      <w:r w:rsidR="00920EE7">
        <w:rPr>
          <w:rFonts w:ascii="Arial" w:hAnsi="Arial" w:cs="Arial"/>
          <w:sz w:val="24"/>
        </w:rPr>
        <w:t>favourite</w:t>
      </w:r>
      <w:r>
        <w:rPr>
          <w:rFonts w:ascii="Arial" w:hAnsi="Arial" w:cs="Arial"/>
          <w:sz w:val="24"/>
        </w:rPr>
        <w:t xml:space="preserve"> part of the session, with the activity side much less favourable. </w:t>
      </w:r>
      <w:r w:rsidR="007A3DD8">
        <w:rPr>
          <w:rFonts w:ascii="Arial" w:hAnsi="Arial" w:cs="Arial"/>
          <w:sz w:val="24"/>
        </w:rPr>
        <w:t xml:space="preserve">To make this task more successful next term, I believe it would benefit learner M to have more of these sessions </w:t>
      </w:r>
      <w:r w:rsidR="007E6BB5">
        <w:rPr>
          <w:rFonts w:ascii="Arial" w:hAnsi="Arial" w:cs="Arial"/>
          <w:sz w:val="24"/>
        </w:rPr>
        <w:t>weekly</w:t>
      </w:r>
      <w:r w:rsidR="007A3DD8">
        <w:rPr>
          <w:rFonts w:ascii="Arial" w:hAnsi="Arial" w:cs="Arial"/>
          <w:sz w:val="24"/>
        </w:rPr>
        <w:t xml:space="preserve">, five to seven hours a week is the same as the amount of English lessons the rest of his class </w:t>
      </w:r>
      <w:r w:rsidR="00DC1A5E">
        <w:rPr>
          <w:rFonts w:ascii="Arial" w:hAnsi="Arial" w:cs="Arial"/>
          <w:sz w:val="24"/>
        </w:rPr>
        <w:t>ha</w:t>
      </w:r>
      <w:r w:rsidR="007E6BB5">
        <w:rPr>
          <w:rFonts w:ascii="Arial" w:hAnsi="Arial" w:cs="Arial"/>
          <w:sz w:val="24"/>
        </w:rPr>
        <w:t>s</w:t>
      </w:r>
      <w:r w:rsidR="007A3DD8">
        <w:rPr>
          <w:rFonts w:ascii="Arial" w:hAnsi="Arial" w:cs="Arial"/>
          <w:sz w:val="24"/>
        </w:rPr>
        <w:t>, however, I do believe he needs more of that 1-1 intervention to really work on progressing his literacy skills more. After this first term using RWI, the school had to close due to</w:t>
      </w:r>
      <w:r w:rsidR="007E6BB5">
        <w:rPr>
          <w:rFonts w:ascii="Arial" w:hAnsi="Arial" w:cs="Arial"/>
          <w:sz w:val="24"/>
        </w:rPr>
        <w:t xml:space="preserve"> the</w:t>
      </w:r>
      <w:r w:rsidR="007A3DD8">
        <w:rPr>
          <w:rFonts w:ascii="Arial" w:hAnsi="Arial" w:cs="Arial"/>
          <w:sz w:val="24"/>
        </w:rPr>
        <w:t xml:space="preserve"> </w:t>
      </w:r>
      <w:r w:rsidR="007E6BB5">
        <w:rPr>
          <w:rFonts w:ascii="Arial" w:hAnsi="Arial" w:cs="Arial"/>
          <w:sz w:val="24"/>
        </w:rPr>
        <w:t>C</w:t>
      </w:r>
      <w:r w:rsidR="007A3DD8">
        <w:rPr>
          <w:rFonts w:ascii="Arial" w:hAnsi="Arial" w:cs="Arial"/>
          <w:sz w:val="24"/>
        </w:rPr>
        <w:t>ovid 19</w:t>
      </w:r>
      <w:r w:rsidR="007E6BB5">
        <w:rPr>
          <w:rFonts w:ascii="Arial" w:hAnsi="Arial" w:cs="Arial"/>
          <w:sz w:val="24"/>
        </w:rPr>
        <w:t xml:space="preserve"> pandemic</w:t>
      </w:r>
      <w:r w:rsidR="007A3DD8">
        <w:rPr>
          <w:rFonts w:ascii="Arial" w:hAnsi="Arial" w:cs="Arial"/>
          <w:sz w:val="24"/>
        </w:rPr>
        <w:t xml:space="preserve">, so </w:t>
      </w:r>
      <w:r w:rsidR="007E6BB5">
        <w:rPr>
          <w:rFonts w:ascii="Arial" w:hAnsi="Arial" w:cs="Arial"/>
          <w:sz w:val="24"/>
        </w:rPr>
        <w:t xml:space="preserve">I do believe by the next term he can continue, we will need to recap on a lot of the words. This will mainly be down to the lack of support at home, because he is unable to read to his parents, this is a substantial barrier in his progress, as he relies solely on school to excel in his reading and also his writing. </w:t>
      </w:r>
      <w:r w:rsidR="00E61863">
        <w:rPr>
          <w:rFonts w:ascii="Arial" w:hAnsi="Arial" w:cs="Arial"/>
          <w:sz w:val="24"/>
        </w:rPr>
        <w:t xml:space="preserve">It would be beneficial if </w:t>
      </w:r>
      <w:r w:rsidR="004652D2">
        <w:rPr>
          <w:rFonts w:ascii="Arial" w:hAnsi="Arial" w:cs="Arial"/>
          <w:sz w:val="24"/>
        </w:rPr>
        <w:t xml:space="preserve">the school </w:t>
      </w:r>
      <w:r w:rsidR="00E61863">
        <w:rPr>
          <w:rFonts w:ascii="Arial" w:hAnsi="Arial" w:cs="Arial"/>
          <w:sz w:val="24"/>
        </w:rPr>
        <w:t xml:space="preserve">introduced </w:t>
      </w:r>
      <w:r w:rsidR="004652D2">
        <w:rPr>
          <w:rFonts w:ascii="Arial" w:hAnsi="Arial" w:cs="Arial"/>
          <w:sz w:val="24"/>
        </w:rPr>
        <w:t>the</w:t>
      </w:r>
      <w:r w:rsidR="00E61863">
        <w:rPr>
          <w:rFonts w:ascii="Arial" w:hAnsi="Arial" w:cs="Arial"/>
          <w:sz w:val="24"/>
        </w:rPr>
        <w:t xml:space="preserve"> interactive</w:t>
      </w:r>
      <w:r w:rsidR="004652D2">
        <w:rPr>
          <w:rFonts w:ascii="Arial" w:hAnsi="Arial" w:cs="Arial"/>
          <w:sz w:val="24"/>
        </w:rPr>
        <w:t xml:space="preserve"> RWI</w:t>
      </w:r>
      <w:r w:rsidR="00E61863">
        <w:rPr>
          <w:rFonts w:ascii="Arial" w:hAnsi="Arial" w:cs="Arial"/>
          <w:sz w:val="24"/>
        </w:rPr>
        <w:t xml:space="preserve"> software programme which could be done from home, this could remove this barrier for this learner and allow him to carry on with his </w:t>
      </w:r>
      <w:r w:rsidR="00E61863">
        <w:rPr>
          <w:rFonts w:ascii="Arial" w:hAnsi="Arial" w:cs="Arial"/>
          <w:sz w:val="24"/>
        </w:rPr>
        <w:lastRenderedPageBreak/>
        <w:t xml:space="preserve">reading from home and would </w:t>
      </w:r>
      <w:r w:rsidR="00AB08F9">
        <w:rPr>
          <w:rFonts w:ascii="Arial" w:hAnsi="Arial" w:cs="Arial"/>
          <w:sz w:val="24"/>
        </w:rPr>
        <w:t>encourage</w:t>
      </w:r>
      <w:r w:rsidR="00E61863">
        <w:rPr>
          <w:rFonts w:ascii="Arial" w:hAnsi="Arial" w:cs="Arial"/>
          <w:sz w:val="24"/>
        </w:rPr>
        <w:t xml:space="preserve"> independence. </w:t>
      </w:r>
      <w:r w:rsidR="00973FF0">
        <w:rPr>
          <w:rFonts w:ascii="Arial" w:hAnsi="Arial" w:cs="Arial"/>
          <w:sz w:val="24"/>
        </w:rPr>
        <w:t>Another critique of this programme is that although he is not doing the same English work as his peers, he has a more appropriate level of work for his ability. However due to needing to work 1-1 with an LSA on RWI, it means he is not generally able to be in class with his classmates and is very much segregated from them during these sessions which is a barrier t</w:t>
      </w:r>
      <w:r w:rsidR="001C571D">
        <w:rPr>
          <w:rFonts w:ascii="Arial" w:hAnsi="Arial" w:cs="Arial"/>
          <w:sz w:val="24"/>
        </w:rPr>
        <w:t>o</w:t>
      </w:r>
      <w:r w:rsidR="00973FF0">
        <w:rPr>
          <w:rFonts w:ascii="Arial" w:hAnsi="Arial" w:cs="Arial"/>
          <w:sz w:val="24"/>
        </w:rPr>
        <w:t xml:space="preserve"> inclusion. </w:t>
      </w:r>
      <w:r w:rsidR="001C571D">
        <w:rPr>
          <w:rFonts w:ascii="Arial" w:hAnsi="Arial" w:cs="Arial"/>
          <w:sz w:val="24"/>
        </w:rPr>
        <w:t>By having to attend these sessions in the Special learning Centre</w:t>
      </w:r>
      <w:r w:rsidR="00921B22">
        <w:rPr>
          <w:rFonts w:ascii="Arial" w:hAnsi="Arial" w:cs="Arial"/>
          <w:sz w:val="24"/>
        </w:rPr>
        <w:t xml:space="preserve"> (SLC)</w:t>
      </w:r>
      <w:r w:rsidR="001C571D">
        <w:rPr>
          <w:rFonts w:ascii="Arial" w:hAnsi="Arial" w:cs="Arial"/>
          <w:sz w:val="24"/>
        </w:rPr>
        <w:t xml:space="preserve">, he is cut off from his friends and does find this frustrating at times. </w:t>
      </w:r>
      <w:r w:rsidR="00921B22">
        <w:rPr>
          <w:rFonts w:ascii="Arial" w:hAnsi="Arial" w:cs="Arial"/>
          <w:sz w:val="24"/>
        </w:rPr>
        <w:t xml:space="preserve">Due to the nature of the work, it is very much discussion based so being in the middle of a busy English classroom would make it a difficult environment to work in, which is why the SLC is used for this. </w:t>
      </w:r>
    </w:p>
    <w:p w14:paraId="3F7D5E49" w14:textId="77777777" w:rsidR="004633AA" w:rsidRDefault="009B0216" w:rsidP="00CB4535">
      <w:pPr>
        <w:spacing w:line="360" w:lineRule="auto"/>
        <w:rPr>
          <w:rFonts w:ascii="Arial" w:hAnsi="Arial" w:cs="Arial"/>
          <w:sz w:val="24"/>
        </w:rPr>
      </w:pPr>
      <w:r>
        <w:rPr>
          <w:rFonts w:ascii="Arial" w:hAnsi="Arial" w:cs="Arial"/>
          <w:sz w:val="24"/>
        </w:rPr>
        <w:t xml:space="preserve">Although the RWI has been proven to be successful in improving the reading and writing skills of this learner in particular, </w:t>
      </w:r>
      <w:r w:rsidR="00D009B8">
        <w:rPr>
          <w:rFonts w:ascii="Arial" w:hAnsi="Arial" w:cs="Arial"/>
          <w:sz w:val="24"/>
        </w:rPr>
        <w:t xml:space="preserve">it is not very adaptable as a programme and is very set in stone as far as the way you should work through it. Working with children with SPLD and ALN, I feel that this approach would not always work for these types of learners as we must be able to adapt the work and the delivery according to their needs, which is something RWI does not take into consideration. On the whole, the programme is highly successful for the majority of children. </w:t>
      </w:r>
      <w:r w:rsidR="004633AA">
        <w:rPr>
          <w:rFonts w:ascii="Arial" w:hAnsi="Arial" w:cs="Arial"/>
          <w:sz w:val="24"/>
        </w:rPr>
        <w:br w:type="page"/>
      </w:r>
    </w:p>
    <w:p w14:paraId="4796E7F7" w14:textId="77777777" w:rsidR="004633AA" w:rsidRDefault="00955209">
      <w:pPr>
        <w:rPr>
          <w:rFonts w:ascii="Arial" w:hAnsi="Arial" w:cs="Arial"/>
          <w:sz w:val="24"/>
        </w:rPr>
      </w:pPr>
      <w:r>
        <w:rPr>
          <w:rFonts w:ascii="Arial" w:hAnsi="Arial" w:cs="Arial"/>
          <w:sz w:val="24"/>
        </w:rPr>
        <w:lastRenderedPageBreak/>
        <w:t>References</w:t>
      </w:r>
    </w:p>
    <w:p w14:paraId="034DD995" w14:textId="77777777" w:rsidR="00D803AE" w:rsidRDefault="00D803AE" w:rsidP="005831E4">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val="cy-GB" w:eastAsia="en-GB"/>
        </w:rPr>
      </w:pPr>
      <w:r w:rsidRPr="005831E4">
        <w:rPr>
          <w:rFonts w:ascii="Arial" w:eastAsia="Times New Roman" w:hAnsi="Arial" w:cs="Arial"/>
          <w:color w:val="000000"/>
          <w:sz w:val="24"/>
          <w:szCs w:val="24"/>
          <w:lang w:val="cy-GB" w:eastAsia="en-GB"/>
        </w:rPr>
        <w:t xml:space="preserve">Browne, A. (2007) </w:t>
      </w:r>
      <w:r w:rsidRPr="005831E4">
        <w:rPr>
          <w:rFonts w:ascii="Arial" w:eastAsia="Times New Roman" w:hAnsi="Arial" w:cs="Arial"/>
          <w:i/>
          <w:color w:val="000000"/>
          <w:sz w:val="24"/>
          <w:szCs w:val="24"/>
          <w:lang w:val="cy-GB" w:eastAsia="en-GB"/>
        </w:rPr>
        <w:t>Teaching and Learning Communication, Language and Literacy</w:t>
      </w:r>
      <w:r w:rsidRPr="005831E4">
        <w:rPr>
          <w:rFonts w:ascii="Arial" w:eastAsia="Times New Roman" w:hAnsi="Arial" w:cs="Arial"/>
          <w:color w:val="000000"/>
          <w:sz w:val="24"/>
          <w:szCs w:val="24"/>
          <w:lang w:val="cy-GB" w:eastAsia="en-GB"/>
        </w:rPr>
        <w:t xml:space="preserve"> [Online], London: Paul Chapman Publishing. </w:t>
      </w:r>
    </w:p>
    <w:p w14:paraId="5CA0DD5A" w14:textId="77777777" w:rsidR="00D803AE" w:rsidRDefault="00D803AE" w:rsidP="005831E4">
      <w:pPr>
        <w:overflowPunct w:val="0"/>
        <w:autoSpaceDE w:val="0"/>
        <w:autoSpaceDN w:val="0"/>
        <w:adjustRightInd w:val="0"/>
        <w:spacing w:after="0" w:line="360" w:lineRule="auto"/>
        <w:jc w:val="both"/>
        <w:textAlignment w:val="baseline"/>
        <w:rPr>
          <w:rFonts w:ascii="Arial" w:eastAsia="Calibri" w:hAnsi="Arial" w:cs="Arial"/>
          <w:sz w:val="24"/>
          <w:lang w:val="en-US"/>
        </w:rPr>
      </w:pPr>
      <w:r w:rsidRPr="005831E4">
        <w:rPr>
          <w:rFonts w:ascii="Arial" w:eastAsia="Times New Roman" w:hAnsi="Arial" w:cs="Arial"/>
          <w:sz w:val="24"/>
          <w:szCs w:val="24"/>
          <w:lang w:val="cy-GB" w:eastAsia="en-GB"/>
        </w:rPr>
        <w:t xml:space="preserve">Christie, F (2006) (Ed.) </w:t>
      </w:r>
      <w:r w:rsidRPr="005831E4">
        <w:rPr>
          <w:rFonts w:ascii="Arial" w:eastAsia="Calibri" w:hAnsi="Arial" w:cs="Arial"/>
          <w:i/>
          <w:sz w:val="24"/>
          <w:lang w:val="en-US"/>
        </w:rPr>
        <w:t xml:space="preserve">Pedagogy and the Shaping of Consciousness: Linguistic and Social Processes. </w:t>
      </w:r>
      <w:r w:rsidRPr="005831E4">
        <w:rPr>
          <w:rFonts w:ascii="Arial" w:eastAsia="Calibri" w:hAnsi="Arial" w:cs="Arial"/>
          <w:sz w:val="24"/>
          <w:lang w:val="en-US"/>
        </w:rPr>
        <w:t>London: Continuum International Publishing Group.</w:t>
      </w:r>
    </w:p>
    <w:p w14:paraId="2258B6B1" w14:textId="77777777" w:rsidR="00D803AE" w:rsidRPr="002275F8" w:rsidRDefault="00D803AE" w:rsidP="002275F8">
      <w:pPr>
        <w:rPr>
          <w:rFonts w:ascii="Arial" w:hAnsi="Arial" w:cs="Arial"/>
          <w:sz w:val="24"/>
        </w:rPr>
      </w:pPr>
      <w:r w:rsidRPr="002275F8">
        <w:rPr>
          <w:rFonts w:ascii="Arial" w:hAnsi="Arial" w:cs="Arial"/>
          <w:sz w:val="24"/>
        </w:rPr>
        <w:t xml:space="preserve">Goodwin, P. (2010) </w:t>
      </w:r>
      <w:r w:rsidRPr="002275F8">
        <w:rPr>
          <w:rFonts w:ascii="Arial" w:hAnsi="Arial" w:cs="Arial"/>
          <w:i/>
          <w:sz w:val="24"/>
        </w:rPr>
        <w:t>The Literate Classroom</w:t>
      </w:r>
      <w:r w:rsidRPr="002275F8">
        <w:rPr>
          <w:rFonts w:ascii="Arial" w:hAnsi="Arial" w:cs="Arial"/>
          <w:sz w:val="24"/>
        </w:rPr>
        <w:t>. London: David Fulton.</w:t>
      </w:r>
    </w:p>
    <w:p w14:paraId="40656B7C" w14:textId="77777777" w:rsidR="00D803AE" w:rsidRDefault="00D803AE" w:rsidP="005831E4">
      <w:pPr>
        <w:overflowPunct w:val="0"/>
        <w:autoSpaceDE w:val="0"/>
        <w:autoSpaceDN w:val="0"/>
        <w:adjustRightInd w:val="0"/>
        <w:spacing w:after="0" w:line="360" w:lineRule="auto"/>
        <w:jc w:val="both"/>
        <w:textAlignment w:val="baseline"/>
        <w:rPr>
          <w:rFonts w:ascii="Arial" w:eastAsia="Times New Roman" w:hAnsi="Arial" w:cs="Arial"/>
          <w:i/>
          <w:sz w:val="24"/>
          <w:szCs w:val="24"/>
          <w:lang w:val="cy-GB" w:eastAsia="en-GB"/>
        </w:rPr>
      </w:pPr>
      <w:r w:rsidRPr="00DD1869">
        <w:rPr>
          <w:rFonts w:ascii="Arial" w:eastAsia="Times New Roman" w:hAnsi="Arial" w:cs="Arial"/>
          <w:sz w:val="24"/>
          <w:szCs w:val="24"/>
          <w:lang w:val="cy-GB" w:eastAsia="en-GB"/>
        </w:rPr>
        <w:t xml:space="preserve">Gross, J. (2013) </w:t>
      </w:r>
      <w:r w:rsidRPr="00DD1869">
        <w:rPr>
          <w:rFonts w:ascii="Arial" w:eastAsia="Times New Roman" w:hAnsi="Arial" w:cs="Arial"/>
          <w:i/>
          <w:sz w:val="24"/>
          <w:szCs w:val="24"/>
          <w:lang w:val="cy-GB" w:eastAsia="en-GB"/>
        </w:rPr>
        <w:t xml:space="preserve">Time to Talk: Implementing outstanding practice in speech, language and communication. </w:t>
      </w:r>
      <w:r w:rsidRPr="00DD1869">
        <w:rPr>
          <w:rFonts w:ascii="Arial" w:eastAsia="Times New Roman" w:hAnsi="Arial" w:cs="Arial"/>
          <w:sz w:val="24"/>
          <w:szCs w:val="24"/>
          <w:lang w:val="cy-GB" w:eastAsia="en-GB"/>
        </w:rPr>
        <w:t>Oxon: Routledge.</w:t>
      </w:r>
      <w:r w:rsidRPr="00DD1869">
        <w:rPr>
          <w:rFonts w:ascii="Arial" w:eastAsia="Times New Roman" w:hAnsi="Arial" w:cs="Arial"/>
          <w:i/>
          <w:sz w:val="24"/>
          <w:szCs w:val="24"/>
          <w:lang w:val="cy-GB" w:eastAsia="en-GB"/>
        </w:rPr>
        <w:t xml:space="preserve"> </w:t>
      </w:r>
    </w:p>
    <w:p w14:paraId="0DD93CF5" w14:textId="77777777" w:rsidR="00D803AE" w:rsidRDefault="00D803AE" w:rsidP="005831E4">
      <w:pPr>
        <w:overflowPunct w:val="0"/>
        <w:autoSpaceDE w:val="0"/>
        <w:autoSpaceDN w:val="0"/>
        <w:adjustRightInd w:val="0"/>
        <w:spacing w:after="0" w:line="360" w:lineRule="auto"/>
        <w:jc w:val="both"/>
        <w:textAlignment w:val="baseline"/>
        <w:rPr>
          <w:rFonts w:ascii="Arial" w:eastAsia="Times New Roman" w:hAnsi="Arial" w:cs="Arial"/>
          <w:sz w:val="24"/>
          <w:szCs w:val="24"/>
          <w:lang w:val="cy-GB" w:eastAsia="en-GB"/>
        </w:rPr>
      </w:pPr>
      <w:r w:rsidRPr="005831E4">
        <w:rPr>
          <w:rFonts w:ascii="Arial" w:eastAsia="Times New Roman" w:hAnsi="Arial" w:cs="Arial"/>
          <w:sz w:val="24"/>
          <w:szCs w:val="24"/>
          <w:lang w:val="cy-GB" w:eastAsia="en-GB"/>
        </w:rPr>
        <w:t xml:space="preserve">Larson, J. &amp; Marsh, J. (2015) </w:t>
      </w:r>
      <w:r w:rsidRPr="005831E4">
        <w:rPr>
          <w:rFonts w:ascii="Arial" w:eastAsia="Times New Roman" w:hAnsi="Arial" w:cs="Arial"/>
          <w:i/>
          <w:sz w:val="24"/>
          <w:szCs w:val="24"/>
          <w:lang w:val="cy-GB" w:eastAsia="en-GB"/>
        </w:rPr>
        <w:t xml:space="preserve">Making Literacy Real – Theories and Practices for Learning and Teaching, </w:t>
      </w:r>
      <w:r w:rsidRPr="005831E4">
        <w:rPr>
          <w:rFonts w:ascii="Arial" w:eastAsia="Times New Roman" w:hAnsi="Arial" w:cs="Arial"/>
          <w:sz w:val="24"/>
          <w:szCs w:val="24"/>
          <w:lang w:val="cy-GB" w:eastAsia="en-GB"/>
        </w:rPr>
        <w:t xml:space="preserve">[e-book], London: Sage. </w:t>
      </w:r>
    </w:p>
    <w:p w14:paraId="62042C5D" w14:textId="77777777" w:rsidR="00D803AE" w:rsidRDefault="00D803AE" w:rsidP="005831E4">
      <w:pPr>
        <w:spacing w:after="0" w:line="360" w:lineRule="auto"/>
        <w:rPr>
          <w:rFonts w:ascii="Arial" w:eastAsia="Calibri" w:hAnsi="Arial" w:cs="Arial"/>
          <w:bCs/>
          <w:kern w:val="36"/>
          <w:sz w:val="52"/>
          <w:szCs w:val="48"/>
          <w:lang w:val="en-US"/>
        </w:rPr>
      </w:pPr>
      <w:r w:rsidRPr="005831E4">
        <w:rPr>
          <w:rFonts w:ascii="Arial" w:eastAsia="Calibri" w:hAnsi="Arial" w:cs="Arial"/>
          <w:sz w:val="24"/>
          <w:szCs w:val="24"/>
          <w:lang w:val="en-US"/>
        </w:rPr>
        <w:t xml:space="preserve">Newcombe, L.P. (2007) </w:t>
      </w:r>
      <w:r w:rsidRPr="005831E4">
        <w:rPr>
          <w:rFonts w:ascii="Arial" w:eastAsia="Calibri" w:hAnsi="Arial" w:cs="Arial"/>
          <w:bCs/>
          <w:kern w:val="36"/>
          <w:sz w:val="24"/>
          <w:lang w:val="en-US"/>
        </w:rPr>
        <w:t>Social Context and Fluency in L2 Learners: The Case of Wales (New Perspectives on Language and Education). Bristol: Multilingual Matters Ltd.</w:t>
      </w:r>
      <w:r w:rsidRPr="005831E4">
        <w:rPr>
          <w:rFonts w:ascii="Arial" w:eastAsia="Calibri" w:hAnsi="Arial" w:cs="Arial"/>
          <w:bCs/>
          <w:kern w:val="36"/>
          <w:sz w:val="52"/>
          <w:szCs w:val="48"/>
          <w:lang w:val="en-US"/>
        </w:rPr>
        <w:t xml:space="preserve"> </w:t>
      </w:r>
    </w:p>
    <w:p w14:paraId="5526CFD0" w14:textId="77777777" w:rsidR="00D803AE" w:rsidRDefault="00D803AE" w:rsidP="005831E4">
      <w:pPr>
        <w:tabs>
          <w:tab w:val="left" w:pos="-1440"/>
          <w:tab w:val="left" w:pos="-720"/>
          <w:tab w:val="left" w:pos="331"/>
          <w:tab w:val="left" w:pos="3578"/>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DD1869">
        <w:rPr>
          <w:rFonts w:ascii="Arial" w:eastAsia="Times New Roman" w:hAnsi="Arial" w:cs="Arial"/>
          <w:sz w:val="24"/>
          <w:szCs w:val="24"/>
          <w:lang w:eastAsia="en-GB"/>
        </w:rPr>
        <w:t xml:space="preserve">Reid, G., Soler, J. &amp; Wearmouth, J. (2002) </w:t>
      </w:r>
      <w:r w:rsidRPr="00DD1869">
        <w:rPr>
          <w:rFonts w:ascii="Arial" w:eastAsia="Times New Roman" w:hAnsi="Arial" w:cs="Arial"/>
          <w:i/>
          <w:sz w:val="24"/>
          <w:szCs w:val="24"/>
          <w:lang w:eastAsia="en-GB"/>
        </w:rPr>
        <w:t xml:space="preserve">Meeting Difficulties in Literacy Development - Research, Policy and Practice, </w:t>
      </w:r>
      <w:r w:rsidRPr="00DD1869">
        <w:rPr>
          <w:rFonts w:ascii="Arial" w:eastAsia="Times New Roman" w:hAnsi="Arial" w:cs="Arial"/>
          <w:sz w:val="24"/>
          <w:szCs w:val="24"/>
          <w:lang w:eastAsia="en-GB"/>
        </w:rPr>
        <w:t xml:space="preserve">London: Routledge Falmer. </w:t>
      </w:r>
    </w:p>
    <w:p w14:paraId="4CFF4B35" w14:textId="77777777" w:rsidR="00D803AE" w:rsidRPr="005831E4" w:rsidRDefault="00D803AE" w:rsidP="005831E4">
      <w:pPr>
        <w:overflowPunct w:val="0"/>
        <w:autoSpaceDE w:val="0"/>
        <w:autoSpaceDN w:val="0"/>
        <w:adjustRightInd w:val="0"/>
        <w:spacing w:after="0" w:line="360" w:lineRule="auto"/>
        <w:jc w:val="both"/>
        <w:textAlignment w:val="baseline"/>
        <w:rPr>
          <w:rFonts w:ascii="Arial" w:eastAsia="Times New Roman" w:hAnsi="Arial" w:cs="Arial"/>
          <w:sz w:val="24"/>
          <w:szCs w:val="24"/>
          <w:lang w:val="cy-GB" w:eastAsia="en-GB"/>
        </w:rPr>
      </w:pPr>
      <w:r w:rsidRPr="005831E4">
        <w:rPr>
          <w:rFonts w:ascii="Arial" w:eastAsia="Times New Roman" w:hAnsi="Arial" w:cs="Arial"/>
          <w:sz w:val="24"/>
          <w:szCs w:val="24"/>
          <w:lang w:val="cy-GB" w:eastAsia="en-GB"/>
        </w:rPr>
        <w:t xml:space="preserve">Save the Children, (2014) </w:t>
      </w:r>
      <w:r w:rsidRPr="005831E4">
        <w:rPr>
          <w:rFonts w:ascii="Arial" w:eastAsia="Times New Roman" w:hAnsi="Arial" w:cs="Arial"/>
          <w:i/>
          <w:sz w:val="24"/>
          <w:szCs w:val="24"/>
          <w:lang w:val="cy-GB" w:eastAsia="en-GB"/>
        </w:rPr>
        <w:t xml:space="preserve">Read On Get On, </w:t>
      </w:r>
      <w:r w:rsidRPr="005831E4">
        <w:rPr>
          <w:rFonts w:ascii="Arial" w:eastAsia="Times New Roman" w:hAnsi="Arial" w:cs="Arial"/>
          <w:sz w:val="24"/>
          <w:szCs w:val="24"/>
          <w:lang w:val="cy-GB" w:eastAsia="en-GB"/>
        </w:rPr>
        <w:t xml:space="preserve">London: Save the Children. </w:t>
      </w:r>
    </w:p>
    <w:p w14:paraId="78F518A0" w14:textId="77777777" w:rsidR="00D803AE" w:rsidRDefault="00D803AE" w:rsidP="005831E4">
      <w:pPr>
        <w:tabs>
          <w:tab w:val="left" w:pos="-1440"/>
          <w:tab w:val="left" w:pos="-720"/>
          <w:tab w:val="left" w:pos="331"/>
          <w:tab w:val="left" w:pos="3578"/>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DD1869">
        <w:rPr>
          <w:rFonts w:ascii="Arial" w:eastAsia="Times New Roman" w:hAnsi="Arial" w:cs="Arial"/>
          <w:sz w:val="24"/>
          <w:szCs w:val="24"/>
          <w:lang w:eastAsia="en-GB"/>
        </w:rPr>
        <w:t xml:space="preserve">Soler, J., Fletcher-Campbell, F. and Reid, G. (2009) </w:t>
      </w:r>
      <w:r w:rsidRPr="00DD1869">
        <w:rPr>
          <w:rFonts w:ascii="Arial" w:eastAsia="Times New Roman" w:hAnsi="Arial" w:cs="Arial"/>
          <w:i/>
          <w:sz w:val="24"/>
          <w:szCs w:val="24"/>
          <w:lang w:eastAsia="en-GB"/>
        </w:rPr>
        <w:t xml:space="preserve">Understanding Difficulties in Literacy Development. </w:t>
      </w:r>
      <w:r w:rsidRPr="00DD1869">
        <w:rPr>
          <w:rFonts w:ascii="Arial" w:eastAsia="Times New Roman" w:hAnsi="Arial" w:cs="Arial"/>
          <w:sz w:val="24"/>
          <w:szCs w:val="24"/>
          <w:lang w:eastAsia="en-GB"/>
        </w:rPr>
        <w:t xml:space="preserve">London: Sage Publications Ltd. </w:t>
      </w:r>
    </w:p>
    <w:p w14:paraId="6DBEB34D" w14:textId="77777777" w:rsidR="00D803AE" w:rsidRDefault="00D803AE" w:rsidP="002275F8">
      <w:pPr>
        <w:rPr>
          <w:rFonts w:ascii="Arial" w:hAnsi="Arial" w:cs="Arial"/>
          <w:sz w:val="24"/>
        </w:rPr>
      </w:pPr>
      <w:r w:rsidRPr="002275F8">
        <w:rPr>
          <w:rFonts w:ascii="Arial" w:hAnsi="Arial" w:cs="Arial"/>
          <w:sz w:val="24"/>
        </w:rPr>
        <w:t xml:space="preserve">Walton, A. and Goddard, G. (2012) </w:t>
      </w:r>
      <w:r w:rsidRPr="002275F8">
        <w:rPr>
          <w:rFonts w:ascii="Arial" w:hAnsi="Arial" w:cs="Arial"/>
          <w:i/>
          <w:sz w:val="24"/>
        </w:rPr>
        <w:t>Supporting Every Child</w:t>
      </w:r>
      <w:r w:rsidRPr="002275F8">
        <w:rPr>
          <w:rFonts w:ascii="Arial" w:hAnsi="Arial" w:cs="Arial"/>
          <w:sz w:val="24"/>
        </w:rPr>
        <w:t>. (2</w:t>
      </w:r>
      <w:r w:rsidRPr="002275F8">
        <w:rPr>
          <w:rFonts w:ascii="Arial" w:hAnsi="Arial" w:cs="Arial"/>
          <w:sz w:val="24"/>
          <w:vertAlign w:val="superscript"/>
        </w:rPr>
        <w:t>nd</w:t>
      </w:r>
      <w:r w:rsidRPr="002275F8">
        <w:rPr>
          <w:rFonts w:ascii="Arial" w:hAnsi="Arial" w:cs="Arial"/>
          <w:sz w:val="24"/>
        </w:rPr>
        <w:t xml:space="preserve"> edn) Exeter: Learning Matters Ltd.</w:t>
      </w:r>
    </w:p>
    <w:p w14:paraId="47F17082" w14:textId="77777777" w:rsidR="00D803AE" w:rsidRDefault="00D803AE" w:rsidP="005831E4">
      <w:pPr>
        <w:overflowPunct w:val="0"/>
        <w:autoSpaceDE w:val="0"/>
        <w:autoSpaceDN w:val="0"/>
        <w:adjustRightInd w:val="0"/>
        <w:spacing w:after="0" w:line="360" w:lineRule="auto"/>
        <w:jc w:val="both"/>
        <w:textAlignment w:val="baseline"/>
        <w:rPr>
          <w:rFonts w:ascii="Arial" w:eastAsia="Times New Roman" w:hAnsi="Arial" w:cs="Arial"/>
          <w:sz w:val="24"/>
          <w:szCs w:val="24"/>
          <w:lang w:val="cy-GB" w:eastAsia="en-GB"/>
        </w:rPr>
      </w:pPr>
      <w:r w:rsidRPr="00DD1869">
        <w:rPr>
          <w:rFonts w:ascii="Arial" w:eastAsia="Times New Roman" w:hAnsi="Arial" w:cs="Arial"/>
          <w:sz w:val="24"/>
          <w:szCs w:val="24"/>
          <w:lang w:val="cy-GB" w:eastAsia="en-GB"/>
        </w:rPr>
        <w:t xml:space="preserve">Welsh Government, (2013) </w:t>
      </w:r>
      <w:r w:rsidRPr="00DD1869">
        <w:rPr>
          <w:rFonts w:ascii="Arial" w:eastAsia="Times New Roman" w:hAnsi="Arial" w:cs="Arial"/>
          <w:i/>
          <w:sz w:val="24"/>
          <w:szCs w:val="24"/>
          <w:lang w:val="cy-GB" w:eastAsia="en-GB"/>
        </w:rPr>
        <w:t xml:space="preserve">National Literacy and Numeracy Framework. </w:t>
      </w:r>
      <w:r w:rsidRPr="00DD1869">
        <w:rPr>
          <w:rFonts w:ascii="Arial" w:eastAsia="Times New Roman" w:hAnsi="Arial" w:cs="Arial"/>
          <w:sz w:val="24"/>
          <w:szCs w:val="24"/>
          <w:lang w:val="cy-GB" w:eastAsia="en-GB"/>
        </w:rPr>
        <w:t>Welsh Government:http//learningwales.gov.uk/resources/nlnf</w:t>
      </w:r>
    </w:p>
    <w:p w14:paraId="1475F57C" w14:textId="77777777" w:rsidR="00955209" w:rsidRDefault="00955209">
      <w:pPr>
        <w:rPr>
          <w:rFonts w:ascii="Arial" w:hAnsi="Arial" w:cs="Arial"/>
          <w:sz w:val="24"/>
        </w:rPr>
      </w:pPr>
    </w:p>
    <w:p w14:paraId="0C5749C0" w14:textId="77777777" w:rsidR="00A33A07" w:rsidRDefault="00A33A07">
      <w:pPr>
        <w:rPr>
          <w:rFonts w:ascii="Arial" w:hAnsi="Arial" w:cs="Arial"/>
          <w:sz w:val="24"/>
        </w:rPr>
      </w:pPr>
    </w:p>
    <w:p w14:paraId="0BB50AF8" w14:textId="77777777" w:rsidR="00794DAA" w:rsidRPr="002A0C4E" w:rsidRDefault="00794DAA">
      <w:pPr>
        <w:rPr>
          <w:rFonts w:ascii="Arial" w:hAnsi="Arial" w:cs="Arial"/>
          <w:sz w:val="24"/>
        </w:rPr>
      </w:pPr>
    </w:p>
    <w:sectPr w:rsidR="00794DAA" w:rsidRPr="002A0C4E" w:rsidSect="002A0C4E">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DB4B9" w14:textId="77777777" w:rsidR="00D92511" w:rsidRDefault="00D92511" w:rsidP="004579FF">
      <w:pPr>
        <w:spacing w:after="0" w:line="240" w:lineRule="auto"/>
      </w:pPr>
      <w:r>
        <w:separator/>
      </w:r>
    </w:p>
  </w:endnote>
  <w:endnote w:type="continuationSeparator" w:id="0">
    <w:p w14:paraId="25F17303" w14:textId="77777777" w:rsidR="00D92511" w:rsidRDefault="00D92511" w:rsidP="00457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726306"/>
      <w:docPartObj>
        <w:docPartGallery w:val="Page Numbers (Bottom of Page)"/>
        <w:docPartUnique/>
      </w:docPartObj>
    </w:sdtPr>
    <w:sdtEndPr>
      <w:rPr>
        <w:noProof/>
      </w:rPr>
    </w:sdtEndPr>
    <w:sdtContent>
      <w:p w14:paraId="6E64F3F0" w14:textId="77777777" w:rsidR="000C7897" w:rsidRDefault="000C78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EF4117" w14:textId="77777777" w:rsidR="004579FF" w:rsidRDefault="00457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40F24" w14:textId="77777777" w:rsidR="00D92511" w:rsidRDefault="00D92511" w:rsidP="004579FF">
      <w:pPr>
        <w:spacing w:after="0" w:line="240" w:lineRule="auto"/>
      </w:pPr>
      <w:r>
        <w:separator/>
      </w:r>
    </w:p>
  </w:footnote>
  <w:footnote w:type="continuationSeparator" w:id="0">
    <w:p w14:paraId="18C4FDF2" w14:textId="77777777" w:rsidR="00D92511" w:rsidRDefault="00D92511" w:rsidP="00457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160CB" w14:textId="77777777" w:rsidR="004579FF" w:rsidRDefault="000C7897">
    <w:pPr>
      <w:pStyle w:val="Header"/>
    </w:pPr>
    <w:r>
      <w:t>Kimberley Tamilia 1707575</w:t>
    </w:r>
    <w:r w:rsidR="004579FF">
      <w:ptab w:relativeTo="margin" w:alignment="center" w:leader="none"/>
    </w:r>
    <w:r w:rsidR="004579FF">
      <w:ptab w:relativeTo="margin" w:alignment="right" w:leader="none"/>
    </w:r>
    <w:r>
      <w:t>SJIE6002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C4E"/>
    <w:rsid w:val="00003DE5"/>
    <w:rsid w:val="00072ED9"/>
    <w:rsid w:val="00085BF2"/>
    <w:rsid w:val="0008602F"/>
    <w:rsid w:val="000C0388"/>
    <w:rsid w:val="000C7897"/>
    <w:rsid w:val="00130F09"/>
    <w:rsid w:val="001415F6"/>
    <w:rsid w:val="0018662B"/>
    <w:rsid w:val="00195865"/>
    <w:rsid w:val="001C571D"/>
    <w:rsid w:val="001F5E58"/>
    <w:rsid w:val="002275F8"/>
    <w:rsid w:val="002A0C4E"/>
    <w:rsid w:val="002B0457"/>
    <w:rsid w:val="002C11C7"/>
    <w:rsid w:val="00304624"/>
    <w:rsid w:val="00320090"/>
    <w:rsid w:val="00330BBA"/>
    <w:rsid w:val="00347FAA"/>
    <w:rsid w:val="00357367"/>
    <w:rsid w:val="003A7C2F"/>
    <w:rsid w:val="003E2060"/>
    <w:rsid w:val="003F2657"/>
    <w:rsid w:val="004156F5"/>
    <w:rsid w:val="00421DDA"/>
    <w:rsid w:val="00443890"/>
    <w:rsid w:val="004579FF"/>
    <w:rsid w:val="004633AA"/>
    <w:rsid w:val="004652D2"/>
    <w:rsid w:val="004B0CEA"/>
    <w:rsid w:val="004D10D6"/>
    <w:rsid w:val="004F0070"/>
    <w:rsid w:val="004F116B"/>
    <w:rsid w:val="0051093D"/>
    <w:rsid w:val="00555403"/>
    <w:rsid w:val="005831E4"/>
    <w:rsid w:val="005A3150"/>
    <w:rsid w:val="006002E9"/>
    <w:rsid w:val="006F7D26"/>
    <w:rsid w:val="00705E0B"/>
    <w:rsid w:val="00782156"/>
    <w:rsid w:val="00785B7C"/>
    <w:rsid w:val="00794DAA"/>
    <w:rsid w:val="007951F0"/>
    <w:rsid w:val="00797AF5"/>
    <w:rsid w:val="007A3DD8"/>
    <w:rsid w:val="007D7CB1"/>
    <w:rsid w:val="007E6BB5"/>
    <w:rsid w:val="008A2E07"/>
    <w:rsid w:val="008B03BC"/>
    <w:rsid w:val="00920EE7"/>
    <w:rsid w:val="00921B22"/>
    <w:rsid w:val="00942C49"/>
    <w:rsid w:val="00955209"/>
    <w:rsid w:val="00972E6E"/>
    <w:rsid w:val="00973FF0"/>
    <w:rsid w:val="00994234"/>
    <w:rsid w:val="009B0216"/>
    <w:rsid w:val="009C2EC4"/>
    <w:rsid w:val="009C31A8"/>
    <w:rsid w:val="009C65D8"/>
    <w:rsid w:val="009F0526"/>
    <w:rsid w:val="00A16801"/>
    <w:rsid w:val="00A271D7"/>
    <w:rsid w:val="00A33A07"/>
    <w:rsid w:val="00A671AA"/>
    <w:rsid w:val="00A72BF0"/>
    <w:rsid w:val="00AB08F9"/>
    <w:rsid w:val="00AF02E2"/>
    <w:rsid w:val="00B134D1"/>
    <w:rsid w:val="00B2549A"/>
    <w:rsid w:val="00B63132"/>
    <w:rsid w:val="00BC1B70"/>
    <w:rsid w:val="00BD7186"/>
    <w:rsid w:val="00C04D3D"/>
    <w:rsid w:val="00C31EAF"/>
    <w:rsid w:val="00C62ADC"/>
    <w:rsid w:val="00C66BEE"/>
    <w:rsid w:val="00C7223E"/>
    <w:rsid w:val="00CB4535"/>
    <w:rsid w:val="00CF7358"/>
    <w:rsid w:val="00CF7C7F"/>
    <w:rsid w:val="00D009B8"/>
    <w:rsid w:val="00D03AF3"/>
    <w:rsid w:val="00D07239"/>
    <w:rsid w:val="00D23122"/>
    <w:rsid w:val="00D803AE"/>
    <w:rsid w:val="00D84B08"/>
    <w:rsid w:val="00D87518"/>
    <w:rsid w:val="00D90447"/>
    <w:rsid w:val="00D92511"/>
    <w:rsid w:val="00DA012D"/>
    <w:rsid w:val="00DA39F0"/>
    <w:rsid w:val="00DC0030"/>
    <w:rsid w:val="00DC1A5E"/>
    <w:rsid w:val="00DD1869"/>
    <w:rsid w:val="00DD24B1"/>
    <w:rsid w:val="00E04287"/>
    <w:rsid w:val="00E064C4"/>
    <w:rsid w:val="00E164F7"/>
    <w:rsid w:val="00E5779E"/>
    <w:rsid w:val="00E61863"/>
    <w:rsid w:val="00F45BCF"/>
    <w:rsid w:val="00F63BDB"/>
    <w:rsid w:val="00FB3162"/>
    <w:rsid w:val="00FC663F"/>
    <w:rsid w:val="00FE4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13D2"/>
  <w15:chartTrackingRefBased/>
  <w15:docId w15:val="{EC5A48A3-93FA-4F63-912C-35BA220E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0C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0C4E"/>
    <w:rPr>
      <w:rFonts w:eastAsiaTheme="minorEastAsia"/>
      <w:lang w:val="en-US"/>
    </w:rPr>
  </w:style>
  <w:style w:type="paragraph" w:styleId="Header">
    <w:name w:val="header"/>
    <w:basedOn w:val="Normal"/>
    <w:link w:val="HeaderChar"/>
    <w:uiPriority w:val="99"/>
    <w:unhideWhenUsed/>
    <w:rsid w:val="00457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9FF"/>
  </w:style>
  <w:style w:type="paragraph" w:styleId="Footer">
    <w:name w:val="footer"/>
    <w:basedOn w:val="Normal"/>
    <w:link w:val="FooterChar"/>
    <w:uiPriority w:val="99"/>
    <w:unhideWhenUsed/>
    <w:rsid w:val="0045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45B5F0EFDBF4B5182841B3E4D366AB1"/>
        <w:category>
          <w:name w:val="General"/>
          <w:gallery w:val="placeholder"/>
        </w:category>
        <w:types>
          <w:type w:val="bbPlcHdr"/>
        </w:types>
        <w:behaviors>
          <w:behavior w:val="content"/>
        </w:behaviors>
        <w:guid w:val="{87778677-4DE2-4EBB-B34F-682044FB5F80}"/>
      </w:docPartPr>
      <w:docPartBody>
        <w:p w:rsidR="00704E84" w:rsidRDefault="00057655" w:rsidP="00057655">
          <w:pPr>
            <w:pStyle w:val="245B5F0EFDBF4B5182841B3E4D366AB1"/>
          </w:pPr>
          <w:r>
            <w:rPr>
              <w:color w:val="2F5496" w:themeColor="accent1" w:themeShade="BF"/>
              <w:sz w:val="24"/>
              <w:szCs w:val="24"/>
            </w:rPr>
            <w:t>[Company name]</w:t>
          </w:r>
        </w:p>
      </w:docPartBody>
    </w:docPart>
    <w:docPart>
      <w:docPartPr>
        <w:name w:val="7059A4EFDEB64FA4B80195483D004542"/>
        <w:category>
          <w:name w:val="General"/>
          <w:gallery w:val="placeholder"/>
        </w:category>
        <w:types>
          <w:type w:val="bbPlcHdr"/>
        </w:types>
        <w:behaviors>
          <w:behavior w:val="content"/>
        </w:behaviors>
        <w:guid w:val="{6BA2422C-F0F9-479A-A9CC-A190601F6A39}"/>
      </w:docPartPr>
      <w:docPartBody>
        <w:p w:rsidR="00704E84" w:rsidRDefault="00057655" w:rsidP="00057655">
          <w:pPr>
            <w:pStyle w:val="7059A4EFDEB64FA4B80195483D004542"/>
          </w:pPr>
          <w:r>
            <w:rPr>
              <w:rFonts w:asciiTheme="majorHAnsi" w:eastAsiaTheme="majorEastAsia" w:hAnsiTheme="majorHAnsi" w:cstheme="majorBidi"/>
              <w:color w:val="4472C4" w:themeColor="accent1"/>
              <w:sz w:val="88"/>
              <w:szCs w:val="88"/>
            </w:rPr>
            <w:t>[Document title]</w:t>
          </w:r>
        </w:p>
      </w:docPartBody>
    </w:docPart>
    <w:docPart>
      <w:docPartPr>
        <w:name w:val="4026D7CC276845E294023E1A298B336E"/>
        <w:category>
          <w:name w:val="General"/>
          <w:gallery w:val="placeholder"/>
        </w:category>
        <w:types>
          <w:type w:val="bbPlcHdr"/>
        </w:types>
        <w:behaviors>
          <w:behavior w:val="content"/>
        </w:behaviors>
        <w:guid w:val="{7FB94C4F-AF26-4F49-9E0D-F853C29BFEF4}"/>
      </w:docPartPr>
      <w:docPartBody>
        <w:p w:rsidR="00704E84" w:rsidRDefault="00057655" w:rsidP="00057655">
          <w:pPr>
            <w:pStyle w:val="4026D7CC276845E294023E1A298B336E"/>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655"/>
    <w:rsid w:val="00057655"/>
    <w:rsid w:val="00704E84"/>
    <w:rsid w:val="00D53E5D"/>
    <w:rsid w:val="00D80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5B5F0EFDBF4B5182841B3E4D366AB1">
    <w:name w:val="245B5F0EFDBF4B5182841B3E4D366AB1"/>
    <w:rsid w:val="00057655"/>
  </w:style>
  <w:style w:type="paragraph" w:customStyle="1" w:styleId="7059A4EFDEB64FA4B80195483D004542">
    <w:name w:val="7059A4EFDEB64FA4B80195483D004542"/>
    <w:rsid w:val="00057655"/>
  </w:style>
  <w:style w:type="paragraph" w:customStyle="1" w:styleId="4026D7CC276845E294023E1A298B336E">
    <w:name w:val="4026D7CC276845E294023E1A298B336E"/>
    <w:rsid w:val="000576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2128</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Exploring Barriers to Literacy</vt:lpstr>
    </vt:vector>
  </TitlesOfParts>
  <Company>SJIE6002</Company>
  <LinksUpToDate>false</LinksUpToDate>
  <CharactersWithSpaces>14236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Barriers to Literacy</dc:title>
  <dc:subject>By Kimberley Tamilia 1707575</dc:subject>
  <dc:creator>Kim Tamilia</dc:creator>
  <cp:keywords/>
  <dc:description/>
  <cp:lastModifiedBy>Kimberley Lucia Tamilia (1707575)</cp:lastModifiedBy>
  <cp:revision>2</cp:revision>
  <dcterms:created xsi:type="dcterms:W3CDTF">2021-05-09T13:09:00Z</dcterms:created>
  <dcterms:modified xsi:type="dcterms:W3CDTF">2021-05-09T13:09:00Z</dcterms:modified>
</cp:coreProperties>
</file>