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7AB88" w14:textId="31908908" w:rsidR="00711157" w:rsidRDefault="004675EB">
      <w:r>
        <w:fldChar w:fldCharType="begin"/>
      </w:r>
      <w:r>
        <w:instrText xml:space="preserve"> INCLUDEPICTURE "/Users/roxanamaria/Library/Group Containers/UBF8T346G9.ms/WebArchiveCopyPasteTempFiles/com.microsoft.Word/images?q=tbnANd9GcSHV34KVW2F3VptVS9Z5n48uydQwqSEbuGfdYCuolmD&amp;s" \* MERGEFORMATINET </w:instrText>
      </w:r>
      <w:r>
        <w:fldChar w:fldCharType="separate"/>
      </w:r>
      <w:r>
        <w:rPr>
          <w:noProof/>
        </w:rPr>
        <w:drawing>
          <wp:inline distT="0" distB="0" distL="0" distR="0" wp14:anchorId="03ABF86D" wp14:editId="03F6BFB4">
            <wp:extent cx="2273716" cy="1260764"/>
            <wp:effectExtent l="0" t="0" r="0" b="0"/>
            <wp:docPr id="1012444217"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44217" name="Picture 2" descr="A logo with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5578" cy="1267342"/>
                    </a:xfrm>
                    <a:prstGeom prst="rect">
                      <a:avLst/>
                    </a:prstGeom>
                    <a:noFill/>
                    <a:ln>
                      <a:noFill/>
                    </a:ln>
                  </pic:spPr>
                </pic:pic>
              </a:graphicData>
            </a:graphic>
          </wp:inline>
        </w:drawing>
      </w:r>
      <w:r>
        <w:fldChar w:fldCharType="end"/>
      </w:r>
    </w:p>
    <w:p w14:paraId="0187AAC5" w14:textId="2F1CDDF7" w:rsidR="004675EB" w:rsidRPr="0083035D" w:rsidRDefault="004675EB" w:rsidP="004675EB">
      <w:pPr>
        <w:jc w:val="center"/>
        <w:rPr>
          <w:rFonts w:ascii="Times" w:hAnsi="Times"/>
          <w:b/>
          <w:bCs/>
          <w:lang w:val="en-US"/>
        </w:rPr>
      </w:pPr>
      <w:r w:rsidRPr="004675EB">
        <w:rPr>
          <w:rFonts w:ascii="Times" w:hAnsi="Times"/>
          <w:b/>
          <w:bCs/>
        </w:rPr>
        <w:t xml:space="preserve">Student name: </w:t>
      </w:r>
      <w:r w:rsidR="0083035D">
        <w:rPr>
          <w:rFonts w:ascii="Times" w:hAnsi="Times"/>
          <w:b/>
          <w:bCs/>
          <w:lang w:val="en-US"/>
        </w:rPr>
        <w:t xml:space="preserve"> </w:t>
      </w:r>
      <w:proofErr w:type="spellStart"/>
      <w:r w:rsidR="0083035D">
        <w:rPr>
          <w:rFonts w:ascii="Times" w:hAnsi="Times"/>
          <w:b/>
          <w:bCs/>
          <w:lang w:val="en-US"/>
        </w:rPr>
        <w:t>Catalin</w:t>
      </w:r>
      <w:proofErr w:type="spellEnd"/>
      <w:r w:rsidR="0083035D">
        <w:rPr>
          <w:rFonts w:ascii="Times" w:hAnsi="Times"/>
          <w:b/>
          <w:bCs/>
          <w:lang w:val="en-US"/>
        </w:rPr>
        <w:t xml:space="preserve"> </w:t>
      </w:r>
      <w:proofErr w:type="spellStart"/>
      <w:r w:rsidR="0083035D">
        <w:rPr>
          <w:rFonts w:ascii="Times" w:hAnsi="Times"/>
          <w:b/>
          <w:bCs/>
          <w:lang w:val="en-US"/>
        </w:rPr>
        <w:t>Borosu</w:t>
      </w:r>
      <w:proofErr w:type="spellEnd"/>
    </w:p>
    <w:p w14:paraId="1FC56897" w14:textId="6736E552" w:rsidR="004675EB" w:rsidRPr="004675EB" w:rsidRDefault="004675EB" w:rsidP="004675EB">
      <w:pPr>
        <w:jc w:val="center"/>
        <w:rPr>
          <w:rFonts w:ascii="Times" w:hAnsi="Times"/>
        </w:rPr>
      </w:pPr>
      <w:r w:rsidRPr="004675EB">
        <w:rPr>
          <w:rFonts w:ascii="Times" w:hAnsi="Times"/>
          <w:b/>
          <w:bCs/>
        </w:rPr>
        <w:t>Student ID number:</w:t>
      </w:r>
      <w:r w:rsidR="0083035D" w:rsidRPr="0083035D">
        <w:t xml:space="preserve"> </w:t>
      </w:r>
      <w:r w:rsidR="0083035D" w:rsidRPr="0083035D">
        <w:rPr>
          <w:rFonts w:ascii="Times" w:hAnsi="Times"/>
          <w:b/>
          <w:bCs/>
        </w:rPr>
        <w:t>2115218@student.uwtsd.ac.uk</w:t>
      </w:r>
      <w:r w:rsidRPr="004675EB">
        <w:rPr>
          <w:rFonts w:ascii="Times" w:hAnsi="Times"/>
          <w:b/>
          <w:bCs/>
        </w:rPr>
        <w:br/>
        <w:t>BA (Hons) Leadership and Management Skills for the Workplace</w:t>
      </w:r>
    </w:p>
    <w:p w14:paraId="734A19B5" w14:textId="6C98DD0E" w:rsidR="004675EB" w:rsidRPr="004675EB" w:rsidRDefault="004675EB" w:rsidP="004675EB">
      <w:pPr>
        <w:jc w:val="center"/>
        <w:rPr>
          <w:rFonts w:ascii="Times" w:hAnsi="Times"/>
        </w:rPr>
      </w:pPr>
      <w:r w:rsidRPr="004675EB">
        <w:rPr>
          <w:rFonts w:ascii="Times" w:hAnsi="Times"/>
          <w:b/>
          <w:bCs/>
        </w:rPr>
        <w:t>Workplace Culture and its impact on Organisational Efficiency</w:t>
      </w:r>
    </w:p>
    <w:p w14:paraId="43D00916" w14:textId="77777777" w:rsidR="004675EB" w:rsidRDefault="004675EB"/>
    <w:p w14:paraId="2706707E" w14:textId="77777777" w:rsidR="004675EB" w:rsidRDefault="004675EB"/>
    <w:p w14:paraId="1C8221DF" w14:textId="77777777" w:rsidR="004675EB" w:rsidRDefault="004675EB"/>
    <w:p w14:paraId="66E8DB90" w14:textId="77777777" w:rsidR="004675EB" w:rsidRDefault="004675EB"/>
    <w:p w14:paraId="31A1ADDB" w14:textId="77777777" w:rsidR="004675EB" w:rsidRDefault="004675EB"/>
    <w:p w14:paraId="25863F5B" w14:textId="77777777" w:rsidR="004675EB" w:rsidRDefault="004675EB"/>
    <w:p w14:paraId="728EB559" w14:textId="77777777" w:rsidR="004675EB" w:rsidRDefault="004675EB"/>
    <w:p w14:paraId="35FE2AB0" w14:textId="77777777" w:rsidR="004675EB" w:rsidRDefault="004675EB"/>
    <w:p w14:paraId="2A79F294" w14:textId="77777777" w:rsidR="004675EB" w:rsidRDefault="004675EB"/>
    <w:p w14:paraId="1767EEF8" w14:textId="77777777" w:rsidR="004675EB" w:rsidRDefault="004675EB"/>
    <w:p w14:paraId="11CDC929" w14:textId="77777777" w:rsidR="004675EB" w:rsidRDefault="004675EB"/>
    <w:p w14:paraId="1D5A0769" w14:textId="77777777" w:rsidR="004675EB" w:rsidRDefault="004675EB"/>
    <w:p w14:paraId="6820FF31" w14:textId="77777777" w:rsidR="004675EB" w:rsidRDefault="004675EB"/>
    <w:p w14:paraId="526A8C8A" w14:textId="77777777" w:rsidR="004675EB" w:rsidRDefault="004675EB"/>
    <w:p w14:paraId="443D0FD1" w14:textId="77777777" w:rsidR="004675EB" w:rsidRDefault="004675EB"/>
    <w:p w14:paraId="63114610" w14:textId="77777777" w:rsidR="004675EB" w:rsidRDefault="004675EB"/>
    <w:p w14:paraId="766A2FC9" w14:textId="77777777" w:rsidR="004675EB" w:rsidRDefault="004675EB"/>
    <w:p w14:paraId="4DB0DA5F" w14:textId="77777777" w:rsidR="004675EB" w:rsidRDefault="004675EB"/>
    <w:p w14:paraId="2E5BE961" w14:textId="77777777" w:rsidR="004675EB" w:rsidRDefault="004675EB"/>
    <w:p w14:paraId="1B9EE78E" w14:textId="77777777" w:rsidR="004675EB" w:rsidRDefault="004675EB"/>
    <w:p w14:paraId="5BB29D14" w14:textId="77777777" w:rsidR="004675EB" w:rsidRDefault="004675EB"/>
    <w:p w14:paraId="4A379718" w14:textId="77777777" w:rsidR="004675EB" w:rsidRDefault="004675EB"/>
    <w:p w14:paraId="583F8E9B" w14:textId="77777777" w:rsidR="004675EB" w:rsidRDefault="004675EB"/>
    <w:p w14:paraId="7B5234EB" w14:textId="77777777" w:rsidR="004675EB" w:rsidRDefault="004675EB"/>
    <w:p w14:paraId="751E585E" w14:textId="77777777" w:rsidR="004675EB" w:rsidRDefault="004675EB"/>
    <w:p w14:paraId="7D5F4019" w14:textId="77777777" w:rsidR="004675EB" w:rsidRDefault="004675EB"/>
    <w:p w14:paraId="6B5D2A0C" w14:textId="77777777" w:rsidR="004675EB" w:rsidRDefault="004675EB"/>
    <w:p w14:paraId="09AAF63E" w14:textId="77777777" w:rsidR="004675EB" w:rsidRDefault="004675EB"/>
    <w:p w14:paraId="0D6C4B20" w14:textId="77777777" w:rsidR="004675EB" w:rsidRDefault="004675EB"/>
    <w:p w14:paraId="7C977282" w14:textId="77777777" w:rsidR="004675EB" w:rsidRDefault="004675EB"/>
    <w:p w14:paraId="7946F2CE" w14:textId="77777777" w:rsidR="004675EB" w:rsidRDefault="004675EB"/>
    <w:p w14:paraId="261CE34C" w14:textId="77777777" w:rsidR="004675EB" w:rsidRDefault="004675EB"/>
    <w:p w14:paraId="24A2069B" w14:textId="77777777" w:rsidR="004675EB" w:rsidRDefault="004675EB"/>
    <w:p w14:paraId="60072A66" w14:textId="78E07281" w:rsidR="007006EB" w:rsidRDefault="007006EB" w:rsidP="007006EB">
      <w:pPr>
        <w:pStyle w:val="Heading1"/>
        <w:rPr>
          <w:rFonts w:ascii="Times" w:hAnsi="Times"/>
          <w:b/>
          <w:bCs/>
          <w:sz w:val="24"/>
          <w:szCs w:val="24"/>
        </w:rPr>
      </w:pPr>
      <w:r>
        <w:rPr>
          <w:rFonts w:ascii="Times" w:hAnsi="Times"/>
          <w:b/>
          <w:bCs/>
          <w:noProof/>
          <w:sz w:val="24"/>
          <w:szCs w:val="24"/>
        </w:rPr>
        <w:lastRenderedPageBreak/>
        <w:drawing>
          <wp:inline distT="0" distB="0" distL="0" distR="0" wp14:anchorId="5595AE48" wp14:editId="78A50032">
            <wp:extent cx="5943600" cy="2814955"/>
            <wp:effectExtent l="0" t="0" r="0" b="4445"/>
            <wp:docPr id="1663899803" name="Picture 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99803" name="Picture 3" descr="A document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814955"/>
                    </a:xfrm>
                    <a:prstGeom prst="rect">
                      <a:avLst/>
                    </a:prstGeom>
                  </pic:spPr>
                </pic:pic>
              </a:graphicData>
            </a:graphic>
          </wp:inline>
        </w:drawing>
      </w:r>
    </w:p>
    <w:p w14:paraId="6D30E327" w14:textId="77777777" w:rsidR="007006EB" w:rsidRDefault="007006EB" w:rsidP="007006EB"/>
    <w:p w14:paraId="69CF45C8" w14:textId="77777777" w:rsidR="007006EB" w:rsidRDefault="007006EB" w:rsidP="007006EB"/>
    <w:p w14:paraId="6BC45712" w14:textId="77777777" w:rsidR="007006EB" w:rsidRDefault="007006EB" w:rsidP="007006EB"/>
    <w:p w14:paraId="3C703D6F" w14:textId="77777777" w:rsidR="007006EB" w:rsidRDefault="007006EB" w:rsidP="007006EB"/>
    <w:p w14:paraId="25B3D7F6" w14:textId="77777777" w:rsidR="007006EB" w:rsidRDefault="007006EB" w:rsidP="007006EB"/>
    <w:p w14:paraId="25AA7386" w14:textId="77777777" w:rsidR="007006EB" w:rsidRDefault="007006EB" w:rsidP="007006EB"/>
    <w:p w14:paraId="0D18A42B" w14:textId="77777777" w:rsidR="007006EB" w:rsidRDefault="007006EB" w:rsidP="007006EB"/>
    <w:p w14:paraId="1F20780C" w14:textId="77777777" w:rsidR="007006EB" w:rsidRDefault="007006EB" w:rsidP="007006EB"/>
    <w:p w14:paraId="0AD69696" w14:textId="77777777" w:rsidR="007006EB" w:rsidRDefault="007006EB" w:rsidP="007006EB"/>
    <w:p w14:paraId="0851613C" w14:textId="77777777" w:rsidR="007006EB" w:rsidRDefault="007006EB" w:rsidP="007006EB"/>
    <w:p w14:paraId="27D1AD4F" w14:textId="77777777" w:rsidR="007006EB" w:rsidRDefault="007006EB" w:rsidP="007006EB"/>
    <w:p w14:paraId="3C1B3847" w14:textId="77777777" w:rsidR="007006EB" w:rsidRDefault="007006EB" w:rsidP="007006EB"/>
    <w:p w14:paraId="7F770A97" w14:textId="77777777" w:rsidR="007006EB" w:rsidRDefault="007006EB" w:rsidP="007006EB"/>
    <w:p w14:paraId="2EB69D13" w14:textId="77777777" w:rsidR="007006EB" w:rsidRDefault="007006EB" w:rsidP="007006EB"/>
    <w:p w14:paraId="662E9E38" w14:textId="77777777" w:rsidR="007006EB" w:rsidRDefault="007006EB" w:rsidP="007006EB"/>
    <w:p w14:paraId="248C5F37" w14:textId="77777777" w:rsidR="007006EB" w:rsidRDefault="007006EB" w:rsidP="007006EB"/>
    <w:p w14:paraId="47B6262D" w14:textId="77777777" w:rsidR="007006EB" w:rsidRDefault="007006EB" w:rsidP="007006EB"/>
    <w:p w14:paraId="7E8E91AE" w14:textId="77777777" w:rsidR="007006EB" w:rsidRDefault="007006EB" w:rsidP="007006EB"/>
    <w:p w14:paraId="1273DBD0" w14:textId="77777777" w:rsidR="007006EB" w:rsidRDefault="007006EB" w:rsidP="007006EB"/>
    <w:p w14:paraId="699E51B4" w14:textId="77777777" w:rsidR="007006EB" w:rsidRDefault="007006EB" w:rsidP="007006EB"/>
    <w:p w14:paraId="0EF7CE13" w14:textId="77777777" w:rsidR="007006EB" w:rsidRPr="007006EB" w:rsidRDefault="007006EB" w:rsidP="007006EB"/>
    <w:p w14:paraId="2A9F0521" w14:textId="77777777" w:rsidR="007006EB" w:rsidRDefault="007006EB" w:rsidP="007006EB">
      <w:pPr>
        <w:pStyle w:val="Heading1"/>
        <w:rPr>
          <w:rFonts w:ascii="Times" w:hAnsi="Times"/>
          <w:b/>
          <w:bCs/>
          <w:sz w:val="24"/>
          <w:szCs w:val="24"/>
        </w:rPr>
      </w:pPr>
    </w:p>
    <w:p w14:paraId="2CD2C861" w14:textId="77777777" w:rsidR="007006EB" w:rsidRDefault="007006EB" w:rsidP="007006EB">
      <w:pPr>
        <w:pStyle w:val="Heading1"/>
        <w:rPr>
          <w:rFonts w:ascii="Times" w:hAnsi="Times"/>
          <w:b/>
          <w:bCs/>
          <w:sz w:val="24"/>
          <w:szCs w:val="24"/>
        </w:rPr>
      </w:pPr>
    </w:p>
    <w:p w14:paraId="0A3822D3" w14:textId="77777777" w:rsidR="007006EB" w:rsidRDefault="007006EB" w:rsidP="007006EB">
      <w:pPr>
        <w:pStyle w:val="Heading1"/>
        <w:rPr>
          <w:rFonts w:ascii="Times" w:hAnsi="Times"/>
          <w:b/>
          <w:bCs/>
          <w:sz w:val="24"/>
          <w:szCs w:val="24"/>
        </w:rPr>
      </w:pPr>
    </w:p>
    <w:p w14:paraId="1C8E03FC" w14:textId="2D5E0024" w:rsidR="004675EB" w:rsidRPr="007006EB" w:rsidRDefault="004675EB" w:rsidP="007006EB">
      <w:pPr>
        <w:pStyle w:val="Heading1"/>
        <w:rPr>
          <w:rFonts w:ascii="Times" w:hAnsi="Times"/>
          <w:b/>
          <w:bCs/>
          <w:sz w:val="24"/>
          <w:szCs w:val="24"/>
          <w:lang w:val="en-US"/>
        </w:rPr>
      </w:pPr>
      <w:bookmarkStart w:id="0" w:name="_Toc142880429"/>
      <w:r w:rsidRPr="007006EB">
        <w:rPr>
          <w:rFonts w:ascii="Times" w:hAnsi="Times"/>
          <w:b/>
          <w:bCs/>
          <w:sz w:val="24"/>
          <w:szCs w:val="24"/>
        </w:rPr>
        <w:t>EasyJet Airline: An Introduction</w:t>
      </w:r>
      <w:bookmarkEnd w:id="0"/>
    </w:p>
    <w:p w14:paraId="0F3B9AB0" w14:textId="4989B833" w:rsidR="004675EB" w:rsidRPr="004675EB" w:rsidRDefault="004675EB" w:rsidP="004675EB">
      <w:pPr>
        <w:spacing w:line="360" w:lineRule="auto"/>
        <w:jc w:val="both"/>
        <w:rPr>
          <w:rFonts w:ascii="Times" w:hAnsi="Times"/>
          <w:lang w:val="en-US"/>
        </w:rPr>
      </w:pPr>
      <w:r>
        <w:rPr>
          <w:rFonts w:ascii="Times" w:hAnsi="Times"/>
          <w:lang w:val="en-US"/>
        </w:rPr>
        <w:t xml:space="preserve">In the context of the company </w:t>
      </w:r>
      <w:proofErr w:type="gramStart"/>
      <w:r>
        <w:rPr>
          <w:rFonts w:ascii="Times" w:hAnsi="Times"/>
          <w:lang w:val="en-US"/>
        </w:rPr>
        <w:t>EasyJet</w:t>
      </w:r>
      <w:proofErr w:type="gramEnd"/>
      <w:r>
        <w:rPr>
          <w:rFonts w:ascii="Times" w:hAnsi="Times"/>
          <w:lang w:val="en-US"/>
        </w:rPr>
        <w:t xml:space="preserve"> it is important to be stated that this is a British company, more exactly a multinational one that it is operating low cost. This company has come to life in the end of the year 1995 being created by </w:t>
      </w:r>
      <w:r w:rsidRPr="004675EB">
        <w:rPr>
          <w:rFonts w:ascii="Times" w:hAnsi="Times"/>
        </w:rPr>
        <w:t>Sir Stelios Haji-Ioannou, the airline had its early operations based out of Luton Airport</w:t>
      </w:r>
      <w:r w:rsidR="007006EB">
        <w:rPr>
          <w:rFonts w:ascii="Times" w:hAnsi="Times"/>
          <w:lang w:val="en-US"/>
        </w:rPr>
        <w:t xml:space="preserve"> (EasyJet, n.d.).</w:t>
      </w:r>
      <w:r w:rsidRPr="004675EB">
        <w:rPr>
          <w:rFonts w:ascii="Times" w:hAnsi="Times"/>
        </w:rPr>
        <w:t xml:space="preserve"> </w:t>
      </w:r>
      <w:r>
        <w:rPr>
          <w:rFonts w:ascii="Times" w:hAnsi="Times"/>
          <w:lang w:val="en-US"/>
        </w:rPr>
        <w:t xml:space="preserve">Additionally, in this context it is important to be mentioned that the company it is widely known for its orange logo as the company has </w:t>
      </w:r>
      <w:proofErr w:type="gramStart"/>
      <w:r>
        <w:rPr>
          <w:rFonts w:ascii="Times" w:hAnsi="Times"/>
          <w:lang w:val="en-US"/>
        </w:rPr>
        <w:t>grew</w:t>
      </w:r>
      <w:proofErr w:type="gramEnd"/>
      <w:r>
        <w:rPr>
          <w:rFonts w:ascii="Times" w:hAnsi="Times"/>
          <w:lang w:val="en-US"/>
        </w:rPr>
        <w:t xml:space="preserve"> a lot over the years being now consider one of the </w:t>
      </w:r>
      <w:r w:rsidRPr="004675EB">
        <w:rPr>
          <w:rFonts w:ascii="Times" w:hAnsi="Times"/>
        </w:rPr>
        <w:t>Europe's largest and most prominent budget airlines</w:t>
      </w:r>
      <w:r w:rsidR="007006EB">
        <w:rPr>
          <w:rFonts w:ascii="Times" w:hAnsi="Times"/>
          <w:lang w:val="en-US"/>
        </w:rPr>
        <w:t xml:space="preserve"> (</w:t>
      </w:r>
      <w:proofErr w:type="spellStart"/>
      <w:r w:rsidR="007006EB">
        <w:rPr>
          <w:rFonts w:ascii="Times" w:hAnsi="Times"/>
          <w:lang w:val="en-US"/>
        </w:rPr>
        <w:t>Bilotkach</w:t>
      </w:r>
      <w:proofErr w:type="spellEnd"/>
      <w:r w:rsidR="007006EB">
        <w:rPr>
          <w:rFonts w:ascii="Times" w:hAnsi="Times"/>
          <w:lang w:val="en-US"/>
        </w:rPr>
        <w:t>, 2011).</w:t>
      </w:r>
    </w:p>
    <w:p w14:paraId="2D9EA3FC" w14:textId="1B488007" w:rsidR="004675EB" w:rsidRPr="004675EB" w:rsidRDefault="004675EB" w:rsidP="004675EB">
      <w:pPr>
        <w:spacing w:line="360" w:lineRule="auto"/>
        <w:jc w:val="both"/>
        <w:rPr>
          <w:rFonts w:ascii="Times" w:hAnsi="Times"/>
          <w:lang w:val="en-US"/>
        </w:rPr>
      </w:pPr>
      <w:r w:rsidRPr="004675EB">
        <w:rPr>
          <w:rFonts w:ascii="Times" w:hAnsi="Times"/>
        </w:rPr>
        <w:t xml:space="preserve">Characterized by its no-frills approach to air travel, EasyJet offers passengers the opportunity to fly affordably across a wide range of European destinations and some outside Europe as well. </w:t>
      </w:r>
      <w:r>
        <w:rPr>
          <w:rFonts w:ascii="Times" w:hAnsi="Times"/>
          <w:lang w:val="en-US"/>
        </w:rPr>
        <w:t xml:space="preserve">It is widely known that this company has saw a great expansion over the years the company has expanded its base of operations a lot in several airports across the continent and thus has assure having a large </w:t>
      </w:r>
      <w:r w:rsidRPr="004675EB">
        <w:rPr>
          <w:rFonts w:ascii="Times" w:hAnsi="Times"/>
        </w:rPr>
        <w:t>network coverage</w:t>
      </w:r>
      <w:r w:rsidR="007006EB">
        <w:rPr>
          <w:rFonts w:ascii="Times" w:hAnsi="Times"/>
          <w:lang w:val="en-US"/>
        </w:rPr>
        <w:t xml:space="preserve"> (EasyJet, 2023).</w:t>
      </w:r>
      <w:r>
        <w:rPr>
          <w:rFonts w:ascii="Times" w:hAnsi="Times"/>
          <w:lang w:val="en-US"/>
        </w:rPr>
        <w:t xml:space="preserve"> Therefore, in this context it is important to be mentioned that the airline’s business model it is all based on cost reduction and it is prioritizing efficiency and therefore it is important to state again that this company it is offering different marketing strategies in terms of </w:t>
      </w:r>
      <w:r w:rsidRPr="004675EB">
        <w:rPr>
          <w:rFonts w:ascii="Times" w:hAnsi="Times"/>
        </w:rPr>
        <w:t>selling tickets primarily online, not providing complimentary in-flight meals, and quick turnaround times at gates.Beyond just flights, the brand has diversified its offerings with ventures such as EasyJet Holidays, which provides package vacation deals to customers</w:t>
      </w:r>
      <w:r w:rsidR="007006EB">
        <w:rPr>
          <w:rFonts w:ascii="Times" w:hAnsi="Times"/>
          <w:lang w:val="en-US"/>
        </w:rPr>
        <w:t xml:space="preserve"> (</w:t>
      </w:r>
      <w:proofErr w:type="spellStart"/>
      <w:r w:rsidR="007006EB">
        <w:rPr>
          <w:rFonts w:ascii="Times" w:hAnsi="Times"/>
          <w:lang w:val="en-US"/>
        </w:rPr>
        <w:t>Brueckner</w:t>
      </w:r>
      <w:proofErr w:type="spellEnd"/>
      <w:r w:rsidR="007006EB">
        <w:rPr>
          <w:rFonts w:ascii="Times" w:hAnsi="Times"/>
          <w:lang w:val="en-US"/>
        </w:rPr>
        <w:t>, Lee and Singer, 2013).</w:t>
      </w:r>
    </w:p>
    <w:p w14:paraId="3A05D8F5" w14:textId="60BD4C60" w:rsidR="004675EB" w:rsidRPr="004675EB" w:rsidRDefault="004675EB" w:rsidP="004675EB">
      <w:pPr>
        <w:spacing w:line="360" w:lineRule="auto"/>
        <w:jc w:val="both"/>
        <w:rPr>
          <w:rFonts w:ascii="Times" w:hAnsi="Times"/>
          <w:lang w:val="en-US"/>
        </w:rPr>
      </w:pPr>
      <w:r w:rsidRPr="004675EB">
        <w:rPr>
          <w:rFonts w:ascii="Times" w:hAnsi="Times"/>
        </w:rPr>
        <w:t>With its catchy slogan, "Come on, let's fly!" and positioning itself as "The web's favourite airline", EasyJet has marked a significant presence in the aviation sector, making air travel more accessible and affordable for millions across Europe</w:t>
      </w:r>
      <w:r w:rsidR="007006EB">
        <w:rPr>
          <w:rFonts w:ascii="Times" w:hAnsi="Times"/>
          <w:lang w:val="en-US"/>
        </w:rPr>
        <w:t xml:space="preserve"> (EasyJet, 2022).</w:t>
      </w:r>
    </w:p>
    <w:p w14:paraId="28D6D683" w14:textId="77777777" w:rsidR="004675EB" w:rsidRDefault="004675EB"/>
    <w:p w14:paraId="78FBE030" w14:textId="017B0A6B" w:rsidR="004675EB" w:rsidRPr="007006EB" w:rsidRDefault="004675EB" w:rsidP="007006EB">
      <w:pPr>
        <w:pStyle w:val="Heading1"/>
        <w:rPr>
          <w:rFonts w:ascii="Times" w:hAnsi="Times"/>
          <w:b/>
          <w:bCs/>
          <w:sz w:val="24"/>
          <w:szCs w:val="24"/>
        </w:rPr>
      </w:pPr>
      <w:bookmarkStart w:id="1" w:name="_Toc142880430"/>
      <w:r w:rsidRPr="007006EB">
        <w:rPr>
          <w:rFonts w:ascii="Times" w:hAnsi="Times"/>
          <w:b/>
          <w:bCs/>
          <w:sz w:val="24"/>
          <w:szCs w:val="24"/>
        </w:rPr>
        <w:t>Critically assess the relationship of organisational culture and structure of Easy jet and explain</w:t>
      </w:r>
      <w:r w:rsidR="007006EB">
        <w:rPr>
          <w:rFonts w:ascii="Times" w:hAnsi="Times"/>
          <w:b/>
          <w:bCs/>
          <w:sz w:val="24"/>
          <w:szCs w:val="24"/>
          <w:lang w:val="en-US"/>
        </w:rPr>
        <w:t xml:space="preserve"> </w:t>
      </w:r>
      <w:r w:rsidRPr="007006EB">
        <w:rPr>
          <w:rFonts w:ascii="Times" w:hAnsi="Times"/>
          <w:b/>
          <w:bCs/>
          <w:sz w:val="24"/>
          <w:szCs w:val="24"/>
        </w:rPr>
        <w:t>how these impact on achieving financial and non-financial performance.</w:t>
      </w:r>
      <w:bookmarkEnd w:id="1"/>
    </w:p>
    <w:p w14:paraId="03FAE5B6" w14:textId="77777777" w:rsidR="004675EB" w:rsidRDefault="004675EB"/>
    <w:p w14:paraId="0BFF48B8" w14:textId="6150C135" w:rsidR="004675EB" w:rsidRPr="004675EB" w:rsidRDefault="004675EB" w:rsidP="004675EB">
      <w:pPr>
        <w:spacing w:line="360" w:lineRule="auto"/>
        <w:jc w:val="both"/>
        <w:rPr>
          <w:rFonts w:ascii="Times" w:hAnsi="Times"/>
          <w:lang w:val="en-US"/>
        </w:rPr>
      </w:pPr>
      <w:r w:rsidRPr="004675EB">
        <w:rPr>
          <w:rFonts w:ascii="Times" w:hAnsi="Times"/>
        </w:rPr>
        <w:t>The organisational culture and structure of a company often drive its internal dynamics and consequently, its overall performance</w:t>
      </w:r>
      <w:r>
        <w:rPr>
          <w:rFonts w:ascii="Times" w:hAnsi="Times"/>
          <w:lang w:val="en-US"/>
        </w:rPr>
        <w:t xml:space="preserve"> and therefore the relationship it is existed and it is widely </w:t>
      </w:r>
      <w:r>
        <w:rPr>
          <w:rFonts w:ascii="Times" w:hAnsi="Times"/>
          <w:lang w:val="en-US"/>
        </w:rPr>
        <w:lastRenderedPageBreak/>
        <w:t xml:space="preserve">known when considering the financial and non </w:t>
      </w:r>
      <w:proofErr w:type="spellStart"/>
      <w:r>
        <w:rPr>
          <w:rFonts w:ascii="Times" w:hAnsi="Times"/>
          <w:lang w:val="en-US"/>
        </w:rPr>
        <w:t>fianncail</w:t>
      </w:r>
      <w:proofErr w:type="spellEnd"/>
      <w:r>
        <w:rPr>
          <w:rFonts w:ascii="Times" w:hAnsi="Times"/>
          <w:lang w:val="en-US"/>
        </w:rPr>
        <w:t xml:space="preserve"> part</w:t>
      </w:r>
      <w:r w:rsidR="007006EB">
        <w:rPr>
          <w:rFonts w:ascii="Times" w:hAnsi="Times"/>
          <w:lang w:val="en-US"/>
        </w:rPr>
        <w:t xml:space="preserve">  (</w:t>
      </w:r>
      <w:proofErr w:type="spellStart"/>
      <w:r w:rsidR="007006EB">
        <w:rPr>
          <w:rFonts w:ascii="Times" w:hAnsi="Times"/>
          <w:lang w:val="en-US"/>
        </w:rPr>
        <w:t>Callawat</w:t>
      </w:r>
      <w:proofErr w:type="spellEnd"/>
      <w:r w:rsidR="007006EB">
        <w:rPr>
          <w:rFonts w:ascii="Times" w:hAnsi="Times"/>
          <w:lang w:val="en-US"/>
        </w:rPr>
        <w:t xml:space="preserve"> and Sant, 2021).</w:t>
      </w:r>
      <w:r>
        <w:rPr>
          <w:rFonts w:ascii="Times" w:hAnsi="Times"/>
          <w:lang w:val="en-US"/>
        </w:rPr>
        <w:t xml:space="preserve"> Therefore, considering the company case study that it is a leading when it comes to </w:t>
      </w:r>
      <w:proofErr w:type="spellStart"/>
      <w:r>
        <w:rPr>
          <w:rFonts w:ascii="Times" w:hAnsi="Times"/>
          <w:lang w:val="en-US"/>
        </w:rPr>
        <w:t>beign</w:t>
      </w:r>
      <w:proofErr w:type="spellEnd"/>
      <w:r>
        <w:rPr>
          <w:rFonts w:ascii="Times" w:hAnsi="Times"/>
          <w:lang w:val="en-US"/>
        </w:rPr>
        <w:t xml:space="preserve"> low cost in Europe being some of the parts of the company goals. </w:t>
      </w:r>
      <w:proofErr w:type="gramStart"/>
      <w:r>
        <w:rPr>
          <w:rFonts w:ascii="Times" w:hAnsi="Times"/>
          <w:lang w:val="en-US"/>
        </w:rPr>
        <w:t>In order to</w:t>
      </w:r>
      <w:proofErr w:type="gramEnd"/>
      <w:r>
        <w:rPr>
          <w:rFonts w:ascii="Times" w:hAnsi="Times"/>
          <w:lang w:val="en-US"/>
        </w:rPr>
        <w:t xml:space="preserve"> </w:t>
      </w:r>
      <w:proofErr w:type="spellStart"/>
      <w:r>
        <w:rPr>
          <w:rFonts w:ascii="Times" w:hAnsi="Times"/>
          <w:lang w:val="en-US"/>
        </w:rPr>
        <w:t>responde</w:t>
      </w:r>
      <w:proofErr w:type="spellEnd"/>
      <w:r>
        <w:rPr>
          <w:rFonts w:ascii="Times" w:hAnsi="Times"/>
          <w:lang w:val="en-US"/>
        </w:rPr>
        <w:t xml:space="preserve"> properly to our question it is important to first describe a little bit the company case study organizational culture</w:t>
      </w:r>
    </w:p>
    <w:p w14:paraId="7C77054C" w14:textId="3814A700" w:rsidR="004675EB" w:rsidRPr="004675EB" w:rsidRDefault="004675EB" w:rsidP="004675EB">
      <w:pPr>
        <w:spacing w:line="360" w:lineRule="auto"/>
        <w:jc w:val="both"/>
        <w:rPr>
          <w:rFonts w:ascii="Times" w:hAnsi="Times"/>
        </w:rPr>
      </w:pPr>
      <w:r w:rsidRPr="004675EB">
        <w:rPr>
          <w:rFonts w:ascii="Times" w:hAnsi="Times"/>
          <w:b/>
          <w:bCs/>
        </w:rPr>
        <w:t xml:space="preserve"> Organisational Culture at EasyJet</w:t>
      </w:r>
    </w:p>
    <w:p w14:paraId="7D1330D6" w14:textId="77777777" w:rsidR="004675EB" w:rsidRPr="004675EB" w:rsidRDefault="004675EB" w:rsidP="004675EB">
      <w:pPr>
        <w:spacing w:line="360" w:lineRule="auto"/>
        <w:jc w:val="both"/>
        <w:rPr>
          <w:rFonts w:ascii="Times" w:hAnsi="Times"/>
        </w:rPr>
      </w:pPr>
      <w:r w:rsidRPr="004675EB">
        <w:rPr>
          <w:rFonts w:ascii="Times" w:hAnsi="Times"/>
          <w:b/>
          <w:bCs/>
        </w:rPr>
        <w:t>2.1 Features</w:t>
      </w:r>
    </w:p>
    <w:p w14:paraId="64458816" w14:textId="3B09BD63" w:rsidR="004675EB" w:rsidRPr="004675EB" w:rsidRDefault="004675EB" w:rsidP="00274CA9">
      <w:pPr>
        <w:spacing w:line="360" w:lineRule="auto"/>
        <w:jc w:val="both"/>
        <w:rPr>
          <w:rFonts w:ascii="Times" w:hAnsi="Times"/>
          <w:lang w:val="en-US"/>
        </w:rPr>
      </w:pPr>
      <w:r w:rsidRPr="004675EB">
        <w:rPr>
          <w:rFonts w:ascii="Times" w:hAnsi="Times"/>
          <w:b/>
          <w:bCs/>
        </w:rPr>
        <w:t>Innovative:</w:t>
      </w:r>
      <w:r w:rsidRPr="004675EB">
        <w:rPr>
          <w:rFonts w:ascii="Times" w:hAnsi="Times"/>
        </w:rPr>
        <w:t xml:space="preserve"> EasyJet </w:t>
      </w:r>
      <w:r w:rsidR="00274CA9">
        <w:rPr>
          <w:rFonts w:ascii="Times" w:hAnsi="Times"/>
          <w:lang w:val="en-US"/>
        </w:rPr>
        <w:t xml:space="preserve">is coming regularly with new innovative technologies and strategies that has showed better aspects in the context of </w:t>
      </w:r>
      <w:r w:rsidRPr="004675EB">
        <w:rPr>
          <w:rFonts w:ascii="Times" w:hAnsi="Times"/>
        </w:rPr>
        <w:t>passenger safety, optimise operations, and reduce costs</w:t>
      </w:r>
      <w:r w:rsidR="007006EB">
        <w:rPr>
          <w:rFonts w:ascii="Times" w:hAnsi="Times"/>
          <w:lang w:val="en-US"/>
        </w:rPr>
        <w:t xml:space="preserve"> (EasyJet, 2022).</w:t>
      </w:r>
    </w:p>
    <w:p w14:paraId="083BEFD9" w14:textId="72155569" w:rsidR="004675EB" w:rsidRPr="007006EB" w:rsidRDefault="004675EB" w:rsidP="00274CA9">
      <w:pPr>
        <w:spacing w:line="360" w:lineRule="auto"/>
        <w:jc w:val="both"/>
        <w:rPr>
          <w:rFonts w:ascii="Times" w:hAnsi="Times"/>
          <w:lang w:val="en-US"/>
        </w:rPr>
      </w:pPr>
      <w:r w:rsidRPr="004675EB">
        <w:rPr>
          <w:rFonts w:ascii="Times" w:hAnsi="Times"/>
          <w:b/>
          <w:bCs/>
        </w:rPr>
        <w:t>Performance-Oriented:</w:t>
      </w:r>
      <w:r w:rsidRPr="004675EB">
        <w:rPr>
          <w:rFonts w:ascii="Times" w:hAnsi="Times"/>
        </w:rPr>
        <w:t xml:space="preserve"> The airline measures and monitors performance metrics rigorously, even in virtual working </w:t>
      </w:r>
      <w:r w:rsidR="00274CA9">
        <w:rPr>
          <w:rFonts w:ascii="Times" w:hAnsi="Times"/>
          <w:lang w:val="en-US"/>
        </w:rPr>
        <w:t xml:space="preserve">medium and it is important to be mentioned also that the company has embraced over the years change in terms of </w:t>
      </w:r>
      <w:r w:rsidRPr="004675EB">
        <w:rPr>
          <w:rFonts w:ascii="Times" w:hAnsi="Times"/>
        </w:rPr>
        <w:t>concerning operational efficiencies and meeting sectoral benchmarks.</w:t>
      </w:r>
      <w:r w:rsidR="00274CA9">
        <w:rPr>
          <w:rFonts w:ascii="Times" w:hAnsi="Times"/>
          <w:lang w:val="en-US"/>
        </w:rPr>
        <w:t xml:space="preserve"> The company has outlined over the years </w:t>
      </w:r>
      <w:r w:rsidRPr="004675EB">
        <w:rPr>
          <w:rFonts w:ascii="Times" w:hAnsi="Times"/>
        </w:rPr>
        <w:t>autonomy and empowering employees to take decisions</w:t>
      </w:r>
      <w:r w:rsidR="007006EB">
        <w:rPr>
          <w:rFonts w:ascii="Times" w:hAnsi="Times"/>
          <w:lang w:val="en-US"/>
        </w:rPr>
        <w:t xml:space="preserve"> (</w:t>
      </w:r>
      <w:proofErr w:type="spellStart"/>
      <w:r w:rsidR="007006EB">
        <w:rPr>
          <w:rFonts w:ascii="Times" w:hAnsi="Times"/>
          <w:lang w:val="en-US"/>
        </w:rPr>
        <w:t>Bubalo</w:t>
      </w:r>
      <w:proofErr w:type="spellEnd"/>
      <w:r w:rsidR="007006EB">
        <w:rPr>
          <w:rFonts w:ascii="Times" w:hAnsi="Times"/>
          <w:lang w:val="en-US"/>
        </w:rPr>
        <w:t xml:space="preserve"> and Gaggero, 2015).</w:t>
      </w:r>
    </w:p>
    <w:p w14:paraId="6F1A73A9" w14:textId="0876CD4E" w:rsidR="00274CA9" w:rsidRPr="00274CA9" w:rsidRDefault="00274CA9" w:rsidP="00274CA9">
      <w:pPr>
        <w:spacing w:line="360" w:lineRule="auto"/>
        <w:jc w:val="both"/>
        <w:rPr>
          <w:rFonts w:ascii="Times" w:hAnsi="Times"/>
        </w:rPr>
      </w:pPr>
      <w:r w:rsidRPr="00274CA9">
        <w:rPr>
          <w:rFonts w:ascii="Times" w:hAnsi="Times"/>
        </w:rPr>
        <w:t>Like many large companies, EasyJet has supporters and detractors, resulting in mixed perceptions regarding its culture. Based on current information, EasyJet's culture has pros and cons. These instances exhibit both:</w:t>
      </w:r>
    </w:p>
    <w:p w14:paraId="64D41008" w14:textId="77777777" w:rsidR="00274CA9" w:rsidRPr="00274CA9" w:rsidRDefault="00274CA9" w:rsidP="00274CA9">
      <w:pPr>
        <w:spacing w:line="360" w:lineRule="auto"/>
        <w:jc w:val="both"/>
        <w:rPr>
          <w:rFonts w:ascii="Times" w:hAnsi="Times"/>
        </w:rPr>
      </w:pPr>
      <w:r w:rsidRPr="00274CA9">
        <w:rPr>
          <w:rFonts w:ascii="Times" w:hAnsi="Times"/>
        </w:rPr>
        <w:t>Positives of EasyJet's Culture:</w:t>
      </w:r>
    </w:p>
    <w:p w14:paraId="305F116C" w14:textId="77777777" w:rsidR="00274CA9" w:rsidRPr="00274CA9" w:rsidRDefault="00274CA9" w:rsidP="00274CA9">
      <w:pPr>
        <w:spacing w:line="360" w:lineRule="auto"/>
        <w:jc w:val="both"/>
        <w:rPr>
          <w:rFonts w:ascii="Times" w:hAnsi="Times"/>
        </w:rPr>
      </w:pPr>
      <w:r w:rsidRPr="00274CA9">
        <w:rPr>
          <w:rFonts w:ascii="Times" w:hAnsi="Times"/>
        </w:rPr>
        <w:t>Innovation and Adaptability: EasyJet is known for its flexibility.</w:t>
      </w:r>
    </w:p>
    <w:p w14:paraId="4A2C1C00" w14:textId="2C580460" w:rsidR="00274CA9" w:rsidRPr="007006EB" w:rsidRDefault="00274CA9" w:rsidP="00274CA9">
      <w:pPr>
        <w:spacing w:line="360" w:lineRule="auto"/>
        <w:jc w:val="both"/>
        <w:rPr>
          <w:rFonts w:ascii="Times" w:hAnsi="Times"/>
          <w:lang w:val="en-US"/>
        </w:rPr>
      </w:pPr>
      <w:r w:rsidRPr="00274CA9">
        <w:rPr>
          <w:rFonts w:ascii="Times" w:hAnsi="Times"/>
        </w:rPr>
        <w:t>Example: The airline swiftly modified flight schedules, improved hygiene, and offered flexible booking during the COVID-19 epidemic</w:t>
      </w:r>
      <w:r w:rsidR="007006EB">
        <w:rPr>
          <w:rFonts w:ascii="Times" w:hAnsi="Times"/>
          <w:lang w:val="en-US"/>
        </w:rPr>
        <w:t xml:space="preserve"> (FT, 2022).</w:t>
      </w:r>
    </w:p>
    <w:p w14:paraId="193AF595" w14:textId="77777777" w:rsidR="00274CA9" w:rsidRPr="00274CA9" w:rsidRDefault="00274CA9" w:rsidP="00274CA9">
      <w:pPr>
        <w:spacing w:line="360" w:lineRule="auto"/>
        <w:jc w:val="both"/>
        <w:rPr>
          <w:rFonts w:ascii="Times" w:hAnsi="Times"/>
        </w:rPr>
      </w:pPr>
      <w:r w:rsidRPr="00274CA9">
        <w:rPr>
          <w:rFonts w:ascii="Times" w:hAnsi="Times"/>
        </w:rPr>
        <w:t>Customer-Centric Approach: EasyJet's operational approach focuses on making air travel affordable and convenient for many passengers.</w:t>
      </w:r>
    </w:p>
    <w:p w14:paraId="05EC16D8" w14:textId="77777777" w:rsidR="00274CA9" w:rsidRPr="00274CA9" w:rsidRDefault="00274CA9" w:rsidP="00274CA9">
      <w:pPr>
        <w:spacing w:line="360" w:lineRule="auto"/>
        <w:jc w:val="both"/>
        <w:rPr>
          <w:rFonts w:ascii="Times" w:hAnsi="Times"/>
        </w:rPr>
      </w:pPr>
      <w:r w:rsidRPr="00274CA9">
        <w:rPr>
          <w:rFonts w:ascii="Times" w:hAnsi="Times"/>
        </w:rPr>
        <w:t>Example: The "EasyJet Plus" card gives frequent flyers fast-track security and seat selection, boosting customer experience.</w:t>
      </w:r>
    </w:p>
    <w:p w14:paraId="4D351B68" w14:textId="77777777" w:rsidR="00274CA9" w:rsidRPr="00274CA9" w:rsidRDefault="00274CA9" w:rsidP="00274CA9">
      <w:pPr>
        <w:spacing w:line="360" w:lineRule="auto"/>
        <w:jc w:val="both"/>
        <w:rPr>
          <w:rFonts w:ascii="Times" w:hAnsi="Times"/>
        </w:rPr>
      </w:pPr>
      <w:r w:rsidRPr="00274CA9">
        <w:rPr>
          <w:rFonts w:ascii="Times" w:hAnsi="Times"/>
        </w:rPr>
        <w:t>Employee Empowerment: EasyJet's ethos of decentralisation empowers employees.</w:t>
      </w:r>
    </w:p>
    <w:p w14:paraId="096954CD" w14:textId="13FB3002" w:rsidR="00274CA9" w:rsidRPr="007006EB" w:rsidRDefault="00274CA9" w:rsidP="00274CA9">
      <w:pPr>
        <w:spacing w:line="360" w:lineRule="auto"/>
        <w:jc w:val="both"/>
        <w:rPr>
          <w:rFonts w:ascii="Times" w:hAnsi="Times"/>
          <w:lang w:val="en-US"/>
        </w:rPr>
      </w:pPr>
      <w:r w:rsidRPr="00274CA9">
        <w:rPr>
          <w:rFonts w:ascii="Times" w:hAnsi="Times"/>
        </w:rPr>
        <w:t>Example: Pilots and crew can make in-flight or customer-related decisions</w:t>
      </w:r>
      <w:r w:rsidR="007006EB">
        <w:rPr>
          <w:rFonts w:ascii="Times" w:hAnsi="Times"/>
          <w:lang w:val="en-US"/>
        </w:rPr>
        <w:t xml:space="preserve"> (Statista, 2022).</w:t>
      </w:r>
    </w:p>
    <w:p w14:paraId="28E70528" w14:textId="77777777" w:rsidR="00274CA9" w:rsidRPr="00274CA9" w:rsidRDefault="00274CA9" w:rsidP="00274CA9">
      <w:pPr>
        <w:spacing w:line="360" w:lineRule="auto"/>
        <w:jc w:val="both"/>
        <w:rPr>
          <w:rFonts w:ascii="Times" w:hAnsi="Times"/>
        </w:rPr>
      </w:pPr>
      <w:r w:rsidRPr="00274CA9">
        <w:rPr>
          <w:rFonts w:ascii="Times" w:hAnsi="Times"/>
        </w:rPr>
        <w:t>EasyJet's Culture Flaws:</w:t>
      </w:r>
    </w:p>
    <w:p w14:paraId="1F7168BA" w14:textId="77777777" w:rsidR="00274CA9" w:rsidRPr="00274CA9" w:rsidRDefault="00274CA9" w:rsidP="00274CA9">
      <w:pPr>
        <w:spacing w:line="360" w:lineRule="auto"/>
        <w:jc w:val="both"/>
        <w:rPr>
          <w:rFonts w:ascii="Times" w:hAnsi="Times"/>
        </w:rPr>
      </w:pPr>
      <w:r w:rsidRPr="00274CA9">
        <w:rPr>
          <w:rFonts w:ascii="Times" w:hAnsi="Times"/>
        </w:rPr>
        <w:t>As a low-cost airline, EasyJet's aggressive cost-cutting has been criticised.</w:t>
      </w:r>
    </w:p>
    <w:p w14:paraId="5CCB6CBA" w14:textId="59492781" w:rsidR="00274CA9" w:rsidRPr="007006EB" w:rsidRDefault="00274CA9" w:rsidP="00274CA9">
      <w:pPr>
        <w:spacing w:line="360" w:lineRule="auto"/>
        <w:jc w:val="both"/>
        <w:rPr>
          <w:rFonts w:ascii="Times" w:hAnsi="Times"/>
          <w:lang w:val="en-US"/>
        </w:rPr>
      </w:pPr>
      <w:r w:rsidRPr="00274CA9">
        <w:rPr>
          <w:rFonts w:ascii="Times" w:hAnsi="Times"/>
        </w:rPr>
        <w:t>Staff have been requested to take unpaid leave or work in difficult conditions due to flight turnaround times</w:t>
      </w:r>
      <w:r w:rsidR="007006EB">
        <w:rPr>
          <w:rFonts w:ascii="Times" w:hAnsi="Times"/>
          <w:lang w:val="en-US"/>
        </w:rPr>
        <w:t xml:space="preserve"> (Statista, 2023).</w:t>
      </w:r>
    </w:p>
    <w:p w14:paraId="03170E84" w14:textId="77777777" w:rsidR="00274CA9" w:rsidRPr="00274CA9" w:rsidRDefault="00274CA9" w:rsidP="00274CA9">
      <w:pPr>
        <w:spacing w:line="360" w:lineRule="auto"/>
        <w:jc w:val="both"/>
        <w:rPr>
          <w:rFonts w:ascii="Times" w:hAnsi="Times"/>
        </w:rPr>
      </w:pPr>
      <w:r w:rsidRPr="00274CA9">
        <w:rPr>
          <w:rFonts w:ascii="Times" w:hAnsi="Times"/>
        </w:rPr>
        <w:lastRenderedPageBreak/>
        <w:t>Customer Service Issues: Some consumers have complained that service, especially disruption handling, is poor to keep prices cheap.</w:t>
      </w:r>
    </w:p>
    <w:p w14:paraId="2694837E" w14:textId="6C02D085" w:rsidR="00274CA9" w:rsidRPr="007006EB" w:rsidRDefault="00274CA9" w:rsidP="00274CA9">
      <w:pPr>
        <w:spacing w:line="360" w:lineRule="auto"/>
        <w:jc w:val="both"/>
        <w:rPr>
          <w:rFonts w:ascii="Times" w:hAnsi="Times"/>
          <w:lang w:val="en-US"/>
        </w:rPr>
      </w:pPr>
      <w:r w:rsidRPr="00274CA9">
        <w:rPr>
          <w:rFonts w:ascii="Times" w:hAnsi="Times"/>
        </w:rPr>
        <w:t>Example: Passengers have complained about aircraft cancellations and delays without enough communication or compensation</w:t>
      </w:r>
      <w:r w:rsidR="007006EB">
        <w:rPr>
          <w:rFonts w:ascii="Times" w:hAnsi="Times"/>
          <w:lang w:val="en-US"/>
        </w:rPr>
        <w:t xml:space="preserve"> (EasyJet, 2022).</w:t>
      </w:r>
    </w:p>
    <w:p w14:paraId="2A8552B1" w14:textId="77777777" w:rsidR="00274CA9" w:rsidRPr="00274CA9" w:rsidRDefault="00274CA9" w:rsidP="00274CA9">
      <w:pPr>
        <w:spacing w:line="360" w:lineRule="auto"/>
        <w:jc w:val="both"/>
        <w:rPr>
          <w:rFonts w:ascii="Times" w:hAnsi="Times"/>
        </w:rPr>
      </w:pPr>
      <w:r w:rsidRPr="00274CA9">
        <w:rPr>
          <w:rFonts w:ascii="Times" w:hAnsi="Times"/>
        </w:rPr>
        <w:t>Employee Relations: Decentralisation has benefits, yet company-employee disputes have occurred.</w:t>
      </w:r>
    </w:p>
    <w:p w14:paraId="57C21994" w14:textId="59DFC4C2" w:rsidR="00274CA9" w:rsidRPr="007006EB" w:rsidRDefault="00274CA9" w:rsidP="00274CA9">
      <w:pPr>
        <w:spacing w:line="360" w:lineRule="auto"/>
        <w:jc w:val="both"/>
        <w:rPr>
          <w:rFonts w:ascii="Times" w:hAnsi="Times"/>
          <w:lang w:val="en-US"/>
        </w:rPr>
      </w:pPr>
      <w:r w:rsidRPr="00274CA9">
        <w:rPr>
          <w:rFonts w:ascii="Times" w:hAnsi="Times"/>
        </w:rPr>
        <w:t>EasyJet pilots and crew have struck over salary and working conditions</w:t>
      </w:r>
      <w:r w:rsidR="007006EB">
        <w:rPr>
          <w:rFonts w:ascii="Times" w:hAnsi="Times"/>
          <w:lang w:val="en-US"/>
        </w:rPr>
        <w:t xml:space="preserve"> (</w:t>
      </w:r>
      <w:proofErr w:type="spellStart"/>
      <w:r w:rsidR="007006EB">
        <w:rPr>
          <w:rFonts w:ascii="Times" w:hAnsi="Times"/>
          <w:lang w:val="en-US"/>
        </w:rPr>
        <w:t>Evangelinos</w:t>
      </w:r>
      <w:proofErr w:type="spellEnd"/>
      <w:r w:rsidR="007006EB">
        <w:rPr>
          <w:rFonts w:ascii="Times" w:hAnsi="Times"/>
          <w:lang w:val="en-US"/>
        </w:rPr>
        <w:t xml:space="preserve"> et.al 2021).</w:t>
      </w:r>
    </w:p>
    <w:p w14:paraId="39013FBE" w14:textId="436FA4CB" w:rsidR="004675EB" w:rsidRPr="004675EB" w:rsidRDefault="00274CA9" w:rsidP="00274CA9">
      <w:pPr>
        <w:spacing w:line="360" w:lineRule="auto"/>
        <w:jc w:val="both"/>
        <w:rPr>
          <w:rFonts w:ascii="Times" w:hAnsi="Times"/>
          <w:lang w:val="en-US"/>
        </w:rPr>
      </w:pPr>
      <w:r>
        <w:rPr>
          <w:rFonts w:ascii="Times" w:hAnsi="Times"/>
          <w:lang w:val="en-US"/>
        </w:rPr>
        <w:t xml:space="preserve">Now based on </w:t>
      </w:r>
      <w:proofErr w:type="gramStart"/>
      <w:r>
        <w:rPr>
          <w:rFonts w:ascii="Times" w:hAnsi="Times"/>
          <w:lang w:val="en-US"/>
        </w:rPr>
        <w:t>all of</w:t>
      </w:r>
      <w:proofErr w:type="gramEnd"/>
      <w:r>
        <w:rPr>
          <w:rFonts w:ascii="Times" w:hAnsi="Times"/>
          <w:lang w:val="en-US"/>
        </w:rPr>
        <w:t xml:space="preserve"> the above let </w:t>
      </w:r>
      <w:proofErr w:type="spellStart"/>
      <w:r>
        <w:rPr>
          <w:rFonts w:ascii="Times" w:hAnsi="Times"/>
          <w:lang w:val="en-US"/>
        </w:rPr>
        <w:t>s</w:t>
      </w:r>
      <w:proofErr w:type="spellEnd"/>
      <w:r>
        <w:rPr>
          <w:rFonts w:ascii="Times" w:hAnsi="Times"/>
          <w:lang w:val="en-US"/>
        </w:rPr>
        <w:t xml:space="preserve"> see the impact on the performance. A culture as Easy Jet that </w:t>
      </w:r>
      <w:proofErr w:type="spellStart"/>
      <w:r>
        <w:rPr>
          <w:rFonts w:ascii="Times" w:hAnsi="Times"/>
          <w:lang w:val="en-US"/>
        </w:rPr>
        <w:t>ti</w:t>
      </w:r>
      <w:proofErr w:type="spellEnd"/>
      <w:r>
        <w:rPr>
          <w:rFonts w:ascii="Times" w:hAnsi="Times"/>
          <w:lang w:val="en-US"/>
        </w:rPr>
        <w:t xml:space="preserve"> is all based on innovation it is coming with a competitive advantage </w:t>
      </w:r>
      <w:proofErr w:type="gramStart"/>
      <w:r>
        <w:rPr>
          <w:rFonts w:ascii="Times" w:hAnsi="Times"/>
          <w:lang w:val="en-US"/>
        </w:rPr>
        <w:t>and also</w:t>
      </w:r>
      <w:proofErr w:type="gramEnd"/>
      <w:r>
        <w:rPr>
          <w:rFonts w:ascii="Times" w:hAnsi="Times"/>
          <w:lang w:val="en-US"/>
        </w:rPr>
        <w:t xml:space="preserve"> high workers morale and this is widely seen in Easy Jet as the company has high workers morale and even satisfaction. Now in the context of the financial impact a culture like the one of EasyJet has demonstrated over the years to contribute to the company </w:t>
      </w:r>
      <w:r w:rsidR="004675EB" w:rsidRPr="004675EB">
        <w:rPr>
          <w:rFonts w:ascii="Times" w:hAnsi="Times"/>
        </w:rPr>
        <w:t>cost savings and optimised operations, which, in turn, positively affect profit margins</w:t>
      </w:r>
      <w:r w:rsidR="007006EB">
        <w:rPr>
          <w:rFonts w:ascii="Times" w:hAnsi="Times"/>
          <w:lang w:val="en-US"/>
        </w:rPr>
        <w:t xml:space="preserve"> (FT,2023).</w:t>
      </w:r>
    </w:p>
    <w:p w14:paraId="1824B65E" w14:textId="77777777" w:rsidR="00274CA9" w:rsidRPr="00274CA9" w:rsidRDefault="00274CA9" w:rsidP="00274CA9">
      <w:pPr>
        <w:spacing w:line="360" w:lineRule="auto"/>
        <w:jc w:val="both"/>
        <w:rPr>
          <w:rFonts w:ascii="Times" w:hAnsi="Times"/>
        </w:rPr>
      </w:pPr>
      <w:r w:rsidRPr="00274CA9">
        <w:rPr>
          <w:rFonts w:ascii="Times" w:hAnsi="Times"/>
        </w:rPr>
        <w:t>Organisational Structure at EasyJet Features</w:t>
      </w:r>
    </w:p>
    <w:p w14:paraId="358FF0F8" w14:textId="5FEDB4A3" w:rsidR="00274CA9" w:rsidRPr="007006EB" w:rsidRDefault="00274CA9" w:rsidP="00274CA9">
      <w:pPr>
        <w:spacing w:line="360" w:lineRule="auto"/>
        <w:jc w:val="both"/>
        <w:rPr>
          <w:rFonts w:ascii="Times" w:hAnsi="Times"/>
          <w:lang w:val="en-US"/>
        </w:rPr>
      </w:pPr>
      <w:r w:rsidRPr="00274CA9">
        <w:rPr>
          <w:rFonts w:ascii="Times" w:hAnsi="Times"/>
        </w:rPr>
        <w:t>Decentralised: EasyJet has hierarchical leadership but fosters autonomy at various levels for quick decision-making.</w:t>
      </w:r>
      <w:r>
        <w:rPr>
          <w:rFonts w:ascii="Times" w:hAnsi="Times"/>
          <w:lang w:val="en-US"/>
        </w:rPr>
        <w:t xml:space="preserve"> </w:t>
      </w:r>
      <w:proofErr w:type="spellStart"/>
      <w:proofErr w:type="gramStart"/>
      <w:r>
        <w:rPr>
          <w:rFonts w:ascii="Times" w:hAnsi="Times"/>
          <w:lang w:val="en-US"/>
        </w:rPr>
        <w:t>Therefore,it</w:t>
      </w:r>
      <w:proofErr w:type="spellEnd"/>
      <w:proofErr w:type="gramEnd"/>
      <w:r>
        <w:rPr>
          <w:rFonts w:ascii="Times" w:hAnsi="Times"/>
          <w:lang w:val="en-US"/>
        </w:rPr>
        <w:t xml:space="preserve"> is widely known that the company case study</w:t>
      </w:r>
      <w:r w:rsidRPr="00274CA9">
        <w:rPr>
          <w:rFonts w:ascii="Times" w:hAnsi="Times"/>
        </w:rPr>
        <w:t>adapts quickly to market changes</w:t>
      </w:r>
      <w:r w:rsidR="007006EB">
        <w:rPr>
          <w:rFonts w:ascii="Times" w:hAnsi="Times"/>
          <w:lang w:val="en-US"/>
        </w:rPr>
        <w:t xml:space="preserve"> (EasyJet, 2022).</w:t>
      </w:r>
    </w:p>
    <w:p w14:paraId="5F340A5E" w14:textId="0C01A126" w:rsidR="00274CA9" w:rsidRPr="00274CA9" w:rsidRDefault="00274CA9" w:rsidP="00274CA9">
      <w:pPr>
        <w:spacing w:line="360" w:lineRule="auto"/>
        <w:jc w:val="both"/>
        <w:rPr>
          <w:rFonts w:ascii="Times" w:hAnsi="Times"/>
          <w:lang w:val="en-US"/>
        </w:rPr>
      </w:pPr>
      <w:r w:rsidRPr="00274CA9">
        <w:rPr>
          <w:rFonts w:ascii="Times" w:hAnsi="Times"/>
        </w:rPr>
        <w:t xml:space="preserve"> Impact on Performance</w:t>
      </w:r>
    </w:p>
    <w:p w14:paraId="16E10F7F" w14:textId="77777777" w:rsidR="00274CA9" w:rsidRPr="00274CA9" w:rsidRDefault="00274CA9" w:rsidP="00274CA9">
      <w:pPr>
        <w:spacing w:line="360" w:lineRule="auto"/>
        <w:jc w:val="both"/>
        <w:rPr>
          <w:rFonts w:ascii="Times" w:hAnsi="Times"/>
        </w:rPr>
      </w:pPr>
      <w:r w:rsidRPr="00274CA9">
        <w:rPr>
          <w:rFonts w:ascii="Times" w:hAnsi="Times"/>
        </w:rPr>
        <w:t>Financial: The airline's nimble structure helps it adjust to market changes rapidly, avoiding losses and maximising revenue.</w:t>
      </w:r>
    </w:p>
    <w:p w14:paraId="7C0F84E0" w14:textId="77777777" w:rsidR="00274CA9" w:rsidRPr="00274CA9" w:rsidRDefault="00274CA9" w:rsidP="00274CA9">
      <w:pPr>
        <w:spacing w:line="360" w:lineRule="auto"/>
        <w:jc w:val="both"/>
        <w:rPr>
          <w:rFonts w:ascii="Times" w:hAnsi="Times"/>
        </w:rPr>
      </w:pPr>
      <w:r w:rsidRPr="00274CA9">
        <w:rPr>
          <w:rFonts w:ascii="Times" w:hAnsi="Times"/>
        </w:rPr>
        <w:t>Non-financial: Decentralisation empowers employees, improving work satisfaction and turnover.</w:t>
      </w:r>
    </w:p>
    <w:p w14:paraId="79098F00" w14:textId="0F3EF538" w:rsidR="00274CA9" w:rsidRPr="00274CA9" w:rsidRDefault="00274CA9" w:rsidP="00274CA9">
      <w:pPr>
        <w:spacing w:line="360" w:lineRule="auto"/>
        <w:jc w:val="both"/>
        <w:rPr>
          <w:rFonts w:ascii="Times" w:hAnsi="Times"/>
        </w:rPr>
      </w:pPr>
      <w:r w:rsidRPr="00274CA9">
        <w:rPr>
          <w:rFonts w:ascii="Times" w:hAnsi="Times"/>
        </w:rPr>
        <w:t>Culture-Structure Interaction</w:t>
      </w:r>
    </w:p>
    <w:p w14:paraId="23B6F117" w14:textId="6ABD8A0F" w:rsidR="00274CA9" w:rsidRPr="007006EB" w:rsidRDefault="00274CA9" w:rsidP="00274CA9">
      <w:pPr>
        <w:spacing w:line="360" w:lineRule="auto"/>
        <w:jc w:val="both"/>
        <w:rPr>
          <w:rFonts w:ascii="Times" w:hAnsi="Times"/>
          <w:lang w:val="en-US"/>
        </w:rPr>
      </w:pPr>
      <w:r w:rsidRPr="00274CA9">
        <w:rPr>
          <w:rFonts w:ascii="Times" w:hAnsi="Times"/>
        </w:rPr>
        <w:t>EasyJet is adaptable in industry problems due to its adaptive culture and agile structure. Its decentralised culture matches its organisational structure, demonstrating a harmonious partnership</w:t>
      </w:r>
      <w:r w:rsidR="007006EB">
        <w:rPr>
          <w:rFonts w:ascii="Times" w:hAnsi="Times"/>
          <w:lang w:val="en-US"/>
        </w:rPr>
        <w:t xml:space="preserve"> (Eurostat, 2020).</w:t>
      </w:r>
    </w:p>
    <w:p w14:paraId="4D644572" w14:textId="10321BDE" w:rsidR="00274CA9" w:rsidRPr="00274CA9" w:rsidRDefault="00274CA9" w:rsidP="00274CA9">
      <w:pPr>
        <w:spacing w:line="360" w:lineRule="auto"/>
        <w:jc w:val="both"/>
        <w:rPr>
          <w:rFonts w:ascii="Times" w:hAnsi="Times"/>
        </w:rPr>
      </w:pPr>
      <w:r w:rsidRPr="00274CA9">
        <w:rPr>
          <w:rFonts w:ascii="Times" w:hAnsi="Times"/>
        </w:rPr>
        <w:t>Performance Impact Overall</w:t>
      </w:r>
    </w:p>
    <w:p w14:paraId="4A9C7658" w14:textId="77CD20BD" w:rsidR="00274CA9" w:rsidRPr="007006EB" w:rsidRDefault="00274CA9" w:rsidP="00274CA9">
      <w:pPr>
        <w:spacing w:line="360" w:lineRule="auto"/>
        <w:jc w:val="both"/>
        <w:rPr>
          <w:rFonts w:ascii="Times" w:hAnsi="Times"/>
          <w:lang w:val="en-US"/>
        </w:rPr>
      </w:pPr>
      <w:r w:rsidRPr="00274CA9">
        <w:rPr>
          <w:rFonts w:ascii="Times" w:hAnsi="Times"/>
        </w:rPr>
        <w:t>EasyJet's unified culture and structure enable competitive pricing, attracting more customers and increasing revenue. The culture and structure's emphasis on efficiency saves money.Non-financial: Emphasis on innovation and empowerment leads to high employee satisfaction. The airline's adaptability and innovation strengthen its brand image among consumers, stakeholders, and partners</w:t>
      </w:r>
      <w:r w:rsidR="007006EB">
        <w:rPr>
          <w:rFonts w:ascii="Times" w:hAnsi="Times"/>
          <w:lang w:val="en-US"/>
        </w:rPr>
        <w:t xml:space="preserve"> (Eurostat, 2020).</w:t>
      </w:r>
    </w:p>
    <w:p w14:paraId="27F2130D" w14:textId="77CD7156" w:rsidR="00274CA9" w:rsidRPr="00274CA9" w:rsidRDefault="00274CA9" w:rsidP="00274CA9">
      <w:pPr>
        <w:spacing w:line="360" w:lineRule="auto"/>
        <w:jc w:val="both"/>
        <w:rPr>
          <w:rFonts w:ascii="Times" w:hAnsi="Times"/>
          <w:lang w:val="en-US"/>
        </w:rPr>
      </w:pPr>
      <w:r w:rsidRPr="00274CA9">
        <w:rPr>
          <w:rFonts w:ascii="Times" w:hAnsi="Times"/>
        </w:rPr>
        <w:lastRenderedPageBreak/>
        <w:t>For EasyJet, its culture and structure are strategic instruments carefully created and aligned to accomplish financial and non-financial performance goals. The airline's success proves this alignment works. However, EasyJet must constantly analyse and modify these features to the rapidly changing aviation market.</w:t>
      </w:r>
      <w:r>
        <w:rPr>
          <w:rFonts w:ascii="Times" w:hAnsi="Times"/>
          <w:lang w:val="en-US"/>
        </w:rPr>
        <w:t xml:space="preserve"> </w:t>
      </w:r>
      <w:proofErr w:type="gramStart"/>
      <w:r>
        <w:rPr>
          <w:rFonts w:ascii="Times" w:hAnsi="Times"/>
          <w:lang w:val="en-US"/>
        </w:rPr>
        <w:t>In order to</w:t>
      </w:r>
      <w:proofErr w:type="gramEnd"/>
      <w:r>
        <w:rPr>
          <w:rFonts w:ascii="Times" w:hAnsi="Times"/>
          <w:lang w:val="en-US"/>
        </w:rPr>
        <w:t xml:space="preserve"> support all of the above let s consider some example </w:t>
      </w:r>
      <w:proofErr w:type="spellStart"/>
      <w:r>
        <w:rPr>
          <w:rFonts w:ascii="Times" w:hAnsi="Times"/>
          <w:lang w:val="en-US"/>
        </w:rPr>
        <w:t>tthat</w:t>
      </w:r>
      <w:proofErr w:type="spellEnd"/>
      <w:r>
        <w:rPr>
          <w:rFonts w:ascii="Times" w:hAnsi="Times"/>
          <w:lang w:val="en-US"/>
        </w:rPr>
        <w:t xml:space="preserve"> are suggesting the above</w:t>
      </w:r>
      <w:r w:rsidR="007006EB">
        <w:rPr>
          <w:rFonts w:ascii="Times" w:hAnsi="Times"/>
          <w:lang w:val="en-US"/>
        </w:rPr>
        <w:t xml:space="preserve"> (EasyJet, 2022).</w:t>
      </w:r>
    </w:p>
    <w:p w14:paraId="7AD504BB" w14:textId="0E40FF54" w:rsidR="00274CA9" w:rsidRPr="00274CA9" w:rsidRDefault="00274CA9" w:rsidP="00F2562F">
      <w:pPr>
        <w:spacing w:line="360" w:lineRule="auto"/>
        <w:jc w:val="both"/>
        <w:rPr>
          <w:rFonts w:ascii="Times" w:hAnsi="Times"/>
        </w:rPr>
      </w:pPr>
      <w:r w:rsidRPr="00274CA9">
        <w:rPr>
          <w:rFonts w:ascii="Times" w:hAnsi="Times"/>
          <w:b/>
          <w:bCs/>
        </w:rPr>
        <w:t>Cost-Cutting Innovations</w:t>
      </w:r>
    </w:p>
    <w:p w14:paraId="592377D0" w14:textId="77777777" w:rsidR="00274CA9" w:rsidRPr="00274CA9" w:rsidRDefault="00274CA9" w:rsidP="00F2562F">
      <w:pPr>
        <w:numPr>
          <w:ilvl w:val="0"/>
          <w:numId w:val="7"/>
        </w:numPr>
        <w:spacing w:line="360" w:lineRule="auto"/>
        <w:jc w:val="both"/>
        <w:rPr>
          <w:rFonts w:ascii="Times" w:hAnsi="Times"/>
        </w:rPr>
      </w:pPr>
      <w:r w:rsidRPr="00274CA9">
        <w:rPr>
          <w:rFonts w:ascii="Times" w:hAnsi="Times"/>
          <w:b/>
          <w:bCs/>
        </w:rPr>
        <w:t>Organisational Culture</w:t>
      </w:r>
      <w:r w:rsidRPr="00274CA9">
        <w:rPr>
          <w:rFonts w:ascii="Times" w:hAnsi="Times"/>
        </w:rPr>
        <w:t>: Innovation and cost efficiency.</w:t>
      </w:r>
    </w:p>
    <w:p w14:paraId="40B84665" w14:textId="77777777" w:rsidR="00274CA9" w:rsidRPr="00274CA9" w:rsidRDefault="00274CA9" w:rsidP="00F2562F">
      <w:pPr>
        <w:numPr>
          <w:ilvl w:val="0"/>
          <w:numId w:val="7"/>
        </w:numPr>
        <w:spacing w:line="360" w:lineRule="auto"/>
        <w:jc w:val="both"/>
        <w:rPr>
          <w:rFonts w:ascii="Times" w:hAnsi="Times"/>
        </w:rPr>
      </w:pPr>
      <w:r w:rsidRPr="00274CA9">
        <w:rPr>
          <w:rFonts w:ascii="Times" w:hAnsi="Times"/>
          <w:b/>
          <w:bCs/>
        </w:rPr>
        <w:t>Impact on Financials</w:t>
      </w:r>
      <w:r w:rsidRPr="00274CA9">
        <w:rPr>
          <w:rFonts w:ascii="Times" w:hAnsi="Times"/>
        </w:rPr>
        <w:t>: Constant innovations aimed at reducing costs have a direct positive effect on profit margins.</w:t>
      </w:r>
    </w:p>
    <w:p w14:paraId="787176BE" w14:textId="69872C68" w:rsidR="00274CA9" w:rsidRPr="00274CA9" w:rsidRDefault="00274CA9" w:rsidP="00F2562F">
      <w:pPr>
        <w:spacing w:line="360" w:lineRule="auto"/>
        <w:jc w:val="both"/>
        <w:rPr>
          <w:rFonts w:ascii="Times" w:hAnsi="Times"/>
          <w:lang w:val="en-US"/>
        </w:rPr>
      </w:pPr>
      <w:r w:rsidRPr="00274CA9">
        <w:rPr>
          <w:rFonts w:ascii="Times" w:hAnsi="Times"/>
          <w:b/>
          <w:bCs/>
        </w:rPr>
        <w:t>Example</w:t>
      </w:r>
      <w:r w:rsidRPr="00274CA9">
        <w:rPr>
          <w:rFonts w:ascii="Times" w:hAnsi="Times"/>
        </w:rPr>
        <w:t>: EasyJet has consistently looked for ways to reduce its fuel consumption, both for environmental reasons and to cut costs. Their efforts include lightweight seats on planes and single-engine taxiing. Fuel is one of the most significant expenses for airlines, so even a slight percentage reduction can mean significant financial savings</w:t>
      </w:r>
      <w:r w:rsidR="007006EB">
        <w:rPr>
          <w:rFonts w:ascii="Times" w:hAnsi="Times"/>
          <w:lang w:val="en-US"/>
        </w:rPr>
        <w:t xml:space="preserve"> (Deloitte, 2022).</w:t>
      </w:r>
    </w:p>
    <w:p w14:paraId="35705EDD" w14:textId="57C2838A" w:rsidR="00274CA9" w:rsidRPr="00274CA9" w:rsidRDefault="00274CA9" w:rsidP="00F2562F">
      <w:pPr>
        <w:spacing w:line="360" w:lineRule="auto"/>
        <w:jc w:val="both"/>
        <w:rPr>
          <w:rFonts w:ascii="Times" w:hAnsi="Times"/>
          <w:lang w:val="en-US"/>
        </w:rPr>
      </w:pPr>
      <w:r w:rsidRPr="00274CA9">
        <w:rPr>
          <w:rFonts w:ascii="Times" w:hAnsi="Times"/>
          <w:b/>
          <w:bCs/>
        </w:rPr>
        <w:t xml:space="preserve"> Digital </w:t>
      </w:r>
      <w:r w:rsidR="00F2562F" w:rsidRPr="00F2562F">
        <w:rPr>
          <w:rFonts w:ascii="Times" w:hAnsi="Times"/>
          <w:b/>
          <w:bCs/>
          <w:lang w:val="en-US"/>
        </w:rPr>
        <w:t>Outline</w:t>
      </w:r>
    </w:p>
    <w:p w14:paraId="18A1F00E" w14:textId="77777777" w:rsidR="00F2562F" w:rsidRPr="00F2562F" w:rsidRDefault="00274CA9" w:rsidP="00F2562F">
      <w:pPr>
        <w:spacing w:line="360" w:lineRule="auto"/>
        <w:jc w:val="both"/>
        <w:rPr>
          <w:rFonts w:ascii="Times" w:hAnsi="Times"/>
          <w:lang w:val="en-US"/>
        </w:rPr>
      </w:pPr>
      <w:r w:rsidRPr="00274CA9">
        <w:rPr>
          <w:rFonts w:ascii="Times" w:hAnsi="Times"/>
          <w:b/>
          <w:bCs/>
        </w:rPr>
        <w:t>Organisational Culture</w:t>
      </w:r>
      <w:r w:rsidRPr="00274CA9">
        <w:rPr>
          <w:rFonts w:ascii="Times" w:hAnsi="Times"/>
        </w:rPr>
        <w:t xml:space="preserve">: </w:t>
      </w:r>
      <w:r w:rsidR="00F2562F" w:rsidRPr="00F2562F">
        <w:rPr>
          <w:rFonts w:ascii="Times" w:hAnsi="Times"/>
          <w:lang w:val="en-US"/>
        </w:rPr>
        <w:t>based on online sales</w:t>
      </w:r>
    </w:p>
    <w:p w14:paraId="5A7F3FEF" w14:textId="7BC1EEFD" w:rsidR="00274CA9" w:rsidRPr="00274CA9" w:rsidRDefault="00274CA9" w:rsidP="00F2562F">
      <w:pPr>
        <w:spacing w:line="360" w:lineRule="auto"/>
        <w:jc w:val="both"/>
        <w:rPr>
          <w:rFonts w:ascii="Times" w:hAnsi="Times"/>
          <w:lang w:val="en-US"/>
        </w:rPr>
      </w:pPr>
      <w:r w:rsidRPr="00274CA9">
        <w:rPr>
          <w:rFonts w:ascii="Times" w:hAnsi="Times"/>
          <w:b/>
          <w:bCs/>
        </w:rPr>
        <w:t>Impact on Financials</w:t>
      </w:r>
      <w:r w:rsidRPr="00274CA9">
        <w:rPr>
          <w:rFonts w:ascii="Times" w:hAnsi="Times"/>
        </w:rPr>
        <w:t xml:space="preserve">: Digital sales can </w:t>
      </w:r>
      <w:r w:rsidR="00F2562F" w:rsidRPr="00F2562F">
        <w:rPr>
          <w:rFonts w:ascii="Times" w:hAnsi="Times"/>
          <w:lang w:val="en-US"/>
        </w:rPr>
        <w:t>decrease</w:t>
      </w:r>
      <w:r w:rsidRPr="00274CA9">
        <w:rPr>
          <w:rFonts w:ascii="Times" w:hAnsi="Times"/>
        </w:rPr>
        <w:t xml:space="preserve"> overhead costs associated with booking systems</w:t>
      </w:r>
      <w:r w:rsidR="00F2562F">
        <w:rPr>
          <w:rFonts w:ascii="Times" w:hAnsi="Times"/>
          <w:lang w:val="en-US"/>
        </w:rPr>
        <w:t>.</w:t>
      </w:r>
    </w:p>
    <w:p w14:paraId="5EC49528" w14:textId="0CB11460" w:rsidR="00274CA9" w:rsidRPr="00274CA9" w:rsidRDefault="00274CA9" w:rsidP="00F2562F">
      <w:pPr>
        <w:spacing w:line="360" w:lineRule="auto"/>
        <w:jc w:val="both"/>
        <w:rPr>
          <w:rFonts w:ascii="Times" w:hAnsi="Times"/>
          <w:lang w:val="en-US"/>
        </w:rPr>
      </w:pPr>
      <w:r w:rsidRPr="00274CA9">
        <w:rPr>
          <w:rFonts w:ascii="Times" w:hAnsi="Times"/>
          <w:b/>
          <w:bCs/>
        </w:rPr>
        <w:t>Example</w:t>
      </w:r>
      <w:r w:rsidRPr="00274CA9">
        <w:rPr>
          <w:rFonts w:ascii="Times" w:hAnsi="Times"/>
        </w:rPr>
        <w:t>: The launch and continuous enhancement of EasyJet's mobile app, where passengers can book flights, check-in, and download boarding passes, reduced the company's dependency on third-party booking agents</w:t>
      </w:r>
      <w:r w:rsidR="007006EB">
        <w:rPr>
          <w:rFonts w:ascii="Times" w:hAnsi="Times"/>
          <w:lang w:val="en-US"/>
        </w:rPr>
        <w:t xml:space="preserve"> (</w:t>
      </w:r>
      <w:proofErr w:type="spellStart"/>
      <w:r w:rsidR="007006EB">
        <w:rPr>
          <w:rFonts w:ascii="Times" w:hAnsi="Times"/>
          <w:lang w:val="en-US"/>
        </w:rPr>
        <w:t>Iata</w:t>
      </w:r>
      <w:proofErr w:type="spellEnd"/>
      <w:r w:rsidR="007006EB">
        <w:rPr>
          <w:rFonts w:ascii="Times" w:hAnsi="Times"/>
          <w:lang w:val="en-US"/>
        </w:rPr>
        <w:t>, 2019).</w:t>
      </w:r>
    </w:p>
    <w:p w14:paraId="267867D6" w14:textId="77777777" w:rsidR="00F2562F" w:rsidRPr="00F2562F" w:rsidRDefault="00F2562F" w:rsidP="00F2562F">
      <w:pPr>
        <w:spacing w:line="360" w:lineRule="auto"/>
        <w:jc w:val="both"/>
        <w:rPr>
          <w:rFonts w:ascii="Times" w:hAnsi="Times"/>
          <w:b/>
          <w:bCs/>
        </w:rPr>
      </w:pPr>
    </w:p>
    <w:p w14:paraId="3D0D5C13" w14:textId="5A195225" w:rsidR="00F2562F" w:rsidRPr="00F2562F" w:rsidRDefault="00F2562F" w:rsidP="00F2562F">
      <w:pPr>
        <w:spacing w:line="360" w:lineRule="auto"/>
        <w:jc w:val="both"/>
        <w:rPr>
          <w:rFonts w:ascii="Times" w:hAnsi="Times"/>
          <w:b/>
          <w:bCs/>
        </w:rPr>
      </w:pPr>
      <w:bookmarkStart w:id="2" w:name="_Toc142880431"/>
      <w:r w:rsidRPr="00F2562F">
        <w:rPr>
          <w:rStyle w:val="Heading1Char"/>
          <w:rFonts w:ascii="Times" w:hAnsi="Times"/>
          <w:sz w:val="24"/>
          <w:szCs w:val="24"/>
        </w:rPr>
        <w:t>Evaluate the broader environment of EasyJet Plc by using appropriate environmental and organisational analytical techniques/tools (PESTEL and Porter’s Five Forces Model &amp; others).</w:t>
      </w:r>
      <w:bookmarkEnd w:id="2"/>
      <w:r w:rsidRPr="00F2562F">
        <w:rPr>
          <w:rFonts w:ascii="Times" w:hAnsi="Times"/>
          <w:b/>
          <w:bCs/>
        </w:rPr>
        <w:t xml:space="preserve"> </w:t>
      </w:r>
    </w:p>
    <w:p w14:paraId="3D331FD4" w14:textId="1871288A" w:rsidR="00F2562F" w:rsidRPr="00F2562F" w:rsidRDefault="00F2562F" w:rsidP="00F2562F">
      <w:pPr>
        <w:spacing w:line="360" w:lineRule="auto"/>
        <w:jc w:val="both"/>
        <w:rPr>
          <w:rFonts w:ascii="Times" w:hAnsi="Times"/>
        </w:rPr>
      </w:pPr>
    </w:p>
    <w:p w14:paraId="14EEC7E6" w14:textId="66B07CBA" w:rsidR="00F2562F" w:rsidRPr="00F2562F" w:rsidRDefault="00F2562F" w:rsidP="00F2562F">
      <w:pPr>
        <w:spacing w:line="360" w:lineRule="auto"/>
        <w:jc w:val="both"/>
        <w:rPr>
          <w:rFonts w:ascii="Times" w:hAnsi="Times"/>
          <w:b/>
          <w:bCs/>
          <w:lang w:val="en-US"/>
        </w:rPr>
      </w:pPr>
      <w:r>
        <w:rPr>
          <w:rFonts w:ascii="Times" w:hAnsi="Times"/>
          <w:b/>
          <w:bCs/>
          <w:lang w:val="en-US"/>
        </w:rPr>
        <w:t>So, here I have applied PESTEL analysis that is a great instrument often used by the company to become aware of the macro factors that are impacting the company.</w:t>
      </w:r>
    </w:p>
    <w:p w14:paraId="2F92C493" w14:textId="77777777" w:rsidR="00F2562F" w:rsidRDefault="00F2562F" w:rsidP="00F2562F">
      <w:pPr>
        <w:spacing w:line="360" w:lineRule="auto"/>
        <w:jc w:val="both"/>
        <w:rPr>
          <w:rFonts w:ascii="Times" w:hAnsi="Times"/>
          <w:b/>
          <w:bCs/>
        </w:rPr>
      </w:pPr>
    </w:p>
    <w:p w14:paraId="6D58D08C" w14:textId="2777876A" w:rsidR="00F2562F" w:rsidRPr="00F2562F" w:rsidRDefault="00F2562F" w:rsidP="00F2562F">
      <w:pPr>
        <w:spacing w:line="360" w:lineRule="auto"/>
        <w:jc w:val="both"/>
        <w:rPr>
          <w:rFonts w:ascii="Times" w:hAnsi="Times"/>
        </w:rPr>
      </w:pPr>
      <w:r w:rsidRPr="00F2562F">
        <w:rPr>
          <w:rFonts w:ascii="Times" w:hAnsi="Times"/>
          <w:b/>
          <w:bCs/>
        </w:rPr>
        <w:t>1. PESTEL Analysis</w:t>
      </w:r>
    </w:p>
    <w:p w14:paraId="03456993" w14:textId="77777777" w:rsidR="00F2562F" w:rsidRPr="00F2562F" w:rsidRDefault="00F2562F" w:rsidP="00F2562F">
      <w:pPr>
        <w:spacing w:line="360" w:lineRule="auto"/>
        <w:jc w:val="both"/>
        <w:rPr>
          <w:rFonts w:ascii="Times" w:hAnsi="Times"/>
          <w:b/>
          <w:bCs/>
          <w:u w:val="single"/>
        </w:rPr>
      </w:pPr>
      <w:r w:rsidRPr="00F2562F">
        <w:rPr>
          <w:rFonts w:ascii="Times" w:hAnsi="Times"/>
          <w:b/>
          <w:bCs/>
          <w:u w:val="single"/>
        </w:rPr>
        <w:t>Political:</w:t>
      </w:r>
    </w:p>
    <w:p w14:paraId="18EFD04C" w14:textId="4F7DCCDB" w:rsidR="00F2562F" w:rsidRPr="00F2562F" w:rsidRDefault="00F2562F" w:rsidP="00F2562F">
      <w:pPr>
        <w:spacing w:line="360" w:lineRule="auto"/>
        <w:jc w:val="both"/>
        <w:rPr>
          <w:rFonts w:ascii="Times" w:hAnsi="Times"/>
        </w:rPr>
      </w:pPr>
      <w:r w:rsidRPr="00F2562F">
        <w:rPr>
          <w:rFonts w:ascii="Times" w:hAnsi="Times"/>
          <w:b/>
          <w:bCs/>
        </w:rPr>
        <w:t>Air Traffic Control Strikes</w:t>
      </w:r>
      <w:r w:rsidRPr="00F2562F">
        <w:rPr>
          <w:rFonts w:ascii="Times" w:hAnsi="Times"/>
        </w:rPr>
        <w:t xml:space="preserve">: In countries like France, ATC strikes have caused disruptions </w:t>
      </w:r>
      <w:r>
        <w:rPr>
          <w:rFonts w:ascii="Times" w:hAnsi="Times"/>
          <w:lang w:val="en-US"/>
        </w:rPr>
        <w:t>which of course has resulted in a lot of delays resulting in customer dissatisfaction</w:t>
      </w:r>
      <w:r w:rsidR="007006EB">
        <w:rPr>
          <w:rFonts w:ascii="Times" w:hAnsi="Times"/>
          <w:lang w:val="en-US"/>
        </w:rPr>
        <w:t xml:space="preserve"> (Statista, 2022).</w:t>
      </w:r>
    </w:p>
    <w:p w14:paraId="4316A750" w14:textId="77777777" w:rsidR="00F2562F" w:rsidRPr="00F2562F" w:rsidRDefault="00F2562F" w:rsidP="00F2562F">
      <w:pPr>
        <w:spacing w:line="360" w:lineRule="auto"/>
        <w:jc w:val="both"/>
        <w:rPr>
          <w:rFonts w:ascii="Times" w:hAnsi="Times"/>
        </w:rPr>
      </w:pPr>
      <w:r w:rsidRPr="00F2562F">
        <w:rPr>
          <w:rFonts w:ascii="Times" w:hAnsi="Times"/>
          <w:b/>
          <w:bCs/>
        </w:rPr>
        <w:lastRenderedPageBreak/>
        <w:t>Bilateral Air Service Agreements</w:t>
      </w:r>
      <w:r w:rsidRPr="00F2562F">
        <w:rPr>
          <w:rFonts w:ascii="Times" w:hAnsi="Times"/>
        </w:rPr>
        <w:t>: These can dictate where EasyJet can fly, especially post-Brexit.</w:t>
      </w:r>
    </w:p>
    <w:p w14:paraId="571D7F47" w14:textId="7E9D8E9B" w:rsidR="00F2562F" w:rsidRPr="00F2562F" w:rsidRDefault="00F2562F" w:rsidP="00F2562F">
      <w:pPr>
        <w:spacing w:line="360" w:lineRule="auto"/>
        <w:jc w:val="both"/>
        <w:rPr>
          <w:rFonts w:ascii="Times" w:hAnsi="Times"/>
          <w:lang w:val="en-US"/>
        </w:rPr>
      </w:pPr>
      <w:r w:rsidRPr="00F2562F">
        <w:rPr>
          <w:rFonts w:ascii="Times" w:hAnsi="Times"/>
          <w:b/>
          <w:bCs/>
        </w:rPr>
        <w:t>Regulations &amp; Safety Standards</w:t>
      </w:r>
      <w:r w:rsidRPr="00F2562F">
        <w:rPr>
          <w:rFonts w:ascii="Times" w:hAnsi="Times"/>
        </w:rPr>
        <w:t>: Strict adherence to regulations can increase operational costs</w:t>
      </w:r>
      <w:r>
        <w:rPr>
          <w:rFonts w:ascii="Times" w:hAnsi="Times"/>
          <w:lang w:val="en-US"/>
        </w:rPr>
        <w:t xml:space="preserve"> and here it is not just in the UK but overall</w:t>
      </w:r>
      <w:r w:rsidR="007006EB">
        <w:rPr>
          <w:rFonts w:ascii="Times" w:hAnsi="Times"/>
          <w:lang w:val="en-US"/>
        </w:rPr>
        <w:t xml:space="preserve"> (FT, 2021).</w:t>
      </w:r>
    </w:p>
    <w:p w14:paraId="7E8B4F8A" w14:textId="77777777" w:rsidR="00F2562F" w:rsidRDefault="00F2562F" w:rsidP="00F2562F">
      <w:pPr>
        <w:spacing w:line="360" w:lineRule="auto"/>
        <w:jc w:val="both"/>
        <w:rPr>
          <w:rFonts w:ascii="Times" w:hAnsi="Times"/>
          <w:b/>
          <w:bCs/>
        </w:rPr>
      </w:pPr>
    </w:p>
    <w:p w14:paraId="1AA1C038" w14:textId="77777777" w:rsidR="00F2562F" w:rsidRDefault="00F2562F" w:rsidP="00F2562F">
      <w:pPr>
        <w:spacing w:line="360" w:lineRule="auto"/>
        <w:jc w:val="both"/>
        <w:rPr>
          <w:rFonts w:ascii="Times" w:hAnsi="Times"/>
          <w:b/>
          <w:bCs/>
        </w:rPr>
      </w:pPr>
    </w:p>
    <w:p w14:paraId="21A8B11E" w14:textId="41775918" w:rsidR="00F2562F" w:rsidRPr="00F2562F" w:rsidRDefault="00F2562F" w:rsidP="00F2562F">
      <w:pPr>
        <w:spacing w:line="360" w:lineRule="auto"/>
        <w:jc w:val="both"/>
        <w:rPr>
          <w:rFonts w:ascii="Times" w:hAnsi="Times"/>
          <w:b/>
          <w:bCs/>
          <w:u w:val="single"/>
        </w:rPr>
      </w:pPr>
      <w:r w:rsidRPr="00F2562F">
        <w:rPr>
          <w:rFonts w:ascii="Times" w:hAnsi="Times"/>
          <w:b/>
          <w:bCs/>
          <w:u w:val="single"/>
        </w:rPr>
        <w:t>Economic:</w:t>
      </w:r>
    </w:p>
    <w:p w14:paraId="09334605" w14:textId="7D79E40B" w:rsidR="00F2562F" w:rsidRPr="00F2562F" w:rsidRDefault="00F2562F" w:rsidP="00F2562F">
      <w:pPr>
        <w:spacing w:line="360" w:lineRule="auto"/>
        <w:jc w:val="both"/>
        <w:rPr>
          <w:rFonts w:ascii="Times" w:hAnsi="Times"/>
          <w:lang w:val="en-US"/>
        </w:rPr>
      </w:pPr>
      <w:r w:rsidRPr="00F2562F">
        <w:rPr>
          <w:rFonts w:ascii="Times" w:hAnsi="Times"/>
          <w:b/>
          <w:bCs/>
        </w:rPr>
        <w:t>Fuel Prices</w:t>
      </w:r>
      <w:r w:rsidRPr="00F2562F">
        <w:rPr>
          <w:rFonts w:ascii="Times" w:hAnsi="Times"/>
        </w:rPr>
        <w:t xml:space="preserve">: </w:t>
      </w:r>
      <w:r>
        <w:rPr>
          <w:rFonts w:ascii="Times" w:hAnsi="Times"/>
          <w:lang w:val="en-US"/>
        </w:rPr>
        <w:t xml:space="preserve">as this has  been seen with a lot of fluctuations this has impacted over the years the company revenue and additionally it is important to be considered the crisis in terms of the economic recession it is all about </w:t>
      </w:r>
      <w:r w:rsidRPr="00F2562F">
        <w:rPr>
          <w:rFonts w:ascii="Times" w:hAnsi="Times"/>
        </w:rPr>
        <w:t>decreas</w:t>
      </w:r>
      <w:proofErr w:type="spellStart"/>
      <w:r>
        <w:rPr>
          <w:rFonts w:ascii="Times" w:hAnsi="Times"/>
          <w:lang w:val="en-US"/>
        </w:rPr>
        <w:t>ing</w:t>
      </w:r>
      <w:proofErr w:type="spellEnd"/>
      <w:r w:rsidRPr="00F2562F">
        <w:rPr>
          <w:rFonts w:ascii="Times" w:hAnsi="Times"/>
        </w:rPr>
        <w:t xml:space="preserve"> disposable income and impact the frequency of travel</w:t>
      </w:r>
      <w:r w:rsidR="0083035D">
        <w:rPr>
          <w:rFonts w:ascii="Times" w:hAnsi="Times"/>
          <w:lang w:val="en-US"/>
        </w:rPr>
        <w:t xml:space="preserve"> (FT, 2021).</w:t>
      </w:r>
    </w:p>
    <w:p w14:paraId="0F11DB60" w14:textId="77777777" w:rsidR="00F2562F" w:rsidRPr="00F2562F" w:rsidRDefault="00F2562F" w:rsidP="00F2562F">
      <w:pPr>
        <w:spacing w:line="360" w:lineRule="auto"/>
        <w:jc w:val="both"/>
        <w:rPr>
          <w:rFonts w:ascii="Times" w:hAnsi="Times"/>
          <w:b/>
          <w:bCs/>
          <w:u w:val="single"/>
        </w:rPr>
      </w:pPr>
      <w:r w:rsidRPr="00F2562F">
        <w:rPr>
          <w:rFonts w:ascii="Times" w:hAnsi="Times"/>
          <w:b/>
          <w:bCs/>
          <w:u w:val="single"/>
        </w:rPr>
        <w:t>Sociocultural:</w:t>
      </w:r>
    </w:p>
    <w:p w14:paraId="3B19B623" w14:textId="5965E796" w:rsidR="00F2562F" w:rsidRPr="00F2562F" w:rsidRDefault="00F2562F" w:rsidP="00F2562F">
      <w:pPr>
        <w:spacing w:line="360" w:lineRule="auto"/>
        <w:jc w:val="both"/>
        <w:rPr>
          <w:rFonts w:ascii="Times" w:hAnsi="Times"/>
          <w:lang w:val="en-US"/>
        </w:rPr>
      </w:pPr>
      <w:r w:rsidRPr="00F2562F">
        <w:rPr>
          <w:rFonts w:ascii="Times" w:hAnsi="Times"/>
          <w:b/>
          <w:bCs/>
        </w:rPr>
        <w:t>Travel Trends</w:t>
      </w:r>
      <w:r w:rsidRPr="00F2562F">
        <w:rPr>
          <w:rFonts w:ascii="Times" w:hAnsi="Times"/>
        </w:rPr>
        <w:t xml:space="preserve">: </w:t>
      </w:r>
      <w:r>
        <w:rPr>
          <w:rFonts w:ascii="Times" w:hAnsi="Times"/>
          <w:lang w:val="en-US"/>
        </w:rPr>
        <w:t xml:space="preserve">more and more people have started to look for short trips in terms of city break and of course looking to pay less so they choose </w:t>
      </w:r>
      <w:r w:rsidRPr="00F2562F">
        <w:rPr>
          <w:rFonts w:ascii="Times" w:hAnsi="Times"/>
        </w:rPr>
        <w:t>EasyJet's model</w:t>
      </w:r>
      <w:r w:rsidR="0083035D">
        <w:rPr>
          <w:rFonts w:ascii="Times" w:hAnsi="Times"/>
          <w:lang w:val="en-US"/>
        </w:rPr>
        <w:t xml:space="preserve"> (Morrison, 2001).</w:t>
      </w:r>
    </w:p>
    <w:p w14:paraId="646D2265" w14:textId="63BB7310" w:rsidR="00F2562F" w:rsidRPr="00F2562F" w:rsidRDefault="00F2562F" w:rsidP="00F2562F">
      <w:pPr>
        <w:spacing w:line="360" w:lineRule="auto"/>
        <w:jc w:val="both"/>
        <w:rPr>
          <w:rFonts w:ascii="Times" w:hAnsi="Times"/>
          <w:lang w:val="en-US"/>
        </w:rPr>
      </w:pPr>
      <w:r w:rsidRPr="00F2562F">
        <w:rPr>
          <w:rFonts w:ascii="Times" w:hAnsi="Times"/>
          <w:b/>
          <w:bCs/>
        </w:rPr>
        <w:t>Environmental Concerns</w:t>
      </w:r>
      <w:r w:rsidRPr="00F2562F">
        <w:rPr>
          <w:rFonts w:ascii="Times" w:hAnsi="Times"/>
        </w:rPr>
        <w:t xml:space="preserve">: Growing eco-consciousness among </w:t>
      </w:r>
      <w:r>
        <w:rPr>
          <w:rFonts w:ascii="Times" w:hAnsi="Times"/>
          <w:lang w:val="en-US"/>
        </w:rPr>
        <w:t>customers</w:t>
      </w:r>
      <w:r w:rsidRPr="00F2562F">
        <w:rPr>
          <w:rFonts w:ascii="Times" w:hAnsi="Times"/>
        </w:rPr>
        <w:t xml:space="preserve"> </w:t>
      </w:r>
      <w:r>
        <w:rPr>
          <w:rFonts w:ascii="Times" w:hAnsi="Times"/>
          <w:lang w:val="en-US"/>
        </w:rPr>
        <w:t>has started to influence the way they are choosing when it comes to travelling</w:t>
      </w:r>
      <w:r w:rsidRPr="00F2562F">
        <w:rPr>
          <w:rFonts w:ascii="Times" w:hAnsi="Times"/>
        </w:rPr>
        <w:t xml:space="preserve"> pushing airlines to adopt greener technologies</w:t>
      </w:r>
      <w:r>
        <w:rPr>
          <w:rFonts w:ascii="Times" w:hAnsi="Times"/>
          <w:lang w:val="en-US"/>
        </w:rPr>
        <w:t xml:space="preserve"> and this is having a direct impact on the company case study model.</w:t>
      </w:r>
    </w:p>
    <w:p w14:paraId="49CD7A0C" w14:textId="77777777" w:rsidR="00F2562F" w:rsidRPr="00F2562F" w:rsidRDefault="00F2562F" w:rsidP="00F2562F">
      <w:pPr>
        <w:spacing w:line="360" w:lineRule="auto"/>
        <w:jc w:val="both"/>
        <w:rPr>
          <w:rFonts w:ascii="Times" w:hAnsi="Times"/>
          <w:b/>
          <w:bCs/>
          <w:u w:val="single"/>
        </w:rPr>
      </w:pPr>
      <w:r w:rsidRPr="00F2562F">
        <w:rPr>
          <w:rFonts w:ascii="Times" w:hAnsi="Times"/>
          <w:b/>
          <w:bCs/>
          <w:u w:val="single"/>
        </w:rPr>
        <w:t>Technological:</w:t>
      </w:r>
    </w:p>
    <w:p w14:paraId="6ACFF3C6" w14:textId="21CD78B5" w:rsidR="00F2562F" w:rsidRPr="00F2562F" w:rsidRDefault="00F2562F" w:rsidP="00F2562F">
      <w:pPr>
        <w:spacing w:line="360" w:lineRule="auto"/>
        <w:jc w:val="both"/>
        <w:rPr>
          <w:rFonts w:ascii="Times" w:hAnsi="Times"/>
          <w:lang w:val="en-US"/>
        </w:rPr>
      </w:pPr>
      <w:r w:rsidRPr="00F2562F">
        <w:rPr>
          <w:rFonts w:ascii="Times" w:hAnsi="Times"/>
          <w:b/>
          <w:bCs/>
        </w:rPr>
        <w:t>Online Booking Systems</w:t>
      </w:r>
      <w:r w:rsidRPr="00F2562F">
        <w:rPr>
          <w:rFonts w:ascii="Times" w:hAnsi="Times"/>
        </w:rPr>
        <w:t xml:space="preserve">: Digitization helps </w:t>
      </w:r>
      <w:r>
        <w:rPr>
          <w:rFonts w:ascii="Times" w:hAnsi="Times"/>
          <w:lang w:val="en-US"/>
        </w:rPr>
        <w:t xml:space="preserve">decrease the </w:t>
      </w:r>
      <w:r w:rsidRPr="00F2562F">
        <w:rPr>
          <w:rFonts w:ascii="Times" w:hAnsi="Times"/>
        </w:rPr>
        <w:t xml:space="preserve"> costs </w:t>
      </w:r>
      <w:r>
        <w:rPr>
          <w:rFonts w:ascii="Times" w:hAnsi="Times"/>
          <w:lang w:val="en-US"/>
        </w:rPr>
        <w:t xml:space="preserve">and it is offering flexibility for </w:t>
      </w:r>
      <w:proofErr w:type="spellStart"/>
      <w:r>
        <w:rPr>
          <w:rFonts w:ascii="Times" w:hAnsi="Times"/>
          <w:lang w:val="en-US"/>
        </w:rPr>
        <w:t>th</w:t>
      </w:r>
      <w:proofErr w:type="spellEnd"/>
      <w:r>
        <w:rPr>
          <w:rFonts w:ascii="Times" w:hAnsi="Times"/>
          <w:lang w:val="en-US"/>
        </w:rPr>
        <w:t xml:space="preserve"> </w:t>
      </w:r>
      <w:proofErr w:type="spellStart"/>
      <w:r>
        <w:rPr>
          <w:rFonts w:ascii="Times" w:hAnsi="Times"/>
          <w:lang w:val="en-US"/>
        </w:rPr>
        <w:t>ee</w:t>
      </w:r>
      <w:proofErr w:type="spellEnd"/>
      <w:r>
        <w:rPr>
          <w:rFonts w:ascii="Times" w:hAnsi="Times"/>
          <w:lang w:val="en-US"/>
        </w:rPr>
        <w:t xml:space="preserve"> customers</w:t>
      </w:r>
      <w:r w:rsidR="0083035D">
        <w:rPr>
          <w:rFonts w:ascii="Times" w:hAnsi="Times"/>
          <w:lang w:val="en-US"/>
        </w:rPr>
        <w:t xml:space="preserve"> (Wiltshire, 2018).</w:t>
      </w:r>
    </w:p>
    <w:p w14:paraId="46C7F5D4" w14:textId="77777777" w:rsidR="00F2562F" w:rsidRPr="00F2562F" w:rsidRDefault="00F2562F" w:rsidP="00F2562F">
      <w:pPr>
        <w:spacing w:line="360" w:lineRule="auto"/>
        <w:jc w:val="both"/>
        <w:rPr>
          <w:rFonts w:ascii="Times" w:hAnsi="Times"/>
        </w:rPr>
      </w:pPr>
      <w:r w:rsidRPr="00F2562F">
        <w:rPr>
          <w:rFonts w:ascii="Times" w:hAnsi="Times"/>
          <w:b/>
          <w:bCs/>
        </w:rPr>
        <w:t>Aircraft Technology</w:t>
      </w:r>
      <w:r w:rsidRPr="00F2562F">
        <w:rPr>
          <w:rFonts w:ascii="Times" w:hAnsi="Times"/>
        </w:rPr>
        <w:t>: Newer, fuel-efficient planes can decrease operational costs.</w:t>
      </w:r>
    </w:p>
    <w:p w14:paraId="002EAC72" w14:textId="77777777" w:rsidR="00F2562F" w:rsidRPr="00F2562F" w:rsidRDefault="00F2562F" w:rsidP="00F2562F">
      <w:pPr>
        <w:spacing w:line="360" w:lineRule="auto"/>
        <w:jc w:val="both"/>
        <w:rPr>
          <w:rFonts w:ascii="Times" w:hAnsi="Times"/>
          <w:b/>
          <w:bCs/>
          <w:u w:val="single"/>
        </w:rPr>
      </w:pPr>
      <w:r w:rsidRPr="00F2562F">
        <w:rPr>
          <w:rFonts w:ascii="Times" w:hAnsi="Times"/>
          <w:b/>
          <w:bCs/>
          <w:u w:val="single"/>
        </w:rPr>
        <w:t>Environmental:</w:t>
      </w:r>
    </w:p>
    <w:p w14:paraId="199A5082" w14:textId="77777777" w:rsidR="00F2562F" w:rsidRPr="00F2562F" w:rsidRDefault="00F2562F" w:rsidP="00F2562F">
      <w:pPr>
        <w:spacing w:line="360" w:lineRule="auto"/>
        <w:jc w:val="both"/>
        <w:rPr>
          <w:rFonts w:ascii="Times" w:hAnsi="Times"/>
        </w:rPr>
      </w:pPr>
      <w:r w:rsidRPr="00F2562F">
        <w:rPr>
          <w:rFonts w:ascii="Times" w:hAnsi="Times"/>
          <w:b/>
          <w:bCs/>
        </w:rPr>
        <w:t>Carbon Emissions</w:t>
      </w:r>
      <w:r w:rsidRPr="00F2562F">
        <w:rPr>
          <w:rFonts w:ascii="Times" w:hAnsi="Times"/>
        </w:rPr>
        <w:t>: Pressure to reduce emissions can lead to additional costs for offsetting.</w:t>
      </w:r>
    </w:p>
    <w:p w14:paraId="500F3C75" w14:textId="7EB2E8D4" w:rsidR="00F2562F" w:rsidRPr="00F2562F" w:rsidRDefault="00F2562F" w:rsidP="00F2562F">
      <w:pPr>
        <w:spacing w:line="360" w:lineRule="auto"/>
        <w:jc w:val="both"/>
        <w:rPr>
          <w:rFonts w:ascii="Times" w:hAnsi="Times"/>
          <w:lang w:val="en-US"/>
        </w:rPr>
      </w:pPr>
      <w:r w:rsidRPr="00F2562F">
        <w:rPr>
          <w:rFonts w:ascii="Times" w:hAnsi="Times"/>
          <w:b/>
          <w:bCs/>
        </w:rPr>
        <w:t>Noise Pollution</w:t>
      </w:r>
      <w:r w:rsidRPr="00F2562F">
        <w:rPr>
          <w:rFonts w:ascii="Times" w:hAnsi="Times"/>
        </w:rPr>
        <w:t xml:space="preserve">: Restrictions </w:t>
      </w:r>
      <w:r>
        <w:rPr>
          <w:rFonts w:ascii="Times" w:hAnsi="Times"/>
          <w:lang w:val="en-US"/>
        </w:rPr>
        <w:t>can impact again the customer satisfaction</w:t>
      </w:r>
      <w:r w:rsidR="0083035D">
        <w:rPr>
          <w:rFonts w:ascii="Times" w:hAnsi="Times"/>
          <w:lang w:val="en-US"/>
        </w:rPr>
        <w:t xml:space="preserve"> (Zhang et.al 2023).</w:t>
      </w:r>
    </w:p>
    <w:p w14:paraId="738F234F" w14:textId="77777777" w:rsidR="00F2562F" w:rsidRPr="00F2562F" w:rsidRDefault="00F2562F" w:rsidP="00F2562F">
      <w:pPr>
        <w:spacing w:line="360" w:lineRule="auto"/>
        <w:jc w:val="both"/>
        <w:rPr>
          <w:rFonts w:ascii="Times" w:hAnsi="Times"/>
          <w:b/>
          <w:bCs/>
          <w:u w:val="single"/>
        </w:rPr>
      </w:pPr>
      <w:r w:rsidRPr="00F2562F">
        <w:rPr>
          <w:rFonts w:ascii="Times" w:hAnsi="Times"/>
          <w:b/>
          <w:bCs/>
          <w:u w:val="single"/>
        </w:rPr>
        <w:t>Legal:</w:t>
      </w:r>
    </w:p>
    <w:p w14:paraId="241F378A" w14:textId="0E69A1B8" w:rsidR="00F2562F" w:rsidRPr="00F2562F" w:rsidRDefault="00F2562F" w:rsidP="00F2562F">
      <w:pPr>
        <w:spacing w:line="360" w:lineRule="auto"/>
        <w:jc w:val="both"/>
        <w:rPr>
          <w:rFonts w:ascii="Times" w:hAnsi="Times"/>
          <w:lang w:val="en-US"/>
        </w:rPr>
      </w:pPr>
      <w:r w:rsidRPr="00F2562F">
        <w:rPr>
          <w:rFonts w:ascii="Times" w:hAnsi="Times"/>
          <w:b/>
          <w:bCs/>
        </w:rPr>
        <w:t>Compensation Claims</w:t>
      </w:r>
      <w:r w:rsidRPr="00F2562F">
        <w:rPr>
          <w:rFonts w:ascii="Times" w:hAnsi="Times"/>
        </w:rPr>
        <w:t xml:space="preserve">: EU's regulations around passenger compensation for delays can impact </w:t>
      </w:r>
      <w:proofErr w:type="spellStart"/>
      <w:r>
        <w:rPr>
          <w:rFonts w:ascii="Times" w:hAnsi="Times"/>
          <w:lang w:val="en-US"/>
        </w:rPr>
        <w:t>agai</w:t>
      </w:r>
      <w:proofErr w:type="spellEnd"/>
      <w:r>
        <w:rPr>
          <w:rFonts w:ascii="Times" w:hAnsi="Times"/>
          <w:lang w:val="en-US"/>
        </w:rPr>
        <w:t xml:space="preserve"> the company case study revenue.</w:t>
      </w:r>
      <w:r w:rsidRPr="00F2562F">
        <w:rPr>
          <w:rFonts w:ascii="Times" w:hAnsi="Times"/>
          <w:b/>
          <w:bCs/>
        </w:rPr>
        <w:t>Labor Laws</w:t>
      </w:r>
      <w:r w:rsidRPr="00F2562F">
        <w:rPr>
          <w:rFonts w:ascii="Times" w:hAnsi="Times"/>
        </w:rPr>
        <w:t>: Regulations concerning staff working hours, benefits, etc., can affect operational costs</w:t>
      </w:r>
      <w:r w:rsidR="0083035D">
        <w:rPr>
          <w:rFonts w:ascii="Times" w:hAnsi="Times"/>
          <w:lang w:val="en-US"/>
        </w:rPr>
        <w:t xml:space="preserve"> ( Wang et.al 2020).</w:t>
      </w:r>
    </w:p>
    <w:p w14:paraId="1365026A" w14:textId="1240F2B2" w:rsidR="00826938" w:rsidRPr="0083035D" w:rsidRDefault="00826938" w:rsidP="00826938">
      <w:pPr>
        <w:spacing w:line="360" w:lineRule="auto"/>
        <w:jc w:val="both"/>
        <w:rPr>
          <w:rFonts w:ascii="Times" w:hAnsi="Times"/>
          <w:lang w:val="en-US"/>
        </w:rPr>
      </w:pPr>
      <w:r>
        <w:rPr>
          <w:rFonts w:ascii="Times" w:hAnsi="Times"/>
          <w:lang w:val="en-US"/>
        </w:rPr>
        <w:t>It is important</w:t>
      </w:r>
      <w:r w:rsidR="003A3A3E">
        <w:rPr>
          <w:rFonts w:ascii="Times" w:hAnsi="Times"/>
          <w:lang w:val="en-US"/>
        </w:rPr>
        <w:t xml:space="preserve"> to be consider a little bit the UK environment and each factor impact so from a political perspective here it is the Brexit that had a direct impact on the British pound and therefore this had an impact in terms of </w:t>
      </w:r>
      <w:r w:rsidRPr="00826938">
        <w:rPr>
          <w:rFonts w:ascii="Times" w:hAnsi="Times"/>
        </w:rPr>
        <w:t>travel decisions and ticket pricing for EasyJet</w:t>
      </w:r>
      <w:r w:rsidR="0083035D">
        <w:rPr>
          <w:rFonts w:ascii="Times" w:hAnsi="Times"/>
          <w:lang w:val="en-US"/>
        </w:rPr>
        <w:t xml:space="preserve"> (Wang et.la 2020).</w:t>
      </w:r>
    </w:p>
    <w:p w14:paraId="3B1046B3" w14:textId="7A750309" w:rsidR="003A3A3E" w:rsidRPr="003A3A3E" w:rsidRDefault="003A3A3E" w:rsidP="003A3A3E">
      <w:pPr>
        <w:spacing w:line="360" w:lineRule="auto"/>
        <w:jc w:val="both"/>
        <w:rPr>
          <w:rFonts w:ascii="Times" w:hAnsi="Times"/>
          <w:lang w:val="en-US"/>
        </w:rPr>
      </w:pPr>
      <w:r>
        <w:rPr>
          <w:rFonts w:ascii="Times" w:hAnsi="Times"/>
          <w:lang w:val="en-US"/>
        </w:rPr>
        <w:lastRenderedPageBreak/>
        <w:t>Now considering the UK considering the inflation is still very high and this has been seen in the</w:t>
      </w:r>
    </w:p>
    <w:p w14:paraId="0F1219F0" w14:textId="2099543B" w:rsidR="00826938" w:rsidRPr="0083035D" w:rsidRDefault="00826938" w:rsidP="00826938">
      <w:pPr>
        <w:spacing w:line="360" w:lineRule="auto"/>
        <w:jc w:val="both"/>
        <w:rPr>
          <w:rFonts w:ascii="Times" w:hAnsi="Times"/>
          <w:lang w:val="en-US"/>
        </w:rPr>
      </w:pPr>
      <w:r w:rsidRPr="00826938">
        <w:rPr>
          <w:rFonts w:ascii="Times" w:hAnsi="Times"/>
        </w:rPr>
        <w:t xml:space="preserve">Sociocultural:Example: The increasing preference of UK residents for short weekend trips to European cities </w:t>
      </w:r>
      <w:r w:rsidR="003A3A3E">
        <w:rPr>
          <w:rFonts w:ascii="Times" w:hAnsi="Times"/>
          <w:lang w:val="en-US"/>
        </w:rPr>
        <w:t xml:space="preserve">has resulted in </w:t>
      </w:r>
      <w:proofErr w:type="spellStart"/>
      <w:r w:rsidR="003A3A3E">
        <w:rPr>
          <w:rFonts w:ascii="Times" w:hAnsi="Times"/>
          <w:lang w:val="en-US"/>
        </w:rPr>
        <w:t>apotivie</w:t>
      </w:r>
      <w:proofErr w:type="spellEnd"/>
      <w:r w:rsidR="003A3A3E">
        <w:rPr>
          <w:rFonts w:ascii="Times" w:hAnsi="Times"/>
          <w:lang w:val="en-US"/>
        </w:rPr>
        <w:t xml:space="preserve"> thing for </w:t>
      </w:r>
      <w:r w:rsidRPr="00826938">
        <w:rPr>
          <w:rFonts w:ascii="Times" w:hAnsi="Times"/>
        </w:rPr>
        <w:t>EasyJet increasing the frequency of flights to popular destinations</w:t>
      </w:r>
      <w:r w:rsidR="0083035D">
        <w:rPr>
          <w:rFonts w:ascii="Times" w:hAnsi="Times"/>
          <w:lang w:val="en-US"/>
        </w:rPr>
        <w:t xml:space="preserve"> ( Sn, </w:t>
      </w:r>
      <w:proofErr w:type="spellStart"/>
      <w:r w:rsidR="0083035D">
        <w:rPr>
          <w:rFonts w:ascii="Times" w:hAnsi="Times"/>
          <w:lang w:val="en-US"/>
        </w:rPr>
        <w:t>Wandelt</w:t>
      </w:r>
      <w:proofErr w:type="spellEnd"/>
      <w:r w:rsidR="0083035D">
        <w:rPr>
          <w:rFonts w:ascii="Times" w:hAnsi="Times"/>
          <w:lang w:val="en-US"/>
        </w:rPr>
        <w:t xml:space="preserve"> and Zhang, 2020).</w:t>
      </w:r>
    </w:p>
    <w:p w14:paraId="110AA848" w14:textId="77777777" w:rsidR="00826938" w:rsidRPr="00826938" w:rsidRDefault="00826938" w:rsidP="00826938">
      <w:pPr>
        <w:spacing w:line="360" w:lineRule="auto"/>
        <w:jc w:val="both"/>
        <w:rPr>
          <w:rFonts w:ascii="Times" w:hAnsi="Times"/>
        </w:rPr>
      </w:pPr>
      <w:r w:rsidRPr="00826938">
        <w:rPr>
          <w:rFonts w:ascii="Times" w:hAnsi="Times"/>
        </w:rPr>
        <w:t>Example: The “Flight Shame” movement, which originated in Sweden, is gaining traction in the UK, urging residents to opt for train travel over flights to reduce carbon emissions.</w:t>
      </w:r>
    </w:p>
    <w:p w14:paraId="60E69118" w14:textId="77777777" w:rsidR="00826938" w:rsidRPr="00826938" w:rsidRDefault="00826938" w:rsidP="00826938">
      <w:pPr>
        <w:spacing w:line="360" w:lineRule="auto"/>
        <w:jc w:val="both"/>
        <w:rPr>
          <w:rFonts w:ascii="Times" w:hAnsi="Times"/>
        </w:rPr>
      </w:pPr>
      <w:r w:rsidRPr="00826938">
        <w:rPr>
          <w:rFonts w:ascii="Times" w:hAnsi="Times"/>
        </w:rPr>
        <w:t>Technological:</w:t>
      </w:r>
    </w:p>
    <w:p w14:paraId="085935BE" w14:textId="77777777" w:rsidR="00826938" w:rsidRPr="00826938" w:rsidRDefault="00826938" w:rsidP="00826938">
      <w:pPr>
        <w:spacing w:line="360" w:lineRule="auto"/>
        <w:jc w:val="both"/>
        <w:rPr>
          <w:rFonts w:ascii="Times" w:hAnsi="Times"/>
        </w:rPr>
      </w:pPr>
    </w:p>
    <w:p w14:paraId="083656CB" w14:textId="23620216" w:rsidR="00826938" w:rsidRPr="0083035D" w:rsidRDefault="00826938" w:rsidP="00826938">
      <w:pPr>
        <w:spacing w:line="360" w:lineRule="auto"/>
        <w:jc w:val="both"/>
        <w:rPr>
          <w:rFonts w:ascii="Times" w:hAnsi="Times"/>
          <w:lang w:val="en-US"/>
        </w:rPr>
      </w:pPr>
      <w:r w:rsidRPr="00826938">
        <w:rPr>
          <w:rFonts w:ascii="Times" w:hAnsi="Times"/>
        </w:rPr>
        <w:t>Example: EasyJet’s mobile app, allowing digital check-ins, ticket bookings, and boarding, caters to the UK's tech-savvy travelers</w:t>
      </w:r>
      <w:r w:rsidR="0083035D">
        <w:rPr>
          <w:rFonts w:ascii="Times" w:hAnsi="Times"/>
          <w:lang w:val="en-US"/>
        </w:rPr>
        <w:t xml:space="preserve"> (EasyJet, 2022).</w:t>
      </w:r>
    </w:p>
    <w:p w14:paraId="037A8CB4" w14:textId="77777777" w:rsidR="00826938" w:rsidRPr="00826938" w:rsidRDefault="00826938" w:rsidP="00826938">
      <w:pPr>
        <w:spacing w:line="360" w:lineRule="auto"/>
        <w:jc w:val="both"/>
        <w:rPr>
          <w:rFonts w:ascii="Times" w:hAnsi="Times"/>
        </w:rPr>
      </w:pPr>
      <w:r w:rsidRPr="00826938">
        <w:rPr>
          <w:rFonts w:ascii="Times" w:hAnsi="Times"/>
        </w:rPr>
        <w:t>Environmental:</w:t>
      </w:r>
    </w:p>
    <w:p w14:paraId="55D8F984" w14:textId="77777777" w:rsidR="00826938" w:rsidRPr="00826938" w:rsidRDefault="00826938" w:rsidP="00826938">
      <w:pPr>
        <w:spacing w:line="360" w:lineRule="auto"/>
        <w:jc w:val="both"/>
        <w:rPr>
          <w:rFonts w:ascii="Times" w:hAnsi="Times"/>
        </w:rPr>
      </w:pPr>
      <w:r w:rsidRPr="00826938">
        <w:rPr>
          <w:rFonts w:ascii="Times" w:hAnsi="Times"/>
        </w:rPr>
        <w:t>Example: EasyJet's announcement to offset carbon emissions from all its flights can be seen as a proactive step given the UK's push for a zero-carbon future.</w:t>
      </w:r>
    </w:p>
    <w:p w14:paraId="2B6CFA50" w14:textId="0F17B060" w:rsidR="00826938" w:rsidRPr="0083035D" w:rsidRDefault="00826938" w:rsidP="00826938">
      <w:pPr>
        <w:spacing w:line="360" w:lineRule="auto"/>
        <w:jc w:val="both"/>
        <w:rPr>
          <w:rFonts w:ascii="Times" w:hAnsi="Times"/>
          <w:lang w:val="en-US"/>
        </w:rPr>
      </w:pPr>
      <w:r w:rsidRPr="00826938">
        <w:rPr>
          <w:rFonts w:ascii="Times" w:hAnsi="Times"/>
        </w:rPr>
        <w:t>Gatwick, must be compliant with night-flight noise restrictions, impacting flight schedules</w:t>
      </w:r>
      <w:r w:rsidR="0083035D">
        <w:rPr>
          <w:rFonts w:ascii="Times" w:hAnsi="Times"/>
          <w:lang w:val="en-US"/>
        </w:rPr>
        <w:t xml:space="preserve"> (Pearce, 2020).</w:t>
      </w:r>
    </w:p>
    <w:p w14:paraId="0ECB8E3B" w14:textId="77777777" w:rsidR="00826938" w:rsidRPr="00826938" w:rsidRDefault="00826938" w:rsidP="00826938">
      <w:pPr>
        <w:spacing w:line="360" w:lineRule="auto"/>
        <w:jc w:val="both"/>
        <w:rPr>
          <w:rFonts w:ascii="Times" w:hAnsi="Times"/>
        </w:rPr>
      </w:pPr>
      <w:r w:rsidRPr="00826938">
        <w:rPr>
          <w:rFonts w:ascii="Times" w:hAnsi="Times"/>
        </w:rPr>
        <w:t>Legal:</w:t>
      </w:r>
    </w:p>
    <w:p w14:paraId="7CDC742A" w14:textId="77777777" w:rsidR="00826938" w:rsidRPr="00826938" w:rsidRDefault="00826938" w:rsidP="00826938">
      <w:pPr>
        <w:spacing w:line="360" w:lineRule="auto"/>
        <w:jc w:val="both"/>
        <w:rPr>
          <w:rFonts w:ascii="Times" w:hAnsi="Times"/>
        </w:rPr>
      </w:pPr>
      <w:r w:rsidRPr="00826938">
        <w:rPr>
          <w:rFonts w:ascii="Times" w:hAnsi="Times"/>
        </w:rPr>
        <w:t>Air Passenger Duty (APD): The UK's APD is one of the highest passenger taxes globally, affecting ticket prices.</w:t>
      </w:r>
    </w:p>
    <w:p w14:paraId="50BA4D85" w14:textId="77777777" w:rsidR="00826938" w:rsidRDefault="00826938" w:rsidP="00F2562F">
      <w:pPr>
        <w:spacing w:line="360" w:lineRule="auto"/>
        <w:jc w:val="both"/>
        <w:rPr>
          <w:rFonts w:ascii="Times" w:hAnsi="Times"/>
        </w:rPr>
      </w:pPr>
    </w:p>
    <w:p w14:paraId="32C838D8" w14:textId="54E78BE2" w:rsidR="00826938" w:rsidRPr="003A3A3E" w:rsidRDefault="003A3A3E" w:rsidP="00F2562F">
      <w:pPr>
        <w:spacing w:line="360" w:lineRule="auto"/>
        <w:jc w:val="both"/>
        <w:rPr>
          <w:rFonts w:ascii="Times" w:hAnsi="Times"/>
          <w:lang w:val="en-US"/>
        </w:rPr>
      </w:pPr>
      <w:r>
        <w:rPr>
          <w:rFonts w:ascii="Times" w:hAnsi="Times"/>
          <w:lang w:val="en-US"/>
        </w:rPr>
        <w:t xml:space="preserve">Now it is important to apply another great </w:t>
      </w:r>
      <w:proofErr w:type="spellStart"/>
      <w:r>
        <w:rPr>
          <w:rFonts w:ascii="Times" w:hAnsi="Times"/>
          <w:lang w:val="en-US"/>
        </w:rPr>
        <w:t>instruement</w:t>
      </w:r>
      <w:proofErr w:type="spellEnd"/>
      <w:r>
        <w:rPr>
          <w:rFonts w:ascii="Times" w:hAnsi="Times"/>
          <w:lang w:val="en-US"/>
        </w:rPr>
        <w:t xml:space="preserve"> called Porter five forces.</w:t>
      </w:r>
    </w:p>
    <w:p w14:paraId="3C3FBBE5" w14:textId="7F027102" w:rsidR="003A3A3E" w:rsidRPr="003A3A3E" w:rsidRDefault="003A3A3E" w:rsidP="00F2562F">
      <w:pPr>
        <w:spacing w:line="360" w:lineRule="auto"/>
        <w:jc w:val="both"/>
        <w:rPr>
          <w:rFonts w:ascii="Times" w:hAnsi="Times"/>
          <w:b/>
          <w:bCs/>
          <w:u w:val="single"/>
          <w:lang w:val="en-US"/>
        </w:rPr>
      </w:pPr>
      <w:r w:rsidRPr="003A3A3E">
        <w:rPr>
          <w:rFonts w:ascii="Times" w:hAnsi="Times"/>
          <w:b/>
          <w:bCs/>
          <w:u w:val="single"/>
          <w:lang w:val="en-US"/>
        </w:rPr>
        <w:t>Porter Five Forces</w:t>
      </w:r>
    </w:p>
    <w:p w14:paraId="3398B658" w14:textId="51EE40FB" w:rsidR="00F2562F" w:rsidRPr="00F2562F" w:rsidRDefault="00F2562F" w:rsidP="00F2562F">
      <w:pPr>
        <w:spacing w:line="360" w:lineRule="auto"/>
        <w:jc w:val="both"/>
        <w:rPr>
          <w:rFonts w:ascii="Times" w:hAnsi="Times"/>
        </w:rPr>
      </w:pPr>
      <w:r w:rsidRPr="00F2562F">
        <w:rPr>
          <w:rFonts w:ascii="Times" w:hAnsi="Times"/>
          <w:b/>
          <w:bCs/>
        </w:rPr>
        <w:t>Threat of New Entrants</w:t>
      </w:r>
      <w:r w:rsidRPr="00F2562F">
        <w:rPr>
          <w:rFonts w:ascii="Times" w:hAnsi="Times"/>
        </w:rPr>
        <w:t>:</w:t>
      </w:r>
    </w:p>
    <w:p w14:paraId="049818D3" w14:textId="54DC57D4" w:rsidR="00F2562F" w:rsidRPr="00F2562F" w:rsidRDefault="00F2562F" w:rsidP="003A3A3E">
      <w:pPr>
        <w:spacing w:line="360" w:lineRule="auto"/>
        <w:jc w:val="both"/>
        <w:rPr>
          <w:rFonts w:ascii="Times" w:hAnsi="Times"/>
          <w:lang w:val="en-US"/>
        </w:rPr>
      </w:pPr>
      <w:r w:rsidRPr="00F2562F">
        <w:rPr>
          <w:rFonts w:ascii="Times" w:hAnsi="Times"/>
          <w:b/>
          <w:bCs/>
        </w:rPr>
        <w:t>Moderate</w:t>
      </w:r>
      <w:r w:rsidRPr="00F2562F">
        <w:rPr>
          <w:rFonts w:ascii="Times" w:hAnsi="Times"/>
        </w:rPr>
        <w:t xml:space="preserve">: While starting </w:t>
      </w:r>
      <w:r w:rsidR="003A3A3E">
        <w:rPr>
          <w:rFonts w:ascii="Times" w:hAnsi="Times"/>
          <w:lang w:val="en-US"/>
        </w:rPr>
        <w:t xml:space="preserve">this type of company it comes with a lot of high costs there are </w:t>
      </w:r>
      <w:r w:rsidRPr="00F2562F">
        <w:rPr>
          <w:rFonts w:ascii="Times" w:hAnsi="Times"/>
        </w:rPr>
        <w:t>newer entrants in the low-cost segment</w:t>
      </w:r>
      <w:r w:rsidR="0083035D">
        <w:rPr>
          <w:rFonts w:ascii="Times" w:hAnsi="Times"/>
          <w:lang w:val="en-US"/>
        </w:rPr>
        <w:t xml:space="preserve"> (FT, 2022).</w:t>
      </w:r>
    </w:p>
    <w:p w14:paraId="59FD1BBC" w14:textId="77777777" w:rsidR="00F2562F" w:rsidRPr="00F2562F" w:rsidRDefault="00F2562F" w:rsidP="00F2562F">
      <w:pPr>
        <w:spacing w:line="360" w:lineRule="auto"/>
        <w:jc w:val="both"/>
        <w:rPr>
          <w:rFonts w:ascii="Times" w:hAnsi="Times"/>
        </w:rPr>
      </w:pPr>
      <w:r w:rsidRPr="00F2562F">
        <w:rPr>
          <w:rFonts w:ascii="Times" w:hAnsi="Times"/>
          <w:b/>
          <w:bCs/>
        </w:rPr>
        <w:t>Threat of Substitutes</w:t>
      </w:r>
      <w:r w:rsidRPr="00F2562F">
        <w:rPr>
          <w:rFonts w:ascii="Times" w:hAnsi="Times"/>
        </w:rPr>
        <w:t>:</w:t>
      </w:r>
    </w:p>
    <w:p w14:paraId="5E1DE744" w14:textId="703E18AD" w:rsidR="00F2562F" w:rsidRPr="00F2562F" w:rsidRDefault="00F2562F" w:rsidP="003A3A3E">
      <w:pPr>
        <w:spacing w:line="360" w:lineRule="auto"/>
        <w:jc w:val="both"/>
        <w:rPr>
          <w:rFonts w:ascii="Times" w:hAnsi="Times"/>
          <w:lang w:val="en-US"/>
        </w:rPr>
      </w:pPr>
      <w:r w:rsidRPr="00F2562F">
        <w:rPr>
          <w:rFonts w:ascii="Times" w:hAnsi="Times"/>
          <w:b/>
          <w:bCs/>
        </w:rPr>
        <w:t>High</w:t>
      </w:r>
      <w:r w:rsidRPr="00F2562F">
        <w:rPr>
          <w:rFonts w:ascii="Times" w:hAnsi="Times"/>
        </w:rPr>
        <w:t xml:space="preserve">: Alternatives like trains (especially in Europe with its robust rail network), buses, or car travel </w:t>
      </w:r>
      <w:r w:rsidR="003A3A3E">
        <w:rPr>
          <w:rFonts w:ascii="Times" w:hAnsi="Times"/>
          <w:lang w:val="en-US"/>
        </w:rPr>
        <w:t>are starting to growth in preferences when it comes to short trips</w:t>
      </w:r>
      <w:r w:rsidR="0083035D">
        <w:rPr>
          <w:rFonts w:ascii="Times" w:hAnsi="Times"/>
          <w:lang w:val="en-US"/>
        </w:rPr>
        <w:t xml:space="preserve"> (</w:t>
      </w:r>
      <w:proofErr w:type="spellStart"/>
      <w:r w:rsidR="0083035D">
        <w:rPr>
          <w:rFonts w:ascii="Times" w:hAnsi="Times"/>
          <w:lang w:val="en-US"/>
        </w:rPr>
        <w:t>OpenFlight</w:t>
      </w:r>
      <w:proofErr w:type="spellEnd"/>
      <w:r w:rsidR="0083035D">
        <w:rPr>
          <w:rFonts w:ascii="Times" w:hAnsi="Times"/>
          <w:lang w:val="en-US"/>
        </w:rPr>
        <w:t>, 2017).</w:t>
      </w:r>
    </w:p>
    <w:p w14:paraId="3C3E1217" w14:textId="77777777" w:rsidR="00F2562F" w:rsidRPr="00F2562F" w:rsidRDefault="00F2562F" w:rsidP="00F2562F">
      <w:pPr>
        <w:spacing w:line="360" w:lineRule="auto"/>
        <w:jc w:val="both"/>
        <w:rPr>
          <w:rFonts w:ascii="Times" w:hAnsi="Times"/>
        </w:rPr>
      </w:pPr>
      <w:r w:rsidRPr="00F2562F">
        <w:rPr>
          <w:rFonts w:ascii="Times" w:hAnsi="Times"/>
          <w:b/>
          <w:bCs/>
        </w:rPr>
        <w:t>Bargaining Power of Buyers</w:t>
      </w:r>
      <w:r w:rsidRPr="00F2562F">
        <w:rPr>
          <w:rFonts w:ascii="Times" w:hAnsi="Times"/>
        </w:rPr>
        <w:t>:</w:t>
      </w:r>
    </w:p>
    <w:p w14:paraId="3448D5E5" w14:textId="77777777" w:rsidR="00F2562F" w:rsidRPr="00F2562F" w:rsidRDefault="00F2562F" w:rsidP="003A3A3E">
      <w:pPr>
        <w:spacing w:line="360" w:lineRule="auto"/>
        <w:jc w:val="both"/>
        <w:rPr>
          <w:rFonts w:ascii="Times" w:hAnsi="Times"/>
        </w:rPr>
      </w:pPr>
      <w:r w:rsidRPr="00F2562F">
        <w:rPr>
          <w:rFonts w:ascii="Times" w:hAnsi="Times"/>
          <w:b/>
          <w:bCs/>
        </w:rPr>
        <w:t>High</w:t>
      </w:r>
      <w:r w:rsidRPr="00F2562F">
        <w:rPr>
          <w:rFonts w:ascii="Times" w:hAnsi="Times"/>
        </w:rPr>
        <w:t>: Price-sensitive customers can easily switch between low-cost carriers.</w:t>
      </w:r>
    </w:p>
    <w:p w14:paraId="69428E5A" w14:textId="74BBA350" w:rsidR="00F2562F" w:rsidRPr="00F2562F" w:rsidRDefault="00F2562F" w:rsidP="00F2562F">
      <w:pPr>
        <w:spacing w:line="360" w:lineRule="auto"/>
        <w:jc w:val="both"/>
        <w:rPr>
          <w:rFonts w:ascii="Times" w:hAnsi="Times"/>
        </w:rPr>
      </w:pPr>
      <w:r w:rsidRPr="00F2562F">
        <w:rPr>
          <w:rFonts w:ascii="Times" w:hAnsi="Times"/>
          <w:b/>
          <w:bCs/>
        </w:rPr>
        <w:t>Bar</w:t>
      </w:r>
      <w:r w:rsidR="003A3A3E">
        <w:rPr>
          <w:rFonts w:ascii="Times" w:hAnsi="Times"/>
          <w:b/>
          <w:bCs/>
          <w:lang w:val="en-US"/>
        </w:rPr>
        <w:t>ga</w:t>
      </w:r>
      <w:r w:rsidRPr="00F2562F">
        <w:rPr>
          <w:rFonts w:ascii="Times" w:hAnsi="Times"/>
          <w:b/>
          <w:bCs/>
        </w:rPr>
        <w:t>ining Power of Suppliers</w:t>
      </w:r>
      <w:r w:rsidRPr="00F2562F">
        <w:rPr>
          <w:rFonts w:ascii="Times" w:hAnsi="Times"/>
        </w:rPr>
        <w:t>:</w:t>
      </w:r>
    </w:p>
    <w:p w14:paraId="395BFC92" w14:textId="6DEEE448" w:rsidR="00F2562F" w:rsidRPr="00F2562F" w:rsidRDefault="00F2562F" w:rsidP="003A3A3E">
      <w:pPr>
        <w:spacing w:line="360" w:lineRule="auto"/>
        <w:jc w:val="both"/>
        <w:rPr>
          <w:rFonts w:ascii="Times" w:hAnsi="Times"/>
          <w:lang w:val="en-US"/>
        </w:rPr>
      </w:pPr>
      <w:r w:rsidRPr="00F2562F">
        <w:rPr>
          <w:rFonts w:ascii="Times" w:hAnsi="Times"/>
          <w:b/>
          <w:bCs/>
        </w:rPr>
        <w:lastRenderedPageBreak/>
        <w:t>High</w:t>
      </w:r>
      <w:r w:rsidRPr="00F2562F">
        <w:rPr>
          <w:rFonts w:ascii="Times" w:hAnsi="Times"/>
        </w:rPr>
        <w:t>: Limited suppliers (e.g., Airbus or Boeing for planes) and dependencies on global oil companies for fuel</w:t>
      </w:r>
      <w:r w:rsidR="0083035D">
        <w:rPr>
          <w:rFonts w:ascii="Times" w:hAnsi="Times"/>
          <w:lang w:val="en-US"/>
        </w:rPr>
        <w:t xml:space="preserve"> (FT, 2022).</w:t>
      </w:r>
    </w:p>
    <w:p w14:paraId="4C8AAD36" w14:textId="77777777" w:rsidR="003A3A3E" w:rsidRDefault="00F2562F" w:rsidP="003A3A3E">
      <w:pPr>
        <w:spacing w:line="360" w:lineRule="auto"/>
        <w:jc w:val="both"/>
        <w:rPr>
          <w:rFonts w:ascii="Times" w:hAnsi="Times"/>
        </w:rPr>
      </w:pPr>
      <w:r w:rsidRPr="00F2562F">
        <w:rPr>
          <w:rFonts w:ascii="Times" w:hAnsi="Times"/>
          <w:b/>
          <w:bCs/>
        </w:rPr>
        <w:t>Rivalry Among Existing Competitors</w:t>
      </w:r>
      <w:r w:rsidRPr="00F2562F">
        <w:rPr>
          <w:rFonts w:ascii="Times" w:hAnsi="Times"/>
        </w:rPr>
        <w:t>:</w:t>
      </w:r>
    </w:p>
    <w:p w14:paraId="12B5EE0C" w14:textId="72A55A6B" w:rsidR="00F2562F" w:rsidRPr="00F2562F" w:rsidRDefault="00F2562F" w:rsidP="003A3A3E">
      <w:pPr>
        <w:spacing w:line="360" w:lineRule="auto"/>
        <w:jc w:val="both"/>
        <w:rPr>
          <w:rFonts w:ascii="Times" w:hAnsi="Times"/>
        </w:rPr>
      </w:pPr>
      <w:r w:rsidRPr="00F2562F">
        <w:rPr>
          <w:rFonts w:ascii="Times" w:hAnsi="Times"/>
          <w:b/>
          <w:bCs/>
        </w:rPr>
        <w:t>High</w:t>
      </w:r>
      <w:r w:rsidRPr="00F2562F">
        <w:rPr>
          <w:rFonts w:ascii="Times" w:hAnsi="Times"/>
        </w:rPr>
        <w:t>: Intense competition among low-cost carriers like Ryanair, Wizz Air, etc.</w:t>
      </w:r>
    </w:p>
    <w:p w14:paraId="6879EDAA" w14:textId="745A6BCA" w:rsidR="00F2562F" w:rsidRPr="003A3A3E" w:rsidRDefault="003A3A3E" w:rsidP="00F2562F">
      <w:pPr>
        <w:spacing w:line="360" w:lineRule="auto"/>
        <w:jc w:val="both"/>
        <w:rPr>
          <w:rFonts w:ascii="Times" w:hAnsi="Times"/>
          <w:lang w:val="en-US"/>
        </w:rPr>
      </w:pPr>
      <w:r>
        <w:rPr>
          <w:rFonts w:ascii="Times" w:hAnsi="Times"/>
          <w:lang w:val="en-US"/>
        </w:rPr>
        <w:t xml:space="preserve">Now has been consider </w:t>
      </w:r>
      <w:proofErr w:type="gramStart"/>
      <w:r>
        <w:rPr>
          <w:rFonts w:ascii="Times" w:hAnsi="Times"/>
          <w:lang w:val="en-US"/>
        </w:rPr>
        <w:t>to apply</w:t>
      </w:r>
      <w:proofErr w:type="gramEnd"/>
      <w:r>
        <w:rPr>
          <w:rFonts w:ascii="Times" w:hAnsi="Times"/>
          <w:lang w:val="en-US"/>
        </w:rPr>
        <w:t xml:space="preserve"> SWOT that will allow us to see the impacts over the company internal parts and here it is important to consider:</w:t>
      </w:r>
    </w:p>
    <w:p w14:paraId="0CC479D2" w14:textId="77777777" w:rsidR="00F2562F" w:rsidRPr="00F2562F" w:rsidRDefault="00F2562F" w:rsidP="00F2562F">
      <w:pPr>
        <w:spacing w:line="360" w:lineRule="auto"/>
        <w:jc w:val="both"/>
        <w:rPr>
          <w:rFonts w:ascii="Times" w:hAnsi="Times"/>
        </w:rPr>
      </w:pPr>
      <w:r w:rsidRPr="00F2562F">
        <w:rPr>
          <w:rFonts w:ascii="Times" w:hAnsi="Times"/>
          <w:b/>
          <w:bCs/>
        </w:rPr>
        <w:t>SWOT Analysis</w:t>
      </w:r>
      <w:r w:rsidRPr="00F2562F">
        <w:rPr>
          <w:rFonts w:ascii="Times" w:hAnsi="Times"/>
        </w:rPr>
        <w:t>:</w:t>
      </w:r>
    </w:p>
    <w:p w14:paraId="688212AD" w14:textId="77777777" w:rsidR="00F2562F" w:rsidRPr="00F2562F" w:rsidRDefault="00F2562F" w:rsidP="003A3A3E">
      <w:pPr>
        <w:spacing w:line="360" w:lineRule="auto"/>
        <w:jc w:val="both"/>
        <w:rPr>
          <w:rFonts w:ascii="Times" w:hAnsi="Times"/>
        </w:rPr>
      </w:pPr>
      <w:r w:rsidRPr="00F2562F">
        <w:rPr>
          <w:rFonts w:ascii="Times" w:hAnsi="Times"/>
          <w:b/>
          <w:bCs/>
        </w:rPr>
        <w:t>Strengths</w:t>
      </w:r>
      <w:r w:rsidRPr="00F2562F">
        <w:rPr>
          <w:rFonts w:ascii="Times" w:hAnsi="Times"/>
        </w:rPr>
        <w:t>: Strong brand, extensive route network, efficient operations.</w:t>
      </w:r>
    </w:p>
    <w:p w14:paraId="7951DA84" w14:textId="77777777" w:rsidR="003A3A3E" w:rsidRDefault="003A3A3E" w:rsidP="003A3A3E">
      <w:pPr>
        <w:spacing w:line="360" w:lineRule="auto"/>
        <w:jc w:val="both"/>
        <w:rPr>
          <w:rFonts w:ascii="Times" w:hAnsi="Times"/>
          <w:b/>
          <w:bCs/>
        </w:rPr>
      </w:pPr>
    </w:p>
    <w:p w14:paraId="61136930" w14:textId="7C30DB16" w:rsidR="00F2562F" w:rsidRPr="00F2562F" w:rsidRDefault="00F2562F" w:rsidP="003A3A3E">
      <w:pPr>
        <w:spacing w:line="360" w:lineRule="auto"/>
        <w:jc w:val="both"/>
        <w:rPr>
          <w:rFonts w:ascii="Times" w:hAnsi="Times"/>
        </w:rPr>
      </w:pPr>
      <w:r w:rsidRPr="00F2562F">
        <w:rPr>
          <w:rFonts w:ascii="Times" w:hAnsi="Times"/>
          <w:b/>
          <w:bCs/>
        </w:rPr>
        <w:t>Weaknesses</w:t>
      </w:r>
      <w:r w:rsidRPr="00F2562F">
        <w:rPr>
          <w:rFonts w:ascii="Times" w:hAnsi="Times"/>
        </w:rPr>
        <w:t>: Dependency on certain airports, potential over-reliance on the European market.</w:t>
      </w:r>
    </w:p>
    <w:p w14:paraId="40B73752" w14:textId="77777777" w:rsidR="00F2562F" w:rsidRPr="00F2562F" w:rsidRDefault="00F2562F" w:rsidP="003A3A3E">
      <w:pPr>
        <w:spacing w:line="360" w:lineRule="auto"/>
        <w:jc w:val="both"/>
        <w:rPr>
          <w:rFonts w:ascii="Times" w:hAnsi="Times"/>
        </w:rPr>
      </w:pPr>
      <w:r w:rsidRPr="00F2562F">
        <w:rPr>
          <w:rFonts w:ascii="Times" w:hAnsi="Times"/>
          <w:b/>
          <w:bCs/>
        </w:rPr>
        <w:t>Opportunities</w:t>
      </w:r>
      <w:r w:rsidRPr="00F2562F">
        <w:rPr>
          <w:rFonts w:ascii="Times" w:hAnsi="Times"/>
        </w:rPr>
        <w:t>: Expansion into new markets, offering bundled travel options (hotel + flight).</w:t>
      </w:r>
    </w:p>
    <w:p w14:paraId="4FD2194F" w14:textId="16B9B44F" w:rsidR="00F2562F" w:rsidRPr="00F2562F" w:rsidRDefault="00F2562F" w:rsidP="003A3A3E">
      <w:pPr>
        <w:spacing w:line="360" w:lineRule="auto"/>
        <w:jc w:val="both"/>
        <w:rPr>
          <w:rFonts w:ascii="Times" w:hAnsi="Times"/>
          <w:lang w:val="en-US"/>
        </w:rPr>
      </w:pPr>
      <w:r w:rsidRPr="00F2562F">
        <w:rPr>
          <w:rFonts w:ascii="Times" w:hAnsi="Times"/>
          <w:b/>
          <w:bCs/>
        </w:rPr>
        <w:t>Threats</w:t>
      </w:r>
      <w:r w:rsidRPr="00F2562F">
        <w:rPr>
          <w:rFonts w:ascii="Times" w:hAnsi="Times"/>
        </w:rPr>
        <w:t>: Fluctuating fuel prices, intense competition, geopolitical uncertainties</w:t>
      </w:r>
      <w:r w:rsidR="0083035D">
        <w:rPr>
          <w:rFonts w:ascii="Times" w:hAnsi="Times"/>
          <w:lang w:val="en-US"/>
        </w:rPr>
        <w:t xml:space="preserve"> (EasyJet, 2022).</w:t>
      </w:r>
    </w:p>
    <w:p w14:paraId="6E80D27E" w14:textId="77777777" w:rsidR="003A3A3E" w:rsidRPr="00F2562F" w:rsidRDefault="003A3A3E" w:rsidP="00F2562F">
      <w:pPr>
        <w:spacing w:line="360" w:lineRule="auto"/>
        <w:jc w:val="both"/>
        <w:rPr>
          <w:rFonts w:ascii="Times" w:hAnsi="Times"/>
        </w:rPr>
      </w:pPr>
    </w:p>
    <w:p w14:paraId="0C03180D" w14:textId="77777777" w:rsidR="00F2562F" w:rsidRPr="007006EB" w:rsidRDefault="00F2562F" w:rsidP="007006EB">
      <w:pPr>
        <w:pStyle w:val="Heading1"/>
        <w:rPr>
          <w:rFonts w:ascii="Times" w:hAnsi="Times"/>
          <w:sz w:val="24"/>
          <w:szCs w:val="24"/>
        </w:rPr>
      </w:pPr>
      <w:bookmarkStart w:id="3" w:name="_Toc142880432"/>
      <w:r w:rsidRPr="007006EB">
        <w:rPr>
          <w:rFonts w:ascii="Times" w:hAnsi="Times"/>
          <w:sz w:val="24"/>
          <w:szCs w:val="24"/>
        </w:rPr>
        <w:t>Key Drivers for Change in Working Practices/Approaches at EasyJet Plc:</w:t>
      </w:r>
      <w:bookmarkEnd w:id="3"/>
    </w:p>
    <w:p w14:paraId="431E8B00" w14:textId="1D8CAB02" w:rsidR="00F2562F" w:rsidRPr="00F2562F" w:rsidRDefault="003A3A3E" w:rsidP="003A3A3E">
      <w:pPr>
        <w:spacing w:line="360" w:lineRule="auto"/>
        <w:jc w:val="both"/>
        <w:rPr>
          <w:rFonts w:ascii="Times" w:hAnsi="Times"/>
          <w:lang w:val="en-US"/>
        </w:rPr>
      </w:pPr>
      <w:r>
        <w:rPr>
          <w:rFonts w:ascii="Times" w:hAnsi="Times"/>
          <w:lang w:val="en-US"/>
        </w:rPr>
        <w:t xml:space="preserve">The most important one it is in terms of the growth of the </w:t>
      </w:r>
      <w:r w:rsidR="00F2562F" w:rsidRPr="00F2562F">
        <w:rPr>
          <w:rFonts w:ascii="Times" w:hAnsi="Times"/>
        </w:rPr>
        <w:t>digital platforms and AI has possibly pushed EasyJet to adopt virtual working environments and digital-first approaches</w:t>
      </w:r>
      <w:r>
        <w:rPr>
          <w:rFonts w:ascii="Times" w:hAnsi="Times"/>
          <w:lang w:val="en-US"/>
        </w:rPr>
        <w:t xml:space="preserve"> and additionally of course the drivers are coming from the environmental aspects. Growing outline when it comes to sustainability has been seen being now more and more seen that has affected </w:t>
      </w:r>
      <w:r w:rsidR="00F2562F" w:rsidRPr="00F2562F">
        <w:rPr>
          <w:rFonts w:ascii="Times" w:hAnsi="Times"/>
        </w:rPr>
        <w:t xml:space="preserve">EasyJet’s operational practices, pushing them towards fuel efficiency, waste reduction, and carbon </w:t>
      </w:r>
      <w:proofErr w:type="gramStart"/>
      <w:r w:rsidR="00F2562F" w:rsidRPr="00F2562F">
        <w:rPr>
          <w:rFonts w:ascii="Times" w:hAnsi="Times"/>
        </w:rPr>
        <w:t>offsetting.Post</w:t>
      </w:r>
      <w:proofErr w:type="gramEnd"/>
      <w:r w:rsidR="00F2562F" w:rsidRPr="00F2562F">
        <w:rPr>
          <w:rFonts w:ascii="Times" w:hAnsi="Times"/>
        </w:rPr>
        <w:t>-Brexit dynamics, EU regulations, and changing air travel norms can</w:t>
      </w:r>
      <w:r>
        <w:rPr>
          <w:rFonts w:ascii="Times" w:hAnsi="Times"/>
          <w:lang w:val="en-US"/>
        </w:rPr>
        <w:t xml:space="preserve"> hardly </w:t>
      </w:r>
      <w:r w:rsidR="00F2562F" w:rsidRPr="00F2562F">
        <w:rPr>
          <w:rFonts w:ascii="Times" w:hAnsi="Times"/>
        </w:rPr>
        <w:t xml:space="preserve"> influence EasyJet's operational and strategic choices.</w:t>
      </w:r>
      <w:r>
        <w:rPr>
          <w:rFonts w:ascii="Times" w:hAnsi="Times"/>
          <w:lang w:val="en-US"/>
        </w:rPr>
        <w:t xml:space="preserve"> When it comes to the competition it is one very intense being again a key driver and this is demanding all the </w:t>
      </w:r>
      <w:proofErr w:type="gramStart"/>
      <w:r>
        <w:rPr>
          <w:rFonts w:ascii="Times" w:hAnsi="Times"/>
          <w:lang w:val="en-US"/>
        </w:rPr>
        <w:t>time  new</w:t>
      </w:r>
      <w:proofErr w:type="gramEnd"/>
      <w:r>
        <w:rPr>
          <w:rFonts w:ascii="Times" w:hAnsi="Times"/>
          <w:lang w:val="en-US"/>
        </w:rPr>
        <w:t xml:space="preserve"> ways to innovate in order to decrease the </w:t>
      </w:r>
      <w:r w:rsidR="00F2562F" w:rsidRPr="00F2562F">
        <w:rPr>
          <w:rFonts w:ascii="Times" w:hAnsi="Times"/>
        </w:rPr>
        <w:t>service offerings, cost reductions, and operational efficiencies</w:t>
      </w:r>
      <w:r w:rsidR="0083035D">
        <w:rPr>
          <w:rFonts w:ascii="Times" w:hAnsi="Times"/>
          <w:lang w:val="en-US"/>
        </w:rPr>
        <w:t xml:space="preserve"> (</w:t>
      </w:r>
      <w:proofErr w:type="spellStart"/>
      <w:r w:rsidR="0083035D">
        <w:rPr>
          <w:rFonts w:ascii="Times" w:hAnsi="Times"/>
          <w:lang w:val="en-US"/>
        </w:rPr>
        <w:t>Woltshire</w:t>
      </w:r>
      <w:proofErr w:type="spellEnd"/>
      <w:r w:rsidR="0083035D">
        <w:rPr>
          <w:rFonts w:ascii="Times" w:hAnsi="Times"/>
          <w:lang w:val="en-US"/>
        </w:rPr>
        <w:t>, 2018).</w:t>
      </w:r>
    </w:p>
    <w:p w14:paraId="4E3D2408" w14:textId="56F29F47" w:rsidR="00F2562F" w:rsidRPr="0083035D" w:rsidRDefault="00F2562F" w:rsidP="00F2562F">
      <w:pPr>
        <w:spacing w:line="360" w:lineRule="auto"/>
        <w:jc w:val="both"/>
        <w:rPr>
          <w:rFonts w:ascii="Times" w:hAnsi="Times"/>
          <w:lang w:val="en-US"/>
        </w:rPr>
      </w:pPr>
      <w:r w:rsidRPr="00F2562F">
        <w:rPr>
          <w:rFonts w:ascii="Times" w:hAnsi="Times"/>
        </w:rPr>
        <w:t>Economic downturns or uncertainties can push the airline to be more adaptive and flexible in its offerings and operations.</w:t>
      </w:r>
      <w:r w:rsidR="003A3A3E">
        <w:rPr>
          <w:rFonts w:ascii="Times" w:hAnsi="Times"/>
          <w:lang w:val="en-US"/>
        </w:rPr>
        <w:t xml:space="preserve"> To conclude, it is important to be stated that the key driver for change </w:t>
      </w:r>
      <w:proofErr w:type="gramStart"/>
      <w:r w:rsidR="003A3A3E">
        <w:rPr>
          <w:rFonts w:ascii="Times" w:hAnsi="Times"/>
          <w:lang w:val="en-US"/>
        </w:rPr>
        <w:t>are</w:t>
      </w:r>
      <w:proofErr w:type="gramEnd"/>
      <w:r w:rsidR="003A3A3E">
        <w:rPr>
          <w:rFonts w:ascii="Times" w:hAnsi="Times"/>
          <w:lang w:val="en-US"/>
        </w:rPr>
        <w:t xml:space="preserve"> coming from the macro environment in terms of technological, </w:t>
      </w:r>
      <w:proofErr w:type="spellStart"/>
      <w:r w:rsidR="003A3A3E">
        <w:rPr>
          <w:rFonts w:ascii="Times" w:hAnsi="Times"/>
          <w:lang w:val="en-US"/>
        </w:rPr>
        <w:t>environetanl</w:t>
      </w:r>
      <w:proofErr w:type="spellEnd"/>
      <w:r w:rsidR="003A3A3E">
        <w:rPr>
          <w:rFonts w:ascii="Times" w:hAnsi="Times"/>
          <w:lang w:val="en-US"/>
        </w:rPr>
        <w:t xml:space="preserve"> and economic aspects that has showed the need for the company case study to have more </w:t>
      </w:r>
      <w:r w:rsidRPr="00F2562F">
        <w:rPr>
          <w:rFonts w:ascii="Times" w:hAnsi="Times"/>
        </w:rPr>
        <w:t>adaptive and innovative working practices at EasyJet Plc</w:t>
      </w:r>
      <w:r w:rsidR="0083035D">
        <w:rPr>
          <w:rFonts w:ascii="Times" w:hAnsi="Times"/>
          <w:lang w:val="en-US"/>
        </w:rPr>
        <w:t xml:space="preserve"> (Statista, 2022).</w:t>
      </w:r>
    </w:p>
    <w:p w14:paraId="70C925F0" w14:textId="77777777" w:rsidR="003A3A3E" w:rsidRPr="00F2562F" w:rsidRDefault="003A3A3E" w:rsidP="00F2562F">
      <w:pPr>
        <w:spacing w:line="360" w:lineRule="auto"/>
        <w:jc w:val="both"/>
        <w:rPr>
          <w:rFonts w:ascii="Times" w:hAnsi="Times"/>
          <w:lang w:val="en-US"/>
        </w:rPr>
      </w:pPr>
    </w:p>
    <w:p w14:paraId="4D6B5916" w14:textId="77777777" w:rsidR="003A3A3E" w:rsidRPr="007006EB" w:rsidRDefault="003A3A3E" w:rsidP="007006EB">
      <w:pPr>
        <w:pStyle w:val="Heading1"/>
        <w:rPr>
          <w:rFonts w:ascii="Times" w:hAnsi="Times"/>
          <w:sz w:val="24"/>
          <w:szCs w:val="24"/>
        </w:rPr>
      </w:pPr>
      <w:bookmarkStart w:id="4" w:name="_Toc142880433"/>
      <w:r w:rsidRPr="007006EB">
        <w:rPr>
          <w:rFonts w:ascii="Times" w:hAnsi="Times"/>
          <w:sz w:val="24"/>
          <w:szCs w:val="24"/>
        </w:rPr>
        <w:lastRenderedPageBreak/>
        <w:t>Explains how Easy Jet Plc has been practising some Ethical approaches as a part of its organisational culture and benefits thereof.</w:t>
      </w:r>
      <w:bookmarkEnd w:id="4"/>
      <w:r w:rsidRPr="007006EB">
        <w:rPr>
          <w:rFonts w:ascii="Times" w:hAnsi="Times"/>
          <w:sz w:val="24"/>
          <w:szCs w:val="24"/>
        </w:rPr>
        <w:t xml:space="preserve"> </w:t>
      </w:r>
    </w:p>
    <w:p w14:paraId="5689F887" w14:textId="77777777" w:rsidR="00274CA9" w:rsidRPr="00F2562F" w:rsidRDefault="00274CA9" w:rsidP="00F2562F">
      <w:pPr>
        <w:spacing w:line="360" w:lineRule="auto"/>
        <w:jc w:val="both"/>
        <w:rPr>
          <w:rFonts w:ascii="Times" w:hAnsi="Times"/>
        </w:rPr>
      </w:pPr>
    </w:p>
    <w:p w14:paraId="43AD0522" w14:textId="22BD5C70" w:rsidR="003A3A3E" w:rsidRDefault="003A3A3E" w:rsidP="003A3A3E">
      <w:pPr>
        <w:spacing w:line="360" w:lineRule="auto"/>
        <w:jc w:val="both"/>
        <w:rPr>
          <w:rFonts w:ascii="Times" w:hAnsi="Times"/>
        </w:rPr>
      </w:pPr>
      <w:r w:rsidRPr="003A3A3E">
        <w:rPr>
          <w:rFonts w:ascii="Times" w:hAnsi="Times"/>
        </w:rPr>
        <w:t>EasyJet, like many modern corporations,</w:t>
      </w:r>
      <w:r w:rsidR="001E2699">
        <w:rPr>
          <w:rFonts w:ascii="Times" w:hAnsi="Times"/>
          <w:lang w:val="en-US"/>
        </w:rPr>
        <w:t xml:space="preserve"> has demonstrated over the years a strong commitment in terms of the ethical practices and this has been one very strong as the company mission and culture it is all about being ethical and the company strong commitment in terms of CSR has demonstrated this over the years.</w:t>
      </w:r>
      <w:r w:rsidRPr="003A3A3E">
        <w:rPr>
          <w:rFonts w:ascii="Times" w:hAnsi="Times"/>
        </w:rPr>
        <w:t>Here are some ways in which EasyJet Plc has been practicing ethical approaches:</w:t>
      </w:r>
    </w:p>
    <w:p w14:paraId="0E4B939A" w14:textId="75C2B663" w:rsidR="001E2699" w:rsidRPr="003A3A3E" w:rsidRDefault="001E2699" w:rsidP="003A3A3E">
      <w:pPr>
        <w:spacing w:line="360" w:lineRule="auto"/>
        <w:jc w:val="both"/>
        <w:rPr>
          <w:rFonts w:ascii="Times" w:hAnsi="Times"/>
          <w:lang w:val="en-US"/>
        </w:rPr>
      </w:pPr>
      <w:proofErr w:type="gramStart"/>
      <w:r>
        <w:rPr>
          <w:rFonts w:ascii="Times" w:hAnsi="Times"/>
          <w:lang w:val="en-US"/>
        </w:rPr>
        <w:t>Of course</w:t>
      </w:r>
      <w:proofErr w:type="gramEnd"/>
      <w:r>
        <w:rPr>
          <w:rFonts w:ascii="Times" w:hAnsi="Times"/>
          <w:lang w:val="en-US"/>
        </w:rPr>
        <w:t xml:space="preserve"> it is important to first look at the environmental practices that this company case study has:</w:t>
      </w:r>
    </w:p>
    <w:p w14:paraId="64DBAC46" w14:textId="51090229" w:rsidR="003A3A3E" w:rsidRPr="003A3A3E" w:rsidRDefault="003A3A3E" w:rsidP="003A3A3E">
      <w:pPr>
        <w:spacing w:line="360" w:lineRule="auto"/>
        <w:jc w:val="both"/>
        <w:rPr>
          <w:rFonts w:ascii="Times" w:hAnsi="Times"/>
          <w:lang w:val="en-US"/>
        </w:rPr>
      </w:pPr>
      <w:r w:rsidRPr="003A3A3E">
        <w:rPr>
          <w:rFonts w:ascii="Times" w:hAnsi="Times"/>
          <w:b/>
          <w:bCs/>
        </w:rPr>
        <w:t>Carbon Offset</w:t>
      </w:r>
      <w:r w:rsidRPr="003A3A3E">
        <w:rPr>
          <w:rFonts w:ascii="Times" w:hAnsi="Times"/>
        </w:rPr>
        <w:t>: EasyJet announced in 2019 that it would offset the carbon emissions from the fuel used for all its flight</w:t>
      </w:r>
      <w:r w:rsidR="001E2699">
        <w:rPr>
          <w:rFonts w:ascii="Times" w:hAnsi="Times"/>
          <w:lang w:val="en-US"/>
        </w:rPr>
        <w:t>s and this has being actually very pivotal when it comes to being</w:t>
      </w:r>
      <w:r w:rsidRPr="003A3A3E">
        <w:rPr>
          <w:rFonts w:ascii="Times" w:hAnsi="Times"/>
        </w:rPr>
        <w:t xml:space="preserve"> the first major airline to offset carbon emissions from its entire network</w:t>
      </w:r>
      <w:r w:rsidR="0083035D">
        <w:rPr>
          <w:rFonts w:ascii="Times" w:hAnsi="Times"/>
          <w:lang w:val="en-US"/>
        </w:rPr>
        <w:t xml:space="preserve"> ( Zhang et.al 2023).</w:t>
      </w:r>
      <w:r w:rsidR="001E2699">
        <w:rPr>
          <w:rFonts w:ascii="Times" w:hAnsi="Times"/>
          <w:lang w:val="en-US"/>
        </w:rPr>
        <w:t xml:space="preserve"> When it comes to benefits it is important to be considered that this not only decrease the environmental impact but also has resulted in further enhancing more and more the company </w:t>
      </w:r>
      <w:r w:rsidRPr="003A3A3E">
        <w:rPr>
          <w:rFonts w:ascii="Times" w:hAnsi="Times"/>
        </w:rPr>
        <w:t xml:space="preserve">reputation among </w:t>
      </w:r>
      <w:proofErr w:type="gramStart"/>
      <w:r w:rsidRPr="003A3A3E">
        <w:rPr>
          <w:rFonts w:ascii="Times" w:hAnsi="Times"/>
        </w:rPr>
        <w:t>environmentally-conscious</w:t>
      </w:r>
      <w:proofErr w:type="gramEnd"/>
      <w:r w:rsidRPr="003A3A3E">
        <w:rPr>
          <w:rFonts w:ascii="Times" w:hAnsi="Times"/>
        </w:rPr>
        <w:t xml:space="preserve"> travelers. This could lead to increased brand loyalty and potentially attract a new customer base</w:t>
      </w:r>
      <w:r w:rsidR="0083035D">
        <w:rPr>
          <w:rFonts w:ascii="Times" w:hAnsi="Times"/>
          <w:lang w:val="en-US"/>
        </w:rPr>
        <w:t xml:space="preserve"> (</w:t>
      </w:r>
      <w:proofErr w:type="spellStart"/>
      <w:r w:rsidR="0083035D">
        <w:rPr>
          <w:rFonts w:ascii="Times" w:hAnsi="Times"/>
          <w:lang w:val="en-US"/>
        </w:rPr>
        <w:t>OpenFlight</w:t>
      </w:r>
      <w:proofErr w:type="spellEnd"/>
      <w:r w:rsidR="0083035D">
        <w:rPr>
          <w:rFonts w:ascii="Times" w:hAnsi="Times"/>
          <w:lang w:val="en-US"/>
        </w:rPr>
        <w:t>, 2107).</w:t>
      </w:r>
    </w:p>
    <w:p w14:paraId="77050EB2" w14:textId="5487C784" w:rsidR="003A3A3E" w:rsidRPr="003A3A3E" w:rsidRDefault="003A3A3E" w:rsidP="003A3A3E">
      <w:pPr>
        <w:spacing w:line="360" w:lineRule="auto"/>
        <w:jc w:val="both"/>
        <w:rPr>
          <w:rFonts w:ascii="Times" w:hAnsi="Times"/>
          <w:lang w:val="en-US"/>
        </w:rPr>
      </w:pPr>
      <w:r w:rsidRPr="003A3A3E">
        <w:rPr>
          <w:rFonts w:ascii="Times" w:hAnsi="Times"/>
          <w:b/>
          <w:bCs/>
        </w:rPr>
        <w:t>No Hidden Charges</w:t>
      </w:r>
      <w:r w:rsidRPr="003A3A3E">
        <w:rPr>
          <w:rFonts w:ascii="Times" w:hAnsi="Times"/>
        </w:rPr>
        <w:t xml:space="preserve">: </w:t>
      </w:r>
      <w:r w:rsidR="001E2699">
        <w:rPr>
          <w:rFonts w:ascii="Times" w:hAnsi="Times"/>
          <w:lang w:val="en-US"/>
        </w:rPr>
        <w:t xml:space="preserve">The company case study it is following a strong and transparent pricing model where clients are becoming aware of all the costs in terms of the </w:t>
      </w:r>
      <w:r w:rsidRPr="003A3A3E">
        <w:rPr>
          <w:rFonts w:ascii="Times" w:hAnsi="Times"/>
        </w:rPr>
        <w:t>upfront, avoiding hidden charges that some airlines impose</w:t>
      </w:r>
      <w:r w:rsidR="001E2699">
        <w:rPr>
          <w:rFonts w:ascii="Times" w:hAnsi="Times"/>
          <w:lang w:val="en-US"/>
        </w:rPr>
        <w:t xml:space="preserve"> </w:t>
      </w:r>
      <w:r w:rsidRPr="003A3A3E">
        <w:rPr>
          <w:rFonts w:ascii="Times" w:hAnsi="Times"/>
        </w:rPr>
        <w:t>: Transparent pricing fosters trust with customers. Trust is vital for brand loyalty and repeat business</w:t>
      </w:r>
      <w:r w:rsidR="0083035D">
        <w:rPr>
          <w:rFonts w:ascii="Times" w:hAnsi="Times"/>
          <w:lang w:val="en-US"/>
        </w:rPr>
        <w:t xml:space="preserve"> (Pearce, 2020).</w:t>
      </w:r>
    </w:p>
    <w:p w14:paraId="45701435" w14:textId="38E58C22" w:rsidR="003A3A3E" w:rsidRPr="003A3A3E" w:rsidRDefault="003A3A3E" w:rsidP="003A3A3E">
      <w:pPr>
        <w:spacing w:line="360" w:lineRule="auto"/>
        <w:jc w:val="both"/>
        <w:rPr>
          <w:rFonts w:ascii="Times" w:hAnsi="Times"/>
          <w:lang w:val="en-US"/>
        </w:rPr>
      </w:pPr>
      <w:r w:rsidRPr="003A3A3E">
        <w:rPr>
          <w:rFonts w:ascii="Times" w:hAnsi="Times"/>
          <w:b/>
          <w:bCs/>
        </w:rPr>
        <w:t xml:space="preserve"> Diversity and Inclusion</w:t>
      </w:r>
      <w:r w:rsidRPr="003A3A3E">
        <w:rPr>
          <w:rFonts w:ascii="Times" w:hAnsi="Times"/>
        </w:rPr>
        <w:t>:</w:t>
      </w:r>
      <w:r w:rsidR="001E2699">
        <w:rPr>
          <w:rFonts w:ascii="Times" w:hAnsi="Times"/>
          <w:lang w:val="en-US"/>
        </w:rPr>
        <w:t xml:space="preserve">here it is important to be consider the Johnson initiative as the company has launched this in the end of 2015 with the main goal of promoting female pilots and this has resulted in growing a lot </w:t>
      </w:r>
      <w:r w:rsidRPr="003A3A3E">
        <w:rPr>
          <w:rFonts w:ascii="Times" w:hAnsi="Times"/>
        </w:rPr>
        <w:t>the number of female new entrant pilots to 20% by 2020. The company not only met but exceeded this target</w:t>
      </w:r>
      <w:r w:rsidR="0083035D">
        <w:rPr>
          <w:rFonts w:ascii="Times" w:hAnsi="Times"/>
          <w:lang w:val="en-US"/>
        </w:rPr>
        <w:t xml:space="preserve"> ( Olden and Mean, 2020).</w:t>
      </w:r>
      <w:r w:rsidR="001E2699">
        <w:rPr>
          <w:rFonts w:ascii="Times" w:hAnsi="Times"/>
          <w:lang w:val="en-US"/>
        </w:rPr>
        <w:t xml:space="preserve"> This is very strong in terms of the ethical format as has promoted diversity in the context of the today society as this sector of aviation is one </w:t>
      </w:r>
      <w:r w:rsidRPr="003A3A3E">
        <w:rPr>
          <w:rFonts w:ascii="Times" w:hAnsi="Times"/>
        </w:rPr>
        <w:t>male-dominated sectors showcases EasyJet's commitment to equal opportunity. Such initiatives can foster a more diverse and inclusive work environment, which has been shown to enhance creativity and problem-solving</w:t>
      </w:r>
      <w:r w:rsidR="0083035D">
        <w:rPr>
          <w:rFonts w:ascii="Times" w:hAnsi="Times"/>
          <w:lang w:val="en-US"/>
        </w:rPr>
        <w:t xml:space="preserve"> (</w:t>
      </w:r>
      <w:proofErr w:type="spellStart"/>
      <w:r w:rsidR="0083035D">
        <w:rPr>
          <w:rFonts w:ascii="Times" w:hAnsi="Times"/>
          <w:lang w:val="en-US"/>
        </w:rPr>
        <w:t>Evangelinon</w:t>
      </w:r>
      <w:proofErr w:type="spellEnd"/>
      <w:r w:rsidR="0083035D">
        <w:rPr>
          <w:rFonts w:ascii="Times" w:hAnsi="Times"/>
          <w:lang w:val="en-US"/>
        </w:rPr>
        <w:t>, 2021).</w:t>
      </w:r>
    </w:p>
    <w:p w14:paraId="77C40918" w14:textId="0FBE62FC" w:rsidR="003A3A3E" w:rsidRPr="003A3A3E" w:rsidRDefault="003A3A3E" w:rsidP="003A3A3E">
      <w:pPr>
        <w:spacing w:line="360" w:lineRule="auto"/>
        <w:jc w:val="both"/>
        <w:rPr>
          <w:rFonts w:ascii="Times" w:hAnsi="Times"/>
        </w:rPr>
      </w:pPr>
      <w:r w:rsidRPr="003A3A3E">
        <w:rPr>
          <w:rFonts w:ascii="Times" w:hAnsi="Times"/>
          <w:b/>
          <w:bCs/>
        </w:rPr>
        <w:t>Community Engagement</w:t>
      </w:r>
      <w:r w:rsidRPr="003A3A3E">
        <w:rPr>
          <w:rFonts w:ascii="Times" w:hAnsi="Times"/>
        </w:rPr>
        <w:t>:</w:t>
      </w:r>
    </w:p>
    <w:p w14:paraId="369DE7BD" w14:textId="15E805F0" w:rsidR="003A3A3E" w:rsidRPr="003A3A3E" w:rsidRDefault="003A3A3E" w:rsidP="001E2699">
      <w:pPr>
        <w:spacing w:line="360" w:lineRule="auto"/>
        <w:jc w:val="both"/>
        <w:rPr>
          <w:rFonts w:ascii="Times" w:hAnsi="Times"/>
        </w:rPr>
      </w:pPr>
      <w:r w:rsidRPr="003A3A3E">
        <w:rPr>
          <w:rFonts w:ascii="Times" w:hAnsi="Times"/>
        </w:rPr>
        <w:t>EasyJet has been involved in supporting local community initiatives in places they operate. This includes support for education, health, and welfare projects.</w:t>
      </w:r>
    </w:p>
    <w:p w14:paraId="62D00776" w14:textId="73801F66" w:rsidR="003A3A3E" w:rsidRPr="003A3A3E" w:rsidRDefault="003A3A3E" w:rsidP="003A3A3E">
      <w:pPr>
        <w:spacing w:line="360" w:lineRule="auto"/>
        <w:jc w:val="both"/>
        <w:rPr>
          <w:rFonts w:ascii="Times" w:hAnsi="Times"/>
          <w:lang w:val="en-US"/>
        </w:rPr>
      </w:pPr>
      <w:r w:rsidRPr="003A3A3E">
        <w:rPr>
          <w:rFonts w:ascii="Times" w:hAnsi="Times"/>
          <w:b/>
          <w:bCs/>
        </w:rPr>
        <w:lastRenderedPageBreak/>
        <w:t>Benefits</w:t>
      </w:r>
      <w:r w:rsidRPr="003A3A3E">
        <w:rPr>
          <w:rFonts w:ascii="Times" w:hAnsi="Times"/>
        </w:rPr>
        <w:t>: Engaging with local communities helps in building positive relationships</w:t>
      </w:r>
      <w:r w:rsidR="001E2699">
        <w:rPr>
          <w:rFonts w:ascii="Times" w:hAnsi="Times"/>
          <w:lang w:val="en-US"/>
        </w:rPr>
        <w:t>.</w:t>
      </w:r>
    </w:p>
    <w:p w14:paraId="61BB36D9" w14:textId="0C5B8C6C" w:rsidR="003A3A3E" w:rsidRPr="003A3A3E" w:rsidRDefault="003A3A3E" w:rsidP="003A3A3E">
      <w:pPr>
        <w:spacing w:line="360" w:lineRule="auto"/>
        <w:jc w:val="both"/>
        <w:rPr>
          <w:rFonts w:ascii="Times" w:hAnsi="Times"/>
        </w:rPr>
      </w:pPr>
      <w:r w:rsidRPr="003A3A3E">
        <w:rPr>
          <w:rFonts w:ascii="Times" w:hAnsi="Times"/>
          <w:b/>
          <w:bCs/>
        </w:rPr>
        <w:t xml:space="preserve"> Passenger Welfare</w:t>
      </w:r>
      <w:r w:rsidRPr="003A3A3E">
        <w:rPr>
          <w:rFonts w:ascii="Times" w:hAnsi="Times"/>
        </w:rPr>
        <w:t>:</w:t>
      </w:r>
    </w:p>
    <w:p w14:paraId="6633FBC5" w14:textId="77777777" w:rsidR="003A3A3E" w:rsidRPr="003A3A3E" w:rsidRDefault="003A3A3E" w:rsidP="001E2699">
      <w:pPr>
        <w:spacing w:line="360" w:lineRule="auto"/>
        <w:jc w:val="both"/>
        <w:rPr>
          <w:rFonts w:ascii="Times" w:hAnsi="Times"/>
        </w:rPr>
      </w:pPr>
      <w:r w:rsidRPr="003A3A3E">
        <w:rPr>
          <w:rFonts w:ascii="Times" w:hAnsi="Times"/>
          <w:b/>
          <w:bCs/>
        </w:rPr>
        <w:t>Passenger Safety</w:t>
      </w:r>
      <w:r w:rsidRPr="003A3A3E">
        <w:rPr>
          <w:rFonts w:ascii="Times" w:hAnsi="Times"/>
        </w:rPr>
        <w:t>: Despite being a low-cost carrier, EasyJet does not compromise on passenger safety. The airline consistently meets or exceeds international safety standards.</w:t>
      </w:r>
    </w:p>
    <w:p w14:paraId="734EA5B5" w14:textId="687E4625" w:rsidR="003A3A3E" w:rsidRPr="003A3A3E" w:rsidRDefault="003A3A3E" w:rsidP="003A3A3E">
      <w:pPr>
        <w:spacing w:line="360" w:lineRule="auto"/>
        <w:jc w:val="both"/>
        <w:rPr>
          <w:rFonts w:ascii="Times" w:hAnsi="Times"/>
          <w:lang w:val="en-US"/>
        </w:rPr>
      </w:pPr>
      <w:r w:rsidRPr="003A3A3E">
        <w:rPr>
          <w:rFonts w:ascii="Times" w:hAnsi="Times"/>
          <w:b/>
          <w:bCs/>
        </w:rPr>
        <w:t>Benefits</w:t>
      </w:r>
      <w:r w:rsidRPr="003A3A3E">
        <w:rPr>
          <w:rFonts w:ascii="Times" w:hAnsi="Times"/>
        </w:rPr>
        <w:t xml:space="preserve">: </w:t>
      </w:r>
      <w:r w:rsidR="001E2699">
        <w:rPr>
          <w:rFonts w:ascii="Times" w:hAnsi="Times"/>
          <w:lang w:val="en-US"/>
        </w:rPr>
        <w:t>assuring all the time the customer safety it is again showing the company strong ethical practices being transparent and trusted brand</w:t>
      </w:r>
      <w:r w:rsidR="0083035D">
        <w:rPr>
          <w:rFonts w:ascii="Times" w:hAnsi="Times"/>
          <w:lang w:val="en-US"/>
        </w:rPr>
        <w:t xml:space="preserve"> (EasyJet, 2022).</w:t>
      </w:r>
    </w:p>
    <w:p w14:paraId="2B37F53C" w14:textId="77777777" w:rsidR="003A3A3E" w:rsidRPr="003A3A3E" w:rsidRDefault="003A3A3E" w:rsidP="003A3A3E">
      <w:pPr>
        <w:spacing w:line="360" w:lineRule="auto"/>
        <w:jc w:val="both"/>
        <w:rPr>
          <w:rFonts w:ascii="Times" w:hAnsi="Times"/>
        </w:rPr>
      </w:pPr>
      <w:r w:rsidRPr="003A3A3E">
        <w:rPr>
          <w:rFonts w:ascii="Times" w:hAnsi="Times"/>
          <w:b/>
          <w:bCs/>
        </w:rPr>
        <w:t>6. Ethical Supply Chain</w:t>
      </w:r>
      <w:r w:rsidRPr="003A3A3E">
        <w:rPr>
          <w:rFonts w:ascii="Times" w:hAnsi="Times"/>
        </w:rPr>
        <w:t>:</w:t>
      </w:r>
    </w:p>
    <w:p w14:paraId="1CC7C89B" w14:textId="5ACF50E9" w:rsidR="003A3A3E" w:rsidRPr="003A3A3E" w:rsidRDefault="003A3A3E" w:rsidP="001E2699">
      <w:pPr>
        <w:spacing w:line="360" w:lineRule="auto"/>
        <w:jc w:val="both"/>
        <w:rPr>
          <w:rFonts w:ascii="Times" w:hAnsi="Times"/>
          <w:lang w:val="en-US"/>
        </w:rPr>
      </w:pPr>
      <w:r w:rsidRPr="003A3A3E">
        <w:rPr>
          <w:rFonts w:ascii="Times" w:hAnsi="Times"/>
          <w:b/>
          <w:bCs/>
        </w:rPr>
        <w:t>Supplier Scrutiny</w:t>
      </w:r>
      <w:r w:rsidRPr="003A3A3E">
        <w:rPr>
          <w:rFonts w:ascii="Times" w:hAnsi="Times"/>
        </w:rPr>
        <w:t xml:space="preserve">: EasyJet </w:t>
      </w:r>
      <w:r w:rsidR="001E2699">
        <w:rPr>
          <w:rFonts w:ascii="Times" w:hAnsi="Times"/>
          <w:lang w:val="en-US"/>
        </w:rPr>
        <w:t xml:space="preserve">it is all the time assuring that its suppliers are reaching the </w:t>
      </w:r>
      <w:r w:rsidRPr="003A3A3E">
        <w:rPr>
          <w:rFonts w:ascii="Times" w:hAnsi="Times"/>
        </w:rPr>
        <w:t>ethical standards, ensuring that products and services sourced are done responsibly.</w:t>
      </w:r>
    </w:p>
    <w:p w14:paraId="37679290" w14:textId="08708E54" w:rsidR="003A3A3E" w:rsidRPr="003A3A3E" w:rsidRDefault="003A3A3E" w:rsidP="003A3A3E">
      <w:pPr>
        <w:spacing w:line="360" w:lineRule="auto"/>
        <w:jc w:val="both"/>
        <w:rPr>
          <w:rFonts w:ascii="Times" w:hAnsi="Times"/>
          <w:lang w:val="en-US"/>
        </w:rPr>
      </w:pPr>
      <w:r w:rsidRPr="003A3A3E">
        <w:rPr>
          <w:rFonts w:ascii="Times" w:hAnsi="Times"/>
          <w:b/>
          <w:bCs/>
        </w:rPr>
        <w:t>Benefits</w:t>
      </w:r>
      <w:r w:rsidRPr="003A3A3E">
        <w:rPr>
          <w:rFonts w:ascii="Times" w:hAnsi="Times"/>
        </w:rPr>
        <w:t xml:space="preserve">: An ethical supply chain </w:t>
      </w:r>
      <w:r w:rsidR="001E2699">
        <w:rPr>
          <w:rFonts w:ascii="Times" w:hAnsi="Times"/>
          <w:lang w:val="en-US"/>
        </w:rPr>
        <w:t>it is decreasing a lot everything when it comes to</w:t>
      </w:r>
      <w:r w:rsidRPr="003A3A3E">
        <w:rPr>
          <w:rFonts w:ascii="Times" w:hAnsi="Times"/>
        </w:rPr>
        <w:t xml:space="preserve"> the risk of bad publicity and </w:t>
      </w:r>
      <w:r w:rsidR="001E2699">
        <w:rPr>
          <w:rFonts w:ascii="Times" w:hAnsi="Times"/>
          <w:lang w:val="en-US"/>
        </w:rPr>
        <w:t>assures</w:t>
      </w:r>
      <w:r w:rsidRPr="003A3A3E">
        <w:rPr>
          <w:rFonts w:ascii="Times" w:hAnsi="Times"/>
        </w:rPr>
        <w:t xml:space="preserve"> that the company isn't indirectly supporting malpractices</w:t>
      </w:r>
      <w:r w:rsidR="0083035D">
        <w:rPr>
          <w:rFonts w:ascii="Times" w:hAnsi="Times"/>
          <w:lang w:val="en-US"/>
        </w:rPr>
        <w:t xml:space="preserve"> ( IATA, 2019).</w:t>
      </w:r>
    </w:p>
    <w:p w14:paraId="763828A5" w14:textId="77777777" w:rsidR="004675EB" w:rsidRDefault="004675EB" w:rsidP="00F2562F">
      <w:pPr>
        <w:spacing w:line="360" w:lineRule="auto"/>
        <w:jc w:val="both"/>
        <w:rPr>
          <w:rFonts w:ascii="Times" w:hAnsi="Times"/>
        </w:rPr>
      </w:pPr>
    </w:p>
    <w:p w14:paraId="168707FE" w14:textId="7918AB42" w:rsidR="00071E85" w:rsidRPr="007006EB" w:rsidRDefault="00071E85" w:rsidP="007006EB">
      <w:pPr>
        <w:pStyle w:val="Heading1"/>
        <w:rPr>
          <w:rFonts w:ascii="Times" w:hAnsi="Times"/>
          <w:sz w:val="24"/>
          <w:szCs w:val="24"/>
          <w:lang w:val="en-US"/>
        </w:rPr>
      </w:pPr>
      <w:bookmarkStart w:id="5" w:name="_Toc142880434"/>
      <w:r w:rsidRPr="007006EB">
        <w:rPr>
          <w:rFonts w:ascii="Times" w:hAnsi="Times"/>
          <w:sz w:val="24"/>
          <w:szCs w:val="24"/>
          <w:lang w:val="en-US"/>
        </w:rPr>
        <w:t>Recommendation:</w:t>
      </w:r>
      <w:bookmarkEnd w:id="5"/>
    </w:p>
    <w:p w14:paraId="2F3A0D40" w14:textId="5FAB1219" w:rsidR="00071E85" w:rsidRPr="008D3C11" w:rsidRDefault="00071E85" w:rsidP="008D3C11">
      <w:pPr>
        <w:spacing w:line="360" w:lineRule="auto"/>
        <w:jc w:val="both"/>
        <w:rPr>
          <w:rFonts w:ascii="Times" w:hAnsi="Times"/>
          <w:b/>
          <w:bCs/>
          <w:lang w:val="en-US"/>
        </w:rPr>
      </w:pPr>
      <w:r w:rsidRPr="008D3C11">
        <w:rPr>
          <w:rFonts w:ascii="Times" w:hAnsi="Times"/>
          <w:b/>
          <w:bCs/>
          <w:lang w:val="en-US"/>
        </w:rPr>
        <w:t xml:space="preserve"> </w:t>
      </w:r>
    </w:p>
    <w:p w14:paraId="1588D577" w14:textId="77777777" w:rsidR="00071E85" w:rsidRPr="008D3C11" w:rsidRDefault="00071E85" w:rsidP="008D3C11">
      <w:pPr>
        <w:spacing w:line="360" w:lineRule="auto"/>
        <w:jc w:val="both"/>
        <w:rPr>
          <w:rFonts w:ascii="Times" w:hAnsi="Times"/>
          <w:lang w:val="en-US"/>
        </w:rPr>
      </w:pPr>
      <w:r w:rsidRPr="008D3C11">
        <w:rPr>
          <w:rFonts w:ascii="Times" w:hAnsi="Times"/>
          <w:lang w:val="en-US"/>
        </w:rPr>
        <w:t xml:space="preserve">In the context of the growing outline when it comes to the sustainability and of course CSR with ethical practices in this industry that EasyJet it is operating below I have </w:t>
      </w:r>
      <w:proofErr w:type="gramStart"/>
      <w:r w:rsidRPr="008D3C11">
        <w:rPr>
          <w:rFonts w:ascii="Times" w:hAnsi="Times"/>
          <w:lang w:val="en-US"/>
        </w:rPr>
        <w:t>consider</w:t>
      </w:r>
      <w:proofErr w:type="gramEnd"/>
      <w:r w:rsidRPr="008D3C11">
        <w:rPr>
          <w:rFonts w:ascii="Times" w:hAnsi="Times"/>
          <w:lang w:val="en-US"/>
        </w:rPr>
        <w:t xml:space="preserve"> some relevant recommendation related that will enable to decrease the challenges when it comes to performance.</w:t>
      </w:r>
    </w:p>
    <w:p w14:paraId="5197D199" w14:textId="04E8DDD7" w:rsidR="00672946" w:rsidRPr="00672946" w:rsidRDefault="00672946" w:rsidP="008D3C11">
      <w:pPr>
        <w:spacing w:line="360" w:lineRule="auto"/>
        <w:jc w:val="both"/>
        <w:rPr>
          <w:rFonts w:ascii="Times" w:hAnsi="Times"/>
          <w:lang w:val="en-US"/>
        </w:rPr>
      </w:pPr>
      <w:r w:rsidRPr="00672946">
        <w:rPr>
          <w:rFonts w:ascii="Times" w:hAnsi="Times"/>
          <w:b/>
          <w:bCs/>
        </w:rPr>
        <w:t>Expand Investment in Sustainable Technologies</w:t>
      </w:r>
      <w:r w:rsidRPr="00672946">
        <w:rPr>
          <w:rFonts w:ascii="Times" w:hAnsi="Times"/>
        </w:rPr>
        <w:t>:</w:t>
      </w:r>
    </w:p>
    <w:p w14:paraId="4850B53F" w14:textId="24E1B1A3" w:rsidR="00672946" w:rsidRPr="00672946" w:rsidRDefault="00672946" w:rsidP="008D3C11">
      <w:pPr>
        <w:spacing w:line="360" w:lineRule="auto"/>
        <w:jc w:val="both"/>
        <w:rPr>
          <w:rFonts w:ascii="Times" w:hAnsi="Times"/>
          <w:lang w:val="en-US"/>
        </w:rPr>
      </w:pPr>
      <w:r w:rsidRPr="00672946">
        <w:rPr>
          <w:rFonts w:ascii="Times" w:hAnsi="Times"/>
          <w:b/>
          <w:bCs/>
        </w:rPr>
        <w:t>Recommendation</w:t>
      </w:r>
      <w:r w:rsidRPr="00672946">
        <w:rPr>
          <w:rFonts w:ascii="Times" w:hAnsi="Times"/>
        </w:rPr>
        <w:t>: While EasyJet</w:t>
      </w:r>
      <w:r w:rsidR="00071E85" w:rsidRPr="008D3C11">
        <w:rPr>
          <w:rFonts w:ascii="Times" w:hAnsi="Times"/>
          <w:lang w:val="en-US"/>
        </w:rPr>
        <w:t xml:space="preserve"> has showed over the years a high interest in terms of the electric aircraft and of course sustainable technologies in the field of aviation it is highly recommended that the company should further invest more and more in terms of innovation that will enable the company to decrease its negative impact over the medium and even to invest in terms of  </w:t>
      </w:r>
      <w:r w:rsidRPr="00672946">
        <w:rPr>
          <w:rFonts w:ascii="Times" w:hAnsi="Times"/>
        </w:rPr>
        <w:t>research and collaboration with tech companies can expedite these developments</w:t>
      </w:r>
      <w:r w:rsidR="0083035D">
        <w:rPr>
          <w:rFonts w:ascii="Times" w:hAnsi="Times"/>
          <w:lang w:val="en-US"/>
        </w:rPr>
        <w:t xml:space="preserve"> ( </w:t>
      </w:r>
      <w:proofErr w:type="spellStart"/>
      <w:r w:rsidR="0083035D">
        <w:rPr>
          <w:rFonts w:ascii="Times" w:hAnsi="Times"/>
          <w:lang w:val="en-US"/>
        </w:rPr>
        <w:t>Martinas</w:t>
      </w:r>
      <w:proofErr w:type="spellEnd"/>
      <w:r w:rsidR="0083035D">
        <w:rPr>
          <w:rFonts w:ascii="Times" w:hAnsi="Times"/>
          <w:lang w:val="en-US"/>
        </w:rPr>
        <w:t xml:space="preserve"> et.al 2017).</w:t>
      </w:r>
    </w:p>
    <w:p w14:paraId="5B46037B" w14:textId="55106CA8" w:rsidR="00672946" w:rsidRPr="00672946" w:rsidRDefault="00672946" w:rsidP="008D3C11">
      <w:pPr>
        <w:spacing w:line="360" w:lineRule="auto"/>
        <w:jc w:val="both"/>
        <w:rPr>
          <w:rFonts w:ascii="Times" w:hAnsi="Times"/>
          <w:lang w:val="en-US"/>
        </w:rPr>
      </w:pPr>
      <w:r w:rsidRPr="00672946">
        <w:rPr>
          <w:rFonts w:ascii="Times" w:hAnsi="Times"/>
          <w:b/>
          <w:bCs/>
        </w:rPr>
        <w:t>Justification</w:t>
      </w:r>
      <w:r w:rsidRPr="00672946">
        <w:rPr>
          <w:rFonts w:ascii="Times" w:hAnsi="Times"/>
        </w:rPr>
        <w:t xml:space="preserve">: Investing in cutting-edge sustainable technology can </w:t>
      </w:r>
      <w:r w:rsidR="00FD39EA" w:rsidRPr="008D3C11">
        <w:rPr>
          <w:rFonts w:ascii="Times" w:hAnsi="Times"/>
          <w:lang w:val="en-US"/>
        </w:rPr>
        <w:t xml:space="preserve">result in a lot of saving when considering the long term future more exactly in the context of the </w:t>
      </w:r>
      <w:r w:rsidRPr="00672946">
        <w:rPr>
          <w:rFonts w:ascii="Times" w:hAnsi="Times"/>
        </w:rPr>
        <w:t>fuel prices fluctuate. Moreover, leading the charge in this sector enhances brand reputation and prepares EasyJet for future regulations on emissions.</w:t>
      </w:r>
    </w:p>
    <w:p w14:paraId="6BE8BC6B" w14:textId="75EB1072" w:rsidR="00672946" w:rsidRPr="00672946" w:rsidRDefault="00FD39EA" w:rsidP="008D3C11">
      <w:pPr>
        <w:spacing w:line="360" w:lineRule="auto"/>
        <w:jc w:val="both"/>
        <w:rPr>
          <w:rFonts w:ascii="Times" w:hAnsi="Times"/>
          <w:lang w:val="en-US"/>
        </w:rPr>
      </w:pPr>
      <w:r w:rsidRPr="008D3C11">
        <w:rPr>
          <w:rFonts w:ascii="Times" w:hAnsi="Times"/>
          <w:b/>
          <w:bCs/>
          <w:lang w:val="en-US"/>
        </w:rPr>
        <w:t xml:space="preserve">Another recommendation for the company it is all about coming with a strong </w:t>
      </w:r>
      <w:r w:rsidR="00672946" w:rsidRPr="00672946">
        <w:rPr>
          <w:rFonts w:ascii="Times" w:hAnsi="Times"/>
        </w:rPr>
        <w:t>in-flight recycling programs and commit to reducing single-use plastics onboard</w:t>
      </w:r>
      <w:r w:rsidRPr="008D3C11">
        <w:rPr>
          <w:rFonts w:ascii="Times" w:hAnsi="Times"/>
          <w:lang w:val="en-US"/>
        </w:rPr>
        <w:t xml:space="preserve"> and here it is important to be consider that the company should further seek to collaborate a lot with the suppliers in terms of introducing </w:t>
      </w:r>
      <w:proofErr w:type="gramStart"/>
      <w:r w:rsidRPr="008D3C11">
        <w:rPr>
          <w:rFonts w:ascii="Times" w:hAnsi="Times"/>
          <w:lang w:val="en-US"/>
        </w:rPr>
        <w:t xml:space="preserve">relevant </w:t>
      </w:r>
      <w:r w:rsidR="00672946" w:rsidRPr="00672946">
        <w:rPr>
          <w:rFonts w:ascii="Times" w:hAnsi="Times"/>
        </w:rPr>
        <w:t xml:space="preserve"> sustainable</w:t>
      </w:r>
      <w:proofErr w:type="gramEnd"/>
      <w:r w:rsidR="00672946" w:rsidRPr="00672946">
        <w:rPr>
          <w:rFonts w:ascii="Times" w:hAnsi="Times"/>
        </w:rPr>
        <w:t xml:space="preserve"> packaging.</w:t>
      </w:r>
      <w:r w:rsidRPr="008D3C11">
        <w:rPr>
          <w:rFonts w:ascii="Times" w:hAnsi="Times"/>
          <w:lang w:val="en-US"/>
        </w:rPr>
        <w:t xml:space="preserve"> Therefore, here it is important to look at the waste </w:t>
      </w:r>
      <w:r w:rsidRPr="008D3C11">
        <w:rPr>
          <w:rFonts w:ascii="Times" w:hAnsi="Times"/>
          <w:lang w:val="en-US"/>
        </w:rPr>
        <w:lastRenderedPageBreak/>
        <w:t xml:space="preserve">management that it is actually a </w:t>
      </w:r>
      <w:r w:rsidR="00672946" w:rsidRPr="00672946">
        <w:rPr>
          <w:rFonts w:ascii="Times" w:hAnsi="Times"/>
        </w:rPr>
        <w:t>tangible area where airlines can showcase their commitment to the environment</w:t>
      </w:r>
      <w:r w:rsidR="0083035D">
        <w:rPr>
          <w:rFonts w:ascii="Times" w:hAnsi="Times"/>
          <w:lang w:val="en-US"/>
        </w:rPr>
        <w:t xml:space="preserve"> </w:t>
      </w:r>
      <w:proofErr w:type="gramStart"/>
      <w:r w:rsidR="0083035D">
        <w:rPr>
          <w:rFonts w:ascii="Times" w:hAnsi="Times"/>
          <w:lang w:val="en-US"/>
        </w:rPr>
        <w:t>( Gruber</w:t>
      </w:r>
      <w:proofErr w:type="gramEnd"/>
      <w:r w:rsidR="0083035D">
        <w:rPr>
          <w:rFonts w:ascii="Times" w:hAnsi="Times"/>
          <w:lang w:val="en-US"/>
        </w:rPr>
        <w:t>, 1994).</w:t>
      </w:r>
      <w:r w:rsidR="00672946" w:rsidRPr="00672946">
        <w:rPr>
          <w:rFonts w:ascii="Times" w:hAnsi="Times"/>
        </w:rPr>
        <w:t xml:space="preserve"> With consumer consciousness rising around plastic pollution, an airline taking active measures is viewed more favorably.</w:t>
      </w:r>
      <w:r w:rsidRPr="008D3C11">
        <w:rPr>
          <w:rFonts w:ascii="Times" w:hAnsi="Times"/>
          <w:lang w:val="en-US"/>
        </w:rPr>
        <w:t>Another relevant aspect to be consider it is all about ethical staff training and here are the following recommendation in terms of constantly</w:t>
      </w:r>
      <w:r w:rsidR="00672946" w:rsidRPr="00672946">
        <w:rPr>
          <w:rFonts w:ascii="Times" w:hAnsi="Times"/>
        </w:rPr>
        <w:t xml:space="preserve"> train</w:t>
      </w:r>
      <w:proofErr w:type="spellStart"/>
      <w:r w:rsidRPr="008D3C11">
        <w:rPr>
          <w:rFonts w:ascii="Times" w:hAnsi="Times"/>
          <w:lang w:val="en-US"/>
        </w:rPr>
        <w:t>ing</w:t>
      </w:r>
      <w:proofErr w:type="spellEnd"/>
      <w:r w:rsidRPr="008D3C11">
        <w:rPr>
          <w:rFonts w:ascii="Times" w:hAnsi="Times"/>
          <w:lang w:val="en-US"/>
        </w:rPr>
        <w:t xml:space="preserve"> </w:t>
      </w:r>
      <w:r w:rsidR="00672946" w:rsidRPr="00672946">
        <w:rPr>
          <w:rFonts w:ascii="Times" w:hAnsi="Times"/>
        </w:rPr>
        <w:t xml:space="preserve"> staff on the importance of ethical behavior, including handling potential dilemmas, customer service, and respecting diverse cultures and backgrounds</w:t>
      </w:r>
      <w:r w:rsidRPr="008D3C11">
        <w:rPr>
          <w:rFonts w:ascii="Times" w:hAnsi="Times"/>
          <w:lang w:val="en-US"/>
        </w:rPr>
        <w:t xml:space="preserve"> and here it is important to be consider also the e</w:t>
      </w:r>
      <w:r w:rsidR="00672946" w:rsidRPr="00672946">
        <w:rPr>
          <w:rFonts w:ascii="Times" w:hAnsi="Times"/>
        </w:rPr>
        <w:t xml:space="preserve">thically trained staff can better represent the company's values, </w:t>
      </w:r>
      <w:r w:rsidRPr="008D3C11">
        <w:rPr>
          <w:rFonts w:ascii="Times" w:hAnsi="Times"/>
          <w:lang w:val="en-US"/>
        </w:rPr>
        <w:t xml:space="preserve">resulting to further </w:t>
      </w:r>
      <w:r w:rsidR="00672946" w:rsidRPr="00672946">
        <w:rPr>
          <w:rFonts w:ascii="Times" w:hAnsi="Times"/>
        </w:rPr>
        <w:t xml:space="preserve"> enhanced passenger trust and brand reputation</w:t>
      </w:r>
      <w:r w:rsidR="0083035D">
        <w:rPr>
          <w:rFonts w:ascii="Times" w:hAnsi="Times"/>
          <w:lang w:val="en-US"/>
        </w:rPr>
        <w:t xml:space="preserve"> ( </w:t>
      </w:r>
      <w:proofErr w:type="spellStart"/>
      <w:r w:rsidR="0083035D">
        <w:rPr>
          <w:rFonts w:ascii="Times" w:hAnsi="Times"/>
          <w:lang w:val="en-US"/>
        </w:rPr>
        <w:t>Massidda</w:t>
      </w:r>
      <w:proofErr w:type="spellEnd"/>
      <w:r w:rsidR="0083035D">
        <w:rPr>
          <w:rFonts w:ascii="Times" w:hAnsi="Times"/>
          <w:lang w:val="en-US"/>
        </w:rPr>
        <w:t xml:space="preserve"> and </w:t>
      </w:r>
      <w:proofErr w:type="spellStart"/>
      <w:r w:rsidR="0083035D">
        <w:rPr>
          <w:rFonts w:ascii="Times" w:hAnsi="Times"/>
          <w:lang w:val="en-US"/>
        </w:rPr>
        <w:t>Etzo</w:t>
      </w:r>
      <w:proofErr w:type="spellEnd"/>
      <w:r w:rsidR="0083035D">
        <w:rPr>
          <w:rFonts w:ascii="Times" w:hAnsi="Times"/>
          <w:lang w:val="en-US"/>
        </w:rPr>
        <w:t>, 2012).</w:t>
      </w:r>
    </w:p>
    <w:p w14:paraId="2454A234" w14:textId="03F13BC5" w:rsidR="00672946" w:rsidRPr="00672946" w:rsidRDefault="00FD39EA" w:rsidP="008D3C11">
      <w:pPr>
        <w:spacing w:line="360" w:lineRule="auto"/>
        <w:jc w:val="both"/>
        <w:rPr>
          <w:rFonts w:ascii="Times" w:hAnsi="Times"/>
          <w:lang w:val="en-US"/>
        </w:rPr>
      </w:pPr>
      <w:r w:rsidRPr="008D3C11">
        <w:rPr>
          <w:rFonts w:ascii="Times" w:hAnsi="Times"/>
          <w:b/>
          <w:bCs/>
          <w:lang w:val="en-US"/>
        </w:rPr>
        <w:t xml:space="preserve">Another recommendation it is in terms of publishing relevant </w:t>
      </w:r>
      <w:r w:rsidR="00672946" w:rsidRPr="00672946">
        <w:rPr>
          <w:rFonts w:ascii="Times" w:hAnsi="Times"/>
        </w:rPr>
        <w:t>sustainability and ethics reports detailing EasyJet's progress, challenges, and future strategies. This should include carbon offset initiatives, waste management stats, and community involvement</w:t>
      </w:r>
      <w:r w:rsidRPr="008D3C11">
        <w:rPr>
          <w:rFonts w:ascii="Times" w:hAnsi="Times"/>
          <w:lang w:val="en-US"/>
        </w:rPr>
        <w:t xml:space="preserve"> and here it is all about offering to the customer enough transparency as this is building trust and it is enhancing the brand </w:t>
      </w:r>
      <w:proofErr w:type="spellStart"/>
      <w:r w:rsidRPr="008D3C11">
        <w:rPr>
          <w:rFonts w:ascii="Times" w:hAnsi="Times"/>
          <w:lang w:val="en-US"/>
        </w:rPr>
        <w:t>repuration</w:t>
      </w:r>
      <w:proofErr w:type="spellEnd"/>
      <w:r w:rsidRPr="008D3C11">
        <w:rPr>
          <w:rFonts w:ascii="Times" w:hAnsi="Times"/>
          <w:lang w:val="en-US"/>
        </w:rPr>
        <w:t>.</w:t>
      </w:r>
      <w:r w:rsidR="00672946" w:rsidRPr="00672946">
        <w:rPr>
          <w:rFonts w:ascii="Times" w:hAnsi="Times"/>
        </w:rPr>
        <w:t>By openly communicating the company’s efforts, stakeholders can hold EasyJet accountable, and the airline can better demonstrate its commitment</w:t>
      </w:r>
      <w:r w:rsidRPr="008D3C11">
        <w:rPr>
          <w:rFonts w:ascii="Times" w:hAnsi="Times"/>
          <w:lang w:val="en-US"/>
        </w:rPr>
        <w:t xml:space="preserve"> and suggest this to its people in terms of the customers one</w:t>
      </w:r>
      <w:r w:rsidR="0083035D">
        <w:rPr>
          <w:rFonts w:ascii="Times" w:hAnsi="Times"/>
          <w:lang w:val="en-US"/>
        </w:rPr>
        <w:t xml:space="preserve"> ( Morphet and Bottini, 2020).</w:t>
      </w:r>
    </w:p>
    <w:p w14:paraId="6946A3BF" w14:textId="1A32029D" w:rsidR="00672946" w:rsidRPr="00672946" w:rsidRDefault="00FD39EA" w:rsidP="008D3C11">
      <w:pPr>
        <w:spacing w:line="360" w:lineRule="auto"/>
        <w:jc w:val="both"/>
        <w:rPr>
          <w:rFonts w:ascii="Times" w:hAnsi="Times"/>
          <w:lang w:val="en-US"/>
        </w:rPr>
      </w:pPr>
      <w:r w:rsidRPr="008D3C11">
        <w:rPr>
          <w:rFonts w:ascii="Times" w:hAnsi="Times"/>
          <w:lang w:val="en-US"/>
        </w:rPr>
        <w:t xml:space="preserve">Another recommendation </w:t>
      </w:r>
      <w:proofErr w:type="gramStart"/>
      <w:r w:rsidRPr="008D3C11">
        <w:rPr>
          <w:rFonts w:ascii="Times" w:hAnsi="Times"/>
          <w:lang w:val="en-US"/>
        </w:rPr>
        <w:t>that  I</w:t>
      </w:r>
      <w:proofErr w:type="gramEnd"/>
      <w:r w:rsidRPr="008D3C11">
        <w:rPr>
          <w:rFonts w:ascii="Times" w:hAnsi="Times"/>
          <w:lang w:val="en-US"/>
        </w:rPr>
        <w:t xml:space="preserve"> have consider for this company it is all about establishing </w:t>
      </w:r>
      <w:proofErr w:type="spellStart"/>
      <w:r w:rsidRPr="008D3C11">
        <w:rPr>
          <w:rFonts w:ascii="Times" w:hAnsi="Times"/>
          <w:lang w:val="en-US"/>
        </w:rPr>
        <w:t>relevat</w:t>
      </w:r>
      <w:proofErr w:type="spellEnd"/>
      <w:r w:rsidRPr="008D3C11">
        <w:rPr>
          <w:rFonts w:ascii="Times" w:hAnsi="Times"/>
          <w:lang w:val="en-US"/>
        </w:rPr>
        <w:t xml:space="preserve"> partnership and here it is all about c</w:t>
      </w:r>
      <w:r w:rsidR="00672946" w:rsidRPr="00672946">
        <w:rPr>
          <w:rFonts w:ascii="Times" w:hAnsi="Times"/>
        </w:rPr>
        <w:t>ollaborate with eco-tourism agencies, hotels, and other stakeholders to provide passengers with sustainable travel package</w:t>
      </w:r>
      <w:r w:rsidRPr="008D3C11">
        <w:rPr>
          <w:rFonts w:ascii="Times" w:hAnsi="Times"/>
          <w:lang w:val="en-US"/>
        </w:rPr>
        <w:t xml:space="preserve"> and this is not just about </w:t>
      </w:r>
      <w:r w:rsidR="00672946" w:rsidRPr="00672946">
        <w:rPr>
          <w:rFonts w:ascii="Times" w:hAnsi="Times"/>
        </w:rPr>
        <w:t>present additional revenue streams but also align the company with the growing sustainable tourism trend.</w:t>
      </w:r>
    </w:p>
    <w:p w14:paraId="32FD62B3" w14:textId="762C7784" w:rsidR="00672946" w:rsidRPr="00672946" w:rsidRDefault="00672946" w:rsidP="008D3C11">
      <w:pPr>
        <w:spacing w:line="360" w:lineRule="auto"/>
        <w:jc w:val="both"/>
        <w:rPr>
          <w:rFonts w:ascii="Times" w:hAnsi="Times"/>
          <w:lang w:val="en-US"/>
        </w:rPr>
      </w:pPr>
      <w:r w:rsidRPr="00672946">
        <w:rPr>
          <w:rFonts w:ascii="Times" w:hAnsi="Times"/>
          <w:b/>
          <w:bCs/>
        </w:rPr>
        <w:t>Engage with Local Communities</w:t>
      </w:r>
      <w:r w:rsidRPr="00672946">
        <w:rPr>
          <w:rFonts w:ascii="Times" w:hAnsi="Times"/>
        </w:rPr>
        <w:t>:</w:t>
      </w:r>
      <w:r w:rsidR="00FD39EA" w:rsidRPr="008D3C11">
        <w:rPr>
          <w:rFonts w:ascii="Times" w:hAnsi="Times"/>
          <w:lang w:val="en-US"/>
        </w:rPr>
        <w:t xml:space="preserve">here it is important to be consider destinations that the company case study often </w:t>
      </w:r>
      <w:r w:rsidR="008D3C11" w:rsidRPr="008D3C11">
        <w:rPr>
          <w:rFonts w:ascii="Times" w:hAnsi="Times"/>
          <w:lang w:val="en-US"/>
        </w:rPr>
        <w:t xml:space="preserve">visited and it is all about the </w:t>
      </w:r>
      <w:proofErr w:type="spellStart"/>
      <w:r w:rsidR="008D3C11" w:rsidRPr="008D3C11">
        <w:rPr>
          <w:rFonts w:ascii="Times" w:hAnsi="Times"/>
          <w:lang w:val="en-US"/>
        </w:rPr>
        <w:t>the</w:t>
      </w:r>
      <w:proofErr w:type="spellEnd"/>
      <w:r w:rsidR="008D3C11" w:rsidRPr="008D3C11">
        <w:rPr>
          <w:rFonts w:ascii="Times" w:hAnsi="Times"/>
          <w:lang w:val="en-US"/>
        </w:rPr>
        <w:t xml:space="preserve"> fact that the </w:t>
      </w:r>
      <w:r w:rsidRPr="00672946">
        <w:rPr>
          <w:rFonts w:ascii="Times" w:hAnsi="Times"/>
        </w:rPr>
        <w:t>can launch or further support community-based projects, focusing on education, health, or conservation.</w:t>
      </w:r>
      <w:r w:rsidR="008D3C11" w:rsidRPr="008D3C11">
        <w:rPr>
          <w:rFonts w:ascii="Times" w:hAnsi="Times"/>
          <w:lang w:val="en-US"/>
        </w:rPr>
        <w:t xml:space="preserve">Here the reason behind this is all about the fact that having strong community engagement will in the end enhance the brand of </w:t>
      </w:r>
      <w:proofErr w:type="spellStart"/>
      <w:r w:rsidR="008D3C11" w:rsidRPr="008D3C11">
        <w:rPr>
          <w:rFonts w:ascii="Times" w:hAnsi="Times"/>
          <w:lang w:val="en-US"/>
        </w:rPr>
        <w:t>Easyjet</w:t>
      </w:r>
      <w:proofErr w:type="spellEnd"/>
      <w:r w:rsidR="008D3C11" w:rsidRPr="008D3C11">
        <w:rPr>
          <w:rFonts w:ascii="Times" w:hAnsi="Times"/>
          <w:lang w:val="en-US"/>
        </w:rPr>
        <w:t xml:space="preserve"> and even </w:t>
      </w:r>
      <w:r w:rsidRPr="00672946">
        <w:rPr>
          <w:rFonts w:ascii="Times" w:hAnsi="Times"/>
        </w:rPr>
        <w:t>serve as a unique selling point to attract passengers interested in responsible travel</w:t>
      </w:r>
      <w:r w:rsidR="0083035D">
        <w:rPr>
          <w:rFonts w:ascii="Times" w:hAnsi="Times"/>
          <w:lang w:val="en-US"/>
        </w:rPr>
        <w:t xml:space="preserve"> (Pearce, 2020).</w:t>
      </w:r>
    </w:p>
    <w:p w14:paraId="3DC02CA4" w14:textId="536441A7" w:rsidR="00672946" w:rsidRPr="00672946" w:rsidRDefault="00672946" w:rsidP="008D3C11">
      <w:pPr>
        <w:spacing w:line="360" w:lineRule="auto"/>
        <w:jc w:val="both"/>
        <w:rPr>
          <w:rFonts w:ascii="Times" w:hAnsi="Times"/>
          <w:lang w:val="en-US"/>
        </w:rPr>
      </w:pPr>
      <w:r w:rsidRPr="00672946">
        <w:rPr>
          <w:rFonts w:ascii="Times" w:hAnsi="Times"/>
          <w:b/>
          <w:bCs/>
        </w:rPr>
        <w:t xml:space="preserve"> Regularly Review Supplier Ethics</w:t>
      </w:r>
      <w:r w:rsidRPr="00672946">
        <w:rPr>
          <w:rFonts w:ascii="Times" w:hAnsi="Times"/>
        </w:rPr>
        <w:t>:</w:t>
      </w:r>
      <w:r w:rsidR="008D3C11" w:rsidRPr="008D3C11">
        <w:rPr>
          <w:rFonts w:ascii="Times" w:hAnsi="Times"/>
          <w:lang w:val="en-US"/>
        </w:rPr>
        <w:t xml:space="preserve"> this being another recommendation that I have consider for this company and it is all about coming with regular check in and even setting up </w:t>
      </w:r>
    </w:p>
    <w:p w14:paraId="377B5172" w14:textId="58E989DA" w:rsidR="00672946" w:rsidRPr="00672946" w:rsidRDefault="00672946" w:rsidP="008D3C11">
      <w:pPr>
        <w:spacing w:line="360" w:lineRule="auto"/>
        <w:jc w:val="both"/>
        <w:rPr>
          <w:rFonts w:ascii="Times" w:hAnsi="Times"/>
          <w:lang w:val="en-US"/>
        </w:rPr>
      </w:pPr>
      <w:r w:rsidRPr="00672946">
        <w:rPr>
          <w:rFonts w:ascii="Times" w:hAnsi="Times"/>
        </w:rPr>
        <w:t>an annual review process for suppliers, ensuring they adhere to EasyJet’s environmental and ethical standards. Encourage suppliers to adopt greener practices</w:t>
      </w:r>
      <w:r w:rsidR="008D3C11" w:rsidRPr="008D3C11">
        <w:rPr>
          <w:rFonts w:ascii="Times" w:hAnsi="Times"/>
          <w:lang w:val="en-US"/>
        </w:rPr>
        <w:t xml:space="preserve"> and the main reason behind all of this it is about assuring that the </w:t>
      </w:r>
      <w:proofErr w:type="spellStart"/>
      <w:r w:rsidR="008D3C11" w:rsidRPr="008D3C11">
        <w:rPr>
          <w:rFonts w:ascii="Times" w:hAnsi="Times"/>
          <w:lang w:val="en-US"/>
        </w:rPr>
        <w:t>allm</w:t>
      </w:r>
      <w:proofErr w:type="spellEnd"/>
      <w:r w:rsidRPr="00672946">
        <w:rPr>
          <w:rFonts w:ascii="Times" w:hAnsi="Times"/>
        </w:rPr>
        <w:t>supply chain is in line with the company's values, reducing risks and potential PR crises.</w:t>
      </w:r>
    </w:p>
    <w:p w14:paraId="497D1F46" w14:textId="74C81C23" w:rsidR="00672946" w:rsidRPr="0083035D" w:rsidRDefault="00672946" w:rsidP="008D3C11">
      <w:pPr>
        <w:spacing w:line="360" w:lineRule="auto"/>
        <w:jc w:val="both"/>
        <w:rPr>
          <w:rFonts w:ascii="Times" w:hAnsi="Times"/>
          <w:lang w:val="en-US"/>
        </w:rPr>
      </w:pPr>
      <w:r w:rsidRPr="00672946">
        <w:rPr>
          <w:rFonts w:ascii="Times" w:hAnsi="Times"/>
          <w:b/>
          <w:bCs/>
        </w:rPr>
        <w:lastRenderedPageBreak/>
        <w:t>Advocate for Industry-wide Green Practices</w:t>
      </w:r>
      <w:r w:rsidRPr="00672946">
        <w:rPr>
          <w:rFonts w:ascii="Times" w:hAnsi="Times"/>
        </w:rPr>
        <w:t>:</w:t>
      </w:r>
      <w:r w:rsidR="008D3C11" w:rsidRPr="008D3C11">
        <w:rPr>
          <w:rFonts w:ascii="Times" w:hAnsi="Times"/>
          <w:lang w:val="en-US"/>
        </w:rPr>
        <w:t xml:space="preserve">here as </w:t>
      </w:r>
      <w:proofErr w:type="spellStart"/>
      <w:r w:rsidR="008D3C11" w:rsidRPr="008D3C11">
        <w:rPr>
          <w:rFonts w:ascii="Times" w:hAnsi="Times"/>
          <w:lang w:val="en-US"/>
        </w:rPr>
        <w:t>recomendation</w:t>
      </w:r>
      <w:proofErr w:type="spellEnd"/>
      <w:r w:rsidR="008D3C11" w:rsidRPr="008D3C11">
        <w:rPr>
          <w:rFonts w:ascii="Times" w:hAnsi="Times"/>
          <w:lang w:val="en-US"/>
        </w:rPr>
        <w:t xml:space="preserve"> it is important to be stated that  the company should engage further in terms of the </w:t>
      </w:r>
      <w:r w:rsidRPr="00672946">
        <w:rPr>
          <w:rFonts w:ascii="Times" w:hAnsi="Times"/>
        </w:rPr>
        <w:t>industry consortiums and advocate for collective adoption of sustainable practices, pushing for industry standards and benchmarks</w:t>
      </w:r>
      <w:r w:rsidR="008D3C11" w:rsidRPr="008D3C11">
        <w:rPr>
          <w:rFonts w:ascii="Times" w:hAnsi="Times"/>
          <w:lang w:val="en-US"/>
        </w:rPr>
        <w:t xml:space="preserve"> and the main reason behind this is all about c</w:t>
      </w:r>
      <w:r w:rsidRPr="00672946">
        <w:rPr>
          <w:rFonts w:ascii="Times" w:hAnsi="Times"/>
        </w:rPr>
        <w:t>ollective action can have a more significant impact on environmental sustainability than individual efforts. As a renowned brand, EasyJet can lead and influence peers, further enhancing its image as an industry trailblazer</w:t>
      </w:r>
      <w:r w:rsidR="0083035D">
        <w:rPr>
          <w:rFonts w:ascii="Times" w:hAnsi="Times"/>
          <w:lang w:val="en-US"/>
        </w:rPr>
        <w:t xml:space="preserve"> ( </w:t>
      </w:r>
      <w:proofErr w:type="spellStart"/>
      <w:r w:rsidR="0083035D">
        <w:rPr>
          <w:rFonts w:ascii="Times" w:hAnsi="Times"/>
          <w:lang w:val="en-US"/>
        </w:rPr>
        <w:t>Rouccolle</w:t>
      </w:r>
      <w:proofErr w:type="spellEnd"/>
      <w:r w:rsidR="0083035D">
        <w:rPr>
          <w:rFonts w:ascii="Times" w:hAnsi="Times"/>
          <w:lang w:val="en-US"/>
        </w:rPr>
        <w:t xml:space="preserve"> , 2020).</w:t>
      </w:r>
    </w:p>
    <w:p w14:paraId="14EBE8E0" w14:textId="77777777" w:rsidR="007006EB" w:rsidRDefault="007006EB" w:rsidP="008D3C11">
      <w:pPr>
        <w:spacing w:line="360" w:lineRule="auto"/>
        <w:jc w:val="both"/>
        <w:rPr>
          <w:rFonts w:ascii="Times" w:hAnsi="Times"/>
        </w:rPr>
      </w:pPr>
    </w:p>
    <w:p w14:paraId="04BEA7E6" w14:textId="77777777" w:rsidR="007006EB" w:rsidRDefault="007006EB" w:rsidP="008D3C11">
      <w:pPr>
        <w:spacing w:line="360" w:lineRule="auto"/>
        <w:jc w:val="both"/>
        <w:rPr>
          <w:rFonts w:ascii="Times" w:hAnsi="Times"/>
        </w:rPr>
      </w:pPr>
    </w:p>
    <w:p w14:paraId="122104F7" w14:textId="77777777" w:rsidR="007006EB" w:rsidRDefault="007006EB" w:rsidP="008D3C11">
      <w:pPr>
        <w:spacing w:line="360" w:lineRule="auto"/>
        <w:jc w:val="both"/>
        <w:rPr>
          <w:rFonts w:ascii="Times" w:hAnsi="Times"/>
        </w:rPr>
      </w:pPr>
    </w:p>
    <w:p w14:paraId="776A6830" w14:textId="77777777" w:rsidR="007006EB" w:rsidRDefault="007006EB" w:rsidP="008D3C11">
      <w:pPr>
        <w:spacing w:line="360" w:lineRule="auto"/>
        <w:jc w:val="both"/>
        <w:rPr>
          <w:rFonts w:ascii="Times" w:hAnsi="Times"/>
        </w:rPr>
      </w:pPr>
    </w:p>
    <w:p w14:paraId="57D8D3FC" w14:textId="77777777" w:rsidR="007006EB" w:rsidRDefault="007006EB" w:rsidP="008D3C11">
      <w:pPr>
        <w:spacing w:line="360" w:lineRule="auto"/>
        <w:jc w:val="both"/>
        <w:rPr>
          <w:rFonts w:ascii="Times" w:hAnsi="Times"/>
        </w:rPr>
      </w:pPr>
    </w:p>
    <w:p w14:paraId="070A0B1C" w14:textId="77777777" w:rsidR="007006EB" w:rsidRDefault="007006EB" w:rsidP="008D3C11">
      <w:pPr>
        <w:spacing w:line="360" w:lineRule="auto"/>
        <w:jc w:val="both"/>
        <w:rPr>
          <w:rFonts w:ascii="Times" w:hAnsi="Times"/>
        </w:rPr>
      </w:pPr>
    </w:p>
    <w:p w14:paraId="16C19791" w14:textId="77777777" w:rsidR="007006EB" w:rsidRDefault="007006EB" w:rsidP="008D3C11">
      <w:pPr>
        <w:spacing w:line="360" w:lineRule="auto"/>
        <w:jc w:val="both"/>
        <w:rPr>
          <w:rFonts w:ascii="Times" w:hAnsi="Times"/>
        </w:rPr>
      </w:pPr>
    </w:p>
    <w:p w14:paraId="09D2C745" w14:textId="77777777" w:rsidR="007006EB" w:rsidRDefault="007006EB" w:rsidP="008D3C11">
      <w:pPr>
        <w:spacing w:line="360" w:lineRule="auto"/>
        <w:jc w:val="both"/>
        <w:rPr>
          <w:rFonts w:ascii="Times" w:hAnsi="Times"/>
        </w:rPr>
      </w:pPr>
    </w:p>
    <w:p w14:paraId="2B11FF69" w14:textId="77777777" w:rsidR="007006EB" w:rsidRDefault="007006EB" w:rsidP="008D3C11">
      <w:pPr>
        <w:spacing w:line="360" w:lineRule="auto"/>
        <w:jc w:val="both"/>
        <w:rPr>
          <w:rFonts w:ascii="Times" w:hAnsi="Times"/>
        </w:rPr>
      </w:pPr>
    </w:p>
    <w:p w14:paraId="0B764B7C" w14:textId="77777777" w:rsidR="007006EB" w:rsidRDefault="007006EB" w:rsidP="008D3C11">
      <w:pPr>
        <w:spacing w:line="360" w:lineRule="auto"/>
        <w:jc w:val="both"/>
        <w:rPr>
          <w:rFonts w:ascii="Times" w:hAnsi="Times"/>
        </w:rPr>
      </w:pPr>
    </w:p>
    <w:p w14:paraId="6525E913" w14:textId="77777777" w:rsidR="007006EB" w:rsidRDefault="007006EB" w:rsidP="008D3C11">
      <w:pPr>
        <w:spacing w:line="360" w:lineRule="auto"/>
        <w:jc w:val="both"/>
        <w:rPr>
          <w:rFonts w:ascii="Times" w:hAnsi="Times"/>
        </w:rPr>
      </w:pPr>
    </w:p>
    <w:p w14:paraId="03B89E33" w14:textId="77777777" w:rsidR="007006EB" w:rsidRDefault="007006EB" w:rsidP="008D3C11">
      <w:pPr>
        <w:spacing w:line="360" w:lineRule="auto"/>
        <w:jc w:val="both"/>
        <w:rPr>
          <w:rFonts w:ascii="Times" w:hAnsi="Times"/>
        </w:rPr>
      </w:pPr>
    </w:p>
    <w:p w14:paraId="0FB68E13" w14:textId="77777777" w:rsidR="007006EB" w:rsidRDefault="007006EB" w:rsidP="008D3C11">
      <w:pPr>
        <w:spacing w:line="360" w:lineRule="auto"/>
        <w:jc w:val="both"/>
        <w:rPr>
          <w:rFonts w:ascii="Times" w:hAnsi="Times"/>
        </w:rPr>
      </w:pPr>
    </w:p>
    <w:p w14:paraId="4F7AE07A" w14:textId="77777777" w:rsidR="007006EB" w:rsidRDefault="007006EB" w:rsidP="008D3C11">
      <w:pPr>
        <w:spacing w:line="360" w:lineRule="auto"/>
        <w:jc w:val="both"/>
        <w:rPr>
          <w:rFonts w:ascii="Times" w:hAnsi="Times"/>
        </w:rPr>
      </w:pPr>
    </w:p>
    <w:p w14:paraId="535F2F88" w14:textId="77777777" w:rsidR="007006EB" w:rsidRDefault="007006EB" w:rsidP="008D3C11">
      <w:pPr>
        <w:spacing w:line="360" w:lineRule="auto"/>
        <w:jc w:val="both"/>
        <w:rPr>
          <w:rFonts w:ascii="Times" w:hAnsi="Times"/>
        </w:rPr>
      </w:pPr>
    </w:p>
    <w:p w14:paraId="32175006" w14:textId="77777777" w:rsidR="007006EB" w:rsidRDefault="007006EB" w:rsidP="008D3C11">
      <w:pPr>
        <w:spacing w:line="360" w:lineRule="auto"/>
        <w:jc w:val="both"/>
        <w:rPr>
          <w:rFonts w:ascii="Times" w:hAnsi="Times"/>
        </w:rPr>
      </w:pPr>
    </w:p>
    <w:p w14:paraId="3354A837" w14:textId="77777777" w:rsidR="007006EB" w:rsidRDefault="007006EB" w:rsidP="008D3C11">
      <w:pPr>
        <w:spacing w:line="360" w:lineRule="auto"/>
        <w:jc w:val="both"/>
        <w:rPr>
          <w:rFonts w:ascii="Times" w:hAnsi="Times"/>
        </w:rPr>
      </w:pPr>
    </w:p>
    <w:p w14:paraId="364CE928" w14:textId="77777777" w:rsidR="007006EB" w:rsidRDefault="007006EB" w:rsidP="008D3C11">
      <w:pPr>
        <w:spacing w:line="360" w:lineRule="auto"/>
        <w:jc w:val="both"/>
        <w:rPr>
          <w:rFonts w:ascii="Times" w:hAnsi="Times"/>
        </w:rPr>
      </w:pPr>
    </w:p>
    <w:p w14:paraId="7B019E7F" w14:textId="77777777" w:rsidR="007006EB" w:rsidRDefault="007006EB" w:rsidP="008D3C11">
      <w:pPr>
        <w:spacing w:line="360" w:lineRule="auto"/>
        <w:jc w:val="both"/>
        <w:rPr>
          <w:rFonts w:ascii="Times" w:hAnsi="Times"/>
        </w:rPr>
      </w:pPr>
    </w:p>
    <w:p w14:paraId="5CCCA8E3" w14:textId="77777777" w:rsidR="007006EB" w:rsidRDefault="007006EB" w:rsidP="008D3C11">
      <w:pPr>
        <w:spacing w:line="360" w:lineRule="auto"/>
        <w:jc w:val="both"/>
        <w:rPr>
          <w:rFonts w:ascii="Times" w:hAnsi="Times"/>
        </w:rPr>
      </w:pPr>
    </w:p>
    <w:p w14:paraId="40EFC049" w14:textId="77777777" w:rsidR="007006EB" w:rsidRDefault="007006EB" w:rsidP="008D3C11">
      <w:pPr>
        <w:spacing w:line="360" w:lineRule="auto"/>
        <w:jc w:val="both"/>
        <w:rPr>
          <w:rFonts w:ascii="Times" w:hAnsi="Times"/>
        </w:rPr>
      </w:pPr>
    </w:p>
    <w:p w14:paraId="39BB45F2" w14:textId="77777777" w:rsidR="007006EB" w:rsidRDefault="007006EB" w:rsidP="008D3C11">
      <w:pPr>
        <w:spacing w:line="360" w:lineRule="auto"/>
        <w:jc w:val="both"/>
        <w:rPr>
          <w:rFonts w:ascii="Times" w:hAnsi="Times"/>
        </w:rPr>
      </w:pPr>
    </w:p>
    <w:p w14:paraId="55E7E3B1" w14:textId="77777777" w:rsidR="007006EB" w:rsidRDefault="007006EB" w:rsidP="008D3C11">
      <w:pPr>
        <w:spacing w:line="360" w:lineRule="auto"/>
        <w:jc w:val="both"/>
        <w:rPr>
          <w:rFonts w:ascii="Times" w:hAnsi="Times"/>
        </w:rPr>
      </w:pPr>
    </w:p>
    <w:p w14:paraId="60CED2A4" w14:textId="77777777" w:rsidR="007006EB" w:rsidRDefault="007006EB" w:rsidP="008D3C11">
      <w:pPr>
        <w:spacing w:line="360" w:lineRule="auto"/>
        <w:jc w:val="both"/>
        <w:rPr>
          <w:rFonts w:ascii="Times" w:hAnsi="Times"/>
        </w:rPr>
      </w:pPr>
    </w:p>
    <w:p w14:paraId="7BEAE373" w14:textId="77777777" w:rsidR="007006EB" w:rsidRDefault="007006EB" w:rsidP="008D3C11">
      <w:pPr>
        <w:spacing w:line="360" w:lineRule="auto"/>
        <w:jc w:val="both"/>
        <w:rPr>
          <w:rFonts w:ascii="Times" w:hAnsi="Times"/>
        </w:rPr>
      </w:pPr>
    </w:p>
    <w:p w14:paraId="03607F75" w14:textId="6B3586DF" w:rsidR="007006EB" w:rsidRPr="007006EB" w:rsidRDefault="007006EB" w:rsidP="007006EB">
      <w:pPr>
        <w:pStyle w:val="Heading1"/>
        <w:rPr>
          <w:rFonts w:ascii="Times" w:hAnsi="Times"/>
          <w:b/>
          <w:bCs/>
          <w:sz w:val="24"/>
          <w:szCs w:val="24"/>
          <w:lang w:val="en-US"/>
        </w:rPr>
      </w:pPr>
      <w:bookmarkStart w:id="6" w:name="_Toc142880435"/>
      <w:r w:rsidRPr="007006EB">
        <w:rPr>
          <w:rFonts w:ascii="Times" w:hAnsi="Times"/>
          <w:b/>
          <w:bCs/>
          <w:sz w:val="24"/>
          <w:szCs w:val="24"/>
          <w:lang w:val="en-US"/>
        </w:rPr>
        <w:lastRenderedPageBreak/>
        <w:t>References:</w:t>
      </w:r>
      <w:bookmarkEnd w:id="6"/>
    </w:p>
    <w:p w14:paraId="1468B809" w14:textId="77777777" w:rsidR="007006EB" w:rsidRDefault="007006EB" w:rsidP="008D3C11">
      <w:pPr>
        <w:spacing w:line="360" w:lineRule="auto"/>
        <w:jc w:val="both"/>
        <w:rPr>
          <w:rFonts w:ascii="Times" w:hAnsi="Times"/>
        </w:rPr>
      </w:pPr>
    </w:p>
    <w:p w14:paraId="44584220" w14:textId="77777777" w:rsidR="007006EB" w:rsidRPr="007006EB" w:rsidRDefault="007006EB" w:rsidP="007006EB">
      <w:pPr>
        <w:spacing w:line="360" w:lineRule="auto"/>
        <w:jc w:val="both"/>
        <w:rPr>
          <w:rFonts w:ascii="Times" w:hAnsi="Times"/>
        </w:rPr>
      </w:pPr>
      <w:r w:rsidRPr="007006EB">
        <w:rPr>
          <w:rFonts w:ascii="Times" w:hAnsi="Times"/>
        </w:rPr>
        <w:t xml:space="preserve">Bilotkach V., 2011. Multimarket contact and intensity of competition: Evidence from an airline merger. </w:t>
      </w:r>
      <w:r w:rsidRPr="007006EB">
        <w:rPr>
          <w:rFonts w:ascii="Times" w:hAnsi="Times"/>
          <w:i/>
          <w:iCs/>
        </w:rPr>
        <w:t>Review of Industrial Organization</w:t>
      </w:r>
      <w:r w:rsidRPr="007006EB">
        <w:rPr>
          <w:rFonts w:ascii="Times" w:hAnsi="Times"/>
        </w:rPr>
        <w:t>, 38:95–115. [Google Scholar].</w:t>
      </w:r>
    </w:p>
    <w:p w14:paraId="2083D803" w14:textId="77777777" w:rsidR="007006EB" w:rsidRDefault="007006EB" w:rsidP="007006EB">
      <w:pPr>
        <w:spacing w:line="360" w:lineRule="auto"/>
        <w:jc w:val="both"/>
        <w:rPr>
          <w:rFonts w:ascii="Times" w:hAnsi="Times"/>
        </w:rPr>
      </w:pPr>
    </w:p>
    <w:p w14:paraId="08ED9893" w14:textId="4CF9A6E1" w:rsidR="007006EB" w:rsidRPr="007006EB" w:rsidRDefault="007006EB" w:rsidP="007006EB">
      <w:pPr>
        <w:spacing w:line="360" w:lineRule="auto"/>
        <w:jc w:val="both"/>
        <w:rPr>
          <w:rFonts w:ascii="Times" w:hAnsi="Times"/>
        </w:rPr>
      </w:pPr>
      <w:r w:rsidRPr="007006EB">
        <w:rPr>
          <w:rFonts w:ascii="Times" w:hAnsi="Times"/>
        </w:rPr>
        <w:t xml:space="preserve">Brueckner J.K., Lee D., Singer E.S., 2013. Airline competition and domestic US airfares: A comprehensive reappraisal. </w:t>
      </w:r>
      <w:r w:rsidRPr="007006EB">
        <w:rPr>
          <w:rFonts w:ascii="Times" w:hAnsi="Times"/>
          <w:i/>
          <w:iCs/>
        </w:rPr>
        <w:t>Economics of Transportation</w:t>
      </w:r>
      <w:r w:rsidRPr="007006EB">
        <w:rPr>
          <w:rFonts w:ascii="Times" w:hAnsi="Times"/>
        </w:rPr>
        <w:t>, 2:1–17. [Google Scholar].</w:t>
      </w:r>
    </w:p>
    <w:p w14:paraId="49E51B57" w14:textId="77777777" w:rsidR="007006EB" w:rsidRDefault="007006EB" w:rsidP="007006EB">
      <w:pPr>
        <w:spacing w:line="360" w:lineRule="auto"/>
        <w:jc w:val="both"/>
        <w:rPr>
          <w:rFonts w:ascii="Times" w:hAnsi="Times"/>
        </w:rPr>
      </w:pPr>
    </w:p>
    <w:p w14:paraId="1E02F5CD" w14:textId="39FD6A55" w:rsidR="007006EB" w:rsidRPr="007006EB" w:rsidRDefault="007006EB" w:rsidP="007006EB">
      <w:pPr>
        <w:spacing w:line="360" w:lineRule="auto"/>
        <w:jc w:val="both"/>
        <w:rPr>
          <w:rFonts w:ascii="Times" w:hAnsi="Times"/>
        </w:rPr>
      </w:pPr>
      <w:r w:rsidRPr="007006EB">
        <w:rPr>
          <w:rFonts w:ascii="Times" w:hAnsi="Times"/>
        </w:rPr>
        <w:t xml:space="preserve">Bubalo B., Gaggero A.A., 2015. Low-cost carrier competition and airline service quality in Europe. </w:t>
      </w:r>
      <w:r w:rsidRPr="007006EB">
        <w:rPr>
          <w:rFonts w:ascii="Times" w:hAnsi="Times"/>
          <w:i/>
          <w:iCs/>
        </w:rPr>
        <w:t>Transport Policy</w:t>
      </w:r>
      <w:r w:rsidRPr="007006EB">
        <w:rPr>
          <w:rFonts w:ascii="Times" w:hAnsi="Times"/>
        </w:rPr>
        <w:t>, 43:23–31. [Google Scholar].</w:t>
      </w:r>
    </w:p>
    <w:p w14:paraId="1ADD4785" w14:textId="77777777" w:rsidR="007006EB" w:rsidRDefault="007006EB" w:rsidP="007006EB">
      <w:pPr>
        <w:spacing w:line="360" w:lineRule="auto"/>
        <w:jc w:val="both"/>
        <w:rPr>
          <w:rFonts w:ascii="Times" w:hAnsi="Times"/>
        </w:rPr>
      </w:pPr>
    </w:p>
    <w:p w14:paraId="729C8E5D" w14:textId="7556B7FC" w:rsidR="007006EB" w:rsidRPr="007006EB" w:rsidRDefault="007006EB" w:rsidP="007006EB">
      <w:pPr>
        <w:spacing w:line="360" w:lineRule="auto"/>
        <w:jc w:val="both"/>
        <w:rPr>
          <w:rFonts w:ascii="Times" w:hAnsi="Times"/>
        </w:rPr>
      </w:pPr>
      <w:r w:rsidRPr="007006EB">
        <w:rPr>
          <w:rFonts w:ascii="Times" w:hAnsi="Times"/>
        </w:rPr>
        <w:t xml:space="preserve">Callaway B., Sant'Anna P.H.C., 2021. Difference-in-Differences with multiple periods. </w:t>
      </w:r>
      <w:r w:rsidRPr="007006EB">
        <w:rPr>
          <w:rFonts w:ascii="Times" w:hAnsi="Times"/>
          <w:i/>
          <w:iCs/>
        </w:rPr>
        <w:t>Journal of Econometrics</w:t>
      </w:r>
      <w:r w:rsidRPr="007006EB">
        <w:rPr>
          <w:rFonts w:ascii="Times" w:hAnsi="Times"/>
        </w:rPr>
        <w:t>, 225:200–230. [Google Scholar].</w:t>
      </w:r>
    </w:p>
    <w:p w14:paraId="3C4CF6D5" w14:textId="77777777" w:rsidR="007006EB" w:rsidRDefault="007006EB" w:rsidP="007006EB">
      <w:pPr>
        <w:spacing w:line="360" w:lineRule="auto"/>
        <w:jc w:val="both"/>
        <w:rPr>
          <w:rFonts w:ascii="Times" w:hAnsi="Times"/>
        </w:rPr>
      </w:pPr>
    </w:p>
    <w:p w14:paraId="7B0E7E44" w14:textId="360D6E4B" w:rsidR="007006EB" w:rsidRPr="007006EB" w:rsidRDefault="007006EB" w:rsidP="007006EB">
      <w:pPr>
        <w:spacing w:line="360" w:lineRule="auto"/>
        <w:jc w:val="both"/>
        <w:rPr>
          <w:rFonts w:ascii="Times" w:hAnsi="Times"/>
        </w:rPr>
      </w:pPr>
      <w:r w:rsidRPr="007006EB">
        <w:rPr>
          <w:rFonts w:ascii="Times" w:hAnsi="Times"/>
        </w:rPr>
        <w:t>Chaisemartin C., D'Haultfœuille X., 2020. Two-way fixed effects estimators with heterogeneous treatment effects</w:t>
      </w:r>
      <w:r w:rsidRPr="007006EB">
        <w:rPr>
          <w:rFonts w:ascii="Times" w:hAnsi="Times"/>
          <w:i/>
          <w:iCs/>
        </w:rPr>
        <w:t>. The American Economic Review</w:t>
      </w:r>
      <w:r w:rsidRPr="007006EB">
        <w:rPr>
          <w:rFonts w:ascii="Times" w:hAnsi="Times"/>
        </w:rPr>
        <w:t>, 110:2964–2996. [Google Scholar].</w:t>
      </w:r>
    </w:p>
    <w:p w14:paraId="52B6379F" w14:textId="77777777" w:rsidR="007006EB" w:rsidRDefault="007006EB" w:rsidP="007006EB">
      <w:pPr>
        <w:spacing w:line="360" w:lineRule="auto"/>
        <w:jc w:val="both"/>
        <w:rPr>
          <w:rFonts w:ascii="Times" w:hAnsi="Times"/>
        </w:rPr>
      </w:pPr>
    </w:p>
    <w:p w14:paraId="760EF9E6" w14:textId="6FA61D12" w:rsidR="007006EB" w:rsidRPr="007006EB" w:rsidRDefault="007006EB" w:rsidP="007006EB">
      <w:pPr>
        <w:spacing w:line="360" w:lineRule="auto"/>
        <w:jc w:val="both"/>
        <w:rPr>
          <w:rFonts w:ascii="Times" w:hAnsi="Times"/>
        </w:rPr>
      </w:pPr>
      <w:r w:rsidRPr="007006EB">
        <w:rPr>
          <w:rFonts w:ascii="Times" w:hAnsi="Times"/>
        </w:rPr>
        <w:t xml:space="preserve">Dobruszkes F., 2006. An analysis of European low-cost airlines and their networks. </w:t>
      </w:r>
      <w:r w:rsidRPr="007006EB">
        <w:rPr>
          <w:rFonts w:ascii="Times" w:hAnsi="Times"/>
          <w:i/>
          <w:iCs/>
        </w:rPr>
        <w:t>Journal of Transport Geography</w:t>
      </w:r>
      <w:r w:rsidRPr="007006EB">
        <w:rPr>
          <w:rFonts w:ascii="Times" w:hAnsi="Times"/>
        </w:rPr>
        <w:t>, 14:249–264. [Google Scholar].</w:t>
      </w:r>
    </w:p>
    <w:p w14:paraId="68A5FB11" w14:textId="77777777" w:rsidR="007006EB" w:rsidRDefault="007006EB" w:rsidP="007006EB">
      <w:pPr>
        <w:spacing w:line="360" w:lineRule="auto"/>
        <w:jc w:val="both"/>
        <w:rPr>
          <w:rFonts w:ascii="Times" w:hAnsi="Times"/>
        </w:rPr>
      </w:pPr>
    </w:p>
    <w:p w14:paraId="3795EEDB" w14:textId="3380A0CF" w:rsidR="007006EB" w:rsidRPr="007006EB" w:rsidRDefault="007006EB" w:rsidP="007006EB">
      <w:pPr>
        <w:spacing w:line="360" w:lineRule="auto"/>
        <w:jc w:val="both"/>
        <w:rPr>
          <w:rFonts w:ascii="Times" w:hAnsi="Times"/>
        </w:rPr>
      </w:pPr>
      <w:r w:rsidRPr="007006EB">
        <w:rPr>
          <w:rFonts w:ascii="Times" w:hAnsi="Times"/>
        </w:rPr>
        <w:t xml:space="preserve">Dobruszkes F., 2013. The geography of European low-cost airline networks: A contemporary analysis. </w:t>
      </w:r>
      <w:r w:rsidRPr="007006EB">
        <w:rPr>
          <w:rFonts w:ascii="Times" w:hAnsi="Times"/>
          <w:i/>
          <w:iCs/>
        </w:rPr>
        <w:t>Journal of Transport Geography</w:t>
      </w:r>
      <w:r w:rsidRPr="007006EB">
        <w:rPr>
          <w:rFonts w:ascii="Times" w:hAnsi="Times"/>
        </w:rPr>
        <w:t>, 28:75–88. [Google Scholar].</w:t>
      </w:r>
    </w:p>
    <w:p w14:paraId="33564185" w14:textId="77777777" w:rsidR="007006EB" w:rsidRDefault="007006EB" w:rsidP="007006EB">
      <w:pPr>
        <w:spacing w:line="360" w:lineRule="auto"/>
        <w:jc w:val="both"/>
        <w:rPr>
          <w:rFonts w:ascii="Times" w:hAnsi="Times"/>
        </w:rPr>
      </w:pPr>
    </w:p>
    <w:p w14:paraId="0DF91C9B" w14:textId="429D9B29" w:rsidR="007006EB" w:rsidRPr="007006EB" w:rsidRDefault="007006EB" w:rsidP="007006EB">
      <w:pPr>
        <w:spacing w:line="360" w:lineRule="auto"/>
        <w:jc w:val="both"/>
        <w:rPr>
          <w:rFonts w:ascii="Times" w:hAnsi="Times"/>
        </w:rPr>
      </w:pPr>
      <w:r w:rsidRPr="007006EB">
        <w:rPr>
          <w:rFonts w:ascii="Times" w:hAnsi="Times"/>
        </w:rPr>
        <w:t xml:space="preserve">Dobruszkes F., Givoni M., Vowles T., 2017. Hello major airports, goodbye regional airports? Recent changes in European and US low-cost airline airport choice. </w:t>
      </w:r>
      <w:r w:rsidRPr="007006EB">
        <w:rPr>
          <w:rFonts w:ascii="Times" w:hAnsi="Times"/>
          <w:i/>
          <w:iCs/>
        </w:rPr>
        <w:t xml:space="preserve">Journal of Air Transport Management, </w:t>
      </w:r>
      <w:r w:rsidRPr="007006EB">
        <w:rPr>
          <w:rFonts w:ascii="Times" w:hAnsi="Times"/>
        </w:rPr>
        <w:t>59:50–62. [Google Scholar].</w:t>
      </w:r>
    </w:p>
    <w:p w14:paraId="5069F54E" w14:textId="77777777" w:rsidR="007006EB" w:rsidRDefault="007006EB" w:rsidP="007006EB">
      <w:pPr>
        <w:spacing w:line="360" w:lineRule="auto"/>
        <w:jc w:val="both"/>
        <w:rPr>
          <w:rFonts w:ascii="Times" w:hAnsi="Times"/>
        </w:rPr>
      </w:pPr>
    </w:p>
    <w:p w14:paraId="28CB2001" w14:textId="288AB7FC" w:rsidR="007006EB" w:rsidRPr="007006EB" w:rsidRDefault="007006EB" w:rsidP="007006EB">
      <w:pPr>
        <w:spacing w:line="360" w:lineRule="auto"/>
        <w:jc w:val="both"/>
        <w:rPr>
          <w:rFonts w:ascii="Times" w:hAnsi="Times"/>
        </w:rPr>
      </w:pPr>
      <w:r w:rsidRPr="007006EB">
        <w:rPr>
          <w:rFonts w:ascii="Times" w:hAnsi="Times"/>
        </w:rPr>
        <w:t>EasyJet, 2022. Reports and Presentations.</w:t>
      </w:r>
      <w:proofErr w:type="spellStart"/>
      <w:r w:rsidRPr="007006EB">
        <w:rPr>
          <w:rFonts w:ascii="Times" w:hAnsi="Times"/>
          <w:i/>
          <w:iCs/>
          <w:lang w:val="en-US"/>
        </w:rPr>
        <w:t>Easyet</w:t>
      </w:r>
      <w:proofErr w:type="spellEnd"/>
      <w:r w:rsidRPr="007006EB">
        <w:rPr>
          <w:rFonts w:ascii="Times" w:hAnsi="Times"/>
          <w:i/>
          <w:iCs/>
          <w:lang w:val="en-US"/>
        </w:rPr>
        <w:t>.</w:t>
      </w:r>
      <w:r w:rsidRPr="007006EB">
        <w:rPr>
          <w:rFonts w:ascii="Times" w:hAnsi="Times"/>
        </w:rPr>
        <w:t xml:space="preserve"> Available at: </w:t>
      </w:r>
      <w:r w:rsidRPr="007006EB">
        <w:rPr>
          <w:rFonts w:ascii="Times" w:hAnsi="Times"/>
        </w:rPr>
        <w:fldChar w:fldCharType="begin"/>
      </w:r>
      <w:r w:rsidRPr="007006EB">
        <w:rPr>
          <w:rFonts w:ascii="Times" w:hAnsi="Times"/>
        </w:rPr>
        <w:instrText>HYPERLINK "https://corporate.easyjet.com/investors/reports-and-presentations/2022" \t "_new"</w:instrText>
      </w:r>
      <w:r w:rsidRPr="007006EB">
        <w:rPr>
          <w:rFonts w:ascii="Times" w:hAnsi="Times"/>
        </w:rPr>
      </w:r>
      <w:r w:rsidRPr="007006EB">
        <w:rPr>
          <w:rFonts w:ascii="Times" w:hAnsi="Times"/>
        </w:rPr>
        <w:fldChar w:fldCharType="separate"/>
      </w:r>
      <w:r w:rsidRPr="007006EB">
        <w:rPr>
          <w:rStyle w:val="Hyperlink"/>
          <w:rFonts w:ascii="Times" w:hAnsi="Times"/>
        </w:rPr>
        <w:t>https://corporate.easyjet.com/investors/reports-and-presentations/2022</w:t>
      </w:r>
      <w:r w:rsidRPr="007006EB">
        <w:rPr>
          <w:rFonts w:ascii="Times" w:hAnsi="Times"/>
        </w:rPr>
        <w:fldChar w:fldCharType="end"/>
      </w:r>
      <w:r w:rsidRPr="007006EB">
        <w:rPr>
          <w:rFonts w:ascii="Times" w:hAnsi="Times"/>
        </w:rPr>
        <w:t xml:space="preserve"> [Accessed 10 August 2023].</w:t>
      </w:r>
    </w:p>
    <w:p w14:paraId="13979AF6" w14:textId="77777777" w:rsidR="007006EB" w:rsidRPr="007006EB" w:rsidRDefault="007006EB" w:rsidP="007006EB">
      <w:pPr>
        <w:spacing w:line="360" w:lineRule="auto"/>
        <w:jc w:val="both"/>
        <w:rPr>
          <w:rFonts w:ascii="Times" w:hAnsi="Times"/>
        </w:rPr>
      </w:pPr>
      <w:r w:rsidRPr="007006EB">
        <w:rPr>
          <w:rFonts w:ascii="Times" w:hAnsi="Times"/>
        </w:rPr>
        <w:lastRenderedPageBreak/>
        <w:t xml:space="preserve">Evangelinos C., Staub N., Marcucci E., Gatta V., 2021. The impact of airport parking fees on the tourist's airport/airline choice behavior. </w:t>
      </w:r>
      <w:r w:rsidRPr="007006EB">
        <w:rPr>
          <w:rFonts w:ascii="Times" w:hAnsi="Times"/>
          <w:i/>
          <w:iCs/>
        </w:rPr>
        <w:t>Journal of Air Transport Management</w:t>
      </w:r>
      <w:r w:rsidRPr="007006EB">
        <w:rPr>
          <w:rFonts w:ascii="Times" w:hAnsi="Times"/>
        </w:rPr>
        <w:t>, 90 [Google Scholar].</w:t>
      </w:r>
    </w:p>
    <w:p w14:paraId="3A20859E" w14:textId="32361CAC" w:rsidR="007006EB" w:rsidRPr="007006EB" w:rsidRDefault="007006EB" w:rsidP="007006EB">
      <w:pPr>
        <w:spacing w:line="360" w:lineRule="auto"/>
        <w:jc w:val="both"/>
        <w:rPr>
          <w:rFonts w:ascii="Times" w:hAnsi="Times"/>
        </w:rPr>
      </w:pPr>
      <w:r w:rsidRPr="007006EB">
        <w:rPr>
          <w:rFonts w:ascii="Times" w:hAnsi="Times"/>
        </w:rPr>
        <w:t xml:space="preserve">Eurostat, 2020. Gross domestic product (GDP) at current market prices by NUTS 3 regions. </w:t>
      </w:r>
      <w:r>
        <w:rPr>
          <w:rFonts w:ascii="Times" w:hAnsi="Times"/>
          <w:lang w:val="en-US"/>
        </w:rPr>
        <w:t>E</w:t>
      </w:r>
      <w:r w:rsidRPr="007006EB">
        <w:rPr>
          <w:rFonts w:ascii="Times" w:hAnsi="Times"/>
          <w:i/>
          <w:iCs/>
          <w:lang w:val="en-US"/>
        </w:rPr>
        <w:t>UROSTAT</w:t>
      </w:r>
      <w:r>
        <w:rPr>
          <w:rFonts w:ascii="Times" w:hAnsi="Times"/>
          <w:lang w:val="en-US"/>
        </w:rPr>
        <w:t>.</w:t>
      </w:r>
      <w:r w:rsidRPr="007006EB">
        <w:rPr>
          <w:rFonts w:ascii="Times" w:hAnsi="Times"/>
        </w:rPr>
        <w:t xml:space="preserve">Available at: </w:t>
      </w:r>
      <w:r w:rsidRPr="007006EB">
        <w:rPr>
          <w:rFonts w:ascii="Times" w:hAnsi="Times"/>
        </w:rPr>
        <w:fldChar w:fldCharType="begin"/>
      </w:r>
      <w:r w:rsidRPr="007006EB">
        <w:rPr>
          <w:rFonts w:ascii="Times" w:hAnsi="Times"/>
        </w:rPr>
        <w:instrText>HYPERLINK "https://ec.europa.eu/eurostat/" \t "_new"</w:instrText>
      </w:r>
      <w:r w:rsidRPr="007006EB">
        <w:rPr>
          <w:rFonts w:ascii="Times" w:hAnsi="Times"/>
        </w:rPr>
      </w:r>
      <w:r w:rsidRPr="007006EB">
        <w:rPr>
          <w:rFonts w:ascii="Times" w:hAnsi="Times"/>
        </w:rPr>
        <w:fldChar w:fldCharType="separate"/>
      </w:r>
      <w:r w:rsidRPr="007006EB">
        <w:rPr>
          <w:rStyle w:val="Hyperlink"/>
          <w:rFonts w:ascii="Times" w:hAnsi="Times"/>
        </w:rPr>
        <w:t>https://ec.europa.eu/eurostat/</w:t>
      </w:r>
      <w:r w:rsidRPr="007006EB">
        <w:rPr>
          <w:rFonts w:ascii="Times" w:hAnsi="Times"/>
        </w:rPr>
        <w:fldChar w:fldCharType="end"/>
      </w:r>
      <w:r w:rsidRPr="007006EB">
        <w:rPr>
          <w:rFonts w:ascii="Times" w:hAnsi="Times"/>
        </w:rPr>
        <w:t xml:space="preserve"> [Accessed 10 August 2023].</w:t>
      </w:r>
    </w:p>
    <w:p w14:paraId="0CB2C55C" w14:textId="77777777" w:rsidR="007006EB" w:rsidRPr="007006EB" w:rsidRDefault="007006EB" w:rsidP="007006EB">
      <w:pPr>
        <w:spacing w:line="360" w:lineRule="auto"/>
        <w:jc w:val="both"/>
        <w:rPr>
          <w:rFonts w:ascii="Times" w:hAnsi="Times"/>
        </w:rPr>
      </w:pPr>
      <w:r w:rsidRPr="007006EB">
        <w:rPr>
          <w:rFonts w:ascii="Times" w:hAnsi="Times"/>
        </w:rPr>
        <w:t xml:space="preserve">Fageda X., Suau-Sanchez P., Mason K.J., 2015. The evolving low-cost business model: Network implications of fare bundling and connecting flights in Europe. </w:t>
      </w:r>
      <w:r w:rsidRPr="007006EB">
        <w:rPr>
          <w:rFonts w:ascii="Times" w:hAnsi="Times"/>
          <w:i/>
          <w:iCs/>
        </w:rPr>
        <w:t>Journal of Air Transport</w:t>
      </w:r>
      <w:r w:rsidRPr="007006EB">
        <w:rPr>
          <w:rFonts w:ascii="Times" w:hAnsi="Times"/>
        </w:rPr>
        <w:t xml:space="preserve"> Management, 42:289–296. [Google Scholar].</w:t>
      </w:r>
    </w:p>
    <w:p w14:paraId="414A0E6C" w14:textId="77777777" w:rsidR="007006EB" w:rsidRPr="007006EB" w:rsidRDefault="007006EB" w:rsidP="007006EB">
      <w:pPr>
        <w:spacing w:line="360" w:lineRule="auto"/>
        <w:jc w:val="both"/>
        <w:rPr>
          <w:rFonts w:ascii="Times" w:hAnsi="Times"/>
        </w:rPr>
      </w:pPr>
      <w:r w:rsidRPr="007006EB">
        <w:rPr>
          <w:rFonts w:ascii="Times" w:hAnsi="Times"/>
        </w:rPr>
        <w:t xml:space="preserve">Gruber J., 1994. The incidence of mandated maternity benefits. </w:t>
      </w:r>
      <w:r w:rsidRPr="007006EB">
        <w:rPr>
          <w:rFonts w:ascii="Times" w:hAnsi="Times"/>
          <w:i/>
          <w:iCs/>
        </w:rPr>
        <w:t>The American Economic Review,</w:t>
      </w:r>
      <w:r w:rsidRPr="007006EB">
        <w:rPr>
          <w:rFonts w:ascii="Times" w:hAnsi="Times"/>
        </w:rPr>
        <w:t xml:space="preserve"> 84:622–641. [PubMed] [Google Scholar].</w:t>
      </w:r>
    </w:p>
    <w:p w14:paraId="51182152" w14:textId="14B7092E" w:rsidR="007006EB" w:rsidRPr="007006EB" w:rsidRDefault="007006EB" w:rsidP="007006EB">
      <w:pPr>
        <w:spacing w:line="360" w:lineRule="auto"/>
        <w:jc w:val="both"/>
        <w:rPr>
          <w:rFonts w:ascii="Times" w:hAnsi="Times"/>
        </w:rPr>
      </w:pPr>
      <w:r w:rsidRPr="007006EB">
        <w:rPr>
          <w:rFonts w:ascii="Times" w:hAnsi="Times"/>
        </w:rPr>
        <w:t>IATA, 2019. Air passenger market analyses: Below-trend but still solid air passenger growth in 2019.</w:t>
      </w:r>
      <w:r w:rsidRPr="007006EB">
        <w:rPr>
          <w:rFonts w:ascii="Times" w:hAnsi="Times"/>
          <w:i/>
          <w:iCs/>
          <w:lang w:val="en-US"/>
        </w:rPr>
        <w:t>IATA.</w:t>
      </w:r>
      <w:r w:rsidRPr="007006EB">
        <w:rPr>
          <w:rFonts w:ascii="Times" w:hAnsi="Times"/>
        </w:rPr>
        <w:t xml:space="preserve"> Available at: </w:t>
      </w:r>
      <w:r w:rsidRPr="007006EB">
        <w:rPr>
          <w:rFonts w:ascii="Times" w:hAnsi="Times"/>
        </w:rPr>
        <w:fldChar w:fldCharType="begin"/>
      </w:r>
      <w:r w:rsidRPr="007006EB">
        <w:rPr>
          <w:rFonts w:ascii="Times" w:hAnsi="Times"/>
        </w:rPr>
        <w:instrText>HYPERLINK "https://www.iata.org/en/iata-repository/publications/economic-reports/air-passenger-monthly---dec-2019/" \t "_new"</w:instrText>
      </w:r>
      <w:r w:rsidRPr="007006EB">
        <w:rPr>
          <w:rFonts w:ascii="Times" w:hAnsi="Times"/>
        </w:rPr>
      </w:r>
      <w:r w:rsidRPr="007006EB">
        <w:rPr>
          <w:rFonts w:ascii="Times" w:hAnsi="Times"/>
        </w:rPr>
        <w:fldChar w:fldCharType="separate"/>
      </w:r>
      <w:r w:rsidRPr="007006EB">
        <w:rPr>
          <w:rStyle w:val="Hyperlink"/>
          <w:rFonts w:ascii="Times" w:hAnsi="Times"/>
        </w:rPr>
        <w:t>https://www.iata.org/en/iata-repository/publications/economic-reports/air-passenger-monthly---dec-2019/</w:t>
      </w:r>
      <w:r w:rsidRPr="007006EB">
        <w:rPr>
          <w:rFonts w:ascii="Times" w:hAnsi="Times"/>
        </w:rPr>
        <w:fldChar w:fldCharType="end"/>
      </w:r>
      <w:r w:rsidRPr="007006EB">
        <w:rPr>
          <w:rFonts w:ascii="Times" w:hAnsi="Times"/>
        </w:rPr>
        <w:t xml:space="preserve"> [Accessed 10 August 2023].</w:t>
      </w:r>
    </w:p>
    <w:p w14:paraId="25C329B2" w14:textId="77777777" w:rsidR="007006EB" w:rsidRPr="007006EB" w:rsidRDefault="007006EB" w:rsidP="007006EB">
      <w:pPr>
        <w:spacing w:line="360" w:lineRule="auto"/>
        <w:jc w:val="both"/>
        <w:rPr>
          <w:rFonts w:ascii="Times" w:hAnsi="Times"/>
        </w:rPr>
      </w:pPr>
      <w:r w:rsidRPr="007006EB">
        <w:rPr>
          <w:rFonts w:ascii="Times" w:hAnsi="Times"/>
        </w:rPr>
        <w:t xml:space="preserve">Jimenez E., Suau-Sanchez P., 2020. Reinterpreting the role of primary and secondary airports in low-cost carrier expansion in Europe. </w:t>
      </w:r>
      <w:r w:rsidRPr="007006EB">
        <w:rPr>
          <w:rFonts w:ascii="Times" w:hAnsi="Times"/>
          <w:i/>
          <w:iCs/>
        </w:rPr>
        <w:t>Journal of Transport Geography</w:t>
      </w:r>
      <w:r w:rsidRPr="007006EB">
        <w:rPr>
          <w:rFonts w:ascii="Times" w:hAnsi="Times"/>
        </w:rPr>
        <w:t>, 88 [PMC free article] [PubMed] [Google Scholar].</w:t>
      </w:r>
    </w:p>
    <w:p w14:paraId="4B236283" w14:textId="77777777" w:rsidR="007006EB" w:rsidRPr="007006EB" w:rsidRDefault="007006EB" w:rsidP="007006EB">
      <w:pPr>
        <w:spacing w:line="360" w:lineRule="auto"/>
        <w:jc w:val="both"/>
        <w:rPr>
          <w:rFonts w:ascii="Times" w:hAnsi="Times"/>
        </w:rPr>
      </w:pPr>
      <w:r w:rsidRPr="007006EB">
        <w:rPr>
          <w:rFonts w:ascii="Times" w:hAnsi="Times"/>
        </w:rPr>
        <w:t xml:space="preserve">Lim C., 1997. Review of international tourism demand models. </w:t>
      </w:r>
      <w:r w:rsidRPr="007006EB">
        <w:rPr>
          <w:rFonts w:ascii="Times" w:hAnsi="Times"/>
          <w:i/>
          <w:iCs/>
        </w:rPr>
        <w:t>Annals of Tourism Research,</w:t>
      </w:r>
      <w:r w:rsidRPr="007006EB">
        <w:rPr>
          <w:rFonts w:ascii="Times" w:hAnsi="Times"/>
        </w:rPr>
        <w:t xml:space="preserve"> 24:835–849. [Google Scholar].</w:t>
      </w:r>
    </w:p>
    <w:p w14:paraId="2787150E" w14:textId="77777777" w:rsidR="007006EB" w:rsidRPr="007006EB" w:rsidRDefault="007006EB" w:rsidP="007006EB">
      <w:pPr>
        <w:spacing w:line="360" w:lineRule="auto"/>
        <w:jc w:val="both"/>
        <w:rPr>
          <w:rFonts w:ascii="Times" w:hAnsi="Times"/>
        </w:rPr>
      </w:pPr>
      <w:r w:rsidRPr="007006EB">
        <w:rPr>
          <w:rFonts w:ascii="Times" w:hAnsi="Times"/>
        </w:rPr>
        <w:t xml:space="preserve">Martins L.F., Gan Y., Ferreira-Lopes A., 2017. An empirical analysis of the influence of macroeconomic determinants on World tourism demand. </w:t>
      </w:r>
      <w:r w:rsidRPr="007006EB">
        <w:rPr>
          <w:rFonts w:ascii="Times" w:hAnsi="Times"/>
          <w:i/>
          <w:iCs/>
        </w:rPr>
        <w:t>Tourism Management</w:t>
      </w:r>
      <w:r w:rsidRPr="007006EB">
        <w:rPr>
          <w:rFonts w:ascii="Times" w:hAnsi="Times"/>
        </w:rPr>
        <w:t>, 61:248–260. [Google Scholar].</w:t>
      </w:r>
    </w:p>
    <w:p w14:paraId="043F8F49" w14:textId="77777777" w:rsidR="007006EB" w:rsidRPr="007006EB" w:rsidRDefault="007006EB" w:rsidP="007006EB">
      <w:pPr>
        <w:spacing w:line="360" w:lineRule="auto"/>
        <w:jc w:val="both"/>
        <w:rPr>
          <w:rFonts w:ascii="Times" w:hAnsi="Times"/>
        </w:rPr>
      </w:pPr>
      <w:r w:rsidRPr="007006EB">
        <w:rPr>
          <w:rFonts w:ascii="Times" w:hAnsi="Times"/>
        </w:rPr>
        <w:t xml:space="preserve">Massidda C., Etzo I., 2012. The determinants of Italian domestic tourism: </w:t>
      </w:r>
      <w:r w:rsidRPr="007006EB">
        <w:rPr>
          <w:rFonts w:ascii="Times" w:hAnsi="Times"/>
          <w:i/>
          <w:iCs/>
        </w:rPr>
        <w:t>A panel data analysis. Tourism Management</w:t>
      </w:r>
      <w:r w:rsidRPr="007006EB">
        <w:rPr>
          <w:rFonts w:ascii="Times" w:hAnsi="Times"/>
        </w:rPr>
        <w:t>, 33:603–610. [Google Scholar].</w:t>
      </w:r>
    </w:p>
    <w:p w14:paraId="156884CA" w14:textId="77777777" w:rsidR="007006EB" w:rsidRPr="007006EB" w:rsidRDefault="007006EB" w:rsidP="007006EB">
      <w:pPr>
        <w:spacing w:line="360" w:lineRule="auto"/>
        <w:jc w:val="both"/>
        <w:rPr>
          <w:rFonts w:ascii="Times" w:hAnsi="Times"/>
        </w:rPr>
      </w:pPr>
      <w:r w:rsidRPr="007006EB">
        <w:rPr>
          <w:rFonts w:ascii="Times" w:hAnsi="Times"/>
        </w:rPr>
        <w:t xml:space="preserve">Morphet H., Bottini C., 2020. </w:t>
      </w:r>
      <w:r w:rsidRPr="007006EB">
        <w:rPr>
          <w:rFonts w:ascii="Times" w:hAnsi="Times"/>
          <w:i/>
          <w:iCs/>
        </w:rPr>
        <w:t>Propensity to fly in emerging economies: What do the trends mean for aviation infrastructure investment?</w:t>
      </w:r>
      <w:r w:rsidRPr="007006EB">
        <w:rPr>
          <w:rFonts w:ascii="Times" w:hAnsi="Times"/>
        </w:rPr>
        <w:t xml:space="preserve"> Available at: </w:t>
      </w:r>
      <w:r w:rsidRPr="007006EB">
        <w:rPr>
          <w:rFonts w:ascii="Times" w:hAnsi="Times"/>
        </w:rPr>
        <w:fldChar w:fldCharType="begin"/>
      </w:r>
      <w:r w:rsidRPr="007006EB">
        <w:rPr>
          <w:rFonts w:ascii="Times" w:hAnsi="Times"/>
        </w:rPr>
        <w:instrText>HYPERLINK "https://www.pwc.com/gx/en/capital-projects-infrastructure/pdf/pwc-propensity-to-fly-in-emerging-economies.pdf" \t "_new"</w:instrText>
      </w:r>
      <w:r w:rsidRPr="007006EB">
        <w:rPr>
          <w:rFonts w:ascii="Times" w:hAnsi="Times"/>
        </w:rPr>
      </w:r>
      <w:r w:rsidRPr="007006EB">
        <w:rPr>
          <w:rFonts w:ascii="Times" w:hAnsi="Times"/>
        </w:rPr>
        <w:fldChar w:fldCharType="separate"/>
      </w:r>
      <w:r w:rsidRPr="007006EB">
        <w:rPr>
          <w:rStyle w:val="Hyperlink"/>
          <w:rFonts w:ascii="Times" w:hAnsi="Times"/>
        </w:rPr>
        <w:t>https://www.pwc.com/gx/en/capital-projects-infrastructure/pdf/pwc-propensity-to-fly-in-emerging-economies.pdf</w:t>
      </w:r>
      <w:r w:rsidRPr="007006EB">
        <w:rPr>
          <w:rFonts w:ascii="Times" w:hAnsi="Times"/>
        </w:rPr>
        <w:fldChar w:fldCharType="end"/>
      </w:r>
      <w:r w:rsidRPr="007006EB">
        <w:rPr>
          <w:rFonts w:ascii="Times" w:hAnsi="Times"/>
        </w:rPr>
        <w:t xml:space="preserve"> [Accessed 10 August 2023].</w:t>
      </w:r>
    </w:p>
    <w:p w14:paraId="65BB05BC" w14:textId="77777777" w:rsidR="007006EB" w:rsidRPr="007006EB" w:rsidRDefault="007006EB" w:rsidP="007006EB">
      <w:pPr>
        <w:spacing w:line="360" w:lineRule="auto"/>
        <w:jc w:val="both"/>
        <w:rPr>
          <w:rFonts w:ascii="Times" w:hAnsi="Times"/>
        </w:rPr>
      </w:pPr>
      <w:r w:rsidRPr="007006EB">
        <w:rPr>
          <w:rFonts w:ascii="Times" w:hAnsi="Times"/>
        </w:rPr>
        <w:t xml:space="preserve">Morrison S.A., 2001. Actual, adjacent, and potential competition: Estimating the full effect of Southwest Airlines. </w:t>
      </w:r>
      <w:r w:rsidRPr="007006EB">
        <w:rPr>
          <w:rFonts w:ascii="Times" w:hAnsi="Times"/>
          <w:i/>
          <w:iCs/>
        </w:rPr>
        <w:t>Journal of Transport Economics and Policy</w:t>
      </w:r>
      <w:r w:rsidRPr="007006EB">
        <w:rPr>
          <w:rFonts w:ascii="Times" w:hAnsi="Times"/>
        </w:rPr>
        <w:t>, 35:239–256. [Google Scholar].</w:t>
      </w:r>
    </w:p>
    <w:p w14:paraId="52D7DAA8" w14:textId="77777777" w:rsidR="007006EB" w:rsidRPr="007006EB" w:rsidRDefault="007006EB" w:rsidP="007006EB">
      <w:pPr>
        <w:spacing w:line="360" w:lineRule="auto"/>
        <w:jc w:val="both"/>
        <w:rPr>
          <w:rFonts w:ascii="Times" w:hAnsi="Times"/>
        </w:rPr>
      </w:pPr>
      <w:r w:rsidRPr="007006EB">
        <w:rPr>
          <w:rFonts w:ascii="Times" w:hAnsi="Times"/>
        </w:rPr>
        <w:t xml:space="preserve">OAG, 2020. OAG schedules analyser. Available at: </w:t>
      </w:r>
      <w:r w:rsidRPr="007006EB">
        <w:rPr>
          <w:rFonts w:ascii="Times" w:hAnsi="Times"/>
        </w:rPr>
        <w:fldChar w:fldCharType="begin"/>
      </w:r>
      <w:r w:rsidRPr="007006EB">
        <w:rPr>
          <w:rFonts w:ascii="Times" w:hAnsi="Times"/>
        </w:rPr>
        <w:instrText>HYPERLINK "https://www.oag.com/" \t "_new"</w:instrText>
      </w:r>
      <w:r w:rsidRPr="007006EB">
        <w:rPr>
          <w:rFonts w:ascii="Times" w:hAnsi="Times"/>
        </w:rPr>
      </w:r>
      <w:r w:rsidRPr="007006EB">
        <w:rPr>
          <w:rFonts w:ascii="Times" w:hAnsi="Times"/>
        </w:rPr>
        <w:fldChar w:fldCharType="separate"/>
      </w:r>
      <w:r w:rsidRPr="007006EB">
        <w:rPr>
          <w:rStyle w:val="Hyperlink"/>
          <w:rFonts w:ascii="Times" w:hAnsi="Times"/>
        </w:rPr>
        <w:t>https://www.oag.com/</w:t>
      </w:r>
      <w:r w:rsidRPr="007006EB">
        <w:rPr>
          <w:rFonts w:ascii="Times" w:hAnsi="Times"/>
        </w:rPr>
        <w:fldChar w:fldCharType="end"/>
      </w:r>
      <w:r w:rsidRPr="007006EB">
        <w:rPr>
          <w:rFonts w:ascii="Times" w:hAnsi="Times"/>
        </w:rPr>
        <w:t xml:space="preserve"> [Accessed 10 August 2023].</w:t>
      </w:r>
    </w:p>
    <w:p w14:paraId="3DEC454F" w14:textId="77777777" w:rsidR="007006EB" w:rsidRPr="007006EB" w:rsidRDefault="007006EB" w:rsidP="007006EB">
      <w:pPr>
        <w:spacing w:line="360" w:lineRule="auto"/>
        <w:jc w:val="both"/>
        <w:rPr>
          <w:rFonts w:ascii="Times" w:hAnsi="Times"/>
        </w:rPr>
      </w:pPr>
      <w:r w:rsidRPr="007006EB">
        <w:rPr>
          <w:rFonts w:ascii="Times" w:hAnsi="Times"/>
        </w:rPr>
        <w:lastRenderedPageBreak/>
        <w:t>Olden A.O., Møen J.M., 2020. The triple difference estimator. NHH Discussion Paper 1/2020. [Google Scholar].</w:t>
      </w:r>
    </w:p>
    <w:p w14:paraId="2C2BBF38" w14:textId="7D02F283" w:rsidR="007006EB" w:rsidRPr="007006EB" w:rsidRDefault="007006EB" w:rsidP="007006EB">
      <w:pPr>
        <w:spacing w:line="360" w:lineRule="auto"/>
        <w:jc w:val="both"/>
        <w:rPr>
          <w:rFonts w:ascii="Times" w:hAnsi="Times"/>
        </w:rPr>
      </w:pPr>
      <w:r w:rsidRPr="007006EB">
        <w:rPr>
          <w:rFonts w:ascii="Times" w:hAnsi="Times"/>
        </w:rPr>
        <w:t xml:space="preserve">OpenFlights, 2017. OpenFlights: Airport and airline data. </w:t>
      </w:r>
      <w:proofErr w:type="spellStart"/>
      <w:r>
        <w:rPr>
          <w:rFonts w:ascii="Times" w:hAnsi="Times"/>
          <w:lang w:val="en-US"/>
        </w:rPr>
        <w:t>O</w:t>
      </w:r>
      <w:r w:rsidRPr="007006EB">
        <w:rPr>
          <w:rFonts w:ascii="Times" w:hAnsi="Times"/>
          <w:i/>
          <w:iCs/>
          <w:lang w:val="en-US"/>
        </w:rPr>
        <w:t>penFlight</w:t>
      </w:r>
      <w:r>
        <w:rPr>
          <w:rFonts w:ascii="Times" w:hAnsi="Times"/>
          <w:lang w:val="en-US"/>
        </w:rPr>
        <w:t>s</w:t>
      </w:r>
      <w:proofErr w:type="spellEnd"/>
      <w:r>
        <w:rPr>
          <w:rFonts w:ascii="Times" w:hAnsi="Times"/>
          <w:lang w:val="en-US"/>
        </w:rPr>
        <w:t>.</w:t>
      </w:r>
      <w:r w:rsidRPr="007006EB">
        <w:rPr>
          <w:rFonts w:ascii="Times" w:hAnsi="Times"/>
        </w:rPr>
        <w:t xml:space="preserve">Available at: </w:t>
      </w:r>
      <w:hyperlink r:id="rId8" w:tgtFrame="_new" w:history="1">
        <w:r w:rsidRPr="007006EB">
          <w:rPr>
            <w:rStyle w:val="Hyperlink"/>
            <w:rFonts w:ascii="Times" w:hAnsi="Times"/>
          </w:rPr>
          <w:t>https://openflights.org/</w:t>
        </w:r>
      </w:hyperlink>
      <w:r w:rsidRPr="007006EB">
        <w:rPr>
          <w:rFonts w:ascii="Times" w:hAnsi="Times"/>
        </w:rPr>
        <w:t xml:space="preserve"> [Accessed 10 August 2023].</w:t>
      </w:r>
    </w:p>
    <w:p w14:paraId="255380D1" w14:textId="77777777" w:rsidR="007006EB" w:rsidRPr="007006EB" w:rsidRDefault="007006EB" w:rsidP="007006EB">
      <w:pPr>
        <w:spacing w:line="360" w:lineRule="auto"/>
        <w:jc w:val="both"/>
        <w:rPr>
          <w:rFonts w:ascii="Times" w:hAnsi="Times"/>
        </w:rPr>
      </w:pPr>
      <w:r w:rsidRPr="007006EB">
        <w:rPr>
          <w:rFonts w:ascii="Times" w:hAnsi="Times"/>
        </w:rPr>
        <w:t xml:space="preserve">Pearce B., 2020. </w:t>
      </w:r>
      <w:r w:rsidRPr="007006EB">
        <w:rPr>
          <w:rFonts w:ascii="Times" w:hAnsi="Times"/>
          <w:i/>
          <w:iCs/>
        </w:rPr>
        <w:t>COVID-19 impact on air travel and the airline industry, presentation by Brian Pearce, chief economist of IATA, 1st GARS online panel discussion “the coronavirus outbreak: An unprecedented shock for aviation – what now</w:t>
      </w:r>
      <w:r w:rsidRPr="007006EB">
        <w:rPr>
          <w:rFonts w:ascii="Times" w:hAnsi="Times"/>
        </w:rPr>
        <w:t>?”, 14 April. [Google Scholar].</w:t>
      </w:r>
    </w:p>
    <w:p w14:paraId="0F81919E" w14:textId="77777777" w:rsidR="007006EB" w:rsidRPr="007006EB" w:rsidRDefault="007006EB" w:rsidP="007006EB">
      <w:pPr>
        <w:spacing w:line="360" w:lineRule="auto"/>
        <w:jc w:val="both"/>
        <w:rPr>
          <w:rFonts w:ascii="Times" w:hAnsi="Times"/>
        </w:rPr>
      </w:pPr>
      <w:r w:rsidRPr="007006EB">
        <w:rPr>
          <w:rFonts w:ascii="Times" w:hAnsi="Times"/>
        </w:rPr>
        <w:t xml:space="preserve">Roucolle C., Seregina T., Urdanoz M., 2020. Measuring the development of airline networks: Comprehensive indicators. </w:t>
      </w:r>
      <w:r w:rsidRPr="007006EB">
        <w:rPr>
          <w:rFonts w:ascii="Times" w:hAnsi="Times"/>
          <w:i/>
          <w:iCs/>
        </w:rPr>
        <w:t>Transportation Research</w:t>
      </w:r>
      <w:r w:rsidRPr="007006EB">
        <w:rPr>
          <w:rFonts w:ascii="Times" w:hAnsi="Times"/>
        </w:rPr>
        <w:t xml:space="preserve"> Part A, 133:303–324. [Google Scholar].</w:t>
      </w:r>
    </w:p>
    <w:p w14:paraId="78BC1D02" w14:textId="77777777" w:rsidR="007006EB" w:rsidRPr="007006EB" w:rsidRDefault="007006EB" w:rsidP="007006EB">
      <w:pPr>
        <w:spacing w:line="360" w:lineRule="auto"/>
        <w:jc w:val="both"/>
        <w:rPr>
          <w:rFonts w:ascii="Times" w:hAnsi="Times"/>
        </w:rPr>
      </w:pPr>
      <w:r w:rsidRPr="007006EB">
        <w:rPr>
          <w:rFonts w:ascii="Times" w:hAnsi="Times"/>
        </w:rPr>
        <w:t xml:space="preserve">Sun X., Wandelt S., Hansen M., Li A., 2017. Multiple airport regions based on inter-airport temporal distance. </w:t>
      </w:r>
      <w:r w:rsidRPr="007006EB">
        <w:rPr>
          <w:rFonts w:ascii="Times" w:hAnsi="Times"/>
          <w:i/>
          <w:iCs/>
        </w:rPr>
        <w:t>Transportation Research</w:t>
      </w:r>
      <w:r w:rsidRPr="007006EB">
        <w:rPr>
          <w:rFonts w:ascii="Times" w:hAnsi="Times"/>
        </w:rPr>
        <w:t xml:space="preserve"> Part E, 101:84–98. [Google Scholar].</w:t>
      </w:r>
    </w:p>
    <w:p w14:paraId="63B1C1EC" w14:textId="77777777" w:rsidR="007006EB" w:rsidRPr="007006EB" w:rsidRDefault="007006EB" w:rsidP="007006EB">
      <w:pPr>
        <w:spacing w:line="360" w:lineRule="auto"/>
        <w:jc w:val="both"/>
        <w:rPr>
          <w:rFonts w:ascii="Times" w:hAnsi="Times"/>
        </w:rPr>
      </w:pPr>
      <w:r w:rsidRPr="007006EB">
        <w:rPr>
          <w:rFonts w:ascii="Times" w:hAnsi="Times"/>
        </w:rPr>
        <w:t xml:space="preserve">Sun X., Wandelt S., Zhang A., 2020. How did COVID-19 impact air transportation? A first peek through the lens of complex networks. </w:t>
      </w:r>
      <w:r w:rsidRPr="007006EB">
        <w:rPr>
          <w:rFonts w:ascii="Times" w:hAnsi="Times"/>
          <w:i/>
          <w:iCs/>
        </w:rPr>
        <w:t>Journal of Air Transport Management</w:t>
      </w:r>
      <w:r w:rsidRPr="007006EB">
        <w:rPr>
          <w:rFonts w:ascii="Times" w:hAnsi="Times"/>
        </w:rPr>
        <w:t>, 89 [PMC free article] [PubMed] [Google Scholar].</w:t>
      </w:r>
    </w:p>
    <w:p w14:paraId="35695FAA" w14:textId="77777777" w:rsidR="007006EB" w:rsidRPr="007006EB" w:rsidRDefault="007006EB" w:rsidP="007006EB">
      <w:pPr>
        <w:spacing w:line="360" w:lineRule="auto"/>
        <w:jc w:val="both"/>
        <w:rPr>
          <w:rFonts w:ascii="Times" w:hAnsi="Times"/>
        </w:rPr>
      </w:pPr>
      <w:r w:rsidRPr="007006EB">
        <w:rPr>
          <w:rFonts w:ascii="Times" w:hAnsi="Times"/>
        </w:rPr>
        <w:t xml:space="preserve">Thelle M.H., la Cour Sonne M., 2018. Airport competition in Europe. </w:t>
      </w:r>
      <w:r w:rsidRPr="007006EB">
        <w:rPr>
          <w:rFonts w:ascii="Times" w:hAnsi="Times"/>
          <w:i/>
          <w:iCs/>
        </w:rPr>
        <w:t>Journal of Air Transport Management,</w:t>
      </w:r>
      <w:r w:rsidRPr="007006EB">
        <w:rPr>
          <w:rFonts w:ascii="Times" w:hAnsi="Times"/>
        </w:rPr>
        <w:t xml:space="preserve"> 67:232–240. [Google Scholar].</w:t>
      </w:r>
    </w:p>
    <w:p w14:paraId="2687C9F0" w14:textId="77777777" w:rsidR="007006EB" w:rsidRPr="007006EB" w:rsidRDefault="007006EB" w:rsidP="007006EB">
      <w:pPr>
        <w:spacing w:line="360" w:lineRule="auto"/>
        <w:jc w:val="both"/>
        <w:rPr>
          <w:rFonts w:ascii="Times" w:hAnsi="Times"/>
        </w:rPr>
      </w:pPr>
      <w:r w:rsidRPr="007006EB">
        <w:rPr>
          <w:rFonts w:ascii="Times" w:hAnsi="Times"/>
        </w:rPr>
        <w:t xml:space="preserve">Wang K., Tsui W.H.K., Li L., Lei Z., Fu X., 2020. Entry pattern of low-cost carriers in New Zealand - the impact of domestic and trans-Tasman market factors. </w:t>
      </w:r>
      <w:r w:rsidRPr="007006EB">
        <w:rPr>
          <w:rFonts w:ascii="Times" w:hAnsi="Times"/>
          <w:i/>
          <w:iCs/>
        </w:rPr>
        <w:t>Transport Policy</w:t>
      </w:r>
      <w:r w:rsidRPr="007006EB">
        <w:rPr>
          <w:rFonts w:ascii="Times" w:hAnsi="Times"/>
        </w:rPr>
        <w:t>, 93:36–45. [Google Scholar].</w:t>
      </w:r>
    </w:p>
    <w:p w14:paraId="425AB31C" w14:textId="77777777" w:rsidR="007006EB" w:rsidRPr="007006EB" w:rsidRDefault="007006EB" w:rsidP="007006EB">
      <w:pPr>
        <w:spacing w:line="360" w:lineRule="auto"/>
        <w:jc w:val="both"/>
        <w:rPr>
          <w:rFonts w:ascii="Times" w:hAnsi="Times"/>
        </w:rPr>
      </w:pPr>
      <w:r w:rsidRPr="007006EB">
        <w:rPr>
          <w:rFonts w:ascii="Times" w:hAnsi="Times"/>
        </w:rPr>
        <w:t xml:space="preserve">Wiltshire J., 2018. Airport competition: Reality or myth? </w:t>
      </w:r>
      <w:r w:rsidRPr="007006EB">
        <w:rPr>
          <w:rFonts w:ascii="Times" w:hAnsi="Times"/>
          <w:i/>
          <w:iCs/>
        </w:rPr>
        <w:t>Journal of Air Transport Management,</w:t>
      </w:r>
      <w:r w:rsidRPr="007006EB">
        <w:rPr>
          <w:rFonts w:ascii="Times" w:hAnsi="Times"/>
        </w:rPr>
        <w:t xml:space="preserve"> 67:241–248. [Google Scholar].</w:t>
      </w:r>
    </w:p>
    <w:p w14:paraId="2C96187B" w14:textId="77777777" w:rsidR="007006EB" w:rsidRPr="007006EB" w:rsidRDefault="007006EB" w:rsidP="007006EB">
      <w:pPr>
        <w:spacing w:line="360" w:lineRule="auto"/>
        <w:jc w:val="both"/>
        <w:rPr>
          <w:rFonts w:ascii="Times" w:hAnsi="Times"/>
        </w:rPr>
      </w:pPr>
      <w:r w:rsidRPr="007006EB">
        <w:rPr>
          <w:rFonts w:ascii="Times" w:hAnsi="Times"/>
        </w:rPr>
        <w:t xml:space="preserve">Zhang H., Czerny AI., Grimme W., Niemeier HM., 2023. The big three EU Low Cost Carriers before and during the Covid-19 pandemic: Network overlaps and airfare effects. </w:t>
      </w:r>
      <w:r w:rsidRPr="007006EB">
        <w:rPr>
          <w:rFonts w:ascii="Times" w:hAnsi="Times"/>
          <w:i/>
          <w:iCs/>
        </w:rPr>
        <w:t>Research in Transportation Economics</w:t>
      </w:r>
      <w:r w:rsidRPr="007006EB">
        <w:rPr>
          <w:rFonts w:ascii="Times" w:hAnsi="Times"/>
        </w:rPr>
        <w:t>, 97:101235. doi: 10.1016/j.retrec.2022.101235. Epub 2022 Oct 21. PMCID: PMC9584864.</w:t>
      </w:r>
    </w:p>
    <w:p w14:paraId="15360253" w14:textId="77777777" w:rsidR="007006EB" w:rsidRPr="007006EB" w:rsidRDefault="007006EB" w:rsidP="007006EB">
      <w:pPr>
        <w:spacing w:line="360" w:lineRule="auto"/>
        <w:jc w:val="both"/>
        <w:rPr>
          <w:rFonts w:ascii="Times" w:hAnsi="Times"/>
        </w:rPr>
      </w:pPr>
    </w:p>
    <w:p w14:paraId="244CF75A" w14:textId="77777777" w:rsidR="007006EB" w:rsidRDefault="007006EB" w:rsidP="008D3C11">
      <w:pPr>
        <w:spacing w:line="360" w:lineRule="auto"/>
        <w:jc w:val="both"/>
        <w:rPr>
          <w:rFonts w:ascii="Times" w:hAnsi="Times"/>
        </w:rPr>
      </w:pPr>
    </w:p>
    <w:p w14:paraId="75F520D2" w14:textId="77777777" w:rsidR="007006EB" w:rsidRPr="00672946" w:rsidRDefault="007006EB" w:rsidP="008D3C11">
      <w:pPr>
        <w:spacing w:line="360" w:lineRule="auto"/>
        <w:jc w:val="both"/>
        <w:rPr>
          <w:rFonts w:ascii="Times" w:hAnsi="Times"/>
          <w:lang w:val="en-US"/>
        </w:rPr>
      </w:pPr>
    </w:p>
    <w:p w14:paraId="20AE0A64" w14:textId="77777777" w:rsidR="004675EB" w:rsidRDefault="004675EB"/>
    <w:sectPr w:rsidR="004675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New Roman"/>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84B9A"/>
    <w:multiLevelType w:val="multilevel"/>
    <w:tmpl w:val="2EA6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30748E"/>
    <w:multiLevelType w:val="multilevel"/>
    <w:tmpl w:val="5520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107B6E"/>
    <w:multiLevelType w:val="multilevel"/>
    <w:tmpl w:val="D7ECF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7F3495"/>
    <w:multiLevelType w:val="multilevel"/>
    <w:tmpl w:val="DD4C2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914B56"/>
    <w:multiLevelType w:val="multilevel"/>
    <w:tmpl w:val="BAC6F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DA1E49"/>
    <w:multiLevelType w:val="multilevel"/>
    <w:tmpl w:val="2F623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4A2AA9"/>
    <w:multiLevelType w:val="multilevel"/>
    <w:tmpl w:val="B25E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B11FFE"/>
    <w:multiLevelType w:val="multilevel"/>
    <w:tmpl w:val="27FA2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D27CF3"/>
    <w:multiLevelType w:val="multilevel"/>
    <w:tmpl w:val="8D90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2831CD"/>
    <w:multiLevelType w:val="multilevel"/>
    <w:tmpl w:val="7CD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15019C"/>
    <w:multiLevelType w:val="multilevel"/>
    <w:tmpl w:val="B4802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CD7EBF"/>
    <w:multiLevelType w:val="multilevel"/>
    <w:tmpl w:val="5E485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5043E9A"/>
    <w:multiLevelType w:val="multilevel"/>
    <w:tmpl w:val="B7E08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6385EC3"/>
    <w:multiLevelType w:val="multilevel"/>
    <w:tmpl w:val="3F60C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1552CB"/>
    <w:multiLevelType w:val="multilevel"/>
    <w:tmpl w:val="DEE6A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715386"/>
    <w:multiLevelType w:val="multilevel"/>
    <w:tmpl w:val="237CD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796B84"/>
    <w:multiLevelType w:val="multilevel"/>
    <w:tmpl w:val="E9D8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D473FAB"/>
    <w:multiLevelType w:val="multilevel"/>
    <w:tmpl w:val="795A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D72EEA"/>
    <w:multiLevelType w:val="multilevel"/>
    <w:tmpl w:val="0D34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F2E2D08"/>
    <w:multiLevelType w:val="multilevel"/>
    <w:tmpl w:val="6FFC7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6E81B9D"/>
    <w:multiLevelType w:val="multilevel"/>
    <w:tmpl w:val="FA46F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F043D30"/>
    <w:multiLevelType w:val="multilevel"/>
    <w:tmpl w:val="292E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1F05974"/>
    <w:multiLevelType w:val="multilevel"/>
    <w:tmpl w:val="F43EA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363014F"/>
    <w:multiLevelType w:val="multilevel"/>
    <w:tmpl w:val="AFA0F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4D74016"/>
    <w:multiLevelType w:val="multilevel"/>
    <w:tmpl w:val="97AC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7780122"/>
    <w:multiLevelType w:val="multilevel"/>
    <w:tmpl w:val="2A5A1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BE7B00"/>
    <w:multiLevelType w:val="multilevel"/>
    <w:tmpl w:val="F63CF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8307251"/>
    <w:multiLevelType w:val="multilevel"/>
    <w:tmpl w:val="C8783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C7363A0"/>
    <w:multiLevelType w:val="multilevel"/>
    <w:tmpl w:val="7B12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D653270"/>
    <w:multiLevelType w:val="multilevel"/>
    <w:tmpl w:val="413A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003255F"/>
    <w:multiLevelType w:val="multilevel"/>
    <w:tmpl w:val="A90A8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DD7BD0"/>
    <w:multiLevelType w:val="multilevel"/>
    <w:tmpl w:val="3FF2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5F0FE8"/>
    <w:multiLevelType w:val="multilevel"/>
    <w:tmpl w:val="F52C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B991696"/>
    <w:multiLevelType w:val="multilevel"/>
    <w:tmpl w:val="7F8CA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FD352FA"/>
    <w:multiLevelType w:val="multilevel"/>
    <w:tmpl w:val="0E960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25F65E3"/>
    <w:multiLevelType w:val="multilevel"/>
    <w:tmpl w:val="0644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3E14606"/>
    <w:multiLevelType w:val="multilevel"/>
    <w:tmpl w:val="21F2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192A21"/>
    <w:multiLevelType w:val="multilevel"/>
    <w:tmpl w:val="FF086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5D2C2C"/>
    <w:multiLevelType w:val="multilevel"/>
    <w:tmpl w:val="A2E83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4542663">
    <w:abstractNumId w:val="5"/>
  </w:num>
  <w:num w:numId="2" w16cid:durableId="1156336013">
    <w:abstractNumId w:val="30"/>
  </w:num>
  <w:num w:numId="3" w16cid:durableId="1565948894">
    <w:abstractNumId w:val="20"/>
  </w:num>
  <w:num w:numId="4" w16cid:durableId="1258321409">
    <w:abstractNumId w:val="0"/>
  </w:num>
  <w:num w:numId="5" w16cid:durableId="1679231412">
    <w:abstractNumId w:val="29"/>
  </w:num>
  <w:num w:numId="6" w16cid:durableId="1318147551">
    <w:abstractNumId w:val="28"/>
  </w:num>
  <w:num w:numId="7" w16cid:durableId="287712080">
    <w:abstractNumId w:val="24"/>
  </w:num>
  <w:num w:numId="8" w16cid:durableId="2050644467">
    <w:abstractNumId w:val="7"/>
  </w:num>
  <w:num w:numId="9" w16cid:durableId="82773335">
    <w:abstractNumId w:val="36"/>
  </w:num>
  <w:num w:numId="10" w16cid:durableId="2132434594">
    <w:abstractNumId w:val="23"/>
  </w:num>
  <w:num w:numId="11" w16cid:durableId="110363136">
    <w:abstractNumId w:val="10"/>
  </w:num>
  <w:num w:numId="12" w16cid:durableId="263075406">
    <w:abstractNumId w:val="32"/>
  </w:num>
  <w:num w:numId="13" w16cid:durableId="312608403">
    <w:abstractNumId w:val="38"/>
  </w:num>
  <w:num w:numId="14" w16cid:durableId="1754082519">
    <w:abstractNumId w:val="9"/>
  </w:num>
  <w:num w:numId="15" w16cid:durableId="1889561683">
    <w:abstractNumId w:val="13"/>
  </w:num>
  <w:num w:numId="16" w16cid:durableId="1853296234">
    <w:abstractNumId w:val="6"/>
  </w:num>
  <w:num w:numId="17" w16cid:durableId="1022241157">
    <w:abstractNumId w:val="4"/>
  </w:num>
  <w:num w:numId="18" w16cid:durableId="197352061">
    <w:abstractNumId w:val="8"/>
  </w:num>
  <w:num w:numId="19" w16cid:durableId="885993875">
    <w:abstractNumId w:val="22"/>
  </w:num>
  <w:num w:numId="20" w16cid:durableId="429543963">
    <w:abstractNumId w:val="14"/>
  </w:num>
  <w:num w:numId="21" w16cid:durableId="382142363">
    <w:abstractNumId w:val="17"/>
  </w:num>
  <w:num w:numId="22" w16cid:durableId="1844930976">
    <w:abstractNumId w:val="33"/>
  </w:num>
  <w:num w:numId="23" w16cid:durableId="2088381185">
    <w:abstractNumId w:val="19"/>
  </w:num>
  <w:num w:numId="24" w16cid:durableId="1850097946">
    <w:abstractNumId w:val="25"/>
  </w:num>
  <w:num w:numId="25" w16cid:durableId="1037512577">
    <w:abstractNumId w:val="2"/>
  </w:num>
  <w:num w:numId="26" w16cid:durableId="1665028">
    <w:abstractNumId w:val="37"/>
  </w:num>
  <w:num w:numId="27" w16cid:durableId="925963662">
    <w:abstractNumId w:val="21"/>
  </w:num>
  <w:num w:numId="28" w16cid:durableId="319231104">
    <w:abstractNumId w:val="15"/>
  </w:num>
  <w:num w:numId="29" w16cid:durableId="742526776">
    <w:abstractNumId w:val="12"/>
  </w:num>
  <w:num w:numId="30" w16cid:durableId="2099517318">
    <w:abstractNumId w:val="34"/>
  </w:num>
  <w:num w:numId="31" w16cid:durableId="622351843">
    <w:abstractNumId w:val="18"/>
  </w:num>
  <w:num w:numId="32" w16cid:durableId="433941892">
    <w:abstractNumId w:val="27"/>
  </w:num>
  <w:num w:numId="33" w16cid:durableId="822041826">
    <w:abstractNumId w:val="1"/>
  </w:num>
  <w:num w:numId="34" w16cid:durableId="217012452">
    <w:abstractNumId w:val="35"/>
  </w:num>
  <w:num w:numId="35" w16cid:durableId="1640455340">
    <w:abstractNumId w:val="11"/>
  </w:num>
  <w:num w:numId="36" w16cid:durableId="1832746275">
    <w:abstractNumId w:val="16"/>
  </w:num>
  <w:num w:numId="37" w16cid:durableId="194392430">
    <w:abstractNumId w:val="31"/>
  </w:num>
  <w:num w:numId="38" w16cid:durableId="211844272">
    <w:abstractNumId w:val="26"/>
  </w:num>
  <w:num w:numId="39" w16cid:durableId="12733952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5EB"/>
    <w:rsid w:val="00071E85"/>
    <w:rsid w:val="001E2699"/>
    <w:rsid w:val="00274CA9"/>
    <w:rsid w:val="003A3A3E"/>
    <w:rsid w:val="004675EB"/>
    <w:rsid w:val="00555FDC"/>
    <w:rsid w:val="00672946"/>
    <w:rsid w:val="007006EB"/>
    <w:rsid w:val="00711157"/>
    <w:rsid w:val="00826938"/>
    <w:rsid w:val="0083035D"/>
    <w:rsid w:val="008D3C11"/>
    <w:rsid w:val="00F2562F"/>
    <w:rsid w:val="00FD39EA"/>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8CF25"/>
  <w15:chartTrackingRefBased/>
  <w15:docId w15:val="{6D26FB92-1608-0D41-9C38-0E9334E59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6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customStyle="1" w:styleId="Heading1Char">
    <w:name w:val="Heading 1 Char"/>
    <w:basedOn w:val="DefaultParagraphFont"/>
    <w:link w:val="Heading1"/>
    <w:uiPriority w:val="9"/>
    <w:rsid w:val="007006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06E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006EB"/>
    <w:pPr>
      <w:spacing w:before="120"/>
    </w:pPr>
    <w:rPr>
      <w:rFonts w:cstheme="minorHAnsi"/>
      <w:b/>
      <w:bCs/>
      <w:i/>
      <w:iCs/>
    </w:rPr>
  </w:style>
  <w:style w:type="character" w:styleId="Hyperlink">
    <w:name w:val="Hyperlink"/>
    <w:basedOn w:val="DefaultParagraphFont"/>
    <w:uiPriority w:val="99"/>
    <w:unhideWhenUsed/>
    <w:rsid w:val="007006EB"/>
    <w:rPr>
      <w:color w:val="0563C1" w:themeColor="hyperlink"/>
      <w:u w:val="single"/>
    </w:rPr>
  </w:style>
  <w:style w:type="paragraph" w:styleId="TOC2">
    <w:name w:val="toc 2"/>
    <w:basedOn w:val="Normal"/>
    <w:next w:val="Normal"/>
    <w:autoRedefine/>
    <w:uiPriority w:val="39"/>
    <w:semiHidden/>
    <w:unhideWhenUsed/>
    <w:rsid w:val="007006E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006EB"/>
    <w:pPr>
      <w:ind w:left="480"/>
    </w:pPr>
    <w:rPr>
      <w:rFonts w:cstheme="minorHAnsi"/>
      <w:sz w:val="20"/>
      <w:szCs w:val="20"/>
    </w:rPr>
  </w:style>
  <w:style w:type="paragraph" w:styleId="TOC4">
    <w:name w:val="toc 4"/>
    <w:basedOn w:val="Normal"/>
    <w:next w:val="Normal"/>
    <w:autoRedefine/>
    <w:uiPriority w:val="39"/>
    <w:semiHidden/>
    <w:unhideWhenUsed/>
    <w:rsid w:val="007006EB"/>
    <w:pPr>
      <w:ind w:left="720"/>
    </w:pPr>
    <w:rPr>
      <w:rFonts w:cstheme="minorHAnsi"/>
      <w:sz w:val="20"/>
      <w:szCs w:val="20"/>
    </w:rPr>
  </w:style>
  <w:style w:type="paragraph" w:styleId="TOC5">
    <w:name w:val="toc 5"/>
    <w:basedOn w:val="Normal"/>
    <w:next w:val="Normal"/>
    <w:autoRedefine/>
    <w:uiPriority w:val="39"/>
    <w:semiHidden/>
    <w:unhideWhenUsed/>
    <w:rsid w:val="007006EB"/>
    <w:pPr>
      <w:ind w:left="960"/>
    </w:pPr>
    <w:rPr>
      <w:rFonts w:cstheme="minorHAnsi"/>
      <w:sz w:val="20"/>
      <w:szCs w:val="20"/>
    </w:rPr>
  </w:style>
  <w:style w:type="paragraph" w:styleId="TOC6">
    <w:name w:val="toc 6"/>
    <w:basedOn w:val="Normal"/>
    <w:next w:val="Normal"/>
    <w:autoRedefine/>
    <w:uiPriority w:val="39"/>
    <w:semiHidden/>
    <w:unhideWhenUsed/>
    <w:rsid w:val="007006EB"/>
    <w:pPr>
      <w:ind w:left="1200"/>
    </w:pPr>
    <w:rPr>
      <w:rFonts w:cstheme="minorHAnsi"/>
      <w:sz w:val="20"/>
      <w:szCs w:val="20"/>
    </w:rPr>
  </w:style>
  <w:style w:type="paragraph" w:styleId="TOC7">
    <w:name w:val="toc 7"/>
    <w:basedOn w:val="Normal"/>
    <w:next w:val="Normal"/>
    <w:autoRedefine/>
    <w:uiPriority w:val="39"/>
    <w:semiHidden/>
    <w:unhideWhenUsed/>
    <w:rsid w:val="007006EB"/>
    <w:pPr>
      <w:ind w:left="1440"/>
    </w:pPr>
    <w:rPr>
      <w:rFonts w:cstheme="minorHAnsi"/>
      <w:sz w:val="20"/>
      <w:szCs w:val="20"/>
    </w:rPr>
  </w:style>
  <w:style w:type="paragraph" w:styleId="TOC8">
    <w:name w:val="toc 8"/>
    <w:basedOn w:val="Normal"/>
    <w:next w:val="Normal"/>
    <w:autoRedefine/>
    <w:uiPriority w:val="39"/>
    <w:semiHidden/>
    <w:unhideWhenUsed/>
    <w:rsid w:val="007006EB"/>
    <w:pPr>
      <w:ind w:left="1680"/>
    </w:pPr>
    <w:rPr>
      <w:rFonts w:cstheme="minorHAnsi"/>
      <w:sz w:val="20"/>
      <w:szCs w:val="20"/>
    </w:rPr>
  </w:style>
  <w:style w:type="paragraph" w:styleId="TOC9">
    <w:name w:val="toc 9"/>
    <w:basedOn w:val="Normal"/>
    <w:next w:val="Normal"/>
    <w:autoRedefine/>
    <w:uiPriority w:val="39"/>
    <w:semiHidden/>
    <w:unhideWhenUsed/>
    <w:rsid w:val="007006EB"/>
    <w:pPr>
      <w:ind w:left="1920"/>
    </w:pPr>
    <w:rPr>
      <w:rFonts w:cstheme="minorHAnsi"/>
      <w:sz w:val="20"/>
      <w:szCs w:val="20"/>
    </w:rPr>
  </w:style>
  <w:style w:type="character" w:styleId="UnresolvedMention">
    <w:name w:val="Unresolved Mention"/>
    <w:basedOn w:val="DefaultParagraphFont"/>
    <w:uiPriority w:val="99"/>
    <w:semiHidden/>
    <w:unhideWhenUsed/>
    <w:rsid w:val="007006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56791">
      <w:bodyDiv w:val="1"/>
      <w:marLeft w:val="0"/>
      <w:marRight w:val="0"/>
      <w:marTop w:val="0"/>
      <w:marBottom w:val="0"/>
      <w:divBdr>
        <w:top w:val="none" w:sz="0" w:space="0" w:color="auto"/>
        <w:left w:val="none" w:sz="0" w:space="0" w:color="auto"/>
        <w:bottom w:val="none" w:sz="0" w:space="0" w:color="auto"/>
        <w:right w:val="none" w:sz="0" w:space="0" w:color="auto"/>
      </w:divBdr>
    </w:div>
    <w:div w:id="254873390">
      <w:bodyDiv w:val="1"/>
      <w:marLeft w:val="0"/>
      <w:marRight w:val="0"/>
      <w:marTop w:val="0"/>
      <w:marBottom w:val="0"/>
      <w:divBdr>
        <w:top w:val="none" w:sz="0" w:space="0" w:color="auto"/>
        <w:left w:val="none" w:sz="0" w:space="0" w:color="auto"/>
        <w:bottom w:val="none" w:sz="0" w:space="0" w:color="auto"/>
        <w:right w:val="none" w:sz="0" w:space="0" w:color="auto"/>
      </w:divBdr>
      <w:divsChild>
        <w:div w:id="434521190">
          <w:marLeft w:val="0"/>
          <w:marRight w:val="0"/>
          <w:marTop w:val="0"/>
          <w:marBottom w:val="0"/>
          <w:divBdr>
            <w:top w:val="none" w:sz="0" w:space="0" w:color="auto"/>
            <w:left w:val="none" w:sz="0" w:space="0" w:color="auto"/>
            <w:bottom w:val="none" w:sz="0" w:space="0" w:color="auto"/>
            <w:right w:val="none" w:sz="0" w:space="0" w:color="auto"/>
          </w:divBdr>
          <w:divsChild>
            <w:div w:id="303782722">
              <w:marLeft w:val="0"/>
              <w:marRight w:val="0"/>
              <w:marTop w:val="0"/>
              <w:marBottom w:val="0"/>
              <w:divBdr>
                <w:top w:val="none" w:sz="0" w:space="0" w:color="auto"/>
                <w:left w:val="none" w:sz="0" w:space="0" w:color="auto"/>
                <w:bottom w:val="none" w:sz="0" w:space="0" w:color="auto"/>
                <w:right w:val="none" w:sz="0" w:space="0" w:color="auto"/>
              </w:divBdr>
              <w:divsChild>
                <w:div w:id="2061978453">
                  <w:marLeft w:val="0"/>
                  <w:marRight w:val="0"/>
                  <w:marTop w:val="0"/>
                  <w:marBottom w:val="0"/>
                  <w:divBdr>
                    <w:top w:val="none" w:sz="0" w:space="0" w:color="auto"/>
                    <w:left w:val="none" w:sz="0" w:space="0" w:color="auto"/>
                    <w:bottom w:val="none" w:sz="0" w:space="0" w:color="auto"/>
                    <w:right w:val="none" w:sz="0" w:space="0" w:color="auto"/>
                  </w:divBdr>
                  <w:divsChild>
                    <w:div w:id="547300602">
                      <w:marLeft w:val="0"/>
                      <w:marRight w:val="0"/>
                      <w:marTop w:val="0"/>
                      <w:marBottom w:val="0"/>
                      <w:divBdr>
                        <w:top w:val="none" w:sz="0" w:space="0" w:color="auto"/>
                        <w:left w:val="none" w:sz="0" w:space="0" w:color="auto"/>
                        <w:bottom w:val="none" w:sz="0" w:space="0" w:color="auto"/>
                        <w:right w:val="none" w:sz="0" w:space="0" w:color="auto"/>
                      </w:divBdr>
                    </w:div>
                    <w:div w:id="55928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070310">
      <w:bodyDiv w:val="1"/>
      <w:marLeft w:val="0"/>
      <w:marRight w:val="0"/>
      <w:marTop w:val="0"/>
      <w:marBottom w:val="0"/>
      <w:divBdr>
        <w:top w:val="none" w:sz="0" w:space="0" w:color="auto"/>
        <w:left w:val="none" w:sz="0" w:space="0" w:color="auto"/>
        <w:bottom w:val="none" w:sz="0" w:space="0" w:color="auto"/>
        <w:right w:val="none" w:sz="0" w:space="0" w:color="auto"/>
      </w:divBdr>
    </w:div>
    <w:div w:id="655033301">
      <w:bodyDiv w:val="1"/>
      <w:marLeft w:val="0"/>
      <w:marRight w:val="0"/>
      <w:marTop w:val="0"/>
      <w:marBottom w:val="0"/>
      <w:divBdr>
        <w:top w:val="none" w:sz="0" w:space="0" w:color="auto"/>
        <w:left w:val="none" w:sz="0" w:space="0" w:color="auto"/>
        <w:bottom w:val="none" w:sz="0" w:space="0" w:color="auto"/>
        <w:right w:val="none" w:sz="0" w:space="0" w:color="auto"/>
      </w:divBdr>
      <w:divsChild>
        <w:div w:id="1933512436">
          <w:marLeft w:val="0"/>
          <w:marRight w:val="0"/>
          <w:marTop w:val="0"/>
          <w:marBottom w:val="0"/>
          <w:divBdr>
            <w:top w:val="none" w:sz="0" w:space="0" w:color="auto"/>
            <w:left w:val="none" w:sz="0" w:space="0" w:color="auto"/>
            <w:bottom w:val="none" w:sz="0" w:space="0" w:color="auto"/>
            <w:right w:val="none" w:sz="0" w:space="0" w:color="auto"/>
          </w:divBdr>
          <w:divsChild>
            <w:div w:id="413169315">
              <w:marLeft w:val="0"/>
              <w:marRight w:val="0"/>
              <w:marTop w:val="0"/>
              <w:marBottom w:val="0"/>
              <w:divBdr>
                <w:top w:val="none" w:sz="0" w:space="0" w:color="auto"/>
                <w:left w:val="none" w:sz="0" w:space="0" w:color="auto"/>
                <w:bottom w:val="none" w:sz="0" w:space="0" w:color="auto"/>
                <w:right w:val="none" w:sz="0" w:space="0" w:color="auto"/>
              </w:divBdr>
              <w:divsChild>
                <w:div w:id="608665272">
                  <w:marLeft w:val="0"/>
                  <w:marRight w:val="0"/>
                  <w:marTop w:val="0"/>
                  <w:marBottom w:val="0"/>
                  <w:divBdr>
                    <w:top w:val="none" w:sz="0" w:space="0" w:color="auto"/>
                    <w:left w:val="none" w:sz="0" w:space="0" w:color="auto"/>
                    <w:bottom w:val="none" w:sz="0" w:space="0" w:color="auto"/>
                    <w:right w:val="none" w:sz="0" w:space="0" w:color="auto"/>
                  </w:divBdr>
                  <w:divsChild>
                    <w:div w:id="126052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8418648">
      <w:bodyDiv w:val="1"/>
      <w:marLeft w:val="0"/>
      <w:marRight w:val="0"/>
      <w:marTop w:val="0"/>
      <w:marBottom w:val="0"/>
      <w:divBdr>
        <w:top w:val="none" w:sz="0" w:space="0" w:color="auto"/>
        <w:left w:val="none" w:sz="0" w:space="0" w:color="auto"/>
        <w:bottom w:val="none" w:sz="0" w:space="0" w:color="auto"/>
        <w:right w:val="none" w:sz="0" w:space="0" w:color="auto"/>
      </w:divBdr>
    </w:div>
    <w:div w:id="939068915">
      <w:bodyDiv w:val="1"/>
      <w:marLeft w:val="0"/>
      <w:marRight w:val="0"/>
      <w:marTop w:val="0"/>
      <w:marBottom w:val="0"/>
      <w:divBdr>
        <w:top w:val="none" w:sz="0" w:space="0" w:color="auto"/>
        <w:left w:val="none" w:sz="0" w:space="0" w:color="auto"/>
        <w:bottom w:val="none" w:sz="0" w:space="0" w:color="auto"/>
        <w:right w:val="none" w:sz="0" w:space="0" w:color="auto"/>
      </w:divBdr>
    </w:div>
    <w:div w:id="1258556433">
      <w:bodyDiv w:val="1"/>
      <w:marLeft w:val="0"/>
      <w:marRight w:val="0"/>
      <w:marTop w:val="0"/>
      <w:marBottom w:val="0"/>
      <w:divBdr>
        <w:top w:val="none" w:sz="0" w:space="0" w:color="auto"/>
        <w:left w:val="none" w:sz="0" w:space="0" w:color="auto"/>
        <w:bottom w:val="none" w:sz="0" w:space="0" w:color="auto"/>
        <w:right w:val="none" w:sz="0" w:space="0" w:color="auto"/>
      </w:divBdr>
    </w:div>
    <w:div w:id="1330865639">
      <w:bodyDiv w:val="1"/>
      <w:marLeft w:val="0"/>
      <w:marRight w:val="0"/>
      <w:marTop w:val="0"/>
      <w:marBottom w:val="0"/>
      <w:divBdr>
        <w:top w:val="none" w:sz="0" w:space="0" w:color="auto"/>
        <w:left w:val="none" w:sz="0" w:space="0" w:color="auto"/>
        <w:bottom w:val="none" w:sz="0" w:space="0" w:color="auto"/>
        <w:right w:val="none" w:sz="0" w:space="0" w:color="auto"/>
      </w:divBdr>
      <w:divsChild>
        <w:div w:id="691227078">
          <w:marLeft w:val="0"/>
          <w:marRight w:val="0"/>
          <w:marTop w:val="0"/>
          <w:marBottom w:val="0"/>
          <w:divBdr>
            <w:top w:val="none" w:sz="0" w:space="0" w:color="auto"/>
            <w:left w:val="none" w:sz="0" w:space="0" w:color="auto"/>
            <w:bottom w:val="none" w:sz="0" w:space="0" w:color="auto"/>
            <w:right w:val="none" w:sz="0" w:space="0" w:color="auto"/>
          </w:divBdr>
          <w:divsChild>
            <w:div w:id="1190291504">
              <w:marLeft w:val="0"/>
              <w:marRight w:val="0"/>
              <w:marTop w:val="0"/>
              <w:marBottom w:val="0"/>
              <w:divBdr>
                <w:top w:val="none" w:sz="0" w:space="0" w:color="auto"/>
                <w:left w:val="none" w:sz="0" w:space="0" w:color="auto"/>
                <w:bottom w:val="none" w:sz="0" w:space="0" w:color="auto"/>
                <w:right w:val="none" w:sz="0" w:space="0" w:color="auto"/>
              </w:divBdr>
              <w:divsChild>
                <w:div w:id="1177497415">
                  <w:marLeft w:val="0"/>
                  <w:marRight w:val="0"/>
                  <w:marTop w:val="0"/>
                  <w:marBottom w:val="0"/>
                  <w:divBdr>
                    <w:top w:val="none" w:sz="0" w:space="0" w:color="auto"/>
                    <w:left w:val="none" w:sz="0" w:space="0" w:color="auto"/>
                    <w:bottom w:val="none" w:sz="0" w:space="0" w:color="auto"/>
                    <w:right w:val="none" w:sz="0" w:space="0" w:color="auto"/>
                  </w:divBdr>
                  <w:divsChild>
                    <w:div w:id="6311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736393">
      <w:bodyDiv w:val="1"/>
      <w:marLeft w:val="0"/>
      <w:marRight w:val="0"/>
      <w:marTop w:val="0"/>
      <w:marBottom w:val="0"/>
      <w:divBdr>
        <w:top w:val="none" w:sz="0" w:space="0" w:color="auto"/>
        <w:left w:val="none" w:sz="0" w:space="0" w:color="auto"/>
        <w:bottom w:val="none" w:sz="0" w:space="0" w:color="auto"/>
        <w:right w:val="none" w:sz="0" w:space="0" w:color="auto"/>
      </w:divBdr>
    </w:div>
    <w:div w:id="1398430502">
      <w:bodyDiv w:val="1"/>
      <w:marLeft w:val="0"/>
      <w:marRight w:val="0"/>
      <w:marTop w:val="0"/>
      <w:marBottom w:val="0"/>
      <w:divBdr>
        <w:top w:val="none" w:sz="0" w:space="0" w:color="auto"/>
        <w:left w:val="none" w:sz="0" w:space="0" w:color="auto"/>
        <w:bottom w:val="none" w:sz="0" w:space="0" w:color="auto"/>
        <w:right w:val="none" w:sz="0" w:space="0" w:color="auto"/>
      </w:divBdr>
    </w:div>
    <w:div w:id="1403217982">
      <w:bodyDiv w:val="1"/>
      <w:marLeft w:val="0"/>
      <w:marRight w:val="0"/>
      <w:marTop w:val="0"/>
      <w:marBottom w:val="0"/>
      <w:divBdr>
        <w:top w:val="none" w:sz="0" w:space="0" w:color="auto"/>
        <w:left w:val="none" w:sz="0" w:space="0" w:color="auto"/>
        <w:bottom w:val="none" w:sz="0" w:space="0" w:color="auto"/>
        <w:right w:val="none" w:sz="0" w:space="0" w:color="auto"/>
      </w:divBdr>
    </w:div>
    <w:div w:id="1481071482">
      <w:bodyDiv w:val="1"/>
      <w:marLeft w:val="0"/>
      <w:marRight w:val="0"/>
      <w:marTop w:val="0"/>
      <w:marBottom w:val="0"/>
      <w:divBdr>
        <w:top w:val="none" w:sz="0" w:space="0" w:color="auto"/>
        <w:left w:val="none" w:sz="0" w:space="0" w:color="auto"/>
        <w:bottom w:val="none" w:sz="0" w:space="0" w:color="auto"/>
        <w:right w:val="none" w:sz="0" w:space="0" w:color="auto"/>
      </w:divBdr>
    </w:div>
    <w:div w:id="1699626376">
      <w:bodyDiv w:val="1"/>
      <w:marLeft w:val="0"/>
      <w:marRight w:val="0"/>
      <w:marTop w:val="0"/>
      <w:marBottom w:val="0"/>
      <w:divBdr>
        <w:top w:val="none" w:sz="0" w:space="0" w:color="auto"/>
        <w:left w:val="none" w:sz="0" w:space="0" w:color="auto"/>
        <w:bottom w:val="none" w:sz="0" w:space="0" w:color="auto"/>
        <w:right w:val="none" w:sz="0" w:space="0" w:color="auto"/>
      </w:divBdr>
    </w:div>
    <w:div w:id="1743524043">
      <w:bodyDiv w:val="1"/>
      <w:marLeft w:val="0"/>
      <w:marRight w:val="0"/>
      <w:marTop w:val="0"/>
      <w:marBottom w:val="0"/>
      <w:divBdr>
        <w:top w:val="none" w:sz="0" w:space="0" w:color="auto"/>
        <w:left w:val="none" w:sz="0" w:space="0" w:color="auto"/>
        <w:bottom w:val="none" w:sz="0" w:space="0" w:color="auto"/>
        <w:right w:val="none" w:sz="0" w:space="0" w:color="auto"/>
      </w:divBdr>
    </w:div>
    <w:div w:id="1841776894">
      <w:bodyDiv w:val="1"/>
      <w:marLeft w:val="0"/>
      <w:marRight w:val="0"/>
      <w:marTop w:val="0"/>
      <w:marBottom w:val="0"/>
      <w:divBdr>
        <w:top w:val="none" w:sz="0" w:space="0" w:color="auto"/>
        <w:left w:val="none" w:sz="0" w:space="0" w:color="auto"/>
        <w:bottom w:val="none" w:sz="0" w:space="0" w:color="auto"/>
        <w:right w:val="none" w:sz="0" w:space="0" w:color="auto"/>
      </w:divBdr>
    </w:div>
    <w:div w:id="1858152193">
      <w:bodyDiv w:val="1"/>
      <w:marLeft w:val="0"/>
      <w:marRight w:val="0"/>
      <w:marTop w:val="0"/>
      <w:marBottom w:val="0"/>
      <w:divBdr>
        <w:top w:val="none" w:sz="0" w:space="0" w:color="auto"/>
        <w:left w:val="none" w:sz="0" w:space="0" w:color="auto"/>
        <w:bottom w:val="none" w:sz="0" w:space="0" w:color="auto"/>
        <w:right w:val="none" w:sz="0" w:space="0" w:color="auto"/>
      </w:divBdr>
      <w:divsChild>
        <w:div w:id="1111627724">
          <w:marLeft w:val="0"/>
          <w:marRight w:val="0"/>
          <w:marTop w:val="0"/>
          <w:marBottom w:val="0"/>
          <w:divBdr>
            <w:top w:val="none" w:sz="0" w:space="0" w:color="auto"/>
            <w:left w:val="none" w:sz="0" w:space="0" w:color="auto"/>
            <w:bottom w:val="none" w:sz="0" w:space="0" w:color="auto"/>
            <w:right w:val="none" w:sz="0" w:space="0" w:color="auto"/>
          </w:divBdr>
          <w:divsChild>
            <w:div w:id="627204465">
              <w:marLeft w:val="0"/>
              <w:marRight w:val="0"/>
              <w:marTop w:val="0"/>
              <w:marBottom w:val="0"/>
              <w:divBdr>
                <w:top w:val="none" w:sz="0" w:space="0" w:color="auto"/>
                <w:left w:val="none" w:sz="0" w:space="0" w:color="auto"/>
                <w:bottom w:val="none" w:sz="0" w:space="0" w:color="auto"/>
                <w:right w:val="none" w:sz="0" w:space="0" w:color="auto"/>
              </w:divBdr>
              <w:divsChild>
                <w:div w:id="53743995">
                  <w:marLeft w:val="0"/>
                  <w:marRight w:val="0"/>
                  <w:marTop w:val="0"/>
                  <w:marBottom w:val="0"/>
                  <w:divBdr>
                    <w:top w:val="none" w:sz="0" w:space="0" w:color="auto"/>
                    <w:left w:val="none" w:sz="0" w:space="0" w:color="auto"/>
                    <w:bottom w:val="none" w:sz="0" w:space="0" w:color="auto"/>
                    <w:right w:val="none" w:sz="0" w:space="0" w:color="auto"/>
                  </w:divBdr>
                  <w:divsChild>
                    <w:div w:id="11876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736629">
      <w:bodyDiv w:val="1"/>
      <w:marLeft w:val="0"/>
      <w:marRight w:val="0"/>
      <w:marTop w:val="0"/>
      <w:marBottom w:val="0"/>
      <w:divBdr>
        <w:top w:val="none" w:sz="0" w:space="0" w:color="auto"/>
        <w:left w:val="none" w:sz="0" w:space="0" w:color="auto"/>
        <w:bottom w:val="none" w:sz="0" w:space="0" w:color="auto"/>
        <w:right w:val="none" w:sz="0" w:space="0" w:color="auto"/>
      </w:divBdr>
    </w:div>
    <w:div w:id="1868829007">
      <w:bodyDiv w:val="1"/>
      <w:marLeft w:val="0"/>
      <w:marRight w:val="0"/>
      <w:marTop w:val="0"/>
      <w:marBottom w:val="0"/>
      <w:divBdr>
        <w:top w:val="none" w:sz="0" w:space="0" w:color="auto"/>
        <w:left w:val="none" w:sz="0" w:space="0" w:color="auto"/>
        <w:bottom w:val="none" w:sz="0" w:space="0" w:color="auto"/>
        <w:right w:val="none" w:sz="0" w:space="0" w:color="auto"/>
      </w:divBdr>
      <w:divsChild>
        <w:div w:id="434517973">
          <w:marLeft w:val="0"/>
          <w:marRight w:val="0"/>
          <w:marTop w:val="0"/>
          <w:marBottom w:val="0"/>
          <w:divBdr>
            <w:top w:val="none" w:sz="0" w:space="0" w:color="auto"/>
            <w:left w:val="none" w:sz="0" w:space="0" w:color="auto"/>
            <w:bottom w:val="none" w:sz="0" w:space="0" w:color="auto"/>
            <w:right w:val="none" w:sz="0" w:space="0" w:color="auto"/>
          </w:divBdr>
          <w:divsChild>
            <w:div w:id="2106923177">
              <w:marLeft w:val="0"/>
              <w:marRight w:val="0"/>
              <w:marTop w:val="0"/>
              <w:marBottom w:val="0"/>
              <w:divBdr>
                <w:top w:val="none" w:sz="0" w:space="0" w:color="auto"/>
                <w:left w:val="none" w:sz="0" w:space="0" w:color="auto"/>
                <w:bottom w:val="none" w:sz="0" w:space="0" w:color="auto"/>
                <w:right w:val="none" w:sz="0" w:space="0" w:color="auto"/>
              </w:divBdr>
              <w:divsChild>
                <w:div w:id="45641025">
                  <w:marLeft w:val="0"/>
                  <w:marRight w:val="0"/>
                  <w:marTop w:val="0"/>
                  <w:marBottom w:val="0"/>
                  <w:divBdr>
                    <w:top w:val="none" w:sz="0" w:space="0" w:color="auto"/>
                    <w:left w:val="none" w:sz="0" w:space="0" w:color="auto"/>
                    <w:bottom w:val="none" w:sz="0" w:space="0" w:color="auto"/>
                    <w:right w:val="none" w:sz="0" w:space="0" w:color="auto"/>
                  </w:divBdr>
                  <w:divsChild>
                    <w:div w:id="1218198404">
                      <w:marLeft w:val="0"/>
                      <w:marRight w:val="0"/>
                      <w:marTop w:val="0"/>
                      <w:marBottom w:val="0"/>
                      <w:divBdr>
                        <w:top w:val="none" w:sz="0" w:space="0" w:color="auto"/>
                        <w:left w:val="none" w:sz="0" w:space="0" w:color="auto"/>
                        <w:bottom w:val="none" w:sz="0" w:space="0" w:color="auto"/>
                        <w:right w:val="none" w:sz="0" w:space="0" w:color="auto"/>
                      </w:divBdr>
                    </w:div>
                    <w:div w:id="1374421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727493">
      <w:bodyDiv w:val="1"/>
      <w:marLeft w:val="0"/>
      <w:marRight w:val="0"/>
      <w:marTop w:val="0"/>
      <w:marBottom w:val="0"/>
      <w:divBdr>
        <w:top w:val="none" w:sz="0" w:space="0" w:color="auto"/>
        <w:left w:val="none" w:sz="0" w:space="0" w:color="auto"/>
        <w:bottom w:val="none" w:sz="0" w:space="0" w:color="auto"/>
        <w:right w:val="none" w:sz="0" w:space="0" w:color="auto"/>
      </w:divBdr>
      <w:divsChild>
        <w:div w:id="1242254501">
          <w:marLeft w:val="0"/>
          <w:marRight w:val="0"/>
          <w:marTop w:val="0"/>
          <w:marBottom w:val="0"/>
          <w:divBdr>
            <w:top w:val="none" w:sz="0" w:space="0" w:color="auto"/>
            <w:left w:val="none" w:sz="0" w:space="0" w:color="auto"/>
            <w:bottom w:val="none" w:sz="0" w:space="0" w:color="auto"/>
            <w:right w:val="none" w:sz="0" w:space="0" w:color="auto"/>
          </w:divBdr>
          <w:divsChild>
            <w:div w:id="1158181925">
              <w:marLeft w:val="0"/>
              <w:marRight w:val="0"/>
              <w:marTop w:val="0"/>
              <w:marBottom w:val="0"/>
              <w:divBdr>
                <w:top w:val="none" w:sz="0" w:space="0" w:color="auto"/>
                <w:left w:val="none" w:sz="0" w:space="0" w:color="auto"/>
                <w:bottom w:val="none" w:sz="0" w:space="0" w:color="auto"/>
                <w:right w:val="none" w:sz="0" w:space="0" w:color="auto"/>
              </w:divBdr>
              <w:divsChild>
                <w:div w:id="1604335878">
                  <w:marLeft w:val="0"/>
                  <w:marRight w:val="0"/>
                  <w:marTop w:val="0"/>
                  <w:marBottom w:val="0"/>
                  <w:divBdr>
                    <w:top w:val="none" w:sz="0" w:space="0" w:color="auto"/>
                    <w:left w:val="none" w:sz="0" w:space="0" w:color="auto"/>
                    <w:bottom w:val="none" w:sz="0" w:space="0" w:color="auto"/>
                    <w:right w:val="none" w:sz="0" w:space="0" w:color="auto"/>
                  </w:divBdr>
                  <w:divsChild>
                    <w:div w:id="138906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781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flights.org/"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F66A3-5B1B-134E-A579-4196622AA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4364</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2</cp:revision>
  <dcterms:created xsi:type="dcterms:W3CDTF">2023-08-14T00:53:00Z</dcterms:created>
  <dcterms:modified xsi:type="dcterms:W3CDTF">2023-08-14T00:53:00Z</dcterms:modified>
</cp:coreProperties>
</file>