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030E3" w14:textId="225E7DCF" w:rsidR="0027730A" w:rsidRPr="00B24E8A" w:rsidRDefault="0027730A" w:rsidP="00694C68">
      <w:pPr>
        <w:rPr>
          <w:rFonts w:ascii="Arial" w:hAnsi="Arial" w:cs="Arial"/>
          <w:b/>
          <w:bCs/>
          <w:sz w:val="24"/>
          <w:szCs w:val="24"/>
        </w:rPr>
      </w:pPr>
      <w:r w:rsidRPr="00B24E8A">
        <w:rPr>
          <w:rFonts w:ascii="Arial" w:hAnsi="Arial" w:cs="Arial"/>
          <w:b/>
          <w:bCs/>
          <w:sz w:val="24"/>
          <w:szCs w:val="24"/>
        </w:rPr>
        <w:t xml:space="preserve">Ba: Fine Art: Studio, </w:t>
      </w:r>
      <w:r w:rsidR="00694C68" w:rsidRPr="00B24E8A">
        <w:rPr>
          <w:rFonts w:ascii="Arial" w:hAnsi="Arial" w:cs="Arial"/>
          <w:b/>
          <w:bCs/>
          <w:sz w:val="24"/>
          <w:szCs w:val="24"/>
        </w:rPr>
        <w:t>S</w:t>
      </w:r>
      <w:r w:rsidRPr="00B24E8A">
        <w:rPr>
          <w:rFonts w:ascii="Arial" w:hAnsi="Arial" w:cs="Arial"/>
          <w:b/>
          <w:bCs/>
          <w:sz w:val="24"/>
          <w:szCs w:val="24"/>
        </w:rPr>
        <w:t>ite &amp; context.</w:t>
      </w:r>
      <w:r w:rsidR="00694C68" w:rsidRPr="00B24E8A">
        <w:rPr>
          <w:rFonts w:ascii="Arial" w:hAnsi="Arial" w:cs="Arial"/>
          <w:b/>
          <w:bCs/>
          <w:sz w:val="24"/>
          <w:szCs w:val="24"/>
        </w:rPr>
        <w:tab/>
      </w:r>
      <w:r w:rsidR="00694C68" w:rsidRPr="00B24E8A">
        <w:rPr>
          <w:rFonts w:ascii="Arial" w:hAnsi="Arial" w:cs="Arial"/>
          <w:b/>
          <w:bCs/>
          <w:sz w:val="24"/>
          <w:szCs w:val="24"/>
        </w:rPr>
        <w:tab/>
      </w:r>
      <w:r w:rsidR="00694C68" w:rsidRPr="00B24E8A">
        <w:rPr>
          <w:rFonts w:ascii="Arial" w:hAnsi="Arial" w:cs="Arial"/>
          <w:b/>
          <w:bCs/>
          <w:sz w:val="24"/>
          <w:szCs w:val="24"/>
        </w:rPr>
        <w:tab/>
      </w:r>
    </w:p>
    <w:p w14:paraId="7986D35E" w14:textId="77777777" w:rsidR="00694C68" w:rsidRPr="00B24E8A" w:rsidRDefault="00F4263C" w:rsidP="00466719">
      <w:pPr>
        <w:rPr>
          <w:rFonts w:ascii="Arial" w:hAnsi="Arial" w:cs="Arial"/>
          <w:b/>
          <w:bCs/>
          <w:sz w:val="24"/>
          <w:szCs w:val="24"/>
        </w:rPr>
      </w:pPr>
      <w:r w:rsidRPr="00B24E8A">
        <w:rPr>
          <w:rFonts w:ascii="Arial" w:hAnsi="Arial" w:cs="Arial"/>
          <w:b/>
          <w:bCs/>
          <w:sz w:val="24"/>
          <w:szCs w:val="24"/>
        </w:rPr>
        <w:t xml:space="preserve">Ways of Thinking: </w:t>
      </w:r>
      <w:r w:rsidR="00515B89" w:rsidRPr="00B24E8A">
        <w:rPr>
          <w:rFonts w:ascii="Arial" w:hAnsi="Arial" w:cs="Arial"/>
          <w:b/>
          <w:bCs/>
          <w:sz w:val="24"/>
          <w:szCs w:val="24"/>
        </w:rPr>
        <w:t>ADDA4022</w:t>
      </w:r>
    </w:p>
    <w:p w14:paraId="5C1CC8C0" w14:textId="76F8224D" w:rsidR="00694C68" w:rsidRPr="00B24E8A" w:rsidRDefault="00CA3312" w:rsidP="00466719">
      <w:pPr>
        <w:rPr>
          <w:rFonts w:ascii="Arial" w:hAnsi="Arial" w:cs="Arial"/>
          <w:sz w:val="24"/>
          <w:szCs w:val="24"/>
        </w:rPr>
      </w:pPr>
      <w:r w:rsidRPr="00B24E8A">
        <w:rPr>
          <w:rFonts w:ascii="Arial" w:hAnsi="Arial" w:cs="Arial"/>
          <w:sz w:val="24"/>
          <w:szCs w:val="24"/>
        </w:rPr>
        <w:t xml:space="preserve">Word count: </w:t>
      </w:r>
      <w:r w:rsidR="0063559A" w:rsidRPr="00B24E8A">
        <w:rPr>
          <w:rFonts w:ascii="Arial" w:hAnsi="Arial" w:cs="Arial"/>
          <w:sz w:val="24"/>
          <w:szCs w:val="24"/>
        </w:rPr>
        <w:t xml:space="preserve">1465 </w:t>
      </w:r>
      <w:r w:rsidRPr="00B24E8A">
        <w:rPr>
          <w:rFonts w:ascii="Arial" w:hAnsi="Arial" w:cs="Arial"/>
          <w:sz w:val="24"/>
          <w:szCs w:val="24"/>
        </w:rPr>
        <w:t xml:space="preserve">+ Bibliography. </w:t>
      </w:r>
    </w:p>
    <w:p w14:paraId="76E0F26F" w14:textId="77777777" w:rsidR="00B24E8A" w:rsidRDefault="00B24E8A" w:rsidP="00B24E8A">
      <w:pPr>
        <w:rPr>
          <w:rFonts w:ascii="Arial" w:hAnsi="Arial" w:cs="Arial"/>
          <w:sz w:val="24"/>
          <w:szCs w:val="24"/>
        </w:rPr>
      </w:pPr>
    </w:p>
    <w:p w14:paraId="7BAF4C79" w14:textId="484E174E" w:rsidR="00B24E8A" w:rsidRDefault="006421F3" w:rsidP="00B24E8A">
      <w:pPr>
        <w:rPr>
          <w:rFonts w:ascii="Arial" w:hAnsi="Arial" w:cs="Arial"/>
          <w:b/>
          <w:bCs/>
          <w:sz w:val="24"/>
          <w:szCs w:val="24"/>
        </w:rPr>
      </w:pPr>
      <w:r w:rsidRPr="00B24E8A">
        <w:rPr>
          <w:rFonts w:ascii="Arial" w:hAnsi="Arial" w:cs="Arial"/>
          <w:i/>
          <w:iCs/>
          <w:sz w:val="24"/>
          <w:szCs w:val="24"/>
          <w:u w:val="single"/>
        </w:rPr>
        <w:t>Identify and discuss two art movements and evaluate through their differences</w:t>
      </w:r>
      <w:r w:rsidR="00397BA2" w:rsidRPr="00B24E8A">
        <w:rPr>
          <w:rFonts w:ascii="Arial" w:hAnsi="Arial" w:cs="Arial"/>
          <w:i/>
          <w:iCs/>
          <w:sz w:val="24"/>
          <w:szCs w:val="24"/>
          <w:u w:val="single"/>
        </w:rPr>
        <w:t xml:space="preserve"> </w:t>
      </w:r>
      <w:r w:rsidRPr="00B24E8A">
        <w:rPr>
          <w:rFonts w:ascii="Arial" w:hAnsi="Arial" w:cs="Arial"/>
          <w:i/>
          <w:iCs/>
          <w:sz w:val="24"/>
          <w:szCs w:val="24"/>
          <w:u w:val="single"/>
        </w:rPr>
        <w:t>and similarities the worldviews and principles they propose.</w:t>
      </w:r>
    </w:p>
    <w:p w14:paraId="11BEA1F1" w14:textId="77777777" w:rsidR="00B24E8A" w:rsidRDefault="00B24E8A" w:rsidP="0013127F">
      <w:pPr>
        <w:rPr>
          <w:rFonts w:ascii="Arial" w:hAnsi="Arial" w:cs="Arial"/>
          <w:b/>
          <w:bCs/>
          <w:sz w:val="24"/>
          <w:szCs w:val="24"/>
        </w:rPr>
      </w:pPr>
    </w:p>
    <w:p w14:paraId="39639AEF" w14:textId="6EA6D823" w:rsidR="00B33B7E" w:rsidRPr="00B24E8A" w:rsidRDefault="00AF6D41" w:rsidP="0013127F">
      <w:pPr>
        <w:rPr>
          <w:rFonts w:ascii="Arial" w:hAnsi="Arial" w:cs="Arial"/>
          <w:sz w:val="24"/>
          <w:szCs w:val="24"/>
        </w:rPr>
      </w:pPr>
      <w:r w:rsidRPr="00B24E8A">
        <w:rPr>
          <w:rFonts w:ascii="Arial" w:hAnsi="Arial" w:cs="Arial"/>
          <w:sz w:val="24"/>
          <w:szCs w:val="24"/>
        </w:rPr>
        <w:t>Both the Dada movement and the Surrealist movement</w:t>
      </w:r>
      <w:r w:rsidR="0037572D" w:rsidRPr="00B24E8A">
        <w:rPr>
          <w:rFonts w:ascii="Arial" w:hAnsi="Arial" w:cs="Arial"/>
          <w:sz w:val="24"/>
          <w:szCs w:val="24"/>
        </w:rPr>
        <w:t xml:space="preserve"> </w:t>
      </w:r>
      <w:r w:rsidR="00FB51C9" w:rsidRPr="00B24E8A">
        <w:rPr>
          <w:rFonts w:ascii="Arial" w:hAnsi="Arial" w:cs="Arial"/>
          <w:sz w:val="24"/>
          <w:szCs w:val="24"/>
        </w:rPr>
        <w:t xml:space="preserve">were significant </w:t>
      </w:r>
      <w:r w:rsidR="00793A26" w:rsidRPr="00B24E8A">
        <w:rPr>
          <w:rFonts w:ascii="Arial" w:hAnsi="Arial" w:cs="Arial"/>
          <w:sz w:val="24"/>
          <w:szCs w:val="24"/>
        </w:rPr>
        <w:t>in challenging traditional notions of meaning and expression</w:t>
      </w:r>
      <w:r w:rsidR="009F2965" w:rsidRPr="00B24E8A">
        <w:rPr>
          <w:rFonts w:ascii="Arial" w:hAnsi="Arial" w:cs="Arial"/>
          <w:sz w:val="24"/>
          <w:szCs w:val="24"/>
        </w:rPr>
        <w:t xml:space="preserve">, </w:t>
      </w:r>
      <w:r w:rsidR="00116DFA" w:rsidRPr="00B24E8A">
        <w:rPr>
          <w:rFonts w:ascii="Arial" w:hAnsi="Arial" w:cs="Arial"/>
          <w:sz w:val="24"/>
          <w:szCs w:val="24"/>
        </w:rPr>
        <w:t>proposing a</w:t>
      </w:r>
      <w:r w:rsidR="004058D4" w:rsidRPr="00B24E8A">
        <w:rPr>
          <w:rFonts w:ascii="Arial" w:hAnsi="Arial" w:cs="Arial"/>
          <w:sz w:val="24"/>
          <w:szCs w:val="24"/>
        </w:rPr>
        <w:t xml:space="preserve"> growth </w:t>
      </w:r>
      <w:r w:rsidR="00B9067F" w:rsidRPr="00B24E8A">
        <w:rPr>
          <w:rFonts w:ascii="Arial" w:hAnsi="Arial" w:cs="Arial"/>
          <w:sz w:val="24"/>
          <w:szCs w:val="24"/>
        </w:rPr>
        <w:t>of</w:t>
      </w:r>
      <w:r w:rsidR="00A82642" w:rsidRPr="00B24E8A">
        <w:rPr>
          <w:rFonts w:ascii="Arial" w:hAnsi="Arial" w:cs="Arial"/>
          <w:sz w:val="24"/>
          <w:szCs w:val="24"/>
        </w:rPr>
        <w:t xml:space="preserve"> </w:t>
      </w:r>
      <w:r w:rsidR="007F77DE" w:rsidRPr="00B24E8A">
        <w:rPr>
          <w:rFonts w:ascii="Arial" w:hAnsi="Arial" w:cs="Arial"/>
          <w:sz w:val="24"/>
          <w:szCs w:val="24"/>
        </w:rPr>
        <w:t>impactful</w:t>
      </w:r>
      <w:r w:rsidR="00643D07" w:rsidRPr="00B24E8A">
        <w:rPr>
          <w:rFonts w:ascii="Arial" w:hAnsi="Arial" w:cs="Arial"/>
          <w:sz w:val="24"/>
          <w:szCs w:val="24"/>
        </w:rPr>
        <w:t xml:space="preserve"> </w:t>
      </w:r>
      <w:r w:rsidR="00A82642" w:rsidRPr="00B24E8A">
        <w:rPr>
          <w:rFonts w:ascii="Arial" w:hAnsi="Arial" w:cs="Arial"/>
          <w:sz w:val="24"/>
          <w:szCs w:val="24"/>
        </w:rPr>
        <w:t>absurdity.</w:t>
      </w:r>
      <w:r w:rsidRPr="00B24E8A">
        <w:rPr>
          <w:rFonts w:ascii="Arial" w:hAnsi="Arial" w:cs="Arial"/>
          <w:sz w:val="24"/>
          <w:szCs w:val="24"/>
        </w:rPr>
        <w:t xml:space="preserve"> </w:t>
      </w:r>
      <w:r w:rsidR="00C86F74" w:rsidRPr="00B24E8A">
        <w:rPr>
          <w:rFonts w:ascii="Arial" w:hAnsi="Arial" w:cs="Arial"/>
          <w:sz w:val="24"/>
          <w:szCs w:val="24"/>
        </w:rPr>
        <w:t xml:space="preserve">Surrealism </w:t>
      </w:r>
      <w:r w:rsidR="00BE38A5" w:rsidRPr="00B24E8A">
        <w:rPr>
          <w:rFonts w:ascii="Arial" w:hAnsi="Arial" w:cs="Arial"/>
          <w:sz w:val="24"/>
          <w:szCs w:val="24"/>
        </w:rPr>
        <w:t xml:space="preserve">was a literary and artistic movement that </w:t>
      </w:r>
      <w:r w:rsidR="00020E97" w:rsidRPr="00B24E8A">
        <w:rPr>
          <w:rFonts w:ascii="Arial" w:hAnsi="Arial" w:cs="Arial"/>
          <w:sz w:val="24"/>
          <w:szCs w:val="24"/>
        </w:rPr>
        <w:t xml:space="preserve">encouraged </w:t>
      </w:r>
      <w:r w:rsidR="009A2904" w:rsidRPr="00B24E8A">
        <w:rPr>
          <w:rFonts w:ascii="Arial" w:hAnsi="Arial" w:cs="Arial"/>
          <w:sz w:val="24"/>
          <w:szCs w:val="24"/>
        </w:rPr>
        <w:t xml:space="preserve">a liberation of thought </w:t>
      </w:r>
      <w:r w:rsidR="009F0214" w:rsidRPr="00B24E8A">
        <w:rPr>
          <w:rFonts w:ascii="Arial" w:hAnsi="Arial" w:cs="Arial"/>
          <w:sz w:val="24"/>
          <w:szCs w:val="24"/>
        </w:rPr>
        <w:t xml:space="preserve">through the interaction with the </w:t>
      </w:r>
      <w:r w:rsidR="00C26D3C" w:rsidRPr="00B24E8A">
        <w:rPr>
          <w:rFonts w:ascii="Arial" w:hAnsi="Arial" w:cs="Arial"/>
          <w:sz w:val="24"/>
          <w:szCs w:val="24"/>
        </w:rPr>
        <w:t xml:space="preserve">unconscious mind. </w:t>
      </w:r>
      <w:r w:rsidR="00DE794D" w:rsidRPr="00B24E8A">
        <w:rPr>
          <w:rFonts w:ascii="Arial" w:hAnsi="Arial" w:cs="Arial"/>
          <w:sz w:val="24"/>
          <w:szCs w:val="24"/>
        </w:rPr>
        <w:t xml:space="preserve">This was clearly presented </w:t>
      </w:r>
      <w:r w:rsidR="00141372" w:rsidRPr="00B24E8A">
        <w:rPr>
          <w:rFonts w:ascii="Arial" w:hAnsi="Arial" w:cs="Arial"/>
          <w:sz w:val="24"/>
          <w:szCs w:val="24"/>
        </w:rPr>
        <w:t xml:space="preserve">by </w:t>
      </w:r>
      <w:r w:rsidR="006C24CA" w:rsidRPr="00B24E8A">
        <w:rPr>
          <w:rFonts w:ascii="Arial" w:hAnsi="Arial" w:cs="Arial"/>
          <w:sz w:val="24"/>
          <w:szCs w:val="24"/>
        </w:rPr>
        <w:t xml:space="preserve">Surrealist artists such as </w:t>
      </w:r>
      <w:r w:rsidR="007E6688" w:rsidRPr="00B24E8A">
        <w:rPr>
          <w:rFonts w:ascii="Arial" w:hAnsi="Arial" w:cs="Arial"/>
          <w:sz w:val="24"/>
          <w:szCs w:val="24"/>
        </w:rPr>
        <w:t xml:space="preserve">Jean Arp, </w:t>
      </w:r>
      <w:r w:rsidR="00281628" w:rsidRPr="00B24E8A">
        <w:rPr>
          <w:rFonts w:ascii="Arial" w:hAnsi="Arial" w:cs="Arial"/>
          <w:sz w:val="24"/>
          <w:szCs w:val="24"/>
        </w:rPr>
        <w:t xml:space="preserve">Max Ernst, Salvador </w:t>
      </w:r>
      <w:r w:rsidR="004B0391" w:rsidRPr="00B24E8A">
        <w:rPr>
          <w:rFonts w:ascii="Arial" w:hAnsi="Arial" w:cs="Arial"/>
          <w:sz w:val="24"/>
          <w:szCs w:val="24"/>
        </w:rPr>
        <w:t>Dal</w:t>
      </w:r>
      <w:r w:rsidR="0013127F" w:rsidRPr="00B24E8A">
        <w:rPr>
          <w:rFonts w:ascii="Arial" w:hAnsi="Arial" w:cs="Arial"/>
          <w:sz w:val="24"/>
          <w:szCs w:val="24"/>
        </w:rPr>
        <w:t>í</w:t>
      </w:r>
      <w:r w:rsidR="004B0391" w:rsidRPr="00B24E8A">
        <w:rPr>
          <w:rFonts w:ascii="Arial" w:hAnsi="Arial" w:cs="Arial"/>
          <w:sz w:val="24"/>
          <w:szCs w:val="24"/>
        </w:rPr>
        <w:t>,</w:t>
      </w:r>
      <w:r w:rsidR="00281628" w:rsidRPr="00B24E8A">
        <w:rPr>
          <w:rFonts w:ascii="Arial" w:hAnsi="Arial" w:cs="Arial"/>
          <w:sz w:val="24"/>
          <w:szCs w:val="24"/>
        </w:rPr>
        <w:t xml:space="preserve"> </w:t>
      </w:r>
      <w:r w:rsidR="001841F3" w:rsidRPr="00B24E8A">
        <w:rPr>
          <w:rFonts w:ascii="Arial" w:hAnsi="Arial" w:cs="Arial"/>
          <w:sz w:val="24"/>
          <w:szCs w:val="24"/>
        </w:rPr>
        <w:t>and Marina Oppenheim</w:t>
      </w:r>
      <w:r w:rsidR="00141372" w:rsidRPr="00B24E8A">
        <w:rPr>
          <w:rFonts w:ascii="Arial" w:hAnsi="Arial" w:cs="Arial"/>
          <w:sz w:val="24"/>
          <w:szCs w:val="24"/>
        </w:rPr>
        <w:t>, who</w:t>
      </w:r>
      <w:r w:rsidR="009A6BA6" w:rsidRPr="00B24E8A">
        <w:rPr>
          <w:rFonts w:ascii="Arial" w:hAnsi="Arial" w:cs="Arial"/>
          <w:sz w:val="24"/>
          <w:szCs w:val="24"/>
        </w:rPr>
        <w:t xml:space="preserve"> </w:t>
      </w:r>
      <w:r w:rsidR="00FA5A0D" w:rsidRPr="00B24E8A">
        <w:rPr>
          <w:rFonts w:ascii="Arial" w:hAnsi="Arial" w:cs="Arial"/>
          <w:sz w:val="24"/>
          <w:szCs w:val="24"/>
        </w:rPr>
        <w:t>challenged the boundaries of rationalism</w:t>
      </w:r>
      <w:r w:rsidR="00141372" w:rsidRPr="00B24E8A">
        <w:rPr>
          <w:rFonts w:ascii="Arial" w:hAnsi="Arial" w:cs="Arial"/>
          <w:sz w:val="24"/>
          <w:szCs w:val="24"/>
        </w:rPr>
        <w:t xml:space="preserve">. Contrastingly, </w:t>
      </w:r>
      <w:r w:rsidR="003449F8" w:rsidRPr="00B24E8A">
        <w:rPr>
          <w:rFonts w:ascii="Arial" w:hAnsi="Arial" w:cs="Arial"/>
          <w:sz w:val="24"/>
          <w:szCs w:val="24"/>
        </w:rPr>
        <w:t xml:space="preserve">Dadaism </w:t>
      </w:r>
      <w:r w:rsidR="00434EF0" w:rsidRPr="00B24E8A">
        <w:rPr>
          <w:rFonts w:ascii="Arial" w:hAnsi="Arial" w:cs="Arial"/>
          <w:sz w:val="24"/>
          <w:szCs w:val="24"/>
        </w:rPr>
        <w:t>was a</w:t>
      </w:r>
      <w:r w:rsidR="003E08E9" w:rsidRPr="00B24E8A">
        <w:rPr>
          <w:rFonts w:ascii="Arial" w:hAnsi="Arial" w:cs="Arial"/>
          <w:sz w:val="24"/>
          <w:szCs w:val="24"/>
        </w:rPr>
        <w:t>narchistic</w:t>
      </w:r>
      <w:r w:rsidR="006E61FE" w:rsidRPr="00B24E8A">
        <w:rPr>
          <w:rFonts w:ascii="Arial" w:hAnsi="Arial" w:cs="Arial"/>
          <w:sz w:val="24"/>
          <w:szCs w:val="24"/>
        </w:rPr>
        <w:t xml:space="preserve">, </w:t>
      </w:r>
      <w:r w:rsidR="00434EF0" w:rsidRPr="00B24E8A">
        <w:rPr>
          <w:rFonts w:ascii="Arial" w:hAnsi="Arial" w:cs="Arial"/>
          <w:sz w:val="24"/>
          <w:szCs w:val="24"/>
        </w:rPr>
        <w:t>rebelling against the conventiona</w:t>
      </w:r>
      <w:r w:rsidR="007A4792" w:rsidRPr="00B24E8A">
        <w:rPr>
          <w:rFonts w:ascii="Arial" w:hAnsi="Arial" w:cs="Arial"/>
          <w:sz w:val="24"/>
          <w:szCs w:val="24"/>
        </w:rPr>
        <w:t>l</w:t>
      </w:r>
      <w:r w:rsidR="00E43F00" w:rsidRPr="00B24E8A">
        <w:rPr>
          <w:rFonts w:ascii="Arial" w:hAnsi="Arial" w:cs="Arial"/>
          <w:sz w:val="24"/>
          <w:szCs w:val="24"/>
        </w:rPr>
        <w:t xml:space="preserve"> and </w:t>
      </w:r>
      <w:r w:rsidR="007A4792" w:rsidRPr="00B24E8A">
        <w:rPr>
          <w:rFonts w:ascii="Arial" w:hAnsi="Arial" w:cs="Arial"/>
          <w:sz w:val="24"/>
          <w:szCs w:val="24"/>
        </w:rPr>
        <w:t xml:space="preserve">mocking the </w:t>
      </w:r>
      <w:r w:rsidR="00E43F00" w:rsidRPr="00B24E8A">
        <w:rPr>
          <w:rFonts w:ascii="Arial" w:hAnsi="Arial" w:cs="Arial"/>
          <w:sz w:val="24"/>
          <w:szCs w:val="24"/>
        </w:rPr>
        <w:t>practices</w:t>
      </w:r>
      <w:r w:rsidR="003449F8" w:rsidRPr="00B24E8A">
        <w:rPr>
          <w:rFonts w:ascii="Arial" w:hAnsi="Arial" w:cs="Arial"/>
          <w:sz w:val="24"/>
          <w:szCs w:val="24"/>
        </w:rPr>
        <w:t xml:space="preserve"> of art itself, emphasizing the</w:t>
      </w:r>
      <w:r w:rsidR="006E61FE" w:rsidRPr="00B24E8A">
        <w:rPr>
          <w:rFonts w:ascii="Arial" w:hAnsi="Arial" w:cs="Arial"/>
          <w:sz w:val="24"/>
          <w:szCs w:val="24"/>
        </w:rPr>
        <w:t xml:space="preserve"> absurd</w:t>
      </w:r>
      <w:r w:rsidR="00CA6A41" w:rsidRPr="00B24E8A">
        <w:rPr>
          <w:rFonts w:ascii="Arial" w:hAnsi="Arial" w:cs="Arial"/>
          <w:sz w:val="24"/>
          <w:szCs w:val="24"/>
        </w:rPr>
        <w:t xml:space="preserve"> and irrational</w:t>
      </w:r>
      <w:r w:rsidR="00F64595" w:rsidRPr="00B24E8A">
        <w:rPr>
          <w:rFonts w:ascii="Arial" w:hAnsi="Arial" w:cs="Arial"/>
          <w:sz w:val="24"/>
          <w:szCs w:val="24"/>
        </w:rPr>
        <w:t xml:space="preserve"> as seen within </w:t>
      </w:r>
      <w:r w:rsidR="00EF60AF" w:rsidRPr="00B24E8A">
        <w:rPr>
          <w:rFonts w:ascii="Arial" w:hAnsi="Arial" w:cs="Arial"/>
          <w:sz w:val="24"/>
          <w:szCs w:val="24"/>
        </w:rPr>
        <w:t>the practices of</w:t>
      </w:r>
      <w:r w:rsidR="00337C4D" w:rsidRPr="00B24E8A">
        <w:rPr>
          <w:rFonts w:ascii="Arial" w:hAnsi="Arial" w:cs="Arial"/>
          <w:sz w:val="24"/>
          <w:szCs w:val="24"/>
        </w:rPr>
        <w:t xml:space="preserve"> Raul Hausmann, </w:t>
      </w:r>
      <w:r w:rsidR="00B62B8C" w:rsidRPr="00B24E8A">
        <w:rPr>
          <w:rFonts w:ascii="Arial" w:hAnsi="Arial" w:cs="Arial"/>
          <w:sz w:val="24"/>
          <w:szCs w:val="24"/>
        </w:rPr>
        <w:t>Hugo Ball</w:t>
      </w:r>
      <w:r w:rsidR="00723A9C" w:rsidRPr="00B24E8A">
        <w:rPr>
          <w:rFonts w:ascii="Arial" w:hAnsi="Arial" w:cs="Arial"/>
          <w:sz w:val="24"/>
          <w:szCs w:val="24"/>
        </w:rPr>
        <w:t xml:space="preserve">, </w:t>
      </w:r>
      <w:r w:rsidR="00CC7E3C" w:rsidRPr="00B24E8A">
        <w:rPr>
          <w:rFonts w:ascii="Arial" w:hAnsi="Arial" w:cs="Arial"/>
          <w:sz w:val="24"/>
          <w:szCs w:val="24"/>
        </w:rPr>
        <w:t>and Hanna</w:t>
      </w:r>
      <w:r w:rsidR="00FD13D8" w:rsidRPr="00B24E8A">
        <w:rPr>
          <w:rFonts w:ascii="Arial" w:hAnsi="Arial" w:cs="Arial"/>
          <w:sz w:val="24"/>
          <w:szCs w:val="24"/>
        </w:rPr>
        <w:t>h</w:t>
      </w:r>
      <w:r w:rsidR="00CC7E3C" w:rsidRPr="00B24E8A">
        <w:rPr>
          <w:rFonts w:ascii="Arial" w:hAnsi="Arial" w:cs="Arial"/>
          <w:sz w:val="24"/>
          <w:szCs w:val="24"/>
        </w:rPr>
        <w:t xml:space="preserve"> H</w:t>
      </w:r>
      <w:r w:rsidR="00FD13D8" w:rsidRPr="00B24E8A">
        <w:rPr>
          <w:rFonts w:ascii="Arial" w:hAnsi="Arial" w:cs="Arial"/>
          <w:sz w:val="24"/>
          <w:szCs w:val="24"/>
        </w:rPr>
        <w:t>ö</w:t>
      </w:r>
      <w:r w:rsidR="00CC7E3C" w:rsidRPr="00B24E8A">
        <w:rPr>
          <w:rFonts w:ascii="Arial" w:hAnsi="Arial" w:cs="Arial"/>
          <w:sz w:val="24"/>
          <w:szCs w:val="24"/>
        </w:rPr>
        <w:t>ch</w:t>
      </w:r>
      <w:r w:rsidR="00E25FA0" w:rsidRPr="00B24E8A">
        <w:rPr>
          <w:rFonts w:ascii="Arial" w:hAnsi="Arial" w:cs="Arial"/>
          <w:sz w:val="24"/>
          <w:szCs w:val="24"/>
        </w:rPr>
        <w:t>.</w:t>
      </w:r>
    </w:p>
    <w:p w14:paraId="63945763" w14:textId="77777777" w:rsidR="00643D07" w:rsidRPr="00B24E8A" w:rsidRDefault="00643D07" w:rsidP="00141372">
      <w:pPr>
        <w:rPr>
          <w:rFonts w:ascii="Arial" w:hAnsi="Arial" w:cs="Arial"/>
          <w:sz w:val="24"/>
          <w:szCs w:val="24"/>
        </w:rPr>
      </w:pPr>
    </w:p>
    <w:p w14:paraId="733BAB4B" w14:textId="031A9882" w:rsidR="00B33B7E" w:rsidRPr="00B24E8A" w:rsidRDefault="00B33B7E" w:rsidP="00B33B7E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B24E8A">
        <w:rPr>
          <w:rFonts w:ascii="Arial" w:hAnsi="Arial" w:cs="Arial"/>
          <w:b/>
          <w:bCs/>
          <w:sz w:val="24"/>
          <w:szCs w:val="24"/>
          <w:u w:val="single"/>
        </w:rPr>
        <w:t>Dadaism</w:t>
      </w:r>
    </w:p>
    <w:p w14:paraId="5327643D" w14:textId="59064ED1" w:rsidR="00B33B7E" w:rsidRPr="00B24E8A" w:rsidRDefault="00B33B7E" w:rsidP="00B33B7E">
      <w:pPr>
        <w:rPr>
          <w:rFonts w:ascii="Arial" w:hAnsi="Arial" w:cs="Arial"/>
          <w:sz w:val="24"/>
          <w:szCs w:val="24"/>
          <w:u w:val="single"/>
        </w:rPr>
      </w:pPr>
      <w:r w:rsidRPr="00B24E8A">
        <w:rPr>
          <w:rFonts w:ascii="Arial" w:hAnsi="Arial" w:cs="Arial"/>
          <w:sz w:val="24"/>
          <w:szCs w:val="24"/>
          <w:u w:val="single"/>
        </w:rPr>
        <w:t>Artistic principles</w:t>
      </w:r>
    </w:p>
    <w:p w14:paraId="4381B38A" w14:textId="7581928E" w:rsidR="00397BA2" w:rsidRPr="00B24E8A" w:rsidRDefault="00BD267E" w:rsidP="00BE6A1E">
      <w:pPr>
        <w:spacing w:before="240"/>
        <w:rPr>
          <w:rFonts w:ascii="Arial" w:hAnsi="Arial" w:cs="Arial"/>
          <w:sz w:val="24"/>
          <w:szCs w:val="24"/>
        </w:rPr>
      </w:pPr>
      <w:r w:rsidRPr="00B24E8A">
        <w:rPr>
          <w:rFonts w:ascii="Arial" w:hAnsi="Arial" w:cs="Arial"/>
          <w:sz w:val="24"/>
          <w:szCs w:val="24"/>
        </w:rPr>
        <w:t xml:space="preserve">The </w:t>
      </w:r>
      <w:r w:rsidR="00B1787C" w:rsidRPr="00B24E8A">
        <w:rPr>
          <w:rFonts w:ascii="Arial" w:hAnsi="Arial" w:cs="Arial"/>
          <w:sz w:val="24"/>
          <w:szCs w:val="24"/>
        </w:rPr>
        <w:t xml:space="preserve">principes of the </w:t>
      </w:r>
      <w:r w:rsidRPr="00B24E8A">
        <w:rPr>
          <w:rFonts w:ascii="Arial" w:hAnsi="Arial" w:cs="Arial"/>
          <w:sz w:val="24"/>
          <w:szCs w:val="24"/>
        </w:rPr>
        <w:t xml:space="preserve">Dada movement focused on creating conceptual art that emphasised the absurd. </w:t>
      </w:r>
      <w:r w:rsidR="0012116B" w:rsidRPr="00B24E8A">
        <w:rPr>
          <w:rFonts w:ascii="Arial" w:hAnsi="Arial" w:cs="Arial"/>
          <w:sz w:val="24"/>
          <w:szCs w:val="24"/>
        </w:rPr>
        <w:t>Dadaist artwork often consisted of found objects to encourage a nonsensical spontaneity,</w:t>
      </w:r>
      <w:r w:rsidR="0054433F" w:rsidRPr="00B24E8A">
        <w:rPr>
          <w:rFonts w:ascii="Arial" w:hAnsi="Arial" w:cs="Arial"/>
          <w:sz w:val="24"/>
          <w:szCs w:val="24"/>
        </w:rPr>
        <w:t xml:space="preserve"> drawing from</w:t>
      </w:r>
      <w:r w:rsidR="00E35596" w:rsidRPr="00B24E8A">
        <w:rPr>
          <w:rFonts w:ascii="Arial" w:hAnsi="Arial" w:cs="Arial"/>
          <w:sz w:val="24"/>
          <w:szCs w:val="24"/>
        </w:rPr>
        <w:t xml:space="preserve"> Cubism and Futurism</w:t>
      </w:r>
      <w:r w:rsidR="0054433F" w:rsidRPr="00B24E8A">
        <w:rPr>
          <w:rFonts w:ascii="Arial" w:hAnsi="Arial" w:cs="Arial"/>
          <w:sz w:val="24"/>
          <w:szCs w:val="24"/>
        </w:rPr>
        <w:t xml:space="preserve"> to </w:t>
      </w:r>
      <w:r w:rsidR="00C85765" w:rsidRPr="00B24E8A">
        <w:rPr>
          <w:rFonts w:ascii="Arial" w:hAnsi="Arial" w:cs="Arial"/>
          <w:sz w:val="24"/>
          <w:szCs w:val="24"/>
        </w:rPr>
        <w:t xml:space="preserve">further </w:t>
      </w:r>
      <w:r w:rsidR="00C85765" w:rsidRPr="00B24E8A">
        <w:rPr>
          <w:rFonts w:ascii="Arial" w:hAnsi="Arial" w:cs="Arial"/>
          <w:sz w:val="24"/>
          <w:szCs w:val="24"/>
        </w:rPr>
        <w:lastRenderedPageBreak/>
        <w:t>the intended absurdity</w:t>
      </w:r>
      <w:r w:rsidR="00E35596" w:rsidRPr="00B24E8A">
        <w:rPr>
          <w:rFonts w:ascii="Arial" w:hAnsi="Arial" w:cs="Arial"/>
          <w:sz w:val="24"/>
          <w:szCs w:val="24"/>
        </w:rPr>
        <w:t>.</w:t>
      </w:r>
      <w:r w:rsidR="00136DD8" w:rsidRPr="00B24E8A">
        <w:rPr>
          <w:rFonts w:ascii="Arial" w:hAnsi="Arial" w:cs="Arial"/>
          <w:sz w:val="24"/>
          <w:szCs w:val="24"/>
        </w:rPr>
        <w:t xml:space="preserve"> Hugo Ball in 1</w:t>
      </w:r>
      <w:r w:rsidR="00901A36" w:rsidRPr="00B24E8A">
        <w:rPr>
          <w:rFonts w:ascii="Arial" w:hAnsi="Arial" w:cs="Arial"/>
          <w:sz w:val="24"/>
          <w:szCs w:val="24"/>
        </w:rPr>
        <w:t>916 started a satirical night-club in Zurich</w:t>
      </w:r>
      <w:r w:rsidR="00E920E6" w:rsidRPr="00B24E8A">
        <w:rPr>
          <w:rFonts w:ascii="Arial" w:hAnsi="Arial" w:cs="Arial"/>
          <w:sz w:val="24"/>
          <w:szCs w:val="24"/>
        </w:rPr>
        <w:t xml:space="preserve"> named the “Cabaret Voltaire”</w:t>
      </w:r>
      <w:r w:rsidR="00C85765" w:rsidRPr="00B24E8A">
        <w:rPr>
          <w:rFonts w:ascii="Arial" w:hAnsi="Arial" w:cs="Arial"/>
          <w:sz w:val="24"/>
          <w:szCs w:val="24"/>
        </w:rPr>
        <w:t xml:space="preserve">, </w:t>
      </w:r>
      <w:r w:rsidR="0060206C" w:rsidRPr="00B24E8A">
        <w:rPr>
          <w:rFonts w:ascii="Arial" w:hAnsi="Arial" w:cs="Arial"/>
          <w:sz w:val="24"/>
          <w:szCs w:val="24"/>
        </w:rPr>
        <w:t>which is seen as being the birthplace of the Dada movement</w:t>
      </w:r>
      <w:r w:rsidR="0093043A" w:rsidRPr="00B24E8A">
        <w:rPr>
          <w:rFonts w:ascii="Arial" w:hAnsi="Arial" w:cs="Arial"/>
          <w:sz w:val="24"/>
          <w:szCs w:val="24"/>
        </w:rPr>
        <w:t xml:space="preserve"> </w:t>
      </w:r>
      <w:r w:rsidR="007B1937" w:rsidRPr="00B24E8A">
        <w:rPr>
          <w:rFonts w:ascii="Arial" w:hAnsi="Arial" w:cs="Arial"/>
          <w:sz w:val="24"/>
          <w:szCs w:val="24"/>
        </w:rPr>
        <w:t>(Hage</w:t>
      </w:r>
      <w:r w:rsidR="001D2A5B" w:rsidRPr="00B24E8A">
        <w:rPr>
          <w:rFonts w:ascii="Arial" w:hAnsi="Arial" w:cs="Arial"/>
          <w:sz w:val="24"/>
          <w:szCs w:val="24"/>
        </w:rPr>
        <w:t xml:space="preserve"> </w:t>
      </w:r>
      <w:r w:rsidR="00397BA2" w:rsidRPr="00B24E8A">
        <w:rPr>
          <w:rFonts w:ascii="Arial" w:hAnsi="Arial" w:cs="Arial"/>
          <w:sz w:val="24"/>
          <w:szCs w:val="24"/>
        </w:rPr>
        <w:t>E.,</w:t>
      </w:r>
      <w:r w:rsidR="001D2A5B" w:rsidRPr="00B24E8A">
        <w:rPr>
          <w:rFonts w:ascii="Arial" w:hAnsi="Arial" w:cs="Arial"/>
          <w:sz w:val="24"/>
          <w:szCs w:val="24"/>
        </w:rPr>
        <w:t xml:space="preserve"> </w:t>
      </w:r>
      <w:r w:rsidR="007B1937" w:rsidRPr="00B24E8A">
        <w:rPr>
          <w:rFonts w:ascii="Arial" w:hAnsi="Arial" w:cs="Arial"/>
          <w:sz w:val="24"/>
          <w:szCs w:val="24"/>
        </w:rPr>
        <w:t>2016)</w:t>
      </w:r>
      <w:r w:rsidR="0093043A" w:rsidRPr="00B24E8A">
        <w:rPr>
          <w:rFonts w:ascii="Arial" w:hAnsi="Arial" w:cs="Arial"/>
          <w:sz w:val="24"/>
          <w:szCs w:val="24"/>
        </w:rPr>
        <w:t>.</w:t>
      </w:r>
      <w:r w:rsidR="007B1937" w:rsidRPr="00B24E8A">
        <w:rPr>
          <w:rFonts w:ascii="Arial" w:hAnsi="Arial" w:cs="Arial"/>
          <w:sz w:val="24"/>
          <w:szCs w:val="24"/>
        </w:rPr>
        <w:t> </w:t>
      </w:r>
      <w:r w:rsidR="00497672" w:rsidRPr="00B24E8A">
        <w:rPr>
          <w:rFonts w:ascii="Arial" w:hAnsi="Arial" w:cs="Arial"/>
          <w:sz w:val="24"/>
          <w:szCs w:val="24"/>
        </w:rPr>
        <w:t>When Dada art emerged i</w:t>
      </w:r>
      <w:r w:rsidR="00E4788E" w:rsidRPr="00B24E8A">
        <w:rPr>
          <w:rFonts w:ascii="Arial" w:hAnsi="Arial" w:cs="Arial"/>
          <w:sz w:val="24"/>
          <w:szCs w:val="24"/>
        </w:rPr>
        <w:t xml:space="preserve">t </w:t>
      </w:r>
      <w:r w:rsidR="00742C5C" w:rsidRPr="00B24E8A">
        <w:rPr>
          <w:rFonts w:ascii="Arial" w:hAnsi="Arial" w:cs="Arial"/>
          <w:sz w:val="24"/>
          <w:szCs w:val="24"/>
        </w:rPr>
        <w:t>functioned as</w:t>
      </w:r>
      <w:r w:rsidR="000A6674" w:rsidRPr="00B24E8A">
        <w:rPr>
          <w:rFonts w:ascii="Arial" w:hAnsi="Arial" w:cs="Arial"/>
          <w:sz w:val="24"/>
          <w:szCs w:val="24"/>
        </w:rPr>
        <w:t xml:space="preserve"> “an aggressively </w:t>
      </w:r>
      <w:r w:rsidR="00C62C3E" w:rsidRPr="00B24E8A">
        <w:rPr>
          <w:rFonts w:ascii="Arial" w:hAnsi="Arial" w:cs="Arial"/>
          <w:sz w:val="24"/>
          <w:szCs w:val="24"/>
        </w:rPr>
        <w:t xml:space="preserve">paradoxical counterpart to the exactness of photography” </w:t>
      </w:r>
      <w:r w:rsidR="00BD2DED" w:rsidRPr="00B24E8A">
        <w:rPr>
          <w:rFonts w:ascii="Arial" w:hAnsi="Arial" w:cs="Arial"/>
          <w:sz w:val="24"/>
          <w:szCs w:val="24"/>
        </w:rPr>
        <w:t xml:space="preserve">(Dickerman L. &amp; Doherty B., 2005), </w:t>
      </w:r>
      <w:r w:rsidR="00792F73" w:rsidRPr="00B24E8A">
        <w:rPr>
          <w:rFonts w:ascii="Arial" w:hAnsi="Arial" w:cs="Arial"/>
          <w:sz w:val="24"/>
          <w:szCs w:val="24"/>
        </w:rPr>
        <w:t>which both emphasised the impact of the intentional absurdity</w:t>
      </w:r>
      <w:r w:rsidR="00A15CA4" w:rsidRPr="00B24E8A">
        <w:rPr>
          <w:rFonts w:ascii="Arial" w:hAnsi="Arial" w:cs="Arial"/>
          <w:sz w:val="24"/>
          <w:szCs w:val="24"/>
        </w:rPr>
        <w:t xml:space="preserve">, and highlighted the nature of </w:t>
      </w:r>
      <w:r w:rsidR="007B0FAC" w:rsidRPr="00B24E8A">
        <w:rPr>
          <w:rFonts w:ascii="Arial" w:hAnsi="Arial" w:cs="Arial"/>
          <w:sz w:val="24"/>
          <w:szCs w:val="24"/>
        </w:rPr>
        <w:t xml:space="preserve">both </w:t>
      </w:r>
      <w:r w:rsidR="00A15CA4" w:rsidRPr="00B24E8A">
        <w:rPr>
          <w:rFonts w:ascii="Arial" w:hAnsi="Arial" w:cs="Arial"/>
          <w:sz w:val="24"/>
          <w:szCs w:val="24"/>
        </w:rPr>
        <w:t xml:space="preserve">art </w:t>
      </w:r>
      <w:r w:rsidR="007B0FAC" w:rsidRPr="00B24E8A">
        <w:rPr>
          <w:rFonts w:ascii="Arial" w:hAnsi="Arial" w:cs="Arial"/>
          <w:sz w:val="24"/>
          <w:szCs w:val="24"/>
        </w:rPr>
        <w:t xml:space="preserve">and photography </w:t>
      </w:r>
      <w:r w:rsidR="00A15CA4" w:rsidRPr="00B24E8A">
        <w:rPr>
          <w:rFonts w:ascii="Arial" w:hAnsi="Arial" w:cs="Arial"/>
          <w:sz w:val="24"/>
          <w:szCs w:val="24"/>
        </w:rPr>
        <w:t xml:space="preserve">as a mediation of </w:t>
      </w:r>
      <w:r w:rsidR="007B0FAC" w:rsidRPr="00B24E8A">
        <w:rPr>
          <w:rFonts w:ascii="Arial" w:hAnsi="Arial" w:cs="Arial"/>
          <w:sz w:val="24"/>
          <w:szCs w:val="24"/>
        </w:rPr>
        <w:t>reality</w:t>
      </w:r>
      <w:r w:rsidR="00A15CA4" w:rsidRPr="00B24E8A">
        <w:rPr>
          <w:rFonts w:ascii="Arial" w:hAnsi="Arial" w:cs="Arial"/>
          <w:sz w:val="24"/>
          <w:szCs w:val="24"/>
        </w:rPr>
        <w:t xml:space="preserve">. </w:t>
      </w:r>
      <w:r w:rsidR="0065738D" w:rsidRPr="00B24E8A">
        <w:rPr>
          <w:rFonts w:ascii="Arial" w:hAnsi="Arial" w:cs="Arial"/>
          <w:sz w:val="24"/>
          <w:szCs w:val="24"/>
        </w:rPr>
        <w:t xml:space="preserve">This </w:t>
      </w:r>
      <w:r w:rsidR="00B253B7" w:rsidRPr="00B24E8A">
        <w:rPr>
          <w:rFonts w:ascii="Arial" w:hAnsi="Arial" w:cs="Arial"/>
          <w:sz w:val="24"/>
          <w:szCs w:val="24"/>
        </w:rPr>
        <w:t>critical theory</w:t>
      </w:r>
      <w:r w:rsidR="003170A7" w:rsidRPr="00B24E8A">
        <w:rPr>
          <w:rFonts w:ascii="Arial" w:hAnsi="Arial" w:cs="Arial"/>
          <w:sz w:val="24"/>
          <w:szCs w:val="24"/>
        </w:rPr>
        <w:t xml:space="preserve"> is explored by Meiselas, who </w:t>
      </w:r>
      <w:r w:rsidR="00E14E41" w:rsidRPr="00B24E8A">
        <w:rPr>
          <w:rFonts w:ascii="Arial" w:hAnsi="Arial" w:cs="Arial"/>
          <w:sz w:val="24"/>
          <w:szCs w:val="24"/>
        </w:rPr>
        <w:t xml:space="preserve">shows that “photography is an act of mediation” in which </w:t>
      </w:r>
      <w:r w:rsidR="00C71116" w:rsidRPr="00B24E8A">
        <w:rPr>
          <w:rFonts w:ascii="Arial" w:hAnsi="Arial" w:cs="Arial"/>
          <w:sz w:val="24"/>
          <w:szCs w:val="24"/>
        </w:rPr>
        <w:t xml:space="preserve">the effect of transportation that </w:t>
      </w:r>
      <w:r w:rsidR="003B1FB9" w:rsidRPr="00B24E8A">
        <w:rPr>
          <w:rFonts w:ascii="Arial" w:hAnsi="Arial" w:cs="Arial"/>
          <w:sz w:val="24"/>
          <w:szCs w:val="24"/>
        </w:rPr>
        <w:t xml:space="preserve">the camera results in “helps create deep </w:t>
      </w:r>
      <w:r w:rsidR="00826826" w:rsidRPr="00B24E8A">
        <w:rPr>
          <w:rFonts w:ascii="Arial" w:hAnsi="Arial" w:cs="Arial"/>
          <w:sz w:val="24"/>
          <w:szCs w:val="24"/>
        </w:rPr>
        <w:t>engagements</w:t>
      </w:r>
      <w:r w:rsidR="003B1FB9" w:rsidRPr="00B24E8A">
        <w:rPr>
          <w:rFonts w:ascii="Arial" w:hAnsi="Arial" w:cs="Arial"/>
          <w:sz w:val="24"/>
          <w:szCs w:val="24"/>
        </w:rPr>
        <w:t>” (LaBarge E., 2018).</w:t>
      </w:r>
      <w:r w:rsidR="00FD1258" w:rsidRPr="00B24E8A">
        <w:rPr>
          <w:rFonts w:ascii="Arial" w:hAnsi="Arial" w:cs="Arial"/>
          <w:sz w:val="24"/>
          <w:szCs w:val="24"/>
        </w:rPr>
        <w:t xml:space="preserve"> </w:t>
      </w:r>
      <w:r w:rsidR="003A60C2" w:rsidRPr="00B24E8A">
        <w:rPr>
          <w:rFonts w:ascii="Arial" w:hAnsi="Arial" w:cs="Arial"/>
          <w:sz w:val="24"/>
          <w:szCs w:val="24"/>
        </w:rPr>
        <w:t>Public e</w:t>
      </w:r>
      <w:r w:rsidR="00FD1258" w:rsidRPr="00B24E8A">
        <w:rPr>
          <w:rFonts w:ascii="Arial" w:hAnsi="Arial" w:cs="Arial"/>
          <w:sz w:val="24"/>
          <w:szCs w:val="24"/>
        </w:rPr>
        <w:t>ngagement</w:t>
      </w:r>
      <w:r w:rsidR="00773E1C" w:rsidRPr="00B24E8A">
        <w:rPr>
          <w:rFonts w:ascii="Arial" w:hAnsi="Arial" w:cs="Arial"/>
          <w:sz w:val="24"/>
          <w:szCs w:val="24"/>
        </w:rPr>
        <w:t xml:space="preserve"> w</w:t>
      </w:r>
      <w:r w:rsidR="003A60C2" w:rsidRPr="00B24E8A">
        <w:rPr>
          <w:rFonts w:ascii="Arial" w:hAnsi="Arial" w:cs="Arial"/>
          <w:sz w:val="24"/>
          <w:szCs w:val="24"/>
        </w:rPr>
        <w:t>ith</w:t>
      </w:r>
      <w:r w:rsidR="00773E1C" w:rsidRPr="00B24E8A">
        <w:rPr>
          <w:rFonts w:ascii="Arial" w:hAnsi="Arial" w:cs="Arial"/>
          <w:sz w:val="24"/>
          <w:szCs w:val="24"/>
        </w:rPr>
        <w:t xml:space="preserve"> artworks </w:t>
      </w:r>
      <w:r w:rsidR="00397BA2" w:rsidRPr="00B24E8A">
        <w:rPr>
          <w:rFonts w:ascii="Arial" w:hAnsi="Arial" w:cs="Arial"/>
          <w:sz w:val="24"/>
          <w:szCs w:val="24"/>
        </w:rPr>
        <w:t>is</w:t>
      </w:r>
      <w:r w:rsidR="00773E1C" w:rsidRPr="00B24E8A">
        <w:rPr>
          <w:rFonts w:ascii="Arial" w:hAnsi="Arial" w:cs="Arial"/>
          <w:sz w:val="24"/>
          <w:szCs w:val="24"/>
        </w:rPr>
        <w:t xml:space="preserve"> furthered by their inherit</w:t>
      </w:r>
      <w:r w:rsidR="00AF6267" w:rsidRPr="00B24E8A">
        <w:rPr>
          <w:rFonts w:ascii="Arial" w:hAnsi="Arial" w:cs="Arial"/>
          <w:sz w:val="24"/>
          <w:szCs w:val="24"/>
        </w:rPr>
        <w:t xml:space="preserve"> subjectivity</w:t>
      </w:r>
      <w:r w:rsidR="00E64BE8" w:rsidRPr="00B24E8A">
        <w:rPr>
          <w:rFonts w:ascii="Arial" w:hAnsi="Arial" w:cs="Arial"/>
          <w:sz w:val="24"/>
          <w:szCs w:val="24"/>
        </w:rPr>
        <w:t xml:space="preserve"> </w:t>
      </w:r>
      <w:r w:rsidR="00AF6267" w:rsidRPr="00B24E8A">
        <w:rPr>
          <w:rFonts w:ascii="Arial" w:hAnsi="Arial" w:cs="Arial"/>
          <w:sz w:val="24"/>
          <w:szCs w:val="24"/>
        </w:rPr>
        <w:t>due to the nature of mediations</w:t>
      </w:r>
      <w:r w:rsidR="00773E1C" w:rsidRPr="00B24E8A">
        <w:rPr>
          <w:rFonts w:ascii="Arial" w:hAnsi="Arial" w:cs="Arial"/>
          <w:sz w:val="24"/>
          <w:szCs w:val="24"/>
        </w:rPr>
        <w:t>,</w:t>
      </w:r>
      <w:r w:rsidR="00AF6267" w:rsidRPr="00B24E8A">
        <w:rPr>
          <w:rFonts w:ascii="Arial" w:hAnsi="Arial" w:cs="Arial"/>
          <w:sz w:val="24"/>
          <w:szCs w:val="24"/>
        </w:rPr>
        <w:t xml:space="preserve"> and thus the impact of art exposed to large audiences</w:t>
      </w:r>
      <w:r w:rsidR="003A60C2" w:rsidRPr="00B24E8A">
        <w:rPr>
          <w:rFonts w:ascii="Arial" w:hAnsi="Arial" w:cs="Arial"/>
          <w:sz w:val="24"/>
          <w:szCs w:val="24"/>
        </w:rPr>
        <w:t xml:space="preserve"> were both powerful</w:t>
      </w:r>
      <w:r w:rsidR="00E64BE8" w:rsidRPr="00B24E8A">
        <w:rPr>
          <w:rFonts w:ascii="Arial" w:hAnsi="Arial" w:cs="Arial"/>
          <w:sz w:val="24"/>
          <w:szCs w:val="24"/>
        </w:rPr>
        <w:t>,</w:t>
      </w:r>
      <w:r w:rsidR="003A60C2" w:rsidRPr="00B24E8A">
        <w:rPr>
          <w:rFonts w:ascii="Arial" w:hAnsi="Arial" w:cs="Arial"/>
          <w:sz w:val="24"/>
          <w:szCs w:val="24"/>
        </w:rPr>
        <w:t xml:space="preserve"> and to an extent unpredictable</w:t>
      </w:r>
      <w:r w:rsidR="00AF6267" w:rsidRPr="00B24E8A">
        <w:rPr>
          <w:rFonts w:ascii="Arial" w:hAnsi="Arial" w:cs="Arial"/>
          <w:sz w:val="24"/>
          <w:szCs w:val="24"/>
        </w:rPr>
        <w:t xml:space="preserve">. </w:t>
      </w:r>
      <w:r w:rsidR="00826826" w:rsidRPr="00B24E8A">
        <w:rPr>
          <w:rFonts w:ascii="Arial" w:hAnsi="Arial" w:cs="Arial"/>
          <w:sz w:val="24"/>
          <w:szCs w:val="24"/>
        </w:rPr>
        <w:t xml:space="preserve">This artistic principle of mediations is </w:t>
      </w:r>
      <w:r w:rsidR="00FC6A4D" w:rsidRPr="00B24E8A">
        <w:rPr>
          <w:rFonts w:ascii="Arial" w:hAnsi="Arial" w:cs="Arial"/>
          <w:sz w:val="24"/>
          <w:szCs w:val="24"/>
        </w:rPr>
        <w:t>explored throughout the history of art, especially within the Dada movement</w:t>
      </w:r>
      <w:r w:rsidR="00AA2E0C" w:rsidRPr="00B24E8A">
        <w:rPr>
          <w:rFonts w:ascii="Arial" w:hAnsi="Arial" w:cs="Arial"/>
          <w:sz w:val="24"/>
          <w:szCs w:val="24"/>
        </w:rPr>
        <w:t xml:space="preserve"> where </w:t>
      </w:r>
      <w:r w:rsidR="000E494F" w:rsidRPr="00B24E8A">
        <w:rPr>
          <w:rFonts w:ascii="Arial" w:hAnsi="Arial" w:cs="Arial"/>
          <w:sz w:val="24"/>
          <w:szCs w:val="24"/>
        </w:rPr>
        <w:t xml:space="preserve">artists such as Hausmann were “absorbed in the </w:t>
      </w:r>
      <w:r w:rsidR="00023D3C" w:rsidRPr="00B24E8A">
        <w:rPr>
          <w:rFonts w:ascii="Arial" w:hAnsi="Arial" w:cs="Arial"/>
          <w:sz w:val="24"/>
          <w:szCs w:val="24"/>
        </w:rPr>
        <w:t>contradictory natures of the photograph as a mechanized arte</w:t>
      </w:r>
      <w:r w:rsidR="00BC5E02" w:rsidRPr="00B24E8A">
        <w:rPr>
          <w:rFonts w:ascii="Arial" w:hAnsi="Arial" w:cs="Arial"/>
          <w:sz w:val="24"/>
          <w:szCs w:val="24"/>
        </w:rPr>
        <w:t>fact of vision”</w:t>
      </w:r>
      <w:r w:rsidR="005F001A" w:rsidRPr="00B24E8A">
        <w:rPr>
          <w:rFonts w:ascii="Arial" w:hAnsi="Arial" w:cs="Arial"/>
          <w:sz w:val="24"/>
          <w:szCs w:val="24"/>
        </w:rPr>
        <w:t xml:space="preserve"> (</w:t>
      </w:r>
      <w:r w:rsidR="005F001A" w:rsidRPr="00B24E8A">
        <w:rPr>
          <w:rFonts w:ascii="Arial" w:hAnsi="Arial" w:cs="Arial"/>
          <w:sz w:val="24"/>
          <w:szCs w:val="24"/>
          <w:lang w:val="de-DE"/>
        </w:rPr>
        <w:t xml:space="preserve">Benson T. </w:t>
      </w:r>
      <w:r w:rsidR="00397BA2" w:rsidRPr="00B24E8A">
        <w:rPr>
          <w:rFonts w:ascii="Arial" w:hAnsi="Arial" w:cs="Arial"/>
          <w:sz w:val="24"/>
          <w:szCs w:val="24"/>
          <w:lang w:val="de-DE"/>
        </w:rPr>
        <w:t>O.,</w:t>
      </w:r>
      <w:r w:rsidR="005F001A" w:rsidRPr="00B24E8A">
        <w:rPr>
          <w:rFonts w:ascii="Arial" w:hAnsi="Arial" w:cs="Arial"/>
          <w:sz w:val="24"/>
          <w:szCs w:val="24"/>
          <w:lang w:val="de-DE"/>
        </w:rPr>
        <w:t xml:space="preserve"> 1987).</w:t>
      </w:r>
      <w:r w:rsidR="009D4180" w:rsidRPr="00B24E8A">
        <w:rPr>
          <w:rFonts w:ascii="Arial" w:hAnsi="Arial" w:cs="Arial"/>
          <w:sz w:val="24"/>
          <w:szCs w:val="24"/>
          <w:lang w:val="de-DE"/>
        </w:rPr>
        <w:t xml:space="preserve"> Hausmann</w:t>
      </w:r>
      <w:r w:rsidR="002E6710" w:rsidRPr="00B24E8A">
        <w:rPr>
          <w:rFonts w:ascii="Arial" w:hAnsi="Arial" w:cs="Arial"/>
          <w:sz w:val="24"/>
          <w:szCs w:val="24"/>
          <w:lang w:val="de-DE"/>
        </w:rPr>
        <w:t xml:space="preserve"> </w:t>
      </w:r>
      <w:r w:rsidR="002E6710" w:rsidRPr="00B24E8A">
        <w:rPr>
          <w:rFonts w:ascii="Arial" w:hAnsi="Arial" w:cs="Arial"/>
          <w:sz w:val="24"/>
          <w:szCs w:val="24"/>
        </w:rPr>
        <w:t xml:space="preserve">used </w:t>
      </w:r>
      <w:r w:rsidR="0074407B" w:rsidRPr="00B24E8A">
        <w:rPr>
          <w:rFonts w:ascii="Arial" w:hAnsi="Arial" w:cs="Arial"/>
          <w:sz w:val="24"/>
          <w:szCs w:val="24"/>
        </w:rPr>
        <w:t xml:space="preserve">the transitional aspects of photography in his own work, where by collaging and </w:t>
      </w:r>
      <w:r w:rsidR="00240944" w:rsidRPr="00B24E8A">
        <w:rPr>
          <w:rFonts w:ascii="Arial" w:hAnsi="Arial" w:cs="Arial"/>
          <w:sz w:val="24"/>
          <w:szCs w:val="24"/>
        </w:rPr>
        <w:t>de-contextualising images he could create an irony of the present and past</w:t>
      </w:r>
      <w:r w:rsidR="00C7657F" w:rsidRPr="00B24E8A">
        <w:rPr>
          <w:rFonts w:ascii="Arial" w:hAnsi="Arial" w:cs="Arial"/>
          <w:sz w:val="24"/>
          <w:szCs w:val="24"/>
        </w:rPr>
        <w:t xml:space="preserve">. </w:t>
      </w:r>
      <w:r w:rsidR="00E3075D" w:rsidRPr="00B24E8A">
        <w:rPr>
          <w:rFonts w:ascii="Arial" w:hAnsi="Arial" w:cs="Arial"/>
          <w:sz w:val="24"/>
          <w:szCs w:val="24"/>
        </w:rPr>
        <w:t xml:space="preserve">Berger states that “if we can see </w:t>
      </w:r>
      <w:r w:rsidR="007C19AA" w:rsidRPr="00B24E8A">
        <w:rPr>
          <w:rFonts w:ascii="Arial" w:hAnsi="Arial" w:cs="Arial"/>
          <w:sz w:val="24"/>
          <w:szCs w:val="24"/>
        </w:rPr>
        <w:t>the present clearly enough, we shall ask the right questions of the past”</w:t>
      </w:r>
      <w:r w:rsidR="009A1421" w:rsidRPr="00B24E8A">
        <w:rPr>
          <w:rFonts w:ascii="Arial" w:hAnsi="Arial" w:cs="Arial"/>
          <w:sz w:val="24"/>
          <w:szCs w:val="24"/>
        </w:rPr>
        <w:t xml:space="preserve"> (Berger</w:t>
      </w:r>
      <w:r w:rsidR="009A1421" w:rsidRPr="00130963">
        <w:rPr>
          <w:rFonts w:ascii="Arial" w:hAnsi="Arial" w:cs="Arial"/>
          <w:sz w:val="24"/>
          <w:szCs w:val="24"/>
        </w:rPr>
        <w:t>, J</w:t>
      </w:r>
      <w:r w:rsidR="009A1421" w:rsidRPr="00B24E8A">
        <w:rPr>
          <w:rFonts w:ascii="Arial" w:hAnsi="Arial" w:cs="Arial"/>
          <w:sz w:val="24"/>
          <w:szCs w:val="24"/>
        </w:rPr>
        <w:t xml:space="preserve">., </w:t>
      </w:r>
      <w:r w:rsidR="009A1421" w:rsidRPr="00130963">
        <w:rPr>
          <w:rFonts w:ascii="Arial" w:hAnsi="Arial" w:cs="Arial"/>
          <w:sz w:val="24"/>
          <w:szCs w:val="24"/>
        </w:rPr>
        <w:t>1972</w:t>
      </w:r>
      <w:r w:rsidR="009A1421" w:rsidRPr="00B24E8A">
        <w:rPr>
          <w:rFonts w:ascii="Arial" w:hAnsi="Arial" w:cs="Arial"/>
          <w:sz w:val="24"/>
          <w:szCs w:val="24"/>
        </w:rPr>
        <w:t>),</w:t>
      </w:r>
      <w:r w:rsidR="00724A51" w:rsidRPr="00B24E8A">
        <w:rPr>
          <w:rFonts w:ascii="Arial" w:hAnsi="Arial" w:cs="Arial"/>
          <w:sz w:val="24"/>
          <w:szCs w:val="24"/>
        </w:rPr>
        <w:t xml:space="preserve"> </w:t>
      </w:r>
      <w:r w:rsidR="00AF7108" w:rsidRPr="00B24E8A">
        <w:rPr>
          <w:rFonts w:ascii="Arial" w:hAnsi="Arial" w:cs="Arial"/>
          <w:sz w:val="24"/>
          <w:szCs w:val="24"/>
        </w:rPr>
        <w:t xml:space="preserve">which is mobilized through Dadaist art </w:t>
      </w:r>
      <w:r w:rsidR="00F0611F" w:rsidRPr="00B24E8A">
        <w:rPr>
          <w:rFonts w:ascii="Arial" w:hAnsi="Arial" w:cs="Arial"/>
          <w:sz w:val="24"/>
          <w:szCs w:val="24"/>
        </w:rPr>
        <w:t>in order to encourage a questioning and curiosity from its viewers.</w:t>
      </w:r>
      <w:r w:rsidR="009A1421" w:rsidRPr="00B24E8A">
        <w:rPr>
          <w:rFonts w:ascii="Arial" w:hAnsi="Arial" w:cs="Arial"/>
          <w:sz w:val="24"/>
          <w:szCs w:val="24"/>
        </w:rPr>
        <w:t xml:space="preserve"> </w:t>
      </w:r>
      <w:r w:rsidR="00F0611F" w:rsidRPr="00B24E8A">
        <w:rPr>
          <w:rFonts w:ascii="Arial" w:hAnsi="Arial" w:cs="Arial"/>
          <w:sz w:val="24"/>
          <w:szCs w:val="24"/>
        </w:rPr>
        <w:t>Therefore</w:t>
      </w:r>
      <w:r w:rsidR="00E77209" w:rsidRPr="00B24E8A">
        <w:rPr>
          <w:rFonts w:ascii="Arial" w:hAnsi="Arial" w:cs="Arial"/>
          <w:sz w:val="24"/>
          <w:szCs w:val="24"/>
        </w:rPr>
        <w:t>,</w:t>
      </w:r>
      <w:r w:rsidR="00A55553" w:rsidRPr="00B24E8A">
        <w:rPr>
          <w:rFonts w:ascii="Arial" w:hAnsi="Arial" w:cs="Arial"/>
          <w:sz w:val="24"/>
          <w:szCs w:val="24"/>
        </w:rPr>
        <w:t xml:space="preserve"> the </w:t>
      </w:r>
      <w:r w:rsidR="003C64A6" w:rsidRPr="00B24E8A">
        <w:rPr>
          <w:rFonts w:ascii="Arial" w:hAnsi="Arial" w:cs="Arial"/>
          <w:sz w:val="24"/>
          <w:szCs w:val="24"/>
        </w:rPr>
        <w:t>artistic principles o</w:t>
      </w:r>
      <w:r w:rsidR="00DB5C85" w:rsidRPr="00B24E8A">
        <w:rPr>
          <w:rFonts w:ascii="Arial" w:hAnsi="Arial" w:cs="Arial"/>
          <w:sz w:val="24"/>
          <w:szCs w:val="24"/>
        </w:rPr>
        <w:t xml:space="preserve">f </w:t>
      </w:r>
      <w:r w:rsidR="00D25B17" w:rsidRPr="00B24E8A">
        <w:rPr>
          <w:rFonts w:ascii="Arial" w:hAnsi="Arial" w:cs="Arial"/>
          <w:sz w:val="24"/>
          <w:szCs w:val="24"/>
        </w:rPr>
        <w:t xml:space="preserve">mediation and a </w:t>
      </w:r>
      <w:r w:rsidR="00E77209" w:rsidRPr="00B24E8A">
        <w:rPr>
          <w:rFonts w:ascii="Arial" w:hAnsi="Arial" w:cs="Arial"/>
          <w:sz w:val="24"/>
          <w:szCs w:val="24"/>
        </w:rPr>
        <w:t>tone of</w:t>
      </w:r>
      <w:r w:rsidR="00D25B17" w:rsidRPr="00B24E8A">
        <w:rPr>
          <w:rFonts w:ascii="Arial" w:hAnsi="Arial" w:cs="Arial"/>
          <w:sz w:val="24"/>
          <w:szCs w:val="24"/>
        </w:rPr>
        <w:t xml:space="preserve"> absurd</w:t>
      </w:r>
      <w:r w:rsidR="00E77209" w:rsidRPr="00B24E8A">
        <w:rPr>
          <w:rFonts w:ascii="Arial" w:hAnsi="Arial" w:cs="Arial"/>
          <w:sz w:val="24"/>
          <w:szCs w:val="24"/>
        </w:rPr>
        <w:t>ity</w:t>
      </w:r>
      <w:r w:rsidR="00377129" w:rsidRPr="00B24E8A">
        <w:rPr>
          <w:rFonts w:ascii="Arial" w:hAnsi="Arial" w:cs="Arial"/>
          <w:sz w:val="24"/>
          <w:szCs w:val="24"/>
        </w:rPr>
        <w:t xml:space="preserve"> and anarchy</w:t>
      </w:r>
      <w:r w:rsidR="00D25B17" w:rsidRPr="00B24E8A">
        <w:rPr>
          <w:rFonts w:ascii="Arial" w:hAnsi="Arial" w:cs="Arial"/>
          <w:sz w:val="24"/>
          <w:szCs w:val="24"/>
        </w:rPr>
        <w:t xml:space="preserve"> </w:t>
      </w:r>
      <w:r w:rsidR="002252A7" w:rsidRPr="00B24E8A">
        <w:rPr>
          <w:rFonts w:ascii="Arial" w:hAnsi="Arial" w:cs="Arial"/>
          <w:sz w:val="24"/>
          <w:szCs w:val="24"/>
        </w:rPr>
        <w:t xml:space="preserve">were </w:t>
      </w:r>
      <w:r w:rsidR="00C460AD" w:rsidRPr="00B24E8A">
        <w:rPr>
          <w:rFonts w:ascii="Arial" w:hAnsi="Arial" w:cs="Arial"/>
          <w:sz w:val="24"/>
          <w:szCs w:val="24"/>
        </w:rPr>
        <w:t>effectively exhibited and encouraged through the Dadaist revolution</w:t>
      </w:r>
      <w:r w:rsidR="00E77209" w:rsidRPr="00B24E8A">
        <w:rPr>
          <w:rFonts w:ascii="Arial" w:hAnsi="Arial" w:cs="Arial"/>
          <w:sz w:val="24"/>
          <w:szCs w:val="24"/>
        </w:rPr>
        <w:t xml:space="preserve">, </w:t>
      </w:r>
      <w:r w:rsidR="00FA2D95" w:rsidRPr="00B24E8A">
        <w:rPr>
          <w:rFonts w:ascii="Arial" w:hAnsi="Arial" w:cs="Arial"/>
          <w:sz w:val="24"/>
          <w:szCs w:val="24"/>
        </w:rPr>
        <w:t xml:space="preserve">allowing for a judgement and thus </w:t>
      </w:r>
      <w:r w:rsidR="00377129" w:rsidRPr="00B24E8A">
        <w:rPr>
          <w:rFonts w:ascii="Arial" w:hAnsi="Arial" w:cs="Arial"/>
          <w:sz w:val="24"/>
          <w:szCs w:val="24"/>
        </w:rPr>
        <w:t>rebelli</w:t>
      </w:r>
      <w:r w:rsidR="00FA2D95" w:rsidRPr="00B24E8A">
        <w:rPr>
          <w:rFonts w:ascii="Arial" w:hAnsi="Arial" w:cs="Arial"/>
          <w:sz w:val="24"/>
          <w:szCs w:val="24"/>
        </w:rPr>
        <w:t>on</w:t>
      </w:r>
      <w:r w:rsidR="00377129" w:rsidRPr="00B24E8A">
        <w:rPr>
          <w:rFonts w:ascii="Arial" w:hAnsi="Arial" w:cs="Arial"/>
          <w:sz w:val="24"/>
          <w:szCs w:val="24"/>
        </w:rPr>
        <w:t xml:space="preserve"> against</w:t>
      </w:r>
      <w:r w:rsidR="00FA2D95" w:rsidRPr="00B24E8A">
        <w:rPr>
          <w:rFonts w:ascii="Arial" w:hAnsi="Arial" w:cs="Arial"/>
          <w:sz w:val="24"/>
          <w:szCs w:val="24"/>
        </w:rPr>
        <w:t xml:space="preserve"> </w:t>
      </w:r>
      <w:r w:rsidR="00377129" w:rsidRPr="00B24E8A">
        <w:rPr>
          <w:rFonts w:ascii="Arial" w:hAnsi="Arial" w:cs="Arial"/>
          <w:sz w:val="24"/>
          <w:szCs w:val="24"/>
        </w:rPr>
        <w:t xml:space="preserve">the conditioning of </w:t>
      </w:r>
      <w:r w:rsidR="00BE6A1E" w:rsidRPr="00B24E8A">
        <w:rPr>
          <w:rFonts w:ascii="Arial" w:hAnsi="Arial" w:cs="Arial"/>
          <w:sz w:val="24"/>
          <w:szCs w:val="24"/>
        </w:rPr>
        <w:t xml:space="preserve">society. </w:t>
      </w:r>
    </w:p>
    <w:p w14:paraId="7B2104B1" w14:textId="77777777" w:rsidR="00B24E8A" w:rsidRDefault="00B24E8A" w:rsidP="00BE6A1E">
      <w:pPr>
        <w:spacing w:before="240"/>
        <w:rPr>
          <w:rFonts w:ascii="Arial" w:hAnsi="Arial" w:cs="Arial"/>
          <w:sz w:val="24"/>
          <w:szCs w:val="24"/>
        </w:rPr>
      </w:pPr>
    </w:p>
    <w:p w14:paraId="4AB23125" w14:textId="77777777" w:rsidR="00B24E8A" w:rsidRDefault="00B24E8A" w:rsidP="002F5BE2">
      <w:pPr>
        <w:rPr>
          <w:rFonts w:ascii="Arial" w:hAnsi="Arial" w:cs="Arial"/>
          <w:sz w:val="24"/>
          <w:szCs w:val="24"/>
        </w:rPr>
      </w:pPr>
    </w:p>
    <w:p w14:paraId="6FEF1AAE" w14:textId="77777777" w:rsidR="00C8328A" w:rsidRDefault="00C8328A" w:rsidP="002F5BE2">
      <w:pPr>
        <w:rPr>
          <w:rFonts w:ascii="Arial" w:hAnsi="Arial" w:cs="Arial"/>
          <w:sz w:val="24"/>
          <w:szCs w:val="24"/>
          <w:u w:val="single"/>
        </w:rPr>
      </w:pPr>
    </w:p>
    <w:p w14:paraId="7EE4FAAE" w14:textId="30776875" w:rsidR="007559AB" w:rsidRPr="00B24E8A" w:rsidRDefault="001A0FCC" w:rsidP="002F5BE2">
      <w:pPr>
        <w:rPr>
          <w:rFonts w:ascii="Arial" w:hAnsi="Arial" w:cs="Arial"/>
          <w:sz w:val="24"/>
          <w:szCs w:val="24"/>
          <w:u w:val="single"/>
        </w:rPr>
      </w:pPr>
      <w:r w:rsidRPr="00B24E8A">
        <w:rPr>
          <w:rFonts w:ascii="Arial" w:hAnsi="Arial" w:cs="Arial"/>
          <w:sz w:val="24"/>
          <w:szCs w:val="24"/>
          <w:u w:val="single"/>
        </w:rPr>
        <w:t xml:space="preserve">Worldviews: </w:t>
      </w:r>
    </w:p>
    <w:p w14:paraId="58408104" w14:textId="7A5A01AA" w:rsidR="00B24E8A" w:rsidRDefault="00D15854" w:rsidP="00C8328A">
      <w:pPr>
        <w:rPr>
          <w:rFonts w:ascii="Arial" w:hAnsi="Arial" w:cs="Arial"/>
          <w:sz w:val="24"/>
          <w:szCs w:val="24"/>
        </w:rPr>
      </w:pPr>
      <w:bookmarkStart w:id="0" w:name="_Hlk153223555"/>
      <w:r w:rsidRPr="00B24E8A">
        <w:rPr>
          <w:rFonts w:ascii="Arial" w:hAnsi="Arial" w:cs="Arial"/>
          <w:sz w:val="24"/>
          <w:szCs w:val="24"/>
        </w:rPr>
        <w:t>The Dada movement</w:t>
      </w:r>
      <w:r w:rsidR="004858D5" w:rsidRPr="00B24E8A">
        <w:rPr>
          <w:rFonts w:ascii="Arial" w:hAnsi="Arial" w:cs="Arial"/>
          <w:sz w:val="24"/>
          <w:szCs w:val="24"/>
        </w:rPr>
        <w:t xml:space="preserve"> proposed ideologies of </w:t>
      </w:r>
      <w:r w:rsidR="00A00258" w:rsidRPr="00B24E8A">
        <w:rPr>
          <w:rFonts w:ascii="Arial" w:hAnsi="Arial" w:cs="Arial"/>
          <w:sz w:val="24"/>
          <w:szCs w:val="24"/>
        </w:rPr>
        <w:t xml:space="preserve">rebellion and irrationality, challenging </w:t>
      </w:r>
      <w:r w:rsidR="00262B57" w:rsidRPr="00B24E8A">
        <w:rPr>
          <w:rFonts w:ascii="Arial" w:hAnsi="Arial" w:cs="Arial"/>
          <w:sz w:val="24"/>
          <w:szCs w:val="24"/>
        </w:rPr>
        <w:t xml:space="preserve">political </w:t>
      </w:r>
      <w:r w:rsidR="00D401F5" w:rsidRPr="00B24E8A">
        <w:rPr>
          <w:rFonts w:ascii="Arial" w:hAnsi="Arial" w:cs="Arial"/>
          <w:sz w:val="24"/>
          <w:szCs w:val="24"/>
        </w:rPr>
        <w:t>worldviews of structure and capitalism</w:t>
      </w:r>
      <w:r w:rsidR="00E92934" w:rsidRPr="00B24E8A">
        <w:rPr>
          <w:rFonts w:ascii="Arial" w:hAnsi="Arial" w:cs="Arial"/>
          <w:sz w:val="24"/>
          <w:szCs w:val="24"/>
        </w:rPr>
        <w:t xml:space="preserve">. </w:t>
      </w:r>
      <w:bookmarkEnd w:id="0"/>
      <w:r w:rsidR="00231BB0" w:rsidRPr="00B24E8A">
        <w:rPr>
          <w:rFonts w:ascii="Arial" w:hAnsi="Arial" w:cs="Arial"/>
          <w:sz w:val="24"/>
          <w:szCs w:val="24"/>
        </w:rPr>
        <w:t>This is particularly clear in Raoul Hausmann’s work who was known for his satirical photomontages</w:t>
      </w:r>
      <w:r w:rsidR="00EB51DF" w:rsidRPr="00B24E8A">
        <w:rPr>
          <w:rFonts w:ascii="Arial" w:hAnsi="Arial" w:cs="Arial"/>
          <w:sz w:val="24"/>
          <w:szCs w:val="24"/>
        </w:rPr>
        <w:t xml:space="preserve">. </w:t>
      </w:r>
      <w:r w:rsidR="00084343" w:rsidRPr="00B24E8A">
        <w:rPr>
          <w:rFonts w:ascii="Arial" w:hAnsi="Arial" w:cs="Arial"/>
          <w:sz w:val="24"/>
          <w:szCs w:val="24"/>
        </w:rPr>
        <w:t>Hausmann was a central figure of the Dada movement in </w:t>
      </w:r>
      <w:r w:rsidR="00644A2D" w:rsidRPr="00B24E8A">
        <w:rPr>
          <w:rFonts w:ascii="Arial" w:hAnsi="Arial" w:cs="Arial"/>
          <w:sz w:val="24"/>
          <w:szCs w:val="24"/>
        </w:rPr>
        <w:t>Berlin and</w:t>
      </w:r>
      <w:r w:rsidR="00E156A7" w:rsidRPr="00B24E8A">
        <w:rPr>
          <w:rFonts w:ascii="Arial" w:hAnsi="Arial" w:cs="Arial"/>
          <w:sz w:val="24"/>
          <w:szCs w:val="24"/>
        </w:rPr>
        <w:t xml:space="preserve"> was a crucial part of </w:t>
      </w:r>
      <w:r w:rsidR="00B53DCE" w:rsidRPr="00B24E8A">
        <w:rPr>
          <w:rFonts w:ascii="Arial" w:hAnsi="Arial" w:cs="Arial"/>
          <w:sz w:val="24"/>
          <w:szCs w:val="24"/>
        </w:rPr>
        <w:t xml:space="preserve">elevating the influential nature of </w:t>
      </w:r>
      <w:r w:rsidR="00C74338" w:rsidRPr="00B24E8A">
        <w:rPr>
          <w:rFonts w:ascii="Arial" w:hAnsi="Arial" w:cs="Arial"/>
          <w:sz w:val="24"/>
          <w:szCs w:val="24"/>
        </w:rPr>
        <w:t>Dadaist artwork</w:t>
      </w:r>
      <w:r w:rsidR="00644A2D" w:rsidRPr="00B24E8A">
        <w:rPr>
          <w:rFonts w:ascii="Arial" w:hAnsi="Arial" w:cs="Arial"/>
          <w:sz w:val="24"/>
          <w:szCs w:val="24"/>
        </w:rPr>
        <w:t>, e</w:t>
      </w:r>
      <w:r w:rsidR="00C74338" w:rsidRPr="00B24E8A">
        <w:rPr>
          <w:rFonts w:ascii="Arial" w:hAnsi="Arial" w:cs="Arial"/>
          <w:sz w:val="24"/>
          <w:szCs w:val="24"/>
        </w:rPr>
        <w:t xml:space="preserve">ncouraging its association </w:t>
      </w:r>
      <w:r w:rsidR="00372D80" w:rsidRPr="00B24E8A">
        <w:rPr>
          <w:rFonts w:ascii="Arial" w:hAnsi="Arial" w:cs="Arial"/>
          <w:sz w:val="24"/>
          <w:szCs w:val="24"/>
        </w:rPr>
        <w:t xml:space="preserve">to a </w:t>
      </w:r>
      <w:r w:rsidR="00AF1C93" w:rsidRPr="00B24E8A">
        <w:rPr>
          <w:rFonts w:ascii="Arial" w:hAnsi="Arial" w:cs="Arial"/>
          <w:sz w:val="24"/>
          <w:szCs w:val="24"/>
        </w:rPr>
        <w:t>broader</w:t>
      </w:r>
      <w:r w:rsidR="00372D80" w:rsidRPr="00B24E8A">
        <w:rPr>
          <w:rFonts w:ascii="Arial" w:hAnsi="Arial" w:cs="Arial"/>
          <w:sz w:val="24"/>
          <w:szCs w:val="24"/>
        </w:rPr>
        <w:t xml:space="preserve"> culture of </w:t>
      </w:r>
      <w:r w:rsidR="001B6099" w:rsidRPr="00B24E8A">
        <w:rPr>
          <w:rFonts w:ascii="Arial" w:hAnsi="Arial" w:cs="Arial"/>
          <w:sz w:val="24"/>
          <w:szCs w:val="24"/>
        </w:rPr>
        <w:t>political art.</w:t>
      </w:r>
      <w:r w:rsidR="00A40B3A" w:rsidRPr="00B24E8A">
        <w:rPr>
          <w:rFonts w:ascii="Arial" w:hAnsi="Arial" w:cs="Arial"/>
          <w:sz w:val="24"/>
          <w:szCs w:val="24"/>
        </w:rPr>
        <w:t xml:space="preserve"> </w:t>
      </w:r>
      <w:r w:rsidR="009364D1" w:rsidRPr="00B24E8A">
        <w:rPr>
          <w:rFonts w:ascii="Arial" w:hAnsi="Arial" w:cs="Arial"/>
          <w:sz w:val="24"/>
          <w:szCs w:val="24"/>
        </w:rPr>
        <w:t xml:space="preserve">Dada art grew out of a culture that </w:t>
      </w:r>
      <w:r w:rsidR="00C877B5" w:rsidRPr="00B24E8A">
        <w:rPr>
          <w:rFonts w:ascii="Arial" w:hAnsi="Arial" w:cs="Arial"/>
          <w:sz w:val="24"/>
          <w:szCs w:val="24"/>
        </w:rPr>
        <w:t xml:space="preserve">was bloated by </w:t>
      </w:r>
      <w:r w:rsidR="00640BA8" w:rsidRPr="00B24E8A">
        <w:rPr>
          <w:rFonts w:ascii="Arial" w:hAnsi="Arial" w:cs="Arial"/>
          <w:sz w:val="24"/>
          <w:szCs w:val="24"/>
        </w:rPr>
        <w:t xml:space="preserve">post-conflict </w:t>
      </w:r>
      <w:r w:rsidR="00C877B5" w:rsidRPr="00B24E8A">
        <w:rPr>
          <w:rFonts w:ascii="Arial" w:hAnsi="Arial" w:cs="Arial"/>
          <w:sz w:val="24"/>
          <w:szCs w:val="24"/>
        </w:rPr>
        <w:t>carnage and political repression</w:t>
      </w:r>
      <w:r w:rsidR="00640BA8" w:rsidRPr="00B24E8A">
        <w:rPr>
          <w:rFonts w:ascii="Arial" w:hAnsi="Arial" w:cs="Arial"/>
          <w:sz w:val="24"/>
          <w:szCs w:val="24"/>
        </w:rPr>
        <w:t xml:space="preserve">, </w:t>
      </w:r>
      <w:r w:rsidR="00644671" w:rsidRPr="00B24E8A">
        <w:rPr>
          <w:rFonts w:ascii="Arial" w:hAnsi="Arial" w:cs="Arial"/>
          <w:sz w:val="24"/>
          <w:szCs w:val="24"/>
        </w:rPr>
        <w:t xml:space="preserve">and </w:t>
      </w:r>
      <w:r w:rsidR="00C84916" w:rsidRPr="00B24E8A">
        <w:rPr>
          <w:rFonts w:ascii="Arial" w:hAnsi="Arial" w:cs="Arial"/>
          <w:sz w:val="24"/>
          <w:szCs w:val="24"/>
        </w:rPr>
        <w:t>“</w:t>
      </w:r>
      <w:r w:rsidR="00644671" w:rsidRPr="00B24E8A">
        <w:rPr>
          <w:rFonts w:ascii="Arial" w:hAnsi="Arial" w:cs="Arial"/>
          <w:sz w:val="24"/>
          <w:szCs w:val="24"/>
        </w:rPr>
        <w:t xml:space="preserve">thrived </w:t>
      </w:r>
      <w:r w:rsidR="00C84916" w:rsidRPr="00B24E8A">
        <w:rPr>
          <w:rFonts w:ascii="Arial" w:hAnsi="Arial" w:cs="Arial"/>
          <w:sz w:val="24"/>
          <w:szCs w:val="24"/>
        </w:rPr>
        <w:t>on the resulting conflicts between poli</w:t>
      </w:r>
      <w:r w:rsidR="002B6E3B" w:rsidRPr="00B24E8A">
        <w:rPr>
          <w:rFonts w:ascii="Arial" w:hAnsi="Arial" w:cs="Arial"/>
          <w:sz w:val="24"/>
          <w:szCs w:val="24"/>
        </w:rPr>
        <w:t>tical activi</w:t>
      </w:r>
      <w:r w:rsidR="00BD6878" w:rsidRPr="00B24E8A">
        <w:rPr>
          <w:rFonts w:ascii="Arial" w:hAnsi="Arial" w:cs="Arial"/>
          <w:sz w:val="24"/>
          <w:szCs w:val="24"/>
        </w:rPr>
        <w:t xml:space="preserve">sts and cultural radicals during the turbulent years 1918-1920” </w:t>
      </w:r>
      <w:bookmarkStart w:id="1" w:name="_Hlk153227342"/>
      <w:r w:rsidR="0034334A" w:rsidRPr="00B24E8A">
        <w:rPr>
          <w:rFonts w:ascii="Arial" w:hAnsi="Arial" w:cs="Arial"/>
          <w:sz w:val="24"/>
          <w:szCs w:val="24"/>
        </w:rPr>
        <w:t>(</w:t>
      </w:r>
      <w:r w:rsidR="0034334A" w:rsidRPr="00B24E8A">
        <w:rPr>
          <w:rFonts w:ascii="Arial" w:hAnsi="Arial" w:cs="Arial"/>
          <w:sz w:val="24"/>
          <w:szCs w:val="24"/>
          <w:lang w:val="de-DE"/>
        </w:rPr>
        <w:t xml:space="preserve">Benson T. </w:t>
      </w:r>
      <w:r w:rsidR="00644A2D" w:rsidRPr="00B24E8A">
        <w:rPr>
          <w:rFonts w:ascii="Arial" w:hAnsi="Arial" w:cs="Arial"/>
          <w:sz w:val="24"/>
          <w:szCs w:val="24"/>
          <w:lang w:val="de-DE"/>
        </w:rPr>
        <w:t>O.,</w:t>
      </w:r>
      <w:r w:rsidR="009B3F0F" w:rsidRPr="00B24E8A">
        <w:rPr>
          <w:rFonts w:ascii="Arial" w:hAnsi="Arial" w:cs="Arial"/>
          <w:sz w:val="24"/>
          <w:szCs w:val="24"/>
          <w:lang w:val="de-DE"/>
        </w:rPr>
        <w:t xml:space="preserve"> </w:t>
      </w:r>
      <w:r w:rsidR="0034334A" w:rsidRPr="00B24E8A">
        <w:rPr>
          <w:rFonts w:ascii="Arial" w:hAnsi="Arial" w:cs="Arial"/>
          <w:sz w:val="24"/>
          <w:szCs w:val="24"/>
          <w:lang w:val="de-DE"/>
        </w:rPr>
        <w:t xml:space="preserve">1987). </w:t>
      </w:r>
      <w:bookmarkEnd w:id="1"/>
      <w:r w:rsidR="00E60B77" w:rsidRPr="00B24E8A">
        <w:rPr>
          <w:rFonts w:ascii="Arial" w:hAnsi="Arial" w:cs="Arial"/>
          <w:sz w:val="24"/>
          <w:szCs w:val="24"/>
        </w:rPr>
        <w:t>The Dadaists</w:t>
      </w:r>
      <w:r w:rsidR="00666960" w:rsidRPr="00B24E8A">
        <w:rPr>
          <w:rFonts w:ascii="Arial" w:hAnsi="Arial" w:cs="Arial"/>
          <w:sz w:val="24"/>
          <w:szCs w:val="24"/>
        </w:rPr>
        <w:t xml:space="preserve"> used journalistic and promotional styles of</w:t>
      </w:r>
      <w:r w:rsidR="0065465D" w:rsidRPr="00B24E8A">
        <w:rPr>
          <w:rFonts w:ascii="Arial" w:hAnsi="Arial" w:cs="Arial"/>
          <w:sz w:val="24"/>
          <w:szCs w:val="24"/>
        </w:rPr>
        <w:t xml:space="preserve"> </w:t>
      </w:r>
      <w:r w:rsidR="00E857E0" w:rsidRPr="00B24E8A">
        <w:rPr>
          <w:rFonts w:ascii="Arial" w:hAnsi="Arial" w:cs="Arial"/>
          <w:sz w:val="24"/>
          <w:szCs w:val="24"/>
        </w:rPr>
        <w:t>communication</w:t>
      </w:r>
      <w:r w:rsidR="0065465D" w:rsidRPr="00B24E8A">
        <w:rPr>
          <w:rFonts w:ascii="Arial" w:hAnsi="Arial" w:cs="Arial"/>
          <w:sz w:val="24"/>
          <w:szCs w:val="24"/>
        </w:rPr>
        <w:t xml:space="preserve">, </w:t>
      </w:r>
      <w:r w:rsidR="00E857E0" w:rsidRPr="00B24E8A">
        <w:rPr>
          <w:rFonts w:ascii="Arial" w:hAnsi="Arial" w:cs="Arial"/>
          <w:sz w:val="24"/>
          <w:szCs w:val="24"/>
        </w:rPr>
        <w:t xml:space="preserve">using </w:t>
      </w:r>
      <w:r w:rsidR="00655060" w:rsidRPr="00B24E8A">
        <w:rPr>
          <w:rFonts w:ascii="Arial" w:hAnsi="Arial" w:cs="Arial"/>
          <w:sz w:val="24"/>
          <w:szCs w:val="24"/>
        </w:rPr>
        <w:t xml:space="preserve">artwork of an advertising nature, such as </w:t>
      </w:r>
      <w:r w:rsidR="00A41F82" w:rsidRPr="00B24E8A">
        <w:rPr>
          <w:rFonts w:ascii="Arial" w:hAnsi="Arial" w:cs="Arial"/>
          <w:sz w:val="24"/>
          <w:szCs w:val="24"/>
        </w:rPr>
        <w:t>photomontages</w:t>
      </w:r>
      <w:r w:rsidR="00655060" w:rsidRPr="00B24E8A">
        <w:rPr>
          <w:rFonts w:ascii="Arial" w:hAnsi="Arial" w:cs="Arial"/>
          <w:sz w:val="24"/>
          <w:szCs w:val="24"/>
        </w:rPr>
        <w:t>,</w:t>
      </w:r>
      <w:r w:rsidR="00A41F82" w:rsidRPr="00B24E8A">
        <w:rPr>
          <w:rFonts w:ascii="Arial" w:hAnsi="Arial" w:cs="Arial"/>
          <w:sz w:val="24"/>
          <w:szCs w:val="24"/>
        </w:rPr>
        <w:t xml:space="preserve"> </w:t>
      </w:r>
      <w:r w:rsidR="00CE0591" w:rsidRPr="00B24E8A">
        <w:rPr>
          <w:rFonts w:ascii="Arial" w:hAnsi="Arial" w:cs="Arial"/>
          <w:sz w:val="24"/>
          <w:szCs w:val="24"/>
        </w:rPr>
        <w:t>to “sa</w:t>
      </w:r>
      <w:r w:rsidR="00857113" w:rsidRPr="00B24E8A">
        <w:rPr>
          <w:rFonts w:ascii="Arial" w:hAnsi="Arial" w:cs="Arial"/>
          <w:sz w:val="24"/>
          <w:szCs w:val="24"/>
        </w:rPr>
        <w:t>tirize prejudices, beliefs, and rheto</w:t>
      </w:r>
      <w:r w:rsidR="00685B1D" w:rsidRPr="00B24E8A">
        <w:rPr>
          <w:rFonts w:ascii="Arial" w:hAnsi="Arial" w:cs="Arial"/>
          <w:sz w:val="24"/>
          <w:szCs w:val="24"/>
        </w:rPr>
        <w:t>rical arguments prevalent in their society”</w:t>
      </w:r>
      <w:r w:rsidR="00601212" w:rsidRPr="00B24E8A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="00685B1D" w:rsidRPr="00B24E8A">
        <w:rPr>
          <w:rFonts w:ascii="Arial" w:hAnsi="Arial" w:cs="Arial"/>
          <w:sz w:val="24"/>
          <w:szCs w:val="24"/>
        </w:rPr>
        <w:t>(</w:t>
      </w:r>
      <w:r w:rsidR="00685B1D" w:rsidRPr="00B24E8A">
        <w:rPr>
          <w:rFonts w:ascii="Arial" w:hAnsi="Arial" w:cs="Arial"/>
          <w:sz w:val="24"/>
          <w:szCs w:val="24"/>
          <w:lang w:val="de-DE"/>
        </w:rPr>
        <w:t xml:space="preserve">Benson T. </w:t>
      </w:r>
      <w:r w:rsidR="00644A2D" w:rsidRPr="00B24E8A">
        <w:rPr>
          <w:rFonts w:ascii="Arial" w:hAnsi="Arial" w:cs="Arial"/>
          <w:sz w:val="24"/>
          <w:szCs w:val="24"/>
          <w:lang w:val="de-DE"/>
        </w:rPr>
        <w:t>O.,</w:t>
      </w:r>
      <w:r w:rsidR="009B3F0F" w:rsidRPr="00B24E8A">
        <w:rPr>
          <w:rFonts w:ascii="Arial" w:hAnsi="Arial" w:cs="Arial"/>
          <w:sz w:val="24"/>
          <w:szCs w:val="24"/>
          <w:lang w:val="de-DE"/>
        </w:rPr>
        <w:t xml:space="preserve"> </w:t>
      </w:r>
      <w:r w:rsidR="00685B1D" w:rsidRPr="00B24E8A">
        <w:rPr>
          <w:rFonts w:ascii="Arial" w:hAnsi="Arial" w:cs="Arial"/>
          <w:sz w:val="24"/>
          <w:szCs w:val="24"/>
          <w:lang w:val="de-DE"/>
        </w:rPr>
        <w:t>1987</w:t>
      </w:r>
      <w:r w:rsidR="009B3F0F" w:rsidRPr="00B24E8A">
        <w:rPr>
          <w:rFonts w:ascii="Arial" w:hAnsi="Arial" w:cs="Arial"/>
          <w:sz w:val="24"/>
          <w:szCs w:val="24"/>
        </w:rPr>
        <w:t xml:space="preserve">) </w:t>
      </w:r>
      <w:r w:rsidR="00C120F7" w:rsidRPr="00B24E8A">
        <w:rPr>
          <w:rFonts w:ascii="Arial" w:hAnsi="Arial" w:cs="Arial"/>
          <w:sz w:val="24"/>
          <w:szCs w:val="24"/>
        </w:rPr>
        <w:t>This satire op</w:t>
      </w:r>
      <w:r w:rsidR="00EF352D" w:rsidRPr="00B24E8A">
        <w:rPr>
          <w:rFonts w:ascii="Arial" w:hAnsi="Arial" w:cs="Arial"/>
          <w:sz w:val="24"/>
          <w:szCs w:val="24"/>
        </w:rPr>
        <w:t xml:space="preserve">posed cultural beliefs </w:t>
      </w:r>
      <w:r w:rsidR="003A5326" w:rsidRPr="00B24E8A">
        <w:rPr>
          <w:rFonts w:ascii="Arial" w:hAnsi="Arial" w:cs="Arial"/>
          <w:sz w:val="24"/>
          <w:szCs w:val="24"/>
        </w:rPr>
        <w:t>with</w:t>
      </w:r>
      <w:r w:rsidR="007F5C18" w:rsidRPr="00B24E8A">
        <w:rPr>
          <w:rFonts w:ascii="Arial" w:hAnsi="Arial" w:cs="Arial"/>
          <w:sz w:val="24"/>
          <w:szCs w:val="24"/>
        </w:rPr>
        <w:t xml:space="preserve"> intended </w:t>
      </w:r>
      <w:r w:rsidR="00C120F7" w:rsidRPr="00B24E8A">
        <w:rPr>
          <w:rFonts w:ascii="Arial" w:hAnsi="Arial" w:cs="Arial"/>
          <w:sz w:val="24"/>
          <w:szCs w:val="24"/>
        </w:rPr>
        <w:t xml:space="preserve">opportunities of discovery, </w:t>
      </w:r>
      <w:r w:rsidR="0013709F" w:rsidRPr="00B24E8A">
        <w:rPr>
          <w:rFonts w:ascii="Arial" w:hAnsi="Arial" w:cs="Arial"/>
          <w:sz w:val="24"/>
          <w:szCs w:val="24"/>
        </w:rPr>
        <w:t>rendering</w:t>
      </w:r>
      <w:r w:rsidR="00397BAD" w:rsidRPr="00B24E8A">
        <w:rPr>
          <w:rFonts w:ascii="Arial" w:hAnsi="Arial" w:cs="Arial"/>
          <w:sz w:val="24"/>
          <w:szCs w:val="24"/>
        </w:rPr>
        <w:t xml:space="preserve"> cult</w:t>
      </w:r>
      <w:r w:rsidR="00B46A5A" w:rsidRPr="00B24E8A">
        <w:rPr>
          <w:rFonts w:ascii="Arial" w:hAnsi="Arial" w:cs="Arial"/>
          <w:sz w:val="24"/>
          <w:szCs w:val="24"/>
        </w:rPr>
        <w:t>ural</w:t>
      </w:r>
      <w:r w:rsidR="0013709F" w:rsidRPr="00B24E8A">
        <w:rPr>
          <w:rFonts w:ascii="Arial" w:hAnsi="Arial" w:cs="Arial"/>
          <w:sz w:val="24"/>
          <w:szCs w:val="24"/>
        </w:rPr>
        <w:t xml:space="preserve"> </w:t>
      </w:r>
      <w:r w:rsidR="00397BAD" w:rsidRPr="00B24E8A">
        <w:rPr>
          <w:rFonts w:ascii="Arial" w:hAnsi="Arial" w:cs="Arial"/>
          <w:sz w:val="24"/>
          <w:szCs w:val="24"/>
        </w:rPr>
        <w:t xml:space="preserve">bias </w:t>
      </w:r>
      <w:r w:rsidR="006D313C" w:rsidRPr="00B24E8A">
        <w:rPr>
          <w:rFonts w:ascii="Arial" w:hAnsi="Arial" w:cs="Arial"/>
          <w:sz w:val="24"/>
          <w:szCs w:val="24"/>
        </w:rPr>
        <w:t>more apparent to the public.</w:t>
      </w:r>
      <w:r w:rsidR="003A5326" w:rsidRPr="00B24E8A">
        <w:rPr>
          <w:rFonts w:ascii="Arial" w:hAnsi="Arial" w:cs="Arial"/>
          <w:sz w:val="24"/>
          <w:szCs w:val="24"/>
        </w:rPr>
        <w:t xml:space="preserve"> </w:t>
      </w:r>
      <w:r w:rsidR="00F67A84" w:rsidRPr="00B24E8A">
        <w:rPr>
          <w:rFonts w:ascii="Arial" w:hAnsi="Arial" w:cs="Arial"/>
          <w:sz w:val="24"/>
          <w:szCs w:val="24"/>
        </w:rPr>
        <w:t xml:space="preserve">Dadaists </w:t>
      </w:r>
      <w:r w:rsidR="000879B7" w:rsidRPr="00B24E8A">
        <w:rPr>
          <w:rFonts w:ascii="Arial" w:hAnsi="Arial" w:cs="Arial"/>
          <w:sz w:val="24"/>
          <w:szCs w:val="24"/>
        </w:rPr>
        <w:t xml:space="preserve">enthusiastically </w:t>
      </w:r>
      <w:r w:rsidR="00F67A84" w:rsidRPr="00B24E8A">
        <w:rPr>
          <w:rFonts w:ascii="Arial" w:hAnsi="Arial" w:cs="Arial"/>
          <w:sz w:val="24"/>
          <w:szCs w:val="24"/>
        </w:rPr>
        <w:t xml:space="preserve">encouraged a </w:t>
      </w:r>
      <w:r w:rsidR="00A749D3" w:rsidRPr="00B24E8A">
        <w:rPr>
          <w:rFonts w:ascii="Arial" w:hAnsi="Arial" w:cs="Arial"/>
          <w:sz w:val="24"/>
          <w:szCs w:val="24"/>
        </w:rPr>
        <w:t>critical</w:t>
      </w:r>
      <w:r w:rsidR="00F67A84" w:rsidRPr="00B24E8A">
        <w:rPr>
          <w:rFonts w:ascii="Arial" w:hAnsi="Arial" w:cs="Arial"/>
          <w:sz w:val="24"/>
          <w:szCs w:val="24"/>
        </w:rPr>
        <w:t xml:space="preserve"> judgement of </w:t>
      </w:r>
      <w:r w:rsidR="00A749D3" w:rsidRPr="00B24E8A">
        <w:rPr>
          <w:rFonts w:ascii="Arial" w:hAnsi="Arial" w:cs="Arial"/>
          <w:sz w:val="24"/>
          <w:szCs w:val="24"/>
        </w:rPr>
        <w:t>society</w:t>
      </w:r>
      <w:r w:rsidR="00F67A84" w:rsidRPr="00B24E8A">
        <w:rPr>
          <w:rFonts w:ascii="Arial" w:hAnsi="Arial" w:cs="Arial"/>
          <w:sz w:val="24"/>
          <w:szCs w:val="24"/>
        </w:rPr>
        <w:t xml:space="preserve"> from th</w:t>
      </w:r>
      <w:r w:rsidR="00A749D3" w:rsidRPr="00B24E8A">
        <w:rPr>
          <w:rFonts w:ascii="Arial" w:hAnsi="Arial" w:cs="Arial"/>
          <w:sz w:val="24"/>
          <w:szCs w:val="24"/>
        </w:rPr>
        <w:t xml:space="preserve">e viewers of their art, </w:t>
      </w:r>
      <w:r w:rsidR="009357F2" w:rsidRPr="00B24E8A">
        <w:rPr>
          <w:rFonts w:ascii="Arial" w:hAnsi="Arial" w:cs="Arial"/>
          <w:sz w:val="24"/>
          <w:szCs w:val="24"/>
        </w:rPr>
        <w:t xml:space="preserve">enlisting a </w:t>
      </w:r>
      <w:r w:rsidR="00B56A53" w:rsidRPr="00B24E8A">
        <w:rPr>
          <w:rFonts w:ascii="Arial" w:hAnsi="Arial" w:cs="Arial"/>
          <w:sz w:val="24"/>
          <w:szCs w:val="24"/>
        </w:rPr>
        <w:t xml:space="preserve">powerful </w:t>
      </w:r>
      <w:r w:rsidR="009357F2" w:rsidRPr="00B24E8A">
        <w:rPr>
          <w:rFonts w:ascii="Arial" w:hAnsi="Arial" w:cs="Arial"/>
          <w:sz w:val="24"/>
          <w:szCs w:val="24"/>
        </w:rPr>
        <w:t>na</w:t>
      </w:r>
      <w:r w:rsidR="00D835E2" w:rsidRPr="00B24E8A">
        <w:rPr>
          <w:rFonts w:ascii="Arial" w:hAnsi="Arial" w:cs="Arial"/>
          <w:sz w:val="24"/>
          <w:szCs w:val="24"/>
        </w:rPr>
        <w:t xml:space="preserve">rrative in order to highlight the oppressive and destructive nature of unstable governance. This reaction to World War </w:t>
      </w:r>
      <w:r w:rsidR="00C57FF6" w:rsidRPr="00B24E8A">
        <w:rPr>
          <w:rFonts w:ascii="Arial" w:hAnsi="Arial" w:cs="Arial"/>
          <w:sz w:val="24"/>
          <w:szCs w:val="24"/>
        </w:rPr>
        <w:t>O</w:t>
      </w:r>
      <w:r w:rsidR="00D835E2" w:rsidRPr="00B24E8A">
        <w:rPr>
          <w:rFonts w:ascii="Arial" w:hAnsi="Arial" w:cs="Arial"/>
          <w:sz w:val="24"/>
          <w:szCs w:val="24"/>
        </w:rPr>
        <w:t xml:space="preserve">ne </w:t>
      </w:r>
      <w:r w:rsidR="00573652" w:rsidRPr="00B24E8A">
        <w:rPr>
          <w:rFonts w:ascii="Arial" w:hAnsi="Arial" w:cs="Arial"/>
          <w:sz w:val="24"/>
          <w:szCs w:val="24"/>
        </w:rPr>
        <w:t xml:space="preserve">caused a </w:t>
      </w:r>
      <w:r w:rsidR="00334647" w:rsidRPr="00B24E8A">
        <w:rPr>
          <w:rFonts w:ascii="Arial" w:hAnsi="Arial" w:cs="Arial"/>
          <w:sz w:val="24"/>
          <w:szCs w:val="24"/>
        </w:rPr>
        <w:t xml:space="preserve">worldview of rebellion: an opposition to </w:t>
      </w:r>
      <w:r w:rsidR="00573652" w:rsidRPr="00B24E8A">
        <w:rPr>
          <w:rFonts w:ascii="Arial" w:hAnsi="Arial" w:cs="Arial"/>
          <w:sz w:val="24"/>
          <w:szCs w:val="24"/>
        </w:rPr>
        <w:t xml:space="preserve">modern </w:t>
      </w:r>
      <w:r w:rsidR="00334647" w:rsidRPr="00B24E8A">
        <w:rPr>
          <w:rFonts w:ascii="Arial" w:hAnsi="Arial" w:cs="Arial"/>
          <w:sz w:val="24"/>
          <w:szCs w:val="24"/>
        </w:rPr>
        <w:t>capitalist</w:t>
      </w:r>
      <w:r w:rsidR="00573652" w:rsidRPr="00B24E8A">
        <w:rPr>
          <w:rFonts w:ascii="Arial" w:hAnsi="Arial" w:cs="Arial"/>
          <w:sz w:val="24"/>
          <w:szCs w:val="24"/>
        </w:rPr>
        <w:t xml:space="preserve"> society</w:t>
      </w:r>
      <w:r w:rsidR="00742C5C" w:rsidRPr="00B24E8A">
        <w:rPr>
          <w:rFonts w:ascii="Arial" w:hAnsi="Arial" w:cs="Arial"/>
          <w:sz w:val="24"/>
          <w:szCs w:val="24"/>
        </w:rPr>
        <w:t xml:space="preserve">. </w:t>
      </w:r>
      <w:r w:rsidR="00334647" w:rsidRPr="00B24E8A">
        <w:rPr>
          <w:rFonts w:ascii="Arial" w:hAnsi="Arial" w:cs="Arial"/>
          <w:sz w:val="24"/>
          <w:szCs w:val="24"/>
        </w:rPr>
        <w:t xml:space="preserve">The Dada movement allowed for an </w:t>
      </w:r>
      <w:r w:rsidR="00D007EF" w:rsidRPr="00B24E8A">
        <w:rPr>
          <w:rFonts w:ascii="Arial" w:hAnsi="Arial" w:cs="Arial"/>
          <w:sz w:val="24"/>
          <w:szCs w:val="24"/>
        </w:rPr>
        <w:t xml:space="preserve">influential </w:t>
      </w:r>
      <w:r w:rsidR="00334647" w:rsidRPr="00B24E8A">
        <w:rPr>
          <w:rFonts w:ascii="Arial" w:hAnsi="Arial" w:cs="Arial"/>
          <w:sz w:val="24"/>
          <w:szCs w:val="24"/>
        </w:rPr>
        <w:t xml:space="preserve">exploration into </w:t>
      </w:r>
      <w:r w:rsidR="00EC0CE7" w:rsidRPr="00B24E8A">
        <w:rPr>
          <w:rFonts w:ascii="Arial" w:hAnsi="Arial" w:cs="Arial"/>
          <w:sz w:val="24"/>
          <w:szCs w:val="24"/>
        </w:rPr>
        <w:t xml:space="preserve">societal expectations and standards through </w:t>
      </w:r>
      <w:r w:rsidR="008E630C" w:rsidRPr="00B24E8A">
        <w:rPr>
          <w:rFonts w:ascii="Arial" w:hAnsi="Arial" w:cs="Arial"/>
          <w:sz w:val="24"/>
          <w:szCs w:val="24"/>
        </w:rPr>
        <w:t>an expression of non-sense and irrationality.</w:t>
      </w:r>
    </w:p>
    <w:p w14:paraId="3FDA07D8" w14:textId="77777777" w:rsidR="00C8328A" w:rsidRDefault="00C8328A" w:rsidP="00C8328A">
      <w:pPr>
        <w:rPr>
          <w:rFonts w:ascii="Arial" w:hAnsi="Arial" w:cs="Arial"/>
          <w:sz w:val="24"/>
          <w:szCs w:val="24"/>
        </w:rPr>
      </w:pPr>
    </w:p>
    <w:p w14:paraId="0289C6E0" w14:textId="77777777" w:rsidR="00C8328A" w:rsidRDefault="00C8328A" w:rsidP="00C8328A">
      <w:pPr>
        <w:rPr>
          <w:rFonts w:ascii="Arial" w:hAnsi="Arial" w:cs="Arial"/>
          <w:sz w:val="24"/>
          <w:szCs w:val="24"/>
        </w:rPr>
      </w:pPr>
    </w:p>
    <w:p w14:paraId="49B09862" w14:textId="77777777" w:rsidR="00C8328A" w:rsidRDefault="00C8328A" w:rsidP="00C8328A">
      <w:pPr>
        <w:rPr>
          <w:rFonts w:ascii="Arial" w:hAnsi="Arial" w:cs="Arial"/>
          <w:sz w:val="24"/>
          <w:szCs w:val="24"/>
        </w:rPr>
      </w:pPr>
    </w:p>
    <w:p w14:paraId="3189F8BD" w14:textId="77777777" w:rsidR="00C8328A" w:rsidRPr="00B24E8A" w:rsidRDefault="00C8328A" w:rsidP="00C8328A">
      <w:pPr>
        <w:rPr>
          <w:rFonts w:ascii="Arial" w:hAnsi="Arial" w:cs="Arial"/>
          <w:sz w:val="24"/>
          <w:szCs w:val="24"/>
        </w:rPr>
      </w:pPr>
    </w:p>
    <w:p w14:paraId="5294C5DC" w14:textId="77777777" w:rsidR="00C8328A" w:rsidRDefault="00C8328A" w:rsidP="001C3F36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27A07A5C" w14:textId="74894E7B" w:rsidR="001C3F36" w:rsidRPr="00B24E8A" w:rsidRDefault="00CB5148" w:rsidP="001C3F36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B24E8A">
        <w:rPr>
          <w:rFonts w:ascii="Arial" w:hAnsi="Arial" w:cs="Arial"/>
          <w:b/>
          <w:bCs/>
          <w:sz w:val="24"/>
          <w:szCs w:val="24"/>
          <w:u w:val="single"/>
        </w:rPr>
        <w:t>Surrealis</w:t>
      </w:r>
      <w:r w:rsidR="001C3F36" w:rsidRPr="00B24E8A">
        <w:rPr>
          <w:rFonts w:ascii="Arial" w:hAnsi="Arial" w:cs="Arial"/>
          <w:b/>
          <w:bCs/>
          <w:sz w:val="24"/>
          <w:szCs w:val="24"/>
          <w:u w:val="single"/>
        </w:rPr>
        <w:t>m</w:t>
      </w:r>
    </w:p>
    <w:p w14:paraId="04F0C4A9" w14:textId="7ED3D7F8" w:rsidR="001C3F36" w:rsidRPr="00B24E8A" w:rsidRDefault="001C3F36" w:rsidP="001C3F36">
      <w:pPr>
        <w:rPr>
          <w:rFonts w:ascii="Arial" w:hAnsi="Arial" w:cs="Arial"/>
          <w:sz w:val="24"/>
          <w:szCs w:val="24"/>
          <w:u w:val="single"/>
        </w:rPr>
      </w:pPr>
      <w:r w:rsidRPr="00B24E8A">
        <w:rPr>
          <w:rFonts w:ascii="Arial" w:hAnsi="Arial" w:cs="Arial"/>
          <w:sz w:val="24"/>
          <w:szCs w:val="24"/>
          <w:u w:val="single"/>
        </w:rPr>
        <w:t>Artistic principles</w:t>
      </w:r>
      <w:r w:rsidR="001B7881" w:rsidRPr="00B24E8A">
        <w:rPr>
          <w:rFonts w:ascii="Arial" w:hAnsi="Arial" w:cs="Arial"/>
          <w:sz w:val="24"/>
          <w:szCs w:val="24"/>
          <w:u w:val="single"/>
        </w:rPr>
        <w:t>:</w:t>
      </w:r>
    </w:p>
    <w:p w14:paraId="35A5618B" w14:textId="2622653A" w:rsidR="00B24E8A" w:rsidRDefault="00455FCB" w:rsidP="00B24E8A">
      <w:pPr>
        <w:rPr>
          <w:rFonts w:ascii="Arial" w:hAnsi="Arial" w:cs="Arial"/>
          <w:sz w:val="24"/>
          <w:szCs w:val="24"/>
        </w:rPr>
      </w:pPr>
      <w:r w:rsidRPr="00B24E8A">
        <w:rPr>
          <w:rFonts w:ascii="Arial" w:hAnsi="Arial" w:cs="Arial"/>
          <w:sz w:val="24"/>
          <w:szCs w:val="24"/>
        </w:rPr>
        <w:t xml:space="preserve">Surrealist art often </w:t>
      </w:r>
      <w:r w:rsidR="001B7881" w:rsidRPr="00B24E8A">
        <w:rPr>
          <w:rFonts w:ascii="Arial" w:hAnsi="Arial" w:cs="Arial"/>
          <w:sz w:val="24"/>
          <w:szCs w:val="24"/>
        </w:rPr>
        <w:t>fall</w:t>
      </w:r>
      <w:r w:rsidRPr="00B24E8A">
        <w:rPr>
          <w:rFonts w:ascii="Arial" w:hAnsi="Arial" w:cs="Arial"/>
          <w:sz w:val="24"/>
          <w:szCs w:val="24"/>
        </w:rPr>
        <w:t>s</w:t>
      </w:r>
      <w:r w:rsidR="001B7881" w:rsidRPr="00B24E8A">
        <w:rPr>
          <w:rFonts w:ascii="Arial" w:hAnsi="Arial" w:cs="Arial"/>
          <w:sz w:val="24"/>
          <w:szCs w:val="24"/>
        </w:rPr>
        <w:t xml:space="preserve"> between the two extremes. One extreme, which was used by Arp, </w:t>
      </w:r>
      <w:r w:rsidR="00A80463" w:rsidRPr="00B24E8A">
        <w:rPr>
          <w:rFonts w:ascii="Arial" w:hAnsi="Arial" w:cs="Arial"/>
          <w:sz w:val="24"/>
          <w:szCs w:val="24"/>
        </w:rPr>
        <w:t xml:space="preserve">is where the </w:t>
      </w:r>
      <w:r w:rsidR="001B7881" w:rsidRPr="00B24E8A">
        <w:rPr>
          <w:rFonts w:ascii="Arial" w:hAnsi="Arial" w:cs="Arial"/>
          <w:sz w:val="24"/>
          <w:szCs w:val="24"/>
        </w:rPr>
        <w:t>viewer is confronted with usually biomorphic</w:t>
      </w:r>
      <w:r w:rsidR="00A80463" w:rsidRPr="00B24E8A">
        <w:rPr>
          <w:rFonts w:ascii="Arial" w:hAnsi="Arial" w:cs="Arial"/>
          <w:sz w:val="24"/>
          <w:szCs w:val="24"/>
        </w:rPr>
        <w:t xml:space="preserve"> images</w:t>
      </w:r>
      <w:r w:rsidR="001B7881" w:rsidRPr="00B24E8A">
        <w:rPr>
          <w:rFonts w:ascii="Arial" w:hAnsi="Arial" w:cs="Arial"/>
          <w:sz w:val="24"/>
          <w:szCs w:val="24"/>
        </w:rPr>
        <w:t xml:space="preserve">, </w:t>
      </w:r>
      <w:r w:rsidR="00745E25" w:rsidRPr="00B24E8A">
        <w:rPr>
          <w:rFonts w:ascii="Arial" w:hAnsi="Arial" w:cs="Arial"/>
          <w:sz w:val="24"/>
          <w:szCs w:val="24"/>
        </w:rPr>
        <w:t>which</w:t>
      </w:r>
      <w:r w:rsidR="001B7881" w:rsidRPr="00B24E8A">
        <w:rPr>
          <w:rFonts w:ascii="Arial" w:hAnsi="Arial" w:cs="Arial"/>
          <w:sz w:val="24"/>
          <w:szCs w:val="24"/>
        </w:rPr>
        <w:t xml:space="preserve"> are suggestive but indefinite. </w:t>
      </w:r>
      <w:r w:rsidR="00B17BCF" w:rsidRPr="00B24E8A">
        <w:rPr>
          <w:rFonts w:ascii="Arial" w:hAnsi="Arial" w:cs="Arial"/>
          <w:sz w:val="24"/>
          <w:szCs w:val="24"/>
        </w:rPr>
        <w:t xml:space="preserve">This </w:t>
      </w:r>
      <w:r w:rsidR="001B7881" w:rsidRPr="00B24E8A">
        <w:rPr>
          <w:rFonts w:ascii="Arial" w:hAnsi="Arial" w:cs="Arial"/>
          <w:sz w:val="24"/>
          <w:szCs w:val="24"/>
        </w:rPr>
        <w:t xml:space="preserve">would </w:t>
      </w:r>
      <w:r w:rsidR="00B17BCF" w:rsidRPr="00B24E8A">
        <w:rPr>
          <w:rFonts w:ascii="Arial" w:hAnsi="Arial" w:cs="Arial"/>
          <w:sz w:val="24"/>
          <w:szCs w:val="24"/>
        </w:rPr>
        <w:t>encourage</w:t>
      </w:r>
      <w:r w:rsidR="001B7881" w:rsidRPr="00B24E8A">
        <w:rPr>
          <w:rFonts w:ascii="Arial" w:hAnsi="Arial" w:cs="Arial"/>
          <w:sz w:val="24"/>
          <w:szCs w:val="24"/>
        </w:rPr>
        <w:t xml:space="preserve"> unconscious associations </w:t>
      </w:r>
      <w:r w:rsidR="00B17BCF" w:rsidRPr="00B24E8A">
        <w:rPr>
          <w:rFonts w:ascii="Arial" w:hAnsi="Arial" w:cs="Arial"/>
          <w:sz w:val="24"/>
          <w:szCs w:val="24"/>
        </w:rPr>
        <w:t>to</w:t>
      </w:r>
      <w:r w:rsidR="001B7881" w:rsidRPr="00B24E8A">
        <w:rPr>
          <w:rFonts w:ascii="Arial" w:hAnsi="Arial" w:cs="Arial"/>
          <w:sz w:val="24"/>
          <w:szCs w:val="24"/>
        </w:rPr>
        <w:t xml:space="preserve"> arise, causing an open-ended investigative process. </w:t>
      </w:r>
      <w:r w:rsidR="00147C71" w:rsidRPr="00B24E8A">
        <w:rPr>
          <w:rFonts w:ascii="Arial" w:hAnsi="Arial" w:cs="Arial"/>
          <w:sz w:val="24"/>
          <w:szCs w:val="24"/>
        </w:rPr>
        <w:t xml:space="preserve">This was explored through </w:t>
      </w:r>
      <w:r w:rsidR="00B71FE2" w:rsidRPr="00B24E8A">
        <w:rPr>
          <w:rFonts w:ascii="Arial" w:hAnsi="Arial" w:cs="Arial"/>
          <w:sz w:val="24"/>
          <w:szCs w:val="24"/>
        </w:rPr>
        <w:t>the surrealist principle of automatism</w:t>
      </w:r>
      <w:r w:rsidR="00A848D0" w:rsidRPr="00B24E8A">
        <w:rPr>
          <w:rFonts w:ascii="Arial" w:hAnsi="Arial" w:cs="Arial"/>
          <w:sz w:val="24"/>
          <w:szCs w:val="24"/>
        </w:rPr>
        <w:t xml:space="preserve">, </w:t>
      </w:r>
      <w:r w:rsidR="00F2400A" w:rsidRPr="00B24E8A">
        <w:rPr>
          <w:rFonts w:ascii="Arial" w:hAnsi="Arial" w:cs="Arial"/>
          <w:sz w:val="24"/>
          <w:szCs w:val="24"/>
        </w:rPr>
        <w:t>which was identified by Brenton to be “</w:t>
      </w:r>
      <w:r w:rsidR="00147C71" w:rsidRPr="00B24E8A">
        <w:rPr>
          <w:rFonts w:ascii="Arial" w:hAnsi="Arial" w:cs="Arial"/>
          <w:sz w:val="24"/>
          <w:szCs w:val="24"/>
        </w:rPr>
        <w:t>the absence of any control exercised by reason</w:t>
      </w:r>
      <w:r w:rsidR="00742C5C" w:rsidRPr="00B24E8A">
        <w:rPr>
          <w:rFonts w:ascii="Arial" w:hAnsi="Arial" w:cs="Arial"/>
          <w:sz w:val="24"/>
          <w:szCs w:val="24"/>
        </w:rPr>
        <w:t>,”</w:t>
      </w:r>
      <w:r w:rsidR="00F2400A" w:rsidRPr="00B24E8A">
        <w:rPr>
          <w:rFonts w:ascii="Arial" w:hAnsi="Arial" w:cs="Arial"/>
          <w:sz w:val="24"/>
          <w:szCs w:val="24"/>
        </w:rPr>
        <w:t xml:space="preserve"> allowing a “primary route into the marvellous” (Bradley F., 1997)</w:t>
      </w:r>
      <w:r w:rsidR="000B5881" w:rsidRPr="00B24E8A">
        <w:rPr>
          <w:rFonts w:ascii="Arial" w:hAnsi="Arial" w:cs="Arial"/>
          <w:sz w:val="24"/>
          <w:szCs w:val="24"/>
        </w:rPr>
        <w:t xml:space="preserve">. </w:t>
      </w:r>
      <w:r w:rsidR="001B7881" w:rsidRPr="00B24E8A">
        <w:rPr>
          <w:rFonts w:ascii="Arial" w:hAnsi="Arial" w:cs="Arial"/>
          <w:sz w:val="24"/>
          <w:szCs w:val="24"/>
        </w:rPr>
        <w:t xml:space="preserve">The other extreme, which was used by </w:t>
      </w:r>
      <w:r w:rsidR="000378B3" w:rsidRPr="00B24E8A">
        <w:rPr>
          <w:rFonts w:ascii="Arial" w:hAnsi="Arial" w:cs="Arial"/>
          <w:sz w:val="24"/>
          <w:szCs w:val="24"/>
        </w:rPr>
        <w:t>Ernst, is</w:t>
      </w:r>
      <w:r w:rsidR="00E524BD" w:rsidRPr="00B24E8A">
        <w:rPr>
          <w:rFonts w:ascii="Arial" w:hAnsi="Arial" w:cs="Arial"/>
          <w:sz w:val="24"/>
          <w:szCs w:val="24"/>
        </w:rPr>
        <w:t xml:space="preserve"> named</w:t>
      </w:r>
      <w:r w:rsidR="001B7881" w:rsidRPr="00B24E8A">
        <w:rPr>
          <w:rFonts w:ascii="Arial" w:hAnsi="Arial" w:cs="Arial"/>
          <w:sz w:val="24"/>
          <w:szCs w:val="24"/>
        </w:rPr>
        <w:t xml:space="preserve"> absolute surrealism. This is when the viewer is confronted by a</w:t>
      </w:r>
      <w:r w:rsidR="006B3BEF" w:rsidRPr="00B24E8A">
        <w:rPr>
          <w:rFonts w:ascii="Arial" w:hAnsi="Arial" w:cs="Arial"/>
          <w:sz w:val="24"/>
          <w:szCs w:val="24"/>
        </w:rPr>
        <w:t xml:space="preserve">n artwork </w:t>
      </w:r>
      <w:r w:rsidR="001B7881" w:rsidRPr="00B24E8A">
        <w:rPr>
          <w:rFonts w:ascii="Arial" w:hAnsi="Arial" w:cs="Arial"/>
          <w:sz w:val="24"/>
          <w:szCs w:val="24"/>
        </w:rPr>
        <w:t>that is completely</w:t>
      </w:r>
      <w:r w:rsidR="00E524BD" w:rsidRPr="00B24E8A">
        <w:rPr>
          <w:rFonts w:ascii="Arial" w:hAnsi="Arial" w:cs="Arial"/>
          <w:sz w:val="24"/>
          <w:szCs w:val="24"/>
        </w:rPr>
        <w:t xml:space="preserve"> and clearly</w:t>
      </w:r>
      <w:r w:rsidR="006B3BEF" w:rsidRPr="00B24E8A">
        <w:rPr>
          <w:rFonts w:ascii="Arial" w:hAnsi="Arial" w:cs="Arial"/>
          <w:sz w:val="24"/>
          <w:szCs w:val="24"/>
        </w:rPr>
        <w:t xml:space="preserve"> depicted</w:t>
      </w:r>
      <w:r w:rsidR="00E524BD" w:rsidRPr="00B24E8A">
        <w:rPr>
          <w:rFonts w:ascii="Arial" w:hAnsi="Arial" w:cs="Arial"/>
          <w:sz w:val="24"/>
          <w:szCs w:val="24"/>
        </w:rPr>
        <w:t>,</w:t>
      </w:r>
      <w:r w:rsidR="006B3BEF" w:rsidRPr="00B24E8A">
        <w:rPr>
          <w:rFonts w:ascii="Arial" w:hAnsi="Arial" w:cs="Arial"/>
          <w:sz w:val="24"/>
          <w:szCs w:val="24"/>
        </w:rPr>
        <w:t xml:space="preserve"> </w:t>
      </w:r>
      <w:r w:rsidR="001B7881" w:rsidRPr="00B24E8A">
        <w:rPr>
          <w:rFonts w:ascii="Arial" w:hAnsi="Arial" w:cs="Arial"/>
          <w:sz w:val="24"/>
          <w:szCs w:val="24"/>
        </w:rPr>
        <w:t>but that makes no rational sense.</w:t>
      </w:r>
      <w:r w:rsidR="00353A3C" w:rsidRPr="00B24E8A">
        <w:rPr>
          <w:rFonts w:ascii="Arial" w:hAnsi="Arial" w:cs="Arial"/>
          <w:sz w:val="24"/>
          <w:szCs w:val="24"/>
        </w:rPr>
        <w:t xml:space="preserve"> </w:t>
      </w:r>
      <w:r w:rsidR="00322494" w:rsidRPr="00B24E8A">
        <w:rPr>
          <w:rFonts w:ascii="Arial" w:hAnsi="Arial" w:cs="Arial"/>
          <w:sz w:val="24"/>
          <w:szCs w:val="24"/>
        </w:rPr>
        <w:t xml:space="preserve">The theory of semiotics </w:t>
      </w:r>
      <w:r w:rsidR="00EC2C54" w:rsidRPr="00B24E8A">
        <w:rPr>
          <w:rFonts w:ascii="Arial" w:hAnsi="Arial" w:cs="Arial"/>
          <w:sz w:val="24"/>
          <w:szCs w:val="24"/>
        </w:rPr>
        <w:t>explains th</w:t>
      </w:r>
      <w:r w:rsidR="00DF7A68" w:rsidRPr="00B24E8A">
        <w:rPr>
          <w:rFonts w:ascii="Arial" w:hAnsi="Arial" w:cs="Arial"/>
          <w:sz w:val="24"/>
          <w:szCs w:val="24"/>
        </w:rPr>
        <w:t xml:space="preserve">e irrationality seen within </w:t>
      </w:r>
      <w:r w:rsidR="009F3E2C" w:rsidRPr="00B24E8A">
        <w:rPr>
          <w:rFonts w:ascii="Arial" w:hAnsi="Arial" w:cs="Arial"/>
          <w:sz w:val="24"/>
          <w:szCs w:val="24"/>
        </w:rPr>
        <w:t>s</w:t>
      </w:r>
      <w:r w:rsidR="00DF7A68" w:rsidRPr="00B24E8A">
        <w:rPr>
          <w:rFonts w:ascii="Arial" w:hAnsi="Arial" w:cs="Arial"/>
          <w:sz w:val="24"/>
          <w:szCs w:val="24"/>
        </w:rPr>
        <w:t xml:space="preserve">urrealist art, </w:t>
      </w:r>
      <w:r w:rsidR="007E24A5" w:rsidRPr="00B24E8A">
        <w:rPr>
          <w:rFonts w:ascii="Arial" w:hAnsi="Arial" w:cs="Arial"/>
          <w:sz w:val="24"/>
          <w:szCs w:val="24"/>
        </w:rPr>
        <w:t>because “the way we see things is affected by what we know or what we believe” (Berger</w:t>
      </w:r>
      <w:r w:rsidR="007E24A5" w:rsidRPr="00130963">
        <w:rPr>
          <w:rFonts w:ascii="Arial" w:hAnsi="Arial" w:cs="Arial"/>
          <w:sz w:val="24"/>
          <w:szCs w:val="24"/>
        </w:rPr>
        <w:t>, J</w:t>
      </w:r>
      <w:r w:rsidR="007E24A5" w:rsidRPr="00B24E8A">
        <w:rPr>
          <w:rFonts w:ascii="Arial" w:hAnsi="Arial" w:cs="Arial"/>
          <w:sz w:val="24"/>
          <w:szCs w:val="24"/>
        </w:rPr>
        <w:t xml:space="preserve">., </w:t>
      </w:r>
      <w:r w:rsidR="007E24A5" w:rsidRPr="00130963">
        <w:rPr>
          <w:rFonts w:ascii="Arial" w:hAnsi="Arial" w:cs="Arial"/>
          <w:sz w:val="24"/>
          <w:szCs w:val="24"/>
        </w:rPr>
        <w:t>1972)</w:t>
      </w:r>
      <w:r w:rsidR="007E24A5" w:rsidRPr="00B24E8A">
        <w:rPr>
          <w:rFonts w:ascii="Arial" w:hAnsi="Arial" w:cs="Arial"/>
          <w:sz w:val="24"/>
          <w:szCs w:val="24"/>
        </w:rPr>
        <w:t>, thus</w:t>
      </w:r>
      <w:r w:rsidR="00DC4179" w:rsidRPr="00B24E8A">
        <w:rPr>
          <w:rFonts w:ascii="Arial" w:hAnsi="Arial" w:cs="Arial"/>
          <w:sz w:val="24"/>
          <w:szCs w:val="24"/>
        </w:rPr>
        <w:t xml:space="preserve"> </w:t>
      </w:r>
      <w:r w:rsidR="00B63E6C" w:rsidRPr="00B24E8A">
        <w:rPr>
          <w:rFonts w:ascii="Arial" w:hAnsi="Arial" w:cs="Arial"/>
          <w:sz w:val="24"/>
          <w:szCs w:val="24"/>
        </w:rPr>
        <w:t xml:space="preserve">the </w:t>
      </w:r>
      <w:r w:rsidR="00B13D0F" w:rsidRPr="00B24E8A">
        <w:rPr>
          <w:rFonts w:ascii="Arial" w:hAnsi="Arial" w:cs="Arial"/>
          <w:sz w:val="24"/>
          <w:szCs w:val="24"/>
        </w:rPr>
        <w:t>associations</w:t>
      </w:r>
      <w:r w:rsidR="00B63E6C" w:rsidRPr="00B24E8A">
        <w:rPr>
          <w:rFonts w:ascii="Arial" w:hAnsi="Arial" w:cs="Arial"/>
          <w:sz w:val="24"/>
          <w:szCs w:val="24"/>
        </w:rPr>
        <w:t xml:space="preserve"> that people place upon </w:t>
      </w:r>
      <w:r w:rsidR="005754C9" w:rsidRPr="00B24E8A">
        <w:rPr>
          <w:rFonts w:ascii="Arial" w:hAnsi="Arial" w:cs="Arial"/>
          <w:sz w:val="24"/>
          <w:szCs w:val="24"/>
        </w:rPr>
        <w:t>images and symbols dictate</w:t>
      </w:r>
      <w:r w:rsidR="007E24A5" w:rsidRPr="00B24E8A">
        <w:rPr>
          <w:rFonts w:ascii="Arial" w:hAnsi="Arial" w:cs="Arial"/>
          <w:sz w:val="24"/>
          <w:szCs w:val="24"/>
        </w:rPr>
        <w:t>s</w:t>
      </w:r>
      <w:r w:rsidR="005754C9" w:rsidRPr="00B24E8A">
        <w:rPr>
          <w:rFonts w:ascii="Arial" w:hAnsi="Arial" w:cs="Arial"/>
          <w:sz w:val="24"/>
          <w:szCs w:val="24"/>
        </w:rPr>
        <w:t xml:space="preserve"> their interpretation.</w:t>
      </w:r>
      <w:r w:rsidR="00BB5E48" w:rsidRPr="00B24E8A">
        <w:rPr>
          <w:rFonts w:ascii="Arial" w:hAnsi="Arial" w:cs="Arial"/>
          <w:sz w:val="24"/>
          <w:szCs w:val="24"/>
        </w:rPr>
        <w:t xml:space="preserve"> The removal of </w:t>
      </w:r>
      <w:r w:rsidR="00210937" w:rsidRPr="00B24E8A">
        <w:rPr>
          <w:rFonts w:ascii="Arial" w:hAnsi="Arial" w:cs="Arial"/>
          <w:sz w:val="24"/>
          <w:szCs w:val="24"/>
        </w:rPr>
        <w:t>images and symbols that</w:t>
      </w:r>
      <w:r w:rsidR="009F3E2C" w:rsidRPr="00B24E8A">
        <w:rPr>
          <w:rFonts w:ascii="Arial" w:hAnsi="Arial" w:cs="Arial"/>
          <w:sz w:val="24"/>
          <w:szCs w:val="24"/>
        </w:rPr>
        <w:t xml:space="preserve"> are realistically painted and fully recognisable, from their normal contexts, present</w:t>
      </w:r>
      <w:r w:rsidR="005E4315" w:rsidRPr="00B24E8A">
        <w:rPr>
          <w:rFonts w:ascii="Arial" w:hAnsi="Arial" w:cs="Arial"/>
          <w:sz w:val="24"/>
          <w:szCs w:val="24"/>
        </w:rPr>
        <w:t>s</w:t>
      </w:r>
      <w:r w:rsidR="009F3E2C" w:rsidRPr="00B24E8A">
        <w:rPr>
          <w:rFonts w:ascii="Arial" w:hAnsi="Arial" w:cs="Arial"/>
          <w:sz w:val="24"/>
          <w:szCs w:val="24"/>
        </w:rPr>
        <w:t xml:space="preserve"> an ambiguous and paradoxical tone. </w:t>
      </w:r>
      <w:r w:rsidR="001B7881" w:rsidRPr="00B24E8A">
        <w:rPr>
          <w:rFonts w:ascii="Arial" w:hAnsi="Arial" w:cs="Arial"/>
          <w:sz w:val="24"/>
          <w:szCs w:val="24"/>
        </w:rPr>
        <w:t>This aims to provoke a sympathetic response in the viewer,</w:t>
      </w:r>
      <w:r w:rsidR="00F52253" w:rsidRPr="00B24E8A">
        <w:rPr>
          <w:rFonts w:ascii="Arial" w:hAnsi="Arial" w:cs="Arial"/>
          <w:sz w:val="24"/>
          <w:szCs w:val="24"/>
        </w:rPr>
        <w:t xml:space="preserve"> where semiotics relates to question</w:t>
      </w:r>
      <w:r w:rsidR="00F80710" w:rsidRPr="00B24E8A">
        <w:rPr>
          <w:rFonts w:ascii="Arial" w:hAnsi="Arial" w:cs="Arial"/>
          <w:sz w:val="24"/>
          <w:szCs w:val="24"/>
        </w:rPr>
        <w:t xml:space="preserve">ing the reality of what is seen, </w:t>
      </w:r>
      <w:r w:rsidR="00F17EDD" w:rsidRPr="00B24E8A">
        <w:rPr>
          <w:rFonts w:ascii="Arial" w:hAnsi="Arial" w:cs="Arial"/>
          <w:sz w:val="24"/>
          <w:szCs w:val="24"/>
        </w:rPr>
        <w:t>encouraging</w:t>
      </w:r>
      <w:r w:rsidR="001B7881" w:rsidRPr="00B24E8A">
        <w:rPr>
          <w:rFonts w:ascii="Arial" w:hAnsi="Arial" w:cs="Arial"/>
          <w:sz w:val="24"/>
          <w:szCs w:val="24"/>
        </w:rPr>
        <w:t xml:space="preserve"> </w:t>
      </w:r>
      <w:r w:rsidR="00F17EDD" w:rsidRPr="00B24E8A">
        <w:rPr>
          <w:rFonts w:ascii="Arial" w:hAnsi="Arial" w:cs="Arial"/>
          <w:sz w:val="24"/>
          <w:szCs w:val="24"/>
        </w:rPr>
        <w:t xml:space="preserve">an </w:t>
      </w:r>
      <w:r w:rsidR="001B7881" w:rsidRPr="00B24E8A">
        <w:rPr>
          <w:rFonts w:ascii="Arial" w:hAnsi="Arial" w:cs="Arial"/>
          <w:sz w:val="24"/>
          <w:szCs w:val="24"/>
        </w:rPr>
        <w:t>acknowledge</w:t>
      </w:r>
      <w:r w:rsidR="00F17EDD" w:rsidRPr="00B24E8A">
        <w:rPr>
          <w:rFonts w:ascii="Arial" w:hAnsi="Arial" w:cs="Arial"/>
          <w:sz w:val="24"/>
          <w:szCs w:val="24"/>
        </w:rPr>
        <w:t>ment of</w:t>
      </w:r>
      <w:r w:rsidR="001B7881" w:rsidRPr="00B24E8A">
        <w:rPr>
          <w:rFonts w:ascii="Arial" w:hAnsi="Arial" w:cs="Arial"/>
          <w:sz w:val="24"/>
          <w:szCs w:val="24"/>
        </w:rPr>
        <w:t xml:space="preserve"> the irrational and logically inexplicable.</w:t>
      </w:r>
      <w:r w:rsidR="00A96331" w:rsidRPr="00B24E8A">
        <w:rPr>
          <w:rFonts w:ascii="Arial" w:hAnsi="Arial" w:cs="Arial"/>
          <w:sz w:val="24"/>
          <w:szCs w:val="24"/>
        </w:rPr>
        <w:t xml:space="preserve"> </w:t>
      </w:r>
      <w:r w:rsidR="00644A2D" w:rsidRPr="00B24E8A">
        <w:rPr>
          <w:rFonts w:ascii="Arial" w:hAnsi="Arial" w:cs="Arial"/>
          <w:sz w:val="24"/>
          <w:szCs w:val="24"/>
        </w:rPr>
        <w:t>Therefore,</w:t>
      </w:r>
      <w:r w:rsidR="00327BA6" w:rsidRPr="00B24E8A">
        <w:rPr>
          <w:rFonts w:ascii="Arial" w:hAnsi="Arial" w:cs="Arial"/>
          <w:sz w:val="24"/>
          <w:szCs w:val="24"/>
        </w:rPr>
        <w:t xml:space="preserve"> these Oneiric paintings</w:t>
      </w:r>
      <w:r w:rsidR="00401323" w:rsidRPr="00B24E8A">
        <w:rPr>
          <w:rFonts w:ascii="Arial" w:hAnsi="Arial" w:cs="Arial"/>
          <w:sz w:val="24"/>
          <w:szCs w:val="24"/>
        </w:rPr>
        <w:t xml:space="preserve"> would “refer or reduplicate </w:t>
      </w:r>
      <w:r w:rsidR="001C2701" w:rsidRPr="00B24E8A">
        <w:rPr>
          <w:rFonts w:ascii="Arial" w:hAnsi="Arial" w:cs="Arial"/>
          <w:sz w:val="24"/>
          <w:szCs w:val="24"/>
        </w:rPr>
        <w:t>the condition of dreaming” (Bradley F., 1997)</w:t>
      </w:r>
      <w:r w:rsidR="003902E3" w:rsidRPr="00B24E8A">
        <w:rPr>
          <w:rFonts w:ascii="Arial" w:hAnsi="Arial" w:cs="Arial"/>
          <w:sz w:val="24"/>
          <w:szCs w:val="24"/>
        </w:rPr>
        <w:t xml:space="preserve">, </w:t>
      </w:r>
      <w:r w:rsidR="002816E2" w:rsidRPr="00B24E8A">
        <w:rPr>
          <w:rFonts w:ascii="Arial" w:hAnsi="Arial" w:cs="Arial"/>
          <w:sz w:val="24"/>
          <w:szCs w:val="24"/>
        </w:rPr>
        <w:t xml:space="preserve">using </w:t>
      </w:r>
      <w:r w:rsidR="007B1037" w:rsidRPr="00B24E8A">
        <w:rPr>
          <w:rFonts w:ascii="Arial" w:hAnsi="Arial" w:cs="Arial"/>
          <w:sz w:val="24"/>
          <w:szCs w:val="24"/>
        </w:rPr>
        <w:t>motifs taken from psychoana</w:t>
      </w:r>
      <w:r w:rsidR="001D66D1" w:rsidRPr="00B24E8A">
        <w:rPr>
          <w:rFonts w:ascii="Arial" w:hAnsi="Arial" w:cs="Arial"/>
          <w:sz w:val="24"/>
          <w:szCs w:val="24"/>
        </w:rPr>
        <w:t xml:space="preserve">lysis to </w:t>
      </w:r>
      <w:r w:rsidR="00D9587C" w:rsidRPr="00B24E8A">
        <w:rPr>
          <w:rFonts w:ascii="Arial" w:hAnsi="Arial" w:cs="Arial"/>
          <w:sz w:val="24"/>
          <w:szCs w:val="24"/>
        </w:rPr>
        <w:t>encourage</w:t>
      </w:r>
      <w:r w:rsidR="001D66D1" w:rsidRPr="00B24E8A">
        <w:rPr>
          <w:rFonts w:ascii="Arial" w:hAnsi="Arial" w:cs="Arial"/>
          <w:sz w:val="24"/>
          <w:szCs w:val="24"/>
        </w:rPr>
        <w:t xml:space="preserve"> a connection to the unconscious </w:t>
      </w:r>
      <w:r w:rsidR="00D9587C" w:rsidRPr="00B24E8A">
        <w:rPr>
          <w:rFonts w:ascii="Arial" w:hAnsi="Arial" w:cs="Arial"/>
          <w:sz w:val="24"/>
          <w:szCs w:val="24"/>
        </w:rPr>
        <w:t>within the artworks.</w:t>
      </w:r>
      <w:r w:rsidR="000564FE" w:rsidRPr="00B24E8A">
        <w:rPr>
          <w:rFonts w:ascii="Arial" w:hAnsi="Arial" w:cs="Arial"/>
          <w:sz w:val="24"/>
          <w:szCs w:val="24"/>
        </w:rPr>
        <w:t xml:space="preserve"> </w:t>
      </w:r>
      <w:r w:rsidR="00BE6A1E" w:rsidRPr="00B24E8A">
        <w:rPr>
          <w:rFonts w:ascii="Arial" w:hAnsi="Arial" w:cs="Arial"/>
          <w:sz w:val="24"/>
          <w:szCs w:val="24"/>
        </w:rPr>
        <w:t>Thus,</w:t>
      </w:r>
      <w:r w:rsidR="00900407" w:rsidRPr="00B24E8A">
        <w:rPr>
          <w:rFonts w:ascii="Arial" w:hAnsi="Arial" w:cs="Arial"/>
          <w:sz w:val="24"/>
          <w:szCs w:val="24"/>
        </w:rPr>
        <w:t xml:space="preserve"> the artistic principles that surrealism brought </w:t>
      </w:r>
      <w:r w:rsidR="00900407" w:rsidRPr="00B24E8A">
        <w:rPr>
          <w:rFonts w:ascii="Arial" w:hAnsi="Arial" w:cs="Arial"/>
          <w:sz w:val="24"/>
          <w:szCs w:val="24"/>
        </w:rPr>
        <w:lastRenderedPageBreak/>
        <w:t xml:space="preserve">to light during the </w:t>
      </w:r>
      <w:r w:rsidR="00576D85" w:rsidRPr="00B24E8A">
        <w:rPr>
          <w:rFonts w:ascii="Arial" w:hAnsi="Arial" w:cs="Arial"/>
          <w:sz w:val="24"/>
          <w:szCs w:val="24"/>
        </w:rPr>
        <w:t xml:space="preserve">1920s were to </w:t>
      </w:r>
      <w:r w:rsidR="00B83BD6" w:rsidRPr="00B24E8A">
        <w:rPr>
          <w:rFonts w:ascii="Arial" w:hAnsi="Arial" w:cs="Arial"/>
          <w:sz w:val="24"/>
          <w:szCs w:val="24"/>
        </w:rPr>
        <w:t>create</w:t>
      </w:r>
      <w:r w:rsidR="002A01A3" w:rsidRPr="00B24E8A">
        <w:rPr>
          <w:rFonts w:ascii="Arial" w:hAnsi="Arial" w:cs="Arial"/>
          <w:sz w:val="24"/>
          <w:szCs w:val="24"/>
        </w:rPr>
        <w:t xml:space="preserve"> absurd and irrational</w:t>
      </w:r>
      <w:r w:rsidR="00B83BD6" w:rsidRPr="00B24E8A">
        <w:rPr>
          <w:rFonts w:ascii="Arial" w:hAnsi="Arial" w:cs="Arial"/>
          <w:sz w:val="24"/>
          <w:szCs w:val="24"/>
        </w:rPr>
        <w:t xml:space="preserve"> art from the unconscious, encouraging an introspective view into the world</w:t>
      </w:r>
      <w:r w:rsidR="008428DA" w:rsidRPr="00B24E8A">
        <w:rPr>
          <w:rFonts w:ascii="Arial" w:hAnsi="Arial" w:cs="Arial"/>
          <w:sz w:val="24"/>
          <w:szCs w:val="24"/>
        </w:rPr>
        <w:t xml:space="preserve"> of personal beliefs and bias. </w:t>
      </w:r>
    </w:p>
    <w:p w14:paraId="5ACFE4CC" w14:textId="77777777" w:rsidR="00C8328A" w:rsidRDefault="00C8328A" w:rsidP="00B24E8A">
      <w:pPr>
        <w:rPr>
          <w:rFonts w:ascii="Arial" w:hAnsi="Arial" w:cs="Arial"/>
          <w:sz w:val="24"/>
          <w:szCs w:val="24"/>
          <w:u w:val="single"/>
        </w:rPr>
      </w:pPr>
    </w:p>
    <w:p w14:paraId="251B2C9D" w14:textId="15182854" w:rsidR="00FB7CD2" w:rsidRPr="00B24E8A" w:rsidRDefault="00FB7CD2" w:rsidP="00B24E8A">
      <w:pPr>
        <w:rPr>
          <w:rFonts w:ascii="Arial" w:hAnsi="Arial" w:cs="Arial"/>
          <w:sz w:val="24"/>
          <w:szCs w:val="24"/>
        </w:rPr>
      </w:pPr>
      <w:r w:rsidRPr="00B24E8A">
        <w:rPr>
          <w:rFonts w:ascii="Arial" w:hAnsi="Arial" w:cs="Arial"/>
          <w:sz w:val="24"/>
          <w:szCs w:val="24"/>
          <w:u w:val="single"/>
        </w:rPr>
        <w:t xml:space="preserve">Worldviews: </w:t>
      </w:r>
    </w:p>
    <w:p w14:paraId="302A2BA6" w14:textId="18FA220E" w:rsidR="00B64A73" w:rsidRPr="00B24E8A" w:rsidRDefault="00C26183" w:rsidP="003C1B85">
      <w:pPr>
        <w:rPr>
          <w:rFonts w:ascii="Arial" w:hAnsi="Arial" w:cs="Arial"/>
          <w:sz w:val="24"/>
          <w:szCs w:val="24"/>
        </w:rPr>
      </w:pPr>
      <w:r w:rsidRPr="00B24E8A">
        <w:rPr>
          <w:rFonts w:ascii="Arial" w:hAnsi="Arial" w:cs="Arial"/>
          <w:sz w:val="24"/>
          <w:szCs w:val="24"/>
        </w:rPr>
        <w:t xml:space="preserve">Although Dada </w:t>
      </w:r>
      <w:r w:rsidR="00E73514" w:rsidRPr="00B24E8A">
        <w:rPr>
          <w:rFonts w:ascii="Arial" w:hAnsi="Arial" w:cs="Arial"/>
          <w:sz w:val="24"/>
          <w:szCs w:val="24"/>
        </w:rPr>
        <w:t>pre-dated surrealism, Surrealism outlived Dada. Th</w:t>
      </w:r>
      <w:r w:rsidR="001837E4" w:rsidRPr="00B24E8A">
        <w:rPr>
          <w:rFonts w:ascii="Arial" w:hAnsi="Arial" w:cs="Arial"/>
          <w:sz w:val="24"/>
          <w:szCs w:val="24"/>
        </w:rPr>
        <w:t>e co-</w:t>
      </w:r>
      <w:r w:rsidR="007C69DA" w:rsidRPr="00B24E8A">
        <w:rPr>
          <w:rFonts w:ascii="Arial" w:hAnsi="Arial" w:cs="Arial"/>
          <w:sz w:val="24"/>
          <w:szCs w:val="24"/>
        </w:rPr>
        <w:t>existence</w:t>
      </w:r>
      <w:r w:rsidR="001837E4" w:rsidRPr="00B24E8A">
        <w:rPr>
          <w:rFonts w:ascii="Arial" w:hAnsi="Arial" w:cs="Arial"/>
          <w:sz w:val="24"/>
          <w:szCs w:val="24"/>
        </w:rPr>
        <w:t xml:space="preserve"> </w:t>
      </w:r>
      <w:r w:rsidR="007C69DA" w:rsidRPr="00B24E8A">
        <w:rPr>
          <w:rFonts w:ascii="Arial" w:hAnsi="Arial" w:cs="Arial"/>
          <w:sz w:val="24"/>
          <w:szCs w:val="24"/>
        </w:rPr>
        <w:t xml:space="preserve">of these two movements resulted in a shared </w:t>
      </w:r>
      <w:r w:rsidR="00581409" w:rsidRPr="00B24E8A">
        <w:rPr>
          <w:rFonts w:ascii="Arial" w:hAnsi="Arial" w:cs="Arial"/>
          <w:sz w:val="24"/>
          <w:szCs w:val="24"/>
        </w:rPr>
        <w:t xml:space="preserve">enthusiasm over artistic progression that </w:t>
      </w:r>
      <w:r w:rsidR="003E27BE" w:rsidRPr="00B24E8A">
        <w:rPr>
          <w:rFonts w:ascii="Arial" w:hAnsi="Arial" w:cs="Arial"/>
          <w:sz w:val="24"/>
          <w:szCs w:val="24"/>
        </w:rPr>
        <w:t xml:space="preserve">drove the impact of surrealism across the world. </w:t>
      </w:r>
      <w:r w:rsidR="00331EB4" w:rsidRPr="00B24E8A">
        <w:rPr>
          <w:rFonts w:ascii="Arial" w:hAnsi="Arial" w:cs="Arial"/>
          <w:sz w:val="24"/>
          <w:szCs w:val="24"/>
        </w:rPr>
        <w:t>In the International Surrealist exhibition</w:t>
      </w:r>
      <w:r w:rsidR="004D758E" w:rsidRPr="00B24E8A">
        <w:rPr>
          <w:rFonts w:ascii="Arial" w:hAnsi="Arial" w:cs="Arial"/>
          <w:sz w:val="24"/>
          <w:szCs w:val="24"/>
        </w:rPr>
        <w:t>, the first one</w:t>
      </w:r>
      <w:r w:rsidR="00F860D2" w:rsidRPr="00B24E8A">
        <w:rPr>
          <w:rFonts w:ascii="Arial" w:hAnsi="Arial" w:cs="Arial"/>
          <w:sz w:val="24"/>
          <w:szCs w:val="24"/>
        </w:rPr>
        <w:t xml:space="preserve"> held in June 1936</w:t>
      </w:r>
      <w:r w:rsidR="001E380C" w:rsidRPr="00B24E8A">
        <w:rPr>
          <w:rFonts w:ascii="Arial" w:hAnsi="Arial" w:cs="Arial"/>
          <w:sz w:val="24"/>
          <w:szCs w:val="24"/>
        </w:rPr>
        <w:t xml:space="preserve"> at the New Burlington Galleries in London</w:t>
      </w:r>
      <w:r w:rsidR="004C5EE5" w:rsidRPr="00B24E8A">
        <w:rPr>
          <w:rFonts w:ascii="Arial" w:hAnsi="Arial" w:cs="Arial"/>
          <w:sz w:val="24"/>
          <w:szCs w:val="24"/>
        </w:rPr>
        <w:t xml:space="preserve">, was witnessed by 25,000 people. </w:t>
      </w:r>
      <w:r w:rsidR="009C0957" w:rsidRPr="00B24E8A">
        <w:rPr>
          <w:rFonts w:ascii="Arial" w:hAnsi="Arial" w:cs="Arial"/>
          <w:sz w:val="24"/>
          <w:szCs w:val="24"/>
        </w:rPr>
        <w:t>This was an enormous feat for the recognition of the Surrea</w:t>
      </w:r>
      <w:r w:rsidR="00983EDA" w:rsidRPr="00B24E8A">
        <w:rPr>
          <w:rFonts w:ascii="Arial" w:hAnsi="Arial" w:cs="Arial"/>
          <w:sz w:val="24"/>
          <w:szCs w:val="24"/>
        </w:rPr>
        <w:t xml:space="preserve">list movement as “it was the first time that British artists and the general public </w:t>
      </w:r>
      <w:r w:rsidR="004F077B" w:rsidRPr="00B24E8A">
        <w:rPr>
          <w:rFonts w:ascii="Arial" w:hAnsi="Arial" w:cs="Arial"/>
          <w:sz w:val="24"/>
          <w:szCs w:val="24"/>
        </w:rPr>
        <w:t>were able to experience the full impact of surrealism” (Bradley F., 1997)</w:t>
      </w:r>
      <w:r w:rsidR="00745E25" w:rsidRPr="00B24E8A">
        <w:rPr>
          <w:rFonts w:ascii="Arial" w:hAnsi="Arial" w:cs="Arial"/>
          <w:sz w:val="24"/>
          <w:szCs w:val="24"/>
        </w:rPr>
        <w:t xml:space="preserve">. </w:t>
      </w:r>
      <w:r w:rsidR="00192CDB" w:rsidRPr="00B24E8A">
        <w:rPr>
          <w:rFonts w:ascii="Arial" w:hAnsi="Arial" w:cs="Arial"/>
          <w:sz w:val="24"/>
          <w:szCs w:val="24"/>
        </w:rPr>
        <w:t xml:space="preserve">Surrealism expanded worldviews </w:t>
      </w:r>
      <w:r w:rsidR="00276B56" w:rsidRPr="00B24E8A">
        <w:rPr>
          <w:rFonts w:ascii="Arial" w:hAnsi="Arial" w:cs="Arial"/>
          <w:sz w:val="24"/>
          <w:szCs w:val="24"/>
        </w:rPr>
        <w:t xml:space="preserve">and artistic influence, with the first </w:t>
      </w:r>
      <w:r w:rsidR="00D73F94" w:rsidRPr="00B24E8A">
        <w:rPr>
          <w:rFonts w:ascii="Arial" w:hAnsi="Arial" w:cs="Arial"/>
          <w:sz w:val="24"/>
          <w:szCs w:val="24"/>
        </w:rPr>
        <w:t>international</w:t>
      </w:r>
      <w:r w:rsidR="00B25F06" w:rsidRPr="00B24E8A">
        <w:rPr>
          <w:rFonts w:ascii="Arial" w:hAnsi="Arial" w:cs="Arial"/>
          <w:sz w:val="24"/>
          <w:szCs w:val="24"/>
        </w:rPr>
        <w:t xml:space="preserve"> exhibition allowing for connection to form between English and French artists at the time, and future exhibitions to encourage </w:t>
      </w:r>
      <w:r w:rsidR="00192CDB" w:rsidRPr="00B24E8A">
        <w:rPr>
          <w:rFonts w:ascii="Arial" w:hAnsi="Arial" w:cs="Arial"/>
          <w:sz w:val="24"/>
          <w:szCs w:val="24"/>
        </w:rPr>
        <w:t>and global collabora</w:t>
      </w:r>
      <w:r w:rsidR="00276B56" w:rsidRPr="00B24E8A">
        <w:rPr>
          <w:rFonts w:ascii="Arial" w:hAnsi="Arial" w:cs="Arial"/>
          <w:sz w:val="24"/>
          <w:szCs w:val="24"/>
        </w:rPr>
        <w:t>tions</w:t>
      </w:r>
      <w:r w:rsidR="007B418C" w:rsidRPr="00B24E8A">
        <w:rPr>
          <w:rFonts w:ascii="Arial" w:hAnsi="Arial" w:cs="Arial"/>
          <w:sz w:val="24"/>
          <w:szCs w:val="24"/>
        </w:rPr>
        <w:t xml:space="preserve">. </w:t>
      </w:r>
      <w:r w:rsidR="00705ACF" w:rsidRPr="00B24E8A">
        <w:rPr>
          <w:rFonts w:ascii="Arial" w:hAnsi="Arial" w:cs="Arial"/>
          <w:sz w:val="24"/>
          <w:szCs w:val="24"/>
        </w:rPr>
        <w:t xml:space="preserve">These </w:t>
      </w:r>
      <w:r w:rsidR="00D73F94" w:rsidRPr="00B24E8A">
        <w:rPr>
          <w:rFonts w:ascii="Arial" w:hAnsi="Arial" w:cs="Arial"/>
          <w:sz w:val="24"/>
          <w:szCs w:val="24"/>
        </w:rPr>
        <w:t>w</w:t>
      </w:r>
      <w:r w:rsidR="00DB2C26" w:rsidRPr="00B24E8A">
        <w:rPr>
          <w:rFonts w:ascii="Arial" w:hAnsi="Arial" w:cs="Arial"/>
          <w:sz w:val="24"/>
          <w:szCs w:val="24"/>
        </w:rPr>
        <w:t xml:space="preserve">orld-wide </w:t>
      </w:r>
      <w:r w:rsidR="00D73F94" w:rsidRPr="00B24E8A">
        <w:rPr>
          <w:rFonts w:ascii="Arial" w:hAnsi="Arial" w:cs="Arial"/>
          <w:sz w:val="24"/>
          <w:szCs w:val="24"/>
        </w:rPr>
        <w:t>relations,</w:t>
      </w:r>
      <w:r w:rsidR="003A7D7C" w:rsidRPr="00B24E8A">
        <w:rPr>
          <w:rFonts w:ascii="Arial" w:hAnsi="Arial" w:cs="Arial"/>
          <w:sz w:val="24"/>
          <w:szCs w:val="24"/>
        </w:rPr>
        <w:t xml:space="preserve"> however,</w:t>
      </w:r>
      <w:r w:rsidR="00705ACF" w:rsidRPr="00B24E8A">
        <w:rPr>
          <w:rFonts w:ascii="Arial" w:hAnsi="Arial" w:cs="Arial"/>
          <w:sz w:val="24"/>
          <w:szCs w:val="24"/>
        </w:rPr>
        <w:t xml:space="preserve"> did not negate the </w:t>
      </w:r>
      <w:r w:rsidR="003A7D7C" w:rsidRPr="00B24E8A">
        <w:rPr>
          <w:rFonts w:ascii="Arial" w:hAnsi="Arial" w:cs="Arial"/>
          <w:sz w:val="24"/>
          <w:szCs w:val="24"/>
        </w:rPr>
        <w:t xml:space="preserve">political conflict that the </w:t>
      </w:r>
      <w:r w:rsidR="00DB2C26" w:rsidRPr="00B24E8A">
        <w:rPr>
          <w:rFonts w:ascii="Arial" w:hAnsi="Arial" w:cs="Arial"/>
          <w:sz w:val="24"/>
          <w:szCs w:val="24"/>
        </w:rPr>
        <w:t xml:space="preserve">movement proposed, </w:t>
      </w:r>
      <w:r w:rsidR="002E3595" w:rsidRPr="00B24E8A">
        <w:rPr>
          <w:rFonts w:ascii="Arial" w:hAnsi="Arial" w:cs="Arial"/>
          <w:sz w:val="24"/>
          <w:szCs w:val="24"/>
        </w:rPr>
        <w:t xml:space="preserve">where </w:t>
      </w:r>
      <w:r w:rsidR="00B64A73" w:rsidRPr="00B24E8A">
        <w:rPr>
          <w:rFonts w:ascii="Arial" w:hAnsi="Arial" w:cs="Arial"/>
          <w:sz w:val="24"/>
          <w:szCs w:val="24"/>
        </w:rPr>
        <w:t>during the start of the Second World Wa</w:t>
      </w:r>
      <w:r w:rsidR="002E3595" w:rsidRPr="00B24E8A">
        <w:rPr>
          <w:rFonts w:ascii="Arial" w:hAnsi="Arial" w:cs="Arial"/>
          <w:sz w:val="24"/>
          <w:szCs w:val="24"/>
        </w:rPr>
        <w:t>r</w:t>
      </w:r>
      <w:r w:rsidR="00B64A73" w:rsidRPr="00B24E8A">
        <w:rPr>
          <w:rFonts w:ascii="Arial" w:hAnsi="Arial" w:cs="Arial"/>
          <w:sz w:val="24"/>
          <w:szCs w:val="24"/>
        </w:rPr>
        <w:t xml:space="preserve"> </w:t>
      </w:r>
      <w:r w:rsidR="001011F5" w:rsidRPr="00B24E8A">
        <w:rPr>
          <w:rFonts w:ascii="Arial" w:hAnsi="Arial" w:cs="Arial"/>
          <w:sz w:val="24"/>
          <w:szCs w:val="24"/>
        </w:rPr>
        <w:t>S</w:t>
      </w:r>
      <w:r w:rsidR="00B64A73" w:rsidRPr="00B24E8A">
        <w:rPr>
          <w:rFonts w:ascii="Arial" w:hAnsi="Arial" w:cs="Arial"/>
          <w:sz w:val="24"/>
          <w:szCs w:val="24"/>
        </w:rPr>
        <w:t>urrealists</w:t>
      </w:r>
      <w:r w:rsidR="001011F5" w:rsidRPr="00B24E8A">
        <w:rPr>
          <w:rFonts w:ascii="Arial" w:hAnsi="Arial" w:cs="Arial"/>
          <w:sz w:val="24"/>
          <w:szCs w:val="24"/>
        </w:rPr>
        <w:t xml:space="preserve"> expressed </w:t>
      </w:r>
      <w:r w:rsidR="005E43DF" w:rsidRPr="00B24E8A">
        <w:rPr>
          <w:rFonts w:ascii="Arial" w:hAnsi="Arial" w:cs="Arial"/>
          <w:sz w:val="24"/>
          <w:szCs w:val="24"/>
        </w:rPr>
        <w:t>a “fraught and occasionally farc</w:t>
      </w:r>
      <w:r w:rsidR="00915F83" w:rsidRPr="00B24E8A">
        <w:rPr>
          <w:rFonts w:ascii="Arial" w:hAnsi="Arial" w:cs="Arial"/>
          <w:sz w:val="24"/>
          <w:szCs w:val="24"/>
        </w:rPr>
        <w:t>i</w:t>
      </w:r>
      <w:r w:rsidR="005E43DF" w:rsidRPr="00B24E8A">
        <w:rPr>
          <w:rFonts w:ascii="Arial" w:hAnsi="Arial" w:cs="Arial"/>
          <w:sz w:val="24"/>
          <w:szCs w:val="24"/>
        </w:rPr>
        <w:t>cal relationship with communism and the Parti Communiste francais” (Parkinson G., 2007)</w:t>
      </w:r>
      <w:r w:rsidR="00DE52B6" w:rsidRPr="00B24E8A">
        <w:rPr>
          <w:rFonts w:ascii="Arial" w:hAnsi="Arial" w:cs="Arial"/>
          <w:sz w:val="24"/>
          <w:szCs w:val="24"/>
        </w:rPr>
        <w:t xml:space="preserve"> </w:t>
      </w:r>
      <w:r w:rsidR="004547C7" w:rsidRPr="00B24E8A">
        <w:rPr>
          <w:rFonts w:ascii="Arial" w:hAnsi="Arial" w:cs="Arial"/>
          <w:sz w:val="24"/>
          <w:szCs w:val="24"/>
        </w:rPr>
        <w:t>Thi</w:t>
      </w:r>
      <w:r w:rsidR="002B2DA1" w:rsidRPr="00B24E8A">
        <w:rPr>
          <w:rFonts w:ascii="Arial" w:hAnsi="Arial" w:cs="Arial"/>
          <w:sz w:val="24"/>
          <w:szCs w:val="24"/>
        </w:rPr>
        <w:t xml:space="preserve">s </w:t>
      </w:r>
      <w:r w:rsidR="00153322" w:rsidRPr="00B24E8A">
        <w:rPr>
          <w:rFonts w:ascii="Arial" w:hAnsi="Arial" w:cs="Arial"/>
          <w:sz w:val="24"/>
          <w:szCs w:val="24"/>
        </w:rPr>
        <w:t xml:space="preserve">internationalist </w:t>
      </w:r>
      <w:r w:rsidR="00D73F94" w:rsidRPr="00B24E8A">
        <w:rPr>
          <w:rFonts w:ascii="Arial" w:hAnsi="Arial" w:cs="Arial"/>
          <w:sz w:val="24"/>
          <w:szCs w:val="24"/>
        </w:rPr>
        <w:t xml:space="preserve">war-opposing and </w:t>
      </w:r>
      <w:r w:rsidR="000C79D9" w:rsidRPr="00B24E8A">
        <w:rPr>
          <w:rFonts w:ascii="Arial" w:hAnsi="Arial" w:cs="Arial"/>
          <w:sz w:val="24"/>
          <w:szCs w:val="24"/>
        </w:rPr>
        <w:t xml:space="preserve">ideology was epitomized by both the Dada and Surrealist movements’ political stances. </w:t>
      </w:r>
    </w:p>
    <w:p w14:paraId="1EF22C99" w14:textId="77777777" w:rsidR="003C1B85" w:rsidRPr="00B24E8A" w:rsidRDefault="003C1B85" w:rsidP="00323863">
      <w:pPr>
        <w:rPr>
          <w:rFonts w:ascii="Arial" w:hAnsi="Arial" w:cs="Arial"/>
          <w:sz w:val="24"/>
          <w:szCs w:val="24"/>
        </w:rPr>
      </w:pPr>
    </w:p>
    <w:p w14:paraId="697FDFA4" w14:textId="4AF249D3" w:rsidR="00CC12F5" w:rsidRPr="00B24E8A" w:rsidRDefault="00B37953" w:rsidP="00831740">
      <w:pPr>
        <w:rPr>
          <w:rFonts w:ascii="Arial" w:hAnsi="Arial" w:cs="Arial"/>
          <w:sz w:val="24"/>
          <w:szCs w:val="24"/>
        </w:rPr>
      </w:pPr>
      <w:r w:rsidRPr="00B24E8A">
        <w:rPr>
          <w:rFonts w:ascii="Arial" w:hAnsi="Arial" w:cs="Arial"/>
          <w:sz w:val="24"/>
          <w:szCs w:val="24"/>
        </w:rPr>
        <w:t xml:space="preserve">Not only did Surrealism encourage </w:t>
      </w:r>
      <w:r w:rsidR="003177BB" w:rsidRPr="00B24E8A">
        <w:rPr>
          <w:rFonts w:ascii="Arial" w:hAnsi="Arial" w:cs="Arial"/>
          <w:sz w:val="24"/>
          <w:szCs w:val="24"/>
        </w:rPr>
        <w:t>interrelations across t</w:t>
      </w:r>
      <w:r w:rsidR="005D13BE" w:rsidRPr="00B24E8A">
        <w:rPr>
          <w:rFonts w:ascii="Arial" w:hAnsi="Arial" w:cs="Arial"/>
          <w:sz w:val="24"/>
          <w:szCs w:val="24"/>
        </w:rPr>
        <w:t xml:space="preserve">he world despite it being birthed </w:t>
      </w:r>
      <w:r w:rsidR="004F641E" w:rsidRPr="00B24E8A">
        <w:rPr>
          <w:rFonts w:ascii="Arial" w:hAnsi="Arial" w:cs="Arial"/>
          <w:sz w:val="24"/>
          <w:szCs w:val="24"/>
        </w:rPr>
        <w:t xml:space="preserve">during a period of crisis and revolution, just as Dadaism was, but it also </w:t>
      </w:r>
      <w:r w:rsidR="004F641E" w:rsidRPr="00B24E8A">
        <w:rPr>
          <w:rFonts w:ascii="Arial" w:hAnsi="Arial" w:cs="Arial"/>
          <w:sz w:val="24"/>
          <w:szCs w:val="24"/>
        </w:rPr>
        <w:lastRenderedPageBreak/>
        <w:t xml:space="preserve">challenged the </w:t>
      </w:r>
      <w:r w:rsidR="00E26138" w:rsidRPr="00B24E8A">
        <w:rPr>
          <w:rFonts w:ascii="Arial" w:hAnsi="Arial" w:cs="Arial"/>
          <w:sz w:val="24"/>
          <w:szCs w:val="24"/>
        </w:rPr>
        <w:t xml:space="preserve">external patriarchal societies with the subjective internal </w:t>
      </w:r>
      <w:r w:rsidR="006A6407" w:rsidRPr="00B24E8A">
        <w:rPr>
          <w:rFonts w:ascii="Arial" w:hAnsi="Arial" w:cs="Arial"/>
          <w:sz w:val="24"/>
          <w:szCs w:val="24"/>
        </w:rPr>
        <w:t xml:space="preserve">desires. </w:t>
      </w:r>
      <w:r w:rsidR="008913B2" w:rsidRPr="00B24E8A">
        <w:rPr>
          <w:rFonts w:ascii="Arial" w:hAnsi="Arial" w:cs="Arial"/>
          <w:sz w:val="24"/>
          <w:szCs w:val="24"/>
        </w:rPr>
        <w:t>This</w:t>
      </w:r>
      <w:r w:rsidR="0076169B" w:rsidRPr="00B24E8A">
        <w:rPr>
          <w:rFonts w:ascii="Arial" w:hAnsi="Arial" w:cs="Arial"/>
          <w:sz w:val="24"/>
          <w:szCs w:val="24"/>
        </w:rPr>
        <w:t xml:space="preserve"> did also have negative impacts, </w:t>
      </w:r>
      <w:r w:rsidR="00DE2D22" w:rsidRPr="00B24E8A">
        <w:rPr>
          <w:rFonts w:ascii="Arial" w:hAnsi="Arial" w:cs="Arial"/>
          <w:sz w:val="24"/>
          <w:szCs w:val="24"/>
        </w:rPr>
        <w:t xml:space="preserve">where the emphasis on the unconscious, automatic writing and dreams </w:t>
      </w:r>
      <w:r w:rsidR="00F233E7" w:rsidRPr="00B24E8A">
        <w:rPr>
          <w:rFonts w:ascii="Arial" w:hAnsi="Arial" w:cs="Arial"/>
          <w:sz w:val="24"/>
          <w:szCs w:val="24"/>
        </w:rPr>
        <w:t xml:space="preserve">resulted in </w:t>
      </w:r>
      <w:r w:rsidR="00B7290F" w:rsidRPr="00B24E8A">
        <w:rPr>
          <w:rFonts w:ascii="Arial" w:hAnsi="Arial" w:cs="Arial"/>
          <w:sz w:val="24"/>
          <w:szCs w:val="24"/>
        </w:rPr>
        <w:t xml:space="preserve">“some of the </w:t>
      </w:r>
      <w:r w:rsidR="007E2C79" w:rsidRPr="00B24E8A">
        <w:rPr>
          <w:rFonts w:ascii="Arial" w:hAnsi="Arial" w:cs="Arial"/>
          <w:sz w:val="24"/>
          <w:szCs w:val="24"/>
        </w:rPr>
        <w:t>l</w:t>
      </w:r>
      <w:r w:rsidR="00B7290F" w:rsidRPr="00B24E8A">
        <w:rPr>
          <w:rFonts w:ascii="Arial" w:hAnsi="Arial" w:cs="Arial"/>
          <w:sz w:val="24"/>
          <w:szCs w:val="24"/>
        </w:rPr>
        <w:t>east inhibited renditions of male fantasies” (Caws M., Kuenzli</w:t>
      </w:r>
      <w:r w:rsidR="007E2C79" w:rsidRPr="00B24E8A">
        <w:rPr>
          <w:rFonts w:ascii="Arial" w:hAnsi="Arial" w:cs="Arial"/>
          <w:sz w:val="24"/>
          <w:szCs w:val="24"/>
        </w:rPr>
        <w:t xml:space="preserve"> </w:t>
      </w:r>
      <w:r w:rsidR="00B7290F" w:rsidRPr="00B24E8A">
        <w:rPr>
          <w:rFonts w:ascii="Arial" w:hAnsi="Arial" w:cs="Arial"/>
          <w:sz w:val="24"/>
          <w:szCs w:val="24"/>
        </w:rPr>
        <w:t>R. E.&amp; Raaberg G.</w:t>
      </w:r>
      <w:r w:rsidR="007E2C79" w:rsidRPr="00B24E8A">
        <w:rPr>
          <w:rFonts w:ascii="Arial" w:hAnsi="Arial" w:cs="Arial"/>
          <w:sz w:val="24"/>
          <w:szCs w:val="24"/>
        </w:rPr>
        <w:t xml:space="preserve">, </w:t>
      </w:r>
      <w:r w:rsidR="00B7290F" w:rsidRPr="00B24E8A">
        <w:rPr>
          <w:rFonts w:ascii="Arial" w:hAnsi="Arial" w:cs="Arial"/>
          <w:sz w:val="24"/>
          <w:szCs w:val="24"/>
        </w:rPr>
        <w:t>1991)</w:t>
      </w:r>
      <w:r w:rsidR="007E2C79" w:rsidRPr="00B24E8A">
        <w:rPr>
          <w:rFonts w:ascii="Arial" w:hAnsi="Arial" w:cs="Arial"/>
          <w:sz w:val="24"/>
          <w:szCs w:val="24"/>
        </w:rPr>
        <w:t xml:space="preserve">. </w:t>
      </w:r>
      <w:r w:rsidR="005C3060" w:rsidRPr="00B24E8A">
        <w:rPr>
          <w:rFonts w:ascii="Arial" w:hAnsi="Arial" w:cs="Arial"/>
          <w:sz w:val="24"/>
          <w:szCs w:val="24"/>
        </w:rPr>
        <w:t xml:space="preserve">The portrayal of women was diverted to that of objectification, where the </w:t>
      </w:r>
      <w:r w:rsidR="00641A9E" w:rsidRPr="00B24E8A">
        <w:rPr>
          <w:rFonts w:ascii="Arial" w:hAnsi="Arial" w:cs="Arial"/>
          <w:sz w:val="24"/>
          <w:szCs w:val="24"/>
        </w:rPr>
        <w:t>censorship</w:t>
      </w:r>
      <w:r w:rsidR="005C3060" w:rsidRPr="00B24E8A">
        <w:rPr>
          <w:rFonts w:ascii="Arial" w:hAnsi="Arial" w:cs="Arial"/>
          <w:sz w:val="24"/>
          <w:szCs w:val="24"/>
        </w:rPr>
        <w:t xml:space="preserve"> of </w:t>
      </w:r>
      <w:r w:rsidR="00641A9E" w:rsidRPr="00B24E8A">
        <w:rPr>
          <w:rFonts w:ascii="Arial" w:hAnsi="Arial" w:cs="Arial"/>
          <w:sz w:val="24"/>
          <w:szCs w:val="24"/>
        </w:rPr>
        <w:t>misogyny</w:t>
      </w:r>
      <w:r w:rsidR="005C3060" w:rsidRPr="00B24E8A">
        <w:rPr>
          <w:rFonts w:ascii="Arial" w:hAnsi="Arial" w:cs="Arial"/>
          <w:sz w:val="24"/>
          <w:szCs w:val="24"/>
        </w:rPr>
        <w:t xml:space="preserve"> within art dwindled</w:t>
      </w:r>
      <w:r w:rsidR="00890E62" w:rsidRPr="00B24E8A">
        <w:rPr>
          <w:rFonts w:ascii="Arial" w:hAnsi="Arial" w:cs="Arial"/>
          <w:sz w:val="24"/>
          <w:szCs w:val="24"/>
        </w:rPr>
        <w:t>, as</w:t>
      </w:r>
      <w:r w:rsidR="005C3060" w:rsidRPr="00B24E8A">
        <w:rPr>
          <w:rFonts w:ascii="Arial" w:hAnsi="Arial" w:cs="Arial"/>
          <w:sz w:val="24"/>
          <w:szCs w:val="24"/>
        </w:rPr>
        <w:t xml:space="preserve"> </w:t>
      </w:r>
      <w:r w:rsidR="00641A9E" w:rsidRPr="00B24E8A">
        <w:rPr>
          <w:rFonts w:ascii="Arial" w:hAnsi="Arial" w:cs="Arial"/>
          <w:sz w:val="24"/>
          <w:szCs w:val="24"/>
        </w:rPr>
        <w:t>artwork</w:t>
      </w:r>
      <w:r w:rsidR="00244BC6" w:rsidRPr="00B24E8A">
        <w:rPr>
          <w:rFonts w:ascii="Arial" w:hAnsi="Arial" w:cs="Arial"/>
          <w:sz w:val="24"/>
          <w:szCs w:val="24"/>
        </w:rPr>
        <w:t xml:space="preserve"> </w:t>
      </w:r>
      <w:r w:rsidR="00890E62" w:rsidRPr="00B24E8A">
        <w:rPr>
          <w:rFonts w:ascii="Arial" w:hAnsi="Arial" w:cs="Arial"/>
          <w:sz w:val="24"/>
          <w:szCs w:val="24"/>
        </w:rPr>
        <w:t xml:space="preserve">was created </w:t>
      </w:r>
      <w:r w:rsidR="00244BC6" w:rsidRPr="00B24E8A">
        <w:rPr>
          <w:rFonts w:ascii="Arial" w:hAnsi="Arial" w:cs="Arial"/>
          <w:sz w:val="24"/>
          <w:szCs w:val="24"/>
        </w:rPr>
        <w:t>within a movement that was domin</w:t>
      </w:r>
      <w:r w:rsidR="00890E62" w:rsidRPr="00B24E8A">
        <w:rPr>
          <w:rFonts w:ascii="Arial" w:hAnsi="Arial" w:cs="Arial"/>
          <w:sz w:val="24"/>
          <w:szCs w:val="24"/>
        </w:rPr>
        <w:t xml:space="preserve">ated by men. </w:t>
      </w:r>
      <w:r w:rsidR="006C7F35" w:rsidRPr="00B24E8A">
        <w:rPr>
          <w:rFonts w:ascii="Arial" w:hAnsi="Arial" w:cs="Arial"/>
          <w:sz w:val="24"/>
          <w:szCs w:val="24"/>
        </w:rPr>
        <w:t xml:space="preserve">This development also marginalised women from </w:t>
      </w:r>
      <w:r w:rsidR="00687B9A" w:rsidRPr="00B24E8A">
        <w:rPr>
          <w:rFonts w:ascii="Arial" w:hAnsi="Arial" w:cs="Arial"/>
          <w:sz w:val="24"/>
          <w:szCs w:val="24"/>
        </w:rPr>
        <w:t xml:space="preserve">being part of the Surrealist movement as the male gaze opposed </w:t>
      </w:r>
      <w:r w:rsidR="00FC0841" w:rsidRPr="00B24E8A">
        <w:rPr>
          <w:rFonts w:ascii="Arial" w:hAnsi="Arial" w:cs="Arial"/>
          <w:sz w:val="24"/>
          <w:szCs w:val="24"/>
        </w:rPr>
        <w:t xml:space="preserve">a women’s freedom for self-definition and thus artistic success. </w:t>
      </w:r>
      <w:r w:rsidR="001B62DC" w:rsidRPr="00B24E8A">
        <w:rPr>
          <w:rFonts w:ascii="Arial" w:hAnsi="Arial" w:cs="Arial"/>
          <w:sz w:val="24"/>
          <w:szCs w:val="24"/>
        </w:rPr>
        <w:t>Oppenheim</w:t>
      </w:r>
      <w:r w:rsidR="00333CBF" w:rsidRPr="00B24E8A">
        <w:rPr>
          <w:rFonts w:ascii="Arial" w:hAnsi="Arial" w:cs="Arial"/>
          <w:sz w:val="24"/>
          <w:szCs w:val="24"/>
        </w:rPr>
        <w:t xml:space="preserve"> </w:t>
      </w:r>
      <w:r w:rsidR="00F156E0" w:rsidRPr="00B24E8A">
        <w:rPr>
          <w:rFonts w:ascii="Arial" w:hAnsi="Arial" w:cs="Arial"/>
          <w:sz w:val="24"/>
          <w:szCs w:val="24"/>
        </w:rPr>
        <w:t>reflected</w:t>
      </w:r>
      <w:r w:rsidR="00333CBF" w:rsidRPr="00B24E8A">
        <w:rPr>
          <w:rFonts w:ascii="Arial" w:hAnsi="Arial" w:cs="Arial"/>
          <w:sz w:val="24"/>
          <w:szCs w:val="24"/>
        </w:rPr>
        <w:t xml:space="preserve"> upon t</w:t>
      </w:r>
      <w:r w:rsidR="009733CC" w:rsidRPr="00B24E8A">
        <w:rPr>
          <w:rFonts w:ascii="Arial" w:hAnsi="Arial" w:cs="Arial"/>
          <w:sz w:val="24"/>
          <w:szCs w:val="24"/>
        </w:rPr>
        <w:t>h</w:t>
      </w:r>
      <w:r w:rsidR="00332564" w:rsidRPr="00B24E8A">
        <w:rPr>
          <w:rFonts w:ascii="Arial" w:hAnsi="Arial" w:cs="Arial"/>
          <w:sz w:val="24"/>
          <w:szCs w:val="24"/>
        </w:rPr>
        <w:t>is</w:t>
      </w:r>
      <w:r w:rsidR="009733CC" w:rsidRPr="00B24E8A">
        <w:rPr>
          <w:rFonts w:ascii="Arial" w:hAnsi="Arial" w:cs="Arial"/>
          <w:sz w:val="24"/>
          <w:szCs w:val="24"/>
        </w:rPr>
        <w:t xml:space="preserve"> worldview of women, as </w:t>
      </w:r>
      <w:r w:rsidR="00B371F1" w:rsidRPr="00B24E8A">
        <w:rPr>
          <w:rFonts w:ascii="Arial" w:hAnsi="Arial" w:cs="Arial"/>
          <w:sz w:val="24"/>
          <w:szCs w:val="24"/>
        </w:rPr>
        <w:t>impacted by Surrealism, confirming that “</w:t>
      </w:r>
      <w:r w:rsidR="00FA18C8" w:rsidRPr="00B24E8A">
        <w:rPr>
          <w:rFonts w:ascii="Arial" w:hAnsi="Arial" w:cs="Arial"/>
          <w:sz w:val="24"/>
          <w:szCs w:val="24"/>
        </w:rPr>
        <w:t xml:space="preserve">male Surrealists did indeed think of her as a woman first and an artist only </w:t>
      </w:r>
      <w:r w:rsidR="007251F8" w:rsidRPr="00B24E8A">
        <w:rPr>
          <w:rFonts w:ascii="Arial" w:hAnsi="Arial" w:cs="Arial"/>
          <w:sz w:val="24"/>
          <w:szCs w:val="24"/>
        </w:rPr>
        <w:t>second” (</w:t>
      </w:r>
      <w:r w:rsidR="00F156E0" w:rsidRPr="00B24E8A">
        <w:rPr>
          <w:rFonts w:ascii="Arial" w:hAnsi="Arial" w:cs="Arial"/>
          <w:sz w:val="24"/>
          <w:szCs w:val="24"/>
        </w:rPr>
        <w:t>Burckhardt J., &amp; Curiger B., 1996)</w:t>
      </w:r>
      <w:r w:rsidR="00745E25" w:rsidRPr="00B24E8A">
        <w:rPr>
          <w:rFonts w:ascii="Arial" w:hAnsi="Arial" w:cs="Arial"/>
          <w:sz w:val="24"/>
          <w:szCs w:val="24"/>
        </w:rPr>
        <w:t xml:space="preserve">. </w:t>
      </w:r>
      <w:r w:rsidR="006A6407" w:rsidRPr="00B24E8A">
        <w:rPr>
          <w:rFonts w:ascii="Arial" w:hAnsi="Arial" w:cs="Arial"/>
          <w:sz w:val="24"/>
          <w:szCs w:val="24"/>
        </w:rPr>
        <w:t xml:space="preserve">These unconscious </w:t>
      </w:r>
      <w:r w:rsidR="00F87644" w:rsidRPr="00B24E8A">
        <w:rPr>
          <w:rFonts w:ascii="Arial" w:hAnsi="Arial" w:cs="Arial"/>
          <w:sz w:val="24"/>
          <w:szCs w:val="24"/>
        </w:rPr>
        <w:t>longings</w:t>
      </w:r>
      <w:r w:rsidR="00911EC8" w:rsidRPr="00B24E8A">
        <w:rPr>
          <w:rFonts w:ascii="Arial" w:hAnsi="Arial" w:cs="Arial"/>
          <w:sz w:val="24"/>
          <w:szCs w:val="24"/>
        </w:rPr>
        <w:t>,</w:t>
      </w:r>
      <w:r w:rsidR="00F87644" w:rsidRPr="00B24E8A">
        <w:rPr>
          <w:rFonts w:ascii="Arial" w:hAnsi="Arial" w:cs="Arial"/>
          <w:sz w:val="24"/>
          <w:szCs w:val="24"/>
        </w:rPr>
        <w:t xml:space="preserve"> </w:t>
      </w:r>
      <w:r w:rsidR="00E06264" w:rsidRPr="00B24E8A">
        <w:rPr>
          <w:rFonts w:ascii="Arial" w:hAnsi="Arial" w:cs="Arial"/>
          <w:sz w:val="24"/>
          <w:szCs w:val="24"/>
        </w:rPr>
        <w:t>resulting in</w:t>
      </w:r>
      <w:r w:rsidR="00DC5850" w:rsidRPr="00B24E8A">
        <w:rPr>
          <w:rFonts w:ascii="Arial" w:hAnsi="Arial" w:cs="Arial"/>
          <w:sz w:val="24"/>
          <w:szCs w:val="24"/>
        </w:rPr>
        <w:t xml:space="preserve"> erotic</w:t>
      </w:r>
      <w:r w:rsidR="00E06264" w:rsidRPr="00B24E8A">
        <w:rPr>
          <w:rFonts w:ascii="Arial" w:hAnsi="Arial" w:cs="Arial"/>
          <w:sz w:val="24"/>
          <w:szCs w:val="24"/>
        </w:rPr>
        <w:t xml:space="preserve"> metaphors and </w:t>
      </w:r>
      <w:r w:rsidR="00911EC8" w:rsidRPr="00B24E8A">
        <w:rPr>
          <w:rFonts w:ascii="Arial" w:hAnsi="Arial" w:cs="Arial"/>
          <w:sz w:val="24"/>
          <w:szCs w:val="24"/>
        </w:rPr>
        <w:t xml:space="preserve">misogynistic </w:t>
      </w:r>
      <w:r w:rsidR="007251F8" w:rsidRPr="00B24E8A">
        <w:rPr>
          <w:rFonts w:ascii="Arial" w:hAnsi="Arial" w:cs="Arial"/>
          <w:sz w:val="24"/>
          <w:szCs w:val="24"/>
        </w:rPr>
        <w:t>attitudes, were</w:t>
      </w:r>
      <w:r w:rsidR="00F87644" w:rsidRPr="00B24E8A">
        <w:rPr>
          <w:rFonts w:ascii="Arial" w:hAnsi="Arial" w:cs="Arial"/>
          <w:sz w:val="24"/>
          <w:szCs w:val="24"/>
        </w:rPr>
        <w:t xml:space="preserve"> explored </w:t>
      </w:r>
      <w:r w:rsidR="00943225" w:rsidRPr="00B24E8A">
        <w:rPr>
          <w:rFonts w:ascii="Arial" w:hAnsi="Arial" w:cs="Arial"/>
          <w:sz w:val="24"/>
          <w:szCs w:val="24"/>
        </w:rPr>
        <w:t xml:space="preserve">within many psychoanalytic theories, especially within the ones of Sigmund Freud. </w:t>
      </w:r>
      <w:r w:rsidR="00656728" w:rsidRPr="00B24E8A">
        <w:rPr>
          <w:rFonts w:ascii="Arial" w:hAnsi="Arial" w:cs="Arial"/>
          <w:sz w:val="24"/>
          <w:szCs w:val="24"/>
        </w:rPr>
        <w:t xml:space="preserve">Although many </w:t>
      </w:r>
      <w:r w:rsidR="002778D5" w:rsidRPr="00B24E8A">
        <w:rPr>
          <w:rFonts w:ascii="Arial" w:hAnsi="Arial" w:cs="Arial"/>
          <w:sz w:val="24"/>
          <w:szCs w:val="24"/>
        </w:rPr>
        <w:t xml:space="preserve">praise Freud’s findings within his exploration into the unconscious, </w:t>
      </w:r>
      <w:r w:rsidR="00342721" w:rsidRPr="00B24E8A">
        <w:rPr>
          <w:rFonts w:ascii="Arial" w:hAnsi="Arial" w:cs="Arial"/>
          <w:sz w:val="24"/>
          <w:szCs w:val="24"/>
        </w:rPr>
        <w:t xml:space="preserve">his </w:t>
      </w:r>
      <w:r w:rsidR="00182EC0" w:rsidRPr="00B24E8A">
        <w:rPr>
          <w:rFonts w:ascii="Arial" w:hAnsi="Arial" w:cs="Arial"/>
          <w:sz w:val="24"/>
          <w:szCs w:val="24"/>
        </w:rPr>
        <w:t xml:space="preserve">theories </w:t>
      </w:r>
      <w:r w:rsidR="00AD573D" w:rsidRPr="00B24E8A">
        <w:rPr>
          <w:rFonts w:ascii="Arial" w:hAnsi="Arial" w:cs="Arial"/>
          <w:sz w:val="24"/>
          <w:szCs w:val="24"/>
        </w:rPr>
        <w:t xml:space="preserve">not only some, but all dreams were </w:t>
      </w:r>
      <w:r w:rsidR="00983966" w:rsidRPr="00B24E8A">
        <w:rPr>
          <w:rFonts w:ascii="Arial" w:hAnsi="Arial" w:cs="Arial"/>
          <w:sz w:val="24"/>
          <w:szCs w:val="24"/>
        </w:rPr>
        <w:t xml:space="preserve">wish-fulfilments is </w:t>
      </w:r>
      <w:r w:rsidR="00637166" w:rsidRPr="00B24E8A">
        <w:rPr>
          <w:rFonts w:ascii="Arial" w:hAnsi="Arial" w:cs="Arial"/>
          <w:sz w:val="24"/>
          <w:szCs w:val="24"/>
        </w:rPr>
        <w:t>audacious and unrealistic. This is as he “sought to explain all dreams by a single formula” (Webster R.,2005)</w:t>
      </w:r>
      <w:r w:rsidR="00295291" w:rsidRPr="00B24E8A">
        <w:rPr>
          <w:rFonts w:ascii="Arial" w:hAnsi="Arial" w:cs="Arial"/>
          <w:sz w:val="24"/>
          <w:szCs w:val="24"/>
        </w:rPr>
        <w:t xml:space="preserve">, therefore the relationship between surrealist art and dreams is </w:t>
      </w:r>
      <w:r w:rsidR="00D96166" w:rsidRPr="00B24E8A">
        <w:rPr>
          <w:rFonts w:ascii="Arial" w:hAnsi="Arial" w:cs="Arial"/>
          <w:sz w:val="24"/>
          <w:szCs w:val="24"/>
        </w:rPr>
        <w:t>not always a reflection wish-fulfilment</w:t>
      </w:r>
      <w:r w:rsidR="00DA6FEB" w:rsidRPr="00B24E8A">
        <w:rPr>
          <w:rFonts w:ascii="Arial" w:hAnsi="Arial" w:cs="Arial"/>
          <w:sz w:val="24"/>
          <w:szCs w:val="24"/>
        </w:rPr>
        <w:t xml:space="preserve">, but instead a subjective </w:t>
      </w:r>
      <w:r w:rsidR="00F510C3" w:rsidRPr="00B24E8A">
        <w:rPr>
          <w:rFonts w:ascii="Arial" w:hAnsi="Arial" w:cs="Arial"/>
          <w:sz w:val="24"/>
          <w:szCs w:val="24"/>
        </w:rPr>
        <w:t xml:space="preserve">exploration into the unconscious mind. </w:t>
      </w:r>
    </w:p>
    <w:p w14:paraId="642219FC" w14:textId="77777777" w:rsidR="009B3769" w:rsidRPr="00B24E8A" w:rsidRDefault="009B3769" w:rsidP="00831740">
      <w:pPr>
        <w:rPr>
          <w:rFonts w:ascii="Arial" w:hAnsi="Arial" w:cs="Arial"/>
          <w:sz w:val="24"/>
          <w:szCs w:val="24"/>
        </w:rPr>
      </w:pPr>
    </w:p>
    <w:p w14:paraId="10C04DDF" w14:textId="77777777" w:rsidR="00B24E8A" w:rsidRDefault="00157A1D" w:rsidP="00B24E8A">
      <w:pPr>
        <w:rPr>
          <w:rFonts w:ascii="Arial" w:hAnsi="Arial" w:cs="Arial"/>
          <w:sz w:val="24"/>
          <w:szCs w:val="24"/>
        </w:rPr>
      </w:pPr>
      <w:r w:rsidRPr="00B24E8A">
        <w:rPr>
          <w:rFonts w:ascii="Arial" w:hAnsi="Arial" w:cs="Arial"/>
          <w:sz w:val="24"/>
          <w:szCs w:val="24"/>
        </w:rPr>
        <w:t xml:space="preserve">Ultimately </w:t>
      </w:r>
      <w:r w:rsidR="00CC23F4" w:rsidRPr="00B24E8A">
        <w:rPr>
          <w:rFonts w:ascii="Arial" w:hAnsi="Arial" w:cs="Arial"/>
          <w:sz w:val="24"/>
          <w:szCs w:val="24"/>
        </w:rPr>
        <w:t xml:space="preserve">both the Dada and Surrealist movement </w:t>
      </w:r>
      <w:r w:rsidR="003902E3" w:rsidRPr="00B24E8A">
        <w:rPr>
          <w:rFonts w:ascii="Arial" w:hAnsi="Arial" w:cs="Arial"/>
          <w:sz w:val="24"/>
          <w:szCs w:val="24"/>
        </w:rPr>
        <w:t xml:space="preserve">proposed artistic principles surrounding the irrational, absurd, and spontaneous. </w:t>
      </w:r>
      <w:r w:rsidR="00AA1752" w:rsidRPr="00B24E8A">
        <w:rPr>
          <w:rFonts w:ascii="Arial" w:hAnsi="Arial" w:cs="Arial"/>
          <w:sz w:val="24"/>
          <w:szCs w:val="24"/>
        </w:rPr>
        <w:t>They both also challenged society and conditioned</w:t>
      </w:r>
      <w:r w:rsidR="0023570B" w:rsidRPr="00B24E8A">
        <w:rPr>
          <w:rFonts w:ascii="Arial" w:hAnsi="Arial" w:cs="Arial"/>
          <w:sz w:val="24"/>
          <w:szCs w:val="24"/>
        </w:rPr>
        <w:t xml:space="preserve"> </w:t>
      </w:r>
      <w:r w:rsidR="0062569B" w:rsidRPr="00B24E8A">
        <w:rPr>
          <w:rFonts w:ascii="Arial" w:hAnsi="Arial" w:cs="Arial"/>
          <w:sz w:val="24"/>
          <w:szCs w:val="24"/>
        </w:rPr>
        <w:t>worldviews</w:t>
      </w:r>
      <w:r w:rsidR="0023570B" w:rsidRPr="00B24E8A">
        <w:rPr>
          <w:rFonts w:ascii="Arial" w:hAnsi="Arial" w:cs="Arial"/>
          <w:sz w:val="24"/>
          <w:szCs w:val="24"/>
        </w:rPr>
        <w:t xml:space="preserve"> surrounding culture and politics. Dada</w:t>
      </w:r>
      <w:r w:rsidR="00D702A7" w:rsidRPr="00B24E8A">
        <w:rPr>
          <w:rFonts w:ascii="Arial" w:hAnsi="Arial" w:cs="Arial"/>
          <w:sz w:val="24"/>
          <w:szCs w:val="24"/>
        </w:rPr>
        <w:t>ists</w:t>
      </w:r>
      <w:r w:rsidR="0023570B" w:rsidRPr="00B24E8A">
        <w:rPr>
          <w:rFonts w:ascii="Arial" w:hAnsi="Arial" w:cs="Arial"/>
          <w:sz w:val="24"/>
          <w:szCs w:val="24"/>
        </w:rPr>
        <w:t xml:space="preserve"> </w:t>
      </w:r>
      <w:r w:rsidR="00D702A7" w:rsidRPr="00B24E8A">
        <w:rPr>
          <w:rFonts w:ascii="Arial" w:hAnsi="Arial" w:cs="Arial"/>
          <w:sz w:val="24"/>
          <w:szCs w:val="24"/>
        </w:rPr>
        <w:t xml:space="preserve">created art with tones of rebellion and anarchy, </w:t>
      </w:r>
      <w:r w:rsidR="00C853B2" w:rsidRPr="00B24E8A">
        <w:rPr>
          <w:rFonts w:ascii="Arial" w:hAnsi="Arial" w:cs="Arial"/>
          <w:sz w:val="24"/>
          <w:szCs w:val="24"/>
        </w:rPr>
        <w:t>using satire</w:t>
      </w:r>
      <w:r w:rsidR="007E7111" w:rsidRPr="00B24E8A">
        <w:rPr>
          <w:rFonts w:ascii="Arial" w:hAnsi="Arial" w:cs="Arial"/>
          <w:sz w:val="24"/>
          <w:szCs w:val="24"/>
        </w:rPr>
        <w:t xml:space="preserve"> to highlight the detrimental effects of unstable governance and </w:t>
      </w:r>
      <w:r w:rsidR="00171CBB" w:rsidRPr="00B24E8A">
        <w:rPr>
          <w:rFonts w:ascii="Arial" w:hAnsi="Arial" w:cs="Arial"/>
          <w:sz w:val="24"/>
          <w:szCs w:val="24"/>
        </w:rPr>
        <w:t xml:space="preserve">modern </w:t>
      </w:r>
      <w:r w:rsidR="007E7111" w:rsidRPr="00B24E8A">
        <w:rPr>
          <w:rFonts w:ascii="Arial" w:hAnsi="Arial" w:cs="Arial"/>
          <w:sz w:val="24"/>
          <w:szCs w:val="24"/>
        </w:rPr>
        <w:t xml:space="preserve">capitalist society. </w:t>
      </w:r>
      <w:r w:rsidR="00D702A7" w:rsidRPr="00B24E8A">
        <w:rPr>
          <w:rFonts w:ascii="Arial" w:hAnsi="Arial" w:cs="Arial"/>
          <w:sz w:val="24"/>
          <w:szCs w:val="24"/>
        </w:rPr>
        <w:t xml:space="preserve">Surrealists </w:t>
      </w:r>
      <w:r w:rsidR="00D702A7" w:rsidRPr="00B24E8A">
        <w:rPr>
          <w:rFonts w:ascii="Arial" w:hAnsi="Arial" w:cs="Arial"/>
          <w:sz w:val="24"/>
          <w:szCs w:val="24"/>
        </w:rPr>
        <w:lastRenderedPageBreak/>
        <w:t xml:space="preserve">expressed interest in self-reflection </w:t>
      </w:r>
      <w:r w:rsidR="008D40A6" w:rsidRPr="00B24E8A">
        <w:rPr>
          <w:rFonts w:ascii="Arial" w:hAnsi="Arial" w:cs="Arial"/>
          <w:sz w:val="24"/>
          <w:szCs w:val="24"/>
        </w:rPr>
        <w:t>and offered alternative perspectives to approaching reality</w:t>
      </w:r>
      <w:r w:rsidR="009339A7" w:rsidRPr="00B24E8A">
        <w:rPr>
          <w:rFonts w:ascii="Arial" w:hAnsi="Arial" w:cs="Arial"/>
          <w:sz w:val="24"/>
          <w:szCs w:val="24"/>
        </w:rPr>
        <w:t xml:space="preserve">. </w:t>
      </w:r>
      <w:r w:rsidR="00C64A95" w:rsidRPr="00B24E8A">
        <w:rPr>
          <w:rFonts w:ascii="Arial" w:hAnsi="Arial" w:cs="Arial"/>
          <w:sz w:val="24"/>
          <w:szCs w:val="24"/>
        </w:rPr>
        <w:t xml:space="preserve">Their art was derived from the unconscious, and so did </w:t>
      </w:r>
      <w:r w:rsidR="00D44612" w:rsidRPr="00B24E8A">
        <w:rPr>
          <w:rFonts w:ascii="Arial" w:hAnsi="Arial" w:cs="Arial"/>
          <w:sz w:val="24"/>
          <w:szCs w:val="24"/>
        </w:rPr>
        <w:t xml:space="preserve">sometimes </w:t>
      </w:r>
      <w:r w:rsidR="00C64A95" w:rsidRPr="00B24E8A">
        <w:rPr>
          <w:rFonts w:ascii="Arial" w:hAnsi="Arial" w:cs="Arial"/>
          <w:sz w:val="24"/>
          <w:szCs w:val="24"/>
        </w:rPr>
        <w:t xml:space="preserve">result in </w:t>
      </w:r>
      <w:r w:rsidR="00D35A1E" w:rsidRPr="00B24E8A">
        <w:rPr>
          <w:rFonts w:ascii="Arial" w:hAnsi="Arial" w:cs="Arial"/>
          <w:sz w:val="24"/>
          <w:szCs w:val="24"/>
        </w:rPr>
        <w:t>unrepressed</w:t>
      </w:r>
      <w:r w:rsidR="00D44612" w:rsidRPr="00B24E8A">
        <w:rPr>
          <w:rFonts w:ascii="Arial" w:hAnsi="Arial" w:cs="Arial"/>
          <w:sz w:val="24"/>
          <w:szCs w:val="24"/>
        </w:rPr>
        <w:t xml:space="preserve"> expressions of misogyny</w:t>
      </w:r>
      <w:r w:rsidR="00AE6D7C" w:rsidRPr="00B24E8A">
        <w:rPr>
          <w:rFonts w:ascii="Arial" w:hAnsi="Arial" w:cs="Arial"/>
          <w:sz w:val="24"/>
          <w:szCs w:val="24"/>
        </w:rPr>
        <w:t>, yet this allowed for a public judgement o</w:t>
      </w:r>
      <w:r w:rsidR="00F406AB" w:rsidRPr="00B24E8A">
        <w:rPr>
          <w:rFonts w:ascii="Arial" w:hAnsi="Arial" w:cs="Arial"/>
          <w:sz w:val="24"/>
          <w:szCs w:val="24"/>
        </w:rPr>
        <w:t xml:space="preserve">f the male gaze within a patriarchal society. </w:t>
      </w:r>
      <w:r w:rsidR="00595F83" w:rsidRPr="00B24E8A">
        <w:rPr>
          <w:rFonts w:ascii="Arial" w:hAnsi="Arial" w:cs="Arial"/>
          <w:sz w:val="24"/>
          <w:szCs w:val="24"/>
        </w:rPr>
        <w:t>The Dada</w:t>
      </w:r>
      <w:r w:rsidR="00F406AB" w:rsidRPr="00B24E8A">
        <w:rPr>
          <w:rFonts w:ascii="Arial" w:hAnsi="Arial" w:cs="Arial"/>
          <w:sz w:val="24"/>
          <w:szCs w:val="24"/>
        </w:rPr>
        <w:t xml:space="preserve"> movement</w:t>
      </w:r>
      <w:r w:rsidR="00595F83" w:rsidRPr="00B24E8A">
        <w:rPr>
          <w:rFonts w:ascii="Arial" w:hAnsi="Arial" w:cs="Arial"/>
          <w:sz w:val="24"/>
          <w:szCs w:val="24"/>
        </w:rPr>
        <w:t xml:space="preserve"> and </w:t>
      </w:r>
      <w:r w:rsidR="00B96032" w:rsidRPr="00B24E8A">
        <w:rPr>
          <w:rFonts w:ascii="Arial" w:hAnsi="Arial" w:cs="Arial"/>
          <w:sz w:val="24"/>
          <w:szCs w:val="24"/>
        </w:rPr>
        <w:t>t</w:t>
      </w:r>
      <w:r w:rsidR="00595F83" w:rsidRPr="00B24E8A">
        <w:rPr>
          <w:rFonts w:ascii="Arial" w:hAnsi="Arial" w:cs="Arial"/>
          <w:sz w:val="24"/>
          <w:szCs w:val="24"/>
        </w:rPr>
        <w:t>he Surreal</w:t>
      </w:r>
      <w:r w:rsidR="00B96032" w:rsidRPr="00B24E8A">
        <w:rPr>
          <w:rFonts w:ascii="Arial" w:hAnsi="Arial" w:cs="Arial"/>
          <w:sz w:val="24"/>
          <w:szCs w:val="24"/>
        </w:rPr>
        <w:t>ist</w:t>
      </w:r>
      <w:r w:rsidR="00595F83" w:rsidRPr="00B24E8A">
        <w:rPr>
          <w:rFonts w:ascii="Arial" w:hAnsi="Arial" w:cs="Arial"/>
          <w:sz w:val="24"/>
          <w:szCs w:val="24"/>
        </w:rPr>
        <w:t xml:space="preserve"> movement</w:t>
      </w:r>
      <w:r w:rsidR="00F406AB" w:rsidRPr="00B24E8A">
        <w:rPr>
          <w:rFonts w:ascii="Arial" w:hAnsi="Arial" w:cs="Arial"/>
          <w:sz w:val="24"/>
          <w:szCs w:val="24"/>
        </w:rPr>
        <w:t xml:space="preserve"> </w:t>
      </w:r>
      <w:r w:rsidR="00B96032" w:rsidRPr="00B24E8A">
        <w:rPr>
          <w:rFonts w:ascii="Arial" w:hAnsi="Arial" w:cs="Arial"/>
          <w:sz w:val="24"/>
          <w:szCs w:val="24"/>
        </w:rPr>
        <w:t>is</w:t>
      </w:r>
      <w:r w:rsidR="0022424E" w:rsidRPr="00B24E8A">
        <w:rPr>
          <w:rFonts w:ascii="Arial" w:hAnsi="Arial" w:cs="Arial"/>
          <w:sz w:val="24"/>
          <w:szCs w:val="24"/>
        </w:rPr>
        <w:t xml:space="preserve"> undefined by conformity, thus </w:t>
      </w:r>
      <w:r w:rsidR="00FE6656" w:rsidRPr="00B24E8A">
        <w:rPr>
          <w:rFonts w:ascii="Arial" w:hAnsi="Arial" w:cs="Arial"/>
          <w:sz w:val="24"/>
          <w:szCs w:val="24"/>
        </w:rPr>
        <w:t>creat</w:t>
      </w:r>
      <w:r w:rsidR="0022424E" w:rsidRPr="00B24E8A">
        <w:rPr>
          <w:rFonts w:ascii="Arial" w:hAnsi="Arial" w:cs="Arial"/>
          <w:sz w:val="24"/>
          <w:szCs w:val="24"/>
        </w:rPr>
        <w:t>ing</w:t>
      </w:r>
      <w:r w:rsidR="00FE6656" w:rsidRPr="00B24E8A">
        <w:rPr>
          <w:rFonts w:ascii="Arial" w:hAnsi="Arial" w:cs="Arial"/>
          <w:sz w:val="24"/>
          <w:szCs w:val="24"/>
        </w:rPr>
        <w:t xml:space="preserve"> worldviews of </w:t>
      </w:r>
      <w:r w:rsidR="00FD25AE" w:rsidRPr="00B24E8A">
        <w:rPr>
          <w:rFonts w:ascii="Arial" w:hAnsi="Arial" w:cs="Arial"/>
          <w:sz w:val="24"/>
          <w:szCs w:val="24"/>
        </w:rPr>
        <w:t xml:space="preserve">reflection, </w:t>
      </w:r>
      <w:r w:rsidR="00595F83" w:rsidRPr="00B24E8A">
        <w:rPr>
          <w:rFonts w:ascii="Arial" w:hAnsi="Arial" w:cs="Arial"/>
          <w:sz w:val="24"/>
          <w:szCs w:val="24"/>
        </w:rPr>
        <w:t>both of one</w:t>
      </w:r>
      <w:r w:rsidR="00001080" w:rsidRPr="00B24E8A">
        <w:rPr>
          <w:rFonts w:ascii="Arial" w:hAnsi="Arial" w:cs="Arial"/>
          <w:sz w:val="24"/>
          <w:szCs w:val="24"/>
        </w:rPr>
        <w:t xml:space="preserve">self and of society. </w:t>
      </w:r>
    </w:p>
    <w:p w14:paraId="655AF164" w14:textId="77777777" w:rsidR="00B24E8A" w:rsidRDefault="00B24E8A" w:rsidP="00B24E8A">
      <w:pPr>
        <w:rPr>
          <w:rFonts w:ascii="Arial" w:hAnsi="Arial" w:cs="Arial"/>
          <w:sz w:val="24"/>
          <w:szCs w:val="24"/>
        </w:rPr>
      </w:pPr>
    </w:p>
    <w:p w14:paraId="1A2A15A6" w14:textId="77777777" w:rsidR="00B24E8A" w:rsidRDefault="00B24E8A" w:rsidP="00B24E8A">
      <w:pPr>
        <w:rPr>
          <w:rFonts w:ascii="Arial" w:hAnsi="Arial" w:cs="Arial"/>
          <w:sz w:val="24"/>
          <w:szCs w:val="24"/>
        </w:rPr>
      </w:pPr>
    </w:p>
    <w:p w14:paraId="130B50E6" w14:textId="77777777" w:rsidR="00C8328A" w:rsidRDefault="00C8328A" w:rsidP="00B24E8A">
      <w:pPr>
        <w:rPr>
          <w:rFonts w:ascii="Arial" w:hAnsi="Arial" w:cs="Arial"/>
          <w:sz w:val="24"/>
          <w:szCs w:val="24"/>
        </w:rPr>
      </w:pPr>
    </w:p>
    <w:p w14:paraId="7895DE4F" w14:textId="77777777" w:rsidR="00C8328A" w:rsidRDefault="00C8328A" w:rsidP="00B24E8A">
      <w:pPr>
        <w:rPr>
          <w:rFonts w:ascii="Arial" w:hAnsi="Arial" w:cs="Arial"/>
          <w:sz w:val="24"/>
          <w:szCs w:val="24"/>
        </w:rPr>
      </w:pPr>
    </w:p>
    <w:p w14:paraId="16FDA214" w14:textId="77777777" w:rsidR="00C8328A" w:rsidRDefault="00C8328A" w:rsidP="00B24E8A">
      <w:pPr>
        <w:rPr>
          <w:rFonts w:ascii="Arial" w:hAnsi="Arial" w:cs="Arial"/>
          <w:sz w:val="24"/>
          <w:szCs w:val="24"/>
        </w:rPr>
      </w:pPr>
    </w:p>
    <w:p w14:paraId="73909DF4" w14:textId="77777777" w:rsidR="00C8328A" w:rsidRDefault="00C8328A" w:rsidP="00B24E8A">
      <w:pPr>
        <w:rPr>
          <w:rFonts w:ascii="Arial" w:hAnsi="Arial" w:cs="Arial"/>
          <w:sz w:val="24"/>
          <w:szCs w:val="24"/>
        </w:rPr>
      </w:pPr>
    </w:p>
    <w:p w14:paraId="7BE01B2E" w14:textId="77777777" w:rsidR="00C8328A" w:rsidRDefault="00C8328A" w:rsidP="00B24E8A">
      <w:pPr>
        <w:rPr>
          <w:rFonts w:ascii="Arial" w:hAnsi="Arial" w:cs="Arial"/>
          <w:sz w:val="24"/>
          <w:szCs w:val="24"/>
        </w:rPr>
      </w:pPr>
    </w:p>
    <w:p w14:paraId="3F851C95" w14:textId="77777777" w:rsidR="00C8328A" w:rsidRDefault="00C8328A" w:rsidP="00B24E8A">
      <w:pPr>
        <w:rPr>
          <w:rFonts w:ascii="Arial" w:hAnsi="Arial" w:cs="Arial"/>
          <w:sz w:val="24"/>
          <w:szCs w:val="24"/>
        </w:rPr>
      </w:pPr>
    </w:p>
    <w:p w14:paraId="386BF58D" w14:textId="77777777" w:rsidR="00C8328A" w:rsidRDefault="00C8328A" w:rsidP="00B24E8A">
      <w:pPr>
        <w:rPr>
          <w:rFonts w:ascii="Arial" w:hAnsi="Arial" w:cs="Arial"/>
          <w:sz w:val="24"/>
          <w:szCs w:val="24"/>
        </w:rPr>
      </w:pPr>
    </w:p>
    <w:p w14:paraId="4D1A05D0" w14:textId="77777777" w:rsidR="00C8328A" w:rsidRDefault="00C8328A" w:rsidP="00B24E8A">
      <w:pPr>
        <w:rPr>
          <w:rFonts w:ascii="Arial" w:hAnsi="Arial" w:cs="Arial"/>
          <w:sz w:val="24"/>
          <w:szCs w:val="24"/>
        </w:rPr>
      </w:pPr>
    </w:p>
    <w:p w14:paraId="7C840442" w14:textId="77777777" w:rsidR="00C8328A" w:rsidRDefault="00C8328A" w:rsidP="00B24E8A">
      <w:pPr>
        <w:rPr>
          <w:rFonts w:ascii="Arial" w:hAnsi="Arial" w:cs="Arial"/>
          <w:sz w:val="24"/>
          <w:szCs w:val="24"/>
        </w:rPr>
      </w:pPr>
    </w:p>
    <w:p w14:paraId="10811B52" w14:textId="77777777" w:rsidR="00C8328A" w:rsidRDefault="00C8328A" w:rsidP="00B24E8A">
      <w:pPr>
        <w:rPr>
          <w:rFonts w:ascii="Arial" w:hAnsi="Arial" w:cs="Arial"/>
          <w:sz w:val="24"/>
          <w:szCs w:val="24"/>
        </w:rPr>
      </w:pPr>
    </w:p>
    <w:p w14:paraId="15988C46" w14:textId="77777777" w:rsidR="00C8328A" w:rsidRDefault="00C8328A" w:rsidP="00B24E8A">
      <w:pPr>
        <w:rPr>
          <w:rFonts w:ascii="Arial" w:hAnsi="Arial" w:cs="Arial"/>
          <w:sz w:val="24"/>
          <w:szCs w:val="24"/>
        </w:rPr>
      </w:pPr>
    </w:p>
    <w:p w14:paraId="6B933550" w14:textId="77777777" w:rsidR="00C8328A" w:rsidRDefault="00C8328A" w:rsidP="00B24E8A">
      <w:pPr>
        <w:rPr>
          <w:rFonts w:ascii="Arial" w:hAnsi="Arial" w:cs="Arial"/>
          <w:sz w:val="24"/>
          <w:szCs w:val="24"/>
        </w:rPr>
      </w:pPr>
    </w:p>
    <w:p w14:paraId="572C96EF" w14:textId="77777777" w:rsidR="00C8328A" w:rsidRDefault="00C8328A" w:rsidP="00B24E8A">
      <w:pPr>
        <w:rPr>
          <w:rFonts w:ascii="Arial" w:hAnsi="Arial" w:cs="Arial"/>
          <w:sz w:val="24"/>
          <w:szCs w:val="24"/>
        </w:rPr>
      </w:pPr>
    </w:p>
    <w:p w14:paraId="10A0392A" w14:textId="3C781218" w:rsidR="00876698" w:rsidRPr="00B24E8A" w:rsidRDefault="00876698" w:rsidP="00B24E8A">
      <w:pPr>
        <w:rPr>
          <w:rFonts w:ascii="Arial" w:hAnsi="Arial" w:cs="Arial"/>
          <w:sz w:val="24"/>
          <w:szCs w:val="24"/>
        </w:rPr>
      </w:pPr>
      <w:r w:rsidRPr="00B24E8A">
        <w:rPr>
          <w:rFonts w:ascii="Arial" w:hAnsi="Arial" w:cs="Arial"/>
          <w:sz w:val="24"/>
          <w:szCs w:val="24"/>
          <w:u w:val="single"/>
        </w:rPr>
        <w:lastRenderedPageBreak/>
        <w:t xml:space="preserve">Bibliography: </w:t>
      </w:r>
    </w:p>
    <w:p w14:paraId="0F378553" w14:textId="72BB4BD9" w:rsidR="00876698" w:rsidRPr="00B24E8A" w:rsidRDefault="00876698" w:rsidP="00876698">
      <w:pPr>
        <w:rPr>
          <w:rFonts w:ascii="Arial" w:hAnsi="Arial" w:cs="Arial"/>
          <w:sz w:val="24"/>
          <w:szCs w:val="24"/>
        </w:rPr>
      </w:pPr>
      <w:r w:rsidRPr="00B24E8A">
        <w:rPr>
          <w:rFonts w:ascii="Arial" w:hAnsi="Arial" w:cs="Arial"/>
          <w:b/>
          <w:bCs/>
          <w:sz w:val="24"/>
          <w:szCs w:val="24"/>
          <w:lang w:val="de-DE"/>
        </w:rPr>
        <w:t>Benson, T. O.</w:t>
      </w:r>
      <w:r w:rsidRPr="00B24E8A">
        <w:rPr>
          <w:rFonts w:ascii="Arial" w:hAnsi="Arial" w:cs="Arial"/>
          <w:sz w:val="24"/>
          <w:szCs w:val="24"/>
          <w:lang w:val="de-DE"/>
        </w:rPr>
        <w:t xml:space="preserve"> (1987). </w:t>
      </w:r>
      <w:r w:rsidRPr="00B24E8A">
        <w:rPr>
          <w:rFonts w:ascii="Arial" w:hAnsi="Arial" w:cs="Arial"/>
          <w:i/>
          <w:iCs/>
          <w:sz w:val="24"/>
          <w:szCs w:val="24"/>
          <w:lang w:val="de-DE"/>
        </w:rPr>
        <w:t>Raoul Hausmann and Berlin Dada</w:t>
      </w:r>
      <w:r w:rsidRPr="00B24E8A">
        <w:rPr>
          <w:rFonts w:ascii="Arial" w:hAnsi="Arial" w:cs="Arial"/>
          <w:sz w:val="24"/>
          <w:szCs w:val="24"/>
          <w:lang w:val="de-DE"/>
        </w:rPr>
        <w:t xml:space="preserve">. Ann Arbor, </w:t>
      </w:r>
      <w:r w:rsidRPr="00B24E8A">
        <w:rPr>
          <w:rFonts w:ascii="Arial" w:hAnsi="Arial" w:cs="Arial"/>
          <w:sz w:val="24"/>
          <w:szCs w:val="24"/>
        </w:rPr>
        <w:t xml:space="preserve">Michigan: </w:t>
      </w:r>
      <w:r w:rsidR="0013127F" w:rsidRPr="00B24E8A">
        <w:rPr>
          <w:rFonts w:ascii="Arial" w:hAnsi="Arial" w:cs="Arial"/>
          <w:sz w:val="24"/>
          <w:szCs w:val="24"/>
        </w:rPr>
        <w:t>UMI-Research</w:t>
      </w:r>
      <w:r w:rsidRPr="00B24E8A">
        <w:rPr>
          <w:rFonts w:ascii="Arial" w:hAnsi="Arial" w:cs="Arial"/>
          <w:sz w:val="24"/>
          <w:szCs w:val="24"/>
        </w:rPr>
        <w:t xml:space="preserve"> Press. p</w:t>
      </w:r>
      <w:r w:rsidR="00DF0107" w:rsidRPr="00B24E8A">
        <w:rPr>
          <w:rFonts w:ascii="Arial" w:hAnsi="Arial" w:cs="Arial"/>
          <w:sz w:val="24"/>
          <w:szCs w:val="24"/>
        </w:rPr>
        <w:t>p</w:t>
      </w:r>
      <w:r w:rsidRPr="00B24E8A">
        <w:rPr>
          <w:rFonts w:ascii="Arial" w:hAnsi="Arial" w:cs="Arial"/>
          <w:sz w:val="24"/>
          <w:szCs w:val="24"/>
        </w:rPr>
        <w:t xml:space="preserve">. </w:t>
      </w:r>
      <w:r w:rsidR="00E13BC0" w:rsidRPr="00B24E8A">
        <w:rPr>
          <w:rFonts w:ascii="Arial" w:hAnsi="Arial" w:cs="Arial"/>
          <w:sz w:val="24"/>
          <w:szCs w:val="24"/>
        </w:rPr>
        <w:t>2-175</w:t>
      </w:r>
    </w:p>
    <w:p w14:paraId="001D1364" w14:textId="77777777" w:rsidR="00316EB4" w:rsidRPr="00316EB4" w:rsidRDefault="00316EB4" w:rsidP="00316EB4">
      <w:pPr>
        <w:rPr>
          <w:rFonts w:ascii="Arial" w:hAnsi="Arial" w:cs="Arial"/>
          <w:sz w:val="24"/>
          <w:szCs w:val="24"/>
        </w:rPr>
      </w:pPr>
      <w:r w:rsidRPr="00316EB4">
        <w:rPr>
          <w:rFonts w:ascii="Arial" w:hAnsi="Arial" w:cs="Arial"/>
          <w:b/>
          <w:bCs/>
          <w:sz w:val="24"/>
          <w:szCs w:val="24"/>
        </w:rPr>
        <w:t>Berger, John.</w:t>
      </w:r>
      <w:r w:rsidRPr="00316EB4">
        <w:rPr>
          <w:rFonts w:ascii="Arial" w:hAnsi="Arial" w:cs="Arial"/>
          <w:sz w:val="24"/>
          <w:szCs w:val="24"/>
        </w:rPr>
        <w:t xml:space="preserve"> (1972) </w:t>
      </w:r>
      <w:r w:rsidRPr="00316EB4">
        <w:rPr>
          <w:rFonts w:ascii="Arial" w:hAnsi="Arial" w:cs="Arial"/>
          <w:i/>
          <w:iCs/>
          <w:sz w:val="24"/>
          <w:szCs w:val="24"/>
        </w:rPr>
        <w:t>Ways of seeing</w:t>
      </w:r>
      <w:r w:rsidRPr="00316EB4">
        <w:rPr>
          <w:rFonts w:ascii="Arial" w:hAnsi="Arial" w:cs="Arial"/>
          <w:sz w:val="24"/>
          <w:szCs w:val="24"/>
        </w:rPr>
        <w:t>. London: British Broadcasting Corporation. pp. 8-16</w:t>
      </w:r>
    </w:p>
    <w:p w14:paraId="0B6645C8" w14:textId="77777777" w:rsidR="00316EB4" w:rsidRPr="00316EB4" w:rsidRDefault="00316EB4" w:rsidP="00316EB4">
      <w:pPr>
        <w:rPr>
          <w:rFonts w:ascii="Arial" w:hAnsi="Arial" w:cs="Arial"/>
          <w:sz w:val="24"/>
          <w:szCs w:val="24"/>
        </w:rPr>
      </w:pPr>
      <w:r w:rsidRPr="00316EB4">
        <w:rPr>
          <w:rFonts w:ascii="Arial" w:hAnsi="Arial" w:cs="Arial"/>
          <w:b/>
          <w:bCs/>
          <w:sz w:val="24"/>
          <w:szCs w:val="24"/>
        </w:rPr>
        <w:t>Bradley, Fiona.</w:t>
      </w:r>
      <w:r w:rsidRPr="00316EB4">
        <w:rPr>
          <w:rFonts w:ascii="Arial" w:hAnsi="Arial" w:cs="Arial"/>
          <w:sz w:val="24"/>
          <w:szCs w:val="24"/>
        </w:rPr>
        <w:t xml:space="preserve"> (1997). </w:t>
      </w:r>
      <w:r w:rsidRPr="00316EB4">
        <w:rPr>
          <w:rFonts w:ascii="Arial" w:hAnsi="Arial" w:cs="Arial"/>
          <w:i/>
          <w:iCs/>
          <w:sz w:val="24"/>
          <w:szCs w:val="24"/>
        </w:rPr>
        <w:t>Surrealism</w:t>
      </w:r>
      <w:r w:rsidRPr="00316EB4">
        <w:rPr>
          <w:rFonts w:ascii="Arial" w:hAnsi="Arial" w:cs="Arial"/>
          <w:sz w:val="24"/>
          <w:szCs w:val="24"/>
        </w:rPr>
        <w:t>. Millbank, London: Tate Gallery Publishing Ltd. pp. 11-57</w:t>
      </w:r>
    </w:p>
    <w:p w14:paraId="285B2759" w14:textId="77777777" w:rsidR="00316EB4" w:rsidRPr="00316EB4" w:rsidRDefault="00316EB4" w:rsidP="00316EB4">
      <w:pPr>
        <w:rPr>
          <w:rFonts w:ascii="Arial" w:hAnsi="Arial" w:cs="Arial"/>
          <w:sz w:val="24"/>
          <w:szCs w:val="24"/>
        </w:rPr>
      </w:pPr>
      <w:r w:rsidRPr="00316EB4">
        <w:rPr>
          <w:rFonts w:ascii="Arial" w:hAnsi="Arial" w:cs="Arial"/>
          <w:b/>
          <w:bCs/>
          <w:sz w:val="24"/>
          <w:szCs w:val="24"/>
        </w:rPr>
        <w:t>Burckhardt, Jacqueline., &amp; Curiger, Bice.</w:t>
      </w:r>
      <w:r w:rsidRPr="00316EB4">
        <w:rPr>
          <w:rFonts w:ascii="Arial" w:hAnsi="Arial" w:cs="Arial"/>
          <w:sz w:val="24"/>
          <w:szCs w:val="24"/>
        </w:rPr>
        <w:t xml:space="preserve"> (1996). </w:t>
      </w:r>
      <w:r w:rsidRPr="00316EB4">
        <w:rPr>
          <w:rFonts w:ascii="Arial" w:hAnsi="Arial" w:cs="Arial"/>
          <w:i/>
          <w:iCs/>
          <w:sz w:val="24"/>
          <w:szCs w:val="24"/>
        </w:rPr>
        <w:t>Meret Oppenheim: beyond the teacup</w:t>
      </w:r>
      <w:r w:rsidRPr="00316EB4">
        <w:rPr>
          <w:rFonts w:ascii="Arial" w:hAnsi="Arial" w:cs="Arial"/>
          <w:sz w:val="24"/>
          <w:szCs w:val="24"/>
        </w:rPr>
        <w:t>. New York: Independent Curators inc. pp. 53</w:t>
      </w:r>
    </w:p>
    <w:p w14:paraId="5106BA14" w14:textId="269E4E0C" w:rsidR="00316EB4" w:rsidRPr="00B24E8A" w:rsidRDefault="00316EB4" w:rsidP="00316EB4">
      <w:pPr>
        <w:rPr>
          <w:rFonts w:ascii="Arial" w:hAnsi="Arial" w:cs="Arial"/>
          <w:sz w:val="24"/>
          <w:szCs w:val="24"/>
        </w:rPr>
      </w:pPr>
      <w:r w:rsidRPr="00316EB4">
        <w:rPr>
          <w:rFonts w:ascii="Arial" w:hAnsi="Arial" w:cs="Arial"/>
          <w:b/>
          <w:bCs/>
          <w:sz w:val="24"/>
          <w:szCs w:val="24"/>
        </w:rPr>
        <w:t>Caws, M. Ann., Kuenzli, R. E., &amp; Raaberg, G. Gwen</w:t>
      </w:r>
      <w:r w:rsidRPr="00316EB4">
        <w:rPr>
          <w:rFonts w:ascii="Arial" w:hAnsi="Arial" w:cs="Arial"/>
          <w:sz w:val="24"/>
          <w:szCs w:val="24"/>
        </w:rPr>
        <w:t xml:space="preserve">. (1991). </w:t>
      </w:r>
      <w:r w:rsidRPr="00316EB4">
        <w:rPr>
          <w:rFonts w:ascii="Arial" w:hAnsi="Arial" w:cs="Arial"/>
          <w:i/>
          <w:iCs/>
          <w:sz w:val="24"/>
          <w:szCs w:val="24"/>
        </w:rPr>
        <w:t>Surrealism and women</w:t>
      </w:r>
      <w:r w:rsidRPr="00316EB4">
        <w:rPr>
          <w:rFonts w:ascii="Arial" w:hAnsi="Arial" w:cs="Arial"/>
          <w:sz w:val="24"/>
          <w:szCs w:val="24"/>
        </w:rPr>
        <w:t>. Cambridge, Massachusetts: MIT Press. pp. 2-19</w:t>
      </w:r>
    </w:p>
    <w:p w14:paraId="7DC3BCA0" w14:textId="0A91D82A" w:rsidR="00500965" w:rsidRPr="00B24E8A" w:rsidRDefault="00500965" w:rsidP="00500965">
      <w:pPr>
        <w:rPr>
          <w:rFonts w:ascii="Arial" w:hAnsi="Arial" w:cs="Arial"/>
          <w:sz w:val="24"/>
          <w:szCs w:val="24"/>
        </w:rPr>
      </w:pPr>
      <w:r w:rsidRPr="00B24E8A">
        <w:rPr>
          <w:rFonts w:ascii="Arial" w:hAnsi="Arial" w:cs="Arial"/>
          <w:b/>
          <w:bCs/>
          <w:sz w:val="24"/>
          <w:szCs w:val="24"/>
        </w:rPr>
        <w:t>Dickerman, L., &amp; Doherty, Brigid.</w:t>
      </w:r>
      <w:r w:rsidRPr="00B24E8A">
        <w:rPr>
          <w:rFonts w:ascii="Arial" w:hAnsi="Arial" w:cs="Arial"/>
          <w:sz w:val="24"/>
          <w:szCs w:val="24"/>
        </w:rPr>
        <w:t xml:space="preserve"> (2005). </w:t>
      </w:r>
      <w:r w:rsidR="0013127F" w:rsidRPr="00B24E8A">
        <w:rPr>
          <w:rFonts w:ascii="Arial" w:hAnsi="Arial" w:cs="Arial"/>
          <w:i/>
          <w:iCs/>
          <w:sz w:val="24"/>
          <w:szCs w:val="24"/>
        </w:rPr>
        <w:t>Dada:</w:t>
      </w:r>
      <w:r w:rsidRPr="00B24E8A">
        <w:rPr>
          <w:rFonts w:ascii="Arial" w:hAnsi="Arial" w:cs="Arial"/>
          <w:i/>
          <w:iCs/>
          <w:sz w:val="24"/>
          <w:szCs w:val="24"/>
        </w:rPr>
        <w:t xml:space="preserve"> Zurich, Berlin, Hannover, Cologne, New York, Paris</w:t>
      </w:r>
      <w:r w:rsidRPr="00B24E8A">
        <w:rPr>
          <w:rFonts w:ascii="Arial" w:hAnsi="Arial" w:cs="Arial"/>
          <w:sz w:val="24"/>
          <w:szCs w:val="24"/>
        </w:rPr>
        <w:t>. Distributed Art Publishers. p</w:t>
      </w:r>
      <w:r w:rsidR="00B84A78" w:rsidRPr="00B24E8A">
        <w:rPr>
          <w:rFonts w:ascii="Arial" w:hAnsi="Arial" w:cs="Arial"/>
          <w:sz w:val="24"/>
          <w:szCs w:val="24"/>
        </w:rPr>
        <w:t>p</w:t>
      </w:r>
      <w:r w:rsidRPr="00B24E8A">
        <w:rPr>
          <w:rFonts w:ascii="Arial" w:hAnsi="Arial" w:cs="Arial"/>
          <w:sz w:val="24"/>
          <w:szCs w:val="24"/>
        </w:rPr>
        <w:t>.89</w:t>
      </w:r>
    </w:p>
    <w:p w14:paraId="129E2B1F" w14:textId="0BD909E5" w:rsidR="00481246" w:rsidRPr="00B24E8A" w:rsidRDefault="00481246" w:rsidP="00481246">
      <w:pPr>
        <w:rPr>
          <w:rFonts w:ascii="Arial" w:hAnsi="Arial" w:cs="Arial"/>
          <w:sz w:val="24"/>
          <w:szCs w:val="24"/>
        </w:rPr>
      </w:pPr>
      <w:r w:rsidRPr="00B24E8A">
        <w:rPr>
          <w:rFonts w:ascii="Arial" w:hAnsi="Arial" w:cs="Arial"/>
          <w:b/>
          <w:bCs/>
          <w:sz w:val="24"/>
          <w:szCs w:val="24"/>
        </w:rPr>
        <w:t>LaBarge, E.</w:t>
      </w:r>
      <w:r w:rsidRPr="00B24E8A">
        <w:rPr>
          <w:rFonts w:ascii="Arial" w:hAnsi="Arial" w:cs="Arial"/>
          <w:sz w:val="24"/>
          <w:szCs w:val="24"/>
        </w:rPr>
        <w:t xml:space="preserve"> (2018). Susan Meiselas: Mediations. </w:t>
      </w:r>
      <w:r w:rsidRPr="00B24E8A">
        <w:rPr>
          <w:rFonts w:ascii="Arial" w:hAnsi="Arial" w:cs="Arial"/>
          <w:i/>
          <w:iCs/>
          <w:sz w:val="24"/>
          <w:szCs w:val="24"/>
        </w:rPr>
        <w:t>Esse</w:t>
      </w:r>
      <w:r w:rsidRPr="00B24E8A">
        <w:rPr>
          <w:rFonts w:ascii="Arial" w:hAnsi="Arial" w:cs="Arial"/>
          <w:sz w:val="24"/>
          <w:szCs w:val="24"/>
        </w:rPr>
        <w:t xml:space="preserve">, </w:t>
      </w:r>
      <w:r w:rsidRPr="00B24E8A">
        <w:rPr>
          <w:rFonts w:ascii="Arial" w:hAnsi="Arial" w:cs="Arial"/>
          <w:i/>
          <w:iCs/>
          <w:sz w:val="24"/>
          <w:szCs w:val="24"/>
        </w:rPr>
        <w:t>93</w:t>
      </w:r>
      <w:r w:rsidRPr="00B24E8A">
        <w:rPr>
          <w:rFonts w:ascii="Arial" w:hAnsi="Arial" w:cs="Arial"/>
          <w:sz w:val="24"/>
          <w:szCs w:val="24"/>
        </w:rPr>
        <w:t>(93). Montreal: Les editions esse. p</w:t>
      </w:r>
      <w:r w:rsidR="00DF0107" w:rsidRPr="00B24E8A">
        <w:rPr>
          <w:rFonts w:ascii="Arial" w:hAnsi="Arial" w:cs="Arial"/>
          <w:sz w:val="24"/>
          <w:szCs w:val="24"/>
        </w:rPr>
        <w:t>p</w:t>
      </w:r>
      <w:r w:rsidRPr="00B24E8A">
        <w:rPr>
          <w:rFonts w:ascii="Arial" w:hAnsi="Arial" w:cs="Arial"/>
          <w:sz w:val="24"/>
          <w:szCs w:val="24"/>
        </w:rPr>
        <w:t>. 111</w:t>
      </w:r>
    </w:p>
    <w:p w14:paraId="3F7A121B" w14:textId="6EDB70C1" w:rsidR="00B24E8A" w:rsidRDefault="00637166" w:rsidP="00C8328A">
      <w:pPr>
        <w:rPr>
          <w:rFonts w:ascii="Arial" w:hAnsi="Arial" w:cs="Arial"/>
          <w:sz w:val="24"/>
          <w:szCs w:val="24"/>
        </w:rPr>
      </w:pPr>
      <w:r w:rsidRPr="00637166">
        <w:rPr>
          <w:rFonts w:ascii="Arial" w:hAnsi="Arial" w:cs="Arial"/>
          <w:b/>
          <w:bCs/>
          <w:sz w:val="24"/>
          <w:szCs w:val="24"/>
        </w:rPr>
        <w:t>Webster, Richard.</w:t>
      </w:r>
      <w:r w:rsidRPr="00637166">
        <w:rPr>
          <w:rFonts w:ascii="Arial" w:hAnsi="Arial" w:cs="Arial"/>
          <w:sz w:val="24"/>
          <w:szCs w:val="24"/>
        </w:rPr>
        <w:t xml:space="preserve"> (2005). </w:t>
      </w:r>
      <w:r w:rsidRPr="00637166">
        <w:rPr>
          <w:rFonts w:ascii="Arial" w:hAnsi="Arial" w:cs="Arial"/>
          <w:i/>
          <w:iCs/>
          <w:sz w:val="24"/>
          <w:szCs w:val="24"/>
        </w:rPr>
        <w:t xml:space="preserve">Why Freud was </w:t>
      </w:r>
      <w:r w:rsidRPr="00B24E8A">
        <w:rPr>
          <w:rFonts w:ascii="Arial" w:hAnsi="Arial" w:cs="Arial"/>
          <w:i/>
          <w:iCs/>
          <w:sz w:val="24"/>
          <w:szCs w:val="24"/>
        </w:rPr>
        <w:t>wrong:</w:t>
      </w:r>
      <w:r w:rsidRPr="00637166">
        <w:rPr>
          <w:rFonts w:ascii="Arial" w:hAnsi="Arial" w:cs="Arial"/>
          <w:i/>
          <w:iCs/>
          <w:sz w:val="24"/>
          <w:szCs w:val="24"/>
        </w:rPr>
        <w:t xml:space="preserve"> sin, </w:t>
      </w:r>
      <w:r w:rsidRPr="00B24E8A">
        <w:rPr>
          <w:rFonts w:ascii="Arial" w:hAnsi="Arial" w:cs="Arial"/>
          <w:i/>
          <w:iCs/>
          <w:sz w:val="24"/>
          <w:szCs w:val="24"/>
        </w:rPr>
        <w:t>science,</w:t>
      </w:r>
      <w:r w:rsidRPr="00637166">
        <w:rPr>
          <w:rFonts w:ascii="Arial" w:hAnsi="Arial" w:cs="Arial"/>
          <w:i/>
          <w:iCs/>
          <w:sz w:val="24"/>
          <w:szCs w:val="24"/>
        </w:rPr>
        <w:t xml:space="preserve"> and psychoanalysis</w:t>
      </w:r>
      <w:r w:rsidRPr="00637166">
        <w:rPr>
          <w:rFonts w:ascii="Arial" w:hAnsi="Arial" w:cs="Arial"/>
          <w:sz w:val="24"/>
          <w:szCs w:val="24"/>
        </w:rPr>
        <w:t>. Oxford: The Orwell Press.</w:t>
      </w:r>
      <w:r w:rsidRPr="00B24E8A">
        <w:rPr>
          <w:rFonts w:ascii="Arial" w:hAnsi="Arial" w:cs="Arial"/>
          <w:sz w:val="24"/>
          <w:szCs w:val="24"/>
        </w:rPr>
        <w:t xml:space="preserve"> pp. 260-261</w:t>
      </w:r>
    </w:p>
    <w:p w14:paraId="4BF53C97" w14:textId="77777777" w:rsidR="00C8328A" w:rsidRPr="00B24E8A" w:rsidRDefault="00C8328A" w:rsidP="00C8328A">
      <w:pPr>
        <w:rPr>
          <w:rFonts w:ascii="Arial" w:hAnsi="Arial" w:cs="Arial"/>
          <w:sz w:val="24"/>
          <w:szCs w:val="24"/>
        </w:rPr>
      </w:pPr>
    </w:p>
    <w:p w14:paraId="078E86E8" w14:textId="77777777" w:rsidR="00413495" w:rsidRPr="00413495" w:rsidRDefault="00413495" w:rsidP="00413495">
      <w:pPr>
        <w:rPr>
          <w:rFonts w:ascii="Arial" w:hAnsi="Arial" w:cs="Arial"/>
          <w:sz w:val="24"/>
          <w:szCs w:val="24"/>
          <w:u w:val="single"/>
        </w:rPr>
      </w:pPr>
      <w:r w:rsidRPr="00413495">
        <w:rPr>
          <w:rFonts w:ascii="Arial" w:hAnsi="Arial" w:cs="Arial"/>
          <w:sz w:val="24"/>
          <w:szCs w:val="24"/>
          <w:u w:val="single"/>
        </w:rPr>
        <w:t xml:space="preserve">References: </w:t>
      </w:r>
    </w:p>
    <w:p w14:paraId="01DA2995" w14:textId="77777777" w:rsidR="00413495" w:rsidRPr="00413495" w:rsidRDefault="00413495" w:rsidP="00413495">
      <w:pPr>
        <w:rPr>
          <w:rFonts w:ascii="Arial" w:hAnsi="Arial" w:cs="Arial"/>
          <w:sz w:val="24"/>
          <w:szCs w:val="24"/>
        </w:rPr>
      </w:pPr>
      <w:r w:rsidRPr="00413495">
        <w:rPr>
          <w:rFonts w:ascii="Arial" w:hAnsi="Arial" w:cs="Arial"/>
          <w:b/>
          <w:bCs/>
          <w:sz w:val="24"/>
          <w:szCs w:val="24"/>
        </w:rPr>
        <w:t>Hage, Emily</w:t>
      </w:r>
      <w:r w:rsidRPr="00413495">
        <w:rPr>
          <w:rFonts w:ascii="Arial" w:hAnsi="Arial" w:cs="Arial"/>
          <w:sz w:val="24"/>
          <w:szCs w:val="24"/>
        </w:rPr>
        <w:t> (2016) </w:t>
      </w:r>
      <w:r w:rsidRPr="00413495">
        <w:rPr>
          <w:rFonts w:ascii="Arial" w:hAnsi="Arial" w:cs="Arial"/>
          <w:i/>
          <w:iCs/>
          <w:sz w:val="24"/>
          <w:szCs w:val="24"/>
        </w:rPr>
        <w:t>A “Living Magazine”: Hugo Ball's Cabaret Voltaire,</w:t>
      </w:r>
      <w:r w:rsidRPr="00413495">
        <w:rPr>
          <w:rFonts w:ascii="Arial" w:hAnsi="Arial" w:cs="Arial"/>
          <w:sz w:val="24"/>
          <w:szCs w:val="24"/>
        </w:rPr>
        <w:t> The Germanic Review: Literature, Culture, Theory, 91:4. pp. 395-414. Available at: DOI: </w:t>
      </w:r>
      <w:hyperlink r:id="rId8" w:history="1">
        <w:r w:rsidRPr="00413495">
          <w:rPr>
            <w:rStyle w:val="Hyperlink"/>
            <w:rFonts w:ascii="Arial" w:hAnsi="Arial" w:cs="Arial"/>
            <w:sz w:val="24"/>
            <w:szCs w:val="24"/>
          </w:rPr>
          <w:t>10.1080/00168890.2016.1224912</w:t>
        </w:r>
      </w:hyperlink>
      <w:r w:rsidRPr="00413495">
        <w:rPr>
          <w:rFonts w:ascii="Arial" w:hAnsi="Arial" w:cs="Arial"/>
          <w:sz w:val="24"/>
          <w:szCs w:val="24"/>
        </w:rPr>
        <w:t xml:space="preserve"> [Accessed 10.12.2023]</w:t>
      </w:r>
    </w:p>
    <w:p w14:paraId="2979EE8E" w14:textId="77777777" w:rsidR="00413495" w:rsidRPr="00413495" w:rsidRDefault="00413495" w:rsidP="00413495">
      <w:pPr>
        <w:rPr>
          <w:rFonts w:ascii="Arial" w:hAnsi="Arial" w:cs="Arial"/>
          <w:sz w:val="24"/>
          <w:szCs w:val="24"/>
        </w:rPr>
      </w:pPr>
      <w:r w:rsidRPr="00413495">
        <w:rPr>
          <w:rFonts w:ascii="Arial" w:hAnsi="Arial" w:cs="Arial"/>
          <w:b/>
          <w:bCs/>
          <w:sz w:val="24"/>
          <w:szCs w:val="24"/>
        </w:rPr>
        <w:lastRenderedPageBreak/>
        <w:t>LaBarge, E.</w:t>
      </w:r>
      <w:r w:rsidRPr="00413495">
        <w:rPr>
          <w:rFonts w:ascii="Arial" w:hAnsi="Arial" w:cs="Arial"/>
          <w:sz w:val="24"/>
          <w:szCs w:val="24"/>
        </w:rPr>
        <w:t xml:space="preserve"> (2018). Review of [Susan Meiselas, Médiations, Jeu de Paume, Paris]. esse arts + opinions, (93). pp. 111–111. Available at:</w:t>
      </w:r>
    </w:p>
    <w:p w14:paraId="45C1849F" w14:textId="77777777" w:rsidR="00413495" w:rsidRPr="00413495" w:rsidRDefault="00000000" w:rsidP="00413495">
      <w:pPr>
        <w:rPr>
          <w:rFonts w:ascii="Arial" w:hAnsi="Arial" w:cs="Arial"/>
          <w:sz w:val="24"/>
          <w:szCs w:val="24"/>
        </w:rPr>
      </w:pPr>
      <w:hyperlink r:id="rId9" w:history="1">
        <w:r w:rsidR="00413495" w:rsidRPr="00413495">
          <w:rPr>
            <w:rStyle w:val="Hyperlink"/>
            <w:rFonts w:ascii="Arial" w:hAnsi="Arial" w:cs="Arial"/>
            <w:sz w:val="24"/>
            <w:szCs w:val="24"/>
          </w:rPr>
          <w:t>https://www.erudit.org/en/journals/esse/2018-n93-esse03614/88024ac.pdf</w:t>
        </w:r>
      </w:hyperlink>
      <w:r w:rsidR="00413495" w:rsidRPr="00413495">
        <w:rPr>
          <w:rFonts w:ascii="Arial" w:hAnsi="Arial" w:cs="Arial"/>
          <w:sz w:val="24"/>
          <w:szCs w:val="24"/>
        </w:rPr>
        <w:t xml:space="preserve">  [Accessed 9.12.2023] </w:t>
      </w:r>
    </w:p>
    <w:p w14:paraId="3330E805" w14:textId="77777777" w:rsidR="00876698" w:rsidRPr="004C76E7" w:rsidRDefault="00876698" w:rsidP="006D0966">
      <w:pPr>
        <w:rPr>
          <w:sz w:val="20"/>
          <w:szCs w:val="20"/>
        </w:rPr>
      </w:pPr>
    </w:p>
    <w:sectPr w:rsidR="00876698" w:rsidRPr="004C76E7" w:rsidSect="007F705C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5C6E1" w14:textId="77777777" w:rsidR="0052781E" w:rsidRDefault="0052781E" w:rsidP="00B5224F">
      <w:pPr>
        <w:spacing w:after="0" w:line="240" w:lineRule="auto"/>
      </w:pPr>
      <w:r>
        <w:separator/>
      </w:r>
    </w:p>
  </w:endnote>
  <w:endnote w:type="continuationSeparator" w:id="0">
    <w:p w14:paraId="45C2924A" w14:textId="77777777" w:rsidR="0052781E" w:rsidRDefault="0052781E" w:rsidP="00B522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309428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87D38A" w14:textId="62CCEFE9" w:rsidR="00592B05" w:rsidRDefault="00592B0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BB847D6" w14:textId="77777777" w:rsidR="00592B05" w:rsidRDefault="00592B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83C10B" w14:textId="77777777" w:rsidR="0052781E" w:rsidRDefault="0052781E" w:rsidP="00B5224F">
      <w:pPr>
        <w:spacing w:after="0" w:line="240" w:lineRule="auto"/>
      </w:pPr>
      <w:r>
        <w:separator/>
      </w:r>
    </w:p>
  </w:footnote>
  <w:footnote w:type="continuationSeparator" w:id="0">
    <w:p w14:paraId="33DB882C" w14:textId="77777777" w:rsidR="0052781E" w:rsidRDefault="0052781E" w:rsidP="00B522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808DA" w14:textId="4E48E7E8" w:rsidR="00D07875" w:rsidRDefault="00D07875" w:rsidP="00D07875">
    <w:pPr>
      <w:pStyle w:val="Header"/>
    </w:pPr>
    <w:r>
      <w:tab/>
    </w:r>
    <w:r>
      <w:tab/>
      <w:t xml:space="preserve">  H</w:t>
    </w:r>
    <w:r w:rsidR="00200A10">
      <w:t>alszka</w:t>
    </w:r>
    <w:r>
      <w:t xml:space="preserve"> Kupracz</w:t>
    </w:r>
  </w:p>
  <w:p w14:paraId="6C7A181E" w14:textId="08A14A32" w:rsidR="00136266" w:rsidRDefault="001362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490FDD"/>
    <w:multiLevelType w:val="hybridMultilevel"/>
    <w:tmpl w:val="2A2AD39E"/>
    <w:lvl w:ilvl="0" w:tplc="FECC750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010DF2"/>
    <w:multiLevelType w:val="hybridMultilevel"/>
    <w:tmpl w:val="DF242B56"/>
    <w:lvl w:ilvl="0" w:tplc="CAEE8BC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2312916">
    <w:abstractNumId w:val="1"/>
  </w:num>
  <w:num w:numId="2" w16cid:durableId="1204708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1F3"/>
    <w:rsid w:val="00001080"/>
    <w:rsid w:val="00001A6D"/>
    <w:rsid w:val="00005E19"/>
    <w:rsid w:val="00013291"/>
    <w:rsid w:val="00014263"/>
    <w:rsid w:val="00020E97"/>
    <w:rsid w:val="00023D3C"/>
    <w:rsid w:val="00030A11"/>
    <w:rsid w:val="000316B9"/>
    <w:rsid w:val="0003319D"/>
    <w:rsid w:val="000378B3"/>
    <w:rsid w:val="00054A22"/>
    <w:rsid w:val="00055153"/>
    <w:rsid w:val="000564FE"/>
    <w:rsid w:val="00062FD5"/>
    <w:rsid w:val="00072F88"/>
    <w:rsid w:val="00073E7E"/>
    <w:rsid w:val="00084343"/>
    <w:rsid w:val="00085098"/>
    <w:rsid w:val="00087092"/>
    <w:rsid w:val="000879B7"/>
    <w:rsid w:val="000A6674"/>
    <w:rsid w:val="000B5881"/>
    <w:rsid w:val="000B752C"/>
    <w:rsid w:val="000C3595"/>
    <w:rsid w:val="000C79D9"/>
    <w:rsid w:val="000E494F"/>
    <w:rsid w:val="000E4BD3"/>
    <w:rsid w:val="000E794A"/>
    <w:rsid w:val="000F4BCF"/>
    <w:rsid w:val="001011F5"/>
    <w:rsid w:val="001130DD"/>
    <w:rsid w:val="00114B8A"/>
    <w:rsid w:val="00116DFA"/>
    <w:rsid w:val="00117262"/>
    <w:rsid w:val="0012116B"/>
    <w:rsid w:val="001270E0"/>
    <w:rsid w:val="00130963"/>
    <w:rsid w:val="0013127F"/>
    <w:rsid w:val="00136266"/>
    <w:rsid w:val="00136DD8"/>
    <w:rsid w:val="0013709F"/>
    <w:rsid w:val="00141372"/>
    <w:rsid w:val="00141791"/>
    <w:rsid w:val="00147C71"/>
    <w:rsid w:val="00153322"/>
    <w:rsid w:val="001547D1"/>
    <w:rsid w:val="00157A1D"/>
    <w:rsid w:val="0016494C"/>
    <w:rsid w:val="00166C52"/>
    <w:rsid w:val="00171CBB"/>
    <w:rsid w:val="00172D20"/>
    <w:rsid w:val="00174A49"/>
    <w:rsid w:val="00176EF7"/>
    <w:rsid w:val="00182EC0"/>
    <w:rsid w:val="001837E4"/>
    <w:rsid w:val="001841F3"/>
    <w:rsid w:val="001844C9"/>
    <w:rsid w:val="001850D2"/>
    <w:rsid w:val="00185D89"/>
    <w:rsid w:val="00192CDB"/>
    <w:rsid w:val="0019502F"/>
    <w:rsid w:val="0019576F"/>
    <w:rsid w:val="00197046"/>
    <w:rsid w:val="001A0FCC"/>
    <w:rsid w:val="001A206E"/>
    <w:rsid w:val="001A2B6E"/>
    <w:rsid w:val="001A477B"/>
    <w:rsid w:val="001B0505"/>
    <w:rsid w:val="001B3E6C"/>
    <w:rsid w:val="001B3EE7"/>
    <w:rsid w:val="001B6099"/>
    <w:rsid w:val="001B62DC"/>
    <w:rsid w:val="001B7784"/>
    <w:rsid w:val="001B7881"/>
    <w:rsid w:val="001C04BC"/>
    <w:rsid w:val="001C2701"/>
    <w:rsid w:val="001C27E9"/>
    <w:rsid w:val="001C3F36"/>
    <w:rsid w:val="001D112D"/>
    <w:rsid w:val="001D2A5B"/>
    <w:rsid w:val="001D2BE5"/>
    <w:rsid w:val="001D3112"/>
    <w:rsid w:val="001D66D1"/>
    <w:rsid w:val="001E380C"/>
    <w:rsid w:val="001E7372"/>
    <w:rsid w:val="001F7CC6"/>
    <w:rsid w:val="002000E3"/>
    <w:rsid w:val="00200A10"/>
    <w:rsid w:val="0020633B"/>
    <w:rsid w:val="00210937"/>
    <w:rsid w:val="00214329"/>
    <w:rsid w:val="002155E1"/>
    <w:rsid w:val="002161B6"/>
    <w:rsid w:val="00216552"/>
    <w:rsid w:val="00220C59"/>
    <w:rsid w:val="0022424E"/>
    <w:rsid w:val="002252A7"/>
    <w:rsid w:val="00231BB0"/>
    <w:rsid w:val="0023570B"/>
    <w:rsid w:val="00237F7F"/>
    <w:rsid w:val="00240944"/>
    <w:rsid w:val="00244BC6"/>
    <w:rsid w:val="00250218"/>
    <w:rsid w:val="002515C3"/>
    <w:rsid w:val="00260C58"/>
    <w:rsid w:val="00262B57"/>
    <w:rsid w:val="00263189"/>
    <w:rsid w:val="002653F2"/>
    <w:rsid w:val="00270FEA"/>
    <w:rsid w:val="002718AE"/>
    <w:rsid w:val="00275D6F"/>
    <w:rsid w:val="00276B56"/>
    <w:rsid w:val="0027730A"/>
    <w:rsid w:val="0027734F"/>
    <w:rsid w:val="002778D5"/>
    <w:rsid w:val="00281628"/>
    <w:rsid w:val="002816E2"/>
    <w:rsid w:val="00286859"/>
    <w:rsid w:val="00286DB0"/>
    <w:rsid w:val="00295291"/>
    <w:rsid w:val="00295651"/>
    <w:rsid w:val="002A01A3"/>
    <w:rsid w:val="002A3949"/>
    <w:rsid w:val="002A6DD2"/>
    <w:rsid w:val="002A7576"/>
    <w:rsid w:val="002B2585"/>
    <w:rsid w:val="002B2DA1"/>
    <w:rsid w:val="002B5346"/>
    <w:rsid w:val="002B620D"/>
    <w:rsid w:val="002B6AB4"/>
    <w:rsid w:val="002B6E3B"/>
    <w:rsid w:val="002C2A13"/>
    <w:rsid w:val="002D0CD5"/>
    <w:rsid w:val="002D38AD"/>
    <w:rsid w:val="002D46BA"/>
    <w:rsid w:val="002D5160"/>
    <w:rsid w:val="002D7E74"/>
    <w:rsid w:val="002E3595"/>
    <w:rsid w:val="002E622F"/>
    <w:rsid w:val="002E6710"/>
    <w:rsid w:val="002E6FCD"/>
    <w:rsid w:val="002F16F2"/>
    <w:rsid w:val="002F5BE2"/>
    <w:rsid w:val="003013E3"/>
    <w:rsid w:val="003040DB"/>
    <w:rsid w:val="00314BE9"/>
    <w:rsid w:val="00316EB4"/>
    <w:rsid w:val="003170A7"/>
    <w:rsid w:val="003177BB"/>
    <w:rsid w:val="00322494"/>
    <w:rsid w:val="00323863"/>
    <w:rsid w:val="00324029"/>
    <w:rsid w:val="003249DC"/>
    <w:rsid w:val="003262D1"/>
    <w:rsid w:val="0032792F"/>
    <w:rsid w:val="00327BA6"/>
    <w:rsid w:val="00331EB4"/>
    <w:rsid w:val="00332564"/>
    <w:rsid w:val="00333CBF"/>
    <w:rsid w:val="00334343"/>
    <w:rsid w:val="00334647"/>
    <w:rsid w:val="00336A83"/>
    <w:rsid w:val="00337C4D"/>
    <w:rsid w:val="00340BB0"/>
    <w:rsid w:val="00341435"/>
    <w:rsid w:val="00342721"/>
    <w:rsid w:val="0034334A"/>
    <w:rsid w:val="003446BF"/>
    <w:rsid w:val="003449F8"/>
    <w:rsid w:val="00353A3C"/>
    <w:rsid w:val="00353E6F"/>
    <w:rsid w:val="00355A31"/>
    <w:rsid w:val="00356FB5"/>
    <w:rsid w:val="0036071C"/>
    <w:rsid w:val="00361FC7"/>
    <w:rsid w:val="003671D0"/>
    <w:rsid w:val="00370E90"/>
    <w:rsid w:val="00372D80"/>
    <w:rsid w:val="003751E3"/>
    <w:rsid w:val="0037572D"/>
    <w:rsid w:val="00376422"/>
    <w:rsid w:val="00377129"/>
    <w:rsid w:val="00382C9D"/>
    <w:rsid w:val="003902E3"/>
    <w:rsid w:val="00393C78"/>
    <w:rsid w:val="00397BA2"/>
    <w:rsid w:val="00397BAD"/>
    <w:rsid w:val="003A25F0"/>
    <w:rsid w:val="003A5326"/>
    <w:rsid w:val="003A60C2"/>
    <w:rsid w:val="003A7D7C"/>
    <w:rsid w:val="003B1FB9"/>
    <w:rsid w:val="003B2087"/>
    <w:rsid w:val="003B39E4"/>
    <w:rsid w:val="003C0598"/>
    <w:rsid w:val="003C1B85"/>
    <w:rsid w:val="003C3741"/>
    <w:rsid w:val="003C64A6"/>
    <w:rsid w:val="003C7C10"/>
    <w:rsid w:val="003D4943"/>
    <w:rsid w:val="003E00D0"/>
    <w:rsid w:val="003E08E9"/>
    <w:rsid w:val="003E1FB8"/>
    <w:rsid w:val="003E27BE"/>
    <w:rsid w:val="003E7988"/>
    <w:rsid w:val="00401323"/>
    <w:rsid w:val="004058D4"/>
    <w:rsid w:val="0040718D"/>
    <w:rsid w:val="00413495"/>
    <w:rsid w:val="00416D23"/>
    <w:rsid w:val="00434EF0"/>
    <w:rsid w:val="00437233"/>
    <w:rsid w:val="00437B9E"/>
    <w:rsid w:val="004424C6"/>
    <w:rsid w:val="00444B0D"/>
    <w:rsid w:val="00444DBD"/>
    <w:rsid w:val="00445C2D"/>
    <w:rsid w:val="00450926"/>
    <w:rsid w:val="004547C7"/>
    <w:rsid w:val="004553D5"/>
    <w:rsid w:val="00455FCB"/>
    <w:rsid w:val="004625FD"/>
    <w:rsid w:val="00462CE9"/>
    <w:rsid w:val="00466719"/>
    <w:rsid w:val="0047336F"/>
    <w:rsid w:val="00474164"/>
    <w:rsid w:val="00481246"/>
    <w:rsid w:val="0048227C"/>
    <w:rsid w:val="004825AC"/>
    <w:rsid w:val="00483F13"/>
    <w:rsid w:val="004858D5"/>
    <w:rsid w:val="0049340A"/>
    <w:rsid w:val="00497672"/>
    <w:rsid w:val="004A3DB3"/>
    <w:rsid w:val="004A6D81"/>
    <w:rsid w:val="004B0391"/>
    <w:rsid w:val="004B1E8A"/>
    <w:rsid w:val="004B34F2"/>
    <w:rsid w:val="004C103E"/>
    <w:rsid w:val="004C5685"/>
    <w:rsid w:val="004C5EE5"/>
    <w:rsid w:val="004C76E7"/>
    <w:rsid w:val="004D3D63"/>
    <w:rsid w:val="004D758E"/>
    <w:rsid w:val="004E3EB0"/>
    <w:rsid w:val="004E44E3"/>
    <w:rsid w:val="004E77A7"/>
    <w:rsid w:val="004F077B"/>
    <w:rsid w:val="004F641E"/>
    <w:rsid w:val="00500965"/>
    <w:rsid w:val="005021BE"/>
    <w:rsid w:val="0051036E"/>
    <w:rsid w:val="00515B89"/>
    <w:rsid w:val="0052661D"/>
    <w:rsid w:val="0052781E"/>
    <w:rsid w:val="00531404"/>
    <w:rsid w:val="0053717B"/>
    <w:rsid w:val="0054433F"/>
    <w:rsid w:val="00545439"/>
    <w:rsid w:val="0054615B"/>
    <w:rsid w:val="005500DC"/>
    <w:rsid w:val="0055461F"/>
    <w:rsid w:val="0056205E"/>
    <w:rsid w:val="00564404"/>
    <w:rsid w:val="00573652"/>
    <w:rsid w:val="005754C9"/>
    <w:rsid w:val="00576D85"/>
    <w:rsid w:val="00581409"/>
    <w:rsid w:val="0059038B"/>
    <w:rsid w:val="00590B56"/>
    <w:rsid w:val="00592B05"/>
    <w:rsid w:val="005930FA"/>
    <w:rsid w:val="00594729"/>
    <w:rsid w:val="0059555E"/>
    <w:rsid w:val="00595F83"/>
    <w:rsid w:val="0059650C"/>
    <w:rsid w:val="005C3060"/>
    <w:rsid w:val="005C39F7"/>
    <w:rsid w:val="005C5E9B"/>
    <w:rsid w:val="005D13BE"/>
    <w:rsid w:val="005D20BE"/>
    <w:rsid w:val="005E4315"/>
    <w:rsid w:val="005E43DF"/>
    <w:rsid w:val="005F001A"/>
    <w:rsid w:val="005F37D2"/>
    <w:rsid w:val="005F502D"/>
    <w:rsid w:val="005F6235"/>
    <w:rsid w:val="005F6F98"/>
    <w:rsid w:val="00601212"/>
    <w:rsid w:val="0060206C"/>
    <w:rsid w:val="0062216E"/>
    <w:rsid w:val="00624A6D"/>
    <w:rsid w:val="0062569B"/>
    <w:rsid w:val="0063440A"/>
    <w:rsid w:val="0063559A"/>
    <w:rsid w:val="006367D0"/>
    <w:rsid w:val="00637166"/>
    <w:rsid w:val="00637A5C"/>
    <w:rsid w:val="00640BA8"/>
    <w:rsid w:val="00641A2C"/>
    <w:rsid w:val="00641A9E"/>
    <w:rsid w:val="006421F3"/>
    <w:rsid w:val="00643D07"/>
    <w:rsid w:val="00644671"/>
    <w:rsid w:val="00644944"/>
    <w:rsid w:val="00644A2D"/>
    <w:rsid w:val="006513DF"/>
    <w:rsid w:val="0065465D"/>
    <w:rsid w:val="00655060"/>
    <w:rsid w:val="00656728"/>
    <w:rsid w:val="0065738D"/>
    <w:rsid w:val="0066329D"/>
    <w:rsid w:val="00666960"/>
    <w:rsid w:val="006854EB"/>
    <w:rsid w:val="00685B1D"/>
    <w:rsid w:val="00687B9A"/>
    <w:rsid w:val="00694C68"/>
    <w:rsid w:val="006967AE"/>
    <w:rsid w:val="006A6407"/>
    <w:rsid w:val="006B032D"/>
    <w:rsid w:val="006B22C5"/>
    <w:rsid w:val="006B3BEF"/>
    <w:rsid w:val="006B543A"/>
    <w:rsid w:val="006C24CA"/>
    <w:rsid w:val="006C7F35"/>
    <w:rsid w:val="006D0966"/>
    <w:rsid w:val="006D313C"/>
    <w:rsid w:val="006D3D5E"/>
    <w:rsid w:val="006D635C"/>
    <w:rsid w:val="006E61FE"/>
    <w:rsid w:val="006E7AE7"/>
    <w:rsid w:val="007021E6"/>
    <w:rsid w:val="00705ACF"/>
    <w:rsid w:val="00706669"/>
    <w:rsid w:val="0071013E"/>
    <w:rsid w:val="0071477B"/>
    <w:rsid w:val="00717379"/>
    <w:rsid w:val="00723A9C"/>
    <w:rsid w:val="00724A51"/>
    <w:rsid w:val="007251F8"/>
    <w:rsid w:val="0072578D"/>
    <w:rsid w:val="007303DC"/>
    <w:rsid w:val="00730EC3"/>
    <w:rsid w:val="00742C5C"/>
    <w:rsid w:val="0074407B"/>
    <w:rsid w:val="00745351"/>
    <w:rsid w:val="00745E25"/>
    <w:rsid w:val="00747CE8"/>
    <w:rsid w:val="00750246"/>
    <w:rsid w:val="00754490"/>
    <w:rsid w:val="007559AB"/>
    <w:rsid w:val="0076169B"/>
    <w:rsid w:val="0076228D"/>
    <w:rsid w:val="007667CB"/>
    <w:rsid w:val="007708BA"/>
    <w:rsid w:val="00773E1C"/>
    <w:rsid w:val="0078156C"/>
    <w:rsid w:val="00783837"/>
    <w:rsid w:val="00790758"/>
    <w:rsid w:val="00791AE6"/>
    <w:rsid w:val="00792F73"/>
    <w:rsid w:val="00793888"/>
    <w:rsid w:val="00793A26"/>
    <w:rsid w:val="0079451F"/>
    <w:rsid w:val="00794FE4"/>
    <w:rsid w:val="00796F1C"/>
    <w:rsid w:val="007A307A"/>
    <w:rsid w:val="007A4792"/>
    <w:rsid w:val="007A6B67"/>
    <w:rsid w:val="007A7158"/>
    <w:rsid w:val="007B00B8"/>
    <w:rsid w:val="007B0FAC"/>
    <w:rsid w:val="007B1037"/>
    <w:rsid w:val="007B1937"/>
    <w:rsid w:val="007B418C"/>
    <w:rsid w:val="007B76D7"/>
    <w:rsid w:val="007C0140"/>
    <w:rsid w:val="007C19AA"/>
    <w:rsid w:val="007C3B8A"/>
    <w:rsid w:val="007C4331"/>
    <w:rsid w:val="007C69DA"/>
    <w:rsid w:val="007D1DA0"/>
    <w:rsid w:val="007D217E"/>
    <w:rsid w:val="007E24A5"/>
    <w:rsid w:val="007E2C79"/>
    <w:rsid w:val="007E6688"/>
    <w:rsid w:val="007E7111"/>
    <w:rsid w:val="007F5C18"/>
    <w:rsid w:val="007F705C"/>
    <w:rsid w:val="007F77DE"/>
    <w:rsid w:val="007F793D"/>
    <w:rsid w:val="00801689"/>
    <w:rsid w:val="008025EB"/>
    <w:rsid w:val="008120B9"/>
    <w:rsid w:val="0081522D"/>
    <w:rsid w:val="00821BAE"/>
    <w:rsid w:val="00826826"/>
    <w:rsid w:val="008304C7"/>
    <w:rsid w:val="00831740"/>
    <w:rsid w:val="00834C3A"/>
    <w:rsid w:val="008428DA"/>
    <w:rsid w:val="00847210"/>
    <w:rsid w:val="00855699"/>
    <w:rsid w:val="00857113"/>
    <w:rsid w:val="0086355B"/>
    <w:rsid w:val="00866EA2"/>
    <w:rsid w:val="00867842"/>
    <w:rsid w:val="00876698"/>
    <w:rsid w:val="008829D4"/>
    <w:rsid w:val="008830D7"/>
    <w:rsid w:val="008847A3"/>
    <w:rsid w:val="00890E62"/>
    <w:rsid w:val="008913B2"/>
    <w:rsid w:val="00892842"/>
    <w:rsid w:val="00893032"/>
    <w:rsid w:val="00893EF2"/>
    <w:rsid w:val="008A23F7"/>
    <w:rsid w:val="008A28DD"/>
    <w:rsid w:val="008A3542"/>
    <w:rsid w:val="008B27F4"/>
    <w:rsid w:val="008B6B30"/>
    <w:rsid w:val="008C419B"/>
    <w:rsid w:val="008C54FF"/>
    <w:rsid w:val="008D3659"/>
    <w:rsid w:val="008D40A6"/>
    <w:rsid w:val="008D6158"/>
    <w:rsid w:val="008E13E6"/>
    <w:rsid w:val="008E44F0"/>
    <w:rsid w:val="008E630C"/>
    <w:rsid w:val="008F28B3"/>
    <w:rsid w:val="00900407"/>
    <w:rsid w:val="00901A36"/>
    <w:rsid w:val="009072AC"/>
    <w:rsid w:val="00911EC8"/>
    <w:rsid w:val="00913E1D"/>
    <w:rsid w:val="00915492"/>
    <w:rsid w:val="00915F83"/>
    <w:rsid w:val="0092300F"/>
    <w:rsid w:val="009231A5"/>
    <w:rsid w:val="00927229"/>
    <w:rsid w:val="0093043A"/>
    <w:rsid w:val="009339A7"/>
    <w:rsid w:val="009357F2"/>
    <w:rsid w:val="009364D1"/>
    <w:rsid w:val="00940B7B"/>
    <w:rsid w:val="00942491"/>
    <w:rsid w:val="00943225"/>
    <w:rsid w:val="00947616"/>
    <w:rsid w:val="009503A7"/>
    <w:rsid w:val="009655AF"/>
    <w:rsid w:val="0096620E"/>
    <w:rsid w:val="0097199A"/>
    <w:rsid w:val="009733CC"/>
    <w:rsid w:val="00983966"/>
    <w:rsid w:val="00983EDA"/>
    <w:rsid w:val="009A1421"/>
    <w:rsid w:val="009A2904"/>
    <w:rsid w:val="009A46A0"/>
    <w:rsid w:val="009A6BA6"/>
    <w:rsid w:val="009B3769"/>
    <w:rsid w:val="009B3F0F"/>
    <w:rsid w:val="009B7E1F"/>
    <w:rsid w:val="009C0957"/>
    <w:rsid w:val="009C0C1E"/>
    <w:rsid w:val="009C2BE7"/>
    <w:rsid w:val="009D0853"/>
    <w:rsid w:val="009D3E5A"/>
    <w:rsid w:val="009D4180"/>
    <w:rsid w:val="009D4E84"/>
    <w:rsid w:val="009D7D5A"/>
    <w:rsid w:val="009F0214"/>
    <w:rsid w:val="009F2965"/>
    <w:rsid w:val="009F3E2C"/>
    <w:rsid w:val="00A00258"/>
    <w:rsid w:val="00A027A1"/>
    <w:rsid w:val="00A106E3"/>
    <w:rsid w:val="00A13638"/>
    <w:rsid w:val="00A15CA4"/>
    <w:rsid w:val="00A168A2"/>
    <w:rsid w:val="00A22056"/>
    <w:rsid w:val="00A329CC"/>
    <w:rsid w:val="00A34909"/>
    <w:rsid w:val="00A35A2A"/>
    <w:rsid w:val="00A40B3A"/>
    <w:rsid w:val="00A41F82"/>
    <w:rsid w:val="00A43217"/>
    <w:rsid w:val="00A47A19"/>
    <w:rsid w:val="00A55553"/>
    <w:rsid w:val="00A56A6E"/>
    <w:rsid w:val="00A57BFC"/>
    <w:rsid w:val="00A63DA0"/>
    <w:rsid w:val="00A675A0"/>
    <w:rsid w:val="00A70E6B"/>
    <w:rsid w:val="00A714E7"/>
    <w:rsid w:val="00A749D3"/>
    <w:rsid w:val="00A80463"/>
    <w:rsid w:val="00A81505"/>
    <w:rsid w:val="00A8206A"/>
    <w:rsid w:val="00A82642"/>
    <w:rsid w:val="00A848D0"/>
    <w:rsid w:val="00A853EC"/>
    <w:rsid w:val="00A9204E"/>
    <w:rsid w:val="00A94C54"/>
    <w:rsid w:val="00A96211"/>
    <w:rsid w:val="00A96331"/>
    <w:rsid w:val="00AA1752"/>
    <w:rsid w:val="00AA2E0C"/>
    <w:rsid w:val="00AC0991"/>
    <w:rsid w:val="00AC0B78"/>
    <w:rsid w:val="00AD27DE"/>
    <w:rsid w:val="00AD573D"/>
    <w:rsid w:val="00AE2A0F"/>
    <w:rsid w:val="00AE6D7C"/>
    <w:rsid w:val="00AF1C93"/>
    <w:rsid w:val="00AF56DA"/>
    <w:rsid w:val="00AF6267"/>
    <w:rsid w:val="00AF6D41"/>
    <w:rsid w:val="00AF7108"/>
    <w:rsid w:val="00B01E47"/>
    <w:rsid w:val="00B03034"/>
    <w:rsid w:val="00B03C9B"/>
    <w:rsid w:val="00B131A5"/>
    <w:rsid w:val="00B13D0F"/>
    <w:rsid w:val="00B13E1F"/>
    <w:rsid w:val="00B1787C"/>
    <w:rsid w:val="00B17BCF"/>
    <w:rsid w:val="00B24E8A"/>
    <w:rsid w:val="00B250E4"/>
    <w:rsid w:val="00B253B7"/>
    <w:rsid w:val="00B25F06"/>
    <w:rsid w:val="00B31DDD"/>
    <w:rsid w:val="00B33B7E"/>
    <w:rsid w:val="00B33BD6"/>
    <w:rsid w:val="00B359B8"/>
    <w:rsid w:val="00B371F1"/>
    <w:rsid w:val="00B37953"/>
    <w:rsid w:val="00B402C9"/>
    <w:rsid w:val="00B440FB"/>
    <w:rsid w:val="00B45D35"/>
    <w:rsid w:val="00B46A5A"/>
    <w:rsid w:val="00B47DC7"/>
    <w:rsid w:val="00B5224F"/>
    <w:rsid w:val="00B53DCE"/>
    <w:rsid w:val="00B54F30"/>
    <w:rsid w:val="00B56A53"/>
    <w:rsid w:val="00B62B8C"/>
    <w:rsid w:val="00B63E6C"/>
    <w:rsid w:val="00B64A73"/>
    <w:rsid w:val="00B64C07"/>
    <w:rsid w:val="00B71FE2"/>
    <w:rsid w:val="00B7290F"/>
    <w:rsid w:val="00B805D9"/>
    <w:rsid w:val="00B83BD6"/>
    <w:rsid w:val="00B84A78"/>
    <w:rsid w:val="00B9067F"/>
    <w:rsid w:val="00B96032"/>
    <w:rsid w:val="00B9738A"/>
    <w:rsid w:val="00BA2E1C"/>
    <w:rsid w:val="00BA43E4"/>
    <w:rsid w:val="00BB5E48"/>
    <w:rsid w:val="00BC0A5E"/>
    <w:rsid w:val="00BC5E02"/>
    <w:rsid w:val="00BD0F83"/>
    <w:rsid w:val="00BD25BE"/>
    <w:rsid w:val="00BD267E"/>
    <w:rsid w:val="00BD2DED"/>
    <w:rsid w:val="00BD6878"/>
    <w:rsid w:val="00BE0FFF"/>
    <w:rsid w:val="00BE2790"/>
    <w:rsid w:val="00BE38A5"/>
    <w:rsid w:val="00BE524A"/>
    <w:rsid w:val="00BE6A1E"/>
    <w:rsid w:val="00BF43BD"/>
    <w:rsid w:val="00C01F2C"/>
    <w:rsid w:val="00C069E5"/>
    <w:rsid w:val="00C11638"/>
    <w:rsid w:val="00C117BB"/>
    <w:rsid w:val="00C120F7"/>
    <w:rsid w:val="00C216F9"/>
    <w:rsid w:val="00C26183"/>
    <w:rsid w:val="00C26D3C"/>
    <w:rsid w:val="00C45232"/>
    <w:rsid w:val="00C460AD"/>
    <w:rsid w:val="00C46618"/>
    <w:rsid w:val="00C5723A"/>
    <w:rsid w:val="00C57FF6"/>
    <w:rsid w:val="00C62C3E"/>
    <w:rsid w:val="00C64A95"/>
    <w:rsid w:val="00C66105"/>
    <w:rsid w:val="00C7078A"/>
    <w:rsid w:val="00C71116"/>
    <w:rsid w:val="00C74338"/>
    <w:rsid w:val="00C7657F"/>
    <w:rsid w:val="00C8328A"/>
    <w:rsid w:val="00C84916"/>
    <w:rsid w:val="00C84B1B"/>
    <w:rsid w:val="00C853B2"/>
    <w:rsid w:val="00C85765"/>
    <w:rsid w:val="00C85AC0"/>
    <w:rsid w:val="00C867BB"/>
    <w:rsid w:val="00C86F74"/>
    <w:rsid w:val="00C877B5"/>
    <w:rsid w:val="00C93F34"/>
    <w:rsid w:val="00C96FD9"/>
    <w:rsid w:val="00C97DD5"/>
    <w:rsid w:val="00CA3312"/>
    <w:rsid w:val="00CA3DF4"/>
    <w:rsid w:val="00CA6A41"/>
    <w:rsid w:val="00CB0659"/>
    <w:rsid w:val="00CB2850"/>
    <w:rsid w:val="00CB5148"/>
    <w:rsid w:val="00CB5322"/>
    <w:rsid w:val="00CC12F5"/>
    <w:rsid w:val="00CC23F4"/>
    <w:rsid w:val="00CC7E3C"/>
    <w:rsid w:val="00CE0591"/>
    <w:rsid w:val="00CE093A"/>
    <w:rsid w:val="00CE578E"/>
    <w:rsid w:val="00D007EF"/>
    <w:rsid w:val="00D04FF7"/>
    <w:rsid w:val="00D07808"/>
    <w:rsid w:val="00D07875"/>
    <w:rsid w:val="00D12FD4"/>
    <w:rsid w:val="00D15854"/>
    <w:rsid w:val="00D25B17"/>
    <w:rsid w:val="00D311DE"/>
    <w:rsid w:val="00D35A1E"/>
    <w:rsid w:val="00D401F5"/>
    <w:rsid w:val="00D41440"/>
    <w:rsid w:val="00D438A8"/>
    <w:rsid w:val="00D44612"/>
    <w:rsid w:val="00D46E0D"/>
    <w:rsid w:val="00D60B5E"/>
    <w:rsid w:val="00D63C92"/>
    <w:rsid w:val="00D67A96"/>
    <w:rsid w:val="00D702A7"/>
    <w:rsid w:val="00D73F94"/>
    <w:rsid w:val="00D801AD"/>
    <w:rsid w:val="00D82A1B"/>
    <w:rsid w:val="00D835E2"/>
    <w:rsid w:val="00D84B9F"/>
    <w:rsid w:val="00D865D2"/>
    <w:rsid w:val="00D9587C"/>
    <w:rsid w:val="00D96166"/>
    <w:rsid w:val="00DA163A"/>
    <w:rsid w:val="00DA4FD4"/>
    <w:rsid w:val="00DA6FEB"/>
    <w:rsid w:val="00DB2C26"/>
    <w:rsid w:val="00DB5C85"/>
    <w:rsid w:val="00DB64DA"/>
    <w:rsid w:val="00DC4179"/>
    <w:rsid w:val="00DC5850"/>
    <w:rsid w:val="00DD27E4"/>
    <w:rsid w:val="00DD2840"/>
    <w:rsid w:val="00DE2D22"/>
    <w:rsid w:val="00DE52B6"/>
    <w:rsid w:val="00DE794D"/>
    <w:rsid w:val="00DF0107"/>
    <w:rsid w:val="00DF32EF"/>
    <w:rsid w:val="00DF6261"/>
    <w:rsid w:val="00DF6CBC"/>
    <w:rsid w:val="00DF7A68"/>
    <w:rsid w:val="00E06264"/>
    <w:rsid w:val="00E13BC0"/>
    <w:rsid w:val="00E14E41"/>
    <w:rsid w:val="00E156A7"/>
    <w:rsid w:val="00E20067"/>
    <w:rsid w:val="00E25FA0"/>
    <w:rsid w:val="00E26138"/>
    <w:rsid w:val="00E27138"/>
    <w:rsid w:val="00E3075D"/>
    <w:rsid w:val="00E35596"/>
    <w:rsid w:val="00E43F00"/>
    <w:rsid w:val="00E447B6"/>
    <w:rsid w:val="00E4788E"/>
    <w:rsid w:val="00E51577"/>
    <w:rsid w:val="00E524BD"/>
    <w:rsid w:val="00E55676"/>
    <w:rsid w:val="00E60B77"/>
    <w:rsid w:val="00E64BE8"/>
    <w:rsid w:val="00E72762"/>
    <w:rsid w:val="00E73514"/>
    <w:rsid w:val="00E77209"/>
    <w:rsid w:val="00E80F56"/>
    <w:rsid w:val="00E82D9E"/>
    <w:rsid w:val="00E84EA8"/>
    <w:rsid w:val="00E857E0"/>
    <w:rsid w:val="00E920E6"/>
    <w:rsid w:val="00E92934"/>
    <w:rsid w:val="00E96774"/>
    <w:rsid w:val="00E97114"/>
    <w:rsid w:val="00EA0896"/>
    <w:rsid w:val="00EB50EC"/>
    <w:rsid w:val="00EB51DF"/>
    <w:rsid w:val="00EC0CE7"/>
    <w:rsid w:val="00EC2C54"/>
    <w:rsid w:val="00EC497C"/>
    <w:rsid w:val="00EC4B67"/>
    <w:rsid w:val="00ED036D"/>
    <w:rsid w:val="00ED2FCE"/>
    <w:rsid w:val="00ED3B4B"/>
    <w:rsid w:val="00ED761C"/>
    <w:rsid w:val="00EF352D"/>
    <w:rsid w:val="00EF60AF"/>
    <w:rsid w:val="00EF6765"/>
    <w:rsid w:val="00F05BE9"/>
    <w:rsid w:val="00F0611F"/>
    <w:rsid w:val="00F156E0"/>
    <w:rsid w:val="00F17EDD"/>
    <w:rsid w:val="00F2114D"/>
    <w:rsid w:val="00F233E7"/>
    <w:rsid w:val="00F23E1F"/>
    <w:rsid w:val="00F2400A"/>
    <w:rsid w:val="00F267A9"/>
    <w:rsid w:val="00F31416"/>
    <w:rsid w:val="00F35795"/>
    <w:rsid w:val="00F406AB"/>
    <w:rsid w:val="00F413CB"/>
    <w:rsid w:val="00F41B5E"/>
    <w:rsid w:val="00F42056"/>
    <w:rsid w:val="00F4263C"/>
    <w:rsid w:val="00F453DB"/>
    <w:rsid w:val="00F510C3"/>
    <w:rsid w:val="00F52253"/>
    <w:rsid w:val="00F528C2"/>
    <w:rsid w:val="00F60075"/>
    <w:rsid w:val="00F64595"/>
    <w:rsid w:val="00F65BD2"/>
    <w:rsid w:val="00F65D54"/>
    <w:rsid w:val="00F66E4B"/>
    <w:rsid w:val="00F67A84"/>
    <w:rsid w:val="00F80710"/>
    <w:rsid w:val="00F82F4D"/>
    <w:rsid w:val="00F860D2"/>
    <w:rsid w:val="00F87644"/>
    <w:rsid w:val="00F9283A"/>
    <w:rsid w:val="00F9344D"/>
    <w:rsid w:val="00F977D3"/>
    <w:rsid w:val="00FA18C8"/>
    <w:rsid w:val="00FA2D95"/>
    <w:rsid w:val="00FA5A0D"/>
    <w:rsid w:val="00FA619B"/>
    <w:rsid w:val="00FA680A"/>
    <w:rsid w:val="00FB325D"/>
    <w:rsid w:val="00FB51C9"/>
    <w:rsid w:val="00FB7CD2"/>
    <w:rsid w:val="00FC0563"/>
    <w:rsid w:val="00FC0624"/>
    <w:rsid w:val="00FC0841"/>
    <w:rsid w:val="00FC6A4D"/>
    <w:rsid w:val="00FD1258"/>
    <w:rsid w:val="00FD13D8"/>
    <w:rsid w:val="00FD25AE"/>
    <w:rsid w:val="00FE6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2B659D"/>
  <w15:chartTrackingRefBased/>
  <w15:docId w15:val="{5093C7C9-1B5C-4744-8CF4-223C01736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0A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014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D036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036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47CE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522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224F"/>
  </w:style>
  <w:style w:type="paragraph" w:styleId="Footer">
    <w:name w:val="footer"/>
    <w:basedOn w:val="Normal"/>
    <w:link w:val="FooterChar"/>
    <w:uiPriority w:val="99"/>
    <w:unhideWhenUsed/>
    <w:rsid w:val="00B522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22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4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66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3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88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5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44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7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8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12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6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3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96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5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59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59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06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56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10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48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12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69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06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6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14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8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5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38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00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06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09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72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0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9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24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56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126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8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136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9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7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40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1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7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1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20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20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5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3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43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618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9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44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6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74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9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7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3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65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91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62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80/00168890.2016.122491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erudit.org/en/journals/esse/2018-n93-esse03614/88024ac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D84486-7E03-44FC-98CC-FE4592B08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1745</Words>
  <Characters>9952</Characters>
  <Application>Microsoft Office Word</Application>
  <DocSecurity>0</DocSecurity>
  <Lines>82</Lines>
  <Paragraphs>23</Paragraphs>
  <ScaleCrop>false</ScaleCrop>
  <Company/>
  <LinksUpToDate>false</LinksUpToDate>
  <CharactersWithSpaces>11674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Kupracz</dc:creator>
  <cp:keywords/>
  <dc:description/>
  <cp:lastModifiedBy>Halszka Kupracz</cp:lastModifiedBy>
  <cp:revision>779</cp:revision>
  <dcterms:created xsi:type="dcterms:W3CDTF">2023-11-05T19:58:00Z</dcterms:created>
  <dcterms:modified xsi:type="dcterms:W3CDTF">2023-12-12T22:07:00Z</dcterms:modified>
</cp:coreProperties>
</file>