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498345796" w:displacedByCustomXml="next"/>
    <w:bookmarkStart w:id="1" w:name="_Toc410206959" w:displacedByCustomXml="next"/>
    <w:bookmarkStart w:id="2" w:name="_Toc410207006" w:displacedByCustomXml="next"/>
    <w:bookmarkStart w:id="3" w:name="_Toc410284042" w:displacedByCustomXml="next"/>
    <w:bookmarkStart w:id="4" w:name="_Toc410284169" w:displacedByCustomXml="next"/>
    <w:bookmarkStart w:id="5" w:name="_Toc472099483" w:displacedByCustomXml="next"/>
    <w:sdt>
      <w:sdtPr>
        <w:rPr>
          <w:rFonts w:asciiTheme="majorHAnsi" w:eastAsiaTheme="majorEastAsia" w:hAnsiTheme="majorHAnsi" w:cstheme="majorBidi" w:hint="eastAsia"/>
          <w:color w:val="4F81BD" w:themeColor="accent1"/>
          <w:sz w:val="72"/>
          <w:szCs w:val="80"/>
        </w:rPr>
        <w:id w:val="259671400"/>
        <w:docPartObj>
          <w:docPartGallery w:val="Cover Pages"/>
          <w:docPartUnique/>
        </w:docPartObj>
      </w:sdtPr>
      <w:sdtEndPr>
        <w:rPr>
          <w:rFonts w:hint="default"/>
          <w:color w:val="auto"/>
          <w:sz w:val="28"/>
          <w:szCs w:val="22"/>
        </w:rPr>
      </w:sdtEndPr>
      <w:sdtContent>
        <w:tbl>
          <w:tblPr>
            <w:tblpPr w:leftFromText="187" w:rightFromText="187" w:horzAnchor="margin" w:tblpXSpec="center" w:tblpY="2881"/>
            <w:tblW w:w="4808" w:type="pct"/>
            <w:tblInd w:w="-7" w:type="dxa"/>
            <w:tblBorders>
              <w:left w:val="single" w:sz="18" w:space="0" w:color="4F81BD" w:themeColor="accent1"/>
            </w:tblBorders>
            <w:tblLook w:val="04A0"/>
          </w:tblPr>
          <w:tblGrid>
            <w:gridCol w:w="8195"/>
          </w:tblGrid>
          <w:tr w:rsidR="00D05735" w:rsidTr="00D05735">
            <w:tc>
              <w:tcPr>
                <w:tcW w:w="8195" w:type="dxa"/>
              </w:tcPr>
              <w:p w:rsidR="00D05735" w:rsidRDefault="00D05735" w:rsidP="00E375C8">
                <w:pPr>
                  <w:pStyle w:val="ae"/>
                  <w:rPr>
                    <w:rFonts w:asciiTheme="majorHAnsi" w:eastAsiaTheme="majorEastAsia" w:hAnsiTheme="majorHAnsi" w:cstheme="majorBidi"/>
                    <w:color w:val="4F81BD" w:themeColor="accent1"/>
                    <w:sz w:val="80"/>
                    <w:szCs w:val="80"/>
                  </w:rPr>
                </w:pPr>
                <w:r w:rsidRPr="00D05735">
                  <w:rPr>
                    <w:rFonts w:asciiTheme="majorHAnsi" w:eastAsiaTheme="majorEastAsia" w:hAnsiTheme="majorHAnsi" w:cstheme="majorBidi" w:hint="eastAsia"/>
                    <w:color w:val="4F81BD" w:themeColor="accent1"/>
                    <w:sz w:val="72"/>
                    <w:szCs w:val="80"/>
                  </w:rPr>
                  <w:t>y</w:t>
                </w:r>
              </w:p>
            </w:tc>
          </w:tr>
          <w:tr w:rsidR="00D05735" w:rsidTr="00D05735">
            <w:sdt>
              <w:sdtPr>
                <w:rPr>
                  <w:rFonts w:asciiTheme="majorHAnsi" w:eastAsiaTheme="majorEastAsia" w:hAnsiTheme="majorHAnsi" w:cstheme="majorBidi"/>
                  <w:sz w:val="28"/>
                </w:rPr>
                <w:alias w:val="副标题"/>
                <w:id w:val="13406923"/>
                <w:placeholder>
                  <w:docPart w:val="A263C6B6ABA44479AF011CDDED3454C2"/>
                </w:placeholder>
                <w:dataBinding w:prefixMappings="xmlns:ns0='http://schemas.openxmlformats.org/package/2006/metadata/core-properties' xmlns:ns1='http://purl.org/dc/elements/1.1/'" w:xpath="/ns0:coreProperties[1]/ns1:subject[1]" w:storeItemID="{6C3C8BC8-F283-45AE-878A-BAB7291924A1}"/>
                <w:text/>
              </w:sdtPr>
              <w:sdtContent>
                <w:tc>
                  <w:tcPr>
                    <w:tcW w:w="8195" w:type="dxa"/>
                    <w:tcMar>
                      <w:top w:w="216" w:type="dxa"/>
                      <w:left w:w="115" w:type="dxa"/>
                      <w:bottom w:w="216" w:type="dxa"/>
                      <w:right w:w="115" w:type="dxa"/>
                    </w:tcMar>
                  </w:tcPr>
                  <w:p w:rsidR="00D05735" w:rsidRPr="00D05735" w:rsidRDefault="00D05735" w:rsidP="00E375C8">
                    <w:pPr>
                      <w:pStyle w:val="ae"/>
                      <w:rPr>
                        <w:rFonts w:asciiTheme="majorHAnsi" w:eastAsiaTheme="majorEastAsia" w:hAnsiTheme="majorHAnsi" w:cstheme="majorBidi"/>
                        <w:sz w:val="28"/>
                      </w:rPr>
                    </w:pPr>
                    <w:r>
                      <w:rPr>
                        <w:rFonts w:asciiTheme="majorHAnsi" w:eastAsiaTheme="majorEastAsia" w:hAnsiTheme="majorHAnsi" w:cstheme="majorBidi" w:hint="eastAsia"/>
                        <w:sz w:val="28"/>
                      </w:rPr>
                      <w:t xml:space="preserve">Report for </w:t>
                    </w:r>
                    <w:r w:rsidR="00E375C8">
                      <w:rPr>
                        <w:rFonts w:asciiTheme="majorHAnsi" w:eastAsiaTheme="majorEastAsia" w:hAnsiTheme="majorHAnsi" w:cstheme="majorBidi" w:hint="eastAsia"/>
                        <w:sz w:val="28"/>
                      </w:rPr>
                      <w:t xml:space="preserve">IBC </w:t>
                    </w:r>
                    <w:r>
                      <w:rPr>
                        <w:rFonts w:asciiTheme="majorHAnsi" w:eastAsiaTheme="majorEastAsia" w:hAnsiTheme="majorHAnsi" w:cstheme="majorBidi" w:hint="eastAsia"/>
                        <w:sz w:val="28"/>
                      </w:rPr>
                      <w:t>Assignment 1 2017</w:t>
                    </w:r>
                  </w:p>
                </w:tc>
              </w:sdtContent>
            </w:sdt>
          </w:tr>
        </w:tbl>
      </w:sdtContent>
    </w:sdt>
    <w:p w:rsidR="00D05735" w:rsidRDefault="00D05735" w:rsidP="00D05735">
      <w:pPr>
        <w:jc w:val="center"/>
        <w:rPr>
          <w:rFonts w:eastAsiaTheme="minorEastAsia"/>
          <w:b/>
          <w:bCs/>
        </w:rPr>
      </w:pPr>
    </w:p>
    <w:p w:rsidR="00D05735" w:rsidRDefault="00D05735" w:rsidP="00D05735">
      <w:pPr>
        <w:jc w:val="left"/>
        <w:rPr>
          <w:rFonts w:eastAsiaTheme="minorEastAsia"/>
          <w:b/>
          <w:bCs/>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Default="00D05735" w:rsidP="00D05735">
      <w:pPr>
        <w:rPr>
          <w:rFonts w:eastAsiaTheme="minorEastAsia"/>
        </w:rPr>
      </w:pPr>
    </w:p>
    <w:p w:rsidR="00D05735" w:rsidRPr="00D05735" w:rsidRDefault="00D05735" w:rsidP="00D05735">
      <w:pPr>
        <w:rPr>
          <w:rFonts w:asciiTheme="majorHAnsi" w:eastAsiaTheme="majorEastAsia" w:hAnsiTheme="majorHAnsi" w:cstheme="majorBidi"/>
          <w:sz w:val="28"/>
        </w:rPr>
      </w:pPr>
      <w:r w:rsidRPr="00D05735">
        <w:rPr>
          <w:rFonts w:asciiTheme="majorHAnsi" w:eastAsiaTheme="majorEastAsia" w:hAnsiTheme="majorHAnsi" w:cstheme="majorBidi" w:hint="eastAsia"/>
          <w:sz w:val="28"/>
        </w:rPr>
        <w:t>Name: MAN LUO</w:t>
      </w:r>
    </w:p>
    <w:p w:rsidR="00D05735" w:rsidRDefault="00D05735" w:rsidP="00D05735">
      <w:pPr>
        <w:rPr>
          <w:rFonts w:eastAsiaTheme="minorEastAsia"/>
        </w:rPr>
      </w:pPr>
      <w:r>
        <w:rPr>
          <w:rFonts w:asciiTheme="majorHAnsi" w:eastAsiaTheme="majorEastAsia" w:hAnsiTheme="majorHAnsi" w:cstheme="majorBidi" w:hint="eastAsia"/>
          <w:sz w:val="28"/>
        </w:rPr>
        <w:t>Student number: 1706152</w:t>
      </w:r>
    </w:p>
    <w:p w:rsidR="00D05735" w:rsidRDefault="00D05735" w:rsidP="00D05735">
      <w:pPr>
        <w:rPr>
          <w:rFonts w:eastAsiaTheme="minorEastAsia"/>
        </w:rPr>
      </w:pPr>
    </w:p>
    <w:p w:rsidR="00D05735" w:rsidRDefault="00D05735" w:rsidP="00D05735">
      <w:pPr>
        <w:rPr>
          <w:rFonts w:eastAsiaTheme="minorEastAsia"/>
        </w:rPr>
      </w:pPr>
    </w:p>
    <w:sdt>
      <w:sdtPr>
        <w:rPr>
          <w:rFonts w:ascii="Times New Roman" w:eastAsiaTheme="minorEastAsia" w:hAnsi="Times New Roman" w:cs="Times New Roman"/>
          <w:b w:val="0"/>
          <w:bCs w:val="0"/>
          <w:color w:val="auto"/>
          <w:kern w:val="2"/>
          <w:sz w:val="24"/>
          <w:szCs w:val="24"/>
          <w:lang w:val="zh-CN"/>
        </w:rPr>
        <w:id w:val="202754282"/>
        <w:docPartObj>
          <w:docPartGallery w:val="Table of Contents"/>
          <w:docPartUnique/>
        </w:docPartObj>
      </w:sdtPr>
      <w:sdtEndPr>
        <w:rPr>
          <w:rFonts w:eastAsia="Times New Roman"/>
          <w:lang w:val="en-US"/>
        </w:rPr>
      </w:sdtEndPr>
      <w:sdtContent>
        <w:p w:rsidR="00B00A16" w:rsidRPr="00165034" w:rsidRDefault="002713FF">
          <w:pPr>
            <w:pStyle w:val="TOC"/>
            <w:rPr>
              <w:rFonts w:ascii="Times New Roman" w:hAnsi="Times New Roman" w:cs="Times New Roman"/>
              <w:sz w:val="24"/>
              <w:szCs w:val="24"/>
            </w:rPr>
          </w:pPr>
          <w:r w:rsidRPr="005D1E0C">
            <w:rPr>
              <w:rFonts w:ascii="Times New Roman" w:hAnsi="Times New Roman" w:cs="Times New Roman"/>
              <w:sz w:val="36"/>
              <w:szCs w:val="24"/>
              <w:lang w:val="zh-CN"/>
            </w:rPr>
            <w:t>Table of Contents</w:t>
          </w:r>
        </w:p>
        <w:p w:rsidR="00E375C8" w:rsidRDefault="00A26FB1">
          <w:pPr>
            <w:pStyle w:val="10"/>
            <w:tabs>
              <w:tab w:val="right" w:leader="dot" w:pos="8296"/>
            </w:tabs>
            <w:rPr>
              <w:rFonts w:asciiTheme="minorHAnsi" w:eastAsiaTheme="minorEastAsia" w:hAnsiTheme="minorHAnsi" w:cstheme="minorBidi"/>
              <w:noProof/>
              <w:sz w:val="21"/>
              <w:szCs w:val="22"/>
            </w:rPr>
          </w:pPr>
          <w:r w:rsidRPr="00165034">
            <w:fldChar w:fldCharType="begin"/>
          </w:r>
          <w:r w:rsidR="00B00A16" w:rsidRPr="00165034">
            <w:instrText xml:space="preserve"> TOC \o "1-3" \h \z \u </w:instrText>
          </w:r>
          <w:r w:rsidRPr="00165034">
            <w:fldChar w:fldCharType="separate"/>
          </w:r>
          <w:hyperlink w:anchor="_Toc504194429" w:history="1">
            <w:r w:rsidR="00E375C8" w:rsidRPr="003B0CA1">
              <w:rPr>
                <w:rStyle w:val="a7"/>
                <w:noProof/>
              </w:rPr>
              <w:t>Executive Summary</w:t>
            </w:r>
            <w:r w:rsidR="00E375C8">
              <w:rPr>
                <w:noProof/>
                <w:webHidden/>
              </w:rPr>
              <w:tab/>
            </w:r>
            <w:r w:rsidR="00E375C8">
              <w:rPr>
                <w:noProof/>
                <w:webHidden/>
              </w:rPr>
              <w:fldChar w:fldCharType="begin"/>
            </w:r>
            <w:r w:rsidR="00E375C8">
              <w:rPr>
                <w:noProof/>
                <w:webHidden/>
              </w:rPr>
              <w:instrText xml:space="preserve"> PAGEREF _Toc504194429 \h </w:instrText>
            </w:r>
            <w:r w:rsidR="00E375C8">
              <w:rPr>
                <w:noProof/>
                <w:webHidden/>
              </w:rPr>
            </w:r>
            <w:r w:rsidR="00E375C8">
              <w:rPr>
                <w:noProof/>
                <w:webHidden/>
              </w:rPr>
              <w:fldChar w:fldCharType="separate"/>
            </w:r>
            <w:r w:rsidR="00E375C8">
              <w:rPr>
                <w:noProof/>
                <w:webHidden/>
              </w:rPr>
              <w:t>1</w:t>
            </w:r>
            <w:r w:rsidR="00E375C8">
              <w:rPr>
                <w:noProof/>
                <w:webHidden/>
              </w:rPr>
              <w:fldChar w:fldCharType="end"/>
            </w:r>
          </w:hyperlink>
        </w:p>
        <w:p w:rsidR="00E375C8" w:rsidRDefault="00E375C8">
          <w:pPr>
            <w:pStyle w:val="10"/>
            <w:tabs>
              <w:tab w:val="right" w:leader="dot" w:pos="8296"/>
            </w:tabs>
            <w:rPr>
              <w:rFonts w:asciiTheme="minorHAnsi" w:eastAsiaTheme="minorEastAsia" w:hAnsiTheme="minorHAnsi" w:cstheme="minorBidi"/>
              <w:noProof/>
              <w:sz w:val="21"/>
              <w:szCs w:val="22"/>
            </w:rPr>
          </w:pPr>
          <w:hyperlink w:anchor="_Toc504194430" w:history="1">
            <w:r w:rsidRPr="003B0CA1">
              <w:rPr>
                <w:rStyle w:val="a7"/>
                <w:noProof/>
              </w:rPr>
              <w:t>1.0 Introduction</w:t>
            </w:r>
            <w:r>
              <w:rPr>
                <w:noProof/>
                <w:webHidden/>
              </w:rPr>
              <w:tab/>
            </w:r>
            <w:r>
              <w:rPr>
                <w:noProof/>
                <w:webHidden/>
              </w:rPr>
              <w:fldChar w:fldCharType="begin"/>
            </w:r>
            <w:r>
              <w:rPr>
                <w:noProof/>
                <w:webHidden/>
              </w:rPr>
              <w:instrText xml:space="preserve"> PAGEREF _Toc504194430 \h </w:instrText>
            </w:r>
            <w:r>
              <w:rPr>
                <w:noProof/>
                <w:webHidden/>
              </w:rPr>
            </w:r>
            <w:r>
              <w:rPr>
                <w:noProof/>
                <w:webHidden/>
              </w:rPr>
              <w:fldChar w:fldCharType="separate"/>
            </w:r>
            <w:r>
              <w:rPr>
                <w:noProof/>
                <w:webHidden/>
              </w:rPr>
              <w:t>2</w:t>
            </w:r>
            <w:r>
              <w:rPr>
                <w:noProof/>
                <w:webHidden/>
              </w:rPr>
              <w:fldChar w:fldCharType="end"/>
            </w:r>
          </w:hyperlink>
        </w:p>
        <w:p w:rsidR="00E375C8" w:rsidRDefault="00E375C8" w:rsidP="00E375C8">
          <w:pPr>
            <w:pStyle w:val="20"/>
            <w:tabs>
              <w:tab w:val="right" w:leader="dot" w:pos="8296"/>
            </w:tabs>
            <w:ind w:left="480"/>
            <w:rPr>
              <w:rFonts w:asciiTheme="minorHAnsi" w:eastAsiaTheme="minorEastAsia" w:hAnsiTheme="minorHAnsi" w:cstheme="minorBidi"/>
              <w:noProof/>
              <w:sz w:val="21"/>
              <w:szCs w:val="22"/>
            </w:rPr>
          </w:pPr>
          <w:hyperlink w:anchor="_Toc504194431" w:history="1">
            <w:r w:rsidRPr="003B0CA1">
              <w:rPr>
                <w:rStyle w:val="a7"/>
                <w:noProof/>
              </w:rPr>
              <w:t>1.1 Background of trade between the UK and Portugal</w:t>
            </w:r>
            <w:r>
              <w:rPr>
                <w:noProof/>
                <w:webHidden/>
              </w:rPr>
              <w:tab/>
            </w:r>
            <w:r>
              <w:rPr>
                <w:noProof/>
                <w:webHidden/>
              </w:rPr>
              <w:fldChar w:fldCharType="begin"/>
            </w:r>
            <w:r>
              <w:rPr>
                <w:noProof/>
                <w:webHidden/>
              </w:rPr>
              <w:instrText xml:space="preserve"> PAGEREF _Toc504194431 \h </w:instrText>
            </w:r>
            <w:r>
              <w:rPr>
                <w:noProof/>
                <w:webHidden/>
              </w:rPr>
            </w:r>
            <w:r>
              <w:rPr>
                <w:noProof/>
                <w:webHidden/>
              </w:rPr>
              <w:fldChar w:fldCharType="separate"/>
            </w:r>
            <w:r>
              <w:rPr>
                <w:noProof/>
                <w:webHidden/>
              </w:rPr>
              <w:t>2</w:t>
            </w:r>
            <w:r>
              <w:rPr>
                <w:noProof/>
                <w:webHidden/>
              </w:rPr>
              <w:fldChar w:fldCharType="end"/>
            </w:r>
          </w:hyperlink>
        </w:p>
        <w:p w:rsidR="00E375C8" w:rsidRDefault="00E375C8" w:rsidP="00E375C8">
          <w:pPr>
            <w:pStyle w:val="20"/>
            <w:tabs>
              <w:tab w:val="right" w:leader="dot" w:pos="8296"/>
            </w:tabs>
            <w:ind w:left="480"/>
            <w:rPr>
              <w:rFonts w:asciiTheme="minorHAnsi" w:eastAsiaTheme="minorEastAsia" w:hAnsiTheme="minorHAnsi" w:cstheme="minorBidi"/>
              <w:noProof/>
              <w:sz w:val="21"/>
              <w:szCs w:val="22"/>
            </w:rPr>
          </w:pPr>
          <w:hyperlink w:anchor="_Toc504194432" w:history="1">
            <w:r w:rsidRPr="003B0CA1">
              <w:rPr>
                <w:rStyle w:val="a7"/>
                <w:noProof/>
              </w:rPr>
              <w:t>1.2 Hofstede model of national culture</w:t>
            </w:r>
            <w:r>
              <w:rPr>
                <w:noProof/>
                <w:webHidden/>
              </w:rPr>
              <w:tab/>
            </w:r>
            <w:r>
              <w:rPr>
                <w:noProof/>
                <w:webHidden/>
              </w:rPr>
              <w:fldChar w:fldCharType="begin"/>
            </w:r>
            <w:r>
              <w:rPr>
                <w:noProof/>
                <w:webHidden/>
              </w:rPr>
              <w:instrText xml:space="preserve"> PAGEREF _Toc504194432 \h </w:instrText>
            </w:r>
            <w:r>
              <w:rPr>
                <w:noProof/>
                <w:webHidden/>
              </w:rPr>
            </w:r>
            <w:r>
              <w:rPr>
                <w:noProof/>
                <w:webHidden/>
              </w:rPr>
              <w:fldChar w:fldCharType="separate"/>
            </w:r>
            <w:r>
              <w:rPr>
                <w:noProof/>
                <w:webHidden/>
              </w:rPr>
              <w:t>2</w:t>
            </w:r>
            <w:r>
              <w:rPr>
                <w:noProof/>
                <w:webHidden/>
              </w:rPr>
              <w:fldChar w:fldCharType="end"/>
            </w:r>
          </w:hyperlink>
        </w:p>
        <w:p w:rsidR="00E375C8" w:rsidRDefault="00E375C8" w:rsidP="00E375C8">
          <w:pPr>
            <w:pStyle w:val="20"/>
            <w:tabs>
              <w:tab w:val="right" w:leader="dot" w:pos="8296"/>
            </w:tabs>
            <w:ind w:left="480"/>
            <w:rPr>
              <w:rFonts w:asciiTheme="minorHAnsi" w:eastAsiaTheme="minorEastAsia" w:hAnsiTheme="minorHAnsi" w:cstheme="minorBidi"/>
              <w:noProof/>
              <w:sz w:val="21"/>
              <w:szCs w:val="22"/>
            </w:rPr>
          </w:pPr>
          <w:hyperlink w:anchor="_Toc504194433" w:history="1">
            <w:r w:rsidRPr="003B0CA1">
              <w:rPr>
                <w:rStyle w:val="a7"/>
                <w:noProof/>
              </w:rPr>
              <w:t>1.3 High/Low context</w:t>
            </w:r>
            <w:r>
              <w:rPr>
                <w:noProof/>
                <w:webHidden/>
              </w:rPr>
              <w:tab/>
            </w:r>
            <w:r>
              <w:rPr>
                <w:noProof/>
                <w:webHidden/>
              </w:rPr>
              <w:fldChar w:fldCharType="begin"/>
            </w:r>
            <w:r>
              <w:rPr>
                <w:noProof/>
                <w:webHidden/>
              </w:rPr>
              <w:instrText xml:space="preserve"> PAGEREF _Toc504194433 \h </w:instrText>
            </w:r>
            <w:r>
              <w:rPr>
                <w:noProof/>
                <w:webHidden/>
              </w:rPr>
            </w:r>
            <w:r>
              <w:rPr>
                <w:noProof/>
                <w:webHidden/>
              </w:rPr>
              <w:fldChar w:fldCharType="separate"/>
            </w:r>
            <w:r>
              <w:rPr>
                <w:noProof/>
                <w:webHidden/>
              </w:rPr>
              <w:t>3</w:t>
            </w:r>
            <w:r>
              <w:rPr>
                <w:noProof/>
                <w:webHidden/>
              </w:rPr>
              <w:fldChar w:fldCharType="end"/>
            </w:r>
          </w:hyperlink>
        </w:p>
        <w:p w:rsidR="00E375C8" w:rsidRDefault="00E375C8">
          <w:pPr>
            <w:pStyle w:val="10"/>
            <w:tabs>
              <w:tab w:val="right" w:leader="dot" w:pos="8296"/>
            </w:tabs>
            <w:rPr>
              <w:rFonts w:asciiTheme="minorHAnsi" w:eastAsiaTheme="minorEastAsia" w:hAnsiTheme="minorHAnsi" w:cstheme="minorBidi"/>
              <w:noProof/>
              <w:sz w:val="21"/>
              <w:szCs w:val="22"/>
            </w:rPr>
          </w:pPr>
          <w:hyperlink w:anchor="_Toc504194434" w:history="1">
            <w:r w:rsidRPr="003B0CA1">
              <w:rPr>
                <w:rStyle w:val="a7"/>
                <w:noProof/>
              </w:rPr>
              <w:t>2.0 Main findings</w:t>
            </w:r>
            <w:r>
              <w:rPr>
                <w:noProof/>
                <w:webHidden/>
              </w:rPr>
              <w:tab/>
            </w:r>
            <w:r>
              <w:rPr>
                <w:noProof/>
                <w:webHidden/>
              </w:rPr>
              <w:fldChar w:fldCharType="begin"/>
            </w:r>
            <w:r>
              <w:rPr>
                <w:noProof/>
                <w:webHidden/>
              </w:rPr>
              <w:instrText xml:space="preserve"> PAGEREF _Toc504194434 \h </w:instrText>
            </w:r>
            <w:r>
              <w:rPr>
                <w:noProof/>
                <w:webHidden/>
              </w:rPr>
            </w:r>
            <w:r>
              <w:rPr>
                <w:noProof/>
                <w:webHidden/>
              </w:rPr>
              <w:fldChar w:fldCharType="separate"/>
            </w:r>
            <w:r>
              <w:rPr>
                <w:noProof/>
                <w:webHidden/>
              </w:rPr>
              <w:t>3</w:t>
            </w:r>
            <w:r>
              <w:rPr>
                <w:noProof/>
                <w:webHidden/>
              </w:rPr>
              <w:fldChar w:fldCharType="end"/>
            </w:r>
          </w:hyperlink>
        </w:p>
        <w:p w:rsidR="00E375C8" w:rsidRDefault="00E375C8" w:rsidP="00E375C8">
          <w:pPr>
            <w:pStyle w:val="20"/>
            <w:tabs>
              <w:tab w:val="right" w:leader="dot" w:pos="8296"/>
            </w:tabs>
            <w:ind w:left="480"/>
            <w:rPr>
              <w:rFonts w:asciiTheme="minorHAnsi" w:eastAsiaTheme="minorEastAsia" w:hAnsiTheme="minorHAnsi" w:cstheme="minorBidi"/>
              <w:noProof/>
              <w:sz w:val="21"/>
              <w:szCs w:val="22"/>
            </w:rPr>
          </w:pPr>
          <w:hyperlink w:anchor="_Toc504194435" w:history="1">
            <w:r w:rsidRPr="003B0CA1">
              <w:rPr>
                <w:rStyle w:val="a7"/>
                <w:noProof/>
              </w:rPr>
              <w:t>2.1 Hofstede’s country comparison model</w:t>
            </w:r>
            <w:r>
              <w:rPr>
                <w:noProof/>
                <w:webHidden/>
              </w:rPr>
              <w:tab/>
            </w:r>
            <w:r>
              <w:rPr>
                <w:noProof/>
                <w:webHidden/>
              </w:rPr>
              <w:fldChar w:fldCharType="begin"/>
            </w:r>
            <w:r>
              <w:rPr>
                <w:noProof/>
                <w:webHidden/>
              </w:rPr>
              <w:instrText xml:space="preserve"> PAGEREF _Toc504194435 \h </w:instrText>
            </w:r>
            <w:r>
              <w:rPr>
                <w:noProof/>
                <w:webHidden/>
              </w:rPr>
            </w:r>
            <w:r>
              <w:rPr>
                <w:noProof/>
                <w:webHidden/>
              </w:rPr>
              <w:fldChar w:fldCharType="separate"/>
            </w:r>
            <w:r>
              <w:rPr>
                <w:noProof/>
                <w:webHidden/>
              </w:rPr>
              <w:t>4</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36" w:history="1">
            <w:r w:rsidRPr="003B0CA1">
              <w:rPr>
                <w:rStyle w:val="a7"/>
                <w:noProof/>
              </w:rPr>
              <w:t>2.1.2 Individualism</w:t>
            </w:r>
            <w:r>
              <w:rPr>
                <w:noProof/>
                <w:webHidden/>
              </w:rPr>
              <w:tab/>
            </w:r>
            <w:r>
              <w:rPr>
                <w:noProof/>
                <w:webHidden/>
              </w:rPr>
              <w:fldChar w:fldCharType="begin"/>
            </w:r>
            <w:r>
              <w:rPr>
                <w:noProof/>
                <w:webHidden/>
              </w:rPr>
              <w:instrText xml:space="preserve"> PAGEREF _Toc504194436 \h </w:instrText>
            </w:r>
            <w:r>
              <w:rPr>
                <w:noProof/>
                <w:webHidden/>
              </w:rPr>
            </w:r>
            <w:r>
              <w:rPr>
                <w:noProof/>
                <w:webHidden/>
              </w:rPr>
              <w:fldChar w:fldCharType="separate"/>
            </w:r>
            <w:r>
              <w:rPr>
                <w:noProof/>
                <w:webHidden/>
              </w:rPr>
              <w:t>5</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37" w:history="1">
            <w:r w:rsidRPr="003B0CA1">
              <w:rPr>
                <w:rStyle w:val="a7"/>
                <w:noProof/>
              </w:rPr>
              <w:t>2.1.3 Masculinity</w:t>
            </w:r>
            <w:r>
              <w:rPr>
                <w:noProof/>
                <w:webHidden/>
              </w:rPr>
              <w:tab/>
            </w:r>
            <w:r>
              <w:rPr>
                <w:noProof/>
                <w:webHidden/>
              </w:rPr>
              <w:fldChar w:fldCharType="begin"/>
            </w:r>
            <w:r>
              <w:rPr>
                <w:noProof/>
                <w:webHidden/>
              </w:rPr>
              <w:instrText xml:space="preserve"> PAGEREF _Toc504194437 \h </w:instrText>
            </w:r>
            <w:r>
              <w:rPr>
                <w:noProof/>
                <w:webHidden/>
              </w:rPr>
            </w:r>
            <w:r>
              <w:rPr>
                <w:noProof/>
                <w:webHidden/>
              </w:rPr>
              <w:fldChar w:fldCharType="separate"/>
            </w:r>
            <w:r>
              <w:rPr>
                <w:noProof/>
                <w:webHidden/>
              </w:rPr>
              <w:t>5</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38" w:history="1">
            <w:r w:rsidRPr="003B0CA1">
              <w:rPr>
                <w:rStyle w:val="a7"/>
                <w:noProof/>
              </w:rPr>
              <w:t>2.1.4 Uncertainty avoidance</w:t>
            </w:r>
            <w:r>
              <w:rPr>
                <w:noProof/>
                <w:webHidden/>
              </w:rPr>
              <w:tab/>
            </w:r>
            <w:r>
              <w:rPr>
                <w:noProof/>
                <w:webHidden/>
              </w:rPr>
              <w:fldChar w:fldCharType="begin"/>
            </w:r>
            <w:r>
              <w:rPr>
                <w:noProof/>
                <w:webHidden/>
              </w:rPr>
              <w:instrText xml:space="preserve"> PAGEREF _Toc504194438 \h </w:instrText>
            </w:r>
            <w:r>
              <w:rPr>
                <w:noProof/>
                <w:webHidden/>
              </w:rPr>
            </w:r>
            <w:r>
              <w:rPr>
                <w:noProof/>
                <w:webHidden/>
              </w:rPr>
              <w:fldChar w:fldCharType="separate"/>
            </w:r>
            <w:r>
              <w:rPr>
                <w:noProof/>
                <w:webHidden/>
              </w:rPr>
              <w:t>6</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39" w:history="1">
            <w:r w:rsidRPr="003B0CA1">
              <w:rPr>
                <w:rStyle w:val="a7"/>
                <w:noProof/>
              </w:rPr>
              <w:t>2.1.5 Long term orientation</w:t>
            </w:r>
            <w:r>
              <w:rPr>
                <w:noProof/>
                <w:webHidden/>
              </w:rPr>
              <w:tab/>
            </w:r>
            <w:r>
              <w:rPr>
                <w:noProof/>
                <w:webHidden/>
              </w:rPr>
              <w:fldChar w:fldCharType="begin"/>
            </w:r>
            <w:r>
              <w:rPr>
                <w:noProof/>
                <w:webHidden/>
              </w:rPr>
              <w:instrText xml:space="preserve"> PAGEREF _Toc504194439 \h </w:instrText>
            </w:r>
            <w:r>
              <w:rPr>
                <w:noProof/>
                <w:webHidden/>
              </w:rPr>
            </w:r>
            <w:r>
              <w:rPr>
                <w:noProof/>
                <w:webHidden/>
              </w:rPr>
              <w:fldChar w:fldCharType="separate"/>
            </w:r>
            <w:r>
              <w:rPr>
                <w:noProof/>
                <w:webHidden/>
              </w:rPr>
              <w:t>6</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40" w:history="1">
            <w:r w:rsidRPr="003B0CA1">
              <w:rPr>
                <w:rStyle w:val="a7"/>
                <w:noProof/>
              </w:rPr>
              <w:t>2.1.6 Indulgence</w:t>
            </w:r>
            <w:r>
              <w:rPr>
                <w:noProof/>
                <w:webHidden/>
              </w:rPr>
              <w:tab/>
            </w:r>
            <w:r>
              <w:rPr>
                <w:noProof/>
                <w:webHidden/>
              </w:rPr>
              <w:fldChar w:fldCharType="begin"/>
            </w:r>
            <w:r>
              <w:rPr>
                <w:noProof/>
                <w:webHidden/>
              </w:rPr>
              <w:instrText xml:space="preserve"> PAGEREF _Toc504194440 \h </w:instrText>
            </w:r>
            <w:r>
              <w:rPr>
                <w:noProof/>
                <w:webHidden/>
              </w:rPr>
            </w:r>
            <w:r>
              <w:rPr>
                <w:noProof/>
                <w:webHidden/>
              </w:rPr>
              <w:fldChar w:fldCharType="separate"/>
            </w:r>
            <w:r>
              <w:rPr>
                <w:noProof/>
                <w:webHidden/>
              </w:rPr>
              <w:t>6</w:t>
            </w:r>
            <w:r>
              <w:rPr>
                <w:noProof/>
                <w:webHidden/>
              </w:rPr>
              <w:fldChar w:fldCharType="end"/>
            </w:r>
          </w:hyperlink>
        </w:p>
        <w:p w:rsidR="00E375C8" w:rsidRDefault="00E375C8" w:rsidP="00E375C8">
          <w:pPr>
            <w:pStyle w:val="20"/>
            <w:tabs>
              <w:tab w:val="right" w:leader="dot" w:pos="8296"/>
            </w:tabs>
            <w:ind w:left="480"/>
            <w:rPr>
              <w:rFonts w:asciiTheme="minorHAnsi" w:eastAsiaTheme="minorEastAsia" w:hAnsiTheme="minorHAnsi" w:cstheme="minorBidi"/>
              <w:noProof/>
              <w:sz w:val="21"/>
              <w:szCs w:val="22"/>
            </w:rPr>
          </w:pPr>
          <w:hyperlink w:anchor="_Toc504194441" w:history="1">
            <w:r w:rsidRPr="003B0CA1">
              <w:rPr>
                <w:rStyle w:val="a7"/>
                <w:noProof/>
              </w:rPr>
              <w:t>2.2 High context orientations</w:t>
            </w:r>
            <w:r>
              <w:rPr>
                <w:noProof/>
                <w:webHidden/>
              </w:rPr>
              <w:tab/>
            </w:r>
            <w:r>
              <w:rPr>
                <w:noProof/>
                <w:webHidden/>
              </w:rPr>
              <w:fldChar w:fldCharType="begin"/>
            </w:r>
            <w:r>
              <w:rPr>
                <w:noProof/>
                <w:webHidden/>
              </w:rPr>
              <w:instrText xml:space="preserve"> PAGEREF _Toc504194441 \h </w:instrText>
            </w:r>
            <w:r>
              <w:rPr>
                <w:noProof/>
                <w:webHidden/>
              </w:rPr>
            </w:r>
            <w:r>
              <w:rPr>
                <w:noProof/>
                <w:webHidden/>
              </w:rPr>
              <w:fldChar w:fldCharType="separate"/>
            </w:r>
            <w:r>
              <w:rPr>
                <w:noProof/>
                <w:webHidden/>
              </w:rPr>
              <w:t>7</w:t>
            </w:r>
            <w:r>
              <w:rPr>
                <w:noProof/>
                <w:webHidden/>
              </w:rPr>
              <w:fldChar w:fldCharType="end"/>
            </w:r>
          </w:hyperlink>
        </w:p>
        <w:p w:rsidR="00E375C8" w:rsidRDefault="00E375C8" w:rsidP="00E375C8">
          <w:pPr>
            <w:pStyle w:val="20"/>
            <w:tabs>
              <w:tab w:val="right" w:leader="dot" w:pos="8296"/>
            </w:tabs>
            <w:ind w:left="480"/>
            <w:rPr>
              <w:rFonts w:asciiTheme="minorHAnsi" w:eastAsiaTheme="minorEastAsia" w:hAnsiTheme="minorHAnsi" w:cstheme="minorBidi"/>
              <w:noProof/>
              <w:sz w:val="21"/>
              <w:szCs w:val="22"/>
            </w:rPr>
          </w:pPr>
          <w:hyperlink w:anchor="_Toc504194442" w:history="1">
            <w:r w:rsidRPr="003B0CA1">
              <w:rPr>
                <w:rStyle w:val="a7"/>
                <w:noProof/>
                <w:shd w:val="clear" w:color="auto" w:fill="FFFFFF"/>
              </w:rPr>
              <w:t xml:space="preserve">2.3 </w:t>
            </w:r>
            <w:r w:rsidRPr="003B0CA1">
              <w:rPr>
                <w:rStyle w:val="a7"/>
                <w:noProof/>
              </w:rPr>
              <w:t>Customs</w:t>
            </w:r>
            <w:r w:rsidRPr="003B0CA1">
              <w:rPr>
                <w:rStyle w:val="a7"/>
                <w:noProof/>
                <w:shd w:val="clear" w:color="auto" w:fill="FFFFFF"/>
              </w:rPr>
              <w:t xml:space="preserve"> and etiquette</w:t>
            </w:r>
            <w:r>
              <w:rPr>
                <w:noProof/>
                <w:webHidden/>
              </w:rPr>
              <w:tab/>
            </w:r>
            <w:r>
              <w:rPr>
                <w:noProof/>
                <w:webHidden/>
              </w:rPr>
              <w:fldChar w:fldCharType="begin"/>
            </w:r>
            <w:r>
              <w:rPr>
                <w:noProof/>
                <w:webHidden/>
              </w:rPr>
              <w:instrText xml:space="preserve"> PAGEREF _Toc504194442 \h </w:instrText>
            </w:r>
            <w:r>
              <w:rPr>
                <w:noProof/>
                <w:webHidden/>
              </w:rPr>
            </w:r>
            <w:r>
              <w:rPr>
                <w:noProof/>
                <w:webHidden/>
              </w:rPr>
              <w:fldChar w:fldCharType="separate"/>
            </w:r>
            <w:r>
              <w:rPr>
                <w:noProof/>
                <w:webHidden/>
              </w:rPr>
              <w:t>7</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43" w:history="1">
            <w:r w:rsidRPr="003B0CA1">
              <w:rPr>
                <w:rStyle w:val="a7"/>
                <w:noProof/>
              </w:rPr>
              <w:t>2.3.1 Greetings</w:t>
            </w:r>
            <w:r>
              <w:rPr>
                <w:noProof/>
                <w:webHidden/>
              </w:rPr>
              <w:tab/>
            </w:r>
            <w:r>
              <w:rPr>
                <w:noProof/>
                <w:webHidden/>
              </w:rPr>
              <w:fldChar w:fldCharType="begin"/>
            </w:r>
            <w:r>
              <w:rPr>
                <w:noProof/>
                <w:webHidden/>
              </w:rPr>
              <w:instrText xml:space="preserve"> PAGEREF _Toc504194443 \h </w:instrText>
            </w:r>
            <w:r>
              <w:rPr>
                <w:noProof/>
                <w:webHidden/>
              </w:rPr>
            </w:r>
            <w:r>
              <w:rPr>
                <w:noProof/>
                <w:webHidden/>
              </w:rPr>
              <w:fldChar w:fldCharType="separate"/>
            </w:r>
            <w:r>
              <w:rPr>
                <w:noProof/>
                <w:webHidden/>
              </w:rPr>
              <w:t>7</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44" w:history="1">
            <w:r w:rsidRPr="003B0CA1">
              <w:rPr>
                <w:rStyle w:val="a7"/>
                <w:noProof/>
              </w:rPr>
              <w:t>2.3.2 Gift giving etiquette</w:t>
            </w:r>
            <w:r>
              <w:rPr>
                <w:noProof/>
                <w:webHidden/>
              </w:rPr>
              <w:tab/>
            </w:r>
            <w:r>
              <w:rPr>
                <w:noProof/>
                <w:webHidden/>
              </w:rPr>
              <w:fldChar w:fldCharType="begin"/>
            </w:r>
            <w:r>
              <w:rPr>
                <w:noProof/>
                <w:webHidden/>
              </w:rPr>
              <w:instrText xml:space="preserve"> PAGEREF _Toc504194444 \h </w:instrText>
            </w:r>
            <w:r>
              <w:rPr>
                <w:noProof/>
                <w:webHidden/>
              </w:rPr>
            </w:r>
            <w:r>
              <w:rPr>
                <w:noProof/>
                <w:webHidden/>
              </w:rPr>
              <w:fldChar w:fldCharType="separate"/>
            </w:r>
            <w:r>
              <w:rPr>
                <w:noProof/>
                <w:webHidden/>
              </w:rPr>
              <w:t>8</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45" w:history="1">
            <w:r w:rsidRPr="003B0CA1">
              <w:rPr>
                <w:rStyle w:val="a7"/>
                <w:noProof/>
              </w:rPr>
              <w:t>2.3.3 Dining etiquette</w:t>
            </w:r>
            <w:r>
              <w:rPr>
                <w:noProof/>
                <w:webHidden/>
              </w:rPr>
              <w:tab/>
            </w:r>
            <w:r>
              <w:rPr>
                <w:noProof/>
                <w:webHidden/>
              </w:rPr>
              <w:fldChar w:fldCharType="begin"/>
            </w:r>
            <w:r>
              <w:rPr>
                <w:noProof/>
                <w:webHidden/>
              </w:rPr>
              <w:instrText xml:space="preserve"> PAGEREF _Toc504194445 \h </w:instrText>
            </w:r>
            <w:r>
              <w:rPr>
                <w:noProof/>
                <w:webHidden/>
              </w:rPr>
            </w:r>
            <w:r>
              <w:rPr>
                <w:noProof/>
                <w:webHidden/>
              </w:rPr>
              <w:fldChar w:fldCharType="separate"/>
            </w:r>
            <w:r>
              <w:rPr>
                <w:noProof/>
                <w:webHidden/>
              </w:rPr>
              <w:t>8</w:t>
            </w:r>
            <w:r>
              <w:rPr>
                <w:noProof/>
                <w:webHidden/>
              </w:rPr>
              <w:fldChar w:fldCharType="end"/>
            </w:r>
          </w:hyperlink>
        </w:p>
        <w:p w:rsidR="00E375C8" w:rsidRDefault="00E375C8" w:rsidP="00E375C8">
          <w:pPr>
            <w:pStyle w:val="30"/>
            <w:tabs>
              <w:tab w:val="right" w:leader="dot" w:pos="8296"/>
            </w:tabs>
            <w:ind w:left="960"/>
            <w:rPr>
              <w:rFonts w:asciiTheme="minorHAnsi" w:eastAsiaTheme="minorEastAsia" w:hAnsiTheme="minorHAnsi" w:cstheme="minorBidi"/>
              <w:noProof/>
              <w:sz w:val="21"/>
              <w:szCs w:val="22"/>
            </w:rPr>
          </w:pPr>
          <w:hyperlink w:anchor="_Toc504194446" w:history="1">
            <w:r w:rsidRPr="003B0CA1">
              <w:rPr>
                <w:rStyle w:val="a7"/>
                <w:noProof/>
              </w:rPr>
              <w:t>2.3.4 Business meeting etiquette(4)</w:t>
            </w:r>
            <w:r>
              <w:rPr>
                <w:noProof/>
                <w:webHidden/>
              </w:rPr>
              <w:tab/>
            </w:r>
            <w:r>
              <w:rPr>
                <w:noProof/>
                <w:webHidden/>
              </w:rPr>
              <w:fldChar w:fldCharType="begin"/>
            </w:r>
            <w:r>
              <w:rPr>
                <w:noProof/>
                <w:webHidden/>
              </w:rPr>
              <w:instrText xml:space="preserve"> PAGEREF _Toc504194446 \h </w:instrText>
            </w:r>
            <w:r>
              <w:rPr>
                <w:noProof/>
                <w:webHidden/>
              </w:rPr>
            </w:r>
            <w:r>
              <w:rPr>
                <w:noProof/>
                <w:webHidden/>
              </w:rPr>
              <w:fldChar w:fldCharType="separate"/>
            </w:r>
            <w:r>
              <w:rPr>
                <w:noProof/>
                <w:webHidden/>
              </w:rPr>
              <w:t>8</w:t>
            </w:r>
            <w:r>
              <w:rPr>
                <w:noProof/>
                <w:webHidden/>
              </w:rPr>
              <w:fldChar w:fldCharType="end"/>
            </w:r>
          </w:hyperlink>
        </w:p>
        <w:p w:rsidR="00E375C8" w:rsidRDefault="00E375C8">
          <w:pPr>
            <w:pStyle w:val="10"/>
            <w:tabs>
              <w:tab w:val="right" w:leader="dot" w:pos="8296"/>
            </w:tabs>
            <w:rPr>
              <w:rFonts w:asciiTheme="minorHAnsi" w:eastAsiaTheme="minorEastAsia" w:hAnsiTheme="minorHAnsi" w:cstheme="minorBidi"/>
              <w:noProof/>
              <w:sz w:val="21"/>
              <w:szCs w:val="22"/>
            </w:rPr>
          </w:pPr>
          <w:hyperlink w:anchor="_Toc504194447" w:history="1">
            <w:r w:rsidRPr="003B0CA1">
              <w:rPr>
                <w:rStyle w:val="a7"/>
                <w:noProof/>
              </w:rPr>
              <w:t>3.0 Conclusions</w:t>
            </w:r>
            <w:r>
              <w:rPr>
                <w:noProof/>
                <w:webHidden/>
              </w:rPr>
              <w:tab/>
            </w:r>
            <w:r>
              <w:rPr>
                <w:noProof/>
                <w:webHidden/>
              </w:rPr>
              <w:fldChar w:fldCharType="begin"/>
            </w:r>
            <w:r>
              <w:rPr>
                <w:noProof/>
                <w:webHidden/>
              </w:rPr>
              <w:instrText xml:space="preserve"> PAGEREF _Toc504194447 \h </w:instrText>
            </w:r>
            <w:r>
              <w:rPr>
                <w:noProof/>
                <w:webHidden/>
              </w:rPr>
            </w:r>
            <w:r>
              <w:rPr>
                <w:noProof/>
                <w:webHidden/>
              </w:rPr>
              <w:fldChar w:fldCharType="separate"/>
            </w:r>
            <w:r>
              <w:rPr>
                <w:noProof/>
                <w:webHidden/>
              </w:rPr>
              <w:t>8</w:t>
            </w:r>
            <w:r>
              <w:rPr>
                <w:noProof/>
                <w:webHidden/>
              </w:rPr>
              <w:fldChar w:fldCharType="end"/>
            </w:r>
          </w:hyperlink>
        </w:p>
        <w:p w:rsidR="00E375C8" w:rsidRDefault="00E375C8">
          <w:pPr>
            <w:pStyle w:val="10"/>
            <w:tabs>
              <w:tab w:val="right" w:leader="dot" w:pos="8296"/>
            </w:tabs>
            <w:rPr>
              <w:rFonts w:asciiTheme="minorHAnsi" w:eastAsiaTheme="minorEastAsia" w:hAnsiTheme="minorHAnsi" w:cstheme="minorBidi"/>
              <w:noProof/>
              <w:sz w:val="21"/>
              <w:szCs w:val="22"/>
            </w:rPr>
          </w:pPr>
          <w:hyperlink w:anchor="_Toc504194448" w:history="1">
            <w:r w:rsidRPr="003B0CA1">
              <w:rPr>
                <w:rStyle w:val="a7"/>
                <w:noProof/>
              </w:rPr>
              <w:t>References</w:t>
            </w:r>
            <w:r>
              <w:rPr>
                <w:noProof/>
                <w:webHidden/>
              </w:rPr>
              <w:tab/>
            </w:r>
            <w:r>
              <w:rPr>
                <w:noProof/>
                <w:webHidden/>
              </w:rPr>
              <w:fldChar w:fldCharType="begin"/>
            </w:r>
            <w:r>
              <w:rPr>
                <w:noProof/>
                <w:webHidden/>
              </w:rPr>
              <w:instrText xml:space="preserve"> PAGEREF _Toc504194448 \h </w:instrText>
            </w:r>
            <w:r>
              <w:rPr>
                <w:noProof/>
                <w:webHidden/>
              </w:rPr>
            </w:r>
            <w:r>
              <w:rPr>
                <w:noProof/>
                <w:webHidden/>
              </w:rPr>
              <w:fldChar w:fldCharType="separate"/>
            </w:r>
            <w:r>
              <w:rPr>
                <w:noProof/>
                <w:webHidden/>
              </w:rPr>
              <w:t>9</w:t>
            </w:r>
            <w:r>
              <w:rPr>
                <w:noProof/>
                <w:webHidden/>
              </w:rPr>
              <w:fldChar w:fldCharType="end"/>
            </w:r>
          </w:hyperlink>
        </w:p>
        <w:p w:rsidR="00B00A16" w:rsidRPr="00165034" w:rsidRDefault="00A26FB1">
          <w:r w:rsidRPr="00165034">
            <w:fldChar w:fldCharType="end"/>
          </w:r>
        </w:p>
      </w:sdtContent>
    </w:sdt>
    <w:p w:rsidR="00B63150" w:rsidRDefault="00B63150" w:rsidP="00B63150"/>
    <w:p w:rsidR="00DA31B3" w:rsidRDefault="00DA31B3"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5D1E0C" w:rsidRDefault="005D1E0C" w:rsidP="00B63150">
      <w:pPr>
        <w:rPr>
          <w:rFonts w:eastAsiaTheme="minorEastAsia"/>
        </w:rPr>
      </w:pPr>
    </w:p>
    <w:p w:rsidR="00B63150" w:rsidRPr="00165034" w:rsidRDefault="00B63150" w:rsidP="00D05735">
      <w:pPr>
        <w:pStyle w:val="1"/>
        <w:spacing w:line="240" w:lineRule="auto"/>
      </w:pPr>
      <w:bookmarkStart w:id="6" w:name="_Toc504194429"/>
      <w:r w:rsidRPr="00165034">
        <w:t>Executive Summary</w:t>
      </w:r>
      <w:bookmarkEnd w:id="6"/>
    </w:p>
    <w:p w:rsidR="00B63150" w:rsidRPr="00165034" w:rsidRDefault="00B63150" w:rsidP="007C0A5E">
      <w:r w:rsidRPr="00165034">
        <w:t>This report will:</w:t>
      </w:r>
    </w:p>
    <w:p w:rsidR="006842C8" w:rsidRPr="00165034" w:rsidRDefault="006842C8" w:rsidP="006842C8">
      <w:pPr>
        <w:ind w:firstLineChars="200" w:firstLine="482"/>
        <w:rPr>
          <w:b/>
        </w:rPr>
      </w:pPr>
      <w:r>
        <w:rPr>
          <w:b/>
        </w:rPr>
        <w:t>-Introduce the</w:t>
      </w:r>
      <w:r>
        <w:rPr>
          <w:rFonts w:hint="eastAsia"/>
          <w:b/>
        </w:rPr>
        <w:t xml:space="preserve"> business background of the United Kingdom and Portugal</w:t>
      </w:r>
      <w:r w:rsidRPr="00165034">
        <w:rPr>
          <w:b/>
        </w:rPr>
        <w:t>.</w:t>
      </w:r>
    </w:p>
    <w:p w:rsidR="006842C8" w:rsidRDefault="006842C8" w:rsidP="006842C8">
      <w:pPr>
        <w:ind w:firstLineChars="200" w:firstLine="482"/>
        <w:rPr>
          <w:rFonts w:hint="eastAsia"/>
          <w:b/>
        </w:rPr>
      </w:pPr>
      <w:r w:rsidRPr="00165034">
        <w:rPr>
          <w:b/>
        </w:rPr>
        <w:t xml:space="preserve">-Identify </w:t>
      </w:r>
      <w:r>
        <w:rPr>
          <w:rFonts w:hint="eastAsia"/>
          <w:b/>
        </w:rPr>
        <w:t xml:space="preserve">cultural characteristics based on </w:t>
      </w:r>
      <w:proofErr w:type="spellStart"/>
      <w:r>
        <w:rPr>
          <w:rFonts w:hint="eastAsia"/>
          <w:b/>
        </w:rPr>
        <w:t>Hofstede</w:t>
      </w:r>
      <w:r>
        <w:rPr>
          <w:b/>
        </w:rPr>
        <w:t>’</w:t>
      </w:r>
      <w:r>
        <w:rPr>
          <w:rFonts w:hint="eastAsia"/>
          <w:b/>
        </w:rPr>
        <w:t>s</w:t>
      </w:r>
      <w:proofErr w:type="spellEnd"/>
      <w:r>
        <w:rPr>
          <w:rFonts w:hint="eastAsia"/>
          <w:b/>
        </w:rPr>
        <w:t xml:space="preserve"> theory</w:t>
      </w:r>
      <w:r w:rsidRPr="00165034">
        <w:rPr>
          <w:b/>
        </w:rPr>
        <w:t>.</w:t>
      </w:r>
    </w:p>
    <w:p w:rsidR="006842C8" w:rsidRDefault="006842C8" w:rsidP="006842C8">
      <w:pPr>
        <w:ind w:firstLineChars="200" w:firstLine="482"/>
        <w:rPr>
          <w:rFonts w:hint="eastAsia"/>
          <w:b/>
        </w:rPr>
      </w:pPr>
      <w:r>
        <w:rPr>
          <w:rFonts w:hint="eastAsia"/>
          <w:b/>
        </w:rPr>
        <w:t>-Compare cultural differences between the United Kingdom and Portugal.</w:t>
      </w:r>
    </w:p>
    <w:p w:rsidR="006842C8" w:rsidRPr="00165034" w:rsidRDefault="006842C8" w:rsidP="006842C8">
      <w:pPr>
        <w:ind w:firstLineChars="200" w:firstLine="482"/>
        <w:rPr>
          <w:b/>
        </w:rPr>
      </w:pPr>
      <w:r>
        <w:rPr>
          <w:rFonts w:hint="eastAsia"/>
          <w:b/>
        </w:rPr>
        <w:t>-Identify the communication styles of Britain and Portugal.</w:t>
      </w:r>
    </w:p>
    <w:p w:rsidR="006842C8" w:rsidRDefault="006842C8" w:rsidP="006842C8">
      <w:pPr>
        <w:ind w:leftChars="200" w:left="600" w:hangingChars="50" w:hanging="120"/>
        <w:rPr>
          <w:rFonts w:hint="eastAsia"/>
          <w:b/>
        </w:rPr>
      </w:pPr>
      <w:r>
        <w:rPr>
          <w:b/>
        </w:rPr>
        <w:t>-</w:t>
      </w:r>
      <w:r w:rsidRPr="00165034">
        <w:rPr>
          <w:b/>
        </w:rPr>
        <w:t>Critically evaluate</w:t>
      </w:r>
      <w:r>
        <w:rPr>
          <w:rFonts w:hint="eastAsia"/>
          <w:b/>
        </w:rPr>
        <w:t xml:space="preserve"> the challenges and sensitivities of cooperating with Portugal from a British perspective.</w:t>
      </w:r>
    </w:p>
    <w:p w:rsidR="006842C8" w:rsidRPr="00165034" w:rsidRDefault="006842C8" w:rsidP="006842C8">
      <w:r w:rsidRPr="00165034">
        <w:t xml:space="preserve">The information cited in the report was all </w:t>
      </w:r>
      <w:r>
        <w:rPr>
          <w:rFonts w:hint="eastAsia"/>
        </w:rPr>
        <w:t xml:space="preserve">collected </w:t>
      </w:r>
      <w:r w:rsidRPr="00165034">
        <w:t xml:space="preserve">from </w:t>
      </w:r>
      <w:r>
        <w:rPr>
          <w:rFonts w:hint="eastAsia"/>
        </w:rPr>
        <w:t>various</w:t>
      </w:r>
      <w:r w:rsidRPr="00165034">
        <w:t xml:space="preserve"> references, including </w:t>
      </w:r>
      <w:proofErr w:type="gramStart"/>
      <w:r w:rsidRPr="00165034">
        <w:t>website</w:t>
      </w:r>
      <w:r>
        <w:rPr>
          <w:rFonts w:hint="eastAsia"/>
        </w:rPr>
        <w:t>s ,</w:t>
      </w:r>
      <w:proofErr w:type="gramEnd"/>
      <w:r>
        <w:rPr>
          <w:rFonts w:hint="eastAsia"/>
        </w:rPr>
        <w:t xml:space="preserve"> articles, </w:t>
      </w:r>
      <w:r>
        <w:t>journals,</w:t>
      </w:r>
      <w:r>
        <w:rPr>
          <w:rFonts w:hint="eastAsia"/>
        </w:rPr>
        <w:t xml:space="preserve"> and</w:t>
      </w:r>
      <w:r>
        <w:t xml:space="preserve"> books</w:t>
      </w:r>
      <w:r w:rsidRPr="00165034">
        <w:t>.</w:t>
      </w:r>
    </w:p>
    <w:p w:rsidR="006842C8" w:rsidRDefault="006842C8" w:rsidP="006842C8">
      <w:pPr>
        <w:rPr>
          <w:rFonts w:hint="eastAsia"/>
        </w:rPr>
      </w:pPr>
      <w:r w:rsidRPr="00DB697D">
        <w:t>Portugal is one of the first modern frontiers, becomin</w:t>
      </w:r>
      <w:r>
        <w:t>g an independent state in 1140</w:t>
      </w:r>
      <w:proofErr w:type="gramStart"/>
      <w:r w:rsidRPr="00DB697D">
        <w:t>.</w:t>
      </w:r>
      <w:r>
        <w:rPr>
          <w:rFonts w:hint="eastAsia"/>
        </w:rPr>
        <w:t>(</w:t>
      </w:r>
      <w:proofErr w:type="gramEnd"/>
      <w:r w:rsidRPr="00BA35ED">
        <w:rPr>
          <w:rFonts w:ascii="Arial" w:hAnsi="Arial" w:cs="Arial"/>
          <w:color w:val="222222"/>
          <w:sz w:val="18"/>
          <w:szCs w:val="18"/>
          <w:shd w:val="clear" w:color="auto" w:fill="FFFFFF"/>
        </w:rPr>
        <w:t xml:space="preserve"> </w:t>
      </w:r>
      <w:r w:rsidRPr="00BA35ED">
        <w:t>Kennedy</w:t>
      </w:r>
      <w:r w:rsidRPr="00BA35ED">
        <w:rPr>
          <w:rFonts w:hint="eastAsia"/>
        </w:rPr>
        <w:t>, 2014</w:t>
      </w:r>
      <w:r>
        <w:rPr>
          <w:rFonts w:hint="eastAsia"/>
        </w:rPr>
        <w:t xml:space="preserve">) (5) Portugal has strong ties with the UK in terms of various </w:t>
      </w:r>
      <w:r>
        <w:rPr>
          <w:rFonts w:hint="eastAsia"/>
        </w:rPr>
        <w:lastRenderedPageBreak/>
        <w:t>industries. The trade between the UK and Portugal is very tight and frequent</w:t>
      </w:r>
      <w:proofErr w:type="gramStart"/>
      <w:r>
        <w:rPr>
          <w:rFonts w:hint="eastAsia"/>
        </w:rPr>
        <w:t>.(</w:t>
      </w:r>
      <w:proofErr w:type="gramEnd"/>
      <w:r>
        <w:rPr>
          <w:rFonts w:hint="eastAsia"/>
        </w:rPr>
        <w:t>6)</w:t>
      </w:r>
    </w:p>
    <w:p w:rsidR="006842C8" w:rsidRPr="00DB697D" w:rsidRDefault="006842C8" w:rsidP="006842C8">
      <w:r>
        <w:rPr>
          <w:rFonts w:hint="eastAsia"/>
        </w:rPr>
        <w:t xml:space="preserve">Based on </w:t>
      </w:r>
      <w:proofErr w:type="spellStart"/>
      <w:r>
        <w:rPr>
          <w:rFonts w:hint="eastAsia"/>
        </w:rPr>
        <w:t>Hofstede</w:t>
      </w:r>
      <w:proofErr w:type="spellEnd"/>
      <w:r>
        <w:rPr>
          <w:rFonts w:hint="eastAsia"/>
        </w:rPr>
        <w:t xml:space="preserve"> </w:t>
      </w:r>
      <w:proofErr w:type="gramStart"/>
      <w:r>
        <w:rPr>
          <w:rFonts w:hint="eastAsia"/>
        </w:rPr>
        <w:t>insights(</w:t>
      </w:r>
      <w:proofErr w:type="gramEnd"/>
      <w:r>
        <w:rPr>
          <w:rFonts w:hint="eastAsia"/>
        </w:rPr>
        <w:t xml:space="preserve">2017), </w:t>
      </w:r>
      <w:r w:rsidRPr="00DB697D">
        <w:t xml:space="preserve">the two national cultures </w:t>
      </w:r>
      <w:r>
        <w:rPr>
          <w:rFonts w:hint="eastAsia"/>
        </w:rPr>
        <w:t>obviously</w:t>
      </w:r>
      <w:r w:rsidRPr="00DB697D">
        <w:t xml:space="preserve"> dif</w:t>
      </w:r>
      <w:r>
        <w:t>fer from each other</w:t>
      </w:r>
      <w:r w:rsidRPr="00DB697D">
        <w:t xml:space="preserve"> on </w:t>
      </w:r>
      <w:r>
        <w:rPr>
          <w:rFonts w:hint="eastAsia"/>
        </w:rPr>
        <w:t>each</w:t>
      </w:r>
      <w:r>
        <w:t xml:space="preserve"> dimension</w:t>
      </w:r>
      <w:r>
        <w:rPr>
          <w:rFonts w:hint="eastAsia"/>
        </w:rPr>
        <w:t>-</w:t>
      </w:r>
      <w:r w:rsidRPr="00DB697D">
        <w:t>Power distance, individualism, masculinity, uncertainty avoidance, long ter</w:t>
      </w:r>
      <w:r>
        <w:t>m orientation</w:t>
      </w:r>
      <w:r>
        <w:rPr>
          <w:rFonts w:hint="eastAsia"/>
        </w:rPr>
        <w:t xml:space="preserve"> and</w:t>
      </w:r>
      <w:r>
        <w:t xml:space="preserve"> indulgen</w:t>
      </w:r>
      <w:r>
        <w:rPr>
          <w:rFonts w:hint="eastAsia"/>
        </w:rPr>
        <w:t>ce</w:t>
      </w:r>
      <w:r>
        <w:t>.</w:t>
      </w:r>
    </w:p>
    <w:p w:rsidR="006842C8" w:rsidRDefault="006842C8" w:rsidP="006842C8">
      <w:pPr>
        <w:rPr>
          <w:rFonts w:hint="eastAsia"/>
        </w:rPr>
      </w:pPr>
      <w:r w:rsidRPr="00DB697D">
        <w:t xml:space="preserve">The </w:t>
      </w:r>
      <w:r>
        <w:rPr>
          <w:rFonts w:hint="eastAsia"/>
        </w:rPr>
        <w:t>first part of this report</w:t>
      </w:r>
      <w:r>
        <w:t>’</w:t>
      </w:r>
      <w:r>
        <w:rPr>
          <w:rFonts w:hint="eastAsia"/>
        </w:rPr>
        <w:t xml:space="preserve">s main body </w:t>
      </w:r>
      <w:r w:rsidRPr="00DB697D">
        <w:t>compare</w:t>
      </w:r>
      <w:r>
        <w:rPr>
          <w:rFonts w:hint="eastAsia"/>
        </w:rPr>
        <w:t>s</w:t>
      </w:r>
      <w:r w:rsidRPr="00DB697D">
        <w:t xml:space="preserve"> </w:t>
      </w:r>
      <w:r>
        <w:rPr>
          <w:rFonts w:hint="eastAsia"/>
        </w:rPr>
        <w:t>Britain</w:t>
      </w:r>
      <w:r w:rsidRPr="00DB697D">
        <w:t xml:space="preserve"> culture, which is perceived as being predominantly low power distance</w:t>
      </w:r>
      <w:r>
        <w:rPr>
          <w:rFonts w:hint="eastAsia"/>
        </w:rPr>
        <w:t>, individualism,</w:t>
      </w:r>
      <w:r w:rsidRPr="00DB697D">
        <w:t xml:space="preserve"> masculine,</w:t>
      </w:r>
      <w:r>
        <w:rPr>
          <w:rFonts w:hint="eastAsia"/>
        </w:rPr>
        <w:t xml:space="preserve"> uncertainty accepted, long-term oriented and indulgent, </w:t>
      </w:r>
      <w:r w:rsidRPr="00DB697D">
        <w:t>to Portuguese culture, which is perceived as being pr</w:t>
      </w:r>
      <w:r>
        <w:t>edominantly high power distance</w:t>
      </w:r>
      <w:r>
        <w:rPr>
          <w:rFonts w:hint="eastAsia"/>
        </w:rPr>
        <w:t xml:space="preserve">, </w:t>
      </w:r>
      <w:r>
        <w:t>collectivism</w:t>
      </w:r>
      <w:r>
        <w:rPr>
          <w:rFonts w:hint="eastAsia"/>
        </w:rPr>
        <w:t>,</w:t>
      </w:r>
      <w:r w:rsidRPr="00DB697D">
        <w:t xml:space="preserve"> feminine</w:t>
      </w:r>
      <w:r>
        <w:rPr>
          <w:rFonts w:hint="eastAsia"/>
        </w:rPr>
        <w:t>, uncertainty avoidant, short-term oriented and restricted</w:t>
      </w:r>
      <w:r w:rsidRPr="00DB697D">
        <w:t>.</w:t>
      </w:r>
    </w:p>
    <w:p w:rsidR="006842C8" w:rsidRDefault="006842C8" w:rsidP="006842C8">
      <w:pPr>
        <w:rPr>
          <w:rFonts w:hint="eastAsia"/>
        </w:rPr>
      </w:pPr>
      <w:r>
        <w:rPr>
          <w:rFonts w:hint="eastAsia"/>
        </w:rPr>
        <w:t>The second part of the main body analyzes the similar high-context culture of the UK and Portugal.</w:t>
      </w:r>
    </w:p>
    <w:p w:rsidR="006842C8" w:rsidRDefault="006842C8" w:rsidP="006842C8">
      <w:pPr>
        <w:rPr>
          <w:rFonts w:eastAsiaTheme="minorEastAsia" w:hint="eastAsia"/>
        </w:rPr>
      </w:pPr>
      <w:r>
        <w:rPr>
          <w:rFonts w:hint="eastAsia"/>
        </w:rPr>
        <w:t xml:space="preserve">The third part of the main body introduces some </w:t>
      </w:r>
      <w:r w:rsidRPr="00DB697D">
        <w:t>Portugal's customs and business etiquette</w:t>
      </w:r>
      <w:r>
        <w:rPr>
          <w:rFonts w:hint="eastAsia"/>
        </w:rPr>
        <w:t xml:space="preserve"> that must be paid attention to during business </w:t>
      </w:r>
      <w:proofErr w:type="spellStart"/>
      <w:r>
        <w:rPr>
          <w:rFonts w:hint="eastAsia"/>
        </w:rPr>
        <w:t>cooperations</w:t>
      </w:r>
      <w:proofErr w:type="spellEnd"/>
      <w:r>
        <w:rPr>
          <w:rFonts w:hint="eastAsia"/>
        </w:rPr>
        <w:t>.</w:t>
      </w:r>
    </w:p>
    <w:p w:rsidR="006842C8" w:rsidRPr="006842C8" w:rsidRDefault="006842C8" w:rsidP="006842C8">
      <w:pPr>
        <w:rPr>
          <w:rFonts w:eastAsiaTheme="minorEastAsia" w:hint="eastAsia"/>
        </w:rPr>
      </w:pPr>
    </w:p>
    <w:p w:rsidR="00B00A16" w:rsidRPr="00165034" w:rsidRDefault="00B00A16" w:rsidP="00DA31B3">
      <w:pPr>
        <w:pStyle w:val="1"/>
      </w:pPr>
      <w:bookmarkStart w:id="7" w:name="_Toc504194430"/>
      <w:r w:rsidRPr="00165034">
        <w:t>1.0 Introduction</w:t>
      </w:r>
      <w:bookmarkEnd w:id="7"/>
    </w:p>
    <w:p w:rsidR="00535862" w:rsidRPr="00DA31B3" w:rsidRDefault="00535862" w:rsidP="005D1E0C">
      <w:pPr>
        <w:pStyle w:val="2"/>
      </w:pPr>
      <w:bookmarkStart w:id="8" w:name="_Toc504194431"/>
      <w:bookmarkEnd w:id="0"/>
      <w:r w:rsidRPr="00DA31B3">
        <w:t>1.</w:t>
      </w:r>
      <w:r w:rsidR="006842C8">
        <w:rPr>
          <w:rFonts w:eastAsiaTheme="minorEastAsia" w:hint="eastAsia"/>
        </w:rPr>
        <w:t>1</w:t>
      </w:r>
      <w:r w:rsidRPr="00DA31B3">
        <w:t xml:space="preserve"> </w:t>
      </w:r>
      <w:bookmarkEnd w:id="5"/>
      <w:bookmarkEnd w:id="4"/>
      <w:bookmarkEnd w:id="3"/>
      <w:bookmarkEnd w:id="2"/>
      <w:bookmarkEnd w:id="1"/>
      <w:r w:rsidRPr="00DA31B3">
        <w:t>Background</w:t>
      </w:r>
      <w:r w:rsidR="008D05C5" w:rsidRPr="00DA31B3">
        <w:t xml:space="preserve"> of </w:t>
      </w:r>
      <w:r w:rsidR="00735F8D">
        <w:rPr>
          <w:rFonts w:eastAsiaTheme="minorEastAsia" w:hint="eastAsia"/>
        </w:rPr>
        <w:t>t</w:t>
      </w:r>
      <w:r w:rsidR="006842C8">
        <w:rPr>
          <w:rFonts w:eastAsiaTheme="minorEastAsia" w:hint="eastAsia"/>
        </w:rPr>
        <w:t>rade between the UK and Portugal</w:t>
      </w:r>
      <w:bookmarkEnd w:id="8"/>
      <w:r w:rsidRPr="00DA31B3">
        <w:t xml:space="preserve"> </w:t>
      </w:r>
    </w:p>
    <w:p w:rsidR="006842C8" w:rsidRDefault="006842C8" w:rsidP="006842C8">
      <w:pPr>
        <w:rPr>
          <w:rFonts w:hint="eastAsia"/>
        </w:rPr>
      </w:pPr>
      <w:r w:rsidRPr="00FC2FDB">
        <w:t>Portugal is located in the western part of the Iberian Peninsula and has strong ties with the UK. About 80,000 British citizens live and work in Portugal for some of the year. Around 2 million British nationals visit Portugal every year.</w:t>
      </w:r>
      <w:r>
        <w:rPr>
          <w:rFonts w:hint="eastAsia"/>
        </w:rPr>
        <w:t xml:space="preserve"> </w:t>
      </w:r>
      <w:r w:rsidRPr="00FC2FDB">
        <w:t xml:space="preserve">Portugal is a gateway to a market of 250 million people worldwide thanks to its ties with its former colonies. These Portuguese speaking markets, namely Brazil, Angola and Mozambique are known as the </w:t>
      </w:r>
      <w:proofErr w:type="spellStart"/>
      <w:r w:rsidRPr="00FC2FDB">
        <w:t>Lusophone</w:t>
      </w:r>
      <w:proofErr w:type="spellEnd"/>
      <w:r w:rsidRPr="00FC2FDB">
        <w:t xml:space="preserve"> markets</w:t>
      </w:r>
      <w:proofErr w:type="gramStart"/>
      <w:r w:rsidRPr="00FC2FDB">
        <w:t>.</w:t>
      </w:r>
      <w:r>
        <w:rPr>
          <w:rFonts w:hint="eastAsia"/>
        </w:rPr>
        <w:t>(</w:t>
      </w:r>
      <w:proofErr w:type="gramEnd"/>
      <w:r>
        <w:rPr>
          <w:rFonts w:hint="eastAsia"/>
        </w:rPr>
        <w:t>6)</w:t>
      </w:r>
    </w:p>
    <w:p w:rsidR="006842C8" w:rsidRPr="00FC2FDB" w:rsidRDefault="006842C8" w:rsidP="006842C8">
      <w:pPr>
        <w:rPr>
          <w:rFonts w:hint="eastAsia"/>
        </w:rPr>
      </w:pPr>
      <w:r w:rsidRPr="00FC2FDB">
        <w:t>Portugal is a member of the European Union (EU), and an old trading partner of the UK. It does not present major challenges to UK companies wishing to develop trade.</w:t>
      </w:r>
      <w:r>
        <w:rPr>
          <w:rFonts w:hint="eastAsia"/>
        </w:rPr>
        <w:t xml:space="preserve"> </w:t>
      </w:r>
      <w:r>
        <w:t>The UK is the fourth largest investor in Portugal after Netherlands, Spain and Luxembourg.</w:t>
      </w:r>
      <w:r>
        <w:rPr>
          <w:rFonts w:hint="eastAsia"/>
        </w:rPr>
        <w:t xml:space="preserve"> </w:t>
      </w:r>
      <w:r>
        <w:t>There are over 100 Portuguese investors in the UK. The top Portuguese economic groups have invested in a range of industries and sectors in the UK</w:t>
      </w:r>
      <w:proofErr w:type="gramStart"/>
      <w:r>
        <w:t>.</w:t>
      </w:r>
      <w:r>
        <w:rPr>
          <w:rFonts w:hint="eastAsia"/>
        </w:rPr>
        <w:t>(</w:t>
      </w:r>
      <w:proofErr w:type="gramEnd"/>
      <w:r>
        <w:rPr>
          <w:rFonts w:hint="eastAsia"/>
        </w:rPr>
        <w:t>6)(</w:t>
      </w:r>
      <w:r w:rsidRPr="00F96E74">
        <w:rPr>
          <w:rFonts w:hint="eastAsia"/>
        </w:rPr>
        <w:t xml:space="preserve"> </w:t>
      </w:r>
      <w:r>
        <w:rPr>
          <w:rFonts w:hint="eastAsia"/>
        </w:rPr>
        <w:t>(</w:t>
      </w:r>
      <w:proofErr w:type="spellStart"/>
      <w:r w:rsidRPr="00F96E74">
        <w:t>Baptista</w:t>
      </w:r>
      <w:proofErr w:type="spellEnd"/>
      <w:r w:rsidRPr="00F96E74">
        <w:rPr>
          <w:rFonts w:hint="eastAsia"/>
        </w:rPr>
        <w:t>&amp;</w:t>
      </w:r>
      <w:r w:rsidRPr="00F96E74">
        <w:t xml:space="preserve"> </w:t>
      </w:r>
      <w:proofErr w:type="spellStart"/>
      <w:r w:rsidRPr="00F96E74">
        <w:t>Escária</w:t>
      </w:r>
      <w:proofErr w:type="spellEnd"/>
      <w:r w:rsidRPr="00F96E74">
        <w:rPr>
          <w:rFonts w:hint="eastAsia"/>
        </w:rPr>
        <w:t>, 2008</w:t>
      </w:r>
      <w:r>
        <w:rPr>
          <w:rFonts w:hint="eastAsia"/>
        </w:rPr>
        <w:t>)</w:t>
      </w:r>
    </w:p>
    <w:p w:rsidR="00332225" w:rsidRPr="006842C8" w:rsidRDefault="00332225" w:rsidP="005D1E0C">
      <w:pPr>
        <w:pStyle w:val="2"/>
        <w:rPr>
          <w:rFonts w:eastAsiaTheme="minorEastAsia" w:hint="eastAsia"/>
        </w:rPr>
      </w:pPr>
      <w:bookmarkStart w:id="9" w:name="_Toc504194432"/>
      <w:r w:rsidRPr="00165034">
        <w:t>1.</w:t>
      </w:r>
      <w:r w:rsidR="006842C8">
        <w:rPr>
          <w:rFonts w:eastAsiaTheme="minorEastAsia" w:hint="eastAsia"/>
        </w:rPr>
        <w:t>2</w:t>
      </w:r>
      <w:r w:rsidRPr="00165034">
        <w:t xml:space="preserve"> </w:t>
      </w:r>
      <w:proofErr w:type="spellStart"/>
      <w:r w:rsidR="006842C8">
        <w:rPr>
          <w:rFonts w:eastAsiaTheme="minorEastAsia" w:hint="eastAsia"/>
        </w:rPr>
        <w:t>Hofstede</w:t>
      </w:r>
      <w:proofErr w:type="spellEnd"/>
      <w:r w:rsidR="006842C8">
        <w:rPr>
          <w:rFonts w:eastAsiaTheme="minorEastAsia" w:hint="eastAsia"/>
        </w:rPr>
        <w:t xml:space="preserve"> </w:t>
      </w:r>
      <w:r w:rsidR="00735F8D">
        <w:rPr>
          <w:rFonts w:eastAsiaTheme="minorEastAsia" w:hint="eastAsia"/>
        </w:rPr>
        <w:t>m</w:t>
      </w:r>
      <w:r w:rsidR="006842C8">
        <w:rPr>
          <w:rFonts w:eastAsiaTheme="minorEastAsia" w:hint="eastAsia"/>
        </w:rPr>
        <w:t xml:space="preserve">odel of </w:t>
      </w:r>
      <w:r w:rsidR="00735F8D">
        <w:rPr>
          <w:rFonts w:eastAsiaTheme="minorEastAsia" w:hint="eastAsia"/>
        </w:rPr>
        <w:t>n</w:t>
      </w:r>
      <w:r w:rsidR="006842C8">
        <w:rPr>
          <w:rFonts w:eastAsiaTheme="minorEastAsia" w:hint="eastAsia"/>
        </w:rPr>
        <w:t xml:space="preserve">ational </w:t>
      </w:r>
      <w:r w:rsidR="00735F8D">
        <w:rPr>
          <w:rFonts w:eastAsiaTheme="minorEastAsia" w:hint="eastAsia"/>
        </w:rPr>
        <w:t>c</w:t>
      </w:r>
      <w:r w:rsidR="006842C8">
        <w:rPr>
          <w:rFonts w:eastAsiaTheme="minorEastAsia" w:hint="eastAsia"/>
        </w:rPr>
        <w:t>ulture</w:t>
      </w:r>
      <w:bookmarkEnd w:id="9"/>
    </w:p>
    <w:p w:rsidR="006842C8" w:rsidRPr="006842C8" w:rsidRDefault="006842C8" w:rsidP="006842C8">
      <w:pPr>
        <w:spacing w:after="240"/>
        <w:rPr>
          <w:rFonts w:eastAsiaTheme="minorEastAsia" w:hint="eastAsia"/>
        </w:rPr>
      </w:pPr>
      <w:proofErr w:type="spellStart"/>
      <w:r w:rsidRPr="00DB697D">
        <w:t>Hofstede</w:t>
      </w:r>
      <w:proofErr w:type="spellEnd"/>
      <w:r w:rsidRPr="00DB697D">
        <w:t xml:space="preserve"> and Bond (1984) differentiate cultures on the basis of the variables in communication and interaction styles predominant within each culture.</w:t>
      </w:r>
      <w:r>
        <w:rPr>
          <w:rFonts w:hint="eastAsia"/>
        </w:rPr>
        <w:t xml:space="preserve"> </w:t>
      </w:r>
      <w:r w:rsidRPr="00DB697D">
        <w:t xml:space="preserve">The </w:t>
      </w:r>
      <w:proofErr w:type="spellStart"/>
      <w:r w:rsidRPr="00DB697D">
        <w:t>Hofstede</w:t>
      </w:r>
      <w:proofErr w:type="spellEnd"/>
      <w:r w:rsidRPr="00DB697D">
        <w:t xml:space="preserve"> model of national cul</w:t>
      </w:r>
      <w:r>
        <w:t>ture consists of six dimensions</w:t>
      </w:r>
      <w:r>
        <w:rPr>
          <w:rFonts w:hint="eastAsia"/>
        </w:rPr>
        <w:t>,</w:t>
      </w:r>
      <w:r w:rsidRPr="00F96E74">
        <w:t xml:space="preserve"> </w:t>
      </w:r>
      <w:r>
        <w:t xml:space="preserve">including </w:t>
      </w:r>
      <w:r>
        <w:rPr>
          <w:rFonts w:hint="eastAsia"/>
        </w:rPr>
        <w:t>p</w:t>
      </w:r>
      <w:r w:rsidRPr="00DB697D">
        <w:t>ower distance, individualism, masculinity, uncertainty avoidance, long term orientation, indulgence.</w:t>
      </w:r>
    </w:p>
    <w:p w:rsidR="006842C8" w:rsidRDefault="006842C8" w:rsidP="006842C8">
      <w:pPr>
        <w:rPr>
          <w:rFonts w:eastAsiaTheme="minorEastAsia" w:hint="eastAsia"/>
        </w:rPr>
      </w:pPr>
      <w:r w:rsidRPr="003E080B">
        <w:t>Power Distance is defined as </w:t>
      </w:r>
    </w:p>
    <w:p w:rsidR="006842C8" w:rsidRPr="00CB24F0" w:rsidRDefault="006842C8" w:rsidP="006842C8">
      <w:pPr>
        <w:rPr>
          <w:bCs/>
          <w:i/>
          <w:iCs/>
        </w:rPr>
      </w:pPr>
      <w:r>
        <w:rPr>
          <w:rFonts w:eastAsia="宋体"/>
          <w:i/>
          <w:iCs/>
        </w:rPr>
        <w:t>“</w:t>
      </w:r>
      <w:proofErr w:type="gramStart"/>
      <w:r w:rsidRPr="00CB24F0">
        <w:rPr>
          <w:bCs/>
          <w:i/>
          <w:iCs/>
        </w:rPr>
        <w:t>the</w:t>
      </w:r>
      <w:proofErr w:type="gramEnd"/>
      <w:r w:rsidRPr="00CB24F0">
        <w:rPr>
          <w:bCs/>
          <w:i/>
          <w:iCs/>
        </w:rPr>
        <w:t xml:space="preserve"> extent to which the less powerful members of institutions and </w:t>
      </w:r>
      <w:proofErr w:type="spellStart"/>
      <w:r w:rsidRPr="00CB24F0">
        <w:rPr>
          <w:bCs/>
          <w:i/>
          <w:iCs/>
        </w:rPr>
        <w:t>organisations</w:t>
      </w:r>
      <w:proofErr w:type="spellEnd"/>
      <w:r w:rsidRPr="00CB24F0">
        <w:rPr>
          <w:bCs/>
          <w:i/>
          <w:iCs/>
        </w:rPr>
        <w:t xml:space="preserve"> within a country expect and accept that power is distributed unequally”</w:t>
      </w:r>
      <w:r>
        <w:rPr>
          <w:rFonts w:eastAsiaTheme="minorEastAsia" w:hint="eastAsia"/>
          <w:bCs/>
          <w:i/>
          <w:iCs/>
        </w:rPr>
        <w:t>.</w:t>
      </w:r>
      <w:r w:rsidRPr="00CB24F0">
        <w:rPr>
          <w:rFonts w:hint="eastAsia"/>
        </w:rPr>
        <w:t xml:space="preserve"> </w:t>
      </w:r>
      <w:r w:rsidRPr="006842C8">
        <w:rPr>
          <w:rFonts w:hint="eastAsia"/>
          <w:bCs/>
          <w:iCs/>
        </w:rPr>
        <w:t>(</w:t>
      </w:r>
      <w:proofErr w:type="spellStart"/>
      <w:r w:rsidRPr="006842C8">
        <w:rPr>
          <w:bCs/>
          <w:iCs/>
        </w:rPr>
        <w:t>Hofstede</w:t>
      </w:r>
      <w:proofErr w:type="spellEnd"/>
      <w:r w:rsidRPr="006842C8">
        <w:rPr>
          <w:rFonts w:hint="eastAsia"/>
          <w:bCs/>
          <w:iCs/>
        </w:rPr>
        <w:t xml:space="preserve"> and </w:t>
      </w:r>
      <w:proofErr w:type="spellStart"/>
      <w:r w:rsidRPr="006842C8">
        <w:rPr>
          <w:bCs/>
          <w:iCs/>
        </w:rPr>
        <w:t>Minkov</w:t>
      </w:r>
      <w:proofErr w:type="spellEnd"/>
      <w:r w:rsidRPr="006842C8">
        <w:rPr>
          <w:bCs/>
          <w:iCs/>
        </w:rPr>
        <w:t>, 2010</w:t>
      </w:r>
      <w:r w:rsidRPr="006842C8">
        <w:rPr>
          <w:rFonts w:hint="eastAsia"/>
          <w:bCs/>
          <w:iCs/>
        </w:rPr>
        <w:t>, p61)</w:t>
      </w:r>
    </w:p>
    <w:p w:rsidR="006842C8" w:rsidRDefault="006842C8" w:rsidP="006842C8">
      <w:pPr>
        <w:spacing w:before="240" w:after="240"/>
        <w:rPr>
          <w:rFonts w:eastAsiaTheme="minorEastAsia" w:hint="eastAsia"/>
        </w:rPr>
      </w:pPr>
      <w:r w:rsidRPr="00DB697D">
        <w:lastRenderedPageBreak/>
        <w:t>Individualistic cultures tend to emphasize individual rights and freedoms, form social networks very loosely, and pay great attention to self-esteem. People pay special attention to their occupation and personal reward. Collectivists respected the harmony among their members. Personal feelings follow the team's overall interests.</w:t>
      </w:r>
      <w:r w:rsidRPr="006842C8">
        <w:rPr>
          <w:rFonts w:hint="eastAsia"/>
          <w:bCs/>
          <w:iCs/>
        </w:rPr>
        <w:t xml:space="preserve"> (</w:t>
      </w:r>
      <w:proofErr w:type="spellStart"/>
      <w:r w:rsidRPr="006842C8">
        <w:rPr>
          <w:bCs/>
          <w:iCs/>
        </w:rPr>
        <w:t>Hofstede</w:t>
      </w:r>
      <w:proofErr w:type="spellEnd"/>
      <w:r w:rsidRPr="006842C8">
        <w:rPr>
          <w:rFonts w:hint="eastAsia"/>
          <w:bCs/>
          <w:iCs/>
        </w:rPr>
        <w:t xml:space="preserve"> and </w:t>
      </w:r>
      <w:proofErr w:type="spellStart"/>
      <w:r w:rsidRPr="006842C8">
        <w:rPr>
          <w:bCs/>
          <w:iCs/>
        </w:rPr>
        <w:t>Minkov</w:t>
      </w:r>
      <w:proofErr w:type="spellEnd"/>
      <w:r w:rsidRPr="006842C8">
        <w:rPr>
          <w:bCs/>
          <w:iCs/>
        </w:rPr>
        <w:t>, 2010</w:t>
      </w:r>
      <w:r>
        <w:rPr>
          <w:rFonts w:eastAsiaTheme="minorEastAsia" w:hint="eastAsia"/>
          <w:bCs/>
          <w:iCs/>
        </w:rPr>
        <w:t>)</w:t>
      </w:r>
    </w:p>
    <w:p w:rsidR="006842C8" w:rsidRPr="006842C8" w:rsidRDefault="006842C8" w:rsidP="006842C8">
      <w:pPr>
        <w:spacing w:after="240"/>
        <w:rPr>
          <w:rFonts w:eastAsiaTheme="minorEastAsia"/>
        </w:rPr>
      </w:pPr>
      <w:r>
        <w:rPr>
          <w:rFonts w:eastAsia="宋体"/>
          <w:i/>
          <w:iCs/>
        </w:rPr>
        <w:t>“</w:t>
      </w:r>
      <w:proofErr w:type="gramStart"/>
      <w:r w:rsidRPr="00DB697D">
        <w:rPr>
          <w:rFonts w:eastAsia="华文细黑" w:hint="eastAsia"/>
          <w:i/>
          <w:iCs/>
        </w:rPr>
        <w:t>A  society</w:t>
      </w:r>
      <w:proofErr w:type="gramEnd"/>
      <w:r w:rsidRPr="00DB697D">
        <w:rPr>
          <w:rFonts w:eastAsia="华文细黑" w:hint="eastAsia"/>
          <w:i/>
          <w:iCs/>
        </w:rPr>
        <w:t xml:space="preserve"> is called masculine when emotional gender roles are clear distinct: men are supposed to be assertive, tough, and focused on material success, whereas women are supposed to be more modest, tender, and concerned with the quality of life.</w:t>
      </w:r>
      <w:r>
        <w:rPr>
          <w:rFonts w:eastAsia="华文细黑"/>
          <w:i/>
          <w:iCs/>
        </w:rPr>
        <w:t>”</w:t>
      </w:r>
      <w:r>
        <w:rPr>
          <w:rFonts w:hint="eastAsia"/>
        </w:rPr>
        <w:t>(</w:t>
      </w:r>
      <w:proofErr w:type="spellStart"/>
      <w:r w:rsidRPr="00DB697D">
        <w:rPr>
          <w:rFonts w:eastAsia="华文细黑" w:hint="eastAsia"/>
        </w:rPr>
        <w:t>Hofstede</w:t>
      </w:r>
      <w:proofErr w:type="spellEnd"/>
      <w:r w:rsidRPr="00DB697D">
        <w:rPr>
          <w:rFonts w:eastAsia="华文细黑" w:hint="eastAsia"/>
        </w:rPr>
        <w:t xml:space="preserve"> and Minkov</w:t>
      </w:r>
      <w:proofErr w:type="gramStart"/>
      <w:r w:rsidRPr="00DB697D">
        <w:rPr>
          <w:rFonts w:eastAsia="华文细黑" w:hint="eastAsia"/>
        </w:rPr>
        <w:t>,2010,p.140</w:t>
      </w:r>
      <w:proofErr w:type="gramEnd"/>
      <w:r>
        <w:rPr>
          <w:rFonts w:hint="eastAsia"/>
        </w:rPr>
        <w:t>)</w:t>
      </w:r>
      <w:r w:rsidRPr="00DB697D">
        <w:rPr>
          <w:rFonts w:eastAsia="华文细黑" w:hint="eastAsia"/>
        </w:rPr>
        <w:t xml:space="preserve"> </w:t>
      </w:r>
    </w:p>
    <w:p w:rsidR="006842C8" w:rsidRDefault="006842C8" w:rsidP="006842C8">
      <w:pPr>
        <w:rPr>
          <w:rFonts w:eastAsia="华文细黑" w:hint="eastAsia"/>
        </w:rPr>
      </w:pPr>
      <w:r w:rsidRPr="00DB697D">
        <w:rPr>
          <w:rFonts w:eastAsia="华文细黑" w:hint="eastAsia"/>
        </w:rPr>
        <w:t xml:space="preserve">Uncertainty avoidance </w:t>
      </w:r>
      <w:proofErr w:type="spellStart"/>
      <w:r w:rsidRPr="00DB697D">
        <w:rPr>
          <w:rFonts w:eastAsia="华文细黑" w:hint="eastAsia"/>
        </w:rPr>
        <w:t>is</w:t>
      </w:r>
      <w:proofErr w:type="spellEnd"/>
    </w:p>
    <w:p w:rsidR="006842C8" w:rsidRPr="00DB697D" w:rsidRDefault="006842C8" w:rsidP="006842C8">
      <w:pPr>
        <w:spacing w:after="240"/>
      </w:pPr>
      <w:r>
        <w:rPr>
          <w:rFonts w:eastAsia="宋体"/>
          <w:i/>
          <w:iCs/>
        </w:rPr>
        <w:t>“</w:t>
      </w:r>
      <w:proofErr w:type="gramStart"/>
      <w:r>
        <w:rPr>
          <w:rFonts w:eastAsia="华文细黑" w:hint="eastAsia"/>
          <w:i/>
          <w:iCs/>
        </w:rPr>
        <w:t>t</w:t>
      </w:r>
      <w:r w:rsidRPr="00DB697D">
        <w:rPr>
          <w:rFonts w:eastAsia="华文细黑" w:hint="eastAsia"/>
          <w:i/>
          <w:iCs/>
        </w:rPr>
        <w:t>he</w:t>
      </w:r>
      <w:proofErr w:type="gramEnd"/>
      <w:r w:rsidRPr="00DB697D">
        <w:rPr>
          <w:rFonts w:eastAsia="华文细黑" w:hint="eastAsia"/>
          <w:i/>
          <w:iCs/>
        </w:rPr>
        <w:t xml:space="preserve"> extent to which the members of a culture feel threatened by ambiguous or unknown situations.</w:t>
      </w:r>
      <w:r>
        <w:rPr>
          <w:rFonts w:eastAsia="宋体"/>
          <w:i/>
          <w:iCs/>
        </w:rPr>
        <w:t>”</w:t>
      </w:r>
      <w:r w:rsidRPr="00DB697D">
        <w:rPr>
          <w:rFonts w:eastAsia="宋体" w:hint="eastAsia"/>
        </w:rPr>
        <w:t>(</w:t>
      </w:r>
      <w:proofErr w:type="spellStart"/>
      <w:r w:rsidRPr="00DB697D">
        <w:rPr>
          <w:rFonts w:eastAsia="华文细黑" w:hint="eastAsia"/>
        </w:rPr>
        <w:t>Hofstede</w:t>
      </w:r>
      <w:proofErr w:type="spellEnd"/>
      <w:r w:rsidRPr="00DB697D">
        <w:rPr>
          <w:rFonts w:eastAsia="华文细黑" w:hint="eastAsia"/>
        </w:rPr>
        <w:t xml:space="preserve"> and Minkov</w:t>
      </w:r>
      <w:proofErr w:type="gramStart"/>
      <w:r w:rsidRPr="00DB697D">
        <w:rPr>
          <w:rFonts w:eastAsia="华文细黑" w:hint="eastAsia"/>
        </w:rPr>
        <w:t>,2010,p.191</w:t>
      </w:r>
      <w:proofErr w:type="gramEnd"/>
      <w:r w:rsidRPr="00DB697D">
        <w:rPr>
          <w:rFonts w:eastAsia="宋体" w:hint="eastAsia"/>
        </w:rPr>
        <w:t>)</w:t>
      </w:r>
      <w:r w:rsidRPr="00DB697D">
        <w:rPr>
          <w:rFonts w:eastAsia="华文细黑" w:hint="eastAsia"/>
        </w:rPr>
        <w:t xml:space="preserve"> </w:t>
      </w:r>
    </w:p>
    <w:p w:rsidR="006842C8" w:rsidRPr="006842C8" w:rsidRDefault="006842C8" w:rsidP="006842C8">
      <w:pPr>
        <w:rPr>
          <w:rFonts w:eastAsia="华文细黑"/>
        </w:rPr>
      </w:pPr>
      <w:r w:rsidRPr="006842C8">
        <w:rPr>
          <w:rFonts w:eastAsia="华文细黑" w:hint="eastAsia"/>
        </w:rPr>
        <w:t>Long term orientation stands for</w:t>
      </w:r>
      <w:r w:rsidRPr="00DB697D">
        <w:rPr>
          <w:rFonts w:eastAsia="华文细黑" w:hint="eastAsia"/>
        </w:rPr>
        <w:t xml:space="preserve"> </w:t>
      </w:r>
    </w:p>
    <w:p w:rsidR="006842C8" w:rsidRPr="006842C8" w:rsidRDefault="006842C8" w:rsidP="006842C8">
      <w:pPr>
        <w:spacing w:after="240"/>
        <w:rPr>
          <w:rFonts w:eastAsia="宋体"/>
          <w:iCs/>
        </w:rPr>
      </w:pPr>
      <w:r>
        <w:rPr>
          <w:rFonts w:eastAsia="宋体"/>
          <w:i/>
          <w:iCs/>
        </w:rPr>
        <w:t>“</w:t>
      </w:r>
      <w:r w:rsidRPr="006842C8">
        <w:rPr>
          <w:rFonts w:eastAsia="宋体" w:hint="eastAsia"/>
          <w:i/>
          <w:iCs/>
        </w:rPr>
        <w:t>the fostering of virtues oriented toward future rewards</w:t>
      </w:r>
      <w:r w:rsidRPr="006842C8">
        <w:rPr>
          <w:rFonts w:eastAsia="宋体" w:hint="eastAsia"/>
          <w:i/>
          <w:iCs/>
        </w:rPr>
        <w:t>—</w:t>
      </w:r>
      <w:r w:rsidRPr="006842C8">
        <w:rPr>
          <w:rFonts w:eastAsia="宋体" w:hint="eastAsia"/>
          <w:i/>
          <w:iCs/>
        </w:rPr>
        <w:t>in particular, perseverance and thrift.</w:t>
      </w:r>
      <w:r w:rsidRPr="006842C8">
        <w:rPr>
          <w:rFonts w:eastAsia="宋体"/>
          <w:i/>
          <w:iCs/>
        </w:rPr>
        <w:t>”</w:t>
      </w:r>
      <w:r w:rsidRPr="006842C8">
        <w:rPr>
          <w:rFonts w:eastAsia="宋体" w:hint="eastAsia"/>
          <w:iCs/>
        </w:rPr>
        <w:t>(</w:t>
      </w:r>
      <w:proofErr w:type="spellStart"/>
      <w:r w:rsidRPr="006842C8">
        <w:rPr>
          <w:rFonts w:eastAsia="宋体" w:hint="eastAsia"/>
          <w:iCs/>
        </w:rPr>
        <w:t>Hofstede</w:t>
      </w:r>
      <w:proofErr w:type="spellEnd"/>
      <w:r w:rsidRPr="006842C8">
        <w:rPr>
          <w:rFonts w:eastAsia="宋体" w:hint="eastAsia"/>
          <w:iCs/>
        </w:rPr>
        <w:t xml:space="preserve"> and Minkov,2010,p.239) </w:t>
      </w:r>
    </w:p>
    <w:p w:rsidR="006842C8" w:rsidRPr="00DB697D" w:rsidRDefault="006842C8" w:rsidP="006842C8">
      <w:r w:rsidRPr="00DB697D">
        <w:rPr>
          <w:rFonts w:eastAsia="华文细黑" w:hint="eastAsia"/>
        </w:rPr>
        <w:t xml:space="preserve">Indulgence stands for </w:t>
      </w:r>
    </w:p>
    <w:p w:rsidR="006842C8" w:rsidRPr="00DB697D" w:rsidRDefault="006842C8" w:rsidP="006842C8">
      <w:r w:rsidRPr="00DB697D">
        <w:rPr>
          <w:rFonts w:eastAsia="宋体"/>
          <w:b/>
          <w:bCs/>
          <w:i/>
          <w:iCs/>
        </w:rPr>
        <w:t>“</w:t>
      </w:r>
      <w:proofErr w:type="gramStart"/>
      <w:r w:rsidRPr="00DB697D">
        <w:rPr>
          <w:rFonts w:eastAsia="华文细黑" w:hint="eastAsia"/>
          <w:i/>
          <w:iCs/>
        </w:rPr>
        <w:t>a</w:t>
      </w:r>
      <w:proofErr w:type="gramEnd"/>
      <w:r w:rsidRPr="00DB697D">
        <w:rPr>
          <w:rFonts w:eastAsia="华文细黑" w:hint="eastAsia"/>
          <w:i/>
          <w:iCs/>
        </w:rPr>
        <w:t xml:space="preserve"> tendency to allow relatively free gratification of basic and natural human desires related to enjoying life and having fun. </w:t>
      </w:r>
      <w:r w:rsidRPr="00DB697D">
        <w:rPr>
          <w:rFonts w:eastAsia="宋体"/>
          <w:b/>
          <w:bCs/>
          <w:i/>
          <w:iCs/>
        </w:rPr>
        <w:t>”</w:t>
      </w:r>
      <w:proofErr w:type="spellStart"/>
      <w:r w:rsidRPr="00DB697D">
        <w:rPr>
          <w:rFonts w:eastAsia="华文细黑" w:hint="eastAsia"/>
        </w:rPr>
        <w:t>Hofstede</w:t>
      </w:r>
      <w:proofErr w:type="spellEnd"/>
      <w:r w:rsidRPr="00DB697D">
        <w:rPr>
          <w:rFonts w:eastAsia="华文细黑" w:hint="eastAsia"/>
        </w:rPr>
        <w:t xml:space="preserve"> and Minkov</w:t>
      </w:r>
      <w:proofErr w:type="gramStart"/>
      <w:r w:rsidRPr="00DB697D">
        <w:rPr>
          <w:rFonts w:eastAsia="华文细黑" w:hint="eastAsia"/>
        </w:rPr>
        <w:t>,2010,p.281</w:t>
      </w:r>
      <w:proofErr w:type="gramEnd"/>
      <w:r w:rsidRPr="00DB697D">
        <w:rPr>
          <w:rFonts w:eastAsia="宋体" w:hint="eastAsia"/>
        </w:rPr>
        <w:t>)</w:t>
      </w:r>
      <w:r w:rsidRPr="00DB697D">
        <w:rPr>
          <w:rFonts w:eastAsia="华文细黑" w:hint="eastAsia"/>
        </w:rPr>
        <w:t xml:space="preserve"> </w:t>
      </w:r>
    </w:p>
    <w:p w:rsidR="006842C8" w:rsidRDefault="006842C8" w:rsidP="006842C8">
      <w:pPr>
        <w:rPr>
          <w:rFonts w:hint="eastAsia"/>
        </w:rPr>
      </w:pPr>
    </w:p>
    <w:p w:rsidR="00351C42" w:rsidRPr="006842C8" w:rsidRDefault="00332225" w:rsidP="005D1E0C">
      <w:pPr>
        <w:pStyle w:val="2"/>
        <w:rPr>
          <w:rFonts w:eastAsiaTheme="minorEastAsia" w:hint="eastAsia"/>
        </w:rPr>
      </w:pPr>
      <w:bookmarkStart w:id="10" w:name="_Toc504194433"/>
      <w:r w:rsidRPr="00165034">
        <w:t>1.</w:t>
      </w:r>
      <w:r w:rsidR="006842C8">
        <w:rPr>
          <w:rFonts w:eastAsiaTheme="minorEastAsia" w:hint="eastAsia"/>
        </w:rPr>
        <w:t>3 High/Low context</w:t>
      </w:r>
      <w:bookmarkEnd w:id="10"/>
    </w:p>
    <w:p w:rsidR="006842C8" w:rsidRDefault="006842C8" w:rsidP="006842C8">
      <w:pPr>
        <w:spacing w:afterLines="40"/>
        <w:jc w:val="left"/>
        <w:rPr>
          <w:rFonts w:hint="eastAsia"/>
        </w:rPr>
      </w:pPr>
      <w:r>
        <w:t>Hall (Hall, 1976) put forward the concept of high context and low context, showing the differences in the way people communicate in different cultural backgrounds.</w:t>
      </w:r>
    </w:p>
    <w:p w:rsidR="006842C8" w:rsidRDefault="006842C8" w:rsidP="006842C8">
      <w:pPr>
        <w:spacing w:afterLines="40"/>
        <w:jc w:val="left"/>
        <w:rPr>
          <w:rFonts w:hint="eastAsia"/>
        </w:rPr>
      </w:pPr>
      <w:r w:rsidRPr="003B66A6">
        <w:rPr>
          <w:rFonts w:eastAsia="宋体"/>
          <w:i/>
          <w:iCs/>
          <w:kern w:val="0"/>
        </w:rPr>
        <w:t>High context</w:t>
      </w:r>
      <w:r w:rsidRPr="003B66A6">
        <w:rPr>
          <w:rFonts w:eastAsia="宋体"/>
          <w:kern w:val="0"/>
        </w:rPr>
        <w:t xml:space="preserve"> indicates that verbal message is indirect. People in high context </w:t>
      </w:r>
      <w:proofErr w:type="gramStart"/>
      <w:r w:rsidRPr="003B66A6">
        <w:rPr>
          <w:rFonts w:eastAsia="宋体"/>
          <w:kern w:val="0"/>
        </w:rPr>
        <w:t xml:space="preserve">cultures such as Japan and France </w:t>
      </w:r>
      <w:r>
        <w:rPr>
          <w:rFonts w:hint="eastAsia"/>
        </w:rPr>
        <w:t>p</w:t>
      </w:r>
      <w:r>
        <w:t>refer implicit language and derives</w:t>
      </w:r>
      <w:proofErr w:type="gramEnd"/>
      <w:r>
        <w:t xml:space="preserve"> most information from the context of the communication rather than the actual code used.</w:t>
      </w:r>
    </w:p>
    <w:p w:rsidR="006842C8" w:rsidRPr="003B66A6" w:rsidRDefault="006842C8" w:rsidP="006842C8">
      <w:pPr>
        <w:spacing w:afterLines="40"/>
        <w:jc w:val="left"/>
        <w:rPr>
          <w:rFonts w:eastAsia="宋体"/>
          <w:kern w:val="0"/>
        </w:rPr>
      </w:pPr>
      <w:r w:rsidRPr="00CB24F0">
        <w:rPr>
          <w:rFonts w:eastAsia="宋体" w:hint="eastAsia"/>
          <w:iCs/>
          <w:kern w:val="0"/>
        </w:rPr>
        <w:t>On the contrary,</w:t>
      </w:r>
      <w:r>
        <w:rPr>
          <w:rFonts w:eastAsia="宋体" w:hint="eastAsia"/>
          <w:i/>
          <w:iCs/>
          <w:kern w:val="0"/>
        </w:rPr>
        <w:t xml:space="preserve"> </w:t>
      </w:r>
      <w:r>
        <w:rPr>
          <w:rFonts w:eastAsia="宋体" w:hint="eastAsia"/>
          <w:iCs/>
          <w:kern w:val="0"/>
        </w:rPr>
        <w:t xml:space="preserve">in </w:t>
      </w:r>
      <w:r>
        <w:rPr>
          <w:rFonts w:eastAsia="宋体" w:hint="eastAsia"/>
          <w:i/>
          <w:iCs/>
          <w:kern w:val="0"/>
        </w:rPr>
        <w:t>l</w:t>
      </w:r>
      <w:r w:rsidRPr="003B66A6">
        <w:rPr>
          <w:rFonts w:eastAsia="宋体"/>
          <w:i/>
          <w:iCs/>
          <w:kern w:val="0"/>
        </w:rPr>
        <w:t>ow context</w:t>
      </w:r>
      <w:r w:rsidRPr="003B66A6">
        <w:rPr>
          <w:rFonts w:eastAsia="宋体"/>
          <w:kern w:val="0"/>
        </w:rPr>
        <w:t> </w:t>
      </w:r>
      <w:r>
        <w:rPr>
          <w:rFonts w:eastAsia="宋体" w:hint="eastAsia"/>
          <w:kern w:val="0"/>
        </w:rPr>
        <w:t>culture,</w:t>
      </w:r>
      <w:r>
        <w:rPr>
          <w:rFonts w:eastAsia="宋体"/>
          <w:kern w:val="0"/>
        </w:rPr>
        <w:t xml:space="preserve"> </w:t>
      </w:r>
      <w:r>
        <w:rPr>
          <w:rFonts w:eastAsia="宋体" w:hint="eastAsia"/>
          <w:kern w:val="0"/>
        </w:rPr>
        <w:t>m</w:t>
      </w:r>
      <w:r w:rsidRPr="003B66A6">
        <w:rPr>
          <w:rFonts w:eastAsia="宋体"/>
          <w:kern w:val="0"/>
        </w:rPr>
        <w:t>ost inf</w:t>
      </w:r>
      <w:r>
        <w:rPr>
          <w:rFonts w:eastAsia="宋体"/>
          <w:kern w:val="0"/>
        </w:rPr>
        <w:t>ormation is transferred</w:t>
      </w:r>
      <w:r w:rsidRPr="003B66A6">
        <w:rPr>
          <w:rFonts w:eastAsia="宋体"/>
          <w:kern w:val="0"/>
        </w:rPr>
        <w:t xml:space="preserve"> explicit</w:t>
      </w:r>
      <w:r>
        <w:rPr>
          <w:rFonts w:eastAsia="宋体" w:hint="eastAsia"/>
          <w:kern w:val="0"/>
        </w:rPr>
        <w:t>ly</w:t>
      </w:r>
      <w:r w:rsidRPr="003B66A6">
        <w:rPr>
          <w:rFonts w:eastAsia="宋体"/>
          <w:kern w:val="0"/>
        </w:rPr>
        <w:t xml:space="preserve">. </w:t>
      </w:r>
      <w:r>
        <w:rPr>
          <w:rFonts w:eastAsia="宋体" w:hint="eastAsia"/>
          <w:kern w:val="0"/>
        </w:rPr>
        <w:t>F</w:t>
      </w:r>
      <w:r w:rsidRPr="003B66A6">
        <w:rPr>
          <w:rFonts w:eastAsia="宋体"/>
          <w:kern w:val="0"/>
        </w:rPr>
        <w:t xml:space="preserve">ew </w:t>
      </w:r>
      <w:r>
        <w:rPr>
          <w:rFonts w:eastAsia="宋体" w:hint="eastAsia"/>
          <w:kern w:val="0"/>
        </w:rPr>
        <w:t xml:space="preserve">people </w:t>
      </w:r>
      <w:r>
        <w:rPr>
          <w:rFonts w:eastAsia="宋体"/>
          <w:kern w:val="0"/>
        </w:rPr>
        <w:t>use</w:t>
      </w:r>
      <w:r>
        <w:rPr>
          <w:rFonts w:eastAsia="宋体" w:hint="eastAsia"/>
          <w:kern w:val="0"/>
        </w:rPr>
        <w:t xml:space="preserve"> </w:t>
      </w:r>
      <w:r w:rsidRPr="003B66A6">
        <w:rPr>
          <w:rFonts w:eastAsia="宋体"/>
          <w:kern w:val="0"/>
        </w:rPr>
        <w:t>nonverbal elements</w:t>
      </w:r>
      <w:r>
        <w:rPr>
          <w:rFonts w:eastAsia="宋体" w:hint="eastAsia"/>
          <w:kern w:val="0"/>
        </w:rPr>
        <w:t xml:space="preserve"> in their communications</w:t>
      </w:r>
      <w:r w:rsidRPr="003B66A6">
        <w:rPr>
          <w:rFonts w:eastAsia="宋体"/>
          <w:kern w:val="0"/>
        </w:rPr>
        <w:t xml:space="preserve">. </w:t>
      </w:r>
      <w:r>
        <w:rPr>
          <w:rFonts w:eastAsia="宋体" w:hint="eastAsia"/>
          <w:kern w:val="0"/>
        </w:rPr>
        <w:t xml:space="preserve">They </w:t>
      </w:r>
      <w:r w:rsidRPr="003B66A6">
        <w:rPr>
          <w:rFonts w:eastAsia="宋体"/>
          <w:kern w:val="0"/>
        </w:rPr>
        <w:t xml:space="preserve">tend to communicate </w:t>
      </w:r>
      <w:r>
        <w:rPr>
          <w:rFonts w:eastAsia="宋体" w:hint="eastAsia"/>
          <w:kern w:val="0"/>
        </w:rPr>
        <w:t>direct</w:t>
      </w:r>
      <w:r w:rsidRPr="003B66A6">
        <w:rPr>
          <w:rFonts w:eastAsia="宋体"/>
          <w:kern w:val="0"/>
        </w:rPr>
        <w:t>ly. (Hall</w:t>
      </w:r>
      <w:proofErr w:type="gramStart"/>
      <w:r w:rsidRPr="003B66A6">
        <w:rPr>
          <w:rFonts w:eastAsia="宋体"/>
          <w:kern w:val="0"/>
        </w:rPr>
        <w:t>,1976</w:t>
      </w:r>
      <w:proofErr w:type="gramEnd"/>
      <w:r w:rsidRPr="003B66A6">
        <w:rPr>
          <w:rFonts w:eastAsia="宋体"/>
          <w:kern w:val="0"/>
        </w:rPr>
        <w:t xml:space="preserve">; Moran, 2014) </w:t>
      </w:r>
    </w:p>
    <w:p w:rsidR="00294EA2" w:rsidRPr="00165034" w:rsidRDefault="00294EA2" w:rsidP="0051720C">
      <w:pPr>
        <w:pStyle w:val="1"/>
      </w:pPr>
      <w:bookmarkStart w:id="11" w:name="_Toc504194434"/>
      <w:r w:rsidRPr="00165034">
        <w:t>2.0 Main findings</w:t>
      </w:r>
      <w:bookmarkEnd w:id="11"/>
    </w:p>
    <w:p w:rsidR="006842C8" w:rsidRDefault="006842C8" w:rsidP="006842C8">
      <w:pPr>
        <w:rPr>
          <w:rFonts w:hint="eastAsia"/>
        </w:rPr>
      </w:pPr>
      <w:r w:rsidRPr="00DB697D">
        <w:t>Moran (2014) argues that cultural differences have a profound impact on international joint ventures and have led to many problems and obstacles in international partnerships.</w:t>
      </w:r>
    </w:p>
    <w:p w:rsidR="006842C8" w:rsidRPr="006842C8" w:rsidRDefault="006842C8" w:rsidP="006842C8">
      <w:pPr>
        <w:rPr>
          <w:rFonts w:eastAsiaTheme="minorEastAsia" w:hint="eastAsia"/>
        </w:rPr>
      </w:pPr>
      <w:r w:rsidRPr="00DB697D">
        <w:t>In order to improve intercultural communication it is most important to be knowledgeable about the culture you wish to communi</w:t>
      </w:r>
      <w:r>
        <w:t xml:space="preserve">cate (Samovar &amp; Porter, 2001). </w:t>
      </w:r>
      <w:r w:rsidRPr="00DB697D">
        <w:t xml:space="preserve">It is necessary for a person to get to know their own culture as well as others, not to </w:t>
      </w:r>
      <w:r w:rsidRPr="00DB697D">
        <w:lastRenderedPageBreak/>
        <w:t>judge from an ethnocentric point of view, but to make sure you are educated enough to openly evaluate and make observations of other cultures.</w:t>
      </w:r>
      <w:r>
        <w:rPr>
          <w:rFonts w:hint="eastAsia"/>
        </w:rPr>
        <w:t xml:space="preserve"> (</w:t>
      </w:r>
      <w:r w:rsidRPr="00DB697D">
        <w:rPr>
          <w:rFonts w:hint="eastAsia"/>
        </w:rPr>
        <w:t>Moran, 2014</w:t>
      </w:r>
      <w:r>
        <w:rPr>
          <w:rFonts w:hint="eastAsia"/>
        </w:rPr>
        <w:t>)</w:t>
      </w:r>
    </w:p>
    <w:p w:rsidR="00D4477F" w:rsidRPr="00165034" w:rsidRDefault="00F40EA7" w:rsidP="005D1E0C">
      <w:pPr>
        <w:pStyle w:val="2"/>
      </w:pPr>
      <w:bookmarkStart w:id="12" w:name="_Toc504194435"/>
      <w:r w:rsidRPr="00165034">
        <w:t xml:space="preserve">2.1 </w:t>
      </w:r>
      <w:proofErr w:type="spellStart"/>
      <w:r w:rsidR="006842C8" w:rsidRPr="006842C8">
        <w:rPr>
          <w:rFonts w:hint="eastAsia"/>
        </w:rPr>
        <w:t>Hofstede</w:t>
      </w:r>
      <w:r w:rsidR="006842C8" w:rsidRPr="006842C8">
        <w:t>’</w:t>
      </w:r>
      <w:r w:rsidR="006842C8" w:rsidRPr="006842C8">
        <w:rPr>
          <w:rFonts w:hint="eastAsia"/>
        </w:rPr>
        <w:t>s</w:t>
      </w:r>
      <w:proofErr w:type="spellEnd"/>
      <w:r w:rsidR="006842C8" w:rsidRPr="006842C8">
        <w:rPr>
          <w:rFonts w:hint="eastAsia"/>
        </w:rPr>
        <w:t xml:space="preserve"> </w:t>
      </w:r>
      <w:r w:rsidR="006842C8">
        <w:rPr>
          <w:rFonts w:eastAsiaTheme="minorEastAsia" w:hint="eastAsia"/>
        </w:rPr>
        <w:t>c</w:t>
      </w:r>
      <w:r w:rsidR="006842C8" w:rsidRPr="006842C8">
        <w:rPr>
          <w:rFonts w:hint="eastAsia"/>
        </w:rPr>
        <w:t>ountry comparison model</w:t>
      </w:r>
      <w:bookmarkEnd w:id="12"/>
    </w:p>
    <w:p w:rsidR="00735F8D" w:rsidRDefault="00735F8D" w:rsidP="00735F8D">
      <w:pPr>
        <w:rPr>
          <w:rFonts w:hint="eastAsia"/>
        </w:rPr>
      </w:pPr>
      <w:r>
        <w:rPr>
          <w:rFonts w:hint="eastAsia"/>
        </w:rPr>
        <w:t xml:space="preserve">The </w:t>
      </w:r>
      <w:r>
        <w:t>following</w:t>
      </w:r>
      <w:r>
        <w:rPr>
          <w:rFonts w:hint="eastAsia"/>
        </w:rPr>
        <w:t xml:space="preserve"> </w:t>
      </w:r>
      <w:proofErr w:type="gramStart"/>
      <w:r>
        <w:rPr>
          <w:rFonts w:hint="eastAsia"/>
        </w:rPr>
        <w:t>figure</w:t>
      </w:r>
      <w:r w:rsidRPr="00735F8D">
        <w:t>(</w:t>
      </w:r>
      <w:proofErr w:type="spellStart"/>
      <w:proofErr w:type="gramEnd"/>
      <w:r w:rsidRPr="00735F8D">
        <w:t>Hofstede</w:t>
      </w:r>
      <w:proofErr w:type="spellEnd"/>
      <w:r w:rsidRPr="00735F8D">
        <w:t xml:space="preserve"> insights,2017)</w:t>
      </w:r>
      <w:r>
        <w:rPr>
          <w:rFonts w:hint="eastAsia"/>
        </w:rPr>
        <w:t xml:space="preserve"> </w:t>
      </w:r>
      <w:r w:rsidRPr="00DB697D">
        <w:t>compar</w:t>
      </w:r>
      <w:r>
        <w:rPr>
          <w:rFonts w:hint="eastAsia"/>
        </w:rPr>
        <w:t>es</w:t>
      </w:r>
      <w:r w:rsidRPr="00DB697D">
        <w:t xml:space="preserve"> the </w:t>
      </w:r>
      <w:r>
        <w:rPr>
          <w:rFonts w:hint="eastAsia"/>
        </w:rPr>
        <w:t>British</w:t>
      </w:r>
      <w:r w:rsidRPr="00DB697D">
        <w:t xml:space="preserve"> culture and the </w:t>
      </w:r>
      <w:r>
        <w:rPr>
          <w:rFonts w:hint="eastAsia"/>
        </w:rPr>
        <w:t>Portuguese</w:t>
      </w:r>
      <w:r w:rsidRPr="00DB697D">
        <w:t xml:space="preserve"> culture through the 6-D Model of </w:t>
      </w:r>
      <w:proofErr w:type="spellStart"/>
      <w:r w:rsidRPr="00DB697D">
        <w:t>Hofstede</w:t>
      </w:r>
      <w:proofErr w:type="spellEnd"/>
      <w:r>
        <w:rPr>
          <w:rFonts w:hint="eastAsia"/>
        </w:rPr>
        <w:t>.</w:t>
      </w:r>
      <w:r w:rsidRPr="00DB697D">
        <w:t xml:space="preserve"> </w:t>
      </w:r>
      <w:r>
        <w:rPr>
          <w:rFonts w:hint="eastAsia"/>
        </w:rPr>
        <w:t>The blue one</w:t>
      </w:r>
      <w:r w:rsidRPr="00CB24F0">
        <w:t xml:space="preserve"> </w:t>
      </w:r>
      <w:r w:rsidRPr="00DB697D">
        <w:t>represents for</w:t>
      </w:r>
      <w:r>
        <w:rPr>
          <w:rFonts w:hint="eastAsia"/>
        </w:rPr>
        <w:t xml:space="preserve"> Portugal</w:t>
      </w:r>
      <w:r w:rsidRPr="00DB697D">
        <w:t xml:space="preserve"> and the </w:t>
      </w:r>
      <w:r>
        <w:rPr>
          <w:rFonts w:hint="eastAsia"/>
        </w:rPr>
        <w:t>purple</w:t>
      </w:r>
      <w:r>
        <w:t xml:space="preserve"> one represents for the U</w:t>
      </w:r>
      <w:r>
        <w:rPr>
          <w:rFonts w:hint="eastAsia"/>
        </w:rPr>
        <w:t>K</w:t>
      </w:r>
      <w:r w:rsidRPr="00DB697D">
        <w:t>.</w:t>
      </w:r>
    </w:p>
    <w:p w:rsidR="00735F8D" w:rsidRDefault="00735F8D" w:rsidP="00D4477F">
      <w:pPr>
        <w:jc w:val="left"/>
        <w:rPr>
          <w:rFonts w:eastAsiaTheme="minorEastAsia" w:hint="eastAsia"/>
        </w:rPr>
      </w:pPr>
      <w:r w:rsidRPr="00735F8D">
        <w:rPr>
          <w:rFonts w:eastAsiaTheme="minorEastAsia"/>
        </w:rPr>
        <w:drawing>
          <wp:inline distT="0" distB="0" distL="0" distR="0">
            <wp:extent cx="5274310" cy="2122422"/>
            <wp:effectExtent l="0" t="0" r="0" b="0"/>
            <wp:docPr id="1" name="图片 1" descr="C:\Users\Administrator\Desktop\下载.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esktop\下载.png"/>
                    <pic:cNvPicPr>
                      <a:picLocks noChangeAspect="1" noChangeArrowheads="1"/>
                    </pic:cNvPicPr>
                  </pic:nvPicPr>
                  <pic:blipFill>
                    <a:blip r:embed="rId8" cstate="print"/>
                    <a:srcRect/>
                    <a:stretch>
                      <a:fillRect/>
                    </a:stretch>
                  </pic:blipFill>
                  <pic:spPr bwMode="auto">
                    <a:xfrm>
                      <a:off x="0" y="0"/>
                      <a:ext cx="5274310" cy="2122422"/>
                    </a:xfrm>
                    <a:prstGeom prst="rect">
                      <a:avLst/>
                    </a:prstGeom>
                    <a:noFill/>
                    <a:ln w="9525">
                      <a:noFill/>
                      <a:miter lim="800000"/>
                      <a:headEnd/>
                      <a:tailEnd/>
                    </a:ln>
                  </pic:spPr>
                </pic:pic>
              </a:graphicData>
            </a:graphic>
          </wp:inline>
        </w:drawing>
      </w:r>
    </w:p>
    <w:p w:rsidR="00735F8D" w:rsidRPr="00165034" w:rsidRDefault="00735F8D" w:rsidP="00735F8D">
      <w:pPr>
        <w:jc w:val="center"/>
        <w:rPr>
          <w:b/>
          <w:bCs/>
        </w:rPr>
      </w:pPr>
      <w:r w:rsidRPr="00165034">
        <w:rPr>
          <w:b/>
          <w:bCs/>
        </w:rPr>
        <w:t xml:space="preserve">Figure1: </w:t>
      </w:r>
      <w:r w:rsidRPr="00735F8D">
        <w:rPr>
          <w:b/>
          <w:bCs/>
        </w:rPr>
        <w:t xml:space="preserve">Country Comparison </w:t>
      </w:r>
      <w:proofErr w:type="gramStart"/>
      <w:r w:rsidRPr="00735F8D">
        <w:rPr>
          <w:b/>
          <w:bCs/>
        </w:rPr>
        <w:t>Between</w:t>
      </w:r>
      <w:proofErr w:type="gramEnd"/>
      <w:r w:rsidRPr="00735F8D">
        <w:rPr>
          <w:b/>
          <w:bCs/>
        </w:rPr>
        <w:t xml:space="preserve"> the UK and Portugal</w:t>
      </w:r>
    </w:p>
    <w:p w:rsidR="00735F8D" w:rsidRPr="00735F8D" w:rsidRDefault="00735F8D" w:rsidP="00D4477F">
      <w:pPr>
        <w:jc w:val="left"/>
        <w:rPr>
          <w:rFonts w:eastAsiaTheme="minorEastAsia" w:hint="eastAsia"/>
        </w:rPr>
      </w:pPr>
    </w:p>
    <w:p w:rsidR="00735F8D" w:rsidRDefault="00735F8D" w:rsidP="00735F8D">
      <w:pPr>
        <w:rPr>
          <w:rFonts w:hint="eastAsia"/>
        </w:rPr>
      </w:pPr>
      <w:r>
        <w:rPr>
          <w:rFonts w:hint="eastAsia"/>
        </w:rPr>
        <w:t>It</w:t>
      </w:r>
      <w:r w:rsidRPr="00DB697D">
        <w:t xml:space="preserve"> can </w:t>
      </w:r>
      <w:r>
        <w:rPr>
          <w:rFonts w:hint="eastAsia"/>
        </w:rPr>
        <w:t>be seen</w:t>
      </w:r>
      <w:r w:rsidRPr="00DB697D">
        <w:t xml:space="preserve"> that the indexes of the two national cultures greatly dif</w:t>
      </w:r>
      <w:r>
        <w:t>fer from each other</w:t>
      </w:r>
      <w:r>
        <w:rPr>
          <w:rFonts w:hint="eastAsia"/>
        </w:rPr>
        <w:t>. A</w:t>
      </w:r>
      <w:r w:rsidRPr="00DB697D">
        <w:t xml:space="preserve"> good overview of distinctions between the two cultures</w:t>
      </w:r>
      <w:r>
        <w:rPr>
          <w:rFonts w:hint="eastAsia"/>
        </w:rPr>
        <w:t xml:space="preserve"> can be got, </w:t>
      </w:r>
      <w:r w:rsidRPr="00DB697D">
        <w:t xml:space="preserve">which can help explore </w:t>
      </w:r>
      <w:r>
        <w:t>the challenges and sensitivities of doing business with</w:t>
      </w:r>
      <w:r>
        <w:rPr>
          <w:rFonts w:hint="eastAsia"/>
        </w:rPr>
        <w:t xml:space="preserve"> Portugal</w:t>
      </w:r>
      <w:r>
        <w:t xml:space="preserve"> from a British perspective</w:t>
      </w:r>
      <w:r>
        <w:rPr>
          <w:rFonts w:hint="eastAsia"/>
        </w:rPr>
        <w:t>.</w:t>
      </w:r>
    </w:p>
    <w:p w:rsidR="00735F8D" w:rsidRDefault="00735F8D" w:rsidP="00735F8D">
      <w:pPr>
        <w:rPr>
          <w:rFonts w:eastAsiaTheme="minorEastAsia" w:hint="eastAsia"/>
        </w:rPr>
      </w:pPr>
      <w:r>
        <w:rPr>
          <w:rFonts w:hint="eastAsia"/>
        </w:rPr>
        <w:t>Britain</w:t>
      </w:r>
      <w:r w:rsidRPr="00DB697D">
        <w:t xml:space="preserve"> culture is perceived as being predominantly low power distance</w:t>
      </w:r>
      <w:r>
        <w:rPr>
          <w:rFonts w:hint="eastAsia"/>
        </w:rPr>
        <w:t>, individualism,</w:t>
      </w:r>
      <w:r w:rsidRPr="00DB697D">
        <w:t xml:space="preserve"> masculine,</w:t>
      </w:r>
      <w:r>
        <w:rPr>
          <w:rFonts w:hint="eastAsia"/>
        </w:rPr>
        <w:t xml:space="preserve"> uncertainty accepted, long-term oriented and indulgent.</w:t>
      </w:r>
      <w:r>
        <w:t xml:space="preserve"> Portuguese culture</w:t>
      </w:r>
      <w:r w:rsidRPr="00DB697D">
        <w:t xml:space="preserve"> is perceived as being pr</w:t>
      </w:r>
      <w:r>
        <w:t>edominantly high power distance</w:t>
      </w:r>
      <w:r>
        <w:rPr>
          <w:rFonts w:hint="eastAsia"/>
        </w:rPr>
        <w:t xml:space="preserve">, </w:t>
      </w:r>
      <w:r>
        <w:t>collectivism</w:t>
      </w:r>
      <w:r>
        <w:rPr>
          <w:rFonts w:hint="eastAsia"/>
        </w:rPr>
        <w:t>,</w:t>
      </w:r>
      <w:r w:rsidRPr="00DB697D">
        <w:t xml:space="preserve"> feminine</w:t>
      </w:r>
      <w:r>
        <w:rPr>
          <w:rFonts w:hint="eastAsia"/>
        </w:rPr>
        <w:t>, uncertainty avoidant, short-term oriented and restricted</w:t>
      </w:r>
      <w:r w:rsidRPr="00DB697D">
        <w:t>.</w:t>
      </w:r>
    </w:p>
    <w:p w:rsidR="00735F8D" w:rsidRPr="00735F8D" w:rsidRDefault="00735F8D" w:rsidP="00735F8D">
      <w:pPr>
        <w:rPr>
          <w:rFonts w:eastAsiaTheme="minorEastAsia" w:hint="eastAsia"/>
        </w:rPr>
      </w:pPr>
    </w:p>
    <w:p w:rsidR="00735F8D" w:rsidRPr="00735F8D" w:rsidRDefault="00735F8D" w:rsidP="00735F8D">
      <w:pPr>
        <w:rPr>
          <w:rFonts w:eastAsiaTheme="minorEastAsia" w:hint="eastAsia"/>
          <w:b/>
          <w:bCs/>
          <w:sz w:val="28"/>
          <w:szCs w:val="32"/>
        </w:rPr>
      </w:pPr>
      <w:r w:rsidRPr="00735F8D">
        <w:rPr>
          <w:rFonts w:hint="eastAsia"/>
          <w:b/>
          <w:bCs/>
          <w:sz w:val="28"/>
          <w:szCs w:val="32"/>
        </w:rPr>
        <w:t xml:space="preserve">2.1.1 </w:t>
      </w:r>
      <w:r w:rsidRPr="00735F8D">
        <w:rPr>
          <w:b/>
          <w:bCs/>
          <w:sz w:val="28"/>
          <w:szCs w:val="32"/>
        </w:rPr>
        <w:t>P</w:t>
      </w:r>
      <w:r>
        <w:rPr>
          <w:rFonts w:eastAsiaTheme="minorEastAsia" w:hint="eastAsia"/>
          <w:b/>
          <w:bCs/>
          <w:sz w:val="28"/>
          <w:szCs w:val="32"/>
        </w:rPr>
        <w:t>ower</w:t>
      </w:r>
      <w:r w:rsidRPr="00735F8D">
        <w:rPr>
          <w:b/>
          <w:bCs/>
          <w:sz w:val="28"/>
          <w:szCs w:val="32"/>
        </w:rPr>
        <w:t xml:space="preserve"> </w:t>
      </w:r>
      <w:r>
        <w:rPr>
          <w:rFonts w:eastAsiaTheme="minorEastAsia" w:hint="eastAsia"/>
          <w:b/>
          <w:bCs/>
          <w:sz w:val="28"/>
          <w:szCs w:val="32"/>
        </w:rPr>
        <w:t>distance</w:t>
      </w:r>
    </w:p>
    <w:p w:rsidR="00735F8D" w:rsidRPr="003E080B" w:rsidRDefault="00735F8D" w:rsidP="00735F8D">
      <w:r w:rsidRPr="003E080B">
        <w:t>At 35, Britain sits in the lower rankings of PDI –</w:t>
      </w:r>
      <w:r w:rsidRPr="003E080B">
        <w:rPr>
          <w:rFonts w:hint="eastAsia"/>
        </w:rPr>
        <w:t>whose</w:t>
      </w:r>
      <w:r w:rsidRPr="003E080B">
        <w:t xml:space="preserve"> work culture has</w:t>
      </w:r>
      <w:r w:rsidRPr="003E080B">
        <w:rPr>
          <w:rFonts w:hint="eastAsia"/>
        </w:rPr>
        <w:t xml:space="preserve"> a </w:t>
      </w:r>
      <w:r w:rsidRPr="003E080B">
        <w:t xml:space="preserve">more consultative style. British people do not value </w:t>
      </w:r>
      <w:proofErr w:type="gramStart"/>
      <w:r w:rsidRPr="003E080B">
        <w:t>power,</w:t>
      </w:r>
      <w:proofErr w:type="gramEnd"/>
      <w:r w:rsidRPr="003E080B">
        <w:t xml:space="preserve"> they pay more attention to personal ability</w:t>
      </w:r>
      <w:r w:rsidRPr="003E080B">
        <w:rPr>
          <w:rFonts w:hint="eastAsia"/>
        </w:rPr>
        <w:t xml:space="preserve">. </w:t>
      </w:r>
      <w:r w:rsidRPr="003E080B">
        <w:t>Many employees do not blindly obey the wishes of their managers. In various organizations in the United Kingdom, the hierarchy was created for convenience and the superior was approachable. Managers rely on the expertise and skills of their employees. Managers and managers expect each other to be consulted, and information and advice are often exchanged between superiors and subordinates. Forms of communication are often informal, direct and highly participatory.</w:t>
      </w:r>
    </w:p>
    <w:p w:rsidR="00735F8D" w:rsidRPr="003E080B" w:rsidRDefault="00735F8D" w:rsidP="00735F8D">
      <w:pPr>
        <w:rPr>
          <w:rFonts w:hint="eastAsia"/>
        </w:rPr>
      </w:pPr>
      <w:r w:rsidRPr="003E080B">
        <w:t xml:space="preserve">Portugal’s score on this dimension (63) reflects that hierarchical </w:t>
      </w:r>
      <w:r w:rsidRPr="003E080B">
        <w:rPr>
          <w:rFonts w:hint="eastAsia"/>
        </w:rPr>
        <w:t>management style</w:t>
      </w:r>
      <w:r w:rsidRPr="003E080B">
        <w:t xml:space="preserve"> is accepted. When it comes to business, the French definitely have a strict adherence to a chain-of-command which is reflected in the Power Distance Index. </w:t>
      </w:r>
      <w:r w:rsidRPr="003E080B">
        <w:rPr>
          <w:rFonts w:hint="eastAsia"/>
        </w:rPr>
        <w:t>T</w:t>
      </w:r>
      <w:r w:rsidRPr="003E080B">
        <w:t xml:space="preserve">hey perpetuate it by their desire to avoid conflict with upper management. People generally recognize </w:t>
      </w:r>
      <w:r w:rsidRPr="003E080B">
        <w:lastRenderedPageBreak/>
        <w:t>the inequality of power in the organization. The relationship between superiors and subordinates clearly divides, and the right level is polarized</w:t>
      </w:r>
      <w:r w:rsidRPr="003E080B">
        <w:rPr>
          <w:rFonts w:hint="eastAsia"/>
        </w:rPr>
        <w:t>.</w:t>
      </w:r>
      <w:r w:rsidRPr="003E080B">
        <w:t xml:space="preserve"> </w:t>
      </w:r>
      <w:r w:rsidRPr="003E080B">
        <w:rPr>
          <w:rFonts w:hint="eastAsia"/>
        </w:rPr>
        <w:t>T</w:t>
      </w:r>
      <w:r w:rsidRPr="003E080B">
        <w:t>he lower level cannot resist the authority of the higher level</w:t>
      </w:r>
      <w:r w:rsidRPr="003E080B">
        <w:rPr>
          <w:rFonts w:hint="eastAsia"/>
        </w:rPr>
        <w:t xml:space="preserve"> and </w:t>
      </w:r>
      <w:r w:rsidRPr="003E080B">
        <w:t xml:space="preserve">is willing to be instructed and led. </w:t>
      </w:r>
      <w:r w:rsidRPr="003E080B">
        <w:rPr>
          <w:rFonts w:hint="eastAsia"/>
        </w:rPr>
        <w:t>B</w:t>
      </w:r>
      <w:r w:rsidRPr="003E080B">
        <w:t>ehavior</w:t>
      </w:r>
      <w:r w:rsidRPr="003E080B">
        <w:rPr>
          <w:rFonts w:hint="eastAsia"/>
        </w:rPr>
        <w:t>s</w:t>
      </w:r>
      <w:r w:rsidRPr="003E080B">
        <w:t xml:space="preserve"> </w:t>
      </w:r>
      <w:r w:rsidRPr="003E080B">
        <w:rPr>
          <w:rFonts w:hint="eastAsia"/>
        </w:rPr>
        <w:t>b</w:t>
      </w:r>
      <w:r w:rsidRPr="003E080B">
        <w:t xml:space="preserve">eyond the power </w:t>
      </w:r>
      <w:r w:rsidRPr="003E080B">
        <w:rPr>
          <w:rFonts w:hint="eastAsia"/>
        </w:rPr>
        <w:t xml:space="preserve">are </w:t>
      </w:r>
      <w:r w:rsidRPr="003E080B">
        <w:t>not advocated.</w:t>
      </w:r>
    </w:p>
    <w:p w:rsidR="00735F8D" w:rsidRPr="00735F8D" w:rsidRDefault="00735F8D" w:rsidP="00735F8D">
      <w:pPr>
        <w:rPr>
          <w:rFonts w:eastAsiaTheme="minorEastAsia" w:hint="eastAsia"/>
        </w:rPr>
      </w:pPr>
      <w:r w:rsidRPr="003E080B">
        <w:rPr>
          <w:rFonts w:hint="eastAsia"/>
        </w:rPr>
        <w:t>Portugal</w:t>
      </w:r>
      <w:r w:rsidRPr="003E080B">
        <w:t xml:space="preserve"> organizations have greater power distance than the </w:t>
      </w:r>
      <w:r w:rsidRPr="003E080B">
        <w:rPr>
          <w:rFonts w:hint="eastAsia"/>
        </w:rPr>
        <w:t xml:space="preserve">British </w:t>
      </w:r>
      <w:r w:rsidRPr="003E080B">
        <w:t>ones.</w:t>
      </w:r>
      <w:r>
        <w:rPr>
          <w:rFonts w:eastAsiaTheme="minorEastAsia" w:hint="eastAsia"/>
        </w:rPr>
        <w:t xml:space="preserve"> It means that, in Britain,</w:t>
      </w:r>
      <w:r w:rsidRPr="003E080B">
        <w:t xml:space="preserve"> the boss requires information from his subordinates and these expect their boss to control them. A lack of interest towards a subordinate would mean this one is not relevant in the Organization. At the same time, this would make the employee feel unmotivated. Negative feedback is very distressed so for the employee it is more than difficult to provide his boss with negative information. </w:t>
      </w:r>
      <w:r>
        <w:rPr>
          <w:rFonts w:eastAsiaTheme="minorEastAsia" w:hint="eastAsia"/>
        </w:rPr>
        <w:t xml:space="preserve">So it is </w:t>
      </w:r>
      <w:r>
        <w:rPr>
          <w:rFonts w:eastAsiaTheme="minorEastAsia"/>
        </w:rPr>
        <w:t>necessary</w:t>
      </w:r>
      <w:r>
        <w:rPr>
          <w:rFonts w:eastAsiaTheme="minorEastAsia" w:hint="eastAsia"/>
        </w:rPr>
        <w:t xml:space="preserve"> for t</w:t>
      </w:r>
      <w:r w:rsidRPr="003E080B">
        <w:t>he boss to be conscious of this difficulty and search for little signals in order to discover the real probl</w:t>
      </w:r>
      <w:r>
        <w:t>ems and avoid becoming relevant</w:t>
      </w:r>
      <w:r>
        <w:rPr>
          <w:rFonts w:eastAsiaTheme="minorEastAsia" w:hint="eastAsia"/>
        </w:rPr>
        <w:t xml:space="preserve"> in Portugal business.</w:t>
      </w:r>
    </w:p>
    <w:p w:rsidR="00735F8D" w:rsidRPr="00735F8D" w:rsidRDefault="00735F8D" w:rsidP="00735F8D">
      <w:pPr>
        <w:pStyle w:val="3"/>
        <w:rPr>
          <w:rFonts w:eastAsiaTheme="minorEastAsia" w:hint="eastAsia"/>
        </w:rPr>
      </w:pPr>
      <w:bookmarkStart w:id="13" w:name="_Toc504194436"/>
      <w:r>
        <w:t>2.</w:t>
      </w:r>
      <w:r>
        <w:rPr>
          <w:rFonts w:eastAsiaTheme="minorEastAsia" w:hint="eastAsia"/>
        </w:rPr>
        <w:t>1.2</w:t>
      </w:r>
      <w:r w:rsidRPr="00165034">
        <w:t xml:space="preserve"> </w:t>
      </w:r>
      <w:r>
        <w:rPr>
          <w:rFonts w:eastAsiaTheme="minorEastAsia" w:hint="eastAsia"/>
        </w:rPr>
        <w:t>Individualism</w:t>
      </w:r>
      <w:bookmarkEnd w:id="13"/>
    </w:p>
    <w:p w:rsidR="00735F8D" w:rsidRPr="00DB697D" w:rsidRDefault="00735F8D" w:rsidP="00735F8D">
      <w:pPr>
        <w:rPr>
          <w:rFonts w:eastAsia="宋体" w:hint="eastAsia"/>
        </w:rPr>
      </w:pPr>
      <w:r w:rsidRPr="00DB697D">
        <w:t>Britain has a</w:t>
      </w:r>
      <w:r w:rsidRPr="00DB697D">
        <w:rPr>
          <w:rFonts w:eastAsia="宋体" w:hint="eastAsia"/>
        </w:rPr>
        <w:t>n</w:t>
      </w:r>
      <w:r w:rsidRPr="00DB697D">
        <w:t xml:space="preserve"> 89-</w:t>
      </w:r>
      <w:r w:rsidRPr="00DB697D">
        <w:rPr>
          <w:rFonts w:eastAsia="宋体" w:hint="eastAsia"/>
        </w:rPr>
        <w:t>index</w:t>
      </w:r>
      <w:r w:rsidRPr="00DB697D">
        <w:t xml:space="preserve">, </w:t>
      </w:r>
      <w:r w:rsidRPr="00DB697D">
        <w:rPr>
          <w:rFonts w:eastAsia="宋体" w:hint="eastAsia"/>
        </w:rPr>
        <w:t xml:space="preserve">representing a </w:t>
      </w:r>
      <w:r w:rsidRPr="00DB697D">
        <w:t xml:space="preserve">high-level individualist culture. Social individuals take care of themselves and their </w:t>
      </w:r>
      <w:r w:rsidRPr="00DB697D">
        <w:rPr>
          <w:rFonts w:eastAsia="宋体" w:hint="eastAsia"/>
        </w:rPr>
        <w:t xml:space="preserve">direct </w:t>
      </w:r>
      <w:r w:rsidRPr="00DB697D">
        <w:t>relatives. In the business world, employees must be creative when they can do their job independently. Employers employ employees based on their previous performance and achievements.</w:t>
      </w:r>
    </w:p>
    <w:p w:rsidR="00735F8D" w:rsidRDefault="00735F8D" w:rsidP="00735F8D">
      <w:pPr>
        <w:rPr>
          <w:rFonts w:eastAsiaTheme="minorEastAsia" w:hint="eastAsia"/>
        </w:rPr>
      </w:pPr>
      <w:r w:rsidRPr="00DB697D">
        <w:t xml:space="preserve">Portugal, an index of 27, is a high level of collective culture that tends to garner collective and not personal benefits. The core members of the group have priority. </w:t>
      </w:r>
      <w:proofErr w:type="gramStart"/>
      <w:r w:rsidRPr="00DB697D">
        <w:t>Colleagues in the sub-groups.</w:t>
      </w:r>
      <w:proofErr w:type="gramEnd"/>
      <w:r w:rsidRPr="00DB697D">
        <w:t xml:space="preserve"> People are very cooperative with the members of the group, but are indifferent and even hostile to those outside the group. Personal relationships go </w:t>
      </w:r>
      <w:r w:rsidRPr="00DB697D">
        <w:rPr>
          <w:rFonts w:eastAsia="宋体"/>
        </w:rPr>
        <w:t>beyond working relationships. “</w:t>
      </w:r>
      <w:r w:rsidRPr="00DB697D">
        <w:rPr>
          <w:rFonts w:eastAsia="宋体" w:hint="eastAsia"/>
        </w:rPr>
        <w:t>F</w:t>
      </w:r>
      <w:r w:rsidRPr="00DB697D">
        <w:t>ace</w:t>
      </w:r>
      <w:r w:rsidRPr="00DB697D">
        <w:rPr>
          <w:rFonts w:eastAsia="宋体"/>
        </w:rPr>
        <w:t>”</w:t>
      </w:r>
      <w:r w:rsidRPr="00DB697D">
        <w:t xml:space="preserve"> is of paramount importance in a collectivist culture. When the face is successfully preserved, one's position in the team is maintained.</w:t>
      </w:r>
      <w:r w:rsidRPr="00DB697D">
        <w:rPr>
          <w:rFonts w:eastAsia="宋体"/>
        </w:rPr>
        <w:t xml:space="preserve"> </w:t>
      </w:r>
      <w:r w:rsidRPr="00DB697D">
        <w:t xml:space="preserve">Employee / Employee </w:t>
      </w:r>
      <w:r w:rsidRPr="00DB697D">
        <w:rPr>
          <w:rFonts w:eastAsia="宋体" w:hint="eastAsia"/>
        </w:rPr>
        <w:t>r</w:t>
      </w:r>
      <w:r w:rsidRPr="00DB697D">
        <w:rPr>
          <w:rFonts w:eastAsia="宋体"/>
        </w:rPr>
        <w:t>elationship</w:t>
      </w:r>
      <w:r w:rsidRPr="00DB697D">
        <w:rPr>
          <w:rFonts w:eastAsia="宋体" w:hint="eastAsia"/>
        </w:rPr>
        <w:t>s are defined morally.</w:t>
      </w:r>
      <w:r w:rsidRPr="00DB697D">
        <w:t xml:space="preserve"> </w:t>
      </w:r>
      <w:r>
        <w:rPr>
          <w:rFonts w:ascii="宋体" w:eastAsia="宋体" w:hAnsi="宋体" w:cs="宋体" w:hint="eastAsia"/>
        </w:rPr>
        <w:t>(</w:t>
      </w:r>
      <w:r>
        <w:rPr>
          <w:rFonts w:hint="eastAsia"/>
        </w:rPr>
        <w:t>5</w:t>
      </w:r>
      <w:r>
        <w:rPr>
          <w:rFonts w:ascii="宋体" w:eastAsia="宋体" w:hAnsi="宋体" w:cs="宋体" w:hint="eastAsia"/>
        </w:rPr>
        <w:t>)</w:t>
      </w:r>
    </w:p>
    <w:p w:rsidR="00735F8D" w:rsidRPr="00735F8D" w:rsidRDefault="00735F8D" w:rsidP="00735F8D">
      <w:pPr>
        <w:rPr>
          <w:rFonts w:eastAsia="宋体" w:hint="eastAsia"/>
        </w:rPr>
      </w:pPr>
      <w:r>
        <w:rPr>
          <w:rFonts w:eastAsiaTheme="minorEastAsia" w:hint="eastAsia"/>
        </w:rPr>
        <w:t xml:space="preserve">As a result, British managers need to be conscious about the difference and adapt different method of management to Portugal business. </w:t>
      </w:r>
      <w:r w:rsidRPr="00DB697D">
        <w:rPr>
          <w:rFonts w:eastAsia="宋体" w:hint="eastAsia"/>
        </w:rPr>
        <w:t xml:space="preserve">Hiring </w:t>
      </w:r>
      <w:r w:rsidRPr="00DB697D">
        <w:t>and promotion decisions need to take the managerial role of employees within the group into account</w:t>
      </w:r>
      <w:r w:rsidRPr="00DB697D">
        <w:rPr>
          <w:rFonts w:eastAsia="宋体" w:hint="eastAsia"/>
        </w:rPr>
        <w:t>.</w:t>
      </w:r>
      <w:r w:rsidRPr="00DB697D">
        <w:t xml:space="preserve"> </w:t>
      </w:r>
    </w:p>
    <w:p w:rsidR="00735F8D" w:rsidRPr="00735F8D" w:rsidRDefault="00735F8D" w:rsidP="00735F8D">
      <w:pPr>
        <w:pStyle w:val="3"/>
        <w:rPr>
          <w:rFonts w:eastAsiaTheme="minorEastAsia" w:hint="eastAsia"/>
        </w:rPr>
      </w:pPr>
      <w:bookmarkStart w:id="14" w:name="_Toc504194437"/>
      <w:r w:rsidRPr="00165034">
        <w:t>2.</w:t>
      </w:r>
      <w:r>
        <w:rPr>
          <w:rFonts w:eastAsiaTheme="minorEastAsia" w:hint="eastAsia"/>
        </w:rPr>
        <w:t>1.3</w:t>
      </w:r>
      <w:r w:rsidRPr="00165034">
        <w:t xml:space="preserve"> </w:t>
      </w:r>
      <w:r>
        <w:rPr>
          <w:rFonts w:eastAsiaTheme="minorEastAsia" w:hint="eastAsia"/>
        </w:rPr>
        <w:t>Masculinity</w:t>
      </w:r>
      <w:bookmarkEnd w:id="14"/>
    </w:p>
    <w:p w:rsidR="00735F8D" w:rsidRPr="00811125" w:rsidRDefault="00735F8D" w:rsidP="00735F8D">
      <w:pPr>
        <w:rPr>
          <w:rFonts w:hint="eastAsia"/>
        </w:rPr>
      </w:pPr>
      <w:r w:rsidRPr="00811125">
        <w:rPr>
          <w:rFonts w:hint="eastAsia"/>
        </w:rPr>
        <w:t>With a high score of</w:t>
      </w:r>
      <w:r w:rsidRPr="00811125">
        <w:t xml:space="preserve"> 66, Britain is a Masculine society</w:t>
      </w:r>
      <w:r w:rsidRPr="00811125">
        <w:rPr>
          <w:rFonts w:hint="eastAsia"/>
        </w:rPr>
        <w:t xml:space="preserve">. </w:t>
      </w:r>
      <w:r w:rsidRPr="00811125">
        <w:t>In masculine countries, there is a strong sense of social competition and people are passionate about pursuing wealth. The community encourages and appreciates the workaholic. People advocate resolving the conflict issue in the organization in a resolute manner. The</w:t>
      </w:r>
      <w:r w:rsidRPr="00811125">
        <w:rPr>
          <w:rFonts w:hint="eastAsia"/>
        </w:rPr>
        <w:t>ir</w:t>
      </w:r>
      <w:r w:rsidRPr="00811125">
        <w:t xml:space="preserve"> culture emphasizes fairness, competition and work performance. </w:t>
      </w:r>
      <w:r w:rsidRPr="00811125">
        <w:rPr>
          <w:rFonts w:hint="eastAsia"/>
        </w:rPr>
        <w:t xml:space="preserve">They </w:t>
      </w:r>
      <w:r w:rsidRPr="00811125">
        <w:t>believe that</w:t>
      </w:r>
      <w:r w:rsidRPr="00811125">
        <w:rPr>
          <w:rFonts w:hint="eastAsia"/>
        </w:rPr>
        <w:t xml:space="preserve"> t</w:t>
      </w:r>
      <w:r w:rsidRPr="00811125">
        <w:t xml:space="preserve">he view of life is to live </w:t>
      </w:r>
      <w:r w:rsidRPr="00811125">
        <w:rPr>
          <w:rFonts w:hint="eastAsia"/>
        </w:rPr>
        <w:t xml:space="preserve">in order </w:t>
      </w:r>
      <w:r>
        <w:rPr>
          <w:rFonts w:hint="eastAsia"/>
        </w:rPr>
        <w:t xml:space="preserve">to </w:t>
      </w:r>
      <w:r w:rsidRPr="00811125">
        <w:t>work.</w:t>
      </w:r>
    </w:p>
    <w:p w:rsidR="00735F8D" w:rsidRDefault="00735F8D" w:rsidP="00735F8D">
      <w:pPr>
        <w:rPr>
          <w:rFonts w:hint="eastAsia"/>
        </w:rPr>
      </w:pPr>
      <w:r>
        <w:rPr>
          <w:rFonts w:hint="eastAsia"/>
        </w:rPr>
        <w:t xml:space="preserve">In contrary, </w:t>
      </w:r>
      <w:r w:rsidRPr="00811125">
        <w:t>Portugal scores 31 on this dimension and is a country where femininity is prominent</w:t>
      </w:r>
      <w:r w:rsidRPr="00811125">
        <w:rPr>
          <w:rFonts w:hint="eastAsia"/>
        </w:rPr>
        <w:t xml:space="preserve">. </w:t>
      </w:r>
      <w:r w:rsidRPr="00811125">
        <w:t xml:space="preserve">A </w:t>
      </w:r>
      <w:r>
        <w:rPr>
          <w:rFonts w:hint="eastAsia"/>
        </w:rPr>
        <w:t>l</w:t>
      </w:r>
      <w:r w:rsidRPr="00811125">
        <w:t xml:space="preserve">ow Masculinity </w:t>
      </w:r>
      <w:r>
        <w:rPr>
          <w:rFonts w:hint="eastAsia"/>
        </w:rPr>
        <w:t>score</w:t>
      </w:r>
      <w:r w:rsidRPr="00811125">
        <w:t xml:space="preserve"> indicates the country has a low level of differentiation and discrimination between genders. In these cultures, females are treated equally to males in all aspects of the society.</w:t>
      </w:r>
      <w:r>
        <w:rPr>
          <w:rFonts w:hint="eastAsia"/>
        </w:rPr>
        <w:t xml:space="preserve"> </w:t>
      </w:r>
      <w:r w:rsidRPr="00811125">
        <w:rPr>
          <w:rFonts w:hint="eastAsia"/>
        </w:rPr>
        <w:t>I</w:t>
      </w:r>
      <w:r w:rsidRPr="00811125">
        <w:t>n</w:t>
      </w:r>
      <w:r w:rsidRPr="00811125">
        <w:rPr>
          <w:rFonts w:hint="eastAsia"/>
        </w:rPr>
        <w:t xml:space="preserve"> Portugal, </w:t>
      </w:r>
      <w:r w:rsidRPr="00811125">
        <w:t xml:space="preserve">the concept of quality of life is more popular among people. Their cultural emphasis </w:t>
      </w:r>
      <w:r w:rsidRPr="00811125">
        <w:rPr>
          <w:rFonts w:hint="eastAsia"/>
        </w:rPr>
        <w:t xml:space="preserve">is </w:t>
      </w:r>
      <w:r w:rsidRPr="00811125">
        <w:t>equal</w:t>
      </w:r>
      <w:r w:rsidRPr="00811125">
        <w:rPr>
          <w:rFonts w:hint="eastAsia"/>
        </w:rPr>
        <w:t xml:space="preserve"> and</w:t>
      </w:r>
      <w:r w:rsidRPr="00811125">
        <w:t xml:space="preserve"> unity</w:t>
      </w:r>
      <w:r w:rsidRPr="00811125">
        <w:rPr>
          <w:rFonts w:hint="eastAsia"/>
        </w:rPr>
        <w:t>. P</w:t>
      </w:r>
      <w:r w:rsidRPr="00811125">
        <w:t xml:space="preserve">eople think that the most important thing in life is not possession, but the spiritual communication. People believe in </w:t>
      </w:r>
      <w:r w:rsidRPr="00811125">
        <w:rPr>
          <w:rFonts w:hint="eastAsia"/>
        </w:rPr>
        <w:t xml:space="preserve">experiencing </w:t>
      </w:r>
      <w:r w:rsidRPr="00811125">
        <w:t>life slowly</w:t>
      </w:r>
      <w:r w:rsidRPr="00811125">
        <w:rPr>
          <w:rFonts w:hint="eastAsia"/>
        </w:rPr>
        <w:t xml:space="preserve">. The </w:t>
      </w:r>
      <w:r w:rsidRPr="00811125">
        <w:t xml:space="preserve">view of life is that </w:t>
      </w:r>
      <w:r w:rsidRPr="00811125">
        <w:rPr>
          <w:rFonts w:hint="eastAsia"/>
        </w:rPr>
        <w:t xml:space="preserve">to </w:t>
      </w:r>
      <w:r w:rsidRPr="00811125">
        <w:rPr>
          <w:rFonts w:hint="eastAsia"/>
        </w:rPr>
        <w:lastRenderedPageBreak/>
        <w:t>work in order to live.</w:t>
      </w:r>
    </w:p>
    <w:p w:rsidR="00735F8D" w:rsidRPr="00735F8D" w:rsidRDefault="00735F8D" w:rsidP="00735F8D">
      <w:pPr>
        <w:rPr>
          <w:rFonts w:eastAsiaTheme="minorEastAsia" w:hint="eastAsia"/>
        </w:rPr>
      </w:pPr>
      <w:r>
        <w:rPr>
          <w:rFonts w:eastAsiaTheme="minorEastAsia" w:hint="eastAsia"/>
        </w:rPr>
        <w:t xml:space="preserve">So it is not suitable for British enterprises to apply British value to Portugal. </w:t>
      </w:r>
      <w:r w:rsidRPr="00811125">
        <w:t xml:space="preserve">People </w:t>
      </w:r>
      <w:r>
        <w:rPr>
          <w:rFonts w:eastAsiaTheme="minorEastAsia" w:hint="eastAsia"/>
        </w:rPr>
        <w:t>should be more</w:t>
      </w:r>
      <w:r w:rsidRPr="00811125">
        <w:t xml:space="preserve"> willing to adopt reconciliation and negotiation methods to solve conflicts in organizations.</w:t>
      </w:r>
      <w:r>
        <w:rPr>
          <w:rFonts w:eastAsiaTheme="minorEastAsia" w:hint="eastAsia"/>
        </w:rPr>
        <w:t xml:space="preserve"> The meaning of working cannot be </w:t>
      </w:r>
      <w:proofErr w:type="gramStart"/>
      <w:r>
        <w:rPr>
          <w:rFonts w:eastAsiaTheme="minorEastAsia"/>
        </w:rPr>
        <w:t>exaggerate</w:t>
      </w:r>
      <w:proofErr w:type="gramEnd"/>
      <w:r>
        <w:rPr>
          <w:rFonts w:eastAsiaTheme="minorEastAsia" w:hint="eastAsia"/>
        </w:rPr>
        <w:t xml:space="preserve"> as much as in Britain.</w:t>
      </w:r>
    </w:p>
    <w:p w:rsidR="00735F8D" w:rsidRPr="00735F8D" w:rsidRDefault="00735F8D" w:rsidP="00735F8D">
      <w:pPr>
        <w:pStyle w:val="3"/>
        <w:rPr>
          <w:rFonts w:eastAsiaTheme="minorEastAsia" w:hint="eastAsia"/>
        </w:rPr>
      </w:pPr>
      <w:bookmarkStart w:id="15" w:name="_Toc504194438"/>
      <w:r w:rsidRPr="00165034">
        <w:t>2.</w:t>
      </w:r>
      <w:r>
        <w:rPr>
          <w:rFonts w:eastAsiaTheme="minorEastAsia" w:hint="eastAsia"/>
        </w:rPr>
        <w:t>1.4 Uncertainty avoidance</w:t>
      </w:r>
      <w:bookmarkEnd w:id="15"/>
    </w:p>
    <w:p w:rsidR="00735F8D" w:rsidRPr="00DB697D" w:rsidRDefault="00735F8D" w:rsidP="00735F8D">
      <w:pPr>
        <w:rPr>
          <w:rFonts w:eastAsia="宋体" w:hint="eastAsia"/>
        </w:rPr>
      </w:pPr>
      <w:r w:rsidRPr="00DB697D">
        <w:t>The UK score</w:t>
      </w:r>
      <w:r w:rsidRPr="00DB697D">
        <w:rPr>
          <w:rFonts w:eastAsia="宋体" w:hint="eastAsia"/>
        </w:rPr>
        <w:t>s</w:t>
      </w:r>
      <w:r w:rsidRPr="00DB697D">
        <w:t xml:space="preserve"> 35 in this dimension. The degree of uncertainty</w:t>
      </w:r>
      <w:r w:rsidRPr="00DB697D">
        <w:rPr>
          <w:rFonts w:eastAsia="宋体" w:hint="eastAsia"/>
        </w:rPr>
        <w:t xml:space="preserve"> avoidance</w:t>
      </w:r>
      <w:r w:rsidRPr="00DB697D">
        <w:t xml:space="preserve"> is low. This is reflected in the rules are flexible according to the actual situation. People</w:t>
      </w:r>
      <w:r w:rsidRPr="00DB697D">
        <w:rPr>
          <w:rFonts w:eastAsia="宋体" w:hint="eastAsia"/>
        </w:rPr>
        <w:t xml:space="preserve"> are</w:t>
      </w:r>
      <w:r w:rsidRPr="00DB697D">
        <w:t xml:space="preserve"> adaptable and are brave entrepreneurs</w:t>
      </w:r>
      <w:r w:rsidRPr="00DB697D">
        <w:rPr>
          <w:rFonts w:eastAsia="宋体" w:hint="eastAsia"/>
        </w:rPr>
        <w:t>. There is a strong need of</w:t>
      </w:r>
      <w:r w:rsidRPr="00DB697D">
        <w:t xml:space="preserve"> innova</w:t>
      </w:r>
      <w:r w:rsidRPr="00DB697D">
        <w:rPr>
          <w:rFonts w:eastAsia="宋体" w:hint="eastAsia"/>
        </w:rPr>
        <w:t>tion</w:t>
      </w:r>
      <w:r w:rsidRPr="00DB697D">
        <w:t xml:space="preserve">. From a working perspective, the plan is not </w:t>
      </w:r>
      <w:r w:rsidRPr="00DB697D">
        <w:rPr>
          <w:rFonts w:eastAsia="宋体" w:hint="eastAsia"/>
        </w:rPr>
        <w:t>detail</w:t>
      </w:r>
      <w:r w:rsidRPr="00DB697D">
        <w:t xml:space="preserve">-oriented, and the process actually done is environment-based and </w:t>
      </w:r>
      <w:r w:rsidRPr="00DB697D">
        <w:rPr>
          <w:rFonts w:eastAsia="宋体" w:hint="eastAsia"/>
        </w:rPr>
        <w:t>changeable</w:t>
      </w:r>
      <w:r w:rsidRPr="00DB697D">
        <w:t>.</w:t>
      </w:r>
    </w:p>
    <w:p w:rsidR="00735F8D" w:rsidRDefault="00735F8D" w:rsidP="00735F8D">
      <w:pPr>
        <w:rPr>
          <w:rFonts w:ascii="宋体" w:eastAsia="宋体" w:hAnsi="宋体" w:cs="宋体" w:hint="eastAsia"/>
        </w:rPr>
      </w:pPr>
      <w:r w:rsidRPr="00DB697D">
        <w:rPr>
          <w:rFonts w:hint="eastAsia"/>
        </w:rPr>
        <w:t>Portugal is an uncertainty avoidant country with a high score</w:t>
      </w:r>
      <w:r w:rsidRPr="00DB697D">
        <w:rPr>
          <w:rFonts w:ascii="宋体" w:eastAsia="宋体" w:hAnsi="宋体" w:cs="宋体" w:hint="eastAsia"/>
        </w:rPr>
        <w:t>（</w:t>
      </w:r>
      <w:r w:rsidRPr="00DB697D">
        <w:t>99</w:t>
      </w:r>
      <w:r>
        <w:rPr>
          <w:rFonts w:ascii="宋体" w:eastAsia="宋体" w:hAnsi="宋体" w:cs="宋体" w:hint="eastAsia"/>
        </w:rPr>
        <w:t>）</w:t>
      </w:r>
      <w:r w:rsidRPr="00DB697D">
        <w:rPr>
          <w:rFonts w:hint="eastAsia"/>
        </w:rPr>
        <w:t>. It is also reflected by the strict law system. Portuguese tend to avoid confrontation and uncertainty. Risks, even calculated, are avoided in</w:t>
      </w:r>
      <w:r>
        <w:t xml:space="preserve"> business</w:t>
      </w:r>
      <w:r>
        <w:rPr>
          <w:rFonts w:eastAsiaTheme="minorEastAsia" w:hint="eastAsia"/>
        </w:rPr>
        <w:t>.</w:t>
      </w:r>
      <w:r w:rsidRPr="00DB697D">
        <w:t xml:space="preserve"> New ideas and concepts are more difficult to introduce. Employees are accustomed to obeying the rules and are happy to be supervised</w:t>
      </w:r>
      <w:r>
        <w:rPr>
          <w:rFonts w:eastAsiaTheme="minorEastAsia" w:hint="eastAsia"/>
        </w:rPr>
        <w:t xml:space="preserve">. </w:t>
      </w:r>
      <w:r w:rsidRPr="00DB697D">
        <w:t>These employees have a high degree of uncertainty and prefer to avoid ambiguity in their work</w:t>
      </w:r>
      <w:proofErr w:type="gramStart"/>
      <w:r w:rsidRPr="00DB697D">
        <w:t>.</w:t>
      </w:r>
      <w:r>
        <w:rPr>
          <w:rFonts w:ascii="宋体" w:eastAsia="宋体" w:hAnsi="宋体" w:cs="宋体" w:hint="eastAsia"/>
        </w:rPr>
        <w:t>(</w:t>
      </w:r>
      <w:proofErr w:type="gramEnd"/>
      <w:r>
        <w:rPr>
          <w:rFonts w:hint="eastAsia"/>
        </w:rPr>
        <w:t>5</w:t>
      </w:r>
      <w:r>
        <w:rPr>
          <w:rFonts w:ascii="宋体" w:eastAsia="宋体" w:hAnsi="宋体" w:cs="宋体" w:hint="eastAsia"/>
        </w:rPr>
        <w:t>)</w:t>
      </w:r>
    </w:p>
    <w:p w:rsidR="00735F8D" w:rsidRPr="003F5E97" w:rsidRDefault="003F5E97" w:rsidP="00735F8D">
      <w:pPr>
        <w:rPr>
          <w:rFonts w:eastAsiaTheme="minorEastAsia" w:hint="eastAsia"/>
        </w:rPr>
      </w:pPr>
      <w:r>
        <w:rPr>
          <w:rFonts w:eastAsiaTheme="minorEastAsia" w:hint="eastAsia"/>
        </w:rPr>
        <w:t>The role of rules and regulations must be emphasized by British firms if they have the desire to cooperate with Portugal enterprises. The mode of international project also needs to be balanced between two countries, which should be neither risky nor restricted.</w:t>
      </w:r>
    </w:p>
    <w:p w:rsidR="00735F8D" w:rsidRPr="003F5E97" w:rsidRDefault="00735F8D" w:rsidP="00735F8D">
      <w:pPr>
        <w:pStyle w:val="3"/>
        <w:rPr>
          <w:rFonts w:eastAsiaTheme="minorEastAsia" w:hint="eastAsia"/>
        </w:rPr>
      </w:pPr>
      <w:bookmarkStart w:id="16" w:name="_Toc504194439"/>
      <w:r w:rsidRPr="00165034">
        <w:t>2.</w:t>
      </w:r>
      <w:r w:rsidR="003F5E97">
        <w:rPr>
          <w:rFonts w:eastAsiaTheme="minorEastAsia" w:hint="eastAsia"/>
        </w:rPr>
        <w:t>1.5 Long term orientation</w:t>
      </w:r>
      <w:bookmarkEnd w:id="16"/>
    </w:p>
    <w:p w:rsidR="003F5E97" w:rsidRPr="00DB697D" w:rsidRDefault="003F5E97" w:rsidP="003F5E97">
      <w:r w:rsidRPr="00DB697D">
        <w:t>The UK score</w:t>
      </w:r>
      <w:r w:rsidRPr="00DB697D">
        <w:rPr>
          <w:rFonts w:eastAsia="宋体" w:hint="eastAsia"/>
        </w:rPr>
        <w:t>s</w:t>
      </w:r>
      <w:r w:rsidRPr="00DB697D">
        <w:t xml:space="preserve"> 51, which is an intermediate value. Long-term oriented culture pays attention to the future. People advocate pragmatism, encourage frugality and diligence, and are willing to invest for the future. People can accept slow results. Enterprises invest in the long-term vision, the annual profit is not </w:t>
      </w:r>
      <w:proofErr w:type="gramStart"/>
      <w:r w:rsidRPr="00DB697D">
        <w:t>important,</w:t>
      </w:r>
      <w:proofErr w:type="gramEnd"/>
      <w:r w:rsidRPr="00DB697D">
        <w:t xml:space="preserve"> the most important thing is to progress every year to achieve a long-term goal. People believe the truth depends on different situations and different times. They have good ability to improve their traditions to adapt to the new situation.</w:t>
      </w:r>
    </w:p>
    <w:p w:rsidR="003F5E97" w:rsidRDefault="003F5E97" w:rsidP="003F5E97">
      <w:pPr>
        <w:rPr>
          <w:rFonts w:eastAsiaTheme="minorEastAsia" w:hint="eastAsia"/>
        </w:rPr>
      </w:pPr>
      <w:r w:rsidRPr="00DB697D">
        <w:t>Portugal score</w:t>
      </w:r>
      <w:r w:rsidRPr="00DB697D">
        <w:rPr>
          <w:rFonts w:eastAsia="宋体" w:hint="eastAsia"/>
        </w:rPr>
        <w:t>s</w:t>
      </w:r>
      <w:r w:rsidRPr="00DB697D">
        <w:t xml:space="preserve"> 28, a short-term oriented culture. People's values tend toward the past and the present. People respect traditions and pay attention to the fulfillment of social responsibilities, but here and now it is the most important thing. They are very keen on establishing standards and rules and actively following them. People have little habit of saving and are focused on achieving short-term goals. </w:t>
      </w:r>
    </w:p>
    <w:p w:rsidR="00735F8D" w:rsidRPr="003F5E97" w:rsidRDefault="003F5E97" w:rsidP="00735F8D">
      <w:pPr>
        <w:rPr>
          <w:rFonts w:eastAsia="宋体" w:hint="eastAsia"/>
        </w:rPr>
      </w:pPr>
      <w:r w:rsidRPr="00DB697D">
        <w:t xml:space="preserve">In </w:t>
      </w:r>
      <w:r>
        <w:rPr>
          <w:rFonts w:eastAsiaTheme="minorEastAsia" w:hint="eastAsia"/>
        </w:rPr>
        <w:t xml:space="preserve">Portugal </w:t>
      </w:r>
      <w:r w:rsidRPr="00DB697D">
        <w:t>business, companies are more focused on quarterly and annual profit results. Managers focus on profitability on a yearly or quarterly basis.</w:t>
      </w:r>
    </w:p>
    <w:p w:rsidR="00735F8D" w:rsidRPr="003F5E97" w:rsidRDefault="00735F8D" w:rsidP="00735F8D">
      <w:pPr>
        <w:pStyle w:val="3"/>
        <w:rPr>
          <w:rFonts w:eastAsiaTheme="minorEastAsia" w:hint="eastAsia"/>
        </w:rPr>
      </w:pPr>
      <w:bookmarkStart w:id="17" w:name="_Toc504194440"/>
      <w:r w:rsidRPr="00165034">
        <w:t>2.</w:t>
      </w:r>
      <w:r w:rsidR="003F5E97">
        <w:rPr>
          <w:rFonts w:eastAsiaTheme="minorEastAsia" w:hint="eastAsia"/>
        </w:rPr>
        <w:t>1.6 Indulgence</w:t>
      </w:r>
      <w:bookmarkEnd w:id="17"/>
    </w:p>
    <w:p w:rsidR="003F5E97" w:rsidRPr="00DB697D" w:rsidRDefault="003F5E97" w:rsidP="003F5E97">
      <w:r w:rsidRPr="00DB697D">
        <w:t>British score</w:t>
      </w:r>
      <w:r>
        <w:rPr>
          <w:rFonts w:hint="eastAsia"/>
        </w:rPr>
        <w:t>s</w:t>
      </w:r>
      <w:r w:rsidRPr="00DB697D">
        <w:t xml:space="preserve"> 69, </w:t>
      </w:r>
      <w:r w:rsidRPr="00DB697D">
        <w:rPr>
          <w:rFonts w:eastAsia="宋体"/>
        </w:rPr>
        <w:t>classified as</w:t>
      </w:r>
      <w:r w:rsidRPr="00DB697D">
        <w:t xml:space="preserve"> </w:t>
      </w:r>
      <w:proofErr w:type="gramStart"/>
      <w:r w:rsidRPr="00DB697D">
        <w:rPr>
          <w:rFonts w:hint="eastAsia"/>
        </w:rPr>
        <w:t>a</w:t>
      </w:r>
      <w:proofErr w:type="gramEnd"/>
      <w:r w:rsidRPr="00DB697D">
        <w:rPr>
          <w:rFonts w:hint="eastAsia"/>
        </w:rPr>
        <w:t xml:space="preserve"> </w:t>
      </w:r>
      <w:r w:rsidRPr="00DB697D">
        <w:t>indulgent society. People tend to release their original desires and nature and enjoy the joys of life. They have an optimistic attitude and believe that entertainment time is important and tends to perceptual consumption.</w:t>
      </w:r>
    </w:p>
    <w:p w:rsidR="00735F8D" w:rsidRPr="003F5E97" w:rsidRDefault="003F5E97" w:rsidP="00735F8D">
      <w:pPr>
        <w:rPr>
          <w:rFonts w:eastAsiaTheme="minorEastAsia" w:hint="eastAsia"/>
        </w:rPr>
      </w:pPr>
      <w:r w:rsidRPr="00DB697D">
        <w:lastRenderedPageBreak/>
        <w:t xml:space="preserve">This index in Portugal is 33. People tend to control their emotions and feelings and thereby create conditions for themselves. People do not value leisure and entertainment time and limit the satisfaction of the original desire. People are constrained by </w:t>
      </w:r>
      <w:r w:rsidRPr="00DB697D">
        <w:rPr>
          <w:rFonts w:hint="eastAsia"/>
        </w:rPr>
        <w:t>social norms</w:t>
      </w:r>
      <w:r w:rsidRPr="00DB697D">
        <w:t xml:space="preserve"> and think enamored of entertainment is an incorrect way of life.</w:t>
      </w:r>
    </w:p>
    <w:p w:rsidR="00735F8D" w:rsidRPr="00735F8D" w:rsidRDefault="00735F8D" w:rsidP="00735F8D">
      <w:pPr>
        <w:rPr>
          <w:rFonts w:eastAsiaTheme="minorEastAsia" w:hint="eastAsia"/>
        </w:rPr>
      </w:pPr>
    </w:p>
    <w:p w:rsidR="00690E83" w:rsidRPr="00165034" w:rsidRDefault="00D4477F" w:rsidP="005D1E0C">
      <w:pPr>
        <w:pStyle w:val="2"/>
      </w:pPr>
      <w:bookmarkStart w:id="18" w:name="_Toc504194441"/>
      <w:r w:rsidRPr="00165034">
        <w:t>2.2</w:t>
      </w:r>
      <w:r w:rsidR="00E11790" w:rsidRPr="00165034">
        <w:t xml:space="preserve"> </w:t>
      </w:r>
      <w:r w:rsidR="003F5E97" w:rsidRPr="003F5E97">
        <w:t xml:space="preserve">High </w:t>
      </w:r>
      <w:r w:rsidR="003F5E97">
        <w:rPr>
          <w:rFonts w:eastAsiaTheme="minorEastAsia" w:hint="eastAsia"/>
        </w:rPr>
        <w:t>c</w:t>
      </w:r>
      <w:r w:rsidR="003F5E97" w:rsidRPr="003F5E97">
        <w:t xml:space="preserve">ontext </w:t>
      </w:r>
      <w:r w:rsidR="003F5E97">
        <w:rPr>
          <w:rFonts w:eastAsiaTheme="minorEastAsia" w:hint="eastAsia"/>
        </w:rPr>
        <w:t>o</w:t>
      </w:r>
      <w:r w:rsidR="003F5E97" w:rsidRPr="003F5E97">
        <w:t>rientations</w:t>
      </w:r>
      <w:bookmarkEnd w:id="18"/>
    </w:p>
    <w:p w:rsidR="003F5E97" w:rsidRDefault="003F5E97" w:rsidP="003F5E97">
      <w:pPr>
        <w:rPr>
          <w:rFonts w:hint="eastAsia"/>
        </w:rPr>
      </w:pPr>
      <w:r>
        <w:t>It is important to understand the differences between different cultural communication concepts and to adopt corresponding methods for successful international business communications.</w:t>
      </w:r>
      <w:r>
        <w:rPr>
          <w:rFonts w:hint="eastAsia"/>
        </w:rPr>
        <w:t xml:space="preserve"> According to Hall, "examining cultural similarities and differences in both perception and communication" are effective (Samovar and Porter, 2001).</w:t>
      </w:r>
    </w:p>
    <w:p w:rsidR="003F5E97" w:rsidRDefault="003F5E97" w:rsidP="003F5E97">
      <w:pPr>
        <w:rPr>
          <w:rFonts w:hint="eastAsia"/>
        </w:rPr>
      </w:pPr>
      <w:r>
        <w:t>Hall (Hall, 1976) put forward the concept of high context and low context, showing the differences in the way people communicate in different cultural backgrounds. Both Portugal and Britain are high-context cultures.</w:t>
      </w:r>
    </w:p>
    <w:p w:rsidR="00D05735" w:rsidRDefault="003F5E97" w:rsidP="005D1E0C">
      <w:pPr>
        <w:rPr>
          <w:rFonts w:eastAsiaTheme="minorEastAsia" w:hint="eastAsia"/>
        </w:rPr>
      </w:pPr>
      <w:r w:rsidRPr="00DB697D">
        <w:t xml:space="preserve">Peter </w:t>
      </w:r>
      <w:proofErr w:type="gramStart"/>
      <w:r w:rsidRPr="00DB697D">
        <w:t>Andersen</w:t>
      </w:r>
      <w:r w:rsidRPr="00DB697D">
        <w:rPr>
          <w:rFonts w:hint="eastAsia"/>
        </w:rPr>
        <w:t>(</w:t>
      </w:r>
      <w:proofErr w:type="gramEnd"/>
      <w:r w:rsidRPr="00DB697D">
        <w:rPr>
          <w:rFonts w:hint="eastAsia"/>
        </w:rPr>
        <w:t>2000)</w:t>
      </w:r>
      <w:r w:rsidRPr="00DB697D">
        <w:t xml:space="preserve"> claims that Portugal is a high-</w:t>
      </w:r>
      <w:r w:rsidRPr="00DB697D">
        <w:rPr>
          <w:rFonts w:hint="eastAsia"/>
        </w:rPr>
        <w:t>contex</w:t>
      </w:r>
      <w:r w:rsidRPr="00DB697D">
        <w:t>t culture.</w:t>
      </w:r>
      <w:r w:rsidRPr="00DB697D">
        <w:rPr>
          <w:rFonts w:hint="eastAsia"/>
        </w:rPr>
        <w:t xml:space="preserve"> </w:t>
      </w:r>
      <w:r w:rsidRPr="00DB697D">
        <w:t>The Portuguese are more</w:t>
      </w:r>
      <w:r>
        <w:t xml:space="preserve"> </w:t>
      </w:r>
      <w:r w:rsidRPr="00DB697D">
        <w:t xml:space="preserve">socially extravagant, flamboyant, expressive and interpersonally oriented with </w:t>
      </w:r>
      <w:proofErr w:type="gramStart"/>
      <w:r w:rsidRPr="00DB697D">
        <w:t>a warmness</w:t>
      </w:r>
      <w:proofErr w:type="gramEnd"/>
      <w:r>
        <w:t xml:space="preserve"> (Andersen</w:t>
      </w:r>
      <w:r>
        <w:rPr>
          <w:rFonts w:hint="eastAsia"/>
        </w:rPr>
        <w:t>, 2000</w:t>
      </w:r>
      <w:r>
        <w:t>). People employ ambiguous communication to convey a wide range of emotional responses. Expects members of the "in" group to know and follow the appropriate protocol when interacting</w:t>
      </w:r>
      <w:proofErr w:type="gramStart"/>
      <w:r>
        <w:t>.(</w:t>
      </w:r>
      <w:proofErr w:type="gramEnd"/>
      <w:r>
        <w:t>1) modify their communicative style depending on the social rank of their interlocutor;</w:t>
      </w:r>
    </w:p>
    <w:p w:rsidR="00A506EE" w:rsidRPr="003F5E97" w:rsidRDefault="00A506EE" w:rsidP="00A506EE">
      <w:pPr>
        <w:rPr>
          <w:rFonts w:eastAsiaTheme="minorEastAsia" w:hint="eastAsia"/>
        </w:rPr>
      </w:pPr>
      <w:r>
        <w:rPr>
          <w:rFonts w:eastAsiaTheme="minorEastAsia" w:hint="eastAsia"/>
        </w:rPr>
        <w:t xml:space="preserve">British </w:t>
      </w:r>
      <w:r>
        <w:rPr>
          <w:rFonts w:hint="eastAsia"/>
        </w:rPr>
        <w:t>and Portugal</w:t>
      </w:r>
      <w:r>
        <w:rPr>
          <w:rFonts w:eastAsiaTheme="minorEastAsia" w:hint="eastAsia"/>
        </w:rPr>
        <w:t xml:space="preserve"> are all belong to high context culture. It is the similarity between two countries. So there would not be serious problems if British managers communicate with </w:t>
      </w:r>
      <w:r>
        <w:rPr>
          <w:rFonts w:eastAsiaTheme="minorEastAsia"/>
        </w:rPr>
        <w:t>Portuguese</w:t>
      </w:r>
      <w:r>
        <w:rPr>
          <w:rFonts w:eastAsiaTheme="minorEastAsia" w:hint="eastAsia"/>
        </w:rPr>
        <w:t xml:space="preserve"> managers in similar way.</w:t>
      </w:r>
    </w:p>
    <w:p w:rsidR="003F5E97" w:rsidRPr="00A506EE" w:rsidRDefault="003F5E97" w:rsidP="005D1E0C">
      <w:pPr>
        <w:rPr>
          <w:rStyle w:val="apple-converted-space"/>
          <w:rFonts w:eastAsiaTheme="minorEastAsia" w:hint="eastAsia"/>
        </w:rPr>
      </w:pPr>
    </w:p>
    <w:p w:rsidR="003F5E97" w:rsidRPr="003F5E97" w:rsidRDefault="003F5E97" w:rsidP="003F5E97">
      <w:pPr>
        <w:pStyle w:val="2"/>
        <w:rPr>
          <w:rStyle w:val="apple-converted-space"/>
          <w:rFonts w:eastAsiaTheme="minorEastAsia"/>
          <w:color w:val="222222"/>
          <w:shd w:val="clear" w:color="auto" w:fill="FFFFFF"/>
        </w:rPr>
      </w:pPr>
      <w:bookmarkStart w:id="19" w:name="_Toc504194442"/>
      <w:r>
        <w:rPr>
          <w:rStyle w:val="apple-converted-space"/>
          <w:rFonts w:eastAsiaTheme="minorEastAsia" w:hint="eastAsia"/>
          <w:color w:val="222222"/>
          <w:shd w:val="clear" w:color="auto" w:fill="FFFFFF"/>
        </w:rPr>
        <w:t xml:space="preserve">2.3 </w:t>
      </w:r>
      <w:r>
        <w:rPr>
          <w:rFonts w:eastAsiaTheme="minorEastAsia" w:hint="eastAsia"/>
        </w:rPr>
        <w:t>C</w:t>
      </w:r>
      <w:r w:rsidRPr="003F5E97">
        <w:t>ustoms</w:t>
      </w:r>
      <w:r w:rsidRPr="003F5E97">
        <w:rPr>
          <w:rFonts w:eastAsiaTheme="minorEastAsia"/>
          <w:color w:val="222222"/>
          <w:shd w:val="clear" w:color="auto" w:fill="FFFFFF"/>
        </w:rPr>
        <w:t xml:space="preserve"> and etiquette</w:t>
      </w:r>
      <w:bookmarkEnd w:id="19"/>
    </w:p>
    <w:p w:rsidR="003F5E97" w:rsidRDefault="003F5E97" w:rsidP="003F5E97">
      <w:r>
        <w:t>As the Samuel and Porter (2001) discuss, the best way to improve intercultural communication is to improve your own communication styles. In the previous part, the importance of</w:t>
      </w:r>
      <w:r>
        <w:rPr>
          <w:rFonts w:hint="eastAsia"/>
        </w:rPr>
        <w:t xml:space="preserve"> realizing</w:t>
      </w:r>
      <w:r>
        <w:t xml:space="preserve"> culture difference have been stressed, but on top of that</w:t>
      </w:r>
      <w:r>
        <w:rPr>
          <w:rFonts w:hint="eastAsia"/>
        </w:rPr>
        <w:t>,</w:t>
      </w:r>
      <w:r>
        <w:t xml:space="preserve"> it is even more important to be able to adapt to the etiquettes, customs and social setting of the culture you interact with.</w:t>
      </w:r>
      <w:r>
        <w:rPr>
          <w:rFonts w:hint="eastAsia"/>
        </w:rPr>
        <w:t xml:space="preserve"> </w:t>
      </w:r>
      <w:r w:rsidRPr="00DB697D">
        <w:t>So understanding Portugal's customs and business etiquette is necessary for successful cooperation with them.</w:t>
      </w:r>
    </w:p>
    <w:p w:rsidR="003F5E97" w:rsidRPr="003F5E97" w:rsidRDefault="003F5E97" w:rsidP="003F5E97">
      <w:pPr>
        <w:pStyle w:val="3"/>
        <w:rPr>
          <w:rFonts w:eastAsiaTheme="minorEastAsia" w:hint="eastAsia"/>
        </w:rPr>
      </w:pPr>
      <w:bookmarkStart w:id="20" w:name="_Toc504194443"/>
      <w:r w:rsidRPr="00165034">
        <w:t>2.</w:t>
      </w:r>
      <w:r>
        <w:rPr>
          <w:rFonts w:eastAsiaTheme="minorEastAsia" w:hint="eastAsia"/>
        </w:rPr>
        <w:t>3.1 G</w:t>
      </w:r>
      <w:r w:rsidRPr="003F5E97">
        <w:rPr>
          <w:rFonts w:eastAsiaTheme="minorEastAsia"/>
        </w:rPr>
        <w:t>reetings</w:t>
      </w:r>
      <w:bookmarkEnd w:id="20"/>
    </w:p>
    <w:p w:rsidR="003F5E97" w:rsidRDefault="003F5E97" w:rsidP="003F5E97">
      <w:r>
        <w:t>It is appropriate to shake hands with everyone in the formal situation. When greeting acquaintances and friends, men hugged each other, and women kissed both cheeks.</w:t>
      </w:r>
      <w:r>
        <w:rPr>
          <w:rFonts w:hint="eastAsia"/>
        </w:rPr>
        <w:t xml:space="preserve"> (</w:t>
      </w:r>
      <w:r w:rsidRPr="00DB697D">
        <w:t>Carte</w:t>
      </w:r>
      <w:r w:rsidRPr="00DB697D">
        <w:rPr>
          <w:rFonts w:hint="eastAsia"/>
        </w:rPr>
        <w:t>, 2008</w:t>
      </w:r>
      <w:r>
        <w:rPr>
          <w:rFonts w:hint="eastAsia"/>
        </w:rPr>
        <w:t>)</w:t>
      </w:r>
    </w:p>
    <w:p w:rsidR="003F5E97" w:rsidRDefault="003F5E97" w:rsidP="003F5E97">
      <w:r>
        <w:t>Portuguese do not use a lot of gestures. Overrepresentation with gestures or body language gives a bad impression. As in many cultures, pointing with your finger is considered offensive</w:t>
      </w:r>
      <w:proofErr w:type="gramStart"/>
      <w:r>
        <w:t>.</w:t>
      </w:r>
      <w:r>
        <w:rPr>
          <w:rFonts w:hint="eastAsia"/>
        </w:rPr>
        <w:t>(</w:t>
      </w:r>
      <w:proofErr w:type="gramEnd"/>
      <w:r>
        <w:rPr>
          <w:rFonts w:hint="eastAsia"/>
        </w:rPr>
        <w:t>3)</w:t>
      </w:r>
    </w:p>
    <w:p w:rsidR="003F5E97" w:rsidRPr="003F5E97" w:rsidRDefault="003F5E97" w:rsidP="003F5E97">
      <w:pPr>
        <w:pStyle w:val="3"/>
        <w:rPr>
          <w:rFonts w:eastAsiaTheme="minorEastAsia" w:hint="eastAsia"/>
        </w:rPr>
      </w:pPr>
      <w:bookmarkStart w:id="21" w:name="_Toc504194444"/>
      <w:r w:rsidRPr="00165034">
        <w:lastRenderedPageBreak/>
        <w:t>2.</w:t>
      </w:r>
      <w:r>
        <w:rPr>
          <w:rFonts w:eastAsiaTheme="minorEastAsia" w:hint="eastAsia"/>
        </w:rPr>
        <w:t xml:space="preserve">3.2 </w:t>
      </w:r>
      <w:r>
        <w:rPr>
          <w:rFonts w:eastAsiaTheme="minorEastAsia"/>
        </w:rPr>
        <w:t>Gift giving etiquette</w:t>
      </w:r>
      <w:bookmarkEnd w:id="21"/>
    </w:p>
    <w:p w:rsidR="003F5E97" w:rsidRDefault="003F5E97" w:rsidP="003F5E97">
      <w:r>
        <w:t>Excessively expensive gifts can be accepted only if they are really appropriate for a particular business situation and if the person involved has a high position within the company.</w:t>
      </w:r>
      <w:r>
        <w:rPr>
          <w:rFonts w:hint="eastAsia"/>
        </w:rPr>
        <w:t xml:space="preserve"> </w:t>
      </w:r>
      <w:r>
        <w:t>Suitable gifts for Portuguese business partners include gifts from your own country or region. Spirits, whisky, French brandy (Cognac) or Port wine, coffee table books, personal items such as ties or scarves are also acceptable gifts type</w:t>
      </w:r>
      <w:r>
        <w:rPr>
          <w:rFonts w:hint="eastAsia"/>
        </w:rPr>
        <w:t>.(2)</w:t>
      </w:r>
    </w:p>
    <w:p w:rsidR="003F5E97" w:rsidRDefault="003F5E97" w:rsidP="003F5E97">
      <w:r>
        <w:t>When giving a bouquet, it is considered unlucky to give 13 flowers and avoid giving lilies or chrysanthemums as these flowers are only used at funerals. Red flowers should also be avoided as red is the symbol of the revolution. The usual practice is to present gifts unwrapped and to give them at the beginning of a business encounter.</w:t>
      </w:r>
      <w:r>
        <w:rPr>
          <w:rFonts w:hint="eastAsia"/>
        </w:rPr>
        <w:t xml:space="preserve"> </w:t>
      </w:r>
      <w:r>
        <w:t xml:space="preserve">It is polite to open it immediately and express gratitude. </w:t>
      </w:r>
      <w:r>
        <w:rPr>
          <w:rFonts w:hint="eastAsia"/>
        </w:rPr>
        <w:t>(3)</w:t>
      </w:r>
    </w:p>
    <w:p w:rsidR="003F5E97" w:rsidRPr="003F5E97" w:rsidRDefault="003F5E97" w:rsidP="003F5E97">
      <w:pPr>
        <w:pStyle w:val="3"/>
        <w:rPr>
          <w:rFonts w:eastAsiaTheme="minorEastAsia" w:hint="eastAsia"/>
        </w:rPr>
      </w:pPr>
      <w:bookmarkStart w:id="22" w:name="_Toc504194445"/>
      <w:r w:rsidRPr="00165034">
        <w:t>2.</w:t>
      </w:r>
      <w:r>
        <w:rPr>
          <w:rFonts w:eastAsiaTheme="minorEastAsia" w:hint="eastAsia"/>
        </w:rPr>
        <w:t>3.3 Dining</w:t>
      </w:r>
      <w:r>
        <w:rPr>
          <w:rFonts w:eastAsiaTheme="minorEastAsia"/>
        </w:rPr>
        <w:t xml:space="preserve"> etiquette</w:t>
      </w:r>
      <w:bookmarkEnd w:id="22"/>
    </w:p>
    <w:p w:rsidR="003F5E97" w:rsidRDefault="003F5E97" w:rsidP="003F5E97">
      <w:r>
        <w:t xml:space="preserve">If invited to a dinner, it is polite to arrive no more than 15 minutes after the stipulated time. Being late between half an hour and an hour is accepted when you go to a party or larger social gathering. Guests need to remain standing until invited to sit down and may be shown to a particular seat. Table manners are Continental -- the fork is held in the left hand and the knife in the right while eating. Do not begin eating until the hostess says </w:t>
      </w:r>
      <w:proofErr w:type="spellStart"/>
      <w:r>
        <w:t>bom</w:t>
      </w:r>
      <w:proofErr w:type="spellEnd"/>
      <w:r>
        <w:t xml:space="preserve"> </w:t>
      </w:r>
      <w:proofErr w:type="spellStart"/>
      <w:r>
        <w:t>apetite</w:t>
      </w:r>
      <w:proofErr w:type="spellEnd"/>
      <w:proofErr w:type="gramStart"/>
      <w:r>
        <w:t>.</w:t>
      </w:r>
      <w:r>
        <w:rPr>
          <w:rFonts w:hint="eastAsia"/>
        </w:rPr>
        <w:t>(</w:t>
      </w:r>
      <w:proofErr w:type="gramEnd"/>
      <w:r>
        <w:rPr>
          <w:rFonts w:hint="eastAsia"/>
        </w:rPr>
        <w:t>3)</w:t>
      </w:r>
    </w:p>
    <w:p w:rsidR="003F5E97" w:rsidRPr="003F5E97" w:rsidRDefault="003F5E97" w:rsidP="003F5E97">
      <w:pPr>
        <w:pStyle w:val="3"/>
        <w:rPr>
          <w:rFonts w:eastAsiaTheme="minorEastAsia" w:hint="eastAsia"/>
        </w:rPr>
      </w:pPr>
      <w:bookmarkStart w:id="23" w:name="_Toc504194446"/>
      <w:r w:rsidRPr="00165034">
        <w:t>2.</w:t>
      </w:r>
      <w:r>
        <w:rPr>
          <w:rFonts w:eastAsiaTheme="minorEastAsia" w:hint="eastAsia"/>
        </w:rPr>
        <w:t xml:space="preserve">3.4 </w:t>
      </w:r>
      <w:r w:rsidRPr="003F5E97">
        <w:rPr>
          <w:rFonts w:eastAsiaTheme="minorEastAsia"/>
        </w:rPr>
        <w:t xml:space="preserve">Business </w:t>
      </w:r>
      <w:r>
        <w:rPr>
          <w:rFonts w:eastAsiaTheme="minorEastAsia" w:hint="eastAsia"/>
        </w:rPr>
        <w:t>m</w:t>
      </w:r>
      <w:r w:rsidRPr="003F5E97">
        <w:rPr>
          <w:rFonts w:eastAsiaTheme="minorEastAsia"/>
        </w:rPr>
        <w:t>eeting</w:t>
      </w:r>
      <w:r>
        <w:rPr>
          <w:rFonts w:eastAsiaTheme="minorEastAsia"/>
        </w:rPr>
        <w:t xml:space="preserve"> </w:t>
      </w:r>
      <w:proofErr w:type="gramStart"/>
      <w:r>
        <w:rPr>
          <w:rFonts w:eastAsiaTheme="minorEastAsia"/>
        </w:rPr>
        <w:t>etiquette</w:t>
      </w:r>
      <w:r>
        <w:rPr>
          <w:rFonts w:eastAsiaTheme="minorEastAsia" w:hint="eastAsia"/>
        </w:rPr>
        <w:t>(</w:t>
      </w:r>
      <w:proofErr w:type="gramEnd"/>
      <w:r>
        <w:rPr>
          <w:rFonts w:eastAsiaTheme="minorEastAsia" w:hint="eastAsia"/>
        </w:rPr>
        <w:t>4)</w:t>
      </w:r>
      <w:bookmarkEnd w:id="23"/>
    </w:p>
    <w:p w:rsidR="003F5E97" w:rsidRDefault="003F5E97" w:rsidP="003F5E97">
      <w:r>
        <w:t>Appointments are mandatory and should be made 1 to 2 weeks in advance. Initial correspondence should be written in Portuguese. Since most Portuguese take vacation during August, it is not an ideal time to try to schedule meetings. It is also best not to plan meetings during the week between Christmas and New Year.</w:t>
      </w:r>
    </w:p>
    <w:p w:rsidR="003F5E97" w:rsidRDefault="003F5E97" w:rsidP="003F5E97">
      <w:r>
        <w:t xml:space="preserve">People need to reconfirm the meeting a few days in advance and should arrive on time for </w:t>
      </w:r>
      <w:proofErr w:type="spellStart"/>
      <w:r>
        <w:t>meetings.Punctuality</w:t>
      </w:r>
      <w:proofErr w:type="spellEnd"/>
      <w:r>
        <w:t xml:space="preserve"> displays respect for the meeting person. If kept waiting, it is important not to appear irritated. </w:t>
      </w:r>
    </w:p>
    <w:p w:rsidR="003F5E97" w:rsidRDefault="003F5E97" w:rsidP="003F5E97">
      <w:r>
        <w:t>A fair amount of getting-to-know-you conversation may take place before the business conversation begins. Agendas serve as starting points for discussions; they do not serve as schedules. People should not remove jackets unless business associates do so.</w:t>
      </w:r>
      <w:r>
        <w:rPr>
          <w:rFonts w:eastAsiaTheme="minorEastAsia" w:hint="eastAsia"/>
        </w:rPr>
        <w:t xml:space="preserve"> </w:t>
      </w:r>
      <w:r>
        <w:t>Presentations should be well thought-out, thorough, and backed up with charts and figures. Decisions are not reached at meetings.</w:t>
      </w:r>
    </w:p>
    <w:p w:rsidR="005D1E0C" w:rsidRDefault="005D1E0C" w:rsidP="005D1E0C">
      <w:pPr>
        <w:rPr>
          <w:rStyle w:val="apple-converted-space"/>
          <w:rFonts w:eastAsiaTheme="minorEastAsia"/>
          <w:color w:val="222222"/>
          <w:shd w:val="clear" w:color="auto" w:fill="FFFFFF"/>
        </w:rPr>
      </w:pPr>
    </w:p>
    <w:p w:rsidR="00B94A54" w:rsidRPr="00165034" w:rsidRDefault="00B94A54" w:rsidP="005D1E0C">
      <w:pPr>
        <w:pStyle w:val="1"/>
      </w:pPr>
      <w:bookmarkStart w:id="24" w:name="_Toc504194447"/>
      <w:r w:rsidRPr="00165034">
        <w:t>3.0 Conclusions</w:t>
      </w:r>
      <w:bookmarkEnd w:id="24"/>
    </w:p>
    <w:p w:rsidR="003F5E97" w:rsidRDefault="003F5E97" w:rsidP="003F5E97">
      <w:pPr>
        <w:rPr>
          <w:rFonts w:hint="eastAsia"/>
        </w:rPr>
      </w:pPr>
      <w:r>
        <w:rPr>
          <w:rFonts w:hint="eastAsia"/>
        </w:rPr>
        <w:t>Britain</w:t>
      </w:r>
      <w:r w:rsidRPr="00DB697D">
        <w:t xml:space="preserve"> </w:t>
      </w:r>
      <w:r>
        <w:t>culture</w:t>
      </w:r>
      <w:r>
        <w:rPr>
          <w:rFonts w:eastAsiaTheme="minorEastAsia" w:hint="eastAsia"/>
        </w:rPr>
        <w:t xml:space="preserve"> </w:t>
      </w:r>
      <w:r w:rsidRPr="00DB697D">
        <w:t>is perceived as being predominantly low power distance</w:t>
      </w:r>
      <w:r>
        <w:rPr>
          <w:rFonts w:hint="eastAsia"/>
        </w:rPr>
        <w:t>, individualism,</w:t>
      </w:r>
      <w:r w:rsidRPr="00DB697D">
        <w:t xml:space="preserve"> masculine,</w:t>
      </w:r>
      <w:r>
        <w:rPr>
          <w:rFonts w:hint="eastAsia"/>
        </w:rPr>
        <w:t xml:space="preserve"> uncertainty accepted, long-term oriented and indulgent</w:t>
      </w:r>
      <w:r>
        <w:rPr>
          <w:rFonts w:eastAsiaTheme="minorEastAsia" w:hint="eastAsia"/>
        </w:rPr>
        <w:t>.</w:t>
      </w:r>
      <w:r w:rsidRPr="00DB697D">
        <w:t xml:space="preserve"> Portuguese culture, is perceived as being pr</w:t>
      </w:r>
      <w:r>
        <w:t>edominantly high power distance</w:t>
      </w:r>
      <w:r>
        <w:rPr>
          <w:rFonts w:hint="eastAsia"/>
        </w:rPr>
        <w:t xml:space="preserve">, </w:t>
      </w:r>
      <w:r>
        <w:t>collectivism</w:t>
      </w:r>
      <w:r>
        <w:rPr>
          <w:rFonts w:hint="eastAsia"/>
        </w:rPr>
        <w:t>,</w:t>
      </w:r>
      <w:r w:rsidRPr="00DB697D">
        <w:t xml:space="preserve"> feminine</w:t>
      </w:r>
      <w:r>
        <w:rPr>
          <w:rFonts w:hint="eastAsia"/>
        </w:rPr>
        <w:t>, uncertainty avoidant, short-term oriented and restricted</w:t>
      </w:r>
      <w:r w:rsidRPr="00DB697D">
        <w:t>.</w:t>
      </w:r>
    </w:p>
    <w:p w:rsidR="003F5E97" w:rsidRPr="003F5E97" w:rsidRDefault="003F5E97" w:rsidP="003F5E97">
      <w:pPr>
        <w:rPr>
          <w:rFonts w:eastAsiaTheme="minorEastAsia" w:hint="eastAsia"/>
        </w:rPr>
      </w:pPr>
      <w:r>
        <w:rPr>
          <w:rFonts w:eastAsiaTheme="minorEastAsia" w:hint="eastAsia"/>
        </w:rPr>
        <w:t xml:space="preserve">British </w:t>
      </w:r>
      <w:r>
        <w:rPr>
          <w:rFonts w:hint="eastAsia"/>
        </w:rPr>
        <w:t>and Portugal</w:t>
      </w:r>
      <w:r>
        <w:rPr>
          <w:rFonts w:eastAsiaTheme="minorEastAsia" w:hint="eastAsia"/>
        </w:rPr>
        <w:t xml:space="preserve"> </w:t>
      </w:r>
      <w:r w:rsidR="00A506EE">
        <w:rPr>
          <w:rFonts w:eastAsiaTheme="minorEastAsia" w:hint="eastAsia"/>
        </w:rPr>
        <w:t xml:space="preserve">are all belong to high context culture. It is the similarity between two countries. So there would not be serious problems if British managers </w:t>
      </w:r>
      <w:r w:rsidR="00A506EE">
        <w:rPr>
          <w:rFonts w:eastAsiaTheme="minorEastAsia" w:hint="eastAsia"/>
        </w:rPr>
        <w:lastRenderedPageBreak/>
        <w:t xml:space="preserve">communicate with </w:t>
      </w:r>
      <w:r w:rsidR="00A506EE">
        <w:rPr>
          <w:rFonts w:eastAsiaTheme="minorEastAsia"/>
        </w:rPr>
        <w:t>Portuguese</w:t>
      </w:r>
      <w:r w:rsidR="00A506EE">
        <w:rPr>
          <w:rFonts w:eastAsiaTheme="minorEastAsia" w:hint="eastAsia"/>
        </w:rPr>
        <w:t xml:space="preserve"> managers in similar way.</w:t>
      </w:r>
    </w:p>
    <w:p w:rsidR="003F5E97" w:rsidRDefault="003F5E97" w:rsidP="003F5E97">
      <w:r w:rsidRPr="00DB697D">
        <w:t>Portugal's customs and business etiquette</w:t>
      </w:r>
      <w:r>
        <w:rPr>
          <w:rFonts w:hint="eastAsia"/>
        </w:rPr>
        <w:t xml:space="preserve"> </w:t>
      </w:r>
      <w:r w:rsidR="00A506EE">
        <w:rPr>
          <w:rFonts w:eastAsiaTheme="minorEastAsia" w:hint="eastAsia"/>
        </w:rPr>
        <w:t>need to</w:t>
      </w:r>
      <w:r>
        <w:rPr>
          <w:rFonts w:hint="eastAsia"/>
        </w:rPr>
        <w:t xml:space="preserve"> be paid attention to during business </w:t>
      </w:r>
      <w:r w:rsidR="00A506EE">
        <w:t>cooperation</w:t>
      </w:r>
      <w:r>
        <w:rPr>
          <w:rFonts w:hint="eastAsia"/>
        </w:rPr>
        <w:t>.</w:t>
      </w:r>
    </w:p>
    <w:p w:rsidR="005D1E0C" w:rsidRPr="003F5E97" w:rsidRDefault="005D1E0C"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Default="00696FE6" w:rsidP="005D1E0C">
      <w:pPr>
        <w:rPr>
          <w:rFonts w:eastAsiaTheme="minorEastAsia"/>
          <w:shd w:val="clear" w:color="auto" w:fill="FFFFFF"/>
        </w:rPr>
      </w:pPr>
    </w:p>
    <w:p w:rsidR="00696FE6" w:rsidRPr="00696FE6" w:rsidRDefault="00696FE6" w:rsidP="00696FE6">
      <w:pPr>
        <w:pStyle w:val="1"/>
        <w:rPr>
          <w:rFonts w:eastAsiaTheme="minorEastAsia"/>
        </w:rPr>
      </w:pPr>
      <w:bookmarkStart w:id="25" w:name="_Toc504194448"/>
      <w:r>
        <w:rPr>
          <w:rFonts w:eastAsiaTheme="minorEastAsia" w:hint="eastAsia"/>
        </w:rPr>
        <w:t>Reference</w:t>
      </w:r>
      <w:r w:rsidR="00D05735">
        <w:rPr>
          <w:rFonts w:eastAsiaTheme="minorEastAsia" w:hint="eastAsia"/>
        </w:rPr>
        <w:t>s</w:t>
      </w:r>
      <w:bookmarkEnd w:id="25"/>
    </w:p>
    <w:p w:rsidR="0038564E" w:rsidRPr="00696FE6" w:rsidRDefault="00696FE6" w:rsidP="00A506EE">
      <w:pPr>
        <w:rPr>
          <w:sz w:val="20"/>
          <w:szCs w:val="20"/>
        </w:rPr>
      </w:pPr>
      <w:r w:rsidRPr="00696FE6">
        <w:rPr>
          <w:sz w:val="20"/>
          <w:szCs w:val="20"/>
          <w:shd w:val="clear" w:color="auto" w:fill="FFFFFF"/>
        </w:rPr>
        <w:t>Anon</w:t>
      </w:r>
    </w:p>
    <w:p w:rsidR="0038564E" w:rsidRPr="0038564E" w:rsidRDefault="0038564E" w:rsidP="005D1E0C">
      <w:pPr>
        <w:rPr>
          <w:rFonts w:eastAsiaTheme="minorEastAsia"/>
          <w:shd w:val="clear" w:color="auto" w:fill="FFFFFF"/>
        </w:rPr>
      </w:pPr>
    </w:p>
    <w:sectPr w:rsidR="0038564E" w:rsidRPr="0038564E" w:rsidSect="00D05735">
      <w:headerReference w:type="default" r:id="rId9"/>
      <w:footerReference w:type="default" r:id="rId10"/>
      <w:headerReference w:type="first" r:id="rId11"/>
      <w:footerReference w:type="first" r:id="rId12"/>
      <w:pgSz w:w="11906" w:h="16838"/>
      <w:pgMar w:top="1440" w:right="1800" w:bottom="1440" w:left="1800" w:header="851" w:footer="992" w:gutter="0"/>
      <w:pgNumType w:start="0"/>
      <w:cols w:space="425"/>
      <w:titlePg/>
      <w:docGrid w:type="lines"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47AB" w:rsidRDefault="00BD47AB" w:rsidP="002713FF">
      <w:r>
        <w:separator/>
      </w:r>
    </w:p>
  </w:endnote>
  <w:endnote w:type="continuationSeparator" w:id="0">
    <w:p w:rsidR="00BD47AB" w:rsidRDefault="00BD47AB" w:rsidP="002713F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华文细黑">
    <w:panose1 w:val="02010600040101010101"/>
    <w:charset w:val="86"/>
    <w:family w:val="auto"/>
    <w:pitch w:val="variable"/>
    <w:sig w:usb0="00000287" w:usb1="080F0000" w:usb2="00000010" w:usb3="00000000" w:csb0="0004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9671633"/>
      <w:docPartObj>
        <w:docPartGallery w:val="Page Numbers (Bottom of Page)"/>
        <w:docPartUnique/>
      </w:docPartObj>
    </w:sdtPr>
    <w:sdtContent>
      <w:p w:rsidR="00735F8D" w:rsidRDefault="00735F8D">
        <w:pPr>
          <w:pStyle w:val="ad"/>
          <w:jc w:val="center"/>
        </w:pPr>
        <w:fldSimple w:instr=" PAGE   \* MERGEFORMAT ">
          <w:r w:rsidR="00E375C8" w:rsidRPr="00E375C8">
            <w:rPr>
              <w:noProof/>
              <w:lang w:val="zh-CN"/>
            </w:rPr>
            <w:t>1</w:t>
          </w:r>
        </w:fldSimple>
        <w:r>
          <w:rPr>
            <w:rFonts w:eastAsiaTheme="minorEastAsia" w:hint="eastAsia"/>
          </w:rPr>
          <w:t xml:space="preserve"> of Page 18</w:t>
        </w:r>
      </w:p>
    </w:sdtContent>
  </w:sdt>
  <w:p w:rsidR="00735F8D" w:rsidRDefault="00735F8D">
    <w:pPr>
      <w:pStyle w:val="ad"/>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35F8D" w:rsidRDefault="00735F8D">
    <w:pPr>
      <w:pStyle w:val="ad"/>
      <w:jc w:val="right"/>
    </w:pPr>
  </w:p>
  <w:p w:rsidR="00735F8D" w:rsidRDefault="00735F8D">
    <w:pPr>
      <w:pStyle w:val="ad"/>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47AB" w:rsidRDefault="00BD47AB" w:rsidP="002713FF">
      <w:r>
        <w:separator/>
      </w:r>
    </w:p>
  </w:footnote>
  <w:footnote w:type="continuationSeparator" w:id="0">
    <w:p w:rsidR="00BD47AB" w:rsidRDefault="00BD47AB" w:rsidP="002713F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35F8D" w:rsidRPr="00D05735" w:rsidRDefault="00735F8D" w:rsidP="00D05735">
    <w:pPr>
      <w:pStyle w:val="ac"/>
      <w:jc w:val="left"/>
      <w:rPr>
        <w:rFonts w:eastAsiaTheme="minorEastAsia"/>
      </w:rPr>
    </w:pPr>
    <w:r>
      <w:rPr>
        <w:rFonts w:eastAsiaTheme="minorEastAsia" w:hint="eastAsia"/>
      </w:rPr>
      <w:t>Strategic Management and Sustainability</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35F8D" w:rsidRPr="00D05735" w:rsidRDefault="00735F8D" w:rsidP="00D05735">
    <w:pPr>
      <w:pStyle w:val="ac"/>
      <w:jc w:val="left"/>
      <w:rPr>
        <w:rFonts w:eastAsiaTheme="minorEastAsia"/>
      </w:rPr>
    </w:pPr>
    <w:r>
      <w:rPr>
        <w:rFonts w:eastAsiaTheme="minorEastAsia" w:hint="eastAsia"/>
      </w:rPr>
      <w:t>Strategic Management and Sustainability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4C0FD6"/>
    <w:multiLevelType w:val="multilevel"/>
    <w:tmpl w:val="77382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5B62E6C"/>
    <w:multiLevelType w:val="multilevel"/>
    <w:tmpl w:val="2112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BB765FF"/>
    <w:multiLevelType w:val="multilevel"/>
    <w:tmpl w:val="620CD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A3A4CC3"/>
    <w:multiLevelType w:val="multilevel"/>
    <w:tmpl w:val="15A49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4336677"/>
    <w:multiLevelType w:val="hybridMultilevel"/>
    <w:tmpl w:val="5B92778C"/>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10242"/>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690E83"/>
    <w:rsid w:val="00004E73"/>
    <w:rsid w:val="00011A47"/>
    <w:rsid w:val="00012075"/>
    <w:rsid w:val="00054366"/>
    <w:rsid w:val="00084A8E"/>
    <w:rsid w:val="00087646"/>
    <w:rsid w:val="000C3849"/>
    <w:rsid w:val="000F5692"/>
    <w:rsid w:val="00127148"/>
    <w:rsid w:val="00157923"/>
    <w:rsid w:val="00165034"/>
    <w:rsid w:val="00193A74"/>
    <w:rsid w:val="001C6083"/>
    <w:rsid w:val="001D6E7F"/>
    <w:rsid w:val="00216BD6"/>
    <w:rsid w:val="002473EC"/>
    <w:rsid w:val="00270269"/>
    <w:rsid w:val="002713FF"/>
    <w:rsid w:val="00294EA2"/>
    <w:rsid w:val="002B559F"/>
    <w:rsid w:val="002D46C1"/>
    <w:rsid w:val="00332225"/>
    <w:rsid w:val="00351C42"/>
    <w:rsid w:val="00376EAA"/>
    <w:rsid w:val="0038564E"/>
    <w:rsid w:val="003B0658"/>
    <w:rsid w:val="003D1055"/>
    <w:rsid w:val="003F109F"/>
    <w:rsid w:val="003F1BC1"/>
    <w:rsid w:val="003F5E97"/>
    <w:rsid w:val="0042462C"/>
    <w:rsid w:val="004737A8"/>
    <w:rsid w:val="004955AD"/>
    <w:rsid w:val="004C5B89"/>
    <w:rsid w:val="0051720C"/>
    <w:rsid w:val="00535862"/>
    <w:rsid w:val="005713A3"/>
    <w:rsid w:val="005757C1"/>
    <w:rsid w:val="005D1E0C"/>
    <w:rsid w:val="005E4740"/>
    <w:rsid w:val="00603070"/>
    <w:rsid w:val="006111C8"/>
    <w:rsid w:val="006265FC"/>
    <w:rsid w:val="006569EB"/>
    <w:rsid w:val="006732AB"/>
    <w:rsid w:val="006842C8"/>
    <w:rsid w:val="00690E83"/>
    <w:rsid w:val="00696FE6"/>
    <w:rsid w:val="006F0853"/>
    <w:rsid w:val="006F47A9"/>
    <w:rsid w:val="006F5EF7"/>
    <w:rsid w:val="007107BA"/>
    <w:rsid w:val="00735F8D"/>
    <w:rsid w:val="00736CE8"/>
    <w:rsid w:val="00791212"/>
    <w:rsid w:val="007C0722"/>
    <w:rsid w:val="007C0A5E"/>
    <w:rsid w:val="008128F7"/>
    <w:rsid w:val="00813712"/>
    <w:rsid w:val="00871E08"/>
    <w:rsid w:val="008736EA"/>
    <w:rsid w:val="00877288"/>
    <w:rsid w:val="008A5BD0"/>
    <w:rsid w:val="008B62F0"/>
    <w:rsid w:val="008B73A0"/>
    <w:rsid w:val="008C6F52"/>
    <w:rsid w:val="008D05C5"/>
    <w:rsid w:val="008D31DD"/>
    <w:rsid w:val="009160D4"/>
    <w:rsid w:val="00922F25"/>
    <w:rsid w:val="00924E5D"/>
    <w:rsid w:val="00947A91"/>
    <w:rsid w:val="00955AB9"/>
    <w:rsid w:val="00963656"/>
    <w:rsid w:val="00985024"/>
    <w:rsid w:val="009928D4"/>
    <w:rsid w:val="009A01AA"/>
    <w:rsid w:val="009A6755"/>
    <w:rsid w:val="009B7C39"/>
    <w:rsid w:val="009D1205"/>
    <w:rsid w:val="009E3861"/>
    <w:rsid w:val="00A11811"/>
    <w:rsid w:val="00A2167A"/>
    <w:rsid w:val="00A26FB1"/>
    <w:rsid w:val="00A35E30"/>
    <w:rsid w:val="00A506EE"/>
    <w:rsid w:val="00AB2EC0"/>
    <w:rsid w:val="00AB49A1"/>
    <w:rsid w:val="00AC601F"/>
    <w:rsid w:val="00AF47B9"/>
    <w:rsid w:val="00B00A16"/>
    <w:rsid w:val="00B00C18"/>
    <w:rsid w:val="00B156AF"/>
    <w:rsid w:val="00B36DF7"/>
    <w:rsid w:val="00B475B6"/>
    <w:rsid w:val="00B63150"/>
    <w:rsid w:val="00B94A54"/>
    <w:rsid w:val="00BA01B6"/>
    <w:rsid w:val="00BB700C"/>
    <w:rsid w:val="00BD47AB"/>
    <w:rsid w:val="00C247FE"/>
    <w:rsid w:val="00CC3216"/>
    <w:rsid w:val="00D05735"/>
    <w:rsid w:val="00D4477F"/>
    <w:rsid w:val="00D66DD5"/>
    <w:rsid w:val="00D82F1B"/>
    <w:rsid w:val="00D85D05"/>
    <w:rsid w:val="00D9107E"/>
    <w:rsid w:val="00DA31B3"/>
    <w:rsid w:val="00DF6447"/>
    <w:rsid w:val="00E11790"/>
    <w:rsid w:val="00E375C8"/>
    <w:rsid w:val="00E47501"/>
    <w:rsid w:val="00ED46CF"/>
    <w:rsid w:val="00EE1B25"/>
    <w:rsid w:val="00EF4799"/>
    <w:rsid w:val="00F17B26"/>
    <w:rsid w:val="00F3021B"/>
    <w:rsid w:val="00F40EA7"/>
    <w:rsid w:val="00F44CB5"/>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A31B3"/>
    <w:pPr>
      <w:widowControl w:val="0"/>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DA31B3"/>
    <w:pPr>
      <w:keepNext/>
      <w:keepLines/>
      <w:spacing w:before="120" w:after="120" w:line="360" w:lineRule="auto"/>
      <w:jc w:val="left"/>
      <w:outlineLvl w:val="0"/>
    </w:pPr>
    <w:rPr>
      <w:b/>
      <w:bCs/>
      <w:kern w:val="44"/>
      <w:sz w:val="44"/>
      <w:szCs w:val="44"/>
    </w:rPr>
  </w:style>
  <w:style w:type="paragraph" w:styleId="2">
    <w:name w:val="heading 2"/>
    <w:basedOn w:val="a"/>
    <w:next w:val="a"/>
    <w:link w:val="2Char"/>
    <w:uiPriority w:val="9"/>
    <w:unhideWhenUsed/>
    <w:qFormat/>
    <w:rsid w:val="0051720C"/>
    <w:pPr>
      <w:keepNext/>
      <w:keepLines/>
      <w:spacing w:before="120" w:after="120"/>
      <w:jc w:val="left"/>
      <w:outlineLvl w:val="1"/>
    </w:pPr>
    <w:rPr>
      <w:b/>
      <w:bCs/>
      <w:sz w:val="32"/>
      <w:szCs w:val="32"/>
    </w:rPr>
  </w:style>
  <w:style w:type="paragraph" w:styleId="3">
    <w:name w:val="heading 3"/>
    <w:basedOn w:val="a"/>
    <w:next w:val="a"/>
    <w:link w:val="3Char"/>
    <w:uiPriority w:val="9"/>
    <w:unhideWhenUsed/>
    <w:qFormat/>
    <w:rsid w:val="005D1E0C"/>
    <w:pPr>
      <w:keepNext/>
      <w:keepLines/>
      <w:spacing w:before="120" w:after="120"/>
      <w:outlineLvl w:val="2"/>
    </w:pPr>
    <w:rPr>
      <w:b/>
      <w:bCs/>
      <w:sz w:val="28"/>
      <w:szCs w:val="32"/>
    </w:rPr>
  </w:style>
  <w:style w:type="paragraph" w:styleId="4">
    <w:name w:val="heading 4"/>
    <w:basedOn w:val="a"/>
    <w:next w:val="a"/>
    <w:link w:val="4Char"/>
    <w:uiPriority w:val="9"/>
    <w:unhideWhenUsed/>
    <w:qFormat/>
    <w:rsid w:val="0051720C"/>
    <w:pPr>
      <w:keepNext/>
      <w:keepLines/>
      <w:spacing w:before="80" w:after="80"/>
      <w:outlineLvl w:val="3"/>
    </w:pPr>
    <w:rPr>
      <w:rFonts w:asciiTheme="majorHAnsi" w:eastAsiaTheme="majorEastAsia" w:hAnsiTheme="majorHAnsi" w:cstheme="majorHAnsi"/>
      <w:b/>
      <w:bCs/>
      <w:sz w:val="28"/>
      <w:szCs w:val="28"/>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690E83"/>
    <w:rPr>
      <w:sz w:val="18"/>
      <w:szCs w:val="18"/>
    </w:rPr>
  </w:style>
  <w:style w:type="character" w:customStyle="1" w:styleId="Char">
    <w:name w:val="批注框文本 Char"/>
    <w:basedOn w:val="a0"/>
    <w:link w:val="a3"/>
    <w:uiPriority w:val="99"/>
    <w:semiHidden/>
    <w:rsid w:val="00690E83"/>
    <w:rPr>
      <w:sz w:val="18"/>
      <w:szCs w:val="18"/>
    </w:rPr>
  </w:style>
  <w:style w:type="character" w:customStyle="1" w:styleId="1Char">
    <w:name w:val="标题 1 Char"/>
    <w:basedOn w:val="a0"/>
    <w:link w:val="1"/>
    <w:uiPriority w:val="9"/>
    <w:rsid w:val="00DA31B3"/>
    <w:rPr>
      <w:rFonts w:ascii="Times New Roman" w:eastAsia="Times New Roman" w:hAnsi="Times New Roman" w:cs="Times New Roman"/>
      <w:b/>
      <w:bCs/>
      <w:kern w:val="44"/>
      <w:sz w:val="44"/>
      <w:szCs w:val="44"/>
    </w:rPr>
  </w:style>
  <w:style w:type="character" w:customStyle="1" w:styleId="2Char">
    <w:name w:val="标题 2 Char"/>
    <w:basedOn w:val="a0"/>
    <w:link w:val="2"/>
    <w:uiPriority w:val="9"/>
    <w:rsid w:val="0051720C"/>
    <w:rPr>
      <w:rFonts w:ascii="Times New Roman" w:eastAsia="Times New Roman" w:hAnsi="Times New Roman" w:cs="Times New Roman"/>
      <w:b/>
      <w:bCs/>
      <w:sz w:val="32"/>
      <w:szCs w:val="32"/>
    </w:rPr>
  </w:style>
  <w:style w:type="paragraph" w:styleId="a4">
    <w:name w:val="Date"/>
    <w:basedOn w:val="a"/>
    <w:next w:val="a"/>
    <w:link w:val="Char0"/>
    <w:uiPriority w:val="99"/>
    <w:semiHidden/>
    <w:unhideWhenUsed/>
    <w:rsid w:val="00947A91"/>
    <w:pPr>
      <w:ind w:leftChars="2500" w:left="100"/>
    </w:pPr>
  </w:style>
  <w:style w:type="character" w:customStyle="1" w:styleId="Char0">
    <w:name w:val="日期 Char"/>
    <w:basedOn w:val="a0"/>
    <w:link w:val="a4"/>
    <w:uiPriority w:val="99"/>
    <w:semiHidden/>
    <w:rsid w:val="00947A91"/>
  </w:style>
  <w:style w:type="character" w:customStyle="1" w:styleId="3Char">
    <w:name w:val="标题 3 Char"/>
    <w:basedOn w:val="a0"/>
    <w:link w:val="3"/>
    <w:uiPriority w:val="9"/>
    <w:rsid w:val="005D1E0C"/>
    <w:rPr>
      <w:rFonts w:ascii="Times New Roman" w:eastAsia="Times New Roman" w:hAnsi="Times New Roman" w:cs="Times New Roman"/>
      <w:b/>
      <w:bCs/>
      <w:sz w:val="28"/>
      <w:szCs w:val="32"/>
    </w:rPr>
  </w:style>
  <w:style w:type="paragraph" w:customStyle="1" w:styleId="a5">
    <w:name w:val="二级标题"/>
    <w:basedOn w:val="a6"/>
    <w:link w:val="Char1"/>
    <w:qFormat/>
    <w:rsid w:val="00535862"/>
  </w:style>
  <w:style w:type="character" w:customStyle="1" w:styleId="Char1">
    <w:name w:val="二级标题 Char"/>
    <w:link w:val="a5"/>
    <w:rsid w:val="00535862"/>
    <w:rPr>
      <w:rFonts w:asciiTheme="majorHAnsi" w:eastAsia="宋体" w:hAnsiTheme="majorHAnsi" w:cstheme="majorBidi"/>
      <w:b/>
      <w:bCs/>
      <w:sz w:val="32"/>
      <w:szCs w:val="32"/>
    </w:rPr>
  </w:style>
  <w:style w:type="character" w:styleId="a7">
    <w:name w:val="Hyperlink"/>
    <w:basedOn w:val="a0"/>
    <w:uiPriority w:val="99"/>
    <w:unhideWhenUsed/>
    <w:rsid w:val="00535862"/>
    <w:rPr>
      <w:color w:val="0000FF" w:themeColor="hyperlink"/>
      <w:u w:val="single"/>
    </w:rPr>
  </w:style>
  <w:style w:type="paragraph" w:styleId="a6">
    <w:name w:val="Title"/>
    <w:basedOn w:val="a"/>
    <w:next w:val="a"/>
    <w:link w:val="Char2"/>
    <w:uiPriority w:val="10"/>
    <w:qFormat/>
    <w:rsid w:val="00535862"/>
    <w:pPr>
      <w:spacing w:before="240" w:after="60"/>
      <w:jc w:val="center"/>
      <w:outlineLvl w:val="0"/>
    </w:pPr>
    <w:rPr>
      <w:rFonts w:asciiTheme="majorHAnsi" w:eastAsia="宋体" w:hAnsiTheme="majorHAnsi" w:cstheme="majorBidi"/>
      <w:b/>
      <w:bCs/>
      <w:sz w:val="32"/>
      <w:szCs w:val="32"/>
    </w:rPr>
  </w:style>
  <w:style w:type="character" w:customStyle="1" w:styleId="Char2">
    <w:name w:val="标题 Char"/>
    <w:basedOn w:val="a0"/>
    <w:link w:val="a6"/>
    <w:uiPriority w:val="10"/>
    <w:rsid w:val="00535862"/>
    <w:rPr>
      <w:rFonts w:asciiTheme="majorHAnsi" w:eastAsia="宋体" w:hAnsiTheme="majorHAnsi" w:cstheme="majorBidi"/>
      <w:b/>
      <w:bCs/>
      <w:sz w:val="32"/>
      <w:szCs w:val="32"/>
    </w:rPr>
  </w:style>
  <w:style w:type="paragraph" w:styleId="a8">
    <w:name w:val="List Paragraph"/>
    <w:basedOn w:val="a"/>
    <w:uiPriority w:val="34"/>
    <w:qFormat/>
    <w:rsid w:val="008D05C5"/>
    <w:pPr>
      <w:ind w:firstLineChars="200" w:firstLine="420"/>
    </w:pPr>
  </w:style>
  <w:style w:type="character" w:customStyle="1" w:styleId="searchword">
    <w:name w:val="searchword"/>
    <w:basedOn w:val="a0"/>
    <w:rsid w:val="00332225"/>
  </w:style>
  <w:style w:type="character" w:customStyle="1" w:styleId="apple-converted-space">
    <w:name w:val="apple-converted-space"/>
    <w:basedOn w:val="a0"/>
    <w:rsid w:val="00351C42"/>
  </w:style>
  <w:style w:type="paragraph" w:styleId="a9">
    <w:name w:val="Normal (Web)"/>
    <w:basedOn w:val="a"/>
    <w:uiPriority w:val="99"/>
    <w:unhideWhenUsed/>
    <w:rsid w:val="00F17B26"/>
    <w:pPr>
      <w:widowControl/>
      <w:spacing w:before="100" w:beforeAutospacing="1" w:after="100" w:afterAutospacing="1"/>
      <w:jc w:val="left"/>
    </w:pPr>
    <w:rPr>
      <w:rFonts w:ascii="宋体" w:eastAsia="宋体" w:hAnsi="宋体" w:cs="宋体"/>
      <w:kern w:val="0"/>
    </w:rPr>
  </w:style>
  <w:style w:type="character" w:styleId="aa">
    <w:name w:val="Strong"/>
    <w:basedOn w:val="a0"/>
    <w:uiPriority w:val="22"/>
    <w:qFormat/>
    <w:rsid w:val="002D46C1"/>
    <w:rPr>
      <w:b/>
      <w:bCs/>
    </w:rPr>
  </w:style>
  <w:style w:type="character" w:styleId="ab">
    <w:name w:val="Emphasis"/>
    <w:basedOn w:val="a0"/>
    <w:uiPriority w:val="20"/>
    <w:qFormat/>
    <w:rsid w:val="00157923"/>
    <w:rPr>
      <w:i/>
      <w:iCs/>
    </w:rPr>
  </w:style>
  <w:style w:type="paragraph" w:styleId="TOC">
    <w:name w:val="TOC Heading"/>
    <w:basedOn w:val="1"/>
    <w:next w:val="a"/>
    <w:uiPriority w:val="39"/>
    <w:semiHidden/>
    <w:unhideWhenUsed/>
    <w:qFormat/>
    <w:rsid w:val="00B00A16"/>
    <w:pPr>
      <w:widowControl/>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10">
    <w:name w:val="toc 1"/>
    <w:basedOn w:val="a"/>
    <w:next w:val="a"/>
    <w:autoRedefine/>
    <w:uiPriority w:val="39"/>
    <w:unhideWhenUsed/>
    <w:rsid w:val="00B00A16"/>
  </w:style>
  <w:style w:type="paragraph" w:styleId="20">
    <w:name w:val="toc 2"/>
    <w:basedOn w:val="a"/>
    <w:next w:val="a"/>
    <w:autoRedefine/>
    <w:uiPriority w:val="39"/>
    <w:unhideWhenUsed/>
    <w:rsid w:val="00B00A16"/>
    <w:pPr>
      <w:ind w:leftChars="200" w:left="420"/>
    </w:pPr>
  </w:style>
  <w:style w:type="paragraph" w:styleId="30">
    <w:name w:val="toc 3"/>
    <w:basedOn w:val="a"/>
    <w:next w:val="a"/>
    <w:autoRedefine/>
    <w:uiPriority w:val="39"/>
    <w:unhideWhenUsed/>
    <w:rsid w:val="00B00A16"/>
    <w:pPr>
      <w:ind w:leftChars="400" w:left="840"/>
    </w:pPr>
  </w:style>
  <w:style w:type="paragraph" w:styleId="ac">
    <w:name w:val="header"/>
    <w:basedOn w:val="a"/>
    <w:link w:val="Char3"/>
    <w:uiPriority w:val="99"/>
    <w:unhideWhenUsed/>
    <w:rsid w:val="002713FF"/>
    <w:pPr>
      <w:pBdr>
        <w:bottom w:val="single" w:sz="6" w:space="1" w:color="auto"/>
      </w:pBdr>
      <w:tabs>
        <w:tab w:val="center" w:pos="4153"/>
        <w:tab w:val="right" w:pos="8306"/>
      </w:tabs>
      <w:snapToGrid w:val="0"/>
      <w:jc w:val="center"/>
    </w:pPr>
    <w:rPr>
      <w:sz w:val="18"/>
      <w:szCs w:val="18"/>
    </w:rPr>
  </w:style>
  <w:style w:type="character" w:customStyle="1" w:styleId="Char3">
    <w:name w:val="页眉 Char"/>
    <w:basedOn w:val="a0"/>
    <w:link w:val="ac"/>
    <w:uiPriority w:val="99"/>
    <w:rsid w:val="002713FF"/>
    <w:rPr>
      <w:sz w:val="18"/>
      <w:szCs w:val="18"/>
    </w:rPr>
  </w:style>
  <w:style w:type="paragraph" w:styleId="ad">
    <w:name w:val="footer"/>
    <w:basedOn w:val="a"/>
    <w:link w:val="Char4"/>
    <w:uiPriority w:val="99"/>
    <w:unhideWhenUsed/>
    <w:rsid w:val="002713FF"/>
    <w:pPr>
      <w:tabs>
        <w:tab w:val="center" w:pos="4153"/>
        <w:tab w:val="right" w:pos="8306"/>
      </w:tabs>
      <w:snapToGrid w:val="0"/>
      <w:jc w:val="left"/>
    </w:pPr>
    <w:rPr>
      <w:sz w:val="18"/>
      <w:szCs w:val="18"/>
    </w:rPr>
  </w:style>
  <w:style w:type="character" w:customStyle="1" w:styleId="Char4">
    <w:name w:val="页脚 Char"/>
    <w:basedOn w:val="a0"/>
    <w:link w:val="ad"/>
    <w:uiPriority w:val="99"/>
    <w:rsid w:val="002713FF"/>
    <w:rPr>
      <w:sz w:val="18"/>
      <w:szCs w:val="18"/>
    </w:rPr>
  </w:style>
  <w:style w:type="character" w:customStyle="1" w:styleId="4Char">
    <w:name w:val="标题 4 Char"/>
    <w:basedOn w:val="a0"/>
    <w:link w:val="4"/>
    <w:uiPriority w:val="9"/>
    <w:rsid w:val="0051720C"/>
    <w:rPr>
      <w:rFonts w:asciiTheme="majorHAnsi" w:eastAsiaTheme="majorEastAsia" w:hAnsiTheme="majorHAnsi" w:cstheme="majorHAnsi"/>
      <w:b/>
      <w:bCs/>
      <w:sz w:val="28"/>
      <w:szCs w:val="28"/>
    </w:rPr>
  </w:style>
  <w:style w:type="character" w:styleId="HTML">
    <w:name w:val="HTML Cite"/>
    <w:basedOn w:val="a0"/>
    <w:uiPriority w:val="99"/>
    <w:semiHidden/>
    <w:unhideWhenUsed/>
    <w:rsid w:val="00696FE6"/>
    <w:rPr>
      <w:i/>
      <w:iCs/>
    </w:rPr>
  </w:style>
  <w:style w:type="paragraph" w:styleId="ae">
    <w:name w:val="No Spacing"/>
    <w:link w:val="Char5"/>
    <w:uiPriority w:val="1"/>
    <w:qFormat/>
    <w:rsid w:val="00D05735"/>
    <w:rPr>
      <w:kern w:val="0"/>
      <w:sz w:val="22"/>
    </w:rPr>
  </w:style>
  <w:style w:type="character" w:customStyle="1" w:styleId="Char5">
    <w:name w:val="无间隔 Char"/>
    <w:basedOn w:val="a0"/>
    <w:link w:val="ae"/>
    <w:uiPriority w:val="1"/>
    <w:rsid w:val="00D05735"/>
    <w:rPr>
      <w:kern w:val="0"/>
      <w:sz w:val="22"/>
    </w:rPr>
  </w:style>
</w:styles>
</file>

<file path=word/webSettings.xml><?xml version="1.0" encoding="utf-8"?>
<w:webSettings xmlns:r="http://schemas.openxmlformats.org/officeDocument/2006/relationships" xmlns:w="http://schemas.openxmlformats.org/wordprocessingml/2006/main">
  <w:divs>
    <w:div w:id="189220512">
      <w:bodyDiv w:val="1"/>
      <w:marLeft w:val="0"/>
      <w:marRight w:val="0"/>
      <w:marTop w:val="0"/>
      <w:marBottom w:val="0"/>
      <w:divBdr>
        <w:top w:val="none" w:sz="0" w:space="0" w:color="auto"/>
        <w:left w:val="none" w:sz="0" w:space="0" w:color="auto"/>
        <w:bottom w:val="none" w:sz="0" w:space="0" w:color="auto"/>
        <w:right w:val="none" w:sz="0" w:space="0" w:color="auto"/>
      </w:divBdr>
    </w:div>
    <w:div w:id="648098204">
      <w:bodyDiv w:val="1"/>
      <w:marLeft w:val="0"/>
      <w:marRight w:val="0"/>
      <w:marTop w:val="0"/>
      <w:marBottom w:val="0"/>
      <w:divBdr>
        <w:top w:val="none" w:sz="0" w:space="0" w:color="auto"/>
        <w:left w:val="none" w:sz="0" w:space="0" w:color="auto"/>
        <w:bottom w:val="none" w:sz="0" w:space="0" w:color="auto"/>
        <w:right w:val="none" w:sz="0" w:space="0" w:color="auto"/>
      </w:divBdr>
    </w:div>
    <w:div w:id="907568659">
      <w:bodyDiv w:val="1"/>
      <w:marLeft w:val="0"/>
      <w:marRight w:val="0"/>
      <w:marTop w:val="0"/>
      <w:marBottom w:val="0"/>
      <w:divBdr>
        <w:top w:val="none" w:sz="0" w:space="0" w:color="auto"/>
        <w:left w:val="none" w:sz="0" w:space="0" w:color="auto"/>
        <w:bottom w:val="none" w:sz="0" w:space="0" w:color="auto"/>
        <w:right w:val="none" w:sz="0" w:space="0" w:color="auto"/>
      </w:divBdr>
    </w:div>
    <w:div w:id="932084038">
      <w:bodyDiv w:val="1"/>
      <w:marLeft w:val="0"/>
      <w:marRight w:val="0"/>
      <w:marTop w:val="0"/>
      <w:marBottom w:val="0"/>
      <w:divBdr>
        <w:top w:val="none" w:sz="0" w:space="0" w:color="auto"/>
        <w:left w:val="none" w:sz="0" w:space="0" w:color="auto"/>
        <w:bottom w:val="none" w:sz="0" w:space="0" w:color="auto"/>
        <w:right w:val="none" w:sz="0" w:space="0" w:color="auto"/>
      </w:divBdr>
    </w:div>
    <w:div w:id="961811375">
      <w:bodyDiv w:val="1"/>
      <w:marLeft w:val="0"/>
      <w:marRight w:val="0"/>
      <w:marTop w:val="0"/>
      <w:marBottom w:val="0"/>
      <w:divBdr>
        <w:top w:val="none" w:sz="0" w:space="0" w:color="auto"/>
        <w:left w:val="none" w:sz="0" w:space="0" w:color="auto"/>
        <w:bottom w:val="none" w:sz="0" w:space="0" w:color="auto"/>
        <w:right w:val="none" w:sz="0" w:space="0" w:color="auto"/>
      </w:divBdr>
    </w:div>
    <w:div w:id="1033991941">
      <w:bodyDiv w:val="1"/>
      <w:marLeft w:val="0"/>
      <w:marRight w:val="0"/>
      <w:marTop w:val="0"/>
      <w:marBottom w:val="0"/>
      <w:divBdr>
        <w:top w:val="none" w:sz="0" w:space="0" w:color="auto"/>
        <w:left w:val="none" w:sz="0" w:space="0" w:color="auto"/>
        <w:bottom w:val="none" w:sz="0" w:space="0" w:color="auto"/>
        <w:right w:val="none" w:sz="0" w:space="0" w:color="auto"/>
      </w:divBdr>
    </w:div>
    <w:div w:id="1038167796">
      <w:bodyDiv w:val="1"/>
      <w:marLeft w:val="0"/>
      <w:marRight w:val="0"/>
      <w:marTop w:val="0"/>
      <w:marBottom w:val="0"/>
      <w:divBdr>
        <w:top w:val="none" w:sz="0" w:space="0" w:color="auto"/>
        <w:left w:val="none" w:sz="0" w:space="0" w:color="auto"/>
        <w:bottom w:val="none" w:sz="0" w:space="0" w:color="auto"/>
        <w:right w:val="none" w:sz="0" w:space="0" w:color="auto"/>
      </w:divBdr>
    </w:div>
    <w:div w:id="1080519767">
      <w:bodyDiv w:val="1"/>
      <w:marLeft w:val="0"/>
      <w:marRight w:val="0"/>
      <w:marTop w:val="0"/>
      <w:marBottom w:val="0"/>
      <w:divBdr>
        <w:top w:val="none" w:sz="0" w:space="0" w:color="auto"/>
        <w:left w:val="none" w:sz="0" w:space="0" w:color="auto"/>
        <w:bottom w:val="none" w:sz="0" w:space="0" w:color="auto"/>
        <w:right w:val="none" w:sz="0" w:space="0" w:color="auto"/>
      </w:divBdr>
    </w:div>
    <w:div w:id="1387030774">
      <w:bodyDiv w:val="1"/>
      <w:marLeft w:val="0"/>
      <w:marRight w:val="0"/>
      <w:marTop w:val="0"/>
      <w:marBottom w:val="0"/>
      <w:divBdr>
        <w:top w:val="none" w:sz="0" w:space="0" w:color="auto"/>
        <w:left w:val="none" w:sz="0" w:space="0" w:color="auto"/>
        <w:bottom w:val="none" w:sz="0" w:space="0" w:color="auto"/>
        <w:right w:val="none" w:sz="0" w:space="0" w:color="auto"/>
      </w:divBdr>
    </w:div>
    <w:div w:id="1481727457">
      <w:bodyDiv w:val="1"/>
      <w:marLeft w:val="0"/>
      <w:marRight w:val="0"/>
      <w:marTop w:val="0"/>
      <w:marBottom w:val="0"/>
      <w:divBdr>
        <w:top w:val="none" w:sz="0" w:space="0" w:color="auto"/>
        <w:left w:val="none" w:sz="0" w:space="0" w:color="auto"/>
        <w:bottom w:val="none" w:sz="0" w:space="0" w:color="auto"/>
        <w:right w:val="none" w:sz="0" w:space="0" w:color="auto"/>
      </w:divBdr>
    </w:div>
    <w:div w:id="1504662946">
      <w:bodyDiv w:val="1"/>
      <w:marLeft w:val="0"/>
      <w:marRight w:val="0"/>
      <w:marTop w:val="0"/>
      <w:marBottom w:val="0"/>
      <w:divBdr>
        <w:top w:val="none" w:sz="0" w:space="0" w:color="auto"/>
        <w:left w:val="none" w:sz="0" w:space="0" w:color="auto"/>
        <w:bottom w:val="none" w:sz="0" w:space="0" w:color="auto"/>
        <w:right w:val="none" w:sz="0" w:space="0" w:color="auto"/>
      </w:divBdr>
    </w:div>
    <w:div w:id="1518885772">
      <w:bodyDiv w:val="1"/>
      <w:marLeft w:val="0"/>
      <w:marRight w:val="0"/>
      <w:marTop w:val="0"/>
      <w:marBottom w:val="0"/>
      <w:divBdr>
        <w:top w:val="none" w:sz="0" w:space="0" w:color="auto"/>
        <w:left w:val="none" w:sz="0" w:space="0" w:color="auto"/>
        <w:bottom w:val="none" w:sz="0" w:space="0" w:color="auto"/>
        <w:right w:val="none" w:sz="0" w:space="0" w:color="auto"/>
      </w:divBdr>
    </w:div>
    <w:div w:id="1737245992">
      <w:bodyDiv w:val="1"/>
      <w:marLeft w:val="0"/>
      <w:marRight w:val="0"/>
      <w:marTop w:val="0"/>
      <w:marBottom w:val="0"/>
      <w:divBdr>
        <w:top w:val="none" w:sz="0" w:space="0" w:color="auto"/>
        <w:left w:val="none" w:sz="0" w:space="0" w:color="auto"/>
        <w:bottom w:val="none" w:sz="0" w:space="0" w:color="auto"/>
        <w:right w:val="none" w:sz="0" w:space="0" w:color="auto"/>
      </w:divBdr>
    </w:div>
    <w:div w:id="1808664191">
      <w:bodyDiv w:val="1"/>
      <w:marLeft w:val="0"/>
      <w:marRight w:val="0"/>
      <w:marTop w:val="0"/>
      <w:marBottom w:val="0"/>
      <w:divBdr>
        <w:top w:val="none" w:sz="0" w:space="0" w:color="auto"/>
        <w:left w:val="none" w:sz="0" w:space="0" w:color="auto"/>
        <w:bottom w:val="none" w:sz="0" w:space="0" w:color="auto"/>
        <w:right w:val="none" w:sz="0" w:space="0" w:color="auto"/>
      </w:divBdr>
      <w:divsChild>
        <w:div w:id="258490821">
          <w:marLeft w:val="0"/>
          <w:marRight w:val="0"/>
          <w:marTop w:val="0"/>
          <w:marBottom w:val="0"/>
          <w:divBdr>
            <w:top w:val="none" w:sz="0" w:space="0" w:color="auto"/>
            <w:left w:val="none" w:sz="0" w:space="0" w:color="auto"/>
            <w:bottom w:val="none" w:sz="0" w:space="0" w:color="auto"/>
            <w:right w:val="none" w:sz="0" w:space="0" w:color="auto"/>
          </w:divBdr>
        </w:div>
        <w:div w:id="1071855256">
          <w:marLeft w:val="0"/>
          <w:marRight w:val="0"/>
          <w:marTop w:val="0"/>
          <w:marBottom w:val="0"/>
          <w:divBdr>
            <w:top w:val="none" w:sz="0" w:space="0" w:color="auto"/>
            <w:left w:val="none" w:sz="0" w:space="0" w:color="auto"/>
            <w:bottom w:val="none" w:sz="0" w:space="0" w:color="auto"/>
            <w:right w:val="none" w:sz="0" w:space="0" w:color="auto"/>
          </w:divBdr>
        </w:div>
      </w:divsChild>
    </w:div>
    <w:div w:id="1814172134">
      <w:bodyDiv w:val="1"/>
      <w:marLeft w:val="0"/>
      <w:marRight w:val="0"/>
      <w:marTop w:val="0"/>
      <w:marBottom w:val="0"/>
      <w:divBdr>
        <w:top w:val="none" w:sz="0" w:space="0" w:color="auto"/>
        <w:left w:val="none" w:sz="0" w:space="0" w:color="auto"/>
        <w:bottom w:val="none" w:sz="0" w:space="0" w:color="auto"/>
        <w:right w:val="none" w:sz="0" w:space="0" w:color="auto"/>
      </w:divBdr>
    </w:div>
    <w:div w:id="2052463138">
      <w:bodyDiv w:val="1"/>
      <w:marLeft w:val="0"/>
      <w:marRight w:val="0"/>
      <w:marTop w:val="0"/>
      <w:marBottom w:val="0"/>
      <w:divBdr>
        <w:top w:val="none" w:sz="0" w:space="0" w:color="auto"/>
        <w:left w:val="none" w:sz="0" w:space="0" w:color="auto"/>
        <w:bottom w:val="none" w:sz="0" w:space="0" w:color="auto"/>
        <w:right w:val="none" w:sz="0" w:space="0" w:color="auto"/>
      </w:divBdr>
    </w:div>
    <w:div w:id="210779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华文细黑">
    <w:panose1 w:val="02010600040101010101"/>
    <w:charset w:val="86"/>
    <w:family w:val="auto"/>
    <w:pitch w:val="variable"/>
    <w:sig w:usb0="00000287" w:usb1="080F0000" w:usb2="00000010" w:usb3="00000000" w:csb0="0004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D33ABA"/>
    <w:rsid w:val="005B1DB5"/>
    <w:rsid w:val="005B2055"/>
    <w:rsid w:val="00D33AB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B2055"/>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1A0B5189EA74EE8B82E6D2E8B88A63A">
    <w:name w:val="E1A0B5189EA74EE8B82E6D2E8B88A63A"/>
    <w:rsid w:val="00D33ABA"/>
    <w:pPr>
      <w:widowControl w:val="0"/>
      <w:jc w:val="both"/>
    </w:pPr>
  </w:style>
  <w:style w:type="paragraph" w:customStyle="1" w:styleId="25B89863C2324A119D3E712D365CE83B">
    <w:name w:val="25B89863C2324A119D3E712D365CE83B"/>
    <w:rsid w:val="00D33ABA"/>
    <w:pPr>
      <w:widowControl w:val="0"/>
      <w:jc w:val="both"/>
    </w:pPr>
  </w:style>
  <w:style w:type="paragraph" w:customStyle="1" w:styleId="CF32D89382BC49DD98C5EE5CDEB055A7">
    <w:name w:val="CF32D89382BC49DD98C5EE5CDEB055A7"/>
    <w:rsid w:val="00D33ABA"/>
    <w:pPr>
      <w:widowControl w:val="0"/>
      <w:jc w:val="both"/>
    </w:pPr>
  </w:style>
  <w:style w:type="paragraph" w:customStyle="1" w:styleId="DEDF8ED7818E4258A8A1F6BE0AF6AA05">
    <w:name w:val="DEDF8ED7818E4258A8A1F6BE0AF6AA05"/>
    <w:rsid w:val="00D33ABA"/>
    <w:pPr>
      <w:widowControl w:val="0"/>
      <w:jc w:val="both"/>
    </w:pPr>
  </w:style>
  <w:style w:type="paragraph" w:customStyle="1" w:styleId="40487876F4FD44D890849EB988FED4E9">
    <w:name w:val="40487876F4FD44D890849EB988FED4E9"/>
    <w:rsid w:val="00D33ABA"/>
    <w:pPr>
      <w:widowControl w:val="0"/>
      <w:jc w:val="both"/>
    </w:pPr>
  </w:style>
  <w:style w:type="paragraph" w:customStyle="1" w:styleId="CDE2A8B061FF42C885C4F76F64772585">
    <w:name w:val="CDE2A8B061FF42C885C4F76F64772585"/>
    <w:rsid w:val="00D33ABA"/>
    <w:pPr>
      <w:widowControl w:val="0"/>
      <w:jc w:val="both"/>
    </w:pPr>
  </w:style>
  <w:style w:type="paragraph" w:customStyle="1" w:styleId="68F17684A9CE4BA3BF635A19AB06B211">
    <w:name w:val="68F17684A9CE4BA3BF635A19AB06B211"/>
    <w:rsid w:val="00D33ABA"/>
    <w:pPr>
      <w:widowControl w:val="0"/>
      <w:jc w:val="both"/>
    </w:pPr>
  </w:style>
  <w:style w:type="paragraph" w:customStyle="1" w:styleId="A263C6B6ABA44479AF011CDDED3454C2">
    <w:name w:val="A263C6B6ABA44479AF011CDDED3454C2"/>
    <w:rsid w:val="00D33ABA"/>
    <w:pPr>
      <w:widowControl w:val="0"/>
      <w:jc w:val="both"/>
    </w:pPr>
  </w:style>
  <w:style w:type="paragraph" w:customStyle="1" w:styleId="1011B02C3276496DA44B27A757215C00">
    <w:name w:val="1011B02C3276496DA44B27A757215C00"/>
    <w:rsid w:val="00D33ABA"/>
    <w:pPr>
      <w:widowControl w:val="0"/>
      <w:jc w:val="both"/>
    </w:pPr>
  </w:style>
  <w:style w:type="paragraph" w:customStyle="1" w:styleId="70648509E3C44568B1816ABAEDAE9982">
    <w:name w:val="70648509E3C44568B1816ABAEDAE9982"/>
    <w:rsid w:val="00D33ABA"/>
    <w:pPr>
      <w:widowControl w:val="0"/>
      <w:jc w:val="both"/>
    </w:pPr>
  </w:style>
  <w:style w:type="paragraph" w:customStyle="1" w:styleId="FCCBF5EE7F6B4D96BC2AF688F853D023">
    <w:name w:val="FCCBF5EE7F6B4D96BC2AF688F853D023"/>
    <w:rsid w:val="00D33ABA"/>
    <w:pPr>
      <w:widowControl w:val="0"/>
      <w:jc w:val="both"/>
    </w:p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39AD8AA-CA7F-44CE-8C08-496FF5C11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3131</Words>
  <Characters>17850</Characters>
  <Application>Microsoft Office Word</Application>
  <DocSecurity>0</DocSecurity>
  <Lines>148</Lines>
  <Paragraphs>41</Paragraphs>
  <ScaleCrop>false</ScaleCrop>
  <Company/>
  <LinksUpToDate>false</LinksUpToDate>
  <CharactersWithSpaces>20940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Report for IBC Assignment 1 2017</dc:subject>
  <dc:creator>admin</dc:creator>
  <cp:lastModifiedBy>admin</cp:lastModifiedBy>
  <cp:revision>3</cp:revision>
  <dcterms:created xsi:type="dcterms:W3CDTF">2018-01-19T22:50:00Z</dcterms:created>
  <dcterms:modified xsi:type="dcterms:W3CDTF">2018-01-19T22:51:00Z</dcterms:modified>
</cp:coreProperties>
</file>