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GridTable5Dark-Accent6"/>
        <w:tblW w:w="9776" w:type="dxa"/>
        <w:tblLook w:val="04A0" w:firstRow="1" w:lastRow="0" w:firstColumn="1" w:lastColumn="0" w:noHBand="0" w:noVBand="1"/>
      </w:tblPr>
      <w:tblGrid>
        <w:gridCol w:w="2830"/>
        <w:gridCol w:w="6946"/>
      </w:tblGrid>
      <w:tr w:rsidR="00757679" w:rsidRPr="00A72606" w:rsidTr="009952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rsidR="00757679" w:rsidRPr="00A72606" w:rsidRDefault="00757679" w:rsidP="00A72606">
            <w:pPr>
              <w:spacing w:line="360" w:lineRule="auto"/>
              <w:jc w:val="both"/>
              <w:rPr>
                <w:rFonts w:ascii="Arial" w:hAnsi="Arial" w:cs="Arial"/>
                <w:b w:val="0"/>
                <w:sz w:val="24"/>
                <w:szCs w:val="24"/>
              </w:rPr>
            </w:pPr>
            <w:r w:rsidRPr="00A72606">
              <w:rPr>
                <w:rFonts w:ascii="Arial" w:hAnsi="Arial" w:cs="Arial"/>
                <w:b w:val="0"/>
                <w:sz w:val="24"/>
                <w:szCs w:val="24"/>
              </w:rPr>
              <w:t xml:space="preserve">MODULE NAME </w:t>
            </w:r>
          </w:p>
          <w:p w:rsidR="00757679" w:rsidRPr="00A72606" w:rsidRDefault="00757679" w:rsidP="00A72606">
            <w:pPr>
              <w:spacing w:line="360" w:lineRule="auto"/>
              <w:jc w:val="both"/>
              <w:rPr>
                <w:rFonts w:ascii="Arial" w:hAnsi="Arial" w:cs="Arial"/>
                <w:b w:val="0"/>
                <w:sz w:val="24"/>
                <w:szCs w:val="24"/>
              </w:rPr>
            </w:pPr>
          </w:p>
        </w:tc>
        <w:tc>
          <w:tcPr>
            <w:tcW w:w="6946" w:type="dxa"/>
          </w:tcPr>
          <w:p w:rsidR="00757679" w:rsidRPr="00A72606" w:rsidRDefault="00995239" w:rsidP="00A7260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A72606">
              <w:rPr>
                <w:rFonts w:ascii="Arial" w:hAnsi="Arial" w:cs="Arial"/>
                <w:b w:val="0"/>
                <w:sz w:val="24"/>
                <w:szCs w:val="24"/>
              </w:rPr>
              <w:t>QUALITATIVE RESEARCH</w:t>
            </w:r>
          </w:p>
        </w:tc>
      </w:tr>
      <w:tr w:rsidR="00757679" w:rsidRPr="00A72606" w:rsidTr="00995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rsidR="00757679" w:rsidRPr="00A72606" w:rsidRDefault="00757679" w:rsidP="00A72606">
            <w:pPr>
              <w:spacing w:line="360" w:lineRule="auto"/>
              <w:jc w:val="both"/>
              <w:rPr>
                <w:rFonts w:ascii="Arial" w:hAnsi="Arial" w:cs="Arial"/>
                <w:b w:val="0"/>
                <w:sz w:val="24"/>
                <w:szCs w:val="24"/>
              </w:rPr>
            </w:pPr>
            <w:r w:rsidRPr="00A72606">
              <w:rPr>
                <w:rFonts w:ascii="Arial" w:hAnsi="Arial" w:cs="Arial"/>
                <w:b w:val="0"/>
                <w:sz w:val="24"/>
                <w:szCs w:val="24"/>
              </w:rPr>
              <w:t xml:space="preserve">MODULE CODE  </w:t>
            </w:r>
          </w:p>
          <w:p w:rsidR="00757679" w:rsidRPr="00A72606" w:rsidRDefault="00757679" w:rsidP="00A72606">
            <w:pPr>
              <w:spacing w:line="360" w:lineRule="auto"/>
              <w:jc w:val="both"/>
              <w:rPr>
                <w:rFonts w:ascii="Arial" w:hAnsi="Arial" w:cs="Arial"/>
                <w:b w:val="0"/>
                <w:sz w:val="24"/>
                <w:szCs w:val="24"/>
              </w:rPr>
            </w:pPr>
          </w:p>
        </w:tc>
        <w:tc>
          <w:tcPr>
            <w:tcW w:w="6946" w:type="dxa"/>
          </w:tcPr>
          <w:p w:rsidR="00757679" w:rsidRPr="00A72606" w:rsidRDefault="00757679"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A72606">
              <w:rPr>
                <w:rFonts w:ascii="Arial" w:hAnsi="Arial" w:cs="Arial"/>
                <w:b/>
                <w:sz w:val="24"/>
                <w:szCs w:val="24"/>
              </w:rPr>
              <w:t xml:space="preserve">LCDB7003   </w:t>
            </w:r>
            <w:r w:rsidR="00A527AB" w:rsidRPr="00B9229F">
              <w:rPr>
                <w:rFonts w:ascii="Arial" w:hAnsi="Arial" w:cs="Arial"/>
                <w:b/>
                <w:sz w:val="24"/>
                <w:szCs w:val="24"/>
                <w:highlight w:val="yellow"/>
              </w:rPr>
              <w:t>( Rework)</w:t>
            </w:r>
          </w:p>
        </w:tc>
      </w:tr>
      <w:tr w:rsidR="00757679" w:rsidRPr="00A72606" w:rsidTr="00995239">
        <w:tc>
          <w:tcPr>
            <w:cnfStyle w:val="001000000000" w:firstRow="0" w:lastRow="0" w:firstColumn="1" w:lastColumn="0" w:oddVBand="0" w:evenVBand="0" w:oddHBand="0" w:evenHBand="0" w:firstRowFirstColumn="0" w:firstRowLastColumn="0" w:lastRowFirstColumn="0" w:lastRowLastColumn="0"/>
            <w:tcW w:w="2830" w:type="dxa"/>
          </w:tcPr>
          <w:p w:rsidR="00757679" w:rsidRPr="00A72606" w:rsidRDefault="00757679" w:rsidP="00A72606">
            <w:pPr>
              <w:spacing w:line="360" w:lineRule="auto"/>
              <w:jc w:val="both"/>
              <w:rPr>
                <w:rFonts w:ascii="Arial" w:hAnsi="Arial" w:cs="Arial"/>
                <w:b w:val="0"/>
                <w:sz w:val="24"/>
                <w:szCs w:val="24"/>
              </w:rPr>
            </w:pPr>
            <w:r w:rsidRPr="00A72606">
              <w:rPr>
                <w:rFonts w:ascii="Arial" w:hAnsi="Arial" w:cs="Arial"/>
                <w:b w:val="0"/>
                <w:sz w:val="24"/>
                <w:szCs w:val="24"/>
              </w:rPr>
              <w:t xml:space="preserve">MODULE TUTOR  </w:t>
            </w:r>
          </w:p>
          <w:p w:rsidR="00757679" w:rsidRPr="00A72606" w:rsidRDefault="00757679" w:rsidP="00A72606">
            <w:pPr>
              <w:spacing w:line="360" w:lineRule="auto"/>
              <w:jc w:val="both"/>
              <w:rPr>
                <w:rFonts w:ascii="Arial" w:hAnsi="Arial" w:cs="Arial"/>
                <w:b w:val="0"/>
                <w:sz w:val="24"/>
                <w:szCs w:val="24"/>
              </w:rPr>
            </w:pPr>
          </w:p>
        </w:tc>
        <w:tc>
          <w:tcPr>
            <w:tcW w:w="6946" w:type="dxa"/>
          </w:tcPr>
          <w:p w:rsidR="00757679" w:rsidRPr="00A72606" w:rsidRDefault="00995239"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sidRPr="00A72606">
              <w:rPr>
                <w:rFonts w:ascii="Arial" w:hAnsi="Arial" w:cs="Arial"/>
                <w:b/>
                <w:sz w:val="24"/>
                <w:szCs w:val="24"/>
              </w:rPr>
              <w:t>AMARE DESTA</w:t>
            </w:r>
          </w:p>
        </w:tc>
      </w:tr>
      <w:tr w:rsidR="00757679" w:rsidRPr="00A72606" w:rsidTr="00995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rsidR="00757679" w:rsidRPr="00A72606" w:rsidRDefault="00757679" w:rsidP="00A72606">
            <w:pPr>
              <w:spacing w:line="360" w:lineRule="auto"/>
              <w:jc w:val="both"/>
              <w:rPr>
                <w:rFonts w:ascii="Arial" w:hAnsi="Arial" w:cs="Arial"/>
                <w:b w:val="0"/>
                <w:sz w:val="24"/>
                <w:szCs w:val="24"/>
              </w:rPr>
            </w:pPr>
            <w:r w:rsidRPr="00A72606">
              <w:rPr>
                <w:rFonts w:ascii="Arial" w:hAnsi="Arial" w:cs="Arial"/>
                <w:b w:val="0"/>
                <w:sz w:val="24"/>
                <w:szCs w:val="24"/>
              </w:rPr>
              <w:t xml:space="preserve">INSTITUTION </w:t>
            </w:r>
          </w:p>
          <w:p w:rsidR="00757679" w:rsidRPr="00A72606" w:rsidRDefault="00757679" w:rsidP="00A72606">
            <w:pPr>
              <w:spacing w:line="360" w:lineRule="auto"/>
              <w:jc w:val="both"/>
              <w:rPr>
                <w:rFonts w:ascii="Arial" w:hAnsi="Arial" w:cs="Arial"/>
                <w:b w:val="0"/>
                <w:sz w:val="24"/>
                <w:szCs w:val="24"/>
              </w:rPr>
            </w:pPr>
          </w:p>
        </w:tc>
        <w:tc>
          <w:tcPr>
            <w:tcW w:w="6946" w:type="dxa"/>
          </w:tcPr>
          <w:p w:rsidR="00757679" w:rsidRPr="00A72606" w:rsidRDefault="00757679"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A72606">
              <w:rPr>
                <w:rFonts w:ascii="Arial" w:hAnsi="Arial" w:cs="Arial"/>
                <w:b/>
                <w:sz w:val="24"/>
                <w:szCs w:val="24"/>
              </w:rPr>
              <w:t xml:space="preserve">UNIVERSITY OF WALES TRINITY SAINT DAVID </w:t>
            </w:r>
          </w:p>
        </w:tc>
      </w:tr>
      <w:tr w:rsidR="00292492" w:rsidRPr="00A72606" w:rsidTr="00995239">
        <w:tc>
          <w:tcPr>
            <w:cnfStyle w:val="001000000000" w:firstRow="0" w:lastRow="0" w:firstColumn="1" w:lastColumn="0" w:oddVBand="0" w:evenVBand="0" w:oddHBand="0" w:evenHBand="0" w:firstRowFirstColumn="0" w:firstRowLastColumn="0" w:lastRowFirstColumn="0" w:lastRowLastColumn="0"/>
            <w:tcW w:w="2830" w:type="dxa"/>
          </w:tcPr>
          <w:p w:rsidR="00292492" w:rsidRPr="00A72606" w:rsidRDefault="00292492" w:rsidP="009E6D5A">
            <w:pPr>
              <w:spacing w:line="360" w:lineRule="auto"/>
              <w:rPr>
                <w:rFonts w:ascii="Arial" w:hAnsi="Arial" w:cs="Arial"/>
                <w:b w:val="0"/>
                <w:sz w:val="24"/>
                <w:szCs w:val="24"/>
              </w:rPr>
            </w:pPr>
            <w:r w:rsidRPr="00A72606">
              <w:rPr>
                <w:rFonts w:ascii="Arial" w:hAnsi="Arial" w:cs="Arial"/>
                <w:b w:val="0"/>
                <w:sz w:val="24"/>
                <w:szCs w:val="24"/>
              </w:rPr>
              <w:t xml:space="preserve">TITTLE OF THE REPORT </w:t>
            </w:r>
          </w:p>
        </w:tc>
        <w:tc>
          <w:tcPr>
            <w:tcW w:w="6946" w:type="dxa"/>
          </w:tcPr>
          <w:p w:rsidR="00F724AB" w:rsidRPr="00965594" w:rsidRDefault="00681368" w:rsidP="0096559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sidRPr="00F6643E">
              <w:rPr>
                <w:rFonts w:ascii="Arial" w:hAnsi="Arial" w:cs="Arial"/>
                <w:b/>
                <w:sz w:val="24"/>
                <w:szCs w:val="24"/>
                <w:highlight w:val="yellow"/>
              </w:rPr>
              <w:t>ISLAMIC FINANCE, IMPACT ON CONVENTIONAL CAPITAL MARKETS- A REVIEW OF ISLAMIC MORTGAGE VS CONVENTIONAL MORTGAGE IN THE UK.</w:t>
            </w:r>
          </w:p>
          <w:p w:rsidR="00292492" w:rsidRPr="00A72606" w:rsidRDefault="00292492"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p>
        </w:tc>
      </w:tr>
      <w:tr w:rsidR="00757679" w:rsidRPr="00A72606" w:rsidTr="00995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rsidR="00757679" w:rsidRPr="00A72606" w:rsidRDefault="00757679" w:rsidP="00A72606">
            <w:pPr>
              <w:spacing w:line="360" w:lineRule="auto"/>
              <w:jc w:val="both"/>
              <w:rPr>
                <w:rFonts w:ascii="Arial" w:hAnsi="Arial" w:cs="Arial"/>
                <w:b w:val="0"/>
                <w:sz w:val="24"/>
                <w:szCs w:val="24"/>
              </w:rPr>
            </w:pPr>
            <w:r w:rsidRPr="00A72606">
              <w:rPr>
                <w:rFonts w:ascii="Arial" w:hAnsi="Arial" w:cs="Arial"/>
                <w:b w:val="0"/>
                <w:sz w:val="24"/>
                <w:szCs w:val="24"/>
              </w:rPr>
              <w:t xml:space="preserve">STUDENT ID </w:t>
            </w:r>
          </w:p>
          <w:p w:rsidR="00757679" w:rsidRPr="00A72606" w:rsidRDefault="00757679" w:rsidP="00A72606">
            <w:pPr>
              <w:spacing w:line="360" w:lineRule="auto"/>
              <w:jc w:val="both"/>
              <w:rPr>
                <w:rFonts w:ascii="Arial" w:hAnsi="Arial" w:cs="Arial"/>
                <w:b w:val="0"/>
                <w:sz w:val="24"/>
                <w:szCs w:val="24"/>
              </w:rPr>
            </w:pPr>
          </w:p>
        </w:tc>
        <w:tc>
          <w:tcPr>
            <w:tcW w:w="6946" w:type="dxa"/>
          </w:tcPr>
          <w:p w:rsidR="00757679" w:rsidRPr="00A72606" w:rsidRDefault="00757679"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A72606">
              <w:rPr>
                <w:rFonts w:ascii="Arial" w:hAnsi="Arial" w:cs="Arial"/>
                <w:b/>
                <w:sz w:val="24"/>
                <w:szCs w:val="24"/>
              </w:rPr>
              <w:t>1812015</w:t>
            </w:r>
          </w:p>
        </w:tc>
      </w:tr>
      <w:tr w:rsidR="00757679" w:rsidRPr="00A72606" w:rsidTr="00995239">
        <w:tc>
          <w:tcPr>
            <w:cnfStyle w:val="001000000000" w:firstRow="0" w:lastRow="0" w:firstColumn="1" w:lastColumn="0" w:oddVBand="0" w:evenVBand="0" w:oddHBand="0" w:evenHBand="0" w:firstRowFirstColumn="0" w:firstRowLastColumn="0" w:lastRowFirstColumn="0" w:lastRowLastColumn="0"/>
            <w:tcW w:w="2830" w:type="dxa"/>
          </w:tcPr>
          <w:p w:rsidR="00757679" w:rsidRPr="00A72606" w:rsidRDefault="00757679" w:rsidP="00A72606">
            <w:pPr>
              <w:spacing w:line="360" w:lineRule="auto"/>
              <w:jc w:val="both"/>
              <w:rPr>
                <w:rFonts w:ascii="Arial" w:hAnsi="Arial" w:cs="Arial"/>
                <w:b w:val="0"/>
                <w:sz w:val="24"/>
                <w:szCs w:val="24"/>
              </w:rPr>
            </w:pPr>
            <w:r w:rsidRPr="00A72606">
              <w:rPr>
                <w:rFonts w:ascii="Arial" w:hAnsi="Arial" w:cs="Arial"/>
                <w:b w:val="0"/>
                <w:sz w:val="24"/>
                <w:szCs w:val="24"/>
              </w:rPr>
              <w:t xml:space="preserve">SUBMISSION DATE </w:t>
            </w:r>
          </w:p>
          <w:p w:rsidR="00757679" w:rsidRPr="00A72606" w:rsidRDefault="00757679" w:rsidP="00A72606">
            <w:pPr>
              <w:spacing w:line="360" w:lineRule="auto"/>
              <w:jc w:val="both"/>
              <w:rPr>
                <w:rFonts w:ascii="Arial" w:hAnsi="Arial" w:cs="Arial"/>
                <w:b w:val="0"/>
                <w:sz w:val="24"/>
                <w:szCs w:val="24"/>
              </w:rPr>
            </w:pPr>
          </w:p>
        </w:tc>
        <w:tc>
          <w:tcPr>
            <w:tcW w:w="6946" w:type="dxa"/>
          </w:tcPr>
          <w:p w:rsidR="00757679" w:rsidRPr="00A72606" w:rsidRDefault="00373EE2"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b/>
                <w:sz w:val="24"/>
                <w:szCs w:val="24"/>
              </w:rPr>
              <w:t>04-05</w:t>
            </w:r>
            <w:r w:rsidR="00757679" w:rsidRPr="00A72606">
              <w:rPr>
                <w:rFonts w:ascii="Arial" w:hAnsi="Arial" w:cs="Arial"/>
                <w:b/>
                <w:sz w:val="24"/>
                <w:szCs w:val="24"/>
              </w:rPr>
              <w:t>-2020</w:t>
            </w:r>
          </w:p>
        </w:tc>
      </w:tr>
    </w:tbl>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BC1974" w:rsidRDefault="00BC1974" w:rsidP="00A72606">
      <w:pPr>
        <w:spacing w:line="360" w:lineRule="auto"/>
        <w:jc w:val="both"/>
        <w:rPr>
          <w:rFonts w:ascii="Arial" w:hAnsi="Arial" w:cs="Arial"/>
          <w:b/>
          <w:sz w:val="24"/>
          <w:szCs w:val="24"/>
        </w:rPr>
      </w:pPr>
    </w:p>
    <w:p w:rsidR="00A72199" w:rsidRDefault="00A72199" w:rsidP="00A72606">
      <w:pPr>
        <w:spacing w:line="360" w:lineRule="auto"/>
        <w:jc w:val="both"/>
        <w:rPr>
          <w:rFonts w:ascii="Arial" w:hAnsi="Arial" w:cs="Arial"/>
          <w:b/>
          <w:sz w:val="24"/>
          <w:szCs w:val="24"/>
        </w:rPr>
      </w:pPr>
    </w:p>
    <w:p w:rsidR="00A72199" w:rsidRDefault="00A72199" w:rsidP="00A72606">
      <w:pPr>
        <w:spacing w:line="360" w:lineRule="auto"/>
        <w:jc w:val="both"/>
        <w:rPr>
          <w:rFonts w:ascii="Arial" w:hAnsi="Arial" w:cs="Arial"/>
          <w:b/>
          <w:sz w:val="24"/>
          <w:szCs w:val="24"/>
        </w:rPr>
      </w:pPr>
    </w:p>
    <w:p w:rsidR="00A72199" w:rsidRPr="00A72606" w:rsidRDefault="00A72199"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757679" w:rsidRPr="00603D2D" w:rsidRDefault="00757679" w:rsidP="001C5BBF">
      <w:pPr>
        <w:pStyle w:val="IntenseQuote"/>
        <w:spacing w:line="360" w:lineRule="auto"/>
        <w:jc w:val="both"/>
        <w:rPr>
          <w:rFonts w:ascii="Arial" w:hAnsi="Arial" w:cs="Arial"/>
          <w:b/>
          <w:sz w:val="36"/>
          <w:szCs w:val="36"/>
        </w:rPr>
      </w:pPr>
      <w:r w:rsidRPr="00603D2D">
        <w:rPr>
          <w:rFonts w:ascii="Arial" w:hAnsi="Arial" w:cs="Arial"/>
          <w:sz w:val="36"/>
          <w:szCs w:val="36"/>
          <w:lang w:val="en"/>
        </w:rPr>
        <w:t>Islamic finance, impact on conventional capital markets- a review of</w:t>
      </w:r>
      <w:r w:rsidR="002031B5" w:rsidRPr="00603D2D">
        <w:rPr>
          <w:rFonts w:ascii="Arial" w:hAnsi="Arial" w:cs="Arial"/>
          <w:sz w:val="36"/>
          <w:szCs w:val="36"/>
          <w:lang w:val="en"/>
        </w:rPr>
        <w:t xml:space="preserve"> Islamic </w:t>
      </w:r>
      <w:r w:rsidR="004570A5" w:rsidRPr="00603D2D">
        <w:rPr>
          <w:rFonts w:ascii="Arial" w:hAnsi="Arial" w:cs="Arial"/>
          <w:sz w:val="36"/>
          <w:szCs w:val="36"/>
          <w:lang w:val="en"/>
        </w:rPr>
        <w:t>mortgage</w:t>
      </w:r>
      <w:r w:rsidR="002031B5" w:rsidRPr="00603D2D">
        <w:rPr>
          <w:rFonts w:ascii="Arial" w:hAnsi="Arial" w:cs="Arial"/>
          <w:sz w:val="36"/>
          <w:szCs w:val="36"/>
          <w:lang w:val="en"/>
        </w:rPr>
        <w:t xml:space="preserve"> over conventional mortgage</w:t>
      </w:r>
      <w:r w:rsidR="004570A5" w:rsidRPr="00603D2D">
        <w:rPr>
          <w:rFonts w:ascii="Arial" w:hAnsi="Arial" w:cs="Arial"/>
          <w:sz w:val="36"/>
          <w:szCs w:val="36"/>
          <w:lang w:val="en"/>
        </w:rPr>
        <w:t xml:space="preserve"> </w:t>
      </w:r>
      <w:r w:rsidR="002031B5" w:rsidRPr="00603D2D">
        <w:rPr>
          <w:rFonts w:ascii="Arial" w:hAnsi="Arial" w:cs="Arial"/>
          <w:sz w:val="36"/>
          <w:szCs w:val="36"/>
          <w:lang w:val="en"/>
        </w:rPr>
        <w:t>in the</w:t>
      </w:r>
      <w:r w:rsidRPr="00603D2D">
        <w:rPr>
          <w:rFonts w:ascii="Arial" w:hAnsi="Arial" w:cs="Arial"/>
          <w:sz w:val="36"/>
          <w:szCs w:val="36"/>
          <w:lang w:val="en"/>
        </w:rPr>
        <w:t xml:space="preserve"> UK.</w:t>
      </w: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817C25" w:rsidRDefault="00817C25" w:rsidP="00A72606">
      <w:pPr>
        <w:spacing w:line="360" w:lineRule="auto"/>
        <w:jc w:val="both"/>
        <w:rPr>
          <w:rFonts w:ascii="Arial" w:hAnsi="Arial" w:cs="Arial"/>
          <w:b/>
          <w:sz w:val="24"/>
          <w:szCs w:val="24"/>
        </w:rPr>
      </w:pPr>
    </w:p>
    <w:p w:rsidR="00EB6374" w:rsidRDefault="00EB6374" w:rsidP="00A72606">
      <w:pPr>
        <w:spacing w:line="360" w:lineRule="auto"/>
        <w:jc w:val="both"/>
        <w:rPr>
          <w:rFonts w:ascii="Arial" w:hAnsi="Arial" w:cs="Arial"/>
          <w:b/>
          <w:sz w:val="24"/>
          <w:szCs w:val="24"/>
        </w:rPr>
      </w:pPr>
    </w:p>
    <w:p w:rsidR="00EB6374" w:rsidRDefault="00EB6374"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D83C71" w:rsidRDefault="00292492" w:rsidP="00A70641">
      <w:pPr>
        <w:pStyle w:val="TOCHeading"/>
        <w:spacing w:line="360" w:lineRule="auto"/>
        <w:jc w:val="center"/>
        <w:rPr>
          <w:rFonts w:ascii="Arial" w:hAnsi="Arial" w:cs="Arial"/>
          <w:sz w:val="36"/>
          <w:szCs w:val="36"/>
          <w:u w:val="single"/>
        </w:rPr>
      </w:pPr>
      <w:r w:rsidRPr="00D83C71">
        <w:rPr>
          <w:rFonts w:ascii="Arial" w:hAnsi="Arial" w:cs="Arial"/>
          <w:sz w:val="36"/>
          <w:szCs w:val="36"/>
          <w:u w:val="single"/>
        </w:rPr>
        <w:t>ABSTRACT</w:t>
      </w:r>
    </w:p>
    <w:p w:rsidR="00757679" w:rsidRPr="00A72606" w:rsidRDefault="005C33B7" w:rsidP="00A72606">
      <w:pPr>
        <w:spacing w:line="360" w:lineRule="auto"/>
        <w:jc w:val="both"/>
        <w:rPr>
          <w:rFonts w:ascii="Arial" w:hAnsi="Arial" w:cs="Arial"/>
          <w:sz w:val="24"/>
          <w:szCs w:val="24"/>
        </w:rPr>
      </w:pPr>
      <w:r w:rsidRPr="005C33B7">
        <w:rPr>
          <w:rFonts w:ascii="Arial" w:hAnsi="Arial" w:cs="Arial"/>
          <w:sz w:val="24"/>
          <w:szCs w:val="24"/>
        </w:rPr>
        <w:t>In recent years, Islamic finance has grown rapidly across the world, conservatively estimated at 10-15% a year</w:t>
      </w:r>
      <w:r>
        <w:rPr>
          <w:rFonts w:ascii="Arial" w:hAnsi="Arial" w:cs="Arial"/>
          <w:sz w:val="24"/>
          <w:szCs w:val="24"/>
        </w:rPr>
        <w:t xml:space="preserve">. </w:t>
      </w:r>
      <w:r w:rsidR="00D53E0A" w:rsidRPr="00A72606">
        <w:rPr>
          <w:rFonts w:ascii="Arial" w:hAnsi="Arial" w:cs="Arial"/>
          <w:sz w:val="24"/>
          <w:szCs w:val="24"/>
        </w:rPr>
        <w:t xml:space="preserve">Islamic finance is an unconventional system which </w:t>
      </w:r>
      <w:r w:rsidR="006A61EC" w:rsidRPr="00A72606">
        <w:rPr>
          <w:rFonts w:ascii="Arial" w:hAnsi="Arial" w:cs="Arial"/>
          <w:sz w:val="24"/>
          <w:szCs w:val="24"/>
        </w:rPr>
        <w:t>has impressive</w:t>
      </w:r>
      <w:r w:rsidR="00D53E0A" w:rsidRPr="00A72606">
        <w:rPr>
          <w:rFonts w:ascii="Arial" w:hAnsi="Arial" w:cs="Arial"/>
          <w:sz w:val="24"/>
          <w:szCs w:val="24"/>
        </w:rPr>
        <w:t xml:space="preserve"> growth over the last </w:t>
      </w:r>
      <w:r w:rsidR="00286820" w:rsidRPr="00A72606">
        <w:rPr>
          <w:rFonts w:ascii="Arial" w:hAnsi="Arial" w:cs="Arial"/>
          <w:sz w:val="24"/>
          <w:szCs w:val="24"/>
        </w:rPr>
        <w:t xml:space="preserve">decade. </w:t>
      </w:r>
      <w:r w:rsidR="00D53E0A" w:rsidRPr="00A72606">
        <w:rPr>
          <w:rFonts w:ascii="Arial" w:hAnsi="Arial" w:cs="Arial"/>
          <w:sz w:val="24"/>
          <w:szCs w:val="24"/>
        </w:rPr>
        <w:t xml:space="preserve">Since 2016 global </w:t>
      </w:r>
      <w:r w:rsidR="00286820" w:rsidRPr="00A72606">
        <w:rPr>
          <w:rFonts w:ascii="Arial" w:hAnsi="Arial" w:cs="Arial"/>
          <w:sz w:val="24"/>
          <w:szCs w:val="24"/>
        </w:rPr>
        <w:t>Islamic investments</w:t>
      </w:r>
      <w:r w:rsidR="00D53E0A" w:rsidRPr="00A72606">
        <w:rPr>
          <w:rFonts w:ascii="Arial" w:hAnsi="Arial" w:cs="Arial"/>
          <w:sz w:val="24"/>
          <w:szCs w:val="24"/>
        </w:rPr>
        <w:t xml:space="preserve"> have increased by 150 percent. It has been estimated that Islamic finance </w:t>
      </w:r>
      <w:r w:rsidR="00286820" w:rsidRPr="00A72606">
        <w:rPr>
          <w:rFonts w:ascii="Arial" w:hAnsi="Arial" w:cs="Arial"/>
          <w:sz w:val="24"/>
          <w:szCs w:val="24"/>
        </w:rPr>
        <w:t>sector</w:t>
      </w:r>
      <w:r w:rsidR="003F30BC">
        <w:rPr>
          <w:rFonts w:ascii="Arial" w:hAnsi="Arial" w:cs="Arial"/>
          <w:sz w:val="24"/>
          <w:szCs w:val="24"/>
        </w:rPr>
        <w:t xml:space="preserve"> is growing 50 percent f</w:t>
      </w:r>
      <w:r w:rsidR="00D53E0A" w:rsidRPr="00A72606">
        <w:rPr>
          <w:rFonts w:ascii="Arial" w:hAnsi="Arial" w:cs="Arial"/>
          <w:sz w:val="24"/>
          <w:szCs w:val="24"/>
        </w:rPr>
        <w:t xml:space="preserve">aster than the overall banking sector. </w:t>
      </w:r>
      <w:r w:rsidR="0017474B">
        <w:rPr>
          <w:rFonts w:ascii="Arial" w:hAnsi="Arial" w:cs="Arial"/>
          <w:sz w:val="24"/>
          <w:szCs w:val="24"/>
        </w:rPr>
        <w:t>However,</w:t>
      </w:r>
      <w:r w:rsidR="006A410C" w:rsidRPr="00A72606">
        <w:rPr>
          <w:rFonts w:ascii="Arial" w:hAnsi="Arial" w:cs="Arial"/>
          <w:sz w:val="24"/>
          <w:szCs w:val="24"/>
        </w:rPr>
        <w:t xml:space="preserve"> the concept of </w:t>
      </w:r>
      <w:r w:rsidR="0013053A" w:rsidRPr="00A72606">
        <w:rPr>
          <w:rFonts w:ascii="Arial" w:hAnsi="Arial" w:cs="Arial"/>
          <w:sz w:val="24"/>
          <w:szCs w:val="24"/>
        </w:rPr>
        <w:t>interest</w:t>
      </w:r>
      <w:r w:rsidR="006A410C" w:rsidRPr="00A72606">
        <w:rPr>
          <w:rFonts w:ascii="Arial" w:hAnsi="Arial" w:cs="Arial"/>
          <w:sz w:val="24"/>
          <w:szCs w:val="24"/>
        </w:rPr>
        <w:t xml:space="preserve"> free or Islamic </w:t>
      </w:r>
      <w:r w:rsidR="0013053A" w:rsidRPr="00A72606">
        <w:rPr>
          <w:rFonts w:ascii="Arial" w:hAnsi="Arial" w:cs="Arial"/>
          <w:sz w:val="24"/>
          <w:szCs w:val="24"/>
        </w:rPr>
        <w:t>mortgage</w:t>
      </w:r>
      <w:r w:rsidR="006A410C" w:rsidRPr="00A72606">
        <w:rPr>
          <w:rFonts w:ascii="Arial" w:hAnsi="Arial" w:cs="Arial"/>
          <w:sz w:val="24"/>
          <w:szCs w:val="24"/>
        </w:rPr>
        <w:t xml:space="preserve"> is still widely unknown in the UK.</w:t>
      </w:r>
      <w:r w:rsidR="00263BA0" w:rsidRPr="00A72606">
        <w:rPr>
          <w:rFonts w:ascii="Arial" w:hAnsi="Arial" w:cs="Arial"/>
          <w:sz w:val="24"/>
          <w:szCs w:val="24"/>
        </w:rPr>
        <w:t xml:space="preserve"> There is a clear link between </w:t>
      </w:r>
      <w:r w:rsidR="0013053A" w:rsidRPr="00A72606">
        <w:rPr>
          <w:rFonts w:ascii="Arial" w:hAnsi="Arial" w:cs="Arial"/>
          <w:sz w:val="24"/>
          <w:szCs w:val="24"/>
        </w:rPr>
        <w:t>Islamic</w:t>
      </w:r>
      <w:r w:rsidR="00263BA0" w:rsidRPr="00A72606">
        <w:rPr>
          <w:rFonts w:ascii="Arial" w:hAnsi="Arial" w:cs="Arial"/>
          <w:sz w:val="24"/>
          <w:szCs w:val="24"/>
        </w:rPr>
        <w:t xml:space="preserve"> </w:t>
      </w:r>
      <w:r w:rsidR="0013053A" w:rsidRPr="00A72606">
        <w:rPr>
          <w:rFonts w:ascii="Arial" w:hAnsi="Arial" w:cs="Arial"/>
          <w:sz w:val="24"/>
          <w:szCs w:val="24"/>
        </w:rPr>
        <w:t>finance</w:t>
      </w:r>
      <w:r w:rsidR="00263BA0" w:rsidRPr="00A72606">
        <w:rPr>
          <w:rFonts w:ascii="Arial" w:hAnsi="Arial" w:cs="Arial"/>
          <w:sz w:val="24"/>
          <w:szCs w:val="24"/>
        </w:rPr>
        <w:t xml:space="preserve"> and Islamic </w:t>
      </w:r>
      <w:r w:rsidR="0013053A" w:rsidRPr="00A72606">
        <w:rPr>
          <w:rFonts w:ascii="Arial" w:hAnsi="Arial" w:cs="Arial"/>
          <w:sz w:val="24"/>
          <w:szCs w:val="24"/>
        </w:rPr>
        <w:t>mortgage</w:t>
      </w:r>
      <w:r w:rsidR="00263BA0" w:rsidRPr="00A72606">
        <w:rPr>
          <w:rFonts w:ascii="Arial" w:hAnsi="Arial" w:cs="Arial"/>
          <w:sz w:val="24"/>
          <w:szCs w:val="24"/>
        </w:rPr>
        <w:t xml:space="preserve"> as such it is important to </w:t>
      </w:r>
      <w:r w:rsidR="00AB75AE" w:rsidRPr="00A72606">
        <w:rPr>
          <w:rFonts w:ascii="Arial" w:hAnsi="Arial" w:cs="Arial"/>
          <w:sz w:val="24"/>
          <w:szCs w:val="24"/>
        </w:rPr>
        <w:t>elaborate Islamic fianc</w:t>
      </w:r>
      <w:r w:rsidR="0013053A">
        <w:rPr>
          <w:rFonts w:ascii="Arial" w:hAnsi="Arial" w:cs="Arial"/>
          <w:sz w:val="24"/>
          <w:szCs w:val="24"/>
        </w:rPr>
        <w:t xml:space="preserve">é along with the Islamic </w:t>
      </w:r>
      <w:r w:rsidR="0039550D">
        <w:rPr>
          <w:rFonts w:ascii="Arial" w:hAnsi="Arial" w:cs="Arial"/>
          <w:sz w:val="24"/>
          <w:szCs w:val="24"/>
        </w:rPr>
        <w:t>mortgage</w:t>
      </w:r>
      <w:r w:rsidR="00FA0B9F">
        <w:rPr>
          <w:rFonts w:ascii="Arial" w:hAnsi="Arial" w:cs="Arial"/>
          <w:sz w:val="24"/>
          <w:szCs w:val="24"/>
        </w:rPr>
        <w:t xml:space="preserve"> in this research</w:t>
      </w:r>
      <w:r w:rsidR="0039550D" w:rsidRPr="00A72606">
        <w:rPr>
          <w:rFonts w:ascii="Arial" w:hAnsi="Arial" w:cs="Arial"/>
          <w:sz w:val="24"/>
          <w:szCs w:val="24"/>
        </w:rPr>
        <w:t>.</w:t>
      </w:r>
      <w:r w:rsidR="0039550D">
        <w:rPr>
          <w:rFonts w:ascii="Arial" w:hAnsi="Arial" w:cs="Arial"/>
          <w:sz w:val="24"/>
          <w:szCs w:val="24"/>
        </w:rPr>
        <w:t xml:space="preserve"> </w:t>
      </w:r>
      <w:r w:rsidR="00B604A7">
        <w:rPr>
          <w:rFonts w:ascii="Arial" w:hAnsi="Arial" w:cs="Arial"/>
          <w:sz w:val="24"/>
          <w:szCs w:val="24"/>
        </w:rPr>
        <w:t>Moreover,</w:t>
      </w:r>
      <w:r w:rsidR="008F0879">
        <w:rPr>
          <w:rFonts w:ascii="Arial" w:hAnsi="Arial" w:cs="Arial"/>
          <w:sz w:val="24"/>
          <w:szCs w:val="24"/>
        </w:rPr>
        <w:t xml:space="preserve"> </w:t>
      </w:r>
      <w:r w:rsidR="00FD7DFA">
        <w:rPr>
          <w:rFonts w:ascii="Arial" w:hAnsi="Arial" w:cs="Arial"/>
          <w:sz w:val="24"/>
          <w:szCs w:val="24"/>
        </w:rPr>
        <w:t xml:space="preserve">from the </w:t>
      </w:r>
      <w:r w:rsidR="00E05B65">
        <w:rPr>
          <w:rFonts w:ascii="Arial" w:hAnsi="Arial" w:cs="Arial"/>
          <w:sz w:val="24"/>
          <w:szCs w:val="24"/>
        </w:rPr>
        <w:t>empirical</w:t>
      </w:r>
      <w:r w:rsidR="00FD7DFA">
        <w:rPr>
          <w:rFonts w:ascii="Arial" w:hAnsi="Arial" w:cs="Arial"/>
          <w:sz w:val="24"/>
          <w:szCs w:val="24"/>
        </w:rPr>
        <w:t xml:space="preserve"> studies it has been found that </w:t>
      </w:r>
      <w:r w:rsidR="009E12B0">
        <w:rPr>
          <w:rFonts w:ascii="Arial" w:hAnsi="Arial" w:cs="Arial"/>
          <w:sz w:val="24"/>
          <w:szCs w:val="24"/>
        </w:rPr>
        <w:t>the trend of Islamic finance over conventional finance is increasing</w:t>
      </w:r>
      <w:r w:rsidR="00E05B65">
        <w:rPr>
          <w:rFonts w:ascii="Arial" w:hAnsi="Arial" w:cs="Arial"/>
          <w:sz w:val="24"/>
          <w:szCs w:val="24"/>
        </w:rPr>
        <w:t>. Profit sharing concept is becoming popular</w:t>
      </w:r>
      <w:r w:rsidR="006825D7">
        <w:rPr>
          <w:rFonts w:ascii="Arial" w:hAnsi="Arial" w:cs="Arial"/>
          <w:sz w:val="24"/>
          <w:szCs w:val="24"/>
        </w:rPr>
        <w:t xml:space="preserve"> not only in the </w:t>
      </w:r>
      <w:r w:rsidR="004B79C3">
        <w:rPr>
          <w:rFonts w:ascii="Arial" w:hAnsi="Arial" w:cs="Arial"/>
          <w:sz w:val="24"/>
          <w:szCs w:val="24"/>
        </w:rPr>
        <w:t xml:space="preserve">Middle </w:t>
      </w:r>
      <w:r w:rsidR="00F81926">
        <w:rPr>
          <w:rFonts w:ascii="Arial" w:hAnsi="Arial" w:cs="Arial"/>
          <w:sz w:val="24"/>
          <w:szCs w:val="24"/>
        </w:rPr>
        <w:t>East</w:t>
      </w:r>
      <w:r w:rsidR="00400CAC">
        <w:rPr>
          <w:rFonts w:ascii="Arial" w:hAnsi="Arial" w:cs="Arial"/>
          <w:sz w:val="24"/>
          <w:szCs w:val="24"/>
        </w:rPr>
        <w:t xml:space="preserve"> but also </w:t>
      </w:r>
      <w:r w:rsidR="00256752">
        <w:rPr>
          <w:rFonts w:ascii="Arial" w:hAnsi="Arial" w:cs="Arial"/>
          <w:sz w:val="24"/>
          <w:szCs w:val="24"/>
        </w:rPr>
        <w:t>in the west</w:t>
      </w:r>
      <w:r w:rsidR="00AA3FA5">
        <w:rPr>
          <w:rFonts w:ascii="Arial" w:hAnsi="Arial" w:cs="Arial"/>
          <w:sz w:val="24"/>
          <w:szCs w:val="24"/>
        </w:rPr>
        <w:t xml:space="preserve"> and worldwide</w:t>
      </w:r>
      <w:r w:rsidR="00256752">
        <w:rPr>
          <w:rFonts w:ascii="Arial" w:hAnsi="Arial" w:cs="Arial"/>
          <w:sz w:val="24"/>
          <w:szCs w:val="24"/>
        </w:rPr>
        <w:t>.</w:t>
      </w:r>
      <w:r w:rsidR="00A0245D">
        <w:rPr>
          <w:rFonts w:ascii="Arial" w:hAnsi="Arial" w:cs="Arial"/>
          <w:sz w:val="24"/>
          <w:szCs w:val="24"/>
        </w:rPr>
        <w:t xml:space="preserve"> As this concept </w:t>
      </w:r>
      <w:r w:rsidR="00655984">
        <w:rPr>
          <w:rFonts w:ascii="Arial" w:hAnsi="Arial" w:cs="Arial"/>
          <w:sz w:val="24"/>
          <w:szCs w:val="24"/>
        </w:rPr>
        <w:t xml:space="preserve">becoming popular </w:t>
      </w:r>
      <w:r w:rsidR="000E26AB">
        <w:rPr>
          <w:rFonts w:ascii="Arial" w:hAnsi="Arial" w:cs="Arial"/>
          <w:sz w:val="24"/>
          <w:szCs w:val="24"/>
        </w:rPr>
        <w:t>various</w:t>
      </w:r>
      <w:r w:rsidR="00BE1055">
        <w:rPr>
          <w:rFonts w:ascii="Arial" w:hAnsi="Arial" w:cs="Arial"/>
          <w:sz w:val="24"/>
          <w:szCs w:val="24"/>
        </w:rPr>
        <w:t xml:space="preserve"> financial institutio</w:t>
      </w:r>
      <w:r w:rsidR="00D06E26">
        <w:rPr>
          <w:rFonts w:ascii="Arial" w:hAnsi="Arial" w:cs="Arial"/>
          <w:sz w:val="24"/>
          <w:szCs w:val="24"/>
        </w:rPr>
        <w:t xml:space="preserve">n </w:t>
      </w:r>
      <w:r w:rsidR="00926FB5">
        <w:rPr>
          <w:rFonts w:ascii="Arial" w:hAnsi="Arial" w:cs="Arial"/>
          <w:sz w:val="24"/>
          <w:szCs w:val="24"/>
        </w:rPr>
        <w:t xml:space="preserve">are </w:t>
      </w:r>
      <w:r w:rsidR="00190AEB">
        <w:rPr>
          <w:rFonts w:ascii="Arial" w:hAnsi="Arial" w:cs="Arial"/>
          <w:sz w:val="24"/>
          <w:szCs w:val="24"/>
        </w:rPr>
        <w:t>now</w:t>
      </w:r>
      <w:r w:rsidR="00A05F07">
        <w:rPr>
          <w:rFonts w:ascii="Arial" w:hAnsi="Arial" w:cs="Arial"/>
          <w:sz w:val="24"/>
          <w:szCs w:val="24"/>
        </w:rPr>
        <w:t xml:space="preserve"> introducing</w:t>
      </w:r>
      <w:r w:rsidR="00190AEB">
        <w:rPr>
          <w:rFonts w:ascii="Arial" w:hAnsi="Arial" w:cs="Arial"/>
          <w:sz w:val="24"/>
          <w:szCs w:val="24"/>
        </w:rPr>
        <w:t xml:space="preserve"> Islamic</w:t>
      </w:r>
      <w:r w:rsidR="008B69DE">
        <w:rPr>
          <w:rFonts w:ascii="Arial" w:hAnsi="Arial" w:cs="Arial"/>
          <w:sz w:val="24"/>
          <w:szCs w:val="24"/>
        </w:rPr>
        <w:t xml:space="preserve"> finance </w:t>
      </w:r>
      <w:r w:rsidR="0056668B">
        <w:rPr>
          <w:rFonts w:ascii="Arial" w:hAnsi="Arial" w:cs="Arial"/>
          <w:sz w:val="24"/>
          <w:szCs w:val="24"/>
        </w:rPr>
        <w:t>on</w:t>
      </w:r>
      <w:r w:rsidR="001F01CE">
        <w:rPr>
          <w:rFonts w:ascii="Arial" w:hAnsi="Arial" w:cs="Arial"/>
          <w:sz w:val="24"/>
          <w:szCs w:val="24"/>
        </w:rPr>
        <w:t xml:space="preserve"> their banking agenda. </w:t>
      </w: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605346" w:rsidRDefault="00605346" w:rsidP="00A72606">
      <w:pPr>
        <w:spacing w:line="360" w:lineRule="auto"/>
        <w:jc w:val="both"/>
        <w:rPr>
          <w:rFonts w:ascii="Arial" w:hAnsi="Arial" w:cs="Arial"/>
          <w:b/>
          <w:sz w:val="24"/>
          <w:szCs w:val="24"/>
        </w:rPr>
      </w:pPr>
    </w:p>
    <w:p w:rsidR="00876C57" w:rsidRDefault="00876C57" w:rsidP="00A72606">
      <w:pPr>
        <w:spacing w:line="360" w:lineRule="auto"/>
        <w:jc w:val="both"/>
        <w:rPr>
          <w:rFonts w:ascii="Arial" w:hAnsi="Arial" w:cs="Arial"/>
          <w:b/>
          <w:sz w:val="24"/>
          <w:szCs w:val="24"/>
        </w:rPr>
      </w:pPr>
    </w:p>
    <w:p w:rsidR="009F716F" w:rsidRDefault="009F716F" w:rsidP="00A72606">
      <w:pPr>
        <w:spacing w:line="360" w:lineRule="auto"/>
        <w:jc w:val="both"/>
        <w:rPr>
          <w:rFonts w:ascii="Arial" w:hAnsi="Arial" w:cs="Arial"/>
          <w:b/>
          <w:sz w:val="24"/>
          <w:szCs w:val="24"/>
        </w:rPr>
      </w:pPr>
    </w:p>
    <w:p w:rsidR="009F716F" w:rsidRDefault="009F716F" w:rsidP="00A72606">
      <w:pPr>
        <w:spacing w:line="360" w:lineRule="auto"/>
        <w:jc w:val="both"/>
        <w:rPr>
          <w:rFonts w:ascii="Arial" w:hAnsi="Arial" w:cs="Arial"/>
          <w:b/>
          <w:sz w:val="24"/>
          <w:szCs w:val="24"/>
        </w:rPr>
      </w:pPr>
    </w:p>
    <w:p w:rsidR="009F716F" w:rsidRDefault="009F716F"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sdt>
      <w:sdtPr>
        <w:rPr>
          <w:rFonts w:ascii="Arial" w:eastAsiaTheme="minorHAnsi" w:hAnsi="Arial" w:cs="Arial"/>
          <w:color w:val="auto"/>
          <w:sz w:val="24"/>
          <w:szCs w:val="24"/>
          <w:lang w:val="en-GB"/>
        </w:rPr>
        <w:id w:val="1502160216"/>
        <w:docPartObj>
          <w:docPartGallery w:val="Table of Contents"/>
          <w:docPartUnique/>
        </w:docPartObj>
      </w:sdtPr>
      <w:sdtEndPr>
        <w:rPr>
          <w:b/>
          <w:bCs/>
          <w:noProof/>
        </w:rPr>
      </w:sdtEndPr>
      <w:sdtContent>
        <w:p w:rsidR="0082390B" w:rsidRPr="00A72606" w:rsidRDefault="0082390B" w:rsidP="00A72606">
          <w:pPr>
            <w:pStyle w:val="TOCHeading"/>
            <w:spacing w:line="360" w:lineRule="auto"/>
            <w:jc w:val="both"/>
            <w:rPr>
              <w:rFonts w:ascii="Arial" w:hAnsi="Arial" w:cs="Arial"/>
              <w:sz w:val="24"/>
              <w:szCs w:val="24"/>
            </w:rPr>
          </w:pPr>
          <w:r w:rsidRPr="00A72606">
            <w:rPr>
              <w:rFonts w:ascii="Arial" w:hAnsi="Arial" w:cs="Arial"/>
              <w:sz w:val="24"/>
              <w:szCs w:val="24"/>
            </w:rPr>
            <w:t>Table of Contents</w:t>
          </w:r>
        </w:p>
        <w:p w:rsidR="002245D8" w:rsidRPr="002245D8" w:rsidRDefault="0082390B">
          <w:pPr>
            <w:pStyle w:val="TOC1"/>
            <w:tabs>
              <w:tab w:val="right" w:leader="dot" w:pos="9016"/>
            </w:tabs>
            <w:rPr>
              <w:rFonts w:ascii="Arial" w:eastAsiaTheme="minorEastAsia" w:hAnsi="Arial" w:cs="Arial"/>
              <w:noProof/>
              <w:lang w:eastAsia="en-GB"/>
            </w:rPr>
          </w:pPr>
          <w:r w:rsidRPr="002245D8">
            <w:rPr>
              <w:rFonts w:ascii="Arial" w:hAnsi="Arial" w:cs="Arial"/>
              <w:bCs/>
              <w:noProof/>
              <w:sz w:val="24"/>
              <w:szCs w:val="24"/>
            </w:rPr>
            <w:fldChar w:fldCharType="begin"/>
          </w:r>
          <w:r w:rsidRPr="002245D8">
            <w:rPr>
              <w:rFonts w:ascii="Arial" w:hAnsi="Arial" w:cs="Arial"/>
              <w:bCs/>
              <w:noProof/>
              <w:sz w:val="24"/>
              <w:szCs w:val="24"/>
            </w:rPr>
            <w:instrText xml:space="preserve"> TOC \o "1-3" \h \z \u </w:instrText>
          </w:r>
          <w:r w:rsidRPr="002245D8">
            <w:rPr>
              <w:rFonts w:ascii="Arial" w:hAnsi="Arial" w:cs="Arial"/>
              <w:bCs/>
              <w:noProof/>
              <w:sz w:val="24"/>
              <w:szCs w:val="24"/>
            </w:rPr>
            <w:fldChar w:fldCharType="separate"/>
          </w:r>
          <w:hyperlink w:anchor="_Toc39527649" w:history="1">
            <w:r w:rsidR="002245D8" w:rsidRPr="002245D8">
              <w:rPr>
                <w:rStyle w:val="Hyperlink"/>
                <w:rFonts w:ascii="Arial" w:hAnsi="Arial" w:cs="Arial"/>
                <w:noProof/>
              </w:rPr>
              <w:t>Introduction</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_Toc39527649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5</w:t>
            </w:r>
            <w:r w:rsidR="002245D8" w:rsidRPr="002245D8">
              <w:rPr>
                <w:rFonts w:ascii="Arial" w:hAnsi="Arial" w:cs="Arial"/>
                <w:noProof/>
                <w:webHidden/>
              </w:rPr>
              <w:fldChar w:fldCharType="end"/>
            </w:r>
          </w:hyperlink>
        </w:p>
        <w:p w:rsidR="002245D8" w:rsidRPr="002245D8" w:rsidRDefault="00053651">
          <w:pPr>
            <w:pStyle w:val="TOC1"/>
            <w:tabs>
              <w:tab w:val="right" w:leader="dot" w:pos="9016"/>
            </w:tabs>
            <w:rPr>
              <w:rFonts w:ascii="Arial" w:eastAsiaTheme="minorEastAsia" w:hAnsi="Arial" w:cs="Arial"/>
              <w:noProof/>
              <w:lang w:eastAsia="en-GB"/>
            </w:rPr>
          </w:pPr>
          <w:hyperlink w:anchor="_Toc39527650" w:history="1">
            <w:r w:rsidR="002245D8" w:rsidRPr="002245D8">
              <w:rPr>
                <w:rStyle w:val="Hyperlink"/>
                <w:rFonts w:ascii="Arial" w:hAnsi="Arial" w:cs="Arial"/>
                <w:noProof/>
              </w:rPr>
              <w:t>Qualitative research approach</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_Toc39527650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5</w:t>
            </w:r>
            <w:r w:rsidR="002245D8" w:rsidRPr="002245D8">
              <w:rPr>
                <w:rFonts w:ascii="Arial" w:hAnsi="Arial" w:cs="Arial"/>
                <w:noProof/>
                <w:webHidden/>
              </w:rPr>
              <w:fldChar w:fldCharType="end"/>
            </w:r>
          </w:hyperlink>
        </w:p>
        <w:p w:rsidR="002245D8" w:rsidRPr="002245D8" w:rsidRDefault="00053651">
          <w:pPr>
            <w:pStyle w:val="TOC1"/>
            <w:tabs>
              <w:tab w:val="right" w:leader="dot" w:pos="9016"/>
            </w:tabs>
            <w:rPr>
              <w:rFonts w:ascii="Arial" w:eastAsiaTheme="minorEastAsia" w:hAnsi="Arial" w:cs="Arial"/>
              <w:noProof/>
              <w:lang w:eastAsia="en-GB"/>
            </w:rPr>
          </w:pPr>
          <w:hyperlink w:anchor="_Toc39527651" w:history="1">
            <w:r w:rsidR="002245D8" w:rsidRPr="002245D8">
              <w:rPr>
                <w:rStyle w:val="Hyperlink"/>
                <w:rFonts w:ascii="Arial" w:hAnsi="Arial" w:cs="Arial"/>
                <w:noProof/>
              </w:rPr>
              <w:t>Research aims and objectives</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_Toc39527651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6</w:t>
            </w:r>
            <w:r w:rsidR="002245D8" w:rsidRPr="002245D8">
              <w:rPr>
                <w:rFonts w:ascii="Arial" w:hAnsi="Arial" w:cs="Arial"/>
                <w:noProof/>
                <w:webHidden/>
              </w:rPr>
              <w:fldChar w:fldCharType="end"/>
            </w:r>
          </w:hyperlink>
        </w:p>
        <w:p w:rsidR="002245D8" w:rsidRPr="002245D8" w:rsidRDefault="00053651">
          <w:pPr>
            <w:pStyle w:val="TOC1"/>
            <w:tabs>
              <w:tab w:val="right" w:leader="dot" w:pos="9016"/>
            </w:tabs>
            <w:rPr>
              <w:rFonts w:ascii="Arial" w:eastAsiaTheme="minorEastAsia" w:hAnsi="Arial" w:cs="Arial"/>
              <w:noProof/>
              <w:lang w:eastAsia="en-GB"/>
            </w:rPr>
          </w:pPr>
          <w:hyperlink w:anchor="_Toc39527652" w:history="1">
            <w:r w:rsidR="002245D8" w:rsidRPr="002245D8">
              <w:rPr>
                <w:rStyle w:val="Hyperlink"/>
                <w:rFonts w:ascii="Arial" w:hAnsi="Arial" w:cs="Arial"/>
                <w:noProof/>
              </w:rPr>
              <w:t>Qualitative research in the context of current research</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_Toc39527652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6</w:t>
            </w:r>
            <w:r w:rsidR="002245D8" w:rsidRPr="002245D8">
              <w:rPr>
                <w:rFonts w:ascii="Arial" w:hAnsi="Arial" w:cs="Arial"/>
                <w:noProof/>
                <w:webHidden/>
              </w:rPr>
              <w:fldChar w:fldCharType="end"/>
            </w:r>
          </w:hyperlink>
        </w:p>
        <w:p w:rsidR="002245D8" w:rsidRPr="002245D8" w:rsidRDefault="00053651">
          <w:pPr>
            <w:pStyle w:val="TOC1"/>
            <w:tabs>
              <w:tab w:val="right" w:leader="dot" w:pos="9016"/>
            </w:tabs>
            <w:rPr>
              <w:rFonts w:ascii="Arial" w:eastAsiaTheme="minorEastAsia" w:hAnsi="Arial" w:cs="Arial"/>
              <w:noProof/>
              <w:lang w:eastAsia="en-GB"/>
            </w:rPr>
          </w:pPr>
          <w:hyperlink w:anchor="_Toc39527653" w:history="1">
            <w:r w:rsidR="002245D8" w:rsidRPr="002245D8">
              <w:rPr>
                <w:rStyle w:val="Hyperlink"/>
                <w:rFonts w:ascii="Arial" w:hAnsi="Arial" w:cs="Arial"/>
                <w:noProof/>
              </w:rPr>
              <w:t>Justification of qualitative research for the present research</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_Toc39527653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6</w:t>
            </w:r>
            <w:r w:rsidR="002245D8" w:rsidRPr="002245D8">
              <w:rPr>
                <w:rFonts w:ascii="Arial" w:hAnsi="Arial" w:cs="Arial"/>
                <w:noProof/>
                <w:webHidden/>
              </w:rPr>
              <w:fldChar w:fldCharType="end"/>
            </w:r>
          </w:hyperlink>
        </w:p>
        <w:p w:rsidR="002245D8" w:rsidRPr="002245D8" w:rsidRDefault="00053651">
          <w:pPr>
            <w:pStyle w:val="TOC1"/>
            <w:tabs>
              <w:tab w:val="right" w:leader="dot" w:pos="9016"/>
            </w:tabs>
            <w:rPr>
              <w:rFonts w:ascii="Arial" w:eastAsiaTheme="minorEastAsia" w:hAnsi="Arial" w:cs="Arial"/>
              <w:noProof/>
              <w:lang w:eastAsia="en-GB"/>
            </w:rPr>
          </w:pPr>
          <w:hyperlink w:anchor="_Toc39527654" w:history="1">
            <w:r w:rsidR="002245D8" w:rsidRPr="002245D8">
              <w:rPr>
                <w:rStyle w:val="Hyperlink"/>
                <w:rFonts w:ascii="Arial" w:hAnsi="Arial" w:cs="Arial"/>
                <w:noProof/>
              </w:rPr>
              <w:t>Literature review</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_Toc39527654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6</w:t>
            </w:r>
            <w:r w:rsidR="002245D8" w:rsidRPr="002245D8">
              <w:rPr>
                <w:rFonts w:ascii="Arial" w:hAnsi="Arial" w:cs="Arial"/>
                <w:noProof/>
                <w:webHidden/>
              </w:rPr>
              <w:fldChar w:fldCharType="end"/>
            </w:r>
          </w:hyperlink>
        </w:p>
        <w:p w:rsidR="002245D8" w:rsidRPr="002245D8" w:rsidRDefault="00053651">
          <w:pPr>
            <w:pStyle w:val="TOC2"/>
            <w:tabs>
              <w:tab w:val="right" w:leader="dot" w:pos="9016"/>
            </w:tabs>
            <w:rPr>
              <w:rFonts w:ascii="Arial" w:eastAsiaTheme="minorEastAsia" w:hAnsi="Arial" w:cs="Arial"/>
              <w:noProof/>
              <w:lang w:eastAsia="en-GB"/>
            </w:rPr>
          </w:pPr>
          <w:hyperlink w:anchor="_Toc39527655" w:history="1">
            <w:r w:rsidR="002245D8" w:rsidRPr="002245D8">
              <w:rPr>
                <w:rStyle w:val="Hyperlink"/>
                <w:rFonts w:ascii="Arial" w:hAnsi="Arial" w:cs="Arial"/>
                <w:noProof/>
              </w:rPr>
              <w:t>Islamic finance Vs conventional finance</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_Toc39527655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7</w:t>
            </w:r>
            <w:r w:rsidR="002245D8" w:rsidRPr="002245D8">
              <w:rPr>
                <w:rFonts w:ascii="Arial" w:hAnsi="Arial" w:cs="Arial"/>
                <w:noProof/>
                <w:webHidden/>
              </w:rPr>
              <w:fldChar w:fldCharType="end"/>
            </w:r>
          </w:hyperlink>
        </w:p>
        <w:p w:rsidR="002245D8" w:rsidRPr="002245D8" w:rsidRDefault="00053651">
          <w:pPr>
            <w:pStyle w:val="TOC2"/>
            <w:tabs>
              <w:tab w:val="right" w:leader="dot" w:pos="9016"/>
            </w:tabs>
            <w:rPr>
              <w:rFonts w:ascii="Arial" w:eastAsiaTheme="minorEastAsia" w:hAnsi="Arial" w:cs="Arial"/>
              <w:noProof/>
              <w:lang w:eastAsia="en-GB"/>
            </w:rPr>
          </w:pPr>
          <w:hyperlink w:anchor="_Toc39527656" w:history="1">
            <w:r w:rsidR="002245D8" w:rsidRPr="002245D8">
              <w:rPr>
                <w:rStyle w:val="Hyperlink"/>
                <w:rFonts w:ascii="Arial" w:hAnsi="Arial" w:cs="Arial"/>
                <w:noProof/>
              </w:rPr>
              <w:t>Islamic mortgage over conventional mortgage</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_Toc39527656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7</w:t>
            </w:r>
            <w:r w:rsidR="002245D8" w:rsidRPr="002245D8">
              <w:rPr>
                <w:rFonts w:ascii="Arial" w:hAnsi="Arial" w:cs="Arial"/>
                <w:noProof/>
                <w:webHidden/>
              </w:rPr>
              <w:fldChar w:fldCharType="end"/>
            </w:r>
          </w:hyperlink>
        </w:p>
        <w:p w:rsidR="002245D8" w:rsidRPr="002245D8" w:rsidRDefault="00053651">
          <w:pPr>
            <w:pStyle w:val="TOC2"/>
            <w:tabs>
              <w:tab w:val="right" w:leader="dot" w:pos="9016"/>
            </w:tabs>
            <w:rPr>
              <w:rFonts w:ascii="Arial" w:eastAsiaTheme="minorEastAsia" w:hAnsi="Arial" w:cs="Arial"/>
              <w:noProof/>
              <w:lang w:eastAsia="en-GB"/>
            </w:rPr>
          </w:pPr>
          <w:hyperlink w:anchor="_Toc39527657" w:history="1">
            <w:r w:rsidR="002245D8" w:rsidRPr="002245D8">
              <w:rPr>
                <w:rStyle w:val="Hyperlink"/>
                <w:rFonts w:ascii="Arial" w:hAnsi="Arial" w:cs="Arial"/>
                <w:noProof/>
              </w:rPr>
              <w:t>Risk sharing</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_Toc39527657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8</w:t>
            </w:r>
            <w:r w:rsidR="002245D8" w:rsidRPr="002245D8">
              <w:rPr>
                <w:rFonts w:ascii="Arial" w:hAnsi="Arial" w:cs="Arial"/>
                <w:noProof/>
                <w:webHidden/>
              </w:rPr>
              <w:fldChar w:fldCharType="end"/>
            </w:r>
          </w:hyperlink>
        </w:p>
        <w:p w:rsidR="002245D8" w:rsidRPr="002245D8" w:rsidRDefault="00053651">
          <w:pPr>
            <w:pStyle w:val="TOC1"/>
            <w:tabs>
              <w:tab w:val="right" w:leader="dot" w:pos="9016"/>
            </w:tabs>
            <w:rPr>
              <w:rFonts w:ascii="Arial" w:eastAsiaTheme="minorEastAsia" w:hAnsi="Arial" w:cs="Arial"/>
              <w:noProof/>
              <w:lang w:eastAsia="en-GB"/>
            </w:rPr>
          </w:pPr>
          <w:hyperlink w:anchor="_Toc39527658" w:history="1">
            <w:r w:rsidR="002245D8" w:rsidRPr="002245D8">
              <w:rPr>
                <w:rStyle w:val="Hyperlink"/>
                <w:rFonts w:ascii="Arial" w:hAnsi="Arial" w:cs="Arial"/>
                <w:noProof/>
              </w:rPr>
              <w:t>Islamic finance and its impact on conventional capital market</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_Toc39527658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8</w:t>
            </w:r>
            <w:r w:rsidR="002245D8" w:rsidRPr="002245D8">
              <w:rPr>
                <w:rFonts w:ascii="Arial" w:hAnsi="Arial" w:cs="Arial"/>
                <w:noProof/>
                <w:webHidden/>
              </w:rPr>
              <w:fldChar w:fldCharType="end"/>
            </w:r>
          </w:hyperlink>
        </w:p>
        <w:p w:rsidR="002245D8" w:rsidRPr="002245D8" w:rsidRDefault="00053651">
          <w:pPr>
            <w:pStyle w:val="TOC1"/>
            <w:tabs>
              <w:tab w:val="right" w:leader="dot" w:pos="9016"/>
            </w:tabs>
            <w:rPr>
              <w:rFonts w:ascii="Arial" w:eastAsiaTheme="minorEastAsia" w:hAnsi="Arial" w:cs="Arial"/>
              <w:noProof/>
              <w:lang w:eastAsia="en-GB"/>
            </w:rPr>
          </w:pPr>
          <w:hyperlink w:anchor="_Toc39527659" w:history="1">
            <w:r w:rsidR="002245D8" w:rsidRPr="002245D8">
              <w:rPr>
                <w:rStyle w:val="Hyperlink"/>
                <w:rFonts w:ascii="Arial" w:hAnsi="Arial" w:cs="Arial"/>
                <w:noProof/>
              </w:rPr>
              <w:t>Research design and methods</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_Toc39527659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9</w:t>
            </w:r>
            <w:r w:rsidR="002245D8" w:rsidRPr="002245D8">
              <w:rPr>
                <w:rFonts w:ascii="Arial" w:hAnsi="Arial" w:cs="Arial"/>
                <w:noProof/>
                <w:webHidden/>
              </w:rPr>
              <w:fldChar w:fldCharType="end"/>
            </w:r>
          </w:hyperlink>
        </w:p>
        <w:p w:rsidR="002245D8" w:rsidRPr="002245D8" w:rsidRDefault="00053651">
          <w:pPr>
            <w:pStyle w:val="TOC2"/>
            <w:tabs>
              <w:tab w:val="right" w:leader="dot" w:pos="9016"/>
            </w:tabs>
            <w:rPr>
              <w:rFonts w:ascii="Arial" w:eastAsiaTheme="minorEastAsia" w:hAnsi="Arial" w:cs="Arial"/>
              <w:noProof/>
              <w:lang w:eastAsia="en-GB"/>
            </w:rPr>
          </w:pPr>
          <w:hyperlink w:anchor="_Toc39527660" w:history="1">
            <w:r w:rsidR="002245D8" w:rsidRPr="002245D8">
              <w:rPr>
                <w:rStyle w:val="Hyperlink"/>
                <w:rFonts w:ascii="Arial" w:hAnsi="Arial" w:cs="Arial"/>
                <w:noProof/>
              </w:rPr>
              <w:t>Research philosophy</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_Toc39527660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10</w:t>
            </w:r>
            <w:r w:rsidR="002245D8" w:rsidRPr="002245D8">
              <w:rPr>
                <w:rFonts w:ascii="Arial" w:hAnsi="Arial" w:cs="Arial"/>
                <w:noProof/>
                <w:webHidden/>
              </w:rPr>
              <w:fldChar w:fldCharType="end"/>
            </w:r>
          </w:hyperlink>
        </w:p>
        <w:p w:rsidR="002245D8" w:rsidRPr="002245D8" w:rsidRDefault="00053651">
          <w:pPr>
            <w:pStyle w:val="TOC1"/>
            <w:tabs>
              <w:tab w:val="right" w:leader="dot" w:pos="9016"/>
            </w:tabs>
            <w:rPr>
              <w:rFonts w:ascii="Arial" w:eastAsiaTheme="minorEastAsia" w:hAnsi="Arial" w:cs="Arial"/>
              <w:noProof/>
              <w:lang w:eastAsia="en-GB"/>
            </w:rPr>
          </w:pPr>
          <w:hyperlink w:anchor="_Toc39527661" w:history="1">
            <w:r w:rsidR="002245D8" w:rsidRPr="002245D8">
              <w:rPr>
                <w:rStyle w:val="Hyperlink"/>
                <w:rFonts w:ascii="Arial" w:hAnsi="Arial" w:cs="Arial"/>
                <w:noProof/>
              </w:rPr>
              <w:t>Research approaches</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_Toc39527661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10</w:t>
            </w:r>
            <w:r w:rsidR="002245D8" w:rsidRPr="002245D8">
              <w:rPr>
                <w:rFonts w:ascii="Arial" w:hAnsi="Arial" w:cs="Arial"/>
                <w:noProof/>
                <w:webHidden/>
              </w:rPr>
              <w:fldChar w:fldCharType="end"/>
            </w:r>
          </w:hyperlink>
        </w:p>
        <w:p w:rsidR="002245D8" w:rsidRPr="002245D8" w:rsidRDefault="00053651">
          <w:pPr>
            <w:pStyle w:val="TOC1"/>
            <w:tabs>
              <w:tab w:val="right" w:leader="dot" w:pos="9016"/>
            </w:tabs>
            <w:rPr>
              <w:rFonts w:ascii="Arial" w:eastAsiaTheme="minorEastAsia" w:hAnsi="Arial" w:cs="Arial"/>
              <w:noProof/>
              <w:lang w:eastAsia="en-GB"/>
            </w:rPr>
          </w:pPr>
          <w:hyperlink w:anchor="_Toc39527662" w:history="1">
            <w:r w:rsidR="002245D8" w:rsidRPr="002245D8">
              <w:rPr>
                <w:rStyle w:val="Hyperlink"/>
                <w:rFonts w:ascii="Arial" w:hAnsi="Arial" w:cs="Arial"/>
                <w:noProof/>
              </w:rPr>
              <w:t>Research strategies</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_Toc39527662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10</w:t>
            </w:r>
            <w:r w:rsidR="002245D8" w:rsidRPr="002245D8">
              <w:rPr>
                <w:rFonts w:ascii="Arial" w:hAnsi="Arial" w:cs="Arial"/>
                <w:noProof/>
                <w:webHidden/>
              </w:rPr>
              <w:fldChar w:fldCharType="end"/>
            </w:r>
          </w:hyperlink>
        </w:p>
        <w:p w:rsidR="002245D8" w:rsidRPr="002245D8" w:rsidRDefault="00053651">
          <w:pPr>
            <w:pStyle w:val="TOC2"/>
            <w:tabs>
              <w:tab w:val="right" w:leader="dot" w:pos="9016"/>
            </w:tabs>
            <w:rPr>
              <w:rFonts w:ascii="Arial" w:eastAsiaTheme="minorEastAsia" w:hAnsi="Arial" w:cs="Arial"/>
              <w:noProof/>
              <w:lang w:eastAsia="en-GB"/>
            </w:rPr>
          </w:pPr>
          <w:hyperlink w:anchor="_Toc39527663" w:history="1">
            <w:r w:rsidR="002245D8" w:rsidRPr="002245D8">
              <w:rPr>
                <w:rStyle w:val="Hyperlink"/>
                <w:rFonts w:ascii="Arial" w:hAnsi="Arial" w:cs="Arial"/>
                <w:noProof/>
              </w:rPr>
              <w:t>Research choices</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_Toc39527663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10</w:t>
            </w:r>
            <w:r w:rsidR="002245D8" w:rsidRPr="002245D8">
              <w:rPr>
                <w:rFonts w:ascii="Arial" w:hAnsi="Arial" w:cs="Arial"/>
                <w:noProof/>
                <w:webHidden/>
              </w:rPr>
              <w:fldChar w:fldCharType="end"/>
            </w:r>
          </w:hyperlink>
        </w:p>
        <w:p w:rsidR="002245D8" w:rsidRPr="002245D8" w:rsidRDefault="00053651">
          <w:pPr>
            <w:pStyle w:val="TOC2"/>
            <w:tabs>
              <w:tab w:val="right" w:leader="dot" w:pos="9016"/>
            </w:tabs>
            <w:rPr>
              <w:rFonts w:ascii="Arial" w:eastAsiaTheme="minorEastAsia" w:hAnsi="Arial" w:cs="Arial"/>
              <w:noProof/>
              <w:lang w:eastAsia="en-GB"/>
            </w:rPr>
          </w:pPr>
          <w:hyperlink w:anchor="_Toc39527664" w:history="1">
            <w:r w:rsidR="002245D8" w:rsidRPr="002245D8">
              <w:rPr>
                <w:rStyle w:val="Hyperlink"/>
                <w:rFonts w:ascii="Arial" w:hAnsi="Arial" w:cs="Arial"/>
                <w:noProof/>
              </w:rPr>
              <w:t>Research time horizons</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_Toc39527664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11</w:t>
            </w:r>
            <w:r w:rsidR="002245D8" w:rsidRPr="002245D8">
              <w:rPr>
                <w:rFonts w:ascii="Arial" w:hAnsi="Arial" w:cs="Arial"/>
                <w:noProof/>
                <w:webHidden/>
              </w:rPr>
              <w:fldChar w:fldCharType="end"/>
            </w:r>
          </w:hyperlink>
        </w:p>
        <w:p w:rsidR="002245D8" w:rsidRPr="002245D8" w:rsidRDefault="002245D8">
          <w:pPr>
            <w:pStyle w:val="TOC2"/>
            <w:tabs>
              <w:tab w:val="right" w:leader="dot" w:pos="9016"/>
            </w:tabs>
            <w:rPr>
              <w:rFonts w:ascii="Arial" w:eastAsiaTheme="minorEastAsia" w:hAnsi="Arial" w:cs="Arial"/>
              <w:noProof/>
              <w:lang w:eastAsia="en-GB"/>
            </w:rPr>
          </w:pPr>
          <w:hyperlink w:anchor="_Toc39527665" w:history="1">
            <w:r w:rsidRPr="002245D8">
              <w:rPr>
                <w:rStyle w:val="Hyperlink"/>
                <w:rFonts w:ascii="Arial" w:hAnsi="Arial" w:cs="Arial"/>
                <w:noProof/>
              </w:rPr>
              <w:t>Techniques and procedure</w:t>
            </w:r>
            <w:r w:rsidRPr="002245D8">
              <w:rPr>
                <w:rFonts w:ascii="Arial" w:hAnsi="Arial" w:cs="Arial"/>
                <w:noProof/>
                <w:webHidden/>
              </w:rPr>
              <w:tab/>
            </w:r>
            <w:r w:rsidRPr="002245D8">
              <w:rPr>
                <w:rFonts w:ascii="Arial" w:hAnsi="Arial" w:cs="Arial"/>
                <w:noProof/>
                <w:webHidden/>
              </w:rPr>
              <w:fldChar w:fldCharType="begin"/>
            </w:r>
            <w:r w:rsidRPr="002245D8">
              <w:rPr>
                <w:rFonts w:ascii="Arial" w:hAnsi="Arial" w:cs="Arial"/>
                <w:noProof/>
                <w:webHidden/>
              </w:rPr>
              <w:instrText xml:space="preserve"> PAGEREF _Toc39527665 \h </w:instrText>
            </w:r>
            <w:r w:rsidRPr="002245D8">
              <w:rPr>
                <w:rFonts w:ascii="Arial" w:hAnsi="Arial" w:cs="Arial"/>
                <w:noProof/>
                <w:webHidden/>
              </w:rPr>
            </w:r>
            <w:r w:rsidRPr="002245D8">
              <w:rPr>
                <w:rFonts w:ascii="Arial" w:hAnsi="Arial" w:cs="Arial"/>
                <w:noProof/>
                <w:webHidden/>
              </w:rPr>
              <w:fldChar w:fldCharType="separate"/>
            </w:r>
            <w:r w:rsidRPr="002245D8">
              <w:rPr>
                <w:rFonts w:ascii="Arial" w:hAnsi="Arial" w:cs="Arial"/>
                <w:noProof/>
                <w:webHidden/>
              </w:rPr>
              <w:t>11</w:t>
            </w:r>
            <w:r w:rsidRPr="002245D8">
              <w:rPr>
                <w:rFonts w:ascii="Arial" w:hAnsi="Arial" w:cs="Arial"/>
                <w:noProof/>
                <w:webHidden/>
              </w:rPr>
              <w:fldChar w:fldCharType="end"/>
            </w:r>
          </w:hyperlink>
        </w:p>
        <w:p w:rsidR="002245D8" w:rsidRPr="002245D8" w:rsidRDefault="002245D8">
          <w:pPr>
            <w:pStyle w:val="TOC1"/>
            <w:tabs>
              <w:tab w:val="right" w:leader="dot" w:pos="9016"/>
            </w:tabs>
            <w:rPr>
              <w:rFonts w:ascii="Arial" w:eastAsiaTheme="minorEastAsia" w:hAnsi="Arial" w:cs="Arial"/>
              <w:noProof/>
              <w:lang w:eastAsia="en-GB"/>
            </w:rPr>
          </w:pPr>
          <w:hyperlink w:anchor="_Toc39527666" w:history="1">
            <w:r w:rsidRPr="002245D8">
              <w:rPr>
                <w:rStyle w:val="Hyperlink"/>
                <w:rFonts w:ascii="Arial" w:hAnsi="Arial" w:cs="Arial"/>
                <w:noProof/>
              </w:rPr>
              <w:t>Research nature</w:t>
            </w:r>
            <w:r w:rsidRPr="002245D8">
              <w:rPr>
                <w:rFonts w:ascii="Arial" w:hAnsi="Arial" w:cs="Arial"/>
                <w:noProof/>
                <w:webHidden/>
              </w:rPr>
              <w:tab/>
            </w:r>
            <w:r w:rsidRPr="002245D8">
              <w:rPr>
                <w:rFonts w:ascii="Arial" w:hAnsi="Arial" w:cs="Arial"/>
                <w:noProof/>
                <w:webHidden/>
              </w:rPr>
              <w:fldChar w:fldCharType="begin"/>
            </w:r>
            <w:r w:rsidRPr="002245D8">
              <w:rPr>
                <w:rFonts w:ascii="Arial" w:hAnsi="Arial" w:cs="Arial"/>
                <w:noProof/>
                <w:webHidden/>
              </w:rPr>
              <w:instrText xml:space="preserve"> PAGEREF _Toc39527666 \h </w:instrText>
            </w:r>
            <w:r w:rsidRPr="002245D8">
              <w:rPr>
                <w:rFonts w:ascii="Arial" w:hAnsi="Arial" w:cs="Arial"/>
                <w:noProof/>
                <w:webHidden/>
              </w:rPr>
            </w:r>
            <w:r w:rsidRPr="002245D8">
              <w:rPr>
                <w:rFonts w:ascii="Arial" w:hAnsi="Arial" w:cs="Arial"/>
                <w:noProof/>
                <w:webHidden/>
              </w:rPr>
              <w:fldChar w:fldCharType="separate"/>
            </w:r>
            <w:r w:rsidRPr="002245D8">
              <w:rPr>
                <w:rFonts w:ascii="Arial" w:hAnsi="Arial" w:cs="Arial"/>
                <w:noProof/>
                <w:webHidden/>
              </w:rPr>
              <w:t>11</w:t>
            </w:r>
            <w:r w:rsidRPr="002245D8">
              <w:rPr>
                <w:rFonts w:ascii="Arial" w:hAnsi="Arial" w:cs="Arial"/>
                <w:noProof/>
                <w:webHidden/>
              </w:rPr>
              <w:fldChar w:fldCharType="end"/>
            </w:r>
          </w:hyperlink>
        </w:p>
        <w:p w:rsidR="002245D8" w:rsidRPr="002245D8" w:rsidRDefault="00053651">
          <w:pPr>
            <w:pStyle w:val="TOC1"/>
            <w:tabs>
              <w:tab w:val="right" w:leader="dot" w:pos="9016"/>
            </w:tabs>
            <w:rPr>
              <w:rFonts w:ascii="Arial" w:eastAsiaTheme="minorEastAsia" w:hAnsi="Arial" w:cs="Arial"/>
              <w:noProof/>
              <w:lang w:eastAsia="en-GB"/>
            </w:rPr>
          </w:pPr>
          <w:hyperlink w:anchor="_Toc39527667" w:history="1">
            <w:r w:rsidR="002245D8" w:rsidRPr="002245D8">
              <w:rPr>
                <w:rStyle w:val="Hyperlink"/>
                <w:rFonts w:ascii="Arial" w:hAnsi="Arial" w:cs="Arial"/>
                <w:noProof/>
              </w:rPr>
              <w:t>Sampling</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_Toc39527667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11</w:t>
            </w:r>
            <w:r w:rsidR="002245D8" w:rsidRPr="002245D8">
              <w:rPr>
                <w:rFonts w:ascii="Arial" w:hAnsi="Arial" w:cs="Arial"/>
                <w:noProof/>
                <w:webHidden/>
              </w:rPr>
              <w:fldChar w:fldCharType="end"/>
            </w:r>
          </w:hyperlink>
        </w:p>
        <w:p w:rsidR="002245D8" w:rsidRPr="002245D8" w:rsidRDefault="00053651">
          <w:pPr>
            <w:pStyle w:val="TOC1"/>
            <w:tabs>
              <w:tab w:val="right" w:leader="dot" w:pos="9016"/>
            </w:tabs>
            <w:rPr>
              <w:rFonts w:ascii="Arial" w:eastAsiaTheme="minorEastAsia" w:hAnsi="Arial" w:cs="Arial"/>
              <w:noProof/>
              <w:lang w:eastAsia="en-GB"/>
            </w:rPr>
          </w:pPr>
          <w:hyperlink w:anchor="_Toc39527668" w:history="1">
            <w:r w:rsidR="002245D8" w:rsidRPr="002245D8">
              <w:rPr>
                <w:rStyle w:val="Hyperlink"/>
                <w:rFonts w:ascii="Arial" w:hAnsi="Arial" w:cs="Arial"/>
                <w:noProof/>
              </w:rPr>
              <w:t>Accessibility</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_Toc39527668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12</w:t>
            </w:r>
            <w:r w:rsidR="002245D8" w:rsidRPr="002245D8">
              <w:rPr>
                <w:rFonts w:ascii="Arial" w:hAnsi="Arial" w:cs="Arial"/>
                <w:noProof/>
                <w:webHidden/>
              </w:rPr>
              <w:fldChar w:fldCharType="end"/>
            </w:r>
          </w:hyperlink>
        </w:p>
        <w:p w:rsidR="002245D8" w:rsidRPr="002245D8" w:rsidRDefault="00053651">
          <w:pPr>
            <w:pStyle w:val="TOC1"/>
            <w:tabs>
              <w:tab w:val="right" w:leader="dot" w:pos="9016"/>
            </w:tabs>
            <w:rPr>
              <w:rFonts w:ascii="Arial" w:eastAsiaTheme="minorEastAsia" w:hAnsi="Arial" w:cs="Arial"/>
              <w:noProof/>
              <w:lang w:eastAsia="en-GB"/>
            </w:rPr>
          </w:pPr>
          <w:hyperlink w:anchor="_Toc39527669" w:history="1">
            <w:r w:rsidR="002245D8" w:rsidRPr="002245D8">
              <w:rPr>
                <w:rStyle w:val="Hyperlink"/>
                <w:rFonts w:ascii="Arial" w:hAnsi="Arial" w:cs="Arial"/>
                <w:noProof/>
              </w:rPr>
              <w:t>Ethical consideration</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_Toc39527669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12</w:t>
            </w:r>
            <w:r w:rsidR="002245D8" w:rsidRPr="002245D8">
              <w:rPr>
                <w:rFonts w:ascii="Arial" w:hAnsi="Arial" w:cs="Arial"/>
                <w:noProof/>
                <w:webHidden/>
              </w:rPr>
              <w:fldChar w:fldCharType="end"/>
            </w:r>
          </w:hyperlink>
        </w:p>
        <w:p w:rsidR="002245D8" w:rsidRPr="002245D8" w:rsidRDefault="00053651">
          <w:pPr>
            <w:pStyle w:val="TOC1"/>
            <w:tabs>
              <w:tab w:val="right" w:leader="dot" w:pos="9016"/>
            </w:tabs>
            <w:rPr>
              <w:rFonts w:ascii="Arial" w:eastAsiaTheme="minorEastAsia" w:hAnsi="Arial" w:cs="Arial"/>
              <w:noProof/>
              <w:lang w:eastAsia="en-GB"/>
            </w:rPr>
          </w:pPr>
          <w:hyperlink w:anchor="_Toc39527670" w:history="1">
            <w:r w:rsidR="002245D8" w:rsidRPr="002245D8">
              <w:rPr>
                <w:rStyle w:val="Hyperlink"/>
                <w:rFonts w:ascii="Arial" w:hAnsi="Arial" w:cs="Arial"/>
                <w:noProof/>
              </w:rPr>
              <w:t>Significance</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_Toc39527670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12</w:t>
            </w:r>
            <w:r w:rsidR="002245D8" w:rsidRPr="002245D8">
              <w:rPr>
                <w:rFonts w:ascii="Arial" w:hAnsi="Arial" w:cs="Arial"/>
                <w:noProof/>
                <w:webHidden/>
              </w:rPr>
              <w:fldChar w:fldCharType="end"/>
            </w:r>
          </w:hyperlink>
        </w:p>
        <w:p w:rsidR="002245D8" w:rsidRPr="002245D8" w:rsidRDefault="00053651">
          <w:pPr>
            <w:pStyle w:val="TOC1"/>
            <w:tabs>
              <w:tab w:val="right" w:leader="dot" w:pos="9016"/>
            </w:tabs>
            <w:rPr>
              <w:rFonts w:ascii="Arial" w:eastAsiaTheme="minorEastAsia" w:hAnsi="Arial" w:cs="Arial"/>
              <w:noProof/>
              <w:lang w:eastAsia="en-GB"/>
            </w:rPr>
          </w:pPr>
          <w:hyperlink w:anchor="_Toc39527671" w:history="1">
            <w:r w:rsidR="002245D8" w:rsidRPr="002245D8">
              <w:rPr>
                <w:rStyle w:val="Hyperlink"/>
                <w:rFonts w:ascii="Arial" w:hAnsi="Arial" w:cs="Arial"/>
                <w:noProof/>
              </w:rPr>
              <w:t>Deliverable</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_Toc39527671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12</w:t>
            </w:r>
            <w:r w:rsidR="002245D8" w:rsidRPr="002245D8">
              <w:rPr>
                <w:rFonts w:ascii="Arial" w:hAnsi="Arial" w:cs="Arial"/>
                <w:noProof/>
                <w:webHidden/>
              </w:rPr>
              <w:fldChar w:fldCharType="end"/>
            </w:r>
          </w:hyperlink>
        </w:p>
        <w:p w:rsidR="002245D8" w:rsidRPr="002245D8" w:rsidRDefault="00053651">
          <w:pPr>
            <w:pStyle w:val="TOC1"/>
            <w:tabs>
              <w:tab w:val="right" w:leader="dot" w:pos="9016"/>
            </w:tabs>
            <w:rPr>
              <w:rFonts w:ascii="Arial" w:eastAsiaTheme="minorEastAsia" w:hAnsi="Arial" w:cs="Arial"/>
              <w:noProof/>
              <w:lang w:eastAsia="en-GB"/>
            </w:rPr>
          </w:pPr>
          <w:hyperlink w:anchor="_Toc39527672" w:history="1">
            <w:r w:rsidR="002245D8" w:rsidRPr="002245D8">
              <w:rPr>
                <w:rStyle w:val="Hyperlink"/>
                <w:rFonts w:ascii="Arial" w:hAnsi="Arial" w:cs="Arial"/>
                <w:noProof/>
              </w:rPr>
              <w:t>Required sources</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_Toc39527672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13</w:t>
            </w:r>
            <w:r w:rsidR="002245D8" w:rsidRPr="002245D8">
              <w:rPr>
                <w:rFonts w:ascii="Arial" w:hAnsi="Arial" w:cs="Arial"/>
                <w:noProof/>
                <w:webHidden/>
              </w:rPr>
              <w:fldChar w:fldCharType="end"/>
            </w:r>
          </w:hyperlink>
        </w:p>
        <w:p w:rsidR="002245D8" w:rsidRPr="002245D8" w:rsidRDefault="00053651">
          <w:pPr>
            <w:pStyle w:val="TOC1"/>
            <w:tabs>
              <w:tab w:val="right" w:leader="dot" w:pos="9016"/>
            </w:tabs>
            <w:rPr>
              <w:rFonts w:ascii="Arial" w:eastAsiaTheme="minorEastAsia" w:hAnsi="Arial" w:cs="Arial"/>
              <w:noProof/>
              <w:lang w:eastAsia="en-GB"/>
            </w:rPr>
          </w:pPr>
          <w:hyperlink w:anchor="_Toc39527673" w:history="1">
            <w:r w:rsidR="002245D8" w:rsidRPr="002245D8">
              <w:rPr>
                <w:rStyle w:val="Hyperlink"/>
                <w:rFonts w:ascii="Arial" w:hAnsi="Arial" w:cs="Arial"/>
                <w:noProof/>
              </w:rPr>
              <w:t>Time table</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_Toc39527673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13</w:t>
            </w:r>
            <w:r w:rsidR="002245D8" w:rsidRPr="002245D8">
              <w:rPr>
                <w:rFonts w:ascii="Arial" w:hAnsi="Arial" w:cs="Arial"/>
                <w:noProof/>
                <w:webHidden/>
              </w:rPr>
              <w:fldChar w:fldCharType="end"/>
            </w:r>
          </w:hyperlink>
        </w:p>
        <w:p w:rsidR="002245D8" w:rsidRPr="002245D8" w:rsidRDefault="00053651">
          <w:pPr>
            <w:pStyle w:val="TOC1"/>
            <w:tabs>
              <w:tab w:val="right" w:leader="dot" w:pos="9016"/>
            </w:tabs>
            <w:rPr>
              <w:rFonts w:ascii="Arial" w:eastAsiaTheme="minorEastAsia" w:hAnsi="Arial" w:cs="Arial"/>
              <w:noProof/>
              <w:lang w:eastAsia="en-GB"/>
            </w:rPr>
          </w:pPr>
          <w:hyperlink w:anchor="_Toc39527674" w:history="1">
            <w:r w:rsidR="002245D8" w:rsidRPr="002245D8">
              <w:rPr>
                <w:rStyle w:val="Hyperlink"/>
                <w:rFonts w:ascii="Arial" w:hAnsi="Arial" w:cs="Arial"/>
                <w:noProof/>
              </w:rPr>
              <w:t>Data results and findings</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_Toc39527674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14</w:t>
            </w:r>
            <w:r w:rsidR="002245D8" w:rsidRPr="002245D8">
              <w:rPr>
                <w:rFonts w:ascii="Arial" w:hAnsi="Arial" w:cs="Arial"/>
                <w:noProof/>
                <w:webHidden/>
              </w:rPr>
              <w:fldChar w:fldCharType="end"/>
            </w:r>
          </w:hyperlink>
        </w:p>
        <w:p w:rsidR="002245D8" w:rsidRPr="002245D8" w:rsidRDefault="00053651">
          <w:pPr>
            <w:pStyle w:val="TOC1"/>
            <w:tabs>
              <w:tab w:val="right" w:leader="dot" w:pos="9016"/>
            </w:tabs>
            <w:rPr>
              <w:rFonts w:ascii="Arial" w:eastAsiaTheme="minorEastAsia" w:hAnsi="Arial" w:cs="Arial"/>
              <w:noProof/>
              <w:lang w:eastAsia="en-GB"/>
            </w:rPr>
          </w:pPr>
          <w:hyperlink w:anchor="_Toc39527675" w:history="1">
            <w:r w:rsidR="002245D8" w:rsidRPr="002245D8">
              <w:rPr>
                <w:rStyle w:val="Hyperlink"/>
                <w:rFonts w:ascii="Arial" w:hAnsi="Arial" w:cs="Arial"/>
                <w:noProof/>
              </w:rPr>
              <w:t>Discussion of the analysis and findings</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_Toc39527675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14</w:t>
            </w:r>
            <w:r w:rsidR="002245D8" w:rsidRPr="002245D8">
              <w:rPr>
                <w:rFonts w:ascii="Arial" w:hAnsi="Arial" w:cs="Arial"/>
                <w:noProof/>
                <w:webHidden/>
              </w:rPr>
              <w:fldChar w:fldCharType="end"/>
            </w:r>
          </w:hyperlink>
        </w:p>
        <w:p w:rsidR="002245D8" w:rsidRPr="002245D8" w:rsidRDefault="00053651">
          <w:pPr>
            <w:pStyle w:val="TOC1"/>
            <w:tabs>
              <w:tab w:val="right" w:leader="dot" w:pos="9016"/>
            </w:tabs>
            <w:rPr>
              <w:rFonts w:ascii="Arial" w:eastAsiaTheme="minorEastAsia" w:hAnsi="Arial" w:cs="Arial"/>
              <w:noProof/>
              <w:lang w:eastAsia="en-GB"/>
            </w:rPr>
          </w:pPr>
          <w:hyperlink w:anchor="_Toc39527676" w:history="1">
            <w:r w:rsidR="002245D8" w:rsidRPr="002245D8">
              <w:rPr>
                <w:rStyle w:val="Hyperlink"/>
                <w:rFonts w:ascii="Arial" w:hAnsi="Arial" w:cs="Arial"/>
                <w:noProof/>
              </w:rPr>
              <w:t>Link between literature review and data results</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_Toc39527676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15</w:t>
            </w:r>
            <w:r w:rsidR="002245D8" w:rsidRPr="002245D8">
              <w:rPr>
                <w:rFonts w:ascii="Arial" w:hAnsi="Arial" w:cs="Arial"/>
                <w:noProof/>
                <w:webHidden/>
              </w:rPr>
              <w:fldChar w:fldCharType="end"/>
            </w:r>
          </w:hyperlink>
        </w:p>
        <w:p w:rsidR="002245D8" w:rsidRPr="002245D8" w:rsidRDefault="00053651">
          <w:pPr>
            <w:pStyle w:val="TOC1"/>
            <w:tabs>
              <w:tab w:val="right" w:leader="dot" w:pos="9016"/>
            </w:tabs>
            <w:rPr>
              <w:rFonts w:ascii="Arial" w:eastAsiaTheme="minorEastAsia" w:hAnsi="Arial" w:cs="Arial"/>
              <w:noProof/>
              <w:lang w:eastAsia="en-GB"/>
            </w:rPr>
          </w:pPr>
          <w:hyperlink w:anchor="_Toc39527677" w:history="1">
            <w:r w:rsidR="002245D8" w:rsidRPr="002245D8">
              <w:rPr>
                <w:rStyle w:val="Hyperlink"/>
                <w:rFonts w:ascii="Arial" w:hAnsi="Arial" w:cs="Arial"/>
                <w:noProof/>
              </w:rPr>
              <w:t>Link between literature review and analysis findings</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_Toc39527677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15</w:t>
            </w:r>
            <w:r w:rsidR="002245D8" w:rsidRPr="002245D8">
              <w:rPr>
                <w:rFonts w:ascii="Arial" w:hAnsi="Arial" w:cs="Arial"/>
                <w:noProof/>
                <w:webHidden/>
              </w:rPr>
              <w:fldChar w:fldCharType="end"/>
            </w:r>
          </w:hyperlink>
        </w:p>
        <w:p w:rsidR="002245D8" w:rsidRPr="002245D8" w:rsidRDefault="00053651">
          <w:pPr>
            <w:pStyle w:val="TOC1"/>
            <w:tabs>
              <w:tab w:val="right" w:leader="dot" w:pos="9016"/>
            </w:tabs>
            <w:rPr>
              <w:rFonts w:ascii="Arial" w:eastAsiaTheme="minorEastAsia" w:hAnsi="Arial" w:cs="Arial"/>
              <w:noProof/>
              <w:lang w:eastAsia="en-GB"/>
            </w:rPr>
          </w:pPr>
          <w:hyperlink w:anchor="_Toc39527678" w:history="1">
            <w:r w:rsidR="002245D8" w:rsidRPr="002245D8">
              <w:rPr>
                <w:rStyle w:val="Hyperlink"/>
                <w:rFonts w:ascii="Arial" w:hAnsi="Arial" w:cs="Arial"/>
                <w:noProof/>
              </w:rPr>
              <w:t>Conclusion</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_Toc39527678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15</w:t>
            </w:r>
            <w:r w:rsidR="002245D8" w:rsidRPr="002245D8">
              <w:rPr>
                <w:rFonts w:ascii="Arial" w:hAnsi="Arial" w:cs="Arial"/>
                <w:noProof/>
                <w:webHidden/>
              </w:rPr>
              <w:fldChar w:fldCharType="end"/>
            </w:r>
          </w:hyperlink>
        </w:p>
        <w:p w:rsidR="002245D8" w:rsidRPr="002245D8" w:rsidRDefault="00053651">
          <w:pPr>
            <w:pStyle w:val="TOC1"/>
            <w:tabs>
              <w:tab w:val="right" w:leader="dot" w:pos="9016"/>
            </w:tabs>
            <w:rPr>
              <w:rFonts w:ascii="Arial" w:eastAsiaTheme="minorEastAsia" w:hAnsi="Arial" w:cs="Arial"/>
              <w:noProof/>
              <w:lang w:eastAsia="en-GB"/>
            </w:rPr>
          </w:pPr>
          <w:hyperlink w:anchor="_Toc39527679" w:history="1">
            <w:r w:rsidR="002245D8" w:rsidRPr="002245D8">
              <w:rPr>
                <w:rStyle w:val="Hyperlink"/>
                <w:rFonts w:ascii="Arial" w:hAnsi="Arial" w:cs="Arial"/>
                <w:noProof/>
              </w:rPr>
              <w:t>Reflective easy</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_Toc39527679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16</w:t>
            </w:r>
            <w:r w:rsidR="002245D8" w:rsidRPr="002245D8">
              <w:rPr>
                <w:rFonts w:ascii="Arial" w:hAnsi="Arial" w:cs="Arial"/>
                <w:noProof/>
                <w:webHidden/>
              </w:rPr>
              <w:fldChar w:fldCharType="end"/>
            </w:r>
          </w:hyperlink>
        </w:p>
        <w:p w:rsidR="002245D8" w:rsidRPr="002245D8" w:rsidRDefault="00053651">
          <w:pPr>
            <w:pStyle w:val="TOC2"/>
            <w:tabs>
              <w:tab w:val="right" w:leader="dot" w:pos="9016"/>
            </w:tabs>
            <w:rPr>
              <w:rFonts w:ascii="Arial" w:eastAsiaTheme="minorEastAsia" w:hAnsi="Arial" w:cs="Arial"/>
              <w:noProof/>
              <w:lang w:eastAsia="en-GB"/>
            </w:rPr>
          </w:pPr>
          <w:hyperlink w:anchor="_Toc39527680" w:history="1">
            <w:r w:rsidR="002245D8" w:rsidRPr="002245D8">
              <w:rPr>
                <w:rStyle w:val="Hyperlink"/>
                <w:rFonts w:ascii="Arial" w:hAnsi="Arial" w:cs="Arial"/>
                <w:noProof/>
                <w:lang w:val="en"/>
              </w:rPr>
              <w:t>Qualitative and quantitative</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_Toc39527680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16</w:t>
            </w:r>
            <w:r w:rsidR="002245D8" w:rsidRPr="002245D8">
              <w:rPr>
                <w:rFonts w:ascii="Arial" w:hAnsi="Arial" w:cs="Arial"/>
                <w:noProof/>
                <w:webHidden/>
              </w:rPr>
              <w:fldChar w:fldCharType="end"/>
            </w:r>
          </w:hyperlink>
        </w:p>
        <w:p w:rsidR="002245D8" w:rsidRPr="002245D8" w:rsidRDefault="00053651">
          <w:pPr>
            <w:pStyle w:val="TOC2"/>
            <w:tabs>
              <w:tab w:val="right" w:leader="dot" w:pos="9016"/>
            </w:tabs>
            <w:rPr>
              <w:rFonts w:ascii="Arial" w:eastAsiaTheme="minorEastAsia" w:hAnsi="Arial" w:cs="Arial"/>
              <w:noProof/>
              <w:lang w:eastAsia="en-GB"/>
            </w:rPr>
          </w:pPr>
          <w:hyperlink w:anchor="_Toc39527681" w:history="1">
            <w:r w:rsidR="002245D8" w:rsidRPr="002245D8">
              <w:rPr>
                <w:rStyle w:val="Hyperlink"/>
                <w:rFonts w:ascii="Arial" w:hAnsi="Arial" w:cs="Arial"/>
                <w:noProof/>
                <w:lang w:val="en"/>
              </w:rPr>
              <w:t>Justification of using qualitative research</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_Toc39527681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17</w:t>
            </w:r>
            <w:r w:rsidR="002245D8" w:rsidRPr="002245D8">
              <w:rPr>
                <w:rFonts w:ascii="Arial" w:hAnsi="Arial" w:cs="Arial"/>
                <w:noProof/>
                <w:webHidden/>
              </w:rPr>
              <w:fldChar w:fldCharType="end"/>
            </w:r>
          </w:hyperlink>
        </w:p>
        <w:p w:rsidR="002245D8" w:rsidRPr="002245D8" w:rsidRDefault="00053651">
          <w:pPr>
            <w:pStyle w:val="TOC2"/>
            <w:tabs>
              <w:tab w:val="right" w:leader="dot" w:pos="9016"/>
            </w:tabs>
            <w:rPr>
              <w:rFonts w:ascii="Arial" w:eastAsiaTheme="minorEastAsia" w:hAnsi="Arial" w:cs="Arial"/>
              <w:noProof/>
              <w:lang w:eastAsia="en-GB"/>
            </w:rPr>
          </w:pPr>
          <w:hyperlink w:anchor="_Toc39527682" w:history="1">
            <w:r w:rsidR="002245D8" w:rsidRPr="002245D8">
              <w:rPr>
                <w:rStyle w:val="Hyperlink"/>
                <w:rFonts w:ascii="Arial" w:hAnsi="Arial" w:cs="Arial"/>
                <w:noProof/>
                <w:lang w:val="en"/>
              </w:rPr>
              <w:t>Similarities and differences of qualitative and Quantitive approach</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_Toc39527682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17</w:t>
            </w:r>
            <w:r w:rsidR="002245D8" w:rsidRPr="002245D8">
              <w:rPr>
                <w:rFonts w:ascii="Arial" w:hAnsi="Arial" w:cs="Arial"/>
                <w:noProof/>
                <w:webHidden/>
              </w:rPr>
              <w:fldChar w:fldCharType="end"/>
            </w:r>
          </w:hyperlink>
        </w:p>
        <w:p w:rsidR="002245D8" w:rsidRPr="002245D8" w:rsidRDefault="00053651">
          <w:pPr>
            <w:pStyle w:val="TOC1"/>
            <w:tabs>
              <w:tab w:val="right" w:leader="dot" w:pos="9016"/>
            </w:tabs>
            <w:rPr>
              <w:rFonts w:ascii="Arial" w:eastAsiaTheme="minorEastAsia" w:hAnsi="Arial" w:cs="Arial"/>
              <w:noProof/>
              <w:lang w:eastAsia="en-GB"/>
            </w:rPr>
          </w:pPr>
          <w:hyperlink w:anchor="_Toc39527683" w:history="1">
            <w:r w:rsidR="002245D8" w:rsidRPr="002245D8">
              <w:rPr>
                <w:rStyle w:val="Hyperlink"/>
                <w:rFonts w:ascii="Arial" w:hAnsi="Arial" w:cs="Arial"/>
                <w:noProof/>
              </w:rPr>
              <w:t>Reference list</w:t>
            </w:r>
            <w:r w:rsidR="002245D8" w:rsidRPr="002245D8">
              <w:rPr>
                <w:rFonts w:ascii="Arial" w:hAnsi="Arial" w:cs="Arial"/>
                <w:noProof/>
                <w:webHidden/>
              </w:rPr>
              <w:tab/>
            </w:r>
            <w:r w:rsidR="002245D8" w:rsidRPr="002245D8">
              <w:rPr>
                <w:rFonts w:ascii="Arial" w:hAnsi="Arial" w:cs="Arial"/>
                <w:noProof/>
                <w:webHidden/>
              </w:rPr>
              <w:fldChar w:fldCharType="begin"/>
            </w:r>
            <w:r w:rsidR="002245D8" w:rsidRPr="002245D8">
              <w:rPr>
                <w:rFonts w:ascii="Arial" w:hAnsi="Arial" w:cs="Arial"/>
                <w:noProof/>
                <w:webHidden/>
              </w:rPr>
              <w:instrText xml:space="preserve"> PAGEREF _Toc39527683 \h </w:instrText>
            </w:r>
            <w:r w:rsidR="002245D8" w:rsidRPr="002245D8">
              <w:rPr>
                <w:rFonts w:ascii="Arial" w:hAnsi="Arial" w:cs="Arial"/>
                <w:noProof/>
                <w:webHidden/>
              </w:rPr>
            </w:r>
            <w:r w:rsidR="002245D8" w:rsidRPr="002245D8">
              <w:rPr>
                <w:rFonts w:ascii="Arial" w:hAnsi="Arial" w:cs="Arial"/>
                <w:noProof/>
                <w:webHidden/>
              </w:rPr>
              <w:fldChar w:fldCharType="separate"/>
            </w:r>
            <w:r w:rsidR="002245D8" w:rsidRPr="002245D8">
              <w:rPr>
                <w:rFonts w:ascii="Arial" w:hAnsi="Arial" w:cs="Arial"/>
                <w:noProof/>
                <w:webHidden/>
              </w:rPr>
              <w:t>19</w:t>
            </w:r>
            <w:r w:rsidR="002245D8" w:rsidRPr="002245D8">
              <w:rPr>
                <w:rFonts w:ascii="Arial" w:hAnsi="Arial" w:cs="Arial"/>
                <w:noProof/>
                <w:webHidden/>
              </w:rPr>
              <w:fldChar w:fldCharType="end"/>
            </w:r>
          </w:hyperlink>
        </w:p>
        <w:p w:rsidR="0082390B" w:rsidRPr="00A72606" w:rsidRDefault="0082390B" w:rsidP="00A72606">
          <w:pPr>
            <w:spacing w:line="360" w:lineRule="auto"/>
            <w:jc w:val="both"/>
            <w:rPr>
              <w:rFonts w:ascii="Arial" w:hAnsi="Arial" w:cs="Arial"/>
              <w:sz w:val="24"/>
              <w:szCs w:val="24"/>
            </w:rPr>
          </w:pPr>
          <w:r w:rsidRPr="002245D8">
            <w:rPr>
              <w:rFonts w:ascii="Arial" w:hAnsi="Arial" w:cs="Arial"/>
              <w:bCs/>
              <w:noProof/>
              <w:sz w:val="24"/>
              <w:szCs w:val="24"/>
            </w:rPr>
            <w:fldChar w:fldCharType="end"/>
          </w:r>
        </w:p>
      </w:sdtContent>
    </w:sdt>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pStyle w:val="Heading1"/>
        <w:spacing w:line="360" w:lineRule="auto"/>
        <w:jc w:val="both"/>
        <w:rPr>
          <w:rFonts w:ascii="Arial" w:hAnsi="Arial" w:cs="Arial"/>
          <w:b/>
          <w:sz w:val="24"/>
          <w:szCs w:val="24"/>
        </w:rPr>
      </w:pPr>
      <w:bookmarkStart w:id="0" w:name="_Toc39527649"/>
      <w:r w:rsidRPr="00A72606">
        <w:rPr>
          <w:rFonts w:ascii="Arial" w:hAnsi="Arial" w:cs="Arial"/>
          <w:b/>
          <w:sz w:val="24"/>
          <w:szCs w:val="24"/>
        </w:rPr>
        <w:t>Introduction</w:t>
      </w:r>
      <w:bookmarkEnd w:id="0"/>
    </w:p>
    <w:p w:rsidR="002002AD" w:rsidRPr="00A72606" w:rsidRDefault="00FF6275" w:rsidP="00A72606">
      <w:pPr>
        <w:spacing w:line="360" w:lineRule="auto"/>
        <w:jc w:val="both"/>
        <w:rPr>
          <w:rFonts w:ascii="Arial" w:hAnsi="Arial" w:cs="Arial"/>
          <w:sz w:val="24"/>
          <w:szCs w:val="24"/>
        </w:rPr>
      </w:pPr>
      <w:r w:rsidRPr="00A72606">
        <w:rPr>
          <w:rFonts w:ascii="Arial" w:hAnsi="Arial" w:cs="Arial"/>
          <w:sz w:val="24"/>
          <w:szCs w:val="24"/>
        </w:rPr>
        <w:t xml:space="preserve">This </w:t>
      </w:r>
      <w:r w:rsidR="00875470">
        <w:rPr>
          <w:rFonts w:ascii="Arial" w:hAnsi="Arial" w:cs="Arial"/>
          <w:sz w:val="24"/>
          <w:szCs w:val="24"/>
        </w:rPr>
        <w:t>research</w:t>
      </w:r>
      <w:r w:rsidRPr="00A72606">
        <w:rPr>
          <w:rFonts w:ascii="Arial" w:hAnsi="Arial" w:cs="Arial"/>
          <w:sz w:val="24"/>
          <w:szCs w:val="24"/>
        </w:rPr>
        <w:t xml:space="preserve"> aims to investigate the </w:t>
      </w:r>
      <w:r w:rsidR="00E939F1" w:rsidRPr="00A72606">
        <w:rPr>
          <w:rFonts w:ascii="Arial" w:hAnsi="Arial" w:cs="Arial"/>
          <w:sz w:val="24"/>
          <w:szCs w:val="24"/>
        </w:rPr>
        <w:t>Islamic finance impact</w:t>
      </w:r>
      <w:r w:rsidR="00453FF8" w:rsidRPr="00A72606">
        <w:rPr>
          <w:rFonts w:ascii="Arial" w:hAnsi="Arial" w:cs="Arial"/>
          <w:sz w:val="24"/>
          <w:szCs w:val="24"/>
        </w:rPr>
        <w:t xml:space="preserve"> on conventional capital market. In addition this research</w:t>
      </w:r>
      <w:r w:rsidR="009D589F">
        <w:rPr>
          <w:rFonts w:ascii="Arial" w:hAnsi="Arial" w:cs="Arial"/>
          <w:sz w:val="24"/>
          <w:szCs w:val="24"/>
        </w:rPr>
        <w:t xml:space="preserve"> also</w:t>
      </w:r>
      <w:r w:rsidR="00453FF8" w:rsidRPr="00A72606">
        <w:rPr>
          <w:rFonts w:ascii="Arial" w:hAnsi="Arial" w:cs="Arial"/>
          <w:sz w:val="24"/>
          <w:szCs w:val="24"/>
        </w:rPr>
        <w:t xml:space="preserve"> aims </w:t>
      </w:r>
      <w:r w:rsidR="00693368" w:rsidRPr="00A72606">
        <w:rPr>
          <w:rFonts w:ascii="Arial" w:hAnsi="Arial" w:cs="Arial"/>
          <w:sz w:val="24"/>
          <w:szCs w:val="24"/>
        </w:rPr>
        <w:t>outline the Islamic finance mortgage over conventional</w:t>
      </w:r>
      <w:r w:rsidR="0067203B" w:rsidRPr="00A72606">
        <w:rPr>
          <w:rFonts w:ascii="Arial" w:hAnsi="Arial" w:cs="Arial"/>
          <w:sz w:val="24"/>
          <w:szCs w:val="24"/>
        </w:rPr>
        <w:t xml:space="preserve"> </w:t>
      </w:r>
      <w:r w:rsidR="00D7492D" w:rsidRPr="00A72606">
        <w:rPr>
          <w:rFonts w:ascii="Arial" w:hAnsi="Arial" w:cs="Arial"/>
          <w:sz w:val="24"/>
          <w:szCs w:val="24"/>
        </w:rPr>
        <w:t>mortgage</w:t>
      </w:r>
      <w:r w:rsidR="00693368" w:rsidRPr="00A72606">
        <w:rPr>
          <w:rFonts w:ascii="Arial" w:hAnsi="Arial" w:cs="Arial"/>
          <w:sz w:val="24"/>
          <w:szCs w:val="24"/>
        </w:rPr>
        <w:t xml:space="preserve">. </w:t>
      </w:r>
      <w:r w:rsidR="00D01FAF" w:rsidRPr="00A72606">
        <w:rPr>
          <w:rFonts w:ascii="Arial" w:hAnsi="Arial" w:cs="Arial"/>
          <w:sz w:val="24"/>
          <w:szCs w:val="24"/>
        </w:rPr>
        <w:t xml:space="preserve">This </w:t>
      </w:r>
      <w:r w:rsidR="00562820">
        <w:rPr>
          <w:rFonts w:ascii="Arial" w:hAnsi="Arial" w:cs="Arial"/>
          <w:sz w:val="24"/>
          <w:szCs w:val="24"/>
        </w:rPr>
        <w:t>study</w:t>
      </w:r>
      <w:r w:rsidR="00D01FAF" w:rsidRPr="00A72606">
        <w:rPr>
          <w:rFonts w:ascii="Arial" w:hAnsi="Arial" w:cs="Arial"/>
          <w:sz w:val="24"/>
          <w:szCs w:val="24"/>
        </w:rPr>
        <w:t xml:space="preserve"> will carry out through </w:t>
      </w:r>
      <w:r w:rsidR="00203AC8">
        <w:rPr>
          <w:rFonts w:ascii="Arial" w:hAnsi="Arial" w:cs="Arial"/>
          <w:sz w:val="24"/>
          <w:szCs w:val="24"/>
        </w:rPr>
        <w:t xml:space="preserve">mixed method </w:t>
      </w:r>
      <w:r w:rsidR="00203AC8" w:rsidRPr="00A72606">
        <w:rPr>
          <w:rFonts w:ascii="Arial" w:hAnsi="Arial" w:cs="Arial"/>
          <w:sz w:val="24"/>
          <w:szCs w:val="24"/>
        </w:rPr>
        <w:t>and</w:t>
      </w:r>
      <w:r w:rsidR="00D01FAF" w:rsidRPr="00A72606">
        <w:rPr>
          <w:rFonts w:ascii="Arial" w:hAnsi="Arial" w:cs="Arial"/>
          <w:sz w:val="24"/>
          <w:szCs w:val="24"/>
        </w:rPr>
        <w:t xml:space="preserve"> qualitative </w:t>
      </w:r>
      <w:r w:rsidR="00EC19CA" w:rsidRPr="00A72606">
        <w:rPr>
          <w:rFonts w:ascii="Arial" w:hAnsi="Arial" w:cs="Arial"/>
          <w:sz w:val="24"/>
          <w:szCs w:val="24"/>
        </w:rPr>
        <w:t>research. In recent years Islamic</w:t>
      </w:r>
      <w:r w:rsidR="00C448DE">
        <w:rPr>
          <w:rFonts w:ascii="Arial" w:hAnsi="Arial" w:cs="Arial"/>
          <w:sz w:val="24"/>
          <w:szCs w:val="24"/>
        </w:rPr>
        <w:t xml:space="preserve"> finance has been a key issue along with</w:t>
      </w:r>
      <w:r w:rsidR="00EC19CA" w:rsidRPr="00A72606">
        <w:rPr>
          <w:rFonts w:ascii="Arial" w:hAnsi="Arial" w:cs="Arial"/>
          <w:sz w:val="24"/>
          <w:szCs w:val="24"/>
        </w:rPr>
        <w:t xml:space="preserve"> the conventional </w:t>
      </w:r>
      <w:r w:rsidR="00C448DE">
        <w:rPr>
          <w:rFonts w:ascii="Arial" w:hAnsi="Arial" w:cs="Arial"/>
          <w:sz w:val="24"/>
          <w:szCs w:val="24"/>
        </w:rPr>
        <w:t xml:space="preserve">finance </w:t>
      </w:r>
      <w:r w:rsidR="00EC19CA" w:rsidRPr="00A72606">
        <w:rPr>
          <w:rFonts w:ascii="Arial" w:hAnsi="Arial" w:cs="Arial"/>
          <w:sz w:val="24"/>
          <w:szCs w:val="24"/>
        </w:rPr>
        <w:t xml:space="preserve">considering </w:t>
      </w:r>
      <w:r w:rsidR="00784EF2">
        <w:rPr>
          <w:rFonts w:ascii="Arial" w:hAnsi="Arial" w:cs="Arial"/>
          <w:sz w:val="24"/>
          <w:szCs w:val="24"/>
        </w:rPr>
        <w:t xml:space="preserve">the peoples demand and market segmentation. </w:t>
      </w:r>
      <w:r w:rsidR="00EC19CA" w:rsidRPr="00A72606">
        <w:rPr>
          <w:rFonts w:ascii="Arial" w:hAnsi="Arial" w:cs="Arial"/>
          <w:sz w:val="24"/>
          <w:szCs w:val="24"/>
        </w:rPr>
        <w:t xml:space="preserve"> </w:t>
      </w:r>
    </w:p>
    <w:p w:rsidR="0089083D" w:rsidRDefault="00630D85" w:rsidP="00A72606">
      <w:pPr>
        <w:spacing w:line="360" w:lineRule="auto"/>
        <w:jc w:val="both"/>
        <w:rPr>
          <w:rFonts w:ascii="Arial" w:hAnsi="Arial" w:cs="Arial"/>
          <w:sz w:val="24"/>
          <w:szCs w:val="24"/>
        </w:rPr>
      </w:pPr>
      <w:r w:rsidRPr="00A72606">
        <w:rPr>
          <w:rFonts w:ascii="Arial" w:hAnsi="Arial" w:cs="Arial"/>
          <w:sz w:val="24"/>
          <w:szCs w:val="24"/>
        </w:rPr>
        <w:t xml:space="preserve">This study is important because </w:t>
      </w:r>
      <w:r w:rsidR="00EE0A86" w:rsidRPr="00A72606">
        <w:rPr>
          <w:rFonts w:ascii="Arial" w:hAnsi="Arial" w:cs="Arial"/>
          <w:sz w:val="24"/>
          <w:szCs w:val="24"/>
        </w:rPr>
        <w:t xml:space="preserve">this research will </w:t>
      </w:r>
      <w:r w:rsidR="0000171B" w:rsidRPr="00A72606">
        <w:rPr>
          <w:rFonts w:ascii="Arial" w:hAnsi="Arial" w:cs="Arial"/>
          <w:sz w:val="24"/>
          <w:szCs w:val="24"/>
        </w:rPr>
        <w:t>outline the future prospect of the Islamic mortgage over conventional finance</w:t>
      </w:r>
      <w:r w:rsidR="00DD55A0" w:rsidRPr="00A72606">
        <w:rPr>
          <w:rFonts w:ascii="Arial" w:hAnsi="Arial" w:cs="Arial"/>
          <w:sz w:val="24"/>
          <w:szCs w:val="24"/>
        </w:rPr>
        <w:t>. Moreover, the research</w:t>
      </w:r>
      <w:r w:rsidR="008809EE">
        <w:rPr>
          <w:rFonts w:ascii="Arial" w:hAnsi="Arial" w:cs="Arial"/>
          <w:sz w:val="24"/>
          <w:szCs w:val="24"/>
        </w:rPr>
        <w:t xml:space="preserve"> will outline the </w:t>
      </w:r>
      <w:r w:rsidR="00DD55A0" w:rsidRPr="00A72606">
        <w:rPr>
          <w:rFonts w:ascii="Arial" w:hAnsi="Arial" w:cs="Arial"/>
          <w:sz w:val="24"/>
          <w:szCs w:val="24"/>
        </w:rPr>
        <w:t xml:space="preserve">customer </w:t>
      </w:r>
      <w:r w:rsidR="008809EE">
        <w:rPr>
          <w:rFonts w:ascii="Arial" w:hAnsi="Arial" w:cs="Arial"/>
          <w:sz w:val="24"/>
          <w:szCs w:val="24"/>
        </w:rPr>
        <w:t xml:space="preserve">interest </w:t>
      </w:r>
      <w:r w:rsidR="0017563C" w:rsidRPr="00A72606">
        <w:rPr>
          <w:rFonts w:ascii="Arial" w:hAnsi="Arial" w:cs="Arial"/>
          <w:sz w:val="24"/>
          <w:szCs w:val="24"/>
        </w:rPr>
        <w:t xml:space="preserve">towards </w:t>
      </w:r>
      <w:r w:rsidR="008809EE">
        <w:rPr>
          <w:rFonts w:ascii="Arial" w:hAnsi="Arial" w:cs="Arial"/>
          <w:sz w:val="24"/>
          <w:szCs w:val="24"/>
        </w:rPr>
        <w:t>Islamic</w:t>
      </w:r>
      <w:r w:rsidR="001E083E">
        <w:rPr>
          <w:rFonts w:ascii="Arial" w:hAnsi="Arial" w:cs="Arial"/>
          <w:sz w:val="24"/>
          <w:szCs w:val="24"/>
        </w:rPr>
        <w:t>.</w:t>
      </w:r>
      <w:r w:rsidR="008809EE">
        <w:rPr>
          <w:rFonts w:ascii="Arial" w:hAnsi="Arial" w:cs="Arial"/>
          <w:sz w:val="24"/>
          <w:szCs w:val="24"/>
        </w:rPr>
        <w:t xml:space="preserve"> </w:t>
      </w:r>
      <w:r w:rsidR="001E083E">
        <w:rPr>
          <w:rFonts w:ascii="Arial" w:hAnsi="Arial" w:cs="Arial"/>
          <w:sz w:val="24"/>
          <w:szCs w:val="24"/>
        </w:rPr>
        <w:t>T</w:t>
      </w:r>
      <w:r w:rsidR="0017563C" w:rsidRPr="00A72606">
        <w:rPr>
          <w:rFonts w:ascii="Arial" w:hAnsi="Arial" w:cs="Arial"/>
          <w:sz w:val="24"/>
          <w:szCs w:val="24"/>
        </w:rPr>
        <w:t xml:space="preserve">herefore this research will help the decision maker </w:t>
      </w:r>
      <w:r w:rsidR="006B1449">
        <w:rPr>
          <w:rFonts w:ascii="Arial" w:hAnsi="Arial" w:cs="Arial"/>
          <w:sz w:val="24"/>
          <w:szCs w:val="24"/>
        </w:rPr>
        <w:t xml:space="preserve">and the customers </w:t>
      </w:r>
      <w:r w:rsidR="003C31F7">
        <w:rPr>
          <w:rFonts w:ascii="Arial" w:hAnsi="Arial" w:cs="Arial"/>
          <w:sz w:val="24"/>
          <w:szCs w:val="24"/>
        </w:rPr>
        <w:t>in knowing the differences and to make the plan accordingly.</w:t>
      </w:r>
    </w:p>
    <w:p w:rsidR="00905DBE" w:rsidRPr="00A72606" w:rsidRDefault="008D7DD9" w:rsidP="00A72606">
      <w:pPr>
        <w:spacing w:line="360" w:lineRule="auto"/>
        <w:jc w:val="both"/>
        <w:rPr>
          <w:rFonts w:ascii="Arial" w:hAnsi="Arial" w:cs="Arial"/>
          <w:sz w:val="24"/>
          <w:szCs w:val="24"/>
        </w:rPr>
      </w:pPr>
      <w:r w:rsidRPr="00A72606">
        <w:rPr>
          <w:rFonts w:ascii="Arial" w:hAnsi="Arial" w:cs="Arial"/>
          <w:sz w:val="24"/>
          <w:szCs w:val="24"/>
        </w:rPr>
        <w:t xml:space="preserve">Islamic </w:t>
      </w:r>
      <w:r w:rsidR="0089083D">
        <w:rPr>
          <w:rFonts w:ascii="Arial" w:hAnsi="Arial" w:cs="Arial"/>
          <w:sz w:val="24"/>
          <w:szCs w:val="24"/>
        </w:rPr>
        <w:t>mortgage i</w:t>
      </w:r>
      <w:r w:rsidR="0089083D" w:rsidRPr="00A72606">
        <w:rPr>
          <w:rFonts w:ascii="Arial" w:hAnsi="Arial" w:cs="Arial"/>
          <w:sz w:val="24"/>
          <w:szCs w:val="24"/>
        </w:rPr>
        <w:t>s</w:t>
      </w:r>
      <w:r w:rsidR="007E3B94" w:rsidRPr="00A72606">
        <w:rPr>
          <w:rFonts w:ascii="Arial" w:hAnsi="Arial" w:cs="Arial"/>
          <w:sz w:val="24"/>
          <w:szCs w:val="24"/>
        </w:rPr>
        <w:t xml:space="preserve"> </w:t>
      </w:r>
      <w:r w:rsidRPr="00A72606">
        <w:rPr>
          <w:rFonts w:ascii="Arial" w:hAnsi="Arial" w:cs="Arial"/>
          <w:sz w:val="24"/>
          <w:szCs w:val="24"/>
        </w:rPr>
        <w:t>complaint with the sharia law.</w:t>
      </w:r>
      <w:r w:rsidR="00C51C2A" w:rsidRPr="00A72606">
        <w:rPr>
          <w:rFonts w:ascii="Arial" w:hAnsi="Arial" w:cs="Arial"/>
          <w:sz w:val="24"/>
          <w:szCs w:val="24"/>
        </w:rPr>
        <w:t xml:space="preserve"> This mortgage is different from the conventional </w:t>
      </w:r>
      <w:r w:rsidR="00D02281" w:rsidRPr="00A72606">
        <w:rPr>
          <w:rFonts w:ascii="Arial" w:hAnsi="Arial" w:cs="Arial"/>
          <w:sz w:val="24"/>
          <w:szCs w:val="24"/>
        </w:rPr>
        <w:t>mortgage</w:t>
      </w:r>
      <w:r w:rsidR="00C51C2A" w:rsidRPr="00A72606">
        <w:rPr>
          <w:rFonts w:ascii="Arial" w:hAnsi="Arial" w:cs="Arial"/>
          <w:sz w:val="24"/>
          <w:szCs w:val="24"/>
        </w:rPr>
        <w:t xml:space="preserve"> because </w:t>
      </w:r>
      <w:r w:rsidR="00D02281" w:rsidRPr="00A72606">
        <w:rPr>
          <w:rFonts w:ascii="Arial" w:hAnsi="Arial" w:cs="Arial"/>
          <w:sz w:val="24"/>
          <w:szCs w:val="24"/>
        </w:rPr>
        <w:t>customer</w:t>
      </w:r>
      <w:r w:rsidR="00C51C2A" w:rsidRPr="00A72606">
        <w:rPr>
          <w:rFonts w:ascii="Arial" w:hAnsi="Arial" w:cs="Arial"/>
          <w:sz w:val="24"/>
          <w:szCs w:val="24"/>
        </w:rPr>
        <w:t xml:space="preserve"> don’t</w:t>
      </w:r>
      <w:r w:rsidR="008572C0">
        <w:rPr>
          <w:rFonts w:ascii="Arial" w:hAnsi="Arial" w:cs="Arial"/>
          <w:sz w:val="24"/>
          <w:szCs w:val="24"/>
        </w:rPr>
        <w:t xml:space="preserve"> involve in </w:t>
      </w:r>
      <w:r w:rsidR="00B63763">
        <w:rPr>
          <w:rFonts w:ascii="Arial" w:hAnsi="Arial" w:cs="Arial"/>
          <w:sz w:val="24"/>
          <w:szCs w:val="24"/>
        </w:rPr>
        <w:t xml:space="preserve">interest. </w:t>
      </w:r>
      <w:r w:rsidR="00D02281" w:rsidRPr="00A72606">
        <w:rPr>
          <w:rFonts w:ascii="Arial" w:hAnsi="Arial" w:cs="Arial"/>
          <w:sz w:val="24"/>
          <w:szCs w:val="24"/>
        </w:rPr>
        <w:t>Moreover,</w:t>
      </w:r>
      <w:r w:rsidR="00C51C2A" w:rsidRPr="00A72606">
        <w:rPr>
          <w:rFonts w:ascii="Arial" w:hAnsi="Arial" w:cs="Arial"/>
          <w:sz w:val="24"/>
          <w:szCs w:val="24"/>
        </w:rPr>
        <w:t xml:space="preserve"> study suggests that </w:t>
      </w:r>
      <w:r w:rsidR="003952F7" w:rsidRPr="00A72606">
        <w:rPr>
          <w:rFonts w:ascii="Arial" w:hAnsi="Arial" w:cs="Arial"/>
          <w:sz w:val="24"/>
          <w:szCs w:val="24"/>
        </w:rPr>
        <w:t xml:space="preserve">there are increase number of application for the Islamic </w:t>
      </w:r>
      <w:r w:rsidR="00D02281" w:rsidRPr="00A72606">
        <w:rPr>
          <w:rFonts w:ascii="Arial" w:hAnsi="Arial" w:cs="Arial"/>
          <w:sz w:val="24"/>
          <w:szCs w:val="24"/>
        </w:rPr>
        <w:t>mortgage</w:t>
      </w:r>
      <w:r w:rsidR="003952F7" w:rsidRPr="00A72606">
        <w:rPr>
          <w:rFonts w:ascii="Arial" w:hAnsi="Arial" w:cs="Arial"/>
          <w:sz w:val="24"/>
          <w:szCs w:val="24"/>
        </w:rPr>
        <w:t xml:space="preserve"> in various financial institution. </w:t>
      </w:r>
      <w:r w:rsidR="00D02281" w:rsidRPr="00A72606">
        <w:rPr>
          <w:rFonts w:ascii="Arial" w:hAnsi="Arial" w:cs="Arial"/>
          <w:sz w:val="24"/>
          <w:szCs w:val="24"/>
        </w:rPr>
        <w:t>Furthermore</w:t>
      </w:r>
      <w:r w:rsidR="003952F7" w:rsidRPr="00A72606">
        <w:rPr>
          <w:rFonts w:ascii="Arial" w:hAnsi="Arial" w:cs="Arial"/>
          <w:sz w:val="24"/>
          <w:szCs w:val="24"/>
        </w:rPr>
        <w:t xml:space="preserve">, </w:t>
      </w:r>
      <w:r w:rsidR="00F0030B" w:rsidRPr="00A72606">
        <w:rPr>
          <w:rFonts w:ascii="Arial" w:hAnsi="Arial" w:cs="Arial"/>
          <w:sz w:val="24"/>
          <w:szCs w:val="24"/>
        </w:rPr>
        <w:t xml:space="preserve">if current trend </w:t>
      </w:r>
      <w:r w:rsidR="00D02281" w:rsidRPr="00A72606">
        <w:rPr>
          <w:rFonts w:ascii="Arial" w:hAnsi="Arial" w:cs="Arial"/>
          <w:sz w:val="24"/>
          <w:szCs w:val="24"/>
        </w:rPr>
        <w:t>continues</w:t>
      </w:r>
      <w:r w:rsidR="00F0030B" w:rsidRPr="00A72606">
        <w:rPr>
          <w:rFonts w:ascii="Arial" w:hAnsi="Arial" w:cs="Arial"/>
          <w:sz w:val="24"/>
          <w:szCs w:val="24"/>
        </w:rPr>
        <w:t xml:space="preserve"> </w:t>
      </w:r>
      <w:r w:rsidR="001B464D" w:rsidRPr="00A72606">
        <w:rPr>
          <w:rFonts w:ascii="Arial" w:hAnsi="Arial" w:cs="Arial"/>
          <w:sz w:val="24"/>
          <w:szCs w:val="24"/>
        </w:rPr>
        <w:t xml:space="preserve">financial institution such as </w:t>
      </w:r>
      <w:r w:rsidR="00B63763">
        <w:rPr>
          <w:rFonts w:ascii="Arial" w:hAnsi="Arial" w:cs="Arial"/>
          <w:sz w:val="24"/>
          <w:szCs w:val="24"/>
        </w:rPr>
        <w:t xml:space="preserve">conventional </w:t>
      </w:r>
      <w:r w:rsidR="001B464D" w:rsidRPr="00A72606">
        <w:rPr>
          <w:rFonts w:ascii="Arial" w:hAnsi="Arial" w:cs="Arial"/>
          <w:sz w:val="24"/>
          <w:szCs w:val="24"/>
        </w:rPr>
        <w:t xml:space="preserve">banks will have to </w:t>
      </w:r>
      <w:r w:rsidR="004900C6" w:rsidRPr="00A72606">
        <w:rPr>
          <w:rFonts w:ascii="Arial" w:hAnsi="Arial" w:cs="Arial"/>
          <w:sz w:val="24"/>
          <w:szCs w:val="24"/>
        </w:rPr>
        <w:t xml:space="preserve">restructure their loan plan on </w:t>
      </w:r>
      <w:r w:rsidR="00D02281" w:rsidRPr="00A72606">
        <w:rPr>
          <w:rFonts w:ascii="Arial" w:hAnsi="Arial" w:cs="Arial"/>
          <w:sz w:val="24"/>
          <w:szCs w:val="24"/>
        </w:rPr>
        <w:t>mortgage</w:t>
      </w:r>
      <w:r w:rsidR="004900C6" w:rsidRPr="00A72606">
        <w:rPr>
          <w:rFonts w:ascii="Arial" w:hAnsi="Arial" w:cs="Arial"/>
          <w:sz w:val="24"/>
          <w:szCs w:val="24"/>
        </w:rPr>
        <w:t xml:space="preserve"> considering the </w:t>
      </w:r>
      <w:r w:rsidR="00926558">
        <w:rPr>
          <w:rFonts w:ascii="Arial" w:hAnsi="Arial" w:cs="Arial"/>
          <w:sz w:val="24"/>
          <w:szCs w:val="24"/>
        </w:rPr>
        <w:t>Islamic finance users</w:t>
      </w:r>
      <w:r w:rsidR="00701872">
        <w:rPr>
          <w:rFonts w:ascii="Arial" w:hAnsi="Arial" w:cs="Arial"/>
          <w:sz w:val="24"/>
          <w:szCs w:val="24"/>
        </w:rPr>
        <w:t>.</w:t>
      </w:r>
    </w:p>
    <w:p w:rsidR="007C60A1" w:rsidRDefault="00905DBE" w:rsidP="00F32763">
      <w:pPr>
        <w:spacing w:line="360" w:lineRule="auto"/>
        <w:jc w:val="both"/>
        <w:rPr>
          <w:rFonts w:ascii="Arial" w:hAnsi="Arial" w:cs="Arial"/>
          <w:sz w:val="24"/>
          <w:szCs w:val="24"/>
        </w:rPr>
      </w:pPr>
      <w:r w:rsidRPr="00A72606">
        <w:rPr>
          <w:rFonts w:ascii="Arial" w:hAnsi="Arial" w:cs="Arial"/>
          <w:sz w:val="24"/>
          <w:szCs w:val="24"/>
        </w:rPr>
        <w:t xml:space="preserve">The fundamental concept of Islamic finance </w:t>
      </w:r>
      <w:r w:rsidR="005B569E" w:rsidRPr="00A72606">
        <w:rPr>
          <w:rFonts w:ascii="Arial" w:hAnsi="Arial" w:cs="Arial"/>
          <w:sz w:val="24"/>
          <w:szCs w:val="24"/>
        </w:rPr>
        <w:t xml:space="preserve">is that money has no intrinsic value </w:t>
      </w:r>
      <w:r w:rsidR="00ED0838" w:rsidRPr="00A72606">
        <w:rPr>
          <w:rFonts w:ascii="Arial" w:hAnsi="Arial" w:cs="Arial"/>
          <w:sz w:val="24"/>
          <w:szCs w:val="24"/>
        </w:rPr>
        <w:t xml:space="preserve">and should only be used as measure of worth. </w:t>
      </w:r>
      <w:r w:rsidR="00221632" w:rsidRPr="00A72606">
        <w:rPr>
          <w:rFonts w:ascii="Arial" w:hAnsi="Arial" w:cs="Arial"/>
          <w:sz w:val="24"/>
          <w:szCs w:val="24"/>
        </w:rPr>
        <w:t xml:space="preserve">Although this system is not widely use in the UK but there are huge potential for the Islamic finance provider considering the </w:t>
      </w:r>
      <w:r w:rsidR="00E53F06" w:rsidRPr="00A72606">
        <w:rPr>
          <w:rFonts w:ascii="Arial" w:hAnsi="Arial" w:cs="Arial"/>
          <w:sz w:val="24"/>
          <w:szCs w:val="24"/>
        </w:rPr>
        <w:t>current</w:t>
      </w:r>
      <w:r w:rsidR="00221632" w:rsidRPr="00A72606">
        <w:rPr>
          <w:rFonts w:ascii="Arial" w:hAnsi="Arial" w:cs="Arial"/>
          <w:sz w:val="24"/>
          <w:szCs w:val="24"/>
        </w:rPr>
        <w:t xml:space="preserve"> trend and the growing number of customers. </w:t>
      </w:r>
      <w:r w:rsidR="00E53F06" w:rsidRPr="00A72606">
        <w:rPr>
          <w:rFonts w:ascii="Arial" w:hAnsi="Arial" w:cs="Arial"/>
          <w:sz w:val="24"/>
          <w:szCs w:val="24"/>
        </w:rPr>
        <w:t xml:space="preserve">When the users of the Islamic finance will be in significant level </w:t>
      </w:r>
      <w:r w:rsidR="0030112B" w:rsidRPr="00A72606">
        <w:rPr>
          <w:rFonts w:ascii="Arial" w:hAnsi="Arial" w:cs="Arial"/>
          <w:sz w:val="24"/>
          <w:szCs w:val="24"/>
        </w:rPr>
        <w:t xml:space="preserve">there could be </w:t>
      </w:r>
      <w:r w:rsidR="00A12470" w:rsidRPr="00A72606">
        <w:rPr>
          <w:rFonts w:ascii="Arial" w:hAnsi="Arial" w:cs="Arial"/>
          <w:sz w:val="24"/>
          <w:szCs w:val="24"/>
        </w:rPr>
        <w:t>an</w:t>
      </w:r>
      <w:r w:rsidR="0030112B" w:rsidRPr="00A72606">
        <w:rPr>
          <w:rFonts w:ascii="Arial" w:hAnsi="Arial" w:cs="Arial"/>
          <w:sz w:val="24"/>
          <w:szCs w:val="24"/>
        </w:rPr>
        <w:t xml:space="preserve"> ultimate </w:t>
      </w:r>
      <w:r w:rsidR="00E03AB8">
        <w:rPr>
          <w:rFonts w:ascii="Arial" w:hAnsi="Arial" w:cs="Arial"/>
          <w:sz w:val="24"/>
          <w:szCs w:val="24"/>
        </w:rPr>
        <w:t xml:space="preserve">impact </w:t>
      </w:r>
      <w:r w:rsidR="0030112B" w:rsidRPr="00A72606">
        <w:rPr>
          <w:rFonts w:ascii="Arial" w:hAnsi="Arial" w:cs="Arial"/>
          <w:sz w:val="24"/>
          <w:szCs w:val="24"/>
        </w:rPr>
        <w:t xml:space="preserve">on the convention finance as they will be forced to offer Islamic </w:t>
      </w:r>
      <w:r w:rsidR="00A348EF" w:rsidRPr="00A72606">
        <w:rPr>
          <w:rFonts w:ascii="Arial" w:hAnsi="Arial" w:cs="Arial"/>
          <w:sz w:val="24"/>
          <w:szCs w:val="24"/>
        </w:rPr>
        <w:t>finance</w:t>
      </w:r>
      <w:r w:rsidR="0030112B" w:rsidRPr="00A72606">
        <w:rPr>
          <w:rFonts w:ascii="Arial" w:hAnsi="Arial" w:cs="Arial"/>
          <w:sz w:val="24"/>
          <w:szCs w:val="24"/>
        </w:rPr>
        <w:t xml:space="preserve"> services considering the different types of finance users. </w:t>
      </w:r>
      <w:r w:rsidR="004900C6" w:rsidRPr="00A72606">
        <w:rPr>
          <w:rFonts w:ascii="Arial" w:hAnsi="Arial" w:cs="Arial"/>
          <w:sz w:val="24"/>
          <w:szCs w:val="24"/>
        </w:rPr>
        <w:t xml:space="preserve"> </w:t>
      </w:r>
    </w:p>
    <w:p w:rsidR="00F7067B" w:rsidRDefault="00F7067B" w:rsidP="00F7067B">
      <w:pPr>
        <w:pStyle w:val="Heading1"/>
        <w:spacing w:line="360" w:lineRule="auto"/>
        <w:jc w:val="both"/>
        <w:rPr>
          <w:rFonts w:ascii="Arial" w:hAnsi="Arial" w:cs="Arial"/>
          <w:b/>
          <w:sz w:val="24"/>
          <w:szCs w:val="24"/>
        </w:rPr>
      </w:pPr>
      <w:bookmarkStart w:id="1" w:name="_Toc39527650"/>
      <w:r w:rsidRPr="00F7067B">
        <w:rPr>
          <w:rFonts w:ascii="Arial" w:hAnsi="Arial" w:cs="Arial"/>
          <w:b/>
          <w:sz w:val="24"/>
          <w:szCs w:val="24"/>
        </w:rPr>
        <w:t>Qualitative research approach</w:t>
      </w:r>
      <w:bookmarkEnd w:id="1"/>
      <w:r w:rsidRPr="00F7067B">
        <w:rPr>
          <w:rFonts w:ascii="Arial" w:hAnsi="Arial" w:cs="Arial"/>
          <w:b/>
          <w:sz w:val="24"/>
          <w:szCs w:val="24"/>
        </w:rPr>
        <w:t xml:space="preserve"> </w:t>
      </w:r>
    </w:p>
    <w:p w:rsidR="003D7D9C" w:rsidRPr="006313C7" w:rsidRDefault="006313C7" w:rsidP="00B42537">
      <w:pPr>
        <w:spacing w:line="360" w:lineRule="auto"/>
        <w:jc w:val="both"/>
        <w:rPr>
          <w:rFonts w:ascii="Arial" w:hAnsi="Arial" w:cs="Arial"/>
          <w:sz w:val="24"/>
          <w:szCs w:val="24"/>
        </w:rPr>
      </w:pPr>
      <w:r w:rsidRPr="006313C7">
        <w:rPr>
          <w:rFonts w:ascii="Arial" w:hAnsi="Arial" w:cs="Arial"/>
          <w:sz w:val="24"/>
          <w:szCs w:val="24"/>
        </w:rPr>
        <w:t xml:space="preserve">In the context of </w:t>
      </w:r>
      <w:r>
        <w:rPr>
          <w:rFonts w:ascii="Arial" w:hAnsi="Arial" w:cs="Arial"/>
          <w:sz w:val="24"/>
          <w:szCs w:val="24"/>
        </w:rPr>
        <w:t xml:space="preserve">the subject title of this research, qualitative research is used to gain an understanding </w:t>
      </w:r>
      <w:r w:rsidR="00F109E1">
        <w:rPr>
          <w:rFonts w:ascii="Arial" w:hAnsi="Arial" w:cs="Arial"/>
          <w:sz w:val="24"/>
          <w:szCs w:val="24"/>
        </w:rPr>
        <w:t>of underlying</w:t>
      </w:r>
      <w:r>
        <w:rPr>
          <w:rFonts w:ascii="Arial" w:hAnsi="Arial" w:cs="Arial"/>
          <w:sz w:val="24"/>
          <w:szCs w:val="24"/>
        </w:rPr>
        <w:t xml:space="preserve"> </w:t>
      </w:r>
      <w:r w:rsidR="00376FE5">
        <w:rPr>
          <w:rFonts w:ascii="Arial" w:hAnsi="Arial" w:cs="Arial"/>
          <w:sz w:val="24"/>
          <w:szCs w:val="24"/>
        </w:rPr>
        <w:t>reasons,</w:t>
      </w:r>
      <w:r>
        <w:rPr>
          <w:rFonts w:ascii="Arial" w:hAnsi="Arial" w:cs="Arial"/>
          <w:sz w:val="24"/>
          <w:szCs w:val="24"/>
        </w:rPr>
        <w:t xml:space="preserve"> motivations, and opinion </w:t>
      </w:r>
      <w:r w:rsidR="0000106C">
        <w:rPr>
          <w:rFonts w:ascii="Arial" w:hAnsi="Arial" w:cs="Arial"/>
          <w:sz w:val="24"/>
          <w:szCs w:val="24"/>
        </w:rPr>
        <w:t xml:space="preserve">on Islamic finance and its impact on conventional capital market. In addition, </w:t>
      </w:r>
      <w:r w:rsidR="0000625D">
        <w:rPr>
          <w:rFonts w:ascii="Arial" w:hAnsi="Arial" w:cs="Arial"/>
          <w:sz w:val="24"/>
          <w:szCs w:val="24"/>
        </w:rPr>
        <w:t>qualitative research</w:t>
      </w:r>
      <w:r w:rsidR="0000106C">
        <w:rPr>
          <w:rFonts w:ascii="Arial" w:hAnsi="Arial" w:cs="Arial"/>
          <w:sz w:val="24"/>
          <w:szCs w:val="24"/>
        </w:rPr>
        <w:t xml:space="preserve"> approach helps to develops ideas </w:t>
      </w:r>
      <w:r w:rsidR="002D32F9">
        <w:rPr>
          <w:rFonts w:ascii="Arial" w:hAnsi="Arial" w:cs="Arial"/>
          <w:sz w:val="24"/>
          <w:szCs w:val="24"/>
        </w:rPr>
        <w:t>and provides insights into the problems for potential Quantitive research</w:t>
      </w:r>
      <w:r w:rsidR="00FF055C">
        <w:rPr>
          <w:rFonts w:ascii="Arial" w:hAnsi="Arial" w:cs="Arial"/>
          <w:sz w:val="24"/>
          <w:szCs w:val="24"/>
        </w:rPr>
        <w:t xml:space="preserve"> (Page and Tom, 2017)</w:t>
      </w:r>
      <w:r w:rsidR="002D32F9">
        <w:rPr>
          <w:rFonts w:ascii="Arial" w:hAnsi="Arial" w:cs="Arial"/>
          <w:sz w:val="24"/>
          <w:szCs w:val="24"/>
        </w:rPr>
        <w:t xml:space="preserve">. </w:t>
      </w:r>
    </w:p>
    <w:p w:rsidR="00FF5229" w:rsidRDefault="00FF5229" w:rsidP="00A72606">
      <w:pPr>
        <w:pStyle w:val="Heading1"/>
        <w:spacing w:line="360" w:lineRule="auto"/>
        <w:jc w:val="both"/>
        <w:rPr>
          <w:rFonts w:ascii="Arial" w:hAnsi="Arial" w:cs="Arial"/>
          <w:b/>
          <w:sz w:val="24"/>
          <w:szCs w:val="24"/>
        </w:rPr>
      </w:pPr>
      <w:bookmarkStart w:id="2" w:name="_Toc39527651"/>
      <w:r w:rsidRPr="00A72606">
        <w:rPr>
          <w:rFonts w:ascii="Arial" w:hAnsi="Arial" w:cs="Arial"/>
          <w:b/>
          <w:sz w:val="24"/>
          <w:szCs w:val="24"/>
        </w:rPr>
        <w:t>Research aims and objectives</w:t>
      </w:r>
      <w:bookmarkEnd w:id="2"/>
      <w:r w:rsidRPr="00A72606">
        <w:rPr>
          <w:rFonts w:ascii="Arial" w:hAnsi="Arial" w:cs="Arial"/>
          <w:b/>
          <w:sz w:val="24"/>
          <w:szCs w:val="24"/>
        </w:rPr>
        <w:t xml:space="preserve"> </w:t>
      </w:r>
    </w:p>
    <w:p w:rsidR="007C60A1" w:rsidRPr="005D54B9" w:rsidRDefault="005D54B9" w:rsidP="002267B8">
      <w:pPr>
        <w:spacing w:line="360" w:lineRule="auto"/>
        <w:jc w:val="both"/>
        <w:rPr>
          <w:rFonts w:ascii="Arial" w:hAnsi="Arial" w:cs="Arial"/>
          <w:sz w:val="24"/>
          <w:szCs w:val="24"/>
        </w:rPr>
      </w:pPr>
      <w:r w:rsidRPr="005D54B9">
        <w:rPr>
          <w:rFonts w:ascii="Arial" w:hAnsi="Arial" w:cs="Arial"/>
          <w:sz w:val="24"/>
          <w:szCs w:val="24"/>
        </w:rPr>
        <w:t xml:space="preserve">This </w:t>
      </w:r>
      <w:r>
        <w:rPr>
          <w:rFonts w:ascii="Arial" w:hAnsi="Arial" w:cs="Arial"/>
          <w:sz w:val="24"/>
          <w:szCs w:val="24"/>
        </w:rPr>
        <w:t>research aims to</w:t>
      </w:r>
      <w:r w:rsidR="00941C15">
        <w:rPr>
          <w:rFonts w:ascii="Arial" w:hAnsi="Arial" w:cs="Arial"/>
          <w:sz w:val="24"/>
          <w:szCs w:val="24"/>
        </w:rPr>
        <w:t xml:space="preserve"> investigate the </w:t>
      </w:r>
      <w:r w:rsidR="004C5C0F">
        <w:rPr>
          <w:rFonts w:ascii="Arial" w:hAnsi="Arial" w:cs="Arial"/>
          <w:sz w:val="24"/>
          <w:szCs w:val="24"/>
        </w:rPr>
        <w:t>impact of</w:t>
      </w:r>
      <w:r w:rsidR="003E02A5">
        <w:rPr>
          <w:rFonts w:ascii="Arial" w:hAnsi="Arial" w:cs="Arial"/>
          <w:sz w:val="24"/>
          <w:szCs w:val="24"/>
        </w:rPr>
        <w:t xml:space="preserve"> </w:t>
      </w:r>
      <w:r w:rsidR="004A4736">
        <w:rPr>
          <w:rFonts w:ascii="Arial" w:hAnsi="Arial" w:cs="Arial"/>
          <w:sz w:val="24"/>
          <w:szCs w:val="24"/>
        </w:rPr>
        <w:t>Islamic</w:t>
      </w:r>
      <w:r w:rsidR="003E02A5">
        <w:rPr>
          <w:rFonts w:ascii="Arial" w:hAnsi="Arial" w:cs="Arial"/>
          <w:sz w:val="24"/>
          <w:szCs w:val="24"/>
        </w:rPr>
        <w:t xml:space="preserve"> fiancé </w:t>
      </w:r>
      <w:r w:rsidR="00D162D1">
        <w:rPr>
          <w:rFonts w:ascii="Arial" w:hAnsi="Arial" w:cs="Arial"/>
          <w:sz w:val="24"/>
          <w:szCs w:val="24"/>
        </w:rPr>
        <w:t>over</w:t>
      </w:r>
      <w:r w:rsidR="003A25CA">
        <w:rPr>
          <w:rFonts w:ascii="Arial" w:hAnsi="Arial" w:cs="Arial"/>
          <w:sz w:val="24"/>
          <w:szCs w:val="24"/>
        </w:rPr>
        <w:t xml:space="preserve"> </w:t>
      </w:r>
      <w:r w:rsidR="00FC32FF">
        <w:rPr>
          <w:rFonts w:ascii="Arial" w:hAnsi="Arial" w:cs="Arial"/>
          <w:sz w:val="24"/>
          <w:szCs w:val="24"/>
        </w:rPr>
        <w:t xml:space="preserve">conventional finance. </w:t>
      </w:r>
      <w:r w:rsidR="005C75ED">
        <w:rPr>
          <w:rFonts w:ascii="Arial" w:hAnsi="Arial" w:cs="Arial"/>
          <w:sz w:val="24"/>
          <w:szCs w:val="24"/>
        </w:rPr>
        <w:t>In addition</w:t>
      </w:r>
      <w:r w:rsidR="00C96551">
        <w:rPr>
          <w:rFonts w:ascii="Arial" w:hAnsi="Arial" w:cs="Arial"/>
          <w:sz w:val="24"/>
          <w:szCs w:val="24"/>
        </w:rPr>
        <w:t xml:space="preserve">, </w:t>
      </w:r>
      <w:r w:rsidR="00CB280E">
        <w:rPr>
          <w:rFonts w:ascii="Arial" w:hAnsi="Arial" w:cs="Arial"/>
          <w:sz w:val="24"/>
          <w:szCs w:val="24"/>
        </w:rPr>
        <w:t xml:space="preserve">qualitative </w:t>
      </w:r>
      <w:r w:rsidR="00776BD1">
        <w:rPr>
          <w:rFonts w:ascii="Arial" w:hAnsi="Arial" w:cs="Arial"/>
          <w:sz w:val="24"/>
          <w:szCs w:val="24"/>
        </w:rPr>
        <w:t xml:space="preserve">research will be used </w:t>
      </w:r>
      <w:r w:rsidR="003509BA">
        <w:rPr>
          <w:rFonts w:ascii="Arial" w:hAnsi="Arial" w:cs="Arial"/>
          <w:sz w:val="24"/>
          <w:szCs w:val="24"/>
        </w:rPr>
        <w:t>in this resear</w:t>
      </w:r>
      <w:r w:rsidR="003665B5">
        <w:rPr>
          <w:rFonts w:ascii="Arial" w:hAnsi="Arial" w:cs="Arial"/>
          <w:sz w:val="24"/>
          <w:szCs w:val="24"/>
        </w:rPr>
        <w:t>ch.</w:t>
      </w:r>
      <w:r w:rsidR="009E5C78">
        <w:rPr>
          <w:rFonts w:ascii="Arial" w:hAnsi="Arial" w:cs="Arial"/>
          <w:sz w:val="24"/>
          <w:szCs w:val="24"/>
        </w:rPr>
        <w:t xml:space="preserve"> Additionally, </w:t>
      </w:r>
      <w:r w:rsidR="00CB5BE1">
        <w:rPr>
          <w:rFonts w:ascii="Arial" w:hAnsi="Arial" w:cs="Arial"/>
          <w:sz w:val="24"/>
          <w:szCs w:val="24"/>
        </w:rPr>
        <w:t>semi</w:t>
      </w:r>
      <w:r w:rsidR="009E5C78">
        <w:rPr>
          <w:rFonts w:ascii="Arial" w:hAnsi="Arial" w:cs="Arial"/>
          <w:sz w:val="24"/>
          <w:szCs w:val="24"/>
        </w:rPr>
        <w:t xml:space="preserve"> structured technique will be </w:t>
      </w:r>
      <w:r w:rsidR="00E87217">
        <w:rPr>
          <w:rFonts w:ascii="Arial" w:hAnsi="Arial" w:cs="Arial"/>
          <w:sz w:val="24"/>
          <w:szCs w:val="24"/>
        </w:rPr>
        <w:t xml:space="preserve">used and individual </w:t>
      </w:r>
      <w:r w:rsidR="00673FE6">
        <w:rPr>
          <w:rFonts w:ascii="Arial" w:hAnsi="Arial" w:cs="Arial"/>
          <w:sz w:val="24"/>
          <w:szCs w:val="24"/>
        </w:rPr>
        <w:t>interview,</w:t>
      </w:r>
      <w:r w:rsidR="00E87217">
        <w:rPr>
          <w:rFonts w:ascii="Arial" w:hAnsi="Arial" w:cs="Arial"/>
          <w:sz w:val="24"/>
          <w:szCs w:val="24"/>
        </w:rPr>
        <w:t xml:space="preserve"> survey and interview will be carried out. </w:t>
      </w:r>
    </w:p>
    <w:p w:rsidR="007C60A1" w:rsidRPr="00447E1F" w:rsidRDefault="007C60A1" w:rsidP="007C60A1">
      <w:pPr>
        <w:spacing w:line="360" w:lineRule="auto"/>
        <w:jc w:val="both"/>
        <w:rPr>
          <w:rFonts w:ascii="Arial" w:hAnsi="Arial" w:cs="Arial"/>
          <w:sz w:val="24"/>
          <w:szCs w:val="24"/>
        </w:rPr>
      </w:pPr>
      <w:r w:rsidRPr="00A72606">
        <w:rPr>
          <w:rFonts w:ascii="Arial" w:hAnsi="Arial" w:cs="Arial"/>
          <w:sz w:val="24"/>
          <w:szCs w:val="24"/>
        </w:rPr>
        <w:t xml:space="preserve">The following research </w:t>
      </w:r>
      <w:r w:rsidR="003A6B01">
        <w:rPr>
          <w:rFonts w:ascii="Arial" w:hAnsi="Arial" w:cs="Arial"/>
          <w:sz w:val="24"/>
          <w:szCs w:val="24"/>
        </w:rPr>
        <w:t>objectives</w:t>
      </w:r>
      <w:r w:rsidRPr="00A72606">
        <w:rPr>
          <w:rFonts w:ascii="Arial" w:hAnsi="Arial" w:cs="Arial"/>
          <w:sz w:val="24"/>
          <w:szCs w:val="24"/>
        </w:rPr>
        <w:t xml:space="preserve"> has been proposed for the proposed proposal.  </w:t>
      </w:r>
    </w:p>
    <w:p w:rsidR="007C60A1" w:rsidRPr="00E2532B" w:rsidRDefault="007C60A1" w:rsidP="007C60A1">
      <w:pPr>
        <w:pStyle w:val="ListParagraph"/>
        <w:numPr>
          <w:ilvl w:val="0"/>
          <w:numId w:val="1"/>
        </w:numPr>
        <w:spacing w:line="360" w:lineRule="auto"/>
        <w:jc w:val="both"/>
        <w:rPr>
          <w:rFonts w:ascii="Arial" w:hAnsi="Arial" w:cs="Arial"/>
          <w:sz w:val="24"/>
          <w:szCs w:val="24"/>
        </w:rPr>
      </w:pPr>
      <w:r w:rsidRPr="00E2532B">
        <w:rPr>
          <w:rFonts w:ascii="Arial" w:hAnsi="Arial" w:cs="Arial"/>
          <w:sz w:val="24"/>
          <w:szCs w:val="24"/>
        </w:rPr>
        <w:t>To Identifying the public interes</w:t>
      </w:r>
      <w:r w:rsidR="00A67A6B">
        <w:rPr>
          <w:rFonts w:ascii="Arial" w:hAnsi="Arial" w:cs="Arial"/>
          <w:sz w:val="24"/>
          <w:szCs w:val="24"/>
        </w:rPr>
        <w:t xml:space="preserve">t on Islamic finance </w:t>
      </w:r>
      <w:r w:rsidRPr="00E2532B">
        <w:rPr>
          <w:rFonts w:ascii="Arial" w:hAnsi="Arial" w:cs="Arial"/>
          <w:sz w:val="24"/>
          <w:szCs w:val="24"/>
        </w:rPr>
        <w:t>over conventional finance</w:t>
      </w:r>
    </w:p>
    <w:p w:rsidR="007C60A1" w:rsidRPr="00E2532B" w:rsidRDefault="007C60A1" w:rsidP="007C60A1">
      <w:pPr>
        <w:pStyle w:val="ListParagraph"/>
        <w:numPr>
          <w:ilvl w:val="0"/>
          <w:numId w:val="1"/>
        </w:numPr>
        <w:spacing w:line="360" w:lineRule="auto"/>
        <w:jc w:val="both"/>
        <w:rPr>
          <w:rFonts w:ascii="Arial" w:hAnsi="Arial" w:cs="Arial"/>
          <w:sz w:val="24"/>
          <w:szCs w:val="24"/>
        </w:rPr>
      </w:pPr>
      <w:r w:rsidRPr="00E2532B">
        <w:rPr>
          <w:rFonts w:ascii="Arial" w:hAnsi="Arial" w:cs="Arial"/>
          <w:sz w:val="24"/>
          <w:szCs w:val="24"/>
        </w:rPr>
        <w:t>To investigate the difference between Islamic finance mortgage and conventional mortgage</w:t>
      </w:r>
    </w:p>
    <w:p w:rsidR="007C60A1" w:rsidRDefault="007C60A1" w:rsidP="007C60A1">
      <w:pPr>
        <w:pStyle w:val="ListParagraph"/>
        <w:numPr>
          <w:ilvl w:val="0"/>
          <w:numId w:val="1"/>
        </w:numPr>
        <w:spacing w:line="360" w:lineRule="auto"/>
        <w:jc w:val="both"/>
        <w:rPr>
          <w:rFonts w:ascii="Arial" w:hAnsi="Arial" w:cs="Arial"/>
          <w:b/>
          <w:sz w:val="24"/>
          <w:szCs w:val="24"/>
        </w:rPr>
      </w:pPr>
      <w:r w:rsidRPr="00E2532B">
        <w:rPr>
          <w:rFonts w:ascii="Arial" w:hAnsi="Arial" w:cs="Arial"/>
          <w:sz w:val="24"/>
          <w:szCs w:val="24"/>
        </w:rPr>
        <w:t>To examine the future trend of Islamic mortgage over conventional finance.</w:t>
      </w:r>
      <w:r w:rsidRPr="00A72606">
        <w:rPr>
          <w:rFonts w:ascii="Arial" w:hAnsi="Arial" w:cs="Arial"/>
          <w:b/>
          <w:sz w:val="24"/>
          <w:szCs w:val="24"/>
        </w:rPr>
        <w:t xml:space="preserve"> </w:t>
      </w:r>
    </w:p>
    <w:p w:rsidR="007C60A1" w:rsidRDefault="007676E0" w:rsidP="007C60A1">
      <w:pPr>
        <w:pStyle w:val="ListParagraph"/>
        <w:numPr>
          <w:ilvl w:val="0"/>
          <w:numId w:val="1"/>
        </w:numPr>
        <w:spacing w:line="360" w:lineRule="auto"/>
        <w:jc w:val="both"/>
        <w:rPr>
          <w:rFonts w:ascii="Arial" w:hAnsi="Arial" w:cs="Arial"/>
          <w:sz w:val="24"/>
          <w:szCs w:val="24"/>
        </w:rPr>
      </w:pPr>
      <w:r w:rsidRPr="000041AC">
        <w:rPr>
          <w:rFonts w:ascii="Arial" w:hAnsi="Arial" w:cs="Arial"/>
          <w:sz w:val="24"/>
          <w:szCs w:val="24"/>
        </w:rPr>
        <w:t xml:space="preserve">To </w:t>
      </w:r>
      <w:r w:rsidR="00F64C02" w:rsidRPr="000041AC">
        <w:rPr>
          <w:rFonts w:ascii="Arial" w:hAnsi="Arial" w:cs="Arial"/>
          <w:sz w:val="24"/>
          <w:szCs w:val="24"/>
        </w:rPr>
        <w:t>analyse how</w:t>
      </w:r>
      <w:r w:rsidR="00C842AC" w:rsidRPr="000041AC">
        <w:rPr>
          <w:rFonts w:ascii="Arial" w:hAnsi="Arial" w:cs="Arial"/>
          <w:sz w:val="24"/>
          <w:szCs w:val="24"/>
        </w:rPr>
        <w:t xml:space="preserve"> conventional finance and </w:t>
      </w:r>
      <w:r w:rsidR="000041AC" w:rsidRPr="000041AC">
        <w:rPr>
          <w:rFonts w:ascii="Arial" w:hAnsi="Arial" w:cs="Arial"/>
          <w:sz w:val="24"/>
          <w:szCs w:val="24"/>
        </w:rPr>
        <w:t>Islamic</w:t>
      </w:r>
      <w:r w:rsidR="00925076" w:rsidRPr="000041AC">
        <w:rPr>
          <w:rFonts w:ascii="Arial" w:hAnsi="Arial" w:cs="Arial"/>
          <w:sz w:val="24"/>
          <w:szCs w:val="24"/>
        </w:rPr>
        <w:t xml:space="preserve"> finance </w:t>
      </w:r>
      <w:r w:rsidR="00DD4AF4">
        <w:rPr>
          <w:rFonts w:ascii="Arial" w:hAnsi="Arial" w:cs="Arial"/>
          <w:sz w:val="24"/>
          <w:szCs w:val="24"/>
        </w:rPr>
        <w:t xml:space="preserve">can go along </w:t>
      </w:r>
      <w:r w:rsidR="008C4D5A">
        <w:rPr>
          <w:rFonts w:ascii="Arial" w:hAnsi="Arial" w:cs="Arial"/>
          <w:sz w:val="24"/>
          <w:szCs w:val="24"/>
        </w:rPr>
        <w:t xml:space="preserve">together. </w:t>
      </w:r>
    </w:p>
    <w:p w:rsidR="00377AC3" w:rsidRDefault="00377AC3" w:rsidP="00377AC3">
      <w:pPr>
        <w:pStyle w:val="Heading1"/>
        <w:rPr>
          <w:b/>
        </w:rPr>
      </w:pPr>
      <w:bookmarkStart w:id="3" w:name="_Toc39527652"/>
      <w:r w:rsidRPr="00377AC3">
        <w:rPr>
          <w:b/>
        </w:rPr>
        <w:t>Qualitative research in the context of current research</w:t>
      </w:r>
      <w:bookmarkEnd w:id="3"/>
    </w:p>
    <w:p w:rsidR="004900BA" w:rsidRPr="00D90676" w:rsidRDefault="002505C9" w:rsidP="00D90676">
      <w:pPr>
        <w:spacing w:line="360" w:lineRule="auto"/>
        <w:jc w:val="both"/>
        <w:rPr>
          <w:rFonts w:ascii="Arial" w:hAnsi="Arial" w:cs="Arial"/>
          <w:sz w:val="24"/>
          <w:szCs w:val="24"/>
        </w:rPr>
      </w:pPr>
      <w:r w:rsidRPr="00FD3D80">
        <w:rPr>
          <w:rFonts w:ascii="Arial" w:hAnsi="Arial" w:cs="Arial"/>
          <w:sz w:val="24"/>
          <w:szCs w:val="24"/>
        </w:rPr>
        <w:t>Through qualitative</w:t>
      </w:r>
      <w:r w:rsidR="00663EDE" w:rsidRPr="00FD3D80">
        <w:rPr>
          <w:rFonts w:ascii="Arial" w:hAnsi="Arial" w:cs="Arial"/>
          <w:sz w:val="24"/>
          <w:szCs w:val="24"/>
        </w:rPr>
        <w:t xml:space="preserve"> analysis this research aims to </w:t>
      </w:r>
      <w:r w:rsidR="00085586" w:rsidRPr="00FD3D80">
        <w:rPr>
          <w:rFonts w:ascii="Arial" w:hAnsi="Arial" w:cs="Arial"/>
          <w:sz w:val="24"/>
          <w:szCs w:val="24"/>
        </w:rPr>
        <w:t xml:space="preserve">aims to seek answer to the questions. In addition, qualitative research aims to </w:t>
      </w:r>
      <w:r w:rsidR="00FD3D80" w:rsidRPr="00FD3D80">
        <w:rPr>
          <w:rFonts w:ascii="Arial" w:hAnsi="Arial" w:cs="Arial"/>
          <w:sz w:val="24"/>
          <w:szCs w:val="24"/>
        </w:rPr>
        <w:t>provide information about the impact of Islamic finance over conventional capital market. Individuals and organisational users and other relationship factors can help identifying intangible factor this this present research.</w:t>
      </w:r>
    </w:p>
    <w:p w:rsidR="004900BA" w:rsidRPr="007F72D6" w:rsidRDefault="003D6309" w:rsidP="007F72D6">
      <w:pPr>
        <w:pStyle w:val="Heading1"/>
        <w:rPr>
          <w:b/>
        </w:rPr>
      </w:pPr>
      <w:bookmarkStart w:id="4" w:name="_Toc39527653"/>
      <w:r w:rsidRPr="007F72D6">
        <w:rPr>
          <w:b/>
        </w:rPr>
        <w:t xml:space="preserve">Justification of </w:t>
      </w:r>
      <w:r w:rsidR="007F72D6" w:rsidRPr="007F72D6">
        <w:rPr>
          <w:b/>
        </w:rPr>
        <w:t>qualitative</w:t>
      </w:r>
      <w:r w:rsidRPr="007F72D6">
        <w:rPr>
          <w:b/>
        </w:rPr>
        <w:t xml:space="preserve"> research for the present research</w:t>
      </w:r>
      <w:bookmarkEnd w:id="4"/>
      <w:r w:rsidRPr="007F72D6">
        <w:rPr>
          <w:b/>
        </w:rPr>
        <w:t xml:space="preserve"> </w:t>
      </w:r>
    </w:p>
    <w:p w:rsidR="00377AC3" w:rsidRPr="0092412E" w:rsidRDefault="000E4E74" w:rsidP="0092412E">
      <w:pPr>
        <w:spacing w:line="360" w:lineRule="auto"/>
        <w:jc w:val="both"/>
        <w:rPr>
          <w:rFonts w:ascii="Arial" w:hAnsi="Arial" w:cs="Arial"/>
          <w:sz w:val="24"/>
          <w:szCs w:val="24"/>
        </w:rPr>
      </w:pPr>
      <w:r w:rsidRPr="00A60F4F">
        <w:rPr>
          <w:rFonts w:ascii="Arial" w:hAnsi="Arial" w:cs="Arial"/>
          <w:sz w:val="24"/>
          <w:szCs w:val="24"/>
        </w:rPr>
        <w:t xml:space="preserve">Quantitive research could have been used in this research but qualitative research is considered more appropriate. </w:t>
      </w:r>
      <w:r w:rsidR="007A3331" w:rsidRPr="00A60F4F">
        <w:rPr>
          <w:rFonts w:ascii="Arial" w:hAnsi="Arial" w:cs="Arial"/>
          <w:sz w:val="24"/>
          <w:szCs w:val="24"/>
        </w:rPr>
        <w:t>Firstly</w:t>
      </w:r>
      <w:r w:rsidRPr="00A60F4F">
        <w:rPr>
          <w:rFonts w:ascii="Arial" w:hAnsi="Arial" w:cs="Arial"/>
          <w:sz w:val="24"/>
          <w:szCs w:val="24"/>
        </w:rPr>
        <w:t xml:space="preserve">, </w:t>
      </w:r>
      <w:r w:rsidR="007A3331" w:rsidRPr="00A60F4F">
        <w:rPr>
          <w:rFonts w:ascii="Arial" w:hAnsi="Arial" w:cs="Arial"/>
          <w:sz w:val="24"/>
          <w:szCs w:val="24"/>
        </w:rPr>
        <w:t xml:space="preserve">through qualitative research </w:t>
      </w:r>
      <w:r w:rsidR="00A60F4F" w:rsidRPr="00A60F4F">
        <w:rPr>
          <w:rFonts w:ascii="Arial" w:hAnsi="Arial" w:cs="Arial"/>
          <w:sz w:val="24"/>
          <w:szCs w:val="24"/>
        </w:rPr>
        <w:t>the practical experience from the users of Islamic finance and conventional finance can be gained by using methods of interview, survey and questionnaire. Secondly, through this method specific objectives can be met through using semi structure framework.</w:t>
      </w:r>
    </w:p>
    <w:p w:rsidR="00FF5229" w:rsidRPr="00A72606" w:rsidRDefault="00FF5229" w:rsidP="00A72606">
      <w:pPr>
        <w:pStyle w:val="Heading1"/>
        <w:spacing w:line="360" w:lineRule="auto"/>
        <w:jc w:val="both"/>
        <w:rPr>
          <w:rFonts w:ascii="Arial" w:hAnsi="Arial" w:cs="Arial"/>
          <w:b/>
          <w:sz w:val="24"/>
          <w:szCs w:val="24"/>
        </w:rPr>
      </w:pPr>
      <w:bookmarkStart w:id="5" w:name="_Toc39527654"/>
      <w:r w:rsidRPr="00A72606">
        <w:rPr>
          <w:rFonts w:ascii="Arial" w:hAnsi="Arial" w:cs="Arial"/>
          <w:b/>
          <w:sz w:val="24"/>
          <w:szCs w:val="24"/>
        </w:rPr>
        <w:t>Literature review</w:t>
      </w:r>
      <w:bookmarkEnd w:id="5"/>
      <w:r w:rsidRPr="00A72606">
        <w:rPr>
          <w:rFonts w:ascii="Arial" w:hAnsi="Arial" w:cs="Arial"/>
          <w:b/>
          <w:sz w:val="24"/>
          <w:szCs w:val="24"/>
        </w:rPr>
        <w:t xml:space="preserve"> </w:t>
      </w:r>
    </w:p>
    <w:p w:rsidR="005474FF" w:rsidRPr="00A72606" w:rsidRDefault="005474FF" w:rsidP="00A72606">
      <w:pPr>
        <w:spacing w:line="360" w:lineRule="auto"/>
        <w:jc w:val="both"/>
        <w:rPr>
          <w:rFonts w:ascii="Arial" w:hAnsi="Arial" w:cs="Arial"/>
          <w:sz w:val="24"/>
          <w:szCs w:val="24"/>
        </w:rPr>
      </w:pPr>
      <w:r w:rsidRPr="00A72606">
        <w:rPr>
          <w:rFonts w:ascii="Arial" w:hAnsi="Arial" w:cs="Arial"/>
          <w:sz w:val="24"/>
          <w:szCs w:val="24"/>
        </w:rPr>
        <w:t>This part of the analysis will explain the literature from the various</w:t>
      </w:r>
      <w:r w:rsidR="00962E94" w:rsidRPr="00A72606">
        <w:rPr>
          <w:rFonts w:ascii="Arial" w:hAnsi="Arial" w:cs="Arial"/>
          <w:sz w:val="24"/>
          <w:szCs w:val="24"/>
        </w:rPr>
        <w:t xml:space="preserve"> </w:t>
      </w:r>
      <w:r w:rsidR="00A64276" w:rsidRPr="00A72606">
        <w:rPr>
          <w:rFonts w:ascii="Arial" w:hAnsi="Arial" w:cs="Arial"/>
          <w:sz w:val="24"/>
          <w:szCs w:val="24"/>
        </w:rPr>
        <w:t>literature review</w:t>
      </w:r>
      <w:r w:rsidRPr="00A72606">
        <w:rPr>
          <w:rFonts w:ascii="Arial" w:hAnsi="Arial" w:cs="Arial"/>
          <w:sz w:val="24"/>
          <w:szCs w:val="24"/>
        </w:rPr>
        <w:t xml:space="preserve">. In addition, literature will be chosen which </w:t>
      </w:r>
      <w:r w:rsidR="000E2D40">
        <w:rPr>
          <w:rFonts w:ascii="Arial" w:hAnsi="Arial" w:cs="Arial"/>
          <w:sz w:val="24"/>
          <w:szCs w:val="24"/>
        </w:rPr>
        <w:t>underpin</w:t>
      </w:r>
      <w:r w:rsidR="005B4084" w:rsidRPr="00A72606">
        <w:rPr>
          <w:rFonts w:ascii="Arial" w:hAnsi="Arial" w:cs="Arial"/>
          <w:sz w:val="24"/>
          <w:szCs w:val="24"/>
        </w:rPr>
        <w:t xml:space="preserve"> this study. Moreover, a compression will be made from the literature that are contrast each other. </w:t>
      </w:r>
      <w:r w:rsidR="00287530" w:rsidRPr="00A72606">
        <w:rPr>
          <w:rFonts w:ascii="Arial" w:hAnsi="Arial" w:cs="Arial"/>
          <w:sz w:val="24"/>
          <w:szCs w:val="24"/>
        </w:rPr>
        <w:t xml:space="preserve">The relationship between </w:t>
      </w:r>
      <w:r w:rsidR="00652D63" w:rsidRPr="00A72606">
        <w:rPr>
          <w:rFonts w:ascii="Arial" w:hAnsi="Arial" w:cs="Arial"/>
          <w:sz w:val="24"/>
          <w:szCs w:val="24"/>
        </w:rPr>
        <w:t xml:space="preserve">Islamic finance and conventional finance </w:t>
      </w:r>
      <w:r w:rsidR="00842E9A">
        <w:rPr>
          <w:rFonts w:ascii="Arial" w:hAnsi="Arial" w:cs="Arial"/>
          <w:sz w:val="24"/>
          <w:szCs w:val="24"/>
        </w:rPr>
        <w:t xml:space="preserve">will be </w:t>
      </w:r>
      <w:r w:rsidR="00B908C0">
        <w:rPr>
          <w:rFonts w:ascii="Arial" w:hAnsi="Arial" w:cs="Arial"/>
          <w:sz w:val="24"/>
          <w:szCs w:val="24"/>
        </w:rPr>
        <w:t>analysed from</w:t>
      </w:r>
      <w:r w:rsidR="00652D63" w:rsidRPr="00A72606">
        <w:rPr>
          <w:rFonts w:ascii="Arial" w:hAnsi="Arial" w:cs="Arial"/>
          <w:sz w:val="24"/>
          <w:szCs w:val="24"/>
        </w:rPr>
        <w:t xml:space="preserve"> various journals. </w:t>
      </w:r>
      <w:r w:rsidR="004C1652" w:rsidRPr="00A72606">
        <w:rPr>
          <w:rFonts w:ascii="Arial" w:hAnsi="Arial" w:cs="Arial"/>
          <w:sz w:val="24"/>
          <w:szCs w:val="24"/>
        </w:rPr>
        <w:t xml:space="preserve">According to </w:t>
      </w:r>
      <w:r w:rsidR="00B908C0" w:rsidRPr="005B78C8">
        <w:rPr>
          <w:rFonts w:ascii="Arial" w:hAnsi="Arial" w:cs="Arial"/>
          <w:sz w:val="24"/>
          <w:szCs w:val="24"/>
        </w:rPr>
        <w:t>Al-Bashir</w:t>
      </w:r>
      <w:r w:rsidR="00B908C0" w:rsidRPr="00A72606">
        <w:rPr>
          <w:rFonts w:ascii="Arial" w:hAnsi="Arial" w:cs="Arial"/>
          <w:sz w:val="24"/>
          <w:szCs w:val="24"/>
        </w:rPr>
        <w:t xml:space="preserve"> </w:t>
      </w:r>
      <w:r w:rsidR="00B908C0">
        <w:rPr>
          <w:rFonts w:ascii="Arial" w:hAnsi="Arial" w:cs="Arial"/>
          <w:sz w:val="24"/>
          <w:szCs w:val="24"/>
        </w:rPr>
        <w:t xml:space="preserve">et al (2019) </w:t>
      </w:r>
      <w:r w:rsidR="004C1652" w:rsidRPr="00A72606">
        <w:rPr>
          <w:rFonts w:ascii="Arial" w:hAnsi="Arial" w:cs="Arial"/>
          <w:sz w:val="24"/>
          <w:szCs w:val="24"/>
        </w:rPr>
        <w:t xml:space="preserve">recent years have </w:t>
      </w:r>
      <w:r w:rsidR="006730C8" w:rsidRPr="00A72606">
        <w:rPr>
          <w:rFonts w:ascii="Arial" w:hAnsi="Arial" w:cs="Arial"/>
          <w:sz w:val="24"/>
          <w:szCs w:val="24"/>
        </w:rPr>
        <w:t>witness’s</w:t>
      </w:r>
      <w:r w:rsidR="004C1652" w:rsidRPr="00A72606">
        <w:rPr>
          <w:rFonts w:ascii="Arial" w:hAnsi="Arial" w:cs="Arial"/>
          <w:sz w:val="24"/>
          <w:szCs w:val="24"/>
        </w:rPr>
        <w:t xml:space="preserve"> significant growth in the Islamic finance </w:t>
      </w:r>
      <w:r w:rsidR="00DE09A7" w:rsidRPr="00A72606">
        <w:rPr>
          <w:rFonts w:ascii="Arial" w:hAnsi="Arial" w:cs="Arial"/>
          <w:sz w:val="24"/>
          <w:szCs w:val="24"/>
        </w:rPr>
        <w:t xml:space="preserve">industry. </w:t>
      </w:r>
      <w:r w:rsidR="00802913" w:rsidRPr="00E32EA3">
        <w:rPr>
          <w:rFonts w:ascii="Arial" w:hAnsi="Arial" w:cs="Arial"/>
          <w:sz w:val="24"/>
          <w:szCs w:val="24"/>
        </w:rPr>
        <w:t>In contrary Baber (2017)</w:t>
      </w:r>
      <w:r w:rsidR="00DE09A7" w:rsidRPr="00A72606">
        <w:rPr>
          <w:rFonts w:ascii="Arial" w:hAnsi="Arial" w:cs="Arial"/>
          <w:b/>
          <w:sz w:val="24"/>
          <w:szCs w:val="24"/>
        </w:rPr>
        <w:t xml:space="preserve"> </w:t>
      </w:r>
      <w:r w:rsidR="00802913">
        <w:rPr>
          <w:rFonts w:ascii="Arial" w:hAnsi="Arial" w:cs="Arial"/>
          <w:sz w:val="24"/>
          <w:szCs w:val="24"/>
        </w:rPr>
        <w:t>has</w:t>
      </w:r>
      <w:r w:rsidR="00DE09A7" w:rsidRPr="00A72606">
        <w:rPr>
          <w:rFonts w:ascii="Arial" w:hAnsi="Arial" w:cs="Arial"/>
          <w:sz w:val="24"/>
          <w:szCs w:val="24"/>
        </w:rPr>
        <w:t xml:space="preserve"> argued that </w:t>
      </w:r>
      <w:r w:rsidR="00C6480D" w:rsidRPr="00A72606">
        <w:rPr>
          <w:rFonts w:ascii="Arial" w:hAnsi="Arial" w:cs="Arial"/>
          <w:sz w:val="24"/>
          <w:szCs w:val="24"/>
        </w:rPr>
        <w:t>although</w:t>
      </w:r>
      <w:r w:rsidR="004A2802">
        <w:rPr>
          <w:rFonts w:ascii="Arial" w:hAnsi="Arial" w:cs="Arial"/>
          <w:sz w:val="24"/>
          <w:szCs w:val="24"/>
        </w:rPr>
        <w:t xml:space="preserve"> the demand for the Islamic finance and Islamic mortgage is increasing </w:t>
      </w:r>
      <w:r w:rsidR="004A2802" w:rsidRPr="00A72606">
        <w:rPr>
          <w:rFonts w:ascii="Arial" w:hAnsi="Arial" w:cs="Arial"/>
          <w:sz w:val="24"/>
          <w:szCs w:val="24"/>
        </w:rPr>
        <w:t>but</w:t>
      </w:r>
      <w:r w:rsidR="004A2802">
        <w:rPr>
          <w:rFonts w:ascii="Arial" w:hAnsi="Arial" w:cs="Arial"/>
          <w:sz w:val="24"/>
          <w:szCs w:val="24"/>
        </w:rPr>
        <w:t xml:space="preserve"> </w:t>
      </w:r>
      <w:r w:rsidR="00C6480D" w:rsidRPr="00A72606">
        <w:rPr>
          <w:rFonts w:ascii="Arial" w:hAnsi="Arial" w:cs="Arial"/>
          <w:sz w:val="24"/>
          <w:szCs w:val="24"/>
        </w:rPr>
        <w:t>at</w:t>
      </w:r>
      <w:r w:rsidR="004A2802">
        <w:rPr>
          <w:rFonts w:ascii="Arial" w:hAnsi="Arial" w:cs="Arial"/>
          <w:sz w:val="24"/>
          <w:szCs w:val="24"/>
        </w:rPr>
        <w:t xml:space="preserve"> present</w:t>
      </w:r>
      <w:r w:rsidR="00C6480D" w:rsidRPr="00A72606">
        <w:rPr>
          <w:rFonts w:ascii="Arial" w:hAnsi="Arial" w:cs="Arial"/>
          <w:sz w:val="24"/>
          <w:szCs w:val="24"/>
        </w:rPr>
        <w:t xml:space="preserve"> there is no significant impact of Islamic finance on the conventional </w:t>
      </w:r>
      <w:r w:rsidR="006A7E84" w:rsidRPr="00A72606">
        <w:rPr>
          <w:rFonts w:ascii="Arial" w:hAnsi="Arial" w:cs="Arial"/>
          <w:sz w:val="24"/>
          <w:szCs w:val="24"/>
        </w:rPr>
        <w:t>finance</w:t>
      </w:r>
      <w:r w:rsidR="006A7E84">
        <w:rPr>
          <w:rFonts w:ascii="Arial" w:hAnsi="Arial" w:cs="Arial"/>
          <w:sz w:val="24"/>
          <w:szCs w:val="24"/>
        </w:rPr>
        <w:t>. Although</w:t>
      </w:r>
      <w:r w:rsidR="00C6480D" w:rsidRPr="00A72606">
        <w:rPr>
          <w:rFonts w:ascii="Arial" w:hAnsi="Arial" w:cs="Arial"/>
          <w:sz w:val="24"/>
          <w:szCs w:val="24"/>
        </w:rPr>
        <w:t xml:space="preserve"> there is </w:t>
      </w:r>
      <w:r w:rsidR="00B816AF" w:rsidRPr="00A72606">
        <w:rPr>
          <w:rFonts w:ascii="Arial" w:hAnsi="Arial" w:cs="Arial"/>
          <w:sz w:val="24"/>
          <w:szCs w:val="24"/>
        </w:rPr>
        <w:t>growing</w:t>
      </w:r>
      <w:r w:rsidR="00C6480D" w:rsidRPr="00A72606">
        <w:rPr>
          <w:rFonts w:ascii="Arial" w:hAnsi="Arial" w:cs="Arial"/>
          <w:sz w:val="24"/>
          <w:szCs w:val="24"/>
        </w:rPr>
        <w:t xml:space="preserve"> number of financial institution has been introducing Islamic finance option in order to attract the </w:t>
      </w:r>
      <w:r w:rsidR="00C90D78" w:rsidRPr="00A72606">
        <w:rPr>
          <w:rFonts w:ascii="Arial" w:hAnsi="Arial" w:cs="Arial"/>
          <w:sz w:val="24"/>
          <w:szCs w:val="24"/>
        </w:rPr>
        <w:t>Muslim</w:t>
      </w:r>
      <w:r w:rsidR="00C6480D" w:rsidRPr="00A72606">
        <w:rPr>
          <w:rFonts w:ascii="Arial" w:hAnsi="Arial" w:cs="Arial"/>
          <w:sz w:val="24"/>
          <w:szCs w:val="24"/>
        </w:rPr>
        <w:t xml:space="preserve"> segment customer.</w:t>
      </w:r>
    </w:p>
    <w:p w:rsidR="006A4799" w:rsidRPr="00A72606" w:rsidRDefault="004F7111" w:rsidP="00A72606">
      <w:pPr>
        <w:spacing w:line="360" w:lineRule="auto"/>
        <w:jc w:val="both"/>
        <w:rPr>
          <w:rFonts w:ascii="Arial" w:hAnsi="Arial" w:cs="Arial"/>
          <w:sz w:val="24"/>
          <w:szCs w:val="24"/>
        </w:rPr>
      </w:pPr>
      <w:r w:rsidRPr="004F7111">
        <w:rPr>
          <w:rFonts w:ascii="Arial" w:hAnsi="Arial" w:cs="Arial"/>
          <w:sz w:val="24"/>
          <w:szCs w:val="24"/>
        </w:rPr>
        <w:t>Harrison (2016)</w:t>
      </w:r>
      <w:r w:rsidR="00873964" w:rsidRPr="00A72606">
        <w:rPr>
          <w:rFonts w:ascii="Arial" w:hAnsi="Arial" w:cs="Arial"/>
          <w:sz w:val="24"/>
          <w:szCs w:val="24"/>
        </w:rPr>
        <w:t xml:space="preserve"> has articulated that the </w:t>
      </w:r>
      <w:r w:rsidR="009E0A3E" w:rsidRPr="00A72606">
        <w:rPr>
          <w:rFonts w:ascii="Arial" w:hAnsi="Arial" w:cs="Arial"/>
          <w:sz w:val="24"/>
          <w:szCs w:val="24"/>
        </w:rPr>
        <w:t>UK</w:t>
      </w:r>
      <w:r w:rsidR="00873964" w:rsidRPr="00A72606">
        <w:rPr>
          <w:rFonts w:ascii="Arial" w:hAnsi="Arial" w:cs="Arial"/>
          <w:sz w:val="24"/>
          <w:szCs w:val="24"/>
        </w:rPr>
        <w:t xml:space="preserve"> has become the main hub for the Islamic finance in the west. Moreover, </w:t>
      </w:r>
      <w:r w:rsidR="00E853AD" w:rsidRPr="00A72606">
        <w:rPr>
          <w:rFonts w:ascii="Arial" w:hAnsi="Arial" w:cs="Arial"/>
          <w:sz w:val="24"/>
          <w:szCs w:val="24"/>
        </w:rPr>
        <w:t xml:space="preserve">growing number of Muslim population </w:t>
      </w:r>
      <w:r w:rsidR="00F70658" w:rsidRPr="00A72606">
        <w:rPr>
          <w:rFonts w:ascii="Arial" w:hAnsi="Arial" w:cs="Arial"/>
          <w:sz w:val="24"/>
          <w:szCs w:val="24"/>
        </w:rPr>
        <w:t xml:space="preserve">in the </w:t>
      </w:r>
      <w:r w:rsidR="00680A4C" w:rsidRPr="00A72606">
        <w:rPr>
          <w:rFonts w:ascii="Arial" w:hAnsi="Arial" w:cs="Arial"/>
          <w:sz w:val="24"/>
          <w:szCs w:val="24"/>
        </w:rPr>
        <w:t>UK may have</w:t>
      </w:r>
      <w:r w:rsidR="00EB3736" w:rsidRPr="00A72606">
        <w:rPr>
          <w:rFonts w:ascii="Arial" w:hAnsi="Arial" w:cs="Arial"/>
          <w:sz w:val="24"/>
          <w:szCs w:val="24"/>
        </w:rPr>
        <w:t xml:space="preserve"> forced many financial institution to introduce Islamic finance and Islamic </w:t>
      </w:r>
      <w:r w:rsidR="00314D84" w:rsidRPr="00A72606">
        <w:rPr>
          <w:rFonts w:ascii="Arial" w:hAnsi="Arial" w:cs="Arial"/>
          <w:sz w:val="24"/>
          <w:szCs w:val="24"/>
        </w:rPr>
        <w:t>mortgage.</w:t>
      </w:r>
      <w:r w:rsidR="00204A2E">
        <w:rPr>
          <w:rFonts w:ascii="Arial" w:hAnsi="Arial" w:cs="Arial"/>
          <w:sz w:val="24"/>
          <w:szCs w:val="24"/>
        </w:rPr>
        <w:t xml:space="preserve"> </w:t>
      </w:r>
      <w:r w:rsidR="00D26B71" w:rsidRPr="00A72606">
        <w:rPr>
          <w:rFonts w:ascii="Arial" w:hAnsi="Arial" w:cs="Arial"/>
          <w:sz w:val="24"/>
          <w:szCs w:val="24"/>
        </w:rPr>
        <w:t xml:space="preserve">As per the Islamic </w:t>
      </w:r>
      <w:r w:rsidR="00A82CB3" w:rsidRPr="00A72606">
        <w:rPr>
          <w:rFonts w:ascii="Arial" w:hAnsi="Arial" w:cs="Arial"/>
          <w:sz w:val="24"/>
          <w:szCs w:val="24"/>
        </w:rPr>
        <w:t>mortgage</w:t>
      </w:r>
      <w:r w:rsidR="00D26B71" w:rsidRPr="00A72606">
        <w:rPr>
          <w:rFonts w:ascii="Arial" w:hAnsi="Arial" w:cs="Arial"/>
          <w:sz w:val="24"/>
          <w:szCs w:val="24"/>
        </w:rPr>
        <w:t xml:space="preserve"> and conventional </w:t>
      </w:r>
      <w:r w:rsidR="00A82CB3" w:rsidRPr="00A72606">
        <w:rPr>
          <w:rFonts w:ascii="Arial" w:hAnsi="Arial" w:cs="Arial"/>
          <w:sz w:val="24"/>
          <w:szCs w:val="24"/>
        </w:rPr>
        <w:t>mortgage</w:t>
      </w:r>
      <w:r w:rsidR="00D26B71" w:rsidRPr="00A72606">
        <w:rPr>
          <w:rFonts w:ascii="Arial" w:hAnsi="Arial" w:cs="Arial"/>
          <w:sz w:val="24"/>
          <w:szCs w:val="24"/>
        </w:rPr>
        <w:t xml:space="preserve"> concern, conventional </w:t>
      </w:r>
      <w:r w:rsidR="00A82CB3" w:rsidRPr="00A72606">
        <w:rPr>
          <w:rFonts w:ascii="Arial" w:hAnsi="Arial" w:cs="Arial"/>
          <w:sz w:val="24"/>
          <w:szCs w:val="24"/>
        </w:rPr>
        <w:t>mortgage</w:t>
      </w:r>
      <w:r w:rsidR="00D26B71" w:rsidRPr="00A72606">
        <w:rPr>
          <w:rFonts w:ascii="Arial" w:hAnsi="Arial" w:cs="Arial"/>
          <w:sz w:val="24"/>
          <w:szCs w:val="24"/>
        </w:rPr>
        <w:t xml:space="preserve"> is </w:t>
      </w:r>
      <w:r w:rsidR="00A82CB3" w:rsidRPr="00A72606">
        <w:rPr>
          <w:rFonts w:ascii="Arial" w:hAnsi="Arial" w:cs="Arial"/>
          <w:sz w:val="24"/>
          <w:szCs w:val="24"/>
        </w:rPr>
        <w:t>reasonably</w:t>
      </w:r>
      <w:r w:rsidR="00D26B71" w:rsidRPr="00A72606">
        <w:rPr>
          <w:rFonts w:ascii="Arial" w:hAnsi="Arial" w:cs="Arial"/>
          <w:sz w:val="24"/>
          <w:szCs w:val="24"/>
        </w:rPr>
        <w:t xml:space="preserve"> </w:t>
      </w:r>
      <w:r w:rsidR="00A82CB3" w:rsidRPr="00A72606">
        <w:rPr>
          <w:rFonts w:ascii="Arial" w:hAnsi="Arial" w:cs="Arial"/>
          <w:sz w:val="24"/>
          <w:szCs w:val="24"/>
        </w:rPr>
        <w:t>simple</w:t>
      </w:r>
      <w:r w:rsidR="00D26B71" w:rsidRPr="00A72606">
        <w:rPr>
          <w:rFonts w:ascii="Arial" w:hAnsi="Arial" w:cs="Arial"/>
          <w:sz w:val="24"/>
          <w:szCs w:val="24"/>
        </w:rPr>
        <w:t xml:space="preserve"> transaction. </w:t>
      </w:r>
    </w:p>
    <w:p w:rsidR="00876E83" w:rsidRPr="008226E4" w:rsidRDefault="00A24DED" w:rsidP="008226E4">
      <w:pPr>
        <w:pStyle w:val="Heading2"/>
        <w:rPr>
          <w:b/>
        </w:rPr>
      </w:pPr>
      <w:bookmarkStart w:id="6" w:name="_Toc39527655"/>
      <w:r w:rsidRPr="008226E4">
        <w:rPr>
          <w:b/>
        </w:rPr>
        <w:t>Islamic finance Vs conventional finance</w:t>
      </w:r>
      <w:bookmarkEnd w:id="6"/>
      <w:r w:rsidR="00CF657C" w:rsidRPr="008226E4">
        <w:rPr>
          <w:b/>
        </w:rPr>
        <w:t xml:space="preserve"> </w:t>
      </w:r>
    </w:p>
    <w:p w:rsidR="00A24DED" w:rsidRPr="00A72606" w:rsidRDefault="00374B64" w:rsidP="00A72606">
      <w:pPr>
        <w:spacing w:line="360" w:lineRule="auto"/>
        <w:jc w:val="both"/>
        <w:rPr>
          <w:rFonts w:ascii="Arial" w:hAnsi="Arial" w:cs="Arial"/>
          <w:sz w:val="24"/>
          <w:szCs w:val="24"/>
        </w:rPr>
      </w:pPr>
      <w:r w:rsidRPr="00533E9C">
        <w:rPr>
          <w:rFonts w:ascii="Arial" w:hAnsi="Arial" w:cs="Arial"/>
          <w:sz w:val="24"/>
          <w:szCs w:val="24"/>
        </w:rPr>
        <w:t xml:space="preserve">Burton </w:t>
      </w:r>
      <w:r w:rsidRPr="00533E9C">
        <w:rPr>
          <w:rFonts w:ascii="Arial" w:hAnsi="Arial" w:cs="Arial"/>
          <w:i/>
          <w:sz w:val="24"/>
          <w:szCs w:val="24"/>
        </w:rPr>
        <w:t>et</w:t>
      </w:r>
      <w:r w:rsidRPr="00533E9C">
        <w:rPr>
          <w:rFonts w:ascii="Arial" w:hAnsi="Arial" w:cs="Arial"/>
          <w:sz w:val="24"/>
          <w:szCs w:val="24"/>
        </w:rPr>
        <w:t xml:space="preserve"> al (2017)</w:t>
      </w:r>
      <w:r>
        <w:rPr>
          <w:rFonts w:ascii="Arial" w:hAnsi="Arial" w:cs="Arial"/>
          <w:sz w:val="24"/>
          <w:szCs w:val="24"/>
        </w:rPr>
        <w:t xml:space="preserve"> have</w:t>
      </w:r>
      <w:r w:rsidR="00876E83" w:rsidRPr="00A72606">
        <w:rPr>
          <w:rFonts w:ascii="Arial" w:hAnsi="Arial" w:cs="Arial"/>
          <w:sz w:val="24"/>
          <w:szCs w:val="24"/>
        </w:rPr>
        <w:t xml:space="preserve"> investigated </w:t>
      </w:r>
      <w:r w:rsidR="00CF657C" w:rsidRPr="00A72606">
        <w:rPr>
          <w:rFonts w:ascii="Arial" w:hAnsi="Arial" w:cs="Arial"/>
          <w:sz w:val="24"/>
          <w:szCs w:val="24"/>
        </w:rPr>
        <w:t xml:space="preserve">10 conventional banks and 3 </w:t>
      </w:r>
      <w:r w:rsidR="00D6163E" w:rsidRPr="00A72606">
        <w:rPr>
          <w:rFonts w:ascii="Arial" w:hAnsi="Arial" w:cs="Arial"/>
          <w:sz w:val="24"/>
          <w:szCs w:val="24"/>
        </w:rPr>
        <w:t>Islamic</w:t>
      </w:r>
      <w:r w:rsidR="00CF657C" w:rsidRPr="00A72606">
        <w:rPr>
          <w:rFonts w:ascii="Arial" w:hAnsi="Arial" w:cs="Arial"/>
          <w:sz w:val="24"/>
          <w:szCs w:val="24"/>
        </w:rPr>
        <w:t xml:space="preserve"> </w:t>
      </w:r>
      <w:r w:rsidR="00D6163E" w:rsidRPr="00A72606">
        <w:rPr>
          <w:rFonts w:ascii="Arial" w:hAnsi="Arial" w:cs="Arial"/>
          <w:sz w:val="24"/>
          <w:szCs w:val="24"/>
        </w:rPr>
        <w:t>finance</w:t>
      </w:r>
      <w:r w:rsidR="00CF657C" w:rsidRPr="00A72606">
        <w:rPr>
          <w:rFonts w:ascii="Arial" w:hAnsi="Arial" w:cs="Arial"/>
          <w:sz w:val="24"/>
          <w:szCs w:val="24"/>
        </w:rPr>
        <w:t xml:space="preserve"> institution</w:t>
      </w:r>
      <w:r w:rsidR="002F4788">
        <w:rPr>
          <w:rFonts w:ascii="Arial" w:hAnsi="Arial" w:cs="Arial"/>
          <w:sz w:val="24"/>
          <w:szCs w:val="24"/>
        </w:rPr>
        <w:t xml:space="preserve"> in the UK. They have found</w:t>
      </w:r>
      <w:r w:rsidR="00E935C3">
        <w:rPr>
          <w:rFonts w:ascii="Arial" w:hAnsi="Arial" w:cs="Arial"/>
          <w:sz w:val="24"/>
          <w:szCs w:val="24"/>
        </w:rPr>
        <w:t xml:space="preserve"> that, although</w:t>
      </w:r>
      <w:r w:rsidR="00CF657C" w:rsidRPr="00A72606">
        <w:rPr>
          <w:rFonts w:ascii="Arial" w:hAnsi="Arial" w:cs="Arial"/>
          <w:sz w:val="24"/>
          <w:szCs w:val="24"/>
        </w:rPr>
        <w:t xml:space="preserve"> the </w:t>
      </w:r>
      <w:r w:rsidR="00D6163E" w:rsidRPr="00A72606">
        <w:rPr>
          <w:rFonts w:ascii="Arial" w:hAnsi="Arial" w:cs="Arial"/>
          <w:sz w:val="24"/>
          <w:szCs w:val="24"/>
        </w:rPr>
        <w:t>current</w:t>
      </w:r>
      <w:r w:rsidR="00CF657C" w:rsidRPr="00A72606">
        <w:rPr>
          <w:rFonts w:ascii="Arial" w:hAnsi="Arial" w:cs="Arial"/>
          <w:sz w:val="24"/>
          <w:szCs w:val="24"/>
        </w:rPr>
        <w:t xml:space="preserve"> impact of Islamic finance on the conventional </w:t>
      </w:r>
      <w:r w:rsidR="00D6163E" w:rsidRPr="00A72606">
        <w:rPr>
          <w:rFonts w:ascii="Arial" w:hAnsi="Arial" w:cs="Arial"/>
          <w:sz w:val="24"/>
          <w:szCs w:val="24"/>
        </w:rPr>
        <w:t>finance</w:t>
      </w:r>
      <w:r w:rsidR="00CF657C" w:rsidRPr="00A72606">
        <w:rPr>
          <w:rFonts w:ascii="Arial" w:hAnsi="Arial" w:cs="Arial"/>
          <w:sz w:val="24"/>
          <w:szCs w:val="24"/>
        </w:rPr>
        <w:t xml:space="preserve"> is not significant but the trend</w:t>
      </w:r>
      <w:r w:rsidR="003B0355">
        <w:rPr>
          <w:rFonts w:ascii="Arial" w:hAnsi="Arial" w:cs="Arial"/>
          <w:sz w:val="24"/>
          <w:szCs w:val="24"/>
        </w:rPr>
        <w:t xml:space="preserve"> is </w:t>
      </w:r>
      <w:r w:rsidR="00533E9C">
        <w:rPr>
          <w:rFonts w:ascii="Arial" w:hAnsi="Arial" w:cs="Arial"/>
          <w:sz w:val="24"/>
          <w:szCs w:val="24"/>
        </w:rPr>
        <w:t>positive</w:t>
      </w:r>
      <w:r w:rsidR="00CF657C" w:rsidRPr="00A72606">
        <w:rPr>
          <w:rFonts w:ascii="Arial" w:hAnsi="Arial" w:cs="Arial"/>
          <w:sz w:val="24"/>
          <w:szCs w:val="24"/>
        </w:rPr>
        <w:t xml:space="preserve"> considering the growing number of Islamic finance users. </w:t>
      </w:r>
      <w:r w:rsidR="00533E9C" w:rsidRPr="00533E9C">
        <w:rPr>
          <w:rFonts w:ascii="Arial" w:hAnsi="Arial" w:cs="Arial"/>
          <w:sz w:val="24"/>
          <w:szCs w:val="24"/>
        </w:rPr>
        <w:t>Dewar (2017)</w:t>
      </w:r>
      <w:r w:rsidR="00533E9C">
        <w:rPr>
          <w:rFonts w:ascii="Arial" w:hAnsi="Arial" w:cs="Arial"/>
          <w:sz w:val="24"/>
          <w:szCs w:val="24"/>
        </w:rPr>
        <w:t xml:space="preserve"> has </w:t>
      </w:r>
      <w:r w:rsidR="007C2800" w:rsidRPr="00A72606">
        <w:rPr>
          <w:rFonts w:ascii="Arial" w:hAnsi="Arial" w:cs="Arial"/>
          <w:sz w:val="24"/>
          <w:szCs w:val="24"/>
        </w:rPr>
        <w:t>different view</w:t>
      </w:r>
      <w:r w:rsidR="001E7C2E">
        <w:rPr>
          <w:rFonts w:ascii="Arial" w:hAnsi="Arial" w:cs="Arial"/>
          <w:sz w:val="24"/>
          <w:szCs w:val="24"/>
        </w:rPr>
        <w:t>s</w:t>
      </w:r>
      <w:r w:rsidR="007C2800" w:rsidRPr="00A72606">
        <w:rPr>
          <w:rFonts w:ascii="Arial" w:hAnsi="Arial" w:cs="Arial"/>
          <w:sz w:val="24"/>
          <w:szCs w:val="24"/>
        </w:rPr>
        <w:t xml:space="preserve"> on this and </w:t>
      </w:r>
      <w:r w:rsidR="00DF42CF">
        <w:rPr>
          <w:rFonts w:ascii="Arial" w:hAnsi="Arial" w:cs="Arial"/>
          <w:sz w:val="24"/>
          <w:szCs w:val="24"/>
        </w:rPr>
        <w:t>he has</w:t>
      </w:r>
      <w:r w:rsidR="007C2800" w:rsidRPr="00A72606">
        <w:rPr>
          <w:rFonts w:ascii="Arial" w:hAnsi="Arial" w:cs="Arial"/>
          <w:sz w:val="24"/>
          <w:szCs w:val="24"/>
        </w:rPr>
        <w:t xml:space="preserve"> articulated that </w:t>
      </w:r>
      <w:r w:rsidR="00A76E06" w:rsidRPr="00A72606">
        <w:rPr>
          <w:rFonts w:ascii="Arial" w:hAnsi="Arial" w:cs="Arial"/>
          <w:sz w:val="24"/>
          <w:szCs w:val="24"/>
        </w:rPr>
        <w:t xml:space="preserve">the impact of Islamic finance on convention finance in the UK is </w:t>
      </w:r>
      <w:r w:rsidR="00D6163E" w:rsidRPr="00A72606">
        <w:rPr>
          <w:rFonts w:ascii="Arial" w:hAnsi="Arial" w:cs="Arial"/>
          <w:sz w:val="24"/>
          <w:szCs w:val="24"/>
        </w:rPr>
        <w:t>not significant</w:t>
      </w:r>
      <w:r w:rsidR="00A76E06" w:rsidRPr="00A72606">
        <w:rPr>
          <w:rFonts w:ascii="Arial" w:hAnsi="Arial" w:cs="Arial"/>
          <w:sz w:val="24"/>
          <w:szCs w:val="24"/>
        </w:rPr>
        <w:t xml:space="preserve"> yet. </w:t>
      </w:r>
      <w:r w:rsidR="0071134A">
        <w:rPr>
          <w:rFonts w:ascii="Arial" w:hAnsi="Arial" w:cs="Arial"/>
          <w:sz w:val="24"/>
          <w:szCs w:val="24"/>
        </w:rPr>
        <w:t xml:space="preserve">Research also suggests </w:t>
      </w:r>
      <w:r w:rsidR="0071134A" w:rsidRPr="00A72606">
        <w:rPr>
          <w:rFonts w:ascii="Arial" w:hAnsi="Arial" w:cs="Arial"/>
          <w:sz w:val="24"/>
          <w:szCs w:val="24"/>
        </w:rPr>
        <w:t>that</w:t>
      </w:r>
      <w:r w:rsidR="0040273E" w:rsidRPr="00A72606">
        <w:rPr>
          <w:rFonts w:ascii="Arial" w:hAnsi="Arial" w:cs="Arial"/>
          <w:sz w:val="24"/>
          <w:szCs w:val="24"/>
        </w:rPr>
        <w:t xml:space="preserve"> </w:t>
      </w:r>
      <w:r w:rsidR="000F0B37" w:rsidRPr="00A72606">
        <w:rPr>
          <w:rFonts w:ascii="Arial" w:hAnsi="Arial" w:cs="Arial"/>
          <w:sz w:val="24"/>
          <w:szCs w:val="24"/>
        </w:rPr>
        <w:t>there</w:t>
      </w:r>
      <w:r w:rsidR="00DF42CF">
        <w:rPr>
          <w:rFonts w:ascii="Arial" w:hAnsi="Arial" w:cs="Arial"/>
          <w:sz w:val="24"/>
          <w:szCs w:val="24"/>
        </w:rPr>
        <w:t xml:space="preserve"> are less than 10%</w:t>
      </w:r>
      <w:r w:rsidR="005664F4" w:rsidRPr="00A72606">
        <w:rPr>
          <w:rFonts w:ascii="Arial" w:hAnsi="Arial" w:cs="Arial"/>
          <w:sz w:val="24"/>
          <w:szCs w:val="24"/>
        </w:rPr>
        <w:t xml:space="preserve"> users of Islamic</w:t>
      </w:r>
      <w:r w:rsidR="00270546">
        <w:rPr>
          <w:rFonts w:ascii="Arial" w:hAnsi="Arial" w:cs="Arial"/>
          <w:sz w:val="24"/>
          <w:szCs w:val="24"/>
        </w:rPr>
        <w:t xml:space="preserve"> in the UK</w:t>
      </w:r>
      <w:r w:rsidR="005664F4" w:rsidRPr="00A72606">
        <w:rPr>
          <w:rFonts w:ascii="Arial" w:hAnsi="Arial" w:cs="Arial"/>
          <w:sz w:val="24"/>
          <w:szCs w:val="24"/>
        </w:rPr>
        <w:t xml:space="preserve"> and the vast majority of the users are still </w:t>
      </w:r>
      <w:r w:rsidR="004534E3" w:rsidRPr="00A72606">
        <w:rPr>
          <w:rFonts w:ascii="Arial" w:hAnsi="Arial" w:cs="Arial"/>
          <w:sz w:val="24"/>
          <w:szCs w:val="24"/>
        </w:rPr>
        <w:t>dependent</w:t>
      </w:r>
      <w:r w:rsidR="005664F4" w:rsidRPr="00A72606">
        <w:rPr>
          <w:rFonts w:ascii="Arial" w:hAnsi="Arial" w:cs="Arial"/>
          <w:sz w:val="24"/>
          <w:szCs w:val="24"/>
        </w:rPr>
        <w:t xml:space="preserve"> on the conventional finance. </w:t>
      </w:r>
      <w:r w:rsidR="009D3AB8" w:rsidRPr="00A72606">
        <w:rPr>
          <w:rFonts w:ascii="Arial" w:hAnsi="Arial" w:cs="Arial"/>
          <w:sz w:val="24"/>
          <w:szCs w:val="24"/>
        </w:rPr>
        <w:t xml:space="preserve">The research have also concluded that </w:t>
      </w:r>
      <w:r w:rsidR="002B5201">
        <w:rPr>
          <w:rFonts w:ascii="Arial" w:hAnsi="Arial" w:cs="Arial"/>
          <w:sz w:val="24"/>
          <w:szCs w:val="24"/>
        </w:rPr>
        <w:t xml:space="preserve">as the cost of the Islamic finance is high </w:t>
      </w:r>
      <w:r w:rsidR="00A71EF9">
        <w:rPr>
          <w:rFonts w:ascii="Arial" w:hAnsi="Arial" w:cs="Arial"/>
          <w:sz w:val="24"/>
          <w:szCs w:val="24"/>
        </w:rPr>
        <w:t xml:space="preserve">potential Islamic finance user may still prefer to use the conventional finance. </w:t>
      </w:r>
    </w:p>
    <w:p w:rsidR="00CD32D0" w:rsidRPr="008226E4" w:rsidRDefault="00CD32D0" w:rsidP="008226E4">
      <w:pPr>
        <w:pStyle w:val="Heading2"/>
        <w:rPr>
          <w:b/>
        </w:rPr>
      </w:pPr>
      <w:bookmarkStart w:id="7" w:name="_Toc39527656"/>
      <w:r w:rsidRPr="008226E4">
        <w:rPr>
          <w:b/>
        </w:rPr>
        <w:t xml:space="preserve">Islamic </w:t>
      </w:r>
      <w:r w:rsidR="00EB79C1" w:rsidRPr="008226E4">
        <w:rPr>
          <w:b/>
        </w:rPr>
        <w:t>mortgage</w:t>
      </w:r>
      <w:r w:rsidRPr="008226E4">
        <w:rPr>
          <w:b/>
        </w:rPr>
        <w:t xml:space="preserve"> over conventional </w:t>
      </w:r>
      <w:r w:rsidR="00EB79C1" w:rsidRPr="008226E4">
        <w:rPr>
          <w:b/>
        </w:rPr>
        <w:t>mortgage</w:t>
      </w:r>
      <w:bookmarkEnd w:id="7"/>
    </w:p>
    <w:p w:rsidR="00C96E92" w:rsidRDefault="00E55A0B" w:rsidP="00A72606">
      <w:pPr>
        <w:spacing w:line="360" w:lineRule="auto"/>
        <w:jc w:val="both"/>
        <w:rPr>
          <w:rFonts w:ascii="Arial" w:hAnsi="Arial" w:cs="Arial"/>
          <w:sz w:val="24"/>
          <w:szCs w:val="24"/>
        </w:rPr>
      </w:pPr>
      <w:r>
        <w:rPr>
          <w:rFonts w:ascii="Arial" w:hAnsi="Arial" w:cs="Arial"/>
          <w:sz w:val="24"/>
          <w:szCs w:val="24"/>
        </w:rPr>
        <w:t xml:space="preserve">Harrison </w:t>
      </w:r>
      <w:r w:rsidRPr="005B78C8">
        <w:rPr>
          <w:rFonts w:ascii="Arial" w:hAnsi="Arial" w:cs="Arial"/>
          <w:sz w:val="24"/>
          <w:szCs w:val="24"/>
        </w:rPr>
        <w:t xml:space="preserve">and </w:t>
      </w:r>
      <w:r>
        <w:rPr>
          <w:rFonts w:ascii="Arial" w:hAnsi="Arial" w:cs="Arial"/>
          <w:sz w:val="24"/>
          <w:szCs w:val="24"/>
        </w:rPr>
        <w:t>Ibrahim (2018)</w:t>
      </w:r>
      <w:r w:rsidRPr="00A72606">
        <w:rPr>
          <w:rFonts w:ascii="Arial" w:hAnsi="Arial" w:cs="Arial"/>
          <w:sz w:val="24"/>
          <w:szCs w:val="24"/>
        </w:rPr>
        <w:t xml:space="preserve"> </w:t>
      </w:r>
      <w:r w:rsidR="00EB79C1" w:rsidRPr="00A72606">
        <w:rPr>
          <w:rFonts w:ascii="Arial" w:hAnsi="Arial" w:cs="Arial"/>
          <w:sz w:val="24"/>
          <w:szCs w:val="24"/>
        </w:rPr>
        <w:t>investigated</w:t>
      </w:r>
      <w:r w:rsidR="003E1DA5" w:rsidRPr="00A72606">
        <w:rPr>
          <w:rFonts w:ascii="Arial" w:hAnsi="Arial" w:cs="Arial"/>
          <w:sz w:val="24"/>
          <w:szCs w:val="24"/>
        </w:rPr>
        <w:t xml:space="preserve"> </w:t>
      </w:r>
      <w:r w:rsidR="00C054BA" w:rsidRPr="00A72606">
        <w:rPr>
          <w:rFonts w:ascii="Arial" w:hAnsi="Arial" w:cs="Arial"/>
          <w:sz w:val="24"/>
          <w:szCs w:val="24"/>
        </w:rPr>
        <w:t xml:space="preserve">15 </w:t>
      </w:r>
      <w:r w:rsidR="00EB79C1" w:rsidRPr="00A72606">
        <w:rPr>
          <w:rFonts w:ascii="Arial" w:hAnsi="Arial" w:cs="Arial"/>
          <w:sz w:val="24"/>
          <w:szCs w:val="24"/>
        </w:rPr>
        <w:t>Islamic</w:t>
      </w:r>
      <w:r w:rsidR="00C054BA" w:rsidRPr="00A72606">
        <w:rPr>
          <w:rFonts w:ascii="Arial" w:hAnsi="Arial" w:cs="Arial"/>
          <w:sz w:val="24"/>
          <w:szCs w:val="24"/>
        </w:rPr>
        <w:t xml:space="preserve"> finance provider in the UK </w:t>
      </w:r>
      <w:r w:rsidR="00EB79C1" w:rsidRPr="00A72606">
        <w:rPr>
          <w:rFonts w:ascii="Arial" w:hAnsi="Arial" w:cs="Arial"/>
          <w:sz w:val="24"/>
          <w:szCs w:val="24"/>
        </w:rPr>
        <w:t xml:space="preserve">between </w:t>
      </w:r>
      <w:r w:rsidR="003F20D8">
        <w:rPr>
          <w:rFonts w:ascii="Arial" w:hAnsi="Arial" w:cs="Arial"/>
          <w:sz w:val="24"/>
          <w:szCs w:val="24"/>
        </w:rPr>
        <w:t>years</w:t>
      </w:r>
      <w:r w:rsidR="00B3233F">
        <w:rPr>
          <w:rFonts w:ascii="Arial" w:hAnsi="Arial" w:cs="Arial"/>
          <w:sz w:val="24"/>
          <w:szCs w:val="24"/>
        </w:rPr>
        <w:t xml:space="preserve"> </w:t>
      </w:r>
      <w:r w:rsidR="00EB79C1" w:rsidRPr="00A72606">
        <w:rPr>
          <w:rFonts w:ascii="Arial" w:hAnsi="Arial" w:cs="Arial"/>
          <w:sz w:val="24"/>
          <w:szCs w:val="24"/>
        </w:rPr>
        <w:t>2013</w:t>
      </w:r>
      <w:r w:rsidR="00C054BA" w:rsidRPr="00A72606">
        <w:rPr>
          <w:rFonts w:ascii="Arial" w:hAnsi="Arial" w:cs="Arial"/>
          <w:sz w:val="24"/>
          <w:szCs w:val="24"/>
        </w:rPr>
        <w:t>-</w:t>
      </w:r>
      <w:r w:rsidR="00EB79C1" w:rsidRPr="00A72606">
        <w:rPr>
          <w:rFonts w:ascii="Arial" w:hAnsi="Arial" w:cs="Arial"/>
          <w:sz w:val="24"/>
          <w:szCs w:val="24"/>
        </w:rPr>
        <w:t>2018. The</w:t>
      </w:r>
      <w:r w:rsidR="00C054BA" w:rsidRPr="00A72606">
        <w:rPr>
          <w:rFonts w:ascii="Arial" w:hAnsi="Arial" w:cs="Arial"/>
          <w:sz w:val="24"/>
          <w:szCs w:val="24"/>
        </w:rPr>
        <w:t xml:space="preserve"> </w:t>
      </w:r>
      <w:r w:rsidR="00EB79C1" w:rsidRPr="00A72606">
        <w:rPr>
          <w:rFonts w:ascii="Arial" w:hAnsi="Arial" w:cs="Arial"/>
          <w:sz w:val="24"/>
          <w:szCs w:val="24"/>
        </w:rPr>
        <w:t>research</w:t>
      </w:r>
      <w:r w:rsidR="00C054BA" w:rsidRPr="00A72606">
        <w:rPr>
          <w:rFonts w:ascii="Arial" w:hAnsi="Arial" w:cs="Arial"/>
          <w:sz w:val="24"/>
          <w:szCs w:val="24"/>
        </w:rPr>
        <w:t xml:space="preserve"> has found that </w:t>
      </w:r>
      <w:r w:rsidR="0043639A">
        <w:rPr>
          <w:rFonts w:ascii="Arial" w:hAnsi="Arial" w:cs="Arial"/>
          <w:sz w:val="24"/>
          <w:szCs w:val="24"/>
        </w:rPr>
        <w:t xml:space="preserve">through </w:t>
      </w:r>
      <w:r w:rsidR="00474615" w:rsidRPr="00A72606">
        <w:rPr>
          <w:rFonts w:ascii="Arial" w:hAnsi="Arial" w:cs="Arial"/>
          <w:sz w:val="24"/>
          <w:szCs w:val="24"/>
        </w:rPr>
        <w:t xml:space="preserve">Islamic finance to get a </w:t>
      </w:r>
      <w:r w:rsidR="003059C1" w:rsidRPr="00A72606">
        <w:rPr>
          <w:rFonts w:ascii="Arial" w:hAnsi="Arial" w:cs="Arial"/>
          <w:sz w:val="24"/>
          <w:szCs w:val="24"/>
        </w:rPr>
        <w:t>mortgage</w:t>
      </w:r>
      <w:r w:rsidR="00474615" w:rsidRPr="00A72606">
        <w:rPr>
          <w:rFonts w:ascii="Arial" w:hAnsi="Arial" w:cs="Arial"/>
          <w:sz w:val="24"/>
          <w:szCs w:val="24"/>
        </w:rPr>
        <w:t xml:space="preserve"> is much more </w:t>
      </w:r>
      <w:r w:rsidR="00EB79C1" w:rsidRPr="00A72606">
        <w:rPr>
          <w:rFonts w:ascii="Arial" w:hAnsi="Arial" w:cs="Arial"/>
          <w:sz w:val="24"/>
          <w:szCs w:val="24"/>
        </w:rPr>
        <w:t>difficult</w:t>
      </w:r>
      <w:r w:rsidR="00474615" w:rsidRPr="00A72606">
        <w:rPr>
          <w:rFonts w:ascii="Arial" w:hAnsi="Arial" w:cs="Arial"/>
          <w:sz w:val="24"/>
          <w:szCs w:val="24"/>
        </w:rPr>
        <w:t xml:space="preserve"> than </w:t>
      </w:r>
      <w:r w:rsidR="00EB79C1" w:rsidRPr="00A72606">
        <w:rPr>
          <w:rFonts w:ascii="Arial" w:hAnsi="Arial" w:cs="Arial"/>
          <w:sz w:val="24"/>
          <w:szCs w:val="24"/>
        </w:rPr>
        <w:t>conventional</w:t>
      </w:r>
      <w:r w:rsidR="00474615" w:rsidRPr="00A72606">
        <w:rPr>
          <w:rFonts w:ascii="Arial" w:hAnsi="Arial" w:cs="Arial"/>
          <w:sz w:val="24"/>
          <w:szCs w:val="24"/>
        </w:rPr>
        <w:t xml:space="preserve"> finance. There are some reasons the research have </w:t>
      </w:r>
      <w:r w:rsidR="00EB79C1" w:rsidRPr="00A72606">
        <w:rPr>
          <w:rFonts w:ascii="Arial" w:hAnsi="Arial" w:cs="Arial"/>
          <w:sz w:val="24"/>
          <w:szCs w:val="24"/>
        </w:rPr>
        <w:t>articulated</w:t>
      </w:r>
      <w:r w:rsidR="00474615" w:rsidRPr="00A72606">
        <w:rPr>
          <w:rFonts w:ascii="Arial" w:hAnsi="Arial" w:cs="Arial"/>
          <w:sz w:val="24"/>
          <w:szCs w:val="24"/>
        </w:rPr>
        <w:t xml:space="preserve"> such </w:t>
      </w:r>
      <w:r w:rsidR="00EB79C1" w:rsidRPr="00A72606">
        <w:rPr>
          <w:rFonts w:ascii="Arial" w:hAnsi="Arial" w:cs="Arial"/>
          <w:sz w:val="24"/>
          <w:szCs w:val="24"/>
        </w:rPr>
        <w:t>as:</w:t>
      </w:r>
      <w:r w:rsidR="00474615" w:rsidRPr="00A72606">
        <w:rPr>
          <w:rFonts w:ascii="Arial" w:hAnsi="Arial" w:cs="Arial"/>
          <w:sz w:val="24"/>
          <w:szCs w:val="24"/>
        </w:rPr>
        <w:t xml:space="preserve"> on Islamic finance most of the down payments needs to pay by the </w:t>
      </w:r>
      <w:r w:rsidR="007A2DC3">
        <w:rPr>
          <w:rFonts w:ascii="Arial" w:hAnsi="Arial" w:cs="Arial"/>
          <w:sz w:val="24"/>
          <w:szCs w:val="24"/>
        </w:rPr>
        <w:t>customers rather</w:t>
      </w:r>
      <w:r w:rsidR="00474615" w:rsidRPr="00A72606">
        <w:rPr>
          <w:rFonts w:ascii="Arial" w:hAnsi="Arial" w:cs="Arial"/>
          <w:sz w:val="24"/>
          <w:szCs w:val="24"/>
        </w:rPr>
        <w:t xml:space="preserve"> than getting a </w:t>
      </w:r>
      <w:r w:rsidR="00F775EE" w:rsidRPr="00A72606">
        <w:rPr>
          <w:rFonts w:ascii="Arial" w:hAnsi="Arial" w:cs="Arial"/>
          <w:sz w:val="24"/>
          <w:szCs w:val="24"/>
        </w:rPr>
        <w:t>major</w:t>
      </w:r>
      <w:r w:rsidR="00474615" w:rsidRPr="00A72606">
        <w:rPr>
          <w:rFonts w:ascii="Arial" w:hAnsi="Arial" w:cs="Arial"/>
          <w:sz w:val="24"/>
          <w:szCs w:val="24"/>
        </w:rPr>
        <w:t xml:space="preserve"> financial support </w:t>
      </w:r>
      <w:r w:rsidR="00F775EE" w:rsidRPr="00A72606">
        <w:rPr>
          <w:rFonts w:ascii="Arial" w:hAnsi="Arial" w:cs="Arial"/>
          <w:sz w:val="24"/>
          <w:szCs w:val="24"/>
        </w:rPr>
        <w:t>from</w:t>
      </w:r>
      <w:r w:rsidR="00474615" w:rsidRPr="00A72606">
        <w:rPr>
          <w:rFonts w:ascii="Arial" w:hAnsi="Arial" w:cs="Arial"/>
          <w:sz w:val="24"/>
          <w:szCs w:val="24"/>
        </w:rPr>
        <w:t xml:space="preserve"> the bank</w:t>
      </w:r>
      <w:r w:rsidR="00061F58">
        <w:rPr>
          <w:rFonts w:ascii="Arial" w:hAnsi="Arial" w:cs="Arial"/>
          <w:sz w:val="24"/>
          <w:szCs w:val="24"/>
        </w:rPr>
        <w:t>s</w:t>
      </w:r>
      <w:r w:rsidR="00474615" w:rsidRPr="00A72606">
        <w:rPr>
          <w:rFonts w:ascii="Arial" w:hAnsi="Arial" w:cs="Arial"/>
          <w:sz w:val="24"/>
          <w:szCs w:val="24"/>
        </w:rPr>
        <w:t xml:space="preserve">. </w:t>
      </w:r>
      <w:r w:rsidR="00442C8B" w:rsidRPr="00A72606">
        <w:rPr>
          <w:rFonts w:ascii="Arial" w:hAnsi="Arial" w:cs="Arial"/>
          <w:sz w:val="24"/>
          <w:szCs w:val="24"/>
        </w:rPr>
        <w:t xml:space="preserve">Whereas in conventional </w:t>
      </w:r>
      <w:r w:rsidR="00F775EE" w:rsidRPr="00A72606">
        <w:rPr>
          <w:rFonts w:ascii="Arial" w:hAnsi="Arial" w:cs="Arial"/>
          <w:sz w:val="24"/>
          <w:szCs w:val="24"/>
        </w:rPr>
        <w:t>finance customers</w:t>
      </w:r>
      <w:r w:rsidR="00442C8B" w:rsidRPr="00A72606">
        <w:rPr>
          <w:rFonts w:ascii="Arial" w:hAnsi="Arial" w:cs="Arial"/>
          <w:sz w:val="24"/>
          <w:szCs w:val="24"/>
        </w:rPr>
        <w:t xml:space="preserve"> can get a </w:t>
      </w:r>
      <w:r w:rsidR="00EB79C1" w:rsidRPr="00A72606">
        <w:rPr>
          <w:rFonts w:ascii="Arial" w:hAnsi="Arial" w:cs="Arial"/>
          <w:sz w:val="24"/>
          <w:szCs w:val="24"/>
        </w:rPr>
        <w:t>major</w:t>
      </w:r>
      <w:r w:rsidR="00442C8B" w:rsidRPr="00A72606">
        <w:rPr>
          <w:rFonts w:ascii="Arial" w:hAnsi="Arial" w:cs="Arial"/>
          <w:sz w:val="24"/>
          <w:szCs w:val="24"/>
        </w:rPr>
        <w:t xml:space="preserve"> down payments from the banks or any other relevant financial institution. In </w:t>
      </w:r>
      <w:r w:rsidR="00EB79C1" w:rsidRPr="00A72606">
        <w:rPr>
          <w:rFonts w:ascii="Arial" w:hAnsi="Arial" w:cs="Arial"/>
          <w:sz w:val="24"/>
          <w:szCs w:val="24"/>
        </w:rPr>
        <w:t>Islamic</w:t>
      </w:r>
      <w:r w:rsidR="00442C8B" w:rsidRPr="00A72606">
        <w:rPr>
          <w:rFonts w:ascii="Arial" w:hAnsi="Arial" w:cs="Arial"/>
          <w:sz w:val="24"/>
          <w:szCs w:val="24"/>
        </w:rPr>
        <w:t xml:space="preserve"> </w:t>
      </w:r>
      <w:r w:rsidR="00EB79C1" w:rsidRPr="00A72606">
        <w:rPr>
          <w:rFonts w:ascii="Arial" w:hAnsi="Arial" w:cs="Arial"/>
          <w:sz w:val="24"/>
          <w:szCs w:val="24"/>
        </w:rPr>
        <w:t>finance</w:t>
      </w:r>
      <w:r w:rsidR="00442C8B" w:rsidRPr="00A72606">
        <w:rPr>
          <w:rFonts w:ascii="Arial" w:hAnsi="Arial" w:cs="Arial"/>
          <w:sz w:val="24"/>
          <w:szCs w:val="24"/>
        </w:rPr>
        <w:t xml:space="preserve"> as customers tries to avoid the interest therefore </w:t>
      </w:r>
      <w:r w:rsidR="00F775EE" w:rsidRPr="00A72606">
        <w:rPr>
          <w:rFonts w:ascii="Arial" w:hAnsi="Arial" w:cs="Arial"/>
          <w:sz w:val="24"/>
          <w:szCs w:val="24"/>
        </w:rPr>
        <w:t>customers’</w:t>
      </w:r>
      <w:r w:rsidR="00442C8B" w:rsidRPr="00A72606">
        <w:rPr>
          <w:rFonts w:ascii="Arial" w:hAnsi="Arial" w:cs="Arial"/>
          <w:sz w:val="24"/>
          <w:szCs w:val="24"/>
        </w:rPr>
        <w:t xml:space="preserve"> needs to pay a large amount instalment in </w:t>
      </w:r>
      <w:r w:rsidR="003059C1" w:rsidRPr="00A72606">
        <w:rPr>
          <w:rFonts w:ascii="Arial" w:hAnsi="Arial" w:cs="Arial"/>
          <w:sz w:val="24"/>
          <w:szCs w:val="24"/>
        </w:rPr>
        <w:t>every</w:t>
      </w:r>
      <w:r w:rsidR="00442C8B" w:rsidRPr="00A72606">
        <w:rPr>
          <w:rFonts w:ascii="Arial" w:hAnsi="Arial" w:cs="Arial"/>
          <w:sz w:val="24"/>
          <w:szCs w:val="24"/>
        </w:rPr>
        <w:t xml:space="preserve"> months. </w:t>
      </w:r>
    </w:p>
    <w:p w:rsidR="008226E4" w:rsidRPr="008226E4" w:rsidRDefault="008226E4" w:rsidP="008226E4">
      <w:pPr>
        <w:pStyle w:val="Heading2"/>
        <w:rPr>
          <w:b/>
        </w:rPr>
      </w:pPr>
      <w:bookmarkStart w:id="8" w:name="_Toc39527657"/>
      <w:r w:rsidRPr="008226E4">
        <w:rPr>
          <w:b/>
        </w:rPr>
        <w:t>Risk sharing</w:t>
      </w:r>
      <w:bookmarkEnd w:id="8"/>
      <w:r w:rsidRPr="008226E4">
        <w:rPr>
          <w:b/>
        </w:rPr>
        <w:t xml:space="preserve"> </w:t>
      </w:r>
    </w:p>
    <w:p w:rsidR="00923E76" w:rsidRDefault="00C96E92" w:rsidP="00A72606">
      <w:pPr>
        <w:spacing w:line="360" w:lineRule="auto"/>
        <w:jc w:val="both"/>
        <w:rPr>
          <w:rFonts w:ascii="Arial" w:hAnsi="Arial" w:cs="Arial"/>
          <w:sz w:val="24"/>
          <w:szCs w:val="24"/>
        </w:rPr>
      </w:pPr>
      <w:r w:rsidRPr="00A72606">
        <w:rPr>
          <w:rFonts w:ascii="Arial" w:hAnsi="Arial" w:cs="Arial"/>
          <w:sz w:val="24"/>
          <w:szCs w:val="24"/>
        </w:rPr>
        <w:t xml:space="preserve">Risk sharing is one of the major factor in the Islamic finance. According to the al </w:t>
      </w:r>
      <w:r w:rsidR="003264B4" w:rsidRPr="00A72606">
        <w:rPr>
          <w:rFonts w:ascii="Arial" w:hAnsi="Arial" w:cs="Arial"/>
          <w:sz w:val="24"/>
          <w:szCs w:val="24"/>
        </w:rPr>
        <w:t>Rayan</w:t>
      </w:r>
      <w:r w:rsidRPr="00A72606">
        <w:rPr>
          <w:rFonts w:ascii="Arial" w:hAnsi="Arial" w:cs="Arial"/>
          <w:sz w:val="24"/>
          <w:szCs w:val="24"/>
        </w:rPr>
        <w:t xml:space="preserve"> bank UK (2018</w:t>
      </w:r>
      <w:r w:rsidR="003264B4" w:rsidRPr="00A72606">
        <w:rPr>
          <w:rFonts w:ascii="Arial" w:hAnsi="Arial" w:cs="Arial"/>
          <w:sz w:val="24"/>
          <w:szCs w:val="24"/>
        </w:rPr>
        <w:t>) they</w:t>
      </w:r>
      <w:r w:rsidRPr="00A72606">
        <w:rPr>
          <w:rFonts w:ascii="Arial" w:hAnsi="Arial" w:cs="Arial"/>
          <w:sz w:val="24"/>
          <w:szCs w:val="24"/>
        </w:rPr>
        <w:t xml:space="preserve"> don’t work on interest rather </w:t>
      </w:r>
      <w:r w:rsidR="006D0A3B" w:rsidRPr="00A72606">
        <w:rPr>
          <w:rFonts w:ascii="Arial" w:hAnsi="Arial" w:cs="Arial"/>
          <w:sz w:val="24"/>
          <w:szCs w:val="24"/>
        </w:rPr>
        <w:t xml:space="preserve">they work with the customers in partnership </w:t>
      </w:r>
      <w:r w:rsidR="003264B4" w:rsidRPr="00A72606">
        <w:rPr>
          <w:rFonts w:ascii="Arial" w:hAnsi="Arial" w:cs="Arial"/>
          <w:sz w:val="24"/>
          <w:szCs w:val="24"/>
        </w:rPr>
        <w:t>which</w:t>
      </w:r>
      <w:r w:rsidR="006D0A3B" w:rsidRPr="00A72606">
        <w:rPr>
          <w:rFonts w:ascii="Arial" w:hAnsi="Arial" w:cs="Arial"/>
          <w:sz w:val="24"/>
          <w:szCs w:val="24"/>
        </w:rPr>
        <w:t xml:space="preserve"> allows to follow the concept of Islamic finance. Moreover, once </w:t>
      </w:r>
      <w:r w:rsidR="003264B4" w:rsidRPr="00A72606">
        <w:rPr>
          <w:rFonts w:ascii="Arial" w:hAnsi="Arial" w:cs="Arial"/>
          <w:sz w:val="24"/>
          <w:szCs w:val="24"/>
        </w:rPr>
        <w:t>clients</w:t>
      </w:r>
      <w:r w:rsidR="006D0A3B" w:rsidRPr="00A72606">
        <w:rPr>
          <w:rFonts w:ascii="Arial" w:hAnsi="Arial" w:cs="Arial"/>
          <w:sz w:val="24"/>
          <w:szCs w:val="24"/>
        </w:rPr>
        <w:t xml:space="preserve"> invest money on this banks and </w:t>
      </w:r>
      <w:r w:rsidR="003264B4" w:rsidRPr="00A72606">
        <w:rPr>
          <w:rFonts w:ascii="Arial" w:hAnsi="Arial" w:cs="Arial"/>
          <w:sz w:val="24"/>
          <w:szCs w:val="24"/>
        </w:rPr>
        <w:t>customers</w:t>
      </w:r>
      <w:r w:rsidR="006D0A3B" w:rsidRPr="00A72606">
        <w:rPr>
          <w:rFonts w:ascii="Arial" w:hAnsi="Arial" w:cs="Arial"/>
          <w:sz w:val="24"/>
          <w:szCs w:val="24"/>
        </w:rPr>
        <w:t xml:space="preserve"> are </w:t>
      </w:r>
      <w:r w:rsidR="003264B4" w:rsidRPr="00A72606">
        <w:rPr>
          <w:rFonts w:ascii="Arial" w:hAnsi="Arial" w:cs="Arial"/>
          <w:sz w:val="24"/>
          <w:szCs w:val="24"/>
        </w:rPr>
        <w:t>becomes</w:t>
      </w:r>
      <w:r w:rsidR="006D0A3B" w:rsidRPr="00A72606">
        <w:rPr>
          <w:rFonts w:ascii="Arial" w:hAnsi="Arial" w:cs="Arial"/>
          <w:sz w:val="24"/>
          <w:szCs w:val="24"/>
        </w:rPr>
        <w:t xml:space="preserve"> partners. </w:t>
      </w:r>
      <w:r w:rsidR="00A42F26" w:rsidRPr="00A72606">
        <w:rPr>
          <w:rFonts w:ascii="Arial" w:hAnsi="Arial" w:cs="Arial"/>
          <w:sz w:val="24"/>
          <w:szCs w:val="24"/>
        </w:rPr>
        <w:t xml:space="preserve">This allows the </w:t>
      </w:r>
      <w:r w:rsidR="003264B4" w:rsidRPr="00A72606">
        <w:rPr>
          <w:rFonts w:ascii="Arial" w:hAnsi="Arial" w:cs="Arial"/>
          <w:sz w:val="24"/>
          <w:szCs w:val="24"/>
        </w:rPr>
        <w:t>customers</w:t>
      </w:r>
      <w:r w:rsidR="00A42F26" w:rsidRPr="00A72606">
        <w:rPr>
          <w:rFonts w:ascii="Arial" w:hAnsi="Arial" w:cs="Arial"/>
          <w:sz w:val="24"/>
          <w:szCs w:val="24"/>
        </w:rPr>
        <w:t xml:space="preserve"> and the banks to share the profit and </w:t>
      </w:r>
      <w:r w:rsidR="003264B4" w:rsidRPr="00A72606">
        <w:rPr>
          <w:rFonts w:ascii="Arial" w:hAnsi="Arial" w:cs="Arial"/>
          <w:sz w:val="24"/>
          <w:szCs w:val="24"/>
        </w:rPr>
        <w:t>losses</w:t>
      </w:r>
      <w:r w:rsidR="00A42F26" w:rsidRPr="00A72606">
        <w:rPr>
          <w:rFonts w:ascii="Arial" w:hAnsi="Arial" w:cs="Arial"/>
          <w:sz w:val="24"/>
          <w:szCs w:val="24"/>
        </w:rPr>
        <w:t xml:space="preserve">. </w:t>
      </w:r>
      <w:r w:rsidR="00CF127B">
        <w:rPr>
          <w:rFonts w:ascii="Arial" w:hAnsi="Arial" w:cs="Arial"/>
          <w:sz w:val="24"/>
          <w:szCs w:val="24"/>
        </w:rPr>
        <w:t>Alqahtani (</w:t>
      </w:r>
      <w:r w:rsidR="00CF127B" w:rsidRPr="005B78C8">
        <w:rPr>
          <w:rFonts w:ascii="Arial" w:hAnsi="Arial" w:cs="Arial"/>
          <w:sz w:val="24"/>
          <w:szCs w:val="24"/>
        </w:rPr>
        <w:t>2016</w:t>
      </w:r>
      <w:r w:rsidR="00CF127B">
        <w:rPr>
          <w:rFonts w:ascii="Arial" w:hAnsi="Arial" w:cs="Arial"/>
          <w:sz w:val="24"/>
          <w:szCs w:val="24"/>
        </w:rPr>
        <w:t xml:space="preserve">) </w:t>
      </w:r>
      <w:r w:rsidR="00C757AA">
        <w:rPr>
          <w:rFonts w:ascii="Arial" w:hAnsi="Arial" w:cs="Arial"/>
          <w:sz w:val="24"/>
          <w:szCs w:val="24"/>
        </w:rPr>
        <w:t>has</w:t>
      </w:r>
      <w:r w:rsidR="007C0659" w:rsidRPr="0050474F">
        <w:rPr>
          <w:rFonts w:ascii="Arial" w:hAnsi="Arial" w:cs="Arial"/>
          <w:sz w:val="24"/>
          <w:szCs w:val="24"/>
        </w:rPr>
        <w:t xml:space="preserve"> </w:t>
      </w:r>
      <w:r w:rsidR="00C51FB7" w:rsidRPr="0050474F">
        <w:rPr>
          <w:rFonts w:ascii="Arial" w:hAnsi="Arial" w:cs="Arial"/>
          <w:sz w:val="24"/>
          <w:szCs w:val="24"/>
        </w:rPr>
        <w:t xml:space="preserve">articulated that </w:t>
      </w:r>
      <w:r w:rsidR="00D82138" w:rsidRPr="0050474F">
        <w:rPr>
          <w:rFonts w:ascii="Arial" w:hAnsi="Arial" w:cs="Arial"/>
          <w:sz w:val="24"/>
          <w:szCs w:val="24"/>
        </w:rPr>
        <w:t xml:space="preserve">as UK is the leading international financial centres along with the growth of other finances there is a significant </w:t>
      </w:r>
      <w:r w:rsidR="00C7455B">
        <w:rPr>
          <w:rFonts w:ascii="Arial" w:hAnsi="Arial" w:cs="Arial"/>
          <w:sz w:val="24"/>
          <w:szCs w:val="24"/>
        </w:rPr>
        <w:t xml:space="preserve">opportunities to Islamic finance to grow with its </w:t>
      </w:r>
      <w:r w:rsidR="00C538C3">
        <w:rPr>
          <w:rFonts w:ascii="Arial" w:hAnsi="Arial" w:cs="Arial"/>
          <w:sz w:val="24"/>
          <w:szCs w:val="24"/>
        </w:rPr>
        <w:t xml:space="preserve">potentials. </w:t>
      </w:r>
      <w:r w:rsidR="009D243C">
        <w:rPr>
          <w:rFonts w:ascii="Arial" w:hAnsi="Arial" w:cs="Arial"/>
          <w:sz w:val="24"/>
          <w:szCs w:val="24"/>
        </w:rPr>
        <w:t xml:space="preserve">As per </w:t>
      </w:r>
      <w:r w:rsidR="0095357A">
        <w:rPr>
          <w:rFonts w:ascii="Arial" w:hAnsi="Arial" w:cs="Arial"/>
          <w:sz w:val="24"/>
          <w:szCs w:val="24"/>
        </w:rPr>
        <w:t xml:space="preserve">present </w:t>
      </w:r>
      <w:r w:rsidR="009D243C">
        <w:rPr>
          <w:rFonts w:ascii="Arial" w:hAnsi="Arial" w:cs="Arial"/>
          <w:sz w:val="24"/>
          <w:szCs w:val="24"/>
        </w:rPr>
        <w:t xml:space="preserve">research concern, </w:t>
      </w:r>
      <w:r w:rsidR="00AF264B">
        <w:rPr>
          <w:rFonts w:ascii="Arial" w:hAnsi="Arial" w:cs="Arial"/>
          <w:sz w:val="24"/>
          <w:szCs w:val="24"/>
        </w:rPr>
        <w:t xml:space="preserve">considering the financial implication and debt in current conventional </w:t>
      </w:r>
      <w:r w:rsidR="00284C83">
        <w:rPr>
          <w:rFonts w:ascii="Arial" w:hAnsi="Arial" w:cs="Arial"/>
          <w:sz w:val="24"/>
          <w:szCs w:val="24"/>
        </w:rPr>
        <w:t xml:space="preserve">capital market customer may choice risk </w:t>
      </w:r>
      <w:r w:rsidR="00BC25B6">
        <w:rPr>
          <w:rFonts w:ascii="Arial" w:hAnsi="Arial" w:cs="Arial"/>
          <w:sz w:val="24"/>
          <w:szCs w:val="24"/>
        </w:rPr>
        <w:t xml:space="preserve">sharing banking system. Ultimately, this will </w:t>
      </w:r>
      <w:r w:rsidR="00192FC0">
        <w:rPr>
          <w:rFonts w:ascii="Arial" w:hAnsi="Arial" w:cs="Arial"/>
          <w:sz w:val="24"/>
          <w:szCs w:val="24"/>
        </w:rPr>
        <w:t xml:space="preserve">allow Islamic banking to grow if congenital banking does not facilitate risk sharing strategy in their banking process.  </w:t>
      </w:r>
    </w:p>
    <w:p w:rsidR="00082AA2" w:rsidRDefault="00082AA2" w:rsidP="00082AA2">
      <w:pPr>
        <w:pStyle w:val="Heading1"/>
        <w:spacing w:line="360" w:lineRule="auto"/>
        <w:jc w:val="both"/>
        <w:rPr>
          <w:rFonts w:ascii="Arial" w:hAnsi="Arial" w:cs="Arial"/>
          <w:b/>
          <w:sz w:val="24"/>
          <w:szCs w:val="24"/>
        </w:rPr>
      </w:pPr>
      <w:bookmarkStart w:id="9" w:name="_Toc39527658"/>
      <w:r w:rsidRPr="00082AA2">
        <w:rPr>
          <w:rFonts w:ascii="Arial" w:hAnsi="Arial" w:cs="Arial"/>
          <w:b/>
          <w:sz w:val="24"/>
          <w:szCs w:val="24"/>
        </w:rPr>
        <w:t>Islamic finance and its impact on conventional capital market</w:t>
      </w:r>
      <w:bookmarkEnd w:id="9"/>
    </w:p>
    <w:p w:rsidR="00406D01" w:rsidRDefault="0095413D" w:rsidP="00257C52">
      <w:pPr>
        <w:spacing w:line="360" w:lineRule="auto"/>
        <w:jc w:val="both"/>
        <w:rPr>
          <w:rFonts w:ascii="Arial" w:hAnsi="Arial" w:cs="Arial"/>
          <w:sz w:val="24"/>
          <w:szCs w:val="24"/>
        </w:rPr>
      </w:pPr>
      <w:r w:rsidRPr="0095413D">
        <w:rPr>
          <w:rFonts w:ascii="Arial" w:hAnsi="Arial" w:cs="Arial"/>
          <w:sz w:val="24"/>
          <w:szCs w:val="24"/>
        </w:rPr>
        <w:t xml:space="preserve">There has </w:t>
      </w:r>
      <w:r w:rsidR="00091D47">
        <w:rPr>
          <w:rFonts w:ascii="Arial" w:hAnsi="Arial" w:cs="Arial"/>
          <w:sz w:val="24"/>
          <w:szCs w:val="24"/>
        </w:rPr>
        <w:t xml:space="preserve">been some impact of Islamic finance on conventional capital market. </w:t>
      </w:r>
      <w:r w:rsidR="00D37ADD">
        <w:rPr>
          <w:rFonts w:ascii="Arial" w:hAnsi="Arial" w:cs="Arial"/>
          <w:sz w:val="24"/>
          <w:szCs w:val="24"/>
        </w:rPr>
        <w:t xml:space="preserve">In addition, </w:t>
      </w:r>
      <w:r w:rsidR="006B6151">
        <w:rPr>
          <w:rFonts w:ascii="Arial" w:hAnsi="Arial" w:cs="Arial"/>
          <w:sz w:val="24"/>
          <w:szCs w:val="24"/>
        </w:rPr>
        <w:t xml:space="preserve">in current times </w:t>
      </w:r>
      <w:r w:rsidR="00BC398E">
        <w:rPr>
          <w:rFonts w:ascii="Arial" w:hAnsi="Arial" w:cs="Arial"/>
          <w:sz w:val="24"/>
          <w:szCs w:val="24"/>
        </w:rPr>
        <w:t xml:space="preserve">growing numbers of public preference towards Islamic finance </w:t>
      </w:r>
      <w:r w:rsidR="002434C4">
        <w:rPr>
          <w:rFonts w:ascii="Arial" w:hAnsi="Arial" w:cs="Arial"/>
          <w:sz w:val="24"/>
          <w:szCs w:val="24"/>
        </w:rPr>
        <w:t xml:space="preserve">has been a growing concern for the conventional capital market. </w:t>
      </w:r>
      <w:r w:rsidR="00A40F70">
        <w:rPr>
          <w:rFonts w:ascii="Arial" w:hAnsi="Arial" w:cs="Arial"/>
          <w:sz w:val="24"/>
          <w:szCs w:val="24"/>
        </w:rPr>
        <w:t xml:space="preserve">Below Islamic finance trend line shows that </w:t>
      </w:r>
      <w:r w:rsidR="00F0104A">
        <w:rPr>
          <w:rFonts w:ascii="Arial" w:hAnsi="Arial" w:cs="Arial"/>
          <w:sz w:val="24"/>
          <w:szCs w:val="24"/>
        </w:rPr>
        <w:t xml:space="preserve">the current trend </w:t>
      </w:r>
      <w:r w:rsidR="00406D01">
        <w:rPr>
          <w:rFonts w:ascii="Arial" w:hAnsi="Arial" w:cs="Arial"/>
          <w:sz w:val="24"/>
          <w:szCs w:val="24"/>
        </w:rPr>
        <w:t xml:space="preserve">of Islamic finance is growing not just in the UK but worldwide. </w:t>
      </w:r>
      <w:r w:rsidR="002C1658">
        <w:rPr>
          <w:rFonts w:ascii="Arial" w:hAnsi="Arial" w:cs="Arial"/>
          <w:sz w:val="24"/>
          <w:szCs w:val="24"/>
        </w:rPr>
        <w:t xml:space="preserve">Consequently, this will have an ultimate impact on the </w:t>
      </w:r>
      <w:r w:rsidR="007539CF">
        <w:rPr>
          <w:rFonts w:ascii="Arial" w:hAnsi="Arial" w:cs="Arial"/>
          <w:sz w:val="24"/>
          <w:szCs w:val="24"/>
        </w:rPr>
        <w:t xml:space="preserve">conventional capital market. </w:t>
      </w:r>
      <w:r w:rsidR="008E607E">
        <w:rPr>
          <w:rFonts w:ascii="Arial" w:hAnsi="Arial" w:cs="Arial"/>
          <w:sz w:val="24"/>
          <w:szCs w:val="24"/>
        </w:rPr>
        <w:t xml:space="preserve">As per the current </w:t>
      </w:r>
      <w:r w:rsidR="00800954">
        <w:rPr>
          <w:rFonts w:ascii="Arial" w:hAnsi="Arial" w:cs="Arial"/>
          <w:sz w:val="24"/>
          <w:szCs w:val="24"/>
        </w:rPr>
        <w:t xml:space="preserve">Islamic finance system concern, </w:t>
      </w:r>
      <w:r w:rsidR="00A745DB">
        <w:rPr>
          <w:rFonts w:ascii="Arial" w:hAnsi="Arial" w:cs="Arial"/>
          <w:sz w:val="24"/>
          <w:szCs w:val="24"/>
        </w:rPr>
        <w:t xml:space="preserve">it is developing </w:t>
      </w:r>
      <w:r w:rsidR="00085AC2">
        <w:rPr>
          <w:rFonts w:ascii="Arial" w:hAnsi="Arial" w:cs="Arial"/>
          <w:sz w:val="24"/>
          <w:szCs w:val="24"/>
        </w:rPr>
        <w:t>some ways</w:t>
      </w:r>
      <w:r w:rsidR="00224229">
        <w:rPr>
          <w:rFonts w:ascii="Arial" w:hAnsi="Arial" w:cs="Arial"/>
          <w:sz w:val="24"/>
          <w:szCs w:val="24"/>
        </w:rPr>
        <w:t xml:space="preserve"> of</w:t>
      </w:r>
      <w:r w:rsidR="00A745DB">
        <w:rPr>
          <w:rFonts w:ascii="Arial" w:hAnsi="Arial" w:cs="Arial"/>
          <w:sz w:val="24"/>
          <w:szCs w:val="24"/>
        </w:rPr>
        <w:t xml:space="preserve"> </w:t>
      </w:r>
      <w:r w:rsidR="00BB3B3E">
        <w:rPr>
          <w:rFonts w:ascii="Arial" w:hAnsi="Arial" w:cs="Arial"/>
          <w:sz w:val="24"/>
          <w:szCs w:val="24"/>
        </w:rPr>
        <w:t xml:space="preserve">interest free banking through </w:t>
      </w:r>
      <w:r w:rsidR="00085AC2">
        <w:rPr>
          <w:rFonts w:ascii="Arial" w:hAnsi="Arial" w:cs="Arial"/>
          <w:sz w:val="24"/>
          <w:szCs w:val="24"/>
        </w:rPr>
        <w:t xml:space="preserve">applying </w:t>
      </w:r>
      <w:r w:rsidR="00856CB7">
        <w:rPr>
          <w:rFonts w:ascii="Arial" w:hAnsi="Arial" w:cs="Arial"/>
          <w:sz w:val="24"/>
          <w:szCs w:val="24"/>
        </w:rPr>
        <w:t>Islamic</w:t>
      </w:r>
      <w:r w:rsidR="00085AC2">
        <w:rPr>
          <w:rFonts w:ascii="Arial" w:hAnsi="Arial" w:cs="Arial"/>
          <w:sz w:val="24"/>
          <w:szCs w:val="24"/>
        </w:rPr>
        <w:t xml:space="preserve"> terminology </w:t>
      </w:r>
      <w:r w:rsidR="00D97A4D">
        <w:rPr>
          <w:rFonts w:ascii="Arial" w:hAnsi="Arial" w:cs="Arial"/>
          <w:sz w:val="24"/>
          <w:szCs w:val="24"/>
        </w:rPr>
        <w:t xml:space="preserve">based on the </w:t>
      </w:r>
      <w:r w:rsidR="00085AC2">
        <w:rPr>
          <w:rFonts w:ascii="Arial" w:hAnsi="Arial" w:cs="Arial"/>
          <w:sz w:val="24"/>
          <w:szCs w:val="24"/>
        </w:rPr>
        <w:t xml:space="preserve">individual situations. </w:t>
      </w:r>
      <w:r w:rsidR="007360B9">
        <w:rPr>
          <w:rFonts w:ascii="Arial" w:hAnsi="Arial" w:cs="Arial"/>
          <w:sz w:val="24"/>
          <w:szCs w:val="24"/>
        </w:rPr>
        <w:t xml:space="preserve">Additionally, this concept are facilitating </w:t>
      </w:r>
      <w:r w:rsidR="00B23778">
        <w:rPr>
          <w:rFonts w:ascii="Arial" w:hAnsi="Arial" w:cs="Arial"/>
          <w:sz w:val="24"/>
          <w:szCs w:val="24"/>
        </w:rPr>
        <w:t>same service</w:t>
      </w:r>
      <w:r w:rsidR="00B04C25">
        <w:rPr>
          <w:rFonts w:ascii="Arial" w:hAnsi="Arial" w:cs="Arial"/>
          <w:sz w:val="24"/>
          <w:szCs w:val="24"/>
        </w:rPr>
        <w:t>s</w:t>
      </w:r>
      <w:r w:rsidR="00B23778">
        <w:rPr>
          <w:rFonts w:ascii="Arial" w:hAnsi="Arial" w:cs="Arial"/>
          <w:sz w:val="24"/>
          <w:szCs w:val="24"/>
        </w:rPr>
        <w:t xml:space="preserve"> that have been into the conventional capital market. </w:t>
      </w:r>
      <w:r w:rsidR="00272F69">
        <w:rPr>
          <w:rFonts w:ascii="Arial" w:hAnsi="Arial" w:cs="Arial"/>
          <w:sz w:val="24"/>
          <w:szCs w:val="24"/>
        </w:rPr>
        <w:t xml:space="preserve">Moreover, </w:t>
      </w:r>
    </w:p>
    <w:p w:rsidR="00DC633C" w:rsidRPr="0095413D" w:rsidRDefault="00DC633C" w:rsidP="00082AA2">
      <w:pPr>
        <w:rPr>
          <w:rFonts w:ascii="Arial" w:hAnsi="Arial" w:cs="Arial"/>
          <w:sz w:val="24"/>
          <w:szCs w:val="24"/>
        </w:rPr>
      </w:pPr>
      <w:r>
        <w:rPr>
          <w:rFonts w:ascii="Arial" w:hAnsi="Arial" w:cs="Arial"/>
          <w:noProof/>
          <w:color w:val="2962FF"/>
          <w:lang w:eastAsia="en-GB"/>
        </w:rPr>
        <w:drawing>
          <wp:inline distT="0" distB="0" distL="0" distR="0">
            <wp:extent cx="5715000" cy="3028950"/>
            <wp:effectExtent l="0" t="0" r="0" b="0"/>
            <wp:docPr id="1" name="Picture 1" descr="The Banker's Top Islamic Financial Institutions – 2019 - Reports -">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Banker's Top Islamic Financial Institutions – 2019 - Reports -">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3028950"/>
                    </a:xfrm>
                    <a:prstGeom prst="rect">
                      <a:avLst/>
                    </a:prstGeom>
                    <a:noFill/>
                    <a:ln>
                      <a:noFill/>
                    </a:ln>
                  </pic:spPr>
                </pic:pic>
              </a:graphicData>
            </a:graphic>
          </wp:inline>
        </w:drawing>
      </w:r>
    </w:p>
    <w:p w:rsidR="00082AA2" w:rsidRDefault="00DC633C" w:rsidP="00082AA2">
      <w:pPr>
        <w:rPr>
          <w:rFonts w:ascii="Arial" w:hAnsi="Arial" w:cs="Arial"/>
          <w:sz w:val="24"/>
          <w:szCs w:val="24"/>
        </w:rPr>
      </w:pPr>
      <w:r>
        <w:t xml:space="preserve">                                        </w:t>
      </w:r>
      <w:r w:rsidRPr="00DC633C">
        <w:rPr>
          <w:rFonts w:ascii="Arial" w:hAnsi="Arial" w:cs="Arial"/>
          <w:sz w:val="24"/>
          <w:szCs w:val="24"/>
        </w:rPr>
        <w:t>Figure 1: Islamic finance trend.</w:t>
      </w:r>
    </w:p>
    <w:p w:rsidR="00EF41C1" w:rsidRDefault="00EF41C1" w:rsidP="00082AA2">
      <w:pPr>
        <w:rPr>
          <w:rFonts w:ascii="Arial" w:hAnsi="Arial" w:cs="Arial"/>
          <w:sz w:val="24"/>
          <w:szCs w:val="24"/>
        </w:rPr>
      </w:pPr>
    </w:p>
    <w:p w:rsidR="00EF41C1" w:rsidRDefault="001F2712" w:rsidP="001F2712">
      <w:pPr>
        <w:pStyle w:val="Heading1"/>
        <w:spacing w:line="360" w:lineRule="auto"/>
        <w:jc w:val="both"/>
        <w:rPr>
          <w:rFonts w:ascii="Arial" w:hAnsi="Arial" w:cs="Arial"/>
          <w:b/>
          <w:sz w:val="24"/>
          <w:szCs w:val="24"/>
        </w:rPr>
      </w:pPr>
      <w:r w:rsidRPr="001F2712">
        <w:rPr>
          <w:rFonts w:ascii="Arial" w:hAnsi="Arial" w:cs="Arial"/>
          <w:b/>
          <w:sz w:val="24"/>
          <w:szCs w:val="24"/>
        </w:rPr>
        <w:t>Market forces and profit motive</w:t>
      </w:r>
    </w:p>
    <w:p w:rsidR="001F2712" w:rsidRPr="006848EB" w:rsidRDefault="006848EB" w:rsidP="00CD2CFF">
      <w:pPr>
        <w:spacing w:line="360" w:lineRule="auto"/>
        <w:jc w:val="both"/>
        <w:rPr>
          <w:rFonts w:ascii="Arial" w:hAnsi="Arial" w:cs="Arial"/>
          <w:sz w:val="24"/>
          <w:szCs w:val="24"/>
        </w:rPr>
      </w:pPr>
      <w:r w:rsidRPr="006848EB">
        <w:rPr>
          <w:rFonts w:ascii="Arial" w:hAnsi="Arial" w:cs="Arial"/>
          <w:sz w:val="24"/>
          <w:szCs w:val="24"/>
        </w:rPr>
        <w:t xml:space="preserve">Although </w:t>
      </w:r>
      <w:r>
        <w:rPr>
          <w:rFonts w:ascii="Arial" w:hAnsi="Arial" w:cs="Arial"/>
          <w:sz w:val="24"/>
          <w:szCs w:val="24"/>
        </w:rPr>
        <w:t xml:space="preserve">both </w:t>
      </w:r>
      <w:r w:rsidR="00CC04CA">
        <w:rPr>
          <w:rFonts w:ascii="Arial" w:hAnsi="Arial" w:cs="Arial"/>
          <w:sz w:val="24"/>
          <w:szCs w:val="24"/>
        </w:rPr>
        <w:t xml:space="preserve">Islamic finance and conventional capital </w:t>
      </w:r>
      <w:r w:rsidR="009829B6">
        <w:rPr>
          <w:rFonts w:ascii="Arial" w:hAnsi="Arial" w:cs="Arial"/>
          <w:sz w:val="24"/>
          <w:szCs w:val="24"/>
        </w:rPr>
        <w:t>market forces are different but profit are the same. Azadi and keir (2018)</w:t>
      </w:r>
      <w:r w:rsidR="006C6A4F">
        <w:rPr>
          <w:rFonts w:ascii="Arial" w:hAnsi="Arial" w:cs="Arial"/>
          <w:sz w:val="24"/>
          <w:szCs w:val="24"/>
        </w:rPr>
        <w:t xml:space="preserve"> has identified that the market force for the Islamic finance are in most Muslim majority countries </w:t>
      </w:r>
      <w:r w:rsidR="00261BB5">
        <w:rPr>
          <w:rFonts w:ascii="Arial" w:hAnsi="Arial" w:cs="Arial"/>
          <w:sz w:val="24"/>
          <w:szCs w:val="24"/>
        </w:rPr>
        <w:t xml:space="preserve">but the market force for the conventional finance is worldwide. As per the profit motive concern, </w:t>
      </w:r>
      <w:r w:rsidR="00610A77">
        <w:rPr>
          <w:rFonts w:ascii="Arial" w:hAnsi="Arial" w:cs="Arial"/>
          <w:sz w:val="24"/>
          <w:szCs w:val="24"/>
        </w:rPr>
        <w:t>Islamic finance</w:t>
      </w:r>
      <w:r w:rsidR="000A2DDD">
        <w:rPr>
          <w:rFonts w:ascii="Arial" w:hAnsi="Arial" w:cs="Arial"/>
          <w:sz w:val="24"/>
          <w:szCs w:val="24"/>
        </w:rPr>
        <w:t xml:space="preserve"> could not yet cover </w:t>
      </w:r>
      <w:r w:rsidR="00185D5F">
        <w:rPr>
          <w:rFonts w:ascii="Arial" w:hAnsi="Arial" w:cs="Arial"/>
          <w:sz w:val="24"/>
          <w:szCs w:val="24"/>
        </w:rPr>
        <w:t xml:space="preserve">the market share as conventional finance. In </w:t>
      </w:r>
      <w:r w:rsidR="00CD2CFF">
        <w:rPr>
          <w:rFonts w:ascii="Arial" w:hAnsi="Arial" w:cs="Arial"/>
          <w:sz w:val="24"/>
          <w:szCs w:val="24"/>
        </w:rPr>
        <w:t xml:space="preserve">line with this literature, </w:t>
      </w:r>
      <w:r w:rsidR="00167D3A">
        <w:rPr>
          <w:rFonts w:ascii="Arial" w:hAnsi="Arial" w:cs="Arial"/>
          <w:sz w:val="24"/>
          <w:szCs w:val="24"/>
        </w:rPr>
        <w:t xml:space="preserve">this present research </w:t>
      </w:r>
      <w:r w:rsidR="00582030">
        <w:rPr>
          <w:rFonts w:ascii="Arial" w:hAnsi="Arial" w:cs="Arial"/>
          <w:sz w:val="24"/>
          <w:szCs w:val="24"/>
        </w:rPr>
        <w:t xml:space="preserve">aims to investigate the market share of both Islamic finance and conventional finance. </w:t>
      </w:r>
      <w:r w:rsidR="00172400">
        <w:rPr>
          <w:rFonts w:ascii="Arial" w:hAnsi="Arial" w:cs="Arial"/>
          <w:sz w:val="24"/>
          <w:szCs w:val="24"/>
        </w:rPr>
        <w:t xml:space="preserve">The profit share and the future trend of the both market and profit will be analysed. </w:t>
      </w:r>
      <w:bookmarkStart w:id="10" w:name="_GoBack"/>
      <w:bookmarkEnd w:id="10"/>
    </w:p>
    <w:p w:rsidR="000137D9" w:rsidRPr="00A72606" w:rsidRDefault="000137D9" w:rsidP="00A72606">
      <w:pPr>
        <w:pStyle w:val="Heading1"/>
        <w:spacing w:line="360" w:lineRule="auto"/>
        <w:jc w:val="both"/>
        <w:rPr>
          <w:rFonts w:ascii="Arial" w:hAnsi="Arial" w:cs="Arial"/>
          <w:b/>
          <w:sz w:val="24"/>
          <w:szCs w:val="24"/>
        </w:rPr>
      </w:pPr>
      <w:bookmarkStart w:id="11" w:name="_Toc39527659"/>
      <w:r w:rsidRPr="00A72606">
        <w:rPr>
          <w:rFonts w:ascii="Arial" w:hAnsi="Arial" w:cs="Arial"/>
          <w:b/>
          <w:sz w:val="24"/>
          <w:szCs w:val="24"/>
        </w:rPr>
        <w:t xml:space="preserve">Research </w:t>
      </w:r>
      <w:r w:rsidR="00A426C7" w:rsidRPr="00A72606">
        <w:rPr>
          <w:rFonts w:ascii="Arial" w:hAnsi="Arial" w:cs="Arial"/>
          <w:b/>
          <w:sz w:val="24"/>
          <w:szCs w:val="24"/>
        </w:rPr>
        <w:t>design and methods</w:t>
      </w:r>
      <w:bookmarkEnd w:id="11"/>
    </w:p>
    <w:p w:rsidR="004E4C13" w:rsidRPr="00A72606" w:rsidRDefault="000F3CB1" w:rsidP="00A72606">
      <w:pPr>
        <w:spacing w:line="360" w:lineRule="auto"/>
        <w:jc w:val="both"/>
        <w:rPr>
          <w:rFonts w:ascii="Arial" w:hAnsi="Arial" w:cs="Arial"/>
          <w:sz w:val="24"/>
          <w:szCs w:val="24"/>
        </w:rPr>
      </w:pPr>
      <w:r w:rsidRPr="00A72606">
        <w:rPr>
          <w:rFonts w:ascii="Arial" w:hAnsi="Arial" w:cs="Arial"/>
          <w:sz w:val="24"/>
          <w:szCs w:val="24"/>
        </w:rPr>
        <w:t xml:space="preserve">This part </w:t>
      </w:r>
      <w:r w:rsidR="008C6D79" w:rsidRPr="00A72606">
        <w:rPr>
          <w:rFonts w:ascii="Arial" w:hAnsi="Arial" w:cs="Arial"/>
          <w:sz w:val="24"/>
          <w:szCs w:val="24"/>
        </w:rPr>
        <w:t>of the</w:t>
      </w:r>
      <w:r w:rsidRPr="00A72606">
        <w:rPr>
          <w:rFonts w:ascii="Arial" w:hAnsi="Arial" w:cs="Arial"/>
          <w:sz w:val="24"/>
          <w:szCs w:val="24"/>
        </w:rPr>
        <w:t xml:space="preserve"> analysis will </w:t>
      </w:r>
      <w:r w:rsidR="008C6D79" w:rsidRPr="00A72606">
        <w:rPr>
          <w:rFonts w:ascii="Arial" w:hAnsi="Arial" w:cs="Arial"/>
          <w:sz w:val="24"/>
          <w:szCs w:val="24"/>
        </w:rPr>
        <w:t xml:space="preserve">elaborate the method will be used to conduct the research. In addition, </w:t>
      </w:r>
      <w:r w:rsidR="00031FB5">
        <w:rPr>
          <w:rFonts w:ascii="Arial" w:hAnsi="Arial" w:cs="Arial"/>
          <w:sz w:val="24"/>
          <w:szCs w:val="24"/>
        </w:rPr>
        <w:t xml:space="preserve">through qualitative approach primary and secondary data will be used in this research. The reason for </w:t>
      </w:r>
      <w:r w:rsidR="008C6D79" w:rsidRPr="00A72606">
        <w:rPr>
          <w:rFonts w:ascii="Arial" w:hAnsi="Arial" w:cs="Arial"/>
          <w:sz w:val="24"/>
          <w:szCs w:val="24"/>
        </w:rPr>
        <w:t>if one of the method of the research cannot fulfil the research gap another method can help</w:t>
      </w:r>
      <w:r w:rsidR="00E44059">
        <w:rPr>
          <w:rFonts w:ascii="Arial" w:hAnsi="Arial" w:cs="Arial"/>
          <w:sz w:val="24"/>
          <w:szCs w:val="24"/>
        </w:rPr>
        <w:t xml:space="preserve"> the research to fulfil the research gap</w:t>
      </w:r>
      <w:r w:rsidR="00CB4843" w:rsidRPr="00A72606">
        <w:rPr>
          <w:rFonts w:ascii="Arial" w:hAnsi="Arial" w:cs="Arial"/>
          <w:sz w:val="24"/>
          <w:szCs w:val="24"/>
        </w:rPr>
        <w:t xml:space="preserve">. </w:t>
      </w:r>
      <w:r w:rsidR="008F6E91" w:rsidRPr="00A72606">
        <w:rPr>
          <w:rFonts w:ascii="Arial" w:hAnsi="Arial" w:cs="Arial"/>
          <w:sz w:val="24"/>
          <w:szCs w:val="24"/>
        </w:rPr>
        <w:t>Moreover, r</w:t>
      </w:r>
      <w:r w:rsidR="00CB4843" w:rsidRPr="00A72606">
        <w:rPr>
          <w:rFonts w:ascii="Arial" w:hAnsi="Arial" w:cs="Arial"/>
          <w:sz w:val="24"/>
          <w:szCs w:val="24"/>
        </w:rPr>
        <w:t xml:space="preserve">esearch onion will </w:t>
      </w:r>
      <w:r w:rsidR="00506213" w:rsidRPr="00A72606">
        <w:rPr>
          <w:rFonts w:ascii="Arial" w:hAnsi="Arial" w:cs="Arial"/>
          <w:sz w:val="24"/>
          <w:szCs w:val="24"/>
        </w:rPr>
        <w:t>be followed</w:t>
      </w:r>
      <w:r w:rsidR="00583345" w:rsidRPr="00A72606">
        <w:rPr>
          <w:rFonts w:ascii="Arial" w:hAnsi="Arial" w:cs="Arial"/>
          <w:sz w:val="24"/>
          <w:szCs w:val="24"/>
        </w:rPr>
        <w:t xml:space="preserve"> in this research </w:t>
      </w:r>
      <w:r w:rsidR="00506213" w:rsidRPr="00A72606">
        <w:rPr>
          <w:rFonts w:ascii="Arial" w:hAnsi="Arial" w:cs="Arial"/>
          <w:sz w:val="24"/>
          <w:szCs w:val="24"/>
        </w:rPr>
        <w:t>to discuss full aspect of the research</w:t>
      </w:r>
      <w:r w:rsidR="00D85E9A" w:rsidRPr="00A72606">
        <w:rPr>
          <w:rFonts w:ascii="Arial" w:hAnsi="Arial" w:cs="Arial"/>
          <w:sz w:val="24"/>
          <w:szCs w:val="24"/>
        </w:rPr>
        <w:t xml:space="preserve">. </w:t>
      </w:r>
    </w:p>
    <w:p w:rsidR="00AA44AD" w:rsidRPr="00A72606" w:rsidRDefault="004E4C13" w:rsidP="00A72606">
      <w:pPr>
        <w:spacing w:line="360" w:lineRule="auto"/>
        <w:jc w:val="both"/>
        <w:rPr>
          <w:rFonts w:ascii="Arial" w:hAnsi="Arial" w:cs="Arial"/>
          <w:sz w:val="24"/>
          <w:szCs w:val="24"/>
        </w:rPr>
      </w:pPr>
      <w:r w:rsidRPr="00A72606">
        <w:rPr>
          <w:rFonts w:ascii="Arial" w:hAnsi="Arial" w:cs="Arial"/>
          <w:sz w:val="24"/>
          <w:szCs w:val="24"/>
        </w:rPr>
        <w:t xml:space="preserve">Furthermore, qualitative method will be used in this </w:t>
      </w:r>
      <w:r w:rsidR="00E20CA9" w:rsidRPr="00A72606">
        <w:rPr>
          <w:rFonts w:ascii="Arial" w:hAnsi="Arial" w:cs="Arial"/>
          <w:sz w:val="24"/>
          <w:szCs w:val="24"/>
        </w:rPr>
        <w:t xml:space="preserve">research. Qualitative </w:t>
      </w:r>
      <w:r w:rsidR="000241F5" w:rsidRPr="00A72606">
        <w:rPr>
          <w:rFonts w:ascii="Arial" w:hAnsi="Arial" w:cs="Arial"/>
          <w:sz w:val="24"/>
          <w:szCs w:val="24"/>
        </w:rPr>
        <w:t xml:space="preserve">method </w:t>
      </w:r>
      <w:r w:rsidR="00E20CA9" w:rsidRPr="00A72606">
        <w:rPr>
          <w:rFonts w:ascii="Arial" w:hAnsi="Arial" w:cs="Arial"/>
          <w:sz w:val="24"/>
          <w:szCs w:val="24"/>
        </w:rPr>
        <w:t>will be used in this research because</w:t>
      </w:r>
      <w:r w:rsidR="00924B9E" w:rsidRPr="00A72606">
        <w:rPr>
          <w:rFonts w:ascii="Arial" w:hAnsi="Arial" w:cs="Arial"/>
          <w:sz w:val="24"/>
          <w:szCs w:val="24"/>
        </w:rPr>
        <w:t xml:space="preserve"> it aims to</w:t>
      </w:r>
      <w:r w:rsidR="003904E4">
        <w:rPr>
          <w:rFonts w:ascii="Arial" w:hAnsi="Arial" w:cs="Arial"/>
          <w:sz w:val="24"/>
          <w:szCs w:val="24"/>
        </w:rPr>
        <w:t xml:space="preserve"> gather the concept of Islamic and conventional fiancé through primary and secondary sources. </w:t>
      </w:r>
      <w:r w:rsidR="00924B9E" w:rsidRPr="00A72606">
        <w:rPr>
          <w:rFonts w:ascii="Arial" w:hAnsi="Arial" w:cs="Arial"/>
          <w:sz w:val="24"/>
          <w:szCs w:val="24"/>
        </w:rPr>
        <w:t xml:space="preserve">In </w:t>
      </w:r>
      <w:r w:rsidR="00F37E4C" w:rsidRPr="00A72606">
        <w:rPr>
          <w:rFonts w:ascii="Arial" w:hAnsi="Arial" w:cs="Arial"/>
          <w:sz w:val="24"/>
          <w:szCs w:val="24"/>
        </w:rPr>
        <w:t>addition,</w:t>
      </w:r>
      <w:r w:rsidR="00924B9E" w:rsidRPr="00A72606">
        <w:rPr>
          <w:rFonts w:ascii="Arial" w:hAnsi="Arial" w:cs="Arial"/>
          <w:sz w:val="24"/>
          <w:szCs w:val="24"/>
        </w:rPr>
        <w:t xml:space="preserve"> </w:t>
      </w:r>
      <w:r w:rsidR="00FB10D4" w:rsidRPr="00A72606">
        <w:rPr>
          <w:rFonts w:ascii="Arial" w:hAnsi="Arial" w:cs="Arial"/>
          <w:sz w:val="24"/>
          <w:szCs w:val="24"/>
        </w:rPr>
        <w:t xml:space="preserve">a similar research has been conducted by </w:t>
      </w:r>
      <w:r w:rsidR="006C5D1B">
        <w:rPr>
          <w:rFonts w:ascii="Arial" w:hAnsi="Arial" w:cs="Arial"/>
          <w:sz w:val="24"/>
          <w:szCs w:val="24"/>
        </w:rPr>
        <w:t>Bryman (2017</w:t>
      </w:r>
      <w:r w:rsidR="0021309D">
        <w:rPr>
          <w:rFonts w:ascii="Arial" w:hAnsi="Arial" w:cs="Arial"/>
          <w:sz w:val="24"/>
          <w:szCs w:val="24"/>
        </w:rPr>
        <w:t>)</w:t>
      </w:r>
      <w:r w:rsidR="0021309D" w:rsidRPr="00A72606">
        <w:rPr>
          <w:rFonts w:ascii="Arial" w:hAnsi="Arial" w:cs="Arial"/>
          <w:sz w:val="24"/>
          <w:szCs w:val="24"/>
        </w:rPr>
        <w:t xml:space="preserve"> on</w:t>
      </w:r>
      <w:r w:rsidR="00FB10D4" w:rsidRPr="00A72606">
        <w:rPr>
          <w:rFonts w:ascii="Arial" w:hAnsi="Arial" w:cs="Arial"/>
          <w:sz w:val="24"/>
          <w:szCs w:val="24"/>
        </w:rPr>
        <w:t xml:space="preserve"> the similar topic area.</w:t>
      </w:r>
      <w:r w:rsidR="00C87B8E" w:rsidRPr="00A72606">
        <w:rPr>
          <w:rFonts w:ascii="Arial" w:hAnsi="Arial" w:cs="Arial"/>
          <w:sz w:val="24"/>
          <w:szCs w:val="24"/>
        </w:rPr>
        <w:t xml:space="preserve"> The research concluded that similar research can be conducted through using qualitative research </w:t>
      </w:r>
      <w:r w:rsidR="00B82A7C" w:rsidRPr="00A72606">
        <w:rPr>
          <w:rFonts w:ascii="Arial" w:hAnsi="Arial" w:cs="Arial"/>
          <w:sz w:val="24"/>
          <w:szCs w:val="24"/>
        </w:rPr>
        <w:t>method. This</w:t>
      </w:r>
      <w:r w:rsidR="008A3991" w:rsidRPr="00A72606">
        <w:rPr>
          <w:rFonts w:ascii="Arial" w:hAnsi="Arial" w:cs="Arial"/>
          <w:sz w:val="24"/>
          <w:szCs w:val="24"/>
        </w:rPr>
        <w:t xml:space="preserve"> suggests that this research can be </w:t>
      </w:r>
      <w:r w:rsidR="00EF0E57" w:rsidRPr="00A72606">
        <w:rPr>
          <w:rFonts w:ascii="Arial" w:hAnsi="Arial" w:cs="Arial"/>
          <w:sz w:val="24"/>
          <w:szCs w:val="24"/>
        </w:rPr>
        <w:t>conducted</w:t>
      </w:r>
      <w:r w:rsidR="008A3991" w:rsidRPr="00A72606">
        <w:rPr>
          <w:rFonts w:ascii="Arial" w:hAnsi="Arial" w:cs="Arial"/>
          <w:sz w:val="24"/>
          <w:szCs w:val="24"/>
        </w:rPr>
        <w:t xml:space="preserve"> with the qualitative </w:t>
      </w:r>
      <w:r w:rsidR="00BC7D28" w:rsidRPr="00A72606">
        <w:rPr>
          <w:rFonts w:ascii="Arial" w:hAnsi="Arial" w:cs="Arial"/>
          <w:sz w:val="24"/>
          <w:szCs w:val="24"/>
        </w:rPr>
        <w:t xml:space="preserve">study. </w:t>
      </w:r>
    </w:p>
    <w:p w:rsidR="000F3CB1" w:rsidRPr="00A72606" w:rsidRDefault="00AA44AD" w:rsidP="00A72606">
      <w:pPr>
        <w:spacing w:line="360" w:lineRule="auto"/>
        <w:jc w:val="both"/>
        <w:rPr>
          <w:rFonts w:ascii="Arial" w:hAnsi="Arial" w:cs="Arial"/>
          <w:sz w:val="24"/>
          <w:szCs w:val="24"/>
        </w:rPr>
      </w:pPr>
      <w:r w:rsidRPr="00A72606">
        <w:rPr>
          <w:rFonts w:ascii="Arial" w:hAnsi="Arial" w:cs="Arial"/>
          <w:sz w:val="24"/>
          <w:szCs w:val="24"/>
        </w:rPr>
        <w:t>Through the qualitative research this res</w:t>
      </w:r>
      <w:r w:rsidR="009A40AE" w:rsidRPr="00A72606">
        <w:rPr>
          <w:rFonts w:ascii="Arial" w:hAnsi="Arial" w:cs="Arial"/>
          <w:sz w:val="24"/>
          <w:szCs w:val="24"/>
        </w:rPr>
        <w:t>earch aims to find Islamic finance impact on conventional finance</w:t>
      </w:r>
      <w:r w:rsidR="003D068A" w:rsidRPr="00A72606">
        <w:rPr>
          <w:rFonts w:ascii="Arial" w:hAnsi="Arial" w:cs="Arial"/>
          <w:sz w:val="24"/>
          <w:szCs w:val="24"/>
        </w:rPr>
        <w:t xml:space="preserve">. In addition, this research also aims to </w:t>
      </w:r>
      <w:r w:rsidR="009A73BA" w:rsidRPr="00A72606">
        <w:rPr>
          <w:rFonts w:ascii="Arial" w:hAnsi="Arial" w:cs="Arial"/>
          <w:sz w:val="24"/>
          <w:szCs w:val="24"/>
        </w:rPr>
        <w:t xml:space="preserve">investigate the </w:t>
      </w:r>
      <w:r w:rsidR="00AB6DEC" w:rsidRPr="00A72606">
        <w:rPr>
          <w:rFonts w:ascii="Arial" w:hAnsi="Arial" w:cs="Arial"/>
          <w:sz w:val="24"/>
          <w:szCs w:val="24"/>
        </w:rPr>
        <w:t>public trends</w:t>
      </w:r>
      <w:r w:rsidR="009A73BA" w:rsidRPr="00A72606">
        <w:rPr>
          <w:rFonts w:ascii="Arial" w:hAnsi="Arial" w:cs="Arial"/>
          <w:sz w:val="24"/>
          <w:szCs w:val="24"/>
        </w:rPr>
        <w:t xml:space="preserve"> on Islamic </w:t>
      </w:r>
      <w:r w:rsidR="001B7EF1" w:rsidRPr="00A72606">
        <w:rPr>
          <w:rFonts w:ascii="Arial" w:hAnsi="Arial" w:cs="Arial"/>
          <w:sz w:val="24"/>
          <w:szCs w:val="24"/>
        </w:rPr>
        <w:t>mortgage</w:t>
      </w:r>
      <w:r w:rsidR="009A73BA" w:rsidRPr="00A72606">
        <w:rPr>
          <w:rFonts w:ascii="Arial" w:hAnsi="Arial" w:cs="Arial"/>
          <w:sz w:val="24"/>
          <w:szCs w:val="24"/>
        </w:rPr>
        <w:t xml:space="preserve"> over conventional mortgage. </w:t>
      </w:r>
    </w:p>
    <w:p w:rsidR="00605346" w:rsidRPr="00A72606" w:rsidRDefault="00605346" w:rsidP="00A72606">
      <w:pPr>
        <w:pStyle w:val="Heading2"/>
        <w:spacing w:line="360" w:lineRule="auto"/>
        <w:jc w:val="both"/>
        <w:rPr>
          <w:rFonts w:ascii="Arial" w:hAnsi="Arial" w:cs="Arial"/>
          <w:b/>
          <w:sz w:val="24"/>
          <w:szCs w:val="24"/>
        </w:rPr>
      </w:pPr>
      <w:bookmarkStart w:id="12" w:name="_Toc39527660"/>
      <w:r w:rsidRPr="00A72606">
        <w:rPr>
          <w:rFonts w:ascii="Arial" w:hAnsi="Arial" w:cs="Arial"/>
          <w:b/>
          <w:sz w:val="24"/>
          <w:szCs w:val="24"/>
        </w:rPr>
        <w:t>Research philosophy</w:t>
      </w:r>
      <w:bookmarkEnd w:id="12"/>
      <w:r w:rsidRPr="00A72606">
        <w:rPr>
          <w:rFonts w:ascii="Arial" w:hAnsi="Arial" w:cs="Arial"/>
          <w:b/>
          <w:sz w:val="24"/>
          <w:szCs w:val="24"/>
        </w:rPr>
        <w:t xml:space="preserve"> </w:t>
      </w:r>
    </w:p>
    <w:p w:rsidR="00364BB4" w:rsidRPr="00A72606" w:rsidRDefault="00555417" w:rsidP="00A72606">
      <w:pPr>
        <w:spacing w:line="360" w:lineRule="auto"/>
        <w:jc w:val="both"/>
        <w:rPr>
          <w:rFonts w:ascii="Arial" w:hAnsi="Arial" w:cs="Arial"/>
          <w:sz w:val="24"/>
          <w:szCs w:val="24"/>
        </w:rPr>
      </w:pPr>
      <w:r w:rsidRPr="00A72606">
        <w:rPr>
          <w:rFonts w:ascii="Arial" w:hAnsi="Arial" w:cs="Arial"/>
          <w:sz w:val="24"/>
          <w:szCs w:val="24"/>
        </w:rPr>
        <w:t>Interpretive approach</w:t>
      </w:r>
      <w:r w:rsidR="00B608CD" w:rsidRPr="00A72606">
        <w:rPr>
          <w:rFonts w:ascii="Arial" w:hAnsi="Arial" w:cs="Arial"/>
          <w:sz w:val="24"/>
          <w:szCs w:val="24"/>
        </w:rPr>
        <w:t xml:space="preserve"> will be the philosophy of this research because this research do not test the theory rather it </w:t>
      </w:r>
      <w:r w:rsidR="00294C5A">
        <w:rPr>
          <w:rFonts w:ascii="Arial" w:hAnsi="Arial" w:cs="Arial"/>
          <w:sz w:val="24"/>
          <w:szCs w:val="24"/>
        </w:rPr>
        <w:t>interpret</w:t>
      </w:r>
      <w:r w:rsidR="00B608CD" w:rsidRPr="00A72606">
        <w:rPr>
          <w:rFonts w:ascii="Arial" w:hAnsi="Arial" w:cs="Arial"/>
          <w:sz w:val="24"/>
          <w:szCs w:val="24"/>
        </w:rPr>
        <w:t xml:space="preserve"> the theory (Sunders et al 2012). However, as this research based on the interpretive approach integrative approach will be the appropriate approach for this research. </w:t>
      </w:r>
      <w:r w:rsidR="00B62FFC" w:rsidRPr="00A72606">
        <w:rPr>
          <w:rFonts w:ascii="Arial" w:hAnsi="Arial" w:cs="Arial"/>
          <w:sz w:val="24"/>
          <w:szCs w:val="24"/>
        </w:rPr>
        <w:t xml:space="preserve">Moreover, </w:t>
      </w:r>
      <w:r w:rsidR="00294C5A" w:rsidRPr="00A72606">
        <w:rPr>
          <w:rFonts w:ascii="Arial" w:hAnsi="Arial" w:cs="Arial"/>
          <w:sz w:val="24"/>
          <w:szCs w:val="24"/>
        </w:rPr>
        <w:t>interpretive</w:t>
      </w:r>
      <w:r w:rsidR="00FB6298" w:rsidRPr="00A72606">
        <w:rPr>
          <w:rFonts w:ascii="Arial" w:hAnsi="Arial" w:cs="Arial"/>
          <w:sz w:val="24"/>
          <w:szCs w:val="24"/>
        </w:rPr>
        <w:t xml:space="preserve"> approach will be appropriate for this research becaus</w:t>
      </w:r>
      <w:r w:rsidR="00294C5A">
        <w:rPr>
          <w:rFonts w:ascii="Arial" w:hAnsi="Arial" w:cs="Arial"/>
          <w:sz w:val="24"/>
          <w:szCs w:val="24"/>
        </w:rPr>
        <w:t>e this research will interpret</w:t>
      </w:r>
      <w:r w:rsidR="00FB6298" w:rsidRPr="00A72606">
        <w:rPr>
          <w:rFonts w:ascii="Arial" w:hAnsi="Arial" w:cs="Arial"/>
          <w:sz w:val="24"/>
          <w:szCs w:val="24"/>
        </w:rPr>
        <w:t xml:space="preserve"> the Islamic finance impact on conventional finance. </w:t>
      </w:r>
    </w:p>
    <w:p w:rsidR="00364BB4" w:rsidRPr="00A72606" w:rsidRDefault="00364BB4" w:rsidP="00A72606">
      <w:pPr>
        <w:pStyle w:val="Heading1"/>
        <w:spacing w:line="360" w:lineRule="auto"/>
        <w:jc w:val="both"/>
        <w:rPr>
          <w:rFonts w:ascii="Arial" w:hAnsi="Arial" w:cs="Arial"/>
          <w:b/>
          <w:sz w:val="24"/>
          <w:szCs w:val="24"/>
        </w:rPr>
      </w:pPr>
      <w:bookmarkStart w:id="13" w:name="_Toc39527661"/>
      <w:r w:rsidRPr="00A72606">
        <w:rPr>
          <w:rFonts w:ascii="Arial" w:hAnsi="Arial" w:cs="Arial"/>
          <w:b/>
          <w:sz w:val="24"/>
          <w:szCs w:val="24"/>
        </w:rPr>
        <w:t>Research approaches</w:t>
      </w:r>
      <w:bookmarkEnd w:id="13"/>
      <w:r w:rsidRPr="00A72606">
        <w:rPr>
          <w:rFonts w:ascii="Arial" w:hAnsi="Arial" w:cs="Arial"/>
          <w:b/>
          <w:sz w:val="24"/>
          <w:szCs w:val="24"/>
        </w:rPr>
        <w:t xml:space="preserve"> </w:t>
      </w:r>
    </w:p>
    <w:p w:rsidR="00173D58" w:rsidRPr="00A72606" w:rsidRDefault="00364BB4" w:rsidP="00A72606">
      <w:pPr>
        <w:spacing w:line="360" w:lineRule="auto"/>
        <w:jc w:val="both"/>
        <w:rPr>
          <w:rFonts w:ascii="Arial" w:hAnsi="Arial" w:cs="Arial"/>
          <w:sz w:val="24"/>
          <w:szCs w:val="24"/>
        </w:rPr>
      </w:pPr>
      <w:r w:rsidRPr="00A72606">
        <w:rPr>
          <w:rFonts w:ascii="Arial" w:hAnsi="Arial" w:cs="Arial"/>
          <w:sz w:val="24"/>
          <w:szCs w:val="24"/>
        </w:rPr>
        <w:t xml:space="preserve">Inductive approach will be applied in this research </w:t>
      </w:r>
      <w:r w:rsidR="003C1E51" w:rsidRPr="00A72606">
        <w:rPr>
          <w:rFonts w:ascii="Arial" w:hAnsi="Arial" w:cs="Arial"/>
          <w:sz w:val="24"/>
          <w:szCs w:val="24"/>
        </w:rPr>
        <w:t>because</w:t>
      </w:r>
      <w:r w:rsidRPr="00A72606">
        <w:rPr>
          <w:rFonts w:ascii="Arial" w:hAnsi="Arial" w:cs="Arial"/>
          <w:sz w:val="24"/>
          <w:szCs w:val="24"/>
        </w:rPr>
        <w:t xml:space="preserve"> this research aims to build up the theory through Islamic finance and conventional </w:t>
      </w:r>
      <w:r w:rsidR="003C1E51" w:rsidRPr="00A72606">
        <w:rPr>
          <w:rFonts w:ascii="Arial" w:hAnsi="Arial" w:cs="Arial"/>
          <w:sz w:val="24"/>
          <w:szCs w:val="24"/>
        </w:rPr>
        <w:t>finance</w:t>
      </w:r>
      <w:r w:rsidRPr="00A72606">
        <w:rPr>
          <w:rFonts w:ascii="Arial" w:hAnsi="Arial" w:cs="Arial"/>
          <w:sz w:val="24"/>
          <w:szCs w:val="24"/>
        </w:rPr>
        <w:t xml:space="preserve"> analysis. </w:t>
      </w:r>
      <w:r w:rsidR="00CE2E3D" w:rsidRPr="00A72606">
        <w:rPr>
          <w:rFonts w:ascii="Arial" w:hAnsi="Arial" w:cs="Arial"/>
          <w:sz w:val="24"/>
          <w:szCs w:val="24"/>
        </w:rPr>
        <w:t xml:space="preserve">In addition, </w:t>
      </w:r>
      <w:r w:rsidR="00231A11" w:rsidRPr="00A72606">
        <w:rPr>
          <w:rFonts w:ascii="Arial" w:hAnsi="Arial" w:cs="Arial"/>
          <w:sz w:val="24"/>
          <w:szCs w:val="24"/>
        </w:rPr>
        <w:t>case study and the action research will be used in this study as</w:t>
      </w:r>
      <w:r w:rsidR="005B4F49" w:rsidRPr="00A72606">
        <w:rPr>
          <w:rFonts w:ascii="Arial" w:hAnsi="Arial" w:cs="Arial"/>
          <w:sz w:val="24"/>
          <w:szCs w:val="24"/>
        </w:rPr>
        <w:t xml:space="preserve"> part of the research approach. The reason of choosing those approach because case study will help the research to get specific answer of the problem</w:t>
      </w:r>
      <w:r w:rsidR="001808CB" w:rsidRPr="00A72606">
        <w:rPr>
          <w:rFonts w:ascii="Arial" w:hAnsi="Arial" w:cs="Arial"/>
          <w:sz w:val="24"/>
          <w:szCs w:val="24"/>
        </w:rPr>
        <w:t xml:space="preserve"> and action research study will help the </w:t>
      </w:r>
      <w:r w:rsidR="002A76CE" w:rsidRPr="00A72606">
        <w:rPr>
          <w:rFonts w:ascii="Arial" w:hAnsi="Arial" w:cs="Arial"/>
          <w:sz w:val="24"/>
          <w:szCs w:val="24"/>
        </w:rPr>
        <w:t>analytical and investigative research study</w:t>
      </w:r>
      <w:r w:rsidR="0047375C" w:rsidRPr="00A72606">
        <w:rPr>
          <w:rFonts w:ascii="Arial" w:hAnsi="Arial" w:cs="Arial"/>
          <w:sz w:val="24"/>
          <w:szCs w:val="24"/>
        </w:rPr>
        <w:t xml:space="preserve"> </w:t>
      </w:r>
      <w:r w:rsidR="0047375C" w:rsidRPr="00987585">
        <w:rPr>
          <w:rFonts w:ascii="Arial" w:hAnsi="Arial" w:cs="Arial"/>
          <w:sz w:val="24"/>
          <w:szCs w:val="24"/>
        </w:rPr>
        <w:t>(Sunders et al., 201</w:t>
      </w:r>
      <w:r w:rsidR="0047375C" w:rsidRPr="00A4371B">
        <w:rPr>
          <w:rFonts w:ascii="Arial" w:hAnsi="Arial" w:cs="Arial"/>
          <w:sz w:val="24"/>
          <w:szCs w:val="24"/>
        </w:rPr>
        <w:t>2)</w:t>
      </w:r>
      <w:r w:rsidR="002A76CE" w:rsidRPr="00A4371B">
        <w:rPr>
          <w:rFonts w:ascii="Arial" w:hAnsi="Arial" w:cs="Arial"/>
          <w:sz w:val="24"/>
          <w:szCs w:val="24"/>
        </w:rPr>
        <w:t>.</w:t>
      </w:r>
      <w:r w:rsidR="002A76CE" w:rsidRPr="0029683B">
        <w:rPr>
          <w:rFonts w:ascii="Arial" w:hAnsi="Arial" w:cs="Arial"/>
          <w:b/>
          <w:sz w:val="24"/>
          <w:szCs w:val="24"/>
        </w:rPr>
        <w:t xml:space="preserve"> </w:t>
      </w:r>
      <w:r w:rsidR="001808CB" w:rsidRPr="00A72606">
        <w:rPr>
          <w:rFonts w:ascii="Arial" w:hAnsi="Arial" w:cs="Arial"/>
          <w:sz w:val="24"/>
          <w:szCs w:val="24"/>
        </w:rPr>
        <w:t>Moreover,</w:t>
      </w:r>
      <w:r w:rsidR="005B4F49" w:rsidRPr="00A72606">
        <w:rPr>
          <w:rFonts w:ascii="Arial" w:hAnsi="Arial" w:cs="Arial"/>
          <w:sz w:val="24"/>
          <w:szCs w:val="24"/>
        </w:rPr>
        <w:t xml:space="preserve"> </w:t>
      </w:r>
      <w:r w:rsidR="00434686" w:rsidRPr="00A72606">
        <w:rPr>
          <w:rFonts w:ascii="Arial" w:hAnsi="Arial" w:cs="Arial"/>
          <w:sz w:val="24"/>
          <w:szCs w:val="24"/>
        </w:rPr>
        <w:t>this research will be based on inductive approach. This aims to help the research in establishing</w:t>
      </w:r>
      <w:r w:rsidR="009214A3" w:rsidRPr="00A72606">
        <w:rPr>
          <w:rFonts w:ascii="Arial" w:hAnsi="Arial" w:cs="Arial"/>
          <w:sz w:val="24"/>
          <w:szCs w:val="24"/>
        </w:rPr>
        <w:t xml:space="preserve"> </w:t>
      </w:r>
      <w:r w:rsidR="00173D58" w:rsidRPr="00A72606">
        <w:rPr>
          <w:rFonts w:ascii="Arial" w:hAnsi="Arial" w:cs="Arial"/>
          <w:sz w:val="24"/>
          <w:szCs w:val="24"/>
        </w:rPr>
        <w:t xml:space="preserve">link between summary findings and research objectives. </w:t>
      </w:r>
      <w:r w:rsidR="00434686" w:rsidRPr="00A72606">
        <w:rPr>
          <w:rFonts w:ascii="Arial" w:hAnsi="Arial" w:cs="Arial"/>
          <w:sz w:val="24"/>
          <w:szCs w:val="24"/>
        </w:rPr>
        <w:t xml:space="preserve"> </w:t>
      </w:r>
    </w:p>
    <w:p w:rsidR="00173D58" w:rsidRPr="00A72606" w:rsidRDefault="00173D58" w:rsidP="00A72606">
      <w:pPr>
        <w:pStyle w:val="Heading1"/>
        <w:spacing w:line="360" w:lineRule="auto"/>
        <w:jc w:val="both"/>
        <w:rPr>
          <w:rFonts w:ascii="Arial" w:hAnsi="Arial" w:cs="Arial"/>
          <w:b/>
          <w:sz w:val="24"/>
          <w:szCs w:val="24"/>
        </w:rPr>
      </w:pPr>
      <w:bookmarkStart w:id="14" w:name="_Toc39527662"/>
      <w:r w:rsidRPr="00A72606">
        <w:rPr>
          <w:rFonts w:ascii="Arial" w:hAnsi="Arial" w:cs="Arial"/>
          <w:b/>
          <w:sz w:val="24"/>
          <w:szCs w:val="24"/>
        </w:rPr>
        <w:t>Research strategies</w:t>
      </w:r>
      <w:bookmarkEnd w:id="14"/>
    </w:p>
    <w:p w:rsidR="00B324F4" w:rsidRPr="00A72606" w:rsidRDefault="00595BEC" w:rsidP="00A72606">
      <w:pPr>
        <w:spacing w:line="360" w:lineRule="auto"/>
        <w:jc w:val="both"/>
        <w:rPr>
          <w:rFonts w:ascii="Arial" w:hAnsi="Arial" w:cs="Arial"/>
          <w:sz w:val="24"/>
          <w:szCs w:val="24"/>
        </w:rPr>
      </w:pPr>
      <w:r w:rsidRPr="00A72606">
        <w:rPr>
          <w:rFonts w:ascii="Arial" w:hAnsi="Arial" w:cs="Arial"/>
          <w:sz w:val="24"/>
          <w:szCs w:val="24"/>
        </w:rPr>
        <w:t xml:space="preserve">Since </w:t>
      </w:r>
      <w:r w:rsidR="00547A9F" w:rsidRPr="00A72606">
        <w:rPr>
          <w:rFonts w:ascii="Arial" w:hAnsi="Arial" w:cs="Arial"/>
          <w:sz w:val="24"/>
          <w:szCs w:val="24"/>
        </w:rPr>
        <w:t xml:space="preserve">this research is on qualitative secondary data the strategy for this research will be on based on case study. </w:t>
      </w:r>
      <w:r w:rsidR="00B076CD" w:rsidRPr="00A72606">
        <w:rPr>
          <w:rFonts w:ascii="Arial" w:hAnsi="Arial" w:cs="Arial"/>
          <w:sz w:val="24"/>
          <w:szCs w:val="24"/>
        </w:rPr>
        <w:t xml:space="preserve">In </w:t>
      </w:r>
      <w:r w:rsidR="0049178C" w:rsidRPr="00A72606">
        <w:rPr>
          <w:rFonts w:ascii="Arial" w:hAnsi="Arial" w:cs="Arial"/>
          <w:sz w:val="24"/>
          <w:szCs w:val="24"/>
        </w:rPr>
        <w:t>addition,</w:t>
      </w:r>
      <w:r w:rsidR="00B076CD" w:rsidRPr="00A72606">
        <w:rPr>
          <w:rFonts w:ascii="Arial" w:hAnsi="Arial" w:cs="Arial"/>
          <w:sz w:val="24"/>
          <w:szCs w:val="24"/>
        </w:rPr>
        <w:t xml:space="preserve"> case study on the impact </w:t>
      </w:r>
      <w:r w:rsidR="00724D46" w:rsidRPr="00A72606">
        <w:rPr>
          <w:rFonts w:ascii="Arial" w:hAnsi="Arial" w:cs="Arial"/>
          <w:sz w:val="24"/>
          <w:szCs w:val="24"/>
        </w:rPr>
        <w:t xml:space="preserve">Islamic finance over conventional finance will be investigated. Furthermore, public preference and the </w:t>
      </w:r>
      <w:r w:rsidR="00D41C92" w:rsidRPr="00A72606">
        <w:rPr>
          <w:rFonts w:ascii="Arial" w:hAnsi="Arial" w:cs="Arial"/>
          <w:sz w:val="24"/>
          <w:szCs w:val="24"/>
        </w:rPr>
        <w:t>public</w:t>
      </w:r>
      <w:r w:rsidR="00724D46" w:rsidRPr="00A72606">
        <w:rPr>
          <w:rFonts w:ascii="Arial" w:hAnsi="Arial" w:cs="Arial"/>
          <w:sz w:val="24"/>
          <w:szCs w:val="24"/>
        </w:rPr>
        <w:t xml:space="preserve"> preference and the future trend of the Islamic mortgage will be analysed</w:t>
      </w:r>
      <w:r w:rsidR="007862C7">
        <w:rPr>
          <w:rFonts w:ascii="Arial" w:hAnsi="Arial" w:cs="Arial"/>
          <w:sz w:val="24"/>
          <w:szCs w:val="24"/>
        </w:rPr>
        <w:t xml:space="preserve"> </w:t>
      </w:r>
      <w:r w:rsidR="0047375C" w:rsidRPr="00A72606">
        <w:rPr>
          <w:rFonts w:ascii="Arial" w:hAnsi="Arial" w:cs="Arial"/>
          <w:sz w:val="24"/>
          <w:szCs w:val="24"/>
        </w:rPr>
        <w:t xml:space="preserve">Sunders et al., </w:t>
      </w:r>
      <w:r w:rsidR="007862C7">
        <w:rPr>
          <w:rFonts w:ascii="Arial" w:hAnsi="Arial" w:cs="Arial"/>
          <w:sz w:val="24"/>
          <w:szCs w:val="24"/>
        </w:rPr>
        <w:t>(</w:t>
      </w:r>
      <w:r w:rsidR="0047375C" w:rsidRPr="00A72606">
        <w:rPr>
          <w:rFonts w:ascii="Arial" w:hAnsi="Arial" w:cs="Arial"/>
          <w:sz w:val="24"/>
          <w:szCs w:val="24"/>
        </w:rPr>
        <w:t>2012)</w:t>
      </w:r>
      <w:r w:rsidR="00724D46" w:rsidRPr="00A72606">
        <w:rPr>
          <w:rFonts w:ascii="Arial" w:hAnsi="Arial" w:cs="Arial"/>
          <w:sz w:val="24"/>
          <w:szCs w:val="24"/>
        </w:rPr>
        <w:t xml:space="preserve">. </w:t>
      </w:r>
      <w:r w:rsidR="00FE7244" w:rsidRPr="00A72606">
        <w:rPr>
          <w:rFonts w:ascii="Arial" w:hAnsi="Arial" w:cs="Arial"/>
          <w:sz w:val="24"/>
          <w:szCs w:val="24"/>
        </w:rPr>
        <w:t>Moreover,</w:t>
      </w:r>
      <w:r w:rsidR="00B666D4" w:rsidRPr="00A72606">
        <w:rPr>
          <w:rFonts w:ascii="Arial" w:hAnsi="Arial" w:cs="Arial"/>
          <w:sz w:val="24"/>
          <w:szCs w:val="24"/>
        </w:rPr>
        <w:t xml:space="preserve"> case study based approach will help this research through intensive </w:t>
      </w:r>
      <w:r w:rsidR="00B7747E" w:rsidRPr="00A72606">
        <w:rPr>
          <w:rFonts w:ascii="Arial" w:hAnsi="Arial" w:cs="Arial"/>
          <w:sz w:val="24"/>
          <w:szCs w:val="24"/>
        </w:rPr>
        <w:t xml:space="preserve">insight empirical </w:t>
      </w:r>
      <w:r w:rsidR="00140E39" w:rsidRPr="00A72606">
        <w:rPr>
          <w:rFonts w:ascii="Arial" w:hAnsi="Arial" w:cs="Arial"/>
          <w:sz w:val="24"/>
          <w:szCs w:val="24"/>
        </w:rPr>
        <w:t xml:space="preserve">study </w:t>
      </w:r>
      <w:r w:rsidR="00E0453E" w:rsidRPr="00A72606">
        <w:rPr>
          <w:rFonts w:ascii="Arial" w:hAnsi="Arial" w:cs="Arial"/>
          <w:sz w:val="24"/>
          <w:szCs w:val="24"/>
        </w:rPr>
        <w:t xml:space="preserve">on Islamic finance and conventional finance. </w:t>
      </w:r>
    </w:p>
    <w:p w:rsidR="00605346" w:rsidRPr="00A72606" w:rsidRDefault="00605346" w:rsidP="00A72606">
      <w:pPr>
        <w:pStyle w:val="Heading2"/>
        <w:spacing w:line="360" w:lineRule="auto"/>
        <w:jc w:val="both"/>
        <w:rPr>
          <w:rFonts w:ascii="Arial" w:hAnsi="Arial" w:cs="Arial"/>
          <w:b/>
          <w:sz w:val="24"/>
          <w:szCs w:val="24"/>
        </w:rPr>
      </w:pPr>
      <w:bookmarkStart w:id="15" w:name="_Toc39527663"/>
      <w:r w:rsidRPr="00A72606">
        <w:rPr>
          <w:rFonts w:ascii="Arial" w:hAnsi="Arial" w:cs="Arial"/>
          <w:b/>
          <w:sz w:val="24"/>
          <w:szCs w:val="24"/>
        </w:rPr>
        <w:t>Research choices</w:t>
      </w:r>
      <w:bookmarkEnd w:id="15"/>
    </w:p>
    <w:p w:rsidR="00B324F4" w:rsidRPr="00A72606" w:rsidRDefault="00B324F4" w:rsidP="00A72606">
      <w:pPr>
        <w:spacing w:line="360" w:lineRule="auto"/>
        <w:jc w:val="both"/>
        <w:rPr>
          <w:rFonts w:ascii="Arial" w:hAnsi="Arial" w:cs="Arial"/>
          <w:sz w:val="24"/>
          <w:szCs w:val="24"/>
        </w:rPr>
      </w:pPr>
      <w:r w:rsidRPr="00A72606">
        <w:rPr>
          <w:rFonts w:ascii="Arial" w:hAnsi="Arial" w:cs="Arial"/>
          <w:sz w:val="24"/>
          <w:szCs w:val="24"/>
        </w:rPr>
        <w:t xml:space="preserve">The choice of this research will be qualitative. </w:t>
      </w:r>
      <w:r w:rsidR="00E025D3" w:rsidRPr="00A72606">
        <w:rPr>
          <w:rFonts w:ascii="Arial" w:hAnsi="Arial" w:cs="Arial"/>
          <w:sz w:val="24"/>
          <w:szCs w:val="24"/>
        </w:rPr>
        <w:t>In addition</w:t>
      </w:r>
      <w:r w:rsidR="00914714" w:rsidRPr="00A72606">
        <w:rPr>
          <w:rFonts w:ascii="Arial" w:hAnsi="Arial" w:cs="Arial"/>
          <w:sz w:val="24"/>
          <w:szCs w:val="24"/>
        </w:rPr>
        <w:t>, qualitative</w:t>
      </w:r>
      <w:r w:rsidR="00E025D3" w:rsidRPr="00A72606">
        <w:rPr>
          <w:rFonts w:ascii="Arial" w:hAnsi="Arial" w:cs="Arial"/>
          <w:sz w:val="24"/>
          <w:szCs w:val="24"/>
        </w:rPr>
        <w:t xml:space="preserve"> research approach will be adopted because that will help the research with variety of </w:t>
      </w:r>
      <w:r w:rsidR="00914714" w:rsidRPr="00A72606">
        <w:rPr>
          <w:rFonts w:ascii="Arial" w:hAnsi="Arial" w:cs="Arial"/>
          <w:sz w:val="24"/>
          <w:szCs w:val="24"/>
        </w:rPr>
        <w:t>strategy,</w:t>
      </w:r>
      <w:r w:rsidR="00E025D3" w:rsidRPr="00A72606">
        <w:rPr>
          <w:rFonts w:ascii="Arial" w:hAnsi="Arial" w:cs="Arial"/>
          <w:sz w:val="24"/>
          <w:szCs w:val="24"/>
        </w:rPr>
        <w:t xml:space="preserve"> for </w:t>
      </w:r>
      <w:r w:rsidR="00771B4D" w:rsidRPr="00A72606">
        <w:rPr>
          <w:rFonts w:ascii="Arial" w:hAnsi="Arial" w:cs="Arial"/>
          <w:sz w:val="24"/>
          <w:szCs w:val="24"/>
        </w:rPr>
        <w:t>instance</w:t>
      </w:r>
      <w:r w:rsidR="00175C8B" w:rsidRPr="00A72606">
        <w:rPr>
          <w:rFonts w:ascii="Arial" w:hAnsi="Arial" w:cs="Arial"/>
          <w:sz w:val="24"/>
          <w:szCs w:val="24"/>
        </w:rPr>
        <w:t xml:space="preserve"> theory related to Islamic and conventional </w:t>
      </w:r>
      <w:r w:rsidR="00787E19" w:rsidRPr="00A72606">
        <w:rPr>
          <w:rFonts w:ascii="Arial" w:hAnsi="Arial" w:cs="Arial"/>
          <w:sz w:val="24"/>
          <w:szCs w:val="24"/>
        </w:rPr>
        <w:t>finance,</w:t>
      </w:r>
      <w:r w:rsidR="00175C8B" w:rsidRPr="00A72606">
        <w:rPr>
          <w:rFonts w:ascii="Arial" w:hAnsi="Arial" w:cs="Arial"/>
          <w:sz w:val="24"/>
          <w:szCs w:val="24"/>
        </w:rPr>
        <w:t xml:space="preserve"> and the case study on </w:t>
      </w:r>
      <w:r w:rsidR="00914714" w:rsidRPr="00A72606">
        <w:rPr>
          <w:rFonts w:ascii="Arial" w:hAnsi="Arial" w:cs="Arial"/>
          <w:sz w:val="24"/>
          <w:szCs w:val="24"/>
        </w:rPr>
        <w:t>Islamic</w:t>
      </w:r>
      <w:r w:rsidR="00175C8B" w:rsidRPr="00A72606">
        <w:rPr>
          <w:rFonts w:ascii="Arial" w:hAnsi="Arial" w:cs="Arial"/>
          <w:sz w:val="24"/>
          <w:szCs w:val="24"/>
        </w:rPr>
        <w:t xml:space="preserve"> and conventional mortgage. </w:t>
      </w:r>
      <w:r w:rsidR="00E025D3" w:rsidRPr="00A72606">
        <w:rPr>
          <w:rFonts w:ascii="Arial" w:hAnsi="Arial" w:cs="Arial"/>
          <w:sz w:val="24"/>
          <w:szCs w:val="24"/>
        </w:rPr>
        <w:t xml:space="preserve"> </w:t>
      </w:r>
      <w:r w:rsidR="00722B23" w:rsidRPr="00A72606">
        <w:rPr>
          <w:rFonts w:ascii="Arial" w:hAnsi="Arial" w:cs="Arial"/>
          <w:sz w:val="24"/>
          <w:szCs w:val="24"/>
        </w:rPr>
        <w:t>Moreover</w:t>
      </w:r>
      <w:r w:rsidR="00722B23" w:rsidRPr="00A72606">
        <w:rPr>
          <w:rFonts w:ascii="Arial" w:hAnsi="Arial" w:cs="Arial"/>
          <w:b/>
          <w:sz w:val="24"/>
          <w:szCs w:val="24"/>
        </w:rPr>
        <w:t xml:space="preserve">, </w:t>
      </w:r>
      <w:r w:rsidR="00CB021F">
        <w:rPr>
          <w:rFonts w:ascii="Arial" w:hAnsi="Arial" w:cs="Arial"/>
          <w:sz w:val="24"/>
          <w:szCs w:val="24"/>
        </w:rPr>
        <w:t>Bryman (2017</w:t>
      </w:r>
      <w:r w:rsidR="006E390B">
        <w:rPr>
          <w:rFonts w:ascii="Arial" w:hAnsi="Arial" w:cs="Arial"/>
          <w:sz w:val="24"/>
          <w:szCs w:val="24"/>
        </w:rPr>
        <w:t xml:space="preserve">) </w:t>
      </w:r>
      <w:r w:rsidR="00722B23" w:rsidRPr="00A72606">
        <w:rPr>
          <w:rFonts w:ascii="Arial" w:hAnsi="Arial" w:cs="Arial"/>
          <w:sz w:val="24"/>
          <w:szCs w:val="24"/>
        </w:rPr>
        <w:t>explained that qualitative approach helps the research through</w:t>
      </w:r>
      <w:r w:rsidR="00722B23" w:rsidRPr="00A72606">
        <w:rPr>
          <w:rFonts w:ascii="Arial" w:hAnsi="Arial" w:cs="Arial"/>
          <w:b/>
          <w:sz w:val="24"/>
          <w:szCs w:val="24"/>
        </w:rPr>
        <w:t xml:space="preserve"> </w:t>
      </w:r>
      <w:r w:rsidR="00BC0C33" w:rsidRPr="00A72606">
        <w:rPr>
          <w:rFonts w:ascii="Arial" w:hAnsi="Arial" w:cs="Arial"/>
          <w:sz w:val="24"/>
          <w:szCs w:val="24"/>
        </w:rPr>
        <w:t xml:space="preserve">depth understanding of the research </w:t>
      </w:r>
      <w:r w:rsidR="005029D3" w:rsidRPr="00A72606">
        <w:rPr>
          <w:rFonts w:ascii="Arial" w:hAnsi="Arial" w:cs="Arial"/>
          <w:sz w:val="24"/>
          <w:szCs w:val="24"/>
        </w:rPr>
        <w:t xml:space="preserve">topic. </w:t>
      </w:r>
    </w:p>
    <w:p w:rsidR="00605346" w:rsidRPr="00A72606" w:rsidRDefault="00605346" w:rsidP="00A72606">
      <w:pPr>
        <w:pStyle w:val="Heading2"/>
        <w:spacing w:line="360" w:lineRule="auto"/>
        <w:jc w:val="both"/>
        <w:rPr>
          <w:rFonts w:ascii="Arial" w:hAnsi="Arial" w:cs="Arial"/>
          <w:b/>
          <w:sz w:val="24"/>
          <w:szCs w:val="24"/>
        </w:rPr>
      </w:pPr>
      <w:bookmarkStart w:id="16" w:name="_Toc39527664"/>
      <w:r w:rsidRPr="00A72606">
        <w:rPr>
          <w:rFonts w:ascii="Arial" w:hAnsi="Arial" w:cs="Arial"/>
          <w:b/>
          <w:sz w:val="24"/>
          <w:szCs w:val="24"/>
        </w:rPr>
        <w:t>Research time horizons</w:t>
      </w:r>
      <w:bookmarkEnd w:id="16"/>
      <w:r w:rsidRPr="00A72606">
        <w:rPr>
          <w:rFonts w:ascii="Arial" w:hAnsi="Arial" w:cs="Arial"/>
          <w:b/>
          <w:sz w:val="24"/>
          <w:szCs w:val="24"/>
        </w:rPr>
        <w:t xml:space="preserve"> </w:t>
      </w:r>
    </w:p>
    <w:p w:rsidR="00B143BF" w:rsidRPr="00A72606" w:rsidRDefault="0075187E" w:rsidP="00A72606">
      <w:pPr>
        <w:spacing w:line="360" w:lineRule="auto"/>
        <w:jc w:val="both"/>
        <w:rPr>
          <w:rFonts w:ascii="Arial" w:hAnsi="Arial" w:cs="Arial"/>
          <w:sz w:val="24"/>
          <w:szCs w:val="24"/>
        </w:rPr>
      </w:pPr>
      <w:r w:rsidRPr="00A72606">
        <w:rPr>
          <w:rFonts w:ascii="Arial" w:hAnsi="Arial" w:cs="Arial"/>
          <w:sz w:val="24"/>
          <w:szCs w:val="24"/>
        </w:rPr>
        <w:t>Cross sectional</w:t>
      </w:r>
      <w:r w:rsidR="003E3042" w:rsidRPr="00A72606">
        <w:rPr>
          <w:rFonts w:ascii="Arial" w:hAnsi="Arial" w:cs="Arial"/>
          <w:sz w:val="24"/>
          <w:szCs w:val="24"/>
        </w:rPr>
        <w:t xml:space="preserve"> time horizons </w:t>
      </w:r>
      <w:r w:rsidR="00331A50" w:rsidRPr="00A72606">
        <w:rPr>
          <w:rFonts w:ascii="Arial" w:hAnsi="Arial" w:cs="Arial"/>
          <w:sz w:val="24"/>
          <w:szCs w:val="24"/>
        </w:rPr>
        <w:t xml:space="preserve">will be followed in this research </w:t>
      </w:r>
      <w:r w:rsidR="00300DF2" w:rsidRPr="00A72606">
        <w:rPr>
          <w:rFonts w:ascii="Arial" w:hAnsi="Arial" w:cs="Arial"/>
          <w:sz w:val="24"/>
          <w:szCs w:val="24"/>
        </w:rPr>
        <w:t xml:space="preserve">based on the specific topic and the </w:t>
      </w:r>
      <w:r w:rsidR="003654BE" w:rsidRPr="00A72606">
        <w:rPr>
          <w:rFonts w:ascii="Arial" w:hAnsi="Arial" w:cs="Arial"/>
          <w:sz w:val="24"/>
          <w:szCs w:val="24"/>
        </w:rPr>
        <w:t>planned</w:t>
      </w:r>
      <w:r w:rsidR="004A31A4" w:rsidRPr="00A72606">
        <w:rPr>
          <w:rFonts w:ascii="Arial" w:hAnsi="Arial" w:cs="Arial"/>
          <w:sz w:val="24"/>
          <w:szCs w:val="24"/>
        </w:rPr>
        <w:t xml:space="preserve"> time frame. In </w:t>
      </w:r>
      <w:r w:rsidR="00430200" w:rsidRPr="00A72606">
        <w:rPr>
          <w:rFonts w:ascii="Arial" w:hAnsi="Arial" w:cs="Arial"/>
          <w:sz w:val="24"/>
          <w:szCs w:val="24"/>
        </w:rPr>
        <w:t>addition,</w:t>
      </w:r>
      <w:r w:rsidR="004A31A4" w:rsidRPr="00A72606">
        <w:rPr>
          <w:rFonts w:ascii="Arial" w:hAnsi="Arial" w:cs="Arial"/>
          <w:sz w:val="24"/>
          <w:szCs w:val="24"/>
        </w:rPr>
        <w:t xml:space="preserve"> Sunders et al (2012) explains that time horizon </w:t>
      </w:r>
      <w:r w:rsidR="0085032C" w:rsidRPr="00A72606">
        <w:rPr>
          <w:rFonts w:ascii="Arial" w:hAnsi="Arial" w:cs="Arial"/>
          <w:sz w:val="24"/>
          <w:szCs w:val="24"/>
        </w:rPr>
        <w:t xml:space="preserve">helps to build the framework for the research to accomplish the </w:t>
      </w:r>
      <w:r w:rsidR="005A381D" w:rsidRPr="00A72606">
        <w:rPr>
          <w:rFonts w:ascii="Arial" w:hAnsi="Arial" w:cs="Arial"/>
          <w:sz w:val="24"/>
          <w:szCs w:val="24"/>
        </w:rPr>
        <w:t xml:space="preserve">research </w:t>
      </w:r>
      <w:r w:rsidR="0085032C" w:rsidRPr="00A72606">
        <w:rPr>
          <w:rFonts w:ascii="Arial" w:hAnsi="Arial" w:cs="Arial"/>
          <w:sz w:val="24"/>
          <w:szCs w:val="24"/>
        </w:rPr>
        <w:t xml:space="preserve">on time. </w:t>
      </w:r>
      <w:r w:rsidR="002765DE" w:rsidRPr="00A72606">
        <w:rPr>
          <w:rFonts w:ascii="Arial" w:hAnsi="Arial" w:cs="Arial"/>
          <w:sz w:val="24"/>
          <w:szCs w:val="24"/>
        </w:rPr>
        <w:t>Moreover,</w:t>
      </w:r>
      <w:r w:rsidR="00480B48" w:rsidRPr="00A72606">
        <w:rPr>
          <w:rFonts w:ascii="Arial" w:hAnsi="Arial" w:cs="Arial"/>
          <w:sz w:val="24"/>
          <w:szCs w:val="24"/>
        </w:rPr>
        <w:t xml:space="preserve"> time horizon is important for this research because </w:t>
      </w:r>
      <w:r w:rsidR="00E00576" w:rsidRPr="00A72606">
        <w:rPr>
          <w:rFonts w:ascii="Arial" w:hAnsi="Arial" w:cs="Arial"/>
          <w:sz w:val="24"/>
          <w:szCs w:val="24"/>
        </w:rPr>
        <w:t>it always th</w:t>
      </w:r>
      <w:r w:rsidR="002765DE" w:rsidRPr="00A72606">
        <w:rPr>
          <w:rFonts w:ascii="Arial" w:hAnsi="Arial" w:cs="Arial"/>
          <w:sz w:val="24"/>
          <w:szCs w:val="24"/>
        </w:rPr>
        <w:t xml:space="preserve">e researcher to be aware </w:t>
      </w:r>
      <w:r w:rsidR="00E00576" w:rsidRPr="00A72606">
        <w:rPr>
          <w:rFonts w:ascii="Arial" w:hAnsi="Arial" w:cs="Arial"/>
          <w:sz w:val="24"/>
          <w:szCs w:val="24"/>
        </w:rPr>
        <w:t xml:space="preserve">of the time limit. </w:t>
      </w:r>
      <w:r w:rsidR="00361884" w:rsidRPr="00A72606">
        <w:rPr>
          <w:rFonts w:ascii="Arial" w:hAnsi="Arial" w:cs="Arial"/>
          <w:sz w:val="24"/>
          <w:szCs w:val="24"/>
        </w:rPr>
        <w:t>Furthermore</w:t>
      </w:r>
      <w:r w:rsidR="00CD161A" w:rsidRPr="00A72606">
        <w:rPr>
          <w:rFonts w:ascii="Arial" w:hAnsi="Arial" w:cs="Arial"/>
          <w:sz w:val="24"/>
          <w:szCs w:val="24"/>
        </w:rPr>
        <w:t xml:space="preserve">, since this proposed is research is on qualitative secondary data </w:t>
      </w:r>
      <w:r w:rsidR="004256D5" w:rsidRPr="00A72606">
        <w:rPr>
          <w:rFonts w:ascii="Arial" w:hAnsi="Arial" w:cs="Arial"/>
          <w:sz w:val="24"/>
          <w:szCs w:val="24"/>
        </w:rPr>
        <w:t xml:space="preserve">the proposed timeframe is highly unlikely </w:t>
      </w:r>
      <w:r w:rsidR="007D2C24" w:rsidRPr="00A72606">
        <w:rPr>
          <w:rFonts w:ascii="Arial" w:hAnsi="Arial" w:cs="Arial"/>
          <w:sz w:val="24"/>
          <w:szCs w:val="24"/>
        </w:rPr>
        <w:t>to exceed</w:t>
      </w:r>
      <w:r w:rsidR="004256D5" w:rsidRPr="00A72606">
        <w:rPr>
          <w:rFonts w:ascii="Arial" w:hAnsi="Arial" w:cs="Arial"/>
          <w:sz w:val="24"/>
          <w:szCs w:val="24"/>
        </w:rPr>
        <w:t xml:space="preserve">. </w:t>
      </w:r>
    </w:p>
    <w:p w:rsidR="00605346" w:rsidRPr="00A72606" w:rsidRDefault="00605346" w:rsidP="00A72606">
      <w:pPr>
        <w:pStyle w:val="Heading2"/>
        <w:spacing w:line="360" w:lineRule="auto"/>
        <w:jc w:val="both"/>
        <w:rPr>
          <w:rFonts w:ascii="Arial" w:hAnsi="Arial" w:cs="Arial"/>
          <w:b/>
          <w:sz w:val="24"/>
          <w:szCs w:val="24"/>
        </w:rPr>
      </w:pPr>
      <w:bookmarkStart w:id="17" w:name="_Toc39527665"/>
      <w:r w:rsidRPr="00A72606">
        <w:rPr>
          <w:rFonts w:ascii="Arial" w:hAnsi="Arial" w:cs="Arial"/>
          <w:b/>
          <w:sz w:val="24"/>
          <w:szCs w:val="24"/>
        </w:rPr>
        <w:t>Techniques and procedure</w:t>
      </w:r>
      <w:bookmarkEnd w:id="17"/>
      <w:r w:rsidRPr="00A72606">
        <w:rPr>
          <w:rFonts w:ascii="Arial" w:hAnsi="Arial" w:cs="Arial"/>
          <w:b/>
          <w:sz w:val="24"/>
          <w:szCs w:val="24"/>
        </w:rPr>
        <w:t xml:space="preserve"> </w:t>
      </w:r>
    </w:p>
    <w:p w:rsidR="00263498" w:rsidRPr="00A72606" w:rsidRDefault="00A4049C" w:rsidP="00A72606">
      <w:pPr>
        <w:spacing w:line="360" w:lineRule="auto"/>
        <w:jc w:val="both"/>
        <w:rPr>
          <w:rFonts w:ascii="Arial" w:hAnsi="Arial" w:cs="Arial"/>
          <w:sz w:val="24"/>
          <w:szCs w:val="24"/>
        </w:rPr>
      </w:pPr>
      <w:r w:rsidRPr="00A72606">
        <w:rPr>
          <w:rFonts w:ascii="Arial" w:hAnsi="Arial" w:cs="Arial"/>
          <w:sz w:val="24"/>
          <w:szCs w:val="24"/>
        </w:rPr>
        <w:t xml:space="preserve">As per the research technique and procedure concern this research will be through </w:t>
      </w:r>
      <w:r w:rsidR="005673B7">
        <w:rPr>
          <w:rFonts w:ascii="Arial" w:hAnsi="Arial" w:cs="Arial"/>
          <w:sz w:val="24"/>
          <w:szCs w:val="24"/>
        </w:rPr>
        <w:t xml:space="preserve">primary and </w:t>
      </w:r>
      <w:r w:rsidRPr="00A72606">
        <w:rPr>
          <w:rFonts w:ascii="Arial" w:hAnsi="Arial" w:cs="Arial"/>
          <w:sz w:val="24"/>
          <w:szCs w:val="24"/>
        </w:rPr>
        <w:t xml:space="preserve">secondary data. </w:t>
      </w:r>
      <w:r w:rsidR="00B97BA0" w:rsidRPr="00A72606">
        <w:rPr>
          <w:rFonts w:ascii="Arial" w:hAnsi="Arial" w:cs="Arial"/>
          <w:sz w:val="24"/>
          <w:szCs w:val="24"/>
        </w:rPr>
        <w:t>Moreover, all the required data and information for the research will be collected from the</w:t>
      </w:r>
      <w:r w:rsidR="007D5308">
        <w:rPr>
          <w:rFonts w:ascii="Arial" w:hAnsi="Arial" w:cs="Arial"/>
          <w:sz w:val="24"/>
          <w:szCs w:val="24"/>
        </w:rPr>
        <w:t xml:space="preserve"> primary and </w:t>
      </w:r>
      <w:r w:rsidR="007D5308" w:rsidRPr="00A72606">
        <w:rPr>
          <w:rFonts w:ascii="Arial" w:hAnsi="Arial" w:cs="Arial"/>
          <w:sz w:val="24"/>
          <w:szCs w:val="24"/>
        </w:rPr>
        <w:t>secondary</w:t>
      </w:r>
      <w:r w:rsidR="00B97BA0" w:rsidRPr="00A72606">
        <w:rPr>
          <w:rFonts w:ascii="Arial" w:hAnsi="Arial" w:cs="Arial"/>
          <w:sz w:val="24"/>
          <w:szCs w:val="24"/>
        </w:rPr>
        <w:t xml:space="preserve"> sources. </w:t>
      </w:r>
      <w:r w:rsidR="00034530" w:rsidRPr="00A72606">
        <w:rPr>
          <w:rFonts w:ascii="Arial" w:hAnsi="Arial" w:cs="Arial"/>
          <w:sz w:val="24"/>
          <w:szCs w:val="24"/>
        </w:rPr>
        <w:t xml:space="preserve">Furthermore, </w:t>
      </w:r>
      <w:r w:rsidR="0006621B">
        <w:rPr>
          <w:rFonts w:ascii="Arial" w:hAnsi="Arial" w:cs="Arial"/>
          <w:sz w:val="24"/>
          <w:szCs w:val="24"/>
        </w:rPr>
        <w:t>a</w:t>
      </w:r>
      <w:r w:rsidR="00F71549">
        <w:rPr>
          <w:rFonts w:ascii="Arial" w:hAnsi="Arial" w:cs="Arial"/>
          <w:sz w:val="24"/>
          <w:szCs w:val="24"/>
        </w:rPr>
        <w:t xml:space="preserve">ccording to </w:t>
      </w:r>
      <w:r w:rsidR="00600649" w:rsidRPr="00A72606">
        <w:rPr>
          <w:rFonts w:ascii="Arial" w:hAnsi="Arial" w:cs="Arial"/>
          <w:sz w:val="24"/>
          <w:szCs w:val="24"/>
        </w:rPr>
        <w:t xml:space="preserve">Sunders et al., </w:t>
      </w:r>
      <w:r w:rsidR="00F71549">
        <w:rPr>
          <w:rFonts w:ascii="Arial" w:hAnsi="Arial" w:cs="Arial"/>
          <w:sz w:val="24"/>
          <w:szCs w:val="24"/>
        </w:rPr>
        <w:t>(</w:t>
      </w:r>
      <w:r w:rsidR="00600649" w:rsidRPr="00A72606">
        <w:rPr>
          <w:rFonts w:ascii="Arial" w:hAnsi="Arial" w:cs="Arial"/>
          <w:sz w:val="24"/>
          <w:szCs w:val="24"/>
        </w:rPr>
        <w:t xml:space="preserve">2012) secondary data allows the researcher to gather the data from the various </w:t>
      </w:r>
      <w:r w:rsidR="00223CE7" w:rsidRPr="00A72606">
        <w:rPr>
          <w:rFonts w:ascii="Arial" w:hAnsi="Arial" w:cs="Arial"/>
          <w:sz w:val="24"/>
          <w:szCs w:val="24"/>
        </w:rPr>
        <w:t xml:space="preserve">sources. </w:t>
      </w:r>
      <w:r w:rsidR="006D3FD3" w:rsidRPr="00A72606">
        <w:rPr>
          <w:rFonts w:ascii="Arial" w:hAnsi="Arial" w:cs="Arial"/>
          <w:sz w:val="24"/>
          <w:szCs w:val="24"/>
        </w:rPr>
        <w:t xml:space="preserve">Secondary qualitative research is important for this research considering </w:t>
      </w:r>
      <w:r w:rsidR="007F5352" w:rsidRPr="00A72606">
        <w:rPr>
          <w:rFonts w:ascii="Arial" w:hAnsi="Arial" w:cs="Arial"/>
          <w:sz w:val="24"/>
          <w:szCs w:val="24"/>
        </w:rPr>
        <w:t xml:space="preserve">following </w:t>
      </w:r>
      <w:r w:rsidR="00EB1782">
        <w:rPr>
          <w:rFonts w:ascii="Arial" w:hAnsi="Arial" w:cs="Arial"/>
          <w:sz w:val="24"/>
          <w:szCs w:val="24"/>
        </w:rPr>
        <w:t>reasons</w:t>
      </w:r>
      <w:r w:rsidR="009F5C64" w:rsidRPr="00A72606">
        <w:rPr>
          <w:rFonts w:ascii="Arial" w:hAnsi="Arial" w:cs="Arial"/>
          <w:sz w:val="24"/>
          <w:szCs w:val="24"/>
        </w:rPr>
        <w:t>, such</w:t>
      </w:r>
      <w:r w:rsidR="007F5352" w:rsidRPr="00A72606">
        <w:rPr>
          <w:rFonts w:ascii="Arial" w:hAnsi="Arial" w:cs="Arial"/>
          <w:sz w:val="24"/>
          <w:szCs w:val="24"/>
        </w:rPr>
        <w:t xml:space="preserve"> as: empirical study, </w:t>
      </w:r>
      <w:r w:rsidR="00EB1782" w:rsidRPr="00A72606">
        <w:rPr>
          <w:rFonts w:ascii="Arial" w:hAnsi="Arial" w:cs="Arial"/>
          <w:sz w:val="24"/>
          <w:szCs w:val="24"/>
        </w:rPr>
        <w:t>comparison</w:t>
      </w:r>
      <w:r w:rsidR="007F5352" w:rsidRPr="00A72606">
        <w:rPr>
          <w:rFonts w:ascii="Arial" w:hAnsi="Arial" w:cs="Arial"/>
          <w:sz w:val="24"/>
          <w:szCs w:val="24"/>
        </w:rPr>
        <w:t xml:space="preserve"> of different li</w:t>
      </w:r>
      <w:r w:rsidR="00EB1782">
        <w:rPr>
          <w:rFonts w:ascii="Arial" w:hAnsi="Arial" w:cs="Arial"/>
          <w:sz w:val="24"/>
          <w:szCs w:val="24"/>
        </w:rPr>
        <w:t>terature, analysis of relevant</w:t>
      </w:r>
      <w:r w:rsidR="007F5352" w:rsidRPr="00A72606">
        <w:rPr>
          <w:rFonts w:ascii="Arial" w:hAnsi="Arial" w:cs="Arial"/>
          <w:sz w:val="24"/>
          <w:szCs w:val="24"/>
        </w:rPr>
        <w:t xml:space="preserve"> case study of Islamic finance and conventional finance. </w:t>
      </w:r>
      <w:r w:rsidR="006C5F73" w:rsidRPr="00A72606">
        <w:rPr>
          <w:rFonts w:ascii="Arial" w:hAnsi="Arial" w:cs="Arial"/>
          <w:sz w:val="24"/>
          <w:szCs w:val="24"/>
        </w:rPr>
        <w:t xml:space="preserve">Most </w:t>
      </w:r>
      <w:r w:rsidR="009F5C64" w:rsidRPr="00A72606">
        <w:rPr>
          <w:rFonts w:ascii="Arial" w:hAnsi="Arial" w:cs="Arial"/>
          <w:sz w:val="24"/>
          <w:szCs w:val="24"/>
        </w:rPr>
        <w:t xml:space="preserve">importantly, </w:t>
      </w:r>
      <w:r w:rsidR="004B2779">
        <w:rPr>
          <w:rFonts w:ascii="Arial" w:hAnsi="Arial" w:cs="Arial"/>
          <w:sz w:val="24"/>
          <w:szCs w:val="24"/>
        </w:rPr>
        <w:t>Bryman (2017</w:t>
      </w:r>
      <w:r w:rsidR="009D0DA0">
        <w:rPr>
          <w:rFonts w:ascii="Arial" w:hAnsi="Arial" w:cs="Arial"/>
          <w:sz w:val="24"/>
          <w:szCs w:val="24"/>
        </w:rPr>
        <w:t xml:space="preserve">) </w:t>
      </w:r>
      <w:r w:rsidR="009D0DA0" w:rsidRPr="00E75804">
        <w:rPr>
          <w:rFonts w:ascii="Arial" w:hAnsi="Arial" w:cs="Arial"/>
          <w:sz w:val="24"/>
          <w:szCs w:val="24"/>
        </w:rPr>
        <w:t>articulated</w:t>
      </w:r>
      <w:r w:rsidR="009F5C64" w:rsidRPr="00A72606">
        <w:rPr>
          <w:rFonts w:ascii="Arial" w:hAnsi="Arial" w:cs="Arial"/>
          <w:sz w:val="24"/>
          <w:szCs w:val="24"/>
        </w:rPr>
        <w:t xml:space="preserve"> that </w:t>
      </w:r>
      <w:r w:rsidR="00CE1C26" w:rsidRPr="00A72606">
        <w:rPr>
          <w:rFonts w:ascii="Arial" w:hAnsi="Arial" w:cs="Arial"/>
          <w:sz w:val="24"/>
          <w:szCs w:val="24"/>
        </w:rPr>
        <w:t xml:space="preserve">on the same topic area </w:t>
      </w:r>
      <w:r w:rsidR="00E257F0" w:rsidRPr="00A72606">
        <w:rPr>
          <w:rFonts w:ascii="Arial" w:hAnsi="Arial" w:cs="Arial"/>
          <w:sz w:val="24"/>
          <w:szCs w:val="24"/>
        </w:rPr>
        <w:t xml:space="preserve">there are many research has been conducted </w:t>
      </w:r>
      <w:r w:rsidR="009B14E4" w:rsidRPr="00A72606">
        <w:rPr>
          <w:rFonts w:ascii="Arial" w:hAnsi="Arial" w:cs="Arial"/>
          <w:sz w:val="24"/>
          <w:szCs w:val="24"/>
        </w:rPr>
        <w:t>on secondary qualitative research</w:t>
      </w:r>
      <w:r w:rsidR="00FE1918" w:rsidRPr="00A72606">
        <w:rPr>
          <w:rFonts w:ascii="Arial" w:hAnsi="Arial" w:cs="Arial"/>
          <w:sz w:val="24"/>
          <w:szCs w:val="24"/>
        </w:rPr>
        <w:t xml:space="preserve">. </w:t>
      </w:r>
      <w:r w:rsidR="00397027" w:rsidRPr="00A72606">
        <w:rPr>
          <w:rFonts w:ascii="Arial" w:hAnsi="Arial" w:cs="Arial"/>
          <w:sz w:val="24"/>
          <w:szCs w:val="24"/>
        </w:rPr>
        <w:t xml:space="preserve">Therefore, this suggests that </w:t>
      </w:r>
      <w:r w:rsidR="00E521CA">
        <w:rPr>
          <w:rFonts w:ascii="Arial" w:hAnsi="Arial" w:cs="Arial"/>
          <w:sz w:val="24"/>
          <w:szCs w:val="24"/>
        </w:rPr>
        <w:t xml:space="preserve">secondary qualitative </w:t>
      </w:r>
      <w:r w:rsidR="005743B5" w:rsidRPr="00A72606">
        <w:rPr>
          <w:rFonts w:ascii="Arial" w:hAnsi="Arial" w:cs="Arial"/>
          <w:sz w:val="24"/>
          <w:szCs w:val="24"/>
        </w:rPr>
        <w:t>research is</w:t>
      </w:r>
      <w:r w:rsidR="00263498" w:rsidRPr="00A72606">
        <w:rPr>
          <w:rFonts w:ascii="Arial" w:hAnsi="Arial" w:cs="Arial"/>
          <w:sz w:val="24"/>
          <w:szCs w:val="24"/>
        </w:rPr>
        <w:t xml:space="preserve"> appropriate for this research.</w:t>
      </w:r>
    </w:p>
    <w:p w:rsidR="00263498" w:rsidRPr="00A72606" w:rsidRDefault="00605346" w:rsidP="00A72606">
      <w:pPr>
        <w:pStyle w:val="Heading1"/>
        <w:spacing w:line="360" w:lineRule="auto"/>
        <w:jc w:val="both"/>
        <w:rPr>
          <w:rFonts w:ascii="Arial" w:hAnsi="Arial" w:cs="Arial"/>
          <w:b/>
          <w:sz w:val="24"/>
          <w:szCs w:val="24"/>
        </w:rPr>
      </w:pPr>
      <w:bookmarkStart w:id="18" w:name="_Toc39527666"/>
      <w:r w:rsidRPr="00A72606">
        <w:rPr>
          <w:rFonts w:ascii="Arial" w:hAnsi="Arial" w:cs="Arial"/>
          <w:b/>
          <w:sz w:val="24"/>
          <w:szCs w:val="24"/>
        </w:rPr>
        <w:t>Research nature</w:t>
      </w:r>
      <w:bookmarkEnd w:id="18"/>
    </w:p>
    <w:p w:rsidR="00DD2D92" w:rsidRPr="00A72606" w:rsidRDefault="00263498" w:rsidP="00A72606">
      <w:pPr>
        <w:spacing w:line="360" w:lineRule="auto"/>
        <w:jc w:val="both"/>
        <w:rPr>
          <w:rFonts w:ascii="Arial" w:hAnsi="Arial" w:cs="Arial"/>
          <w:sz w:val="24"/>
          <w:szCs w:val="24"/>
        </w:rPr>
      </w:pPr>
      <w:r w:rsidRPr="00A72606">
        <w:rPr>
          <w:rFonts w:ascii="Arial" w:hAnsi="Arial" w:cs="Arial"/>
          <w:sz w:val="24"/>
          <w:szCs w:val="24"/>
        </w:rPr>
        <w:t xml:space="preserve">The nature of this research </w:t>
      </w:r>
      <w:r w:rsidR="007A04DB" w:rsidRPr="00A72606">
        <w:rPr>
          <w:rFonts w:ascii="Arial" w:hAnsi="Arial" w:cs="Arial"/>
          <w:sz w:val="24"/>
          <w:szCs w:val="24"/>
        </w:rPr>
        <w:t xml:space="preserve">is expletory </w:t>
      </w:r>
      <w:r w:rsidR="004D375B" w:rsidRPr="00A72606">
        <w:rPr>
          <w:rFonts w:ascii="Arial" w:hAnsi="Arial" w:cs="Arial"/>
          <w:sz w:val="24"/>
          <w:szCs w:val="24"/>
        </w:rPr>
        <w:t xml:space="preserve">as this research ensures </w:t>
      </w:r>
      <w:r w:rsidR="00DD2D92" w:rsidRPr="00A72606">
        <w:rPr>
          <w:rFonts w:ascii="Arial" w:hAnsi="Arial" w:cs="Arial"/>
          <w:sz w:val="24"/>
          <w:szCs w:val="24"/>
        </w:rPr>
        <w:t xml:space="preserve">the </w:t>
      </w:r>
      <w:r w:rsidR="00855E18" w:rsidRPr="00A72606">
        <w:rPr>
          <w:rFonts w:ascii="Arial" w:hAnsi="Arial" w:cs="Arial"/>
          <w:sz w:val="24"/>
          <w:szCs w:val="24"/>
        </w:rPr>
        <w:t>precise</w:t>
      </w:r>
      <w:r w:rsidR="00DD2D92" w:rsidRPr="00A72606">
        <w:rPr>
          <w:rFonts w:ascii="Arial" w:hAnsi="Arial" w:cs="Arial"/>
          <w:sz w:val="24"/>
          <w:szCs w:val="24"/>
        </w:rPr>
        <w:t xml:space="preserve"> nature of the problem. </w:t>
      </w:r>
      <w:r w:rsidR="00B33C45" w:rsidRPr="00A72606">
        <w:rPr>
          <w:rFonts w:ascii="Arial" w:hAnsi="Arial" w:cs="Arial"/>
          <w:sz w:val="24"/>
          <w:szCs w:val="24"/>
        </w:rPr>
        <w:t>According</w:t>
      </w:r>
      <w:r w:rsidR="00662AA4" w:rsidRPr="00A72606">
        <w:rPr>
          <w:rFonts w:ascii="Arial" w:hAnsi="Arial" w:cs="Arial"/>
          <w:sz w:val="24"/>
          <w:szCs w:val="24"/>
        </w:rPr>
        <w:t xml:space="preserve"> to (Sunders et al., 2012) this research in exploratory because it aims to </w:t>
      </w:r>
      <w:r w:rsidR="009D6210" w:rsidRPr="00A72606">
        <w:rPr>
          <w:rFonts w:ascii="Arial" w:hAnsi="Arial" w:cs="Arial"/>
          <w:sz w:val="24"/>
          <w:szCs w:val="24"/>
        </w:rPr>
        <w:t xml:space="preserve">determine the nature of the problem, for instance </w:t>
      </w:r>
      <w:r w:rsidR="00EA2B39" w:rsidRPr="00A72606">
        <w:rPr>
          <w:rFonts w:ascii="Arial" w:hAnsi="Arial" w:cs="Arial"/>
          <w:sz w:val="24"/>
          <w:szCs w:val="24"/>
        </w:rPr>
        <w:t xml:space="preserve">what is the difference between Islamic and conventional finance and current trend and public preference towards Islamic finance. </w:t>
      </w:r>
    </w:p>
    <w:p w:rsidR="00605346" w:rsidRDefault="00605346" w:rsidP="00A72606">
      <w:pPr>
        <w:pStyle w:val="Heading1"/>
        <w:spacing w:line="360" w:lineRule="auto"/>
        <w:jc w:val="both"/>
        <w:rPr>
          <w:rFonts w:ascii="Arial" w:hAnsi="Arial" w:cs="Arial"/>
          <w:b/>
          <w:sz w:val="24"/>
          <w:szCs w:val="24"/>
        </w:rPr>
      </w:pPr>
      <w:bookmarkStart w:id="19" w:name="_Toc39527667"/>
      <w:r w:rsidRPr="00A72606">
        <w:rPr>
          <w:rFonts w:ascii="Arial" w:hAnsi="Arial" w:cs="Arial"/>
          <w:b/>
          <w:sz w:val="24"/>
          <w:szCs w:val="24"/>
        </w:rPr>
        <w:t>Sampling</w:t>
      </w:r>
      <w:bookmarkEnd w:id="19"/>
      <w:r w:rsidRPr="00A72606">
        <w:rPr>
          <w:rFonts w:ascii="Arial" w:hAnsi="Arial" w:cs="Arial"/>
          <w:b/>
          <w:sz w:val="24"/>
          <w:szCs w:val="24"/>
        </w:rPr>
        <w:t xml:space="preserve"> </w:t>
      </w:r>
    </w:p>
    <w:p w:rsidR="004A7F60" w:rsidRPr="00D04F18" w:rsidRDefault="00DA69F0" w:rsidP="00D04F18">
      <w:pPr>
        <w:spacing w:line="360" w:lineRule="auto"/>
        <w:jc w:val="both"/>
        <w:rPr>
          <w:rFonts w:ascii="Arial" w:hAnsi="Arial" w:cs="Arial"/>
          <w:sz w:val="24"/>
          <w:szCs w:val="24"/>
        </w:rPr>
      </w:pPr>
      <w:r w:rsidRPr="00D04F18">
        <w:rPr>
          <w:rFonts w:ascii="Arial" w:hAnsi="Arial" w:cs="Arial"/>
          <w:sz w:val="24"/>
          <w:szCs w:val="24"/>
        </w:rPr>
        <w:t xml:space="preserve">As this research aims to </w:t>
      </w:r>
      <w:r w:rsidR="00CA5CE6" w:rsidRPr="00D04F18">
        <w:rPr>
          <w:rFonts w:ascii="Arial" w:hAnsi="Arial" w:cs="Arial"/>
          <w:sz w:val="24"/>
          <w:szCs w:val="24"/>
        </w:rPr>
        <w:t>conduct on primary</w:t>
      </w:r>
      <w:r w:rsidR="00743F00" w:rsidRPr="00D04F18">
        <w:rPr>
          <w:rFonts w:ascii="Arial" w:hAnsi="Arial" w:cs="Arial"/>
          <w:sz w:val="24"/>
          <w:szCs w:val="24"/>
        </w:rPr>
        <w:t xml:space="preserve"> data this research aims to </w:t>
      </w:r>
      <w:r w:rsidR="00D04F18" w:rsidRPr="00D04F18">
        <w:rPr>
          <w:rFonts w:ascii="Arial" w:hAnsi="Arial" w:cs="Arial"/>
          <w:sz w:val="24"/>
          <w:szCs w:val="24"/>
        </w:rPr>
        <w:t xml:space="preserve">collect from the primary sources. </w:t>
      </w:r>
      <w:r w:rsidR="00F12428">
        <w:rPr>
          <w:rFonts w:ascii="Arial" w:hAnsi="Arial" w:cs="Arial"/>
          <w:sz w:val="24"/>
          <w:szCs w:val="24"/>
        </w:rPr>
        <w:t xml:space="preserve">The sample size for this research will be </w:t>
      </w:r>
      <w:r w:rsidR="00394DD4">
        <w:rPr>
          <w:rFonts w:ascii="Arial" w:hAnsi="Arial" w:cs="Arial"/>
          <w:sz w:val="24"/>
          <w:szCs w:val="24"/>
        </w:rPr>
        <w:t>50,</w:t>
      </w:r>
      <w:r w:rsidR="00ED0031">
        <w:rPr>
          <w:rFonts w:ascii="Arial" w:hAnsi="Arial" w:cs="Arial"/>
          <w:sz w:val="24"/>
          <w:szCs w:val="24"/>
        </w:rPr>
        <w:t xml:space="preserve"> out of those 50 </w:t>
      </w:r>
      <w:r w:rsidR="00F0182A">
        <w:rPr>
          <w:rFonts w:ascii="Arial" w:hAnsi="Arial" w:cs="Arial"/>
          <w:sz w:val="24"/>
          <w:szCs w:val="24"/>
        </w:rPr>
        <w:t xml:space="preserve">sample size </w:t>
      </w:r>
      <w:r w:rsidR="0070724E">
        <w:rPr>
          <w:rFonts w:ascii="Arial" w:hAnsi="Arial" w:cs="Arial"/>
          <w:sz w:val="24"/>
          <w:szCs w:val="24"/>
        </w:rPr>
        <w:t xml:space="preserve">10 will be from the Islamic finance provider institution and other 40 </w:t>
      </w:r>
      <w:r w:rsidR="001E611D">
        <w:rPr>
          <w:rFonts w:ascii="Arial" w:hAnsi="Arial" w:cs="Arial"/>
          <w:sz w:val="24"/>
          <w:szCs w:val="24"/>
        </w:rPr>
        <w:t xml:space="preserve">will be Islamic and conventional finance users. </w:t>
      </w:r>
      <w:r w:rsidR="00CC77C5">
        <w:rPr>
          <w:rFonts w:ascii="Arial" w:hAnsi="Arial" w:cs="Arial"/>
          <w:sz w:val="24"/>
          <w:szCs w:val="24"/>
        </w:rPr>
        <w:t xml:space="preserve">Services from the financial institution and </w:t>
      </w:r>
      <w:r w:rsidR="0071364C">
        <w:rPr>
          <w:rFonts w:ascii="Arial" w:hAnsi="Arial" w:cs="Arial"/>
          <w:sz w:val="24"/>
          <w:szCs w:val="24"/>
        </w:rPr>
        <w:t>customer tendency towards both Islamic finance w</w:t>
      </w:r>
      <w:r w:rsidR="007A370E">
        <w:rPr>
          <w:rFonts w:ascii="Arial" w:hAnsi="Arial" w:cs="Arial"/>
          <w:sz w:val="24"/>
          <w:szCs w:val="24"/>
        </w:rPr>
        <w:t xml:space="preserve">ill be asked in the interview. Question will be designed based on the </w:t>
      </w:r>
      <w:r w:rsidR="006A3883">
        <w:rPr>
          <w:rFonts w:ascii="Arial" w:hAnsi="Arial" w:cs="Arial"/>
          <w:sz w:val="24"/>
          <w:szCs w:val="24"/>
        </w:rPr>
        <w:t>research objectives and research question.</w:t>
      </w:r>
    </w:p>
    <w:p w:rsidR="00605346" w:rsidRPr="00A72606" w:rsidRDefault="00605346" w:rsidP="00A72606">
      <w:pPr>
        <w:pStyle w:val="Heading1"/>
        <w:spacing w:line="360" w:lineRule="auto"/>
        <w:jc w:val="both"/>
        <w:rPr>
          <w:rFonts w:ascii="Arial" w:hAnsi="Arial" w:cs="Arial"/>
          <w:b/>
          <w:sz w:val="24"/>
          <w:szCs w:val="24"/>
        </w:rPr>
      </w:pPr>
      <w:bookmarkStart w:id="20" w:name="_Toc39527668"/>
      <w:r w:rsidRPr="00A72606">
        <w:rPr>
          <w:rFonts w:ascii="Arial" w:hAnsi="Arial" w:cs="Arial"/>
          <w:b/>
          <w:sz w:val="24"/>
          <w:szCs w:val="24"/>
        </w:rPr>
        <w:t>Accessibility</w:t>
      </w:r>
      <w:bookmarkEnd w:id="20"/>
      <w:r w:rsidRPr="00A72606">
        <w:rPr>
          <w:rFonts w:ascii="Arial" w:hAnsi="Arial" w:cs="Arial"/>
          <w:b/>
          <w:sz w:val="24"/>
          <w:szCs w:val="24"/>
        </w:rPr>
        <w:t xml:space="preserve"> </w:t>
      </w:r>
    </w:p>
    <w:p w:rsidR="00D96A77" w:rsidRPr="00A72606" w:rsidRDefault="0020114C" w:rsidP="00A72606">
      <w:pPr>
        <w:spacing w:line="360" w:lineRule="auto"/>
        <w:jc w:val="both"/>
        <w:rPr>
          <w:rFonts w:ascii="Arial" w:hAnsi="Arial" w:cs="Arial"/>
          <w:sz w:val="24"/>
          <w:szCs w:val="24"/>
        </w:rPr>
      </w:pPr>
      <w:r w:rsidRPr="00A72606">
        <w:rPr>
          <w:rFonts w:ascii="Arial" w:hAnsi="Arial" w:cs="Arial"/>
          <w:sz w:val="24"/>
          <w:szCs w:val="24"/>
        </w:rPr>
        <w:t xml:space="preserve">The information for this research </w:t>
      </w:r>
      <w:r w:rsidR="008436AA" w:rsidRPr="00A72606">
        <w:rPr>
          <w:rFonts w:ascii="Arial" w:hAnsi="Arial" w:cs="Arial"/>
          <w:sz w:val="24"/>
          <w:szCs w:val="24"/>
        </w:rPr>
        <w:t xml:space="preserve">will be obtained from the various sources. </w:t>
      </w:r>
      <w:r w:rsidR="00641437" w:rsidRPr="00A72606">
        <w:rPr>
          <w:rFonts w:ascii="Arial" w:hAnsi="Arial" w:cs="Arial"/>
          <w:sz w:val="24"/>
          <w:szCs w:val="24"/>
        </w:rPr>
        <w:t xml:space="preserve">For instance </w:t>
      </w:r>
      <w:r w:rsidR="004B3CE6" w:rsidRPr="00A72606">
        <w:rPr>
          <w:rFonts w:ascii="Arial" w:hAnsi="Arial" w:cs="Arial"/>
          <w:sz w:val="24"/>
          <w:szCs w:val="24"/>
        </w:rPr>
        <w:t>from the</w:t>
      </w:r>
      <w:r w:rsidR="003E7631" w:rsidRPr="00A72606">
        <w:rPr>
          <w:rFonts w:ascii="Arial" w:hAnsi="Arial" w:cs="Arial"/>
          <w:sz w:val="24"/>
          <w:szCs w:val="24"/>
        </w:rPr>
        <w:t xml:space="preserve"> </w:t>
      </w:r>
      <w:r w:rsidR="004B3CE6" w:rsidRPr="00A72606">
        <w:rPr>
          <w:rFonts w:ascii="Arial" w:hAnsi="Arial" w:cs="Arial"/>
          <w:sz w:val="24"/>
          <w:szCs w:val="24"/>
        </w:rPr>
        <w:t xml:space="preserve">journals and various empirical </w:t>
      </w:r>
      <w:r w:rsidR="005F3625" w:rsidRPr="00A72606">
        <w:rPr>
          <w:rFonts w:ascii="Arial" w:hAnsi="Arial" w:cs="Arial"/>
          <w:sz w:val="24"/>
          <w:szCs w:val="24"/>
        </w:rPr>
        <w:t>studies. In</w:t>
      </w:r>
      <w:r w:rsidR="003E7631" w:rsidRPr="00A72606">
        <w:rPr>
          <w:rFonts w:ascii="Arial" w:hAnsi="Arial" w:cs="Arial"/>
          <w:sz w:val="24"/>
          <w:szCs w:val="24"/>
        </w:rPr>
        <w:t xml:space="preserve"> addition, Islamic</w:t>
      </w:r>
      <w:r w:rsidR="009F295F">
        <w:rPr>
          <w:rFonts w:ascii="Arial" w:hAnsi="Arial" w:cs="Arial"/>
          <w:sz w:val="24"/>
          <w:szCs w:val="24"/>
        </w:rPr>
        <w:t xml:space="preserve"> finance</w:t>
      </w:r>
      <w:r w:rsidR="003E7631" w:rsidRPr="00A72606">
        <w:rPr>
          <w:rFonts w:ascii="Arial" w:hAnsi="Arial" w:cs="Arial"/>
          <w:sz w:val="24"/>
          <w:szCs w:val="24"/>
        </w:rPr>
        <w:t xml:space="preserve"> provider </w:t>
      </w:r>
      <w:r w:rsidR="005F3625" w:rsidRPr="00A72606">
        <w:rPr>
          <w:rFonts w:ascii="Arial" w:hAnsi="Arial" w:cs="Arial"/>
          <w:sz w:val="24"/>
          <w:szCs w:val="24"/>
        </w:rPr>
        <w:t>institution</w:t>
      </w:r>
      <w:r w:rsidR="003E7631" w:rsidRPr="00A72606">
        <w:rPr>
          <w:rFonts w:ascii="Arial" w:hAnsi="Arial" w:cs="Arial"/>
          <w:sz w:val="24"/>
          <w:szCs w:val="24"/>
        </w:rPr>
        <w:t xml:space="preserve"> in the UK will be examined and there annual review on Islamic finance will be accesses. Moreover, </w:t>
      </w:r>
      <w:r w:rsidR="00D35A27">
        <w:rPr>
          <w:rFonts w:ascii="Arial" w:hAnsi="Arial" w:cs="Arial"/>
          <w:sz w:val="24"/>
          <w:szCs w:val="24"/>
        </w:rPr>
        <w:t xml:space="preserve">one </w:t>
      </w:r>
      <w:r w:rsidR="00E81A09">
        <w:rPr>
          <w:rFonts w:ascii="Arial" w:hAnsi="Arial" w:cs="Arial"/>
          <w:sz w:val="24"/>
          <w:szCs w:val="24"/>
        </w:rPr>
        <w:t>of the</w:t>
      </w:r>
      <w:r w:rsidR="00D35A27">
        <w:rPr>
          <w:rFonts w:ascii="Arial" w:hAnsi="Arial" w:cs="Arial"/>
          <w:sz w:val="24"/>
          <w:szCs w:val="24"/>
        </w:rPr>
        <w:t xml:space="preserve"> UK’s well </w:t>
      </w:r>
      <w:r w:rsidR="007B1F0E">
        <w:rPr>
          <w:rFonts w:ascii="Arial" w:hAnsi="Arial" w:cs="Arial"/>
          <w:sz w:val="24"/>
          <w:szCs w:val="24"/>
        </w:rPr>
        <w:t>known Islamic finance provider Al</w:t>
      </w:r>
      <w:r w:rsidR="004D55D7" w:rsidRPr="00A72606">
        <w:rPr>
          <w:rFonts w:ascii="Arial" w:hAnsi="Arial" w:cs="Arial"/>
          <w:sz w:val="24"/>
          <w:szCs w:val="24"/>
        </w:rPr>
        <w:t xml:space="preserve"> </w:t>
      </w:r>
      <w:r w:rsidR="004C5308" w:rsidRPr="00A72606">
        <w:rPr>
          <w:rFonts w:ascii="Arial" w:hAnsi="Arial" w:cs="Arial"/>
          <w:sz w:val="24"/>
          <w:szCs w:val="24"/>
        </w:rPr>
        <w:t>Rayan</w:t>
      </w:r>
      <w:r w:rsidR="0036790E">
        <w:rPr>
          <w:rFonts w:ascii="Arial" w:hAnsi="Arial" w:cs="Arial"/>
          <w:sz w:val="24"/>
          <w:szCs w:val="24"/>
        </w:rPr>
        <w:t xml:space="preserve"> bank in that</w:t>
      </w:r>
      <w:r w:rsidR="004D55D7" w:rsidRPr="00A72606">
        <w:rPr>
          <w:rFonts w:ascii="Arial" w:hAnsi="Arial" w:cs="Arial"/>
          <w:sz w:val="24"/>
          <w:szCs w:val="24"/>
        </w:rPr>
        <w:t xml:space="preserve"> has recently published </w:t>
      </w:r>
      <w:r w:rsidR="00772711" w:rsidRPr="00A72606">
        <w:rPr>
          <w:rFonts w:ascii="Arial" w:hAnsi="Arial" w:cs="Arial"/>
          <w:sz w:val="24"/>
          <w:szCs w:val="24"/>
        </w:rPr>
        <w:t xml:space="preserve">a report on Islamic finance impact on </w:t>
      </w:r>
      <w:r w:rsidR="00056767" w:rsidRPr="00A72606">
        <w:rPr>
          <w:rFonts w:ascii="Arial" w:hAnsi="Arial" w:cs="Arial"/>
          <w:sz w:val="24"/>
          <w:szCs w:val="24"/>
        </w:rPr>
        <w:t>conventional finance. Furthermore,</w:t>
      </w:r>
      <w:r w:rsidR="006849A9" w:rsidRPr="00A72606">
        <w:rPr>
          <w:rFonts w:ascii="Arial" w:hAnsi="Arial" w:cs="Arial"/>
          <w:sz w:val="24"/>
          <w:szCs w:val="24"/>
        </w:rPr>
        <w:t xml:space="preserve"> a number financial institution is </w:t>
      </w:r>
      <w:r w:rsidR="005943AD" w:rsidRPr="00A72606">
        <w:rPr>
          <w:rFonts w:ascii="Arial" w:hAnsi="Arial" w:cs="Arial"/>
          <w:sz w:val="24"/>
          <w:szCs w:val="24"/>
        </w:rPr>
        <w:t>offering Islamic</w:t>
      </w:r>
      <w:r w:rsidR="001A423D" w:rsidRPr="00A72606">
        <w:rPr>
          <w:rFonts w:ascii="Arial" w:hAnsi="Arial" w:cs="Arial"/>
          <w:sz w:val="24"/>
          <w:szCs w:val="24"/>
        </w:rPr>
        <w:t xml:space="preserve"> </w:t>
      </w:r>
      <w:r w:rsidR="005943AD" w:rsidRPr="00A72606">
        <w:rPr>
          <w:rFonts w:ascii="Arial" w:hAnsi="Arial" w:cs="Arial"/>
          <w:sz w:val="24"/>
          <w:szCs w:val="24"/>
        </w:rPr>
        <w:t>mortgage</w:t>
      </w:r>
      <w:r w:rsidR="001A423D" w:rsidRPr="00A72606">
        <w:rPr>
          <w:rFonts w:ascii="Arial" w:hAnsi="Arial" w:cs="Arial"/>
          <w:sz w:val="24"/>
          <w:szCs w:val="24"/>
        </w:rPr>
        <w:t xml:space="preserve"> </w:t>
      </w:r>
      <w:r w:rsidR="007C34D0" w:rsidRPr="00A72606">
        <w:rPr>
          <w:rFonts w:ascii="Arial" w:hAnsi="Arial" w:cs="Arial"/>
          <w:sz w:val="24"/>
          <w:szCs w:val="24"/>
        </w:rPr>
        <w:t xml:space="preserve">which will be accessed to accomplish this research. </w:t>
      </w:r>
      <w:r w:rsidR="002A49B0" w:rsidRPr="00A72606">
        <w:rPr>
          <w:rFonts w:ascii="Arial" w:hAnsi="Arial" w:cs="Arial"/>
          <w:sz w:val="24"/>
          <w:szCs w:val="24"/>
        </w:rPr>
        <w:t>Furthermore, there are a number of pre-reviewed journal avai</w:t>
      </w:r>
      <w:r w:rsidR="00B40580" w:rsidRPr="00A72606">
        <w:rPr>
          <w:rFonts w:ascii="Arial" w:hAnsi="Arial" w:cs="Arial"/>
          <w:sz w:val="24"/>
          <w:szCs w:val="24"/>
        </w:rPr>
        <w:t xml:space="preserve">lable </w:t>
      </w:r>
      <w:r w:rsidR="00511074" w:rsidRPr="00A72606">
        <w:rPr>
          <w:rFonts w:ascii="Arial" w:hAnsi="Arial" w:cs="Arial"/>
          <w:sz w:val="24"/>
          <w:szCs w:val="24"/>
        </w:rPr>
        <w:t xml:space="preserve">in online library and </w:t>
      </w:r>
      <w:r w:rsidR="00F84A87" w:rsidRPr="00A72606">
        <w:rPr>
          <w:rFonts w:ascii="Arial" w:hAnsi="Arial" w:cs="Arial"/>
          <w:sz w:val="24"/>
          <w:szCs w:val="24"/>
        </w:rPr>
        <w:t xml:space="preserve">google </w:t>
      </w:r>
      <w:r w:rsidR="00957435" w:rsidRPr="00A72606">
        <w:rPr>
          <w:rFonts w:ascii="Arial" w:hAnsi="Arial" w:cs="Arial"/>
          <w:sz w:val="24"/>
          <w:szCs w:val="24"/>
        </w:rPr>
        <w:t>schooler which</w:t>
      </w:r>
      <w:r w:rsidR="00F84A87" w:rsidRPr="00A72606">
        <w:rPr>
          <w:rFonts w:ascii="Arial" w:hAnsi="Arial" w:cs="Arial"/>
          <w:sz w:val="24"/>
          <w:szCs w:val="24"/>
        </w:rPr>
        <w:t xml:space="preserve"> are freely </w:t>
      </w:r>
      <w:r w:rsidR="00957435" w:rsidRPr="00A72606">
        <w:rPr>
          <w:rFonts w:ascii="Arial" w:hAnsi="Arial" w:cs="Arial"/>
          <w:sz w:val="24"/>
          <w:szCs w:val="24"/>
        </w:rPr>
        <w:t>accessible</w:t>
      </w:r>
      <w:r w:rsidR="00F84A87" w:rsidRPr="00A72606">
        <w:rPr>
          <w:rFonts w:ascii="Arial" w:hAnsi="Arial" w:cs="Arial"/>
          <w:sz w:val="24"/>
          <w:szCs w:val="24"/>
        </w:rPr>
        <w:t xml:space="preserve">. </w:t>
      </w:r>
    </w:p>
    <w:p w:rsidR="00605346" w:rsidRPr="00A72606" w:rsidRDefault="00605346" w:rsidP="00A72606">
      <w:pPr>
        <w:pStyle w:val="Heading1"/>
        <w:spacing w:line="360" w:lineRule="auto"/>
        <w:jc w:val="both"/>
        <w:rPr>
          <w:rFonts w:ascii="Arial" w:hAnsi="Arial" w:cs="Arial"/>
          <w:b/>
          <w:sz w:val="24"/>
          <w:szCs w:val="24"/>
        </w:rPr>
      </w:pPr>
      <w:bookmarkStart w:id="21" w:name="_Toc39527669"/>
      <w:r w:rsidRPr="00A72606">
        <w:rPr>
          <w:rFonts w:ascii="Arial" w:hAnsi="Arial" w:cs="Arial"/>
          <w:b/>
          <w:sz w:val="24"/>
          <w:szCs w:val="24"/>
        </w:rPr>
        <w:t>Ethical consideration</w:t>
      </w:r>
      <w:bookmarkEnd w:id="21"/>
      <w:r w:rsidRPr="00A72606">
        <w:rPr>
          <w:rFonts w:ascii="Arial" w:hAnsi="Arial" w:cs="Arial"/>
          <w:b/>
          <w:sz w:val="24"/>
          <w:szCs w:val="24"/>
        </w:rPr>
        <w:t xml:space="preserve"> </w:t>
      </w:r>
    </w:p>
    <w:p w:rsidR="005A1FE0" w:rsidRPr="00A72606" w:rsidRDefault="005A1FE0" w:rsidP="00A72606">
      <w:pPr>
        <w:spacing w:line="360" w:lineRule="auto"/>
        <w:jc w:val="both"/>
        <w:rPr>
          <w:rFonts w:ascii="Arial" w:hAnsi="Arial" w:cs="Arial"/>
          <w:sz w:val="24"/>
          <w:szCs w:val="24"/>
        </w:rPr>
      </w:pPr>
      <w:r w:rsidRPr="00A72606">
        <w:rPr>
          <w:rFonts w:ascii="Arial" w:hAnsi="Arial" w:cs="Arial"/>
          <w:sz w:val="24"/>
          <w:szCs w:val="24"/>
        </w:rPr>
        <w:t xml:space="preserve">As per the ethical consideration concern, it is very </w:t>
      </w:r>
      <w:r w:rsidR="00617796" w:rsidRPr="00A72606">
        <w:rPr>
          <w:rFonts w:ascii="Arial" w:hAnsi="Arial" w:cs="Arial"/>
          <w:sz w:val="24"/>
          <w:szCs w:val="24"/>
        </w:rPr>
        <w:t>important</w:t>
      </w:r>
      <w:r w:rsidRPr="00A72606">
        <w:rPr>
          <w:rFonts w:ascii="Arial" w:hAnsi="Arial" w:cs="Arial"/>
          <w:sz w:val="24"/>
          <w:szCs w:val="24"/>
        </w:rPr>
        <w:t xml:space="preserve"> to comply </w:t>
      </w:r>
      <w:r w:rsidR="00E26765" w:rsidRPr="00A72606">
        <w:rPr>
          <w:rFonts w:ascii="Arial" w:hAnsi="Arial" w:cs="Arial"/>
          <w:sz w:val="24"/>
          <w:szCs w:val="24"/>
        </w:rPr>
        <w:t>with the</w:t>
      </w:r>
      <w:r w:rsidRPr="00A72606">
        <w:rPr>
          <w:rFonts w:ascii="Arial" w:hAnsi="Arial" w:cs="Arial"/>
          <w:sz w:val="24"/>
          <w:szCs w:val="24"/>
        </w:rPr>
        <w:t xml:space="preserve"> GDPR. </w:t>
      </w:r>
      <w:r w:rsidR="006D6E83" w:rsidRPr="00A72606">
        <w:rPr>
          <w:rFonts w:ascii="Arial" w:hAnsi="Arial" w:cs="Arial"/>
          <w:sz w:val="24"/>
          <w:szCs w:val="24"/>
        </w:rPr>
        <w:t xml:space="preserve">Law legislation and data protection will be followed in accordance with the research. However, there are no human factor involve </w:t>
      </w:r>
      <w:r w:rsidR="0096345C" w:rsidRPr="00A72606">
        <w:rPr>
          <w:rFonts w:ascii="Arial" w:hAnsi="Arial" w:cs="Arial"/>
          <w:sz w:val="24"/>
          <w:szCs w:val="24"/>
        </w:rPr>
        <w:t xml:space="preserve">in this research and there is no involvement of human factors which will affect the environment. </w:t>
      </w:r>
      <w:r w:rsidR="00AD69CC" w:rsidRPr="00A72606">
        <w:rPr>
          <w:rFonts w:ascii="Arial" w:hAnsi="Arial" w:cs="Arial"/>
          <w:sz w:val="24"/>
          <w:szCs w:val="24"/>
        </w:rPr>
        <w:t xml:space="preserve">Moreover followings will be ensured in this </w:t>
      </w:r>
      <w:r w:rsidR="00BB7C5B" w:rsidRPr="00A72606">
        <w:rPr>
          <w:rFonts w:ascii="Arial" w:hAnsi="Arial" w:cs="Arial"/>
          <w:sz w:val="24"/>
          <w:szCs w:val="24"/>
        </w:rPr>
        <w:t>research:</w:t>
      </w:r>
    </w:p>
    <w:p w:rsidR="00036868" w:rsidRPr="00A72606" w:rsidRDefault="00036868" w:rsidP="00A72606">
      <w:pPr>
        <w:pStyle w:val="ListParagraph"/>
        <w:numPr>
          <w:ilvl w:val="0"/>
          <w:numId w:val="2"/>
        </w:numPr>
        <w:spacing w:line="360" w:lineRule="auto"/>
        <w:jc w:val="both"/>
        <w:rPr>
          <w:rFonts w:ascii="Arial" w:hAnsi="Arial" w:cs="Arial"/>
          <w:sz w:val="24"/>
          <w:szCs w:val="24"/>
        </w:rPr>
      </w:pPr>
      <w:r w:rsidRPr="00A72606">
        <w:rPr>
          <w:rFonts w:ascii="Arial" w:hAnsi="Arial" w:cs="Arial"/>
          <w:sz w:val="24"/>
          <w:szCs w:val="24"/>
        </w:rPr>
        <w:t xml:space="preserve">Data protection law will be followed and all the data will be protected. </w:t>
      </w:r>
    </w:p>
    <w:p w:rsidR="00036868" w:rsidRPr="00A72606" w:rsidRDefault="00036868" w:rsidP="00A72606">
      <w:pPr>
        <w:pStyle w:val="ListParagraph"/>
        <w:numPr>
          <w:ilvl w:val="0"/>
          <w:numId w:val="2"/>
        </w:numPr>
        <w:spacing w:line="360" w:lineRule="auto"/>
        <w:jc w:val="both"/>
        <w:rPr>
          <w:rFonts w:ascii="Arial" w:hAnsi="Arial" w:cs="Arial"/>
          <w:sz w:val="24"/>
          <w:szCs w:val="24"/>
        </w:rPr>
      </w:pPr>
      <w:r w:rsidRPr="00A72606">
        <w:rPr>
          <w:rFonts w:ascii="Arial" w:hAnsi="Arial" w:cs="Arial"/>
          <w:sz w:val="24"/>
          <w:szCs w:val="24"/>
        </w:rPr>
        <w:t xml:space="preserve">Human rights and legislation will be delayed. </w:t>
      </w:r>
    </w:p>
    <w:p w:rsidR="00036868" w:rsidRPr="00A72606" w:rsidRDefault="00DD0205" w:rsidP="00A72606">
      <w:pPr>
        <w:pStyle w:val="ListParagraph"/>
        <w:numPr>
          <w:ilvl w:val="0"/>
          <w:numId w:val="2"/>
        </w:numPr>
        <w:spacing w:line="360" w:lineRule="auto"/>
        <w:jc w:val="both"/>
        <w:rPr>
          <w:rFonts w:ascii="Arial" w:hAnsi="Arial" w:cs="Arial"/>
          <w:sz w:val="24"/>
          <w:szCs w:val="24"/>
        </w:rPr>
      </w:pPr>
      <w:r w:rsidRPr="00A72606">
        <w:rPr>
          <w:rFonts w:ascii="Arial" w:hAnsi="Arial" w:cs="Arial"/>
          <w:sz w:val="24"/>
          <w:szCs w:val="24"/>
        </w:rPr>
        <w:t xml:space="preserve">Analysis and research quality will be maintained. </w:t>
      </w:r>
    </w:p>
    <w:p w:rsidR="00046B57" w:rsidRPr="00A72606" w:rsidRDefault="00DD0205" w:rsidP="00A72606">
      <w:pPr>
        <w:pStyle w:val="ListParagraph"/>
        <w:numPr>
          <w:ilvl w:val="0"/>
          <w:numId w:val="2"/>
        </w:numPr>
        <w:spacing w:line="360" w:lineRule="auto"/>
        <w:jc w:val="both"/>
        <w:rPr>
          <w:rFonts w:ascii="Arial" w:hAnsi="Arial" w:cs="Arial"/>
          <w:sz w:val="24"/>
          <w:szCs w:val="24"/>
        </w:rPr>
      </w:pPr>
      <w:r w:rsidRPr="00A72606">
        <w:rPr>
          <w:rFonts w:ascii="Arial" w:hAnsi="Arial" w:cs="Arial"/>
          <w:sz w:val="24"/>
          <w:szCs w:val="24"/>
        </w:rPr>
        <w:t xml:space="preserve">All the data that will be collected </w:t>
      </w:r>
      <w:r w:rsidR="00BD127F" w:rsidRPr="00A72606">
        <w:rPr>
          <w:rFonts w:ascii="Arial" w:hAnsi="Arial" w:cs="Arial"/>
          <w:sz w:val="24"/>
          <w:szCs w:val="24"/>
        </w:rPr>
        <w:t>from the empirical</w:t>
      </w:r>
      <w:r w:rsidR="00E832A6" w:rsidRPr="00A72606">
        <w:rPr>
          <w:rFonts w:ascii="Arial" w:hAnsi="Arial" w:cs="Arial"/>
          <w:sz w:val="24"/>
          <w:szCs w:val="24"/>
        </w:rPr>
        <w:t xml:space="preserve"> studies will be concluded with the same meaning. </w:t>
      </w:r>
    </w:p>
    <w:p w:rsidR="00605346" w:rsidRPr="00A72606" w:rsidRDefault="00605346" w:rsidP="00A72606">
      <w:pPr>
        <w:pStyle w:val="Heading1"/>
        <w:spacing w:line="360" w:lineRule="auto"/>
        <w:jc w:val="both"/>
        <w:rPr>
          <w:rFonts w:ascii="Arial" w:hAnsi="Arial" w:cs="Arial"/>
          <w:b/>
          <w:sz w:val="24"/>
          <w:szCs w:val="24"/>
        </w:rPr>
      </w:pPr>
      <w:bookmarkStart w:id="22" w:name="_Toc39527670"/>
      <w:r w:rsidRPr="00A72606">
        <w:rPr>
          <w:rFonts w:ascii="Arial" w:hAnsi="Arial" w:cs="Arial"/>
          <w:b/>
          <w:sz w:val="24"/>
          <w:szCs w:val="24"/>
        </w:rPr>
        <w:t>Significance</w:t>
      </w:r>
      <w:bookmarkEnd w:id="22"/>
      <w:r w:rsidRPr="00A72606">
        <w:rPr>
          <w:rFonts w:ascii="Arial" w:hAnsi="Arial" w:cs="Arial"/>
          <w:b/>
          <w:sz w:val="24"/>
          <w:szCs w:val="24"/>
        </w:rPr>
        <w:t xml:space="preserve"> </w:t>
      </w:r>
    </w:p>
    <w:p w:rsidR="00596990" w:rsidRPr="00A72606" w:rsidRDefault="00596990" w:rsidP="00A72606">
      <w:pPr>
        <w:spacing w:line="360" w:lineRule="auto"/>
        <w:jc w:val="both"/>
        <w:rPr>
          <w:rFonts w:ascii="Arial" w:hAnsi="Arial" w:cs="Arial"/>
          <w:sz w:val="24"/>
          <w:szCs w:val="24"/>
        </w:rPr>
      </w:pPr>
      <w:r w:rsidRPr="00A72606">
        <w:rPr>
          <w:rFonts w:ascii="Arial" w:hAnsi="Arial" w:cs="Arial"/>
          <w:sz w:val="24"/>
          <w:szCs w:val="24"/>
        </w:rPr>
        <w:t xml:space="preserve">This research has importance and significance </w:t>
      </w:r>
      <w:r w:rsidR="00B96285" w:rsidRPr="00A72606">
        <w:rPr>
          <w:rFonts w:ascii="Arial" w:hAnsi="Arial" w:cs="Arial"/>
          <w:sz w:val="24"/>
          <w:szCs w:val="24"/>
        </w:rPr>
        <w:t xml:space="preserve">because this research aims to </w:t>
      </w:r>
      <w:r w:rsidR="001E1215" w:rsidRPr="00A72606">
        <w:rPr>
          <w:rFonts w:ascii="Arial" w:hAnsi="Arial" w:cs="Arial"/>
          <w:sz w:val="24"/>
          <w:szCs w:val="24"/>
        </w:rPr>
        <w:t xml:space="preserve">full </w:t>
      </w:r>
      <w:r w:rsidR="00DD40BB" w:rsidRPr="00A72606">
        <w:rPr>
          <w:rFonts w:ascii="Arial" w:hAnsi="Arial" w:cs="Arial"/>
          <w:sz w:val="24"/>
          <w:szCs w:val="24"/>
        </w:rPr>
        <w:t>fill the research gap between Islamic fi</w:t>
      </w:r>
      <w:r w:rsidR="00586158" w:rsidRPr="00A72606">
        <w:rPr>
          <w:rFonts w:ascii="Arial" w:hAnsi="Arial" w:cs="Arial"/>
          <w:sz w:val="24"/>
          <w:szCs w:val="24"/>
        </w:rPr>
        <w:t xml:space="preserve">nance and conventional finance by conducting the research </w:t>
      </w:r>
      <w:r w:rsidR="0041050E" w:rsidRPr="00A72606">
        <w:rPr>
          <w:rFonts w:ascii="Arial" w:hAnsi="Arial" w:cs="Arial"/>
          <w:sz w:val="24"/>
          <w:szCs w:val="24"/>
        </w:rPr>
        <w:t xml:space="preserve">through </w:t>
      </w:r>
      <w:r w:rsidR="00D67C65" w:rsidRPr="00A72606">
        <w:rPr>
          <w:rFonts w:ascii="Arial" w:hAnsi="Arial" w:cs="Arial"/>
          <w:sz w:val="24"/>
          <w:szCs w:val="24"/>
        </w:rPr>
        <w:t xml:space="preserve">qualitative research method. </w:t>
      </w:r>
      <w:r w:rsidR="00EF27B1" w:rsidRPr="00A72606">
        <w:rPr>
          <w:rFonts w:ascii="Arial" w:hAnsi="Arial" w:cs="Arial"/>
          <w:sz w:val="24"/>
          <w:szCs w:val="24"/>
        </w:rPr>
        <w:t xml:space="preserve">Moreover, </w:t>
      </w:r>
      <w:r w:rsidR="00010B8E" w:rsidRPr="00A72606">
        <w:rPr>
          <w:rFonts w:ascii="Arial" w:hAnsi="Arial" w:cs="Arial"/>
          <w:sz w:val="24"/>
          <w:szCs w:val="24"/>
        </w:rPr>
        <w:t xml:space="preserve">this research </w:t>
      </w:r>
      <w:r w:rsidR="00BB79BC" w:rsidRPr="00A72606">
        <w:rPr>
          <w:rFonts w:ascii="Arial" w:hAnsi="Arial" w:cs="Arial"/>
          <w:sz w:val="24"/>
          <w:szCs w:val="24"/>
        </w:rPr>
        <w:t xml:space="preserve">will greatly help to the Islamic finance consumer and the financial constitution. </w:t>
      </w:r>
      <w:r w:rsidR="007F0339" w:rsidRPr="00A72606">
        <w:rPr>
          <w:rFonts w:ascii="Arial" w:hAnsi="Arial" w:cs="Arial"/>
          <w:sz w:val="24"/>
          <w:szCs w:val="24"/>
        </w:rPr>
        <w:t xml:space="preserve">Furthermore, </w:t>
      </w:r>
      <w:r w:rsidR="004F2F3C" w:rsidRPr="00A72606">
        <w:rPr>
          <w:rFonts w:ascii="Arial" w:hAnsi="Arial" w:cs="Arial"/>
          <w:sz w:val="24"/>
          <w:szCs w:val="24"/>
        </w:rPr>
        <w:t xml:space="preserve">this research will give a clear idea </w:t>
      </w:r>
      <w:r w:rsidR="003616E7" w:rsidRPr="00A72606">
        <w:rPr>
          <w:rFonts w:ascii="Arial" w:hAnsi="Arial" w:cs="Arial"/>
          <w:sz w:val="24"/>
          <w:szCs w:val="24"/>
        </w:rPr>
        <w:t xml:space="preserve">about the </w:t>
      </w:r>
      <w:r w:rsidR="00F9134A" w:rsidRPr="00A72606">
        <w:rPr>
          <w:rFonts w:ascii="Arial" w:hAnsi="Arial" w:cs="Arial"/>
          <w:sz w:val="24"/>
          <w:szCs w:val="24"/>
        </w:rPr>
        <w:t xml:space="preserve">Islamic </w:t>
      </w:r>
      <w:r w:rsidR="00161877" w:rsidRPr="00A72606">
        <w:rPr>
          <w:rFonts w:ascii="Arial" w:hAnsi="Arial" w:cs="Arial"/>
          <w:sz w:val="24"/>
          <w:szCs w:val="24"/>
        </w:rPr>
        <w:t>mortgage</w:t>
      </w:r>
      <w:r w:rsidR="00F9134A" w:rsidRPr="00A72606">
        <w:rPr>
          <w:rFonts w:ascii="Arial" w:hAnsi="Arial" w:cs="Arial"/>
          <w:sz w:val="24"/>
          <w:szCs w:val="24"/>
        </w:rPr>
        <w:t xml:space="preserve"> and convent</w:t>
      </w:r>
      <w:r w:rsidR="0065772D">
        <w:rPr>
          <w:rFonts w:ascii="Arial" w:hAnsi="Arial" w:cs="Arial"/>
          <w:sz w:val="24"/>
          <w:szCs w:val="24"/>
        </w:rPr>
        <w:t xml:space="preserve">ional </w:t>
      </w:r>
      <w:r w:rsidR="000167FB">
        <w:rPr>
          <w:rFonts w:ascii="Arial" w:hAnsi="Arial" w:cs="Arial"/>
          <w:sz w:val="24"/>
          <w:szCs w:val="24"/>
        </w:rPr>
        <w:t>mortgage</w:t>
      </w:r>
      <w:r w:rsidR="0065772D">
        <w:rPr>
          <w:rFonts w:ascii="Arial" w:hAnsi="Arial" w:cs="Arial"/>
          <w:sz w:val="24"/>
          <w:szCs w:val="24"/>
        </w:rPr>
        <w:t xml:space="preserve">. </w:t>
      </w:r>
      <w:r w:rsidR="000167FB">
        <w:rPr>
          <w:rFonts w:ascii="Arial" w:hAnsi="Arial" w:cs="Arial"/>
          <w:sz w:val="24"/>
          <w:szCs w:val="24"/>
        </w:rPr>
        <w:t xml:space="preserve">The current activity and the future trend will be identified through this research. </w:t>
      </w:r>
    </w:p>
    <w:p w:rsidR="00605346" w:rsidRPr="00A72606" w:rsidRDefault="00605346" w:rsidP="00A72606">
      <w:pPr>
        <w:pStyle w:val="Heading1"/>
        <w:spacing w:line="360" w:lineRule="auto"/>
        <w:jc w:val="both"/>
        <w:rPr>
          <w:rFonts w:ascii="Arial" w:hAnsi="Arial" w:cs="Arial"/>
          <w:b/>
          <w:sz w:val="24"/>
          <w:szCs w:val="24"/>
        </w:rPr>
      </w:pPr>
      <w:bookmarkStart w:id="23" w:name="_Toc39527671"/>
      <w:r w:rsidRPr="00A72606">
        <w:rPr>
          <w:rFonts w:ascii="Arial" w:hAnsi="Arial" w:cs="Arial"/>
          <w:b/>
          <w:sz w:val="24"/>
          <w:szCs w:val="24"/>
        </w:rPr>
        <w:t>Deliverable</w:t>
      </w:r>
      <w:bookmarkEnd w:id="23"/>
      <w:r w:rsidRPr="00A72606">
        <w:rPr>
          <w:rFonts w:ascii="Arial" w:hAnsi="Arial" w:cs="Arial"/>
          <w:b/>
          <w:sz w:val="24"/>
          <w:szCs w:val="24"/>
        </w:rPr>
        <w:t xml:space="preserve"> </w:t>
      </w:r>
    </w:p>
    <w:p w:rsidR="00A05AF4" w:rsidRPr="00A72606" w:rsidRDefault="00493A10" w:rsidP="00A72606">
      <w:pPr>
        <w:spacing w:line="360" w:lineRule="auto"/>
        <w:jc w:val="both"/>
        <w:rPr>
          <w:rFonts w:ascii="Arial" w:hAnsi="Arial" w:cs="Arial"/>
          <w:sz w:val="24"/>
          <w:szCs w:val="24"/>
        </w:rPr>
      </w:pPr>
      <w:r w:rsidRPr="00A72606">
        <w:rPr>
          <w:rFonts w:ascii="Arial" w:hAnsi="Arial" w:cs="Arial"/>
          <w:sz w:val="24"/>
          <w:szCs w:val="24"/>
        </w:rPr>
        <w:t xml:space="preserve">There are a number of people </w:t>
      </w:r>
      <w:r w:rsidR="00997E52" w:rsidRPr="00A72606">
        <w:rPr>
          <w:rFonts w:ascii="Arial" w:hAnsi="Arial" w:cs="Arial"/>
          <w:sz w:val="24"/>
          <w:szCs w:val="24"/>
        </w:rPr>
        <w:t xml:space="preserve">will be benefited from </w:t>
      </w:r>
      <w:r w:rsidR="00167AF6" w:rsidRPr="00A72606">
        <w:rPr>
          <w:rFonts w:ascii="Arial" w:hAnsi="Arial" w:cs="Arial"/>
          <w:sz w:val="24"/>
          <w:szCs w:val="24"/>
        </w:rPr>
        <w:t>this research</w:t>
      </w:r>
      <w:r w:rsidR="00F927C4" w:rsidRPr="00A72606">
        <w:rPr>
          <w:rFonts w:ascii="Arial" w:hAnsi="Arial" w:cs="Arial"/>
          <w:sz w:val="24"/>
          <w:szCs w:val="24"/>
        </w:rPr>
        <w:t xml:space="preserve">. Financial </w:t>
      </w:r>
      <w:r w:rsidR="00875D35" w:rsidRPr="00A72606">
        <w:rPr>
          <w:rFonts w:ascii="Arial" w:hAnsi="Arial" w:cs="Arial"/>
          <w:sz w:val="24"/>
          <w:szCs w:val="24"/>
        </w:rPr>
        <w:t xml:space="preserve">institution </w:t>
      </w:r>
      <w:r w:rsidR="00A72A95" w:rsidRPr="00A72606">
        <w:rPr>
          <w:rFonts w:ascii="Arial" w:hAnsi="Arial" w:cs="Arial"/>
          <w:sz w:val="24"/>
          <w:szCs w:val="24"/>
        </w:rPr>
        <w:t>especially</w:t>
      </w:r>
      <w:r w:rsidR="00BF303F" w:rsidRPr="00A72606">
        <w:rPr>
          <w:rFonts w:ascii="Arial" w:hAnsi="Arial" w:cs="Arial"/>
          <w:sz w:val="24"/>
          <w:szCs w:val="24"/>
        </w:rPr>
        <w:t xml:space="preserve"> Islamic finance provider will </w:t>
      </w:r>
      <w:r w:rsidR="00E0398C" w:rsidRPr="00A72606">
        <w:rPr>
          <w:rFonts w:ascii="Arial" w:hAnsi="Arial" w:cs="Arial"/>
          <w:sz w:val="24"/>
          <w:szCs w:val="24"/>
        </w:rPr>
        <w:t xml:space="preserve">be benefited from this research.  </w:t>
      </w:r>
      <w:r w:rsidR="00AB691D" w:rsidRPr="00A72606">
        <w:rPr>
          <w:rFonts w:ascii="Arial" w:hAnsi="Arial" w:cs="Arial"/>
          <w:sz w:val="24"/>
          <w:szCs w:val="24"/>
        </w:rPr>
        <w:t xml:space="preserve">As potential challenges </w:t>
      </w:r>
      <w:r w:rsidR="002628CF" w:rsidRPr="00A72606">
        <w:rPr>
          <w:rFonts w:ascii="Arial" w:hAnsi="Arial" w:cs="Arial"/>
          <w:sz w:val="24"/>
          <w:szCs w:val="24"/>
        </w:rPr>
        <w:t xml:space="preserve">providing </w:t>
      </w:r>
      <w:r w:rsidR="00246541" w:rsidRPr="00A72606">
        <w:rPr>
          <w:rFonts w:ascii="Arial" w:hAnsi="Arial" w:cs="Arial"/>
          <w:sz w:val="24"/>
          <w:szCs w:val="24"/>
        </w:rPr>
        <w:t xml:space="preserve">Islamic finance to the customer will be a difficult task for the institution. Besides, all the present and potential customers of the Islamic </w:t>
      </w:r>
      <w:r w:rsidR="009D4F32" w:rsidRPr="00A72606">
        <w:rPr>
          <w:rFonts w:ascii="Arial" w:hAnsi="Arial" w:cs="Arial"/>
          <w:sz w:val="24"/>
          <w:szCs w:val="24"/>
        </w:rPr>
        <w:t>mortgage</w:t>
      </w:r>
      <w:r w:rsidR="00246541" w:rsidRPr="00A72606">
        <w:rPr>
          <w:rFonts w:ascii="Arial" w:hAnsi="Arial" w:cs="Arial"/>
          <w:sz w:val="24"/>
          <w:szCs w:val="24"/>
        </w:rPr>
        <w:t xml:space="preserve"> will be </w:t>
      </w:r>
      <w:r w:rsidR="006F1722" w:rsidRPr="00A72606">
        <w:rPr>
          <w:rFonts w:ascii="Arial" w:hAnsi="Arial" w:cs="Arial"/>
          <w:sz w:val="24"/>
          <w:szCs w:val="24"/>
        </w:rPr>
        <w:t>benefited</w:t>
      </w:r>
      <w:r w:rsidR="00246541" w:rsidRPr="00A72606">
        <w:rPr>
          <w:rFonts w:ascii="Arial" w:hAnsi="Arial" w:cs="Arial"/>
          <w:sz w:val="24"/>
          <w:szCs w:val="24"/>
        </w:rPr>
        <w:t xml:space="preserve"> from this research. </w:t>
      </w:r>
      <w:r w:rsidR="009D3615" w:rsidRPr="00A72606">
        <w:rPr>
          <w:rFonts w:ascii="Arial" w:hAnsi="Arial" w:cs="Arial"/>
          <w:sz w:val="24"/>
          <w:szCs w:val="24"/>
        </w:rPr>
        <w:t xml:space="preserve">Furthermore, </w:t>
      </w:r>
      <w:r w:rsidR="009D357F" w:rsidRPr="00A72606">
        <w:rPr>
          <w:rFonts w:ascii="Arial" w:hAnsi="Arial" w:cs="Arial"/>
          <w:sz w:val="24"/>
          <w:szCs w:val="24"/>
        </w:rPr>
        <w:t xml:space="preserve">those people are involve </w:t>
      </w:r>
      <w:r w:rsidR="00B3352A" w:rsidRPr="00A72606">
        <w:rPr>
          <w:rFonts w:ascii="Arial" w:hAnsi="Arial" w:cs="Arial"/>
          <w:sz w:val="24"/>
          <w:szCs w:val="24"/>
        </w:rPr>
        <w:t xml:space="preserve">on this sector will also be </w:t>
      </w:r>
      <w:r w:rsidR="00A72A95" w:rsidRPr="00A72606">
        <w:rPr>
          <w:rFonts w:ascii="Arial" w:hAnsi="Arial" w:cs="Arial"/>
          <w:sz w:val="24"/>
          <w:szCs w:val="24"/>
        </w:rPr>
        <w:t>benefited</w:t>
      </w:r>
      <w:r w:rsidR="00B3352A" w:rsidRPr="00A72606">
        <w:rPr>
          <w:rFonts w:ascii="Arial" w:hAnsi="Arial" w:cs="Arial"/>
          <w:sz w:val="24"/>
          <w:szCs w:val="24"/>
        </w:rPr>
        <w:t xml:space="preserve"> from this research. </w:t>
      </w:r>
      <w:r w:rsidR="000E32AE" w:rsidRPr="00A72606">
        <w:rPr>
          <w:rFonts w:ascii="Arial" w:hAnsi="Arial" w:cs="Arial"/>
          <w:sz w:val="24"/>
          <w:szCs w:val="24"/>
        </w:rPr>
        <w:t xml:space="preserve">Moreover, </w:t>
      </w:r>
      <w:r w:rsidR="00662F9B" w:rsidRPr="00A72606">
        <w:rPr>
          <w:rFonts w:ascii="Arial" w:hAnsi="Arial" w:cs="Arial"/>
          <w:sz w:val="24"/>
          <w:szCs w:val="24"/>
        </w:rPr>
        <w:t xml:space="preserve">students who are </w:t>
      </w:r>
      <w:r w:rsidR="00A72A95" w:rsidRPr="00A72606">
        <w:rPr>
          <w:rFonts w:ascii="Arial" w:hAnsi="Arial" w:cs="Arial"/>
          <w:sz w:val="24"/>
          <w:szCs w:val="24"/>
        </w:rPr>
        <w:t>studying</w:t>
      </w:r>
      <w:r w:rsidR="00662F9B" w:rsidRPr="00A72606">
        <w:rPr>
          <w:rFonts w:ascii="Arial" w:hAnsi="Arial" w:cs="Arial"/>
          <w:sz w:val="24"/>
          <w:szCs w:val="24"/>
        </w:rPr>
        <w:t xml:space="preserve"> on this sector </w:t>
      </w:r>
      <w:r w:rsidR="00434BDD" w:rsidRPr="00A72606">
        <w:rPr>
          <w:rFonts w:ascii="Arial" w:hAnsi="Arial" w:cs="Arial"/>
          <w:sz w:val="24"/>
          <w:szCs w:val="24"/>
        </w:rPr>
        <w:t xml:space="preserve">will also be </w:t>
      </w:r>
      <w:r w:rsidR="00A72A95" w:rsidRPr="00A72606">
        <w:rPr>
          <w:rFonts w:ascii="Arial" w:hAnsi="Arial" w:cs="Arial"/>
          <w:sz w:val="24"/>
          <w:szCs w:val="24"/>
        </w:rPr>
        <w:t>benefited</w:t>
      </w:r>
      <w:r w:rsidR="00434BDD" w:rsidRPr="00A72606">
        <w:rPr>
          <w:rFonts w:ascii="Arial" w:hAnsi="Arial" w:cs="Arial"/>
          <w:sz w:val="24"/>
          <w:szCs w:val="24"/>
        </w:rPr>
        <w:t xml:space="preserve"> from this research. </w:t>
      </w:r>
    </w:p>
    <w:p w:rsidR="00605346" w:rsidRPr="00A72606" w:rsidRDefault="00605346" w:rsidP="00A72606">
      <w:pPr>
        <w:pStyle w:val="Heading1"/>
        <w:spacing w:line="360" w:lineRule="auto"/>
        <w:jc w:val="both"/>
        <w:rPr>
          <w:rFonts w:ascii="Arial" w:hAnsi="Arial" w:cs="Arial"/>
          <w:b/>
          <w:sz w:val="24"/>
          <w:szCs w:val="24"/>
        </w:rPr>
      </w:pPr>
      <w:bookmarkStart w:id="24" w:name="_Toc39527672"/>
      <w:r w:rsidRPr="00A72606">
        <w:rPr>
          <w:rFonts w:ascii="Arial" w:hAnsi="Arial" w:cs="Arial"/>
          <w:b/>
          <w:sz w:val="24"/>
          <w:szCs w:val="24"/>
        </w:rPr>
        <w:t>Required sources</w:t>
      </w:r>
      <w:bookmarkEnd w:id="24"/>
      <w:r w:rsidRPr="00A72606">
        <w:rPr>
          <w:rFonts w:ascii="Arial" w:hAnsi="Arial" w:cs="Arial"/>
          <w:b/>
          <w:sz w:val="24"/>
          <w:szCs w:val="24"/>
        </w:rPr>
        <w:t xml:space="preserve"> </w:t>
      </w:r>
    </w:p>
    <w:p w:rsidR="00A05AF4" w:rsidRPr="00A72606" w:rsidRDefault="00A05AF4" w:rsidP="00A72606">
      <w:pPr>
        <w:spacing w:line="360" w:lineRule="auto"/>
        <w:jc w:val="both"/>
        <w:rPr>
          <w:rFonts w:ascii="Arial" w:hAnsi="Arial" w:cs="Arial"/>
          <w:sz w:val="24"/>
          <w:szCs w:val="24"/>
        </w:rPr>
      </w:pPr>
      <w:r w:rsidRPr="00A72606">
        <w:rPr>
          <w:rFonts w:ascii="Arial" w:hAnsi="Arial" w:cs="Arial"/>
          <w:sz w:val="24"/>
          <w:szCs w:val="24"/>
        </w:rPr>
        <w:t xml:space="preserve">There are a number of </w:t>
      </w:r>
      <w:r w:rsidR="007B39FA" w:rsidRPr="00A72606">
        <w:rPr>
          <w:rFonts w:ascii="Arial" w:hAnsi="Arial" w:cs="Arial"/>
          <w:sz w:val="24"/>
          <w:szCs w:val="24"/>
        </w:rPr>
        <w:t>resources</w:t>
      </w:r>
      <w:r w:rsidRPr="00A72606">
        <w:rPr>
          <w:rFonts w:ascii="Arial" w:hAnsi="Arial" w:cs="Arial"/>
          <w:sz w:val="24"/>
          <w:szCs w:val="24"/>
        </w:rPr>
        <w:t xml:space="preserve"> will be required for this research. Allocati</w:t>
      </w:r>
      <w:r w:rsidR="00F21270" w:rsidRPr="00A72606">
        <w:rPr>
          <w:rFonts w:ascii="Arial" w:hAnsi="Arial" w:cs="Arial"/>
          <w:sz w:val="24"/>
          <w:szCs w:val="24"/>
        </w:rPr>
        <w:t xml:space="preserve">ng the time to accomplish the research will </w:t>
      </w:r>
      <w:r w:rsidR="00070A1E" w:rsidRPr="00A72606">
        <w:rPr>
          <w:rFonts w:ascii="Arial" w:hAnsi="Arial" w:cs="Arial"/>
          <w:sz w:val="24"/>
          <w:szCs w:val="24"/>
        </w:rPr>
        <w:t xml:space="preserve">be one of the important factor on </w:t>
      </w:r>
      <w:r w:rsidR="00DA6EDF" w:rsidRPr="00A72606">
        <w:rPr>
          <w:rFonts w:ascii="Arial" w:hAnsi="Arial" w:cs="Arial"/>
          <w:sz w:val="24"/>
          <w:szCs w:val="24"/>
        </w:rPr>
        <w:t>this research.</w:t>
      </w:r>
      <w:r w:rsidR="00F8729C" w:rsidRPr="00A72606">
        <w:rPr>
          <w:rFonts w:ascii="Arial" w:hAnsi="Arial" w:cs="Arial"/>
          <w:sz w:val="24"/>
          <w:szCs w:val="24"/>
        </w:rPr>
        <w:t xml:space="preserve"> In addition, </w:t>
      </w:r>
      <w:r w:rsidR="007B39FA" w:rsidRPr="00A72606">
        <w:rPr>
          <w:rFonts w:ascii="Arial" w:hAnsi="Arial" w:cs="Arial"/>
          <w:sz w:val="24"/>
          <w:szCs w:val="24"/>
        </w:rPr>
        <w:t xml:space="preserve">different computer tools will be needed </w:t>
      </w:r>
      <w:r w:rsidR="00445995" w:rsidRPr="00A72606">
        <w:rPr>
          <w:rFonts w:ascii="Arial" w:hAnsi="Arial" w:cs="Arial"/>
          <w:sz w:val="24"/>
          <w:szCs w:val="24"/>
        </w:rPr>
        <w:t>in this research to accomplish this research.</w:t>
      </w:r>
      <w:r w:rsidR="00941CDD" w:rsidRPr="00A72606">
        <w:rPr>
          <w:rFonts w:ascii="Arial" w:hAnsi="Arial" w:cs="Arial"/>
          <w:sz w:val="24"/>
          <w:szCs w:val="24"/>
        </w:rPr>
        <w:t xml:space="preserve"> The tolls will be used for this research are </w:t>
      </w:r>
      <w:r w:rsidR="00C17D61">
        <w:rPr>
          <w:rFonts w:ascii="Arial" w:hAnsi="Arial" w:cs="Arial"/>
          <w:sz w:val="24"/>
          <w:szCs w:val="24"/>
        </w:rPr>
        <w:t>SPSS, E</w:t>
      </w:r>
      <w:r w:rsidR="001C5803" w:rsidRPr="00A72606">
        <w:rPr>
          <w:rFonts w:ascii="Arial" w:hAnsi="Arial" w:cs="Arial"/>
          <w:sz w:val="24"/>
          <w:szCs w:val="24"/>
        </w:rPr>
        <w:t>views</w:t>
      </w:r>
      <w:r w:rsidR="00C17D61">
        <w:rPr>
          <w:rFonts w:ascii="Arial" w:hAnsi="Arial" w:cs="Arial"/>
          <w:sz w:val="24"/>
          <w:szCs w:val="24"/>
        </w:rPr>
        <w:t>,</w:t>
      </w:r>
      <w:r w:rsidR="001C5803" w:rsidRPr="00A72606">
        <w:rPr>
          <w:rFonts w:ascii="Arial" w:hAnsi="Arial" w:cs="Arial"/>
          <w:sz w:val="24"/>
          <w:szCs w:val="24"/>
        </w:rPr>
        <w:t xml:space="preserve"> </w:t>
      </w:r>
      <w:r w:rsidR="00D809B4" w:rsidRPr="00A72606">
        <w:rPr>
          <w:rFonts w:ascii="Arial" w:hAnsi="Arial" w:cs="Arial"/>
          <w:sz w:val="24"/>
          <w:szCs w:val="24"/>
        </w:rPr>
        <w:t>advance excel</w:t>
      </w:r>
      <w:r w:rsidR="001C5803" w:rsidRPr="00A72606">
        <w:rPr>
          <w:rFonts w:ascii="Arial" w:hAnsi="Arial" w:cs="Arial"/>
          <w:sz w:val="24"/>
          <w:szCs w:val="24"/>
        </w:rPr>
        <w:t xml:space="preserve"> and so on. Some other additional </w:t>
      </w:r>
      <w:r w:rsidR="0084210D">
        <w:rPr>
          <w:rFonts w:ascii="Arial" w:hAnsi="Arial" w:cs="Arial"/>
          <w:sz w:val="24"/>
          <w:szCs w:val="24"/>
        </w:rPr>
        <w:t>tools</w:t>
      </w:r>
      <w:r w:rsidR="001C5803" w:rsidRPr="00A72606">
        <w:rPr>
          <w:rFonts w:ascii="Arial" w:hAnsi="Arial" w:cs="Arial"/>
          <w:sz w:val="24"/>
          <w:szCs w:val="24"/>
        </w:rPr>
        <w:t xml:space="preserve"> may require </w:t>
      </w:r>
      <w:r w:rsidR="00606BF2">
        <w:rPr>
          <w:rFonts w:ascii="Arial" w:hAnsi="Arial" w:cs="Arial"/>
          <w:sz w:val="24"/>
          <w:szCs w:val="24"/>
        </w:rPr>
        <w:t xml:space="preserve">as along </w:t>
      </w:r>
      <w:r w:rsidR="005A4639" w:rsidRPr="00A72606">
        <w:rPr>
          <w:rFonts w:ascii="Arial" w:hAnsi="Arial" w:cs="Arial"/>
          <w:sz w:val="24"/>
          <w:szCs w:val="24"/>
        </w:rPr>
        <w:t>accomplish</w:t>
      </w:r>
      <w:r w:rsidR="00606BF2">
        <w:rPr>
          <w:rFonts w:ascii="Arial" w:hAnsi="Arial" w:cs="Arial"/>
          <w:sz w:val="24"/>
          <w:szCs w:val="24"/>
        </w:rPr>
        <w:t>ing</w:t>
      </w:r>
      <w:r w:rsidR="005A4639" w:rsidRPr="00A72606">
        <w:rPr>
          <w:rFonts w:ascii="Arial" w:hAnsi="Arial" w:cs="Arial"/>
          <w:sz w:val="24"/>
          <w:szCs w:val="24"/>
        </w:rPr>
        <w:t xml:space="preserve"> this research. </w:t>
      </w:r>
    </w:p>
    <w:p w:rsidR="00605346" w:rsidRPr="00A72606" w:rsidRDefault="00605346" w:rsidP="00A72606">
      <w:pPr>
        <w:pStyle w:val="Heading1"/>
        <w:spacing w:line="360" w:lineRule="auto"/>
        <w:jc w:val="both"/>
        <w:rPr>
          <w:rFonts w:ascii="Arial" w:hAnsi="Arial" w:cs="Arial"/>
          <w:b/>
          <w:sz w:val="24"/>
          <w:szCs w:val="24"/>
        </w:rPr>
      </w:pPr>
      <w:bookmarkStart w:id="25" w:name="_Toc39527673"/>
      <w:r w:rsidRPr="00A72606">
        <w:rPr>
          <w:rFonts w:ascii="Arial" w:hAnsi="Arial" w:cs="Arial"/>
          <w:b/>
          <w:sz w:val="24"/>
          <w:szCs w:val="24"/>
        </w:rPr>
        <w:t>Time table</w:t>
      </w:r>
      <w:bookmarkEnd w:id="25"/>
      <w:r w:rsidRPr="00A72606">
        <w:rPr>
          <w:rFonts w:ascii="Arial" w:hAnsi="Arial" w:cs="Arial"/>
          <w:b/>
          <w:sz w:val="24"/>
          <w:szCs w:val="24"/>
        </w:rPr>
        <w:t xml:space="preserve"> </w:t>
      </w:r>
    </w:p>
    <w:p w:rsidR="003A3471" w:rsidRPr="00A72606" w:rsidRDefault="005A4639" w:rsidP="00A72606">
      <w:pPr>
        <w:spacing w:line="360" w:lineRule="auto"/>
        <w:jc w:val="both"/>
        <w:rPr>
          <w:rFonts w:ascii="Arial" w:hAnsi="Arial" w:cs="Arial"/>
          <w:sz w:val="24"/>
          <w:szCs w:val="24"/>
        </w:rPr>
      </w:pPr>
      <w:r w:rsidRPr="00A72606">
        <w:rPr>
          <w:rFonts w:ascii="Arial" w:hAnsi="Arial" w:cs="Arial"/>
          <w:sz w:val="24"/>
          <w:szCs w:val="24"/>
        </w:rPr>
        <w:t xml:space="preserve">It is important to plan </w:t>
      </w:r>
      <w:r w:rsidR="00D55B37" w:rsidRPr="00A72606">
        <w:rPr>
          <w:rFonts w:ascii="Arial" w:hAnsi="Arial" w:cs="Arial"/>
          <w:sz w:val="24"/>
          <w:szCs w:val="24"/>
        </w:rPr>
        <w:t>ahead</w:t>
      </w:r>
      <w:r w:rsidRPr="00A72606">
        <w:rPr>
          <w:rFonts w:ascii="Arial" w:hAnsi="Arial" w:cs="Arial"/>
          <w:sz w:val="24"/>
          <w:szCs w:val="24"/>
        </w:rPr>
        <w:t xml:space="preserve"> for the research so that all the can be accomplished on time. </w:t>
      </w:r>
      <w:r w:rsidR="00E867EC" w:rsidRPr="00A72606">
        <w:rPr>
          <w:rFonts w:ascii="Arial" w:hAnsi="Arial" w:cs="Arial"/>
          <w:sz w:val="24"/>
          <w:szCs w:val="24"/>
        </w:rPr>
        <w:t xml:space="preserve">Since this research is on </w:t>
      </w:r>
      <w:r w:rsidR="00645A44">
        <w:rPr>
          <w:rFonts w:ascii="Arial" w:hAnsi="Arial" w:cs="Arial"/>
          <w:sz w:val="24"/>
          <w:szCs w:val="24"/>
        </w:rPr>
        <w:t>qualitative</w:t>
      </w:r>
      <w:r w:rsidR="00E867EC" w:rsidRPr="00A72606">
        <w:rPr>
          <w:rFonts w:ascii="Arial" w:hAnsi="Arial" w:cs="Arial"/>
          <w:sz w:val="24"/>
          <w:szCs w:val="24"/>
        </w:rPr>
        <w:t xml:space="preserve"> secondary data it is highly unlikely </w:t>
      </w:r>
      <w:r w:rsidR="00665ED4" w:rsidRPr="00A72606">
        <w:rPr>
          <w:rFonts w:ascii="Arial" w:hAnsi="Arial" w:cs="Arial"/>
          <w:sz w:val="24"/>
          <w:szCs w:val="24"/>
        </w:rPr>
        <w:t>the planed time will be exceeded</w:t>
      </w:r>
      <w:r w:rsidR="00E867EC" w:rsidRPr="00A72606">
        <w:rPr>
          <w:rFonts w:ascii="Arial" w:hAnsi="Arial" w:cs="Arial"/>
          <w:sz w:val="24"/>
          <w:szCs w:val="24"/>
        </w:rPr>
        <w:t>.</w:t>
      </w:r>
      <w:r w:rsidR="00AA69D2" w:rsidRPr="00A72606">
        <w:rPr>
          <w:rFonts w:ascii="Arial" w:hAnsi="Arial" w:cs="Arial"/>
          <w:sz w:val="24"/>
          <w:szCs w:val="24"/>
        </w:rPr>
        <w:t xml:space="preserve"> Since this research is </w:t>
      </w:r>
      <w:r w:rsidR="00AD674A" w:rsidRPr="00A72606">
        <w:rPr>
          <w:rFonts w:ascii="Arial" w:hAnsi="Arial" w:cs="Arial"/>
          <w:sz w:val="24"/>
          <w:szCs w:val="24"/>
        </w:rPr>
        <w:t xml:space="preserve">on qualitative </w:t>
      </w:r>
      <w:r w:rsidR="006417C8" w:rsidRPr="00A72606">
        <w:rPr>
          <w:rFonts w:ascii="Arial" w:hAnsi="Arial" w:cs="Arial"/>
          <w:sz w:val="24"/>
          <w:szCs w:val="24"/>
        </w:rPr>
        <w:t xml:space="preserve">secondary data there will not be any human </w:t>
      </w:r>
      <w:r w:rsidR="003A3471" w:rsidRPr="00A72606">
        <w:rPr>
          <w:rFonts w:ascii="Arial" w:hAnsi="Arial" w:cs="Arial"/>
          <w:sz w:val="24"/>
          <w:szCs w:val="24"/>
        </w:rPr>
        <w:t>interaction,</w:t>
      </w:r>
      <w:r w:rsidR="006417C8" w:rsidRPr="00A72606">
        <w:rPr>
          <w:rFonts w:ascii="Arial" w:hAnsi="Arial" w:cs="Arial"/>
          <w:sz w:val="24"/>
          <w:szCs w:val="24"/>
        </w:rPr>
        <w:t xml:space="preserve"> therefore it is highl</w:t>
      </w:r>
      <w:r w:rsidR="003A3471" w:rsidRPr="00A72606">
        <w:rPr>
          <w:rFonts w:ascii="Arial" w:hAnsi="Arial" w:cs="Arial"/>
          <w:sz w:val="24"/>
          <w:szCs w:val="24"/>
        </w:rPr>
        <w:t xml:space="preserve">y unlikely the research will exceed the timeframe. </w:t>
      </w:r>
    </w:p>
    <w:tbl>
      <w:tblPr>
        <w:tblStyle w:val="GridTable4-Accent2"/>
        <w:tblW w:w="9918" w:type="dxa"/>
        <w:tblLayout w:type="fixed"/>
        <w:tblLook w:val="01E0" w:firstRow="1" w:lastRow="1" w:firstColumn="1" w:lastColumn="1" w:noHBand="0" w:noVBand="0"/>
      </w:tblPr>
      <w:tblGrid>
        <w:gridCol w:w="1271"/>
        <w:gridCol w:w="845"/>
        <w:gridCol w:w="714"/>
        <w:gridCol w:w="819"/>
        <w:gridCol w:w="767"/>
        <w:gridCol w:w="766"/>
        <w:gridCol w:w="767"/>
        <w:gridCol w:w="709"/>
        <w:gridCol w:w="992"/>
        <w:gridCol w:w="992"/>
        <w:gridCol w:w="1276"/>
      </w:tblGrid>
      <w:tr w:rsidR="003A3471" w:rsidRPr="00A72606" w:rsidTr="00C07CD9">
        <w:trPr>
          <w:cnfStyle w:val="100000000000" w:firstRow="1" w:lastRow="0" w:firstColumn="0" w:lastColumn="0" w:oddVBand="0" w:evenVBand="0" w:oddHBand="0" w:evenHBand="0" w:firstRowFirstColumn="0" w:firstRowLastColumn="0" w:lastRowFirstColumn="0" w:lastRowLastColumn="0"/>
          <w:trHeight w:val="715"/>
        </w:trPr>
        <w:tc>
          <w:tcPr>
            <w:cnfStyle w:val="001000000000" w:firstRow="0" w:lastRow="0" w:firstColumn="1" w:lastColumn="0" w:oddVBand="0" w:evenVBand="0" w:oddHBand="0" w:evenHBand="0" w:firstRowFirstColumn="0" w:firstRowLastColumn="0" w:lastRowFirstColumn="0" w:lastRowLastColumn="0"/>
            <w:tcW w:w="1271" w:type="dxa"/>
          </w:tcPr>
          <w:p w:rsidR="003A3471" w:rsidRPr="00A72606" w:rsidRDefault="003A3471" w:rsidP="00A72606">
            <w:pPr>
              <w:spacing w:line="360" w:lineRule="auto"/>
              <w:jc w:val="both"/>
              <w:rPr>
                <w:rFonts w:ascii="Arial" w:hAnsi="Arial" w:cs="Arial"/>
                <w:b w:val="0"/>
                <w:bCs w:val="0"/>
                <w:sz w:val="24"/>
                <w:szCs w:val="24"/>
              </w:rPr>
            </w:pPr>
            <w:r w:rsidRPr="00A72606">
              <w:rPr>
                <w:rFonts w:ascii="Arial" w:hAnsi="Arial" w:cs="Arial"/>
                <w:b w:val="0"/>
                <w:bCs w:val="0"/>
                <w:sz w:val="24"/>
                <w:szCs w:val="24"/>
              </w:rPr>
              <w:t>Activities</w:t>
            </w:r>
          </w:p>
        </w:tc>
        <w:tc>
          <w:tcPr>
            <w:cnfStyle w:val="000010000000" w:firstRow="0" w:lastRow="0" w:firstColumn="0" w:lastColumn="0" w:oddVBand="1" w:evenVBand="0" w:oddHBand="0" w:evenHBand="0" w:firstRowFirstColumn="0" w:firstRowLastColumn="0" w:lastRowFirstColumn="0" w:lastRowLastColumn="0"/>
            <w:tcW w:w="845" w:type="dxa"/>
          </w:tcPr>
          <w:p w:rsidR="003A3471" w:rsidRPr="00A72606" w:rsidRDefault="003A5664" w:rsidP="00A72606">
            <w:pPr>
              <w:spacing w:line="360" w:lineRule="auto"/>
              <w:jc w:val="both"/>
              <w:rPr>
                <w:rFonts w:ascii="Arial" w:hAnsi="Arial" w:cs="Arial"/>
                <w:b w:val="0"/>
                <w:bCs w:val="0"/>
                <w:sz w:val="24"/>
                <w:szCs w:val="24"/>
              </w:rPr>
            </w:pPr>
            <w:r>
              <w:rPr>
                <w:rFonts w:ascii="Arial" w:hAnsi="Arial" w:cs="Arial"/>
                <w:b w:val="0"/>
                <w:bCs w:val="0"/>
                <w:sz w:val="24"/>
                <w:szCs w:val="24"/>
              </w:rPr>
              <w:t>Months</w:t>
            </w:r>
          </w:p>
          <w:p w:rsidR="003A3471" w:rsidRPr="00A72606" w:rsidRDefault="003A3471" w:rsidP="00A72606">
            <w:pPr>
              <w:spacing w:line="360" w:lineRule="auto"/>
              <w:jc w:val="both"/>
              <w:rPr>
                <w:rFonts w:ascii="Arial" w:hAnsi="Arial" w:cs="Arial"/>
                <w:b w:val="0"/>
                <w:bCs w:val="0"/>
                <w:sz w:val="24"/>
                <w:szCs w:val="24"/>
              </w:rPr>
            </w:pPr>
            <w:r w:rsidRPr="00A72606">
              <w:rPr>
                <w:rFonts w:ascii="Arial" w:hAnsi="Arial" w:cs="Arial"/>
                <w:b w:val="0"/>
                <w:bCs w:val="0"/>
                <w:sz w:val="24"/>
                <w:szCs w:val="24"/>
              </w:rPr>
              <w:t>1</w:t>
            </w:r>
            <w:r w:rsidR="003A5664">
              <w:rPr>
                <w:rFonts w:ascii="Arial" w:hAnsi="Arial" w:cs="Arial"/>
                <w:b w:val="0"/>
                <w:bCs w:val="0"/>
                <w:sz w:val="24"/>
                <w:szCs w:val="24"/>
              </w:rPr>
              <w:t>-5</w:t>
            </w:r>
          </w:p>
        </w:tc>
        <w:tc>
          <w:tcPr>
            <w:tcW w:w="714" w:type="dxa"/>
          </w:tcPr>
          <w:p w:rsidR="003A5664" w:rsidRPr="00A72606" w:rsidRDefault="003A5664" w:rsidP="003A5664">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Months</w:t>
            </w:r>
          </w:p>
          <w:p w:rsidR="003A3471" w:rsidRPr="00A72606" w:rsidRDefault="003A5664" w:rsidP="00A7260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6-10</w:t>
            </w:r>
          </w:p>
        </w:tc>
        <w:tc>
          <w:tcPr>
            <w:cnfStyle w:val="000010000000" w:firstRow="0" w:lastRow="0" w:firstColumn="0" w:lastColumn="0" w:oddVBand="1" w:evenVBand="0" w:oddHBand="0" w:evenHBand="0" w:firstRowFirstColumn="0" w:firstRowLastColumn="0" w:lastRowFirstColumn="0" w:lastRowLastColumn="0"/>
            <w:tcW w:w="819" w:type="dxa"/>
          </w:tcPr>
          <w:p w:rsidR="003A5664" w:rsidRPr="00A72606" w:rsidRDefault="003A5664" w:rsidP="003A5664">
            <w:pPr>
              <w:spacing w:line="360" w:lineRule="auto"/>
              <w:jc w:val="both"/>
              <w:rPr>
                <w:rFonts w:ascii="Arial" w:hAnsi="Arial" w:cs="Arial"/>
                <w:b w:val="0"/>
                <w:bCs w:val="0"/>
                <w:sz w:val="24"/>
                <w:szCs w:val="24"/>
              </w:rPr>
            </w:pPr>
            <w:r>
              <w:rPr>
                <w:rFonts w:ascii="Arial" w:hAnsi="Arial" w:cs="Arial"/>
                <w:b w:val="0"/>
                <w:bCs w:val="0"/>
                <w:sz w:val="24"/>
                <w:szCs w:val="24"/>
              </w:rPr>
              <w:t>Months</w:t>
            </w:r>
          </w:p>
          <w:p w:rsidR="003A3471" w:rsidRPr="00A72606" w:rsidRDefault="003A5664" w:rsidP="00A72606">
            <w:pPr>
              <w:spacing w:line="360" w:lineRule="auto"/>
              <w:jc w:val="both"/>
              <w:rPr>
                <w:rFonts w:ascii="Arial" w:hAnsi="Arial" w:cs="Arial"/>
                <w:b w:val="0"/>
                <w:bCs w:val="0"/>
                <w:sz w:val="24"/>
                <w:szCs w:val="24"/>
              </w:rPr>
            </w:pPr>
            <w:r>
              <w:rPr>
                <w:rFonts w:ascii="Arial" w:hAnsi="Arial" w:cs="Arial"/>
                <w:b w:val="0"/>
                <w:bCs w:val="0"/>
                <w:sz w:val="24"/>
                <w:szCs w:val="24"/>
              </w:rPr>
              <w:t>11-15</w:t>
            </w:r>
          </w:p>
        </w:tc>
        <w:tc>
          <w:tcPr>
            <w:tcW w:w="767" w:type="dxa"/>
          </w:tcPr>
          <w:p w:rsidR="003A5664" w:rsidRPr="00A72606" w:rsidRDefault="003A5664" w:rsidP="003A5664">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Months</w:t>
            </w:r>
          </w:p>
          <w:p w:rsidR="003A3471" w:rsidRPr="00A72606" w:rsidRDefault="003A5664" w:rsidP="00A7260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16-21</w:t>
            </w:r>
          </w:p>
        </w:tc>
        <w:tc>
          <w:tcPr>
            <w:cnfStyle w:val="000010000000" w:firstRow="0" w:lastRow="0" w:firstColumn="0" w:lastColumn="0" w:oddVBand="1" w:evenVBand="0" w:oddHBand="0" w:evenHBand="0" w:firstRowFirstColumn="0" w:firstRowLastColumn="0" w:lastRowFirstColumn="0" w:lastRowLastColumn="0"/>
            <w:tcW w:w="766" w:type="dxa"/>
          </w:tcPr>
          <w:p w:rsidR="003A5664" w:rsidRPr="00A72606" w:rsidRDefault="003A5664" w:rsidP="003A5664">
            <w:pPr>
              <w:spacing w:line="360" w:lineRule="auto"/>
              <w:jc w:val="both"/>
              <w:rPr>
                <w:rFonts w:ascii="Arial" w:hAnsi="Arial" w:cs="Arial"/>
                <w:b w:val="0"/>
                <w:bCs w:val="0"/>
                <w:sz w:val="24"/>
                <w:szCs w:val="24"/>
              </w:rPr>
            </w:pPr>
            <w:r>
              <w:rPr>
                <w:rFonts w:ascii="Arial" w:hAnsi="Arial" w:cs="Arial"/>
                <w:b w:val="0"/>
                <w:bCs w:val="0"/>
                <w:sz w:val="24"/>
                <w:szCs w:val="24"/>
              </w:rPr>
              <w:t>Months</w:t>
            </w:r>
          </w:p>
          <w:p w:rsidR="003A3471" w:rsidRPr="00A72606" w:rsidRDefault="003A5664" w:rsidP="00A72606">
            <w:pPr>
              <w:spacing w:line="360" w:lineRule="auto"/>
              <w:jc w:val="both"/>
              <w:rPr>
                <w:rFonts w:ascii="Arial" w:hAnsi="Arial" w:cs="Arial"/>
                <w:b w:val="0"/>
                <w:bCs w:val="0"/>
                <w:sz w:val="24"/>
                <w:szCs w:val="24"/>
              </w:rPr>
            </w:pPr>
            <w:r>
              <w:rPr>
                <w:rFonts w:ascii="Arial" w:hAnsi="Arial" w:cs="Arial"/>
                <w:b w:val="0"/>
                <w:bCs w:val="0"/>
                <w:sz w:val="24"/>
                <w:szCs w:val="24"/>
              </w:rPr>
              <w:t>22-25</w:t>
            </w:r>
          </w:p>
        </w:tc>
        <w:tc>
          <w:tcPr>
            <w:tcW w:w="767" w:type="dxa"/>
          </w:tcPr>
          <w:p w:rsidR="003A5664" w:rsidRPr="00A72606" w:rsidRDefault="003A5664" w:rsidP="003A5664">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Months</w:t>
            </w:r>
          </w:p>
          <w:p w:rsidR="003A3471" w:rsidRPr="00A72606" w:rsidRDefault="003A5664" w:rsidP="00A7260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25-28</w:t>
            </w:r>
          </w:p>
        </w:tc>
        <w:tc>
          <w:tcPr>
            <w:cnfStyle w:val="000010000000" w:firstRow="0" w:lastRow="0" w:firstColumn="0" w:lastColumn="0" w:oddVBand="1" w:evenVBand="0" w:oddHBand="0" w:evenHBand="0" w:firstRowFirstColumn="0" w:firstRowLastColumn="0" w:lastRowFirstColumn="0" w:lastRowLastColumn="0"/>
            <w:tcW w:w="709" w:type="dxa"/>
          </w:tcPr>
          <w:p w:rsidR="003A5664" w:rsidRPr="00A72606" w:rsidRDefault="003A5664" w:rsidP="003A5664">
            <w:pPr>
              <w:spacing w:line="360" w:lineRule="auto"/>
              <w:jc w:val="both"/>
              <w:rPr>
                <w:rFonts w:ascii="Arial" w:hAnsi="Arial" w:cs="Arial"/>
                <w:b w:val="0"/>
                <w:bCs w:val="0"/>
                <w:sz w:val="24"/>
                <w:szCs w:val="24"/>
              </w:rPr>
            </w:pPr>
            <w:r>
              <w:rPr>
                <w:rFonts w:ascii="Arial" w:hAnsi="Arial" w:cs="Arial"/>
                <w:b w:val="0"/>
                <w:bCs w:val="0"/>
                <w:sz w:val="24"/>
                <w:szCs w:val="24"/>
              </w:rPr>
              <w:t>Months</w:t>
            </w:r>
          </w:p>
          <w:p w:rsidR="003A3471" w:rsidRPr="00A72606" w:rsidRDefault="003A5664" w:rsidP="00A72606">
            <w:pPr>
              <w:spacing w:line="360" w:lineRule="auto"/>
              <w:jc w:val="both"/>
              <w:rPr>
                <w:rFonts w:ascii="Arial" w:hAnsi="Arial" w:cs="Arial"/>
                <w:b w:val="0"/>
                <w:bCs w:val="0"/>
                <w:sz w:val="24"/>
                <w:szCs w:val="24"/>
              </w:rPr>
            </w:pPr>
            <w:r>
              <w:rPr>
                <w:rFonts w:ascii="Arial" w:hAnsi="Arial" w:cs="Arial"/>
                <w:b w:val="0"/>
                <w:bCs w:val="0"/>
                <w:sz w:val="24"/>
                <w:szCs w:val="24"/>
              </w:rPr>
              <w:t>29-33</w:t>
            </w:r>
          </w:p>
        </w:tc>
        <w:tc>
          <w:tcPr>
            <w:tcW w:w="992" w:type="dxa"/>
          </w:tcPr>
          <w:p w:rsidR="003A5664" w:rsidRPr="00A72606" w:rsidRDefault="003A5664" w:rsidP="003A5664">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Months</w:t>
            </w:r>
          </w:p>
          <w:p w:rsidR="003A3471" w:rsidRPr="00A72606" w:rsidRDefault="003A3471" w:rsidP="00A7260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A72606">
              <w:rPr>
                <w:rFonts w:ascii="Arial" w:hAnsi="Arial" w:cs="Arial"/>
                <w:b w:val="0"/>
                <w:bCs w:val="0"/>
                <w:sz w:val="24"/>
                <w:szCs w:val="24"/>
              </w:rPr>
              <w:t xml:space="preserve"> </w:t>
            </w:r>
          </w:p>
          <w:p w:rsidR="003A3471" w:rsidRPr="00A72606" w:rsidRDefault="003A5664" w:rsidP="00A7260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34-35</w:t>
            </w:r>
          </w:p>
        </w:tc>
        <w:tc>
          <w:tcPr>
            <w:cnfStyle w:val="000010000000" w:firstRow="0" w:lastRow="0" w:firstColumn="0" w:lastColumn="0" w:oddVBand="1" w:evenVBand="0" w:oddHBand="0" w:evenHBand="0" w:firstRowFirstColumn="0" w:firstRowLastColumn="0" w:lastRowFirstColumn="0" w:lastRowLastColumn="0"/>
            <w:tcW w:w="992" w:type="dxa"/>
          </w:tcPr>
          <w:p w:rsidR="003A5664" w:rsidRPr="00A72606" w:rsidRDefault="003A5664" w:rsidP="003A5664">
            <w:pPr>
              <w:spacing w:line="360" w:lineRule="auto"/>
              <w:jc w:val="both"/>
              <w:rPr>
                <w:rFonts w:ascii="Arial" w:hAnsi="Arial" w:cs="Arial"/>
                <w:b w:val="0"/>
                <w:bCs w:val="0"/>
                <w:sz w:val="24"/>
                <w:szCs w:val="24"/>
              </w:rPr>
            </w:pPr>
            <w:r>
              <w:rPr>
                <w:rFonts w:ascii="Arial" w:hAnsi="Arial" w:cs="Arial"/>
                <w:b w:val="0"/>
                <w:bCs w:val="0"/>
                <w:sz w:val="24"/>
                <w:szCs w:val="24"/>
              </w:rPr>
              <w:t>Months</w:t>
            </w:r>
          </w:p>
          <w:p w:rsidR="003A3471" w:rsidRPr="00A72606" w:rsidRDefault="003A5664" w:rsidP="00A72606">
            <w:pPr>
              <w:spacing w:line="360" w:lineRule="auto"/>
              <w:jc w:val="both"/>
              <w:rPr>
                <w:rFonts w:ascii="Arial" w:hAnsi="Arial" w:cs="Arial"/>
                <w:b w:val="0"/>
                <w:bCs w:val="0"/>
                <w:sz w:val="24"/>
                <w:szCs w:val="24"/>
              </w:rPr>
            </w:pPr>
            <w:r>
              <w:rPr>
                <w:rFonts w:ascii="Arial" w:hAnsi="Arial" w:cs="Arial"/>
                <w:b w:val="0"/>
                <w:bCs w:val="0"/>
                <w:sz w:val="24"/>
                <w:szCs w:val="24"/>
              </w:rPr>
              <w:t>36</w:t>
            </w:r>
          </w:p>
        </w:tc>
        <w:tc>
          <w:tcPr>
            <w:cnfStyle w:val="000100000000" w:firstRow="0" w:lastRow="0" w:firstColumn="0" w:lastColumn="1" w:oddVBand="0" w:evenVBand="0" w:oddHBand="0" w:evenHBand="0" w:firstRowFirstColumn="0" w:firstRowLastColumn="0" w:lastRowFirstColumn="0" w:lastRowLastColumn="0"/>
            <w:tcW w:w="1276" w:type="dxa"/>
          </w:tcPr>
          <w:p w:rsidR="003A5664" w:rsidRPr="00A72606" w:rsidRDefault="003A5664" w:rsidP="003A5664">
            <w:pPr>
              <w:spacing w:line="360" w:lineRule="auto"/>
              <w:jc w:val="both"/>
              <w:rPr>
                <w:rFonts w:ascii="Arial" w:hAnsi="Arial" w:cs="Arial"/>
                <w:b w:val="0"/>
                <w:bCs w:val="0"/>
                <w:sz w:val="24"/>
                <w:szCs w:val="24"/>
              </w:rPr>
            </w:pPr>
            <w:r>
              <w:rPr>
                <w:rFonts w:ascii="Arial" w:hAnsi="Arial" w:cs="Arial"/>
                <w:b w:val="0"/>
                <w:bCs w:val="0"/>
                <w:sz w:val="24"/>
                <w:szCs w:val="24"/>
              </w:rPr>
              <w:t>Months</w:t>
            </w:r>
          </w:p>
          <w:p w:rsidR="003A3471" w:rsidRPr="00A72606" w:rsidRDefault="003A5664" w:rsidP="00A72606">
            <w:pPr>
              <w:spacing w:line="360" w:lineRule="auto"/>
              <w:jc w:val="both"/>
              <w:rPr>
                <w:rFonts w:ascii="Arial" w:hAnsi="Arial" w:cs="Arial"/>
                <w:b w:val="0"/>
                <w:bCs w:val="0"/>
                <w:sz w:val="24"/>
                <w:szCs w:val="24"/>
              </w:rPr>
            </w:pPr>
            <w:r>
              <w:rPr>
                <w:rFonts w:ascii="Arial" w:hAnsi="Arial" w:cs="Arial"/>
                <w:b w:val="0"/>
                <w:bCs w:val="0"/>
                <w:sz w:val="24"/>
                <w:szCs w:val="24"/>
              </w:rPr>
              <w:t>36</w:t>
            </w:r>
          </w:p>
        </w:tc>
      </w:tr>
      <w:tr w:rsidR="003A3471" w:rsidRPr="00A72606" w:rsidTr="00C07C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rsidR="003A3471" w:rsidRPr="00A72606" w:rsidRDefault="005642BA" w:rsidP="00A72606">
            <w:pPr>
              <w:spacing w:line="360" w:lineRule="auto"/>
              <w:jc w:val="both"/>
              <w:rPr>
                <w:rFonts w:ascii="Arial" w:hAnsi="Arial" w:cs="Arial"/>
                <w:b w:val="0"/>
                <w:bCs w:val="0"/>
                <w:sz w:val="24"/>
                <w:szCs w:val="24"/>
              </w:rPr>
            </w:pPr>
            <w:r>
              <w:rPr>
                <w:rFonts w:ascii="Arial" w:hAnsi="Arial" w:cs="Arial"/>
                <w:b w:val="0"/>
                <w:bCs w:val="0"/>
                <w:sz w:val="24"/>
                <w:szCs w:val="24"/>
              </w:rPr>
              <w:t>collecting</w:t>
            </w:r>
            <w:r w:rsidR="003A3471" w:rsidRPr="00A72606">
              <w:rPr>
                <w:rFonts w:ascii="Arial" w:hAnsi="Arial" w:cs="Arial"/>
                <w:b w:val="0"/>
                <w:bCs w:val="0"/>
                <w:sz w:val="24"/>
                <w:szCs w:val="24"/>
              </w:rPr>
              <w:t xml:space="preserve"> secondary data</w:t>
            </w:r>
            <w:r>
              <w:rPr>
                <w:rFonts w:ascii="Arial" w:hAnsi="Arial" w:cs="Arial"/>
                <w:b w:val="0"/>
                <w:bCs w:val="0"/>
                <w:sz w:val="24"/>
                <w:szCs w:val="24"/>
              </w:rPr>
              <w:t xml:space="preserve"> </w:t>
            </w:r>
          </w:p>
        </w:tc>
        <w:tc>
          <w:tcPr>
            <w:cnfStyle w:val="000010000000" w:firstRow="0" w:lastRow="0" w:firstColumn="0" w:lastColumn="0" w:oddVBand="1" w:evenVBand="0" w:oddHBand="0" w:evenHBand="0" w:firstRowFirstColumn="0" w:firstRowLastColumn="0" w:lastRowFirstColumn="0" w:lastRowLastColumn="0"/>
            <w:tcW w:w="845" w:type="dxa"/>
          </w:tcPr>
          <w:p w:rsidR="003A3471" w:rsidRPr="00A72606" w:rsidRDefault="003A3471" w:rsidP="00A72606">
            <w:pPr>
              <w:widowControl w:val="0"/>
              <w:numPr>
                <w:ilvl w:val="0"/>
                <w:numId w:val="3"/>
              </w:numPr>
              <w:suppressAutoHyphens/>
              <w:spacing w:line="360" w:lineRule="auto"/>
              <w:jc w:val="both"/>
              <w:rPr>
                <w:rFonts w:ascii="Arial" w:hAnsi="Arial" w:cs="Arial"/>
                <w:b/>
                <w:bCs/>
                <w:color w:val="1F497D"/>
                <w:sz w:val="24"/>
                <w:szCs w:val="24"/>
              </w:rPr>
            </w:pPr>
          </w:p>
        </w:tc>
        <w:tc>
          <w:tcPr>
            <w:tcW w:w="714" w:type="dxa"/>
          </w:tcPr>
          <w:p w:rsidR="003A3471" w:rsidRPr="00A72606" w:rsidRDefault="003A3471"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color w:val="000000"/>
                <w:sz w:val="24"/>
                <w:szCs w:val="24"/>
              </w:rPr>
            </w:pPr>
          </w:p>
        </w:tc>
        <w:tc>
          <w:tcPr>
            <w:cnfStyle w:val="000010000000" w:firstRow="0" w:lastRow="0" w:firstColumn="0" w:lastColumn="0" w:oddVBand="1" w:evenVBand="0" w:oddHBand="0" w:evenHBand="0" w:firstRowFirstColumn="0" w:firstRowLastColumn="0" w:lastRowFirstColumn="0" w:lastRowLastColumn="0"/>
            <w:tcW w:w="819" w:type="dxa"/>
          </w:tcPr>
          <w:p w:rsidR="003A3471" w:rsidRPr="00A72606" w:rsidRDefault="003A3471" w:rsidP="00A72606">
            <w:pPr>
              <w:spacing w:line="360" w:lineRule="auto"/>
              <w:jc w:val="both"/>
              <w:rPr>
                <w:rFonts w:ascii="Arial" w:hAnsi="Arial" w:cs="Arial"/>
                <w:b/>
                <w:bCs/>
                <w:sz w:val="24"/>
                <w:szCs w:val="24"/>
              </w:rPr>
            </w:pPr>
          </w:p>
        </w:tc>
        <w:tc>
          <w:tcPr>
            <w:tcW w:w="767" w:type="dxa"/>
          </w:tcPr>
          <w:p w:rsidR="003A3471" w:rsidRPr="00A72606" w:rsidRDefault="003A3471"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66" w:type="dxa"/>
          </w:tcPr>
          <w:p w:rsidR="003A3471" w:rsidRPr="00A72606" w:rsidRDefault="003A3471" w:rsidP="00A72606">
            <w:pPr>
              <w:spacing w:line="360" w:lineRule="auto"/>
              <w:jc w:val="both"/>
              <w:rPr>
                <w:rFonts w:ascii="Arial" w:hAnsi="Arial" w:cs="Arial"/>
                <w:b/>
                <w:bCs/>
                <w:sz w:val="24"/>
                <w:szCs w:val="24"/>
              </w:rPr>
            </w:pPr>
          </w:p>
        </w:tc>
        <w:tc>
          <w:tcPr>
            <w:tcW w:w="767" w:type="dxa"/>
          </w:tcPr>
          <w:p w:rsidR="003A3471" w:rsidRPr="00A72606" w:rsidRDefault="003A3471"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09" w:type="dxa"/>
          </w:tcPr>
          <w:p w:rsidR="003A3471" w:rsidRPr="00A72606" w:rsidRDefault="003A3471" w:rsidP="00A72606">
            <w:pPr>
              <w:spacing w:line="360" w:lineRule="auto"/>
              <w:jc w:val="both"/>
              <w:rPr>
                <w:rFonts w:ascii="Arial" w:hAnsi="Arial" w:cs="Arial"/>
                <w:b/>
                <w:bCs/>
                <w:sz w:val="24"/>
                <w:szCs w:val="24"/>
              </w:rPr>
            </w:pPr>
          </w:p>
        </w:tc>
        <w:tc>
          <w:tcPr>
            <w:tcW w:w="992" w:type="dxa"/>
          </w:tcPr>
          <w:p w:rsidR="003A3471" w:rsidRPr="00A72606" w:rsidRDefault="003A3471"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992" w:type="dxa"/>
          </w:tcPr>
          <w:p w:rsidR="003A3471" w:rsidRPr="00A72606" w:rsidRDefault="003A3471" w:rsidP="00A72606">
            <w:pPr>
              <w:spacing w:line="360" w:lineRule="auto"/>
              <w:jc w:val="both"/>
              <w:rPr>
                <w:rFonts w:ascii="Arial" w:hAnsi="Arial" w:cs="Arial"/>
                <w:b/>
                <w:bCs/>
                <w:sz w:val="24"/>
                <w:szCs w:val="24"/>
              </w:rPr>
            </w:pPr>
          </w:p>
        </w:tc>
        <w:tc>
          <w:tcPr>
            <w:cnfStyle w:val="000100000000" w:firstRow="0" w:lastRow="0" w:firstColumn="0" w:lastColumn="1" w:oddVBand="0" w:evenVBand="0" w:oddHBand="0" w:evenHBand="0" w:firstRowFirstColumn="0" w:firstRowLastColumn="0" w:lastRowFirstColumn="0" w:lastRowLastColumn="0"/>
            <w:tcW w:w="1276" w:type="dxa"/>
          </w:tcPr>
          <w:p w:rsidR="003A3471" w:rsidRPr="00A72606" w:rsidRDefault="003A3471" w:rsidP="00A72606">
            <w:pPr>
              <w:spacing w:line="360" w:lineRule="auto"/>
              <w:jc w:val="both"/>
              <w:rPr>
                <w:rFonts w:ascii="Arial" w:hAnsi="Arial" w:cs="Arial"/>
                <w:b w:val="0"/>
                <w:bCs w:val="0"/>
                <w:sz w:val="24"/>
                <w:szCs w:val="24"/>
              </w:rPr>
            </w:pPr>
          </w:p>
        </w:tc>
      </w:tr>
      <w:tr w:rsidR="003A3471" w:rsidRPr="00A72606" w:rsidTr="00C07CD9">
        <w:tc>
          <w:tcPr>
            <w:cnfStyle w:val="001000000000" w:firstRow="0" w:lastRow="0" w:firstColumn="1" w:lastColumn="0" w:oddVBand="0" w:evenVBand="0" w:oddHBand="0" w:evenHBand="0" w:firstRowFirstColumn="0" w:firstRowLastColumn="0" w:lastRowFirstColumn="0" w:lastRowLastColumn="0"/>
            <w:tcW w:w="1271" w:type="dxa"/>
          </w:tcPr>
          <w:p w:rsidR="003A3471" w:rsidRPr="00A72606" w:rsidRDefault="003A3471" w:rsidP="00A72606">
            <w:pPr>
              <w:spacing w:line="360" w:lineRule="auto"/>
              <w:jc w:val="both"/>
              <w:rPr>
                <w:rFonts w:ascii="Arial" w:hAnsi="Arial" w:cs="Arial"/>
                <w:b w:val="0"/>
                <w:bCs w:val="0"/>
                <w:sz w:val="24"/>
                <w:szCs w:val="24"/>
              </w:rPr>
            </w:pPr>
            <w:r w:rsidRPr="00A72606">
              <w:rPr>
                <w:rFonts w:ascii="Arial" w:hAnsi="Arial" w:cs="Arial"/>
                <w:b w:val="0"/>
                <w:bCs w:val="0"/>
                <w:sz w:val="24"/>
                <w:szCs w:val="24"/>
              </w:rPr>
              <w:t>secondary data</w:t>
            </w:r>
            <w:r w:rsidR="005642BA">
              <w:rPr>
                <w:rFonts w:ascii="Arial" w:hAnsi="Arial" w:cs="Arial"/>
                <w:b w:val="0"/>
                <w:bCs w:val="0"/>
                <w:sz w:val="24"/>
                <w:szCs w:val="24"/>
              </w:rPr>
              <w:t xml:space="preserve"> review</w:t>
            </w:r>
          </w:p>
        </w:tc>
        <w:tc>
          <w:tcPr>
            <w:cnfStyle w:val="000010000000" w:firstRow="0" w:lastRow="0" w:firstColumn="0" w:lastColumn="0" w:oddVBand="1" w:evenVBand="0" w:oddHBand="0" w:evenHBand="0" w:firstRowFirstColumn="0" w:firstRowLastColumn="0" w:lastRowFirstColumn="0" w:lastRowLastColumn="0"/>
            <w:tcW w:w="845" w:type="dxa"/>
          </w:tcPr>
          <w:p w:rsidR="003A3471" w:rsidRPr="00A72606" w:rsidRDefault="003A3471" w:rsidP="00A72606">
            <w:pPr>
              <w:widowControl w:val="0"/>
              <w:numPr>
                <w:ilvl w:val="0"/>
                <w:numId w:val="3"/>
              </w:numPr>
              <w:suppressAutoHyphens/>
              <w:spacing w:line="360" w:lineRule="auto"/>
              <w:jc w:val="both"/>
              <w:rPr>
                <w:rFonts w:ascii="Arial" w:hAnsi="Arial" w:cs="Arial"/>
                <w:b/>
                <w:bCs/>
                <w:sz w:val="24"/>
                <w:szCs w:val="24"/>
              </w:rPr>
            </w:pPr>
          </w:p>
        </w:tc>
        <w:tc>
          <w:tcPr>
            <w:tcW w:w="714" w:type="dxa"/>
          </w:tcPr>
          <w:p w:rsidR="003A3471" w:rsidRPr="00A72606" w:rsidRDefault="003A3471"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819" w:type="dxa"/>
          </w:tcPr>
          <w:p w:rsidR="003A3471" w:rsidRPr="00A72606" w:rsidRDefault="003A3471" w:rsidP="00A72606">
            <w:pPr>
              <w:spacing w:line="360" w:lineRule="auto"/>
              <w:jc w:val="both"/>
              <w:rPr>
                <w:rFonts w:ascii="Arial" w:hAnsi="Arial" w:cs="Arial"/>
                <w:b/>
                <w:bCs/>
                <w:sz w:val="24"/>
                <w:szCs w:val="24"/>
              </w:rPr>
            </w:pPr>
          </w:p>
        </w:tc>
        <w:tc>
          <w:tcPr>
            <w:tcW w:w="767" w:type="dxa"/>
          </w:tcPr>
          <w:p w:rsidR="003A3471" w:rsidRPr="00A72606" w:rsidRDefault="003A3471"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66" w:type="dxa"/>
          </w:tcPr>
          <w:p w:rsidR="003A3471" w:rsidRPr="00A72606" w:rsidRDefault="003A3471" w:rsidP="00A72606">
            <w:pPr>
              <w:spacing w:line="360" w:lineRule="auto"/>
              <w:jc w:val="both"/>
              <w:rPr>
                <w:rFonts w:ascii="Arial" w:hAnsi="Arial" w:cs="Arial"/>
                <w:b/>
                <w:bCs/>
                <w:sz w:val="24"/>
                <w:szCs w:val="24"/>
              </w:rPr>
            </w:pPr>
          </w:p>
        </w:tc>
        <w:tc>
          <w:tcPr>
            <w:tcW w:w="767" w:type="dxa"/>
          </w:tcPr>
          <w:p w:rsidR="003A3471" w:rsidRPr="00A72606" w:rsidRDefault="003A3471"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09" w:type="dxa"/>
          </w:tcPr>
          <w:p w:rsidR="003A3471" w:rsidRPr="00A72606" w:rsidRDefault="003A3471" w:rsidP="00A72606">
            <w:pPr>
              <w:spacing w:line="360" w:lineRule="auto"/>
              <w:jc w:val="both"/>
              <w:rPr>
                <w:rFonts w:ascii="Arial" w:hAnsi="Arial" w:cs="Arial"/>
                <w:b/>
                <w:bCs/>
                <w:sz w:val="24"/>
                <w:szCs w:val="24"/>
              </w:rPr>
            </w:pPr>
          </w:p>
        </w:tc>
        <w:tc>
          <w:tcPr>
            <w:tcW w:w="992" w:type="dxa"/>
          </w:tcPr>
          <w:p w:rsidR="003A3471" w:rsidRPr="00A72606" w:rsidRDefault="003A3471"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992" w:type="dxa"/>
          </w:tcPr>
          <w:p w:rsidR="003A3471" w:rsidRPr="00A72606" w:rsidRDefault="003A3471" w:rsidP="00A72606">
            <w:pPr>
              <w:spacing w:line="360" w:lineRule="auto"/>
              <w:jc w:val="both"/>
              <w:rPr>
                <w:rFonts w:ascii="Arial" w:hAnsi="Arial" w:cs="Arial"/>
                <w:b/>
                <w:bCs/>
                <w:sz w:val="24"/>
                <w:szCs w:val="24"/>
              </w:rPr>
            </w:pPr>
          </w:p>
        </w:tc>
        <w:tc>
          <w:tcPr>
            <w:cnfStyle w:val="000100000000" w:firstRow="0" w:lastRow="0" w:firstColumn="0" w:lastColumn="1" w:oddVBand="0" w:evenVBand="0" w:oddHBand="0" w:evenHBand="0" w:firstRowFirstColumn="0" w:firstRowLastColumn="0" w:lastRowFirstColumn="0" w:lastRowLastColumn="0"/>
            <w:tcW w:w="1276" w:type="dxa"/>
          </w:tcPr>
          <w:p w:rsidR="003A3471" w:rsidRPr="00A72606" w:rsidRDefault="003A3471" w:rsidP="00A72606">
            <w:pPr>
              <w:spacing w:line="360" w:lineRule="auto"/>
              <w:jc w:val="both"/>
              <w:rPr>
                <w:rFonts w:ascii="Arial" w:hAnsi="Arial" w:cs="Arial"/>
                <w:b w:val="0"/>
                <w:bCs w:val="0"/>
                <w:sz w:val="24"/>
                <w:szCs w:val="24"/>
              </w:rPr>
            </w:pPr>
          </w:p>
        </w:tc>
      </w:tr>
      <w:tr w:rsidR="003A3471" w:rsidRPr="00A72606" w:rsidTr="00C07C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rsidR="003A3471" w:rsidRPr="00A72606" w:rsidRDefault="003A3471" w:rsidP="00A72606">
            <w:pPr>
              <w:spacing w:line="360" w:lineRule="auto"/>
              <w:jc w:val="both"/>
              <w:rPr>
                <w:rFonts w:ascii="Arial" w:hAnsi="Arial" w:cs="Arial"/>
                <w:b w:val="0"/>
                <w:bCs w:val="0"/>
                <w:sz w:val="24"/>
                <w:szCs w:val="24"/>
              </w:rPr>
            </w:pPr>
            <w:r w:rsidRPr="00A72606">
              <w:rPr>
                <w:rFonts w:ascii="Arial" w:hAnsi="Arial" w:cs="Arial"/>
                <w:b w:val="0"/>
                <w:bCs w:val="0"/>
                <w:sz w:val="24"/>
                <w:szCs w:val="24"/>
              </w:rPr>
              <w:t>Writing literature review</w:t>
            </w:r>
          </w:p>
        </w:tc>
        <w:tc>
          <w:tcPr>
            <w:cnfStyle w:val="000010000000" w:firstRow="0" w:lastRow="0" w:firstColumn="0" w:lastColumn="0" w:oddVBand="1" w:evenVBand="0" w:oddHBand="0" w:evenHBand="0" w:firstRowFirstColumn="0" w:firstRowLastColumn="0" w:lastRowFirstColumn="0" w:lastRowLastColumn="0"/>
            <w:tcW w:w="845" w:type="dxa"/>
          </w:tcPr>
          <w:p w:rsidR="003A3471" w:rsidRPr="00A72606" w:rsidRDefault="003A3471" w:rsidP="00A72606">
            <w:pPr>
              <w:widowControl w:val="0"/>
              <w:numPr>
                <w:ilvl w:val="0"/>
                <w:numId w:val="3"/>
              </w:numPr>
              <w:suppressAutoHyphens/>
              <w:spacing w:line="360" w:lineRule="auto"/>
              <w:jc w:val="both"/>
              <w:rPr>
                <w:rFonts w:ascii="Arial" w:hAnsi="Arial" w:cs="Arial"/>
                <w:b/>
                <w:bCs/>
                <w:sz w:val="24"/>
                <w:szCs w:val="24"/>
              </w:rPr>
            </w:pPr>
          </w:p>
        </w:tc>
        <w:tc>
          <w:tcPr>
            <w:tcW w:w="714" w:type="dxa"/>
          </w:tcPr>
          <w:p w:rsidR="003A3471" w:rsidRPr="00A72606" w:rsidRDefault="003A3471" w:rsidP="00A72606">
            <w:pPr>
              <w:widowControl w:val="0"/>
              <w:numPr>
                <w:ilvl w:val="0"/>
                <w:numId w:val="3"/>
              </w:numPr>
              <w:suppressAutoHyphen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819" w:type="dxa"/>
          </w:tcPr>
          <w:p w:rsidR="003A3471" w:rsidRPr="00A72606" w:rsidRDefault="003A3471" w:rsidP="00A72606">
            <w:pPr>
              <w:widowControl w:val="0"/>
              <w:numPr>
                <w:ilvl w:val="0"/>
                <w:numId w:val="3"/>
              </w:numPr>
              <w:suppressAutoHyphens/>
              <w:spacing w:line="360" w:lineRule="auto"/>
              <w:jc w:val="both"/>
              <w:rPr>
                <w:rFonts w:ascii="Arial" w:hAnsi="Arial" w:cs="Arial"/>
                <w:b/>
                <w:bCs/>
                <w:sz w:val="24"/>
                <w:szCs w:val="24"/>
              </w:rPr>
            </w:pPr>
          </w:p>
        </w:tc>
        <w:tc>
          <w:tcPr>
            <w:tcW w:w="767" w:type="dxa"/>
          </w:tcPr>
          <w:p w:rsidR="003A3471" w:rsidRPr="00A72606" w:rsidRDefault="003A3471"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66" w:type="dxa"/>
          </w:tcPr>
          <w:p w:rsidR="003A3471" w:rsidRPr="00A72606" w:rsidRDefault="003A3471" w:rsidP="00A72606">
            <w:pPr>
              <w:spacing w:line="360" w:lineRule="auto"/>
              <w:jc w:val="both"/>
              <w:rPr>
                <w:rFonts w:ascii="Arial" w:hAnsi="Arial" w:cs="Arial"/>
                <w:b/>
                <w:bCs/>
                <w:sz w:val="24"/>
                <w:szCs w:val="24"/>
              </w:rPr>
            </w:pPr>
          </w:p>
        </w:tc>
        <w:tc>
          <w:tcPr>
            <w:tcW w:w="767" w:type="dxa"/>
          </w:tcPr>
          <w:p w:rsidR="003A3471" w:rsidRPr="00A72606" w:rsidRDefault="003A3471"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09" w:type="dxa"/>
          </w:tcPr>
          <w:p w:rsidR="003A3471" w:rsidRPr="00A72606" w:rsidRDefault="003A3471" w:rsidP="00A72606">
            <w:pPr>
              <w:spacing w:line="360" w:lineRule="auto"/>
              <w:jc w:val="both"/>
              <w:rPr>
                <w:rFonts w:ascii="Arial" w:hAnsi="Arial" w:cs="Arial"/>
                <w:b/>
                <w:bCs/>
                <w:sz w:val="24"/>
                <w:szCs w:val="24"/>
              </w:rPr>
            </w:pPr>
          </w:p>
        </w:tc>
        <w:tc>
          <w:tcPr>
            <w:tcW w:w="992" w:type="dxa"/>
          </w:tcPr>
          <w:p w:rsidR="003A3471" w:rsidRPr="00A72606" w:rsidRDefault="003A3471"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992" w:type="dxa"/>
          </w:tcPr>
          <w:p w:rsidR="003A3471" w:rsidRPr="00A72606" w:rsidRDefault="003A3471" w:rsidP="00A72606">
            <w:pPr>
              <w:spacing w:line="360" w:lineRule="auto"/>
              <w:jc w:val="both"/>
              <w:rPr>
                <w:rFonts w:ascii="Arial" w:hAnsi="Arial" w:cs="Arial"/>
                <w:b/>
                <w:bCs/>
                <w:sz w:val="24"/>
                <w:szCs w:val="24"/>
              </w:rPr>
            </w:pPr>
          </w:p>
        </w:tc>
        <w:tc>
          <w:tcPr>
            <w:cnfStyle w:val="000100000000" w:firstRow="0" w:lastRow="0" w:firstColumn="0" w:lastColumn="1" w:oddVBand="0" w:evenVBand="0" w:oddHBand="0" w:evenHBand="0" w:firstRowFirstColumn="0" w:firstRowLastColumn="0" w:lastRowFirstColumn="0" w:lastRowLastColumn="0"/>
            <w:tcW w:w="1276" w:type="dxa"/>
          </w:tcPr>
          <w:p w:rsidR="003A3471" w:rsidRPr="00A72606" w:rsidRDefault="003A3471" w:rsidP="00A72606">
            <w:pPr>
              <w:spacing w:line="360" w:lineRule="auto"/>
              <w:jc w:val="both"/>
              <w:rPr>
                <w:rFonts w:ascii="Arial" w:hAnsi="Arial" w:cs="Arial"/>
                <w:b w:val="0"/>
                <w:bCs w:val="0"/>
                <w:sz w:val="24"/>
                <w:szCs w:val="24"/>
              </w:rPr>
            </w:pPr>
          </w:p>
        </w:tc>
      </w:tr>
      <w:tr w:rsidR="003A3471" w:rsidRPr="00A72606" w:rsidTr="00C07CD9">
        <w:tc>
          <w:tcPr>
            <w:cnfStyle w:val="001000000000" w:firstRow="0" w:lastRow="0" w:firstColumn="1" w:lastColumn="0" w:oddVBand="0" w:evenVBand="0" w:oddHBand="0" w:evenHBand="0" w:firstRowFirstColumn="0" w:firstRowLastColumn="0" w:lastRowFirstColumn="0" w:lastRowLastColumn="0"/>
            <w:tcW w:w="1271" w:type="dxa"/>
          </w:tcPr>
          <w:p w:rsidR="003A3471" w:rsidRPr="00A72606" w:rsidRDefault="003A3471" w:rsidP="00A72606">
            <w:pPr>
              <w:spacing w:line="360" w:lineRule="auto"/>
              <w:jc w:val="both"/>
              <w:rPr>
                <w:rFonts w:ascii="Arial" w:hAnsi="Arial" w:cs="Arial"/>
                <w:b w:val="0"/>
                <w:bCs w:val="0"/>
                <w:sz w:val="24"/>
                <w:szCs w:val="24"/>
              </w:rPr>
            </w:pPr>
            <w:r w:rsidRPr="00A72606">
              <w:rPr>
                <w:rFonts w:ascii="Arial" w:hAnsi="Arial" w:cs="Arial"/>
                <w:b w:val="0"/>
                <w:bCs w:val="0"/>
                <w:sz w:val="24"/>
                <w:szCs w:val="24"/>
              </w:rPr>
              <w:t>literature review</w:t>
            </w:r>
          </w:p>
        </w:tc>
        <w:tc>
          <w:tcPr>
            <w:cnfStyle w:val="000010000000" w:firstRow="0" w:lastRow="0" w:firstColumn="0" w:lastColumn="0" w:oddVBand="1" w:evenVBand="0" w:oddHBand="0" w:evenHBand="0" w:firstRowFirstColumn="0" w:firstRowLastColumn="0" w:lastRowFirstColumn="0" w:lastRowLastColumn="0"/>
            <w:tcW w:w="845" w:type="dxa"/>
          </w:tcPr>
          <w:p w:rsidR="003A3471" w:rsidRPr="00A72606" w:rsidRDefault="003A3471" w:rsidP="00A72606">
            <w:pPr>
              <w:spacing w:line="360" w:lineRule="auto"/>
              <w:jc w:val="both"/>
              <w:rPr>
                <w:rFonts w:ascii="Arial" w:hAnsi="Arial" w:cs="Arial"/>
                <w:b/>
                <w:bCs/>
                <w:sz w:val="24"/>
                <w:szCs w:val="24"/>
              </w:rPr>
            </w:pPr>
          </w:p>
        </w:tc>
        <w:tc>
          <w:tcPr>
            <w:tcW w:w="714" w:type="dxa"/>
          </w:tcPr>
          <w:p w:rsidR="003A3471" w:rsidRPr="00A72606" w:rsidRDefault="003A3471"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819" w:type="dxa"/>
          </w:tcPr>
          <w:p w:rsidR="003A3471" w:rsidRPr="00A72606" w:rsidRDefault="003A3471" w:rsidP="00A72606">
            <w:pPr>
              <w:widowControl w:val="0"/>
              <w:numPr>
                <w:ilvl w:val="0"/>
                <w:numId w:val="3"/>
              </w:numPr>
              <w:suppressAutoHyphens/>
              <w:spacing w:line="360" w:lineRule="auto"/>
              <w:jc w:val="both"/>
              <w:rPr>
                <w:rFonts w:ascii="Arial" w:hAnsi="Arial" w:cs="Arial"/>
                <w:b/>
                <w:bCs/>
                <w:sz w:val="24"/>
                <w:szCs w:val="24"/>
              </w:rPr>
            </w:pPr>
          </w:p>
        </w:tc>
        <w:tc>
          <w:tcPr>
            <w:tcW w:w="767" w:type="dxa"/>
          </w:tcPr>
          <w:p w:rsidR="003A3471" w:rsidRPr="00A72606" w:rsidRDefault="003A3471"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66" w:type="dxa"/>
          </w:tcPr>
          <w:p w:rsidR="003A3471" w:rsidRPr="00A72606" w:rsidRDefault="003A3471" w:rsidP="00A72606">
            <w:pPr>
              <w:spacing w:line="360" w:lineRule="auto"/>
              <w:jc w:val="both"/>
              <w:rPr>
                <w:rFonts w:ascii="Arial" w:hAnsi="Arial" w:cs="Arial"/>
                <w:b/>
                <w:bCs/>
                <w:sz w:val="24"/>
                <w:szCs w:val="24"/>
              </w:rPr>
            </w:pPr>
          </w:p>
        </w:tc>
        <w:tc>
          <w:tcPr>
            <w:tcW w:w="767" w:type="dxa"/>
          </w:tcPr>
          <w:p w:rsidR="003A3471" w:rsidRPr="00A72606" w:rsidRDefault="003A3471"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09" w:type="dxa"/>
          </w:tcPr>
          <w:p w:rsidR="003A3471" w:rsidRPr="00A72606" w:rsidRDefault="003A3471" w:rsidP="00A72606">
            <w:pPr>
              <w:spacing w:line="360" w:lineRule="auto"/>
              <w:jc w:val="both"/>
              <w:rPr>
                <w:rFonts w:ascii="Arial" w:hAnsi="Arial" w:cs="Arial"/>
                <w:b/>
                <w:bCs/>
                <w:sz w:val="24"/>
                <w:szCs w:val="24"/>
              </w:rPr>
            </w:pPr>
          </w:p>
        </w:tc>
        <w:tc>
          <w:tcPr>
            <w:tcW w:w="992" w:type="dxa"/>
          </w:tcPr>
          <w:p w:rsidR="003A3471" w:rsidRPr="00A72606" w:rsidRDefault="003A3471"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992" w:type="dxa"/>
          </w:tcPr>
          <w:p w:rsidR="003A3471" w:rsidRPr="00A72606" w:rsidRDefault="003A3471" w:rsidP="00A72606">
            <w:pPr>
              <w:spacing w:line="360" w:lineRule="auto"/>
              <w:jc w:val="both"/>
              <w:rPr>
                <w:rFonts w:ascii="Arial" w:hAnsi="Arial" w:cs="Arial"/>
                <w:b/>
                <w:bCs/>
                <w:sz w:val="24"/>
                <w:szCs w:val="24"/>
              </w:rPr>
            </w:pPr>
          </w:p>
        </w:tc>
        <w:tc>
          <w:tcPr>
            <w:cnfStyle w:val="000100000000" w:firstRow="0" w:lastRow="0" w:firstColumn="0" w:lastColumn="1" w:oddVBand="0" w:evenVBand="0" w:oddHBand="0" w:evenHBand="0" w:firstRowFirstColumn="0" w:firstRowLastColumn="0" w:lastRowFirstColumn="0" w:lastRowLastColumn="0"/>
            <w:tcW w:w="1276" w:type="dxa"/>
          </w:tcPr>
          <w:p w:rsidR="003A3471" w:rsidRPr="00A72606" w:rsidRDefault="003A3471" w:rsidP="00A72606">
            <w:pPr>
              <w:spacing w:line="360" w:lineRule="auto"/>
              <w:jc w:val="both"/>
              <w:rPr>
                <w:rFonts w:ascii="Arial" w:hAnsi="Arial" w:cs="Arial"/>
                <w:b w:val="0"/>
                <w:bCs w:val="0"/>
                <w:sz w:val="24"/>
                <w:szCs w:val="24"/>
              </w:rPr>
            </w:pPr>
          </w:p>
        </w:tc>
      </w:tr>
      <w:tr w:rsidR="003A3471" w:rsidRPr="00A72606" w:rsidTr="00C07C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rsidR="003A3471" w:rsidRPr="00A72606" w:rsidRDefault="003A3471" w:rsidP="00A72606">
            <w:pPr>
              <w:spacing w:line="360" w:lineRule="auto"/>
              <w:jc w:val="both"/>
              <w:rPr>
                <w:rFonts w:ascii="Arial" w:hAnsi="Arial" w:cs="Arial"/>
                <w:b w:val="0"/>
                <w:bCs w:val="0"/>
                <w:sz w:val="24"/>
                <w:szCs w:val="24"/>
              </w:rPr>
            </w:pPr>
            <w:r w:rsidRPr="00A72606">
              <w:rPr>
                <w:rFonts w:ascii="Arial" w:hAnsi="Arial" w:cs="Arial"/>
                <w:b w:val="0"/>
                <w:bCs w:val="0"/>
                <w:sz w:val="24"/>
                <w:szCs w:val="24"/>
              </w:rPr>
              <w:t>Gathering qualitative data</w:t>
            </w:r>
          </w:p>
        </w:tc>
        <w:tc>
          <w:tcPr>
            <w:cnfStyle w:val="000010000000" w:firstRow="0" w:lastRow="0" w:firstColumn="0" w:lastColumn="0" w:oddVBand="1" w:evenVBand="0" w:oddHBand="0" w:evenHBand="0" w:firstRowFirstColumn="0" w:firstRowLastColumn="0" w:lastRowFirstColumn="0" w:lastRowLastColumn="0"/>
            <w:tcW w:w="845" w:type="dxa"/>
          </w:tcPr>
          <w:p w:rsidR="003A3471" w:rsidRPr="00A72606" w:rsidRDefault="003A3471" w:rsidP="00A72606">
            <w:pPr>
              <w:spacing w:line="360" w:lineRule="auto"/>
              <w:jc w:val="both"/>
              <w:rPr>
                <w:rFonts w:ascii="Arial" w:hAnsi="Arial" w:cs="Arial"/>
                <w:b/>
                <w:bCs/>
                <w:sz w:val="24"/>
                <w:szCs w:val="24"/>
              </w:rPr>
            </w:pPr>
          </w:p>
        </w:tc>
        <w:tc>
          <w:tcPr>
            <w:tcW w:w="714" w:type="dxa"/>
          </w:tcPr>
          <w:p w:rsidR="003A3471" w:rsidRPr="00A72606" w:rsidRDefault="003A3471"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819" w:type="dxa"/>
          </w:tcPr>
          <w:p w:rsidR="003A3471" w:rsidRPr="00A72606" w:rsidRDefault="003A3471" w:rsidP="00A72606">
            <w:pPr>
              <w:widowControl w:val="0"/>
              <w:numPr>
                <w:ilvl w:val="0"/>
                <w:numId w:val="3"/>
              </w:numPr>
              <w:suppressAutoHyphens/>
              <w:spacing w:line="360" w:lineRule="auto"/>
              <w:jc w:val="both"/>
              <w:rPr>
                <w:rFonts w:ascii="Arial" w:hAnsi="Arial" w:cs="Arial"/>
                <w:b/>
                <w:bCs/>
                <w:sz w:val="24"/>
                <w:szCs w:val="24"/>
              </w:rPr>
            </w:pPr>
          </w:p>
        </w:tc>
        <w:tc>
          <w:tcPr>
            <w:tcW w:w="767" w:type="dxa"/>
          </w:tcPr>
          <w:p w:rsidR="003A3471" w:rsidRPr="00A72606" w:rsidRDefault="003A3471" w:rsidP="00A72606">
            <w:pPr>
              <w:widowControl w:val="0"/>
              <w:numPr>
                <w:ilvl w:val="0"/>
                <w:numId w:val="3"/>
              </w:numPr>
              <w:suppressAutoHyphen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66" w:type="dxa"/>
          </w:tcPr>
          <w:p w:rsidR="003A3471" w:rsidRPr="00A72606" w:rsidRDefault="003A3471" w:rsidP="00A72606">
            <w:pPr>
              <w:spacing w:line="360" w:lineRule="auto"/>
              <w:jc w:val="both"/>
              <w:rPr>
                <w:rFonts w:ascii="Arial" w:hAnsi="Arial" w:cs="Arial"/>
                <w:b/>
                <w:bCs/>
                <w:sz w:val="24"/>
                <w:szCs w:val="24"/>
              </w:rPr>
            </w:pPr>
          </w:p>
        </w:tc>
        <w:tc>
          <w:tcPr>
            <w:tcW w:w="767" w:type="dxa"/>
          </w:tcPr>
          <w:p w:rsidR="003A3471" w:rsidRPr="00A72606" w:rsidRDefault="003A3471"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09" w:type="dxa"/>
          </w:tcPr>
          <w:p w:rsidR="003A3471" w:rsidRPr="00A72606" w:rsidRDefault="003A3471" w:rsidP="00A72606">
            <w:pPr>
              <w:spacing w:line="360" w:lineRule="auto"/>
              <w:jc w:val="both"/>
              <w:rPr>
                <w:rFonts w:ascii="Arial" w:hAnsi="Arial" w:cs="Arial"/>
                <w:b/>
                <w:bCs/>
                <w:sz w:val="24"/>
                <w:szCs w:val="24"/>
              </w:rPr>
            </w:pPr>
          </w:p>
        </w:tc>
        <w:tc>
          <w:tcPr>
            <w:tcW w:w="992" w:type="dxa"/>
          </w:tcPr>
          <w:p w:rsidR="003A3471" w:rsidRPr="00A72606" w:rsidRDefault="003A3471"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992" w:type="dxa"/>
          </w:tcPr>
          <w:p w:rsidR="003A3471" w:rsidRPr="00A72606" w:rsidRDefault="003A3471" w:rsidP="00A72606">
            <w:pPr>
              <w:spacing w:line="360" w:lineRule="auto"/>
              <w:jc w:val="both"/>
              <w:rPr>
                <w:rFonts w:ascii="Arial" w:hAnsi="Arial" w:cs="Arial"/>
                <w:b/>
                <w:bCs/>
                <w:sz w:val="24"/>
                <w:szCs w:val="24"/>
              </w:rPr>
            </w:pPr>
          </w:p>
        </w:tc>
        <w:tc>
          <w:tcPr>
            <w:cnfStyle w:val="000100000000" w:firstRow="0" w:lastRow="0" w:firstColumn="0" w:lastColumn="1" w:oddVBand="0" w:evenVBand="0" w:oddHBand="0" w:evenHBand="0" w:firstRowFirstColumn="0" w:firstRowLastColumn="0" w:lastRowFirstColumn="0" w:lastRowLastColumn="0"/>
            <w:tcW w:w="1276" w:type="dxa"/>
          </w:tcPr>
          <w:p w:rsidR="003A3471" w:rsidRPr="00A72606" w:rsidRDefault="003A3471" w:rsidP="00A72606">
            <w:pPr>
              <w:spacing w:line="360" w:lineRule="auto"/>
              <w:jc w:val="both"/>
              <w:rPr>
                <w:rFonts w:ascii="Arial" w:hAnsi="Arial" w:cs="Arial"/>
                <w:b w:val="0"/>
                <w:bCs w:val="0"/>
                <w:sz w:val="24"/>
                <w:szCs w:val="24"/>
              </w:rPr>
            </w:pPr>
          </w:p>
        </w:tc>
      </w:tr>
      <w:tr w:rsidR="003A3471" w:rsidRPr="00A72606" w:rsidTr="00C07CD9">
        <w:tc>
          <w:tcPr>
            <w:cnfStyle w:val="001000000000" w:firstRow="0" w:lastRow="0" w:firstColumn="1" w:lastColumn="0" w:oddVBand="0" w:evenVBand="0" w:oddHBand="0" w:evenHBand="0" w:firstRowFirstColumn="0" w:firstRowLastColumn="0" w:lastRowFirstColumn="0" w:lastRowLastColumn="0"/>
            <w:tcW w:w="1271" w:type="dxa"/>
          </w:tcPr>
          <w:p w:rsidR="003A3471" w:rsidRPr="00A72606" w:rsidRDefault="00DD0ADD" w:rsidP="00A72606">
            <w:pPr>
              <w:spacing w:line="360" w:lineRule="auto"/>
              <w:jc w:val="both"/>
              <w:rPr>
                <w:rFonts w:ascii="Arial" w:hAnsi="Arial" w:cs="Arial"/>
                <w:b w:val="0"/>
                <w:bCs w:val="0"/>
                <w:sz w:val="24"/>
                <w:szCs w:val="24"/>
              </w:rPr>
            </w:pPr>
            <w:r>
              <w:rPr>
                <w:rFonts w:ascii="Arial" w:hAnsi="Arial" w:cs="Arial"/>
                <w:b w:val="0"/>
                <w:bCs w:val="0"/>
                <w:sz w:val="24"/>
                <w:szCs w:val="24"/>
              </w:rPr>
              <w:t>D</w:t>
            </w:r>
            <w:r w:rsidR="003A3471" w:rsidRPr="00A72606">
              <w:rPr>
                <w:rFonts w:ascii="Arial" w:hAnsi="Arial" w:cs="Arial"/>
                <w:b w:val="0"/>
                <w:bCs w:val="0"/>
                <w:sz w:val="24"/>
                <w:szCs w:val="24"/>
              </w:rPr>
              <w:t>ata</w:t>
            </w:r>
            <w:r>
              <w:rPr>
                <w:rFonts w:ascii="Arial" w:hAnsi="Arial" w:cs="Arial"/>
                <w:b w:val="0"/>
                <w:bCs w:val="0"/>
                <w:sz w:val="24"/>
                <w:szCs w:val="24"/>
              </w:rPr>
              <w:t xml:space="preserve"> analysis</w:t>
            </w:r>
          </w:p>
        </w:tc>
        <w:tc>
          <w:tcPr>
            <w:cnfStyle w:val="000010000000" w:firstRow="0" w:lastRow="0" w:firstColumn="0" w:lastColumn="0" w:oddVBand="1" w:evenVBand="0" w:oddHBand="0" w:evenHBand="0" w:firstRowFirstColumn="0" w:firstRowLastColumn="0" w:lastRowFirstColumn="0" w:lastRowLastColumn="0"/>
            <w:tcW w:w="845" w:type="dxa"/>
          </w:tcPr>
          <w:p w:rsidR="003A3471" w:rsidRPr="00A72606" w:rsidRDefault="003A3471" w:rsidP="00A72606">
            <w:pPr>
              <w:spacing w:line="360" w:lineRule="auto"/>
              <w:jc w:val="both"/>
              <w:rPr>
                <w:rFonts w:ascii="Arial" w:hAnsi="Arial" w:cs="Arial"/>
                <w:b/>
                <w:bCs/>
                <w:sz w:val="24"/>
                <w:szCs w:val="24"/>
              </w:rPr>
            </w:pPr>
          </w:p>
        </w:tc>
        <w:tc>
          <w:tcPr>
            <w:tcW w:w="714" w:type="dxa"/>
          </w:tcPr>
          <w:p w:rsidR="003A3471" w:rsidRPr="00A72606" w:rsidRDefault="003A3471"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819" w:type="dxa"/>
          </w:tcPr>
          <w:p w:rsidR="003A3471" w:rsidRPr="00A72606" w:rsidRDefault="003A3471" w:rsidP="00A72606">
            <w:pPr>
              <w:spacing w:line="360" w:lineRule="auto"/>
              <w:jc w:val="both"/>
              <w:rPr>
                <w:rFonts w:ascii="Arial" w:hAnsi="Arial" w:cs="Arial"/>
                <w:b/>
                <w:bCs/>
                <w:sz w:val="24"/>
                <w:szCs w:val="24"/>
              </w:rPr>
            </w:pPr>
          </w:p>
        </w:tc>
        <w:tc>
          <w:tcPr>
            <w:tcW w:w="767" w:type="dxa"/>
          </w:tcPr>
          <w:p w:rsidR="003A3471" w:rsidRPr="00A72606" w:rsidRDefault="003A3471" w:rsidP="00A72606">
            <w:pPr>
              <w:widowControl w:val="0"/>
              <w:numPr>
                <w:ilvl w:val="0"/>
                <w:numId w:val="3"/>
              </w:numPr>
              <w:suppressAutoHyphen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66" w:type="dxa"/>
          </w:tcPr>
          <w:p w:rsidR="003A3471" w:rsidRPr="00A72606" w:rsidRDefault="003A3471" w:rsidP="00A72606">
            <w:pPr>
              <w:widowControl w:val="0"/>
              <w:numPr>
                <w:ilvl w:val="0"/>
                <w:numId w:val="3"/>
              </w:numPr>
              <w:suppressAutoHyphens/>
              <w:spacing w:line="360" w:lineRule="auto"/>
              <w:jc w:val="both"/>
              <w:rPr>
                <w:rFonts w:ascii="Arial" w:hAnsi="Arial" w:cs="Arial"/>
                <w:b/>
                <w:bCs/>
                <w:sz w:val="24"/>
                <w:szCs w:val="24"/>
              </w:rPr>
            </w:pPr>
          </w:p>
        </w:tc>
        <w:tc>
          <w:tcPr>
            <w:tcW w:w="767" w:type="dxa"/>
          </w:tcPr>
          <w:p w:rsidR="003A3471" w:rsidRPr="00A72606" w:rsidRDefault="003A3471"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09" w:type="dxa"/>
          </w:tcPr>
          <w:p w:rsidR="003A3471" w:rsidRPr="00A72606" w:rsidRDefault="003A3471" w:rsidP="00A72606">
            <w:pPr>
              <w:spacing w:line="360" w:lineRule="auto"/>
              <w:jc w:val="both"/>
              <w:rPr>
                <w:rFonts w:ascii="Arial" w:hAnsi="Arial" w:cs="Arial"/>
                <w:b/>
                <w:bCs/>
                <w:sz w:val="24"/>
                <w:szCs w:val="24"/>
              </w:rPr>
            </w:pPr>
          </w:p>
        </w:tc>
        <w:tc>
          <w:tcPr>
            <w:tcW w:w="992" w:type="dxa"/>
          </w:tcPr>
          <w:p w:rsidR="003A3471" w:rsidRPr="00A72606" w:rsidRDefault="003A3471"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992" w:type="dxa"/>
          </w:tcPr>
          <w:p w:rsidR="003A3471" w:rsidRPr="00A72606" w:rsidRDefault="003A3471" w:rsidP="00A72606">
            <w:pPr>
              <w:spacing w:line="360" w:lineRule="auto"/>
              <w:jc w:val="both"/>
              <w:rPr>
                <w:rFonts w:ascii="Arial" w:hAnsi="Arial" w:cs="Arial"/>
                <w:b/>
                <w:bCs/>
                <w:sz w:val="24"/>
                <w:szCs w:val="24"/>
              </w:rPr>
            </w:pPr>
          </w:p>
        </w:tc>
        <w:tc>
          <w:tcPr>
            <w:cnfStyle w:val="000100000000" w:firstRow="0" w:lastRow="0" w:firstColumn="0" w:lastColumn="1" w:oddVBand="0" w:evenVBand="0" w:oddHBand="0" w:evenHBand="0" w:firstRowFirstColumn="0" w:firstRowLastColumn="0" w:lastRowFirstColumn="0" w:lastRowLastColumn="0"/>
            <w:tcW w:w="1276" w:type="dxa"/>
          </w:tcPr>
          <w:p w:rsidR="003A3471" w:rsidRPr="00A72606" w:rsidRDefault="003A3471" w:rsidP="00A72606">
            <w:pPr>
              <w:spacing w:line="360" w:lineRule="auto"/>
              <w:jc w:val="both"/>
              <w:rPr>
                <w:rFonts w:ascii="Arial" w:hAnsi="Arial" w:cs="Arial"/>
                <w:b w:val="0"/>
                <w:bCs w:val="0"/>
                <w:sz w:val="24"/>
                <w:szCs w:val="24"/>
              </w:rPr>
            </w:pPr>
          </w:p>
        </w:tc>
      </w:tr>
      <w:tr w:rsidR="003A3471" w:rsidRPr="00A72606" w:rsidTr="00C07C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rsidR="003A3471" w:rsidRPr="00A72606" w:rsidRDefault="003A3471" w:rsidP="00A72606">
            <w:pPr>
              <w:spacing w:line="360" w:lineRule="auto"/>
              <w:jc w:val="both"/>
              <w:rPr>
                <w:rFonts w:ascii="Arial" w:hAnsi="Arial" w:cs="Arial"/>
                <w:b w:val="0"/>
                <w:bCs w:val="0"/>
                <w:sz w:val="24"/>
                <w:szCs w:val="24"/>
              </w:rPr>
            </w:pPr>
            <w:r w:rsidRPr="00A72606">
              <w:rPr>
                <w:rFonts w:ascii="Arial" w:hAnsi="Arial" w:cs="Arial"/>
                <w:b w:val="0"/>
                <w:bCs w:val="0"/>
                <w:sz w:val="24"/>
                <w:szCs w:val="24"/>
              </w:rPr>
              <w:t>Presenting data</w:t>
            </w:r>
          </w:p>
        </w:tc>
        <w:tc>
          <w:tcPr>
            <w:cnfStyle w:val="000010000000" w:firstRow="0" w:lastRow="0" w:firstColumn="0" w:lastColumn="0" w:oddVBand="1" w:evenVBand="0" w:oddHBand="0" w:evenHBand="0" w:firstRowFirstColumn="0" w:firstRowLastColumn="0" w:lastRowFirstColumn="0" w:lastRowLastColumn="0"/>
            <w:tcW w:w="845" w:type="dxa"/>
          </w:tcPr>
          <w:p w:rsidR="003A3471" w:rsidRPr="00A72606" w:rsidRDefault="003A3471" w:rsidP="00A72606">
            <w:pPr>
              <w:spacing w:line="360" w:lineRule="auto"/>
              <w:jc w:val="both"/>
              <w:rPr>
                <w:rFonts w:ascii="Arial" w:hAnsi="Arial" w:cs="Arial"/>
                <w:b/>
                <w:bCs/>
                <w:sz w:val="24"/>
                <w:szCs w:val="24"/>
              </w:rPr>
            </w:pPr>
          </w:p>
        </w:tc>
        <w:tc>
          <w:tcPr>
            <w:tcW w:w="714" w:type="dxa"/>
          </w:tcPr>
          <w:p w:rsidR="003A3471" w:rsidRPr="00A72606" w:rsidRDefault="003A3471"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819" w:type="dxa"/>
          </w:tcPr>
          <w:p w:rsidR="003A3471" w:rsidRPr="00A72606" w:rsidRDefault="003A3471" w:rsidP="00A72606">
            <w:pPr>
              <w:spacing w:line="360" w:lineRule="auto"/>
              <w:jc w:val="both"/>
              <w:rPr>
                <w:rFonts w:ascii="Arial" w:hAnsi="Arial" w:cs="Arial"/>
                <w:b/>
                <w:bCs/>
                <w:sz w:val="24"/>
                <w:szCs w:val="24"/>
              </w:rPr>
            </w:pPr>
          </w:p>
        </w:tc>
        <w:tc>
          <w:tcPr>
            <w:tcW w:w="767" w:type="dxa"/>
          </w:tcPr>
          <w:p w:rsidR="003A3471" w:rsidRPr="00A72606" w:rsidRDefault="003A3471"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66" w:type="dxa"/>
          </w:tcPr>
          <w:p w:rsidR="003A3471" w:rsidRPr="00A72606" w:rsidRDefault="003A3471" w:rsidP="00A72606">
            <w:pPr>
              <w:widowControl w:val="0"/>
              <w:numPr>
                <w:ilvl w:val="0"/>
                <w:numId w:val="3"/>
              </w:numPr>
              <w:suppressAutoHyphens/>
              <w:spacing w:line="360" w:lineRule="auto"/>
              <w:jc w:val="both"/>
              <w:rPr>
                <w:rFonts w:ascii="Arial" w:hAnsi="Arial" w:cs="Arial"/>
                <w:b/>
                <w:bCs/>
                <w:sz w:val="24"/>
                <w:szCs w:val="24"/>
              </w:rPr>
            </w:pPr>
          </w:p>
        </w:tc>
        <w:tc>
          <w:tcPr>
            <w:tcW w:w="767" w:type="dxa"/>
          </w:tcPr>
          <w:p w:rsidR="003A3471" w:rsidRPr="00A72606" w:rsidRDefault="003A3471" w:rsidP="00A72606">
            <w:pPr>
              <w:widowControl w:val="0"/>
              <w:numPr>
                <w:ilvl w:val="0"/>
                <w:numId w:val="3"/>
              </w:numPr>
              <w:suppressAutoHyphen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09" w:type="dxa"/>
          </w:tcPr>
          <w:p w:rsidR="003A3471" w:rsidRPr="00A72606" w:rsidRDefault="003A3471" w:rsidP="00A72606">
            <w:pPr>
              <w:spacing w:line="360" w:lineRule="auto"/>
              <w:jc w:val="both"/>
              <w:rPr>
                <w:rFonts w:ascii="Arial" w:hAnsi="Arial" w:cs="Arial"/>
                <w:b/>
                <w:bCs/>
                <w:sz w:val="24"/>
                <w:szCs w:val="24"/>
              </w:rPr>
            </w:pPr>
          </w:p>
        </w:tc>
        <w:tc>
          <w:tcPr>
            <w:tcW w:w="992" w:type="dxa"/>
          </w:tcPr>
          <w:p w:rsidR="003A3471" w:rsidRPr="00A72606" w:rsidRDefault="003A3471"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992" w:type="dxa"/>
          </w:tcPr>
          <w:p w:rsidR="003A3471" w:rsidRPr="00A72606" w:rsidRDefault="003A3471" w:rsidP="00A72606">
            <w:pPr>
              <w:spacing w:line="360" w:lineRule="auto"/>
              <w:jc w:val="both"/>
              <w:rPr>
                <w:rFonts w:ascii="Arial" w:hAnsi="Arial" w:cs="Arial"/>
                <w:b/>
                <w:bCs/>
                <w:sz w:val="24"/>
                <w:szCs w:val="24"/>
              </w:rPr>
            </w:pPr>
          </w:p>
        </w:tc>
        <w:tc>
          <w:tcPr>
            <w:cnfStyle w:val="000100000000" w:firstRow="0" w:lastRow="0" w:firstColumn="0" w:lastColumn="1" w:oddVBand="0" w:evenVBand="0" w:oddHBand="0" w:evenHBand="0" w:firstRowFirstColumn="0" w:firstRowLastColumn="0" w:lastRowFirstColumn="0" w:lastRowLastColumn="0"/>
            <w:tcW w:w="1276" w:type="dxa"/>
          </w:tcPr>
          <w:p w:rsidR="003A3471" w:rsidRPr="00A72606" w:rsidRDefault="003A3471" w:rsidP="00A72606">
            <w:pPr>
              <w:spacing w:line="360" w:lineRule="auto"/>
              <w:jc w:val="both"/>
              <w:rPr>
                <w:rFonts w:ascii="Arial" w:hAnsi="Arial" w:cs="Arial"/>
                <w:b w:val="0"/>
                <w:bCs w:val="0"/>
                <w:sz w:val="24"/>
                <w:szCs w:val="24"/>
              </w:rPr>
            </w:pPr>
          </w:p>
        </w:tc>
      </w:tr>
      <w:tr w:rsidR="003A3471" w:rsidRPr="00A72606" w:rsidTr="00C07CD9">
        <w:tc>
          <w:tcPr>
            <w:cnfStyle w:val="001000000000" w:firstRow="0" w:lastRow="0" w:firstColumn="1" w:lastColumn="0" w:oddVBand="0" w:evenVBand="0" w:oddHBand="0" w:evenHBand="0" w:firstRowFirstColumn="0" w:firstRowLastColumn="0" w:lastRowFirstColumn="0" w:lastRowLastColumn="0"/>
            <w:tcW w:w="1271" w:type="dxa"/>
          </w:tcPr>
          <w:p w:rsidR="003A3471" w:rsidRPr="00A72606" w:rsidRDefault="003A3471" w:rsidP="00A72606">
            <w:pPr>
              <w:spacing w:line="360" w:lineRule="auto"/>
              <w:jc w:val="both"/>
              <w:rPr>
                <w:rFonts w:ascii="Arial" w:hAnsi="Arial" w:cs="Arial"/>
                <w:b w:val="0"/>
                <w:bCs w:val="0"/>
                <w:sz w:val="24"/>
                <w:szCs w:val="24"/>
              </w:rPr>
            </w:pPr>
            <w:r w:rsidRPr="00A72606">
              <w:rPr>
                <w:rFonts w:ascii="Arial" w:hAnsi="Arial" w:cs="Arial"/>
                <w:b w:val="0"/>
                <w:bCs w:val="0"/>
                <w:sz w:val="24"/>
                <w:szCs w:val="24"/>
              </w:rPr>
              <w:t>Recommendation</w:t>
            </w:r>
          </w:p>
        </w:tc>
        <w:tc>
          <w:tcPr>
            <w:cnfStyle w:val="000010000000" w:firstRow="0" w:lastRow="0" w:firstColumn="0" w:lastColumn="0" w:oddVBand="1" w:evenVBand="0" w:oddHBand="0" w:evenHBand="0" w:firstRowFirstColumn="0" w:firstRowLastColumn="0" w:lastRowFirstColumn="0" w:lastRowLastColumn="0"/>
            <w:tcW w:w="845" w:type="dxa"/>
          </w:tcPr>
          <w:p w:rsidR="003A3471" w:rsidRPr="00A72606" w:rsidRDefault="003A3471" w:rsidP="00A72606">
            <w:pPr>
              <w:spacing w:line="360" w:lineRule="auto"/>
              <w:jc w:val="both"/>
              <w:rPr>
                <w:rFonts w:ascii="Arial" w:hAnsi="Arial" w:cs="Arial"/>
                <w:b/>
                <w:bCs/>
                <w:sz w:val="24"/>
                <w:szCs w:val="24"/>
              </w:rPr>
            </w:pPr>
          </w:p>
        </w:tc>
        <w:tc>
          <w:tcPr>
            <w:tcW w:w="714" w:type="dxa"/>
          </w:tcPr>
          <w:p w:rsidR="003A3471" w:rsidRPr="00A72606" w:rsidRDefault="003A3471"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819" w:type="dxa"/>
          </w:tcPr>
          <w:p w:rsidR="003A3471" w:rsidRPr="00A72606" w:rsidRDefault="003A3471" w:rsidP="00A72606">
            <w:pPr>
              <w:spacing w:line="360" w:lineRule="auto"/>
              <w:jc w:val="both"/>
              <w:rPr>
                <w:rFonts w:ascii="Arial" w:hAnsi="Arial" w:cs="Arial"/>
                <w:b/>
                <w:bCs/>
                <w:sz w:val="24"/>
                <w:szCs w:val="24"/>
              </w:rPr>
            </w:pPr>
          </w:p>
        </w:tc>
        <w:tc>
          <w:tcPr>
            <w:tcW w:w="767" w:type="dxa"/>
          </w:tcPr>
          <w:p w:rsidR="003A3471" w:rsidRPr="00A72606" w:rsidRDefault="003A3471"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66" w:type="dxa"/>
          </w:tcPr>
          <w:p w:rsidR="003A3471" w:rsidRPr="00A72606" w:rsidRDefault="003A3471" w:rsidP="00A72606">
            <w:pPr>
              <w:spacing w:line="360" w:lineRule="auto"/>
              <w:jc w:val="both"/>
              <w:rPr>
                <w:rFonts w:ascii="Arial" w:hAnsi="Arial" w:cs="Arial"/>
                <w:b/>
                <w:bCs/>
                <w:sz w:val="24"/>
                <w:szCs w:val="24"/>
              </w:rPr>
            </w:pPr>
          </w:p>
        </w:tc>
        <w:tc>
          <w:tcPr>
            <w:tcW w:w="767" w:type="dxa"/>
          </w:tcPr>
          <w:p w:rsidR="003A3471" w:rsidRPr="00A72606" w:rsidRDefault="003A3471" w:rsidP="00A72606">
            <w:pPr>
              <w:widowControl w:val="0"/>
              <w:numPr>
                <w:ilvl w:val="0"/>
                <w:numId w:val="3"/>
              </w:numPr>
              <w:suppressAutoHyphen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09" w:type="dxa"/>
          </w:tcPr>
          <w:p w:rsidR="003A3471" w:rsidRPr="00A72606" w:rsidRDefault="003A3471" w:rsidP="00A72606">
            <w:pPr>
              <w:spacing w:line="360" w:lineRule="auto"/>
              <w:jc w:val="both"/>
              <w:rPr>
                <w:rFonts w:ascii="Arial" w:hAnsi="Arial" w:cs="Arial"/>
                <w:b/>
                <w:bCs/>
                <w:sz w:val="24"/>
                <w:szCs w:val="24"/>
              </w:rPr>
            </w:pPr>
          </w:p>
        </w:tc>
        <w:tc>
          <w:tcPr>
            <w:tcW w:w="992" w:type="dxa"/>
          </w:tcPr>
          <w:p w:rsidR="003A3471" w:rsidRPr="00A72606" w:rsidRDefault="003A3471"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992" w:type="dxa"/>
          </w:tcPr>
          <w:p w:rsidR="003A3471" w:rsidRPr="00A72606" w:rsidRDefault="003A3471" w:rsidP="00A72606">
            <w:pPr>
              <w:spacing w:line="360" w:lineRule="auto"/>
              <w:jc w:val="both"/>
              <w:rPr>
                <w:rFonts w:ascii="Arial" w:hAnsi="Arial" w:cs="Arial"/>
                <w:b/>
                <w:bCs/>
                <w:sz w:val="24"/>
                <w:szCs w:val="24"/>
              </w:rPr>
            </w:pPr>
          </w:p>
        </w:tc>
        <w:tc>
          <w:tcPr>
            <w:cnfStyle w:val="000100000000" w:firstRow="0" w:lastRow="0" w:firstColumn="0" w:lastColumn="1" w:oddVBand="0" w:evenVBand="0" w:oddHBand="0" w:evenHBand="0" w:firstRowFirstColumn="0" w:firstRowLastColumn="0" w:lastRowFirstColumn="0" w:lastRowLastColumn="0"/>
            <w:tcW w:w="1276" w:type="dxa"/>
          </w:tcPr>
          <w:p w:rsidR="003A3471" w:rsidRPr="00A72606" w:rsidRDefault="003A3471" w:rsidP="00A72606">
            <w:pPr>
              <w:spacing w:line="360" w:lineRule="auto"/>
              <w:jc w:val="both"/>
              <w:rPr>
                <w:rFonts w:ascii="Arial" w:hAnsi="Arial" w:cs="Arial"/>
                <w:b w:val="0"/>
                <w:bCs w:val="0"/>
                <w:sz w:val="24"/>
                <w:szCs w:val="24"/>
              </w:rPr>
            </w:pPr>
          </w:p>
        </w:tc>
      </w:tr>
      <w:tr w:rsidR="003A3471" w:rsidRPr="00A72606" w:rsidTr="00C07CD9">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rsidR="003A3471" w:rsidRPr="00A72606" w:rsidRDefault="003A3471" w:rsidP="00A72606">
            <w:pPr>
              <w:spacing w:line="360" w:lineRule="auto"/>
              <w:jc w:val="both"/>
              <w:rPr>
                <w:rFonts w:ascii="Arial" w:hAnsi="Arial" w:cs="Arial"/>
                <w:b w:val="0"/>
                <w:bCs w:val="0"/>
                <w:sz w:val="24"/>
                <w:szCs w:val="24"/>
              </w:rPr>
            </w:pPr>
            <w:r w:rsidRPr="00A72606">
              <w:rPr>
                <w:rFonts w:ascii="Arial" w:hAnsi="Arial" w:cs="Arial"/>
                <w:b w:val="0"/>
                <w:bCs w:val="0"/>
                <w:sz w:val="24"/>
                <w:szCs w:val="24"/>
              </w:rPr>
              <w:t>Final review</w:t>
            </w:r>
          </w:p>
        </w:tc>
        <w:tc>
          <w:tcPr>
            <w:cnfStyle w:val="000010000000" w:firstRow="0" w:lastRow="0" w:firstColumn="0" w:lastColumn="0" w:oddVBand="1" w:evenVBand="0" w:oddHBand="0" w:evenHBand="0" w:firstRowFirstColumn="0" w:firstRowLastColumn="0" w:lastRowFirstColumn="0" w:lastRowLastColumn="0"/>
            <w:tcW w:w="845" w:type="dxa"/>
          </w:tcPr>
          <w:p w:rsidR="003A3471" w:rsidRPr="00A72606" w:rsidRDefault="003A3471" w:rsidP="00A72606">
            <w:pPr>
              <w:spacing w:line="360" w:lineRule="auto"/>
              <w:jc w:val="both"/>
              <w:rPr>
                <w:rFonts w:ascii="Arial" w:hAnsi="Arial" w:cs="Arial"/>
                <w:b w:val="0"/>
                <w:bCs w:val="0"/>
                <w:sz w:val="24"/>
                <w:szCs w:val="24"/>
              </w:rPr>
            </w:pPr>
          </w:p>
        </w:tc>
        <w:tc>
          <w:tcPr>
            <w:tcW w:w="714" w:type="dxa"/>
          </w:tcPr>
          <w:p w:rsidR="003A3471" w:rsidRPr="00A72606" w:rsidRDefault="003A3471" w:rsidP="00A72606">
            <w:pPr>
              <w:spacing w:line="360" w:lineRule="auto"/>
              <w:jc w:val="both"/>
              <w:cnfStyle w:val="010000000000" w:firstRow="0" w:lastRow="1" w:firstColumn="0" w:lastColumn="0" w:oddVBand="0" w:evenVBand="0" w:oddHBand="0" w:evenHBand="0" w:firstRowFirstColumn="0" w:firstRowLastColumn="0" w:lastRowFirstColumn="0" w:lastRowLastColumn="0"/>
              <w:rPr>
                <w:rFonts w:ascii="Arial" w:hAnsi="Arial" w:cs="Arial"/>
                <w:b w:val="0"/>
                <w:bCs w:val="0"/>
                <w:sz w:val="24"/>
                <w:szCs w:val="24"/>
              </w:rPr>
            </w:pPr>
          </w:p>
        </w:tc>
        <w:tc>
          <w:tcPr>
            <w:cnfStyle w:val="000010000000" w:firstRow="0" w:lastRow="0" w:firstColumn="0" w:lastColumn="0" w:oddVBand="1" w:evenVBand="0" w:oddHBand="0" w:evenHBand="0" w:firstRowFirstColumn="0" w:firstRowLastColumn="0" w:lastRowFirstColumn="0" w:lastRowLastColumn="0"/>
            <w:tcW w:w="819" w:type="dxa"/>
          </w:tcPr>
          <w:p w:rsidR="003A3471" w:rsidRPr="00A72606" w:rsidRDefault="003A3471" w:rsidP="00A72606">
            <w:pPr>
              <w:spacing w:line="360" w:lineRule="auto"/>
              <w:jc w:val="both"/>
              <w:rPr>
                <w:rFonts w:ascii="Arial" w:hAnsi="Arial" w:cs="Arial"/>
                <w:b w:val="0"/>
                <w:bCs w:val="0"/>
                <w:sz w:val="24"/>
                <w:szCs w:val="24"/>
              </w:rPr>
            </w:pPr>
          </w:p>
        </w:tc>
        <w:tc>
          <w:tcPr>
            <w:tcW w:w="767" w:type="dxa"/>
          </w:tcPr>
          <w:p w:rsidR="003A3471" w:rsidRPr="00A72606" w:rsidRDefault="003A3471" w:rsidP="00A72606">
            <w:pPr>
              <w:spacing w:line="360" w:lineRule="auto"/>
              <w:jc w:val="both"/>
              <w:cnfStyle w:val="010000000000" w:firstRow="0" w:lastRow="1" w:firstColumn="0" w:lastColumn="0" w:oddVBand="0" w:evenVBand="0" w:oddHBand="0" w:evenHBand="0" w:firstRowFirstColumn="0" w:firstRowLastColumn="0" w:lastRowFirstColumn="0" w:lastRowLastColumn="0"/>
              <w:rPr>
                <w:rFonts w:ascii="Arial" w:hAnsi="Arial" w:cs="Arial"/>
                <w:b w:val="0"/>
                <w:bCs w:val="0"/>
                <w:sz w:val="24"/>
                <w:szCs w:val="24"/>
              </w:rPr>
            </w:pPr>
          </w:p>
        </w:tc>
        <w:tc>
          <w:tcPr>
            <w:cnfStyle w:val="000010000000" w:firstRow="0" w:lastRow="0" w:firstColumn="0" w:lastColumn="0" w:oddVBand="1" w:evenVBand="0" w:oddHBand="0" w:evenHBand="0" w:firstRowFirstColumn="0" w:firstRowLastColumn="0" w:lastRowFirstColumn="0" w:lastRowLastColumn="0"/>
            <w:tcW w:w="766" w:type="dxa"/>
          </w:tcPr>
          <w:p w:rsidR="003A3471" w:rsidRPr="00A72606" w:rsidRDefault="003A3471" w:rsidP="00A72606">
            <w:pPr>
              <w:spacing w:line="360" w:lineRule="auto"/>
              <w:jc w:val="both"/>
              <w:rPr>
                <w:rFonts w:ascii="Arial" w:hAnsi="Arial" w:cs="Arial"/>
                <w:b w:val="0"/>
                <w:bCs w:val="0"/>
                <w:sz w:val="24"/>
                <w:szCs w:val="24"/>
              </w:rPr>
            </w:pPr>
          </w:p>
        </w:tc>
        <w:tc>
          <w:tcPr>
            <w:tcW w:w="767" w:type="dxa"/>
          </w:tcPr>
          <w:p w:rsidR="003A3471" w:rsidRPr="00A72606" w:rsidRDefault="003A3471" w:rsidP="00A72606">
            <w:pPr>
              <w:spacing w:line="360" w:lineRule="auto"/>
              <w:jc w:val="both"/>
              <w:cnfStyle w:val="010000000000" w:firstRow="0" w:lastRow="1" w:firstColumn="0" w:lastColumn="0" w:oddVBand="0" w:evenVBand="0" w:oddHBand="0" w:evenHBand="0" w:firstRowFirstColumn="0" w:firstRowLastColumn="0" w:lastRowFirstColumn="0" w:lastRowLastColumn="0"/>
              <w:rPr>
                <w:rFonts w:ascii="Arial" w:hAnsi="Arial" w:cs="Arial"/>
                <w:b w:val="0"/>
                <w:bCs w:val="0"/>
                <w:sz w:val="24"/>
                <w:szCs w:val="24"/>
              </w:rPr>
            </w:pPr>
          </w:p>
        </w:tc>
        <w:tc>
          <w:tcPr>
            <w:cnfStyle w:val="000010000000" w:firstRow="0" w:lastRow="0" w:firstColumn="0" w:lastColumn="0" w:oddVBand="1" w:evenVBand="0" w:oddHBand="0" w:evenHBand="0" w:firstRowFirstColumn="0" w:firstRowLastColumn="0" w:lastRowFirstColumn="0" w:lastRowLastColumn="0"/>
            <w:tcW w:w="709" w:type="dxa"/>
          </w:tcPr>
          <w:p w:rsidR="003A3471" w:rsidRPr="00A72606" w:rsidRDefault="003A3471" w:rsidP="00A72606">
            <w:pPr>
              <w:widowControl w:val="0"/>
              <w:numPr>
                <w:ilvl w:val="0"/>
                <w:numId w:val="3"/>
              </w:numPr>
              <w:suppressAutoHyphens/>
              <w:spacing w:line="360" w:lineRule="auto"/>
              <w:jc w:val="both"/>
              <w:rPr>
                <w:rFonts w:ascii="Arial" w:hAnsi="Arial" w:cs="Arial"/>
                <w:b w:val="0"/>
                <w:bCs w:val="0"/>
                <w:sz w:val="24"/>
                <w:szCs w:val="24"/>
              </w:rPr>
            </w:pPr>
          </w:p>
        </w:tc>
        <w:tc>
          <w:tcPr>
            <w:tcW w:w="992" w:type="dxa"/>
          </w:tcPr>
          <w:p w:rsidR="003A3471" w:rsidRPr="00A72606" w:rsidRDefault="003A3471" w:rsidP="00A72606">
            <w:pPr>
              <w:widowControl w:val="0"/>
              <w:numPr>
                <w:ilvl w:val="0"/>
                <w:numId w:val="3"/>
              </w:numPr>
              <w:suppressAutoHyphens/>
              <w:spacing w:line="360" w:lineRule="auto"/>
              <w:jc w:val="both"/>
              <w:cnfStyle w:val="010000000000" w:firstRow="0" w:lastRow="1" w:firstColumn="0" w:lastColumn="0" w:oddVBand="0" w:evenVBand="0" w:oddHBand="0" w:evenHBand="0" w:firstRowFirstColumn="0" w:firstRowLastColumn="0" w:lastRowFirstColumn="0" w:lastRowLastColumn="0"/>
              <w:rPr>
                <w:rFonts w:ascii="Arial" w:hAnsi="Arial" w:cs="Arial"/>
                <w:b w:val="0"/>
                <w:bCs w:val="0"/>
                <w:sz w:val="24"/>
                <w:szCs w:val="24"/>
              </w:rPr>
            </w:pPr>
          </w:p>
        </w:tc>
        <w:tc>
          <w:tcPr>
            <w:cnfStyle w:val="000010000000" w:firstRow="0" w:lastRow="0" w:firstColumn="0" w:lastColumn="0" w:oddVBand="1" w:evenVBand="0" w:oddHBand="0" w:evenHBand="0" w:firstRowFirstColumn="0" w:firstRowLastColumn="0" w:lastRowFirstColumn="0" w:lastRowLastColumn="0"/>
            <w:tcW w:w="992" w:type="dxa"/>
          </w:tcPr>
          <w:p w:rsidR="003A3471" w:rsidRPr="00A72606" w:rsidRDefault="003A3471" w:rsidP="00A72606">
            <w:pPr>
              <w:widowControl w:val="0"/>
              <w:numPr>
                <w:ilvl w:val="0"/>
                <w:numId w:val="3"/>
              </w:numPr>
              <w:suppressAutoHyphens/>
              <w:spacing w:line="360" w:lineRule="auto"/>
              <w:jc w:val="both"/>
              <w:rPr>
                <w:rFonts w:ascii="Arial" w:hAnsi="Arial" w:cs="Arial"/>
                <w:b w:val="0"/>
                <w:bCs w:val="0"/>
                <w:sz w:val="24"/>
                <w:szCs w:val="24"/>
              </w:rPr>
            </w:pPr>
          </w:p>
        </w:tc>
        <w:tc>
          <w:tcPr>
            <w:cnfStyle w:val="000100000000" w:firstRow="0" w:lastRow="0" w:firstColumn="0" w:lastColumn="1" w:oddVBand="0" w:evenVBand="0" w:oddHBand="0" w:evenHBand="0" w:firstRowFirstColumn="0" w:firstRowLastColumn="0" w:lastRowFirstColumn="0" w:lastRowLastColumn="0"/>
            <w:tcW w:w="1276" w:type="dxa"/>
          </w:tcPr>
          <w:p w:rsidR="003A3471" w:rsidRPr="00A72606" w:rsidRDefault="003A3471" w:rsidP="00A72606">
            <w:pPr>
              <w:widowControl w:val="0"/>
              <w:numPr>
                <w:ilvl w:val="0"/>
                <w:numId w:val="3"/>
              </w:numPr>
              <w:suppressAutoHyphens/>
              <w:spacing w:line="360" w:lineRule="auto"/>
              <w:jc w:val="both"/>
              <w:rPr>
                <w:rFonts w:ascii="Arial" w:hAnsi="Arial" w:cs="Arial"/>
                <w:b w:val="0"/>
                <w:bCs w:val="0"/>
                <w:sz w:val="24"/>
                <w:szCs w:val="24"/>
              </w:rPr>
            </w:pPr>
          </w:p>
        </w:tc>
      </w:tr>
    </w:tbl>
    <w:p w:rsidR="003A3471" w:rsidRPr="00A72606" w:rsidRDefault="003A3471" w:rsidP="00A72606">
      <w:pPr>
        <w:spacing w:line="360" w:lineRule="auto"/>
        <w:jc w:val="both"/>
        <w:rPr>
          <w:rFonts w:ascii="Arial" w:hAnsi="Arial" w:cs="Arial"/>
          <w:sz w:val="24"/>
          <w:szCs w:val="24"/>
        </w:rPr>
      </w:pPr>
    </w:p>
    <w:p w:rsidR="003A3471" w:rsidRPr="00A72606" w:rsidRDefault="00E66205" w:rsidP="00A72606">
      <w:pPr>
        <w:pStyle w:val="Heading1"/>
        <w:spacing w:line="360" w:lineRule="auto"/>
        <w:jc w:val="both"/>
        <w:rPr>
          <w:rFonts w:ascii="Arial" w:hAnsi="Arial" w:cs="Arial"/>
          <w:b/>
          <w:sz w:val="24"/>
          <w:szCs w:val="24"/>
        </w:rPr>
      </w:pPr>
      <w:bookmarkStart w:id="26" w:name="_Toc39527674"/>
      <w:r w:rsidRPr="00A72606">
        <w:rPr>
          <w:rFonts w:ascii="Arial" w:hAnsi="Arial" w:cs="Arial"/>
          <w:b/>
          <w:sz w:val="24"/>
          <w:szCs w:val="24"/>
        </w:rPr>
        <w:t>Data results and findings</w:t>
      </w:r>
      <w:bookmarkEnd w:id="26"/>
      <w:r w:rsidRPr="00A72606">
        <w:rPr>
          <w:rFonts w:ascii="Arial" w:hAnsi="Arial" w:cs="Arial"/>
          <w:b/>
          <w:sz w:val="24"/>
          <w:szCs w:val="24"/>
        </w:rPr>
        <w:t xml:space="preserve"> </w:t>
      </w:r>
    </w:p>
    <w:p w:rsidR="00E66205" w:rsidRPr="00A72606" w:rsidRDefault="00FF4ED5" w:rsidP="00A72606">
      <w:pPr>
        <w:spacing w:line="360" w:lineRule="auto"/>
        <w:jc w:val="both"/>
        <w:rPr>
          <w:rFonts w:ascii="Arial" w:hAnsi="Arial" w:cs="Arial"/>
          <w:sz w:val="24"/>
          <w:szCs w:val="24"/>
        </w:rPr>
      </w:pPr>
      <w:r w:rsidRPr="00A72606">
        <w:rPr>
          <w:rFonts w:ascii="Arial" w:hAnsi="Arial" w:cs="Arial"/>
          <w:sz w:val="24"/>
          <w:szCs w:val="24"/>
        </w:rPr>
        <w:t>This research aims to find out the impact of Islamic fi</w:t>
      </w:r>
      <w:r w:rsidR="000A7BBA" w:rsidRPr="00A72606">
        <w:rPr>
          <w:rFonts w:ascii="Arial" w:hAnsi="Arial" w:cs="Arial"/>
          <w:sz w:val="24"/>
          <w:szCs w:val="24"/>
        </w:rPr>
        <w:t xml:space="preserve">nance over conventional </w:t>
      </w:r>
      <w:r w:rsidR="002D6D2A" w:rsidRPr="00A72606">
        <w:rPr>
          <w:rFonts w:ascii="Arial" w:hAnsi="Arial" w:cs="Arial"/>
          <w:sz w:val="24"/>
          <w:szCs w:val="24"/>
        </w:rPr>
        <w:t>finance</w:t>
      </w:r>
      <w:r w:rsidR="002D6D2A">
        <w:rPr>
          <w:rFonts w:ascii="Arial" w:hAnsi="Arial" w:cs="Arial"/>
          <w:sz w:val="24"/>
          <w:szCs w:val="24"/>
        </w:rPr>
        <w:t>. Importantly,</w:t>
      </w:r>
      <w:r w:rsidR="000A7BBA" w:rsidRPr="00A72606">
        <w:rPr>
          <w:rFonts w:ascii="Arial" w:hAnsi="Arial" w:cs="Arial"/>
          <w:sz w:val="24"/>
          <w:szCs w:val="24"/>
        </w:rPr>
        <w:t xml:space="preserve"> </w:t>
      </w:r>
      <w:r w:rsidR="00CA46FD" w:rsidRPr="00A72606">
        <w:rPr>
          <w:rFonts w:ascii="Arial" w:hAnsi="Arial" w:cs="Arial"/>
          <w:sz w:val="24"/>
          <w:szCs w:val="24"/>
        </w:rPr>
        <w:t xml:space="preserve">the trends of Islamic finance over conventional finance. </w:t>
      </w:r>
      <w:r w:rsidR="00A35874" w:rsidRPr="00A72606">
        <w:rPr>
          <w:rFonts w:ascii="Arial" w:hAnsi="Arial" w:cs="Arial"/>
          <w:sz w:val="24"/>
          <w:szCs w:val="24"/>
        </w:rPr>
        <w:t xml:space="preserve">However, this prat of the analysis aims to </w:t>
      </w:r>
      <w:r w:rsidR="009A2544" w:rsidRPr="00A72606">
        <w:rPr>
          <w:rFonts w:ascii="Arial" w:hAnsi="Arial" w:cs="Arial"/>
          <w:sz w:val="24"/>
          <w:szCs w:val="24"/>
        </w:rPr>
        <w:t>articulate</w:t>
      </w:r>
      <w:r w:rsidR="00A35874" w:rsidRPr="00A72606">
        <w:rPr>
          <w:rFonts w:ascii="Arial" w:hAnsi="Arial" w:cs="Arial"/>
          <w:sz w:val="24"/>
          <w:szCs w:val="24"/>
        </w:rPr>
        <w:t xml:space="preserve"> the expected </w:t>
      </w:r>
      <w:r w:rsidR="004E6F4B" w:rsidRPr="00A72606">
        <w:rPr>
          <w:rFonts w:ascii="Arial" w:hAnsi="Arial" w:cs="Arial"/>
          <w:sz w:val="24"/>
          <w:szCs w:val="24"/>
        </w:rPr>
        <w:t xml:space="preserve">results for the research. </w:t>
      </w:r>
      <w:r w:rsidR="00805949" w:rsidRPr="00A72606">
        <w:rPr>
          <w:rFonts w:ascii="Arial" w:hAnsi="Arial" w:cs="Arial"/>
          <w:sz w:val="24"/>
          <w:szCs w:val="24"/>
        </w:rPr>
        <w:t>Through this</w:t>
      </w:r>
      <w:r w:rsidR="006F25CC" w:rsidRPr="00A72606">
        <w:rPr>
          <w:rFonts w:ascii="Arial" w:hAnsi="Arial" w:cs="Arial"/>
          <w:sz w:val="24"/>
          <w:szCs w:val="24"/>
        </w:rPr>
        <w:t xml:space="preserve"> research there will be a clear </w:t>
      </w:r>
      <w:r w:rsidR="009A081D">
        <w:rPr>
          <w:rFonts w:ascii="Arial" w:hAnsi="Arial" w:cs="Arial"/>
          <w:sz w:val="24"/>
          <w:szCs w:val="24"/>
        </w:rPr>
        <w:t>differences</w:t>
      </w:r>
      <w:r w:rsidR="006F25CC" w:rsidRPr="00A72606">
        <w:rPr>
          <w:rFonts w:ascii="Arial" w:hAnsi="Arial" w:cs="Arial"/>
          <w:sz w:val="24"/>
          <w:szCs w:val="24"/>
        </w:rPr>
        <w:t xml:space="preserve"> between Islamic </w:t>
      </w:r>
      <w:r w:rsidR="0031289F" w:rsidRPr="00A72606">
        <w:rPr>
          <w:rFonts w:ascii="Arial" w:hAnsi="Arial" w:cs="Arial"/>
          <w:sz w:val="24"/>
          <w:szCs w:val="24"/>
        </w:rPr>
        <w:t>finance and c</w:t>
      </w:r>
      <w:r w:rsidR="006F25CC" w:rsidRPr="00A72606">
        <w:rPr>
          <w:rFonts w:ascii="Arial" w:hAnsi="Arial" w:cs="Arial"/>
          <w:sz w:val="24"/>
          <w:szCs w:val="24"/>
        </w:rPr>
        <w:t xml:space="preserve">onventional finance. </w:t>
      </w:r>
      <w:r w:rsidR="00A303FE" w:rsidRPr="00A72606">
        <w:rPr>
          <w:rFonts w:ascii="Arial" w:hAnsi="Arial" w:cs="Arial"/>
          <w:sz w:val="24"/>
          <w:szCs w:val="24"/>
        </w:rPr>
        <w:t xml:space="preserve">Moreover, </w:t>
      </w:r>
      <w:r w:rsidR="00FF5DAE">
        <w:rPr>
          <w:rFonts w:ascii="Arial" w:hAnsi="Arial" w:cs="Arial"/>
          <w:sz w:val="24"/>
          <w:szCs w:val="24"/>
        </w:rPr>
        <w:t xml:space="preserve">the results from the research will be elaborately include here so that </w:t>
      </w:r>
      <w:r w:rsidR="00BC0619">
        <w:rPr>
          <w:rFonts w:ascii="Arial" w:hAnsi="Arial" w:cs="Arial"/>
          <w:sz w:val="24"/>
          <w:szCs w:val="24"/>
        </w:rPr>
        <w:t xml:space="preserve">those results can be linked with literature review. </w:t>
      </w:r>
      <w:r w:rsidR="0070273A">
        <w:rPr>
          <w:rFonts w:ascii="Arial" w:hAnsi="Arial" w:cs="Arial"/>
          <w:sz w:val="24"/>
          <w:szCs w:val="24"/>
        </w:rPr>
        <w:t xml:space="preserve">Furthermore, even though Islamic capital markets </w:t>
      </w:r>
      <w:r w:rsidR="00706873">
        <w:rPr>
          <w:rFonts w:ascii="Arial" w:hAnsi="Arial" w:cs="Arial"/>
          <w:sz w:val="24"/>
          <w:szCs w:val="24"/>
        </w:rPr>
        <w:t xml:space="preserve">has its own </w:t>
      </w:r>
      <w:r w:rsidR="006A1AC5">
        <w:rPr>
          <w:rFonts w:ascii="Arial" w:hAnsi="Arial" w:cs="Arial"/>
          <w:sz w:val="24"/>
          <w:szCs w:val="24"/>
        </w:rPr>
        <w:t xml:space="preserve">structures like property rights, risk sharing, duties of societies and individuals </w:t>
      </w:r>
      <w:r w:rsidR="00784E1A">
        <w:rPr>
          <w:rFonts w:ascii="Arial" w:hAnsi="Arial" w:cs="Arial"/>
          <w:sz w:val="24"/>
          <w:szCs w:val="24"/>
        </w:rPr>
        <w:t>but</w:t>
      </w:r>
      <w:r w:rsidR="0049298A">
        <w:rPr>
          <w:rFonts w:ascii="Arial" w:hAnsi="Arial" w:cs="Arial"/>
          <w:sz w:val="24"/>
          <w:szCs w:val="24"/>
        </w:rPr>
        <w:t xml:space="preserve"> when</w:t>
      </w:r>
      <w:r w:rsidR="00784E1A">
        <w:rPr>
          <w:rFonts w:ascii="Arial" w:hAnsi="Arial" w:cs="Arial"/>
          <w:sz w:val="24"/>
          <w:szCs w:val="24"/>
        </w:rPr>
        <w:t xml:space="preserve"> </w:t>
      </w:r>
      <w:r w:rsidR="00CB4B6E">
        <w:rPr>
          <w:rFonts w:ascii="Arial" w:hAnsi="Arial" w:cs="Arial"/>
          <w:sz w:val="24"/>
          <w:szCs w:val="24"/>
        </w:rPr>
        <w:t xml:space="preserve">it </w:t>
      </w:r>
      <w:r w:rsidR="0049298A">
        <w:rPr>
          <w:rFonts w:ascii="Arial" w:hAnsi="Arial" w:cs="Arial"/>
          <w:sz w:val="24"/>
          <w:szCs w:val="24"/>
        </w:rPr>
        <w:t xml:space="preserve">developed new products it </w:t>
      </w:r>
      <w:r w:rsidR="00CB4B6E">
        <w:rPr>
          <w:rFonts w:ascii="Arial" w:hAnsi="Arial" w:cs="Arial"/>
          <w:sz w:val="24"/>
          <w:szCs w:val="24"/>
        </w:rPr>
        <w:t>tends to replicates</w:t>
      </w:r>
      <w:r w:rsidR="000C1850">
        <w:rPr>
          <w:rFonts w:ascii="Arial" w:hAnsi="Arial" w:cs="Arial"/>
          <w:sz w:val="24"/>
          <w:szCs w:val="24"/>
        </w:rPr>
        <w:t xml:space="preserve"> </w:t>
      </w:r>
      <w:r w:rsidR="0049298A">
        <w:rPr>
          <w:rFonts w:ascii="Arial" w:hAnsi="Arial" w:cs="Arial"/>
          <w:sz w:val="24"/>
          <w:szCs w:val="24"/>
        </w:rPr>
        <w:t>conventional c</w:t>
      </w:r>
      <w:r w:rsidR="00C13C19">
        <w:rPr>
          <w:rFonts w:ascii="Arial" w:hAnsi="Arial" w:cs="Arial"/>
          <w:sz w:val="24"/>
          <w:szCs w:val="24"/>
        </w:rPr>
        <w:t xml:space="preserve">apital markets. In the long term this </w:t>
      </w:r>
      <w:r w:rsidR="00A716BE">
        <w:rPr>
          <w:rFonts w:ascii="Arial" w:hAnsi="Arial" w:cs="Arial"/>
          <w:sz w:val="24"/>
          <w:szCs w:val="24"/>
        </w:rPr>
        <w:t xml:space="preserve">may negatively impact on Islamic finance </w:t>
      </w:r>
      <w:r w:rsidR="00471CBB">
        <w:rPr>
          <w:rFonts w:ascii="Arial" w:hAnsi="Arial" w:cs="Arial"/>
          <w:sz w:val="24"/>
          <w:szCs w:val="24"/>
        </w:rPr>
        <w:t xml:space="preserve">growth over conventional capital market. </w:t>
      </w:r>
    </w:p>
    <w:p w:rsidR="00137B3F" w:rsidRDefault="00D507F4" w:rsidP="00611FFF">
      <w:pPr>
        <w:pStyle w:val="Heading1"/>
        <w:spacing w:line="360" w:lineRule="auto"/>
        <w:jc w:val="both"/>
        <w:rPr>
          <w:rFonts w:ascii="Arial" w:hAnsi="Arial" w:cs="Arial"/>
          <w:b/>
          <w:sz w:val="24"/>
          <w:szCs w:val="24"/>
        </w:rPr>
      </w:pPr>
      <w:bookmarkStart w:id="27" w:name="_Toc39527675"/>
      <w:r w:rsidRPr="00A72606">
        <w:rPr>
          <w:rFonts w:ascii="Arial" w:hAnsi="Arial" w:cs="Arial"/>
          <w:b/>
          <w:sz w:val="24"/>
          <w:szCs w:val="24"/>
        </w:rPr>
        <w:t>Discussion of the analysis and findings</w:t>
      </w:r>
      <w:bookmarkEnd w:id="27"/>
      <w:r w:rsidRPr="00A72606">
        <w:rPr>
          <w:rFonts w:ascii="Arial" w:hAnsi="Arial" w:cs="Arial"/>
          <w:b/>
          <w:sz w:val="24"/>
          <w:szCs w:val="24"/>
        </w:rPr>
        <w:t xml:space="preserve"> </w:t>
      </w:r>
    </w:p>
    <w:p w:rsidR="00611FFF" w:rsidRDefault="00D35071" w:rsidP="00211534">
      <w:pPr>
        <w:spacing w:line="360" w:lineRule="auto"/>
        <w:jc w:val="both"/>
        <w:rPr>
          <w:rFonts w:ascii="Arial" w:hAnsi="Arial" w:cs="Arial"/>
          <w:sz w:val="24"/>
          <w:szCs w:val="24"/>
        </w:rPr>
      </w:pPr>
      <w:r w:rsidRPr="00211534">
        <w:rPr>
          <w:rFonts w:ascii="Arial" w:hAnsi="Arial" w:cs="Arial"/>
          <w:sz w:val="24"/>
          <w:szCs w:val="24"/>
        </w:rPr>
        <w:t xml:space="preserve">This part of the analysis </w:t>
      </w:r>
      <w:r w:rsidR="00EE0B33" w:rsidRPr="00211534">
        <w:rPr>
          <w:rFonts w:ascii="Arial" w:hAnsi="Arial" w:cs="Arial"/>
          <w:sz w:val="24"/>
          <w:szCs w:val="24"/>
        </w:rPr>
        <w:t xml:space="preserve">will elaborate the results and finding that will </w:t>
      </w:r>
      <w:r w:rsidR="00211534" w:rsidRPr="00211534">
        <w:rPr>
          <w:rFonts w:ascii="Arial" w:hAnsi="Arial" w:cs="Arial"/>
          <w:sz w:val="24"/>
          <w:szCs w:val="24"/>
        </w:rPr>
        <w:t xml:space="preserve">be found from the research. This part is very significant </w:t>
      </w:r>
      <w:r w:rsidR="005358AA">
        <w:rPr>
          <w:rFonts w:ascii="Arial" w:hAnsi="Arial" w:cs="Arial"/>
          <w:sz w:val="24"/>
          <w:szCs w:val="24"/>
        </w:rPr>
        <w:t xml:space="preserve">for the research </w:t>
      </w:r>
      <w:r w:rsidR="00211534" w:rsidRPr="00211534">
        <w:rPr>
          <w:rFonts w:ascii="Arial" w:hAnsi="Arial" w:cs="Arial"/>
          <w:sz w:val="24"/>
          <w:szCs w:val="24"/>
        </w:rPr>
        <w:t xml:space="preserve">because </w:t>
      </w:r>
      <w:r w:rsidR="00AE3DFA">
        <w:rPr>
          <w:rFonts w:ascii="Arial" w:hAnsi="Arial" w:cs="Arial"/>
          <w:sz w:val="24"/>
          <w:szCs w:val="24"/>
        </w:rPr>
        <w:t xml:space="preserve">this </w:t>
      </w:r>
      <w:r w:rsidR="008351BF">
        <w:rPr>
          <w:rFonts w:ascii="Arial" w:hAnsi="Arial" w:cs="Arial"/>
          <w:sz w:val="24"/>
          <w:szCs w:val="24"/>
        </w:rPr>
        <w:t>section</w:t>
      </w:r>
      <w:r w:rsidR="00AE3DFA">
        <w:rPr>
          <w:rFonts w:ascii="Arial" w:hAnsi="Arial" w:cs="Arial"/>
          <w:sz w:val="24"/>
          <w:szCs w:val="24"/>
        </w:rPr>
        <w:t xml:space="preserve"> will answer the question of the objectives.</w:t>
      </w:r>
      <w:r w:rsidR="003137F0">
        <w:rPr>
          <w:rFonts w:ascii="Arial" w:hAnsi="Arial" w:cs="Arial"/>
          <w:sz w:val="24"/>
          <w:szCs w:val="24"/>
        </w:rPr>
        <w:t xml:space="preserve"> Moreover, there will </w:t>
      </w:r>
      <w:r w:rsidR="0007051B">
        <w:rPr>
          <w:rFonts w:ascii="Arial" w:hAnsi="Arial" w:cs="Arial"/>
          <w:sz w:val="24"/>
          <w:szCs w:val="24"/>
        </w:rPr>
        <w:t>be a</w:t>
      </w:r>
      <w:r w:rsidR="003137F0">
        <w:rPr>
          <w:rFonts w:ascii="Arial" w:hAnsi="Arial" w:cs="Arial"/>
          <w:sz w:val="24"/>
          <w:szCs w:val="24"/>
        </w:rPr>
        <w:t xml:space="preserve"> clear link between data analysis findings and literature review. </w:t>
      </w:r>
      <w:r w:rsidR="00E80CE0">
        <w:rPr>
          <w:rFonts w:ascii="Arial" w:hAnsi="Arial" w:cs="Arial"/>
          <w:sz w:val="24"/>
          <w:szCs w:val="24"/>
        </w:rPr>
        <w:t>The results obtain</w:t>
      </w:r>
      <w:r w:rsidR="00A64BF7">
        <w:rPr>
          <w:rFonts w:ascii="Arial" w:hAnsi="Arial" w:cs="Arial"/>
          <w:sz w:val="24"/>
          <w:szCs w:val="24"/>
        </w:rPr>
        <w:t>ed</w:t>
      </w:r>
      <w:r w:rsidR="00E80CE0">
        <w:rPr>
          <w:rFonts w:ascii="Arial" w:hAnsi="Arial" w:cs="Arial"/>
          <w:sz w:val="24"/>
          <w:szCs w:val="24"/>
        </w:rPr>
        <w:t xml:space="preserve"> from the literature and </w:t>
      </w:r>
      <w:r w:rsidR="00072DA0">
        <w:rPr>
          <w:rFonts w:ascii="Arial" w:hAnsi="Arial" w:cs="Arial"/>
          <w:sz w:val="24"/>
          <w:szCs w:val="24"/>
        </w:rPr>
        <w:t xml:space="preserve">results of the current research </w:t>
      </w:r>
      <w:r w:rsidR="003B222E">
        <w:rPr>
          <w:rFonts w:ascii="Arial" w:hAnsi="Arial" w:cs="Arial"/>
          <w:sz w:val="24"/>
          <w:szCs w:val="24"/>
        </w:rPr>
        <w:t xml:space="preserve">will be justified in this section. </w:t>
      </w:r>
      <w:r w:rsidR="00C1532C">
        <w:rPr>
          <w:rFonts w:ascii="Arial" w:hAnsi="Arial" w:cs="Arial"/>
          <w:sz w:val="24"/>
          <w:szCs w:val="24"/>
        </w:rPr>
        <w:t xml:space="preserve">All the major results from the findings </w:t>
      </w:r>
      <w:r w:rsidR="00346920">
        <w:rPr>
          <w:rFonts w:ascii="Arial" w:hAnsi="Arial" w:cs="Arial"/>
          <w:sz w:val="24"/>
          <w:szCs w:val="24"/>
        </w:rPr>
        <w:t xml:space="preserve">will be </w:t>
      </w:r>
      <w:r w:rsidR="00C57DEF">
        <w:rPr>
          <w:rFonts w:ascii="Arial" w:hAnsi="Arial" w:cs="Arial"/>
          <w:sz w:val="24"/>
          <w:szCs w:val="24"/>
        </w:rPr>
        <w:t>quoted</w:t>
      </w:r>
      <w:r w:rsidR="00346920">
        <w:rPr>
          <w:rFonts w:ascii="Arial" w:hAnsi="Arial" w:cs="Arial"/>
          <w:sz w:val="24"/>
          <w:szCs w:val="24"/>
        </w:rPr>
        <w:t xml:space="preserve"> in this </w:t>
      </w:r>
      <w:r w:rsidR="00C57DEF">
        <w:rPr>
          <w:rFonts w:ascii="Arial" w:hAnsi="Arial" w:cs="Arial"/>
          <w:sz w:val="24"/>
          <w:szCs w:val="24"/>
        </w:rPr>
        <w:t>section</w:t>
      </w:r>
      <w:r w:rsidR="00346920">
        <w:rPr>
          <w:rFonts w:ascii="Arial" w:hAnsi="Arial" w:cs="Arial"/>
          <w:sz w:val="24"/>
          <w:szCs w:val="24"/>
        </w:rPr>
        <w:t xml:space="preserve"> to draw the conclusion of the objectives. </w:t>
      </w:r>
    </w:p>
    <w:p w:rsidR="00FC21A6" w:rsidRDefault="00FC21A6" w:rsidP="00FC21A6">
      <w:pPr>
        <w:pStyle w:val="Heading1"/>
        <w:rPr>
          <w:b/>
        </w:rPr>
      </w:pPr>
      <w:bookmarkStart w:id="28" w:name="_Toc39527676"/>
      <w:r w:rsidRPr="00FC21A6">
        <w:rPr>
          <w:b/>
        </w:rPr>
        <w:t>Link between literature review and data results</w:t>
      </w:r>
      <w:bookmarkEnd w:id="28"/>
      <w:r w:rsidRPr="00FC21A6">
        <w:rPr>
          <w:b/>
        </w:rPr>
        <w:t xml:space="preserve"> </w:t>
      </w:r>
    </w:p>
    <w:p w:rsidR="005236BD" w:rsidRDefault="00A57096" w:rsidP="00FD1725">
      <w:pPr>
        <w:spacing w:line="360" w:lineRule="auto"/>
        <w:jc w:val="both"/>
        <w:rPr>
          <w:rFonts w:ascii="Arial" w:hAnsi="Arial" w:cs="Arial"/>
          <w:sz w:val="24"/>
          <w:szCs w:val="24"/>
        </w:rPr>
      </w:pPr>
      <w:r>
        <w:rPr>
          <w:rFonts w:ascii="Arial" w:hAnsi="Arial" w:cs="Arial"/>
          <w:sz w:val="24"/>
          <w:szCs w:val="24"/>
        </w:rPr>
        <w:t>It</w:t>
      </w:r>
      <w:r w:rsidR="00395EEC" w:rsidRPr="00395EEC">
        <w:rPr>
          <w:rFonts w:ascii="Arial" w:hAnsi="Arial" w:cs="Arial"/>
          <w:sz w:val="24"/>
          <w:szCs w:val="24"/>
        </w:rPr>
        <w:t xml:space="preserve"> is important </w:t>
      </w:r>
      <w:r w:rsidR="00395EEC">
        <w:rPr>
          <w:rFonts w:ascii="Arial" w:hAnsi="Arial" w:cs="Arial"/>
          <w:sz w:val="24"/>
          <w:szCs w:val="24"/>
        </w:rPr>
        <w:t xml:space="preserve">to establish relationship between </w:t>
      </w:r>
      <w:r w:rsidR="009A0738">
        <w:rPr>
          <w:rFonts w:ascii="Arial" w:hAnsi="Arial" w:cs="Arial"/>
          <w:sz w:val="24"/>
          <w:szCs w:val="24"/>
        </w:rPr>
        <w:t xml:space="preserve">the literature and </w:t>
      </w:r>
      <w:r w:rsidR="00CC0C56">
        <w:rPr>
          <w:rFonts w:ascii="Arial" w:hAnsi="Arial" w:cs="Arial"/>
          <w:sz w:val="24"/>
          <w:szCs w:val="24"/>
        </w:rPr>
        <w:t xml:space="preserve">the data results and findings. </w:t>
      </w:r>
      <w:r w:rsidR="00E04412">
        <w:rPr>
          <w:rFonts w:ascii="Arial" w:hAnsi="Arial" w:cs="Arial"/>
          <w:sz w:val="24"/>
          <w:szCs w:val="24"/>
        </w:rPr>
        <w:t xml:space="preserve">There has been positive relationship between data results and literature review. </w:t>
      </w:r>
      <w:r w:rsidR="00BE1A45">
        <w:rPr>
          <w:rFonts w:ascii="Arial" w:hAnsi="Arial" w:cs="Arial"/>
          <w:sz w:val="24"/>
          <w:szCs w:val="24"/>
        </w:rPr>
        <w:t>Through</w:t>
      </w:r>
      <w:r w:rsidR="00265785">
        <w:rPr>
          <w:rFonts w:ascii="Arial" w:hAnsi="Arial" w:cs="Arial"/>
          <w:sz w:val="24"/>
          <w:szCs w:val="24"/>
        </w:rPr>
        <w:t xml:space="preserve"> imperial review </w:t>
      </w:r>
      <w:r w:rsidR="00BE1A45">
        <w:rPr>
          <w:rFonts w:ascii="Arial" w:hAnsi="Arial" w:cs="Arial"/>
          <w:sz w:val="24"/>
          <w:szCs w:val="24"/>
        </w:rPr>
        <w:t xml:space="preserve">it has been found that </w:t>
      </w:r>
      <w:r w:rsidR="002575C1">
        <w:rPr>
          <w:rFonts w:ascii="Arial" w:hAnsi="Arial" w:cs="Arial"/>
          <w:sz w:val="24"/>
          <w:szCs w:val="24"/>
        </w:rPr>
        <w:t>the trend for the Islamic financ</w:t>
      </w:r>
      <w:r w:rsidR="00FE7FFB">
        <w:rPr>
          <w:rFonts w:ascii="Arial" w:hAnsi="Arial" w:cs="Arial"/>
          <w:sz w:val="24"/>
          <w:szCs w:val="24"/>
        </w:rPr>
        <w:t xml:space="preserve">e conventional finance is high over conventional capital market. </w:t>
      </w:r>
      <w:r w:rsidR="00941C9E">
        <w:rPr>
          <w:rFonts w:ascii="Arial" w:hAnsi="Arial" w:cs="Arial"/>
          <w:sz w:val="24"/>
          <w:szCs w:val="24"/>
        </w:rPr>
        <w:t xml:space="preserve">As per the present </w:t>
      </w:r>
      <w:r w:rsidR="008249A0">
        <w:rPr>
          <w:rFonts w:ascii="Arial" w:hAnsi="Arial" w:cs="Arial"/>
          <w:sz w:val="24"/>
          <w:szCs w:val="24"/>
        </w:rPr>
        <w:t xml:space="preserve">research, distinguish will be made between the data will be found from the literature and </w:t>
      </w:r>
      <w:r w:rsidR="00A26866">
        <w:rPr>
          <w:rFonts w:ascii="Arial" w:hAnsi="Arial" w:cs="Arial"/>
          <w:sz w:val="24"/>
          <w:szCs w:val="24"/>
        </w:rPr>
        <w:t xml:space="preserve">the data will be obtained through qualitative analysis. </w:t>
      </w:r>
    </w:p>
    <w:p w:rsidR="000A72E0" w:rsidRDefault="000A72E0" w:rsidP="000A72E0">
      <w:pPr>
        <w:pStyle w:val="Heading1"/>
        <w:rPr>
          <w:b/>
        </w:rPr>
      </w:pPr>
      <w:bookmarkStart w:id="29" w:name="_Toc39527677"/>
      <w:r w:rsidRPr="00FC21A6">
        <w:rPr>
          <w:b/>
        </w:rPr>
        <w:t xml:space="preserve">Link between literature review and </w:t>
      </w:r>
      <w:r>
        <w:rPr>
          <w:b/>
        </w:rPr>
        <w:t>analysis findings</w:t>
      </w:r>
      <w:bookmarkEnd w:id="29"/>
    </w:p>
    <w:p w:rsidR="00CD0236" w:rsidRPr="00493227" w:rsidRDefault="00493227" w:rsidP="0050562C">
      <w:pPr>
        <w:spacing w:line="360" w:lineRule="auto"/>
        <w:jc w:val="both"/>
        <w:rPr>
          <w:rFonts w:ascii="Arial" w:hAnsi="Arial" w:cs="Arial"/>
          <w:sz w:val="24"/>
          <w:szCs w:val="24"/>
        </w:rPr>
      </w:pPr>
      <w:r w:rsidRPr="00493227">
        <w:rPr>
          <w:rFonts w:ascii="Arial" w:hAnsi="Arial" w:cs="Arial"/>
          <w:sz w:val="24"/>
          <w:szCs w:val="24"/>
        </w:rPr>
        <w:t xml:space="preserve">There is </w:t>
      </w:r>
      <w:r>
        <w:rPr>
          <w:rFonts w:ascii="Arial" w:hAnsi="Arial" w:cs="Arial"/>
          <w:sz w:val="24"/>
          <w:szCs w:val="24"/>
        </w:rPr>
        <w:t xml:space="preserve">a positive relationship between </w:t>
      </w:r>
      <w:r w:rsidR="00B35E97">
        <w:rPr>
          <w:rFonts w:ascii="Arial" w:hAnsi="Arial" w:cs="Arial"/>
          <w:sz w:val="24"/>
          <w:szCs w:val="24"/>
        </w:rPr>
        <w:t xml:space="preserve">literature review and analysis findings. </w:t>
      </w:r>
      <w:r w:rsidR="005028D0">
        <w:rPr>
          <w:rFonts w:ascii="Arial" w:hAnsi="Arial" w:cs="Arial"/>
          <w:sz w:val="24"/>
          <w:szCs w:val="24"/>
        </w:rPr>
        <w:t xml:space="preserve">Analysis findings </w:t>
      </w:r>
      <w:r w:rsidR="00A4338B">
        <w:rPr>
          <w:rFonts w:ascii="Arial" w:hAnsi="Arial" w:cs="Arial"/>
          <w:sz w:val="24"/>
          <w:szCs w:val="24"/>
        </w:rPr>
        <w:t xml:space="preserve">mainly establish from the summary of literature </w:t>
      </w:r>
      <w:r w:rsidR="00F70B9C">
        <w:rPr>
          <w:rFonts w:ascii="Arial" w:hAnsi="Arial" w:cs="Arial"/>
          <w:sz w:val="24"/>
          <w:szCs w:val="24"/>
        </w:rPr>
        <w:t>review. In the proposed res</w:t>
      </w:r>
      <w:r w:rsidR="004769C0">
        <w:rPr>
          <w:rFonts w:ascii="Arial" w:hAnsi="Arial" w:cs="Arial"/>
          <w:sz w:val="24"/>
          <w:szCs w:val="24"/>
        </w:rPr>
        <w:t xml:space="preserve">earch this will mainly be done to depth the literature review. </w:t>
      </w:r>
      <w:r w:rsidR="00ED2313">
        <w:rPr>
          <w:rFonts w:ascii="Arial" w:hAnsi="Arial" w:cs="Arial"/>
          <w:sz w:val="24"/>
          <w:szCs w:val="24"/>
        </w:rPr>
        <w:t xml:space="preserve">Moreover, </w:t>
      </w:r>
      <w:r w:rsidR="00455EEC">
        <w:rPr>
          <w:rFonts w:ascii="Arial" w:hAnsi="Arial" w:cs="Arial"/>
          <w:sz w:val="24"/>
          <w:szCs w:val="24"/>
        </w:rPr>
        <w:t xml:space="preserve">this will help this current research to compare and contrast </w:t>
      </w:r>
      <w:r w:rsidR="00655A7B">
        <w:rPr>
          <w:rFonts w:ascii="Arial" w:hAnsi="Arial" w:cs="Arial"/>
          <w:sz w:val="24"/>
          <w:szCs w:val="24"/>
        </w:rPr>
        <w:t xml:space="preserve">with one literature with another. </w:t>
      </w:r>
      <w:r w:rsidR="00AB640F">
        <w:rPr>
          <w:rFonts w:ascii="Arial" w:hAnsi="Arial" w:cs="Arial"/>
          <w:sz w:val="24"/>
          <w:szCs w:val="24"/>
        </w:rPr>
        <w:t xml:space="preserve">Furthermore, </w:t>
      </w:r>
      <w:r w:rsidR="00284026">
        <w:rPr>
          <w:rFonts w:ascii="Arial" w:hAnsi="Arial" w:cs="Arial"/>
          <w:sz w:val="24"/>
          <w:szCs w:val="24"/>
        </w:rPr>
        <w:t xml:space="preserve">this aims to </w:t>
      </w:r>
      <w:r w:rsidR="00B2498F">
        <w:rPr>
          <w:rFonts w:ascii="Arial" w:hAnsi="Arial" w:cs="Arial"/>
          <w:sz w:val="24"/>
          <w:szCs w:val="24"/>
        </w:rPr>
        <w:t xml:space="preserve">identify and differentiate changes has been happened on this present research since the other literature has been </w:t>
      </w:r>
      <w:r w:rsidR="00E150BF">
        <w:rPr>
          <w:rFonts w:ascii="Arial" w:hAnsi="Arial" w:cs="Arial"/>
          <w:sz w:val="24"/>
          <w:szCs w:val="24"/>
        </w:rPr>
        <w:t xml:space="preserve">published. Eventually, this will bring out the literature gap between the period and literature. </w:t>
      </w:r>
      <w:r w:rsidR="00B2498F">
        <w:rPr>
          <w:rFonts w:ascii="Arial" w:hAnsi="Arial" w:cs="Arial"/>
          <w:sz w:val="24"/>
          <w:szCs w:val="24"/>
        </w:rPr>
        <w:t xml:space="preserve"> </w:t>
      </w:r>
    </w:p>
    <w:p w:rsidR="000A72E0" w:rsidRPr="00395EEC" w:rsidRDefault="000A72E0" w:rsidP="00FD1725">
      <w:pPr>
        <w:spacing w:line="360" w:lineRule="auto"/>
        <w:jc w:val="both"/>
        <w:rPr>
          <w:rFonts w:ascii="Arial" w:hAnsi="Arial" w:cs="Arial"/>
          <w:sz w:val="24"/>
          <w:szCs w:val="24"/>
        </w:rPr>
      </w:pPr>
    </w:p>
    <w:p w:rsidR="00CE4346" w:rsidRPr="005E5732" w:rsidRDefault="000137D9" w:rsidP="005E5732">
      <w:pPr>
        <w:pStyle w:val="Heading1"/>
        <w:rPr>
          <w:b/>
        </w:rPr>
      </w:pPr>
      <w:bookmarkStart w:id="30" w:name="_Toc39527678"/>
      <w:r w:rsidRPr="005E5732">
        <w:rPr>
          <w:b/>
        </w:rPr>
        <w:t>Conclusion</w:t>
      </w:r>
      <w:bookmarkEnd w:id="30"/>
      <w:r w:rsidRPr="005E5732">
        <w:rPr>
          <w:b/>
        </w:rPr>
        <w:t xml:space="preserve"> </w:t>
      </w:r>
    </w:p>
    <w:p w:rsidR="00286820" w:rsidRPr="00A72606" w:rsidRDefault="00A95C7B" w:rsidP="00A72606">
      <w:pPr>
        <w:spacing w:line="360" w:lineRule="auto"/>
        <w:jc w:val="both"/>
        <w:rPr>
          <w:rFonts w:ascii="Arial" w:hAnsi="Arial" w:cs="Arial"/>
          <w:sz w:val="24"/>
          <w:szCs w:val="24"/>
        </w:rPr>
      </w:pPr>
      <w:r w:rsidRPr="00A72606">
        <w:rPr>
          <w:rFonts w:ascii="Arial" w:hAnsi="Arial" w:cs="Arial"/>
          <w:sz w:val="24"/>
          <w:szCs w:val="24"/>
        </w:rPr>
        <w:t>In the sum up, it is important to conclude wha</w:t>
      </w:r>
      <w:r w:rsidR="008C0584">
        <w:rPr>
          <w:rFonts w:ascii="Arial" w:hAnsi="Arial" w:cs="Arial"/>
          <w:sz w:val="24"/>
          <w:szCs w:val="24"/>
        </w:rPr>
        <w:t xml:space="preserve">tever has been discussed in </w:t>
      </w:r>
      <w:r w:rsidRPr="00A72606">
        <w:rPr>
          <w:rFonts w:ascii="Arial" w:hAnsi="Arial" w:cs="Arial"/>
          <w:sz w:val="24"/>
          <w:szCs w:val="24"/>
        </w:rPr>
        <w:t xml:space="preserve">above. </w:t>
      </w:r>
      <w:r w:rsidR="00286820" w:rsidRPr="00A72606">
        <w:rPr>
          <w:rFonts w:ascii="Arial" w:hAnsi="Arial" w:cs="Arial"/>
          <w:sz w:val="24"/>
          <w:szCs w:val="24"/>
        </w:rPr>
        <w:t xml:space="preserve">In recent </w:t>
      </w:r>
      <w:r w:rsidR="000B4423" w:rsidRPr="00A72606">
        <w:rPr>
          <w:rFonts w:ascii="Arial" w:hAnsi="Arial" w:cs="Arial"/>
          <w:sz w:val="24"/>
          <w:szCs w:val="24"/>
        </w:rPr>
        <w:t>years,</w:t>
      </w:r>
      <w:r w:rsidR="00286820" w:rsidRPr="00A72606">
        <w:rPr>
          <w:rFonts w:ascii="Arial" w:hAnsi="Arial" w:cs="Arial"/>
          <w:sz w:val="24"/>
          <w:szCs w:val="24"/>
        </w:rPr>
        <w:t xml:space="preserve"> Islamic finance has</w:t>
      </w:r>
      <w:r w:rsidR="0033727B">
        <w:rPr>
          <w:rFonts w:ascii="Arial" w:hAnsi="Arial" w:cs="Arial"/>
          <w:sz w:val="24"/>
          <w:szCs w:val="24"/>
        </w:rPr>
        <w:t xml:space="preserve"> grown rapidly across the world</w:t>
      </w:r>
      <w:r w:rsidR="00286820" w:rsidRPr="00A72606">
        <w:rPr>
          <w:rFonts w:ascii="Arial" w:hAnsi="Arial" w:cs="Arial"/>
          <w:sz w:val="24"/>
          <w:szCs w:val="24"/>
        </w:rPr>
        <w:t xml:space="preserve">. </w:t>
      </w:r>
      <w:r w:rsidR="0033727B">
        <w:rPr>
          <w:rFonts w:ascii="Arial" w:hAnsi="Arial" w:cs="Arial"/>
          <w:sz w:val="24"/>
          <w:szCs w:val="24"/>
        </w:rPr>
        <w:t>There are some of the important</w:t>
      </w:r>
      <w:r w:rsidR="008C0F5E">
        <w:rPr>
          <w:rFonts w:ascii="Arial" w:hAnsi="Arial" w:cs="Arial"/>
          <w:sz w:val="24"/>
          <w:szCs w:val="24"/>
        </w:rPr>
        <w:t xml:space="preserve"> factors</w:t>
      </w:r>
      <w:r w:rsidR="0033727B">
        <w:rPr>
          <w:rFonts w:ascii="Arial" w:hAnsi="Arial" w:cs="Arial"/>
          <w:sz w:val="24"/>
          <w:szCs w:val="24"/>
        </w:rPr>
        <w:t xml:space="preserve"> involves behind the growth of Islamic finance in the UK. Those </w:t>
      </w:r>
      <w:r w:rsidR="00B47C35">
        <w:rPr>
          <w:rFonts w:ascii="Arial" w:hAnsi="Arial" w:cs="Arial"/>
          <w:sz w:val="24"/>
          <w:szCs w:val="24"/>
        </w:rPr>
        <w:t xml:space="preserve">are global expansion of </w:t>
      </w:r>
      <w:r w:rsidR="00FD3E4C">
        <w:rPr>
          <w:rFonts w:ascii="Arial" w:hAnsi="Arial" w:cs="Arial"/>
          <w:sz w:val="24"/>
          <w:szCs w:val="24"/>
        </w:rPr>
        <w:t>Islamic finance</w:t>
      </w:r>
      <w:r w:rsidR="00B47C35">
        <w:rPr>
          <w:rFonts w:ascii="Arial" w:hAnsi="Arial" w:cs="Arial"/>
          <w:sz w:val="24"/>
          <w:szCs w:val="24"/>
        </w:rPr>
        <w:t xml:space="preserve">, skill based markets, increasing of </w:t>
      </w:r>
      <w:r w:rsidR="00FD3E4C">
        <w:rPr>
          <w:rFonts w:ascii="Arial" w:hAnsi="Arial" w:cs="Arial"/>
          <w:sz w:val="24"/>
          <w:szCs w:val="24"/>
        </w:rPr>
        <w:t>Islamic</w:t>
      </w:r>
      <w:r w:rsidR="00B47C35">
        <w:rPr>
          <w:rFonts w:ascii="Arial" w:hAnsi="Arial" w:cs="Arial"/>
          <w:sz w:val="24"/>
          <w:szCs w:val="24"/>
        </w:rPr>
        <w:t xml:space="preserve"> windows, excess liquidity in the </w:t>
      </w:r>
      <w:r w:rsidR="007F325C">
        <w:rPr>
          <w:rFonts w:ascii="Arial" w:hAnsi="Arial" w:cs="Arial"/>
          <w:sz w:val="24"/>
          <w:szCs w:val="24"/>
        </w:rPr>
        <w:t>Middle East, public</w:t>
      </w:r>
      <w:r w:rsidR="00B47C35">
        <w:rPr>
          <w:rFonts w:ascii="Arial" w:hAnsi="Arial" w:cs="Arial"/>
          <w:sz w:val="24"/>
          <w:szCs w:val="24"/>
        </w:rPr>
        <w:t xml:space="preserve"> policy and taxation and single financial regulator. </w:t>
      </w:r>
      <w:r w:rsidR="0033727B">
        <w:rPr>
          <w:rFonts w:ascii="Arial" w:hAnsi="Arial" w:cs="Arial"/>
          <w:sz w:val="24"/>
          <w:szCs w:val="24"/>
        </w:rPr>
        <w:t xml:space="preserve"> </w:t>
      </w:r>
      <w:r w:rsidR="008F32F5">
        <w:rPr>
          <w:rFonts w:ascii="Arial" w:hAnsi="Arial" w:cs="Arial"/>
          <w:sz w:val="24"/>
          <w:szCs w:val="24"/>
        </w:rPr>
        <w:t xml:space="preserve">Moreover, </w:t>
      </w:r>
      <w:r w:rsidR="00034D8A">
        <w:rPr>
          <w:rFonts w:ascii="Arial" w:hAnsi="Arial" w:cs="Arial"/>
          <w:sz w:val="24"/>
          <w:szCs w:val="24"/>
        </w:rPr>
        <w:t xml:space="preserve">from the recent statistics the trend of the Islamic finance and its current situation over conventional finance has been </w:t>
      </w:r>
      <w:r w:rsidR="00B2241A">
        <w:rPr>
          <w:rFonts w:ascii="Arial" w:hAnsi="Arial" w:cs="Arial"/>
          <w:sz w:val="24"/>
          <w:szCs w:val="24"/>
        </w:rPr>
        <w:t xml:space="preserve">distinguished. </w:t>
      </w:r>
      <w:r w:rsidR="00F14341">
        <w:rPr>
          <w:rFonts w:ascii="Arial" w:hAnsi="Arial" w:cs="Arial"/>
          <w:sz w:val="24"/>
          <w:szCs w:val="24"/>
        </w:rPr>
        <w:t xml:space="preserve">Furthermore, </w:t>
      </w:r>
      <w:r w:rsidR="00CE1471">
        <w:rPr>
          <w:rFonts w:ascii="Arial" w:hAnsi="Arial" w:cs="Arial"/>
          <w:sz w:val="24"/>
          <w:szCs w:val="24"/>
        </w:rPr>
        <w:t>it has</w:t>
      </w:r>
      <w:r w:rsidR="003A2195">
        <w:rPr>
          <w:rFonts w:ascii="Arial" w:hAnsi="Arial" w:cs="Arial"/>
          <w:sz w:val="24"/>
          <w:szCs w:val="24"/>
        </w:rPr>
        <w:t xml:space="preserve"> been found from the current literature </w:t>
      </w:r>
      <w:r w:rsidR="001D6220">
        <w:rPr>
          <w:rFonts w:ascii="Arial" w:hAnsi="Arial" w:cs="Arial"/>
          <w:sz w:val="24"/>
          <w:szCs w:val="24"/>
        </w:rPr>
        <w:t xml:space="preserve">that </w:t>
      </w:r>
      <w:r w:rsidR="002C6ACD">
        <w:rPr>
          <w:rFonts w:ascii="Arial" w:hAnsi="Arial" w:cs="Arial"/>
          <w:sz w:val="24"/>
          <w:szCs w:val="24"/>
        </w:rPr>
        <w:t xml:space="preserve">soon </w:t>
      </w:r>
      <w:r w:rsidR="00513691">
        <w:rPr>
          <w:rFonts w:ascii="Arial" w:hAnsi="Arial" w:cs="Arial"/>
          <w:sz w:val="24"/>
          <w:szCs w:val="24"/>
        </w:rPr>
        <w:t>Islamic</w:t>
      </w:r>
      <w:r w:rsidR="002C6ACD">
        <w:rPr>
          <w:rFonts w:ascii="Arial" w:hAnsi="Arial" w:cs="Arial"/>
          <w:sz w:val="24"/>
          <w:szCs w:val="24"/>
        </w:rPr>
        <w:t xml:space="preserve"> </w:t>
      </w:r>
      <w:r w:rsidR="00513691">
        <w:rPr>
          <w:rFonts w:ascii="Arial" w:hAnsi="Arial" w:cs="Arial"/>
          <w:sz w:val="24"/>
          <w:szCs w:val="24"/>
        </w:rPr>
        <w:t>finance</w:t>
      </w:r>
      <w:r w:rsidR="002C6ACD">
        <w:rPr>
          <w:rFonts w:ascii="Arial" w:hAnsi="Arial" w:cs="Arial"/>
          <w:sz w:val="24"/>
          <w:szCs w:val="24"/>
        </w:rPr>
        <w:t xml:space="preserve"> and conventional </w:t>
      </w:r>
      <w:r w:rsidR="00513691">
        <w:rPr>
          <w:rFonts w:ascii="Arial" w:hAnsi="Arial" w:cs="Arial"/>
          <w:sz w:val="24"/>
          <w:szCs w:val="24"/>
        </w:rPr>
        <w:t>finance</w:t>
      </w:r>
      <w:r w:rsidR="002C6ACD">
        <w:rPr>
          <w:rFonts w:ascii="Arial" w:hAnsi="Arial" w:cs="Arial"/>
          <w:sz w:val="24"/>
          <w:szCs w:val="24"/>
        </w:rPr>
        <w:t xml:space="preserve"> </w:t>
      </w:r>
      <w:r w:rsidR="0076414C">
        <w:rPr>
          <w:rFonts w:ascii="Arial" w:hAnsi="Arial" w:cs="Arial"/>
          <w:sz w:val="24"/>
          <w:szCs w:val="24"/>
        </w:rPr>
        <w:t xml:space="preserve">will be </w:t>
      </w:r>
      <w:r w:rsidR="00513691">
        <w:rPr>
          <w:rFonts w:ascii="Arial" w:hAnsi="Arial" w:cs="Arial"/>
          <w:sz w:val="24"/>
          <w:szCs w:val="24"/>
        </w:rPr>
        <w:t>available</w:t>
      </w:r>
      <w:r w:rsidR="0076414C">
        <w:rPr>
          <w:rFonts w:ascii="Arial" w:hAnsi="Arial" w:cs="Arial"/>
          <w:sz w:val="24"/>
          <w:szCs w:val="24"/>
        </w:rPr>
        <w:t xml:space="preserve"> from the service </w:t>
      </w:r>
      <w:r w:rsidR="00513691">
        <w:rPr>
          <w:rFonts w:ascii="Arial" w:hAnsi="Arial" w:cs="Arial"/>
          <w:sz w:val="24"/>
          <w:szCs w:val="24"/>
        </w:rPr>
        <w:t>providers</w:t>
      </w:r>
      <w:r w:rsidR="0076414C">
        <w:rPr>
          <w:rFonts w:ascii="Arial" w:hAnsi="Arial" w:cs="Arial"/>
          <w:sz w:val="24"/>
          <w:szCs w:val="24"/>
        </w:rPr>
        <w:t xml:space="preserve"> considering the trend of the market and the demand from the </w:t>
      </w:r>
      <w:r w:rsidR="00236F62">
        <w:rPr>
          <w:rFonts w:ascii="Arial" w:hAnsi="Arial" w:cs="Arial"/>
          <w:sz w:val="24"/>
          <w:szCs w:val="24"/>
        </w:rPr>
        <w:t xml:space="preserve">customers. The strength of research are there are many research on this topic area has been conducted and </w:t>
      </w:r>
      <w:r w:rsidR="00E806EF">
        <w:rPr>
          <w:rFonts w:ascii="Arial" w:hAnsi="Arial" w:cs="Arial"/>
          <w:sz w:val="24"/>
          <w:szCs w:val="24"/>
        </w:rPr>
        <w:t xml:space="preserve">the information </w:t>
      </w:r>
      <w:r w:rsidR="007012E6">
        <w:rPr>
          <w:rFonts w:ascii="Arial" w:hAnsi="Arial" w:cs="Arial"/>
          <w:sz w:val="24"/>
          <w:szCs w:val="24"/>
        </w:rPr>
        <w:t>on the subject</w:t>
      </w:r>
      <w:r w:rsidR="000B35F4">
        <w:rPr>
          <w:rFonts w:ascii="Arial" w:hAnsi="Arial" w:cs="Arial"/>
          <w:sz w:val="24"/>
          <w:szCs w:val="24"/>
        </w:rPr>
        <w:t xml:space="preserve"> area </w:t>
      </w:r>
      <w:r w:rsidR="00537DDD">
        <w:rPr>
          <w:rFonts w:ascii="Arial" w:hAnsi="Arial" w:cs="Arial"/>
          <w:sz w:val="24"/>
          <w:szCs w:val="24"/>
        </w:rPr>
        <w:t>available</w:t>
      </w:r>
      <w:r w:rsidR="000B35F4">
        <w:rPr>
          <w:rFonts w:ascii="Arial" w:hAnsi="Arial" w:cs="Arial"/>
          <w:sz w:val="24"/>
          <w:szCs w:val="24"/>
        </w:rPr>
        <w:t xml:space="preserve"> </w:t>
      </w:r>
      <w:r w:rsidR="007012E6">
        <w:rPr>
          <w:rFonts w:ascii="Arial" w:hAnsi="Arial" w:cs="Arial"/>
          <w:sz w:val="24"/>
          <w:szCs w:val="24"/>
        </w:rPr>
        <w:t xml:space="preserve">in various authentic sources. </w:t>
      </w:r>
      <w:r w:rsidR="0081559F">
        <w:rPr>
          <w:rFonts w:ascii="Arial" w:hAnsi="Arial" w:cs="Arial"/>
          <w:sz w:val="24"/>
          <w:szCs w:val="24"/>
        </w:rPr>
        <w:t>In addition, well kn</w:t>
      </w:r>
      <w:r w:rsidR="00F04272">
        <w:rPr>
          <w:rFonts w:ascii="Arial" w:hAnsi="Arial" w:cs="Arial"/>
          <w:sz w:val="24"/>
          <w:szCs w:val="24"/>
        </w:rPr>
        <w:t xml:space="preserve">own bank al Rayan publishes their </w:t>
      </w:r>
      <w:r w:rsidR="0081559F">
        <w:rPr>
          <w:rFonts w:ascii="Arial" w:hAnsi="Arial" w:cs="Arial"/>
          <w:sz w:val="24"/>
          <w:szCs w:val="24"/>
        </w:rPr>
        <w:t xml:space="preserve">yearly review </w:t>
      </w:r>
      <w:r w:rsidR="00AF308B">
        <w:rPr>
          <w:rFonts w:ascii="Arial" w:hAnsi="Arial" w:cs="Arial"/>
          <w:sz w:val="24"/>
          <w:szCs w:val="24"/>
        </w:rPr>
        <w:t xml:space="preserve">which includes the </w:t>
      </w:r>
      <w:r w:rsidR="001C6D61">
        <w:rPr>
          <w:rFonts w:ascii="Arial" w:hAnsi="Arial" w:cs="Arial"/>
          <w:sz w:val="24"/>
          <w:szCs w:val="24"/>
        </w:rPr>
        <w:t xml:space="preserve">future impact of </w:t>
      </w:r>
      <w:r w:rsidR="008B4FB5">
        <w:rPr>
          <w:rFonts w:ascii="Arial" w:hAnsi="Arial" w:cs="Arial"/>
          <w:sz w:val="24"/>
          <w:szCs w:val="24"/>
        </w:rPr>
        <w:t>Islamic</w:t>
      </w:r>
      <w:r w:rsidR="001C6D61">
        <w:rPr>
          <w:rFonts w:ascii="Arial" w:hAnsi="Arial" w:cs="Arial"/>
          <w:sz w:val="24"/>
          <w:szCs w:val="24"/>
        </w:rPr>
        <w:t xml:space="preserve"> </w:t>
      </w:r>
      <w:r w:rsidR="008B4FB5">
        <w:rPr>
          <w:rFonts w:ascii="Arial" w:hAnsi="Arial" w:cs="Arial"/>
          <w:sz w:val="24"/>
          <w:szCs w:val="24"/>
        </w:rPr>
        <w:t>finance</w:t>
      </w:r>
      <w:r w:rsidR="001C6D61">
        <w:rPr>
          <w:rFonts w:ascii="Arial" w:hAnsi="Arial" w:cs="Arial"/>
          <w:sz w:val="24"/>
          <w:szCs w:val="24"/>
        </w:rPr>
        <w:t xml:space="preserve"> over conventional finance. </w:t>
      </w:r>
      <w:r w:rsidR="008B4FB5">
        <w:rPr>
          <w:rFonts w:ascii="Arial" w:hAnsi="Arial" w:cs="Arial"/>
          <w:sz w:val="24"/>
          <w:szCs w:val="24"/>
        </w:rPr>
        <w:t xml:space="preserve">Hence, those report will help the research </w:t>
      </w:r>
      <w:r w:rsidR="003A12EA">
        <w:rPr>
          <w:rFonts w:ascii="Arial" w:hAnsi="Arial" w:cs="Arial"/>
          <w:sz w:val="24"/>
          <w:szCs w:val="24"/>
        </w:rPr>
        <w:t xml:space="preserve">to </w:t>
      </w:r>
      <w:r w:rsidR="00707C3C">
        <w:rPr>
          <w:rFonts w:ascii="Arial" w:hAnsi="Arial" w:cs="Arial"/>
          <w:sz w:val="24"/>
          <w:szCs w:val="24"/>
        </w:rPr>
        <w:t xml:space="preserve">gather the information for objectives 1 and 2. </w:t>
      </w:r>
      <w:r w:rsidR="00AD14D5">
        <w:rPr>
          <w:rFonts w:ascii="Arial" w:hAnsi="Arial" w:cs="Arial"/>
          <w:sz w:val="24"/>
          <w:szCs w:val="24"/>
        </w:rPr>
        <w:t xml:space="preserve">Conversely, </w:t>
      </w:r>
      <w:r w:rsidR="0023528C">
        <w:rPr>
          <w:rFonts w:ascii="Arial" w:hAnsi="Arial" w:cs="Arial"/>
          <w:sz w:val="24"/>
          <w:szCs w:val="24"/>
        </w:rPr>
        <w:t xml:space="preserve">there are some potential weaknesses </w:t>
      </w:r>
      <w:r w:rsidR="00A52510">
        <w:rPr>
          <w:rFonts w:ascii="Arial" w:hAnsi="Arial" w:cs="Arial"/>
          <w:sz w:val="24"/>
          <w:szCs w:val="24"/>
        </w:rPr>
        <w:t xml:space="preserve">in completing this research </w:t>
      </w:r>
      <w:r w:rsidR="008D46EC">
        <w:rPr>
          <w:rFonts w:ascii="Arial" w:hAnsi="Arial" w:cs="Arial"/>
          <w:sz w:val="24"/>
          <w:szCs w:val="24"/>
        </w:rPr>
        <w:t xml:space="preserve">Islamic and conventional finance is a very wide area </w:t>
      </w:r>
      <w:r w:rsidR="00081896">
        <w:rPr>
          <w:rFonts w:ascii="Arial" w:hAnsi="Arial" w:cs="Arial"/>
          <w:sz w:val="24"/>
          <w:szCs w:val="24"/>
        </w:rPr>
        <w:t xml:space="preserve">therefore it may be difficult to conduct a comprehensive research </w:t>
      </w:r>
      <w:r w:rsidR="007B5306">
        <w:rPr>
          <w:rFonts w:ascii="Arial" w:hAnsi="Arial" w:cs="Arial"/>
          <w:sz w:val="24"/>
          <w:szCs w:val="24"/>
        </w:rPr>
        <w:t xml:space="preserve">on those two topic. </w:t>
      </w:r>
      <w:r w:rsidR="00831D57">
        <w:rPr>
          <w:rFonts w:ascii="Arial" w:hAnsi="Arial" w:cs="Arial"/>
          <w:sz w:val="24"/>
          <w:szCs w:val="24"/>
        </w:rPr>
        <w:t xml:space="preserve">Gathering financial data will also be difficult as they are not always </w:t>
      </w:r>
      <w:r w:rsidR="00631506">
        <w:rPr>
          <w:rFonts w:ascii="Arial" w:hAnsi="Arial" w:cs="Arial"/>
          <w:sz w:val="24"/>
          <w:szCs w:val="24"/>
        </w:rPr>
        <w:t xml:space="preserve">available for the researcher. </w:t>
      </w:r>
    </w:p>
    <w:p w:rsidR="00520887" w:rsidRPr="008A345B" w:rsidRDefault="00520887" w:rsidP="008A345B">
      <w:pPr>
        <w:pStyle w:val="Heading1"/>
        <w:jc w:val="center"/>
        <w:rPr>
          <w:b/>
          <w:sz w:val="48"/>
          <w:szCs w:val="48"/>
          <w:u w:val="single"/>
        </w:rPr>
      </w:pPr>
      <w:bookmarkStart w:id="31" w:name="_Toc39527679"/>
      <w:r w:rsidRPr="008A345B">
        <w:rPr>
          <w:b/>
          <w:sz w:val="48"/>
          <w:szCs w:val="48"/>
          <w:u w:val="single"/>
        </w:rPr>
        <w:t>Reflective easy</w:t>
      </w:r>
      <w:bookmarkEnd w:id="31"/>
    </w:p>
    <w:p w:rsidR="00520887" w:rsidRPr="00A72606" w:rsidRDefault="00520887" w:rsidP="00A72606">
      <w:pPr>
        <w:spacing w:line="360" w:lineRule="auto"/>
        <w:jc w:val="both"/>
        <w:rPr>
          <w:rFonts w:ascii="Arial" w:hAnsi="Arial" w:cs="Arial"/>
          <w:sz w:val="24"/>
          <w:szCs w:val="24"/>
          <w:lang w:val="en"/>
        </w:rPr>
      </w:pPr>
      <w:r w:rsidRPr="00A72606">
        <w:rPr>
          <w:rFonts w:ascii="Arial" w:hAnsi="Arial" w:cs="Arial"/>
          <w:sz w:val="24"/>
          <w:szCs w:val="24"/>
        </w:rPr>
        <w:t>This part of the analysis articulates the reflection of the easy that has been thought throughout the Quantitive and qualitative research</w:t>
      </w:r>
      <w:r w:rsidR="00A60091">
        <w:rPr>
          <w:rFonts w:ascii="Arial" w:hAnsi="Arial" w:cs="Arial"/>
          <w:sz w:val="24"/>
          <w:szCs w:val="24"/>
        </w:rPr>
        <w:t xml:space="preserve"> modules</w:t>
      </w:r>
      <w:r w:rsidRPr="00A72606">
        <w:rPr>
          <w:rFonts w:ascii="Arial" w:hAnsi="Arial" w:cs="Arial"/>
          <w:sz w:val="24"/>
          <w:szCs w:val="24"/>
        </w:rPr>
        <w:t>. In addition, the advantages and the limitation of those two approaches has been learned through study and by c</w:t>
      </w:r>
      <w:r w:rsidR="00E51581">
        <w:rPr>
          <w:rFonts w:ascii="Arial" w:hAnsi="Arial" w:cs="Arial"/>
          <w:sz w:val="24"/>
          <w:szCs w:val="24"/>
        </w:rPr>
        <w:t>onducting the practical pre-research</w:t>
      </w:r>
      <w:r w:rsidRPr="00A72606">
        <w:rPr>
          <w:rFonts w:ascii="Arial" w:hAnsi="Arial" w:cs="Arial"/>
          <w:sz w:val="24"/>
          <w:szCs w:val="24"/>
        </w:rPr>
        <w:t xml:space="preserve">.  </w:t>
      </w:r>
      <w:r w:rsidR="004121DC">
        <w:rPr>
          <w:rFonts w:ascii="Arial" w:hAnsi="Arial" w:cs="Arial"/>
          <w:sz w:val="24"/>
          <w:szCs w:val="24"/>
          <w:lang w:val="en"/>
        </w:rPr>
        <w:t>Moreover, this</w:t>
      </w:r>
      <w:r w:rsidRPr="00A72606">
        <w:rPr>
          <w:rFonts w:ascii="Arial" w:hAnsi="Arial" w:cs="Arial"/>
          <w:sz w:val="24"/>
          <w:szCs w:val="24"/>
          <w:lang w:val="en"/>
        </w:rPr>
        <w:t xml:space="preserve"> reflection easy aims to elaborate the qualitative approach that has been in the module. Out of those two approach which will be chosen will also be determined in this easy. Furthermore, the advantages and the limitation of the both approaches will also be identified in this this reflective easy. In light with the experiences of using both of the approaches similarities and the differences of the both of the approaches will be established in this easy.</w:t>
      </w:r>
    </w:p>
    <w:p w:rsidR="00520887" w:rsidRPr="005852A4" w:rsidRDefault="00520887" w:rsidP="005852A4">
      <w:pPr>
        <w:pStyle w:val="Heading2"/>
        <w:rPr>
          <w:b/>
          <w:lang w:val="en"/>
        </w:rPr>
      </w:pPr>
      <w:bookmarkStart w:id="32" w:name="_Toc39527680"/>
      <w:r w:rsidRPr="005852A4">
        <w:rPr>
          <w:b/>
          <w:lang w:val="en"/>
        </w:rPr>
        <w:t>Qualitat</w:t>
      </w:r>
      <w:r w:rsidR="005852A4" w:rsidRPr="005852A4">
        <w:rPr>
          <w:b/>
          <w:lang w:val="en"/>
        </w:rPr>
        <w:t>ive and quantitative</w:t>
      </w:r>
      <w:bookmarkEnd w:id="32"/>
      <w:r w:rsidR="005852A4" w:rsidRPr="005852A4">
        <w:rPr>
          <w:b/>
          <w:lang w:val="en"/>
        </w:rPr>
        <w:t xml:space="preserve"> </w:t>
      </w:r>
    </w:p>
    <w:p w:rsidR="00520887" w:rsidRPr="00A72606" w:rsidRDefault="00520887" w:rsidP="00A72606">
      <w:pPr>
        <w:spacing w:line="360" w:lineRule="auto"/>
        <w:jc w:val="both"/>
        <w:rPr>
          <w:rFonts w:ascii="Arial" w:hAnsi="Arial" w:cs="Arial"/>
          <w:sz w:val="24"/>
          <w:szCs w:val="24"/>
          <w:lang w:val="en"/>
        </w:rPr>
      </w:pPr>
      <w:r w:rsidRPr="00A72606">
        <w:rPr>
          <w:rFonts w:ascii="Arial" w:hAnsi="Arial" w:cs="Arial"/>
          <w:sz w:val="24"/>
          <w:szCs w:val="24"/>
          <w:lang w:val="en"/>
        </w:rPr>
        <w:t>Qualitative secondary research has been chosen for this research although both of the approach could have been applied for this research. In addition, qualitative approach research method will help to get the informa</w:t>
      </w:r>
      <w:r w:rsidR="003A493D">
        <w:rPr>
          <w:rFonts w:ascii="Arial" w:hAnsi="Arial" w:cs="Arial"/>
          <w:sz w:val="24"/>
          <w:szCs w:val="24"/>
          <w:lang w:val="en"/>
        </w:rPr>
        <w:t xml:space="preserve">tion from the original sources, such as through conducting interviews and survey. </w:t>
      </w:r>
      <w:r w:rsidRPr="00A72606">
        <w:rPr>
          <w:rFonts w:ascii="Arial" w:hAnsi="Arial" w:cs="Arial"/>
          <w:sz w:val="24"/>
          <w:szCs w:val="24"/>
          <w:lang w:val="en"/>
        </w:rPr>
        <w:t xml:space="preserve">Although mixed method could provide more insight research on the topic area but qualitative research helps the research to obtain the research information from the original sources. Moreover, qualitative approach was easier for the present research because. Furthermore, there has various usefulness has been learned through the qualitative and Quantitive research module. It can be acknowledged that both approaches has advantages and limitation but both approaches are equally important   in completion of a successful research. Qualitative research was found which focus more towards obtaining data through conversational communication and open ended. Furthermore this research also found that allows for in depth and further proving and questioning of response dents base on their responses. From the Quantitive research approach it has been learnt how to conduct a research through correlational research, experimental research and survey research. In terms of accessibility and interpretation of the research qualitative research approach was more easy approach to use. Quantitive approach was an as easy as qualitative approach because it needed additional tools interpret the result of the research. </w:t>
      </w:r>
    </w:p>
    <w:p w:rsidR="00520887" w:rsidRPr="002D3C8E" w:rsidRDefault="002D3C8E" w:rsidP="002D3C8E">
      <w:pPr>
        <w:pStyle w:val="Heading2"/>
        <w:rPr>
          <w:b/>
          <w:lang w:val="en"/>
        </w:rPr>
      </w:pPr>
      <w:bookmarkStart w:id="33" w:name="_Toc39527681"/>
      <w:r w:rsidRPr="002D3C8E">
        <w:rPr>
          <w:b/>
          <w:lang w:val="en"/>
        </w:rPr>
        <w:t>Justification of using qualitative research</w:t>
      </w:r>
      <w:bookmarkEnd w:id="33"/>
    </w:p>
    <w:p w:rsidR="00520887" w:rsidRPr="00A72606" w:rsidRDefault="00520887" w:rsidP="00A72606">
      <w:pPr>
        <w:spacing w:line="360" w:lineRule="auto"/>
        <w:jc w:val="both"/>
        <w:rPr>
          <w:rFonts w:ascii="Arial" w:hAnsi="Arial" w:cs="Arial"/>
          <w:sz w:val="24"/>
          <w:szCs w:val="24"/>
          <w:lang w:val="en"/>
        </w:rPr>
      </w:pPr>
      <w:r w:rsidRPr="00A72606">
        <w:rPr>
          <w:rFonts w:ascii="Arial" w:hAnsi="Arial" w:cs="Arial"/>
          <w:sz w:val="24"/>
          <w:szCs w:val="24"/>
          <w:lang w:val="en"/>
        </w:rPr>
        <w:t xml:space="preserve">From the empirical study it has been found that this research can be conducted with both approach qualitative and Quantitive. However, considering the availability of the information and empirical studies report qualitative will be most preferable approach for the research. The reason for choosing qualitative approach in this research because primary qualitative research helps to gather the information from the original sources. Moreover, interview can be taken from the Islamic finance users about their experience in using Islamic finance and conventional finance. Moreover, financial data is hard to obtain especially from the banking sector also due the sensitivity and the confidentiality of the data most of the banking financial data are not freely accessible. As per research preference concern qualitative research will be most preferred method final research aims to gather the information from the original sources. Moreover there is a plan for the people participant to get the information to answer the objectives of the research. Through the study of the both qualitative and the Quantitive approach there are advantages has been learned and both methods are equally important for a successful research. </w:t>
      </w:r>
    </w:p>
    <w:p w:rsidR="00520887" w:rsidRPr="00A72606" w:rsidRDefault="00A018DF" w:rsidP="00A72606">
      <w:pPr>
        <w:spacing w:line="360" w:lineRule="auto"/>
        <w:jc w:val="both"/>
        <w:rPr>
          <w:rFonts w:ascii="Arial" w:hAnsi="Arial" w:cs="Arial"/>
          <w:sz w:val="24"/>
          <w:szCs w:val="24"/>
          <w:lang w:val="en"/>
        </w:rPr>
      </w:pPr>
      <w:r>
        <w:rPr>
          <w:rFonts w:ascii="Arial" w:hAnsi="Arial" w:cs="Arial"/>
          <w:sz w:val="24"/>
          <w:szCs w:val="24"/>
        </w:rPr>
        <w:t>Bryman (2017</w:t>
      </w:r>
      <w:r w:rsidR="008148AD">
        <w:rPr>
          <w:rFonts w:ascii="Arial" w:hAnsi="Arial" w:cs="Arial"/>
          <w:sz w:val="24"/>
          <w:szCs w:val="24"/>
        </w:rPr>
        <w:t xml:space="preserve">) </w:t>
      </w:r>
      <w:r w:rsidR="00520887" w:rsidRPr="00A72606">
        <w:rPr>
          <w:rFonts w:ascii="Arial" w:hAnsi="Arial" w:cs="Arial"/>
          <w:sz w:val="24"/>
          <w:szCs w:val="24"/>
          <w:lang w:val="en"/>
        </w:rPr>
        <w:t xml:space="preserve">suggests that both </w:t>
      </w:r>
      <w:r w:rsidRPr="00A72606">
        <w:rPr>
          <w:rFonts w:ascii="Arial" w:hAnsi="Arial" w:cs="Arial"/>
          <w:sz w:val="24"/>
          <w:szCs w:val="24"/>
          <w:lang w:val="en"/>
        </w:rPr>
        <w:t>qualitative</w:t>
      </w:r>
      <w:r w:rsidR="00520887" w:rsidRPr="00A72606">
        <w:rPr>
          <w:rFonts w:ascii="Arial" w:hAnsi="Arial" w:cs="Arial"/>
          <w:sz w:val="24"/>
          <w:szCs w:val="24"/>
          <w:lang w:val="en"/>
        </w:rPr>
        <w:t xml:space="preserve"> and </w:t>
      </w:r>
      <w:r w:rsidRPr="00A72606">
        <w:rPr>
          <w:rFonts w:ascii="Arial" w:hAnsi="Arial" w:cs="Arial"/>
          <w:sz w:val="24"/>
          <w:szCs w:val="24"/>
          <w:lang w:val="en"/>
        </w:rPr>
        <w:t>Quantitive</w:t>
      </w:r>
      <w:r w:rsidR="00520887" w:rsidRPr="00A72606">
        <w:rPr>
          <w:rFonts w:ascii="Arial" w:hAnsi="Arial" w:cs="Arial"/>
          <w:sz w:val="24"/>
          <w:szCs w:val="24"/>
          <w:lang w:val="en"/>
        </w:rPr>
        <w:t xml:space="preserve"> </w:t>
      </w:r>
      <w:r w:rsidRPr="00A72606">
        <w:rPr>
          <w:rFonts w:ascii="Arial" w:hAnsi="Arial" w:cs="Arial"/>
          <w:sz w:val="24"/>
          <w:szCs w:val="24"/>
          <w:lang w:val="en"/>
        </w:rPr>
        <w:t>approach</w:t>
      </w:r>
      <w:r w:rsidR="00520887" w:rsidRPr="00A72606">
        <w:rPr>
          <w:rFonts w:ascii="Arial" w:hAnsi="Arial" w:cs="Arial"/>
          <w:sz w:val="24"/>
          <w:szCs w:val="24"/>
          <w:lang w:val="en"/>
        </w:rPr>
        <w:t xml:space="preserve"> can gather comprehensive data for the research which helps the research to fulfill the information </w:t>
      </w:r>
      <w:r w:rsidR="00B0386C">
        <w:rPr>
          <w:rFonts w:ascii="Arial" w:hAnsi="Arial" w:cs="Arial"/>
          <w:sz w:val="24"/>
          <w:szCs w:val="24"/>
          <w:lang w:val="en"/>
        </w:rPr>
        <w:t xml:space="preserve">gap </w:t>
      </w:r>
      <w:r w:rsidR="00520887" w:rsidRPr="00A72606">
        <w:rPr>
          <w:rFonts w:ascii="Arial" w:hAnsi="Arial" w:cs="Arial"/>
          <w:sz w:val="24"/>
          <w:szCs w:val="24"/>
          <w:lang w:val="en"/>
        </w:rPr>
        <w:t>through analysing the research from various sour</w:t>
      </w:r>
      <w:r w:rsidR="00FB1B91">
        <w:rPr>
          <w:rFonts w:ascii="Arial" w:hAnsi="Arial" w:cs="Arial"/>
          <w:sz w:val="24"/>
          <w:szCs w:val="24"/>
          <w:lang w:val="en"/>
        </w:rPr>
        <w:t xml:space="preserve">ces of information. Through one </w:t>
      </w:r>
      <w:r w:rsidR="00E25EA3">
        <w:rPr>
          <w:rFonts w:ascii="Arial" w:hAnsi="Arial" w:cs="Arial"/>
          <w:sz w:val="24"/>
          <w:szCs w:val="24"/>
          <w:lang w:val="en"/>
        </w:rPr>
        <w:t xml:space="preserve">approach </w:t>
      </w:r>
      <w:r w:rsidR="00FB1B91">
        <w:rPr>
          <w:rFonts w:ascii="Arial" w:hAnsi="Arial" w:cs="Arial"/>
          <w:sz w:val="24"/>
          <w:szCs w:val="24"/>
          <w:lang w:val="en"/>
        </w:rPr>
        <w:t>the research</w:t>
      </w:r>
      <w:r w:rsidR="00BD1016">
        <w:rPr>
          <w:rFonts w:ascii="Arial" w:hAnsi="Arial" w:cs="Arial"/>
          <w:sz w:val="24"/>
          <w:szCs w:val="24"/>
          <w:lang w:val="en"/>
        </w:rPr>
        <w:t xml:space="preserve"> </w:t>
      </w:r>
      <w:r w:rsidR="00520887" w:rsidRPr="00A72606">
        <w:rPr>
          <w:rFonts w:ascii="Arial" w:hAnsi="Arial" w:cs="Arial"/>
          <w:sz w:val="24"/>
          <w:szCs w:val="24"/>
          <w:lang w:val="en"/>
        </w:rPr>
        <w:t>rely on the one sided sources of the information but it allows the researc</w:t>
      </w:r>
      <w:r w:rsidR="00A43290">
        <w:rPr>
          <w:rFonts w:ascii="Arial" w:hAnsi="Arial" w:cs="Arial"/>
          <w:sz w:val="24"/>
          <w:szCs w:val="24"/>
          <w:lang w:val="en"/>
        </w:rPr>
        <w:t>her to elaborate</w:t>
      </w:r>
      <w:r w:rsidR="00520887" w:rsidRPr="00A72606">
        <w:rPr>
          <w:rFonts w:ascii="Arial" w:hAnsi="Arial" w:cs="Arial"/>
          <w:sz w:val="24"/>
          <w:szCs w:val="24"/>
          <w:lang w:val="en"/>
        </w:rPr>
        <w:t xml:space="preserve"> the topic from the different </w:t>
      </w:r>
      <w:r w:rsidR="00A944E6" w:rsidRPr="00A72606">
        <w:rPr>
          <w:rFonts w:ascii="Arial" w:hAnsi="Arial" w:cs="Arial"/>
          <w:sz w:val="24"/>
          <w:szCs w:val="24"/>
          <w:lang w:val="en"/>
        </w:rPr>
        <w:t>prospective</w:t>
      </w:r>
      <w:r w:rsidR="00520887" w:rsidRPr="00A72606">
        <w:rPr>
          <w:rFonts w:ascii="Arial" w:hAnsi="Arial" w:cs="Arial"/>
          <w:sz w:val="24"/>
          <w:szCs w:val="24"/>
          <w:lang w:val="en"/>
        </w:rPr>
        <w:t xml:space="preserve">. As per the future </w:t>
      </w:r>
      <w:r w:rsidR="00A944E6" w:rsidRPr="00A72606">
        <w:rPr>
          <w:rFonts w:ascii="Arial" w:hAnsi="Arial" w:cs="Arial"/>
          <w:sz w:val="24"/>
          <w:szCs w:val="24"/>
          <w:lang w:val="en"/>
        </w:rPr>
        <w:t>doctor</w:t>
      </w:r>
      <w:r w:rsidR="00A944E6">
        <w:rPr>
          <w:rFonts w:ascii="Arial" w:hAnsi="Arial" w:cs="Arial"/>
          <w:sz w:val="24"/>
          <w:szCs w:val="24"/>
          <w:lang w:val="en"/>
        </w:rPr>
        <w:t>al</w:t>
      </w:r>
      <w:r w:rsidR="00520887" w:rsidRPr="00A72606">
        <w:rPr>
          <w:rFonts w:ascii="Arial" w:hAnsi="Arial" w:cs="Arial"/>
          <w:sz w:val="24"/>
          <w:szCs w:val="24"/>
          <w:lang w:val="en"/>
        </w:rPr>
        <w:t xml:space="preserve"> research prospective the research will begin with the </w:t>
      </w:r>
      <w:r w:rsidR="00970B8A" w:rsidRPr="00A72606">
        <w:rPr>
          <w:rFonts w:ascii="Arial" w:hAnsi="Arial" w:cs="Arial"/>
          <w:sz w:val="24"/>
          <w:szCs w:val="24"/>
          <w:lang w:val="en"/>
        </w:rPr>
        <w:t>qualitative</w:t>
      </w:r>
      <w:r w:rsidR="00520887" w:rsidRPr="00A72606">
        <w:rPr>
          <w:rFonts w:ascii="Arial" w:hAnsi="Arial" w:cs="Arial"/>
          <w:sz w:val="24"/>
          <w:szCs w:val="24"/>
          <w:lang w:val="en"/>
        </w:rPr>
        <w:t xml:space="preserve"> approach but if it does not help the research by gathering adequate information then mixed method will be used in this research.</w:t>
      </w:r>
    </w:p>
    <w:p w:rsidR="00520887" w:rsidRPr="00A93175" w:rsidRDefault="00520887" w:rsidP="00A93175">
      <w:pPr>
        <w:pStyle w:val="Heading2"/>
        <w:rPr>
          <w:b/>
          <w:lang w:val="en"/>
        </w:rPr>
      </w:pPr>
      <w:bookmarkStart w:id="34" w:name="_Toc39527682"/>
      <w:r w:rsidRPr="00A93175">
        <w:rPr>
          <w:b/>
          <w:lang w:val="en"/>
        </w:rPr>
        <w:t xml:space="preserve">Similarities and differences </w:t>
      </w:r>
      <w:r w:rsidR="00A93175" w:rsidRPr="00A93175">
        <w:rPr>
          <w:b/>
          <w:lang w:val="en"/>
        </w:rPr>
        <w:t>of qualitative and Quantitive approach</w:t>
      </w:r>
      <w:bookmarkEnd w:id="34"/>
    </w:p>
    <w:p w:rsidR="00520887" w:rsidRPr="00A72606" w:rsidRDefault="00520887" w:rsidP="00A72606">
      <w:pPr>
        <w:spacing w:line="360" w:lineRule="auto"/>
        <w:jc w:val="both"/>
        <w:rPr>
          <w:rFonts w:ascii="Arial" w:hAnsi="Arial" w:cs="Arial"/>
          <w:sz w:val="24"/>
          <w:szCs w:val="24"/>
          <w:lang w:val="en"/>
        </w:rPr>
      </w:pPr>
      <w:r w:rsidRPr="00A72606">
        <w:rPr>
          <w:rFonts w:ascii="Arial" w:hAnsi="Arial" w:cs="Arial"/>
          <w:sz w:val="24"/>
          <w:szCs w:val="24"/>
          <w:lang w:val="en"/>
        </w:rPr>
        <w:t xml:space="preserve">There are some similarities has been noticed between qualitative and Quantitive during this research. In addition, both qualitative and Quantitive approach can be used in this research to measure the result of the research. In contrary, one of the main difference between those researches is qualitative approach more focus on theoretical approach. As per the present research concern Quantitive research could have helped this research through gathering the numerical analysis. For example, Islamic finance impact on conventional finance has been discussed in the report. The research could have been extended through analysing financial facts and figure from the aspect Islamic finance and conventional finance. Furthermore, more differences has been found during the gathering the in the literature review. There were many empirical studies has been found that they were conducted through qualitative and Quantitive approach but as the requirements of the present research is to use qualitative approach Quantitive approach could not be taken for this study. If the both approach information could gather this research could fulfill more of the research gap. The major differences from this research will be one will help the research through answering theoretical part of the question and the other will provide the numerical answer of the research objectives. </w:t>
      </w:r>
    </w:p>
    <w:p w:rsidR="00520887" w:rsidRPr="00A72606" w:rsidRDefault="00520887" w:rsidP="00A72606">
      <w:pPr>
        <w:spacing w:line="360" w:lineRule="auto"/>
        <w:jc w:val="both"/>
        <w:rPr>
          <w:rFonts w:ascii="Arial" w:hAnsi="Arial" w:cs="Arial"/>
          <w:sz w:val="24"/>
          <w:szCs w:val="24"/>
        </w:rPr>
      </w:pPr>
      <w:r w:rsidRPr="00A72606">
        <w:rPr>
          <w:rFonts w:ascii="Arial" w:hAnsi="Arial" w:cs="Arial"/>
          <w:sz w:val="24"/>
          <w:szCs w:val="24"/>
        </w:rPr>
        <w:t xml:space="preserve">In the sum up it is important to conclude whatever has been above. Reflection easy was important for this module because it allows to outline the advantages and the disadvantage of the research methods. In additions, it helped to reflect upon the qualitative and Quantitive approach that has been be learned in the module. Moreover, considering the nature of the future aimed report qualitative research approach has identified most appropriate and easier approach for the research. Although mixed method would help the research through gathering the data from the various sources. Furthermore, in terms of the nature of the approach both methods are different to one another. Qualitative approach more tend to focus on the theory and Quantitive approach more focus towards statistics and numbers. Finally </w:t>
      </w:r>
      <w:r w:rsidR="009C20D7" w:rsidRPr="00A72606">
        <w:rPr>
          <w:rFonts w:ascii="Arial" w:hAnsi="Arial" w:cs="Arial"/>
          <w:sz w:val="24"/>
          <w:szCs w:val="24"/>
        </w:rPr>
        <w:t>through,</w:t>
      </w:r>
      <w:r w:rsidR="009C20D7">
        <w:rPr>
          <w:rFonts w:ascii="Arial" w:hAnsi="Arial" w:cs="Arial"/>
          <w:sz w:val="24"/>
          <w:szCs w:val="24"/>
        </w:rPr>
        <w:t xml:space="preserve"> </w:t>
      </w:r>
      <w:r w:rsidRPr="00A72606">
        <w:rPr>
          <w:rFonts w:ascii="Arial" w:hAnsi="Arial" w:cs="Arial"/>
          <w:sz w:val="24"/>
          <w:szCs w:val="24"/>
        </w:rPr>
        <w:t xml:space="preserve">providing the statistics and the evidence from the research which research will be used in the future doctoral research has been identified. </w:t>
      </w:r>
    </w:p>
    <w:p w:rsidR="00520887" w:rsidRPr="00A72606" w:rsidRDefault="00520887" w:rsidP="00A72606">
      <w:pPr>
        <w:spacing w:line="360" w:lineRule="auto"/>
        <w:jc w:val="both"/>
        <w:rPr>
          <w:rFonts w:ascii="Arial" w:hAnsi="Arial" w:cs="Arial"/>
          <w:sz w:val="24"/>
          <w:szCs w:val="24"/>
        </w:rPr>
      </w:pPr>
    </w:p>
    <w:p w:rsidR="00520887" w:rsidRDefault="00520887" w:rsidP="00A72606">
      <w:pPr>
        <w:spacing w:line="360" w:lineRule="auto"/>
        <w:jc w:val="both"/>
        <w:rPr>
          <w:rFonts w:ascii="Arial" w:hAnsi="Arial" w:cs="Arial"/>
          <w:sz w:val="24"/>
          <w:szCs w:val="24"/>
        </w:rPr>
      </w:pPr>
    </w:p>
    <w:p w:rsidR="006E2749" w:rsidRDefault="006E2749" w:rsidP="00A72606">
      <w:pPr>
        <w:spacing w:line="360" w:lineRule="auto"/>
        <w:jc w:val="both"/>
        <w:rPr>
          <w:rFonts w:ascii="Arial" w:hAnsi="Arial" w:cs="Arial"/>
          <w:sz w:val="24"/>
          <w:szCs w:val="24"/>
        </w:rPr>
      </w:pPr>
    </w:p>
    <w:p w:rsidR="006E2749" w:rsidRDefault="006E2749" w:rsidP="00A72606">
      <w:pPr>
        <w:spacing w:line="360" w:lineRule="auto"/>
        <w:jc w:val="both"/>
        <w:rPr>
          <w:rFonts w:ascii="Arial" w:hAnsi="Arial" w:cs="Arial"/>
          <w:sz w:val="24"/>
          <w:szCs w:val="24"/>
        </w:rPr>
      </w:pPr>
    </w:p>
    <w:p w:rsidR="006E2749" w:rsidRDefault="006E2749" w:rsidP="00A72606">
      <w:pPr>
        <w:spacing w:line="360" w:lineRule="auto"/>
        <w:jc w:val="both"/>
        <w:rPr>
          <w:rFonts w:ascii="Arial" w:hAnsi="Arial" w:cs="Arial"/>
          <w:sz w:val="24"/>
          <w:szCs w:val="24"/>
        </w:rPr>
      </w:pPr>
    </w:p>
    <w:p w:rsidR="006E2749" w:rsidRDefault="006E2749" w:rsidP="00A72606">
      <w:pPr>
        <w:spacing w:line="360" w:lineRule="auto"/>
        <w:jc w:val="both"/>
        <w:rPr>
          <w:rFonts w:ascii="Arial" w:hAnsi="Arial" w:cs="Arial"/>
          <w:sz w:val="24"/>
          <w:szCs w:val="24"/>
        </w:rPr>
      </w:pPr>
    </w:p>
    <w:p w:rsidR="006E2749" w:rsidRDefault="006E2749" w:rsidP="00A72606">
      <w:pPr>
        <w:spacing w:line="360" w:lineRule="auto"/>
        <w:jc w:val="both"/>
        <w:rPr>
          <w:rFonts w:ascii="Arial" w:hAnsi="Arial" w:cs="Arial"/>
          <w:sz w:val="24"/>
          <w:szCs w:val="24"/>
        </w:rPr>
      </w:pPr>
    </w:p>
    <w:p w:rsidR="006E2749" w:rsidRDefault="006E2749" w:rsidP="00A72606">
      <w:pPr>
        <w:spacing w:line="360" w:lineRule="auto"/>
        <w:jc w:val="both"/>
        <w:rPr>
          <w:rFonts w:ascii="Arial" w:hAnsi="Arial" w:cs="Arial"/>
          <w:sz w:val="24"/>
          <w:szCs w:val="24"/>
        </w:rPr>
      </w:pPr>
    </w:p>
    <w:p w:rsidR="005D765E" w:rsidRDefault="005D765E" w:rsidP="00A72606">
      <w:pPr>
        <w:spacing w:line="360" w:lineRule="auto"/>
        <w:jc w:val="both"/>
        <w:rPr>
          <w:rFonts w:ascii="Arial" w:hAnsi="Arial" w:cs="Arial"/>
          <w:sz w:val="24"/>
          <w:szCs w:val="24"/>
        </w:rPr>
      </w:pPr>
    </w:p>
    <w:p w:rsidR="005D765E" w:rsidRDefault="005D765E" w:rsidP="00A72606">
      <w:pPr>
        <w:spacing w:line="360" w:lineRule="auto"/>
        <w:jc w:val="both"/>
        <w:rPr>
          <w:rFonts w:ascii="Arial" w:hAnsi="Arial" w:cs="Arial"/>
          <w:sz w:val="24"/>
          <w:szCs w:val="24"/>
        </w:rPr>
      </w:pPr>
    </w:p>
    <w:p w:rsidR="005D765E" w:rsidRDefault="005D765E" w:rsidP="00A72606">
      <w:pPr>
        <w:spacing w:line="360" w:lineRule="auto"/>
        <w:jc w:val="both"/>
        <w:rPr>
          <w:rFonts w:ascii="Arial" w:hAnsi="Arial" w:cs="Arial"/>
          <w:sz w:val="24"/>
          <w:szCs w:val="24"/>
        </w:rPr>
      </w:pPr>
    </w:p>
    <w:p w:rsidR="005D765E" w:rsidRDefault="005D765E" w:rsidP="00A72606">
      <w:pPr>
        <w:spacing w:line="360" w:lineRule="auto"/>
        <w:jc w:val="both"/>
        <w:rPr>
          <w:rFonts w:ascii="Arial" w:hAnsi="Arial" w:cs="Arial"/>
          <w:sz w:val="24"/>
          <w:szCs w:val="24"/>
        </w:rPr>
      </w:pPr>
    </w:p>
    <w:p w:rsidR="005D765E" w:rsidRDefault="005D765E" w:rsidP="00A72606">
      <w:pPr>
        <w:spacing w:line="360" w:lineRule="auto"/>
        <w:jc w:val="both"/>
        <w:rPr>
          <w:rFonts w:ascii="Arial" w:hAnsi="Arial" w:cs="Arial"/>
          <w:sz w:val="24"/>
          <w:szCs w:val="24"/>
        </w:rPr>
      </w:pPr>
    </w:p>
    <w:p w:rsidR="005D765E" w:rsidRDefault="005D765E" w:rsidP="00A72606">
      <w:pPr>
        <w:spacing w:line="360" w:lineRule="auto"/>
        <w:jc w:val="both"/>
        <w:rPr>
          <w:rFonts w:ascii="Arial" w:hAnsi="Arial" w:cs="Arial"/>
          <w:sz w:val="24"/>
          <w:szCs w:val="24"/>
        </w:rPr>
      </w:pPr>
    </w:p>
    <w:p w:rsidR="005D765E" w:rsidRDefault="005D765E" w:rsidP="00A72606">
      <w:pPr>
        <w:spacing w:line="360" w:lineRule="auto"/>
        <w:jc w:val="both"/>
        <w:rPr>
          <w:rFonts w:ascii="Arial" w:hAnsi="Arial" w:cs="Arial"/>
          <w:sz w:val="24"/>
          <w:szCs w:val="24"/>
        </w:rPr>
      </w:pPr>
    </w:p>
    <w:p w:rsidR="005D765E" w:rsidRDefault="005D765E" w:rsidP="00A72606">
      <w:pPr>
        <w:spacing w:line="360" w:lineRule="auto"/>
        <w:jc w:val="both"/>
        <w:rPr>
          <w:rFonts w:ascii="Arial" w:hAnsi="Arial" w:cs="Arial"/>
          <w:sz w:val="24"/>
          <w:szCs w:val="24"/>
        </w:rPr>
      </w:pPr>
    </w:p>
    <w:p w:rsidR="005D765E" w:rsidRDefault="005D765E" w:rsidP="00A72606">
      <w:pPr>
        <w:spacing w:line="360" w:lineRule="auto"/>
        <w:jc w:val="both"/>
        <w:rPr>
          <w:rFonts w:ascii="Arial" w:hAnsi="Arial" w:cs="Arial"/>
          <w:sz w:val="24"/>
          <w:szCs w:val="24"/>
        </w:rPr>
      </w:pPr>
    </w:p>
    <w:p w:rsidR="005D765E" w:rsidRPr="00A72606" w:rsidRDefault="005D765E" w:rsidP="00A72606">
      <w:pPr>
        <w:spacing w:line="360" w:lineRule="auto"/>
        <w:jc w:val="both"/>
        <w:rPr>
          <w:rFonts w:ascii="Arial" w:hAnsi="Arial" w:cs="Arial"/>
          <w:sz w:val="24"/>
          <w:szCs w:val="24"/>
        </w:rPr>
      </w:pPr>
    </w:p>
    <w:p w:rsidR="00CE4346" w:rsidRDefault="00CE4346" w:rsidP="00A72606">
      <w:pPr>
        <w:pStyle w:val="Heading1"/>
        <w:spacing w:line="360" w:lineRule="auto"/>
        <w:jc w:val="both"/>
        <w:rPr>
          <w:rFonts w:ascii="Arial" w:hAnsi="Arial" w:cs="Arial"/>
          <w:b/>
          <w:sz w:val="24"/>
          <w:szCs w:val="24"/>
        </w:rPr>
      </w:pPr>
      <w:bookmarkStart w:id="35" w:name="_Toc39527683"/>
      <w:r w:rsidRPr="00A72606">
        <w:rPr>
          <w:rFonts w:ascii="Arial" w:hAnsi="Arial" w:cs="Arial"/>
          <w:b/>
          <w:sz w:val="24"/>
          <w:szCs w:val="24"/>
        </w:rPr>
        <w:t>Reference list</w:t>
      </w:r>
      <w:bookmarkEnd w:id="35"/>
      <w:r w:rsidRPr="00A72606">
        <w:rPr>
          <w:rFonts w:ascii="Arial" w:hAnsi="Arial" w:cs="Arial"/>
          <w:b/>
          <w:sz w:val="24"/>
          <w:szCs w:val="24"/>
        </w:rPr>
        <w:t xml:space="preserve"> </w:t>
      </w:r>
    </w:p>
    <w:p w:rsidR="00710ACF" w:rsidRDefault="00710ACF" w:rsidP="00710ACF">
      <w:pPr>
        <w:rPr>
          <w:rFonts w:ascii="Arial" w:hAnsi="Arial" w:cs="Arial"/>
          <w:sz w:val="24"/>
          <w:szCs w:val="24"/>
        </w:rPr>
      </w:pPr>
      <w:r w:rsidRPr="003B6096">
        <w:rPr>
          <w:rFonts w:ascii="Arial" w:hAnsi="Arial" w:cs="Arial"/>
          <w:sz w:val="24"/>
          <w:szCs w:val="24"/>
        </w:rPr>
        <w:t xml:space="preserve">Al –Rayan Bank (2019) Annual review 2018[Online] [Available at: https://www.alrayanbank.co.uk/. </w:t>
      </w:r>
    </w:p>
    <w:p w:rsidR="0028579C" w:rsidRPr="0063785F" w:rsidRDefault="0028579C" w:rsidP="00710ACF">
      <w:pPr>
        <w:rPr>
          <w:rFonts w:ascii="Arial" w:hAnsi="Arial" w:cs="Arial"/>
          <w:sz w:val="24"/>
          <w:szCs w:val="24"/>
        </w:rPr>
      </w:pPr>
      <w:r w:rsidRPr="0063785F">
        <w:rPr>
          <w:rFonts w:ascii="Arial" w:hAnsi="Arial" w:cs="Arial"/>
          <w:sz w:val="24"/>
          <w:szCs w:val="24"/>
        </w:rPr>
        <w:t>Appleton, J.V., 1995. Analysing qualitative interview data: addressing issues of validity andreliability. Journal of advanced nursing, 22(5), pp.993-997.</w:t>
      </w:r>
    </w:p>
    <w:p w:rsidR="00BF69C2" w:rsidRPr="00BF69C2" w:rsidRDefault="00BF69C2" w:rsidP="0063785F">
      <w:pPr>
        <w:rPr>
          <w:rFonts w:ascii="Arial" w:hAnsi="Arial" w:cs="Arial"/>
          <w:sz w:val="24"/>
          <w:szCs w:val="24"/>
        </w:rPr>
      </w:pPr>
      <w:r w:rsidRPr="0063785F">
        <w:rPr>
          <w:rFonts w:ascii="Arial" w:hAnsi="Arial" w:cs="Arial"/>
          <w:sz w:val="24"/>
          <w:szCs w:val="24"/>
        </w:rPr>
        <w:t xml:space="preserve">  </w:t>
      </w:r>
      <w:r w:rsidRPr="00BF69C2">
        <w:rPr>
          <w:rFonts w:ascii="Arial" w:hAnsi="Arial" w:cs="Arial"/>
          <w:sz w:val="24"/>
          <w:szCs w:val="24"/>
        </w:rPr>
        <w:t xml:space="preserve">Barriball, K.L. and While, A., 1994. Collecting data using a semi-structured interview: a </w:t>
      </w:r>
      <w:r w:rsidRPr="0063785F">
        <w:rPr>
          <w:rFonts w:ascii="Arial" w:hAnsi="Arial" w:cs="Arial"/>
          <w:sz w:val="24"/>
          <w:szCs w:val="24"/>
        </w:rPr>
        <w:t xml:space="preserve">    </w:t>
      </w:r>
      <w:r w:rsidRPr="00BF69C2">
        <w:rPr>
          <w:rFonts w:ascii="Arial" w:hAnsi="Arial" w:cs="Arial"/>
          <w:sz w:val="24"/>
          <w:szCs w:val="24"/>
        </w:rPr>
        <w:t>discussion paper. Journal of Advanced Nursing-Institutional Subscription, 19(2), pp.328-335.</w:t>
      </w:r>
    </w:p>
    <w:p w:rsidR="00BF69C2" w:rsidRPr="00BF69C2" w:rsidRDefault="00BF69C2" w:rsidP="0063785F">
      <w:pPr>
        <w:rPr>
          <w:rFonts w:ascii="Arial" w:hAnsi="Arial" w:cs="Arial"/>
          <w:sz w:val="24"/>
          <w:szCs w:val="24"/>
        </w:rPr>
      </w:pPr>
      <w:r w:rsidRPr="00BF69C2">
        <w:rPr>
          <w:rFonts w:ascii="Arial" w:hAnsi="Arial" w:cs="Arial"/>
          <w:sz w:val="24"/>
          <w:szCs w:val="24"/>
        </w:rPr>
        <w:t>Basit, T., 2003. Manual or electronic? The role of coding in qualitative data analysis. Educational research, 45(2), pp.143-154.</w:t>
      </w:r>
    </w:p>
    <w:p w:rsidR="00BF69C2" w:rsidRPr="00BF69C2" w:rsidRDefault="00BF69C2" w:rsidP="0063785F">
      <w:pPr>
        <w:rPr>
          <w:rFonts w:ascii="Arial" w:hAnsi="Arial" w:cs="Arial"/>
          <w:sz w:val="24"/>
          <w:szCs w:val="24"/>
        </w:rPr>
      </w:pPr>
      <w:r w:rsidRPr="00BF69C2">
        <w:rPr>
          <w:rFonts w:ascii="Arial" w:hAnsi="Arial" w:cs="Arial"/>
          <w:sz w:val="24"/>
          <w:szCs w:val="24"/>
        </w:rPr>
        <w:t>Baxter, P. and Jack, S., 2008. Qualitative case study methodology: Study design and implementation for novice researchers. The qualitative report, 13(4), pp.544-559.</w:t>
      </w:r>
    </w:p>
    <w:p w:rsidR="00BF69C2" w:rsidRPr="003B6096" w:rsidRDefault="00BF69C2" w:rsidP="0063785F">
      <w:pPr>
        <w:rPr>
          <w:rFonts w:ascii="Arial" w:hAnsi="Arial" w:cs="Arial"/>
          <w:sz w:val="24"/>
          <w:szCs w:val="24"/>
        </w:rPr>
      </w:pPr>
      <w:r w:rsidRPr="00BF69C2">
        <w:rPr>
          <w:rFonts w:ascii="Arial" w:hAnsi="Arial" w:cs="Arial"/>
          <w:sz w:val="24"/>
          <w:szCs w:val="24"/>
        </w:rPr>
        <w:t>Becker, H. and Geer, B., 1957. Participant observation and interviewing: A comparison. Human organization, 16(3), pp.28-32.</w:t>
      </w:r>
    </w:p>
    <w:p w:rsidR="00220368" w:rsidRPr="005B78C8" w:rsidRDefault="00220368" w:rsidP="00220368">
      <w:pPr>
        <w:rPr>
          <w:rFonts w:ascii="Arial" w:hAnsi="Arial" w:cs="Arial"/>
          <w:sz w:val="24"/>
          <w:szCs w:val="24"/>
        </w:rPr>
      </w:pPr>
      <w:r w:rsidRPr="005B78C8">
        <w:rPr>
          <w:rFonts w:ascii="Arial" w:hAnsi="Arial" w:cs="Arial"/>
          <w:sz w:val="24"/>
          <w:szCs w:val="24"/>
        </w:rPr>
        <w:t>Al-Bashir, Muhammad Al-Amine Muhammad. "CROWDFUNDING IN ISLAMIC FINANCE." Fintech in Islamic Finance: Theory and Practice (2019).</w:t>
      </w:r>
    </w:p>
    <w:p w:rsidR="00220368" w:rsidRPr="005B78C8" w:rsidRDefault="00220368" w:rsidP="00220368">
      <w:pPr>
        <w:rPr>
          <w:rFonts w:ascii="Arial" w:hAnsi="Arial" w:cs="Arial"/>
          <w:sz w:val="24"/>
          <w:szCs w:val="24"/>
        </w:rPr>
      </w:pPr>
      <w:r w:rsidRPr="005B78C8">
        <w:rPr>
          <w:rFonts w:ascii="Arial" w:hAnsi="Arial" w:cs="Arial"/>
          <w:sz w:val="24"/>
          <w:szCs w:val="24"/>
        </w:rPr>
        <w:t>Arslan-Ayaydin, Ö. Bejaoui, M., Dorsman, A.B. and Shahzad, K., 2016. Islamic Finance versus Conventional Finance. In Energy and Finance (pp. 187-203). Springer, Cham.</w:t>
      </w:r>
    </w:p>
    <w:p w:rsidR="00220368" w:rsidRPr="005B78C8" w:rsidRDefault="00220368" w:rsidP="00220368">
      <w:pPr>
        <w:rPr>
          <w:rFonts w:ascii="Arial" w:hAnsi="Arial" w:cs="Arial"/>
          <w:sz w:val="24"/>
          <w:szCs w:val="24"/>
        </w:rPr>
      </w:pPr>
      <w:r w:rsidRPr="005B78C8">
        <w:rPr>
          <w:rFonts w:ascii="Arial" w:hAnsi="Arial" w:cs="Arial"/>
          <w:sz w:val="24"/>
          <w:szCs w:val="24"/>
        </w:rPr>
        <w:t>Al Rahahleh, N., Ishaq Bhatti, M. and Najuna Misman, F., 2019. Developments in Risk Management in Islamic Finance: A Review. Journal of Risk and Financial Management, 12(1), p.37.</w:t>
      </w:r>
    </w:p>
    <w:p w:rsidR="00220368" w:rsidRPr="005B78C8" w:rsidRDefault="00220368" w:rsidP="00220368">
      <w:pPr>
        <w:rPr>
          <w:rFonts w:ascii="Arial" w:hAnsi="Arial" w:cs="Arial"/>
          <w:sz w:val="24"/>
          <w:szCs w:val="24"/>
        </w:rPr>
      </w:pPr>
      <w:r w:rsidRPr="005B78C8">
        <w:rPr>
          <w:rFonts w:ascii="Arial" w:hAnsi="Arial" w:cs="Arial"/>
          <w:sz w:val="24"/>
          <w:szCs w:val="24"/>
        </w:rPr>
        <w:t>Alqahtani, F.A.A., 2016. Islamic banking and the Global Financial Crisis: evidence from the Gulf Cooperation Council (Doctoral dissertation, ResearchSpace@ Auckland).</w:t>
      </w:r>
    </w:p>
    <w:p w:rsidR="00220368" w:rsidRDefault="00220368" w:rsidP="00220368">
      <w:pPr>
        <w:rPr>
          <w:rFonts w:ascii="Arial" w:hAnsi="Arial" w:cs="Arial"/>
          <w:sz w:val="24"/>
          <w:szCs w:val="24"/>
        </w:rPr>
      </w:pPr>
      <w:r>
        <w:rPr>
          <w:rFonts w:ascii="Arial" w:hAnsi="Arial" w:cs="Arial"/>
          <w:sz w:val="24"/>
          <w:szCs w:val="24"/>
        </w:rPr>
        <w:t>Bryman, A. and Bell, E. (2017</w:t>
      </w:r>
      <w:r w:rsidRPr="00E75804">
        <w:rPr>
          <w:rFonts w:ascii="Arial" w:hAnsi="Arial" w:cs="Arial"/>
          <w:sz w:val="24"/>
          <w:szCs w:val="24"/>
        </w:rPr>
        <w:t xml:space="preserve">). </w:t>
      </w:r>
      <w:r w:rsidRPr="005B78C8">
        <w:rPr>
          <w:rFonts w:ascii="Arial" w:hAnsi="Arial" w:cs="Arial"/>
          <w:sz w:val="24"/>
          <w:szCs w:val="24"/>
        </w:rPr>
        <w:t>Business research methods</w:t>
      </w:r>
      <w:r w:rsidRPr="00E75804">
        <w:rPr>
          <w:rFonts w:ascii="Arial" w:hAnsi="Arial" w:cs="Arial"/>
          <w:sz w:val="24"/>
          <w:szCs w:val="24"/>
        </w:rPr>
        <w:t>. Oxford: Oxford University Press.</w:t>
      </w:r>
    </w:p>
    <w:p w:rsidR="00220368" w:rsidRDefault="00220368" w:rsidP="00220368">
      <w:pPr>
        <w:rPr>
          <w:rFonts w:ascii="Arial" w:hAnsi="Arial" w:cs="Arial"/>
          <w:sz w:val="24"/>
          <w:szCs w:val="24"/>
        </w:rPr>
      </w:pPr>
      <w:r w:rsidRPr="00220368">
        <w:rPr>
          <w:rFonts w:ascii="Arial" w:hAnsi="Arial" w:cs="Arial"/>
          <w:sz w:val="24"/>
          <w:szCs w:val="24"/>
        </w:rPr>
        <w:t>Burton, B. and Monk, L., 2017 Riaz, U.,. Perceptions on Islamic banking in the UK—Potentialities for empowerment, challenges and the role of scholars. Critical Perspectives on Accounting, 47, pp.39-60.</w:t>
      </w:r>
    </w:p>
    <w:p w:rsidR="00220368" w:rsidRDefault="00220368" w:rsidP="00220368">
      <w:pPr>
        <w:rPr>
          <w:rFonts w:ascii="Arial" w:hAnsi="Arial" w:cs="Arial"/>
          <w:sz w:val="24"/>
          <w:szCs w:val="24"/>
        </w:rPr>
      </w:pPr>
      <w:r w:rsidRPr="005B78C8">
        <w:rPr>
          <w:rFonts w:ascii="Arial" w:hAnsi="Arial" w:cs="Arial"/>
          <w:sz w:val="24"/>
          <w:szCs w:val="24"/>
        </w:rPr>
        <w:t>Baber, H., 2018. How crisis-proof is Islamic finance? A comparative study of Islamic finance and conventional finance during and post financial crisis. Qualitative Research in Financial Markets, 10(4), pp.415-426.</w:t>
      </w:r>
    </w:p>
    <w:p w:rsidR="00220368" w:rsidRDefault="00220368" w:rsidP="00220368">
      <w:pPr>
        <w:rPr>
          <w:rFonts w:ascii="Arial" w:hAnsi="Arial" w:cs="Arial"/>
          <w:sz w:val="24"/>
          <w:szCs w:val="24"/>
        </w:rPr>
      </w:pPr>
      <w:r>
        <w:rPr>
          <w:rFonts w:ascii="Arial" w:hAnsi="Arial" w:cs="Arial"/>
          <w:sz w:val="24"/>
          <w:szCs w:val="24"/>
        </w:rPr>
        <w:t>Bryman, A. and Bell, E. (2017</w:t>
      </w:r>
      <w:r w:rsidRPr="00E75804">
        <w:rPr>
          <w:rFonts w:ascii="Arial" w:hAnsi="Arial" w:cs="Arial"/>
          <w:sz w:val="24"/>
          <w:szCs w:val="24"/>
        </w:rPr>
        <w:t xml:space="preserve">). </w:t>
      </w:r>
      <w:r w:rsidRPr="005B78C8">
        <w:rPr>
          <w:rFonts w:ascii="Arial" w:hAnsi="Arial" w:cs="Arial"/>
          <w:sz w:val="24"/>
          <w:szCs w:val="24"/>
        </w:rPr>
        <w:t>Business research methods</w:t>
      </w:r>
      <w:r w:rsidRPr="00E75804">
        <w:rPr>
          <w:rFonts w:ascii="Arial" w:hAnsi="Arial" w:cs="Arial"/>
          <w:sz w:val="24"/>
          <w:szCs w:val="24"/>
        </w:rPr>
        <w:t>. Oxford: Oxford University Press.</w:t>
      </w:r>
    </w:p>
    <w:p w:rsidR="00220368" w:rsidRDefault="00220368" w:rsidP="00220368">
      <w:pPr>
        <w:rPr>
          <w:rFonts w:ascii="Arial" w:hAnsi="Arial" w:cs="Arial"/>
          <w:sz w:val="24"/>
          <w:szCs w:val="24"/>
        </w:rPr>
      </w:pPr>
      <w:r w:rsidRPr="005B78C8">
        <w:rPr>
          <w:rFonts w:ascii="Arial" w:hAnsi="Arial" w:cs="Arial"/>
          <w:sz w:val="24"/>
          <w:szCs w:val="24"/>
        </w:rPr>
        <w:t>Dewar, J. and Hussain, M., 2017. Islamic finance and markets law review.</w:t>
      </w:r>
    </w:p>
    <w:p w:rsidR="00E50B05" w:rsidRPr="00E50B05" w:rsidRDefault="00220368" w:rsidP="00F63479">
      <w:pPr>
        <w:rPr>
          <w:rFonts w:ascii="Arial" w:hAnsi="Arial" w:cs="Arial"/>
          <w:sz w:val="24"/>
          <w:szCs w:val="24"/>
        </w:rPr>
      </w:pPr>
      <w:r w:rsidRPr="005B78C8">
        <w:rPr>
          <w:rFonts w:ascii="Arial" w:hAnsi="Arial" w:cs="Arial"/>
          <w:sz w:val="24"/>
          <w:szCs w:val="24"/>
        </w:rPr>
        <w:t xml:space="preserve">Harrison, T. and </w:t>
      </w:r>
      <w:r>
        <w:rPr>
          <w:rFonts w:ascii="Arial" w:hAnsi="Arial" w:cs="Arial"/>
          <w:sz w:val="24"/>
          <w:szCs w:val="24"/>
        </w:rPr>
        <w:t>Ibrahim, E.B. eds., 2018</w:t>
      </w:r>
      <w:r w:rsidRPr="005B78C8">
        <w:rPr>
          <w:rFonts w:ascii="Arial" w:hAnsi="Arial" w:cs="Arial"/>
          <w:sz w:val="24"/>
          <w:szCs w:val="24"/>
        </w:rPr>
        <w:t>. Islamic finance: Principles, performance and prospects. Springer.</w:t>
      </w:r>
      <w:r w:rsidR="00E50B05" w:rsidRPr="00E50B05">
        <w:rPr>
          <w:rFonts w:ascii="Arial" w:hAnsi="Arial" w:cs="Arial"/>
          <w:sz w:val="24"/>
          <w:szCs w:val="24"/>
        </w:rPr>
        <w:t xml:space="preserve"> Harding, J., 2018. Qualitative data analysis: From start to finish. SAGE Publications Limited.</w:t>
      </w:r>
    </w:p>
    <w:p w:rsidR="00220368" w:rsidRPr="00E50B05" w:rsidRDefault="00E50B05" w:rsidP="00F63479">
      <w:pPr>
        <w:rPr>
          <w:rFonts w:ascii="Arial" w:hAnsi="Arial" w:cs="Arial"/>
          <w:sz w:val="24"/>
          <w:szCs w:val="24"/>
        </w:rPr>
      </w:pPr>
      <w:r w:rsidRPr="00E50B05">
        <w:rPr>
          <w:rFonts w:ascii="Arial" w:hAnsi="Arial" w:cs="Arial"/>
          <w:sz w:val="24"/>
          <w:szCs w:val="24"/>
        </w:rPr>
        <w:t>Houghton, C., Casey, D., Shaw, D. and Murphy, K., 2013. Rigour in qualitative case-study research. Nurse researcher, 20(4).</w:t>
      </w:r>
    </w:p>
    <w:p w:rsidR="00220368" w:rsidRDefault="00220368" w:rsidP="00220368">
      <w:pPr>
        <w:rPr>
          <w:rFonts w:ascii="Arial" w:hAnsi="Arial" w:cs="Arial"/>
          <w:sz w:val="24"/>
          <w:szCs w:val="24"/>
        </w:rPr>
      </w:pPr>
      <w:r w:rsidRPr="00220368">
        <w:rPr>
          <w:rFonts w:ascii="Arial" w:hAnsi="Arial" w:cs="Arial"/>
          <w:sz w:val="24"/>
          <w:szCs w:val="24"/>
        </w:rPr>
        <w:t>Mohd Yusof, R., Bahlous, M. and Haniffa, R., 2016. Rental rate as an alternative pricing for Islamic home financing: an empirical investigation on the UK Market. International Journal of Housing Markets and Analysis, 9(4), pp.601-626.</w:t>
      </w:r>
      <w:r w:rsidRPr="00E75804">
        <w:rPr>
          <w:rFonts w:ascii="Arial" w:hAnsi="Arial" w:cs="Arial"/>
          <w:sz w:val="24"/>
          <w:szCs w:val="24"/>
        </w:rPr>
        <w:t xml:space="preserve"> Saunders, M., Lewis, P. and Thornhill, A. (2012). </w:t>
      </w:r>
      <w:r w:rsidRPr="005B78C8">
        <w:rPr>
          <w:rFonts w:ascii="Arial" w:hAnsi="Arial" w:cs="Arial"/>
          <w:sz w:val="24"/>
          <w:szCs w:val="24"/>
        </w:rPr>
        <w:t>Research methods for business students</w:t>
      </w:r>
      <w:r w:rsidRPr="00E75804">
        <w:rPr>
          <w:rFonts w:ascii="Arial" w:hAnsi="Arial" w:cs="Arial"/>
          <w:sz w:val="24"/>
          <w:szCs w:val="24"/>
        </w:rPr>
        <w:t>.</w:t>
      </w:r>
    </w:p>
    <w:p w:rsidR="002D60A7" w:rsidRDefault="002D60A7" w:rsidP="00220368">
      <w:pPr>
        <w:rPr>
          <w:rFonts w:ascii="Arial" w:hAnsi="Arial" w:cs="Arial"/>
          <w:sz w:val="24"/>
          <w:szCs w:val="24"/>
        </w:rPr>
      </w:pPr>
      <w:r w:rsidRPr="002D60A7">
        <w:rPr>
          <w:rFonts w:ascii="Arial" w:hAnsi="Arial" w:cs="Arial"/>
          <w:sz w:val="24"/>
          <w:szCs w:val="24"/>
        </w:rPr>
        <w:t>Page, T., 2017. Advanced Design Applications of Polymers Developed for Additive Manufacturing. i-Manager's Journal on Material Science, 5(2), p.1.</w:t>
      </w:r>
    </w:p>
    <w:p w:rsidR="00220368" w:rsidRPr="005B78C8" w:rsidRDefault="00220368" w:rsidP="00220368">
      <w:pPr>
        <w:rPr>
          <w:rFonts w:ascii="Arial" w:hAnsi="Arial" w:cs="Arial"/>
          <w:sz w:val="24"/>
          <w:szCs w:val="24"/>
        </w:rPr>
      </w:pPr>
      <w:r w:rsidRPr="005B78C8">
        <w:rPr>
          <w:rFonts w:ascii="Arial" w:hAnsi="Arial" w:cs="Arial"/>
          <w:sz w:val="24"/>
          <w:szCs w:val="24"/>
        </w:rPr>
        <w:t>Visser, H., 2019. Islamic finance: Principles and practice. Edward Elgar Publishing.</w:t>
      </w:r>
    </w:p>
    <w:p w:rsidR="002E33FA" w:rsidRPr="00E75804" w:rsidRDefault="002E33FA" w:rsidP="006E2749">
      <w:pPr>
        <w:rPr>
          <w:rFonts w:ascii="Arial" w:hAnsi="Arial" w:cs="Arial"/>
          <w:sz w:val="24"/>
          <w:szCs w:val="24"/>
        </w:rPr>
      </w:pPr>
    </w:p>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Pr="006E2749" w:rsidRDefault="006E2749" w:rsidP="006E2749"/>
    <w:p w:rsidR="00345107" w:rsidRPr="00A72606" w:rsidRDefault="00345107" w:rsidP="00A72606">
      <w:pPr>
        <w:spacing w:line="360" w:lineRule="auto"/>
        <w:jc w:val="both"/>
        <w:rPr>
          <w:rFonts w:ascii="Arial" w:hAnsi="Arial" w:cs="Arial"/>
          <w:sz w:val="24"/>
          <w:szCs w:val="24"/>
        </w:rPr>
      </w:pPr>
    </w:p>
    <w:p w:rsidR="002002AD" w:rsidRPr="00A72606" w:rsidRDefault="002002AD" w:rsidP="00A72606">
      <w:pPr>
        <w:spacing w:line="360" w:lineRule="auto"/>
        <w:jc w:val="both"/>
        <w:rPr>
          <w:rFonts w:ascii="Arial" w:hAnsi="Arial" w:cs="Arial"/>
          <w:sz w:val="24"/>
          <w:szCs w:val="24"/>
        </w:rPr>
      </w:pPr>
    </w:p>
    <w:p w:rsidR="00EB1074" w:rsidRPr="00A72606" w:rsidRDefault="00EB1074" w:rsidP="00A72606">
      <w:pPr>
        <w:spacing w:line="360" w:lineRule="auto"/>
        <w:jc w:val="both"/>
        <w:rPr>
          <w:rFonts w:ascii="Arial" w:hAnsi="Arial" w:cs="Arial"/>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sectPr w:rsidR="004D1836" w:rsidRPr="00A7260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53651" w:rsidRDefault="00053651" w:rsidP="004D1836">
      <w:pPr>
        <w:spacing w:after="0" w:line="240" w:lineRule="auto"/>
      </w:pPr>
      <w:r>
        <w:separator/>
      </w:r>
    </w:p>
  </w:endnote>
  <w:endnote w:type="continuationSeparator" w:id="0">
    <w:p w:rsidR="00053651" w:rsidRDefault="00053651" w:rsidP="004D18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19147115"/>
      <w:docPartObj>
        <w:docPartGallery w:val="Page Numbers (Bottom of Page)"/>
        <w:docPartUnique/>
      </w:docPartObj>
    </w:sdtPr>
    <w:sdtEndPr/>
    <w:sdtContent>
      <w:p w:rsidR="00595BEC" w:rsidRDefault="00595BEC">
        <w:pPr>
          <w:pStyle w:val="Footer"/>
          <w:jc w:val="right"/>
        </w:pPr>
        <w:r w:rsidRPr="004D1836">
          <w:rPr>
            <w:b/>
          </w:rPr>
          <w:t xml:space="preserve">Page | </w:t>
        </w:r>
        <w:r w:rsidRPr="004D1836">
          <w:rPr>
            <w:b/>
          </w:rPr>
          <w:fldChar w:fldCharType="begin"/>
        </w:r>
        <w:r w:rsidRPr="004D1836">
          <w:rPr>
            <w:b/>
          </w:rPr>
          <w:instrText xml:space="preserve"> PAGE   \* MERGEFORMAT </w:instrText>
        </w:r>
        <w:r w:rsidRPr="004D1836">
          <w:rPr>
            <w:b/>
          </w:rPr>
          <w:fldChar w:fldCharType="separate"/>
        </w:r>
        <w:r w:rsidR="00053651">
          <w:rPr>
            <w:b/>
            <w:noProof/>
          </w:rPr>
          <w:t>1</w:t>
        </w:r>
        <w:r w:rsidRPr="004D1836">
          <w:rPr>
            <w:b/>
            <w:noProof/>
          </w:rPr>
          <w:fldChar w:fldCharType="end"/>
        </w:r>
        <w:r>
          <w:t xml:space="preserve"> </w:t>
        </w:r>
      </w:p>
    </w:sdtContent>
  </w:sdt>
  <w:p w:rsidR="00595BEC" w:rsidRDefault="00595BE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53651" w:rsidRDefault="00053651" w:rsidP="004D1836">
      <w:pPr>
        <w:spacing w:after="0" w:line="240" w:lineRule="auto"/>
      </w:pPr>
      <w:r>
        <w:separator/>
      </w:r>
    </w:p>
  </w:footnote>
  <w:footnote w:type="continuationSeparator" w:id="0">
    <w:p w:rsidR="00053651" w:rsidRDefault="00053651" w:rsidP="004D183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B0B1039"/>
    <w:multiLevelType w:val="multilevel"/>
    <w:tmpl w:val="0504B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AD1936"/>
    <w:multiLevelType w:val="hybridMultilevel"/>
    <w:tmpl w:val="93E08ED2"/>
    <w:lvl w:ilvl="0" w:tplc="0809000D">
      <w:start w:val="1"/>
      <w:numFmt w:val="bullet"/>
      <w:lvlText w:val=""/>
      <w:lvlJc w:val="left"/>
      <w:pPr>
        <w:ind w:left="643" w:hanging="360"/>
      </w:pPr>
      <w:rPr>
        <w:rFonts w:ascii="Wingdings" w:hAnsi="Wingdings"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2" w15:restartNumberingAfterBreak="0">
    <w:nsid w:val="3C7A4DEA"/>
    <w:multiLevelType w:val="multilevel"/>
    <w:tmpl w:val="A1247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A5436F"/>
    <w:multiLevelType w:val="hybridMultilevel"/>
    <w:tmpl w:val="BCC8BF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3527204"/>
    <w:multiLevelType w:val="hybridMultilevel"/>
    <w:tmpl w:val="8EC0F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0F25"/>
    <w:rsid w:val="0000106C"/>
    <w:rsid w:val="000011D9"/>
    <w:rsid w:val="0000171B"/>
    <w:rsid w:val="000041AC"/>
    <w:rsid w:val="0000625D"/>
    <w:rsid w:val="0000627C"/>
    <w:rsid w:val="0000745B"/>
    <w:rsid w:val="00010A83"/>
    <w:rsid w:val="00010B8E"/>
    <w:rsid w:val="00010BBB"/>
    <w:rsid w:val="000116DD"/>
    <w:rsid w:val="000137D9"/>
    <w:rsid w:val="000167FB"/>
    <w:rsid w:val="0002112B"/>
    <w:rsid w:val="00021330"/>
    <w:rsid w:val="000216B9"/>
    <w:rsid w:val="00022440"/>
    <w:rsid w:val="000241F5"/>
    <w:rsid w:val="00030175"/>
    <w:rsid w:val="00031FB5"/>
    <w:rsid w:val="00034530"/>
    <w:rsid w:val="00034AF0"/>
    <w:rsid w:val="00034D8A"/>
    <w:rsid w:val="000352F3"/>
    <w:rsid w:val="00036868"/>
    <w:rsid w:val="00042178"/>
    <w:rsid w:val="00043C49"/>
    <w:rsid w:val="00046B57"/>
    <w:rsid w:val="00050DF0"/>
    <w:rsid w:val="000516D4"/>
    <w:rsid w:val="00053651"/>
    <w:rsid w:val="00056767"/>
    <w:rsid w:val="00056C56"/>
    <w:rsid w:val="000578FB"/>
    <w:rsid w:val="00060A30"/>
    <w:rsid w:val="000611AB"/>
    <w:rsid w:val="00061F58"/>
    <w:rsid w:val="00062209"/>
    <w:rsid w:val="0006621B"/>
    <w:rsid w:val="0007051B"/>
    <w:rsid w:val="00070557"/>
    <w:rsid w:val="00070A1E"/>
    <w:rsid w:val="00072B4A"/>
    <w:rsid w:val="00072DA0"/>
    <w:rsid w:val="00073352"/>
    <w:rsid w:val="000736CC"/>
    <w:rsid w:val="0008170C"/>
    <w:rsid w:val="00081896"/>
    <w:rsid w:val="00082AA2"/>
    <w:rsid w:val="00085586"/>
    <w:rsid w:val="000857F7"/>
    <w:rsid w:val="00085AC2"/>
    <w:rsid w:val="00091446"/>
    <w:rsid w:val="00091A42"/>
    <w:rsid w:val="00091D47"/>
    <w:rsid w:val="000932DB"/>
    <w:rsid w:val="000933A2"/>
    <w:rsid w:val="00093C6F"/>
    <w:rsid w:val="000A2DDD"/>
    <w:rsid w:val="000A5A12"/>
    <w:rsid w:val="000A72E0"/>
    <w:rsid w:val="000A7BBA"/>
    <w:rsid w:val="000B35F4"/>
    <w:rsid w:val="000B4423"/>
    <w:rsid w:val="000C1850"/>
    <w:rsid w:val="000C495E"/>
    <w:rsid w:val="000C4E3B"/>
    <w:rsid w:val="000C6EFA"/>
    <w:rsid w:val="000D1A00"/>
    <w:rsid w:val="000D2AD6"/>
    <w:rsid w:val="000E26AB"/>
    <w:rsid w:val="000E2D40"/>
    <w:rsid w:val="000E32AE"/>
    <w:rsid w:val="000E4E74"/>
    <w:rsid w:val="000E5608"/>
    <w:rsid w:val="000E6316"/>
    <w:rsid w:val="000F06D7"/>
    <w:rsid w:val="000F0B37"/>
    <w:rsid w:val="000F3CB1"/>
    <w:rsid w:val="000F738C"/>
    <w:rsid w:val="00100A00"/>
    <w:rsid w:val="00105EB1"/>
    <w:rsid w:val="001130F9"/>
    <w:rsid w:val="00116C9F"/>
    <w:rsid w:val="001253C5"/>
    <w:rsid w:val="0013053A"/>
    <w:rsid w:val="00131658"/>
    <w:rsid w:val="001337FE"/>
    <w:rsid w:val="00136957"/>
    <w:rsid w:val="00137835"/>
    <w:rsid w:val="00137B3F"/>
    <w:rsid w:val="0014034E"/>
    <w:rsid w:val="00140E39"/>
    <w:rsid w:val="00142D41"/>
    <w:rsid w:val="001479B6"/>
    <w:rsid w:val="00153FFC"/>
    <w:rsid w:val="00157FC3"/>
    <w:rsid w:val="00161877"/>
    <w:rsid w:val="00167AF6"/>
    <w:rsid w:val="00167D3A"/>
    <w:rsid w:val="00167E93"/>
    <w:rsid w:val="00172400"/>
    <w:rsid w:val="00173D58"/>
    <w:rsid w:val="0017474B"/>
    <w:rsid w:val="0017563C"/>
    <w:rsid w:val="00175C8B"/>
    <w:rsid w:val="001808CB"/>
    <w:rsid w:val="00180D9A"/>
    <w:rsid w:val="0018126E"/>
    <w:rsid w:val="00181547"/>
    <w:rsid w:val="00182793"/>
    <w:rsid w:val="00183962"/>
    <w:rsid w:val="00184341"/>
    <w:rsid w:val="00185D5F"/>
    <w:rsid w:val="001877F9"/>
    <w:rsid w:val="00190AEB"/>
    <w:rsid w:val="00190B72"/>
    <w:rsid w:val="00192FB4"/>
    <w:rsid w:val="00192FC0"/>
    <w:rsid w:val="001A1F55"/>
    <w:rsid w:val="001A2924"/>
    <w:rsid w:val="001A423D"/>
    <w:rsid w:val="001A49DA"/>
    <w:rsid w:val="001A4D2D"/>
    <w:rsid w:val="001A582A"/>
    <w:rsid w:val="001A7DD0"/>
    <w:rsid w:val="001B3B1E"/>
    <w:rsid w:val="001B464D"/>
    <w:rsid w:val="001B5867"/>
    <w:rsid w:val="001B7EF1"/>
    <w:rsid w:val="001C3E5E"/>
    <w:rsid w:val="001C477A"/>
    <w:rsid w:val="001C5803"/>
    <w:rsid w:val="001C5BBF"/>
    <w:rsid w:val="001C5F67"/>
    <w:rsid w:val="001C6D61"/>
    <w:rsid w:val="001D261C"/>
    <w:rsid w:val="001D4A5D"/>
    <w:rsid w:val="001D6034"/>
    <w:rsid w:val="001D6220"/>
    <w:rsid w:val="001E083E"/>
    <w:rsid w:val="001E1215"/>
    <w:rsid w:val="001E465A"/>
    <w:rsid w:val="001E611D"/>
    <w:rsid w:val="001E7C2E"/>
    <w:rsid w:val="001F01CE"/>
    <w:rsid w:val="001F2712"/>
    <w:rsid w:val="001F6CE0"/>
    <w:rsid w:val="002002AD"/>
    <w:rsid w:val="0020114C"/>
    <w:rsid w:val="002031B5"/>
    <w:rsid w:val="00203AC8"/>
    <w:rsid w:val="0020482C"/>
    <w:rsid w:val="00204A2E"/>
    <w:rsid w:val="002057E9"/>
    <w:rsid w:val="00210878"/>
    <w:rsid w:val="00211534"/>
    <w:rsid w:val="00212A42"/>
    <w:rsid w:val="0021309D"/>
    <w:rsid w:val="002149A4"/>
    <w:rsid w:val="00217347"/>
    <w:rsid w:val="00217D65"/>
    <w:rsid w:val="00220368"/>
    <w:rsid w:val="00220AB0"/>
    <w:rsid w:val="00221632"/>
    <w:rsid w:val="00222F6E"/>
    <w:rsid w:val="00223CE7"/>
    <w:rsid w:val="00224229"/>
    <w:rsid w:val="002245D8"/>
    <w:rsid w:val="002267B8"/>
    <w:rsid w:val="00231A11"/>
    <w:rsid w:val="0023528C"/>
    <w:rsid w:val="00236DA9"/>
    <w:rsid w:val="00236F62"/>
    <w:rsid w:val="002434C4"/>
    <w:rsid w:val="002463FE"/>
    <w:rsid w:val="00246541"/>
    <w:rsid w:val="002505C9"/>
    <w:rsid w:val="00252923"/>
    <w:rsid w:val="00255AB9"/>
    <w:rsid w:val="00256752"/>
    <w:rsid w:val="002575C1"/>
    <w:rsid w:val="00257C52"/>
    <w:rsid w:val="00260306"/>
    <w:rsid w:val="00261BB5"/>
    <w:rsid w:val="002628CF"/>
    <w:rsid w:val="00263498"/>
    <w:rsid w:val="00263BA0"/>
    <w:rsid w:val="0026572F"/>
    <w:rsid w:val="00265785"/>
    <w:rsid w:val="00266EE4"/>
    <w:rsid w:val="00267640"/>
    <w:rsid w:val="00270546"/>
    <w:rsid w:val="0027219A"/>
    <w:rsid w:val="00272F69"/>
    <w:rsid w:val="002733CA"/>
    <w:rsid w:val="00276408"/>
    <w:rsid w:val="002765DE"/>
    <w:rsid w:val="00282EC8"/>
    <w:rsid w:val="00283206"/>
    <w:rsid w:val="00284026"/>
    <w:rsid w:val="00284C83"/>
    <w:rsid w:val="0028579C"/>
    <w:rsid w:val="00286310"/>
    <w:rsid w:val="00286820"/>
    <w:rsid w:val="00287530"/>
    <w:rsid w:val="00292492"/>
    <w:rsid w:val="00293CF8"/>
    <w:rsid w:val="00294C5A"/>
    <w:rsid w:val="0029506B"/>
    <w:rsid w:val="0029683B"/>
    <w:rsid w:val="0029799C"/>
    <w:rsid w:val="002A1F86"/>
    <w:rsid w:val="002A340B"/>
    <w:rsid w:val="002A379B"/>
    <w:rsid w:val="002A3FC0"/>
    <w:rsid w:val="002A49B0"/>
    <w:rsid w:val="002A51A3"/>
    <w:rsid w:val="002A6B80"/>
    <w:rsid w:val="002A76CE"/>
    <w:rsid w:val="002B4828"/>
    <w:rsid w:val="002B5201"/>
    <w:rsid w:val="002C1658"/>
    <w:rsid w:val="002C19A0"/>
    <w:rsid w:val="002C5213"/>
    <w:rsid w:val="002C6ACD"/>
    <w:rsid w:val="002D19BA"/>
    <w:rsid w:val="002D32F9"/>
    <w:rsid w:val="002D3819"/>
    <w:rsid w:val="002D3C8E"/>
    <w:rsid w:val="002D4E5D"/>
    <w:rsid w:val="002D60A7"/>
    <w:rsid w:val="002D6D2A"/>
    <w:rsid w:val="002E1953"/>
    <w:rsid w:val="002E201A"/>
    <w:rsid w:val="002E33FA"/>
    <w:rsid w:val="002E7694"/>
    <w:rsid w:val="002F4788"/>
    <w:rsid w:val="002F70F1"/>
    <w:rsid w:val="003005C0"/>
    <w:rsid w:val="00300DF2"/>
    <w:rsid w:val="00300EE3"/>
    <w:rsid w:val="0030112B"/>
    <w:rsid w:val="00303942"/>
    <w:rsid w:val="00304B24"/>
    <w:rsid w:val="003059C1"/>
    <w:rsid w:val="00306773"/>
    <w:rsid w:val="00310E3A"/>
    <w:rsid w:val="0031289F"/>
    <w:rsid w:val="003137F0"/>
    <w:rsid w:val="003140B8"/>
    <w:rsid w:val="00314D84"/>
    <w:rsid w:val="00316FA0"/>
    <w:rsid w:val="00323B83"/>
    <w:rsid w:val="00324DC1"/>
    <w:rsid w:val="003264B4"/>
    <w:rsid w:val="00331A50"/>
    <w:rsid w:val="0033727B"/>
    <w:rsid w:val="003439DC"/>
    <w:rsid w:val="003449EF"/>
    <w:rsid w:val="00345107"/>
    <w:rsid w:val="00345D19"/>
    <w:rsid w:val="00346920"/>
    <w:rsid w:val="003470EB"/>
    <w:rsid w:val="003505E4"/>
    <w:rsid w:val="003509BA"/>
    <w:rsid w:val="00352812"/>
    <w:rsid w:val="0035514C"/>
    <w:rsid w:val="003616E7"/>
    <w:rsid w:val="00361884"/>
    <w:rsid w:val="00364BB4"/>
    <w:rsid w:val="00364BF2"/>
    <w:rsid w:val="003651DD"/>
    <w:rsid w:val="003654BE"/>
    <w:rsid w:val="003662E2"/>
    <w:rsid w:val="003665B5"/>
    <w:rsid w:val="0036790E"/>
    <w:rsid w:val="00373EE2"/>
    <w:rsid w:val="00374B64"/>
    <w:rsid w:val="00376FE5"/>
    <w:rsid w:val="00377AC3"/>
    <w:rsid w:val="00381961"/>
    <w:rsid w:val="00382CD8"/>
    <w:rsid w:val="0038446E"/>
    <w:rsid w:val="00386EF8"/>
    <w:rsid w:val="003904E4"/>
    <w:rsid w:val="00392E47"/>
    <w:rsid w:val="003938EA"/>
    <w:rsid w:val="00394B77"/>
    <w:rsid w:val="00394DD4"/>
    <w:rsid w:val="003952F7"/>
    <w:rsid w:val="0039550D"/>
    <w:rsid w:val="00395EEC"/>
    <w:rsid w:val="00397027"/>
    <w:rsid w:val="003A12EA"/>
    <w:rsid w:val="003A2195"/>
    <w:rsid w:val="003A25CA"/>
    <w:rsid w:val="003A33E2"/>
    <w:rsid w:val="003A3471"/>
    <w:rsid w:val="003A493D"/>
    <w:rsid w:val="003A4C87"/>
    <w:rsid w:val="003A54BB"/>
    <w:rsid w:val="003A5664"/>
    <w:rsid w:val="003A6B01"/>
    <w:rsid w:val="003B0355"/>
    <w:rsid w:val="003B222E"/>
    <w:rsid w:val="003B57CD"/>
    <w:rsid w:val="003B6096"/>
    <w:rsid w:val="003B68EB"/>
    <w:rsid w:val="003B74B7"/>
    <w:rsid w:val="003C063B"/>
    <w:rsid w:val="003C0ED8"/>
    <w:rsid w:val="003C1E51"/>
    <w:rsid w:val="003C30E6"/>
    <w:rsid w:val="003C31F7"/>
    <w:rsid w:val="003C4038"/>
    <w:rsid w:val="003D0183"/>
    <w:rsid w:val="003D068A"/>
    <w:rsid w:val="003D1687"/>
    <w:rsid w:val="003D1C55"/>
    <w:rsid w:val="003D6309"/>
    <w:rsid w:val="003D7D9C"/>
    <w:rsid w:val="003E02A5"/>
    <w:rsid w:val="003E1DA5"/>
    <w:rsid w:val="003E3042"/>
    <w:rsid w:val="003E7631"/>
    <w:rsid w:val="003F0B5F"/>
    <w:rsid w:val="003F20D8"/>
    <w:rsid w:val="003F234E"/>
    <w:rsid w:val="003F30BC"/>
    <w:rsid w:val="003F5958"/>
    <w:rsid w:val="003F7760"/>
    <w:rsid w:val="00400CAC"/>
    <w:rsid w:val="004010A1"/>
    <w:rsid w:val="0040273E"/>
    <w:rsid w:val="00402ECD"/>
    <w:rsid w:val="00404F85"/>
    <w:rsid w:val="00406D01"/>
    <w:rsid w:val="0041050E"/>
    <w:rsid w:val="004121DC"/>
    <w:rsid w:val="004203B2"/>
    <w:rsid w:val="004229A6"/>
    <w:rsid w:val="00422DA3"/>
    <w:rsid w:val="00423CD5"/>
    <w:rsid w:val="004256D5"/>
    <w:rsid w:val="00427337"/>
    <w:rsid w:val="00430200"/>
    <w:rsid w:val="00431E56"/>
    <w:rsid w:val="00434686"/>
    <w:rsid w:val="00434BDD"/>
    <w:rsid w:val="0043639A"/>
    <w:rsid w:val="00437DA6"/>
    <w:rsid w:val="004408DA"/>
    <w:rsid w:val="00442C8B"/>
    <w:rsid w:val="00442F24"/>
    <w:rsid w:val="0044348A"/>
    <w:rsid w:val="00444455"/>
    <w:rsid w:val="00445995"/>
    <w:rsid w:val="00447E1F"/>
    <w:rsid w:val="00450680"/>
    <w:rsid w:val="00450B00"/>
    <w:rsid w:val="004534E3"/>
    <w:rsid w:val="00453FF8"/>
    <w:rsid w:val="00455EEC"/>
    <w:rsid w:val="004561A6"/>
    <w:rsid w:val="0045701A"/>
    <w:rsid w:val="004570A5"/>
    <w:rsid w:val="00461222"/>
    <w:rsid w:val="00471CBB"/>
    <w:rsid w:val="00472CB0"/>
    <w:rsid w:val="0047375C"/>
    <w:rsid w:val="00474615"/>
    <w:rsid w:val="004769C0"/>
    <w:rsid w:val="004800DD"/>
    <w:rsid w:val="00480980"/>
    <w:rsid w:val="00480B48"/>
    <w:rsid w:val="00485A33"/>
    <w:rsid w:val="00486F02"/>
    <w:rsid w:val="004900BA"/>
    <w:rsid w:val="004900C6"/>
    <w:rsid w:val="00490F25"/>
    <w:rsid w:val="0049178C"/>
    <w:rsid w:val="0049298A"/>
    <w:rsid w:val="00493227"/>
    <w:rsid w:val="00493A10"/>
    <w:rsid w:val="004942B0"/>
    <w:rsid w:val="004A2802"/>
    <w:rsid w:val="004A31A4"/>
    <w:rsid w:val="004A4736"/>
    <w:rsid w:val="004A4790"/>
    <w:rsid w:val="004A4805"/>
    <w:rsid w:val="004A599E"/>
    <w:rsid w:val="004A6CB1"/>
    <w:rsid w:val="004A7F60"/>
    <w:rsid w:val="004B0717"/>
    <w:rsid w:val="004B0F81"/>
    <w:rsid w:val="004B1066"/>
    <w:rsid w:val="004B1732"/>
    <w:rsid w:val="004B2779"/>
    <w:rsid w:val="004B3CE6"/>
    <w:rsid w:val="004B4565"/>
    <w:rsid w:val="004B4A0B"/>
    <w:rsid w:val="004B50C6"/>
    <w:rsid w:val="004B64F2"/>
    <w:rsid w:val="004B78D0"/>
    <w:rsid w:val="004B79C3"/>
    <w:rsid w:val="004C1652"/>
    <w:rsid w:val="004C5308"/>
    <w:rsid w:val="004C5C0F"/>
    <w:rsid w:val="004D1836"/>
    <w:rsid w:val="004D1E0D"/>
    <w:rsid w:val="004D1FCA"/>
    <w:rsid w:val="004D2471"/>
    <w:rsid w:val="004D34E4"/>
    <w:rsid w:val="004D375B"/>
    <w:rsid w:val="004D55D7"/>
    <w:rsid w:val="004D6860"/>
    <w:rsid w:val="004E02B8"/>
    <w:rsid w:val="004E4C13"/>
    <w:rsid w:val="004E62A8"/>
    <w:rsid w:val="004E6F4B"/>
    <w:rsid w:val="004F2F3C"/>
    <w:rsid w:val="004F3C7C"/>
    <w:rsid w:val="004F7111"/>
    <w:rsid w:val="00500522"/>
    <w:rsid w:val="005028D0"/>
    <w:rsid w:val="005029D3"/>
    <w:rsid w:val="00502E80"/>
    <w:rsid w:val="0050388C"/>
    <w:rsid w:val="00504652"/>
    <w:rsid w:val="0050474F"/>
    <w:rsid w:val="0050562C"/>
    <w:rsid w:val="00506213"/>
    <w:rsid w:val="005071D0"/>
    <w:rsid w:val="00511074"/>
    <w:rsid w:val="00512F0A"/>
    <w:rsid w:val="00513691"/>
    <w:rsid w:val="00515A92"/>
    <w:rsid w:val="0051788B"/>
    <w:rsid w:val="00520887"/>
    <w:rsid w:val="005218B6"/>
    <w:rsid w:val="005236BD"/>
    <w:rsid w:val="00525658"/>
    <w:rsid w:val="00533E9C"/>
    <w:rsid w:val="00534BF7"/>
    <w:rsid w:val="0053563A"/>
    <w:rsid w:val="005358AA"/>
    <w:rsid w:val="00537DDD"/>
    <w:rsid w:val="00545113"/>
    <w:rsid w:val="0054564B"/>
    <w:rsid w:val="005456E8"/>
    <w:rsid w:val="005474FF"/>
    <w:rsid w:val="00547A9F"/>
    <w:rsid w:val="00555417"/>
    <w:rsid w:val="00555874"/>
    <w:rsid w:val="00556A8D"/>
    <w:rsid w:val="00556D5E"/>
    <w:rsid w:val="00560413"/>
    <w:rsid w:val="00560A3D"/>
    <w:rsid w:val="00561348"/>
    <w:rsid w:val="00562820"/>
    <w:rsid w:val="00564006"/>
    <w:rsid w:val="005642BA"/>
    <w:rsid w:val="005662FF"/>
    <w:rsid w:val="005664F4"/>
    <w:rsid w:val="0056668B"/>
    <w:rsid w:val="005673B7"/>
    <w:rsid w:val="005709DE"/>
    <w:rsid w:val="005743B5"/>
    <w:rsid w:val="005807FA"/>
    <w:rsid w:val="005816C0"/>
    <w:rsid w:val="0058190B"/>
    <w:rsid w:val="00582030"/>
    <w:rsid w:val="00583345"/>
    <w:rsid w:val="005852A4"/>
    <w:rsid w:val="00586158"/>
    <w:rsid w:val="00592E93"/>
    <w:rsid w:val="005943AD"/>
    <w:rsid w:val="00595BEC"/>
    <w:rsid w:val="00596084"/>
    <w:rsid w:val="00596990"/>
    <w:rsid w:val="005A1474"/>
    <w:rsid w:val="005A1DCA"/>
    <w:rsid w:val="005A1FE0"/>
    <w:rsid w:val="005A381D"/>
    <w:rsid w:val="005A4639"/>
    <w:rsid w:val="005B1E32"/>
    <w:rsid w:val="005B3400"/>
    <w:rsid w:val="005B4084"/>
    <w:rsid w:val="005B4F49"/>
    <w:rsid w:val="005B569E"/>
    <w:rsid w:val="005B5DCC"/>
    <w:rsid w:val="005B6A96"/>
    <w:rsid w:val="005B7779"/>
    <w:rsid w:val="005B78C8"/>
    <w:rsid w:val="005C303F"/>
    <w:rsid w:val="005C33B7"/>
    <w:rsid w:val="005C75ED"/>
    <w:rsid w:val="005D54B9"/>
    <w:rsid w:val="005D6C62"/>
    <w:rsid w:val="005D75FD"/>
    <w:rsid w:val="005D765E"/>
    <w:rsid w:val="005E2300"/>
    <w:rsid w:val="005E5732"/>
    <w:rsid w:val="005E5822"/>
    <w:rsid w:val="005F2193"/>
    <w:rsid w:val="005F3625"/>
    <w:rsid w:val="005F39F3"/>
    <w:rsid w:val="005F45FA"/>
    <w:rsid w:val="005F69F7"/>
    <w:rsid w:val="00600649"/>
    <w:rsid w:val="00601B1D"/>
    <w:rsid w:val="0060279B"/>
    <w:rsid w:val="00603D2D"/>
    <w:rsid w:val="00605346"/>
    <w:rsid w:val="006063C4"/>
    <w:rsid w:val="006066EC"/>
    <w:rsid w:val="0060676F"/>
    <w:rsid w:val="00606BF2"/>
    <w:rsid w:val="00607F91"/>
    <w:rsid w:val="00610A77"/>
    <w:rsid w:val="00611132"/>
    <w:rsid w:val="00611FFF"/>
    <w:rsid w:val="00617796"/>
    <w:rsid w:val="00621441"/>
    <w:rsid w:val="006253EB"/>
    <w:rsid w:val="00630D85"/>
    <w:rsid w:val="006313C7"/>
    <w:rsid w:val="00631506"/>
    <w:rsid w:val="0063579A"/>
    <w:rsid w:val="0063785F"/>
    <w:rsid w:val="00640BF4"/>
    <w:rsid w:val="00641437"/>
    <w:rsid w:val="006417C8"/>
    <w:rsid w:val="00645A44"/>
    <w:rsid w:val="0064755F"/>
    <w:rsid w:val="00647CD2"/>
    <w:rsid w:val="00652D63"/>
    <w:rsid w:val="00653090"/>
    <w:rsid w:val="006539FB"/>
    <w:rsid w:val="00654FC9"/>
    <w:rsid w:val="00655984"/>
    <w:rsid w:val="00655A7B"/>
    <w:rsid w:val="006563DA"/>
    <w:rsid w:val="0065772D"/>
    <w:rsid w:val="00662AA4"/>
    <w:rsid w:val="00662F9B"/>
    <w:rsid w:val="00663EDE"/>
    <w:rsid w:val="00665ED4"/>
    <w:rsid w:val="0067203B"/>
    <w:rsid w:val="00672D2C"/>
    <w:rsid w:val="006730C8"/>
    <w:rsid w:val="00673FE6"/>
    <w:rsid w:val="00674A59"/>
    <w:rsid w:val="006761A0"/>
    <w:rsid w:val="00680A4C"/>
    <w:rsid w:val="00681368"/>
    <w:rsid w:val="006825D7"/>
    <w:rsid w:val="00683A59"/>
    <w:rsid w:val="006848EB"/>
    <w:rsid w:val="006849A9"/>
    <w:rsid w:val="00692276"/>
    <w:rsid w:val="00693368"/>
    <w:rsid w:val="006A1AC5"/>
    <w:rsid w:val="006A3883"/>
    <w:rsid w:val="006A410C"/>
    <w:rsid w:val="006A4305"/>
    <w:rsid w:val="006A4799"/>
    <w:rsid w:val="006A61EC"/>
    <w:rsid w:val="006A7E84"/>
    <w:rsid w:val="006B1449"/>
    <w:rsid w:val="006B1D05"/>
    <w:rsid w:val="006B3917"/>
    <w:rsid w:val="006B6151"/>
    <w:rsid w:val="006B6DC1"/>
    <w:rsid w:val="006B7AC7"/>
    <w:rsid w:val="006C029C"/>
    <w:rsid w:val="006C33FB"/>
    <w:rsid w:val="006C36F1"/>
    <w:rsid w:val="006C39C0"/>
    <w:rsid w:val="006C5D1B"/>
    <w:rsid w:val="006C5F73"/>
    <w:rsid w:val="006C6A4F"/>
    <w:rsid w:val="006D0A3B"/>
    <w:rsid w:val="006D3FD3"/>
    <w:rsid w:val="006D6E83"/>
    <w:rsid w:val="006E2749"/>
    <w:rsid w:val="006E390B"/>
    <w:rsid w:val="006E5197"/>
    <w:rsid w:val="006E5D98"/>
    <w:rsid w:val="006F1722"/>
    <w:rsid w:val="006F25CC"/>
    <w:rsid w:val="006F3C70"/>
    <w:rsid w:val="006F3DA7"/>
    <w:rsid w:val="007012E6"/>
    <w:rsid w:val="00701872"/>
    <w:rsid w:val="0070273A"/>
    <w:rsid w:val="00706873"/>
    <w:rsid w:val="0070724E"/>
    <w:rsid w:val="00707C3C"/>
    <w:rsid w:val="00710ACF"/>
    <w:rsid w:val="0071134A"/>
    <w:rsid w:val="00712114"/>
    <w:rsid w:val="0071364C"/>
    <w:rsid w:val="00715AD5"/>
    <w:rsid w:val="00722B23"/>
    <w:rsid w:val="00722CF4"/>
    <w:rsid w:val="0072378C"/>
    <w:rsid w:val="00724D46"/>
    <w:rsid w:val="00727AE0"/>
    <w:rsid w:val="007360B9"/>
    <w:rsid w:val="0074098D"/>
    <w:rsid w:val="00740F52"/>
    <w:rsid w:val="00742178"/>
    <w:rsid w:val="00743F00"/>
    <w:rsid w:val="0074411E"/>
    <w:rsid w:val="00745047"/>
    <w:rsid w:val="0075187E"/>
    <w:rsid w:val="007539CF"/>
    <w:rsid w:val="00756985"/>
    <w:rsid w:val="00757094"/>
    <w:rsid w:val="00757679"/>
    <w:rsid w:val="00761994"/>
    <w:rsid w:val="0076239E"/>
    <w:rsid w:val="007637E1"/>
    <w:rsid w:val="0076414C"/>
    <w:rsid w:val="00766FA2"/>
    <w:rsid w:val="007676E0"/>
    <w:rsid w:val="0076773C"/>
    <w:rsid w:val="00771AE7"/>
    <w:rsid w:val="00771B4D"/>
    <w:rsid w:val="00772711"/>
    <w:rsid w:val="007728B1"/>
    <w:rsid w:val="00775D58"/>
    <w:rsid w:val="00776093"/>
    <w:rsid w:val="00776BD1"/>
    <w:rsid w:val="007772B4"/>
    <w:rsid w:val="007809DA"/>
    <w:rsid w:val="00782913"/>
    <w:rsid w:val="00784115"/>
    <w:rsid w:val="00784E1A"/>
    <w:rsid w:val="00784EF2"/>
    <w:rsid w:val="007862C7"/>
    <w:rsid w:val="007874DE"/>
    <w:rsid w:val="00787E19"/>
    <w:rsid w:val="0079145D"/>
    <w:rsid w:val="00797EA4"/>
    <w:rsid w:val="007A04DB"/>
    <w:rsid w:val="007A2A6E"/>
    <w:rsid w:val="007A2DC3"/>
    <w:rsid w:val="007A3331"/>
    <w:rsid w:val="007A370E"/>
    <w:rsid w:val="007A5B88"/>
    <w:rsid w:val="007B1F0E"/>
    <w:rsid w:val="007B39FA"/>
    <w:rsid w:val="007B3FAD"/>
    <w:rsid w:val="007B4963"/>
    <w:rsid w:val="007B5306"/>
    <w:rsid w:val="007B5E16"/>
    <w:rsid w:val="007C0659"/>
    <w:rsid w:val="007C23EA"/>
    <w:rsid w:val="007C2800"/>
    <w:rsid w:val="007C34D0"/>
    <w:rsid w:val="007C4D13"/>
    <w:rsid w:val="007C5C42"/>
    <w:rsid w:val="007C60A1"/>
    <w:rsid w:val="007D2C24"/>
    <w:rsid w:val="007D32EC"/>
    <w:rsid w:val="007D5308"/>
    <w:rsid w:val="007E3B94"/>
    <w:rsid w:val="007E541F"/>
    <w:rsid w:val="007E5813"/>
    <w:rsid w:val="007F0339"/>
    <w:rsid w:val="007F325C"/>
    <w:rsid w:val="007F5352"/>
    <w:rsid w:val="007F65F3"/>
    <w:rsid w:val="007F72D6"/>
    <w:rsid w:val="007F77D3"/>
    <w:rsid w:val="007F7A52"/>
    <w:rsid w:val="00800954"/>
    <w:rsid w:val="00802913"/>
    <w:rsid w:val="00805949"/>
    <w:rsid w:val="008068DC"/>
    <w:rsid w:val="00806EE1"/>
    <w:rsid w:val="00807F85"/>
    <w:rsid w:val="008132AE"/>
    <w:rsid w:val="008139B8"/>
    <w:rsid w:val="008148AD"/>
    <w:rsid w:val="0081527C"/>
    <w:rsid w:val="0081559F"/>
    <w:rsid w:val="00817C25"/>
    <w:rsid w:val="00822689"/>
    <w:rsid w:val="008226E4"/>
    <w:rsid w:val="0082390B"/>
    <w:rsid w:val="00824276"/>
    <w:rsid w:val="008246F6"/>
    <w:rsid w:val="008249A0"/>
    <w:rsid w:val="00826B22"/>
    <w:rsid w:val="0082746D"/>
    <w:rsid w:val="008304B6"/>
    <w:rsid w:val="00831A55"/>
    <w:rsid w:val="00831D57"/>
    <w:rsid w:val="008351BF"/>
    <w:rsid w:val="008357D8"/>
    <w:rsid w:val="0084024C"/>
    <w:rsid w:val="0084210D"/>
    <w:rsid w:val="00842E9A"/>
    <w:rsid w:val="008436AA"/>
    <w:rsid w:val="00843E41"/>
    <w:rsid w:val="0085032C"/>
    <w:rsid w:val="008559B3"/>
    <w:rsid w:val="00855E18"/>
    <w:rsid w:val="00856CB7"/>
    <w:rsid w:val="008572C0"/>
    <w:rsid w:val="00857D7C"/>
    <w:rsid w:val="00866745"/>
    <w:rsid w:val="00873964"/>
    <w:rsid w:val="00875470"/>
    <w:rsid w:val="00875D35"/>
    <w:rsid w:val="00876C57"/>
    <w:rsid w:val="00876E83"/>
    <w:rsid w:val="008809EE"/>
    <w:rsid w:val="00882E5A"/>
    <w:rsid w:val="0089083D"/>
    <w:rsid w:val="00892FE5"/>
    <w:rsid w:val="008A345B"/>
    <w:rsid w:val="008A3991"/>
    <w:rsid w:val="008A7548"/>
    <w:rsid w:val="008B144C"/>
    <w:rsid w:val="008B4D4F"/>
    <w:rsid w:val="008B4FB5"/>
    <w:rsid w:val="008B55EB"/>
    <w:rsid w:val="008B6486"/>
    <w:rsid w:val="008B69DE"/>
    <w:rsid w:val="008B7A58"/>
    <w:rsid w:val="008C0584"/>
    <w:rsid w:val="008C05E0"/>
    <w:rsid w:val="008C0F5E"/>
    <w:rsid w:val="008C1035"/>
    <w:rsid w:val="008C2114"/>
    <w:rsid w:val="008C3B4B"/>
    <w:rsid w:val="008C4D5A"/>
    <w:rsid w:val="008C5794"/>
    <w:rsid w:val="008C6D79"/>
    <w:rsid w:val="008D1729"/>
    <w:rsid w:val="008D46EC"/>
    <w:rsid w:val="008D615C"/>
    <w:rsid w:val="008D7DD9"/>
    <w:rsid w:val="008E3A92"/>
    <w:rsid w:val="008E607E"/>
    <w:rsid w:val="008F0879"/>
    <w:rsid w:val="008F32F5"/>
    <w:rsid w:val="008F6E91"/>
    <w:rsid w:val="009004B7"/>
    <w:rsid w:val="00900527"/>
    <w:rsid w:val="009036D8"/>
    <w:rsid w:val="00905DBE"/>
    <w:rsid w:val="00907144"/>
    <w:rsid w:val="00912FE0"/>
    <w:rsid w:val="009145D7"/>
    <w:rsid w:val="00914714"/>
    <w:rsid w:val="009214A3"/>
    <w:rsid w:val="00923E76"/>
    <w:rsid w:val="0092412E"/>
    <w:rsid w:val="00924B9E"/>
    <w:rsid w:val="00925076"/>
    <w:rsid w:val="00926558"/>
    <w:rsid w:val="00926FB5"/>
    <w:rsid w:val="009272E6"/>
    <w:rsid w:val="00930075"/>
    <w:rsid w:val="00930771"/>
    <w:rsid w:val="00931A3F"/>
    <w:rsid w:val="009351C5"/>
    <w:rsid w:val="00936922"/>
    <w:rsid w:val="00940695"/>
    <w:rsid w:val="00941C15"/>
    <w:rsid w:val="00941C9E"/>
    <w:rsid w:val="00941CDD"/>
    <w:rsid w:val="00943756"/>
    <w:rsid w:val="009450CD"/>
    <w:rsid w:val="009468A2"/>
    <w:rsid w:val="00951C1E"/>
    <w:rsid w:val="0095357A"/>
    <w:rsid w:val="0095394D"/>
    <w:rsid w:val="0095413D"/>
    <w:rsid w:val="00954544"/>
    <w:rsid w:val="00957435"/>
    <w:rsid w:val="009606A1"/>
    <w:rsid w:val="009616AA"/>
    <w:rsid w:val="00961F94"/>
    <w:rsid w:val="00962E94"/>
    <w:rsid w:val="0096345C"/>
    <w:rsid w:val="00965594"/>
    <w:rsid w:val="0096776F"/>
    <w:rsid w:val="00970B8A"/>
    <w:rsid w:val="0097123B"/>
    <w:rsid w:val="00971A78"/>
    <w:rsid w:val="009723CD"/>
    <w:rsid w:val="009747BA"/>
    <w:rsid w:val="009829B6"/>
    <w:rsid w:val="00984BF0"/>
    <w:rsid w:val="00987585"/>
    <w:rsid w:val="00987AB9"/>
    <w:rsid w:val="00995239"/>
    <w:rsid w:val="00996362"/>
    <w:rsid w:val="0099642B"/>
    <w:rsid w:val="00996977"/>
    <w:rsid w:val="00996F2A"/>
    <w:rsid w:val="00997E52"/>
    <w:rsid w:val="009A0738"/>
    <w:rsid w:val="009A081D"/>
    <w:rsid w:val="009A100B"/>
    <w:rsid w:val="009A1212"/>
    <w:rsid w:val="009A2544"/>
    <w:rsid w:val="009A2B0C"/>
    <w:rsid w:val="009A2F18"/>
    <w:rsid w:val="009A40AE"/>
    <w:rsid w:val="009A5E77"/>
    <w:rsid w:val="009A73BA"/>
    <w:rsid w:val="009B14E4"/>
    <w:rsid w:val="009B1524"/>
    <w:rsid w:val="009B2232"/>
    <w:rsid w:val="009C176E"/>
    <w:rsid w:val="009C20D7"/>
    <w:rsid w:val="009D0DA0"/>
    <w:rsid w:val="009D243C"/>
    <w:rsid w:val="009D34B1"/>
    <w:rsid w:val="009D357F"/>
    <w:rsid w:val="009D3615"/>
    <w:rsid w:val="009D3AB8"/>
    <w:rsid w:val="009D4F32"/>
    <w:rsid w:val="009D589F"/>
    <w:rsid w:val="009D6210"/>
    <w:rsid w:val="009E0A3E"/>
    <w:rsid w:val="009E12B0"/>
    <w:rsid w:val="009E5C78"/>
    <w:rsid w:val="009E6D5A"/>
    <w:rsid w:val="009E773C"/>
    <w:rsid w:val="009E7861"/>
    <w:rsid w:val="009F04A7"/>
    <w:rsid w:val="009F2543"/>
    <w:rsid w:val="009F295F"/>
    <w:rsid w:val="009F5C64"/>
    <w:rsid w:val="009F6092"/>
    <w:rsid w:val="009F716F"/>
    <w:rsid w:val="00A00FD4"/>
    <w:rsid w:val="00A018DF"/>
    <w:rsid w:val="00A0245D"/>
    <w:rsid w:val="00A0257D"/>
    <w:rsid w:val="00A031F2"/>
    <w:rsid w:val="00A05AF4"/>
    <w:rsid w:val="00A05F07"/>
    <w:rsid w:val="00A108A8"/>
    <w:rsid w:val="00A12470"/>
    <w:rsid w:val="00A15C74"/>
    <w:rsid w:val="00A1731C"/>
    <w:rsid w:val="00A20253"/>
    <w:rsid w:val="00A24422"/>
    <w:rsid w:val="00A24BD5"/>
    <w:rsid w:val="00A24DED"/>
    <w:rsid w:val="00A26866"/>
    <w:rsid w:val="00A303FE"/>
    <w:rsid w:val="00A32D1C"/>
    <w:rsid w:val="00A348EF"/>
    <w:rsid w:val="00A353EA"/>
    <w:rsid w:val="00A35874"/>
    <w:rsid w:val="00A4049C"/>
    <w:rsid w:val="00A40F1E"/>
    <w:rsid w:val="00A40F70"/>
    <w:rsid w:val="00A41C45"/>
    <w:rsid w:val="00A426C7"/>
    <w:rsid w:val="00A42F26"/>
    <w:rsid w:val="00A43290"/>
    <w:rsid w:val="00A4338B"/>
    <w:rsid w:val="00A4371B"/>
    <w:rsid w:val="00A43D9B"/>
    <w:rsid w:val="00A52510"/>
    <w:rsid w:val="00A527AB"/>
    <w:rsid w:val="00A55BE6"/>
    <w:rsid w:val="00A57096"/>
    <w:rsid w:val="00A570F8"/>
    <w:rsid w:val="00A60091"/>
    <w:rsid w:val="00A60F4F"/>
    <w:rsid w:val="00A61CB1"/>
    <w:rsid w:val="00A64276"/>
    <w:rsid w:val="00A64BF7"/>
    <w:rsid w:val="00A655BE"/>
    <w:rsid w:val="00A67A6B"/>
    <w:rsid w:val="00A701E0"/>
    <w:rsid w:val="00A70641"/>
    <w:rsid w:val="00A716BE"/>
    <w:rsid w:val="00A71EF9"/>
    <w:rsid w:val="00A72199"/>
    <w:rsid w:val="00A72606"/>
    <w:rsid w:val="00A72A95"/>
    <w:rsid w:val="00A745DB"/>
    <w:rsid w:val="00A76C4A"/>
    <w:rsid w:val="00A76E06"/>
    <w:rsid w:val="00A81927"/>
    <w:rsid w:val="00A82CB3"/>
    <w:rsid w:val="00A83BF4"/>
    <w:rsid w:val="00A850E7"/>
    <w:rsid w:val="00A93175"/>
    <w:rsid w:val="00A944E6"/>
    <w:rsid w:val="00A9490E"/>
    <w:rsid w:val="00A95C7B"/>
    <w:rsid w:val="00A9628C"/>
    <w:rsid w:val="00AA12F9"/>
    <w:rsid w:val="00AA2F3D"/>
    <w:rsid w:val="00AA3FA5"/>
    <w:rsid w:val="00AA44AD"/>
    <w:rsid w:val="00AA5C02"/>
    <w:rsid w:val="00AA69D2"/>
    <w:rsid w:val="00AB1BB4"/>
    <w:rsid w:val="00AB640F"/>
    <w:rsid w:val="00AB691D"/>
    <w:rsid w:val="00AB6DEC"/>
    <w:rsid w:val="00AB75AE"/>
    <w:rsid w:val="00AC34FA"/>
    <w:rsid w:val="00AC3575"/>
    <w:rsid w:val="00AC3E7E"/>
    <w:rsid w:val="00AC7B33"/>
    <w:rsid w:val="00AD1102"/>
    <w:rsid w:val="00AD14D5"/>
    <w:rsid w:val="00AD1705"/>
    <w:rsid w:val="00AD6203"/>
    <w:rsid w:val="00AD674A"/>
    <w:rsid w:val="00AD69CC"/>
    <w:rsid w:val="00AD7CB6"/>
    <w:rsid w:val="00AE25F7"/>
    <w:rsid w:val="00AE3DFA"/>
    <w:rsid w:val="00AE6B1A"/>
    <w:rsid w:val="00AF0713"/>
    <w:rsid w:val="00AF264B"/>
    <w:rsid w:val="00AF308B"/>
    <w:rsid w:val="00AF44C3"/>
    <w:rsid w:val="00AF7594"/>
    <w:rsid w:val="00B01374"/>
    <w:rsid w:val="00B0386C"/>
    <w:rsid w:val="00B04C25"/>
    <w:rsid w:val="00B04E88"/>
    <w:rsid w:val="00B063C1"/>
    <w:rsid w:val="00B06A22"/>
    <w:rsid w:val="00B076CD"/>
    <w:rsid w:val="00B11898"/>
    <w:rsid w:val="00B143BF"/>
    <w:rsid w:val="00B20EDF"/>
    <w:rsid w:val="00B21DD9"/>
    <w:rsid w:val="00B2241A"/>
    <w:rsid w:val="00B22625"/>
    <w:rsid w:val="00B23203"/>
    <w:rsid w:val="00B23778"/>
    <w:rsid w:val="00B2498F"/>
    <w:rsid w:val="00B311A7"/>
    <w:rsid w:val="00B3233F"/>
    <w:rsid w:val="00B324F4"/>
    <w:rsid w:val="00B3352A"/>
    <w:rsid w:val="00B33A99"/>
    <w:rsid w:val="00B33C45"/>
    <w:rsid w:val="00B33D8E"/>
    <w:rsid w:val="00B35707"/>
    <w:rsid w:val="00B35E22"/>
    <w:rsid w:val="00B35E97"/>
    <w:rsid w:val="00B367FD"/>
    <w:rsid w:val="00B40580"/>
    <w:rsid w:val="00B42537"/>
    <w:rsid w:val="00B43195"/>
    <w:rsid w:val="00B4338B"/>
    <w:rsid w:val="00B4527F"/>
    <w:rsid w:val="00B455FF"/>
    <w:rsid w:val="00B47C35"/>
    <w:rsid w:val="00B604A7"/>
    <w:rsid w:val="00B6079E"/>
    <w:rsid w:val="00B608CD"/>
    <w:rsid w:val="00B62178"/>
    <w:rsid w:val="00B62FFC"/>
    <w:rsid w:val="00B63763"/>
    <w:rsid w:val="00B666D4"/>
    <w:rsid w:val="00B76EEA"/>
    <w:rsid w:val="00B7747E"/>
    <w:rsid w:val="00B77956"/>
    <w:rsid w:val="00B77A4B"/>
    <w:rsid w:val="00B80A43"/>
    <w:rsid w:val="00B816AD"/>
    <w:rsid w:val="00B816AF"/>
    <w:rsid w:val="00B82A7C"/>
    <w:rsid w:val="00B908C0"/>
    <w:rsid w:val="00B9229F"/>
    <w:rsid w:val="00B93E68"/>
    <w:rsid w:val="00B96285"/>
    <w:rsid w:val="00B97BA0"/>
    <w:rsid w:val="00BA025D"/>
    <w:rsid w:val="00BA6ED7"/>
    <w:rsid w:val="00BB0F48"/>
    <w:rsid w:val="00BB3B3E"/>
    <w:rsid w:val="00BB4D46"/>
    <w:rsid w:val="00BB5A12"/>
    <w:rsid w:val="00BB79BC"/>
    <w:rsid w:val="00BB7C5B"/>
    <w:rsid w:val="00BC00F6"/>
    <w:rsid w:val="00BC0619"/>
    <w:rsid w:val="00BC0C33"/>
    <w:rsid w:val="00BC1974"/>
    <w:rsid w:val="00BC25B6"/>
    <w:rsid w:val="00BC398E"/>
    <w:rsid w:val="00BC4762"/>
    <w:rsid w:val="00BC633E"/>
    <w:rsid w:val="00BC7D28"/>
    <w:rsid w:val="00BD1016"/>
    <w:rsid w:val="00BD127F"/>
    <w:rsid w:val="00BD2465"/>
    <w:rsid w:val="00BD421A"/>
    <w:rsid w:val="00BD5F46"/>
    <w:rsid w:val="00BD67FE"/>
    <w:rsid w:val="00BD6EDE"/>
    <w:rsid w:val="00BE1055"/>
    <w:rsid w:val="00BE1A45"/>
    <w:rsid w:val="00BE1F11"/>
    <w:rsid w:val="00BF303F"/>
    <w:rsid w:val="00BF3301"/>
    <w:rsid w:val="00BF47B7"/>
    <w:rsid w:val="00BF510C"/>
    <w:rsid w:val="00BF69C2"/>
    <w:rsid w:val="00C054BA"/>
    <w:rsid w:val="00C06B3E"/>
    <w:rsid w:val="00C06E63"/>
    <w:rsid w:val="00C0712B"/>
    <w:rsid w:val="00C07CD9"/>
    <w:rsid w:val="00C13C19"/>
    <w:rsid w:val="00C1532C"/>
    <w:rsid w:val="00C17D1B"/>
    <w:rsid w:val="00C17D61"/>
    <w:rsid w:val="00C2169C"/>
    <w:rsid w:val="00C248B5"/>
    <w:rsid w:val="00C26101"/>
    <w:rsid w:val="00C27D56"/>
    <w:rsid w:val="00C37AD6"/>
    <w:rsid w:val="00C4030D"/>
    <w:rsid w:val="00C40B3B"/>
    <w:rsid w:val="00C41DFB"/>
    <w:rsid w:val="00C42284"/>
    <w:rsid w:val="00C42692"/>
    <w:rsid w:val="00C448DE"/>
    <w:rsid w:val="00C51C2A"/>
    <w:rsid w:val="00C51FB7"/>
    <w:rsid w:val="00C538C3"/>
    <w:rsid w:val="00C55029"/>
    <w:rsid w:val="00C57DEF"/>
    <w:rsid w:val="00C637AF"/>
    <w:rsid w:val="00C63E8C"/>
    <w:rsid w:val="00C6480D"/>
    <w:rsid w:val="00C71199"/>
    <w:rsid w:val="00C7455B"/>
    <w:rsid w:val="00C757AA"/>
    <w:rsid w:val="00C77D81"/>
    <w:rsid w:val="00C77DB8"/>
    <w:rsid w:val="00C81A5E"/>
    <w:rsid w:val="00C842AC"/>
    <w:rsid w:val="00C87B8E"/>
    <w:rsid w:val="00C90C2B"/>
    <w:rsid w:val="00C90D78"/>
    <w:rsid w:val="00C95A78"/>
    <w:rsid w:val="00C96551"/>
    <w:rsid w:val="00C96E92"/>
    <w:rsid w:val="00CA1042"/>
    <w:rsid w:val="00CA1177"/>
    <w:rsid w:val="00CA25E7"/>
    <w:rsid w:val="00CA46FD"/>
    <w:rsid w:val="00CA492A"/>
    <w:rsid w:val="00CA5C40"/>
    <w:rsid w:val="00CA5CE6"/>
    <w:rsid w:val="00CA7BC5"/>
    <w:rsid w:val="00CB021F"/>
    <w:rsid w:val="00CB280E"/>
    <w:rsid w:val="00CB3C81"/>
    <w:rsid w:val="00CB4843"/>
    <w:rsid w:val="00CB4B6E"/>
    <w:rsid w:val="00CB5BE1"/>
    <w:rsid w:val="00CC0461"/>
    <w:rsid w:val="00CC04CA"/>
    <w:rsid w:val="00CC0C56"/>
    <w:rsid w:val="00CC5850"/>
    <w:rsid w:val="00CC65F6"/>
    <w:rsid w:val="00CC666F"/>
    <w:rsid w:val="00CC7383"/>
    <w:rsid w:val="00CC77C5"/>
    <w:rsid w:val="00CD0236"/>
    <w:rsid w:val="00CD161A"/>
    <w:rsid w:val="00CD1D82"/>
    <w:rsid w:val="00CD24BE"/>
    <w:rsid w:val="00CD2CFF"/>
    <w:rsid w:val="00CD32D0"/>
    <w:rsid w:val="00CD3578"/>
    <w:rsid w:val="00CD55C4"/>
    <w:rsid w:val="00CD5DE6"/>
    <w:rsid w:val="00CD6A3C"/>
    <w:rsid w:val="00CE1471"/>
    <w:rsid w:val="00CE1C26"/>
    <w:rsid w:val="00CE2E3D"/>
    <w:rsid w:val="00CE4346"/>
    <w:rsid w:val="00CF127B"/>
    <w:rsid w:val="00CF4218"/>
    <w:rsid w:val="00CF4BA4"/>
    <w:rsid w:val="00CF657C"/>
    <w:rsid w:val="00CF6915"/>
    <w:rsid w:val="00CF7B70"/>
    <w:rsid w:val="00D01FAF"/>
    <w:rsid w:val="00D02281"/>
    <w:rsid w:val="00D02EE7"/>
    <w:rsid w:val="00D04F18"/>
    <w:rsid w:val="00D06E26"/>
    <w:rsid w:val="00D0741B"/>
    <w:rsid w:val="00D11376"/>
    <w:rsid w:val="00D12B63"/>
    <w:rsid w:val="00D13A4D"/>
    <w:rsid w:val="00D14DF2"/>
    <w:rsid w:val="00D162D1"/>
    <w:rsid w:val="00D20154"/>
    <w:rsid w:val="00D2106D"/>
    <w:rsid w:val="00D22B4E"/>
    <w:rsid w:val="00D22EB2"/>
    <w:rsid w:val="00D25B0B"/>
    <w:rsid w:val="00D26B71"/>
    <w:rsid w:val="00D2756B"/>
    <w:rsid w:val="00D3127E"/>
    <w:rsid w:val="00D3186C"/>
    <w:rsid w:val="00D31C78"/>
    <w:rsid w:val="00D3366E"/>
    <w:rsid w:val="00D35071"/>
    <w:rsid w:val="00D35A27"/>
    <w:rsid w:val="00D37ADD"/>
    <w:rsid w:val="00D41C92"/>
    <w:rsid w:val="00D507F4"/>
    <w:rsid w:val="00D512F7"/>
    <w:rsid w:val="00D53E0A"/>
    <w:rsid w:val="00D55B37"/>
    <w:rsid w:val="00D6163E"/>
    <w:rsid w:val="00D67C65"/>
    <w:rsid w:val="00D7492D"/>
    <w:rsid w:val="00D7678A"/>
    <w:rsid w:val="00D80470"/>
    <w:rsid w:val="00D809B4"/>
    <w:rsid w:val="00D82138"/>
    <w:rsid w:val="00D83C71"/>
    <w:rsid w:val="00D85E9A"/>
    <w:rsid w:val="00D87D06"/>
    <w:rsid w:val="00D90231"/>
    <w:rsid w:val="00D90676"/>
    <w:rsid w:val="00D91427"/>
    <w:rsid w:val="00D91F5F"/>
    <w:rsid w:val="00D92A9F"/>
    <w:rsid w:val="00D960E7"/>
    <w:rsid w:val="00D96A4D"/>
    <w:rsid w:val="00D96A77"/>
    <w:rsid w:val="00D97A4D"/>
    <w:rsid w:val="00DA0303"/>
    <w:rsid w:val="00DA1773"/>
    <w:rsid w:val="00DA4055"/>
    <w:rsid w:val="00DA69F0"/>
    <w:rsid w:val="00DA6DFC"/>
    <w:rsid w:val="00DA6EDF"/>
    <w:rsid w:val="00DB0AEE"/>
    <w:rsid w:val="00DB105F"/>
    <w:rsid w:val="00DB29B6"/>
    <w:rsid w:val="00DB30B6"/>
    <w:rsid w:val="00DC031F"/>
    <w:rsid w:val="00DC633C"/>
    <w:rsid w:val="00DD0205"/>
    <w:rsid w:val="00DD0ADD"/>
    <w:rsid w:val="00DD2D92"/>
    <w:rsid w:val="00DD3E76"/>
    <w:rsid w:val="00DD40BB"/>
    <w:rsid w:val="00DD4AF4"/>
    <w:rsid w:val="00DD55A0"/>
    <w:rsid w:val="00DE09A7"/>
    <w:rsid w:val="00DE48EF"/>
    <w:rsid w:val="00DF319E"/>
    <w:rsid w:val="00DF42CF"/>
    <w:rsid w:val="00DF5413"/>
    <w:rsid w:val="00DF62F0"/>
    <w:rsid w:val="00E00576"/>
    <w:rsid w:val="00E01FA6"/>
    <w:rsid w:val="00E025D3"/>
    <w:rsid w:val="00E0398C"/>
    <w:rsid w:val="00E03AB8"/>
    <w:rsid w:val="00E04412"/>
    <w:rsid w:val="00E0453E"/>
    <w:rsid w:val="00E05B65"/>
    <w:rsid w:val="00E150BF"/>
    <w:rsid w:val="00E20CA9"/>
    <w:rsid w:val="00E2532B"/>
    <w:rsid w:val="00E257F0"/>
    <w:rsid w:val="00E25EA3"/>
    <w:rsid w:val="00E26765"/>
    <w:rsid w:val="00E32EA3"/>
    <w:rsid w:val="00E410BB"/>
    <w:rsid w:val="00E41841"/>
    <w:rsid w:val="00E44059"/>
    <w:rsid w:val="00E45F6B"/>
    <w:rsid w:val="00E465D8"/>
    <w:rsid w:val="00E47EE0"/>
    <w:rsid w:val="00E509F3"/>
    <w:rsid w:val="00E50B05"/>
    <w:rsid w:val="00E51581"/>
    <w:rsid w:val="00E521CA"/>
    <w:rsid w:val="00E52D0E"/>
    <w:rsid w:val="00E53F06"/>
    <w:rsid w:val="00E55A0B"/>
    <w:rsid w:val="00E5693E"/>
    <w:rsid w:val="00E62813"/>
    <w:rsid w:val="00E66205"/>
    <w:rsid w:val="00E7240D"/>
    <w:rsid w:val="00E755BA"/>
    <w:rsid w:val="00E75EF0"/>
    <w:rsid w:val="00E77EEE"/>
    <w:rsid w:val="00E806EF"/>
    <w:rsid w:val="00E80CE0"/>
    <w:rsid w:val="00E81A09"/>
    <w:rsid w:val="00E82DBE"/>
    <w:rsid w:val="00E832A6"/>
    <w:rsid w:val="00E853AD"/>
    <w:rsid w:val="00E867EC"/>
    <w:rsid w:val="00E87217"/>
    <w:rsid w:val="00E935C3"/>
    <w:rsid w:val="00E9398C"/>
    <w:rsid w:val="00E939F1"/>
    <w:rsid w:val="00E96C59"/>
    <w:rsid w:val="00EA0460"/>
    <w:rsid w:val="00EA216D"/>
    <w:rsid w:val="00EA2B39"/>
    <w:rsid w:val="00EA7E9E"/>
    <w:rsid w:val="00EB1074"/>
    <w:rsid w:val="00EB1782"/>
    <w:rsid w:val="00EB3736"/>
    <w:rsid w:val="00EB3A12"/>
    <w:rsid w:val="00EB6374"/>
    <w:rsid w:val="00EB79C1"/>
    <w:rsid w:val="00EC19CA"/>
    <w:rsid w:val="00EC1AC8"/>
    <w:rsid w:val="00EC1EAE"/>
    <w:rsid w:val="00EC28F5"/>
    <w:rsid w:val="00EC5055"/>
    <w:rsid w:val="00ED0031"/>
    <w:rsid w:val="00ED0838"/>
    <w:rsid w:val="00ED2313"/>
    <w:rsid w:val="00ED4C84"/>
    <w:rsid w:val="00EE0A86"/>
    <w:rsid w:val="00EE0B33"/>
    <w:rsid w:val="00EE2F46"/>
    <w:rsid w:val="00EE7838"/>
    <w:rsid w:val="00EF0C7A"/>
    <w:rsid w:val="00EF0E57"/>
    <w:rsid w:val="00EF22DA"/>
    <w:rsid w:val="00EF27B1"/>
    <w:rsid w:val="00EF33E9"/>
    <w:rsid w:val="00EF405E"/>
    <w:rsid w:val="00EF41C1"/>
    <w:rsid w:val="00F0030B"/>
    <w:rsid w:val="00F0104A"/>
    <w:rsid w:val="00F0182A"/>
    <w:rsid w:val="00F04272"/>
    <w:rsid w:val="00F06E3B"/>
    <w:rsid w:val="00F109E1"/>
    <w:rsid w:val="00F12428"/>
    <w:rsid w:val="00F14341"/>
    <w:rsid w:val="00F14EDC"/>
    <w:rsid w:val="00F1539C"/>
    <w:rsid w:val="00F20B8F"/>
    <w:rsid w:val="00F21270"/>
    <w:rsid w:val="00F24102"/>
    <w:rsid w:val="00F27E6E"/>
    <w:rsid w:val="00F32763"/>
    <w:rsid w:val="00F37E4C"/>
    <w:rsid w:val="00F42173"/>
    <w:rsid w:val="00F45053"/>
    <w:rsid w:val="00F514F6"/>
    <w:rsid w:val="00F51A90"/>
    <w:rsid w:val="00F5256D"/>
    <w:rsid w:val="00F61D6A"/>
    <w:rsid w:val="00F63479"/>
    <w:rsid w:val="00F64C02"/>
    <w:rsid w:val="00F65862"/>
    <w:rsid w:val="00F6643E"/>
    <w:rsid w:val="00F664E7"/>
    <w:rsid w:val="00F70658"/>
    <w:rsid w:val="00F7067B"/>
    <w:rsid w:val="00F70B9C"/>
    <w:rsid w:val="00F71549"/>
    <w:rsid w:val="00F71649"/>
    <w:rsid w:val="00F724AB"/>
    <w:rsid w:val="00F76635"/>
    <w:rsid w:val="00F775EE"/>
    <w:rsid w:val="00F77D3A"/>
    <w:rsid w:val="00F813A1"/>
    <w:rsid w:val="00F81926"/>
    <w:rsid w:val="00F82908"/>
    <w:rsid w:val="00F840DC"/>
    <w:rsid w:val="00F84A87"/>
    <w:rsid w:val="00F84BC3"/>
    <w:rsid w:val="00F8729C"/>
    <w:rsid w:val="00F901AE"/>
    <w:rsid w:val="00F91176"/>
    <w:rsid w:val="00F9134A"/>
    <w:rsid w:val="00F927C4"/>
    <w:rsid w:val="00F968B4"/>
    <w:rsid w:val="00FA0B9F"/>
    <w:rsid w:val="00FA5E32"/>
    <w:rsid w:val="00FA6B7A"/>
    <w:rsid w:val="00FA7913"/>
    <w:rsid w:val="00FB108D"/>
    <w:rsid w:val="00FB10D4"/>
    <w:rsid w:val="00FB1B91"/>
    <w:rsid w:val="00FB2A73"/>
    <w:rsid w:val="00FB43FA"/>
    <w:rsid w:val="00FB55A4"/>
    <w:rsid w:val="00FB6298"/>
    <w:rsid w:val="00FB6FF8"/>
    <w:rsid w:val="00FB7FCF"/>
    <w:rsid w:val="00FC21A6"/>
    <w:rsid w:val="00FC2215"/>
    <w:rsid w:val="00FC2AAE"/>
    <w:rsid w:val="00FC32FF"/>
    <w:rsid w:val="00FC3467"/>
    <w:rsid w:val="00FD1725"/>
    <w:rsid w:val="00FD2765"/>
    <w:rsid w:val="00FD2B5A"/>
    <w:rsid w:val="00FD34FD"/>
    <w:rsid w:val="00FD3D80"/>
    <w:rsid w:val="00FD3E4C"/>
    <w:rsid w:val="00FD7BE3"/>
    <w:rsid w:val="00FD7DFA"/>
    <w:rsid w:val="00FE1918"/>
    <w:rsid w:val="00FE1A15"/>
    <w:rsid w:val="00FE7244"/>
    <w:rsid w:val="00FE7FFB"/>
    <w:rsid w:val="00FF055C"/>
    <w:rsid w:val="00FF064F"/>
    <w:rsid w:val="00FF2FFB"/>
    <w:rsid w:val="00FF42D9"/>
    <w:rsid w:val="00FF4ED5"/>
    <w:rsid w:val="00FF5229"/>
    <w:rsid w:val="00FF5DAE"/>
    <w:rsid w:val="00FF6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676BA79-AEF8-43FA-8F30-612115E95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D183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0534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1836"/>
    <w:rPr>
      <w:color w:val="0563C1" w:themeColor="hyperlink"/>
      <w:u w:val="single"/>
    </w:rPr>
  </w:style>
  <w:style w:type="paragraph" w:styleId="Header">
    <w:name w:val="header"/>
    <w:basedOn w:val="Normal"/>
    <w:link w:val="HeaderChar"/>
    <w:uiPriority w:val="99"/>
    <w:unhideWhenUsed/>
    <w:rsid w:val="004D18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1836"/>
  </w:style>
  <w:style w:type="paragraph" w:styleId="Footer">
    <w:name w:val="footer"/>
    <w:basedOn w:val="Normal"/>
    <w:link w:val="FooterChar"/>
    <w:uiPriority w:val="99"/>
    <w:unhideWhenUsed/>
    <w:rsid w:val="004D18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1836"/>
  </w:style>
  <w:style w:type="character" w:customStyle="1" w:styleId="Heading1Char">
    <w:name w:val="Heading 1 Char"/>
    <w:basedOn w:val="DefaultParagraphFont"/>
    <w:link w:val="Heading1"/>
    <w:uiPriority w:val="9"/>
    <w:rsid w:val="004D183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2390B"/>
    <w:pPr>
      <w:outlineLvl w:val="9"/>
    </w:pPr>
    <w:rPr>
      <w:lang w:val="en-US"/>
    </w:rPr>
  </w:style>
  <w:style w:type="paragraph" w:styleId="TOC1">
    <w:name w:val="toc 1"/>
    <w:basedOn w:val="Normal"/>
    <w:next w:val="Normal"/>
    <w:autoRedefine/>
    <w:uiPriority w:val="39"/>
    <w:unhideWhenUsed/>
    <w:rsid w:val="0082390B"/>
    <w:pPr>
      <w:spacing w:after="100"/>
    </w:pPr>
  </w:style>
  <w:style w:type="paragraph" w:styleId="IntenseQuote">
    <w:name w:val="Intense Quote"/>
    <w:basedOn w:val="Normal"/>
    <w:next w:val="Normal"/>
    <w:link w:val="IntenseQuoteChar"/>
    <w:uiPriority w:val="30"/>
    <w:qFormat/>
    <w:rsid w:val="00CD6A3C"/>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CD6A3C"/>
    <w:rPr>
      <w:i/>
      <w:iCs/>
      <w:color w:val="5B9BD5" w:themeColor="accent1"/>
    </w:rPr>
  </w:style>
  <w:style w:type="table" w:styleId="TableGrid">
    <w:name w:val="Table Grid"/>
    <w:basedOn w:val="TableNormal"/>
    <w:uiPriority w:val="39"/>
    <w:rsid w:val="007576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75767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6">
    <w:name w:val="Grid Table 4 Accent 6"/>
    <w:basedOn w:val="TableNormal"/>
    <w:uiPriority w:val="49"/>
    <w:rsid w:val="00757679"/>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1">
    <w:name w:val="Grid Table 5 Dark Accent 1"/>
    <w:basedOn w:val="TableNormal"/>
    <w:uiPriority w:val="50"/>
    <w:rsid w:val="0099523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5Dark-Accent6">
    <w:name w:val="Grid Table 5 Dark Accent 6"/>
    <w:basedOn w:val="TableNormal"/>
    <w:uiPriority w:val="50"/>
    <w:rsid w:val="0099523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character" w:customStyle="1" w:styleId="Heading2Char">
    <w:name w:val="Heading 2 Char"/>
    <w:basedOn w:val="DefaultParagraphFont"/>
    <w:link w:val="Heading2"/>
    <w:uiPriority w:val="9"/>
    <w:rsid w:val="00605346"/>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7EE0"/>
    <w:pPr>
      <w:spacing w:after="100"/>
      <w:ind w:left="220"/>
    </w:pPr>
  </w:style>
  <w:style w:type="paragraph" w:styleId="ListParagraph">
    <w:name w:val="List Paragraph"/>
    <w:basedOn w:val="Normal"/>
    <w:uiPriority w:val="34"/>
    <w:qFormat/>
    <w:rsid w:val="005F45FA"/>
    <w:pPr>
      <w:ind w:left="720"/>
      <w:contextualSpacing/>
    </w:pPr>
  </w:style>
  <w:style w:type="table" w:styleId="GridTable4-Accent2">
    <w:name w:val="Grid Table 4 Accent 2"/>
    <w:basedOn w:val="TableNormal"/>
    <w:uiPriority w:val="49"/>
    <w:rsid w:val="003A3471"/>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4656402">
      <w:bodyDiv w:val="1"/>
      <w:marLeft w:val="0"/>
      <w:marRight w:val="0"/>
      <w:marTop w:val="0"/>
      <w:marBottom w:val="0"/>
      <w:divBdr>
        <w:top w:val="none" w:sz="0" w:space="0" w:color="auto"/>
        <w:left w:val="none" w:sz="0" w:space="0" w:color="auto"/>
        <w:bottom w:val="none" w:sz="0" w:space="0" w:color="auto"/>
        <w:right w:val="none" w:sz="0" w:space="0" w:color="auto"/>
      </w:divBdr>
      <w:divsChild>
        <w:div w:id="202790321">
          <w:marLeft w:val="0"/>
          <w:marRight w:val="0"/>
          <w:marTop w:val="0"/>
          <w:marBottom w:val="0"/>
          <w:divBdr>
            <w:top w:val="none" w:sz="0" w:space="0" w:color="auto"/>
            <w:left w:val="none" w:sz="0" w:space="0" w:color="auto"/>
            <w:bottom w:val="none" w:sz="0" w:space="0" w:color="auto"/>
            <w:right w:val="none" w:sz="0" w:space="0" w:color="auto"/>
          </w:divBdr>
          <w:divsChild>
            <w:div w:id="1991709427">
              <w:marLeft w:val="0"/>
              <w:marRight w:val="0"/>
              <w:marTop w:val="750"/>
              <w:marBottom w:val="0"/>
              <w:divBdr>
                <w:top w:val="none" w:sz="0" w:space="0" w:color="auto"/>
                <w:left w:val="none" w:sz="0" w:space="0" w:color="auto"/>
                <w:bottom w:val="none" w:sz="0" w:space="0" w:color="auto"/>
                <w:right w:val="none" w:sz="0" w:space="0" w:color="auto"/>
              </w:divBdr>
              <w:divsChild>
                <w:div w:id="1572545858">
                  <w:marLeft w:val="0"/>
                  <w:marRight w:val="0"/>
                  <w:marTop w:val="1500"/>
                  <w:marBottom w:val="0"/>
                  <w:divBdr>
                    <w:top w:val="single" w:sz="6" w:space="0" w:color="FBF7F5"/>
                    <w:left w:val="single" w:sz="6" w:space="0" w:color="FBF7F5"/>
                    <w:bottom w:val="single" w:sz="6" w:space="0" w:color="FBF7F5"/>
                    <w:right w:val="single" w:sz="6" w:space="0" w:color="FBF7F5"/>
                  </w:divBdr>
                  <w:divsChild>
                    <w:div w:id="1318143524">
                      <w:marLeft w:val="-225"/>
                      <w:marRight w:val="-225"/>
                      <w:marTop w:val="0"/>
                      <w:marBottom w:val="0"/>
                      <w:divBdr>
                        <w:top w:val="none" w:sz="0" w:space="0" w:color="auto"/>
                        <w:left w:val="none" w:sz="0" w:space="0" w:color="auto"/>
                        <w:bottom w:val="none" w:sz="0" w:space="0" w:color="auto"/>
                        <w:right w:val="none" w:sz="0" w:space="0" w:color="auto"/>
                      </w:divBdr>
                      <w:divsChild>
                        <w:div w:id="1662270634">
                          <w:marLeft w:val="0"/>
                          <w:marRight w:val="0"/>
                          <w:marTop w:val="0"/>
                          <w:marBottom w:val="0"/>
                          <w:divBdr>
                            <w:top w:val="none" w:sz="0" w:space="0" w:color="auto"/>
                            <w:left w:val="none" w:sz="0" w:space="0" w:color="auto"/>
                            <w:bottom w:val="none" w:sz="0" w:space="0" w:color="auto"/>
                            <w:right w:val="none" w:sz="0" w:space="0" w:color="auto"/>
                          </w:divBdr>
                          <w:divsChild>
                            <w:div w:id="133184162">
                              <w:marLeft w:val="0"/>
                              <w:marRight w:val="0"/>
                              <w:marTop w:val="0"/>
                              <w:marBottom w:val="0"/>
                              <w:divBdr>
                                <w:top w:val="none" w:sz="0" w:space="0" w:color="auto"/>
                                <w:left w:val="none" w:sz="0" w:space="0" w:color="auto"/>
                                <w:bottom w:val="none" w:sz="0" w:space="0" w:color="auto"/>
                                <w:right w:val="none" w:sz="0" w:space="0" w:color="auto"/>
                              </w:divBdr>
                              <w:divsChild>
                                <w:div w:id="2047096576">
                                  <w:marLeft w:val="0"/>
                                  <w:marRight w:val="0"/>
                                  <w:marTop w:val="0"/>
                                  <w:marBottom w:val="0"/>
                                  <w:divBdr>
                                    <w:top w:val="none" w:sz="0" w:space="0" w:color="auto"/>
                                    <w:left w:val="none" w:sz="0" w:space="0" w:color="auto"/>
                                    <w:bottom w:val="none" w:sz="0" w:space="0" w:color="auto"/>
                                    <w:right w:val="none" w:sz="0" w:space="0" w:color="auto"/>
                                  </w:divBdr>
                                  <w:divsChild>
                                    <w:div w:id="658273178">
                                      <w:marLeft w:val="0"/>
                                      <w:marRight w:val="0"/>
                                      <w:marTop w:val="0"/>
                                      <w:marBottom w:val="0"/>
                                      <w:divBdr>
                                        <w:top w:val="none" w:sz="0" w:space="0" w:color="auto"/>
                                        <w:left w:val="none" w:sz="0" w:space="0" w:color="auto"/>
                                        <w:bottom w:val="none" w:sz="0" w:space="0" w:color="auto"/>
                                        <w:right w:val="none" w:sz="0" w:space="0" w:color="auto"/>
                                      </w:divBdr>
                                      <w:divsChild>
                                        <w:div w:id="1373770844">
                                          <w:marLeft w:val="0"/>
                                          <w:marRight w:val="0"/>
                                          <w:marTop w:val="0"/>
                                          <w:marBottom w:val="0"/>
                                          <w:divBdr>
                                            <w:top w:val="none" w:sz="0" w:space="0" w:color="auto"/>
                                            <w:left w:val="none" w:sz="0" w:space="0" w:color="auto"/>
                                            <w:bottom w:val="none" w:sz="0" w:space="0" w:color="auto"/>
                                            <w:right w:val="none" w:sz="0" w:space="0" w:color="auto"/>
                                          </w:divBdr>
                                          <w:divsChild>
                                            <w:div w:id="1602102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44882477">
      <w:bodyDiv w:val="1"/>
      <w:marLeft w:val="0"/>
      <w:marRight w:val="0"/>
      <w:marTop w:val="0"/>
      <w:marBottom w:val="0"/>
      <w:divBdr>
        <w:top w:val="none" w:sz="0" w:space="0" w:color="auto"/>
        <w:left w:val="none" w:sz="0" w:space="0" w:color="auto"/>
        <w:bottom w:val="none" w:sz="0" w:space="0" w:color="auto"/>
        <w:right w:val="none" w:sz="0" w:space="0" w:color="auto"/>
      </w:divBdr>
      <w:divsChild>
        <w:div w:id="1285234099">
          <w:marLeft w:val="0"/>
          <w:marRight w:val="0"/>
          <w:marTop w:val="0"/>
          <w:marBottom w:val="0"/>
          <w:divBdr>
            <w:top w:val="none" w:sz="0" w:space="0" w:color="auto"/>
            <w:left w:val="none" w:sz="0" w:space="0" w:color="auto"/>
            <w:bottom w:val="none" w:sz="0" w:space="0" w:color="auto"/>
            <w:right w:val="none" w:sz="0" w:space="0" w:color="auto"/>
          </w:divBdr>
          <w:divsChild>
            <w:div w:id="1931892881">
              <w:marLeft w:val="0"/>
              <w:marRight w:val="0"/>
              <w:marTop w:val="750"/>
              <w:marBottom w:val="0"/>
              <w:divBdr>
                <w:top w:val="none" w:sz="0" w:space="0" w:color="auto"/>
                <w:left w:val="none" w:sz="0" w:space="0" w:color="auto"/>
                <w:bottom w:val="none" w:sz="0" w:space="0" w:color="auto"/>
                <w:right w:val="none" w:sz="0" w:space="0" w:color="auto"/>
              </w:divBdr>
              <w:divsChild>
                <w:div w:id="962686393">
                  <w:marLeft w:val="0"/>
                  <w:marRight w:val="0"/>
                  <w:marTop w:val="1500"/>
                  <w:marBottom w:val="0"/>
                  <w:divBdr>
                    <w:top w:val="single" w:sz="6" w:space="0" w:color="FBF7F5"/>
                    <w:left w:val="single" w:sz="6" w:space="0" w:color="FBF7F5"/>
                    <w:bottom w:val="single" w:sz="6" w:space="0" w:color="FBF7F5"/>
                    <w:right w:val="single" w:sz="6" w:space="0" w:color="FBF7F5"/>
                  </w:divBdr>
                  <w:divsChild>
                    <w:div w:id="1915428581">
                      <w:marLeft w:val="-225"/>
                      <w:marRight w:val="-225"/>
                      <w:marTop w:val="0"/>
                      <w:marBottom w:val="0"/>
                      <w:divBdr>
                        <w:top w:val="none" w:sz="0" w:space="0" w:color="auto"/>
                        <w:left w:val="none" w:sz="0" w:space="0" w:color="auto"/>
                        <w:bottom w:val="none" w:sz="0" w:space="0" w:color="auto"/>
                        <w:right w:val="none" w:sz="0" w:space="0" w:color="auto"/>
                      </w:divBdr>
                      <w:divsChild>
                        <w:div w:id="702292891">
                          <w:marLeft w:val="0"/>
                          <w:marRight w:val="0"/>
                          <w:marTop w:val="0"/>
                          <w:marBottom w:val="0"/>
                          <w:divBdr>
                            <w:top w:val="none" w:sz="0" w:space="0" w:color="auto"/>
                            <w:left w:val="none" w:sz="0" w:space="0" w:color="auto"/>
                            <w:bottom w:val="none" w:sz="0" w:space="0" w:color="auto"/>
                            <w:right w:val="none" w:sz="0" w:space="0" w:color="auto"/>
                          </w:divBdr>
                          <w:divsChild>
                            <w:div w:id="667830748">
                              <w:marLeft w:val="0"/>
                              <w:marRight w:val="0"/>
                              <w:marTop w:val="0"/>
                              <w:marBottom w:val="0"/>
                              <w:divBdr>
                                <w:top w:val="none" w:sz="0" w:space="0" w:color="auto"/>
                                <w:left w:val="none" w:sz="0" w:space="0" w:color="auto"/>
                                <w:bottom w:val="none" w:sz="0" w:space="0" w:color="auto"/>
                                <w:right w:val="none" w:sz="0" w:space="0" w:color="auto"/>
                              </w:divBdr>
                              <w:divsChild>
                                <w:div w:id="495071987">
                                  <w:marLeft w:val="0"/>
                                  <w:marRight w:val="0"/>
                                  <w:marTop w:val="0"/>
                                  <w:marBottom w:val="0"/>
                                  <w:divBdr>
                                    <w:top w:val="none" w:sz="0" w:space="0" w:color="auto"/>
                                    <w:left w:val="none" w:sz="0" w:space="0" w:color="auto"/>
                                    <w:bottom w:val="none" w:sz="0" w:space="0" w:color="auto"/>
                                    <w:right w:val="none" w:sz="0" w:space="0" w:color="auto"/>
                                  </w:divBdr>
                                  <w:divsChild>
                                    <w:div w:id="18894921">
                                      <w:marLeft w:val="0"/>
                                      <w:marRight w:val="0"/>
                                      <w:marTop w:val="0"/>
                                      <w:marBottom w:val="0"/>
                                      <w:divBdr>
                                        <w:top w:val="none" w:sz="0" w:space="0" w:color="auto"/>
                                        <w:left w:val="none" w:sz="0" w:space="0" w:color="auto"/>
                                        <w:bottom w:val="none" w:sz="0" w:space="0" w:color="auto"/>
                                        <w:right w:val="none" w:sz="0" w:space="0" w:color="auto"/>
                                      </w:divBdr>
                                      <w:divsChild>
                                        <w:div w:id="1340548255">
                                          <w:marLeft w:val="0"/>
                                          <w:marRight w:val="0"/>
                                          <w:marTop w:val="0"/>
                                          <w:marBottom w:val="0"/>
                                          <w:divBdr>
                                            <w:top w:val="none" w:sz="0" w:space="0" w:color="auto"/>
                                            <w:left w:val="none" w:sz="0" w:space="0" w:color="auto"/>
                                            <w:bottom w:val="none" w:sz="0" w:space="0" w:color="auto"/>
                                            <w:right w:val="none" w:sz="0" w:space="0" w:color="auto"/>
                                          </w:divBdr>
                                          <w:divsChild>
                                            <w:div w:id="1055544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url=https://www.thebanker.com/Reports/The-Banker-s-Top-Islamic-Financial-Institutions-2019&amp;psig=AOvVaw3Ut7itsYnJF7xchma25o1x&amp;ust=1588640805928000&amp;source=images&amp;cd=vfe&amp;ved=0CAIQjRxqFwoTCID5jL6GmekCFQAAAAAdAAAAABA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B0FE0A-8524-41C1-988F-464010B1DD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2215</TotalTime>
  <Pages>24</Pages>
  <Words>5549</Words>
  <Characters>31635</Characters>
  <Application>Microsoft Office Word</Application>
  <DocSecurity>0</DocSecurity>
  <Lines>263</Lines>
  <Paragraphs>74</Paragraphs>
  <ScaleCrop>false</ScaleCrop>
  <HeadingPairs>
    <vt:vector size="4" baseType="variant">
      <vt:variant>
        <vt:lpstr>Title</vt:lpstr>
      </vt:variant>
      <vt:variant>
        <vt:i4>1</vt:i4>
      </vt:variant>
      <vt:variant>
        <vt:lpstr>Headings</vt:lpstr>
      </vt:variant>
      <vt:variant>
        <vt:i4>36</vt:i4>
      </vt:variant>
    </vt:vector>
  </HeadingPairs>
  <TitlesOfParts>
    <vt:vector size="37" baseType="lpstr">
      <vt:lpstr/>
      <vt:lpstr>Introduction</vt:lpstr>
      <vt:lpstr>Qualitative research approach </vt:lpstr>
      <vt:lpstr>Research aims and objectives </vt:lpstr>
      <vt:lpstr>Qualitative research in the context of current research</vt:lpstr>
      <vt:lpstr>Justification of qualitative research for the present research </vt:lpstr>
      <vt:lpstr>Literature review </vt:lpstr>
      <vt:lpstr>    Islamic finance Vs conventional finance </vt:lpstr>
      <vt:lpstr>    Islamic mortgage over conventional mortgage</vt:lpstr>
      <vt:lpstr>    Risk sharing </vt:lpstr>
      <vt:lpstr>Islamic finance and its impact on conventional capital market</vt:lpstr>
      <vt:lpstr>Market forces and profit motive</vt:lpstr>
      <vt:lpstr>Research design and methods</vt:lpstr>
      <vt:lpstr>    Research philosophy </vt:lpstr>
      <vt:lpstr>Research approaches </vt:lpstr>
      <vt:lpstr>Research strategies</vt:lpstr>
      <vt:lpstr>    Research choices</vt:lpstr>
      <vt:lpstr>    Research time horizons </vt:lpstr>
      <vt:lpstr>    Techniques and procedure </vt:lpstr>
      <vt:lpstr>Research nature</vt:lpstr>
      <vt:lpstr>Sampling </vt:lpstr>
      <vt:lpstr>Accessibility </vt:lpstr>
      <vt:lpstr>Ethical consideration </vt:lpstr>
      <vt:lpstr>Significance </vt:lpstr>
      <vt:lpstr>Deliverable </vt:lpstr>
      <vt:lpstr>Required sources </vt:lpstr>
      <vt:lpstr>Time table </vt:lpstr>
      <vt:lpstr>Data results and findings </vt:lpstr>
      <vt:lpstr>Discussion of the analysis and findings </vt:lpstr>
      <vt:lpstr>Link between literature review and data results </vt:lpstr>
      <vt:lpstr>Link between literature review and analysis findings</vt:lpstr>
      <vt:lpstr>Conclusion </vt:lpstr>
      <vt:lpstr>Reflective easy</vt:lpstr>
      <vt:lpstr>    Qualitative and quantitative </vt:lpstr>
      <vt:lpstr>    Justification of using qualitative research</vt:lpstr>
      <vt:lpstr>    Similarities and differences of qualitative and Quantitive approach</vt:lpstr>
      <vt:lpstr>Reference list </vt:lpstr>
    </vt:vector>
  </TitlesOfParts>
  <Company/>
  <LinksUpToDate>false</LinksUpToDate>
  <CharactersWithSpaces>37110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Alam</dc:creator>
  <cp:keywords/>
  <dc:description/>
  <cp:lastModifiedBy>Alam</cp:lastModifiedBy>
  <cp:revision>1072</cp:revision>
  <dcterms:created xsi:type="dcterms:W3CDTF">2020-01-04T23:19:00Z</dcterms:created>
  <dcterms:modified xsi:type="dcterms:W3CDTF">2020-05-04T23:00:00Z</dcterms:modified>
</cp:coreProperties>
</file>