
<file path=[Content_Types].xml><?xml version="1.0" encoding="utf-8"?>
<Types xmlns="http://schemas.openxmlformats.org/package/2006/content-types">
  <Default Extension="bin" ContentType="image/unknown"/>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B13181" w14:textId="77777777" w:rsidR="00901332" w:rsidRPr="00D337E0" w:rsidRDefault="00901332" w:rsidP="00901332">
      <w:pPr>
        <w:jc w:val="center"/>
        <w:rPr>
          <w:rFonts w:ascii="Arial" w:eastAsia="open sansregular" w:hAnsi="Arial" w:cs="Arial"/>
          <w:b/>
          <w:bCs/>
          <w:color w:val="333333"/>
          <w:sz w:val="32"/>
          <w:szCs w:val="32"/>
          <w:shd w:val="clear" w:color="auto" w:fill="FFFFFF"/>
        </w:rPr>
      </w:pPr>
      <w:r w:rsidRPr="00D337E0">
        <w:rPr>
          <w:rFonts w:ascii="Arial" w:eastAsia="open sansregular" w:hAnsi="Arial" w:cs="Arial"/>
          <w:b/>
          <w:bCs/>
          <w:color w:val="333333"/>
          <w:sz w:val="32"/>
          <w:szCs w:val="32"/>
          <w:shd w:val="clear" w:color="auto" w:fill="FFFFFF"/>
        </w:rPr>
        <w:t>MODULE NAME AND CODE</w:t>
      </w:r>
    </w:p>
    <w:p w14:paraId="53C4DC88" w14:textId="77777777" w:rsidR="00901332" w:rsidRPr="00D337E0" w:rsidRDefault="00901332" w:rsidP="00901332">
      <w:pPr>
        <w:jc w:val="center"/>
        <w:rPr>
          <w:rFonts w:ascii="Arial" w:eastAsia="open sansregular" w:hAnsi="Arial" w:cs="Arial"/>
          <w:b/>
          <w:bCs/>
          <w:color w:val="333333"/>
          <w:sz w:val="32"/>
          <w:szCs w:val="32"/>
          <w:shd w:val="clear" w:color="auto" w:fill="FFFFFF"/>
        </w:rPr>
      </w:pPr>
      <w:r w:rsidRPr="00D337E0">
        <w:rPr>
          <w:rFonts w:ascii="Arial" w:eastAsia="open sansregular" w:hAnsi="Arial" w:cs="Arial"/>
          <w:b/>
          <w:bCs/>
          <w:color w:val="333333"/>
          <w:sz w:val="32"/>
          <w:szCs w:val="32"/>
          <w:shd w:val="clear" w:color="auto" w:fill="FFFFFF"/>
        </w:rPr>
        <w:t>Managing Enterprise in the 21 st Century</w:t>
      </w:r>
    </w:p>
    <w:p w14:paraId="424D2FDD" w14:textId="48B8EC3A" w:rsidR="00901332" w:rsidRPr="00A95CE9" w:rsidRDefault="00A95CE9" w:rsidP="00901332">
      <w:pPr>
        <w:jc w:val="center"/>
        <w:rPr>
          <w:rFonts w:ascii="Arial" w:eastAsia="open sansregular" w:hAnsi="Arial" w:cs="Arial"/>
          <w:b/>
          <w:color w:val="333333"/>
          <w:sz w:val="32"/>
          <w:szCs w:val="32"/>
          <w:shd w:val="clear" w:color="auto" w:fill="FFFFFF"/>
        </w:rPr>
      </w:pPr>
      <w:r>
        <w:rPr>
          <w:rFonts w:ascii="Arial" w:eastAsia="open sansregular" w:hAnsi="Arial" w:cs="Arial"/>
          <w:b/>
          <w:color w:val="333333"/>
          <w:sz w:val="32"/>
          <w:szCs w:val="32"/>
          <w:shd w:val="clear" w:color="auto" w:fill="FFFFFF"/>
        </w:rPr>
        <w:t>BM</w:t>
      </w:r>
      <w:r w:rsidR="002650F1">
        <w:rPr>
          <w:rFonts w:ascii="Arial" w:eastAsia="open sansregular" w:hAnsi="Arial" w:cs="Arial"/>
          <w:b/>
          <w:color w:val="333333"/>
          <w:sz w:val="32"/>
          <w:szCs w:val="32"/>
          <w:shd w:val="clear" w:color="auto" w:fill="FFFFFF"/>
        </w:rPr>
        <w:t>SW4011</w:t>
      </w:r>
    </w:p>
    <w:p w14:paraId="2631FEB0" w14:textId="77777777" w:rsidR="00901332" w:rsidRPr="00D337E0" w:rsidRDefault="00901332" w:rsidP="00901332">
      <w:pPr>
        <w:jc w:val="center"/>
        <w:rPr>
          <w:rFonts w:ascii="Arial" w:eastAsia="open sansregular" w:hAnsi="Arial" w:cs="Arial"/>
          <w:b/>
          <w:bCs/>
          <w:color w:val="333333"/>
          <w:sz w:val="32"/>
          <w:szCs w:val="32"/>
          <w:shd w:val="clear" w:color="auto" w:fill="FFFFFF"/>
        </w:rPr>
      </w:pPr>
    </w:p>
    <w:p w14:paraId="670471C3" w14:textId="77777777" w:rsidR="00901332" w:rsidRPr="00D337E0" w:rsidRDefault="00901332" w:rsidP="00901332">
      <w:pPr>
        <w:jc w:val="center"/>
        <w:rPr>
          <w:rFonts w:ascii="Arial" w:eastAsia="open sansregular" w:hAnsi="Arial" w:cs="Arial"/>
          <w:b/>
          <w:bCs/>
          <w:color w:val="333333"/>
          <w:sz w:val="32"/>
          <w:szCs w:val="32"/>
          <w:shd w:val="clear" w:color="auto" w:fill="FFFFFF"/>
        </w:rPr>
      </w:pPr>
    </w:p>
    <w:p w14:paraId="308D3F26" w14:textId="77777777" w:rsidR="00901332" w:rsidRPr="00D337E0" w:rsidRDefault="00901332" w:rsidP="00901332">
      <w:pPr>
        <w:jc w:val="center"/>
        <w:rPr>
          <w:rFonts w:ascii="Arial" w:eastAsia="open sansregular" w:hAnsi="Arial" w:cs="Arial"/>
          <w:b/>
          <w:bCs/>
          <w:color w:val="333333"/>
          <w:sz w:val="32"/>
          <w:szCs w:val="32"/>
          <w:shd w:val="clear" w:color="auto" w:fill="FFFFFF"/>
        </w:rPr>
      </w:pPr>
      <w:r w:rsidRPr="00D337E0">
        <w:rPr>
          <w:rFonts w:ascii="Arial" w:eastAsia="open sansregular" w:hAnsi="Arial" w:cs="Arial"/>
          <w:b/>
          <w:bCs/>
          <w:color w:val="333333"/>
          <w:sz w:val="32"/>
          <w:szCs w:val="32"/>
          <w:shd w:val="clear" w:color="auto" w:fill="FFFFFF"/>
        </w:rPr>
        <w:t>ASSESSMENT TITLE</w:t>
      </w:r>
    </w:p>
    <w:p w14:paraId="35BC7191" w14:textId="77777777" w:rsidR="00901332" w:rsidRPr="00D337E0" w:rsidRDefault="00901332" w:rsidP="00901332">
      <w:pPr>
        <w:jc w:val="center"/>
        <w:rPr>
          <w:rFonts w:ascii="Arial" w:eastAsia="open sansregular" w:hAnsi="Arial" w:cs="Arial"/>
          <w:b/>
          <w:bCs/>
          <w:color w:val="333333"/>
          <w:sz w:val="32"/>
          <w:szCs w:val="32"/>
          <w:shd w:val="clear" w:color="auto" w:fill="FFFFFF"/>
        </w:rPr>
      </w:pPr>
      <w:r w:rsidRPr="00D337E0">
        <w:rPr>
          <w:rFonts w:ascii="Arial" w:eastAsia="open sansregular" w:hAnsi="Arial" w:cs="Arial"/>
          <w:b/>
          <w:bCs/>
          <w:color w:val="333333"/>
          <w:sz w:val="32"/>
          <w:szCs w:val="32"/>
          <w:shd w:val="clear" w:color="auto" w:fill="FFFFFF"/>
        </w:rPr>
        <w:t>Business Plan and Reflection</w:t>
      </w:r>
    </w:p>
    <w:p w14:paraId="195D9C92" w14:textId="77777777" w:rsidR="00901332" w:rsidRPr="00D337E0" w:rsidRDefault="00901332" w:rsidP="00901332">
      <w:pPr>
        <w:jc w:val="center"/>
        <w:rPr>
          <w:rFonts w:ascii="Arial" w:eastAsia="open sansregular" w:hAnsi="Arial" w:cs="Arial"/>
          <w:b/>
          <w:bCs/>
          <w:color w:val="333333"/>
          <w:sz w:val="32"/>
          <w:szCs w:val="32"/>
          <w:shd w:val="clear" w:color="auto" w:fill="FFFFFF"/>
        </w:rPr>
      </w:pPr>
    </w:p>
    <w:p w14:paraId="374C5F29" w14:textId="77777777" w:rsidR="00901332" w:rsidRPr="00D337E0" w:rsidRDefault="00901332" w:rsidP="00901332">
      <w:pPr>
        <w:jc w:val="center"/>
        <w:rPr>
          <w:rFonts w:ascii="Arial" w:eastAsia="open sansregular" w:hAnsi="Arial" w:cs="Arial"/>
          <w:b/>
          <w:bCs/>
          <w:color w:val="333333"/>
          <w:sz w:val="32"/>
          <w:szCs w:val="32"/>
          <w:shd w:val="clear" w:color="auto" w:fill="FFFFFF"/>
        </w:rPr>
      </w:pPr>
      <w:r w:rsidRPr="00D337E0">
        <w:rPr>
          <w:rFonts w:ascii="Arial" w:eastAsia="open sansregular" w:hAnsi="Arial" w:cs="Arial"/>
          <w:b/>
          <w:bCs/>
          <w:color w:val="333333"/>
          <w:sz w:val="32"/>
          <w:szCs w:val="32"/>
          <w:shd w:val="clear" w:color="auto" w:fill="FFFFFF"/>
        </w:rPr>
        <w:t>George Marin</w:t>
      </w:r>
    </w:p>
    <w:p w14:paraId="07EB84BC" w14:textId="77777777" w:rsidR="00901332" w:rsidRPr="00D337E0" w:rsidRDefault="00901332" w:rsidP="00901332">
      <w:pPr>
        <w:jc w:val="center"/>
        <w:rPr>
          <w:rFonts w:ascii="Arial" w:eastAsia="open sansregular" w:hAnsi="Arial" w:cs="Arial"/>
          <w:b/>
          <w:bCs/>
          <w:color w:val="333333"/>
          <w:sz w:val="32"/>
          <w:szCs w:val="32"/>
          <w:shd w:val="clear" w:color="auto" w:fill="FFFFFF"/>
        </w:rPr>
      </w:pPr>
    </w:p>
    <w:p w14:paraId="714FD5CB" w14:textId="77777777" w:rsidR="00901332" w:rsidRPr="00D337E0" w:rsidRDefault="00901332" w:rsidP="00901332">
      <w:pPr>
        <w:jc w:val="center"/>
        <w:rPr>
          <w:rFonts w:ascii="Arial" w:eastAsia="open sansregular" w:hAnsi="Arial" w:cs="Arial"/>
          <w:b/>
          <w:bCs/>
          <w:color w:val="333333"/>
          <w:sz w:val="32"/>
          <w:szCs w:val="32"/>
          <w:shd w:val="clear" w:color="auto" w:fill="FFFFFF"/>
        </w:rPr>
      </w:pPr>
    </w:p>
    <w:p w14:paraId="1EC9C11D" w14:textId="77777777" w:rsidR="00901332" w:rsidRPr="00D337E0" w:rsidRDefault="00901332" w:rsidP="00901332">
      <w:pPr>
        <w:jc w:val="center"/>
        <w:rPr>
          <w:rFonts w:ascii="Arial" w:eastAsia="open sansregular" w:hAnsi="Arial" w:cs="Arial"/>
          <w:b/>
          <w:bCs/>
          <w:color w:val="333333"/>
          <w:sz w:val="32"/>
          <w:szCs w:val="32"/>
          <w:shd w:val="clear" w:color="auto" w:fill="FFFFFF"/>
        </w:rPr>
      </w:pPr>
      <w:r w:rsidRPr="00D337E0">
        <w:rPr>
          <w:rFonts w:ascii="Arial" w:eastAsia="open sansregular" w:hAnsi="Arial" w:cs="Arial"/>
          <w:b/>
          <w:bCs/>
          <w:color w:val="333333"/>
          <w:sz w:val="32"/>
          <w:szCs w:val="32"/>
          <w:shd w:val="clear" w:color="auto" w:fill="FFFFFF"/>
        </w:rPr>
        <w:t>UNIVERSITY OF WALES TRINITY SAINT DAVID</w:t>
      </w:r>
    </w:p>
    <w:p w14:paraId="3D022C75" w14:textId="77777777" w:rsidR="00901332" w:rsidRPr="00D337E0" w:rsidRDefault="00901332" w:rsidP="00901332">
      <w:pPr>
        <w:jc w:val="center"/>
        <w:rPr>
          <w:rFonts w:ascii="Arial" w:eastAsia="open sansregular" w:hAnsi="Arial" w:cs="Arial"/>
          <w:b/>
          <w:bCs/>
          <w:color w:val="333333"/>
          <w:sz w:val="32"/>
          <w:szCs w:val="32"/>
          <w:shd w:val="clear" w:color="auto" w:fill="FFFFFF"/>
        </w:rPr>
      </w:pPr>
    </w:p>
    <w:p w14:paraId="177063D1" w14:textId="347F879A" w:rsidR="00901332" w:rsidRPr="00D337E0" w:rsidRDefault="00901332" w:rsidP="00901332">
      <w:pPr>
        <w:jc w:val="center"/>
        <w:rPr>
          <w:rFonts w:ascii="Arial" w:hAnsi="Arial" w:cs="Arial"/>
          <w:b/>
          <w:bCs/>
          <w:sz w:val="144"/>
          <w:szCs w:val="144"/>
        </w:rPr>
      </w:pPr>
      <w:r w:rsidRPr="00D337E0">
        <w:rPr>
          <w:rFonts w:ascii="Arial" w:eastAsia="open sansregular" w:hAnsi="Arial" w:cs="Arial"/>
          <w:b/>
          <w:bCs/>
          <w:color w:val="333333"/>
          <w:sz w:val="32"/>
          <w:szCs w:val="32"/>
          <w:shd w:val="clear" w:color="auto" w:fill="FFFFFF"/>
        </w:rPr>
        <w:t>Student number</w:t>
      </w:r>
      <w:r w:rsidR="00B71674">
        <w:rPr>
          <w:rFonts w:ascii="Arial" w:eastAsia="open sansregular" w:hAnsi="Arial" w:cs="Arial"/>
          <w:b/>
          <w:bCs/>
          <w:color w:val="333333"/>
          <w:sz w:val="32"/>
          <w:szCs w:val="32"/>
          <w:shd w:val="clear" w:color="auto" w:fill="FFFFFF"/>
        </w:rPr>
        <w:t>: 2239816</w:t>
      </w:r>
    </w:p>
    <w:p w14:paraId="31B57DBB" w14:textId="77777777" w:rsidR="006976F5" w:rsidRPr="00D337E0" w:rsidRDefault="006976F5" w:rsidP="004F0713">
      <w:pPr>
        <w:spacing w:line="360" w:lineRule="auto"/>
        <w:jc w:val="both"/>
        <w:rPr>
          <w:rFonts w:ascii="Arial" w:hAnsi="Arial" w:cs="Arial"/>
          <w:b/>
          <w:bCs/>
          <w:sz w:val="24"/>
          <w:szCs w:val="24"/>
        </w:rPr>
      </w:pPr>
      <w:r w:rsidRPr="00D337E0">
        <w:rPr>
          <w:rFonts w:ascii="Arial" w:hAnsi="Arial" w:cs="Arial"/>
          <w:b/>
          <w:bCs/>
          <w:sz w:val="24"/>
          <w:szCs w:val="24"/>
        </w:rPr>
        <w:br w:type="page"/>
      </w:r>
    </w:p>
    <w:sdt>
      <w:sdtPr>
        <w:rPr>
          <w:rFonts w:ascii="Arial" w:eastAsiaTheme="minorHAnsi" w:hAnsi="Arial" w:cs="Arial"/>
          <w:b/>
          <w:bCs/>
          <w:caps w:val="0"/>
          <w:color w:val="auto"/>
          <w:spacing w:val="0"/>
          <w:sz w:val="24"/>
          <w:szCs w:val="24"/>
        </w:rPr>
        <w:id w:val="-955941393"/>
        <w:docPartObj>
          <w:docPartGallery w:val="Table of Contents"/>
          <w:docPartUnique/>
        </w:docPartObj>
      </w:sdtPr>
      <w:sdtEndPr>
        <w:rPr>
          <w:rFonts w:eastAsiaTheme="minorEastAsia"/>
          <w:b w:val="0"/>
          <w:bCs w:val="0"/>
          <w:noProof/>
        </w:rPr>
      </w:sdtEndPr>
      <w:sdtContent>
        <w:p w14:paraId="1AA5384A" w14:textId="77777777" w:rsidR="006976F5" w:rsidRPr="00D337E0" w:rsidRDefault="006976F5" w:rsidP="004F0713">
          <w:pPr>
            <w:pStyle w:val="TOCHeading"/>
            <w:spacing w:line="480" w:lineRule="auto"/>
            <w:jc w:val="both"/>
            <w:rPr>
              <w:rFonts w:ascii="Arial" w:hAnsi="Arial" w:cs="Arial"/>
              <w:b/>
              <w:bCs/>
              <w:sz w:val="24"/>
              <w:szCs w:val="24"/>
            </w:rPr>
          </w:pPr>
          <w:r w:rsidRPr="00D337E0">
            <w:rPr>
              <w:rFonts w:ascii="Arial" w:hAnsi="Arial" w:cs="Arial"/>
              <w:b/>
              <w:bCs/>
              <w:sz w:val="24"/>
              <w:szCs w:val="24"/>
            </w:rPr>
            <w:t>Table of Contents</w:t>
          </w:r>
        </w:p>
        <w:p w14:paraId="724F6915" w14:textId="1259DC4A" w:rsidR="004F0713" w:rsidRPr="00D337E0" w:rsidRDefault="006976F5" w:rsidP="004F0713">
          <w:pPr>
            <w:pStyle w:val="TOC1"/>
            <w:tabs>
              <w:tab w:val="right" w:leader="dot" w:pos="9350"/>
            </w:tabs>
            <w:spacing w:line="480" w:lineRule="auto"/>
            <w:rPr>
              <w:rFonts w:ascii="Arial" w:hAnsi="Arial" w:cs="Arial"/>
              <w:noProof/>
              <w:kern w:val="2"/>
              <w:sz w:val="24"/>
              <w:szCs w:val="24"/>
              <w:lang w:eastAsia="en-GB"/>
              <w14:ligatures w14:val="standardContextual"/>
            </w:rPr>
          </w:pPr>
          <w:r w:rsidRPr="00D337E0">
            <w:rPr>
              <w:rFonts w:ascii="Arial" w:hAnsi="Arial" w:cs="Arial"/>
              <w:sz w:val="24"/>
              <w:szCs w:val="24"/>
            </w:rPr>
            <w:fldChar w:fldCharType="begin"/>
          </w:r>
          <w:r w:rsidRPr="00D337E0">
            <w:rPr>
              <w:rFonts w:ascii="Arial" w:hAnsi="Arial" w:cs="Arial"/>
              <w:sz w:val="24"/>
              <w:szCs w:val="24"/>
            </w:rPr>
            <w:instrText xml:space="preserve"> TOC \o "1-3" \h \z \u </w:instrText>
          </w:r>
          <w:r w:rsidRPr="00D337E0">
            <w:rPr>
              <w:rFonts w:ascii="Arial" w:hAnsi="Arial" w:cs="Arial"/>
              <w:sz w:val="24"/>
              <w:szCs w:val="24"/>
            </w:rPr>
            <w:fldChar w:fldCharType="separate"/>
          </w:r>
          <w:hyperlink w:anchor="_Toc183788334" w:history="1">
            <w:r w:rsidR="004F0713" w:rsidRPr="00D337E0">
              <w:rPr>
                <w:rStyle w:val="Hyperlink"/>
                <w:rFonts w:ascii="Arial" w:hAnsi="Arial" w:cs="Arial"/>
                <w:noProof/>
                <w:sz w:val="24"/>
                <w:szCs w:val="24"/>
              </w:rPr>
              <w:t>Task 1 – Business Plan</w:t>
            </w:r>
            <w:r w:rsidR="004F0713" w:rsidRPr="00D337E0">
              <w:rPr>
                <w:rFonts w:ascii="Arial" w:hAnsi="Arial" w:cs="Arial"/>
                <w:noProof/>
                <w:webHidden/>
                <w:sz w:val="24"/>
                <w:szCs w:val="24"/>
              </w:rPr>
              <w:tab/>
            </w:r>
            <w:r w:rsidR="004F0713" w:rsidRPr="00D337E0">
              <w:rPr>
                <w:rFonts w:ascii="Arial" w:hAnsi="Arial" w:cs="Arial"/>
                <w:noProof/>
                <w:webHidden/>
                <w:sz w:val="24"/>
                <w:szCs w:val="24"/>
              </w:rPr>
              <w:fldChar w:fldCharType="begin"/>
            </w:r>
            <w:r w:rsidR="004F0713" w:rsidRPr="00D337E0">
              <w:rPr>
                <w:rFonts w:ascii="Arial" w:hAnsi="Arial" w:cs="Arial"/>
                <w:noProof/>
                <w:webHidden/>
                <w:sz w:val="24"/>
                <w:szCs w:val="24"/>
              </w:rPr>
              <w:instrText xml:space="preserve"> PAGEREF _Toc183788334 \h </w:instrText>
            </w:r>
            <w:r w:rsidR="004F0713" w:rsidRPr="00D337E0">
              <w:rPr>
                <w:rFonts w:ascii="Arial" w:hAnsi="Arial" w:cs="Arial"/>
                <w:noProof/>
                <w:webHidden/>
                <w:sz w:val="24"/>
                <w:szCs w:val="24"/>
              </w:rPr>
            </w:r>
            <w:r w:rsidR="004F0713" w:rsidRPr="00D337E0">
              <w:rPr>
                <w:rFonts w:ascii="Arial" w:hAnsi="Arial" w:cs="Arial"/>
                <w:noProof/>
                <w:webHidden/>
                <w:sz w:val="24"/>
                <w:szCs w:val="24"/>
              </w:rPr>
              <w:fldChar w:fldCharType="separate"/>
            </w:r>
            <w:r w:rsidR="004F0713" w:rsidRPr="00D337E0">
              <w:rPr>
                <w:rFonts w:ascii="Arial" w:hAnsi="Arial" w:cs="Arial"/>
                <w:noProof/>
                <w:webHidden/>
                <w:sz w:val="24"/>
                <w:szCs w:val="24"/>
              </w:rPr>
              <w:t>3</w:t>
            </w:r>
            <w:r w:rsidR="004F0713" w:rsidRPr="00D337E0">
              <w:rPr>
                <w:rFonts w:ascii="Arial" w:hAnsi="Arial" w:cs="Arial"/>
                <w:noProof/>
                <w:webHidden/>
                <w:sz w:val="24"/>
                <w:szCs w:val="24"/>
              </w:rPr>
              <w:fldChar w:fldCharType="end"/>
            </w:r>
          </w:hyperlink>
        </w:p>
        <w:p w14:paraId="6B7F38FF" w14:textId="3A752841" w:rsidR="004F0713" w:rsidRPr="00D337E0" w:rsidRDefault="004F0713" w:rsidP="004F0713">
          <w:pPr>
            <w:pStyle w:val="TOC2"/>
            <w:tabs>
              <w:tab w:val="right" w:leader="dot" w:pos="9350"/>
            </w:tabs>
            <w:spacing w:line="480" w:lineRule="auto"/>
            <w:rPr>
              <w:rFonts w:ascii="Arial" w:hAnsi="Arial" w:cs="Arial"/>
              <w:noProof/>
              <w:kern w:val="2"/>
              <w:sz w:val="24"/>
              <w:szCs w:val="24"/>
              <w:lang w:eastAsia="en-GB"/>
              <w14:ligatures w14:val="standardContextual"/>
            </w:rPr>
          </w:pPr>
          <w:hyperlink w:anchor="_Toc183788335" w:history="1">
            <w:r w:rsidRPr="00D337E0">
              <w:rPr>
                <w:rStyle w:val="Hyperlink"/>
                <w:rFonts w:ascii="Arial" w:hAnsi="Arial" w:cs="Arial"/>
                <w:noProof/>
                <w:sz w:val="24"/>
                <w:szCs w:val="24"/>
              </w:rPr>
              <w:t>1. Product/Service Proposition</w:t>
            </w:r>
            <w:r w:rsidRPr="00D337E0">
              <w:rPr>
                <w:rFonts w:ascii="Arial" w:hAnsi="Arial" w:cs="Arial"/>
                <w:noProof/>
                <w:webHidden/>
                <w:sz w:val="24"/>
                <w:szCs w:val="24"/>
              </w:rPr>
              <w:tab/>
            </w:r>
            <w:r w:rsidRPr="00D337E0">
              <w:rPr>
                <w:rFonts w:ascii="Arial" w:hAnsi="Arial" w:cs="Arial"/>
                <w:noProof/>
                <w:webHidden/>
                <w:sz w:val="24"/>
                <w:szCs w:val="24"/>
              </w:rPr>
              <w:fldChar w:fldCharType="begin"/>
            </w:r>
            <w:r w:rsidRPr="00D337E0">
              <w:rPr>
                <w:rFonts w:ascii="Arial" w:hAnsi="Arial" w:cs="Arial"/>
                <w:noProof/>
                <w:webHidden/>
                <w:sz w:val="24"/>
                <w:szCs w:val="24"/>
              </w:rPr>
              <w:instrText xml:space="preserve"> PAGEREF _Toc183788335 \h </w:instrText>
            </w:r>
            <w:r w:rsidRPr="00D337E0">
              <w:rPr>
                <w:rFonts w:ascii="Arial" w:hAnsi="Arial" w:cs="Arial"/>
                <w:noProof/>
                <w:webHidden/>
                <w:sz w:val="24"/>
                <w:szCs w:val="24"/>
              </w:rPr>
            </w:r>
            <w:r w:rsidRPr="00D337E0">
              <w:rPr>
                <w:rFonts w:ascii="Arial" w:hAnsi="Arial" w:cs="Arial"/>
                <w:noProof/>
                <w:webHidden/>
                <w:sz w:val="24"/>
                <w:szCs w:val="24"/>
              </w:rPr>
              <w:fldChar w:fldCharType="separate"/>
            </w:r>
            <w:r w:rsidRPr="00D337E0">
              <w:rPr>
                <w:rFonts w:ascii="Arial" w:hAnsi="Arial" w:cs="Arial"/>
                <w:noProof/>
                <w:webHidden/>
                <w:sz w:val="24"/>
                <w:szCs w:val="24"/>
              </w:rPr>
              <w:t>3</w:t>
            </w:r>
            <w:r w:rsidRPr="00D337E0">
              <w:rPr>
                <w:rFonts w:ascii="Arial" w:hAnsi="Arial" w:cs="Arial"/>
                <w:noProof/>
                <w:webHidden/>
                <w:sz w:val="24"/>
                <w:szCs w:val="24"/>
              </w:rPr>
              <w:fldChar w:fldCharType="end"/>
            </w:r>
          </w:hyperlink>
        </w:p>
        <w:p w14:paraId="0ABA7DE9" w14:textId="53678399" w:rsidR="004F0713" w:rsidRPr="00D337E0" w:rsidRDefault="004F0713" w:rsidP="004F0713">
          <w:pPr>
            <w:pStyle w:val="TOC2"/>
            <w:tabs>
              <w:tab w:val="right" w:leader="dot" w:pos="9350"/>
            </w:tabs>
            <w:spacing w:line="480" w:lineRule="auto"/>
            <w:rPr>
              <w:rFonts w:ascii="Arial" w:hAnsi="Arial" w:cs="Arial"/>
              <w:noProof/>
              <w:kern w:val="2"/>
              <w:sz w:val="24"/>
              <w:szCs w:val="24"/>
              <w:lang w:eastAsia="en-GB"/>
              <w14:ligatures w14:val="standardContextual"/>
            </w:rPr>
          </w:pPr>
          <w:hyperlink w:anchor="_Toc183788336" w:history="1">
            <w:r w:rsidRPr="00D337E0">
              <w:rPr>
                <w:rStyle w:val="Hyperlink"/>
                <w:rFonts w:ascii="Arial" w:hAnsi="Arial" w:cs="Arial"/>
                <w:noProof/>
                <w:sz w:val="24"/>
                <w:szCs w:val="24"/>
              </w:rPr>
              <w:t>2. Name of Business and Type of Ownership</w:t>
            </w:r>
            <w:r w:rsidRPr="00D337E0">
              <w:rPr>
                <w:rFonts w:ascii="Arial" w:hAnsi="Arial" w:cs="Arial"/>
                <w:noProof/>
                <w:webHidden/>
                <w:sz w:val="24"/>
                <w:szCs w:val="24"/>
              </w:rPr>
              <w:tab/>
            </w:r>
            <w:r w:rsidRPr="00D337E0">
              <w:rPr>
                <w:rFonts w:ascii="Arial" w:hAnsi="Arial" w:cs="Arial"/>
                <w:noProof/>
                <w:webHidden/>
                <w:sz w:val="24"/>
                <w:szCs w:val="24"/>
              </w:rPr>
              <w:fldChar w:fldCharType="begin"/>
            </w:r>
            <w:r w:rsidRPr="00D337E0">
              <w:rPr>
                <w:rFonts w:ascii="Arial" w:hAnsi="Arial" w:cs="Arial"/>
                <w:noProof/>
                <w:webHidden/>
                <w:sz w:val="24"/>
                <w:szCs w:val="24"/>
              </w:rPr>
              <w:instrText xml:space="preserve"> PAGEREF _Toc183788336 \h </w:instrText>
            </w:r>
            <w:r w:rsidRPr="00D337E0">
              <w:rPr>
                <w:rFonts w:ascii="Arial" w:hAnsi="Arial" w:cs="Arial"/>
                <w:noProof/>
                <w:webHidden/>
                <w:sz w:val="24"/>
                <w:szCs w:val="24"/>
              </w:rPr>
            </w:r>
            <w:r w:rsidRPr="00D337E0">
              <w:rPr>
                <w:rFonts w:ascii="Arial" w:hAnsi="Arial" w:cs="Arial"/>
                <w:noProof/>
                <w:webHidden/>
                <w:sz w:val="24"/>
                <w:szCs w:val="24"/>
              </w:rPr>
              <w:fldChar w:fldCharType="separate"/>
            </w:r>
            <w:r w:rsidRPr="00D337E0">
              <w:rPr>
                <w:rFonts w:ascii="Arial" w:hAnsi="Arial" w:cs="Arial"/>
                <w:noProof/>
                <w:webHidden/>
                <w:sz w:val="24"/>
                <w:szCs w:val="24"/>
              </w:rPr>
              <w:t>3</w:t>
            </w:r>
            <w:r w:rsidRPr="00D337E0">
              <w:rPr>
                <w:rFonts w:ascii="Arial" w:hAnsi="Arial" w:cs="Arial"/>
                <w:noProof/>
                <w:webHidden/>
                <w:sz w:val="24"/>
                <w:szCs w:val="24"/>
              </w:rPr>
              <w:fldChar w:fldCharType="end"/>
            </w:r>
          </w:hyperlink>
        </w:p>
        <w:p w14:paraId="2F7CFD15" w14:textId="029FC9E9" w:rsidR="004F0713" w:rsidRPr="00D337E0" w:rsidRDefault="004F0713" w:rsidP="004F0713">
          <w:pPr>
            <w:pStyle w:val="TOC2"/>
            <w:tabs>
              <w:tab w:val="right" w:leader="dot" w:pos="9350"/>
            </w:tabs>
            <w:spacing w:line="480" w:lineRule="auto"/>
            <w:rPr>
              <w:rFonts w:ascii="Arial" w:hAnsi="Arial" w:cs="Arial"/>
              <w:noProof/>
              <w:kern w:val="2"/>
              <w:sz w:val="24"/>
              <w:szCs w:val="24"/>
              <w:lang w:eastAsia="en-GB"/>
              <w14:ligatures w14:val="standardContextual"/>
            </w:rPr>
          </w:pPr>
          <w:hyperlink w:anchor="_Toc183788337" w:history="1">
            <w:r w:rsidRPr="00D337E0">
              <w:rPr>
                <w:rStyle w:val="Hyperlink"/>
                <w:rFonts w:ascii="Arial" w:hAnsi="Arial" w:cs="Arial"/>
                <w:noProof/>
                <w:sz w:val="24"/>
                <w:szCs w:val="24"/>
              </w:rPr>
              <w:t>3. Mission Statement, Aims, Objectives, and USP</w:t>
            </w:r>
            <w:r w:rsidRPr="00D337E0">
              <w:rPr>
                <w:rFonts w:ascii="Arial" w:hAnsi="Arial" w:cs="Arial"/>
                <w:noProof/>
                <w:webHidden/>
                <w:sz w:val="24"/>
                <w:szCs w:val="24"/>
              </w:rPr>
              <w:tab/>
            </w:r>
            <w:r w:rsidRPr="00D337E0">
              <w:rPr>
                <w:rFonts w:ascii="Arial" w:hAnsi="Arial" w:cs="Arial"/>
                <w:noProof/>
                <w:webHidden/>
                <w:sz w:val="24"/>
                <w:szCs w:val="24"/>
              </w:rPr>
              <w:fldChar w:fldCharType="begin"/>
            </w:r>
            <w:r w:rsidRPr="00D337E0">
              <w:rPr>
                <w:rFonts w:ascii="Arial" w:hAnsi="Arial" w:cs="Arial"/>
                <w:noProof/>
                <w:webHidden/>
                <w:sz w:val="24"/>
                <w:szCs w:val="24"/>
              </w:rPr>
              <w:instrText xml:space="preserve"> PAGEREF _Toc183788337 \h </w:instrText>
            </w:r>
            <w:r w:rsidRPr="00D337E0">
              <w:rPr>
                <w:rFonts w:ascii="Arial" w:hAnsi="Arial" w:cs="Arial"/>
                <w:noProof/>
                <w:webHidden/>
                <w:sz w:val="24"/>
                <w:szCs w:val="24"/>
              </w:rPr>
            </w:r>
            <w:r w:rsidRPr="00D337E0">
              <w:rPr>
                <w:rFonts w:ascii="Arial" w:hAnsi="Arial" w:cs="Arial"/>
                <w:noProof/>
                <w:webHidden/>
                <w:sz w:val="24"/>
                <w:szCs w:val="24"/>
              </w:rPr>
              <w:fldChar w:fldCharType="separate"/>
            </w:r>
            <w:r w:rsidRPr="00D337E0">
              <w:rPr>
                <w:rFonts w:ascii="Arial" w:hAnsi="Arial" w:cs="Arial"/>
                <w:noProof/>
                <w:webHidden/>
                <w:sz w:val="24"/>
                <w:szCs w:val="24"/>
              </w:rPr>
              <w:t>4</w:t>
            </w:r>
            <w:r w:rsidRPr="00D337E0">
              <w:rPr>
                <w:rFonts w:ascii="Arial" w:hAnsi="Arial" w:cs="Arial"/>
                <w:noProof/>
                <w:webHidden/>
                <w:sz w:val="24"/>
                <w:szCs w:val="24"/>
              </w:rPr>
              <w:fldChar w:fldCharType="end"/>
            </w:r>
          </w:hyperlink>
        </w:p>
        <w:p w14:paraId="6905D343" w14:textId="1E3F545A" w:rsidR="004F0713" w:rsidRPr="00D337E0" w:rsidRDefault="004F0713" w:rsidP="004F0713">
          <w:pPr>
            <w:pStyle w:val="TOC2"/>
            <w:tabs>
              <w:tab w:val="right" w:leader="dot" w:pos="9350"/>
            </w:tabs>
            <w:spacing w:line="480" w:lineRule="auto"/>
            <w:rPr>
              <w:rFonts w:ascii="Arial" w:hAnsi="Arial" w:cs="Arial"/>
              <w:noProof/>
              <w:kern w:val="2"/>
              <w:sz w:val="24"/>
              <w:szCs w:val="24"/>
              <w:lang w:eastAsia="en-GB"/>
              <w14:ligatures w14:val="standardContextual"/>
            </w:rPr>
          </w:pPr>
          <w:hyperlink w:anchor="_Toc183788338" w:history="1">
            <w:r w:rsidRPr="00D337E0">
              <w:rPr>
                <w:rStyle w:val="Hyperlink"/>
                <w:rFonts w:ascii="Arial" w:hAnsi="Arial" w:cs="Arial"/>
                <w:noProof/>
                <w:sz w:val="24"/>
                <w:szCs w:val="24"/>
              </w:rPr>
              <w:t>4. Physical Location and Rationale</w:t>
            </w:r>
            <w:r w:rsidRPr="00D337E0">
              <w:rPr>
                <w:rFonts w:ascii="Arial" w:hAnsi="Arial" w:cs="Arial"/>
                <w:noProof/>
                <w:webHidden/>
                <w:sz w:val="24"/>
                <w:szCs w:val="24"/>
              </w:rPr>
              <w:tab/>
            </w:r>
            <w:r w:rsidRPr="00D337E0">
              <w:rPr>
                <w:rFonts w:ascii="Arial" w:hAnsi="Arial" w:cs="Arial"/>
                <w:noProof/>
                <w:webHidden/>
                <w:sz w:val="24"/>
                <w:szCs w:val="24"/>
              </w:rPr>
              <w:fldChar w:fldCharType="begin"/>
            </w:r>
            <w:r w:rsidRPr="00D337E0">
              <w:rPr>
                <w:rFonts w:ascii="Arial" w:hAnsi="Arial" w:cs="Arial"/>
                <w:noProof/>
                <w:webHidden/>
                <w:sz w:val="24"/>
                <w:szCs w:val="24"/>
              </w:rPr>
              <w:instrText xml:space="preserve"> PAGEREF _Toc183788338 \h </w:instrText>
            </w:r>
            <w:r w:rsidRPr="00D337E0">
              <w:rPr>
                <w:rFonts w:ascii="Arial" w:hAnsi="Arial" w:cs="Arial"/>
                <w:noProof/>
                <w:webHidden/>
                <w:sz w:val="24"/>
                <w:szCs w:val="24"/>
              </w:rPr>
            </w:r>
            <w:r w:rsidRPr="00D337E0">
              <w:rPr>
                <w:rFonts w:ascii="Arial" w:hAnsi="Arial" w:cs="Arial"/>
                <w:noProof/>
                <w:webHidden/>
                <w:sz w:val="24"/>
                <w:szCs w:val="24"/>
              </w:rPr>
              <w:fldChar w:fldCharType="separate"/>
            </w:r>
            <w:r w:rsidRPr="00D337E0">
              <w:rPr>
                <w:rFonts w:ascii="Arial" w:hAnsi="Arial" w:cs="Arial"/>
                <w:noProof/>
                <w:webHidden/>
                <w:sz w:val="24"/>
                <w:szCs w:val="24"/>
              </w:rPr>
              <w:t>5</w:t>
            </w:r>
            <w:r w:rsidRPr="00D337E0">
              <w:rPr>
                <w:rFonts w:ascii="Arial" w:hAnsi="Arial" w:cs="Arial"/>
                <w:noProof/>
                <w:webHidden/>
                <w:sz w:val="24"/>
                <w:szCs w:val="24"/>
              </w:rPr>
              <w:fldChar w:fldCharType="end"/>
            </w:r>
          </w:hyperlink>
        </w:p>
        <w:p w14:paraId="1F8699DE" w14:textId="5EF53064" w:rsidR="004F0713" w:rsidRPr="00D337E0" w:rsidRDefault="004F0713" w:rsidP="004F0713">
          <w:pPr>
            <w:pStyle w:val="TOC2"/>
            <w:tabs>
              <w:tab w:val="right" w:leader="dot" w:pos="9350"/>
            </w:tabs>
            <w:spacing w:line="480" w:lineRule="auto"/>
            <w:rPr>
              <w:rFonts w:ascii="Arial" w:hAnsi="Arial" w:cs="Arial"/>
              <w:noProof/>
              <w:kern w:val="2"/>
              <w:sz w:val="24"/>
              <w:szCs w:val="24"/>
              <w:lang w:eastAsia="en-GB"/>
              <w14:ligatures w14:val="standardContextual"/>
            </w:rPr>
          </w:pPr>
          <w:hyperlink w:anchor="_Toc183788339" w:history="1">
            <w:r w:rsidRPr="00D337E0">
              <w:rPr>
                <w:rStyle w:val="Hyperlink"/>
                <w:rFonts w:ascii="Arial" w:hAnsi="Arial" w:cs="Arial"/>
                <w:noProof/>
                <w:sz w:val="24"/>
                <w:szCs w:val="24"/>
              </w:rPr>
              <w:t>5. Human Resources</w:t>
            </w:r>
            <w:r w:rsidRPr="00D337E0">
              <w:rPr>
                <w:rFonts w:ascii="Arial" w:hAnsi="Arial" w:cs="Arial"/>
                <w:noProof/>
                <w:webHidden/>
                <w:sz w:val="24"/>
                <w:szCs w:val="24"/>
              </w:rPr>
              <w:tab/>
            </w:r>
            <w:r w:rsidRPr="00D337E0">
              <w:rPr>
                <w:rFonts w:ascii="Arial" w:hAnsi="Arial" w:cs="Arial"/>
                <w:noProof/>
                <w:webHidden/>
                <w:sz w:val="24"/>
                <w:szCs w:val="24"/>
              </w:rPr>
              <w:fldChar w:fldCharType="begin"/>
            </w:r>
            <w:r w:rsidRPr="00D337E0">
              <w:rPr>
                <w:rFonts w:ascii="Arial" w:hAnsi="Arial" w:cs="Arial"/>
                <w:noProof/>
                <w:webHidden/>
                <w:sz w:val="24"/>
                <w:szCs w:val="24"/>
              </w:rPr>
              <w:instrText xml:space="preserve"> PAGEREF _Toc183788339 \h </w:instrText>
            </w:r>
            <w:r w:rsidRPr="00D337E0">
              <w:rPr>
                <w:rFonts w:ascii="Arial" w:hAnsi="Arial" w:cs="Arial"/>
                <w:noProof/>
                <w:webHidden/>
                <w:sz w:val="24"/>
                <w:szCs w:val="24"/>
              </w:rPr>
            </w:r>
            <w:r w:rsidRPr="00D337E0">
              <w:rPr>
                <w:rFonts w:ascii="Arial" w:hAnsi="Arial" w:cs="Arial"/>
                <w:noProof/>
                <w:webHidden/>
                <w:sz w:val="24"/>
                <w:szCs w:val="24"/>
              </w:rPr>
              <w:fldChar w:fldCharType="separate"/>
            </w:r>
            <w:r w:rsidRPr="00D337E0">
              <w:rPr>
                <w:rFonts w:ascii="Arial" w:hAnsi="Arial" w:cs="Arial"/>
                <w:noProof/>
                <w:webHidden/>
                <w:sz w:val="24"/>
                <w:szCs w:val="24"/>
              </w:rPr>
              <w:t>5</w:t>
            </w:r>
            <w:r w:rsidRPr="00D337E0">
              <w:rPr>
                <w:rFonts w:ascii="Arial" w:hAnsi="Arial" w:cs="Arial"/>
                <w:noProof/>
                <w:webHidden/>
                <w:sz w:val="24"/>
                <w:szCs w:val="24"/>
              </w:rPr>
              <w:fldChar w:fldCharType="end"/>
            </w:r>
          </w:hyperlink>
        </w:p>
        <w:p w14:paraId="09C99C0A" w14:textId="219A1A63" w:rsidR="004F0713" w:rsidRPr="00D337E0" w:rsidRDefault="004F0713" w:rsidP="004F0713">
          <w:pPr>
            <w:pStyle w:val="TOC2"/>
            <w:tabs>
              <w:tab w:val="right" w:leader="dot" w:pos="9350"/>
            </w:tabs>
            <w:spacing w:line="480" w:lineRule="auto"/>
            <w:rPr>
              <w:rFonts w:ascii="Arial" w:hAnsi="Arial" w:cs="Arial"/>
              <w:noProof/>
              <w:kern w:val="2"/>
              <w:sz w:val="24"/>
              <w:szCs w:val="24"/>
              <w:lang w:eastAsia="en-GB"/>
              <w14:ligatures w14:val="standardContextual"/>
            </w:rPr>
          </w:pPr>
          <w:hyperlink w:anchor="_Toc183788340" w:history="1">
            <w:r w:rsidRPr="00D337E0">
              <w:rPr>
                <w:rStyle w:val="Hyperlink"/>
                <w:rFonts w:ascii="Arial" w:hAnsi="Arial" w:cs="Arial"/>
                <w:noProof/>
                <w:sz w:val="24"/>
                <w:szCs w:val="24"/>
              </w:rPr>
              <w:t>6. Marketing Activities</w:t>
            </w:r>
            <w:r w:rsidRPr="00D337E0">
              <w:rPr>
                <w:rFonts w:ascii="Arial" w:hAnsi="Arial" w:cs="Arial"/>
                <w:noProof/>
                <w:webHidden/>
                <w:sz w:val="24"/>
                <w:szCs w:val="24"/>
              </w:rPr>
              <w:tab/>
            </w:r>
            <w:r w:rsidRPr="00D337E0">
              <w:rPr>
                <w:rFonts w:ascii="Arial" w:hAnsi="Arial" w:cs="Arial"/>
                <w:noProof/>
                <w:webHidden/>
                <w:sz w:val="24"/>
                <w:szCs w:val="24"/>
              </w:rPr>
              <w:fldChar w:fldCharType="begin"/>
            </w:r>
            <w:r w:rsidRPr="00D337E0">
              <w:rPr>
                <w:rFonts w:ascii="Arial" w:hAnsi="Arial" w:cs="Arial"/>
                <w:noProof/>
                <w:webHidden/>
                <w:sz w:val="24"/>
                <w:szCs w:val="24"/>
              </w:rPr>
              <w:instrText xml:space="preserve"> PAGEREF _Toc183788340 \h </w:instrText>
            </w:r>
            <w:r w:rsidRPr="00D337E0">
              <w:rPr>
                <w:rFonts w:ascii="Arial" w:hAnsi="Arial" w:cs="Arial"/>
                <w:noProof/>
                <w:webHidden/>
                <w:sz w:val="24"/>
                <w:szCs w:val="24"/>
              </w:rPr>
            </w:r>
            <w:r w:rsidRPr="00D337E0">
              <w:rPr>
                <w:rFonts w:ascii="Arial" w:hAnsi="Arial" w:cs="Arial"/>
                <w:noProof/>
                <w:webHidden/>
                <w:sz w:val="24"/>
                <w:szCs w:val="24"/>
              </w:rPr>
              <w:fldChar w:fldCharType="separate"/>
            </w:r>
            <w:r w:rsidRPr="00D337E0">
              <w:rPr>
                <w:rFonts w:ascii="Arial" w:hAnsi="Arial" w:cs="Arial"/>
                <w:noProof/>
                <w:webHidden/>
                <w:sz w:val="24"/>
                <w:szCs w:val="24"/>
              </w:rPr>
              <w:t>6</w:t>
            </w:r>
            <w:r w:rsidRPr="00D337E0">
              <w:rPr>
                <w:rFonts w:ascii="Arial" w:hAnsi="Arial" w:cs="Arial"/>
                <w:noProof/>
                <w:webHidden/>
                <w:sz w:val="24"/>
                <w:szCs w:val="24"/>
              </w:rPr>
              <w:fldChar w:fldCharType="end"/>
            </w:r>
          </w:hyperlink>
        </w:p>
        <w:p w14:paraId="1673DC90" w14:textId="34EABBA4" w:rsidR="004F0713" w:rsidRPr="00D337E0" w:rsidRDefault="004F0713" w:rsidP="004F0713">
          <w:pPr>
            <w:pStyle w:val="TOC2"/>
            <w:tabs>
              <w:tab w:val="right" w:leader="dot" w:pos="9350"/>
            </w:tabs>
            <w:spacing w:line="480" w:lineRule="auto"/>
            <w:rPr>
              <w:rFonts w:ascii="Arial" w:hAnsi="Arial" w:cs="Arial"/>
              <w:noProof/>
              <w:kern w:val="2"/>
              <w:sz w:val="24"/>
              <w:szCs w:val="24"/>
              <w:lang w:eastAsia="en-GB"/>
              <w14:ligatures w14:val="standardContextual"/>
            </w:rPr>
          </w:pPr>
          <w:hyperlink w:anchor="_Toc183788341" w:history="1">
            <w:r w:rsidRPr="00D337E0">
              <w:rPr>
                <w:rStyle w:val="Hyperlink"/>
                <w:rFonts w:ascii="Arial" w:hAnsi="Arial" w:cs="Arial"/>
                <w:noProof/>
                <w:sz w:val="24"/>
                <w:szCs w:val="24"/>
              </w:rPr>
              <w:t>7. Market Research</w:t>
            </w:r>
            <w:r w:rsidRPr="00D337E0">
              <w:rPr>
                <w:rFonts w:ascii="Arial" w:hAnsi="Arial" w:cs="Arial"/>
                <w:noProof/>
                <w:webHidden/>
                <w:sz w:val="24"/>
                <w:szCs w:val="24"/>
              </w:rPr>
              <w:tab/>
            </w:r>
            <w:r w:rsidRPr="00D337E0">
              <w:rPr>
                <w:rFonts w:ascii="Arial" w:hAnsi="Arial" w:cs="Arial"/>
                <w:noProof/>
                <w:webHidden/>
                <w:sz w:val="24"/>
                <w:szCs w:val="24"/>
              </w:rPr>
              <w:fldChar w:fldCharType="begin"/>
            </w:r>
            <w:r w:rsidRPr="00D337E0">
              <w:rPr>
                <w:rFonts w:ascii="Arial" w:hAnsi="Arial" w:cs="Arial"/>
                <w:noProof/>
                <w:webHidden/>
                <w:sz w:val="24"/>
                <w:szCs w:val="24"/>
              </w:rPr>
              <w:instrText xml:space="preserve"> PAGEREF _Toc183788341 \h </w:instrText>
            </w:r>
            <w:r w:rsidRPr="00D337E0">
              <w:rPr>
                <w:rFonts w:ascii="Arial" w:hAnsi="Arial" w:cs="Arial"/>
                <w:noProof/>
                <w:webHidden/>
                <w:sz w:val="24"/>
                <w:szCs w:val="24"/>
              </w:rPr>
            </w:r>
            <w:r w:rsidRPr="00D337E0">
              <w:rPr>
                <w:rFonts w:ascii="Arial" w:hAnsi="Arial" w:cs="Arial"/>
                <w:noProof/>
                <w:webHidden/>
                <w:sz w:val="24"/>
                <w:szCs w:val="24"/>
              </w:rPr>
              <w:fldChar w:fldCharType="separate"/>
            </w:r>
            <w:r w:rsidRPr="00D337E0">
              <w:rPr>
                <w:rFonts w:ascii="Arial" w:hAnsi="Arial" w:cs="Arial"/>
                <w:noProof/>
                <w:webHidden/>
                <w:sz w:val="24"/>
                <w:szCs w:val="24"/>
              </w:rPr>
              <w:t>9</w:t>
            </w:r>
            <w:r w:rsidRPr="00D337E0">
              <w:rPr>
                <w:rFonts w:ascii="Arial" w:hAnsi="Arial" w:cs="Arial"/>
                <w:noProof/>
                <w:webHidden/>
                <w:sz w:val="24"/>
                <w:szCs w:val="24"/>
              </w:rPr>
              <w:fldChar w:fldCharType="end"/>
            </w:r>
          </w:hyperlink>
        </w:p>
        <w:p w14:paraId="75E14B3D" w14:textId="473754FC" w:rsidR="004F0713" w:rsidRPr="00D337E0" w:rsidRDefault="004F0713" w:rsidP="004F0713">
          <w:pPr>
            <w:pStyle w:val="TOC2"/>
            <w:tabs>
              <w:tab w:val="right" w:leader="dot" w:pos="9350"/>
            </w:tabs>
            <w:spacing w:line="480" w:lineRule="auto"/>
            <w:rPr>
              <w:rFonts w:ascii="Arial" w:hAnsi="Arial" w:cs="Arial"/>
              <w:noProof/>
              <w:kern w:val="2"/>
              <w:sz w:val="24"/>
              <w:szCs w:val="24"/>
              <w:lang w:eastAsia="en-GB"/>
              <w14:ligatures w14:val="standardContextual"/>
            </w:rPr>
          </w:pPr>
          <w:hyperlink w:anchor="_Toc183788342" w:history="1">
            <w:r w:rsidRPr="00D337E0">
              <w:rPr>
                <w:rStyle w:val="Hyperlink"/>
                <w:rFonts w:ascii="Arial" w:hAnsi="Arial" w:cs="Arial"/>
                <w:noProof/>
                <w:sz w:val="24"/>
                <w:szCs w:val="24"/>
              </w:rPr>
              <w:t>8. Financial Resources</w:t>
            </w:r>
            <w:r w:rsidRPr="00D337E0">
              <w:rPr>
                <w:rFonts w:ascii="Arial" w:hAnsi="Arial" w:cs="Arial"/>
                <w:noProof/>
                <w:webHidden/>
                <w:sz w:val="24"/>
                <w:szCs w:val="24"/>
              </w:rPr>
              <w:tab/>
            </w:r>
            <w:r w:rsidRPr="00D337E0">
              <w:rPr>
                <w:rFonts w:ascii="Arial" w:hAnsi="Arial" w:cs="Arial"/>
                <w:noProof/>
                <w:webHidden/>
                <w:sz w:val="24"/>
                <w:szCs w:val="24"/>
              </w:rPr>
              <w:fldChar w:fldCharType="begin"/>
            </w:r>
            <w:r w:rsidRPr="00D337E0">
              <w:rPr>
                <w:rFonts w:ascii="Arial" w:hAnsi="Arial" w:cs="Arial"/>
                <w:noProof/>
                <w:webHidden/>
                <w:sz w:val="24"/>
                <w:szCs w:val="24"/>
              </w:rPr>
              <w:instrText xml:space="preserve"> PAGEREF _Toc183788342 \h </w:instrText>
            </w:r>
            <w:r w:rsidRPr="00D337E0">
              <w:rPr>
                <w:rFonts w:ascii="Arial" w:hAnsi="Arial" w:cs="Arial"/>
                <w:noProof/>
                <w:webHidden/>
                <w:sz w:val="24"/>
                <w:szCs w:val="24"/>
              </w:rPr>
            </w:r>
            <w:r w:rsidRPr="00D337E0">
              <w:rPr>
                <w:rFonts w:ascii="Arial" w:hAnsi="Arial" w:cs="Arial"/>
                <w:noProof/>
                <w:webHidden/>
                <w:sz w:val="24"/>
                <w:szCs w:val="24"/>
              </w:rPr>
              <w:fldChar w:fldCharType="separate"/>
            </w:r>
            <w:r w:rsidRPr="00D337E0">
              <w:rPr>
                <w:rFonts w:ascii="Arial" w:hAnsi="Arial" w:cs="Arial"/>
                <w:noProof/>
                <w:webHidden/>
                <w:sz w:val="24"/>
                <w:szCs w:val="24"/>
              </w:rPr>
              <w:t>12</w:t>
            </w:r>
            <w:r w:rsidRPr="00D337E0">
              <w:rPr>
                <w:rFonts w:ascii="Arial" w:hAnsi="Arial" w:cs="Arial"/>
                <w:noProof/>
                <w:webHidden/>
                <w:sz w:val="24"/>
                <w:szCs w:val="24"/>
              </w:rPr>
              <w:fldChar w:fldCharType="end"/>
            </w:r>
          </w:hyperlink>
        </w:p>
        <w:p w14:paraId="5F105593" w14:textId="46B93318" w:rsidR="004F0713" w:rsidRPr="00D337E0" w:rsidRDefault="004F0713" w:rsidP="004F0713">
          <w:pPr>
            <w:pStyle w:val="TOC2"/>
            <w:tabs>
              <w:tab w:val="right" w:leader="dot" w:pos="9350"/>
            </w:tabs>
            <w:spacing w:line="480" w:lineRule="auto"/>
            <w:rPr>
              <w:rFonts w:ascii="Arial" w:hAnsi="Arial" w:cs="Arial"/>
              <w:noProof/>
              <w:kern w:val="2"/>
              <w:sz w:val="24"/>
              <w:szCs w:val="24"/>
              <w:lang w:eastAsia="en-GB"/>
              <w14:ligatures w14:val="standardContextual"/>
            </w:rPr>
          </w:pPr>
          <w:hyperlink w:anchor="_Toc183788343" w:history="1">
            <w:r w:rsidRPr="00D337E0">
              <w:rPr>
                <w:rStyle w:val="Hyperlink"/>
                <w:rFonts w:ascii="Arial" w:hAnsi="Arial" w:cs="Arial"/>
                <w:noProof/>
                <w:sz w:val="24"/>
                <w:szCs w:val="24"/>
              </w:rPr>
              <w:t>9. Biggest Threat and Strategy to Overcome</w:t>
            </w:r>
            <w:r w:rsidRPr="00D337E0">
              <w:rPr>
                <w:rFonts w:ascii="Arial" w:hAnsi="Arial" w:cs="Arial"/>
                <w:noProof/>
                <w:webHidden/>
                <w:sz w:val="24"/>
                <w:szCs w:val="24"/>
              </w:rPr>
              <w:tab/>
            </w:r>
            <w:r w:rsidRPr="00D337E0">
              <w:rPr>
                <w:rFonts w:ascii="Arial" w:hAnsi="Arial" w:cs="Arial"/>
                <w:noProof/>
                <w:webHidden/>
                <w:sz w:val="24"/>
                <w:szCs w:val="24"/>
              </w:rPr>
              <w:fldChar w:fldCharType="begin"/>
            </w:r>
            <w:r w:rsidRPr="00D337E0">
              <w:rPr>
                <w:rFonts w:ascii="Arial" w:hAnsi="Arial" w:cs="Arial"/>
                <w:noProof/>
                <w:webHidden/>
                <w:sz w:val="24"/>
                <w:szCs w:val="24"/>
              </w:rPr>
              <w:instrText xml:space="preserve"> PAGEREF _Toc183788343 \h </w:instrText>
            </w:r>
            <w:r w:rsidRPr="00D337E0">
              <w:rPr>
                <w:rFonts w:ascii="Arial" w:hAnsi="Arial" w:cs="Arial"/>
                <w:noProof/>
                <w:webHidden/>
                <w:sz w:val="24"/>
                <w:szCs w:val="24"/>
              </w:rPr>
            </w:r>
            <w:r w:rsidRPr="00D337E0">
              <w:rPr>
                <w:rFonts w:ascii="Arial" w:hAnsi="Arial" w:cs="Arial"/>
                <w:noProof/>
                <w:webHidden/>
                <w:sz w:val="24"/>
                <w:szCs w:val="24"/>
              </w:rPr>
              <w:fldChar w:fldCharType="separate"/>
            </w:r>
            <w:r w:rsidRPr="00D337E0">
              <w:rPr>
                <w:rFonts w:ascii="Arial" w:hAnsi="Arial" w:cs="Arial"/>
                <w:noProof/>
                <w:webHidden/>
                <w:sz w:val="24"/>
                <w:szCs w:val="24"/>
              </w:rPr>
              <w:t>15</w:t>
            </w:r>
            <w:r w:rsidRPr="00D337E0">
              <w:rPr>
                <w:rFonts w:ascii="Arial" w:hAnsi="Arial" w:cs="Arial"/>
                <w:noProof/>
                <w:webHidden/>
                <w:sz w:val="24"/>
                <w:szCs w:val="24"/>
              </w:rPr>
              <w:fldChar w:fldCharType="end"/>
            </w:r>
          </w:hyperlink>
        </w:p>
        <w:p w14:paraId="10AFD055" w14:textId="74897081" w:rsidR="004F0713" w:rsidRPr="00D337E0" w:rsidRDefault="004F0713" w:rsidP="004F0713">
          <w:pPr>
            <w:pStyle w:val="TOC1"/>
            <w:tabs>
              <w:tab w:val="right" w:leader="dot" w:pos="9350"/>
            </w:tabs>
            <w:spacing w:line="480" w:lineRule="auto"/>
            <w:rPr>
              <w:rFonts w:ascii="Arial" w:hAnsi="Arial" w:cs="Arial"/>
              <w:noProof/>
              <w:kern w:val="2"/>
              <w:sz w:val="24"/>
              <w:szCs w:val="24"/>
              <w:lang w:eastAsia="en-GB"/>
              <w14:ligatures w14:val="standardContextual"/>
            </w:rPr>
          </w:pPr>
          <w:hyperlink w:anchor="_Toc183788344" w:history="1">
            <w:r w:rsidRPr="00D337E0">
              <w:rPr>
                <w:rStyle w:val="Hyperlink"/>
                <w:rFonts w:ascii="Arial" w:hAnsi="Arial" w:cs="Arial"/>
                <w:noProof/>
                <w:sz w:val="24"/>
                <w:szCs w:val="24"/>
              </w:rPr>
              <w:t>Reflection</w:t>
            </w:r>
            <w:r w:rsidRPr="00D337E0">
              <w:rPr>
                <w:rFonts w:ascii="Arial" w:hAnsi="Arial" w:cs="Arial"/>
                <w:noProof/>
                <w:webHidden/>
                <w:sz w:val="24"/>
                <w:szCs w:val="24"/>
              </w:rPr>
              <w:tab/>
            </w:r>
            <w:r w:rsidRPr="00D337E0">
              <w:rPr>
                <w:rFonts w:ascii="Arial" w:hAnsi="Arial" w:cs="Arial"/>
                <w:noProof/>
                <w:webHidden/>
                <w:sz w:val="24"/>
                <w:szCs w:val="24"/>
              </w:rPr>
              <w:fldChar w:fldCharType="begin"/>
            </w:r>
            <w:r w:rsidRPr="00D337E0">
              <w:rPr>
                <w:rFonts w:ascii="Arial" w:hAnsi="Arial" w:cs="Arial"/>
                <w:noProof/>
                <w:webHidden/>
                <w:sz w:val="24"/>
                <w:szCs w:val="24"/>
              </w:rPr>
              <w:instrText xml:space="preserve"> PAGEREF _Toc183788344 \h </w:instrText>
            </w:r>
            <w:r w:rsidRPr="00D337E0">
              <w:rPr>
                <w:rFonts w:ascii="Arial" w:hAnsi="Arial" w:cs="Arial"/>
                <w:noProof/>
                <w:webHidden/>
                <w:sz w:val="24"/>
                <w:szCs w:val="24"/>
              </w:rPr>
            </w:r>
            <w:r w:rsidRPr="00D337E0">
              <w:rPr>
                <w:rFonts w:ascii="Arial" w:hAnsi="Arial" w:cs="Arial"/>
                <w:noProof/>
                <w:webHidden/>
                <w:sz w:val="24"/>
                <w:szCs w:val="24"/>
              </w:rPr>
              <w:fldChar w:fldCharType="separate"/>
            </w:r>
            <w:r w:rsidRPr="00D337E0">
              <w:rPr>
                <w:rFonts w:ascii="Arial" w:hAnsi="Arial" w:cs="Arial"/>
                <w:noProof/>
                <w:webHidden/>
                <w:sz w:val="24"/>
                <w:szCs w:val="24"/>
              </w:rPr>
              <w:t>15</w:t>
            </w:r>
            <w:r w:rsidRPr="00D337E0">
              <w:rPr>
                <w:rFonts w:ascii="Arial" w:hAnsi="Arial" w:cs="Arial"/>
                <w:noProof/>
                <w:webHidden/>
                <w:sz w:val="24"/>
                <w:szCs w:val="24"/>
              </w:rPr>
              <w:fldChar w:fldCharType="end"/>
            </w:r>
          </w:hyperlink>
        </w:p>
        <w:p w14:paraId="43D7FDE2" w14:textId="251D3B9F" w:rsidR="004F0713" w:rsidRPr="00D337E0" w:rsidRDefault="004F0713" w:rsidP="004F0713">
          <w:pPr>
            <w:pStyle w:val="TOC2"/>
            <w:tabs>
              <w:tab w:val="right" w:leader="dot" w:pos="9350"/>
            </w:tabs>
            <w:spacing w:line="480" w:lineRule="auto"/>
            <w:rPr>
              <w:rFonts w:ascii="Arial" w:hAnsi="Arial" w:cs="Arial"/>
              <w:noProof/>
              <w:kern w:val="2"/>
              <w:sz w:val="24"/>
              <w:szCs w:val="24"/>
              <w:lang w:eastAsia="en-GB"/>
              <w14:ligatures w14:val="standardContextual"/>
            </w:rPr>
          </w:pPr>
          <w:hyperlink w:anchor="_Toc183788345" w:history="1">
            <w:r w:rsidRPr="00D337E0">
              <w:rPr>
                <w:rStyle w:val="Hyperlink"/>
                <w:rFonts w:ascii="Arial" w:hAnsi="Arial" w:cs="Arial"/>
                <w:noProof/>
                <w:sz w:val="24"/>
                <w:szCs w:val="24"/>
              </w:rPr>
              <w:t>References</w:t>
            </w:r>
            <w:r w:rsidRPr="00D337E0">
              <w:rPr>
                <w:rFonts w:ascii="Arial" w:hAnsi="Arial" w:cs="Arial"/>
                <w:noProof/>
                <w:webHidden/>
                <w:sz w:val="24"/>
                <w:szCs w:val="24"/>
              </w:rPr>
              <w:tab/>
            </w:r>
            <w:r w:rsidRPr="00D337E0">
              <w:rPr>
                <w:rFonts w:ascii="Arial" w:hAnsi="Arial" w:cs="Arial"/>
                <w:noProof/>
                <w:webHidden/>
                <w:sz w:val="24"/>
                <w:szCs w:val="24"/>
              </w:rPr>
              <w:fldChar w:fldCharType="begin"/>
            </w:r>
            <w:r w:rsidRPr="00D337E0">
              <w:rPr>
                <w:rFonts w:ascii="Arial" w:hAnsi="Arial" w:cs="Arial"/>
                <w:noProof/>
                <w:webHidden/>
                <w:sz w:val="24"/>
                <w:szCs w:val="24"/>
              </w:rPr>
              <w:instrText xml:space="preserve"> PAGEREF _Toc183788345 \h </w:instrText>
            </w:r>
            <w:r w:rsidRPr="00D337E0">
              <w:rPr>
                <w:rFonts w:ascii="Arial" w:hAnsi="Arial" w:cs="Arial"/>
                <w:noProof/>
                <w:webHidden/>
                <w:sz w:val="24"/>
                <w:szCs w:val="24"/>
              </w:rPr>
            </w:r>
            <w:r w:rsidRPr="00D337E0">
              <w:rPr>
                <w:rFonts w:ascii="Arial" w:hAnsi="Arial" w:cs="Arial"/>
                <w:noProof/>
                <w:webHidden/>
                <w:sz w:val="24"/>
                <w:szCs w:val="24"/>
              </w:rPr>
              <w:fldChar w:fldCharType="separate"/>
            </w:r>
            <w:r w:rsidRPr="00D337E0">
              <w:rPr>
                <w:rFonts w:ascii="Arial" w:hAnsi="Arial" w:cs="Arial"/>
                <w:noProof/>
                <w:webHidden/>
                <w:sz w:val="24"/>
                <w:szCs w:val="24"/>
              </w:rPr>
              <w:t>18</w:t>
            </w:r>
            <w:r w:rsidRPr="00D337E0">
              <w:rPr>
                <w:rFonts w:ascii="Arial" w:hAnsi="Arial" w:cs="Arial"/>
                <w:noProof/>
                <w:webHidden/>
                <w:sz w:val="24"/>
                <w:szCs w:val="24"/>
              </w:rPr>
              <w:fldChar w:fldCharType="end"/>
            </w:r>
          </w:hyperlink>
        </w:p>
        <w:p w14:paraId="01BDC97E" w14:textId="503398FF" w:rsidR="006976F5" w:rsidRPr="00D337E0" w:rsidRDefault="006976F5" w:rsidP="004F0713">
          <w:pPr>
            <w:spacing w:line="480" w:lineRule="auto"/>
            <w:jc w:val="both"/>
            <w:rPr>
              <w:rFonts w:ascii="Arial" w:hAnsi="Arial" w:cs="Arial"/>
              <w:sz w:val="24"/>
              <w:szCs w:val="24"/>
            </w:rPr>
          </w:pPr>
          <w:r w:rsidRPr="00D337E0">
            <w:rPr>
              <w:rFonts w:ascii="Arial" w:hAnsi="Arial" w:cs="Arial"/>
              <w:noProof/>
              <w:sz w:val="24"/>
              <w:szCs w:val="24"/>
            </w:rPr>
            <w:fldChar w:fldCharType="end"/>
          </w:r>
        </w:p>
      </w:sdtContent>
    </w:sdt>
    <w:p w14:paraId="68E78A83" w14:textId="77777777" w:rsidR="00490015" w:rsidRPr="00D337E0" w:rsidRDefault="00490015" w:rsidP="004F0713">
      <w:pPr>
        <w:spacing w:line="360" w:lineRule="auto"/>
        <w:jc w:val="both"/>
        <w:rPr>
          <w:rFonts w:ascii="Arial" w:hAnsi="Arial" w:cs="Arial"/>
          <w:b/>
          <w:bCs/>
          <w:sz w:val="24"/>
          <w:szCs w:val="24"/>
        </w:rPr>
      </w:pPr>
      <w:r w:rsidRPr="00D337E0">
        <w:rPr>
          <w:rFonts w:ascii="Arial" w:hAnsi="Arial" w:cs="Arial"/>
          <w:b/>
          <w:bCs/>
          <w:sz w:val="24"/>
          <w:szCs w:val="24"/>
        </w:rPr>
        <w:br w:type="page"/>
      </w:r>
    </w:p>
    <w:p w14:paraId="15B9B616" w14:textId="77777777" w:rsidR="00490015" w:rsidRPr="00D337E0" w:rsidRDefault="00490015" w:rsidP="004F0713">
      <w:pPr>
        <w:pStyle w:val="Heading1"/>
        <w:spacing w:line="360" w:lineRule="auto"/>
        <w:jc w:val="both"/>
        <w:rPr>
          <w:rFonts w:ascii="Arial" w:hAnsi="Arial" w:cs="Arial"/>
          <w:sz w:val="24"/>
          <w:szCs w:val="24"/>
        </w:rPr>
      </w:pPr>
      <w:bookmarkStart w:id="0" w:name="_Toc183788334"/>
      <w:r w:rsidRPr="00D337E0">
        <w:rPr>
          <w:rFonts w:ascii="Arial" w:hAnsi="Arial" w:cs="Arial"/>
          <w:sz w:val="24"/>
          <w:szCs w:val="24"/>
        </w:rPr>
        <w:lastRenderedPageBreak/>
        <w:t>Task 1 – Business Plan</w:t>
      </w:r>
      <w:bookmarkEnd w:id="0"/>
    </w:p>
    <w:p w14:paraId="108B2317" w14:textId="77777777" w:rsidR="00564622" w:rsidRPr="00D337E0" w:rsidRDefault="00490015" w:rsidP="004F0713">
      <w:pPr>
        <w:pStyle w:val="Heading2"/>
        <w:spacing w:line="360" w:lineRule="auto"/>
        <w:jc w:val="both"/>
        <w:rPr>
          <w:rFonts w:ascii="Arial" w:hAnsi="Arial" w:cs="Arial"/>
          <w:b/>
          <w:bCs/>
          <w:sz w:val="24"/>
          <w:szCs w:val="24"/>
        </w:rPr>
      </w:pPr>
      <w:bookmarkStart w:id="1" w:name="_Toc183788335"/>
      <w:r w:rsidRPr="00D337E0">
        <w:rPr>
          <w:rFonts w:ascii="Arial" w:hAnsi="Arial" w:cs="Arial"/>
          <w:b/>
          <w:bCs/>
          <w:sz w:val="24"/>
          <w:szCs w:val="24"/>
        </w:rPr>
        <w:t xml:space="preserve">1. </w:t>
      </w:r>
      <w:r w:rsidR="00564622" w:rsidRPr="00D337E0">
        <w:rPr>
          <w:rFonts w:ascii="Arial" w:hAnsi="Arial" w:cs="Arial"/>
          <w:b/>
          <w:bCs/>
          <w:sz w:val="24"/>
          <w:szCs w:val="24"/>
        </w:rPr>
        <w:t>Product/Service Proposition</w:t>
      </w:r>
      <w:bookmarkEnd w:id="1"/>
      <w:r w:rsidR="00564622" w:rsidRPr="00D337E0">
        <w:rPr>
          <w:rFonts w:ascii="Arial" w:hAnsi="Arial" w:cs="Arial"/>
          <w:b/>
          <w:bCs/>
          <w:sz w:val="24"/>
          <w:szCs w:val="24"/>
        </w:rPr>
        <w:t xml:space="preserve"> </w:t>
      </w:r>
    </w:p>
    <w:p w14:paraId="44CDEC91" w14:textId="77777777" w:rsidR="007637BC" w:rsidRPr="00D337E0" w:rsidRDefault="007637BC" w:rsidP="004F0713">
      <w:pPr>
        <w:spacing w:line="360" w:lineRule="auto"/>
        <w:jc w:val="both"/>
        <w:rPr>
          <w:rFonts w:ascii="Arial" w:hAnsi="Arial" w:cs="Arial"/>
          <w:bCs/>
          <w:sz w:val="24"/>
          <w:szCs w:val="24"/>
        </w:rPr>
      </w:pPr>
      <w:r w:rsidRPr="00D337E0">
        <w:rPr>
          <w:rFonts w:ascii="Arial" w:hAnsi="Arial" w:cs="Arial"/>
          <w:bCs/>
          <w:sz w:val="24"/>
          <w:szCs w:val="24"/>
        </w:rPr>
        <w:t>George's Classic Cut delivers a premium traditional barbering experience with a contemporary twist. The core service is to deliver an accurate haircut, shave beard, and personalized styling in a warm, classic barbershop</w:t>
      </w:r>
      <w:r w:rsidR="00E5749F" w:rsidRPr="00D337E0">
        <w:rPr>
          <w:rFonts w:ascii="Arial" w:hAnsi="Arial" w:cs="Arial"/>
          <w:bCs/>
          <w:sz w:val="24"/>
          <w:szCs w:val="24"/>
        </w:rPr>
        <w:t xml:space="preserve"> (Johnson, 2020)</w:t>
      </w:r>
      <w:r w:rsidRPr="00D337E0">
        <w:rPr>
          <w:rFonts w:ascii="Arial" w:hAnsi="Arial" w:cs="Arial"/>
          <w:bCs/>
          <w:sz w:val="24"/>
          <w:szCs w:val="24"/>
        </w:rPr>
        <w:t>. Customers can expect to experience a professional level with professional barbers taking time to understand individual needs and to deliver a personal grooming experience</w:t>
      </w:r>
      <w:r w:rsidR="00E5749F" w:rsidRPr="00D337E0">
        <w:rPr>
          <w:rFonts w:ascii="Arial" w:hAnsi="Arial" w:cs="Arial"/>
          <w:bCs/>
          <w:sz w:val="24"/>
          <w:szCs w:val="24"/>
        </w:rPr>
        <w:t xml:space="preserve"> (Armstrong et al., 2023)</w:t>
      </w:r>
      <w:r w:rsidRPr="00D337E0">
        <w:rPr>
          <w:rFonts w:ascii="Arial" w:hAnsi="Arial" w:cs="Arial"/>
          <w:bCs/>
          <w:sz w:val="24"/>
          <w:szCs w:val="24"/>
        </w:rPr>
        <w:t>.</w:t>
      </w:r>
    </w:p>
    <w:p w14:paraId="40B91EB8" w14:textId="394270F7" w:rsidR="00901332" w:rsidRPr="00D337E0" w:rsidRDefault="00901332" w:rsidP="004F0713">
      <w:pPr>
        <w:spacing w:line="360" w:lineRule="auto"/>
        <w:jc w:val="both"/>
        <w:rPr>
          <w:rFonts w:ascii="Arial" w:hAnsi="Arial" w:cs="Arial"/>
          <w:bCs/>
          <w:sz w:val="24"/>
          <w:szCs w:val="24"/>
        </w:rPr>
      </w:pPr>
      <w:r w:rsidRPr="00D337E0">
        <w:rPr>
          <w:noProof/>
        </w:rPr>
        <w:drawing>
          <wp:inline distT="0" distB="0" distL="0" distR="0" wp14:anchorId="44F47944" wp14:editId="29495117">
            <wp:extent cx="5943600" cy="3396615"/>
            <wp:effectExtent l="0" t="0" r="0" b="0"/>
            <wp:docPr id="19853332" name="Picture 10" descr="A person in a barber shop&#10;&#10;Description automatically generated">
              <a:extLst xmlns:a="http://schemas.openxmlformats.org/drawingml/2006/main">
                <a:ext uri="{FF2B5EF4-FFF2-40B4-BE49-F238E27FC236}">
                  <a16:creationId xmlns:a16="http://schemas.microsoft.com/office/drawing/2014/main" id="{CB2F7F52-A7E5-0D34-F4C3-DB33AF1A781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3332" name="Picture 10" descr="A person in a barber shop&#10;&#10;Description automatically generated">
                      <a:extLst>
                        <a:ext uri="{FF2B5EF4-FFF2-40B4-BE49-F238E27FC236}">
                          <a16:creationId xmlns:a16="http://schemas.microsoft.com/office/drawing/2014/main" id="{CB2F7F52-A7E5-0D34-F4C3-DB33AF1A7817}"/>
                        </a:ext>
                      </a:extLst>
                    </pic:cNvPr>
                    <pic:cNvPicPr>
                      <a:picLocks noChangeAspect="1"/>
                    </pic:cNvPicPr>
                  </pic:nvPicPr>
                  <pic:blipFill>
                    <a:blip r:embed="rId8"/>
                    <a:stretch>
                      <a:fillRect/>
                    </a:stretch>
                  </pic:blipFill>
                  <pic:spPr>
                    <a:xfrm>
                      <a:off x="0" y="0"/>
                      <a:ext cx="5943600" cy="3396615"/>
                    </a:xfrm>
                    <a:prstGeom prst="rect">
                      <a:avLst/>
                    </a:prstGeom>
                  </pic:spPr>
                </pic:pic>
              </a:graphicData>
            </a:graphic>
          </wp:inline>
        </w:drawing>
      </w:r>
    </w:p>
    <w:p w14:paraId="2AF94DE5" w14:textId="61643198" w:rsidR="00564622" w:rsidRPr="00D337E0" w:rsidRDefault="007637BC" w:rsidP="004F0713">
      <w:pPr>
        <w:spacing w:line="360" w:lineRule="auto"/>
        <w:jc w:val="both"/>
        <w:rPr>
          <w:rFonts w:ascii="Arial" w:hAnsi="Arial" w:cs="Arial"/>
          <w:sz w:val="24"/>
          <w:szCs w:val="24"/>
        </w:rPr>
      </w:pPr>
      <w:r w:rsidRPr="00D337E0">
        <w:rPr>
          <w:rFonts w:ascii="Arial" w:hAnsi="Arial" w:cs="Arial"/>
          <w:bCs/>
          <w:sz w:val="24"/>
          <w:szCs w:val="24"/>
        </w:rPr>
        <w:t xml:space="preserve">The business will stand out </w:t>
      </w:r>
      <w:r w:rsidR="004F0713" w:rsidRPr="00D337E0">
        <w:rPr>
          <w:rFonts w:ascii="Arial" w:hAnsi="Arial" w:cs="Arial"/>
          <w:bCs/>
          <w:sz w:val="24"/>
          <w:szCs w:val="24"/>
        </w:rPr>
        <w:t>through</w:t>
      </w:r>
      <w:r w:rsidRPr="00D337E0">
        <w:rPr>
          <w:rFonts w:ascii="Arial" w:hAnsi="Arial" w:cs="Arial"/>
          <w:bCs/>
          <w:sz w:val="24"/>
          <w:szCs w:val="24"/>
        </w:rPr>
        <w:t xml:space="preserve"> premium-grade grooming products used to fulfill individual customers' needs</w:t>
      </w:r>
      <w:r w:rsidR="00E5749F" w:rsidRPr="00D337E0">
        <w:rPr>
          <w:rFonts w:ascii="Arial" w:hAnsi="Arial" w:cs="Arial"/>
          <w:bCs/>
          <w:sz w:val="24"/>
          <w:szCs w:val="24"/>
        </w:rPr>
        <w:t xml:space="preserve"> (Bailey and Milligan, 2022)</w:t>
      </w:r>
      <w:r w:rsidRPr="00D337E0">
        <w:rPr>
          <w:rFonts w:ascii="Arial" w:hAnsi="Arial" w:cs="Arial"/>
          <w:bCs/>
          <w:sz w:val="24"/>
          <w:szCs w:val="24"/>
        </w:rPr>
        <w:t>. It does not matter if it</w:t>
      </w:r>
      <w:r w:rsidR="004F0713" w:rsidRPr="00D337E0">
        <w:rPr>
          <w:rFonts w:ascii="Arial" w:hAnsi="Arial" w:cs="Arial"/>
          <w:bCs/>
          <w:sz w:val="24"/>
          <w:szCs w:val="24"/>
        </w:rPr>
        <w:t xml:space="preserve"> is</w:t>
      </w:r>
      <w:r w:rsidRPr="00D337E0">
        <w:rPr>
          <w:rFonts w:ascii="Arial" w:hAnsi="Arial" w:cs="Arial"/>
          <w:bCs/>
          <w:sz w:val="24"/>
          <w:szCs w:val="24"/>
        </w:rPr>
        <w:t xml:space="preserve"> a precision haircut, shave, or beard trim--all services will be approached with attention to detail. George's Classic Cut will provide service to men of all ages; this includes young professionals to old-age retirees. It would ensure a friendly, warm welcome</w:t>
      </w:r>
      <w:r w:rsidR="00E5749F" w:rsidRPr="00D337E0">
        <w:rPr>
          <w:rFonts w:ascii="Arial" w:hAnsi="Arial" w:cs="Arial"/>
          <w:bCs/>
          <w:sz w:val="24"/>
          <w:szCs w:val="24"/>
        </w:rPr>
        <w:t xml:space="preserve"> (Hadley et al., 2021)</w:t>
      </w:r>
      <w:r w:rsidR="00564622" w:rsidRPr="00D337E0">
        <w:rPr>
          <w:rFonts w:ascii="Arial" w:hAnsi="Arial" w:cs="Arial"/>
          <w:sz w:val="24"/>
          <w:szCs w:val="24"/>
        </w:rPr>
        <w:t>.</w:t>
      </w:r>
    </w:p>
    <w:p w14:paraId="392E0E27" w14:textId="77777777" w:rsidR="00C3423F" w:rsidRPr="00D337E0" w:rsidRDefault="00C3423F" w:rsidP="004F0713">
      <w:pPr>
        <w:keepNext/>
        <w:spacing w:line="360" w:lineRule="auto"/>
        <w:jc w:val="center"/>
        <w:rPr>
          <w:rFonts w:ascii="Arial" w:hAnsi="Arial" w:cs="Arial"/>
          <w:sz w:val="24"/>
          <w:szCs w:val="24"/>
        </w:rPr>
      </w:pPr>
      <w:r w:rsidRPr="00D337E0">
        <w:rPr>
          <w:rFonts w:ascii="Arial" w:hAnsi="Arial" w:cs="Arial"/>
          <w:noProof/>
          <w:sz w:val="24"/>
          <w:szCs w:val="24"/>
        </w:rPr>
        <w:lastRenderedPageBreak/>
        <w:drawing>
          <wp:inline distT="0" distB="0" distL="0" distR="0" wp14:anchorId="6598B416" wp14:editId="2E41AA34">
            <wp:extent cx="2863113" cy="2857500"/>
            <wp:effectExtent l="19050" t="19050" r="13970" b="19050"/>
            <wp:docPr id="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9"/>
                    <a:stretch>
                      <a:fillRect/>
                    </a:stretch>
                  </pic:blipFill>
                  <pic:spPr>
                    <a:xfrm>
                      <a:off x="0" y="0"/>
                      <a:ext cx="2868727" cy="2863103"/>
                    </a:xfrm>
                    <a:prstGeom prst="rect">
                      <a:avLst/>
                    </a:prstGeom>
                    <a:ln>
                      <a:solidFill>
                        <a:schemeClr val="tx1"/>
                      </a:solidFill>
                    </a:ln>
                  </pic:spPr>
                </pic:pic>
              </a:graphicData>
            </a:graphic>
          </wp:inline>
        </w:drawing>
      </w:r>
    </w:p>
    <w:p w14:paraId="36E1BE58" w14:textId="77777777" w:rsidR="00C3423F" w:rsidRPr="00D337E0" w:rsidRDefault="00C3423F" w:rsidP="004F0713">
      <w:pPr>
        <w:pStyle w:val="Caption"/>
        <w:spacing w:line="360" w:lineRule="auto"/>
        <w:jc w:val="center"/>
        <w:rPr>
          <w:rFonts w:ascii="Arial" w:hAnsi="Arial" w:cs="Arial"/>
          <w:sz w:val="24"/>
          <w:szCs w:val="24"/>
        </w:rPr>
      </w:pPr>
      <w:r w:rsidRPr="00D337E0">
        <w:rPr>
          <w:rFonts w:ascii="Arial" w:hAnsi="Arial" w:cs="Arial"/>
          <w:sz w:val="24"/>
          <w:szCs w:val="24"/>
        </w:rPr>
        <w:t xml:space="preserve">Figure </w:t>
      </w:r>
      <w:r w:rsidRPr="00D337E0">
        <w:rPr>
          <w:rFonts w:ascii="Arial" w:hAnsi="Arial" w:cs="Arial"/>
          <w:sz w:val="24"/>
          <w:szCs w:val="24"/>
        </w:rPr>
        <w:fldChar w:fldCharType="begin"/>
      </w:r>
      <w:r w:rsidRPr="00D337E0">
        <w:rPr>
          <w:rFonts w:ascii="Arial" w:hAnsi="Arial" w:cs="Arial"/>
          <w:sz w:val="24"/>
          <w:szCs w:val="24"/>
        </w:rPr>
        <w:instrText xml:space="preserve"> SEQ Figure \* ARABIC </w:instrText>
      </w:r>
      <w:r w:rsidRPr="00D337E0">
        <w:rPr>
          <w:rFonts w:ascii="Arial" w:hAnsi="Arial" w:cs="Arial"/>
          <w:sz w:val="24"/>
          <w:szCs w:val="24"/>
        </w:rPr>
        <w:fldChar w:fldCharType="separate"/>
      </w:r>
      <w:r w:rsidR="00C60B1A" w:rsidRPr="00D337E0">
        <w:rPr>
          <w:rFonts w:ascii="Arial" w:hAnsi="Arial" w:cs="Arial"/>
          <w:noProof/>
          <w:sz w:val="24"/>
          <w:szCs w:val="24"/>
        </w:rPr>
        <w:t>1</w:t>
      </w:r>
      <w:r w:rsidRPr="00D337E0">
        <w:rPr>
          <w:rFonts w:ascii="Arial" w:hAnsi="Arial" w:cs="Arial"/>
          <w:sz w:val="24"/>
          <w:szCs w:val="24"/>
        </w:rPr>
        <w:fldChar w:fldCharType="end"/>
      </w:r>
      <w:r w:rsidRPr="00D337E0">
        <w:rPr>
          <w:rFonts w:ascii="Arial" w:hAnsi="Arial" w:cs="Arial"/>
          <w:sz w:val="24"/>
          <w:szCs w:val="24"/>
        </w:rPr>
        <w:t xml:space="preserve"> Business Logo</w:t>
      </w:r>
    </w:p>
    <w:p w14:paraId="0D4FF716" w14:textId="77777777" w:rsidR="00564622" w:rsidRPr="00D337E0" w:rsidRDefault="00490015" w:rsidP="004F0713">
      <w:pPr>
        <w:pStyle w:val="Heading2"/>
        <w:spacing w:line="360" w:lineRule="auto"/>
        <w:jc w:val="both"/>
        <w:rPr>
          <w:rFonts w:ascii="Arial" w:hAnsi="Arial" w:cs="Arial"/>
          <w:b/>
          <w:bCs/>
          <w:sz w:val="24"/>
          <w:szCs w:val="24"/>
        </w:rPr>
      </w:pPr>
      <w:bookmarkStart w:id="2" w:name="_Toc183788336"/>
      <w:r w:rsidRPr="00D337E0">
        <w:rPr>
          <w:rFonts w:ascii="Arial" w:hAnsi="Arial" w:cs="Arial"/>
          <w:b/>
          <w:bCs/>
          <w:sz w:val="24"/>
          <w:szCs w:val="24"/>
        </w:rPr>
        <w:t xml:space="preserve">2. </w:t>
      </w:r>
      <w:r w:rsidR="00564622" w:rsidRPr="00D337E0">
        <w:rPr>
          <w:rFonts w:ascii="Arial" w:hAnsi="Arial" w:cs="Arial"/>
          <w:b/>
          <w:bCs/>
          <w:sz w:val="24"/>
          <w:szCs w:val="24"/>
        </w:rPr>
        <w:t>Name of Business and Type of Ownership</w:t>
      </w:r>
      <w:bookmarkEnd w:id="2"/>
      <w:r w:rsidR="00564622" w:rsidRPr="00D337E0">
        <w:rPr>
          <w:rFonts w:ascii="Arial" w:hAnsi="Arial" w:cs="Arial"/>
          <w:b/>
          <w:bCs/>
          <w:sz w:val="24"/>
          <w:szCs w:val="24"/>
        </w:rPr>
        <w:t xml:space="preserve"> </w:t>
      </w:r>
    </w:p>
    <w:p w14:paraId="4FC6B48C" w14:textId="77777777" w:rsidR="00564622" w:rsidRPr="00D337E0" w:rsidRDefault="00564622" w:rsidP="004F0713">
      <w:pPr>
        <w:spacing w:line="360" w:lineRule="auto"/>
        <w:jc w:val="both"/>
        <w:rPr>
          <w:rFonts w:ascii="Arial" w:hAnsi="Arial" w:cs="Arial"/>
          <w:sz w:val="24"/>
          <w:szCs w:val="24"/>
        </w:rPr>
      </w:pPr>
      <w:r w:rsidRPr="00D337E0">
        <w:rPr>
          <w:rFonts w:ascii="Arial" w:hAnsi="Arial" w:cs="Arial"/>
          <w:b/>
          <w:bCs/>
          <w:sz w:val="24"/>
          <w:szCs w:val="24"/>
        </w:rPr>
        <w:t>Name</w:t>
      </w:r>
      <w:r w:rsidRPr="00D337E0">
        <w:rPr>
          <w:rFonts w:ascii="Arial" w:hAnsi="Arial" w:cs="Arial"/>
          <w:sz w:val="24"/>
          <w:szCs w:val="24"/>
        </w:rPr>
        <w:t xml:space="preserve">: </w:t>
      </w:r>
      <w:r w:rsidRPr="00D337E0">
        <w:rPr>
          <w:rFonts w:ascii="Arial" w:hAnsi="Arial" w:cs="Arial"/>
          <w:b/>
          <w:bCs/>
          <w:sz w:val="24"/>
          <w:szCs w:val="24"/>
        </w:rPr>
        <w:t>George’s Classic Cut</w:t>
      </w:r>
    </w:p>
    <w:p w14:paraId="1509497C" w14:textId="77777777" w:rsidR="00564622" w:rsidRPr="00D337E0" w:rsidRDefault="00564622" w:rsidP="004F0713">
      <w:pPr>
        <w:spacing w:line="360" w:lineRule="auto"/>
        <w:jc w:val="both"/>
        <w:rPr>
          <w:rFonts w:ascii="Arial" w:hAnsi="Arial" w:cs="Arial"/>
          <w:sz w:val="24"/>
          <w:szCs w:val="24"/>
        </w:rPr>
      </w:pPr>
      <w:r w:rsidRPr="00D337E0">
        <w:rPr>
          <w:rFonts w:ascii="Arial" w:hAnsi="Arial" w:cs="Arial"/>
          <w:b/>
          <w:bCs/>
          <w:sz w:val="24"/>
          <w:szCs w:val="24"/>
        </w:rPr>
        <w:t>Ownership</w:t>
      </w:r>
      <w:r w:rsidRPr="00D337E0">
        <w:rPr>
          <w:rFonts w:ascii="Arial" w:hAnsi="Arial" w:cs="Arial"/>
          <w:sz w:val="24"/>
          <w:szCs w:val="24"/>
        </w:rPr>
        <w:t>: Sole Proprietorship</w:t>
      </w:r>
    </w:p>
    <w:p w14:paraId="2054DFBC" w14:textId="6CBF8825" w:rsidR="00564622" w:rsidRPr="00D337E0" w:rsidRDefault="007637BC" w:rsidP="004F0713">
      <w:pPr>
        <w:spacing w:line="360" w:lineRule="auto"/>
        <w:jc w:val="both"/>
        <w:rPr>
          <w:rFonts w:ascii="Arial" w:hAnsi="Arial" w:cs="Arial"/>
          <w:sz w:val="24"/>
          <w:szCs w:val="24"/>
        </w:rPr>
      </w:pPr>
      <w:r w:rsidRPr="00D337E0">
        <w:rPr>
          <w:rFonts w:ascii="Arial" w:hAnsi="Arial" w:cs="Arial"/>
          <w:sz w:val="24"/>
          <w:szCs w:val="24"/>
        </w:rPr>
        <w:t>Selecting a sole proprietorship for George’s Classic Cut is informed by the need to make the business simple and have George have full control over the business. The structure is also suitable for a start-up because it has relatively a low capital investment when compared to those of partnership or limited companies with less legal formalities</w:t>
      </w:r>
      <w:r w:rsidR="00E5749F" w:rsidRPr="00D337E0">
        <w:rPr>
          <w:rFonts w:ascii="Arial" w:hAnsi="Arial" w:cs="Arial"/>
          <w:sz w:val="24"/>
          <w:szCs w:val="24"/>
        </w:rPr>
        <w:t xml:space="preserve"> (Olazabal and Avila, 2022)</w:t>
      </w:r>
      <w:r w:rsidRPr="00D337E0">
        <w:rPr>
          <w:rFonts w:ascii="Arial" w:hAnsi="Arial" w:cs="Arial"/>
          <w:sz w:val="24"/>
          <w:szCs w:val="24"/>
        </w:rPr>
        <w:t xml:space="preserve">. The three main benefits of a sole trader </w:t>
      </w:r>
      <w:r w:rsidR="004F0713" w:rsidRPr="00D337E0">
        <w:rPr>
          <w:rFonts w:ascii="Arial" w:hAnsi="Arial" w:cs="Arial"/>
          <w:sz w:val="24"/>
          <w:szCs w:val="24"/>
        </w:rPr>
        <w:t>include</w:t>
      </w:r>
      <w:r w:rsidRPr="00D337E0">
        <w:rPr>
          <w:rFonts w:ascii="Arial" w:hAnsi="Arial" w:cs="Arial"/>
          <w:sz w:val="24"/>
          <w:szCs w:val="24"/>
        </w:rPr>
        <w:t xml:space="preserve"> flexibility in administration, direct supervision of business by the owner, and simplicity in tax filing since the business returns are filed under the owner’s I.T. returns. On the flip side, there are some limitations, which lets the owner become personally responsible for the business debts and obligation in a way that their private property can be used to cover the business losses in case of occurrence</w:t>
      </w:r>
      <w:r w:rsidR="00E5749F" w:rsidRPr="00D337E0">
        <w:rPr>
          <w:rFonts w:ascii="Arial" w:hAnsi="Arial" w:cs="Arial"/>
          <w:sz w:val="24"/>
          <w:szCs w:val="24"/>
        </w:rPr>
        <w:t xml:space="preserve"> (Baron and Hmieleski, 2018)</w:t>
      </w:r>
      <w:r w:rsidR="00564622" w:rsidRPr="00D337E0">
        <w:rPr>
          <w:rFonts w:ascii="Arial" w:hAnsi="Arial" w:cs="Arial"/>
          <w:sz w:val="24"/>
          <w:szCs w:val="24"/>
        </w:rPr>
        <w:t xml:space="preserve">. </w:t>
      </w:r>
    </w:p>
    <w:p w14:paraId="7317DFEC" w14:textId="77777777" w:rsidR="00564622" w:rsidRPr="00D337E0" w:rsidRDefault="00642C79" w:rsidP="004F0713">
      <w:pPr>
        <w:pStyle w:val="Heading2"/>
        <w:spacing w:line="360" w:lineRule="auto"/>
        <w:jc w:val="both"/>
        <w:rPr>
          <w:rFonts w:ascii="Arial" w:hAnsi="Arial" w:cs="Arial"/>
          <w:b/>
          <w:bCs/>
          <w:sz w:val="24"/>
          <w:szCs w:val="24"/>
        </w:rPr>
      </w:pPr>
      <w:bookmarkStart w:id="3" w:name="_Toc183788337"/>
      <w:r w:rsidRPr="00D337E0">
        <w:rPr>
          <w:rFonts w:ascii="Arial" w:hAnsi="Arial" w:cs="Arial"/>
          <w:b/>
          <w:bCs/>
          <w:sz w:val="24"/>
          <w:szCs w:val="24"/>
        </w:rPr>
        <w:t xml:space="preserve">3. </w:t>
      </w:r>
      <w:r w:rsidR="00564622" w:rsidRPr="00D337E0">
        <w:rPr>
          <w:rFonts w:ascii="Arial" w:hAnsi="Arial" w:cs="Arial"/>
          <w:b/>
          <w:bCs/>
          <w:sz w:val="24"/>
          <w:szCs w:val="24"/>
        </w:rPr>
        <w:t>Mission Statem</w:t>
      </w:r>
      <w:r w:rsidRPr="00D337E0">
        <w:rPr>
          <w:rFonts w:ascii="Arial" w:hAnsi="Arial" w:cs="Arial"/>
          <w:b/>
          <w:bCs/>
          <w:sz w:val="24"/>
          <w:szCs w:val="24"/>
        </w:rPr>
        <w:t>ent, Aims, Objectives, and USP</w:t>
      </w:r>
      <w:bookmarkEnd w:id="3"/>
      <w:r w:rsidRPr="00D337E0">
        <w:rPr>
          <w:rFonts w:ascii="Arial" w:hAnsi="Arial" w:cs="Arial"/>
          <w:b/>
          <w:bCs/>
          <w:sz w:val="24"/>
          <w:szCs w:val="24"/>
        </w:rPr>
        <w:t xml:space="preserve"> </w:t>
      </w:r>
    </w:p>
    <w:p w14:paraId="75F65C83" w14:textId="77777777" w:rsidR="00564622" w:rsidRPr="00D337E0" w:rsidRDefault="00564622" w:rsidP="004F0713">
      <w:pPr>
        <w:spacing w:line="360" w:lineRule="auto"/>
        <w:jc w:val="both"/>
        <w:rPr>
          <w:rFonts w:ascii="Arial" w:hAnsi="Arial" w:cs="Arial"/>
          <w:sz w:val="24"/>
          <w:szCs w:val="24"/>
        </w:rPr>
      </w:pPr>
      <w:r w:rsidRPr="00D337E0">
        <w:rPr>
          <w:rFonts w:ascii="Arial" w:hAnsi="Arial" w:cs="Arial"/>
          <w:b/>
          <w:bCs/>
          <w:sz w:val="24"/>
          <w:szCs w:val="24"/>
        </w:rPr>
        <w:lastRenderedPageBreak/>
        <w:t>Mission Statement</w:t>
      </w:r>
      <w:r w:rsidRPr="00D337E0">
        <w:rPr>
          <w:rFonts w:ascii="Arial" w:hAnsi="Arial" w:cs="Arial"/>
          <w:sz w:val="24"/>
          <w:szCs w:val="24"/>
        </w:rPr>
        <w:t xml:space="preserve">: </w:t>
      </w:r>
      <w:r w:rsidR="00642C79" w:rsidRPr="00D337E0">
        <w:rPr>
          <w:rFonts w:ascii="Arial" w:hAnsi="Arial" w:cs="Arial"/>
          <w:sz w:val="24"/>
          <w:szCs w:val="24"/>
        </w:rPr>
        <w:t>T</w:t>
      </w:r>
      <w:r w:rsidRPr="00D337E0">
        <w:rPr>
          <w:rFonts w:ascii="Arial" w:hAnsi="Arial" w:cs="Arial"/>
          <w:sz w:val="24"/>
          <w:szCs w:val="24"/>
        </w:rPr>
        <w:t>o provide an exceptional grooming experience by combining traditional barberi</w:t>
      </w:r>
      <w:r w:rsidR="00642C79" w:rsidRPr="00D337E0">
        <w:rPr>
          <w:rFonts w:ascii="Arial" w:hAnsi="Arial" w:cs="Arial"/>
          <w:sz w:val="24"/>
          <w:szCs w:val="24"/>
        </w:rPr>
        <w:t>ng techniques with modern style</w:t>
      </w:r>
      <w:r w:rsidR="00E5749F" w:rsidRPr="00D337E0">
        <w:rPr>
          <w:rFonts w:ascii="Arial" w:hAnsi="Arial" w:cs="Arial"/>
          <w:sz w:val="24"/>
          <w:szCs w:val="24"/>
        </w:rPr>
        <w:t xml:space="preserve"> (Salehi-Kordabadi et al., 2020)</w:t>
      </w:r>
      <w:r w:rsidRPr="00D337E0">
        <w:rPr>
          <w:rFonts w:ascii="Arial" w:hAnsi="Arial" w:cs="Arial"/>
          <w:sz w:val="24"/>
          <w:szCs w:val="24"/>
        </w:rPr>
        <w:t>.</w:t>
      </w:r>
    </w:p>
    <w:p w14:paraId="0748107E" w14:textId="77777777" w:rsidR="00564622" w:rsidRPr="00D337E0" w:rsidRDefault="00564622" w:rsidP="004F0713">
      <w:pPr>
        <w:spacing w:line="360" w:lineRule="auto"/>
        <w:jc w:val="both"/>
        <w:rPr>
          <w:rFonts w:ascii="Arial" w:hAnsi="Arial" w:cs="Arial"/>
          <w:b/>
          <w:bCs/>
          <w:sz w:val="24"/>
          <w:szCs w:val="24"/>
        </w:rPr>
      </w:pPr>
      <w:r w:rsidRPr="00D337E0">
        <w:rPr>
          <w:rFonts w:ascii="Arial" w:hAnsi="Arial" w:cs="Arial"/>
          <w:b/>
          <w:bCs/>
          <w:sz w:val="24"/>
          <w:szCs w:val="24"/>
        </w:rPr>
        <w:t xml:space="preserve">Aim: </w:t>
      </w:r>
      <w:r w:rsidRPr="00D337E0">
        <w:rPr>
          <w:rFonts w:ascii="Arial" w:hAnsi="Arial" w:cs="Arial"/>
          <w:sz w:val="24"/>
          <w:szCs w:val="24"/>
        </w:rPr>
        <w:t>Build a reputable and trusted brand in Cardiff, offering high-quality barbering services.</w:t>
      </w:r>
    </w:p>
    <w:p w14:paraId="72AD71D6" w14:textId="77777777" w:rsidR="00564622" w:rsidRPr="00D337E0" w:rsidRDefault="00564622" w:rsidP="004F0713">
      <w:pPr>
        <w:spacing w:line="360" w:lineRule="auto"/>
        <w:jc w:val="both"/>
        <w:rPr>
          <w:rFonts w:ascii="Arial" w:hAnsi="Arial" w:cs="Arial"/>
          <w:b/>
          <w:bCs/>
          <w:sz w:val="24"/>
          <w:szCs w:val="24"/>
        </w:rPr>
      </w:pPr>
      <w:r w:rsidRPr="00D337E0">
        <w:rPr>
          <w:rFonts w:ascii="Arial" w:hAnsi="Arial" w:cs="Arial"/>
          <w:b/>
          <w:bCs/>
          <w:sz w:val="24"/>
          <w:szCs w:val="24"/>
        </w:rPr>
        <w:t>Objectives</w:t>
      </w:r>
    </w:p>
    <w:p w14:paraId="02F50433" w14:textId="77777777" w:rsidR="00564622" w:rsidRPr="00D337E0" w:rsidRDefault="00564622" w:rsidP="004F0713">
      <w:pPr>
        <w:numPr>
          <w:ilvl w:val="0"/>
          <w:numId w:val="2"/>
        </w:numPr>
        <w:spacing w:line="360" w:lineRule="auto"/>
        <w:jc w:val="both"/>
        <w:rPr>
          <w:rFonts w:ascii="Arial" w:hAnsi="Arial" w:cs="Arial"/>
          <w:sz w:val="24"/>
          <w:szCs w:val="24"/>
        </w:rPr>
      </w:pPr>
      <w:r w:rsidRPr="00D337E0">
        <w:rPr>
          <w:rFonts w:ascii="Arial" w:hAnsi="Arial" w:cs="Arial"/>
          <w:sz w:val="24"/>
          <w:szCs w:val="24"/>
        </w:rPr>
        <w:t>Establish a loyal customer base by providing exceptional service and fostering long-term relationships</w:t>
      </w:r>
      <w:r w:rsidR="00E5749F" w:rsidRPr="00D337E0">
        <w:rPr>
          <w:rFonts w:ascii="Arial" w:hAnsi="Arial" w:cs="Arial"/>
          <w:sz w:val="24"/>
          <w:szCs w:val="24"/>
        </w:rPr>
        <w:t xml:space="preserve"> (Singh et al., 2023)</w:t>
      </w:r>
      <w:r w:rsidRPr="00D337E0">
        <w:rPr>
          <w:rFonts w:ascii="Arial" w:hAnsi="Arial" w:cs="Arial"/>
          <w:sz w:val="24"/>
          <w:szCs w:val="24"/>
        </w:rPr>
        <w:t>.</w:t>
      </w:r>
    </w:p>
    <w:p w14:paraId="0CAEC9E9" w14:textId="77777777" w:rsidR="00564622" w:rsidRPr="00D337E0" w:rsidRDefault="00564622" w:rsidP="004F0713">
      <w:pPr>
        <w:numPr>
          <w:ilvl w:val="0"/>
          <w:numId w:val="2"/>
        </w:numPr>
        <w:spacing w:line="360" w:lineRule="auto"/>
        <w:jc w:val="both"/>
        <w:rPr>
          <w:rFonts w:ascii="Arial" w:hAnsi="Arial" w:cs="Arial"/>
          <w:sz w:val="24"/>
          <w:szCs w:val="24"/>
        </w:rPr>
      </w:pPr>
      <w:r w:rsidRPr="00D337E0">
        <w:rPr>
          <w:rFonts w:ascii="Arial" w:hAnsi="Arial" w:cs="Arial"/>
          <w:sz w:val="24"/>
          <w:szCs w:val="24"/>
        </w:rPr>
        <w:t>Expand clientele through effective marketing, word-of-mouth, and community partnerships.</w:t>
      </w:r>
    </w:p>
    <w:p w14:paraId="288497A9" w14:textId="77777777" w:rsidR="00564622" w:rsidRPr="00D337E0" w:rsidRDefault="00564622" w:rsidP="004F0713">
      <w:pPr>
        <w:numPr>
          <w:ilvl w:val="0"/>
          <w:numId w:val="2"/>
        </w:numPr>
        <w:spacing w:line="360" w:lineRule="auto"/>
        <w:jc w:val="both"/>
        <w:rPr>
          <w:rFonts w:ascii="Arial" w:hAnsi="Arial" w:cs="Arial"/>
          <w:sz w:val="24"/>
          <w:szCs w:val="24"/>
        </w:rPr>
      </w:pPr>
      <w:r w:rsidRPr="00D337E0">
        <w:rPr>
          <w:rFonts w:ascii="Arial" w:hAnsi="Arial" w:cs="Arial"/>
          <w:sz w:val="24"/>
          <w:szCs w:val="24"/>
        </w:rPr>
        <w:t>Achieve steady growth in the first year by increasing customer retention and acquiring new clients.</w:t>
      </w:r>
    </w:p>
    <w:p w14:paraId="01BAF8B8" w14:textId="77777777" w:rsidR="00564622" w:rsidRPr="00D337E0" w:rsidRDefault="00564622" w:rsidP="004F0713">
      <w:pPr>
        <w:spacing w:line="360" w:lineRule="auto"/>
        <w:jc w:val="both"/>
        <w:rPr>
          <w:rFonts w:ascii="Arial" w:hAnsi="Arial" w:cs="Arial"/>
          <w:sz w:val="24"/>
          <w:szCs w:val="24"/>
        </w:rPr>
      </w:pPr>
      <w:r w:rsidRPr="00D337E0">
        <w:rPr>
          <w:rFonts w:ascii="Arial" w:hAnsi="Arial" w:cs="Arial"/>
          <w:b/>
          <w:bCs/>
          <w:sz w:val="24"/>
          <w:szCs w:val="24"/>
        </w:rPr>
        <w:t>Unique Selling Proposition (USP)</w:t>
      </w:r>
      <w:r w:rsidRPr="00D337E0">
        <w:rPr>
          <w:rFonts w:ascii="Arial" w:hAnsi="Arial" w:cs="Arial"/>
          <w:sz w:val="24"/>
          <w:szCs w:val="24"/>
        </w:rPr>
        <w:t xml:space="preserve">: </w:t>
      </w:r>
      <w:r w:rsidR="007637BC" w:rsidRPr="00D337E0">
        <w:rPr>
          <w:rFonts w:ascii="Arial" w:hAnsi="Arial" w:cs="Arial"/>
          <w:sz w:val="24"/>
          <w:szCs w:val="24"/>
        </w:rPr>
        <w:t>The USP of George's Classic Cut is the blend of traditional barbering services with modern customer care. The emphasis on skilled cuts, high-class grooming products, and an old-fashioned barbershop atmosphere sets it apart from the rest</w:t>
      </w:r>
      <w:r w:rsidR="00E5749F" w:rsidRPr="00D337E0">
        <w:rPr>
          <w:rFonts w:ascii="Arial" w:hAnsi="Arial" w:cs="Arial"/>
          <w:sz w:val="24"/>
          <w:szCs w:val="24"/>
        </w:rPr>
        <w:t xml:space="preserve"> (Barrow et al., 2021)</w:t>
      </w:r>
      <w:r w:rsidRPr="00D337E0">
        <w:rPr>
          <w:rFonts w:ascii="Arial" w:hAnsi="Arial" w:cs="Arial"/>
          <w:sz w:val="24"/>
          <w:szCs w:val="24"/>
        </w:rPr>
        <w:t>.</w:t>
      </w:r>
    </w:p>
    <w:p w14:paraId="53442041" w14:textId="33D2FCF7" w:rsidR="00901332" w:rsidRPr="00D337E0" w:rsidRDefault="00901332" w:rsidP="004F0713">
      <w:pPr>
        <w:spacing w:line="360" w:lineRule="auto"/>
        <w:jc w:val="both"/>
        <w:rPr>
          <w:rFonts w:ascii="Arial" w:hAnsi="Arial" w:cs="Arial"/>
          <w:sz w:val="24"/>
          <w:szCs w:val="24"/>
        </w:rPr>
      </w:pPr>
      <w:r w:rsidRPr="00D337E0">
        <w:rPr>
          <w:noProof/>
        </w:rPr>
        <w:drawing>
          <wp:inline distT="0" distB="0" distL="0" distR="0" wp14:anchorId="403F4CF3" wp14:editId="34EA9D4F">
            <wp:extent cx="5943600" cy="3343275"/>
            <wp:effectExtent l="0" t="0" r="0" b="9525"/>
            <wp:docPr id="201109299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092993"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943600" cy="3343275"/>
                    </a:xfrm>
                    <a:prstGeom prst="rect">
                      <a:avLst/>
                    </a:prstGeom>
                  </pic:spPr>
                </pic:pic>
              </a:graphicData>
            </a:graphic>
          </wp:inline>
        </w:drawing>
      </w:r>
    </w:p>
    <w:p w14:paraId="7CE45643" w14:textId="77777777" w:rsidR="00564622" w:rsidRPr="00D337E0" w:rsidRDefault="00642C79" w:rsidP="004F0713">
      <w:pPr>
        <w:pStyle w:val="Heading2"/>
        <w:spacing w:line="360" w:lineRule="auto"/>
        <w:jc w:val="both"/>
        <w:rPr>
          <w:rFonts w:ascii="Arial" w:hAnsi="Arial" w:cs="Arial"/>
          <w:b/>
          <w:bCs/>
          <w:sz w:val="24"/>
          <w:szCs w:val="24"/>
        </w:rPr>
      </w:pPr>
      <w:bookmarkStart w:id="4" w:name="_Toc183788338"/>
      <w:r w:rsidRPr="00D337E0">
        <w:rPr>
          <w:rFonts w:ascii="Arial" w:hAnsi="Arial" w:cs="Arial"/>
          <w:b/>
          <w:bCs/>
          <w:sz w:val="24"/>
          <w:szCs w:val="24"/>
        </w:rPr>
        <w:lastRenderedPageBreak/>
        <w:t xml:space="preserve">4. </w:t>
      </w:r>
      <w:r w:rsidR="00564622" w:rsidRPr="00D337E0">
        <w:rPr>
          <w:rFonts w:ascii="Arial" w:hAnsi="Arial" w:cs="Arial"/>
          <w:b/>
          <w:bCs/>
          <w:sz w:val="24"/>
          <w:szCs w:val="24"/>
        </w:rPr>
        <w:t>Physical Location and Rationale</w:t>
      </w:r>
      <w:bookmarkEnd w:id="4"/>
      <w:r w:rsidR="00564622" w:rsidRPr="00D337E0">
        <w:rPr>
          <w:rFonts w:ascii="Arial" w:hAnsi="Arial" w:cs="Arial"/>
          <w:b/>
          <w:bCs/>
          <w:sz w:val="24"/>
          <w:szCs w:val="24"/>
        </w:rPr>
        <w:t xml:space="preserve"> </w:t>
      </w:r>
    </w:p>
    <w:p w14:paraId="5ECE3F5D" w14:textId="77777777" w:rsidR="00564622" w:rsidRPr="00D337E0" w:rsidRDefault="007637BC" w:rsidP="004F0713">
      <w:pPr>
        <w:spacing w:line="360" w:lineRule="auto"/>
        <w:jc w:val="both"/>
        <w:rPr>
          <w:rFonts w:ascii="Arial" w:hAnsi="Arial" w:cs="Arial"/>
          <w:sz w:val="24"/>
          <w:szCs w:val="24"/>
        </w:rPr>
      </w:pPr>
      <w:r w:rsidRPr="00D337E0">
        <w:rPr>
          <w:rFonts w:ascii="Arial" w:hAnsi="Arial" w:cs="Arial"/>
          <w:sz w:val="24"/>
          <w:szCs w:val="24"/>
        </w:rPr>
        <w:t>Cardiff is a lively, booming market with a varied population of professionals, students, and families</w:t>
      </w:r>
      <w:r w:rsidR="00E5749F" w:rsidRPr="00D337E0">
        <w:rPr>
          <w:rFonts w:ascii="Arial" w:hAnsi="Arial" w:cs="Arial"/>
          <w:sz w:val="24"/>
          <w:szCs w:val="24"/>
        </w:rPr>
        <w:t xml:space="preserve"> (Pickering, J., 2020).</w:t>
      </w:r>
      <w:r w:rsidRPr="00D337E0">
        <w:rPr>
          <w:rFonts w:ascii="Arial" w:hAnsi="Arial" w:cs="Arial"/>
          <w:sz w:val="24"/>
          <w:szCs w:val="24"/>
        </w:rPr>
        <w:t xml:space="preserve"> City Centre provides much-needed high foot traffic, providing numerous potential customers looking for either an in-and-out grooming session or a regular appointment schedule. The demographics of this area fit well with the targeted market—men across ages looking for quality service to improve their grooming. Since competition will certainly exist, the business difference is what George's Classic Cut offers as a rare mix of traditional barbering with personalized service, and customers want an authentic experience</w:t>
      </w:r>
      <w:r w:rsidR="00E5749F" w:rsidRPr="00D337E0">
        <w:rPr>
          <w:rFonts w:ascii="Arial" w:hAnsi="Arial" w:cs="Arial"/>
          <w:sz w:val="24"/>
          <w:szCs w:val="24"/>
        </w:rPr>
        <w:t xml:space="preserve"> (Barringer and Ireland, 2022)</w:t>
      </w:r>
      <w:r w:rsidR="00564622" w:rsidRPr="00D337E0">
        <w:rPr>
          <w:rFonts w:ascii="Arial" w:hAnsi="Arial" w:cs="Arial"/>
          <w:sz w:val="24"/>
          <w:szCs w:val="24"/>
        </w:rPr>
        <w:t>.</w:t>
      </w:r>
    </w:p>
    <w:p w14:paraId="2961C50D" w14:textId="77777777" w:rsidR="00ED5331" w:rsidRPr="00D337E0" w:rsidRDefault="00ED5331" w:rsidP="004F0713">
      <w:pPr>
        <w:keepNext/>
        <w:spacing w:line="360" w:lineRule="auto"/>
        <w:jc w:val="center"/>
        <w:rPr>
          <w:rFonts w:ascii="Arial" w:hAnsi="Arial" w:cs="Arial"/>
          <w:sz w:val="24"/>
          <w:szCs w:val="24"/>
        </w:rPr>
      </w:pPr>
      <w:r w:rsidRPr="00D337E0">
        <w:rPr>
          <w:rFonts w:ascii="Arial" w:hAnsi="Arial" w:cs="Arial"/>
          <w:noProof/>
          <w:sz w:val="24"/>
          <w:szCs w:val="24"/>
        </w:rPr>
        <w:drawing>
          <wp:inline distT="0" distB="0" distL="0" distR="0" wp14:anchorId="282B4A2F" wp14:editId="1FC9B6E2">
            <wp:extent cx="5181600" cy="2395937"/>
            <wp:effectExtent l="19050" t="19050" r="19050" b="2349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03896" cy="2406246"/>
                    </a:xfrm>
                    <a:prstGeom prst="rect">
                      <a:avLst/>
                    </a:prstGeom>
                    <a:ln>
                      <a:solidFill>
                        <a:schemeClr val="tx1"/>
                      </a:solidFill>
                    </a:ln>
                  </pic:spPr>
                </pic:pic>
              </a:graphicData>
            </a:graphic>
          </wp:inline>
        </w:drawing>
      </w:r>
    </w:p>
    <w:p w14:paraId="26D15DA3" w14:textId="77777777" w:rsidR="00ED5331" w:rsidRPr="00D337E0" w:rsidRDefault="00ED5331" w:rsidP="004F0713">
      <w:pPr>
        <w:pStyle w:val="Caption"/>
        <w:spacing w:line="360" w:lineRule="auto"/>
        <w:jc w:val="center"/>
        <w:rPr>
          <w:rFonts w:ascii="Arial" w:hAnsi="Arial" w:cs="Arial"/>
          <w:sz w:val="24"/>
          <w:szCs w:val="24"/>
        </w:rPr>
      </w:pPr>
      <w:r w:rsidRPr="00D337E0">
        <w:rPr>
          <w:rFonts w:ascii="Arial" w:hAnsi="Arial" w:cs="Arial"/>
          <w:sz w:val="24"/>
          <w:szCs w:val="24"/>
        </w:rPr>
        <w:t xml:space="preserve">Figure </w:t>
      </w:r>
      <w:r w:rsidRPr="00D337E0">
        <w:rPr>
          <w:rFonts w:ascii="Arial" w:hAnsi="Arial" w:cs="Arial"/>
          <w:sz w:val="24"/>
          <w:szCs w:val="24"/>
        </w:rPr>
        <w:fldChar w:fldCharType="begin"/>
      </w:r>
      <w:r w:rsidRPr="00D337E0">
        <w:rPr>
          <w:rFonts w:ascii="Arial" w:hAnsi="Arial" w:cs="Arial"/>
          <w:sz w:val="24"/>
          <w:szCs w:val="24"/>
        </w:rPr>
        <w:instrText xml:space="preserve"> SEQ Figure \* ARABIC </w:instrText>
      </w:r>
      <w:r w:rsidRPr="00D337E0">
        <w:rPr>
          <w:rFonts w:ascii="Arial" w:hAnsi="Arial" w:cs="Arial"/>
          <w:sz w:val="24"/>
          <w:szCs w:val="24"/>
        </w:rPr>
        <w:fldChar w:fldCharType="separate"/>
      </w:r>
      <w:r w:rsidR="00C60B1A" w:rsidRPr="00D337E0">
        <w:rPr>
          <w:rFonts w:ascii="Arial" w:hAnsi="Arial" w:cs="Arial"/>
          <w:noProof/>
          <w:sz w:val="24"/>
          <w:szCs w:val="24"/>
        </w:rPr>
        <w:t>2</w:t>
      </w:r>
      <w:r w:rsidRPr="00D337E0">
        <w:rPr>
          <w:rFonts w:ascii="Arial" w:hAnsi="Arial" w:cs="Arial"/>
          <w:sz w:val="24"/>
          <w:szCs w:val="24"/>
        </w:rPr>
        <w:fldChar w:fldCharType="end"/>
      </w:r>
      <w:r w:rsidRPr="00D337E0">
        <w:rPr>
          <w:rFonts w:ascii="Arial" w:hAnsi="Arial" w:cs="Arial"/>
          <w:sz w:val="24"/>
          <w:szCs w:val="24"/>
        </w:rPr>
        <w:t xml:space="preserve"> Google Map of the Location</w:t>
      </w:r>
    </w:p>
    <w:p w14:paraId="49020EDB" w14:textId="77777777" w:rsidR="00564622" w:rsidRPr="00D337E0" w:rsidRDefault="00642C79" w:rsidP="004F0713">
      <w:pPr>
        <w:pStyle w:val="Heading2"/>
        <w:spacing w:line="360" w:lineRule="auto"/>
        <w:jc w:val="both"/>
        <w:rPr>
          <w:rFonts w:ascii="Arial" w:hAnsi="Arial" w:cs="Arial"/>
          <w:b/>
          <w:bCs/>
          <w:sz w:val="24"/>
          <w:szCs w:val="24"/>
        </w:rPr>
      </w:pPr>
      <w:bookmarkStart w:id="5" w:name="_Toc183788339"/>
      <w:r w:rsidRPr="00D337E0">
        <w:rPr>
          <w:rFonts w:ascii="Arial" w:hAnsi="Arial" w:cs="Arial"/>
          <w:b/>
          <w:bCs/>
          <w:sz w:val="24"/>
          <w:szCs w:val="24"/>
        </w:rPr>
        <w:t xml:space="preserve">5. </w:t>
      </w:r>
      <w:r w:rsidR="00564622" w:rsidRPr="00D337E0">
        <w:rPr>
          <w:rFonts w:ascii="Arial" w:hAnsi="Arial" w:cs="Arial"/>
          <w:b/>
          <w:bCs/>
          <w:sz w:val="24"/>
          <w:szCs w:val="24"/>
        </w:rPr>
        <w:t>Human Resources</w:t>
      </w:r>
      <w:bookmarkEnd w:id="5"/>
      <w:r w:rsidR="00564622" w:rsidRPr="00D337E0">
        <w:rPr>
          <w:rFonts w:ascii="Arial" w:hAnsi="Arial" w:cs="Arial"/>
          <w:b/>
          <w:bCs/>
          <w:sz w:val="24"/>
          <w:szCs w:val="24"/>
        </w:rPr>
        <w:t xml:space="preserve"> </w:t>
      </w:r>
    </w:p>
    <w:p w14:paraId="6F00BCD3" w14:textId="774A3DE6" w:rsidR="007637BC" w:rsidRPr="00D337E0" w:rsidRDefault="007637BC" w:rsidP="004F0713">
      <w:pPr>
        <w:spacing w:line="360" w:lineRule="auto"/>
        <w:jc w:val="both"/>
        <w:rPr>
          <w:rFonts w:ascii="Arial" w:hAnsi="Arial" w:cs="Arial"/>
          <w:sz w:val="24"/>
          <w:szCs w:val="24"/>
        </w:rPr>
      </w:pPr>
      <w:r w:rsidRPr="00D337E0">
        <w:rPr>
          <w:rFonts w:ascii="Arial" w:hAnsi="Arial" w:cs="Arial"/>
          <w:b/>
          <w:sz w:val="24"/>
          <w:szCs w:val="24"/>
        </w:rPr>
        <w:t>Number of Staff</w:t>
      </w:r>
      <w:r w:rsidRPr="00D337E0">
        <w:rPr>
          <w:rFonts w:ascii="Arial" w:hAnsi="Arial" w:cs="Arial"/>
          <w:sz w:val="24"/>
          <w:szCs w:val="24"/>
        </w:rPr>
        <w:t xml:space="preserve">: The business will be managed by the owner, George as the sole barber, but with a future plan to recruit </w:t>
      </w:r>
      <w:r w:rsidR="004F0713" w:rsidRPr="00D337E0">
        <w:rPr>
          <w:rFonts w:ascii="Arial" w:hAnsi="Arial" w:cs="Arial"/>
          <w:sz w:val="24"/>
          <w:szCs w:val="24"/>
        </w:rPr>
        <w:t xml:space="preserve">an </w:t>
      </w:r>
      <w:r w:rsidRPr="00D337E0">
        <w:rPr>
          <w:rFonts w:ascii="Arial" w:hAnsi="Arial" w:cs="Arial"/>
          <w:sz w:val="24"/>
          <w:szCs w:val="24"/>
        </w:rPr>
        <w:t>assistant or another barber as the business expands</w:t>
      </w:r>
      <w:r w:rsidR="00E5749F" w:rsidRPr="00D337E0">
        <w:rPr>
          <w:rFonts w:ascii="Arial" w:hAnsi="Arial" w:cs="Arial"/>
          <w:sz w:val="24"/>
          <w:szCs w:val="24"/>
        </w:rPr>
        <w:t xml:space="preserve"> (Reuer et al., 2019)</w:t>
      </w:r>
      <w:r w:rsidRPr="00D337E0">
        <w:rPr>
          <w:rFonts w:ascii="Arial" w:hAnsi="Arial" w:cs="Arial"/>
          <w:sz w:val="24"/>
          <w:szCs w:val="24"/>
        </w:rPr>
        <w:t>.</w:t>
      </w:r>
    </w:p>
    <w:p w14:paraId="0A58DF9E" w14:textId="0333FAEA" w:rsidR="007637BC" w:rsidRPr="00D337E0" w:rsidRDefault="007637BC" w:rsidP="004F0713">
      <w:pPr>
        <w:spacing w:line="360" w:lineRule="auto"/>
        <w:jc w:val="both"/>
        <w:rPr>
          <w:rFonts w:ascii="Arial" w:hAnsi="Arial" w:cs="Arial"/>
          <w:sz w:val="24"/>
          <w:szCs w:val="24"/>
        </w:rPr>
      </w:pPr>
      <w:r w:rsidRPr="00D337E0">
        <w:rPr>
          <w:rFonts w:ascii="Arial" w:hAnsi="Arial" w:cs="Arial"/>
          <w:b/>
          <w:sz w:val="24"/>
          <w:szCs w:val="24"/>
        </w:rPr>
        <w:t>Recruitment of Staff</w:t>
      </w:r>
      <w:r w:rsidRPr="00D337E0">
        <w:rPr>
          <w:rFonts w:ascii="Arial" w:hAnsi="Arial" w:cs="Arial"/>
          <w:sz w:val="24"/>
          <w:szCs w:val="24"/>
        </w:rPr>
        <w:t xml:space="preserve">: The owner will recruit staff locally or from barbering academies to ensure </w:t>
      </w:r>
      <w:r w:rsidR="004F0713" w:rsidRPr="00D337E0">
        <w:rPr>
          <w:rFonts w:ascii="Arial" w:hAnsi="Arial" w:cs="Arial"/>
          <w:sz w:val="24"/>
          <w:szCs w:val="24"/>
        </w:rPr>
        <w:t>a</w:t>
      </w:r>
      <w:r w:rsidRPr="00D337E0">
        <w:rPr>
          <w:rFonts w:ascii="Arial" w:hAnsi="Arial" w:cs="Arial"/>
          <w:sz w:val="24"/>
          <w:szCs w:val="24"/>
        </w:rPr>
        <w:t xml:space="preserve"> high standard of skill and customer service</w:t>
      </w:r>
      <w:r w:rsidR="00E5749F" w:rsidRPr="00D337E0">
        <w:rPr>
          <w:rFonts w:ascii="Arial" w:hAnsi="Arial" w:cs="Arial"/>
          <w:sz w:val="24"/>
          <w:szCs w:val="24"/>
        </w:rPr>
        <w:t xml:space="preserve"> (Suhaimi and Sunitiyoso, 2023)</w:t>
      </w:r>
      <w:r w:rsidRPr="00D337E0">
        <w:rPr>
          <w:rFonts w:ascii="Arial" w:hAnsi="Arial" w:cs="Arial"/>
          <w:sz w:val="24"/>
          <w:szCs w:val="24"/>
        </w:rPr>
        <w:t>.</w:t>
      </w:r>
    </w:p>
    <w:p w14:paraId="0E8778B5" w14:textId="77777777" w:rsidR="007637BC" w:rsidRPr="00D337E0" w:rsidRDefault="007637BC" w:rsidP="004F0713">
      <w:pPr>
        <w:spacing w:line="360" w:lineRule="auto"/>
        <w:jc w:val="both"/>
        <w:rPr>
          <w:rFonts w:ascii="Arial" w:hAnsi="Arial" w:cs="Arial"/>
          <w:b/>
          <w:sz w:val="24"/>
          <w:szCs w:val="24"/>
        </w:rPr>
      </w:pPr>
      <w:r w:rsidRPr="00D337E0">
        <w:rPr>
          <w:rFonts w:ascii="Arial" w:hAnsi="Arial" w:cs="Arial"/>
          <w:b/>
          <w:sz w:val="24"/>
          <w:szCs w:val="24"/>
        </w:rPr>
        <w:t>Job Profiles:</w:t>
      </w:r>
    </w:p>
    <w:p w14:paraId="7E2E7617" w14:textId="77777777" w:rsidR="007637BC" w:rsidRPr="00D337E0" w:rsidRDefault="007637BC" w:rsidP="004F0713">
      <w:pPr>
        <w:pStyle w:val="ListParagraph"/>
        <w:numPr>
          <w:ilvl w:val="0"/>
          <w:numId w:val="5"/>
        </w:numPr>
        <w:spacing w:line="360" w:lineRule="auto"/>
        <w:jc w:val="both"/>
        <w:rPr>
          <w:rFonts w:ascii="Arial" w:hAnsi="Arial" w:cs="Arial"/>
          <w:sz w:val="24"/>
          <w:szCs w:val="24"/>
        </w:rPr>
      </w:pPr>
      <w:r w:rsidRPr="00D337E0">
        <w:rPr>
          <w:rFonts w:ascii="Arial" w:hAnsi="Arial" w:cs="Arial"/>
          <w:sz w:val="24"/>
          <w:szCs w:val="24"/>
        </w:rPr>
        <w:lastRenderedPageBreak/>
        <w:t>Barber (Owner): He provides all the barbering services, handles appointments, and maintains quality control.</w:t>
      </w:r>
    </w:p>
    <w:p w14:paraId="5775555A" w14:textId="77777777" w:rsidR="007637BC" w:rsidRPr="00D337E0" w:rsidRDefault="007637BC" w:rsidP="004F0713">
      <w:pPr>
        <w:pStyle w:val="ListParagraph"/>
        <w:numPr>
          <w:ilvl w:val="0"/>
          <w:numId w:val="5"/>
        </w:numPr>
        <w:spacing w:line="360" w:lineRule="auto"/>
        <w:jc w:val="both"/>
        <w:rPr>
          <w:rFonts w:ascii="Arial" w:hAnsi="Arial" w:cs="Arial"/>
          <w:sz w:val="24"/>
          <w:szCs w:val="24"/>
        </w:rPr>
      </w:pPr>
      <w:r w:rsidRPr="00D337E0">
        <w:rPr>
          <w:rFonts w:ascii="Arial" w:hAnsi="Arial" w:cs="Arial"/>
          <w:sz w:val="24"/>
          <w:szCs w:val="24"/>
        </w:rPr>
        <w:t>Assistant (future hire): Assists with front-end customer service, cleaning, and administrative work.</w:t>
      </w:r>
    </w:p>
    <w:p w14:paraId="4B58476B" w14:textId="77777777" w:rsidR="0097521E" w:rsidRPr="00D337E0" w:rsidRDefault="007637BC" w:rsidP="004F0713">
      <w:pPr>
        <w:pStyle w:val="ListParagraph"/>
        <w:numPr>
          <w:ilvl w:val="0"/>
          <w:numId w:val="5"/>
        </w:numPr>
        <w:spacing w:line="360" w:lineRule="auto"/>
        <w:jc w:val="both"/>
        <w:rPr>
          <w:rFonts w:ascii="Arial" w:hAnsi="Arial" w:cs="Arial"/>
          <w:sz w:val="24"/>
          <w:szCs w:val="24"/>
        </w:rPr>
      </w:pPr>
      <w:r w:rsidRPr="00D337E0">
        <w:rPr>
          <w:rFonts w:ascii="Arial" w:hAnsi="Arial" w:cs="Arial"/>
          <w:sz w:val="24"/>
          <w:szCs w:val="24"/>
        </w:rPr>
        <w:t>General Assistant: When expanding the business, another barber will be recruited, whose roles are concerned with service delivery and customer satisfaction</w:t>
      </w:r>
      <w:r w:rsidR="00E5749F" w:rsidRPr="00D337E0">
        <w:rPr>
          <w:rFonts w:ascii="Arial" w:hAnsi="Arial" w:cs="Arial"/>
          <w:sz w:val="24"/>
          <w:szCs w:val="24"/>
        </w:rPr>
        <w:t xml:space="preserve"> (Finch, 2022)</w:t>
      </w:r>
      <w:r w:rsidRPr="00D337E0">
        <w:rPr>
          <w:rFonts w:ascii="Arial" w:hAnsi="Arial" w:cs="Arial"/>
          <w:sz w:val="24"/>
          <w:szCs w:val="24"/>
        </w:rPr>
        <w:t>.</w:t>
      </w:r>
    </w:p>
    <w:p w14:paraId="14B8B907" w14:textId="77777777" w:rsidR="00C60B1A" w:rsidRPr="00D337E0" w:rsidRDefault="00C60B1A" w:rsidP="004F0713">
      <w:pPr>
        <w:keepNext/>
        <w:spacing w:line="360" w:lineRule="auto"/>
        <w:jc w:val="center"/>
        <w:rPr>
          <w:rFonts w:ascii="Arial" w:hAnsi="Arial" w:cs="Arial"/>
          <w:sz w:val="24"/>
          <w:szCs w:val="24"/>
        </w:rPr>
      </w:pPr>
      <w:r w:rsidRPr="00D337E0">
        <w:rPr>
          <w:rFonts w:ascii="Arial" w:hAnsi="Arial" w:cs="Arial"/>
          <w:noProof/>
          <w:sz w:val="24"/>
          <w:szCs w:val="24"/>
        </w:rPr>
        <w:drawing>
          <wp:inline distT="0" distB="0" distL="0" distR="0" wp14:anchorId="1879AC5C" wp14:editId="0ED5F800">
            <wp:extent cx="4214191" cy="2097157"/>
            <wp:effectExtent l="0" t="0" r="0" b="5588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0D9EFD44" w14:textId="77777777" w:rsidR="00C60B1A" w:rsidRPr="00D337E0" w:rsidRDefault="00C60B1A" w:rsidP="004F0713">
      <w:pPr>
        <w:pStyle w:val="Caption"/>
        <w:spacing w:line="360" w:lineRule="auto"/>
        <w:jc w:val="center"/>
        <w:rPr>
          <w:rFonts w:ascii="Arial" w:hAnsi="Arial" w:cs="Arial"/>
          <w:sz w:val="24"/>
          <w:szCs w:val="24"/>
        </w:rPr>
      </w:pPr>
      <w:r w:rsidRPr="00D337E0">
        <w:rPr>
          <w:rFonts w:ascii="Arial" w:hAnsi="Arial" w:cs="Arial"/>
          <w:sz w:val="24"/>
          <w:szCs w:val="24"/>
        </w:rPr>
        <w:t xml:space="preserve">Figure </w:t>
      </w:r>
      <w:r w:rsidRPr="00D337E0">
        <w:rPr>
          <w:rFonts w:ascii="Arial" w:hAnsi="Arial" w:cs="Arial"/>
          <w:sz w:val="24"/>
          <w:szCs w:val="24"/>
        </w:rPr>
        <w:fldChar w:fldCharType="begin"/>
      </w:r>
      <w:r w:rsidRPr="00D337E0">
        <w:rPr>
          <w:rFonts w:ascii="Arial" w:hAnsi="Arial" w:cs="Arial"/>
          <w:sz w:val="24"/>
          <w:szCs w:val="24"/>
        </w:rPr>
        <w:instrText xml:space="preserve"> SEQ Figure \* ARABIC </w:instrText>
      </w:r>
      <w:r w:rsidRPr="00D337E0">
        <w:rPr>
          <w:rFonts w:ascii="Arial" w:hAnsi="Arial" w:cs="Arial"/>
          <w:sz w:val="24"/>
          <w:szCs w:val="24"/>
        </w:rPr>
        <w:fldChar w:fldCharType="separate"/>
      </w:r>
      <w:r w:rsidRPr="00D337E0">
        <w:rPr>
          <w:rFonts w:ascii="Arial" w:hAnsi="Arial" w:cs="Arial"/>
          <w:noProof/>
          <w:sz w:val="24"/>
          <w:szCs w:val="24"/>
        </w:rPr>
        <w:t>3</w:t>
      </w:r>
      <w:r w:rsidRPr="00D337E0">
        <w:rPr>
          <w:rFonts w:ascii="Arial" w:hAnsi="Arial" w:cs="Arial"/>
          <w:sz w:val="24"/>
          <w:szCs w:val="24"/>
        </w:rPr>
        <w:fldChar w:fldCharType="end"/>
      </w:r>
      <w:r w:rsidRPr="00D337E0">
        <w:rPr>
          <w:rFonts w:ascii="Arial" w:hAnsi="Arial" w:cs="Arial"/>
          <w:sz w:val="24"/>
          <w:szCs w:val="24"/>
        </w:rPr>
        <w:t xml:space="preserve"> Organisation Chart</w:t>
      </w:r>
    </w:p>
    <w:p w14:paraId="2766C444" w14:textId="77777777" w:rsidR="00564622" w:rsidRPr="00D337E0" w:rsidRDefault="00642C79" w:rsidP="004F0713">
      <w:pPr>
        <w:pStyle w:val="Heading2"/>
        <w:spacing w:line="360" w:lineRule="auto"/>
        <w:jc w:val="both"/>
        <w:rPr>
          <w:rFonts w:ascii="Arial" w:eastAsiaTheme="minorHAnsi" w:hAnsi="Arial" w:cs="Arial"/>
          <w:b/>
          <w:bCs/>
          <w:sz w:val="24"/>
          <w:szCs w:val="24"/>
        </w:rPr>
      </w:pPr>
      <w:bookmarkStart w:id="6" w:name="_Toc183788340"/>
      <w:r w:rsidRPr="00D337E0">
        <w:rPr>
          <w:rFonts w:ascii="Arial" w:hAnsi="Arial" w:cs="Arial"/>
          <w:b/>
          <w:bCs/>
          <w:sz w:val="24"/>
          <w:szCs w:val="24"/>
        </w:rPr>
        <w:t>6. Marketing Activities</w:t>
      </w:r>
      <w:bookmarkEnd w:id="6"/>
      <w:r w:rsidRPr="00D337E0">
        <w:rPr>
          <w:rFonts w:ascii="Arial" w:hAnsi="Arial" w:cs="Arial"/>
          <w:b/>
          <w:bCs/>
          <w:sz w:val="24"/>
          <w:szCs w:val="24"/>
        </w:rPr>
        <w:t xml:space="preserve"> </w:t>
      </w:r>
    </w:p>
    <w:p w14:paraId="2C841EC6" w14:textId="77777777" w:rsidR="00564622" w:rsidRPr="00D337E0" w:rsidRDefault="00564622" w:rsidP="004F0713">
      <w:pPr>
        <w:spacing w:line="360" w:lineRule="auto"/>
        <w:jc w:val="both"/>
        <w:rPr>
          <w:rFonts w:ascii="Arial" w:hAnsi="Arial" w:cs="Arial"/>
          <w:sz w:val="24"/>
          <w:szCs w:val="24"/>
        </w:rPr>
      </w:pPr>
      <w:r w:rsidRPr="00D337E0">
        <w:rPr>
          <w:rFonts w:ascii="Arial" w:hAnsi="Arial" w:cs="Arial"/>
          <w:b/>
          <w:bCs/>
          <w:sz w:val="24"/>
          <w:szCs w:val="24"/>
        </w:rPr>
        <w:t>Marketing Plan</w:t>
      </w:r>
      <w:r w:rsidRPr="00D337E0">
        <w:rPr>
          <w:rFonts w:ascii="Arial" w:hAnsi="Arial" w:cs="Arial"/>
          <w:sz w:val="24"/>
          <w:szCs w:val="24"/>
        </w:rPr>
        <w:t>:</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54"/>
        <w:gridCol w:w="7896"/>
      </w:tblGrid>
      <w:tr w:rsidR="00901332" w:rsidRPr="00901332" w14:paraId="6679AB98" w14:textId="77777777" w:rsidTr="00D27382">
        <w:trPr>
          <w:jc w:val="center"/>
        </w:trPr>
        <w:tc>
          <w:tcPr>
            <w:tcW w:w="0" w:type="auto"/>
            <w:shd w:val="clear" w:color="auto" w:fill="5B9BD5"/>
            <w:hideMark/>
          </w:tcPr>
          <w:p w14:paraId="69700E31" w14:textId="77777777" w:rsidR="00901332" w:rsidRPr="00901332" w:rsidRDefault="00901332" w:rsidP="00901332">
            <w:pPr>
              <w:suppressAutoHyphens/>
              <w:spacing w:before="0" w:after="0" w:line="360" w:lineRule="auto"/>
              <w:jc w:val="center"/>
              <w:rPr>
                <w:rFonts w:ascii="Arial" w:eastAsia="Calibri" w:hAnsi="Arial" w:cs="Arial"/>
                <w:b/>
                <w:bCs/>
                <w:color w:val="000000"/>
                <w:sz w:val="24"/>
                <w:szCs w:val="22"/>
                <w:lang w:eastAsia="ar-SA"/>
              </w:rPr>
            </w:pPr>
            <w:r w:rsidRPr="00901332">
              <w:rPr>
                <w:rFonts w:ascii="Arial" w:eastAsia="Calibri" w:hAnsi="Arial" w:cs="Arial"/>
                <w:b/>
                <w:bCs/>
                <w:color w:val="000000"/>
                <w:sz w:val="24"/>
                <w:szCs w:val="22"/>
                <w:lang w:eastAsia="ar-SA"/>
              </w:rPr>
              <w:t>Element</w:t>
            </w:r>
          </w:p>
        </w:tc>
        <w:tc>
          <w:tcPr>
            <w:tcW w:w="0" w:type="auto"/>
            <w:shd w:val="clear" w:color="auto" w:fill="5B9BD5"/>
            <w:hideMark/>
          </w:tcPr>
          <w:p w14:paraId="0ADD4A57" w14:textId="77777777" w:rsidR="00901332" w:rsidRPr="00901332" w:rsidRDefault="00901332" w:rsidP="00901332">
            <w:pPr>
              <w:suppressAutoHyphens/>
              <w:spacing w:before="0" w:after="0" w:line="360" w:lineRule="auto"/>
              <w:jc w:val="center"/>
              <w:rPr>
                <w:rFonts w:ascii="Arial" w:eastAsia="Calibri" w:hAnsi="Arial" w:cs="Arial"/>
                <w:b/>
                <w:bCs/>
                <w:color w:val="000000"/>
                <w:sz w:val="24"/>
                <w:szCs w:val="22"/>
                <w:lang w:eastAsia="ar-SA"/>
              </w:rPr>
            </w:pPr>
            <w:r w:rsidRPr="00901332">
              <w:rPr>
                <w:rFonts w:ascii="Arial" w:eastAsia="Calibri" w:hAnsi="Arial" w:cs="Arial"/>
                <w:b/>
                <w:bCs/>
                <w:color w:val="000000"/>
                <w:sz w:val="24"/>
                <w:szCs w:val="22"/>
                <w:lang w:eastAsia="ar-SA"/>
              </w:rPr>
              <w:t>Details</w:t>
            </w:r>
          </w:p>
        </w:tc>
      </w:tr>
      <w:tr w:rsidR="00901332" w:rsidRPr="00901332" w14:paraId="1BED10E0" w14:textId="77777777" w:rsidTr="00D27382">
        <w:trPr>
          <w:jc w:val="center"/>
        </w:trPr>
        <w:tc>
          <w:tcPr>
            <w:tcW w:w="0" w:type="auto"/>
            <w:shd w:val="clear" w:color="auto" w:fill="auto"/>
            <w:hideMark/>
          </w:tcPr>
          <w:p w14:paraId="64B8C4B4" w14:textId="77777777" w:rsidR="00901332" w:rsidRPr="00901332" w:rsidRDefault="00901332" w:rsidP="00901332">
            <w:pPr>
              <w:suppressAutoHyphens/>
              <w:spacing w:before="0" w:after="0" w:line="360" w:lineRule="auto"/>
              <w:rPr>
                <w:rFonts w:ascii="Arial" w:eastAsia="Calibri" w:hAnsi="Arial" w:cs="Arial"/>
                <w:color w:val="000000"/>
                <w:sz w:val="24"/>
                <w:szCs w:val="22"/>
                <w:lang w:eastAsia="ar-SA"/>
              </w:rPr>
            </w:pPr>
            <w:r w:rsidRPr="00901332">
              <w:rPr>
                <w:rFonts w:ascii="Arial" w:eastAsia="Calibri" w:hAnsi="Arial" w:cs="Arial"/>
                <w:b/>
                <w:bCs/>
                <w:color w:val="000000"/>
                <w:sz w:val="24"/>
                <w:szCs w:val="22"/>
                <w:lang w:eastAsia="ar-SA"/>
              </w:rPr>
              <w:t>Product</w:t>
            </w:r>
          </w:p>
        </w:tc>
        <w:tc>
          <w:tcPr>
            <w:tcW w:w="0" w:type="auto"/>
            <w:shd w:val="clear" w:color="auto" w:fill="auto"/>
            <w:hideMark/>
          </w:tcPr>
          <w:p w14:paraId="1F5F091B" w14:textId="77777777" w:rsidR="00901332" w:rsidRPr="00901332" w:rsidRDefault="00901332" w:rsidP="00901332">
            <w:pPr>
              <w:suppressAutoHyphens/>
              <w:spacing w:before="0" w:after="0" w:line="360" w:lineRule="auto"/>
              <w:jc w:val="both"/>
              <w:rPr>
                <w:rFonts w:ascii="Arial" w:eastAsia="Calibri" w:hAnsi="Arial" w:cs="Arial"/>
                <w:color w:val="000000"/>
                <w:sz w:val="24"/>
                <w:szCs w:val="22"/>
                <w:lang w:eastAsia="ar-SA"/>
              </w:rPr>
            </w:pPr>
            <w:r w:rsidRPr="00901332">
              <w:rPr>
                <w:rFonts w:ascii="Arial" w:eastAsia="Calibri" w:hAnsi="Arial" w:cs="Arial"/>
                <w:color w:val="000000"/>
                <w:sz w:val="24"/>
                <w:szCs w:val="22"/>
                <w:lang w:eastAsia="ar-SA"/>
              </w:rPr>
              <w:t>Haircuts, sideburns, and beard trims, shaving, and style services.</w:t>
            </w:r>
          </w:p>
        </w:tc>
      </w:tr>
      <w:tr w:rsidR="00901332" w:rsidRPr="00901332" w14:paraId="2B66FB2B" w14:textId="77777777" w:rsidTr="00D27382">
        <w:trPr>
          <w:jc w:val="center"/>
        </w:trPr>
        <w:tc>
          <w:tcPr>
            <w:tcW w:w="0" w:type="auto"/>
            <w:shd w:val="clear" w:color="auto" w:fill="auto"/>
            <w:hideMark/>
          </w:tcPr>
          <w:p w14:paraId="70AD2076" w14:textId="77777777" w:rsidR="00901332" w:rsidRPr="00901332" w:rsidRDefault="00901332" w:rsidP="00901332">
            <w:pPr>
              <w:suppressAutoHyphens/>
              <w:spacing w:before="0" w:after="0" w:line="360" w:lineRule="auto"/>
              <w:jc w:val="both"/>
              <w:rPr>
                <w:rFonts w:ascii="Arial" w:eastAsia="Calibri" w:hAnsi="Arial" w:cs="Arial"/>
                <w:color w:val="000000"/>
                <w:sz w:val="24"/>
                <w:szCs w:val="22"/>
                <w:lang w:eastAsia="ar-SA"/>
              </w:rPr>
            </w:pPr>
            <w:r w:rsidRPr="00901332">
              <w:rPr>
                <w:rFonts w:ascii="Arial" w:eastAsia="Calibri" w:hAnsi="Arial" w:cs="Arial"/>
                <w:b/>
                <w:bCs/>
                <w:color w:val="000000"/>
                <w:sz w:val="24"/>
                <w:szCs w:val="22"/>
                <w:lang w:eastAsia="ar-SA"/>
              </w:rPr>
              <w:t>Price</w:t>
            </w:r>
          </w:p>
        </w:tc>
        <w:tc>
          <w:tcPr>
            <w:tcW w:w="0" w:type="auto"/>
            <w:shd w:val="clear" w:color="auto" w:fill="auto"/>
            <w:hideMark/>
          </w:tcPr>
          <w:p w14:paraId="3CC34CD2" w14:textId="77777777" w:rsidR="00901332" w:rsidRPr="00901332" w:rsidRDefault="00901332" w:rsidP="00901332">
            <w:pPr>
              <w:suppressAutoHyphens/>
              <w:spacing w:before="0" w:after="0" w:line="360" w:lineRule="auto"/>
              <w:jc w:val="both"/>
              <w:rPr>
                <w:rFonts w:ascii="Arial" w:eastAsia="Calibri" w:hAnsi="Arial" w:cs="Arial"/>
                <w:color w:val="000000"/>
                <w:sz w:val="24"/>
                <w:szCs w:val="22"/>
                <w:lang w:eastAsia="ar-SA"/>
              </w:rPr>
            </w:pPr>
            <w:r w:rsidRPr="00901332">
              <w:rPr>
                <w:rFonts w:ascii="Arial" w:eastAsia="Calibri" w:hAnsi="Arial" w:cs="Arial"/>
                <w:color w:val="000000"/>
                <w:sz w:val="24"/>
                <w:szCs w:val="22"/>
                <w:lang w:eastAsia="ar-SA"/>
              </w:rPr>
              <w:t>Affordable: A haircut costs £12; beard trim is done at £8 while shave at £10.</w:t>
            </w:r>
          </w:p>
        </w:tc>
      </w:tr>
      <w:tr w:rsidR="00901332" w:rsidRPr="00901332" w14:paraId="284B2D87" w14:textId="77777777" w:rsidTr="00D27382">
        <w:trPr>
          <w:jc w:val="center"/>
        </w:trPr>
        <w:tc>
          <w:tcPr>
            <w:tcW w:w="0" w:type="auto"/>
            <w:shd w:val="clear" w:color="auto" w:fill="auto"/>
            <w:hideMark/>
          </w:tcPr>
          <w:p w14:paraId="28BE6329" w14:textId="77777777" w:rsidR="00901332" w:rsidRPr="00901332" w:rsidRDefault="00901332" w:rsidP="00901332">
            <w:pPr>
              <w:suppressAutoHyphens/>
              <w:spacing w:before="0" w:after="0" w:line="360" w:lineRule="auto"/>
              <w:jc w:val="both"/>
              <w:rPr>
                <w:rFonts w:ascii="Arial" w:eastAsia="Calibri" w:hAnsi="Arial" w:cs="Arial"/>
                <w:color w:val="000000"/>
                <w:sz w:val="24"/>
                <w:szCs w:val="22"/>
                <w:lang w:eastAsia="ar-SA"/>
              </w:rPr>
            </w:pPr>
            <w:r w:rsidRPr="00901332">
              <w:rPr>
                <w:rFonts w:ascii="Arial" w:eastAsia="Calibri" w:hAnsi="Arial" w:cs="Arial"/>
                <w:b/>
                <w:bCs/>
                <w:color w:val="000000"/>
                <w:sz w:val="24"/>
                <w:szCs w:val="22"/>
                <w:lang w:eastAsia="ar-SA"/>
              </w:rPr>
              <w:t>Place</w:t>
            </w:r>
          </w:p>
        </w:tc>
        <w:tc>
          <w:tcPr>
            <w:tcW w:w="0" w:type="auto"/>
            <w:shd w:val="clear" w:color="auto" w:fill="auto"/>
            <w:hideMark/>
          </w:tcPr>
          <w:p w14:paraId="2AEEDAC3" w14:textId="77777777" w:rsidR="00901332" w:rsidRPr="00901332" w:rsidRDefault="00901332" w:rsidP="00901332">
            <w:pPr>
              <w:suppressAutoHyphens/>
              <w:spacing w:before="0" w:after="0" w:line="360" w:lineRule="auto"/>
              <w:jc w:val="both"/>
              <w:rPr>
                <w:rFonts w:ascii="Arial" w:eastAsia="Calibri" w:hAnsi="Arial" w:cs="Arial"/>
                <w:color w:val="000000"/>
                <w:sz w:val="24"/>
                <w:szCs w:val="22"/>
                <w:lang w:eastAsia="ar-SA"/>
              </w:rPr>
            </w:pPr>
            <w:r w:rsidRPr="00901332">
              <w:rPr>
                <w:rFonts w:ascii="Arial" w:eastAsia="Calibri" w:hAnsi="Arial" w:cs="Arial"/>
                <w:color w:val="000000"/>
                <w:sz w:val="24"/>
                <w:szCs w:val="22"/>
                <w:lang w:eastAsia="ar-SA"/>
              </w:rPr>
              <w:t>Based in Cardiff (Cathays/Roath) but with an online booking facility.</w:t>
            </w:r>
          </w:p>
        </w:tc>
      </w:tr>
      <w:tr w:rsidR="00901332" w:rsidRPr="00901332" w14:paraId="359AB458" w14:textId="77777777" w:rsidTr="00D27382">
        <w:trPr>
          <w:jc w:val="center"/>
        </w:trPr>
        <w:tc>
          <w:tcPr>
            <w:tcW w:w="0" w:type="auto"/>
            <w:shd w:val="clear" w:color="auto" w:fill="auto"/>
            <w:hideMark/>
          </w:tcPr>
          <w:p w14:paraId="671E60D8" w14:textId="77777777" w:rsidR="00901332" w:rsidRPr="00901332" w:rsidRDefault="00901332" w:rsidP="00901332">
            <w:pPr>
              <w:suppressAutoHyphens/>
              <w:spacing w:before="0" w:after="0" w:line="360" w:lineRule="auto"/>
              <w:jc w:val="both"/>
              <w:rPr>
                <w:rFonts w:ascii="Arial" w:eastAsia="Calibri" w:hAnsi="Arial" w:cs="Arial"/>
                <w:color w:val="000000"/>
                <w:sz w:val="24"/>
                <w:szCs w:val="22"/>
                <w:lang w:eastAsia="ar-SA"/>
              </w:rPr>
            </w:pPr>
            <w:r w:rsidRPr="00901332">
              <w:rPr>
                <w:rFonts w:ascii="Arial" w:eastAsia="Calibri" w:hAnsi="Arial" w:cs="Arial"/>
                <w:b/>
                <w:bCs/>
                <w:color w:val="000000"/>
                <w:sz w:val="24"/>
                <w:szCs w:val="22"/>
                <w:lang w:eastAsia="ar-SA"/>
              </w:rPr>
              <w:t>Promotion</w:t>
            </w:r>
          </w:p>
        </w:tc>
        <w:tc>
          <w:tcPr>
            <w:tcW w:w="0" w:type="auto"/>
            <w:shd w:val="clear" w:color="auto" w:fill="auto"/>
            <w:hideMark/>
          </w:tcPr>
          <w:p w14:paraId="13761F47" w14:textId="77777777" w:rsidR="00901332" w:rsidRPr="00901332" w:rsidRDefault="00901332" w:rsidP="00901332">
            <w:pPr>
              <w:suppressAutoHyphens/>
              <w:spacing w:before="0" w:after="0" w:line="360" w:lineRule="auto"/>
              <w:jc w:val="both"/>
              <w:rPr>
                <w:rFonts w:ascii="Arial" w:eastAsia="Calibri" w:hAnsi="Arial" w:cs="Arial"/>
                <w:color w:val="000000"/>
                <w:sz w:val="24"/>
                <w:szCs w:val="22"/>
                <w:lang w:eastAsia="ar-SA"/>
              </w:rPr>
            </w:pPr>
            <w:r w:rsidRPr="00901332">
              <w:rPr>
                <w:rFonts w:ascii="Arial" w:eastAsia="Calibri" w:hAnsi="Arial" w:cs="Arial"/>
                <w:color w:val="000000"/>
                <w:sz w:val="24"/>
                <w:szCs w:val="22"/>
                <w:lang w:eastAsia="ar-SA"/>
              </w:rPr>
              <w:t xml:space="preserve">Flyers, advertisements on the social sites, cards. Promotional offers, loyalty cards. Partnerships with local businesses to increase brand awareness. </w:t>
            </w:r>
          </w:p>
        </w:tc>
      </w:tr>
      <w:tr w:rsidR="00901332" w:rsidRPr="00901332" w14:paraId="09542D84" w14:textId="77777777" w:rsidTr="00D27382">
        <w:trPr>
          <w:jc w:val="center"/>
        </w:trPr>
        <w:tc>
          <w:tcPr>
            <w:tcW w:w="0" w:type="auto"/>
            <w:shd w:val="clear" w:color="auto" w:fill="auto"/>
            <w:hideMark/>
          </w:tcPr>
          <w:p w14:paraId="0B056DBD" w14:textId="77777777" w:rsidR="00901332" w:rsidRPr="00901332" w:rsidRDefault="00901332" w:rsidP="00901332">
            <w:pPr>
              <w:suppressAutoHyphens/>
              <w:spacing w:before="0" w:after="0" w:line="360" w:lineRule="auto"/>
              <w:jc w:val="both"/>
              <w:rPr>
                <w:rFonts w:ascii="Arial" w:eastAsia="Calibri" w:hAnsi="Arial" w:cs="Arial"/>
                <w:color w:val="000000"/>
                <w:sz w:val="24"/>
                <w:szCs w:val="22"/>
                <w:lang w:eastAsia="ar-SA"/>
              </w:rPr>
            </w:pPr>
            <w:r w:rsidRPr="00901332">
              <w:rPr>
                <w:rFonts w:ascii="Arial" w:eastAsia="Calibri" w:hAnsi="Arial" w:cs="Arial"/>
                <w:b/>
                <w:bCs/>
                <w:color w:val="000000"/>
                <w:sz w:val="24"/>
                <w:szCs w:val="22"/>
                <w:lang w:eastAsia="ar-SA"/>
              </w:rPr>
              <w:t>People</w:t>
            </w:r>
          </w:p>
        </w:tc>
        <w:tc>
          <w:tcPr>
            <w:tcW w:w="0" w:type="auto"/>
            <w:shd w:val="clear" w:color="auto" w:fill="auto"/>
            <w:hideMark/>
          </w:tcPr>
          <w:p w14:paraId="6A4F9000" w14:textId="77777777" w:rsidR="00901332" w:rsidRPr="00901332" w:rsidRDefault="00901332" w:rsidP="00901332">
            <w:pPr>
              <w:suppressAutoHyphens/>
              <w:spacing w:before="0" w:after="0" w:line="360" w:lineRule="auto"/>
              <w:jc w:val="both"/>
              <w:rPr>
                <w:rFonts w:ascii="Arial" w:eastAsia="Calibri" w:hAnsi="Arial" w:cs="Arial"/>
                <w:color w:val="000000"/>
                <w:sz w:val="24"/>
                <w:szCs w:val="22"/>
                <w:lang w:eastAsia="ar-SA"/>
              </w:rPr>
            </w:pPr>
            <w:r w:rsidRPr="00901332">
              <w:rPr>
                <w:rFonts w:ascii="Arial" w:eastAsia="Calibri" w:hAnsi="Arial" w:cs="Arial"/>
                <w:color w:val="000000"/>
                <w:sz w:val="24"/>
                <w:szCs w:val="22"/>
                <w:lang w:eastAsia="ar-SA"/>
              </w:rPr>
              <w:t xml:space="preserve">Our strategy will focus on training and customer services. Staying up-to-date with customer needs and trends will help us ensure we meet and </w:t>
            </w:r>
            <w:r w:rsidRPr="00901332">
              <w:rPr>
                <w:rFonts w:ascii="Arial" w:eastAsia="Calibri" w:hAnsi="Arial" w:cs="Arial"/>
                <w:color w:val="000000"/>
                <w:sz w:val="24"/>
                <w:szCs w:val="22"/>
                <w:lang w:eastAsia="ar-SA"/>
              </w:rPr>
              <w:lastRenderedPageBreak/>
              <w:t xml:space="preserve">exceed customer needs and wants. Providing excellent customer service will enhance customer experience in our barbershop and will increase return chances. </w:t>
            </w:r>
          </w:p>
        </w:tc>
      </w:tr>
      <w:tr w:rsidR="00901332" w:rsidRPr="00901332" w14:paraId="77525EE2" w14:textId="77777777" w:rsidTr="00D27382">
        <w:trPr>
          <w:jc w:val="center"/>
        </w:trPr>
        <w:tc>
          <w:tcPr>
            <w:tcW w:w="0" w:type="auto"/>
            <w:shd w:val="clear" w:color="auto" w:fill="auto"/>
            <w:hideMark/>
          </w:tcPr>
          <w:p w14:paraId="7D62C870" w14:textId="77777777" w:rsidR="00901332" w:rsidRPr="00901332" w:rsidRDefault="00901332" w:rsidP="00901332">
            <w:pPr>
              <w:suppressAutoHyphens/>
              <w:spacing w:before="0" w:after="0" w:line="360" w:lineRule="auto"/>
              <w:jc w:val="both"/>
              <w:rPr>
                <w:rFonts w:ascii="Arial" w:eastAsia="Calibri" w:hAnsi="Arial" w:cs="Arial"/>
                <w:color w:val="000000"/>
                <w:sz w:val="24"/>
                <w:szCs w:val="22"/>
                <w:lang w:eastAsia="ar-SA"/>
              </w:rPr>
            </w:pPr>
            <w:r w:rsidRPr="00901332">
              <w:rPr>
                <w:rFonts w:ascii="Arial" w:eastAsia="Calibri" w:hAnsi="Arial" w:cs="Arial"/>
                <w:b/>
                <w:bCs/>
                <w:color w:val="000000"/>
                <w:sz w:val="24"/>
                <w:szCs w:val="22"/>
                <w:lang w:eastAsia="ar-SA"/>
              </w:rPr>
              <w:lastRenderedPageBreak/>
              <w:t>Process</w:t>
            </w:r>
          </w:p>
        </w:tc>
        <w:tc>
          <w:tcPr>
            <w:tcW w:w="0" w:type="auto"/>
            <w:shd w:val="clear" w:color="auto" w:fill="auto"/>
            <w:hideMark/>
          </w:tcPr>
          <w:p w14:paraId="51B06653" w14:textId="77777777" w:rsidR="00901332" w:rsidRPr="00901332" w:rsidRDefault="00901332" w:rsidP="00901332">
            <w:pPr>
              <w:suppressAutoHyphens/>
              <w:spacing w:before="0" w:after="0" w:line="360" w:lineRule="auto"/>
              <w:jc w:val="both"/>
              <w:rPr>
                <w:rFonts w:ascii="Arial" w:eastAsia="Calibri" w:hAnsi="Arial" w:cs="Arial"/>
                <w:color w:val="000000"/>
                <w:sz w:val="24"/>
                <w:szCs w:val="22"/>
                <w:lang w:eastAsia="ar-SA"/>
              </w:rPr>
            </w:pPr>
            <w:r w:rsidRPr="00901332">
              <w:rPr>
                <w:rFonts w:ascii="Arial" w:eastAsia="Calibri" w:hAnsi="Arial" w:cs="Arial"/>
                <w:color w:val="000000"/>
                <w:sz w:val="24"/>
                <w:szCs w:val="22"/>
                <w:lang w:eastAsia="ar-SA"/>
              </w:rPr>
              <w:t xml:space="preserve">Easy reservation and booking, well-organized work to minimise waiting times. </w:t>
            </w:r>
          </w:p>
        </w:tc>
      </w:tr>
      <w:tr w:rsidR="00901332" w:rsidRPr="00901332" w14:paraId="1D53F5F6" w14:textId="77777777" w:rsidTr="00D27382">
        <w:trPr>
          <w:jc w:val="center"/>
        </w:trPr>
        <w:tc>
          <w:tcPr>
            <w:tcW w:w="0" w:type="auto"/>
            <w:shd w:val="clear" w:color="auto" w:fill="auto"/>
            <w:hideMark/>
          </w:tcPr>
          <w:p w14:paraId="2E0EF10C" w14:textId="77777777" w:rsidR="00901332" w:rsidRPr="00901332" w:rsidRDefault="00901332" w:rsidP="00901332">
            <w:pPr>
              <w:suppressAutoHyphens/>
              <w:spacing w:before="0" w:after="0" w:line="360" w:lineRule="auto"/>
              <w:jc w:val="both"/>
              <w:rPr>
                <w:rFonts w:ascii="Arial" w:eastAsia="Calibri" w:hAnsi="Arial" w:cs="Arial"/>
                <w:color w:val="000000"/>
                <w:sz w:val="24"/>
                <w:szCs w:val="22"/>
                <w:lang w:eastAsia="ar-SA"/>
              </w:rPr>
            </w:pPr>
            <w:r w:rsidRPr="00901332">
              <w:rPr>
                <w:rFonts w:ascii="Arial" w:eastAsia="Calibri" w:hAnsi="Arial" w:cs="Arial"/>
                <w:b/>
                <w:bCs/>
                <w:color w:val="000000"/>
                <w:sz w:val="24"/>
                <w:szCs w:val="22"/>
                <w:lang w:eastAsia="ar-SA"/>
              </w:rPr>
              <w:t>Physical Evidence</w:t>
            </w:r>
          </w:p>
        </w:tc>
        <w:tc>
          <w:tcPr>
            <w:tcW w:w="0" w:type="auto"/>
            <w:shd w:val="clear" w:color="auto" w:fill="auto"/>
            <w:hideMark/>
          </w:tcPr>
          <w:p w14:paraId="0E423766" w14:textId="0BB548AE" w:rsidR="00901332" w:rsidRPr="00901332" w:rsidRDefault="00901332" w:rsidP="00901332">
            <w:pPr>
              <w:suppressAutoHyphens/>
              <w:spacing w:before="0" w:after="0" w:line="360" w:lineRule="auto"/>
              <w:jc w:val="center"/>
              <w:rPr>
                <w:rFonts w:ascii="Arial" w:eastAsia="Calibri" w:hAnsi="Arial" w:cs="Arial"/>
                <w:color w:val="000000"/>
                <w:sz w:val="24"/>
                <w:szCs w:val="22"/>
                <w:lang w:eastAsia="ar-SA"/>
              </w:rPr>
            </w:pPr>
            <w:r w:rsidRPr="00901332">
              <w:rPr>
                <w:rFonts w:ascii="Arial" w:eastAsia="Calibri" w:hAnsi="Arial" w:cs="Arial"/>
                <w:color w:val="000000"/>
                <w:sz w:val="24"/>
                <w:szCs w:val="22"/>
                <w:lang w:eastAsia="ar-SA"/>
              </w:rPr>
              <w:t xml:space="preserve">Open, narrow store format, customised equipment to reflect our brand image. Extra attention to cleanliness to make sure our clients feel safe in our premises. </w:t>
            </w:r>
            <w:r w:rsidRPr="00D337E0">
              <w:rPr>
                <w:noProof/>
              </w:rPr>
              <w:drawing>
                <wp:inline distT="0" distB="0" distL="0" distR="0" wp14:anchorId="44B1F19C" wp14:editId="77A6E948">
                  <wp:extent cx="4213860" cy="3396615"/>
                  <wp:effectExtent l="0" t="0" r="0" b="0"/>
                  <wp:docPr id="911677151" name="Picture 2">
                    <a:extLst xmlns:a="http://schemas.openxmlformats.org/drawingml/2006/main">
                      <a:ext uri="{FF2B5EF4-FFF2-40B4-BE49-F238E27FC236}">
                        <a16:creationId xmlns:a16="http://schemas.microsoft.com/office/drawing/2014/main" id="{321D51F7-428D-C0C5-609D-3EF50BB51D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321D51F7-428D-C0C5-609D-3EF50BB51D00}"/>
                              </a:ext>
                            </a:extLst>
                          </pic:cNvPr>
                          <pic:cNvPicPr>
                            <a:picLocks noChangeAspect="1"/>
                          </pic:cNvPicPr>
                        </pic:nvPicPr>
                        <pic:blipFill>
                          <a:blip r:embed="rId18"/>
                          <a:stretch>
                            <a:fillRect/>
                          </a:stretch>
                        </pic:blipFill>
                        <pic:spPr>
                          <a:xfrm>
                            <a:off x="0" y="0"/>
                            <a:ext cx="4213860" cy="3396615"/>
                          </a:xfrm>
                          <a:prstGeom prst="rect">
                            <a:avLst/>
                          </a:prstGeom>
                        </pic:spPr>
                      </pic:pic>
                    </a:graphicData>
                  </a:graphic>
                </wp:inline>
              </w:drawing>
            </w:r>
          </w:p>
        </w:tc>
      </w:tr>
    </w:tbl>
    <w:p w14:paraId="70BE974A" w14:textId="77777777" w:rsidR="00901332" w:rsidRPr="00D337E0" w:rsidRDefault="00901332" w:rsidP="004F0713">
      <w:pPr>
        <w:spacing w:line="360" w:lineRule="auto"/>
        <w:jc w:val="both"/>
        <w:rPr>
          <w:rFonts w:ascii="Arial" w:hAnsi="Arial" w:cs="Arial"/>
          <w:sz w:val="24"/>
          <w:szCs w:val="24"/>
        </w:rPr>
      </w:pPr>
    </w:p>
    <w:p w14:paraId="639D6300" w14:textId="68F2B7FA" w:rsidR="00642C79" w:rsidRPr="00D337E0" w:rsidRDefault="002824BB" w:rsidP="004F0713">
      <w:pPr>
        <w:spacing w:line="360" w:lineRule="auto"/>
        <w:jc w:val="both"/>
        <w:rPr>
          <w:rFonts w:ascii="Arial" w:hAnsi="Arial" w:cs="Arial"/>
          <w:sz w:val="24"/>
          <w:szCs w:val="24"/>
        </w:rPr>
      </w:pPr>
      <w:r w:rsidRPr="00D337E0">
        <w:rPr>
          <w:rFonts w:ascii="Arial" w:hAnsi="Arial" w:cs="Arial"/>
          <w:sz w:val="24"/>
          <w:szCs w:val="24"/>
        </w:rPr>
        <w:t>Awareness creation and acquiring customers, will be done through a combination of digital and advertising tactics at George’s Classic Cut. For promotions and barbershop advertising, this business will create accounts on sites such as Facebook and Instagram</w:t>
      </w:r>
      <w:r w:rsidR="00E5749F" w:rsidRPr="00D337E0">
        <w:rPr>
          <w:rFonts w:ascii="Arial" w:hAnsi="Arial" w:cs="Arial"/>
          <w:sz w:val="24"/>
          <w:szCs w:val="24"/>
        </w:rPr>
        <w:t xml:space="preserve"> (Armstrong et al., 2023)</w:t>
      </w:r>
      <w:r w:rsidRPr="00D337E0">
        <w:rPr>
          <w:rFonts w:ascii="Arial" w:hAnsi="Arial" w:cs="Arial"/>
          <w:sz w:val="24"/>
          <w:szCs w:val="24"/>
        </w:rPr>
        <w:t>. To enhance the visibility, paid advertisement will target customers within the local area. Lea</w:t>
      </w:r>
      <w:r w:rsidR="004F0713" w:rsidRPr="00D337E0">
        <w:rPr>
          <w:rFonts w:ascii="Arial" w:hAnsi="Arial" w:cs="Arial"/>
          <w:sz w:val="24"/>
          <w:szCs w:val="24"/>
        </w:rPr>
        <w:t>flets</w:t>
      </w:r>
      <w:r w:rsidRPr="00D337E0">
        <w:rPr>
          <w:rFonts w:ascii="Arial" w:hAnsi="Arial" w:cs="Arial"/>
          <w:sz w:val="24"/>
          <w:szCs w:val="24"/>
        </w:rPr>
        <w:t xml:space="preserve"> will be scattered on stores, gyms, and other establishments around the target area for traffic presence</w:t>
      </w:r>
      <w:r w:rsidR="00E5749F" w:rsidRPr="00D337E0">
        <w:rPr>
          <w:rFonts w:ascii="Arial" w:hAnsi="Arial" w:cs="Arial"/>
          <w:sz w:val="24"/>
          <w:szCs w:val="24"/>
        </w:rPr>
        <w:t xml:space="preserve"> (Hooley et al., 2020)</w:t>
      </w:r>
      <w:r w:rsidR="00564622" w:rsidRPr="00D337E0">
        <w:rPr>
          <w:rFonts w:ascii="Arial" w:hAnsi="Arial" w:cs="Arial"/>
          <w:sz w:val="24"/>
          <w:szCs w:val="24"/>
        </w:rPr>
        <w:t xml:space="preserve">. </w:t>
      </w:r>
    </w:p>
    <w:p w14:paraId="27EBE55F" w14:textId="77777777" w:rsidR="00564622" w:rsidRPr="00D337E0" w:rsidRDefault="00564622" w:rsidP="004F0713">
      <w:pPr>
        <w:spacing w:line="360" w:lineRule="auto"/>
        <w:jc w:val="both"/>
        <w:rPr>
          <w:rFonts w:ascii="Arial" w:hAnsi="Arial" w:cs="Arial"/>
          <w:sz w:val="24"/>
          <w:szCs w:val="24"/>
        </w:rPr>
      </w:pPr>
      <w:r w:rsidRPr="00D337E0">
        <w:rPr>
          <w:rFonts w:ascii="Arial" w:hAnsi="Arial" w:cs="Arial"/>
          <w:b/>
          <w:bCs/>
          <w:sz w:val="24"/>
          <w:szCs w:val="24"/>
        </w:rPr>
        <w:t>PR Initiatives</w:t>
      </w:r>
      <w:r w:rsidRPr="00D337E0">
        <w:rPr>
          <w:rFonts w:ascii="Arial" w:hAnsi="Arial" w:cs="Arial"/>
          <w:sz w:val="24"/>
          <w:szCs w:val="24"/>
        </w:rPr>
        <w:t>:</w:t>
      </w:r>
    </w:p>
    <w:p w14:paraId="1FCB3658" w14:textId="341114E1" w:rsidR="002824BB" w:rsidRPr="00D337E0" w:rsidRDefault="002824BB" w:rsidP="004F0713">
      <w:pPr>
        <w:spacing w:line="360" w:lineRule="auto"/>
        <w:jc w:val="both"/>
        <w:rPr>
          <w:rFonts w:ascii="Arial" w:hAnsi="Arial" w:cs="Arial"/>
          <w:sz w:val="24"/>
          <w:szCs w:val="24"/>
        </w:rPr>
      </w:pPr>
      <w:r w:rsidRPr="00D337E0">
        <w:rPr>
          <w:rFonts w:ascii="Arial" w:hAnsi="Arial" w:cs="Arial"/>
          <w:sz w:val="24"/>
          <w:szCs w:val="24"/>
        </w:rPr>
        <w:lastRenderedPageBreak/>
        <w:t>It will incorporate local celebrities and personalities who will be used to advertise the barbershop by posting on social media, calendar listing, or raffle. The advertisements in local papers or magazines will announce the grand opening and novelty of services</w:t>
      </w:r>
      <w:r w:rsidR="00E5749F" w:rsidRPr="00D337E0">
        <w:rPr>
          <w:rFonts w:ascii="Arial" w:hAnsi="Arial" w:cs="Arial"/>
          <w:sz w:val="24"/>
          <w:szCs w:val="24"/>
        </w:rPr>
        <w:t xml:space="preserve"> (Murdock, 2021)</w:t>
      </w:r>
      <w:r w:rsidRPr="00D337E0">
        <w:rPr>
          <w:rFonts w:ascii="Arial" w:hAnsi="Arial" w:cs="Arial"/>
          <w:sz w:val="24"/>
          <w:szCs w:val="24"/>
        </w:rPr>
        <w:t xml:space="preserve">. In addition, there will be events </w:t>
      </w:r>
      <w:r w:rsidR="004F0713" w:rsidRPr="00D337E0">
        <w:rPr>
          <w:rFonts w:ascii="Arial" w:hAnsi="Arial" w:cs="Arial"/>
          <w:sz w:val="24"/>
          <w:szCs w:val="24"/>
        </w:rPr>
        <w:t>organized</w:t>
      </w:r>
      <w:r w:rsidRPr="00D337E0">
        <w:rPr>
          <w:rFonts w:ascii="Arial" w:hAnsi="Arial" w:cs="Arial"/>
          <w:sz w:val="24"/>
          <w:szCs w:val="24"/>
        </w:rPr>
        <w:t xml:space="preserve"> in Cardiff where people will know the brand to be associated with</w:t>
      </w:r>
      <w:r w:rsidR="00E5749F" w:rsidRPr="00D337E0">
        <w:rPr>
          <w:rFonts w:ascii="Arial" w:hAnsi="Arial" w:cs="Arial"/>
          <w:sz w:val="24"/>
          <w:szCs w:val="24"/>
        </w:rPr>
        <w:t xml:space="preserve"> (Williams, 2022)</w:t>
      </w:r>
      <w:r w:rsidRPr="00D337E0">
        <w:rPr>
          <w:rFonts w:ascii="Arial" w:hAnsi="Arial" w:cs="Arial"/>
          <w:sz w:val="24"/>
          <w:szCs w:val="24"/>
        </w:rPr>
        <w:t>.</w:t>
      </w:r>
    </w:p>
    <w:p w14:paraId="51F096B9" w14:textId="77777777" w:rsidR="00C00376" w:rsidRPr="00D337E0" w:rsidRDefault="00C00376" w:rsidP="004F0713">
      <w:pPr>
        <w:keepNext/>
        <w:spacing w:line="360" w:lineRule="auto"/>
        <w:jc w:val="center"/>
        <w:rPr>
          <w:rFonts w:ascii="Arial" w:hAnsi="Arial" w:cs="Arial"/>
          <w:sz w:val="24"/>
          <w:szCs w:val="24"/>
        </w:rPr>
      </w:pPr>
      <w:r w:rsidRPr="00D337E0">
        <w:rPr>
          <w:rFonts w:ascii="Arial" w:hAnsi="Arial" w:cs="Arial"/>
          <w:noProof/>
          <w:sz w:val="24"/>
          <w:szCs w:val="24"/>
        </w:rPr>
        <w:drawing>
          <wp:inline distT="0" distB="0" distL="0" distR="0" wp14:anchorId="4197E2C7" wp14:editId="7AE3D0C5">
            <wp:extent cx="3794261" cy="5367130"/>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EORGE’S.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804107" cy="5381058"/>
                    </a:xfrm>
                    <a:prstGeom prst="rect">
                      <a:avLst/>
                    </a:prstGeom>
                  </pic:spPr>
                </pic:pic>
              </a:graphicData>
            </a:graphic>
          </wp:inline>
        </w:drawing>
      </w:r>
    </w:p>
    <w:p w14:paraId="15D31F5C" w14:textId="77777777" w:rsidR="00C00376" w:rsidRPr="00D337E0" w:rsidRDefault="00C00376" w:rsidP="004F0713">
      <w:pPr>
        <w:pStyle w:val="Caption"/>
        <w:spacing w:line="360" w:lineRule="auto"/>
        <w:jc w:val="center"/>
        <w:rPr>
          <w:rFonts w:ascii="Arial" w:hAnsi="Arial" w:cs="Arial"/>
          <w:sz w:val="24"/>
          <w:szCs w:val="24"/>
        </w:rPr>
      </w:pPr>
      <w:r w:rsidRPr="00D337E0">
        <w:rPr>
          <w:rFonts w:ascii="Arial" w:hAnsi="Arial" w:cs="Arial"/>
          <w:sz w:val="24"/>
          <w:szCs w:val="24"/>
        </w:rPr>
        <w:t xml:space="preserve">Figure </w:t>
      </w:r>
      <w:r w:rsidRPr="00D337E0">
        <w:rPr>
          <w:rFonts w:ascii="Arial" w:hAnsi="Arial" w:cs="Arial"/>
          <w:sz w:val="24"/>
          <w:szCs w:val="24"/>
        </w:rPr>
        <w:fldChar w:fldCharType="begin"/>
      </w:r>
      <w:r w:rsidRPr="00D337E0">
        <w:rPr>
          <w:rFonts w:ascii="Arial" w:hAnsi="Arial" w:cs="Arial"/>
          <w:sz w:val="24"/>
          <w:szCs w:val="24"/>
        </w:rPr>
        <w:instrText xml:space="preserve"> SEQ Figure \* ARABIC </w:instrText>
      </w:r>
      <w:r w:rsidRPr="00D337E0">
        <w:rPr>
          <w:rFonts w:ascii="Arial" w:hAnsi="Arial" w:cs="Arial"/>
          <w:sz w:val="24"/>
          <w:szCs w:val="24"/>
        </w:rPr>
        <w:fldChar w:fldCharType="separate"/>
      </w:r>
      <w:r w:rsidR="00C60B1A" w:rsidRPr="00D337E0">
        <w:rPr>
          <w:rFonts w:ascii="Arial" w:hAnsi="Arial" w:cs="Arial"/>
          <w:noProof/>
          <w:sz w:val="24"/>
          <w:szCs w:val="24"/>
        </w:rPr>
        <w:t>4</w:t>
      </w:r>
      <w:r w:rsidRPr="00D337E0">
        <w:rPr>
          <w:rFonts w:ascii="Arial" w:hAnsi="Arial" w:cs="Arial"/>
          <w:sz w:val="24"/>
          <w:szCs w:val="24"/>
        </w:rPr>
        <w:fldChar w:fldCharType="end"/>
      </w:r>
      <w:r w:rsidRPr="00D337E0">
        <w:rPr>
          <w:rFonts w:ascii="Arial" w:hAnsi="Arial" w:cs="Arial"/>
          <w:sz w:val="24"/>
          <w:szCs w:val="24"/>
        </w:rPr>
        <w:t xml:space="preserve"> Instagram Post</w:t>
      </w:r>
    </w:p>
    <w:p w14:paraId="5F66D254" w14:textId="77777777" w:rsidR="00C00376" w:rsidRPr="00D337E0" w:rsidRDefault="00C00376" w:rsidP="004F0713">
      <w:pPr>
        <w:keepNext/>
        <w:spacing w:line="360" w:lineRule="auto"/>
        <w:jc w:val="center"/>
        <w:rPr>
          <w:rFonts w:ascii="Arial" w:hAnsi="Arial" w:cs="Arial"/>
          <w:sz w:val="24"/>
          <w:szCs w:val="24"/>
        </w:rPr>
      </w:pPr>
      <w:r w:rsidRPr="00D337E0">
        <w:rPr>
          <w:rFonts w:ascii="Arial" w:hAnsi="Arial" w:cs="Arial"/>
          <w:noProof/>
          <w:sz w:val="24"/>
          <w:szCs w:val="24"/>
        </w:rPr>
        <w:lastRenderedPageBreak/>
        <w:drawing>
          <wp:inline distT="0" distB="0" distL="0" distR="0" wp14:anchorId="10CD05AA" wp14:editId="32C79BD8">
            <wp:extent cx="4652949" cy="65817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george’s classic cut.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657650" cy="6588425"/>
                    </a:xfrm>
                    <a:prstGeom prst="rect">
                      <a:avLst/>
                    </a:prstGeom>
                  </pic:spPr>
                </pic:pic>
              </a:graphicData>
            </a:graphic>
          </wp:inline>
        </w:drawing>
      </w:r>
    </w:p>
    <w:p w14:paraId="069FCC6B" w14:textId="77777777" w:rsidR="00C00376" w:rsidRPr="00D337E0" w:rsidRDefault="00C00376" w:rsidP="004F0713">
      <w:pPr>
        <w:pStyle w:val="Caption"/>
        <w:spacing w:line="360" w:lineRule="auto"/>
        <w:jc w:val="center"/>
        <w:rPr>
          <w:rFonts w:ascii="Arial" w:hAnsi="Arial" w:cs="Arial"/>
          <w:sz w:val="24"/>
          <w:szCs w:val="24"/>
        </w:rPr>
      </w:pPr>
      <w:r w:rsidRPr="00D337E0">
        <w:rPr>
          <w:rFonts w:ascii="Arial" w:hAnsi="Arial" w:cs="Arial"/>
          <w:sz w:val="24"/>
          <w:szCs w:val="24"/>
        </w:rPr>
        <w:t xml:space="preserve">Figure </w:t>
      </w:r>
      <w:r w:rsidRPr="00D337E0">
        <w:rPr>
          <w:rFonts w:ascii="Arial" w:hAnsi="Arial" w:cs="Arial"/>
          <w:sz w:val="24"/>
          <w:szCs w:val="24"/>
        </w:rPr>
        <w:fldChar w:fldCharType="begin"/>
      </w:r>
      <w:r w:rsidRPr="00D337E0">
        <w:rPr>
          <w:rFonts w:ascii="Arial" w:hAnsi="Arial" w:cs="Arial"/>
          <w:sz w:val="24"/>
          <w:szCs w:val="24"/>
        </w:rPr>
        <w:instrText xml:space="preserve"> SEQ Figure \* ARABIC </w:instrText>
      </w:r>
      <w:r w:rsidRPr="00D337E0">
        <w:rPr>
          <w:rFonts w:ascii="Arial" w:hAnsi="Arial" w:cs="Arial"/>
          <w:sz w:val="24"/>
          <w:szCs w:val="24"/>
        </w:rPr>
        <w:fldChar w:fldCharType="separate"/>
      </w:r>
      <w:r w:rsidR="00C60B1A" w:rsidRPr="00D337E0">
        <w:rPr>
          <w:rFonts w:ascii="Arial" w:hAnsi="Arial" w:cs="Arial"/>
          <w:noProof/>
          <w:sz w:val="24"/>
          <w:szCs w:val="24"/>
        </w:rPr>
        <w:t>5</w:t>
      </w:r>
      <w:r w:rsidRPr="00D337E0">
        <w:rPr>
          <w:rFonts w:ascii="Arial" w:hAnsi="Arial" w:cs="Arial"/>
          <w:sz w:val="24"/>
          <w:szCs w:val="24"/>
        </w:rPr>
        <w:fldChar w:fldCharType="end"/>
      </w:r>
      <w:r w:rsidRPr="00D337E0">
        <w:rPr>
          <w:rFonts w:ascii="Arial" w:hAnsi="Arial" w:cs="Arial"/>
          <w:sz w:val="24"/>
          <w:szCs w:val="24"/>
        </w:rPr>
        <w:t xml:space="preserve"> Flyer</w:t>
      </w:r>
    </w:p>
    <w:p w14:paraId="3B71C790" w14:textId="77777777" w:rsidR="00C00376" w:rsidRPr="00D337E0" w:rsidRDefault="00C00376" w:rsidP="004F0713">
      <w:pPr>
        <w:keepNext/>
        <w:spacing w:line="360" w:lineRule="auto"/>
        <w:jc w:val="center"/>
        <w:rPr>
          <w:rFonts w:ascii="Arial" w:hAnsi="Arial" w:cs="Arial"/>
          <w:sz w:val="24"/>
          <w:szCs w:val="24"/>
        </w:rPr>
      </w:pPr>
      <w:r w:rsidRPr="00D337E0">
        <w:rPr>
          <w:rFonts w:ascii="Arial" w:hAnsi="Arial" w:cs="Arial"/>
          <w:noProof/>
          <w:sz w:val="24"/>
          <w:szCs w:val="24"/>
        </w:rPr>
        <w:lastRenderedPageBreak/>
        <w:drawing>
          <wp:inline distT="0" distB="0" distL="0" distR="0" wp14:anchorId="69C5270E" wp14:editId="4B7834DA">
            <wp:extent cx="3829050" cy="38290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EORGE’S CLASSIC CUT (1).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829050" cy="3829050"/>
                    </a:xfrm>
                    <a:prstGeom prst="rect">
                      <a:avLst/>
                    </a:prstGeom>
                  </pic:spPr>
                </pic:pic>
              </a:graphicData>
            </a:graphic>
          </wp:inline>
        </w:drawing>
      </w:r>
    </w:p>
    <w:p w14:paraId="1701BCFA" w14:textId="77777777" w:rsidR="00C00376" w:rsidRPr="00D337E0" w:rsidRDefault="00C00376" w:rsidP="004F0713">
      <w:pPr>
        <w:pStyle w:val="Caption"/>
        <w:spacing w:line="360" w:lineRule="auto"/>
        <w:jc w:val="center"/>
        <w:rPr>
          <w:rFonts w:ascii="Arial" w:hAnsi="Arial" w:cs="Arial"/>
          <w:sz w:val="24"/>
          <w:szCs w:val="24"/>
        </w:rPr>
      </w:pPr>
      <w:r w:rsidRPr="00D337E0">
        <w:rPr>
          <w:rFonts w:ascii="Arial" w:hAnsi="Arial" w:cs="Arial"/>
          <w:sz w:val="24"/>
          <w:szCs w:val="24"/>
        </w:rPr>
        <w:t xml:space="preserve">Figure </w:t>
      </w:r>
      <w:r w:rsidRPr="00D337E0">
        <w:rPr>
          <w:rFonts w:ascii="Arial" w:hAnsi="Arial" w:cs="Arial"/>
          <w:sz w:val="24"/>
          <w:szCs w:val="24"/>
        </w:rPr>
        <w:fldChar w:fldCharType="begin"/>
      </w:r>
      <w:r w:rsidRPr="00D337E0">
        <w:rPr>
          <w:rFonts w:ascii="Arial" w:hAnsi="Arial" w:cs="Arial"/>
          <w:sz w:val="24"/>
          <w:szCs w:val="24"/>
        </w:rPr>
        <w:instrText xml:space="preserve"> SEQ Figure \* ARABIC </w:instrText>
      </w:r>
      <w:r w:rsidRPr="00D337E0">
        <w:rPr>
          <w:rFonts w:ascii="Arial" w:hAnsi="Arial" w:cs="Arial"/>
          <w:sz w:val="24"/>
          <w:szCs w:val="24"/>
        </w:rPr>
        <w:fldChar w:fldCharType="separate"/>
      </w:r>
      <w:r w:rsidR="00C60B1A" w:rsidRPr="00D337E0">
        <w:rPr>
          <w:rFonts w:ascii="Arial" w:hAnsi="Arial" w:cs="Arial"/>
          <w:noProof/>
          <w:sz w:val="24"/>
          <w:szCs w:val="24"/>
        </w:rPr>
        <w:t>6</w:t>
      </w:r>
      <w:r w:rsidRPr="00D337E0">
        <w:rPr>
          <w:rFonts w:ascii="Arial" w:hAnsi="Arial" w:cs="Arial"/>
          <w:sz w:val="24"/>
          <w:szCs w:val="24"/>
        </w:rPr>
        <w:fldChar w:fldCharType="end"/>
      </w:r>
      <w:r w:rsidRPr="00D337E0">
        <w:rPr>
          <w:rFonts w:ascii="Arial" w:hAnsi="Arial" w:cs="Arial"/>
          <w:sz w:val="24"/>
          <w:szCs w:val="24"/>
        </w:rPr>
        <w:t xml:space="preserve"> Poster</w:t>
      </w:r>
    </w:p>
    <w:p w14:paraId="38BB783F" w14:textId="77777777" w:rsidR="00490015" w:rsidRPr="00D337E0" w:rsidRDefault="00642C79" w:rsidP="004F0713">
      <w:pPr>
        <w:pStyle w:val="Heading2"/>
        <w:spacing w:line="360" w:lineRule="auto"/>
        <w:jc w:val="both"/>
        <w:rPr>
          <w:rFonts w:ascii="Arial" w:hAnsi="Arial" w:cs="Arial"/>
          <w:b/>
          <w:bCs/>
          <w:sz w:val="24"/>
          <w:szCs w:val="24"/>
        </w:rPr>
      </w:pPr>
      <w:bookmarkStart w:id="7" w:name="_Toc183788341"/>
      <w:r w:rsidRPr="00D337E0">
        <w:rPr>
          <w:rFonts w:ascii="Arial" w:hAnsi="Arial" w:cs="Arial"/>
          <w:b/>
          <w:bCs/>
          <w:sz w:val="24"/>
          <w:szCs w:val="24"/>
        </w:rPr>
        <w:t>7. Market Research</w:t>
      </w:r>
      <w:bookmarkEnd w:id="7"/>
      <w:r w:rsidRPr="00D337E0">
        <w:rPr>
          <w:rFonts w:ascii="Arial" w:hAnsi="Arial" w:cs="Arial"/>
          <w:b/>
          <w:bCs/>
          <w:sz w:val="24"/>
          <w:szCs w:val="24"/>
        </w:rPr>
        <w:t xml:space="preserve"> </w:t>
      </w:r>
    </w:p>
    <w:p w14:paraId="7FD3D1C5" w14:textId="77777777" w:rsidR="00901332" w:rsidRPr="00D337E0" w:rsidRDefault="00642C79" w:rsidP="004F0713">
      <w:pPr>
        <w:spacing w:line="360" w:lineRule="auto"/>
        <w:jc w:val="both"/>
        <w:rPr>
          <w:rFonts w:ascii="Arial" w:hAnsi="Arial" w:cs="Arial"/>
          <w:sz w:val="24"/>
          <w:szCs w:val="24"/>
        </w:rPr>
      </w:pPr>
      <w:r w:rsidRPr="00D337E0">
        <w:rPr>
          <w:rFonts w:ascii="Arial" w:hAnsi="Arial" w:cs="Arial"/>
          <w:b/>
          <w:sz w:val="24"/>
          <w:szCs w:val="24"/>
        </w:rPr>
        <w:t xml:space="preserve">Primary Research: </w:t>
      </w:r>
      <w:r w:rsidR="002824BB" w:rsidRPr="00D337E0">
        <w:rPr>
          <w:rFonts w:ascii="Arial" w:hAnsi="Arial" w:cs="Arial"/>
          <w:sz w:val="24"/>
          <w:szCs w:val="24"/>
        </w:rPr>
        <w:t>The survey results mainly focused on the emerging options and perceptions that George’s Classic Cut clientele have for it. The respondents’ age distribution is quite skewed towards haircuts and beard arrangements, with 51% of respondents being either 26-35 years old or 46+ years old. Barbering service using hair conditioner is most frequently used, once a month and thus the services require good quality services to the returning customers. The fact that customers want to book through website and phone call indicates there is a need to improve on website booking system.</w:t>
      </w:r>
    </w:p>
    <w:p w14:paraId="2689BBA8" w14:textId="3C743FF4" w:rsidR="00901332" w:rsidRPr="00D337E0" w:rsidRDefault="00901332" w:rsidP="00901332">
      <w:pPr>
        <w:spacing w:line="360" w:lineRule="auto"/>
        <w:jc w:val="center"/>
        <w:rPr>
          <w:rFonts w:ascii="Arial" w:hAnsi="Arial" w:cs="Arial"/>
          <w:sz w:val="24"/>
          <w:szCs w:val="24"/>
        </w:rPr>
      </w:pPr>
      <w:r w:rsidRPr="00D337E0">
        <w:rPr>
          <w:noProof/>
        </w:rPr>
        <w:lastRenderedPageBreak/>
        <w:drawing>
          <wp:inline distT="0" distB="0" distL="0" distR="0" wp14:anchorId="52C65845" wp14:editId="5D08534A">
            <wp:extent cx="5467350" cy="2262875"/>
            <wp:effectExtent l="19050" t="19050" r="19050" b="23495"/>
            <wp:docPr id="1995940632" name="Picture 19959406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940632" name="Picture 1995940632" descr="A screenshot of a computer&#10;&#10;Description automatically generated"/>
                    <pic:cNvPicPr/>
                  </pic:nvPicPr>
                  <pic:blipFill>
                    <a:blip r:embed="rId22"/>
                    <a:stretch>
                      <a:fillRect/>
                    </a:stretch>
                  </pic:blipFill>
                  <pic:spPr>
                    <a:xfrm>
                      <a:off x="0" y="0"/>
                      <a:ext cx="5468561" cy="2263376"/>
                    </a:xfrm>
                    <a:prstGeom prst="rect">
                      <a:avLst/>
                    </a:prstGeom>
                    <a:ln>
                      <a:solidFill>
                        <a:schemeClr val="tx1"/>
                      </a:solidFill>
                    </a:ln>
                  </pic:spPr>
                </pic:pic>
              </a:graphicData>
            </a:graphic>
          </wp:inline>
        </w:drawing>
      </w:r>
    </w:p>
    <w:p w14:paraId="0B00CFEC" w14:textId="77417DF3" w:rsidR="00564622" w:rsidRPr="00D337E0" w:rsidRDefault="002824BB" w:rsidP="004F0713">
      <w:pPr>
        <w:spacing w:line="360" w:lineRule="auto"/>
        <w:jc w:val="both"/>
        <w:rPr>
          <w:rFonts w:ascii="Arial" w:hAnsi="Arial" w:cs="Arial"/>
          <w:sz w:val="24"/>
          <w:szCs w:val="24"/>
        </w:rPr>
      </w:pPr>
      <w:r w:rsidRPr="00D337E0">
        <w:rPr>
          <w:rFonts w:ascii="Arial" w:hAnsi="Arial" w:cs="Arial"/>
          <w:sz w:val="24"/>
          <w:szCs w:val="24"/>
        </w:rPr>
        <w:t>The outcomes also revealed that a large number of respondents expressed willingness to refer their barbershop to other people, and hence are satisfied clients. George’s Classic Cut has the flexibility of the pound sterling budget range to be within customers’ expectations that fall between £15 and £35. Furthermore, word of mouth and brand advocates and social media influencers would be ideal marketing tools</w:t>
      </w:r>
      <w:r w:rsidR="00E5749F" w:rsidRPr="00D337E0">
        <w:rPr>
          <w:rFonts w:ascii="Arial" w:hAnsi="Arial" w:cs="Arial"/>
          <w:sz w:val="24"/>
          <w:szCs w:val="24"/>
        </w:rPr>
        <w:t xml:space="preserve"> (Whittington et al., 2020)</w:t>
      </w:r>
      <w:r w:rsidR="00490015" w:rsidRPr="00D337E0">
        <w:rPr>
          <w:rFonts w:ascii="Arial" w:hAnsi="Arial" w:cs="Arial"/>
          <w:sz w:val="24"/>
          <w:szCs w:val="24"/>
        </w:rPr>
        <w:t>.</w:t>
      </w:r>
    </w:p>
    <w:p w14:paraId="39354BB4" w14:textId="77777777" w:rsidR="00CE0109" w:rsidRPr="00D337E0" w:rsidRDefault="00CE0109" w:rsidP="004F0713">
      <w:pPr>
        <w:keepNext/>
        <w:spacing w:line="360" w:lineRule="auto"/>
        <w:jc w:val="center"/>
        <w:rPr>
          <w:rFonts w:ascii="Arial" w:hAnsi="Arial" w:cs="Arial"/>
          <w:sz w:val="24"/>
          <w:szCs w:val="24"/>
        </w:rPr>
      </w:pPr>
      <w:r w:rsidRPr="00D337E0">
        <w:rPr>
          <w:rFonts w:ascii="Arial" w:hAnsi="Arial" w:cs="Arial"/>
          <w:noProof/>
          <w:sz w:val="24"/>
          <w:szCs w:val="24"/>
        </w:rPr>
        <w:drawing>
          <wp:inline distT="0" distB="0" distL="0" distR="0" wp14:anchorId="5D907732" wp14:editId="0A399781">
            <wp:extent cx="3810000" cy="2782513"/>
            <wp:effectExtent l="19050" t="19050" r="19050" b="184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815684" cy="2786664"/>
                    </a:xfrm>
                    <a:prstGeom prst="rect">
                      <a:avLst/>
                    </a:prstGeom>
                    <a:ln>
                      <a:solidFill>
                        <a:schemeClr val="tx1"/>
                      </a:solidFill>
                    </a:ln>
                  </pic:spPr>
                </pic:pic>
              </a:graphicData>
            </a:graphic>
          </wp:inline>
        </w:drawing>
      </w:r>
    </w:p>
    <w:p w14:paraId="4CA6105B" w14:textId="77777777" w:rsidR="00CE0109" w:rsidRPr="00D337E0" w:rsidRDefault="00CE0109" w:rsidP="004F0713">
      <w:pPr>
        <w:pStyle w:val="Caption"/>
        <w:spacing w:line="360" w:lineRule="auto"/>
        <w:jc w:val="center"/>
        <w:rPr>
          <w:rFonts w:ascii="Arial" w:hAnsi="Arial" w:cs="Arial"/>
          <w:sz w:val="24"/>
          <w:szCs w:val="24"/>
        </w:rPr>
      </w:pPr>
      <w:r w:rsidRPr="00D337E0">
        <w:rPr>
          <w:rFonts w:ascii="Arial" w:hAnsi="Arial" w:cs="Arial"/>
          <w:sz w:val="24"/>
          <w:szCs w:val="24"/>
        </w:rPr>
        <w:t xml:space="preserve">Figure </w:t>
      </w:r>
      <w:r w:rsidRPr="00D337E0">
        <w:rPr>
          <w:rFonts w:ascii="Arial" w:hAnsi="Arial" w:cs="Arial"/>
          <w:sz w:val="24"/>
          <w:szCs w:val="24"/>
        </w:rPr>
        <w:fldChar w:fldCharType="begin"/>
      </w:r>
      <w:r w:rsidRPr="00D337E0">
        <w:rPr>
          <w:rFonts w:ascii="Arial" w:hAnsi="Arial" w:cs="Arial"/>
          <w:sz w:val="24"/>
          <w:szCs w:val="24"/>
        </w:rPr>
        <w:instrText xml:space="preserve"> SEQ Figure \* ARABIC </w:instrText>
      </w:r>
      <w:r w:rsidRPr="00D337E0">
        <w:rPr>
          <w:rFonts w:ascii="Arial" w:hAnsi="Arial" w:cs="Arial"/>
          <w:sz w:val="24"/>
          <w:szCs w:val="24"/>
        </w:rPr>
        <w:fldChar w:fldCharType="separate"/>
      </w:r>
      <w:r w:rsidR="00C60B1A" w:rsidRPr="00D337E0">
        <w:rPr>
          <w:rFonts w:ascii="Arial" w:hAnsi="Arial" w:cs="Arial"/>
          <w:noProof/>
          <w:sz w:val="24"/>
          <w:szCs w:val="24"/>
        </w:rPr>
        <w:t>7</w:t>
      </w:r>
      <w:r w:rsidRPr="00D337E0">
        <w:rPr>
          <w:rFonts w:ascii="Arial" w:hAnsi="Arial" w:cs="Arial"/>
          <w:sz w:val="24"/>
          <w:szCs w:val="24"/>
        </w:rPr>
        <w:fldChar w:fldCharType="end"/>
      </w:r>
      <w:r w:rsidRPr="00D337E0">
        <w:rPr>
          <w:rFonts w:ascii="Arial" w:hAnsi="Arial" w:cs="Arial"/>
          <w:sz w:val="24"/>
          <w:szCs w:val="24"/>
        </w:rPr>
        <w:t xml:space="preserve"> Graph 1</w:t>
      </w:r>
    </w:p>
    <w:p w14:paraId="19CE5657" w14:textId="77777777" w:rsidR="00CE0109" w:rsidRPr="00D337E0" w:rsidRDefault="00CE0109" w:rsidP="004F0713">
      <w:pPr>
        <w:keepNext/>
        <w:spacing w:line="360" w:lineRule="auto"/>
        <w:jc w:val="center"/>
        <w:rPr>
          <w:rFonts w:ascii="Arial" w:hAnsi="Arial" w:cs="Arial"/>
          <w:sz w:val="24"/>
          <w:szCs w:val="24"/>
        </w:rPr>
      </w:pPr>
      <w:r w:rsidRPr="00D337E0">
        <w:rPr>
          <w:rFonts w:ascii="Arial" w:hAnsi="Arial" w:cs="Arial"/>
          <w:noProof/>
          <w:sz w:val="24"/>
          <w:szCs w:val="24"/>
        </w:rPr>
        <w:lastRenderedPageBreak/>
        <w:drawing>
          <wp:inline distT="0" distB="0" distL="0" distR="0" wp14:anchorId="5E75D746" wp14:editId="69D08719">
            <wp:extent cx="3867150" cy="2753208"/>
            <wp:effectExtent l="19050" t="19050" r="19050" b="285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884077" cy="2765259"/>
                    </a:xfrm>
                    <a:prstGeom prst="rect">
                      <a:avLst/>
                    </a:prstGeom>
                    <a:ln>
                      <a:solidFill>
                        <a:schemeClr val="tx1"/>
                      </a:solidFill>
                    </a:ln>
                  </pic:spPr>
                </pic:pic>
              </a:graphicData>
            </a:graphic>
          </wp:inline>
        </w:drawing>
      </w:r>
    </w:p>
    <w:p w14:paraId="1BD314EF" w14:textId="77777777" w:rsidR="00CE0109" w:rsidRPr="00D337E0" w:rsidRDefault="00CE0109" w:rsidP="004F0713">
      <w:pPr>
        <w:pStyle w:val="Caption"/>
        <w:spacing w:line="360" w:lineRule="auto"/>
        <w:jc w:val="center"/>
        <w:rPr>
          <w:rFonts w:ascii="Arial" w:hAnsi="Arial" w:cs="Arial"/>
          <w:sz w:val="24"/>
          <w:szCs w:val="24"/>
        </w:rPr>
      </w:pPr>
      <w:r w:rsidRPr="00D337E0">
        <w:rPr>
          <w:rFonts w:ascii="Arial" w:hAnsi="Arial" w:cs="Arial"/>
          <w:sz w:val="24"/>
          <w:szCs w:val="24"/>
        </w:rPr>
        <w:t xml:space="preserve">Figure </w:t>
      </w:r>
      <w:r w:rsidRPr="00D337E0">
        <w:rPr>
          <w:rFonts w:ascii="Arial" w:hAnsi="Arial" w:cs="Arial"/>
          <w:sz w:val="24"/>
          <w:szCs w:val="24"/>
        </w:rPr>
        <w:fldChar w:fldCharType="begin"/>
      </w:r>
      <w:r w:rsidRPr="00D337E0">
        <w:rPr>
          <w:rFonts w:ascii="Arial" w:hAnsi="Arial" w:cs="Arial"/>
          <w:sz w:val="24"/>
          <w:szCs w:val="24"/>
        </w:rPr>
        <w:instrText xml:space="preserve"> SEQ Figure \* ARABIC </w:instrText>
      </w:r>
      <w:r w:rsidRPr="00D337E0">
        <w:rPr>
          <w:rFonts w:ascii="Arial" w:hAnsi="Arial" w:cs="Arial"/>
          <w:sz w:val="24"/>
          <w:szCs w:val="24"/>
        </w:rPr>
        <w:fldChar w:fldCharType="separate"/>
      </w:r>
      <w:r w:rsidR="00C60B1A" w:rsidRPr="00D337E0">
        <w:rPr>
          <w:rFonts w:ascii="Arial" w:hAnsi="Arial" w:cs="Arial"/>
          <w:noProof/>
          <w:sz w:val="24"/>
          <w:szCs w:val="24"/>
        </w:rPr>
        <w:t>8</w:t>
      </w:r>
      <w:r w:rsidRPr="00D337E0">
        <w:rPr>
          <w:rFonts w:ascii="Arial" w:hAnsi="Arial" w:cs="Arial"/>
          <w:sz w:val="24"/>
          <w:szCs w:val="24"/>
        </w:rPr>
        <w:fldChar w:fldCharType="end"/>
      </w:r>
      <w:r w:rsidRPr="00D337E0">
        <w:rPr>
          <w:rFonts w:ascii="Arial" w:hAnsi="Arial" w:cs="Arial"/>
          <w:sz w:val="24"/>
          <w:szCs w:val="24"/>
        </w:rPr>
        <w:t xml:space="preserve"> Graph 2</w:t>
      </w:r>
    </w:p>
    <w:p w14:paraId="0BD6D9B0" w14:textId="77777777" w:rsidR="00CE0109" w:rsidRPr="00D337E0" w:rsidRDefault="00CE0109" w:rsidP="004F0713">
      <w:pPr>
        <w:keepNext/>
        <w:spacing w:line="360" w:lineRule="auto"/>
        <w:jc w:val="center"/>
        <w:rPr>
          <w:rFonts w:ascii="Arial" w:hAnsi="Arial" w:cs="Arial"/>
          <w:sz w:val="24"/>
          <w:szCs w:val="24"/>
        </w:rPr>
      </w:pPr>
      <w:r w:rsidRPr="00D337E0">
        <w:rPr>
          <w:rFonts w:ascii="Arial" w:hAnsi="Arial" w:cs="Arial"/>
          <w:noProof/>
          <w:sz w:val="24"/>
          <w:szCs w:val="24"/>
        </w:rPr>
        <w:drawing>
          <wp:inline distT="0" distB="0" distL="0" distR="0" wp14:anchorId="7FDBAEC8" wp14:editId="29CD33A8">
            <wp:extent cx="3619500" cy="2747558"/>
            <wp:effectExtent l="19050" t="19050" r="19050" b="152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626852" cy="2753139"/>
                    </a:xfrm>
                    <a:prstGeom prst="rect">
                      <a:avLst/>
                    </a:prstGeom>
                    <a:ln>
                      <a:solidFill>
                        <a:schemeClr val="tx1"/>
                      </a:solidFill>
                    </a:ln>
                  </pic:spPr>
                </pic:pic>
              </a:graphicData>
            </a:graphic>
          </wp:inline>
        </w:drawing>
      </w:r>
    </w:p>
    <w:p w14:paraId="4C69E5A4" w14:textId="77777777" w:rsidR="00CE0109" w:rsidRPr="00D337E0" w:rsidRDefault="00CE0109" w:rsidP="004F0713">
      <w:pPr>
        <w:pStyle w:val="Caption"/>
        <w:spacing w:line="360" w:lineRule="auto"/>
        <w:jc w:val="center"/>
        <w:rPr>
          <w:rFonts w:ascii="Arial" w:hAnsi="Arial" w:cs="Arial"/>
          <w:sz w:val="24"/>
          <w:szCs w:val="24"/>
        </w:rPr>
      </w:pPr>
      <w:r w:rsidRPr="00D337E0">
        <w:rPr>
          <w:rFonts w:ascii="Arial" w:hAnsi="Arial" w:cs="Arial"/>
          <w:sz w:val="24"/>
          <w:szCs w:val="24"/>
        </w:rPr>
        <w:t xml:space="preserve">Figure </w:t>
      </w:r>
      <w:r w:rsidRPr="00D337E0">
        <w:rPr>
          <w:rFonts w:ascii="Arial" w:hAnsi="Arial" w:cs="Arial"/>
          <w:sz w:val="24"/>
          <w:szCs w:val="24"/>
        </w:rPr>
        <w:fldChar w:fldCharType="begin"/>
      </w:r>
      <w:r w:rsidRPr="00D337E0">
        <w:rPr>
          <w:rFonts w:ascii="Arial" w:hAnsi="Arial" w:cs="Arial"/>
          <w:sz w:val="24"/>
          <w:szCs w:val="24"/>
        </w:rPr>
        <w:instrText xml:space="preserve"> SEQ Figure \* ARABIC </w:instrText>
      </w:r>
      <w:r w:rsidRPr="00D337E0">
        <w:rPr>
          <w:rFonts w:ascii="Arial" w:hAnsi="Arial" w:cs="Arial"/>
          <w:sz w:val="24"/>
          <w:szCs w:val="24"/>
        </w:rPr>
        <w:fldChar w:fldCharType="separate"/>
      </w:r>
      <w:r w:rsidR="00C60B1A" w:rsidRPr="00D337E0">
        <w:rPr>
          <w:rFonts w:ascii="Arial" w:hAnsi="Arial" w:cs="Arial"/>
          <w:noProof/>
          <w:sz w:val="24"/>
          <w:szCs w:val="24"/>
        </w:rPr>
        <w:t>9</w:t>
      </w:r>
      <w:r w:rsidRPr="00D337E0">
        <w:rPr>
          <w:rFonts w:ascii="Arial" w:hAnsi="Arial" w:cs="Arial"/>
          <w:sz w:val="24"/>
          <w:szCs w:val="24"/>
        </w:rPr>
        <w:fldChar w:fldCharType="end"/>
      </w:r>
      <w:r w:rsidRPr="00D337E0">
        <w:rPr>
          <w:rFonts w:ascii="Arial" w:hAnsi="Arial" w:cs="Arial"/>
          <w:sz w:val="24"/>
          <w:szCs w:val="24"/>
        </w:rPr>
        <w:t xml:space="preserve"> Graph 3</w:t>
      </w:r>
    </w:p>
    <w:p w14:paraId="159BA0F8" w14:textId="77777777" w:rsidR="00CE0109" w:rsidRPr="00D337E0" w:rsidRDefault="00CE0109" w:rsidP="004F0713">
      <w:pPr>
        <w:keepNext/>
        <w:spacing w:line="360" w:lineRule="auto"/>
        <w:jc w:val="center"/>
        <w:rPr>
          <w:rFonts w:ascii="Arial" w:hAnsi="Arial" w:cs="Arial"/>
          <w:sz w:val="24"/>
          <w:szCs w:val="24"/>
        </w:rPr>
      </w:pPr>
      <w:r w:rsidRPr="00D337E0">
        <w:rPr>
          <w:rFonts w:ascii="Arial" w:hAnsi="Arial" w:cs="Arial"/>
          <w:noProof/>
          <w:sz w:val="24"/>
          <w:szCs w:val="24"/>
        </w:rPr>
        <w:lastRenderedPageBreak/>
        <w:drawing>
          <wp:inline distT="0" distB="0" distL="0" distR="0" wp14:anchorId="40437764" wp14:editId="77481C7A">
            <wp:extent cx="3600450" cy="2680538"/>
            <wp:effectExtent l="19050" t="19050" r="19050" b="2476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607861" cy="2686055"/>
                    </a:xfrm>
                    <a:prstGeom prst="rect">
                      <a:avLst/>
                    </a:prstGeom>
                    <a:ln>
                      <a:solidFill>
                        <a:schemeClr val="tx1"/>
                      </a:solidFill>
                    </a:ln>
                  </pic:spPr>
                </pic:pic>
              </a:graphicData>
            </a:graphic>
          </wp:inline>
        </w:drawing>
      </w:r>
    </w:p>
    <w:p w14:paraId="0E7AFC26" w14:textId="77777777" w:rsidR="00CE0109" w:rsidRPr="00D337E0" w:rsidRDefault="00CE0109" w:rsidP="004F0713">
      <w:pPr>
        <w:pStyle w:val="Caption"/>
        <w:spacing w:line="360" w:lineRule="auto"/>
        <w:jc w:val="center"/>
        <w:rPr>
          <w:rFonts w:ascii="Arial" w:hAnsi="Arial" w:cs="Arial"/>
          <w:sz w:val="24"/>
          <w:szCs w:val="24"/>
        </w:rPr>
      </w:pPr>
      <w:r w:rsidRPr="00D337E0">
        <w:rPr>
          <w:rFonts w:ascii="Arial" w:hAnsi="Arial" w:cs="Arial"/>
          <w:sz w:val="24"/>
          <w:szCs w:val="24"/>
        </w:rPr>
        <w:t xml:space="preserve">Figure </w:t>
      </w:r>
      <w:r w:rsidRPr="00D337E0">
        <w:rPr>
          <w:rFonts w:ascii="Arial" w:hAnsi="Arial" w:cs="Arial"/>
          <w:sz w:val="24"/>
          <w:szCs w:val="24"/>
        </w:rPr>
        <w:fldChar w:fldCharType="begin"/>
      </w:r>
      <w:r w:rsidRPr="00D337E0">
        <w:rPr>
          <w:rFonts w:ascii="Arial" w:hAnsi="Arial" w:cs="Arial"/>
          <w:sz w:val="24"/>
          <w:szCs w:val="24"/>
        </w:rPr>
        <w:instrText xml:space="preserve"> SEQ Figure \* ARABIC </w:instrText>
      </w:r>
      <w:r w:rsidRPr="00D337E0">
        <w:rPr>
          <w:rFonts w:ascii="Arial" w:hAnsi="Arial" w:cs="Arial"/>
          <w:sz w:val="24"/>
          <w:szCs w:val="24"/>
        </w:rPr>
        <w:fldChar w:fldCharType="separate"/>
      </w:r>
      <w:r w:rsidR="00C60B1A" w:rsidRPr="00D337E0">
        <w:rPr>
          <w:rFonts w:ascii="Arial" w:hAnsi="Arial" w:cs="Arial"/>
          <w:noProof/>
          <w:sz w:val="24"/>
          <w:szCs w:val="24"/>
        </w:rPr>
        <w:t>10</w:t>
      </w:r>
      <w:r w:rsidRPr="00D337E0">
        <w:rPr>
          <w:rFonts w:ascii="Arial" w:hAnsi="Arial" w:cs="Arial"/>
          <w:sz w:val="24"/>
          <w:szCs w:val="24"/>
        </w:rPr>
        <w:fldChar w:fldCharType="end"/>
      </w:r>
      <w:r w:rsidRPr="00D337E0">
        <w:rPr>
          <w:rFonts w:ascii="Arial" w:hAnsi="Arial" w:cs="Arial"/>
          <w:sz w:val="24"/>
          <w:szCs w:val="24"/>
        </w:rPr>
        <w:t xml:space="preserve"> Graph 4</w:t>
      </w:r>
    </w:p>
    <w:p w14:paraId="1F27FE2C" w14:textId="132F542A" w:rsidR="00642C79" w:rsidRPr="00D337E0" w:rsidRDefault="00642C79" w:rsidP="004F0713">
      <w:pPr>
        <w:spacing w:line="360" w:lineRule="auto"/>
        <w:jc w:val="both"/>
        <w:rPr>
          <w:rFonts w:ascii="Arial" w:hAnsi="Arial" w:cs="Arial"/>
          <w:sz w:val="24"/>
          <w:szCs w:val="24"/>
        </w:rPr>
      </w:pPr>
      <w:r w:rsidRPr="00D337E0">
        <w:rPr>
          <w:rFonts w:ascii="Arial" w:hAnsi="Arial" w:cs="Arial"/>
          <w:b/>
          <w:bCs/>
          <w:sz w:val="24"/>
          <w:szCs w:val="24"/>
        </w:rPr>
        <w:t xml:space="preserve">Secondary Data Research: </w:t>
      </w:r>
      <w:r w:rsidR="002824BB" w:rsidRPr="00D337E0">
        <w:rPr>
          <w:rFonts w:ascii="Arial" w:hAnsi="Arial" w:cs="Arial"/>
          <w:sz w:val="24"/>
          <w:szCs w:val="24"/>
        </w:rPr>
        <w:t xml:space="preserve">The UK hair and beauty industry, inclusive of barbershops, </w:t>
      </w:r>
      <w:r w:rsidR="004F0713" w:rsidRPr="00D337E0">
        <w:rPr>
          <w:rFonts w:ascii="Arial" w:hAnsi="Arial" w:cs="Arial"/>
          <w:sz w:val="24"/>
          <w:szCs w:val="24"/>
        </w:rPr>
        <w:t>was valued</w:t>
      </w:r>
      <w:r w:rsidR="002824BB" w:rsidRPr="00D337E0">
        <w:rPr>
          <w:rFonts w:ascii="Arial" w:hAnsi="Arial" w:cs="Arial"/>
          <w:sz w:val="24"/>
          <w:szCs w:val="24"/>
        </w:rPr>
        <w:t xml:space="preserve"> at £4.4 billion in 2022 with an increase rate of 35%. Though challenges arose from the Brexit and pandemic effects, about 43% of the salons and barbers' shops recorded profit in the year 2023, while showing excellent recovery and ever-increasing demand for grooming services</w:t>
      </w:r>
      <w:r w:rsidR="00005B1F" w:rsidRPr="00D337E0">
        <w:rPr>
          <w:rFonts w:ascii="Arial" w:hAnsi="Arial" w:cs="Arial"/>
          <w:sz w:val="24"/>
          <w:szCs w:val="24"/>
        </w:rPr>
        <w:t xml:space="preserve"> (PolicyBee, 2022)</w:t>
      </w:r>
      <w:r w:rsidRPr="00D337E0">
        <w:rPr>
          <w:rFonts w:ascii="Arial" w:hAnsi="Arial" w:cs="Arial"/>
          <w:sz w:val="24"/>
          <w:szCs w:val="24"/>
        </w:rPr>
        <w:t>.</w:t>
      </w:r>
    </w:p>
    <w:p w14:paraId="5C4E9295" w14:textId="77777777" w:rsidR="00CE0109" w:rsidRPr="00D337E0" w:rsidRDefault="00CE0109" w:rsidP="004F0713">
      <w:pPr>
        <w:keepNext/>
        <w:spacing w:line="360" w:lineRule="auto"/>
        <w:jc w:val="center"/>
        <w:rPr>
          <w:rFonts w:ascii="Arial" w:hAnsi="Arial" w:cs="Arial"/>
          <w:sz w:val="24"/>
          <w:szCs w:val="24"/>
        </w:rPr>
      </w:pPr>
      <w:r w:rsidRPr="00D337E0">
        <w:rPr>
          <w:rFonts w:ascii="Arial" w:hAnsi="Arial" w:cs="Arial"/>
          <w:b/>
          <w:bCs/>
          <w:noProof/>
          <w:sz w:val="24"/>
          <w:szCs w:val="24"/>
        </w:rPr>
        <w:drawing>
          <wp:inline distT="0" distB="0" distL="0" distR="0" wp14:anchorId="24797CC4" wp14:editId="63B43C33">
            <wp:extent cx="4642467" cy="2847975"/>
            <wp:effectExtent l="19050" t="19050" r="2540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651049" cy="2853240"/>
                    </a:xfrm>
                    <a:prstGeom prst="rect">
                      <a:avLst/>
                    </a:prstGeom>
                    <a:ln>
                      <a:solidFill>
                        <a:schemeClr val="tx1"/>
                      </a:solidFill>
                    </a:ln>
                  </pic:spPr>
                </pic:pic>
              </a:graphicData>
            </a:graphic>
          </wp:inline>
        </w:drawing>
      </w:r>
    </w:p>
    <w:p w14:paraId="4D5A4B99" w14:textId="77777777" w:rsidR="00CE0109" w:rsidRPr="00D337E0" w:rsidRDefault="00CE0109" w:rsidP="004F0713">
      <w:pPr>
        <w:pStyle w:val="Caption"/>
        <w:spacing w:line="360" w:lineRule="auto"/>
        <w:jc w:val="center"/>
        <w:rPr>
          <w:rFonts w:ascii="Arial" w:hAnsi="Arial" w:cs="Arial"/>
          <w:b w:val="0"/>
          <w:bCs w:val="0"/>
          <w:sz w:val="24"/>
          <w:szCs w:val="24"/>
        </w:rPr>
      </w:pPr>
      <w:r w:rsidRPr="00D337E0">
        <w:rPr>
          <w:rFonts w:ascii="Arial" w:hAnsi="Arial" w:cs="Arial"/>
          <w:sz w:val="24"/>
          <w:szCs w:val="24"/>
        </w:rPr>
        <w:t xml:space="preserve">Figure </w:t>
      </w:r>
      <w:r w:rsidRPr="00D337E0">
        <w:rPr>
          <w:rFonts w:ascii="Arial" w:hAnsi="Arial" w:cs="Arial"/>
          <w:sz w:val="24"/>
          <w:szCs w:val="24"/>
        </w:rPr>
        <w:fldChar w:fldCharType="begin"/>
      </w:r>
      <w:r w:rsidRPr="00D337E0">
        <w:rPr>
          <w:rFonts w:ascii="Arial" w:hAnsi="Arial" w:cs="Arial"/>
          <w:sz w:val="24"/>
          <w:szCs w:val="24"/>
        </w:rPr>
        <w:instrText xml:space="preserve"> SEQ Figure \* ARABIC </w:instrText>
      </w:r>
      <w:r w:rsidRPr="00D337E0">
        <w:rPr>
          <w:rFonts w:ascii="Arial" w:hAnsi="Arial" w:cs="Arial"/>
          <w:sz w:val="24"/>
          <w:szCs w:val="24"/>
        </w:rPr>
        <w:fldChar w:fldCharType="separate"/>
      </w:r>
      <w:r w:rsidR="00C60B1A" w:rsidRPr="00D337E0">
        <w:rPr>
          <w:rFonts w:ascii="Arial" w:hAnsi="Arial" w:cs="Arial"/>
          <w:noProof/>
          <w:sz w:val="24"/>
          <w:szCs w:val="24"/>
        </w:rPr>
        <w:t>11</w:t>
      </w:r>
      <w:r w:rsidRPr="00D337E0">
        <w:rPr>
          <w:rFonts w:ascii="Arial" w:hAnsi="Arial" w:cs="Arial"/>
          <w:sz w:val="24"/>
          <w:szCs w:val="24"/>
        </w:rPr>
        <w:fldChar w:fldCharType="end"/>
      </w:r>
      <w:r w:rsidRPr="00D337E0">
        <w:rPr>
          <w:rFonts w:ascii="Arial" w:hAnsi="Arial" w:cs="Arial"/>
          <w:sz w:val="24"/>
          <w:szCs w:val="24"/>
        </w:rPr>
        <w:t xml:space="preserve"> Graph 5</w:t>
      </w:r>
    </w:p>
    <w:p w14:paraId="1C1314E2" w14:textId="77777777" w:rsidR="00490015" w:rsidRPr="00D337E0" w:rsidRDefault="00642C79" w:rsidP="004F0713">
      <w:pPr>
        <w:pStyle w:val="Heading2"/>
        <w:spacing w:line="360" w:lineRule="auto"/>
        <w:jc w:val="both"/>
        <w:rPr>
          <w:rFonts w:ascii="Arial" w:hAnsi="Arial" w:cs="Arial"/>
          <w:b/>
          <w:bCs/>
          <w:sz w:val="24"/>
          <w:szCs w:val="24"/>
        </w:rPr>
      </w:pPr>
      <w:bookmarkStart w:id="8" w:name="_Toc183788342"/>
      <w:r w:rsidRPr="00D337E0">
        <w:rPr>
          <w:rFonts w:ascii="Arial" w:hAnsi="Arial" w:cs="Arial"/>
          <w:b/>
          <w:bCs/>
          <w:sz w:val="24"/>
          <w:szCs w:val="24"/>
        </w:rPr>
        <w:lastRenderedPageBreak/>
        <w:t xml:space="preserve">8. </w:t>
      </w:r>
      <w:r w:rsidR="00490015" w:rsidRPr="00D337E0">
        <w:rPr>
          <w:rFonts w:ascii="Arial" w:hAnsi="Arial" w:cs="Arial"/>
          <w:b/>
          <w:bCs/>
          <w:sz w:val="24"/>
          <w:szCs w:val="24"/>
        </w:rPr>
        <w:t>Financial Resources</w:t>
      </w:r>
      <w:bookmarkEnd w:id="8"/>
      <w:r w:rsidR="00490015" w:rsidRPr="00D337E0">
        <w:rPr>
          <w:rFonts w:ascii="Arial" w:hAnsi="Arial" w:cs="Arial"/>
          <w:b/>
          <w:bCs/>
          <w:sz w:val="24"/>
          <w:szCs w:val="24"/>
        </w:rPr>
        <w:t xml:space="preserve"> </w:t>
      </w:r>
    </w:p>
    <w:p w14:paraId="2314F5F3" w14:textId="77777777" w:rsidR="00490015" w:rsidRPr="00D337E0" w:rsidRDefault="00490015" w:rsidP="004F0713">
      <w:pPr>
        <w:spacing w:line="360" w:lineRule="auto"/>
        <w:jc w:val="both"/>
        <w:rPr>
          <w:rFonts w:ascii="Arial" w:hAnsi="Arial" w:cs="Arial"/>
          <w:b/>
          <w:bCs/>
          <w:sz w:val="24"/>
          <w:szCs w:val="24"/>
        </w:rPr>
      </w:pPr>
      <w:r w:rsidRPr="00D337E0">
        <w:rPr>
          <w:rFonts w:ascii="Arial" w:hAnsi="Arial" w:cs="Arial"/>
          <w:b/>
          <w:bCs/>
          <w:sz w:val="24"/>
          <w:szCs w:val="24"/>
        </w:rPr>
        <w:t>Costs of Running the Business</w:t>
      </w:r>
    </w:p>
    <w:tbl>
      <w:tblPr>
        <w:tblStyle w:val="TableGrid"/>
        <w:tblW w:w="0" w:type="auto"/>
        <w:tblLook w:val="04A0" w:firstRow="1" w:lastRow="0" w:firstColumn="1" w:lastColumn="0" w:noHBand="0" w:noVBand="1"/>
      </w:tblPr>
      <w:tblGrid>
        <w:gridCol w:w="3877"/>
        <w:gridCol w:w="3232"/>
        <w:gridCol w:w="2241"/>
      </w:tblGrid>
      <w:tr w:rsidR="00490015" w:rsidRPr="00D337E0" w14:paraId="323387CE" w14:textId="77777777" w:rsidTr="00490015">
        <w:tc>
          <w:tcPr>
            <w:tcW w:w="0" w:type="auto"/>
            <w:hideMark/>
          </w:tcPr>
          <w:p w14:paraId="762C2891" w14:textId="77777777" w:rsidR="00490015" w:rsidRPr="00D337E0" w:rsidRDefault="00490015" w:rsidP="004F0713">
            <w:pPr>
              <w:spacing w:after="160" w:line="360" w:lineRule="auto"/>
              <w:jc w:val="both"/>
              <w:rPr>
                <w:rFonts w:ascii="Arial" w:hAnsi="Arial" w:cs="Arial"/>
                <w:b/>
                <w:bCs/>
                <w:sz w:val="24"/>
                <w:szCs w:val="24"/>
              </w:rPr>
            </w:pPr>
            <w:r w:rsidRPr="00D337E0">
              <w:rPr>
                <w:rFonts w:ascii="Arial" w:hAnsi="Arial" w:cs="Arial"/>
                <w:b/>
                <w:bCs/>
                <w:sz w:val="24"/>
                <w:szCs w:val="24"/>
              </w:rPr>
              <w:t>Cost Item</w:t>
            </w:r>
          </w:p>
        </w:tc>
        <w:tc>
          <w:tcPr>
            <w:tcW w:w="0" w:type="auto"/>
            <w:hideMark/>
          </w:tcPr>
          <w:p w14:paraId="171D32D9" w14:textId="77777777" w:rsidR="00490015" w:rsidRPr="00D337E0" w:rsidRDefault="00490015" w:rsidP="004F0713">
            <w:pPr>
              <w:spacing w:after="160" w:line="360" w:lineRule="auto"/>
              <w:jc w:val="both"/>
              <w:rPr>
                <w:rFonts w:ascii="Arial" w:hAnsi="Arial" w:cs="Arial"/>
                <w:b/>
                <w:bCs/>
                <w:sz w:val="24"/>
                <w:szCs w:val="24"/>
              </w:rPr>
            </w:pPr>
            <w:r w:rsidRPr="00D337E0">
              <w:rPr>
                <w:rFonts w:ascii="Arial" w:hAnsi="Arial" w:cs="Arial"/>
                <w:b/>
                <w:bCs/>
                <w:sz w:val="24"/>
                <w:szCs w:val="24"/>
              </w:rPr>
              <w:t>Amount per Month (£)</w:t>
            </w:r>
          </w:p>
        </w:tc>
        <w:tc>
          <w:tcPr>
            <w:tcW w:w="0" w:type="auto"/>
            <w:hideMark/>
          </w:tcPr>
          <w:p w14:paraId="56345F29" w14:textId="77777777" w:rsidR="00490015" w:rsidRPr="00D337E0" w:rsidRDefault="00490015" w:rsidP="004F0713">
            <w:pPr>
              <w:spacing w:after="160" w:line="360" w:lineRule="auto"/>
              <w:jc w:val="both"/>
              <w:rPr>
                <w:rFonts w:ascii="Arial" w:hAnsi="Arial" w:cs="Arial"/>
                <w:b/>
                <w:bCs/>
                <w:sz w:val="24"/>
                <w:szCs w:val="24"/>
              </w:rPr>
            </w:pPr>
            <w:r w:rsidRPr="00D337E0">
              <w:rPr>
                <w:rFonts w:ascii="Arial" w:hAnsi="Arial" w:cs="Arial"/>
                <w:b/>
                <w:bCs/>
                <w:sz w:val="24"/>
                <w:szCs w:val="24"/>
              </w:rPr>
              <w:t>Amount per Year (£)</w:t>
            </w:r>
          </w:p>
        </w:tc>
      </w:tr>
      <w:tr w:rsidR="00490015" w:rsidRPr="00D337E0" w14:paraId="23FDC1D0" w14:textId="77777777" w:rsidTr="00490015">
        <w:tc>
          <w:tcPr>
            <w:tcW w:w="0" w:type="auto"/>
            <w:hideMark/>
          </w:tcPr>
          <w:p w14:paraId="7DEDB07D"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Rent (Shop Space)</w:t>
            </w:r>
          </w:p>
        </w:tc>
        <w:tc>
          <w:tcPr>
            <w:tcW w:w="0" w:type="auto"/>
            <w:hideMark/>
          </w:tcPr>
          <w:p w14:paraId="2298B6A1"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1,200</w:t>
            </w:r>
          </w:p>
        </w:tc>
        <w:tc>
          <w:tcPr>
            <w:tcW w:w="0" w:type="auto"/>
            <w:hideMark/>
          </w:tcPr>
          <w:p w14:paraId="57A304D8"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14,400</w:t>
            </w:r>
          </w:p>
        </w:tc>
      </w:tr>
      <w:tr w:rsidR="00490015" w:rsidRPr="00D337E0" w14:paraId="1A733719" w14:textId="77777777" w:rsidTr="00490015">
        <w:tc>
          <w:tcPr>
            <w:tcW w:w="0" w:type="auto"/>
            <w:hideMark/>
          </w:tcPr>
          <w:p w14:paraId="59011F41"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Utilities (Electricity, Water, Internet)</w:t>
            </w:r>
          </w:p>
        </w:tc>
        <w:tc>
          <w:tcPr>
            <w:tcW w:w="0" w:type="auto"/>
            <w:hideMark/>
          </w:tcPr>
          <w:p w14:paraId="1B18E086"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150</w:t>
            </w:r>
          </w:p>
        </w:tc>
        <w:tc>
          <w:tcPr>
            <w:tcW w:w="0" w:type="auto"/>
            <w:hideMark/>
          </w:tcPr>
          <w:p w14:paraId="246A3B57"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1,800</w:t>
            </w:r>
          </w:p>
        </w:tc>
      </w:tr>
      <w:tr w:rsidR="00490015" w:rsidRPr="00D337E0" w14:paraId="62936A15" w14:textId="77777777" w:rsidTr="00490015">
        <w:tc>
          <w:tcPr>
            <w:tcW w:w="0" w:type="auto"/>
            <w:hideMark/>
          </w:tcPr>
          <w:p w14:paraId="5115804A"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Staff Wages (1 Barber, 1 Assistant)</w:t>
            </w:r>
          </w:p>
        </w:tc>
        <w:tc>
          <w:tcPr>
            <w:tcW w:w="0" w:type="auto"/>
            <w:hideMark/>
          </w:tcPr>
          <w:p w14:paraId="40E7784A"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2,500 (Owner salary + Assistant)</w:t>
            </w:r>
          </w:p>
        </w:tc>
        <w:tc>
          <w:tcPr>
            <w:tcW w:w="0" w:type="auto"/>
            <w:hideMark/>
          </w:tcPr>
          <w:p w14:paraId="0AFE8DD2"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30,000</w:t>
            </w:r>
          </w:p>
        </w:tc>
      </w:tr>
      <w:tr w:rsidR="00490015" w:rsidRPr="00D337E0" w14:paraId="195029EA" w14:textId="77777777" w:rsidTr="00490015">
        <w:tc>
          <w:tcPr>
            <w:tcW w:w="0" w:type="auto"/>
            <w:hideMark/>
          </w:tcPr>
          <w:p w14:paraId="4C599BB1"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Marketing and Advertising</w:t>
            </w:r>
          </w:p>
        </w:tc>
        <w:tc>
          <w:tcPr>
            <w:tcW w:w="0" w:type="auto"/>
            <w:hideMark/>
          </w:tcPr>
          <w:p w14:paraId="24B6BD01"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250</w:t>
            </w:r>
          </w:p>
        </w:tc>
        <w:tc>
          <w:tcPr>
            <w:tcW w:w="0" w:type="auto"/>
            <w:hideMark/>
          </w:tcPr>
          <w:p w14:paraId="117D91D4"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3,000</w:t>
            </w:r>
          </w:p>
        </w:tc>
      </w:tr>
      <w:tr w:rsidR="00490015" w:rsidRPr="00D337E0" w14:paraId="4FAA3F56" w14:textId="77777777" w:rsidTr="00490015">
        <w:tc>
          <w:tcPr>
            <w:tcW w:w="0" w:type="auto"/>
            <w:hideMark/>
          </w:tcPr>
          <w:p w14:paraId="3364BCD1"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Insurance (Public Liability, Property)</w:t>
            </w:r>
          </w:p>
        </w:tc>
        <w:tc>
          <w:tcPr>
            <w:tcW w:w="0" w:type="auto"/>
            <w:hideMark/>
          </w:tcPr>
          <w:p w14:paraId="3AAC6A5A"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100</w:t>
            </w:r>
          </w:p>
        </w:tc>
        <w:tc>
          <w:tcPr>
            <w:tcW w:w="0" w:type="auto"/>
            <w:hideMark/>
          </w:tcPr>
          <w:p w14:paraId="0378E307"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1,200</w:t>
            </w:r>
          </w:p>
        </w:tc>
      </w:tr>
      <w:tr w:rsidR="00490015" w:rsidRPr="00D337E0" w14:paraId="614B9EBD" w14:textId="77777777" w:rsidTr="00490015">
        <w:tc>
          <w:tcPr>
            <w:tcW w:w="0" w:type="auto"/>
            <w:hideMark/>
          </w:tcPr>
          <w:p w14:paraId="514C9E22"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Stock (Barbering Products)</w:t>
            </w:r>
          </w:p>
        </w:tc>
        <w:tc>
          <w:tcPr>
            <w:tcW w:w="0" w:type="auto"/>
            <w:hideMark/>
          </w:tcPr>
          <w:p w14:paraId="035B5AAB"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200</w:t>
            </w:r>
          </w:p>
        </w:tc>
        <w:tc>
          <w:tcPr>
            <w:tcW w:w="0" w:type="auto"/>
            <w:hideMark/>
          </w:tcPr>
          <w:p w14:paraId="62B1FD34"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2,400</w:t>
            </w:r>
          </w:p>
        </w:tc>
      </w:tr>
      <w:tr w:rsidR="00490015" w:rsidRPr="00D337E0" w14:paraId="72883A20" w14:textId="77777777" w:rsidTr="00490015">
        <w:tc>
          <w:tcPr>
            <w:tcW w:w="0" w:type="auto"/>
            <w:hideMark/>
          </w:tcPr>
          <w:p w14:paraId="2D159340"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Miscellaneous (Supplies, Maintenance)</w:t>
            </w:r>
          </w:p>
        </w:tc>
        <w:tc>
          <w:tcPr>
            <w:tcW w:w="0" w:type="auto"/>
            <w:hideMark/>
          </w:tcPr>
          <w:p w14:paraId="2FBEC8E1"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100</w:t>
            </w:r>
          </w:p>
        </w:tc>
        <w:tc>
          <w:tcPr>
            <w:tcW w:w="0" w:type="auto"/>
            <w:hideMark/>
          </w:tcPr>
          <w:p w14:paraId="452D3648"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1,200</w:t>
            </w:r>
          </w:p>
        </w:tc>
      </w:tr>
      <w:tr w:rsidR="00490015" w:rsidRPr="00D337E0" w14:paraId="51D0BCE6" w14:textId="77777777" w:rsidTr="00490015">
        <w:tc>
          <w:tcPr>
            <w:tcW w:w="0" w:type="auto"/>
            <w:hideMark/>
          </w:tcPr>
          <w:p w14:paraId="6F2AD2E3"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b/>
                <w:bCs/>
                <w:sz w:val="24"/>
                <w:szCs w:val="24"/>
              </w:rPr>
              <w:t>Total Monthly Costs</w:t>
            </w:r>
          </w:p>
        </w:tc>
        <w:tc>
          <w:tcPr>
            <w:tcW w:w="0" w:type="auto"/>
            <w:hideMark/>
          </w:tcPr>
          <w:p w14:paraId="58E932A5"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b/>
                <w:bCs/>
                <w:sz w:val="24"/>
                <w:szCs w:val="24"/>
              </w:rPr>
              <w:t>4,300</w:t>
            </w:r>
          </w:p>
        </w:tc>
        <w:tc>
          <w:tcPr>
            <w:tcW w:w="0" w:type="auto"/>
            <w:hideMark/>
          </w:tcPr>
          <w:p w14:paraId="0548B83D"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b/>
                <w:bCs/>
                <w:sz w:val="24"/>
                <w:szCs w:val="24"/>
              </w:rPr>
              <w:t>51,000</w:t>
            </w:r>
          </w:p>
        </w:tc>
      </w:tr>
    </w:tbl>
    <w:p w14:paraId="4FEB9AFF" w14:textId="77777777" w:rsidR="00490015" w:rsidRPr="00D337E0" w:rsidRDefault="00490015" w:rsidP="004F0713">
      <w:pPr>
        <w:spacing w:line="360" w:lineRule="auto"/>
        <w:jc w:val="both"/>
        <w:rPr>
          <w:rFonts w:ascii="Arial" w:hAnsi="Arial" w:cs="Arial"/>
          <w:sz w:val="24"/>
          <w:szCs w:val="24"/>
        </w:rPr>
      </w:pPr>
    </w:p>
    <w:p w14:paraId="1CA60181" w14:textId="77777777" w:rsidR="00490015" w:rsidRPr="00D337E0" w:rsidRDefault="00490015" w:rsidP="004F0713">
      <w:pPr>
        <w:spacing w:line="360" w:lineRule="auto"/>
        <w:jc w:val="both"/>
        <w:rPr>
          <w:rFonts w:ascii="Arial" w:hAnsi="Arial" w:cs="Arial"/>
          <w:b/>
          <w:bCs/>
          <w:sz w:val="24"/>
          <w:szCs w:val="24"/>
        </w:rPr>
      </w:pPr>
      <w:r w:rsidRPr="00D337E0">
        <w:rPr>
          <w:rFonts w:ascii="Arial" w:hAnsi="Arial" w:cs="Arial"/>
          <w:b/>
          <w:bCs/>
          <w:sz w:val="24"/>
          <w:szCs w:val="24"/>
        </w:rPr>
        <w:t>Sources of Finance</w:t>
      </w:r>
    </w:p>
    <w:tbl>
      <w:tblPr>
        <w:tblStyle w:val="TableGrid"/>
        <w:tblW w:w="0" w:type="auto"/>
        <w:tblLook w:val="04A0" w:firstRow="1" w:lastRow="0" w:firstColumn="1" w:lastColumn="0" w:noHBand="0" w:noVBand="1"/>
      </w:tblPr>
      <w:tblGrid>
        <w:gridCol w:w="2384"/>
        <w:gridCol w:w="6966"/>
      </w:tblGrid>
      <w:tr w:rsidR="00490015" w:rsidRPr="00D337E0" w14:paraId="2F088559" w14:textId="77777777" w:rsidTr="004F0713">
        <w:tc>
          <w:tcPr>
            <w:tcW w:w="0" w:type="auto"/>
            <w:hideMark/>
          </w:tcPr>
          <w:p w14:paraId="279475AD" w14:textId="77777777" w:rsidR="00490015" w:rsidRPr="00D337E0" w:rsidRDefault="00490015" w:rsidP="004F0713">
            <w:pPr>
              <w:spacing w:after="160" w:line="360" w:lineRule="auto"/>
              <w:jc w:val="both"/>
              <w:rPr>
                <w:rFonts w:ascii="Arial" w:hAnsi="Arial" w:cs="Arial"/>
                <w:b/>
                <w:bCs/>
                <w:sz w:val="24"/>
                <w:szCs w:val="24"/>
              </w:rPr>
            </w:pPr>
            <w:r w:rsidRPr="00D337E0">
              <w:rPr>
                <w:rFonts w:ascii="Arial" w:hAnsi="Arial" w:cs="Arial"/>
                <w:b/>
                <w:bCs/>
                <w:sz w:val="24"/>
                <w:szCs w:val="24"/>
              </w:rPr>
              <w:t>Source</w:t>
            </w:r>
          </w:p>
        </w:tc>
        <w:tc>
          <w:tcPr>
            <w:tcW w:w="6966" w:type="dxa"/>
            <w:hideMark/>
          </w:tcPr>
          <w:p w14:paraId="05733017" w14:textId="77777777" w:rsidR="00490015" w:rsidRPr="00D337E0" w:rsidRDefault="00490015" w:rsidP="004F0713">
            <w:pPr>
              <w:spacing w:after="160" w:line="360" w:lineRule="auto"/>
              <w:jc w:val="both"/>
              <w:rPr>
                <w:rFonts w:ascii="Arial" w:hAnsi="Arial" w:cs="Arial"/>
                <w:b/>
                <w:bCs/>
                <w:sz w:val="24"/>
                <w:szCs w:val="24"/>
              </w:rPr>
            </w:pPr>
            <w:r w:rsidRPr="00D337E0">
              <w:rPr>
                <w:rFonts w:ascii="Arial" w:hAnsi="Arial" w:cs="Arial"/>
                <w:b/>
                <w:bCs/>
                <w:sz w:val="24"/>
                <w:szCs w:val="24"/>
              </w:rPr>
              <w:t>Amount (£)</w:t>
            </w:r>
          </w:p>
        </w:tc>
      </w:tr>
      <w:tr w:rsidR="00490015" w:rsidRPr="00D337E0" w14:paraId="1B60A43B" w14:textId="77777777" w:rsidTr="004F0713">
        <w:tc>
          <w:tcPr>
            <w:tcW w:w="0" w:type="auto"/>
            <w:hideMark/>
          </w:tcPr>
          <w:p w14:paraId="74F07A80"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Owner Investment</w:t>
            </w:r>
          </w:p>
        </w:tc>
        <w:tc>
          <w:tcPr>
            <w:tcW w:w="6966" w:type="dxa"/>
            <w:hideMark/>
          </w:tcPr>
          <w:p w14:paraId="4898722B"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15,000</w:t>
            </w:r>
          </w:p>
        </w:tc>
      </w:tr>
      <w:tr w:rsidR="00490015" w:rsidRPr="00D337E0" w14:paraId="0E86E846" w14:textId="77777777" w:rsidTr="004F0713">
        <w:tc>
          <w:tcPr>
            <w:tcW w:w="0" w:type="auto"/>
            <w:hideMark/>
          </w:tcPr>
          <w:p w14:paraId="65891F48"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lastRenderedPageBreak/>
              <w:t>Small Business Loan</w:t>
            </w:r>
          </w:p>
        </w:tc>
        <w:tc>
          <w:tcPr>
            <w:tcW w:w="6966" w:type="dxa"/>
            <w:hideMark/>
          </w:tcPr>
          <w:p w14:paraId="588201AB"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20,000</w:t>
            </w:r>
          </w:p>
        </w:tc>
      </w:tr>
      <w:tr w:rsidR="00490015" w:rsidRPr="00D337E0" w14:paraId="255DFD3F" w14:textId="77777777" w:rsidTr="004F0713">
        <w:tc>
          <w:tcPr>
            <w:tcW w:w="0" w:type="auto"/>
            <w:hideMark/>
          </w:tcPr>
          <w:p w14:paraId="68896F2A"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Personal Savings</w:t>
            </w:r>
          </w:p>
        </w:tc>
        <w:tc>
          <w:tcPr>
            <w:tcW w:w="6966" w:type="dxa"/>
            <w:hideMark/>
          </w:tcPr>
          <w:p w14:paraId="7B7A7EC3"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5,000</w:t>
            </w:r>
          </w:p>
        </w:tc>
      </w:tr>
      <w:tr w:rsidR="00490015" w:rsidRPr="00D337E0" w14:paraId="5973B3D7" w14:textId="77777777" w:rsidTr="004F0713">
        <w:tc>
          <w:tcPr>
            <w:tcW w:w="0" w:type="auto"/>
            <w:hideMark/>
          </w:tcPr>
          <w:p w14:paraId="21C91DD9"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b/>
                <w:bCs/>
                <w:sz w:val="24"/>
                <w:szCs w:val="24"/>
              </w:rPr>
              <w:t>Total Finance</w:t>
            </w:r>
          </w:p>
        </w:tc>
        <w:tc>
          <w:tcPr>
            <w:tcW w:w="6966" w:type="dxa"/>
            <w:hideMark/>
          </w:tcPr>
          <w:p w14:paraId="3B8ADE02"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b/>
                <w:bCs/>
                <w:sz w:val="24"/>
                <w:szCs w:val="24"/>
              </w:rPr>
              <w:t>40,000</w:t>
            </w:r>
          </w:p>
        </w:tc>
      </w:tr>
    </w:tbl>
    <w:p w14:paraId="46C71306" w14:textId="77777777" w:rsidR="00490015" w:rsidRPr="00D337E0" w:rsidRDefault="00490015" w:rsidP="004F0713">
      <w:pPr>
        <w:spacing w:line="360" w:lineRule="auto"/>
        <w:jc w:val="both"/>
        <w:rPr>
          <w:rFonts w:ascii="Arial" w:hAnsi="Arial" w:cs="Arial"/>
          <w:sz w:val="24"/>
          <w:szCs w:val="24"/>
        </w:rPr>
      </w:pPr>
    </w:p>
    <w:p w14:paraId="5E31B7CD" w14:textId="77777777" w:rsidR="00490015" w:rsidRPr="00D337E0" w:rsidRDefault="00490015" w:rsidP="004F0713">
      <w:pPr>
        <w:spacing w:line="360" w:lineRule="auto"/>
        <w:jc w:val="both"/>
        <w:rPr>
          <w:rFonts w:ascii="Arial" w:hAnsi="Arial" w:cs="Arial"/>
          <w:b/>
          <w:bCs/>
          <w:sz w:val="24"/>
          <w:szCs w:val="24"/>
        </w:rPr>
      </w:pPr>
      <w:r w:rsidRPr="00D337E0">
        <w:rPr>
          <w:rFonts w:ascii="Arial" w:hAnsi="Arial" w:cs="Arial"/>
          <w:b/>
          <w:bCs/>
          <w:sz w:val="24"/>
          <w:szCs w:val="24"/>
        </w:rPr>
        <w:t>Expenses</w:t>
      </w:r>
    </w:p>
    <w:tbl>
      <w:tblPr>
        <w:tblStyle w:val="TableGrid"/>
        <w:tblW w:w="0" w:type="auto"/>
        <w:tblLook w:val="04A0" w:firstRow="1" w:lastRow="0" w:firstColumn="1" w:lastColumn="0" w:noHBand="0" w:noVBand="1"/>
      </w:tblPr>
      <w:tblGrid>
        <w:gridCol w:w="3019"/>
        <w:gridCol w:w="6331"/>
      </w:tblGrid>
      <w:tr w:rsidR="00490015" w:rsidRPr="00D337E0" w14:paraId="3F86941E" w14:textId="77777777" w:rsidTr="004F0713">
        <w:tc>
          <w:tcPr>
            <w:tcW w:w="0" w:type="auto"/>
            <w:hideMark/>
          </w:tcPr>
          <w:p w14:paraId="34651F85" w14:textId="77777777" w:rsidR="00490015" w:rsidRPr="00D337E0" w:rsidRDefault="00490015" w:rsidP="004F0713">
            <w:pPr>
              <w:spacing w:after="160" w:line="360" w:lineRule="auto"/>
              <w:jc w:val="both"/>
              <w:rPr>
                <w:rFonts w:ascii="Arial" w:hAnsi="Arial" w:cs="Arial"/>
                <w:b/>
                <w:bCs/>
                <w:sz w:val="24"/>
                <w:szCs w:val="24"/>
              </w:rPr>
            </w:pPr>
            <w:r w:rsidRPr="00D337E0">
              <w:rPr>
                <w:rFonts w:ascii="Arial" w:hAnsi="Arial" w:cs="Arial"/>
                <w:b/>
                <w:bCs/>
                <w:sz w:val="24"/>
                <w:szCs w:val="24"/>
              </w:rPr>
              <w:t>Expense Type</w:t>
            </w:r>
          </w:p>
        </w:tc>
        <w:tc>
          <w:tcPr>
            <w:tcW w:w="6331" w:type="dxa"/>
            <w:hideMark/>
          </w:tcPr>
          <w:p w14:paraId="2677084F" w14:textId="77777777" w:rsidR="00490015" w:rsidRPr="00D337E0" w:rsidRDefault="00490015" w:rsidP="004F0713">
            <w:pPr>
              <w:spacing w:after="160" w:line="360" w:lineRule="auto"/>
              <w:jc w:val="both"/>
              <w:rPr>
                <w:rFonts w:ascii="Arial" w:hAnsi="Arial" w:cs="Arial"/>
                <w:b/>
                <w:bCs/>
                <w:sz w:val="24"/>
                <w:szCs w:val="24"/>
              </w:rPr>
            </w:pPr>
            <w:r w:rsidRPr="00D337E0">
              <w:rPr>
                <w:rFonts w:ascii="Arial" w:hAnsi="Arial" w:cs="Arial"/>
                <w:b/>
                <w:bCs/>
                <w:sz w:val="24"/>
                <w:szCs w:val="24"/>
              </w:rPr>
              <w:t>Amount (£)</w:t>
            </w:r>
          </w:p>
        </w:tc>
      </w:tr>
      <w:tr w:rsidR="00490015" w:rsidRPr="00D337E0" w14:paraId="2A218A55" w14:textId="77777777" w:rsidTr="004F0713">
        <w:tc>
          <w:tcPr>
            <w:tcW w:w="0" w:type="auto"/>
            <w:hideMark/>
          </w:tcPr>
          <w:p w14:paraId="28ED1F70"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Rent</w:t>
            </w:r>
          </w:p>
        </w:tc>
        <w:tc>
          <w:tcPr>
            <w:tcW w:w="6331" w:type="dxa"/>
            <w:hideMark/>
          </w:tcPr>
          <w:p w14:paraId="2BDBCBAE"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1,200</w:t>
            </w:r>
          </w:p>
        </w:tc>
      </w:tr>
      <w:tr w:rsidR="00490015" w:rsidRPr="00D337E0" w14:paraId="15D1C49D" w14:textId="77777777" w:rsidTr="004F0713">
        <w:tc>
          <w:tcPr>
            <w:tcW w:w="0" w:type="auto"/>
            <w:hideMark/>
          </w:tcPr>
          <w:p w14:paraId="63C4BA97"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Wages (Owner + Assistant)</w:t>
            </w:r>
          </w:p>
        </w:tc>
        <w:tc>
          <w:tcPr>
            <w:tcW w:w="6331" w:type="dxa"/>
            <w:hideMark/>
          </w:tcPr>
          <w:p w14:paraId="0D371949"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2,500</w:t>
            </w:r>
          </w:p>
        </w:tc>
      </w:tr>
      <w:tr w:rsidR="00490015" w:rsidRPr="00D337E0" w14:paraId="092EA003" w14:textId="77777777" w:rsidTr="004F0713">
        <w:tc>
          <w:tcPr>
            <w:tcW w:w="0" w:type="auto"/>
            <w:hideMark/>
          </w:tcPr>
          <w:p w14:paraId="2B706C44"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Utilities</w:t>
            </w:r>
          </w:p>
        </w:tc>
        <w:tc>
          <w:tcPr>
            <w:tcW w:w="6331" w:type="dxa"/>
            <w:hideMark/>
          </w:tcPr>
          <w:p w14:paraId="12F62D25"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150</w:t>
            </w:r>
          </w:p>
        </w:tc>
      </w:tr>
      <w:tr w:rsidR="00490015" w:rsidRPr="00D337E0" w14:paraId="09A8A118" w14:textId="77777777" w:rsidTr="004F0713">
        <w:tc>
          <w:tcPr>
            <w:tcW w:w="0" w:type="auto"/>
            <w:hideMark/>
          </w:tcPr>
          <w:p w14:paraId="5CBD5613"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Marketing and Advertising</w:t>
            </w:r>
          </w:p>
        </w:tc>
        <w:tc>
          <w:tcPr>
            <w:tcW w:w="6331" w:type="dxa"/>
            <w:hideMark/>
          </w:tcPr>
          <w:p w14:paraId="669BFF93"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250</w:t>
            </w:r>
          </w:p>
        </w:tc>
      </w:tr>
      <w:tr w:rsidR="00490015" w:rsidRPr="00D337E0" w14:paraId="0AA6DEE1" w14:textId="77777777" w:rsidTr="004F0713">
        <w:tc>
          <w:tcPr>
            <w:tcW w:w="0" w:type="auto"/>
            <w:hideMark/>
          </w:tcPr>
          <w:p w14:paraId="2538BE68"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Stock and Supplies</w:t>
            </w:r>
          </w:p>
        </w:tc>
        <w:tc>
          <w:tcPr>
            <w:tcW w:w="6331" w:type="dxa"/>
            <w:hideMark/>
          </w:tcPr>
          <w:p w14:paraId="0CED6776"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200</w:t>
            </w:r>
          </w:p>
        </w:tc>
      </w:tr>
      <w:tr w:rsidR="00490015" w:rsidRPr="00D337E0" w14:paraId="3F254DC4" w14:textId="77777777" w:rsidTr="004F0713">
        <w:tc>
          <w:tcPr>
            <w:tcW w:w="0" w:type="auto"/>
            <w:hideMark/>
          </w:tcPr>
          <w:p w14:paraId="3EC11C61"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Insurance</w:t>
            </w:r>
          </w:p>
        </w:tc>
        <w:tc>
          <w:tcPr>
            <w:tcW w:w="6331" w:type="dxa"/>
            <w:hideMark/>
          </w:tcPr>
          <w:p w14:paraId="116A8963"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100</w:t>
            </w:r>
          </w:p>
        </w:tc>
      </w:tr>
      <w:tr w:rsidR="00490015" w:rsidRPr="00D337E0" w14:paraId="0CA439FC" w14:textId="77777777" w:rsidTr="004F0713">
        <w:tc>
          <w:tcPr>
            <w:tcW w:w="0" w:type="auto"/>
            <w:hideMark/>
          </w:tcPr>
          <w:p w14:paraId="152537E4"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Miscellaneous</w:t>
            </w:r>
          </w:p>
        </w:tc>
        <w:tc>
          <w:tcPr>
            <w:tcW w:w="6331" w:type="dxa"/>
            <w:hideMark/>
          </w:tcPr>
          <w:p w14:paraId="4FDDD794"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100</w:t>
            </w:r>
          </w:p>
        </w:tc>
      </w:tr>
      <w:tr w:rsidR="00490015" w:rsidRPr="00D337E0" w14:paraId="1F2DBFE5" w14:textId="77777777" w:rsidTr="004F0713">
        <w:tc>
          <w:tcPr>
            <w:tcW w:w="0" w:type="auto"/>
            <w:hideMark/>
          </w:tcPr>
          <w:p w14:paraId="13513DA2"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b/>
                <w:bCs/>
                <w:sz w:val="24"/>
                <w:szCs w:val="24"/>
              </w:rPr>
              <w:t>Total Monthly Expenses</w:t>
            </w:r>
          </w:p>
        </w:tc>
        <w:tc>
          <w:tcPr>
            <w:tcW w:w="6331" w:type="dxa"/>
            <w:hideMark/>
          </w:tcPr>
          <w:p w14:paraId="2EB63576"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b/>
                <w:bCs/>
                <w:sz w:val="24"/>
                <w:szCs w:val="24"/>
              </w:rPr>
              <w:t>4,300</w:t>
            </w:r>
          </w:p>
        </w:tc>
      </w:tr>
    </w:tbl>
    <w:p w14:paraId="3927675E" w14:textId="77777777" w:rsidR="00490015" w:rsidRPr="00D337E0" w:rsidRDefault="00490015" w:rsidP="004F0713">
      <w:pPr>
        <w:spacing w:line="360" w:lineRule="auto"/>
        <w:jc w:val="both"/>
        <w:rPr>
          <w:rFonts w:ascii="Arial" w:hAnsi="Arial" w:cs="Arial"/>
          <w:sz w:val="24"/>
          <w:szCs w:val="24"/>
        </w:rPr>
      </w:pPr>
    </w:p>
    <w:p w14:paraId="37B55D50" w14:textId="77777777" w:rsidR="00490015" w:rsidRPr="00D337E0" w:rsidRDefault="00490015" w:rsidP="004F0713">
      <w:pPr>
        <w:spacing w:line="360" w:lineRule="auto"/>
        <w:jc w:val="both"/>
        <w:rPr>
          <w:rFonts w:ascii="Arial" w:hAnsi="Arial" w:cs="Arial"/>
          <w:b/>
          <w:bCs/>
          <w:sz w:val="24"/>
          <w:szCs w:val="24"/>
        </w:rPr>
      </w:pPr>
      <w:r w:rsidRPr="00D337E0">
        <w:rPr>
          <w:rFonts w:ascii="Arial" w:hAnsi="Arial" w:cs="Arial"/>
          <w:b/>
          <w:bCs/>
          <w:sz w:val="24"/>
          <w:szCs w:val="24"/>
        </w:rPr>
        <w:t>12-Month Cash Flow Forecast</w:t>
      </w:r>
    </w:p>
    <w:tbl>
      <w:tblPr>
        <w:tblStyle w:val="TableGrid"/>
        <w:tblW w:w="0" w:type="auto"/>
        <w:tblLook w:val="04A0" w:firstRow="1" w:lastRow="0" w:firstColumn="1" w:lastColumn="0" w:noHBand="0" w:noVBand="1"/>
      </w:tblPr>
      <w:tblGrid>
        <w:gridCol w:w="1390"/>
        <w:gridCol w:w="1367"/>
        <w:gridCol w:w="1647"/>
        <w:gridCol w:w="2034"/>
        <w:gridCol w:w="2912"/>
      </w:tblGrid>
      <w:tr w:rsidR="00490015" w:rsidRPr="00D337E0" w14:paraId="3F6ABFD1" w14:textId="77777777" w:rsidTr="00490015">
        <w:tc>
          <w:tcPr>
            <w:tcW w:w="0" w:type="auto"/>
            <w:hideMark/>
          </w:tcPr>
          <w:p w14:paraId="43C98993" w14:textId="77777777" w:rsidR="00490015" w:rsidRPr="00D337E0" w:rsidRDefault="00490015" w:rsidP="004F0713">
            <w:pPr>
              <w:spacing w:after="160" w:line="360" w:lineRule="auto"/>
              <w:jc w:val="both"/>
              <w:rPr>
                <w:rFonts w:ascii="Arial" w:hAnsi="Arial" w:cs="Arial"/>
                <w:b/>
                <w:bCs/>
                <w:sz w:val="24"/>
                <w:szCs w:val="24"/>
              </w:rPr>
            </w:pPr>
            <w:r w:rsidRPr="00D337E0">
              <w:rPr>
                <w:rFonts w:ascii="Arial" w:hAnsi="Arial" w:cs="Arial"/>
                <w:b/>
                <w:bCs/>
                <w:sz w:val="24"/>
                <w:szCs w:val="24"/>
              </w:rPr>
              <w:t>Month</w:t>
            </w:r>
          </w:p>
        </w:tc>
        <w:tc>
          <w:tcPr>
            <w:tcW w:w="0" w:type="auto"/>
            <w:hideMark/>
          </w:tcPr>
          <w:p w14:paraId="25AF9921" w14:textId="77777777" w:rsidR="00490015" w:rsidRPr="00D337E0" w:rsidRDefault="00490015" w:rsidP="004F0713">
            <w:pPr>
              <w:spacing w:after="160" w:line="360" w:lineRule="auto"/>
              <w:jc w:val="both"/>
              <w:rPr>
                <w:rFonts w:ascii="Arial" w:hAnsi="Arial" w:cs="Arial"/>
                <w:b/>
                <w:bCs/>
                <w:sz w:val="24"/>
                <w:szCs w:val="24"/>
              </w:rPr>
            </w:pPr>
            <w:r w:rsidRPr="00D337E0">
              <w:rPr>
                <w:rFonts w:ascii="Arial" w:hAnsi="Arial" w:cs="Arial"/>
                <w:b/>
                <w:bCs/>
                <w:sz w:val="24"/>
                <w:szCs w:val="24"/>
              </w:rPr>
              <w:t>Income (£)</w:t>
            </w:r>
          </w:p>
        </w:tc>
        <w:tc>
          <w:tcPr>
            <w:tcW w:w="0" w:type="auto"/>
            <w:hideMark/>
          </w:tcPr>
          <w:p w14:paraId="5C9260D3" w14:textId="77777777" w:rsidR="00490015" w:rsidRPr="00D337E0" w:rsidRDefault="00490015" w:rsidP="004F0713">
            <w:pPr>
              <w:spacing w:after="160" w:line="360" w:lineRule="auto"/>
              <w:jc w:val="both"/>
              <w:rPr>
                <w:rFonts w:ascii="Arial" w:hAnsi="Arial" w:cs="Arial"/>
                <w:b/>
                <w:bCs/>
                <w:sz w:val="24"/>
                <w:szCs w:val="24"/>
              </w:rPr>
            </w:pPr>
            <w:r w:rsidRPr="00D337E0">
              <w:rPr>
                <w:rFonts w:ascii="Arial" w:hAnsi="Arial" w:cs="Arial"/>
                <w:b/>
                <w:bCs/>
                <w:sz w:val="24"/>
                <w:szCs w:val="24"/>
              </w:rPr>
              <w:t>Expenses (£)</w:t>
            </w:r>
          </w:p>
        </w:tc>
        <w:tc>
          <w:tcPr>
            <w:tcW w:w="0" w:type="auto"/>
            <w:hideMark/>
          </w:tcPr>
          <w:p w14:paraId="769976AF" w14:textId="77777777" w:rsidR="00490015" w:rsidRPr="00D337E0" w:rsidRDefault="00490015" w:rsidP="004F0713">
            <w:pPr>
              <w:spacing w:after="160" w:line="360" w:lineRule="auto"/>
              <w:jc w:val="both"/>
              <w:rPr>
                <w:rFonts w:ascii="Arial" w:hAnsi="Arial" w:cs="Arial"/>
                <w:b/>
                <w:bCs/>
                <w:sz w:val="24"/>
                <w:szCs w:val="24"/>
              </w:rPr>
            </w:pPr>
            <w:r w:rsidRPr="00D337E0">
              <w:rPr>
                <w:rFonts w:ascii="Arial" w:hAnsi="Arial" w:cs="Arial"/>
                <w:b/>
                <w:bCs/>
                <w:sz w:val="24"/>
                <w:szCs w:val="24"/>
              </w:rPr>
              <w:t>Net Cash Flow (£)</w:t>
            </w:r>
          </w:p>
        </w:tc>
        <w:tc>
          <w:tcPr>
            <w:tcW w:w="0" w:type="auto"/>
            <w:hideMark/>
          </w:tcPr>
          <w:p w14:paraId="786B1753" w14:textId="77777777" w:rsidR="00490015" w:rsidRPr="00D337E0" w:rsidRDefault="00490015" w:rsidP="004F0713">
            <w:pPr>
              <w:spacing w:after="160" w:line="360" w:lineRule="auto"/>
              <w:jc w:val="both"/>
              <w:rPr>
                <w:rFonts w:ascii="Arial" w:hAnsi="Arial" w:cs="Arial"/>
                <w:b/>
                <w:bCs/>
                <w:sz w:val="24"/>
                <w:szCs w:val="24"/>
              </w:rPr>
            </w:pPr>
            <w:r w:rsidRPr="00D337E0">
              <w:rPr>
                <w:rFonts w:ascii="Arial" w:hAnsi="Arial" w:cs="Arial"/>
                <w:b/>
                <w:bCs/>
                <w:sz w:val="24"/>
                <w:szCs w:val="24"/>
              </w:rPr>
              <w:t>Cumulative Cash Flow (£)</w:t>
            </w:r>
          </w:p>
        </w:tc>
      </w:tr>
      <w:tr w:rsidR="00490015" w:rsidRPr="00D337E0" w14:paraId="0AAC7F42" w14:textId="77777777" w:rsidTr="00490015">
        <w:tc>
          <w:tcPr>
            <w:tcW w:w="0" w:type="auto"/>
            <w:hideMark/>
          </w:tcPr>
          <w:p w14:paraId="7D4D87B8"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lastRenderedPageBreak/>
              <w:t>January</w:t>
            </w:r>
          </w:p>
        </w:tc>
        <w:tc>
          <w:tcPr>
            <w:tcW w:w="0" w:type="auto"/>
            <w:hideMark/>
          </w:tcPr>
          <w:p w14:paraId="225C9309"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5,000</w:t>
            </w:r>
          </w:p>
        </w:tc>
        <w:tc>
          <w:tcPr>
            <w:tcW w:w="0" w:type="auto"/>
            <w:hideMark/>
          </w:tcPr>
          <w:p w14:paraId="5481770B"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4,300</w:t>
            </w:r>
          </w:p>
        </w:tc>
        <w:tc>
          <w:tcPr>
            <w:tcW w:w="0" w:type="auto"/>
            <w:hideMark/>
          </w:tcPr>
          <w:p w14:paraId="05C0B25F"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700</w:t>
            </w:r>
          </w:p>
        </w:tc>
        <w:tc>
          <w:tcPr>
            <w:tcW w:w="0" w:type="auto"/>
            <w:hideMark/>
          </w:tcPr>
          <w:p w14:paraId="4C87A407"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700</w:t>
            </w:r>
          </w:p>
        </w:tc>
      </w:tr>
      <w:tr w:rsidR="00490015" w:rsidRPr="00D337E0" w14:paraId="474965DB" w14:textId="77777777" w:rsidTr="00490015">
        <w:tc>
          <w:tcPr>
            <w:tcW w:w="0" w:type="auto"/>
            <w:hideMark/>
          </w:tcPr>
          <w:p w14:paraId="169AAADF"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February</w:t>
            </w:r>
          </w:p>
        </w:tc>
        <w:tc>
          <w:tcPr>
            <w:tcW w:w="0" w:type="auto"/>
            <w:hideMark/>
          </w:tcPr>
          <w:p w14:paraId="4699E0B6"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5,200</w:t>
            </w:r>
          </w:p>
        </w:tc>
        <w:tc>
          <w:tcPr>
            <w:tcW w:w="0" w:type="auto"/>
            <w:hideMark/>
          </w:tcPr>
          <w:p w14:paraId="184E8CB2"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4,300</w:t>
            </w:r>
          </w:p>
        </w:tc>
        <w:tc>
          <w:tcPr>
            <w:tcW w:w="0" w:type="auto"/>
            <w:hideMark/>
          </w:tcPr>
          <w:p w14:paraId="187855B1"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900</w:t>
            </w:r>
          </w:p>
        </w:tc>
        <w:tc>
          <w:tcPr>
            <w:tcW w:w="0" w:type="auto"/>
            <w:hideMark/>
          </w:tcPr>
          <w:p w14:paraId="5B7C36A6"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1,600</w:t>
            </w:r>
          </w:p>
        </w:tc>
      </w:tr>
      <w:tr w:rsidR="00490015" w:rsidRPr="00D337E0" w14:paraId="7CA9101F" w14:textId="77777777" w:rsidTr="00490015">
        <w:tc>
          <w:tcPr>
            <w:tcW w:w="0" w:type="auto"/>
            <w:hideMark/>
          </w:tcPr>
          <w:p w14:paraId="65D55D72"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March</w:t>
            </w:r>
          </w:p>
        </w:tc>
        <w:tc>
          <w:tcPr>
            <w:tcW w:w="0" w:type="auto"/>
            <w:hideMark/>
          </w:tcPr>
          <w:p w14:paraId="456EC4EA"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5,400</w:t>
            </w:r>
          </w:p>
        </w:tc>
        <w:tc>
          <w:tcPr>
            <w:tcW w:w="0" w:type="auto"/>
            <w:hideMark/>
          </w:tcPr>
          <w:p w14:paraId="4585316E"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4,300</w:t>
            </w:r>
          </w:p>
        </w:tc>
        <w:tc>
          <w:tcPr>
            <w:tcW w:w="0" w:type="auto"/>
            <w:hideMark/>
          </w:tcPr>
          <w:p w14:paraId="21C61C6F"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1,100</w:t>
            </w:r>
          </w:p>
        </w:tc>
        <w:tc>
          <w:tcPr>
            <w:tcW w:w="0" w:type="auto"/>
            <w:hideMark/>
          </w:tcPr>
          <w:p w14:paraId="483D8F23"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2,700</w:t>
            </w:r>
          </w:p>
        </w:tc>
      </w:tr>
      <w:tr w:rsidR="00490015" w:rsidRPr="00D337E0" w14:paraId="385D7A2F" w14:textId="77777777" w:rsidTr="00490015">
        <w:tc>
          <w:tcPr>
            <w:tcW w:w="0" w:type="auto"/>
            <w:hideMark/>
          </w:tcPr>
          <w:p w14:paraId="7CDC705E"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April</w:t>
            </w:r>
          </w:p>
        </w:tc>
        <w:tc>
          <w:tcPr>
            <w:tcW w:w="0" w:type="auto"/>
            <w:hideMark/>
          </w:tcPr>
          <w:p w14:paraId="2FCFB0C6"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5,600</w:t>
            </w:r>
          </w:p>
        </w:tc>
        <w:tc>
          <w:tcPr>
            <w:tcW w:w="0" w:type="auto"/>
            <w:hideMark/>
          </w:tcPr>
          <w:p w14:paraId="4DBD61B0"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4,300</w:t>
            </w:r>
          </w:p>
        </w:tc>
        <w:tc>
          <w:tcPr>
            <w:tcW w:w="0" w:type="auto"/>
            <w:hideMark/>
          </w:tcPr>
          <w:p w14:paraId="75597AE5"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1,300</w:t>
            </w:r>
          </w:p>
        </w:tc>
        <w:tc>
          <w:tcPr>
            <w:tcW w:w="0" w:type="auto"/>
            <w:hideMark/>
          </w:tcPr>
          <w:p w14:paraId="04CC9ADB"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4,000</w:t>
            </w:r>
          </w:p>
        </w:tc>
      </w:tr>
      <w:tr w:rsidR="00490015" w:rsidRPr="00D337E0" w14:paraId="560BCED0" w14:textId="77777777" w:rsidTr="00490015">
        <w:tc>
          <w:tcPr>
            <w:tcW w:w="0" w:type="auto"/>
            <w:hideMark/>
          </w:tcPr>
          <w:p w14:paraId="75252082"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May</w:t>
            </w:r>
          </w:p>
        </w:tc>
        <w:tc>
          <w:tcPr>
            <w:tcW w:w="0" w:type="auto"/>
            <w:hideMark/>
          </w:tcPr>
          <w:p w14:paraId="2C5D075A"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5,800</w:t>
            </w:r>
          </w:p>
        </w:tc>
        <w:tc>
          <w:tcPr>
            <w:tcW w:w="0" w:type="auto"/>
            <w:hideMark/>
          </w:tcPr>
          <w:p w14:paraId="07EFBF5F"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4,300</w:t>
            </w:r>
          </w:p>
        </w:tc>
        <w:tc>
          <w:tcPr>
            <w:tcW w:w="0" w:type="auto"/>
            <w:hideMark/>
          </w:tcPr>
          <w:p w14:paraId="138D516B"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1,500</w:t>
            </w:r>
          </w:p>
        </w:tc>
        <w:tc>
          <w:tcPr>
            <w:tcW w:w="0" w:type="auto"/>
            <w:hideMark/>
          </w:tcPr>
          <w:p w14:paraId="2F79284D"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5,500</w:t>
            </w:r>
          </w:p>
        </w:tc>
      </w:tr>
      <w:tr w:rsidR="00490015" w:rsidRPr="00D337E0" w14:paraId="6390DD8B" w14:textId="77777777" w:rsidTr="00490015">
        <w:tc>
          <w:tcPr>
            <w:tcW w:w="0" w:type="auto"/>
            <w:hideMark/>
          </w:tcPr>
          <w:p w14:paraId="1E09EE49"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June</w:t>
            </w:r>
          </w:p>
        </w:tc>
        <w:tc>
          <w:tcPr>
            <w:tcW w:w="0" w:type="auto"/>
            <w:hideMark/>
          </w:tcPr>
          <w:p w14:paraId="7E072F7F"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6,000</w:t>
            </w:r>
          </w:p>
        </w:tc>
        <w:tc>
          <w:tcPr>
            <w:tcW w:w="0" w:type="auto"/>
            <w:hideMark/>
          </w:tcPr>
          <w:p w14:paraId="74B61830"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4,300</w:t>
            </w:r>
          </w:p>
        </w:tc>
        <w:tc>
          <w:tcPr>
            <w:tcW w:w="0" w:type="auto"/>
            <w:hideMark/>
          </w:tcPr>
          <w:p w14:paraId="08CAEFCA"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1,700</w:t>
            </w:r>
          </w:p>
        </w:tc>
        <w:tc>
          <w:tcPr>
            <w:tcW w:w="0" w:type="auto"/>
            <w:hideMark/>
          </w:tcPr>
          <w:p w14:paraId="6C5DBFB8"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7,200</w:t>
            </w:r>
          </w:p>
        </w:tc>
      </w:tr>
      <w:tr w:rsidR="00490015" w:rsidRPr="00D337E0" w14:paraId="47E5C6CD" w14:textId="77777777" w:rsidTr="00490015">
        <w:tc>
          <w:tcPr>
            <w:tcW w:w="0" w:type="auto"/>
            <w:hideMark/>
          </w:tcPr>
          <w:p w14:paraId="47900652"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July</w:t>
            </w:r>
          </w:p>
        </w:tc>
        <w:tc>
          <w:tcPr>
            <w:tcW w:w="0" w:type="auto"/>
            <w:hideMark/>
          </w:tcPr>
          <w:p w14:paraId="7B4F560C"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6,200</w:t>
            </w:r>
          </w:p>
        </w:tc>
        <w:tc>
          <w:tcPr>
            <w:tcW w:w="0" w:type="auto"/>
            <w:hideMark/>
          </w:tcPr>
          <w:p w14:paraId="2DA4F788"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4,300</w:t>
            </w:r>
          </w:p>
        </w:tc>
        <w:tc>
          <w:tcPr>
            <w:tcW w:w="0" w:type="auto"/>
            <w:hideMark/>
          </w:tcPr>
          <w:p w14:paraId="2CB8E8E9"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1,900</w:t>
            </w:r>
          </w:p>
        </w:tc>
        <w:tc>
          <w:tcPr>
            <w:tcW w:w="0" w:type="auto"/>
            <w:hideMark/>
          </w:tcPr>
          <w:p w14:paraId="4CCBF794"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9,100</w:t>
            </w:r>
          </w:p>
        </w:tc>
      </w:tr>
      <w:tr w:rsidR="00490015" w:rsidRPr="00D337E0" w14:paraId="6A720208" w14:textId="77777777" w:rsidTr="00490015">
        <w:tc>
          <w:tcPr>
            <w:tcW w:w="0" w:type="auto"/>
            <w:hideMark/>
          </w:tcPr>
          <w:p w14:paraId="55087EBD"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August</w:t>
            </w:r>
          </w:p>
        </w:tc>
        <w:tc>
          <w:tcPr>
            <w:tcW w:w="0" w:type="auto"/>
            <w:hideMark/>
          </w:tcPr>
          <w:p w14:paraId="41F2F173"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6,400</w:t>
            </w:r>
          </w:p>
        </w:tc>
        <w:tc>
          <w:tcPr>
            <w:tcW w:w="0" w:type="auto"/>
            <w:hideMark/>
          </w:tcPr>
          <w:p w14:paraId="2025ABFC"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4,300</w:t>
            </w:r>
          </w:p>
        </w:tc>
        <w:tc>
          <w:tcPr>
            <w:tcW w:w="0" w:type="auto"/>
            <w:hideMark/>
          </w:tcPr>
          <w:p w14:paraId="6043A8E7"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2,100</w:t>
            </w:r>
          </w:p>
        </w:tc>
        <w:tc>
          <w:tcPr>
            <w:tcW w:w="0" w:type="auto"/>
            <w:hideMark/>
          </w:tcPr>
          <w:p w14:paraId="1EB39544"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11,200</w:t>
            </w:r>
          </w:p>
        </w:tc>
      </w:tr>
      <w:tr w:rsidR="00490015" w:rsidRPr="00D337E0" w14:paraId="5CA96340" w14:textId="77777777" w:rsidTr="00490015">
        <w:tc>
          <w:tcPr>
            <w:tcW w:w="0" w:type="auto"/>
            <w:hideMark/>
          </w:tcPr>
          <w:p w14:paraId="32C4CCD1"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September</w:t>
            </w:r>
          </w:p>
        </w:tc>
        <w:tc>
          <w:tcPr>
            <w:tcW w:w="0" w:type="auto"/>
            <w:hideMark/>
          </w:tcPr>
          <w:p w14:paraId="42F23495"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6,500</w:t>
            </w:r>
          </w:p>
        </w:tc>
        <w:tc>
          <w:tcPr>
            <w:tcW w:w="0" w:type="auto"/>
            <w:hideMark/>
          </w:tcPr>
          <w:p w14:paraId="60D81CFB"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4,300</w:t>
            </w:r>
          </w:p>
        </w:tc>
        <w:tc>
          <w:tcPr>
            <w:tcW w:w="0" w:type="auto"/>
            <w:hideMark/>
          </w:tcPr>
          <w:p w14:paraId="5DDCB5C1"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2,200</w:t>
            </w:r>
          </w:p>
        </w:tc>
        <w:tc>
          <w:tcPr>
            <w:tcW w:w="0" w:type="auto"/>
            <w:hideMark/>
          </w:tcPr>
          <w:p w14:paraId="77358E84"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13,400</w:t>
            </w:r>
          </w:p>
        </w:tc>
      </w:tr>
      <w:tr w:rsidR="00490015" w:rsidRPr="00D337E0" w14:paraId="07D57175" w14:textId="77777777" w:rsidTr="00490015">
        <w:tc>
          <w:tcPr>
            <w:tcW w:w="0" w:type="auto"/>
            <w:hideMark/>
          </w:tcPr>
          <w:p w14:paraId="69516D7B"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October</w:t>
            </w:r>
          </w:p>
        </w:tc>
        <w:tc>
          <w:tcPr>
            <w:tcW w:w="0" w:type="auto"/>
            <w:hideMark/>
          </w:tcPr>
          <w:p w14:paraId="73E202B7"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6,700</w:t>
            </w:r>
          </w:p>
        </w:tc>
        <w:tc>
          <w:tcPr>
            <w:tcW w:w="0" w:type="auto"/>
            <w:hideMark/>
          </w:tcPr>
          <w:p w14:paraId="408F0A0F"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4,300</w:t>
            </w:r>
          </w:p>
        </w:tc>
        <w:tc>
          <w:tcPr>
            <w:tcW w:w="0" w:type="auto"/>
            <w:hideMark/>
          </w:tcPr>
          <w:p w14:paraId="4A81CAB9"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2,400</w:t>
            </w:r>
          </w:p>
        </w:tc>
        <w:tc>
          <w:tcPr>
            <w:tcW w:w="0" w:type="auto"/>
            <w:hideMark/>
          </w:tcPr>
          <w:p w14:paraId="704AFCE9"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15,800</w:t>
            </w:r>
          </w:p>
        </w:tc>
      </w:tr>
      <w:tr w:rsidR="00490015" w:rsidRPr="00D337E0" w14:paraId="23CF951D" w14:textId="77777777" w:rsidTr="00490015">
        <w:tc>
          <w:tcPr>
            <w:tcW w:w="0" w:type="auto"/>
            <w:hideMark/>
          </w:tcPr>
          <w:p w14:paraId="226E3DE4"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November</w:t>
            </w:r>
          </w:p>
        </w:tc>
        <w:tc>
          <w:tcPr>
            <w:tcW w:w="0" w:type="auto"/>
            <w:hideMark/>
          </w:tcPr>
          <w:p w14:paraId="7A4929FE"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6,800</w:t>
            </w:r>
          </w:p>
        </w:tc>
        <w:tc>
          <w:tcPr>
            <w:tcW w:w="0" w:type="auto"/>
            <w:hideMark/>
          </w:tcPr>
          <w:p w14:paraId="63DCF121"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4,300</w:t>
            </w:r>
          </w:p>
        </w:tc>
        <w:tc>
          <w:tcPr>
            <w:tcW w:w="0" w:type="auto"/>
            <w:hideMark/>
          </w:tcPr>
          <w:p w14:paraId="2E1B6292"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2,500</w:t>
            </w:r>
          </w:p>
        </w:tc>
        <w:tc>
          <w:tcPr>
            <w:tcW w:w="0" w:type="auto"/>
            <w:hideMark/>
          </w:tcPr>
          <w:p w14:paraId="6BA13DDF"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18,300</w:t>
            </w:r>
          </w:p>
        </w:tc>
      </w:tr>
      <w:tr w:rsidR="00490015" w:rsidRPr="00D337E0" w14:paraId="3C1016DC" w14:textId="77777777" w:rsidTr="00490015">
        <w:tc>
          <w:tcPr>
            <w:tcW w:w="0" w:type="auto"/>
            <w:hideMark/>
          </w:tcPr>
          <w:p w14:paraId="6D98522C"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December</w:t>
            </w:r>
          </w:p>
        </w:tc>
        <w:tc>
          <w:tcPr>
            <w:tcW w:w="0" w:type="auto"/>
            <w:hideMark/>
          </w:tcPr>
          <w:p w14:paraId="07955D9F"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7,000</w:t>
            </w:r>
          </w:p>
        </w:tc>
        <w:tc>
          <w:tcPr>
            <w:tcW w:w="0" w:type="auto"/>
            <w:hideMark/>
          </w:tcPr>
          <w:p w14:paraId="08354527"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4,300</w:t>
            </w:r>
          </w:p>
        </w:tc>
        <w:tc>
          <w:tcPr>
            <w:tcW w:w="0" w:type="auto"/>
            <w:hideMark/>
          </w:tcPr>
          <w:p w14:paraId="7EAA98F8"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2,700</w:t>
            </w:r>
          </w:p>
        </w:tc>
        <w:tc>
          <w:tcPr>
            <w:tcW w:w="0" w:type="auto"/>
            <w:hideMark/>
          </w:tcPr>
          <w:p w14:paraId="71BB5DF3" w14:textId="77777777" w:rsidR="00490015" w:rsidRPr="00D337E0" w:rsidRDefault="00490015" w:rsidP="004F0713">
            <w:pPr>
              <w:spacing w:after="160" w:line="360" w:lineRule="auto"/>
              <w:jc w:val="both"/>
              <w:rPr>
                <w:rFonts w:ascii="Arial" w:hAnsi="Arial" w:cs="Arial"/>
                <w:sz w:val="24"/>
                <w:szCs w:val="24"/>
              </w:rPr>
            </w:pPr>
            <w:r w:rsidRPr="00D337E0">
              <w:rPr>
                <w:rFonts w:ascii="Arial" w:hAnsi="Arial" w:cs="Arial"/>
                <w:sz w:val="24"/>
                <w:szCs w:val="24"/>
              </w:rPr>
              <w:t>21,000</w:t>
            </w:r>
          </w:p>
        </w:tc>
      </w:tr>
    </w:tbl>
    <w:p w14:paraId="5049B8D5" w14:textId="77777777" w:rsidR="00490015" w:rsidRPr="00D337E0" w:rsidRDefault="00490015" w:rsidP="004F0713">
      <w:pPr>
        <w:spacing w:line="360" w:lineRule="auto"/>
        <w:jc w:val="both"/>
        <w:rPr>
          <w:rFonts w:ascii="Arial" w:hAnsi="Arial" w:cs="Arial"/>
          <w:sz w:val="24"/>
          <w:szCs w:val="24"/>
        </w:rPr>
      </w:pPr>
    </w:p>
    <w:p w14:paraId="3744A516" w14:textId="77777777" w:rsidR="00490015" w:rsidRPr="00D337E0" w:rsidRDefault="002824BB" w:rsidP="004F0713">
      <w:pPr>
        <w:spacing w:line="360" w:lineRule="auto"/>
        <w:jc w:val="both"/>
        <w:rPr>
          <w:rFonts w:ascii="Arial" w:hAnsi="Arial" w:cs="Arial"/>
          <w:sz w:val="24"/>
          <w:szCs w:val="24"/>
        </w:rPr>
      </w:pPr>
      <w:r w:rsidRPr="00D337E0">
        <w:rPr>
          <w:rFonts w:ascii="Arial" w:hAnsi="Arial" w:cs="Arial"/>
          <w:sz w:val="24"/>
          <w:szCs w:val="24"/>
        </w:rPr>
        <w:t>The financial resources for George’s Classic Cut have been planned to support business basics and future development. The estimates of monthly expenses should be roughly £4,300, rent, wages for the employees, and promotion being the primary costs. £40,000 in the start-up capital will be through personal savings, a small business loan, and the owner’s funds. Organizing the data in the form of a 12-month cash flow forecast further indicates that there is growth in terms of profit and therefore income since existing customers will be retained and there will be increased marketing. For the first year, the composite cash flow for the business is expected to be £21,000 which is an implication of a healthy business</w:t>
      </w:r>
      <w:r w:rsidR="00490015" w:rsidRPr="00D337E0">
        <w:rPr>
          <w:rFonts w:ascii="Arial" w:hAnsi="Arial" w:cs="Arial"/>
          <w:sz w:val="24"/>
          <w:szCs w:val="24"/>
        </w:rPr>
        <w:t>.</w:t>
      </w:r>
    </w:p>
    <w:p w14:paraId="5F7E116F" w14:textId="77777777" w:rsidR="00490015" w:rsidRPr="00D337E0" w:rsidRDefault="00CE0109" w:rsidP="004F0713">
      <w:pPr>
        <w:pStyle w:val="Heading2"/>
        <w:spacing w:line="360" w:lineRule="auto"/>
        <w:jc w:val="both"/>
        <w:rPr>
          <w:rFonts w:ascii="Arial" w:hAnsi="Arial" w:cs="Arial"/>
          <w:b/>
          <w:bCs/>
          <w:sz w:val="24"/>
          <w:szCs w:val="24"/>
        </w:rPr>
      </w:pPr>
      <w:bookmarkStart w:id="9" w:name="_Toc183788343"/>
      <w:r w:rsidRPr="00D337E0">
        <w:rPr>
          <w:rFonts w:ascii="Arial" w:hAnsi="Arial" w:cs="Arial"/>
          <w:b/>
          <w:bCs/>
          <w:sz w:val="24"/>
          <w:szCs w:val="24"/>
        </w:rPr>
        <w:lastRenderedPageBreak/>
        <w:t xml:space="preserve">9. </w:t>
      </w:r>
      <w:r w:rsidR="00490015" w:rsidRPr="00D337E0">
        <w:rPr>
          <w:rFonts w:ascii="Arial" w:hAnsi="Arial" w:cs="Arial"/>
          <w:b/>
          <w:bCs/>
          <w:sz w:val="24"/>
          <w:szCs w:val="24"/>
        </w:rPr>
        <w:t>Biggest Threat and Strategy to Over</w:t>
      </w:r>
      <w:r w:rsidR="00642C79" w:rsidRPr="00D337E0">
        <w:rPr>
          <w:rFonts w:ascii="Arial" w:hAnsi="Arial" w:cs="Arial"/>
          <w:b/>
          <w:bCs/>
          <w:sz w:val="24"/>
          <w:szCs w:val="24"/>
        </w:rPr>
        <w:t>come</w:t>
      </w:r>
      <w:bookmarkEnd w:id="9"/>
      <w:r w:rsidR="00642C79" w:rsidRPr="00D337E0">
        <w:rPr>
          <w:rFonts w:ascii="Arial" w:hAnsi="Arial" w:cs="Arial"/>
          <w:b/>
          <w:bCs/>
          <w:sz w:val="24"/>
          <w:szCs w:val="24"/>
        </w:rPr>
        <w:t xml:space="preserve"> </w:t>
      </w:r>
    </w:p>
    <w:p w14:paraId="026FC45E" w14:textId="77777777" w:rsidR="002824BB" w:rsidRPr="00D337E0" w:rsidRDefault="002824BB" w:rsidP="004F0713">
      <w:pPr>
        <w:spacing w:line="360" w:lineRule="auto"/>
        <w:jc w:val="both"/>
        <w:rPr>
          <w:rFonts w:ascii="Arial" w:hAnsi="Arial" w:cs="Arial"/>
          <w:sz w:val="24"/>
          <w:szCs w:val="24"/>
        </w:rPr>
      </w:pPr>
      <w:r w:rsidRPr="00D337E0">
        <w:rPr>
          <w:rFonts w:ascii="Arial" w:hAnsi="Arial" w:cs="Arial"/>
          <w:b/>
          <w:sz w:val="24"/>
          <w:szCs w:val="24"/>
        </w:rPr>
        <w:t>Threat</w:t>
      </w:r>
      <w:r w:rsidRPr="00D337E0">
        <w:rPr>
          <w:rFonts w:ascii="Arial" w:hAnsi="Arial" w:cs="Arial"/>
          <w:sz w:val="24"/>
          <w:szCs w:val="24"/>
        </w:rPr>
        <w:t>: The greatest threat to George’s business known as the classic cut is stiff competition from other barbers within the barbering industry especially in capitals like Cardiff. Second, there is little customer loyalty, which means that it might be difficult for the organization to generate more sales and revenues if clients are not frequent customers.</w:t>
      </w:r>
    </w:p>
    <w:p w14:paraId="14CCF2FD" w14:textId="77777777" w:rsidR="00490015" w:rsidRPr="00D337E0" w:rsidRDefault="002824BB" w:rsidP="004F0713">
      <w:pPr>
        <w:spacing w:line="360" w:lineRule="auto"/>
        <w:jc w:val="both"/>
        <w:rPr>
          <w:rFonts w:ascii="Arial" w:hAnsi="Arial" w:cs="Arial"/>
          <w:sz w:val="24"/>
          <w:szCs w:val="24"/>
        </w:rPr>
      </w:pPr>
      <w:r w:rsidRPr="00D337E0">
        <w:rPr>
          <w:rFonts w:ascii="Arial" w:hAnsi="Arial" w:cs="Arial"/>
          <w:b/>
          <w:sz w:val="24"/>
          <w:szCs w:val="24"/>
        </w:rPr>
        <w:t>Strategy</w:t>
      </w:r>
      <w:r w:rsidRPr="00D337E0">
        <w:rPr>
          <w:rFonts w:ascii="Arial" w:hAnsi="Arial" w:cs="Arial"/>
          <w:sz w:val="24"/>
          <w:szCs w:val="24"/>
        </w:rPr>
        <w:t>: In response to this threat, the business will avoid compromising its quality of services delivery and will seek to nurture its customer relations</w:t>
      </w:r>
      <w:r w:rsidR="00005B1F" w:rsidRPr="00D337E0">
        <w:rPr>
          <w:rFonts w:ascii="Arial" w:hAnsi="Arial" w:cs="Arial"/>
          <w:sz w:val="24"/>
          <w:szCs w:val="24"/>
        </w:rPr>
        <w:t xml:space="preserve"> (Osterrieder, 2021)</w:t>
      </w:r>
      <w:r w:rsidRPr="00D337E0">
        <w:rPr>
          <w:rFonts w:ascii="Arial" w:hAnsi="Arial" w:cs="Arial"/>
          <w:sz w:val="24"/>
          <w:szCs w:val="24"/>
        </w:rPr>
        <w:t>. Loyal program, regular extra discounts for customers and exclusive hair care treatments will compel customers to keep coming back. Keeping strict hygiene and tidiness, being friendly and opening for customers, responding promptly to customer needs will create a competitive advantage for George’s Classic Cut and develop customer attraction</w:t>
      </w:r>
      <w:r w:rsidR="00490015" w:rsidRPr="00D337E0">
        <w:rPr>
          <w:rFonts w:ascii="Arial" w:hAnsi="Arial" w:cs="Arial"/>
          <w:sz w:val="24"/>
          <w:szCs w:val="24"/>
        </w:rPr>
        <w:t>.</w:t>
      </w:r>
    </w:p>
    <w:p w14:paraId="1592872B" w14:textId="77777777" w:rsidR="007715A2" w:rsidRPr="00D337E0" w:rsidRDefault="007715A2" w:rsidP="004F0713">
      <w:pPr>
        <w:pStyle w:val="Heading1"/>
        <w:rPr>
          <w:rFonts w:ascii="Arial" w:hAnsi="Arial" w:cs="Arial"/>
          <w:sz w:val="24"/>
          <w:szCs w:val="24"/>
        </w:rPr>
      </w:pPr>
      <w:bookmarkStart w:id="10" w:name="_Toc183788344"/>
      <w:r w:rsidRPr="00D337E0">
        <w:rPr>
          <w:rFonts w:ascii="Arial" w:hAnsi="Arial" w:cs="Arial"/>
          <w:sz w:val="24"/>
          <w:szCs w:val="24"/>
        </w:rPr>
        <w:t>Reflection</w:t>
      </w:r>
      <w:bookmarkEnd w:id="10"/>
    </w:p>
    <w:p w14:paraId="31582A07" w14:textId="77777777" w:rsidR="007715A2" w:rsidRPr="00D337E0" w:rsidRDefault="007715A2" w:rsidP="004F0713">
      <w:pPr>
        <w:spacing w:line="360" w:lineRule="auto"/>
        <w:jc w:val="both"/>
        <w:rPr>
          <w:rFonts w:ascii="Arial" w:hAnsi="Arial" w:cs="Arial"/>
          <w:b/>
          <w:bCs/>
          <w:sz w:val="24"/>
          <w:szCs w:val="24"/>
        </w:rPr>
      </w:pPr>
      <w:r w:rsidRPr="00D337E0">
        <w:rPr>
          <w:rFonts w:ascii="Arial" w:hAnsi="Arial" w:cs="Arial"/>
          <w:b/>
          <w:bCs/>
          <w:sz w:val="24"/>
          <w:szCs w:val="24"/>
        </w:rPr>
        <w:t>What?</w:t>
      </w:r>
    </w:p>
    <w:p w14:paraId="1E512B3B" w14:textId="77777777" w:rsidR="007715A2" w:rsidRPr="00D337E0" w:rsidRDefault="002824BB" w:rsidP="004F0713">
      <w:pPr>
        <w:spacing w:line="360" w:lineRule="auto"/>
        <w:jc w:val="both"/>
        <w:rPr>
          <w:rFonts w:ascii="Arial" w:hAnsi="Arial" w:cs="Arial"/>
          <w:sz w:val="24"/>
          <w:szCs w:val="24"/>
        </w:rPr>
      </w:pPr>
      <w:r w:rsidRPr="00D337E0">
        <w:rPr>
          <w:rFonts w:ascii="Arial" w:hAnsi="Arial" w:cs="Arial"/>
          <w:sz w:val="24"/>
          <w:szCs w:val="24"/>
        </w:rPr>
        <w:t>I have learned a lot about the prospective of starting a business especially in the barbering industry by drafting the business plan for George’s Classic Cut. Thanks to the business plan I have been able to learn about different aspects of business operation, including market analysis and sales projections, financing and budgeting, and marketing and human resource management. I also had to take account features such as customer loyalty, competitors and financial issues. The surveys conducted in the primary research and secondary data research in the industry environment allowed me to form a better perception of my niche market and the general environment. Additionally, to come up with the financial forecast, and in understanding the expenses involved in the running of the business was essential in shaping him for real life business</w:t>
      </w:r>
      <w:r w:rsidR="007715A2" w:rsidRPr="00D337E0">
        <w:rPr>
          <w:rFonts w:ascii="Arial" w:hAnsi="Arial" w:cs="Arial"/>
          <w:sz w:val="24"/>
          <w:szCs w:val="24"/>
        </w:rPr>
        <w:t>.</w:t>
      </w:r>
    </w:p>
    <w:p w14:paraId="2AF4445C" w14:textId="77777777" w:rsidR="007715A2" w:rsidRPr="00D337E0" w:rsidRDefault="007715A2" w:rsidP="004F0713">
      <w:pPr>
        <w:spacing w:line="360" w:lineRule="auto"/>
        <w:jc w:val="both"/>
        <w:rPr>
          <w:rFonts w:ascii="Arial" w:hAnsi="Arial" w:cs="Arial"/>
          <w:b/>
          <w:bCs/>
          <w:sz w:val="24"/>
          <w:szCs w:val="24"/>
        </w:rPr>
      </w:pPr>
      <w:r w:rsidRPr="00D337E0">
        <w:rPr>
          <w:rFonts w:ascii="Arial" w:hAnsi="Arial" w:cs="Arial"/>
          <w:b/>
          <w:bCs/>
          <w:sz w:val="24"/>
          <w:szCs w:val="24"/>
        </w:rPr>
        <w:t>So What?</w:t>
      </w:r>
    </w:p>
    <w:p w14:paraId="77EF53A9" w14:textId="54A40102" w:rsidR="002824BB" w:rsidRPr="00D337E0" w:rsidRDefault="004F0713" w:rsidP="004F0713">
      <w:pPr>
        <w:spacing w:line="360" w:lineRule="auto"/>
        <w:jc w:val="both"/>
        <w:rPr>
          <w:rFonts w:ascii="Arial" w:hAnsi="Arial" w:cs="Arial"/>
          <w:sz w:val="24"/>
          <w:szCs w:val="24"/>
        </w:rPr>
      </w:pPr>
      <w:r w:rsidRPr="00D337E0">
        <w:rPr>
          <w:rFonts w:ascii="Arial" w:hAnsi="Arial" w:cs="Arial"/>
          <w:sz w:val="24"/>
          <w:szCs w:val="24"/>
        </w:rPr>
        <w:t>Understanding</w:t>
      </w:r>
      <w:r w:rsidR="002824BB" w:rsidRPr="00D337E0">
        <w:rPr>
          <w:rFonts w:ascii="Arial" w:hAnsi="Arial" w:cs="Arial"/>
          <w:sz w:val="24"/>
          <w:szCs w:val="24"/>
        </w:rPr>
        <w:t xml:space="preserve"> has provided me with adequate knowledge to enable me </w:t>
      </w:r>
      <w:r w:rsidRPr="00D337E0">
        <w:rPr>
          <w:rFonts w:ascii="Arial" w:hAnsi="Arial" w:cs="Arial"/>
          <w:sz w:val="24"/>
          <w:szCs w:val="24"/>
        </w:rPr>
        <w:t>to make</w:t>
      </w:r>
      <w:r w:rsidR="002824BB" w:rsidRPr="00D337E0">
        <w:rPr>
          <w:rFonts w:ascii="Arial" w:hAnsi="Arial" w:cs="Arial"/>
          <w:sz w:val="24"/>
          <w:szCs w:val="24"/>
        </w:rPr>
        <w:t xml:space="preserve"> the right choices as I progress in the business. Knowledge of the many trends and how customer feedback influences the process of my service delivery will be very essential towards </w:t>
      </w:r>
      <w:r w:rsidR="002824BB" w:rsidRPr="00D337E0">
        <w:rPr>
          <w:rFonts w:ascii="Arial" w:hAnsi="Arial" w:cs="Arial"/>
          <w:sz w:val="24"/>
          <w:szCs w:val="24"/>
        </w:rPr>
        <w:lastRenderedPageBreak/>
        <w:t xml:space="preserve">ensuring that I remain relevant to the customer and the market forces. The section on how a business need to manage its finances through financial planning &amp; control including making a cash flow forecast or managing its expenses has been helpful for understanding how to generate enough revenue to cater for </w:t>
      </w:r>
      <w:r w:rsidRPr="00D337E0">
        <w:rPr>
          <w:rFonts w:ascii="Arial" w:hAnsi="Arial" w:cs="Arial"/>
          <w:sz w:val="24"/>
          <w:szCs w:val="24"/>
        </w:rPr>
        <w:t>day-to-day</w:t>
      </w:r>
      <w:r w:rsidR="002824BB" w:rsidRPr="00D337E0">
        <w:rPr>
          <w:rFonts w:ascii="Arial" w:hAnsi="Arial" w:cs="Arial"/>
          <w:sz w:val="24"/>
          <w:szCs w:val="24"/>
        </w:rPr>
        <w:t xml:space="preserve"> expenses for the business to be sustainable. Such evaluation of sole proprietorship model has conveyed clear understanding of profitable factors of full control and fewer formalities as well as the exposures of personal stake and restricted fund access. In the process, I have also learnt about digital promotion, including how to design fliers and post that will capture the attention of targeted consumers.</w:t>
      </w:r>
    </w:p>
    <w:p w14:paraId="33697D38" w14:textId="77777777" w:rsidR="007715A2" w:rsidRPr="00D337E0" w:rsidRDefault="002824BB" w:rsidP="004F0713">
      <w:pPr>
        <w:spacing w:line="360" w:lineRule="auto"/>
        <w:jc w:val="both"/>
        <w:rPr>
          <w:rFonts w:ascii="Arial" w:hAnsi="Arial" w:cs="Arial"/>
          <w:sz w:val="24"/>
          <w:szCs w:val="24"/>
        </w:rPr>
      </w:pPr>
      <w:r w:rsidRPr="00D337E0">
        <w:rPr>
          <w:rFonts w:ascii="Arial" w:hAnsi="Arial" w:cs="Arial"/>
          <w:sz w:val="24"/>
          <w:szCs w:val="24"/>
        </w:rPr>
        <w:t>Likewise, by learning the possible strengths of an entrepreneur I can more confidently manage some aspects of the business such as decision making and creativity. Nevertheless, I have also realized that issues such as competition management and customers’ retention will be lifelong issues a business has to deal with. I have socially learned that owning and managing a small business is not solely a mastery of certain traits but also the power to face challenges and change</w:t>
      </w:r>
      <w:r w:rsidR="007715A2" w:rsidRPr="00D337E0">
        <w:rPr>
          <w:rFonts w:ascii="Arial" w:hAnsi="Arial" w:cs="Arial"/>
          <w:sz w:val="24"/>
          <w:szCs w:val="24"/>
        </w:rPr>
        <w:t>.</w:t>
      </w:r>
    </w:p>
    <w:p w14:paraId="70F5ACE0" w14:textId="77777777" w:rsidR="007715A2" w:rsidRPr="00D337E0" w:rsidRDefault="007715A2" w:rsidP="004F0713">
      <w:pPr>
        <w:spacing w:line="360" w:lineRule="auto"/>
        <w:jc w:val="both"/>
        <w:rPr>
          <w:rFonts w:ascii="Arial" w:hAnsi="Arial" w:cs="Arial"/>
          <w:b/>
          <w:bCs/>
          <w:sz w:val="24"/>
          <w:szCs w:val="24"/>
        </w:rPr>
      </w:pPr>
      <w:r w:rsidRPr="00D337E0">
        <w:rPr>
          <w:rFonts w:ascii="Arial" w:hAnsi="Arial" w:cs="Arial"/>
          <w:b/>
          <w:bCs/>
          <w:sz w:val="24"/>
          <w:szCs w:val="24"/>
        </w:rPr>
        <w:t>Now What?</w:t>
      </w:r>
    </w:p>
    <w:p w14:paraId="1BF5FDEB" w14:textId="19916670" w:rsidR="00E54716" w:rsidRPr="00D337E0" w:rsidRDefault="002824BB" w:rsidP="004F0713">
      <w:pPr>
        <w:spacing w:line="360" w:lineRule="auto"/>
        <w:jc w:val="both"/>
        <w:rPr>
          <w:rFonts w:ascii="Arial" w:hAnsi="Arial" w:cs="Arial"/>
          <w:sz w:val="24"/>
          <w:szCs w:val="24"/>
        </w:rPr>
      </w:pPr>
      <w:r w:rsidRPr="00D337E0">
        <w:rPr>
          <w:rFonts w:ascii="Arial" w:hAnsi="Arial" w:cs="Arial"/>
          <w:sz w:val="24"/>
          <w:szCs w:val="24"/>
        </w:rPr>
        <w:t xml:space="preserve">Subsequently, the best course of action is to incorporate the lessons from the business plan into the plan of action. The most important areas to focus on will be, the establishment of a large customer base in addition to constructing brand image for the new business known as George’s Classic Cut. To improve the quality of services I will deliver, my prime area of interest would be to offer personalized services that are enhanced by conventional trimming accompanied by techniques that meet the </w:t>
      </w:r>
      <w:r w:rsidR="004F0713" w:rsidRPr="00D337E0">
        <w:rPr>
          <w:rFonts w:ascii="Arial" w:hAnsi="Arial" w:cs="Arial"/>
          <w:sz w:val="24"/>
          <w:szCs w:val="24"/>
        </w:rPr>
        <w:t>present-day</w:t>
      </w:r>
      <w:r w:rsidRPr="00D337E0">
        <w:rPr>
          <w:rFonts w:ascii="Arial" w:hAnsi="Arial" w:cs="Arial"/>
          <w:sz w:val="24"/>
          <w:szCs w:val="24"/>
        </w:rPr>
        <w:t xml:space="preserve"> customers. To mitigate the risk of competition, I shall ensure that the quality of my services is market competitive, I focus on the clients and ensure that marketing promotes the value given by my services. Also, it means that I will need to be very active in managing the business’s finances, set the cash flow forecast, and change it if</w:t>
      </w:r>
      <w:r w:rsidR="006B68A1" w:rsidRPr="00D337E0">
        <w:rPr>
          <w:rFonts w:ascii="Arial" w:hAnsi="Arial" w:cs="Arial"/>
          <w:sz w:val="24"/>
          <w:szCs w:val="24"/>
        </w:rPr>
        <w:t xml:space="preserve"> necessary, the business model.</w:t>
      </w:r>
      <w:r w:rsidR="00E54716" w:rsidRPr="00D337E0">
        <w:rPr>
          <w:rFonts w:ascii="Arial" w:hAnsi="Arial" w:cs="Arial"/>
          <w:sz w:val="24"/>
          <w:szCs w:val="24"/>
        </w:rPr>
        <w:br w:type="page"/>
      </w:r>
    </w:p>
    <w:p w14:paraId="471AF39E" w14:textId="77777777" w:rsidR="00E54716" w:rsidRPr="00D337E0" w:rsidRDefault="00E54716" w:rsidP="004F0713">
      <w:pPr>
        <w:pStyle w:val="Heading2"/>
        <w:spacing w:line="360" w:lineRule="auto"/>
        <w:rPr>
          <w:rFonts w:ascii="Arial" w:hAnsi="Arial" w:cs="Arial"/>
          <w:b/>
          <w:bCs/>
          <w:sz w:val="24"/>
          <w:szCs w:val="24"/>
        </w:rPr>
      </w:pPr>
      <w:bookmarkStart w:id="11" w:name="_Toc183788345"/>
      <w:r w:rsidRPr="00D337E0">
        <w:rPr>
          <w:rFonts w:ascii="Arial" w:hAnsi="Arial" w:cs="Arial"/>
          <w:b/>
          <w:bCs/>
          <w:sz w:val="24"/>
          <w:szCs w:val="24"/>
        </w:rPr>
        <w:lastRenderedPageBreak/>
        <w:t>References</w:t>
      </w:r>
      <w:bookmarkEnd w:id="11"/>
    </w:p>
    <w:p w14:paraId="7000C6AB" w14:textId="77777777" w:rsidR="00005B1F" w:rsidRPr="00D337E0" w:rsidRDefault="00005B1F" w:rsidP="004F0713">
      <w:pPr>
        <w:spacing w:line="360" w:lineRule="auto"/>
        <w:ind w:left="720" w:hanging="720"/>
        <w:jc w:val="both"/>
        <w:rPr>
          <w:rFonts w:ascii="Arial" w:hAnsi="Arial" w:cs="Arial"/>
          <w:sz w:val="24"/>
          <w:szCs w:val="24"/>
        </w:rPr>
      </w:pPr>
      <w:r w:rsidRPr="00D337E0">
        <w:rPr>
          <w:rFonts w:ascii="Arial" w:hAnsi="Arial" w:cs="Arial"/>
          <w:sz w:val="24"/>
          <w:szCs w:val="24"/>
        </w:rPr>
        <w:t>Armstrong, G., Kotler, P. and Opresnik, M. O. (2023) Marketing: an introduction. 15th edn. Global edition. Harlow, England: Pearson.</w:t>
      </w:r>
    </w:p>
    <w:p w14:paraId="68D278E4" w14:textId="77777777" w:rsidR="00005B1F" w:rsidRPr="00D337E0" w:rsidRDefault="00005B1F" w:rsidP="004F0713">
      <w:pPr>
        <w:spacing w:line="360" w:lineRule="auto"/>
        <w:ind w:left="720" w:hanging="720"/>
        <w:jc w:val="both"/>
        <w:rPr>
          <w:rFonts w:ascii="Arial" w:hAnsi="Arial" w:cs="Arial"/>
          <w:sz w:val="24"/>
          <w:szCs w:val="24"/>
        </w:rPr>
      </w:pPr>
      <w:r w:rsidRPr="00D337E0">
        <w:rPr>
          <w:rFonts w:ascii="Arial" w:hAnsi="Arial" w:cs="Arial"/>
          <w:sz w:val="24"/>
          <w:szCs w:val="24"/>
        </w:rPr>
        <w:t>Bailey, S. and Milligan, A., 2022. Myths of Branding: Dispel the Misconceptions and Become a Brand Expert (Vol. 9). Kogan Page Publishers.</w:t>
      </w:r>
    </w:p>
    <w:p w14:paraId="6D74BCE2" w14:textId="77777777" w:rsidR="00005B1F" w:rsidRPr="00D337E0" w:rsidRDefault="00005B1F" w:rsidP="004F0713">
      <w:pPr>
        <w:spacing w:line="360" w:lineRule="auto"/>
        <w:ind w:left="720" w:hanging="720"/>
        <w:jc w:val="both"/>
        <w:rPr>
          <w:rFonts w:ascii="Arial" w:hAnsi="Arial" w:cs="Arial"/>
          <w:sz w:val="24"/>
          <w:szCs w:val="24"/>
        </w:rPr>
      </w:pPr>
      <w:r w:rsidRPr="00D337E0">
        <w:rPr>
          <w:rFonts w:ascii="Arial" w:hAnsi="Arial" w:cs="Arial"/>
          <w:sz w:val="24"/>
          <w:szCs w:val="24"/>
        </w:rPr>
        <w:t>Baron, R. A. and Hmieleski, K. M. (2018) Essentials of entrepreneurship: changing the world, one idea at a time. 2nd edn. Cheltenham, UK: Edward Elgar Publishing.</w:t>
      </w:r>
    </w:p>
    <w:p w14:paraId="327F262F" w14:textId="77777777" w:rsidR="00005B1F" w:rsidRPr="00D337E0" w:rsidRDefault="00005B1F" w:rsidP="004F0713">
      <w:pPr>
        <w:spacing w:line="360" w:lineRule="auto"/>
        <w:ind w:left="720" w:hanging="720"/>
        <w:jc w:val="both"/>
        <w:rPr>
          <w:rFonts w:ascii="Arial" w:hAnsi="Arial" w:cs="Arial"/>
          <w:sz w:val="24"/>
          <w:szCs w:val="24"/>
        </w:rPr>
      </w:pPr>
      <w:r w:rsidRPr="00D337E0">
        <w:rPr>
          <w:rFonts w:ascii="Arial" w:hAnsi="Arial" w:cs="Arial"/>
          <w:sz w:val="24"/>
          <w:szCs w:val="24"/>
        </w:rPr>
        <w:t>Barringer, B. R. and Ireland, R. D. (2022) Entrepreneurship: successfully launching new ventures. Updated 6th edn. Global edition. Harlow, England: Pearson.</w:t>
      </w:r>
    </w:p>
    <w:p w14:paraId="52E8AB1F" w14:textId="77777777" w:rsidR="00005B1F" w:rsidRPr="00D337E0" w:rsidRDefault="00005B1F" w:rsidP="004F0713">
      <w:pPr>
        <w:spacing w:line="360" w:lineRule="auto"/>
        <w:ind w:left="720" w:hanging="720"/>
        <w:jc w:val="both"/>
        <w:rPr>
          <w:rFonts w:ascii="Arial" w:hAnsi="Arial" w:cs="Arial"/>
          <w:sz w:val="24"/>
          <w:szCs w:val="24"/>
        </w:rPr>
      </w:pPr>
      <w:r w:rsidRPr="00D337E0">
        <w:rPr>
          <w:rFonts w:ascii="Arial" w:hAnsi="Arial" w:cs="Arial"/>
          <w:sz w:val="24"/>
          <w:szCs w:val="24"/>
        </w:rPr>
        <w:t>Barrow, C., Barrow, P. and Brown, R. (2021) The business plan workbook: a step-by-step guide to creating and developing a successful business. 10th edn. London: Kogan Page.</w:t>
      </w:r>
    </w:p>
    <w:p w14:paraId="42F99A21" w14:textId="77777777" w:rsidR="00005B1F" w:rsidRPr="00D337E0" w:rsidRDefault="00005B1F" w:rsidP="004F0713">
      <w:pPr>
        <w:spacing w:line="360" w:lineRule="auto"/>
        <w:ind w:left="720" w:hanging="720"/>
        <w:jc w:val="both"/>
        <w:rPr>
          <w:rFonts w:ascii="Arial" w:hAnsi="Arial" w:cs="Arial"/>
          <w:sz w:val="24"/>
          <w:szCs w:val="24"/>
        </w:rPr>
      </w:pPr>
      <w:r w:rsidRPr="00D337E0">
        <w:rPr>
          <w:rFonts w:ascii="Arial" w:hAnsi="Arial" w:cs="Arial"/>
          <w:sz w:val="24"/>
          <w:szCs w:val="24"/>
        </w:rPr>
        <w:t>Finch, B. (2022) How to write a business plan: win backing and support for your ideas and ventures. 7th edn. London; New York, NY: Kogan Page.</w:t>
      </w:r>
    </w:p>
    <w:p w14:paraId="7C9AC3F8" w14:textId="77777777" w:rsidR="00005B1F" w:rsidRPr="00D337E0" w:rsidRDefault="00005B1F" w:rsidP="004F0713">
      <w:pPr>
        <w:spacing w:line="360" w:lineRule="auto"/>
        <w:ind w:left="720" w:hanging="720"/>
        <w:jc w:val="both"/>
        <w:rPr>
          <w:rFonts w:ascii="Arial" w:hAnsi="Arial" w:cs="Arial"/>
          <w:sz w:val="24"/>
          <w:szCs w:val="24"/>
        </w:rPr>
      </w:pPr>
      <w:r w:rsidRPr="00D337E0">
        <w:rPr>
          <w:rFonts w:ascii="Arial" w:hAnsi="Arial" w:cs="Arial"/>
          <w:sz w:val="24"/>
          <w:szCs w:val="24"/>
        </w:rPr>
        <w:t>Hadley, R., Webb, A. and Farrell, C., 2021. Across the generations: Old people and young volunteers. Taylor &amp; Francis.</w:t>
      </w:r>
    </w:p>
    <w:p w14:paraId="585CF515" w14:textId="77777777" w:rsidR="00005B1F" w:rsidRPr="00D337E0" w:rsidRDefault="00005B1F" w:rsidP="004F0713">
      <w:pPr>
        <w:spacing w:line="360" w:lineRule="auto"/>
        <w:ind w:left="720" w:hanging="720"/>
        <w:jc w:val="both"/>
        <w:rPr>
          <w:rFonts w:ascii="Arial" w:hAnsi="Arial" w:cs="Arial"/>
          <w:sz w:val="24"/>
          <w:szCs w:val="24"/>
        </w:rPr>
      </w:pPr>
      <w:r w:rsidRPr="00D337E0">
        <w:rPr>
          <w:rFonts w:ascii="Arial" w:hAnsi="Arial" w:cs="Arial"/>
          <w:sz w:val="24"/>
          <w:szCs w:val="24"/>
        </w:rPr>
        <w:t>Hooley, G. J., Nicoulaud, B., Rudd, J. M. and Lee, N. (2020) Marketing strategy and competitive positioning. 7th edn. Harlow, England; New York: Pearson.</w:t>
      </w:r>
    </w:p>
    <w:p w14:paraId="0133075E" w14:textId="51FBCB69" w:rsidR="00005B1F" w:rsidRPr="00D337E0" w:rsidRDefault="00005B1F" w:rsidP="004F0713">
      <w:pPr>
        <w:spacing w:line="360" w:lineRule="auto"/>
        <w:ind w:left="720" w:hanging="720"/>
        <w:jc w:val="both"/>
        <w:rPr>
          <w:rFonts w:ascii="Arial" w:hAnsi="Arial" w:cs="Arial"/>
          <w:sz w:val="24"/>
          <w:szCs w:val="24"/>
        </w:rPr>
      </w:pPr>
      <w:r w:rsidRPr="00D337E0">
        <w:rPr>
          <w:rFonts w:ascii="Arial" w:hAnsi="Arial" w:cs="Arial"/>
          <w:sz w:val="24"/>
          <w:szCs w:val="24"/>
        </w:rPr>
        <w:t xml:space="preserve">Johnson, A., 2020. </w:t>
      </w:r>
      <w:r w:rsidR="004F0713" w:rsidRPr="00D337E0">
        <w:rPr>
          <w:rFonts w:ascii="Arial" w:hAnsi="Arial" w:cs="Arial"/>
          <w:sz w:val="24"/>
          <w:szCs w:val="24"/>
        </w:rPr>
        <w:t>You are</w:t>
      </w:r>
      <w:r w:rsidRPr="00D337E0">
        <w:rPr>
          <w:rFonts w:ascii="Arial" w:hAnsi="Arial" w:cs="Arial"/>
          <w:sz w:val="24"/>
          <w:szCs w:val="24"/>
        </w:rPr>
        <w:t xml:space="preserve"> Next: Reflections in Black Barbershops. Chicago Review Press.</w:t>
      </w:r>
    </w:p>
    <w:p w14:paraId="1DAE415F" w14:textId="77777777" w:rsidR="00005B1F" w:rsidRPr="00D337E0" w:rsidRDefault="00005B1F" w:rsidP="004F0713">
      <w:pPr>
        <w:spacing w:line="360" w:lineRule="auto"/>
        <w:ind w:left="720" w:hanging="720"/>
        <w:jc w:val="both"/>
        <w:rPr>
          <w:rFonts w:ascii="Arial" w:hAnsi="Arial" w:cs="Arial"/>
          <w:sz w:val="24"/>
          <w:szCs w:val="24"/>
        </w:rPr>
      </w:pPr>
      <w:r w:rsidRPr="00D337E0">
        <w:rPr>
          <w:rFonts w:ascii="Arial" w:hAnsi="Arial" w:cs="Arial"/>
          <w:sz w:val="24"/>
          <w:szCs w:val="24"/>
        </w:rPr>
        <w:t>Murdock, G., 2021. Public service media for critical times: Connectivity, climate, and corona. The public service media and public service internet manifesto, pp.69-111.</w:t>
      </w:r>
    </w:p>
    <w:p w14:paraId="410E9109" w14:textId="77777777" w:rsidR="00005B1F" w:rsidRPr="00D337E0" w:rsidRDefault="00005B1F" w:rsidP="004F0713">
      <w:pPr>
        <w:spacing w:line="360" w:lineRule="auto"/>
        <w:ind w:left="720" w:hanging="720"/>
        <w:jc w:val="both"/>
        <w:rPr>
          <w:rFonts w:ascii="Arial" w:hAnsi="Arial" w:cs="Arial"/>
          <w:sz w:val="24"/>
          <w:szCs w:val="24"/>
        </w:rPr>
      </w:pPr>
      <w:r w:rsidRPr="00D337E0">
        <w:rPr>
          <w:rFonts w:ascii="Arial" w:hAnsi="Arial" w:cs="Arial"/>
          <w:sz w:val="24"/>
          <w:szCs w:val="24"/>
        </w:rPr>
        <w:t>Olazabal, V.H.N. and Avila, N.M.G., 2022. Dynamic capabilities in sole proprietorships: theoretical model through grounded theory. Journal of International Entrepreneurship, 20(4), pp.591-618.</w:t>
      </w:r>
    </w:p>
    <w:p w14:paraId="66DEDC19" w14:textId="77777777" w:rsidR="00005B1F" w:rsidRPr="00D337E0" w:rsidRDefault="00005B1F" w:rsidP="004F0713">
      <w:pPr>
        <w:spacing w:line="360" w:lineRule="auto"/>
        <w:ind w:left="720" w:hanging="720"/>
        <w:jc w:val="both"/>
        <w:rPr>
          <w:rFonts w:ascii="Arial" w:hAnsi="Arial" w:cs="Arial"/>
          <w:sz w:val="24"/>
          <w:szCs w:val="24"/>
        </w:rPr>
      </w:pPr>
      <w:r w:rsidRPr="00D337E0">
        <w:rPr>
          <w:rFonts w:ascii="Arial" w:hAnsi="Arial" w:cs="Arial"/>
          <w:sz w:val="24"/>
          <w:szCs w:val="24"/>
        </w:rPr>
        <w:lastRenderedPageBreak/>
        <w:t>Osterrieder, P., 2021. Customer relationship management and the value network. In Managing Industrial Services: From Basics to the Emergence of Smart and Remote Services (pp. 115-133). Cham: Springer International Publishing.</w:t>
      </w:r>
    </w:p>
    <w:p w14:paraId="0EAE9ABB" w14:textId="77777777" w:rsidR="00005B1F" w:rsidRPr="00D337E0" w:rsidRDefault="00005B1F" w:rsidP="004F0713">
      <w:pPr>
        <w:spacing w:line="360" w:lineRule="auto"/>
        <w:ind w:left="720" w:hanging="720"/>
        <w:jc w:val="both"/>
        <w:rPr>
          <w:rFonts w:ascii="Arial" w:hAnsi="Arial" w:cs="Arial"/>
          <w:sz w:val="24"/>
          <w:szCs w:val="24"/>
        </w:rPr>
      </w:pPr>
      <w:r w:rsidRPr="00D337E0">
        <w:rPr>
          <w:rFonts w:ascii="Arial" w:hAnsi="Arial" w:cs="Arial"/>
          <w:sz w:val="24"/>
          <w:szCs w:val="24"/>
        </w:rPr>
        <w:t>Pickering, J., 2020. Managing change and constraint in Cardiff Market: Understanding the everyday work of market-traders with actor-network theory (Doctoral dissertation, Cardiff University).</w:t>
      </w:r>
    </w:p>
    <w:p w14:paraId="5B729DC5" w14:textId="77777777" w:rsidR="00005B1F" w:rsidRPr="00D337E0" w:rsidRDefault="00005B1F" w:rsidP="004F0713">
      <w:pPr>
        <w:spacing w:line="360" w:lineRule="auto"/>
        <w:ind w:left="720" w:hanging="720"/>
        <w:jc w:val="both"/>
        <w:rPr>
          <w:rFonts w:ascii="Arial" w:hAnsi="Arial" w:cs="Arial"/>
          <w:sz w:val="24"/>
          <w:szCs w:val="24"/>
        </w:rPr>
      </w:pPr>
      <w:r w:rsidRPr="00D337E0">
        <w:rPr>
          <w:rFonts w:ascii="Arial" w:hAnsi="Arial" w:cs="Arial"/>
          <w:sz w:val="24"/>
          <w:szCs w:val="24"/>
        </w:rPr>
        <w:t xml:space="preserve">PolicyBee (2022). </w:t>
      </w:r>
      <w:r w:rsidRPr="00D337E0">
        <w:rPr>
          <w:rFonts w:ascii="Arial" w:hAnsi="Arial" w:cs="Arial"/>
          <w:i/>
          <w:iCs/>
          <w:sz w:val="24"/>
          <w:szCs w:val="24"/>
        </w:rPr>
        <w:t>UK hair and beauty industry statistics</w:t>
      </w:r>
      <w:r w:rsidRPr="00D337E0">
        <w:rPr>
          <w:rFonts w:ascii="Arial" w:hAnsi="Arial" w:cs="Arial"/>
          <w:sz w:val="24"/>
          <w:szCs w:val="24"/>
        </w:rPr>
        <w:t xml:space="preserve">. [online] PolicyBee news and risk advice. Available at: </w:t>
      </w:r>
      <w:hyperlink r:id="rId28" w:history="1">
        <w:r w:rsidRPr="00D337E0">
          <w:rPr>
            <w:rStyle w:val="Hyperlink"/>
            <w:rFonts w:ascii="Arial" w:hAnsi="Arial" w:cs="Arial"/>
            <w:sz w:val="24"/>
            <w:szCs w:val="24"/>
          </w:rPr>
          <w:t>https://www.policybee.co.uk/blog/uk-hair-and-beauty-industry-statistics</w:t>
        </w:r>
      </w:hyperlink>
      <w:r w:rsidRPr="00D337E0">
        <w:rPr>
          <w:rFonts w:ascii="Arial" w:hAnsi="Arial" w:cs="Arial"/>
          <w:sz w:val="24"/>
          <w:szCs w:val="24"/>
        </w:rPr>
        <w:t xml:space="preserve">. </w:t>
      </w:r>
    </w:p>
    <w:p w14:paraId="571B845A" w14:textId="77777777" w:rsidR="00005B1F" w:rsidRPr="00D337E0" w:rsidRDefault="00005B1F" w:rsidP="004F0713">
      <w:pPr>
        <w:spacing w:line="360" w:lineRule="auto"/>
        <w:ind w:left="720" w:hanging="720"/>
        <w:jc w:val="both"/>
        <w:rPr>
          <w:rFonts w:ascii="Arial" w:hAnsi="Arial" w:cs="Arial"/>
          <w:sz w:val="24"/>
          <w:szCs w:val="24"/>
        </w:rPr>
      </w:pPr>
      <w:r w:rsidRPr="00D337E0">
        <w:rPr>
          <w:rFonts w:ascii="Arial" w:hAnsi="Arial" w:cs="Arial"/>
          <w:sz w:val="24"/>
          <w:szCs w:val="24"/>
        </w:rPr>
        <w:t>Reuer, J. J., Matusik, S. F. and Jones, J. (2019) The Oxford handbook of entrepreneurship and collaboration. 1st edn. New York: Oxford University Press.</w:t>
      </w:r>
    </w:p>
    <w:p w14:paraId="55B15F37" w14:textId="77777777" w:rsidR="00005B1F" w:rsidRPr="00D337E0" w:rsidRDefault="00005B1F" w:rsidP="004F0713">
      <w:pPr>
        <w:spacing w:line="360" w:lineRule="auto"/>
        <w:ind w:left="720" w:hanging="720"/>
        <w:jc w:val="both"/>
        <w:rPr>
          <w:rFonts w:ascii="Arial" w:hAnsi="Arial" w:cs="Arial"/>
          <w:sz w:val="24"/>
          <w:szCs w:val="24"/>
        </w:rPr>
      </w:pPr>
      <w:r w:rsidRPr="00D337E0">
        <w:rPr>
          <w:rFonts w:ascii="Arial" w:hAnsi="Arial" w:cs="Arial"/>
          <w:sz w:val="24"/>
          <w:szCs w:val="24"/>
        </w:rPr>
        <w:t>Salehi-Kordabadi, S., Karimi, S. and Qorbani-Azar, M., 2020. The relationship between mission statement and firms’ performance. International Journal of Advanced Studies in Humanities and Social Science, 9(1), pp.21-36.</w:t>
      </w:r>
    </w:p>
    <w:p w14:paraId="109E97C0" w14:textId="77777777" w:rsidR="00005B1F" w:rsidRPr="00D337E0" w:rsidRDefault="00005B1F" w:rsidP="004F0713">
      <w:pPr>
        <w:spacing w:line="360" w:lineRule="auto"/>
        <w:ind w:left="720" w:hanging="720"/>
        <w:jc w:val="both"/>
        <w:rPr>
          <w:rFonts w:ascii="Arial" w:hAnsi="Arial" w:cs="Arial"/>
          <w:sz w:val="24"/>
          <w:szCs w:val="24"/>
        </w:rPr>
      </w:pPr>
      <w:r w:rsidRPr="00D337E0">
        <w:rPr>
          <w:rFonts w:ascii="Arial" w:hAnsi="Arial" w:cs="Arial"/>
          <w:sz w:val="24"/>
          <w:szCs w:val="24"/>
        </w:rPr>
        <w:t>Singh, V., Sharma, M.P., Jayapriya, K., Kumar, B.K., Chander, M.A.R.N. and Kumar, B.R., 2023. Service quality, customer satisfaction and customer loyalty: A comprehensive literature review. Journal of Survey in Fisheries Sciences, 10(4S), pp.3457-3464.</w:t>
      </w:r>
    </w:p>
    <w:p w14:paraId="2F306144" w14:textId="77777777" w:rsidR="00005B1F" w:rsidRPr="00D337E0" w:rsidRDefault="00005B1F" w:rsidP="004F0713">
      <w:pPr>
        <w:spacing w:line="360" w:lineRule="auto"/>
        <w:ind w:left="720" w:hanging="720"/>
        <w:jc w:val="both"/>
        <w:rPr>
          <w:rFonts w:ascii="Arial" w:hAnsi="Arial" w:cs="Arial"/>
          <w:sz w:val="24"/>
          <w:szCs w:val="24"/>
        </w:rPr>
      </w:pPr>
      <w:r w:rsidRPr="00D337E0">
        <w:rPr>
          <w:rFonts w:ascii="Arial" w:hAnsi="Arial" w:cs="Arial"/>
          <w:sz w:val="24"/>
          <w:szCs w:val="24"/>
        </w:rPr>
        <w:t>Suhaimi, H. and Sunitiyoso, Y., 2023. Business Strategy for Sustainable Barbershop Partnership (Case Study: Kolega Barber). Journal of Economics and Business UBS, 12(4), pp.2249-2258.</w:t>
      </w:r>
    </w:p>
    <w:p w14:paraId="6E10303D" w14:textId="77777777" w:rsidR="00005B1F" w:rsidRPr="00D337E0" w:rsidRDefault="00005B1F" w:rsidP="004F0713">
      <w:pPr>
        <w:spacing w:line="360" w:lineRule="auto"/>
        <w:ind w:left="720" w:hanging="720"/>
        <w:jc w:val="both"/>
        <w:rPr>
          <w:rFonts w:ascii="Arial" w:hAnsi="Arial" w:cs="Arial"/>
          <w:sz w:val="24"/>
          <w:szCs w:val="24"/>
        </w:rPr>
      </w:pPr>
      <w:r w:rsidRPr="00D337E0">
        <w:rPr>
          <w:rFonts w:ascii="Arial" w:hAnsi="Arial" w:cs="Arial"/>
          <w:sz w:val="24"/>
          <w:szCs w:val="24"/>
        </w:rPr>
        <w:t>Whittington, R., Regnér, P., Angwin, D., Johnson, G. and Scholes, K. (2020) Exploring strategy: text and cases. 12th edn. Harlow: Pearson.</w:t>
      </w:r>
    </w:p>
    <w:p w14:paraId="7E177963" w14:textId="77777777" w:rsidR="00005B1F" w:rsidRPr="00D337E0" w:rsidRDefault="00005B1F" w:rsidP="004F0713">
      <w:pPr>
        <w:spacing w:line="360" w:lineRule="auto"/>
        <w:ind w:left="720" w:hanging="720"/>
        <w:jc w:val="both"/>
        <w:rPr>
          <w:rFonts w:ascii="Arial" w:hAnsi="Arial" w:cs="Arial"/>
          <w:sz w:val="24"/>
          <w:szCs w:val="24"/>
        </w:rPr>
      </w:pPr>
      <w:r w:rsidRPr="00D337E0">
        <w:rPr>
          <w:rFonts w:ascii="Arial" w:hAnsi="Arial" w:cs="Arial"/>
          <w:sz w:val="24"/>
          <w:szCs w:val="24"/>
        </w:rPr>
        <w:t>Williams, S. (2022) The Financial Times guide to business start up 2021/2023: the most comprehensive guide for entrepreneurs. 32nd edn. Harlow, England; London; New York: Pearson.</w:t>
      </w:r>
    </w:p>
    <w:sectPr w:rsidR="00005B1F" w:rsidRPr="00D337E0" w:rsidSect="00901332">
      <w:footerReference w:type="default" r:id="rId2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BF0F83" w14:textId="77777777" w:rsidR="00F67A9B" w:rsidRDefault="00F67A9B" w:rsidP="006976F5">
      <w:pPr>
        <w:spacing w:after="0" w:line="240" w:lineRule="auto"/>
      </w:pPr>
      <w:r>
        <w:separator/>
      </w:r>
    </w:p>
  </w:endnote>
  <w:endnote w:type="continuationSeparator" w:id="0">
    <w:p w14:paraId="16C374D6" w14:textId="77777777" w:rsidR="00F67A9B" w:rsidRDefault="00F67A9B" w:rsidP="006976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regular">
    <w:altName w:val="MS Gothic"/>
    <w:charset w:val="80"/>
    <w:family w:val="auto"/>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75232187"/>
      <w:docPartObj>
        <w:docPartGallery w:val="Page Numbers (Bottom of Page)"/>
        <w:docPartUnique/>
      </w:docPartObj>
    </w:sdtPr>
    <w:sdtEndPr>
      <w:rPr>
        <w:noProof/>
      </w:rPr>
    </w:sdtEndPr>
    <w:sdtContent>
      <w:p w14:paraId="28FA06A0" w14:textId="77777777" w:rsidR="006976F5" w:rsidRDefault="006976F5">
        <w:pPr>
          <w:pStyle w:val="Footer"/>
          <w:jc w:val="center"/>
        </w:pPr>
        <w:r>
          <w:fldChar w:fldCharType="begin"/>
        </w:r>
        <w:r>
          <w:instrText xml:space="preserve"> PAGE   \* MERGEFORMAT </w:instrText>
        </w:r>
        <w:r>
          <w:fldChar w:fldCharType="separate"/>
        </w:r>
        <w:r w:rsidR="00A23F1A">
          <w:rPr>
            <w:noProof/>
          </w:rPr>
          <w:t>18</w:t>
        </w:r>
        <w:r>
          <w:rPr>
            <w:noProof/>
          </w:rPr>
          <w:fldChar w:fldCharType="end"/>
        </w:r>
      </w:p>
    </w:sdtContent>
  </w:sdt>
  <w:p w14:paraId="1ADCF381" w14:textId="77777777" w:rsidR="006976F5" w:rsidRDefault="006976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45D240" w14:textId="77777777" w:rsidR="00F67A9B" w:rsidRDefault="00F67A9B" w:rsidP="006976F5">
      <w:pPr>
        <w:spacing w:after="0" w:line="240" w:lineRule="auto"/>
      </w:pPr>
      <w:r>
        <w:separator/>
      </w:r>
    </w:p>
  </w:footnote>
  <w:footnote w:type="continuationSeparator" w:id="0">
    <w:p w14:paraId="73383A44" w14:textId="77777777" w:rsidR="00F67A9B" w:rsidRDefault="00F67A9B" w:rsidP="006976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403A71"/>
    <w:multiLevelType w:val="multilevel"/>
    <w:tmpl w:val="7E90B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8F383D"/>
    <w:multiLevelType w:val="multilevel"/>
    <w:tmpl w:val="760E8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4AD7254"/>
    <w:multiLevelType w:val="multilevel"/>
    <w:tmpl w:val="97BEF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E31B03"/>
    <w:multiLevelType w:val="multilevel"/>
    <w:tmpl w:val="07721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F38669A"/>
    <w:multiLevelType w:val="hybridMultilevel"/>
    <w:tmpl w:val="C89A6D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04944656">
    <w:abstractNumId w:val="1"/>
  </w:num>
  <w:num w:numId="2" w16cid:durableId="1337422749">
    <w:abstractNumId w:val="3"/>
  </w:num>
  <w:num w:numId="3" w16cid:durableId="15695522">
    <w:abstractNumId w:val="2"/>
  </w:num>
  <w:num w:numId="4" w16cid:durableId="1059787132">
    <w:abstractNumId w:val="0"/>
  </w:num>
  <w:num w:numId="5" w16cid:durableId="54371428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4622"/>
    <w:rsid w:val="00005B1F"/>
    <w:rsid w:val="000D1335"/>
    <w:rsid w:val="00122F65"/>
    <w:rsid w:val="002650F1"/>
    <w:rsid w:val="002824BB"/>
    <w:rsid w:val="002C4FE3"/>
    <w:rsid w:val="003F7CCA"/>
    <w:rsid w:val="00490015"/>
    <w:rsid w:val="004F0713"/>
    <w:rsid w:val="00564622"/>
    <w:rsid w:val="00642C79"/>
    <w:rsid w:val="006976F5"/>
    <w:rsid w:val="006A60F7"/>
    <w:rsid w:val="006B68A1"/>
    <w:rsid w:val="007637BC"/>
    <w:rsid w:val="007715A2"/>
    <w:rsid w:val="00864671"/>
    <w:rsid w:val="00901332"/>
    <w:rsid w:val="0093122D"/>
    <w:rsid w:val="009549ED"/>
    <w:rsid w:val="0097521E"/>
    <w:rsid w:val="00A23F1A"/>
    <w:rsid w:val="00A95CE9"/>
    <w:rsid w:val="00B71674"/>
    <w:rsid w:val="00B830B8"/>
    <w:rsid w:val="00C00376"/>
    <w:rsid w:val="00C3423F"/>
    <w:rsid w:val="00C60B1A"/>
    <w:rsid w:val="00CE0109"/>
    <w:rsid w:val="00D337E0"/>
    <w:rsid w:val="00E54716"/>
    <w:rsid w:val="00E5749F"/>
    <w:rsid w:val="00E61C96"/>
    <w:rsid w:val="00EA5E69"/>
    <w:rsid w:val="00ED5331"/>
    <w:rsid w:val="00F67A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BA9104"/>
  <w15:chartTrackingRefBased/>
  <w15:docId w15:val="{32DB1249-44B5-4E80-ACB1-246577794A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0713"/>
    <w:rPr>
      <w:lang w:val="en-GB"/>
    </w:rPr>
  </w:style>
  <w:style w:type="paragraph" w:styleId="Heading1">
    <w:name w:val="heading 1"/>
    <w:basedOn w:val="Normal"/>
    <w:next w:val="Normal"/>
    <w:link w:val="Heading1Char"/>
    <w:uiPriority w:val="9"/>
    <w:qFormat/>
    <w:rsid w:val="004F0713"/>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4F0713"/>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4F0713"/>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semiHidden/>
    <w:unhideWhenUsed/>
    <w:qFormat/>
    <w:rsid w:val="004F0713"/>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4F0713"/>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4F0713"/>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4F0713"/>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4F0713"/>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4F0713"/>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0713"/>
    <w:rPr>
      <w:caps/>
      <w:color w:val="FFFFFF" w:themeColor="background1"/>
      <w:spacing w:val="15"/>
      <w:sz w:val="22"/>
      <w:szCs w:val="22"/>
      <w:shd w:val="clear" w:color="auto" w:fill="5B9BD5" w:themeFill="accent1"/>
    </w:rPr>
  </w:style>
  <w:style w:type="character" w:customStyle="1" w:styleId="Heading2Char">
    <w:name w:val="Heading 2 Char"/>
    <w:basedOn w:val="DefaultParagraphFont"/>
    <w:link w:val="Heading2"/>
    <w:uiPriority w:val="9"/>
    <w:rsid w:val="004F0713"/>
    <w:rPr>
      <w:caps/>
      <w:spacing w:val="15"/>
      <w:shd w:val="clear" w:color="auto" w:fill="DEEAF6" w:themeFill="accent1" w:themeFillTint="33"/>
    </w:rPr>
  </w:style>
  <w:style w:type="character" w:customStyle="1" w:styleId="Heading3Char">
    <w:name w:val="Heading 3 Char"/>
    <w:basedOn w:val="DefaultParagraphFont"/>
    <w:link w:val="Heading3"/>
    <w:uiPriority w:val="9"/>
    <w:semiHidden/>
    <w:rsid w:val="004F0713"/>
    <w:rPr>
      <w:caps/>
      <w:color w:val="1F4D78" w:themeColor="accent1" w:themeShade="7F"/>
      <w:spacing w:val="15"/>
    </w:rPr>
  </w:style>
  <w:style w:type="table" w:styleId="TableGrid">
    <w:name w:val="Table Grid"/>
    <w:basedOn w:val="TableNormal"/>
    <w:uiPriority w:val="39"/>
    <w:rsid w:val="004900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90015"/>
    <w:pPr>
      <w:ind w:left="720"/>
      <w:contextualSpacing/>
    </w:pPr>
  </w:style>
  <w:style w:type="paragraph" w:styleId="Caption">
    <w:name w:val="caption"/>
    <w:basedOn w:val="Normal"/>
    <w:next w:val="Normal"/>
    <w:uiPriority w:val="35"/>
    <w:unhideWhenUsed/>
    <w:qFormat/>
    <w:rsid w:val="004F0713"/>
    <w:rPr>
      <w:b/>
      <w:bCs/>
      <w:color w:val="2E74B5" w:themeColor="accent1" w:themeShade="BF"/>
      <w:sz w:val="16"/>
      <w:szCs w:val="16"/>
    </w:rPr>
  </w:style>
  <w:style w:type="paragraph" w:styleId="TOCHeading">
    <w:name w:val="TOC Heading"/>
    <w:basedOn w:val="Heading1"/>
    <w:next w:val="Normal"/>
    <w:uiPriority w:val="39"/>
    <w:unhideWhenUsed/>
    <w:qFormat/>
    <w:rsid w:val="004F0713"/>
    <w:pPr>
      <w:outlineLvl w:val="9"/>
    </w:pPr>
  </w:style>
  <w:style w:type="paragraph" w:styleId="TOC1">
    <w:name w:val="toc 1"/>
    <w:basedOn w:val="Normal"/>
    <w:next w:val="Normal"/>
    <w:autoRedefine/>
    <w:uiPriority w:val="39"/>
    <w:unhideWhenUsed/>
    <w:rsid w:val="006976F5"/>
    <w:pPr>
      <w:spacing w:after="100"/>
    </w:pPr>
  </w:style>
  <w:style w:type="paragraph" w:styleId="TOC2">
    <w:name w:val="toc 2"/>
    <w:basedOn w:val="Normal"/>
    <w:next w:val="Normal"/>
    <w:autoRedefine/>
    <w:uiPriority w:val="39"/>
    <w:unhideWhenUsed/>
    <w:rsid w:val="006976F5"/>
    <w:pPr>
      <w:spacing w:after="100"/>
      <w:ind w:left="240"/>
    </w:pPr>
  </w:style>
  <w:style w:type="character" w:styleId="Hyperlink">
    <w:name w:val="Hyperlink"/>
    <w:basedOn w:val="DefaultParagraphFont"/>
    <w:uiPriority w:val="99"/>
    <w:unhideWhenUsed/>
    <w:rsid w:val="006976F5"/>
    <w:rPr>
      <w:color w:val="0563C1" w:themeColor="hyperlink"/>
      <w:u w:val="single"/>
    </w:rPr>
  </w:style>
  <w:style w:type="paragraph" w:styleId="Header">
    <w:name w:val="header"/>
    <w:basedOn w:val="Normal"/>
    <w:link w:val="HeaderChar"/>
    <w:uiPriority w:val="99"/>
    <w:unhideWhenUsed/>
    <w:rsid w:val="006976F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976F5"/>
    <w:rPr>
      <w:rFonts w:ascii="Times New Roman" w:hAnsi="Times New Roman"/>
      <w:sz w:val="24"/>
      <w:lang w:val="en-GB"/>
    </w:rPr>
  </w:style>
  <w:style w:type="paragraph" w:styleId="Footer">
    <w:name w:val="footer"/>
    <w:basedOn w:val="Normal"/>
    <w:link w:val="FooterChar"/>
    <w:uiPriority w:val="99"/>
    <w:unhideWhenUsed/>
    <w:rsid w:val="006976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76F5"/>
    <w:rPr>
      <w:rFonts w:ascii="Times New Roman" w:hAnsi="Times New Roman"/>
      <w:sz w:val="24"/>
      <w:lang w:val="en-GB"/>
    </w:rPr>
  </w:style>
  <w:style w:type="character" w:customStyle="1" w:styleId="Heading4Char">
    <w:name w:val="Heading 4 Char"/>
    <w:basedOn w:val="DefaultParagraphFont"/>
    <w:link w:val="Heading4"/>
    <w:uiPriority w:val="9"/>
    <w:semiHidden/>
    <w:rsid w:val="004F0713"/>
    <w:rPr>
      <w:caps/>
      <w:color w:val="2E74B5" w:themeColor="accent1" w:themeShade="BF"/>
      <w:spacing w:val="10"/>
    </w:rPr>
  </w:style>
  <w:style w:type="character" w:customStyle="1" w:styleId="Heading5Char">
    <w:name w:val="Heading 5 Char"/>
    <w:basedOn w:val="DefaultParagraphFont"/>
    <w:link w:val="Heading5"/>
    <w:uiPriority w:val="9"/>
    <w:semiHidden/>
    <w:rsid w:val="004F0713"/>
    <w:rPr>
      <w:caps/>
      <w:color w:val="2E74B5" w:themeColor="accent1" w:themeShade="BF"/>
      <w:spacing w:val="10"/>
    </w:rPr>
  </w:style>
  <w:style w:type="character" w:customStyle="1" w:styleId="Heading6Char">
    <w:name w:val="Heading 6 Char"/>
    <w:basedOn w:val="DefaultParagraphFont"/>
    <w:link w:val="Heading6"/>
    <w:uiPriority w:val="9"/>
    <w:semiHidden/>
    <w:rsid w:val="004F0713"/>
    <w:rPr>
      <w:caps/>
      <w:color w:val="2E74B5" w:themeColor="accent1" w:themeShade="BF"/>
      <w:spacing w:val="10"/>
    </w:rPr>
  </w:style>
  <w:style w:type="character" w:customStyle="1" w:styleId="Heading7Char">
    <w:name w:val="Heading 7 Char"/>
    <w:basedOn w:val="DefaultParagraphFont"/>
    <w:link w:val="Heading7"/>
    <w:uiPriority w:val="9"/>
    <w:semiHidden/>
    <w:rsid w:val="004F0713"/>
    <w:rPr>
      <w:caps/>
      <w:color w:val="2E74B5" w:themeColor="accent1" w:themeShade="BF"/>
      <w:spacing w:val="10"/>
    </w:rPr>
  </w:style>
  <w:style w:type="character" w:customStyle="1" w:styleId="Heading8Char">
    <w:name w:val="Heading 8 Char"/>
    <w:basedOn w:val="DefaultParagraphFont"/>
    <w:link w:val="Heading8"/>
    <w:uiPriority w:val="9"/>
    <w:semiHidden/>
    <w:rsid w:val="004F0713"/>
    <w:rPr>
      <w:caps/>
      <w:spacing w:val="10"/>
      <w:sz w:val="18"/>
      <w:szCs w:val="18"/>
    </w:rPr>
  </w:style>
  <w:style w:type="character" w:customStyle="1" w:styleId="Heading9Char">
    <w:name w:val="Heading 9 Char"/>
    <w:basedOn w:val="DefaultParagraphFont"/>
    <w:link w:val="Heading9"/>
    <w:uiPriority w:val="9"/>
    <w:semiHidden/>
    <w:rsid w:val="004F0713"/>
    <w:rPr>
      <w:i/>
      <w:iCs/>
      <w:caps/>
      <w:spacing w:val="10"/>
      <w:sz w:val="18"/>
      <w:szCs w:val="18"/>
    </w:rPr>
  </w:style>
  <w:style w:type="paragraph" w:styleId="Title">
    <w:name w:val="Title"/>
    <w:basedOn w:val="Normal"/>
    <w:next w:val="Normal"/>
    <w:link w:val="TitleChar"/>
    <w:uiPriority w:val="10"/>
    <w:qFormat/>
    <w:rsid w:val="004F0713"/>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4F0713"/>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4F0713"/>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4F0713"/>
    <w:rPr>
      <w:caps/>
      <w:color w:val="595959" w:themeColor="text1" w:themeTint="A6"/>
      <w:spacing w:val="10"/>
      <w:sz w:val="21"/>
      <w:szCs w:val="21"/>
    </w:rPr>
  </w:style>
  <w:style w:type="character" w:styleId="Strong">
    <w:name w:val="Strong"/>
    <w:uiPriority w:val="22"/>
    <w:qFormat/>
    <w:rsid w:val="004F0713"/>
    <w:rPr>
      <w:b/>
      <w:bCs/>
    </w:rPr>
  </w:style>
  <w:style w:type="character" w:styleId="Emphasis">
    <w:name w:val="Emphasis"/>
    <w:uiPriority w:val="20"/>
    <w:qFormat/>
    <w:rsid w:val="004F0713"/>
    <w:rPr>
      <w:caps/>
      <w:color w:val="1F4D78" w:themeColor="accent1" w:themeShade="7F"/>
      <w:spacing w:val="5"/>
    </w:rPr>
  </w:style>
  <w:style w:type="paragraph" w:styleId="NoSpacing">
    <w:name w:val="No Spacing"/>
    <w:uiPriority w:val="1"/>
    <w:qFormat/>
    <w:rsid w:val="004F0713"/>
    <w:pPr>
      <w:spacing w:after="0" w:line="240" w:lineRule="auto"/>
    </w:pPr>
  </w:style>
  <w:style w:type="paragraph" w:styleId="Quote">
    <w:name w:val="Quote"/>
    <w:basedOn w:val="Normal"/>
    <w:next w:val="Normal"/>
    <w:link w:val="QuoteChar"/>
    <w:uiPriority w:val="29"/>
    <w:qFormat/>
    <w:rsid w:val="004F0713"/>
    <w:rPr>
      <w:i/>
      <w:iCs/>
      <w:sz w:val="24"/>
      <w:szCs w:val="24"/>
    </w:rPr>
  </w:style>
  <w:style w:type="character" w:customStyle="1" w:styleId="QuoteChar">
    <w:name w:val="Quote Char"/>
    <w:basedOn w:val="DefaultParagraphFont"/>
    <w:link w:val="Quote"/>
    <w:uiPriority w:val="29"/>
    <w:rsid w:val="004F0713"/>
    <w:rPr>
      <w:i/>
      <w:iCs/>
      <w:sz w:val="24"/>
      <w:szCs w:val="24"/>
    </w:rPr>
  </w:style>
  <w:style w:type="paragraph" w:styleId="IntenseQuote">
    <w:name w:val="Intense Quote"/>
    <w:basedOn w:val="Normal"/>
    <w:next w:val="Normal"/>
    <w:link w:val="IntenseQuoteChar"/>
    <w:uiPriority w:val="30"/>
    <w:qFormat/>
    <w:rsid w:val="004F0713"/>
    <w:pPr>
      <w:spacing w:before="240" w:after="240" w:line="240" w:lineRule="auto"/>
      <w:ind w:left="1080" w:right="1080"/>
      <w:jc w:val="center"/>
    </w:pPr>
    <w:rPr>
      <w:color w:val="5B9BD5" w:themeColor="accent1"/>
      <w:sz w:val="24"/>
      <w:szCs w:val="24"/>
    </w:rPr>
  </w:style>
  <w:style w:type="character" w:customStyle="1" w:styleId="IntenseQuoteChar">
    <w:name w:val="Intense Quote Char"/>
    <w:basedOn w:val="DefaultParagraphFont"/>
    <w:link w:val="IntenseQuote"/>
    <w:uiPriority w:val="30"/>
    <w:rsid w:val="004F0713"/>
    <w:rPr>
      <w:color w:val="5B9BD5" w:themeColor="accent1"/>
      <w:sz w:val="24"/>
      <w:szCs w:val="24"/>
    </w:rPr>
  </w:style>
  <w:style w:type="character" w:styleId="SubtleEmphasis">
    <w:name w:val="Subtle Emphasis"/>
    <w:uiPriority w:val="19"/>
    <w:qFormat/>
    <w:rsid w:val="004F0713"/>
    <w:rPr>
      <w:i/>
      <w:iCs/>
      <w:color w:val="1F4D78" w:themeColor="accent1" w:themeShade="7F"/>
    </w:rPr>
  </w:style>
  <w:style w:type="character" w:styleId="IntenseEmphasis">
    <w:name w:val="Intense Emphasis"/>
    <w:uiPriority w:val="21"/>
    <w:qFormat/>
    <w:rsid w:val="004F0713"/>
    <w:rPr>
      <w:b/>
      <w:bCs/>
      <w:caps/>
      <w:color w:val="1F4D78" w:themeColor="accent1" w:themeShade="7F"/>
      <w:spacing w:val="10"/>
    </w:rPr>
  </w:style>
  <w:style w:type="character" w:styleId="SubtleReference">
    <w:name w:val="Subtle Reference"/>
    <w:uiPriority w:val="31"/>
    <w:qFormat/>
    <w:rsid w:val="004F0713"/>
    <w:rPr>
      <w:b/>
      <w:bCs/>
      <w:color w:val="5B9BD5" w:themeColor="accent1"/>
    </w:rPr>
  </w:style>
  <w:style w:type="character" w:styleId="IntenseReference">
    <w:name w:val="Intense Reference"/>
    <w:uiPriority w:val="32"/>
    <w:qFormat/>
    <w:rsid w:val="004F0713"/>
    <w:rPr>
      <w:b/>
      <w:bCs/>
      <w:i/>
      <w:iCs/>
      <w:caps/>
      <w:color w:val="5B9BD5" w:themeColor="accent1"/>
    </w:rPr>
  </w:style>
  <w:style w:type="character" w:styleId="BookTitle">
    <w:name w:val="Book Title"/>
    <w:uiPriority w:val="33"/>
    <w:qFormat/>
    <w:rsid w:val="004F0713"/>
    <w:rPr>
      <w:b/>
      <w:bCs/>
      <w:i/>
      <w:iC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4238064">
      <w:bodyDiv w:val="1"/>
      <w:marLeft w:val="0"/>
      <w:marRight w:val="0"/>
      <w:marTop w:val="0"/>
      <w:marBottom w:val="0"/>
      <w:divBdr>
        <w:top w:val="none" w:sz="0" w:space="0" w:color="auto"/>
        <w:left w:val="none" w:sz="0" w:space="0" w:color="auto"/>
        <w:bottom w:val="none" w:sz="0" w:space="0" w:color="auto"/>
        <w:right w:val="none" w:sz="0" w:space="0" w:color="auto"/>
      </w:divBdr>
    </w:div>
    <w:div w:id="563025026">
      <w:bodyDiv w:val="1"/>
      <w:marLeft w:val="0"/>
      <w:marRight w:val="0"/>
      <w:marTop w:val="0"/>
      <w:marBottom w:val="0"/>
      <w:divBdr>
        <w:top w:val="none" w:sz="0" w:space="0" w:color="auto"/>
        <w:left w:val="none" w:sz="0" w:space="0" w:color="auto"/>
        <w:bottom w:val="none" w:sz="0" w:space="0" w:color="auto"/>
        <w:right w:val="none" w:sz="0" w:space="0" w:color="auto"/>
      </w:divBdr>
    </w:div>
    <w:div w:id="634717816">
      <w:bodyDiv w:val="1"/>
      <w:marLeft w:val="0"/>
      <w:marRight w:val="0"/>
      <w:marTop w:val="0"/>
      <w:marBottom w:val="0"/>
      <w:divBdr>
        <w:top w:val="none" w:sz="0" w:space="0" w:color="auto"/>
        <w:left w:val="none" w:sz="0" w:space="0" w:color="auto"/>
        <w:bottom w:val="none" w:sz="0" w:space="0" w:color="auto"/>
        <w:right w:val="none" w:sz="0" w:space="0" w:color="auto"/>
      </w:divBdr>
    </w:div>
    <w:div w:id="681782301">
      <w:bodyDiv w:val="1"/>
      <w:marLeft w:val="0"/>
      <w:marRight w:val="0"/>
      <w:marTop w:val="0"/>
      <w:marBottom w:val="0"/>
      <w:divBdr>
        <w:top w:val="none" w:sz="0" w:space="0" w:color="auto"/>
        <w:left w:val="none" w:sz="0" w:space="0" w:color="auto"/>
        <w:bottom w:val="none" w:sz="0" w:space="0" w:color="auto"/>
        <w:right w:val="none" w:sz="0" w:space="0" w:color="auto"/>
      </w:divBdr>
    </w:div>
    <w:div w:id="920065885">
      <w:bodyDiv w:val="1"/>
      <w:marLeft w:val="0"/>
      <w:marRight w:val="0"/>
      <w:marTop w:val="0"/>
      <w:marBottom w:val="0"/>
      <w:divBdr>
        <w:top w:val="none" w:sz="0" w:space="0" w:color="auto"/>
        <w:left w:val="none" w:sz="0" w:space="0" w:color="auto"/>
        <w:bottom w:val="none" w:sz="0" w:space="0" w:color="auto"/>
        <w:right w:val="none" w:sz="0" w:space="0" w:color="auto"/>
      </w:divBdr>
    </w:div>
    <w:div w:id="1167359219">
      <w:bodyDiv w:val="1"/>
      <w:marLeft w:val="0"/>
      <w:marRight w:val="0"/>
      <w:marTop w:val="0"/>
      <w:marBottom w:val="0"/>
      <w:divBdr>
        <w:top w:val="none" w:sz="0" w:space="0" w:color="auto"/>
        <w:left w:val="none" w:sz="0" w:space="0" w:color="auto"/>
        <w:bottom w:val="none" w:sz="0" w:space="0" w:color="auto"/>
        <w:right w:val="none" w:sz="0" w:space="0" w:color="auto"/>
      </w:divBdr>
      <w:divsChild>
        <w:div w:id="2115588203">
          <w:marLeft w:val="0"/>
          <w:marRight w:val="0"/>
          <w:marTop w:val="0"/>
          <w:marBottom w:val="0"/>
          <w:divBdr>
            <w:top w:val="none" w:sz="0" w:space="0" w:color="auto"/>
            <w:left w:val="none" w:sz="0" w:space="0" w:color="auto"/>
            <w:bottom w:val="none" w:sz="0" w:space="0" w:color="auto"/>
            <w:right w:val="none" w:sz="0" w:space="0" w:color="auto"/>
          </w:divBdr>
        </w:div>
      </w:divsChild>
    </w:div>
    <w:div w:id="1171799905">
      <w:bodyDiv w:val="1"/>
      <w:marLeft w:val="0"/>
      <w:marRight w:val="0"/>
      <w:marTop w:val="0"/>
      <w:marBottom w:val="0"/>
      <w:divBdr>
        <w:top w:val="none" w:sz="0" w:space="0" w:color="auto"/>
        <w:left w:val="none" w:sz="0" w:space="0" w:color="auto"/>
        <w:bottom w:val="none" w:sz="0" w:space="0" w:color="auto"/>
        <w:right w:val="none" w:sz="0" w:space="0" w:color="auto"/>
      </w:divBdr>
    </w:div>
    <w:div w:id="1225601219">
      <w:bodyDiv w:val="1"/>
      <w:marLeft w:val="0"/>
      <w:marRight w:val="0"/>
      <w:marTop w:val="0"/>
      <w:marBottom w:val="0"/>
      <w:divBdr>
        <w:top w:val="none" w:sz="0" w:space="0" w:color="auto"/>
        <w:left w:val="none" w:sz="0" w:space="0" w:color="auto"/>
        <w:bottom w:val="none" w:sz="0" w:space="0" w:color="auto"/>
        <w:right w:val="none" w:sz="0" w:space="0" w:color="auto"/>
      </w:divBdr>
    </w:div>
    <w:div w:id="1420953903">
      <w:bodyDiv w:val="1"/>
      <w:marLeft w:val="0"/>
      <w:marRight w:val="0"/>
      <w:marTop w:val="0"/>
      <w:marBottom w:val="0"/>
      <w:divBdr>
        <w:top w:val="none" w:sz="0" w:space="0" w:color="auto"/>
        <w:left w:val="none" w:sz="0" w:space="0" w:color="auto"/>
        <w:bottom w:val="none" w:sz="0" w:space="0" w:color="auto"/>
        <w:right w:val="none" w:sz="0" w:space="0" w:color="auto"/>
      </w:divBdr>
    </w:div>
    <w:div w:id="1510872652">
      <w:bodyDiv w:val="1"/>
      <w:marLeft w:val="0"/>
      <w:marRight w:val="0"/>
      <w:marTop w:val="0"/>
      <w:marBottom w:val="0"/>
      <w:divBdr>
        <w:top w:val="none" w:sz="0" w:space="0" w:color="auto"/>
        <w:left w:val="none" w:sz="0" w:space="0" w:color="auto"/>
        <w:bottom w:val="none" w:sz="0" w:space="0" w:color="auto"/>
        <w:right w:val="none" w:sz="0" w:space="0" w:color="auto"/>
      </w:divBdr>
    </w:div>
    <w:div w:id="1594319714">
      <w:bodyDiv w:val="1"/>
      <w:marLeft w:val="0"/>
      <w:marRight w:val="0"/>
      <w:marTop w:val="0"/>
      <w:marBottom w:val="0"/>
      <w:divBdr>
        <w:top w:val="none" w:sz="0" w:space="0" w:color="auto"/>
        <w:left w:val="none" w:sz="0" w:space="0" w:color="auto"/>
        <w:bottom w:val="none" w:sz="0" w:space="0" w:color="auto"/>
        <w:right w:val="none" w:sz="0" w:space="0" w:color="auto"/>
      </w:divBdr>
    </w:div>
    <w:div w:id="1652514566">
      <w:bodyDiv w:val="1"/>
      <w:marLeft w:val="0"/>
      <w:marRight w:val="0"/>
      <w:marTop w:val="0"/>
      <w:marBottom w:val="0"/>
      <w:divBdr>
        <w:top w:val="none" w:sz="0" w:space="0" w:color="auto"/>
        <w:left w:val="none" w:sz="0" w:space="0" w:color="auto"/>
        <w:bottom w:val="none" w:sz="0" w:space="0" w:color="auto"/>
        <w:right w:val="none" w:sz="0" w:space="0" w:color="auto"/>
      </w:divBdr>
    </w:div>
    <w:div w:id="2110007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bin"/><Relationship Id="rId13" Type="http://schemas.openxmlformats.org/officeDocument/2006/relationships/diagramData" Target="diagrams/data1.xml"/><Relationship Id="rId18" Type="http://schemas.openxmlformats.org/officeDocument/2006/relationships/image" Target="media/image6.bin"/><Relationship Id="rId26"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image" Target="media/image5.png"/><Relationship Id="rId17" Type="http://schemas.microsoft.com/office/2007/relationships/diagramDrawing" Target="diagrams/drawing1.xml"/><Relationship Id="rId25"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image" Target="media/image8.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image" Target="media/image12.png"/><Relationship Id="rId5" Type="http://schemas.openxmlformats.org/officeDocument/2006/relationships/webSettings" Target="webSettings.xml"/><Relationship Id="rId15" Type="http://schemas.openxmlformats.org/officeDocument/2006/relationships/diagramQuickStyle" Target="diagrams/quickStyle1.xml"/><Relationship Id="rId23" Type="http://schemas.openxmlformats.org/officeDocument/2006/relationships/image" Target="media/image11.png"/><Relationship Id="rId28" Type="http://schemas.openxmlformats.org/officeDocument/2006/relationships/hyperlink" Target="https://www.policybee.co.uk/blog/uk-hair-and-beauty-industry-statistics" TargetMode="External"/><Relationship Id="rId10" Type="http://schemas.openxmlformats.org/officeDocument/2006/relationships/image" Target="media/image3.png"/><Relationship Id="rId19" Type="http://schemas.openxmlformats.org/officeDocument/2006/relationships/image" Target="media/image7.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Layout" Target="diagrams/layout1.xm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8A1F643-F939-4545-AA99-00215906CBD6}"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US"/>
        </a:p>
      </dgm:t>
    </dgm:pt>
    <dgm:pt modelId="{98B708A8-B78D-4D01-BC62-6489334D8CBB}">
      <dgm:prSet phldrT="[Text]"/>
      <dgm:spPr/>
      <dgm:t>
        <a:bodyPr/>
        <a:lstStyle/>
        <a:p>
          <a:r>
            <a:rPr lang="en-US"/>
            <a:t> Owner/Head Barber</a:t>
          </a:r>
        </a:p>
      </dgm:t>
    </dgm:pt>
    <dgm:pt modelId="{50967007-82A8-464C-8C70-C962E5F6CE14}" type="parTrans" cxnId="{08254F73-B8AF-4CDC-8501-12A816FC97A9}">
      <dgm:prSet/>
      <dgm:spPr/>
      <dgm:t>
        <a:bodyPr/>
        <a:lstStyle/>
        <a:p>
          <a:endParaRPr lang="en-US"/>
        </a:p>
      </dgm:t>
    </dgm:pt>
    <dgm:pt modelId="{5D9A5D63-B422-49EC-80F5-22D704BD5F11}" type="sibTrans" cxnId="{08254F73-B8AF-4CDC-8501-12A816FC97A9}">
      <dgm:prSet/>
      <dgm:spPr/>
      <dgm:t>
        <a:bodyPr/>
        <a:lstStyle/>
        <a:p>
          <a:endParaRPr lang="en-US"/>
        </a:p>
      </dgm:t>
    </dgm:pt>
    <dgm:pt modelId="{187D6D34-8AAB-431A-A2C2-C0A392EDADE9}">
      <dgm:prSet phldrT="[Text]"/>
      <dgm:spPr/>
      <dgm:t>
        <a:bodyPr/>
        <a:lstStyle/>
        <a:p>
          <a:r>
            <a:rPr lang="en-US"/>
            <a:t> Barber (future)</a:t>
          </a:r>
        </a:p>
      </dgm:t>
    </dgm:pt>
    <dgm:pt modelId="{DB00E366-E19A-4116-8710-D0911896F063}" type="parTrans" cxnId="{081C24F5-5B86-4EDA-8169-34F1B7768F3D}">
      <dgm:prSet/>
      <dgm:spPr/>
      <dgm:t>
        <a:bodyPr/>
        <a:lstStyle/>
        <a:p>
          <a:endParaRPr lang="en-US"/>
        </a:p>
      </dgm:t>
    </dgm:pt>
    <dgm:pt modelId="{DF9E9CC5-DE3D-4B95-943E-6650C0618055}" type="sibTrans" cxnId="{081C24F5-5B86-4EDA-8169-34F1B7768F3D}">
      <dgm:prSet/>
      <dgm:spPr/>
      <dgm:t>
        <a:bodyPr/>
        <a:lstStyle/>
        <a:p>
          <a:endParaRPr lang="en-US"/>
        </a:p>
      </dgm:t>
    </dgm:pt>
    <dgm:pt modelId="{DB57FF3B-ACD3-4DF3-B2DB-6ABF605F58FB}">
      <dgm:prSet/>
      <dgm:spPr/>
      <dgm:t>
        <a:bodyPr/>
        <a:lstStyle/>
        <a:p>
          <a:r>
            <a:rPr lang="en-US"/>
            <a:t>        Customer Service Assistant (future)</a:t>
          </a:r>
        </a:p>
      </dgm:t>
    </dgm:pt>
    <dgm:pt modelId="{03287E45-596C-4760-92A8-CE834CB63568}" type="parTrans" cxnId="{AA8F5FA1-0D82-440A-BA88-A75C4A961704}">
      <dgm:prSet/>
      <dgm:spPr/>
      <dgm:t>
        <a:bodyPr/>
        <a:lstStyle/>
        <a:p>
          <a:endParaRPr lang="en-US"/>
        </a:p>
      </dgm:t>
    </dgm:pt>
    <dgm:pt modelId="{1195A54E-5427-4E08-B04F-7741BEA3680D}" type="sibTrans" cxnId="{AA8F5FA1-0D82-440A-BA88-A75C4A961704}">
      <dgm:prSet/>
      <dgm:spPr/>
      <dgm:t>
        <a:bodyPr/>
        <a:lstStyle/>
        <a:p>
          <a:endParaRPr lang="en-US"/>
        </a:p>
      </dgm:t>
    </dgm:pt>
    <dgm:pt modelId="{CDDC40EB-B92B-4A2D-970F-6DF69EE2B3F5}" type="pres">
      <dgm:prSet presAssocID="{98A1F643-F939-4545-AA99-00215906CBD6}" presName="hierChild1" presStyleCnt="0">
        <dgm:presLayoutVars>
          <dgm:orgChart val="1"/>
          <dgm:chPref val="1"/>
          <dgm:dir/>
          <dgm:animOne val="branch"/>
          <dgm:animLvl val="lvl"/>
          <dgm:resizeHandles/>
        </dgm:presLayoutVars>
      </dgm:prSet>
      <dgm:spPr/>
    </dgm:pt>
    <dgm:pt modelId="{013EBEC6-5BBF-4CA1-82CF-B68B28C326C1}" type="pres">
      <dgm:prSet presAssocID="{98B708A8-B78D-4D01-BC62-6489334D8CBB}" presName="hierRoot1" presStyleCnt="0">
        <dgm:presLayoutVars>
          <dgm:hierBranch val="init"/>
        </dgm:presLayoutVars>
      </dgm:prSet>
      <dgm:spPr/>
    </dgm:pt>
    <dgm:pt modelId="{28F26584-413C-4CFD-B0CB-0F438FC89992}" type="pres">
      <dgm:prSet presAssocID="{98B708A8-B78D-4D01-BC62-6489334D8CBB}" presName="rootComposite1" presStyleCnt="0"/>
      <dgm:spPr/>
    </dgm:pt>
    <dgm:pt modelId="{76DF100D-797E-489E-97D0-0DBE5F89CFAC}" type="pres">
      <dgm:prSet presAssocID="{98B708A8-B78D-4D01-BC62-6489334D8CBB}" presName="rootText1" presStyleLbl="node0" presStyleIdx="0" presStyleCnt="1">
        <dgm:presLayoutVars>
          <dgm:chPref val="3"/>
        </dgm:presLayoutVars>
      </dgm:prSet>
      <dgm:spPr/>
    </dgm:pt>
    <dgm:pt modelId="{3EB13699-8DA3-47C5-A1FC-58F8684E960B}" type="pres">
      <dgm:prSet presAssocID="{98B708A8-B78D-4D01-BC62-6489334D8CBB}" presName="rootConnector1" presStyleLbl="node1" presStyleIdx="0" presStyleCnt="0"/>
      <dgm:spPr/>
    </dgm:pt>
    <dgm:pt modelId="{BE7CDD0E-FBA9-41A0-922A-AEAFDDB4022F}" type="pres">
      <dgm:prSet presAssocID="{98B708A8-B78D-4D01-BC62-6489334D8CBB}" presName="hierChild2" presStyleCnt="0"/>
      <dgm:spPr/>
    </dgm:pt>
    <dgm:pt modelId="{8464BE00-0AF5-4DE0-8813-5BC446781FF7}" type="pres">
      <dgm:prSet presAssocID="{DB00E366-E19A-4116-8710-D0911896F063}" presName="Name37" presStyleLbl="parChTrans1D2" presStyleIdx="0" presStyleCnt="2"/>
      <dgm:spPr/>
    </dgm:pt>
    <dgm:pt modelId="{20946301-FFD6-4731-B45F-11935154EA68}" type="pres">
      <dgm:prSet presAssocID="{187D6D34-8AAB-431A-A2C2-C0A392EDADE9}" presName="hierRoot2" presStyleCnt="0">
        <dgm:presLayoutVars>
          <dgm:hierBranch val="init"/>
        </dgm:presLayoutVars>
      </dgm:prSet>
      <dgm:spPr/>
    </dgm:pt>
    <dgm:pt modelId="{327021C8-7522-4F13-8A60-70248E8849CF}" type="pres">
      <dgm:prSet presAssocID="{187D6D34-8AAB-431A-A2C2-C0A392EDADE9}" presName="rootComposite" presStyleCnt="0"/>
      <dgm:spPr/>
    </dgm:pt>
    <dgm:pt modelId="{CE2E66CD-92ED-40E6-9A06-DF9B1412BD69}" type="pres">
      <dgm:prSet presAssocID="{187D6D34-8AAB-431A-A2C2-C0A392EDADE9}" presName="rootText" presStyleLbl="node2" presStyleIdx="0" presStyleCnt="2">
        <dgm:presLayoutVars>
          <dgm:chPref val="3"/>
        </dgm:presLayoutVars>
      </dgm:prSet>
      <dgm:spPr/>
    </dgm:pt>
    <dgm:pt modelId="{966EE7B5-A8E4-476D-863B-C97075DF83E6}" type="pres">
      <dgm:prSet presAssocID="{187D6D34-8AAB-431A-A2C2-C0A392EDADE9}" presName="rootConnector" presStyleLbl="node2" presStyleIdx="0" presStyleCnt="2"/>
      <dgm:spPr/>
    </dgm:pt>
    <dgm:pt modelId="{EEF2231B-E277-4BAB-A160-655852B122EA}" type="pres">
      <dgm:prSet presAssocID="{187D6D34-8AAB-431A-A2C2-C0A392EDADE9}" presName="hierChild4" presStyleCnt="0"/>
      <dgm:spPr/>
    </dgm:pt>
    <dgm:pt modelId="{8FB4E545-10CE-4416-989B-738C0A50775D}" type="pres">
      <dgm:prSet presAssocID="{187D6D34-8AAB-431A-A2C2-C0A392EDADE9}" presName="hierChild5" presStyleCnt="0"/>
      <dgm:spPr/>
    </dgm:pt>
    <dgm:pt modelId="{B8301BE7-0838-4B01-80C6-2D05521A8AB4}" type="pres">
      <dgm:prSet presAssocID="{03287E45-596C-4760-92A8-CE834CB63568}" presName="Name37" presStyleLbl="parChTrans1D2" presStyleIdx="1" presStyleCnt="2"/>
      <dgm:spPr/>
    </dgm:pt>
    <dgm:pt modelId="{72EFC03D-0660-440C-9051-189FDB17BC01}" type="pres">
      <dgm:prSet presAssocID="{DB57FF3B-ACD3-4DF3-B2DB-6ABF605F58FB}" presName="hierRoot2" presStyleCnt="0">
        <dgm:presLayoutVars>
          <dgm:hierBranch val="init"/>
        </dgm:presLayoutVars>
      </dgm:prSet>
      <dgm:spPr/>
    </dgm:pt>
    <dgm:pt modelId="{06BB18DE-3F8E-4548-84CA-C6498775D8BC}" type="pres">
      <dgm:prSet presAssocID="{DB57FF3B-ACD3-4DF3-B2DB-6ABF605F58FB}" presName="rootComposite" presStyleCnt="0"/>
      <dgm:spPr/>
    </dgm:pt>
    <dgm:pt modelId="{1FC101A1-0E63-4AB8-AA1E-ECDA5C655A9C}" type="pres">
      <dgm:prSet presAssocID="{DB57FF3B-ACD3-4DF3-B2DB-6ABF605F58FB}" presName="rootText" presStyleLbl="node2" presStyleIdx="1" presStyleCnt="2">
        <dgm:presLayoutVars>
          <dgm:chPref val="3"/>
        </dgm:presLayoutVars>
      </dgm:prSet>
      <dgm:spPr/>
    </dgm:pt>
    <dgm:pt modelId="{AA5DAF3A-AD6B-4CF2-8A5F-955029454551}" type="pres">
      <dgm:prSet presAssocID="{DB57FF3B-ACD3-4DF3-B2DB-6ABF605F58FB}" presName="rootConnector" presStyleLbl="node2" presStyleIdx="1" presStyleCnt="2"/>
      <dgm:spPr/>
    </dgm:pt>
    <dgm:pt modelId="{AA78657D-5FA8-42E5-B7A7-4FDE932DD41B}" type="pres">
      <dgm:prSet presAssocID="{DB57FF3B-ACD3-4DF3-B2DB-6ABF605F58FB}" presName="hierChild4" presStyleCnt="0"/>
      <dgm:spPr/>
    </dgm:pt>
    <dgm:pt modelId="{A6E8B9E4-50DD-4163-9B3A-5301A9F276A2}" type="pres">
      <dgm:prSet presAssocID="{DB57FF3B-ACD3-4DF3-B2DB-6ABF605F58FB}" presName="hierChild5" presStyleCnt="0"/>
      <dgm:spPr/>
    </dgm:pt>
    <dgm:pt modelId="{1ACD916A-A56C-4A4A-B1FC-E3DB0DA54D69}" type="pres">
      <dgm:prSet presAssocID="{98B708A8-B78D-4D01-BC62-6489334D8CBB}" presName="hierChild3" presStyleCnt="0"/>
      <dgm:spPr/>
    </dgm:pt>
  </dgm:ptLst>
  <dgm:cxnLst>
    <dgm:cxn modelId="{9C140C62-EAA3-44AE-8796-EAFE940CEF9F}" type="presOf" srcId="{187D6D34-8AAB-431A-A2C2-C0A392EDADE9}" destId="{966EE7B5-A8E4-476D-863B-C97075DF83E6}" srcOrd="1" destOrd="0" presId="urn:microsoft.com/office/officeart/2005/8/layout/orgChart1"/>
    <dgm:cxn modelId="{EF48A062-7021-45C0-9F99-8007B7B935C5}" type="presOf" srcId="{DB57FF3B-ACD3-4DF3-B2DB-6ABF605F58FB}" destId="{1FC101A1-0E63-4AB8-AA1E-ECDA5C655A9C}" srcOrd="0" destOrd="0" presId="urn:microsoft.com/office/officeart/2005/8/layout/orgChart1"/>
    <dgm:cxn modelId="{CB7A5D4A-E1A2-42ED-8B78-652348662705}" type="presOf" srcId="{187D6D34-8AAB-431A-A2C2-C0A392EDADE9}" destId="{CE2E66CD-92ED-40E6-9A06-DF9B1412BD69}" srcOrd="0" destOrd="0" presId="urn:microsoft.com/office/officeart/2005/8/layout/orgChart1"/>
    <dgm:cxn modelId="{AF14574A-A808-4DE0-BCB8-9462E08406FB}" type="presOf" srcId="{98B708A8-B78D-4D01-BC62-6489334D8CBB}" destId="{3EB13699-8DA3-47C5-A1FC-58F8684E960B}" srcOrd="1" destOrd="0" presId="urn:microsoft.com/office/officeart/2005/8/layout/orgChart1"/>
    <dgm:cxn modelId="{08254F73-B8AF-4CDC-8501-12A816FC97A9}" srcId="{98A1F643-F939-4545-AA99-00215906CBD6}" destId="{98B708A8-B78D-4D01-BC62-6489334D8CBB}" srcOrd="0" destOrd="0" parTransId="{50967007-82A8-464C-8C70-C962E5F6CE14}" sibTransId="{5D9A5D63-B422-49EC-80F5-22D704BD5F11}"/>
    <dgm:cxn modelId="{4FC5E692-DDE1-46C2-8B84-55842B42E546}" type="presOf" srcId="{03287E45-596C-4760-92A8-CE834CB63568}" destId="{B8301BE7-0838-4B01-80C6-2D05521A8AB4}" srcOrd="0" destOrd="0" presId="urn:microsoft.com/office/officeart/2005/8/layout/orgChart1"/>
    <dgm:cxn modelId="{AA8F5FA1-0D82-440A-BA88-A75C4A961704}" srcId="{98B708A8-B78D-4D01-BC62-6489334D8CBB}" destId="{DB57FF3B-ACD3-4DF3-B2DB-6ABF605F58FB}" srcOrd="1" destOrd="0" parTransId="{03287E45-596C-4760-92A8-CE834CB63568}" sibTransId="{1195A54E-5427-4E08-B04F-7741BEA3680D}"/>
    <dgm:cxn modelId="{59DA7ACF-84C7-47F9-A206-43E2B1432307}" type="presOf" srcId="{98A1F643-F939-4545-AA99-00215906CBD6}" destId="{CDDC40EB-B92B-4A2D-970F-6DF69EE2B3F5}" srcOrd="0" destOrd="0" presId="urn:microsoft.com/office/officeart/2005/8/layout/orgChart1"/>
    <dgm:cxn modelId="{274ED6D6-69CD-4612-A0F2-10FE97139DAC}" type="presOf" srcId="{98B708A8-B78D-4D01-BC62-6489334D8CBB}" destId="{76DF100D-797E-489E-97D0-0DBE5F89CFAC}" srcOrd="0" destOrd="0" presId="urn:microsoft.com/office/officeart/2005/8/layout/orgChart1"/>
    <dgm:cxn modelId="{4A12CFD8-66B3-46AF-8E13-BE9733CC19D4}" type="presOf" srcId="{DB00E366-E19A-4116-8710-D0911896F063}" destId="{8464BE00-0AF5-4DE0-8813-5BC446781FF7}" srcOrd="0" destOrd="0" presId="urn:microsoft.com/office/officeart/2005/8/layout/orgChart1"/>
    <dgm:cxn modelId="{081C24F5-5B86-4EDA-8169-34F1B7768F3D}" srcId="{98B708A8-B78D-4D01-BC62-6489334D8CBB}" destId="{187D6D34-8AAB-431A-A2C2-C0A392EDADE9}" srcOrd="0" destOrd="0" parTransId="{DB00E366-E19A-4116-8710-D0911896F063}" sibTransId="{DF9E9CC5-DE3D-4B95-943E-6650C0618055}"/>
    <dgm:cxn modelId="{C501BEFA-5550-4B1F-8E4A-2E8143704E2E}" type="presOf" srcId="{DB57FF3B-ACD3-4DF3-B2DB-6ABF605F58FB}" destId="{AA5DAF3A-AD6B-4CF2-8A5F-955029454551}" srcOrd="1" destOrd="0" presId="urn:microsoft.com/office/officeart/2005/8/layout/orgChart1"/>
    <dgm:cxn modelId="{A67DCFB6-9FB8-4CA3-BCBE-8CF96C831B68}" type="presParOf" srcId="{CDDC40EB-B92B-4A2D-970F-6DF69EE2B3F5}" destId="{013EBEC6-5BBF-4CA1-82CF-B68B28C326C1}" srcOrd="0" destOrd="0" presId="urn:microsoft.com/office/officeart/2005/8/layout/orgChart1"/>
    <dgm:cxn modelId="{BAB5D6DC-B27E-485E-9193-85B47508FA01}" type="presParOf" srcId="{013EBEC6-5BBF-4CA1-82CF-B68B28C326C1}" destId="{28F26584-413C-4CFD-B0CB-0F438FC89992}" srcOrd="0" destOrd="0" presId="urn:microsoft.com/office/officeart/2005/8/layout/orgChart1"/>
    <dgm:cxn modelId="{70DBAE8F-09F1-47FD-BF0D-3C4952B82BD8}" type="presParOf" srcId="{28F26584-413C-4CFD-B0CB-0F438FC89992}" destId="{76DF100D-797E-489E-97D0-0DBE5F89CFAC}" srcOrd="0" destOrd="0" presId="urn:microsoft.com/office/officeart/2005/8/layout/orgChart1"/>
    <dgm:cxn modelId="{E026209A-99B6-4484-A529-2308D4D3B5E1}" type="presParOf" srcId="{28F26584-413C-4CFD-B0CB-0F438FC89992}" destId="{3EB13699-8DA3-47C5-A1FC-58F8684E960B}" srcOrd="1" destOrd="0" presId="urn:microsoft.com/office/officeart/2005/8/layout/orgChart1"/>
    <dgm:cxn modelId="{ED4289D3-EB26-43F0-8846-6360DEB3C327}" type="presParOf" srcId="{013EBEC6-5BBF-4CA1-82CF-B68B28C326C1}" destId="{BE7CDD0E-FBA9-41A0-922A-AEAFDDB4022F}" srcOrd="1" destOrd="0" presId="urn:microsoft.com/office/officeart/2005/8/layout/orgChart1"/>
    <dgm:cxn modelId="{37F01A64-E351-4F9E-885B-5835AF7DFD21}" type="presParOf" srcId="{BE7CDD0E-FBA9-41A0-922A-AEAFDDB4022F}" destId="{8464BE00-0AF5-4DE0-8813-5BC446781FF7}" srcOrd="0" destOrd="0" presId="urn:microsoft.com/office/officeart/2005/8/layout/orgChart1"/>
    <dgm:cxn modelId="{D5B28372-DD73-4FDA-A01E-99303D0AF71D}" type="presParOf" srcId="{BE7CDD0E-FBA9-41A0-922A-AEAFDDB4022F}" destId="{20946301-FFD6-4731-B45F-11935154EA68}" srcOrd="1" destOrd="0" presId="urn:microsoft.com/office/officeart/2005/8/layout/orgChart1"/>
    <dgm:cxn modelId="{0FA4C251-B05F-4C13-919B-6F7CF8C32F11}" type="presParOf" srcId="{20946301-FFD6-4731-B45F-11935154EA68}" destId="{327021C8-7522-4F13-8A60-70248E8849CF}" srcOrd="0" destOrd="0" presId="urn:microsoft.com/office/officeart/2005/8/layout/orgChart1"/>
    <dgm:cxn modelId="{26C5967D-CED2-4B22-9C14-8F83DF1EDBBF}" type="presParOf" srcId="{327021C8-7522-4F13-8A60-70248E8849CF}" destId="{CE2E66CD-92ED-40E6-9A06-DF9B1412BD69}" srcOrd="0" destOrd="0" presId="urn:microsoft.com/office/officeart/2005/8/layout/orgChart1"/>
    <dgm:cxn modelId="{755601E6-9770-4ED2-B1DE-14741208BF81}" type="presParOf" srcId="{327021C8-7522-4F13-8A60-70248E8849CF}" destId="{966EE7B5-A8E4-476D-863B-C97075DF83E6}" srcOrd="1" destOrd="0" presId="urn:microsoft.com/office/officeart/2005/8/layout/orgChart1"/>
    <dgm:cxn modelId="{05597F03-917B-4831-8EE5-A3465C6383B6}" type="presParOf" srcId="{20946301-FFD6-4731-B45F-11935154EA68}" destId="{EEF2231B-E277-4BAB-A160-655852B122EA}" srcOrd="1" destOrd="0" presId="urn:microsoft.com/office/officeart/2005/8/layout/orgChart1"/>
    <dgm:cxn modelId="{62FF7D43-4BE8-4D6F-BC34-63CFA2466F45}" type="presParOf" srcId="{20946301-FFD6-4731-B45F-11935154EA68}" destId="{8FB4E545-10CE-4416-989B-738C0A50775D}" srcOrd="2" destOrd="0" presId="urn:microsoft.com/office/officeart/2005/8/layout/orgChart1"/>
    <dgm:cxn modelId="{97AB280D-94E8-42FD-A1EB-268D43DA7411}" type="presParOf" srcId="{BE7CDD0E-FBA9-41A0-922A-AEAFDDB4022F}" destId="{B8301BE7-0838-4B01-80C6-2D05521A8AB4}" srcOrd="2" destOrd="0" presId="urn:microsoft.com/office/officeart/2005/8/layout/orgChart1"/>
    <dgm:cxn modelId="{0F8BE161-E49A-4504-80EE-F92E3B672041}" type="presParOf" srcId="{BE7CDD0E-FBA9-41A0-922A-AEAFDDB4022F}" destId="{72EFC03D-0660-440C-9051-189FDB17BC01}" srcOrd="3" destOrd="0" presId="urn:microsoft.com/office/officeart/2005/8/layout/orgChart1"/>
    <dgm:cxn modelId="{663727F2-56B4-4BDE-98A7-3E60F9604A44}" type="presParOf" srcId="{72EFC03D-0660-440C-9051-189FDB17BC01}" destId="{06BB18DE-3F8E-4548-84CA-C6498775D8BC}" srcOrd="0" destOrd="0" presId="urn:microsoft.com/office/officeart/2005/8/layout/orgChart1"/>
    <dgm:cxn modelId="{C041041C-2FEF-457D-8DE1-077C277A621D}" type="presParOf" srcId="{06BB18DE-3F8E-4548-84CA-C6498775D8BC}" destId="{1FC101A1-0E63-4AB8-AA1E-ECDA5C655A9C}" srcOrd="0" destOrd="0" presId="urn:microsoft.com/office/officeart/2005/8/layout/orgChart1"/>
    <dgm:cxn modelId="{9E30FD34-84A9-4469-8481-4A7CBBD15B0F}" type="presParOf" srcId="{06BB18DE-3F8E-4548-84CA-C6498775D8BC}" destId="{AA5DAF3A-AD6B-4CF2-8A5F-955029454551}" srcOrd="1" destOrd="0" presId="urn:microsoft.com/office/officeart/2005/8/layout/orgChart1"/>
    <dgm:cxn modelId="{59558DEC-4E3F-4CD1-B966-18462047AA13}" type="presParOf" srcId="{72EFC03D-0660-440C-9051-189FDB17BC01}" destId="{AA78657D-5FA8-42E5-B7A7-4FDE932DD41B}" srcOrd="1" destOrd="0" presId="urn:microsoft.com/office/officeart/2005/8/layout/orgChart1"/>
    <dgm:cxn modelId="{3BED0DE7-787B-45D1-9CA4-F30946028DE8}" type="presParOf" srcId="{72EFC03D-0660-440C-9051-189FDB17BC01}" destId="{A6E8B9E4-50DD-4163-9B3A-5301A9F276A2}" srcOrd="2" destOrd="0" presId="urn:microsoft.com/office/officeart/2005/8/layout/orgChart1"/>
    <dgm:cxn modelId="{D57B6929-E692-4E32-A2D3-4D7A91298C76}" type="presParOf" srcId="{013EBEC6-5BBF-4CA1-82CF-B68B28C326C1}" destId="{1ACD916A-A56C-4A4A-B1FC-E3DB0DA54D69}" srcOrd="2" destOrd="0" presId="urn:microsoft.com/office/officeart/2005/8/layout/orgChar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8301BE7-0838-4B01-80C6-2D05521A8AB4}">
      <dsp:nvSpPr>
        <dsp:cNvPr id="0" name=""/>
        <dsp:cNvSpPr/>
      </dsp:nvSpPr>
      <dsp:spPr>
        <a:xfrm>
          <a:off x="2107095" y="866818"/>
          <a:ext cx="1047284" cy="363520"/>
        </a:xfrm>
        <a:custGeom>
          <a:avLst/>
          <a:gdLst/>
          <a:ahLst/>
          <a:cxnLst/>
          <a:rect l="0" t="0" r="0" b="0"/>
          <a:pathLst>
            <a:path>
              <a:moveTo>
                <a:pt x="0" y="0"/>
              </a:moveTo>
              <a:lnTo>
                <a:pt x="0" y="181760"/>
              </a:lnTo>
              <a:lnTo>
                <a:pt x="1047284" y="181760"/>
              </a:lnTo>
              <a:lnTo>
                <a:pt x="1047284" y="36352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464BE00-0AF5-4DE0-8813-5BC446781FF7}">
      <dsp:nvSpPr>
        <dsp:cNvPr id="0" name=""/>
        <dsp:cNvSpPr/>
      </dsp:nvSpPr>
      <dsp:spPr>
        <a:xfrm>
          <a:off x="1059810" y="866818"/>
          <a:ext cx="1047284" cy="363520"/>
        </a:xfrm>
        <a:custGeom>
          <a:avLst/>
          <a:gdLst/>
          <a:ahLst/>
          <a:cxnLst/>
          <a:rect l="0" t="0" r="0" b="0"/>
          <a:pathLst>
            <a:path>
              <a:moveTo>
                <a:pt x="1047284" y="0"/>
              </a:moveTo>
              <a:lnTo>
                <a:pt x="1047284" y="181760"/>
              </a:lnTo>
              <a:lnTo>
                <a:pt x="0" y="181760"/>
              </a:lnTo>
              <a:lnTo>
                <a:pt x="0" y="36352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6DF100D-797E-489E-97D0-0DBE5F89CFAC}">
      <dsp:nvSpPr>
        <dsp:cNvPr id="0" name=""/>
        <dsp:cNvSpPr/>
      </dsp:nvSpPr>
      <dsp:spPr>
        <a:xfrm>
          <a:off x="1241571" y="1293"/>
          <a:ext cx="1731048" cy="86552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65" tIns="12065" rIns="12065" bIns="12065" numCol="1" spcCol="1270" anchor="ctr" anchorCtr="0">
          <a:noAutofit/>
        </a:bodyPr>
        <a:lstStyle/>
        <a:p>
          <a:pPr marL="0" lvl="0" indent="0" algn="ctr" defTabSz="844550">
            <a:lnSpc>
              <a:spcPct val="90000"/>
            </a:lnSpc>
            <a:spcBef>
              <a:spcPct val="0"/>
            </a:spcBef>
            <a:spcAft>
              <a:spcPct val="35000"/>
            </a:spcAft>
            <a:buNone/>
          </a:pPr>
          <a:r>
            <a:rPr lang="en-US" sz="1900" kern="1200"/>
            <a:t> Owner/Head Barber</a:t>
          </a:r>
        </a:p>
      </dsp:txBody>
      <dsp:txXfrm>
        <a:off x="1241571" y="1293"/>
        <a:ext cx="1731048" cy="865524"/>
      </dsp:txXfrm>
    </dsp:sp>
    <dsp:sp modelId="{CE2E66CD-92ED-40E6-9A06-DF9B1412BD69}">
      <dsp:nvSpPr>
        <dsp:cNvPr id="0" name=""/>
        <dsp:cNvSpPr/>
      </dsp:nvSpPr>
      <dsp:spPr>
        <a:xfrm>
          <a:off x="194286" y="1230338"/>
          <a:ext cx="1731048" cy="86552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65" tIns="12065" rIns="12065" bIns="12065" numCol="1" spcCol="1270" anchor="ctr" anchorCtr="0">
          <a:noAutofit/>
        </a:bodyPr>
        <a:lstStyle/>
        <a:p>
          <a:pPr marL="0" lvl="0" indent="0" algn="ctr" defTabSz="844550">
            <a:lnSpc>
              <a:spcPct val="90000"/>
            </a:lnSpc>
            <a:spcBef>
              <a:spcPct val="0"/>
            </a:spcBef>
            <a:spcAft>
              <a:spcPct val="35000"/>
            </a:spcAft>
            <a:buNone/>
          </a:pPr>
          <a:r>
            <a:rPr lang="en-US" sz="1900" kern="1200"/>
            <a:t> Barber (future)</a:t>
          </a:r>
        </a:p>
      </dsp:txBody>
      <dsp:txXfrm>
        <a:off x="194286" y="1230338"/>
        <a:ext cx="1731048" cy="865524"/>
      </dsp:txXfrm>
    </dsp:sp>
    <dsp:sp modelId="{1FC101A1-0E63-4AB8-AA1E-ECDA5C655A9C}">
      <dsp:nvSpPr>
        <dsp:cNvPr id="0" name=""/>
        <dsp:cNvSpPr/>
      </dsp:nvSpPr>
      <dsp:spPr>
        <a:xfrm>
          <a:off x="2288855" y="1230338"/>
          <a:ext cx="1731048" cy="86552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65" tIns="12065" rIns="12065" bIns="12065" numCol="1" spcCol="1270" anchor="ctr" anchorCtr="0">
          <a:noAutofit/>
        </a:bodyPr>
        <a:lstStyle/>
        <a:p>
          <a:pPr marL="0" lvl="0" indent="0" algn="ctr" defTabSz="844550">
            <a:lnSpc>
              <a:spcPct val="90000"/>
            </a:lnSpc>
            <a:spcBef>
              <a:spcPct val="0"/>
            </a:spcBef>
            <a:spcAft>
              <a:spcPct val="35000"/>
            </a:spcAft>
            <a:buNone/>
          </a:pPr>
          <a:r>
            <a:rPr lang="en-US" sz="1900" kern="1200"/>
            <a:t>        Customer Service Assistant (future)</a:t>
          </a:r>
        </a:p>
      </dsp:txBody>
      <dsp:txXfrm>
        <a:off x="2288855" y="1230338"/>
        <a:ext cx="1731048" cy="865524"/>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215572-388B-4591-94EB-907441088F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21</Pages>
  <Words>2875</Words>
  <Characters>16390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Marin</dc:creator>
  <cp:keywords/>
  <dc:description/>
  <cp:lastModifiedBy>George Marin (2239816)</cp:lastModifiedBy>
  <cp:revision>8</cp:revision>
  <dcterms:created xsi:type="dcterms:W3CDTF">2024-11-29T16:06:00Z</dcterms:created>
  <dcterms:modified xsi:type="dcterms:W3CDTF">2024-11-29T21:07:00Z</dcterms:modified>
</cp:coreProperties>
</file>