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DDBC9" w14:textId="77777777" w:rsidR="00487EE9" w:rsidRPr="00487EE9" w:rsidRDefault="00487EE9" w:rsidP="00487EE9">
      <w:pPr>
        <w:jc w:val="center"/>
        <w:rPr>
          <w:rFonts w:ascii="Times New Roman" w:hAnsi="Times New Roman" w:cs="Times New Roman"/>
          <w:sz w:val="24"/>
          <w:szCs w:val="24"/>
        </w:rPr>
      </w:pPr>
    </w:p>
    <w:p w14:paraId="47057E31" w14:textId="77777777" w:rsidR="00487EE9" w:rsidRPr="00487EE9" w:rsidRDefault="00487EE9" w:rsidP="00487EE9">
      <w:pPr>
        <w:spacing w:after="0" w:line="240" w:lineRule="auto"/>
        <w:ind w:left="-180" w:right="-334"/>
        <w:rPr>
          <w:rFonts w:ascii="Georgia" w:eastAsia="SimSun" w:hAnsi="Georgia" w:cs="Times New Roman"/>
          <w:color w:val="000000"/>
          <w:sz w:val="21"/>
          <w:szCs w:val="21"/>
          <w:lang w:eastAsia="zh-CN"/>
        </w:rPr>
      </w:pPr>
      <w:r w:rsidRPr="00487EE9">
        <w:rPr>
          <w:rFonts w:ascii="Georgia" w:eastAsia="SimSun" w:hAnsi="Georgia" w:cs="Times New Roman"/>
          <w:noProof/>
          <w:color w:val="000000"/>
          <w:sz w:val="21"/>
          <w:szCs w:val="21"/>
          <w:lang w:eastAsia="zh-CN"/>
        </w:rPr>
        <w:drawing>
          <wp:inline distT="0" distB="0" distL="0" distR="0" wp14:anchorId="28270F94" wp14:editId="7D8D5763">
            <wp:extent cx="1906905" cy="635635"/>
            <wp:effectExtent l="19050" t="19050" r="17145" b="1206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5635"/>
                    </a:xfrm>
                    <a:prstGeom prst="rect">
                      <a:avLst/>
                    </a:prstGeom>
                    <a:noFill/>
                    <a:ln w="19050" cmpd="sng">
                      <a:solidFill>
                        <a:srgbClr val="000000"/>
                      </a:solidFill>
                      <a:miter lim="800000"/>
                      <a:headEnd/>
                      <a:tailEnd/>
                    </a:ln>
                    <a:effectLst/>
                  </pic:spPr>
                </pic:pic>
              </a:graphicData>
            </a:graphic>
          </wp:inline>
        </w:drawing>
      </w:r>
    </w:p>
    <w:p w14:paraId="38C70547" w14:textId="77777777" w:rsidR="00487EE9" w:rsidRPr="00487EE9" w:rsidRDefault="00487EE9" w:rsidP="00487EE9">
      <w:pPr>
        <w:spacing w:after="0" w:line="240" w:lineRule="auto"/>
        <w:ind w:left="-180" w:right="-334"/>
        <w:rPr>
          <w:rFonts w:ascii="Georgia" w:eastAsia="SimSun" w:hAnsi="Georgia" w:cs="Times New Roman"/>
          <w:color w:val="000000"/>
          <w:sz w:val="21"/>
          <w:szCs w:val="21"/>
          <w:lang w:eastAsia="zh-CN"/>
        </w:rPr>
      </w:pPr>
    </w:p>
    <w:p w14:paraId="462248B6" w14:textId="77777777" w:rsidR="00487EE9" w:rsidRPr="00487EE9" w:rsidRDefault="00487EE9" w:rsidP="00487EE9">
      <w:pPr>
        <w:spacing w:after="0" w:line="240" w:lineRule="auto"/>
        <w:ind w:left="-180" w:right="-334"/>
        <w:rPr>
          <w:rFonts w:ascii="Georgia" w:eastAsia="SimSun" w:hAnsi="Georgia" w:cs="Times New Roman"/>
          <w:color w:val="000000"/>
          <w:sz w:val="21"/>
          <w:szCs w:val="21"/>
          <w:lang w:eastAsia="zh-CN"/>
        </w:rPr>
      </w:pPr>
    </w:p>
    <w:p w14:paraId="2C4C58BE" w14:textId="77777777" w:rsidR="00487EE9" w:rsidRPr="00487EE9" w:rsidRDefault="00487EE9" w:rsidP="00487EE9">
      <w:pPr>
        <w:spacing w:after="0" w:line="240" w:lineRule="auto"/>
        <w:ind w:left="-180" w:right="-334"/>
        <w:jc w:val="center"/>
        <w:rPr>
          <w:rFonts w:ascii="Arial" w:eastAsia="SimSun" w:hAnsi="Arial" w:cs="Arial"/>
          <w:b/>
          <w:color w:val="000000"/>
          <w:sz w:val="28"/>
          <w:szCs w:val="28"/>
          <w:lang w:val="cy-GB" w:eastAsia="zh-CN"/>
        </w:rPr>
      </w:pPr>
      <w:r w:rsidRPr="00487EE9">
        <w:rPr>
          <w:rFonts w:ascii="Arial" w:eastAsia="SimSun" w:hAnsi="Arial" w:cs="Arial"/>
          <w:b/>
          <w:color w:val="000000"/>
          <w:sz w:val="28"/>
          <w:szCs w:val="28"/>
          <w:lang w:val="cy-GB" w:eastAsia="zh-CN"/>
        </w:rPr>
        <w:t xml:space="preserve">Postgraduate/Distance Learning </w:t>
      </w:r>
    </w:p>
    <w:p w14:paraId="07F536B6" w14:textId="77777777" w:rsidR="00487EE9" w:rsidRPr="00487EE9" w:rsidRDefault="00487EE9" w:rsidP="00487EE9">
      <w:pPr>
        <w:spacing w:after="0" w:line="240" w:lineRule="auto"/>
        <w:ind w:left="-180" w:right="-334"/>
        <w:jc w:val="center"/>
        <w:rPr>
          <w:rFonts w:ascii="Arial" w:eastAsia="SimSun" w:hAnsi="Arial" w:cs="Arial"/>
          <w:b/>
          <w:color w:val="000000"/>
          <w:sz w:val="28"/>
          <w:szCs w:val="28"/>
          <w:lang w:eastAsia="zh-CN"/>
        </w:rPr>
      </w:pPr>
      <w:r w:rsidRPr="00487EE9">
        <w:rPr>
          <w:rFonts w:ascii="Arial" w:eastAsia="SimSun" w:hAnsi="Arial" w:cs="Arial"/>
          <w:b/>
          <w:color w:val="000000"/>
          <w:sz w:val="28"/>
          <w:szCs w:val="28"/>
          <w:lang w:val="cy-GB" w:eastAsia="zh-CN"/>
        </w:rPr>
        <w:t>Assignment coversheet &amp; feedback form</w:t>
      </w:r>
    </w:p>
    <w:p w14:paraId="654094BE" w14:textId="77777777" w:rsidR="00487EE9" w:rsidRPr="00487EE9" w:rsidRDefault="00487EE9" w:rsidP="00487EE9">
      <w:pPr>
        <w:spacing w:after="0" w:line="240" w:lineRule="auto"/>
        <w:rPr>
          <w:rFonts w:ascii="Arial" w:eastAsia="SimSun" w:hAnsi="Arial" w:cs="Arial"/>
          <w:sz w:val="28"/>
          <w:szCs w:val="28"/>
          <w:lang w:val="cy-GB" w:eastAsia="zh-CN"/>
        </w:rPr>
      </w:pPr>
    </w:p>
    <w:p w14:paraId="799738CD" w14:textId="77777777" w:rsidR="00487EE9" w:rsidRPr="00487EE9" w:rsidRDefault="00487EE9" w:rsidP="00487EE9">
      <w:pPr>
        <w:keepNext/>
        <w:spacing w:after="0" w:line="240" w:lineRule="auto"/>
        <w:ind w:left="720"/>
        <w:jc w:val="center"/>
        <w:outlineLvl w:val="2"/>
        <w:rPr>
          <w:rFonts w:ascii="Tahoma" w:eastAsia="SimSun" w:hAnsi="Tahoma" w:cs="Tahoma"/>
          <w:b/>
          <w:bCs/>
          <w:sz w:val="20"/>
          <w:szCs w:val="20"/>
          <w:lang w:val="cy-GB" w:eastAsia="zh-CN"/>
        </w:rPr>
      </w:pPr>
      <w:r w:rsidRPr="00487EE9">
        <w:rPr>
          <w:rFonts w:ascii="Tahoma" w:eastAsia="SimSun" w:hAnsi="Tahoma" w:cs="Tahoma"/>
          <w:b/>
          <w:bCs/>
          <w:sz w:val="20"/>
          <w:szCs w:val="20"/>
          <w:lang w:val="cy-GB" w:eastAsia="zh-CN"/>
        </w:rPr>
        <w:t>THIS SHEET MUST BE THE FIRST PAGE OF THE ASSIGNMENT YOU ARE SUBMITTING  (DO NOT SEND AS A SEPARATE FILE)</w:t>
      </w:r>
    </w:p>
    <w:p w14:paraId="396B1360" w14:textId="77777777" w:rsidR="00487EE9" w:rsidRPr="00487EE9" w:rsidRDefault="00487EE9" w:rsidP="00487EE9">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87EE9" w:rsidRPr="00487EE9" w14:paraId="4A3121A4" w14:textId="77777777" w:rsidTr="00D969B9">
        <w:trPr>
          <w:trHeight w:val="614"/>
        </w:trPr>
        <w:tc>
          <w:tcPr>
            <w:tcW w:w="8856" w:type="dxa"/>
            <w:gridSpan w:val="5"/>
          </w:tcPr>
          <w:p w14:paraId="5BD309F0"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b/>
                <w:color w:val="000000"/>
                <w:lang w:eastAsia="zh-CN"/>
              </w:rPr>
              <w:t>For completion by the student</w:t>
            </w:r>
            <w:r w:rsidRPr="00487EE9">
              <w:rPr>
                <w:rFonts w:ascii="Arial" w:eastAsia="SimSun" w:hAnsi="Arial" w:cs="Arial"/>
                <w:color w:val="000000"/>
                <w:lang w:eastAsia="zh-CN"/>
              </w:rPr>
              <w:t>:</w:t>
            </w:r>
          </w:p>
        </w:tc>
      </w:tr>
      <w:tr w:rsidR="00487EE9" w:rsidRPr="00487EE9" w14:paraId="6206819B" w14:textId="77777777" w:rsidTr="00D969B9">
        <w:trPr>
          <w:trHeight w:val="718"/>
        </w:trPr>
        <w:tc>
          <w:tcPr>
            <w:tcW w:w="8856" w:type="dxa"/>
            <w:gridSpan w:val="5"/>
          </w:tcPr>
          <w:p w14:paraId="59E4682B"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Student Name:</w:t>
            </w:r>
            <w:r w:rsidRPr="00487EE9">
              <w:t xml:space="preserve"> </w:t>
            </w:r>
            <w:proofErr w:type="spellStart"/>
            <w:r w:rsidRPr="00487EE9">
              <w:rPr>
                <w:rFonts w:ascii="Arial" w:eastAsia="SimSun" w:hAnsi="Arial" w:cs="Arial"/>
                <w:color w:val="000000"/>
                <w:lang w:eastAsia="zh-CN"/>
              </w:rPr>
              <w:t>Hristina</w:t>
            </w:r>
            <w:proofErr w:type="spellEnd"/>
            <w:r w:rsidRPr="00487EE9">
              <w:rPr>
                <w:rFonts w:ascii="Arial" w:eastAsia="SimSun" w:hAnsi="Arial" w:cs="Arial"/>
                <w:color w:val="000000"/>
                <w:lang w:eastAsia="zh-CN"/>
              </w:rPr>
              <w:t xml:space="preserve"> Ivanova </w:t>
            </w:r>
            <w:proofErr w:type="spellStart"/>
            <w:r w:rsidRPr="00487EE9">
              <w:rPr>
                <w:rFonts w:ascii="Arial" w:eastAsia="SimSun" w:hAnsi="Arial" w:cs="Arial"/>
                <w:color w:val="000000"/>
                <w:lang w:eastAsia="zh-CN"/>
              </w:rPr>
              <w:t>Yadkova</w:t>
            </w:r>
            <w:proofErr w:type="spellEnd"/>
          </w:p>
          <w:p w14:paraId="2A7D206D" w14:textId="77777777" w:rsidR="00487EE9" w:rsidRPr="00487EE9" w:rsidRDefault="00487EE9" w:rsidP="00487EE9">
            <w:pPr>
              <w:spacing w:after="0" w:line="240" w:lineRule="auto"/>
              <w:ind w:right="34"/>
              <w:rPr>
                <w:rFonts w:ascii="Arial" w:eastAsia="SimSun" w:hAnsi="Arial" w:cs="Arial"/>
                <w:color w:val="000000"/>
                <w:lang w:eastAsia="zh-CN"/>
              </w:rPr>
            </w:pPr>
          </w:p>
          <w:p w14:paraId="1D51B12B"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 xml:space="preserve">Student </w:t>
            </w:r>
            <w:r w:rsidRPr="00487EE9">
              <w:rPr>
                <w:rFonts w:ascii="Arial" w:eastAsia="SimSun" w:hAnsi="Arial" w:cs="Arial"/>
                <w:b/>
                <w:bCs/>
                <w:color w:val="000000"/>
                <w:u w:val="single"/>
                <w:lang w:eastAsia="zh-CN"/>
              </w:rPr>
              <w:t>University</w:t>
            </w:r>
            <w:r w:rsidRPr="00487EE9">
              <w:rPr>
                <w:rFonts w:ascii="Arial" w:eastAsia="SimSun" w:hAnsi="Arial" w:cs="Arial"/>
                <w:color w:val="000000"/>
                <w:u w:val="single"/>
                <w:lang w:eastAsia="zh-CN"/>
              </w:rPr>
              <w:t xml:space="preserve"> </w:t>
            </w:r>
            <w:r w:rsidRPr="00487EE9">
              <w:rPr>
                <w:rFonts w:ascii="Arial" w:eastAsia="SimSun" w:hAnsi="Arial" w:cs="Arial"/>
                <w:color w:val="000000"/>
                <w:lang w:eastAsia="zh-CN"/>
              </w:rPr>
              <w:t>Email: 1808015@student.uwtsd.ac.uk</w:t>
            </w:r>
          </w:p>
        </w:tc>
      </w:tr>
      <w:tr w:rsidR="00487EE9" w:rsidRPr="00487EE9" w14:paraId="7FF2CA5C" w14:textId="77777777" w:rsidTr="00D969B9">
        <w:trPr>
          <w:trHeight w:val="849"/>
        </w:trPr>
        <w:tc>
          <w:tcPr>
            <w:tcW w:w="4788" w:type="dxa"/>
          </w:tcPr>
          <w:p w14:paraId="0D77A224"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Module code:</w:t>
            </w:r>
            <w:r w:rsidRPr="00487EE9">
              <w:t xml:space="preserve"> </w:t>
            </w:r>
            <w:r w:rsidRPr="00487EE9">
              <w:rPr>
                <w:rFonts w:ascii="Arial" w:eastAsia="SimSun" w:hAnsi="Arial" w:cs="Arial"/>
                <w:color w:val="000000"/>
                <w:lang w:eastAsia="zh-CN"/>
              </w:rPr>
              <w:t>HPCA7027</w:t>
            </w:r>
          </w:p>
          <w:p w14:paraId="2EA6FFFC" w14:textId="4193EA03" w:rsidR="00487EE9" w:rsidRPr="00487EE9" w:rsidRDefault="00487EE9" w:rsidP="00487EE9">
            <w:pPr>
              <w:spacing w:after="0" w:line="240" w:lineRule="auto"/>
              <w:ind w:right="34"/>
              <w:rPr>
                <w:rFonts w:ascii="Arial" w:eastAsia="SimSun" w:hAnsi="Arial" w:cs="Arial"/>
                <w:color w:val="000000"/>
                <w:lang w:eastAsia="zh-CN"/>
              </w:rPr>
            </w:pPr>
          </w:p>
          <w:p w14:paraId="57B736DE" w14:textId="77777777" w:rsidR="00487EE9" w:rsidRPr="00487EE9" w:rsidRDefault="00487EE9" w:rsidP="00487EE9">
            <w:pPr>
              <w:spacing w:after="0" w:line="240" w:lineRule="auto"/>
              <w:ind w:right="34"/>
              <w:rPr>
                <w:rFonts w:ascii="Arial" w:eastAsia="SimSun" w:hAnsi="Arial" w:cs="Arial"/>
                <w:color w:val="000000"/>
                <w:lang w:eastAsia="zh-CN"/>
              </w:rPr>
            </w:pPr>
          </w:p>
          <w:p w14:paraId="24E18682"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Module title:</w:t>
            </w:r>
            <w:r w:rsidRPr="00487EE9">
              <w:t xml:space="preserve"> </w:t>
            </w:r>
            <w:r w:rsidRPr="00487EE9">
              <w:rPr>
                <w:rFonts w:ascii="Arial" w:eastAsia="SimSun" w:hAnsi="Arial" w:cs="Arial"/>
                <w:b/>
                <w:bCs/>
                <w:color w:val="000000"/>
                <w:lang w:eastAsia="zh-CN"/>
              </w:rPr>
              <w:t xml:space="preserve">Sacred Skies </w:t>
            </w:r>
          </w:p>
          <w:p w14:paraId="2AC0D810" w14:textId="7AF1E3D1" w:rsidR="00487EE9" w:rsidRPr="00487EE9" w:rsidRDefault="00487EE9" w:rsidP="00487EE9">
            <w:pPr>
              <w:spacing w:after="0" w:line="240" w:lineRule="auto"/>
              <w:ind w:right="34"/>
              <w:rPr>
                <w:rFonts w:ascii="Arial" w:eastAsia="SimSun" w:hAnsi="Arial" w:cs="Arial"/>
                <w:color w:val="000000"/>
                <w:lang w:eastAsia="zh-CN"/>
              </w:rPr>
            </w:pPr>
          </w:p>
          <w:p w14:paraId="432DA97D" w14:textId="77777777" w:rsidR="00487EE9" w:rsidRPr="00487EE9" w:rsidRDefault="00487EE9" w:rsidP="00487EE9">
            <w:pPr>
              <w:spacing w:after="0" w:line="240" w:lineRule="auto"/>
              <w:ind w:right="34"/>
              <w:rPr>
                <w:rFonts w:ascii="Arial" w:eastAsia="SimSun" w:hAnsi="Arial" w:cs="Arial"/>
                <w:color w:val="000000"/>
                <w:lang w:eastAsia="zh-CN"/>
              </w:rPr>
            </w:pPr>
          </w:p>
          <w:p w14:paraId="49CC0BC8" w14:textId="77777777" w:rsidR="00487EE9" w:rsidRPr="00487EE9" w:rsidRDefault="00487EE9" w:rsidP="00487EE9">
            <w:pPr>
              <w:spacing w:after="0" w:line="240" w:lineRule="auto"/>
              <w:ind w:right="34"/>
              <w:rPr>
                <w:rFonts w:ascii="Arial" w:eastAsia="SimSun" w:hAnsi="Arial" w:cs="Arial"/>
                <w:color w:val="000000"/>
                <w:lang w:eastAsia="zh-CN"/>
              </w:rPr>
            </w:pPr>
          </w:p>
        </w:tc>
        <w:tc>
          <w:tcPr>
            <w:tcW w:w="2266" w:type="dxa"/>
            <w:gridSpan w:val="3"/>
          </w:tcPr>
          <w:p w14:paraId="33ECDCA9"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Student ID number:</w:t>
            </w:r>
          </w:p>
          <w:p w14:paraId="20DA138B"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1808015</w:t>
            </w:r>
          </w:p>
        </w:tc>
        <w:tc>
          <w:tcPr>
            <w:tcW w:w="1802" w:type="dxa"/>
          </w:tcPr>
          <w:p w14:paraId="692C6E4C"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Educational support needs:</w:t>
            </w:r>
          </w:p>
          <w:p w14:paraId="6890394A"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Yes/No</w:t>
            </w:r>
          </w:p>
        </w:tc>
      </w:tr>
      <w:tr w:rsidR="00487EE9" w:rsidRPr="00487EE9" w14:paraId="6E135ACD" w14:textId="77777777" w:rsidTr="00D969B9">
        <w:trPr>
          <w:trHeight w:val="1139"/>
        </w:trPr>
        <w:tc>
          <w:tcPr>
            <w:tcW w:w="8856" w:type="dxa"/>
            <w:gridSpan w:val="5"/>
          </w:tcPr>
          <w:p w14:paraId="204A1CA4" w14:textId="5E807893"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 xml:space="preserve">Assignment title: Essay </w:t>
            </w:r>
          </w:p>
          <w:p w14:paraId="563984BC" w14:textId="77777777" w:rsidR="00487EE9" w:rsidRPr="00487EE9" w:rsidRDefault="00487EE9" w:rsidP="00487EE9">
            <w:pPr>
              <w:spacing w:after="0" w:line="240" w:lineRule="auto"/>
              <w:ind w:right="34"/>
              <w:rPr>
                <w:rFonts w:ascii="Arial" w:eastAsia="SimSun" w:hAnsi="Arial" w:cs="Arial"/>
                <w:color w:val="000000"/>
                <w:lang w:eastAsia="zh-CN"/>
              </w:rPr>
            </w:pPr>
          </w:p>
          <w:p w14:paraId="77A6133C" w14:textId="77777777" w:rsidR="00487EE9" w:rsidRPr="00487EE9" w:rsidRDefault="00487EE9" w:rsidP="00487EE9">
            <w:pPr>
              <w:spacing w:after="0" w:line="240" w:lineRule="auto"/>
              <w:ind w:right="34"/>
              <w:rPr>
                <w:rFonts w:ascii="Arial" w:eastAsia="SimSun" w:hAnsi="Arial" w:cs="Arial"/>
                <w:color w:val="000000"/>
                <w:lang w:eastAsia="zh-CN"/>
              </w:rPr>
            </w:pPr>
          </w:p>
          <w:p w14:paraId="393CD710" w14:textId="641A42C5"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Assignment due date: 0</w:t>
            </w:r>
            <w:r>
              <w:rPr>
                <w:rFonts w:ascii="Arial" w:eastAsia="SimSun" w:hAnsi="Arial" w:cs="Arial"/>
                <w:color w:val="000000"/>
                <w:lang w:eastAsia="zh-CN"/>
              </w:rPr>
              <w:t>5</w:t>
            </w:r>
            <w:r w:rsidRPr="00487EE9">
              <w:rPr>
                <w:rFonts w:ascii="Arial" w:eastAsia="SimSun" w:hAnsi="Arial" w:cs="Arial"/>
                <w:color w:val="000000"/>
                <w:lang w:eastAsia="zh-CN"/>
              </w:rPr>
              <w:t>/0</w:t>
            </w:r>
            <w:r>
              <w:rPr>
                <w:rFonts w:ascii="Arial" w:eastAsia="SimSun" w:hAnsi="Arial" w:cs="Arial"/>
                <w:color w:val="000000"/>
                <w:lang w:eastAsia="zh-CN"/>
              </w:rPr>
              <w:t>5</w:t>
            </w:r>
            <w:r w:rsidRPr="00487EE9">
              <w:rPr>
                <w:rFonts w:ascii="Arial" w:eastAsia="SimSun" w:hAnsi="Arial" w:cs="Arial"/>
                <w:color w:val="000000"/>
                <w:lang w:eastAsia="zh-CN"/>
              </w:rPr>
              <w:t>/2022</w:t>
            </w:r>
          </w:p>
        </w:tc>
      </w:tr>
      <w:tr w:rsidR="00487EE9" w:rsidRPr="00487EE9" w14:paraId="4F19D8C7" w14:textId="77777777" w:rsidTr="00D969B9">
        <w:trPr>
          <w:trHeight w:val="978"/>
        </w:trPr>
        <w:tc>
          <w:tcPr>
            <w:tcW w:w="8856" w:type="dxa"/>
            <w:gridSpan w:val="5"/>
            <w:tcBorders>
              <w:bottom w:val="single" w:sz="4" w:space="0" w:color="000000"/>
            </w:tcBorders>
          </w:tcPr>
          <w:p w14:paraId="778F4A14" w14:textId="77777777" w:rsidR="00487EE9" w:rsidRPr="00487EE9" w:rsidRDefault="00487EE9" w:rsidP="00487EE9">
            <w:pPr>
              <w:spacing w:after="0" w:line="240" w:lineRule="auto"/>
              <w:rPr>
                <w:rFonts w:ascii="Arial" w:eastAsia="SimSun" w:hAnsi="Arial" w:cs="Arial"/>
                <w:lang w:eastAsia="zh-CN"/>
              </w:rPr>
            </w:pPr>
            <w:r w:rsidRPr="00487EE9">
              <w:rPr>
                <w:rFonts w:ascii="Arial" w:eastAsia="SimSun" w:hAnsi="Arial" w:cs="Arial"/>
                <w:lang w:eastAsia="zh-CN"/>
              </w:rPr>
              <w:t>This assignment is for the       1</w:t>
            </w:r>
            <w:r w:rsidRPr="00487EE9">
              <w:rPr>
                <w:rFonts w:ascii="Arial" w:eastAsia="SimSun" w:hAnsi="Arial" w:cs="Arial"/>
                <w:vertAlign w:val="superscript"/>
                <w:lang w:eastAsia="zh-CN"/>
              </w:rPr>
              <w:t xml:space="preserve">st </w:t>
            </w:r>
            <w:r w:rsidRPr="00487EE9">
              <w:rPr>
                <w:rFonts w:ascii="Arial" w:eastAsia="SimSun" w:hAnsi="Arial" w:cs="Arial"/>
                <w:lang w:eastAsia="zh-CN"/>
              </w:rPr>
              <w:fldChar w:fldCharType="begin">
                <w:ffData>
                  <w:name w:val="Check13"/>
                  <w:enabled/>
                  <w:calcOnExit w:val="0"/>
                  <w:checkBox>
                    <w:sizeAuto/>
                    <w:default w:val="0"/>
                  </w:checkBox>
                </w:ffData>
              </w:fldChar>
            </w:r>
            <w:bookmarkStart w:id="0" w:name="Check13"/>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0"/>
            <w:r w:rsidRPr="00487EE9">
              <w:rPr>
                <w:rFonts w:ascii="Arial" w:eastAsia="SimSun" w:hAnsi="Arial" w:cs="Arial"/>
                <w:lang w:eastAsia="zh-CN"/>
              </w:rPr>
              <w:t xml:space="preserve">    2</w:t>
            </w:r>
            <w:r w:rsidRPr="00487EE9">
              <w:rPr>
                <w:rFonts w:ascii="Arial" w:eastAsia="SimSun" w:hAnsi="Arial" w:cs="Arial"/>
                <w:vertAlign w:val="superscript"/>
                <w:lang w:eastAsia="zh-CN"/>
              </w:rPr>
              <w:t>nd</w:t>
            </w:r>
            <w:r w:rsidRPr="00487EE9">
              <w:rPr>
                <w:rFonts w:ascii="Arial" w:eastAsia="SimSun" w:hAnsi="Arial" w:cs="Arial"/>
                <w:lang w:eastAsia="zh-CN"/>
              </w:rPr>
              <w:t xml:space="preserve">  </w:t>
            </w:r>
            <w:r w:rsidRPr="00487EE9">
              <w:rPr>
                <w:rFonts w:ascii="Arial" w:eastAsia="SimSun" w:hAnsi="Arial" w:cs="Arial"/>
                <w:lang w:eastAsia="zh-CN"/>
              </w:rPr>
              <w:fldChar w:fldCharType="begin">
                <w:ffData>
                  <w:name w:val="Check14"/>
                  <w:enabled/>
                  <w:calcOnExit w:val="0"/>
                  <w:checkBox>
                    <w:sizeAuto/>
                    <w:default w:val="0"/>
                  </w:checkBox>
                </w:ffData>
              </w:fldChar>
            </w:r>
            <w:bookmarkStart w:id="1" w:name="Check14"/>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1"/>
            <w:r w:rsidRPr="00487EE9">
              <w:rPr>
                <w:rFonts w:ascii="Arial" w:eastAsia="SimSun" w:hAnsi="Arial" w:cs="Arial"/>
                <w:lang w:eastAsia="zh-CN"/>
              </w:rPr>
              <w:t xml:space="preserve">     3</w:t>
            </w:r>
            <w:r w:rsidRPr="00487EE9">
              <w:rPr>
                <w:rFonts w:ascii="Arial" w:eastAsia="SimSun" w:hAnsi="Arial" w:cs="Arial"/>
                <w:vertAlign w:val="superscript"/>
                <w:lang w:eastAsia="zh-CN"/>
              </w:rPr>
              <w:t>rd</w:t>
            </w:r>
            <w:r w:rsidRPr="00487EE9">
              <w:rPr>
                <w:rFonts w:ascii="Arial" w:eastAsia="SimSun" w:hAnsi="Arial" w:cs="Arial"/>
                <w:lang w:eastAsia="zh-CN"/>
              </w:rPr>
              <w:t xml:space="preserve">  </w:t>
            </w:r>
            <w:r w:rsidRPr="00487EE9">
              <w:rPr>
                <w:rFonts w:ascii="Arial" w:eastAsia="SimSun" w:hAnsi="Arial" w:cs="Arial"/>
                <w:lang w:eastAsia="zh-CN"/>
              </w:rPr>
              <w:fldChar w:fldCharType="begin">
                <w:ffData>
                  <w:name w:val="Check15"/>
                  <w:enabled/>
                  <w:calcOnExit w:val="0"/>
                  <w:checkBox>
                    <w:sizeAuto/>
                    <w:default w:val="0"/>
                  </w:checkBox>
                </w:ffData>
              </w:fldChar>
            </w:r>
            <w:bookmarkStart w:id="2" w:name="Check15"/>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2"/>
            <w:r w:rsidRPr="00487EE9">
              <w:rPr>
                <w:rFonts w:ascii="Arial" w:eastAsia="SimSun" w:hAnsi="Arial" w:cs="Arial"/>
                <w:lang w:eastAsia="zh-CN"/>
              </w:rPr>
              <w:t xml:space="preserve">      4</w:t>
            </w:r>
            <w:r w:rsidRPr="00487EE9">
              <w:rPr>
                <w:rFonts w:ascii="Arial" w:eastAsia="SimSun" w:hAnsi="Arial" w:cs="Arial"/>
                <w:vertAlign w:val="superscript"/>
                <w:lang w:eastAsia="zh-CN"/>
              </w:rPr>
              <w:t>th</w:t>
            </w:r>
            <w:r w:rsidRPr="00487EE9">
              <w:rPr>
                <w:rFonts w:ascii="Arial" w:eastAsia="SimSun" w:hAnsi="Arial" w:cs="Arial"/>
                <w:lang w:eastAsia="zh-CN"/>
              </w:rPr>
              <w:t xml:space="preserve"> </w:t>
            </w:r>
            <w:r w:rsidRPr="00487EE9">
              <w:rPr>
                <w:rFonts w:ascii="Arial" w:eastAsia="SimSun" w:hAnsi="Arial" w:cs="Arial"/>
                <w:lang w:eastAsia="zh-CN"/>
              </w:rPr>
              <w:fldChar w:fldCharType="begin">
                <w:ffData>
                  <w:name w:val="Check16"/>
                  <w:enabled/>
                  <w:calcOnExit w:val="0"/>
                  <w:checkBox>
                    <w:sizeAuto/>
                    <w:default w:val="0"/>
                  </w:checkBox>
                </w:ffData>
              </w:fldChar>
            </w:r>
            <w:bookmarkStart w:id="3" w:name="Check16"/>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3"/>
            <w:r w:rsidRPr="00487EE9">
              <w:rPr>
                <w:rFonts w:ascii="Arial" w:eastAsia="SimSun" w:hAnsi="Arial" w:cs="Arial"/>
                <w:lang w:eastAsia="zh-CN"/>
              </w:rPr>
              <w:t xml:space="preserve"> X     5</w:t>
            </w:r>
            <w:r w:rsidRPr="00487EE9">
              <w:rPr>
                <w:rFonts w:ascii="Arial" w:eastAsia="SimSun" w:hAnsi="Arial" w:cs="Arial"/>
                <w:vertAlign w:val="superscript"/>
                <w:lang w:eastAsia="zh-CN"/>
              </w:rPr>
              <w:t>th</w:t>
            </w:r>
            <w:r w:rsidRPr="00487EE9">
              <w:rPr>
                <w:rFonts w:ascii="Arial" w:eastAsia="SimSun" w:hAnsi="Arial" w:cs="Arial"/>
                <w:lang w:eastAsia="zh-CN"/>
              </w:rPr>
              <w:t xml:space="preserve"> </w:t>
            </w:r>
            <w:r w:rsidRPr="00487EE9">
              <w:rPr>
                <w:rFonts w:ascii="Arial" w:eastAsia="SimSun" w:hAnsi="Arial" w:cs="Arial"/>
                <w:lang w:eastAsia="zh-CN"/>
              </w:rPr>
              <w:fldChar w:fldCharType="begin">
                <w:ffData>
                  <w:name w:val="Check17"/>
                  <w:enabled/>
                  <w:calcOnExit w:val="0"/>
                  <w:checkBox>
                    <w:sizeAuto/>
                    <w:default w:val="0"/>
                  </w:checkBox>
                </w:ffData>
              </w:fldChar>
            </w:r>
            <w:bookmarkStart w:id="4" w:name="Check17"/>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4"/>
            <w:r w:rsidRPr="00487EE9">
              <w:rPr>
                <w:rFonts w:ascii="Arial" w:eastAsia="SimSun" w:hAnsi="Arial" w:cs="Arial"/>
                <w:lang w:eastAsia="zh-CN"/>
              </w:rPr>
              <w:t xml:space="preserve">      6</w:t>
            </w:r>
            <w:r w:rsidRPr="00487EE9">
              <w:rPr>
                <w:rFonts w:ascii="Arial" w:eastAsia="SimSun" w:hAnsi="Arial" w:cs="Arial"/>
                <w:vertAlign w:val="superscript"/>
                <w:lang w:eastAsia="zh-CN"/>
              </w:rPr>
              <w:t>th</w:t>
            </w:r>
            <w:r w:rsidRPr="00487EE9">
              <w:rPr>
                <w:rFonts w:ascii="Arial" w:eastAsia="SimSun" w:hAnsi="Arial" w:cs="Arial"/>
                <w:lang w:eastAsia="zh-CN"/>
              </w:rPr>
              <w:t xml:space="preserve"> </w:t>
            </w:r>
            <w:r w:rsidRPr="00487EE9">
              <w:rPr>
                <w:rFonts w:ascii="Arial" w:eastAsia="SimSun" w:hAnsi="Arial" w:cs="Arial"/>
                <w:lang w:eastAsia="zh-CN"/>
              </w:rPr>
              <w:fldChar w:fldCharType="begin">
                <w:ffData>
                  <w:name w:val="Check18"/>
                  <w:enabled/>
                  <w:calcOnExit w:val="0"/>
                  <w:checkBox>
                    <w:sizeAuto/>
                    <w:default w:val="0"/>
                  </w:checkBox>
                </w:ffData>
              </w:fldChar>
            </w:r>
            <w:bookmarkStart w:id="5" w:name="Check18"/>
            <w:r w:rsidRPr="00487EE9">
              <w:rPr>
                <w:rFonts w:ascii="Arial" w:eastAsia="SimSun" w:hAnsi="Arial" w:cs="Arial"/>
                <w:lang w:eastAsia="zh-CN"/>
              </w:rPr>
              <w:instrText xml:space="preserve"> FORMCHECKBOX </w:instrText>
            </w:r>
            <w:r w:rsidRPr="00487EE9">
              <w:rPr>
                <w:rFonts w:ascii="Arial" w:eastAsia="SimSun" w:hAnsi="Arial" w:cs="Arial"/>
                <w:lang w:eastAsia="zh-CN"/>
              </w:rPr>
            </w:r>
            <w:r w:rsidRPr="00487EE9">
              <w:rPr>
                <w:rFonts w:ascii="Arial" w:eastAsia="SimSun" w:hAnsi="Arial" w:cs="Arial"/>
                <w:lang w:eastAsia="zh-CN"/>
              </w:rPr>
              <w:fldChar w:fldCharType="separate"/>
            </w:r>
            <w:r w:rsidRPr="00487EE9">
              <w:rPr>
                <w:rFonts w:ascii="Arial" w:eastAsia="SimSun" w:hAnsi="Arial" w:cs="Arial"/>
                <w:lang w:eastAsia="zh-CN"/>
              </w:rPr>
              <w:fldChar w:fldCharType="end"/>
            </w:r>
            <w:bookmarkEnd w:id="5"/>
            <w:r w:rsidRPr="00487EE9">
              <w:rPr>
                <w:rFonts w:ascii="Arial" w:eastAsia="SimSun" w:hAnsi="Arial" w:cs="Arial"/>
                <w:b/>
                <w:lang w:eastAsia="zh-CN"/>
              </w:rPr>
              <w:t xml:space="preserve">   </w:t>
            </w:r>
            <w:r w:rsidRPr="00487EE9">
              <w:rPr>
                <w:rFonts w:ascii="Arial" w:eastAsia="SimSun" w:hAnsi="Arial" w:cs="Arial"/>
                <w:lang w:eastAsia="zh-CN"/>
              </w:rPr>
              <w:t>module of the degree</w:t>
            </w:r>
          </w:p>
        </w:tc>
      </w:tr>
      <w:tr w:rsidR="00487EE9" w:rsidRPr="00487EE9" w14:paraId="09C05753" w14:textId="77777777" w:rsidTr="00D969B9">
        <w:trPr>
          <w:trHeight w:val="978"/>
        </w:trPr>
        <w:tc>
          <w:tcPr>
            <w:tcW w:w="8856" w:type="dxa"/>
            <w:gridSpan w:val="5"/>
            <w:shd w:val="clear" w:color="auto" w:fill="D9D9D9"/>
          </w:tcPr>
          <w:p w14:paraId="2D9E1958"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I confirm that this is my original work and that I have adhered to the University policy on plagiarism.</w:t>
            </w:r>
          </w:p>
          <w:p w14:paraId="253F10A6"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Arial" w:eastAsia="SimSun" w:hAnsi="Arial" w:cs="Arial"/>
                <w:color w:val="000000"/>
                <w:lang w:eastAsia="zh-CN"/>
              </w:rPr>
              <w:t xml:space="preserve">Signed: </w:t>
            </w:r>
            <w:proofErr w:type="spellStart"/>
            <w:r w:rsidRPr="00487EE9">
              <w:rPr>
                <w:rFonts w:ascii="Arial" w:eastAsia="SimSun" w:hAnsi="Arial" w:cs="Arial"/>
                <w:color w:val="000000"/>
                <w:lang w:eastAsia="zh-CN"/>
              </w:rPr>
              <w:t>Hristina</w:t>
            </w:r>
            <w:proofErr w:type="spellEnd"/>
            <w:r w:rsidRPr="00487EE9">
              <w:rPr>
                <w:rFonts w:ascii="Arial" w:eastAsia="SimSun" w:hAnsi="Arial" w:cs="Arial"/>
                <w:color w:val="000000"/>
                <w:lang w:eastAsia="zh-CN"/>
              </w:rPr>
              <w:t xml:space="preserve"> Ivanova </w:t>
            </w:r>
            <w:proofErr w:type="spellStart"/>
            <w:r w:rsidRPr="00487EE9">
              <w:rPr>
                <w:rFonts w:ascii="Arial" w:eastAsia="SimSun" w:hAnsi="Arial" w:cs="Arial"/>
                <w:color w:val="000000"/>
                <w:lang w:eastAsia="zh-CN"/>
              </w:rPr>
              <w:t>Yadkova</w:t>
            </w:r>
            <w:proofErr w:type="spellEnd"/>
          </w:p>
          <w:p w14:paraId="7F6E754F" w14:textId="77777777" w:rsidR="00487EE9" w:rsidRPr="00487EE9" w:rsidRDefault="00487EE9" w:rsidP="00487EE9">
            <w:pPr>
              <w:spacing w:after="0" w:line="240" w:lineRule="auto"/>
              <w:ind w:right="34"/>
              <w:rPr>
                <w:rFonts w:ascii="Calibri" w:eastAsia="SimSun" w:hAnsi="Calibri" w:cs="Calibri"/>
                <w:b/>
                <w:color w:val="000000"/>
                <w:sz w:val="44"/>
                <w:szCs w:val="44"/>
                <w:lang w:eastAsia="zh-CN"/>
              </w:rPr>
            </w:pPr>
            <w:r w:rsidRPr="00487EE9">
              <w:rPr>
                <w:rFonts w:ascii="Calibri" w:eastAsia="SimSun" w:hAnsi="Calibri" w:cs="Tahoma"/>
                <w:b/>
                <w:color w:val="000000"/>
                <w:sz w:val="24"/>
                <w:szCs w:val="24"/>
                <w:lang w:eastAsia="zh-CN"/>
              </w:rPr>
              <w:t xml:space="preserve">Email </w:t>
            </w:r>
            <w:proofErr w:type="spellStart"/>
            <w:proofErr w:type="gramStart"/>
            <w:r w:rsidRPr="00487EE9">
              <w:rPr>
                <w:rFonts w:ascii="Calibri" w:eastAsia="SimSun" w:hAnsi="Calibri" w:cs="Tahoma"/>
                <w:b/>
                <w:color w:val="000000"/>
                <w:sz w:val="24"/>
                <w:szCs w:val="24"/>
                <w:lang w:eastAsia="zh-CN"/>
              </w:rPr>
              <w:t>submission:if</w:t>
            </w:r>
            <w:proofErr w:type="spellEnd"/>
            <w:proofErr w:type="gramEnd"/>
            <w:r w:rsidRPr="00487EE9">
              <w:rPr>
                <w:rFonts w:ascii="Calibri" w:eastAsia="SimSun" w:hAnsi="Calibri" w:cs="Tahoma"/>
                <w:b/>
                <w:color w:val="000000"/>
                <w:sz w:val="24"/>
                <w:szCs w:val="24"/>
                <w:lang w:eastAsia="zh-CN"/>
              </w:rPr>
              <w:t xml:space="preserve"> you are submitting this form via email, please tick this box </w:t>
            </w:r>
            <w:r w:rsidRPr="00487EE9">
              <w:rPr>
                <w:rFonts w:ascii="Calibri" w:eastAsia="SimSun" w:hAnsi="Calibri" w:cs="Calibri"/>
                <w:b/>
                <w:color w:val="000000"/>
                <w:sz w:val="44"/>
                <w:szCs w:val="44"/>
                <w:lang w:eastAsia="zh-CN"/>
              </w:rPr>
              <w:t>□</w:t>
            </w:r>
          </w:p>
          <w:p w14:paraId="4B976311" w14:textId="77777777" w:rsidR="00487EE9" w:rsidRPr="00487EE9" w:rsidRDefault="00487EE9" w:rsidP="00487EE9">
            <w:pPr>
              <w:spacing w:after="0" w:line="240" w:lineRule="auto"/>
              <w:ind w:right="34"/>
              <w:rPr>
                <w:rFonts w:ascii="Arial" w:eastAsia="SimSun" w:hAnsi="Arial" w:cs="Arial"/>
                <w:color w:val="000000"/>
                <w:lang w:eastAsia="zh-CN"/>
              </w:rPr>
            </w:pPr>
            <w:r w:rsidRPr="00487EE9">
              <w:rPr>
                <w:rFonts w:ascii="Calibri" w:eastAsia="SimSun" w:hAnsi="Calibri" w:cs="Tahoma"/>
                <w:b/>
                <w:color w:val="000000"/>
                <w:sz w:val="24"/>
                <w:szCs w:val="24"/>
                <w:lang w:eastAsia="zh-CN"/>
              </w:rPr>
              <w:t>(</w:t>
            </w:r>
            <w:proofErr w:type="gramStart"/>
            <w:r w:rsidRPr="00487EE9">
              <w:rPr>
                <w:rFonts w:ascii="Calibri" w:eastAsia="SimSun" w:hAnsi="Calibri" w:cs="Tahoma"/>
                <w:b/>
                <w:color w:val="000000"/>
                <w:sz w:val="24"/>
                <w:szCs w:val="24"/>
                <w:lang w:eastAsia="zh-CN"/>
              </w:rPr>
              <w:t>as</w:t>
            </w:r>
            <w:proofErr w:type="gramEnd"/>
            <w:r w:rsidRPr="00487EE9">
              <w:rPr>
                <w:rFonts w:ascii="Calibri" w:eastAsia="SimSun" w:hAnsi="Calibri" w:cs="Tahoma"/>
                <w:b/>
                <w:color w:val="000000"/>
                <w:sz w:val="24"/>
                <w:szCs w:val="24"/>
                <w:lang w:eastAsia="zh-CN"/>
              </w:rPr>
              <w:t xml:space="preserve"> a substitute for your signature) to confirm that you agree to the above declaration.</w:t>
            </w:r>
          </w:p>
        </w:tc>
      </w:tr>
      <w:tr w:rsidR="00487EE9" w:rsidRPr="00487EE9" w14:paraId="442B3AA9" w14:textId="77777777" w:rsidTr="00D969B9">
        <w:trPr>
          <w:trHeight w:val="3972"/>
        </w:trPr>
        <w:tc>
          <w:tcPr>
            <w:tcW w:w="8856" w:type="dxa"/>
            <w:gridSpan w:val="5"/>
          </w:tcPr>
          <w:p w14:paraId="32E2BDF4" w14:textId="77777777" w:rsidR="00487EE9" w:rsidRPr="00487EE9" w:rsidRDefault="00487EE9" w:rsidP="00487EE9">
            <w:pPr>
              <w:spacing w:after="0" w:line="240" w:lineRule="auto"/>
              <w:rPr>
                <w:rFonts w:ascii="Arial" w:eastAsia="SimSun" w:hAnsi="Arial" w:cs="Times New Roman"/>
                <w:b/>
                <w:sz w:val="24"/>
                <w:szCs w:val="24"/>
                <w:lang w:eastAsia="zh-CN"/>
              </w:rPr>
            </w:pPr>
          </w:p>
          <w:p w14:paraId="3F9E1953" w14:textId="77777777" w:rsidR="00487EE9" w:rsidRPr="00487EE9" w:rsidRDefault="00487EE9" w:rsidP="00487EE9">
            <w:pPr>
              <w:spacing w:after="0" w:line="240" w:lineRule="auto"/>
              <w:rPr>
                <w:rFonts w:ascii="Arial" w:eastAsia="SimSun" w:hAnsi="Arial" w:cs="Times New Roman"/>
                <w:sz w:val="24"/>
                <w:szCs w:val="24"/>
                <w:lang w:eastAsia="zh-CN"/>
              </w:rPr>
            </w:pPr>
            <w:r w:rsidRPr="00487EE9">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87EE9" w:rsidRPr="00487EE9" w14:paraId="641A51E5" w14:textId="77777777" w:rsidTr="00D969B9">
              <w:tc>
                <w:tcPr>
                  <w:tcW w:w="6970" w:type="dxa"/>
                </w:tcPr>
                <w:p w14:paraId="2F3E5D45" w14:textId="77777777" w:rsidR="00487EE9" w:rsidRPr="00487EE9" w:rsidRDefault="00487EE9" w:rsidP="00487EE9">
                  <w:pPr>
                    <w:spacing w:after="0" w:line="240" w:lineRule="auto"/>
                    <w:rPr>
                      <w:rFonts w:ascii="Arial" w:eastAsia="SimSun" w:hAnsi="Arial" w:cs="Times New Roman"/>
                      <w:sz w:val="20"/>
                      <w:szCs w:val="20"/>
                      <w:lang w:eastAsia="zh-CN"/>
                    </w:rPr>
                  </w:pPr>
                </w:p>
                <w:p w14:paraId="068CEAEC" w14:textId="77777777" w:rsidR="00487EE9" w:rsidRPr="00487EE9" w:rsidRDefault="00487EE9" w:rsidP="00487EE9">
                  <w:pPr>
                    <w:spacing w:after="0" w:line="240" w:lineRule="auto"/>
                    <w:rPr>
                      <w:rFonts w:ascii="Arial" w:eastAsia="SimSun" w:hAnsi="Arial" w:cs="Times New Roman"/>
                      <w:sz w:val="20"/>
                      <w:szCs w:val="20"/>
                      <w:lang w:eastAsia="zh-CN"/>
                    </w:rPr>
                  </w:pPr>
                  <w:r w:rsidRPr="00487EE9">
                    <w:rPr>
                      <w:rFonts w:ascii="Arial" w:eastAsia="SimSun" w:hAnsi="Arial" w:cs="Times New Roman"/>
                      <w:sz w:val="20"/>
                      <w:szCs w:val="20"/>
                      <w:lang w:eastAsia="zh-CN"/>
                    </w:rPr>
                    <w:t>1</w:t>
                  </w:r>
                  <w:r w:rsidRPr="00487EE9">
                    <w:rPr>
                      <w:rFonts w:ascii="Arial" w:eastAsia="SimSun" w:hAnsi="Arial" w:cs="Times New Roman"/>
                      <w:sz w:val="20"/>
                      <w:szCs w:val="20"/>
                      <w:vertAlign w:val="superscript"/>
                      <w:lang w:eastAsia="zh-CN"/>
                    </w:rPr>
                    <w:t>st</w:t>
                  </w:r>
                  <w:r w:rsidRPr="00487EE9">
                    <w:rPr>
                      <w:rFonts w:ascii="Arial" w:eastAsia="SimSun" w:hAnsi="Arial" w:cs="Times New Roman"/>
                      <w:sz w:val="20"/>
                      <w:szCs w:val="20"/>
                      <w:lang w:eastAsia="zh-CN"/>
                    </w:rPr>
                    <w:t xml:space="preserve"> Marker’s Provisional mark</w:t>
                  </w:r>
                </w:p>
              </w:tc>
              <w:tc>
                <w:tcPr>
                  <w:tcW w:w="1660" w:type="dxa"/>
                </w:tcPr>
                <w:p w14:paraId="671D24D1" w14:textId="77777777" w:rsidR="00487EE9" w:rsidRPr="00487EE9" w:rsidRDefault="00487EE9" w:rsidP="00487EE9">
                  <w:pPr>
                    <w:spacing w:after="0" w:line="240" w:lineRule="auto"/>
                    <w:rPr>
                      <w:rFonts w:ascii="Arial" w:eastAsia="SimSun" w:hAnsi="Arial" w:cs="Times New Roman"/>
                      <w:sz w:val="20"/>
                      <w:szCs w:val="20"/>
                      <w:lang w:eastAsia="zh-CN"/>
                    </w:rPr>
                  </w:pPr>
                </w:p>
              </w:tc>
            </w:tr>
            <w:tr w:rsidR="00487EE9" w:rsidRPr="00487EE9" w14:paraId="67F5D128" w14:textId="77777777" w:rsidTr="00D969B9">
              <w:tc>
                <w:tcPr>
                  <w:tcW w:w="6970" w:type="dxa"/>
                </w:tcPr>
                <w:p w14:paraId="60C4B494" w14:textId="77777777" w:rsidR="00487EE9" w:rsidRPr="00487EE9" w:rsidRDefault="00487EE9" w:rsidP="00487EE9">
                  <w:pPr>
                    <w:spacing w:after="0" w:line="240" w:lineRule="auto"/>
                    <w:rPr>
                      <w:rFonts w:ascii="Arial" w:eastAsia="SimSun" w:hAnsi="Arial" w:cs="Times New Roman"/>
                      <w:sz w:val="20"/>
                      <w:szCs w:val="20"/>
                      <w:lang w:eastAsia="zh-CN"/>
                    </w:rPr>
                  </w:pPr>
                </w:p>
                <w:p w14:paraId="75506B4D" w14:textId="77777777" w:rsidR="00487EE9" w:rsidRPr="00487EE9" w:rsidRDefault="00487EE9" w:rsidP="00487EE9">
                  <w:pPr>
                    <w:spacing w:after="0" w:line="240" w:lineRule="auto"/>
                    <w:rPr>
                      <w:rFonts w:ascii="Arial" w:eastAsia="SimSun" w:hAnsi="Arial" w:cs="Times New Roman"/>
                      <w:sz w:val="20"/>
                      <w:szCs w:val="20"/>
                      <w:lang w:eastAsia="zh-CN"/>
                    </w:rPr>
                  </w:pPr>
                  <w:r w:rsidRPr="00487EE9">
                    <w:rPr>
                      <w:rFonts w:ascii="Arial" w:eastAsia="SimSun" w:hAnsi="Arial" w:cs="Times New Roman"/>
                      <w:sz w:val="20"/>
                      <w:szCs w:val="20"/>
                      <w:lang w:eastAsia="zh-CN"/>
                    </w:rPr>
                    <w:t>2</w:t>
                  </w:r>
                  <w:r w:rsidRPr="00487EE9">
                    <w:rPr>
                      <w:rFonts w:ascii="Arial" w:eastAsia="SimSun" w:hAnsi="Arial" w:cs="Times New Roman"/>
                      <w:sz w:val="20"/>
                      <w:szCs w:val="20"/>
                      <w:vertAlign w:val="superscript"/>
                      <w:lang w:eastAsia="zh-CN"/>
                    </w:rPr>
                    <w:t>nd</w:t>
                  </w:r>
                  <w:r w:rsidRPr="00487EE9">
                    <w:rPr>
                      <w:rFonts w:ascii="Arial" w:eastAsia="SimSun" w:hAnsi="Arial" w:cs="Times New Roman"/>
                      <w:sz w:val="20"/>
                      <w:szCs w:val="20"/>
                      <w:lang w:eastAsia="zh-CN"/>
                    </w:rPr>
                    <w:t xml:space="preserve"> Marker’s/Moderator’s provisional mark</w:t>
                  </w:r>
                </w:p>
              </w:tc>
              <w:tc>
                <w:tcPr>
                  <w:tcW w:w="1660" w:type="dxa"/>
                </w:tcPr>
                <w:p w14:paraId="29316B80" w14:textId="77777777" w:rsidR="00487EE9" w:rsidRPr="00487EE9" w:rsidRDefault="00487EE9" w:rsidP="00487EE9">
                  <w:pPr>
                    <w:spacing w:after="0" w:line="240" w:lineRule="auto"/>
                    <w:rPr>
                      <w:rFonts w:ascii="Arial" w:eastAsia="SimSun" w:hAnsi="Arial" w:cs="Times New Roman"/>
                      <w:sz w:val="20"/>
                      <w:szCs w:val="20"/>
                      <w:lang w:eastAsia="zh-CN"/>
                    </w:rPr>
                  </w:pPr>
                </w:p>
              </w:tc>
            </w:tr>
            <w:tr w:rsidR="00487EE9" w:rsidRPr="00487EE9" w14:paraId="04912882" w14:textId="77777777" w:rsidTr="00D969B9">
              <w:tc>
                <w:tcPr>
                  <w:tcW w:w="6970" w:type="dxa"/>
                </w:tcPr>
                <w:p w14:paraId="5C65EC8E" w14:textId="77777777" w:rsidR="00487EE9" w:rsidRPr="00487EE9" w:rsidRDefault="00487EE9" w:rsidP="00487EE9">
                  <w:pPr>
                    <w:spacing w:after="0" w:line="240" w:lineRule="auto"/>
                    <w:rPr>
                      <w:rFonts w:ascii="Arial" w:eastAsia="SimSun" w:hAnsi="Arial" w:cs="Times New Roman"/>
                      <w:sz w:val="20"/>
                      <w:szCs w:val="20"/>
                      <w:lang w:eastAsia="zh-CN"/>
                    </w:rPr>
                  </w:pPr>
                </w:p>
                <w:p w14:paraId="4D30FB8C" w14:textId="77777777" w:rsidR="00487EE9" w:rsidRPr="00487EE9" w:rsidRDefault="00487EE9" w:rsidP="00487EE9">
                  <w:pPr>
                    <w:spacing w:after="0" w:line="240" w:lineRule="auto"/>
                    <w:rPr>
                      <w:rFonts w:ascii="Arial" w:eastAsia="SimSun" w:hAnsi="Arial" w:cs="Times New Roman"/>
                      <w:sz w:val="20"/>
                      <w:szCs w:val="20"/>
                      <w:lang w:eastAsia="zh-CN"/>
                    </w:rPr>
                  </w:pPr>
                  <w:r w:rsidRPr="00487EE9">
                    <w:rPr>
                      <w:rFonts w:ascii="Arial" w:eastAsia="SimSun" w:hAnsi="Arial" w:cs="Times New Roman"/>
                      <w:sz w:val="20"/>
                      <w:szCs w:val="20"/>
                      <w:lang w:eastAsia="zh-CN"/>
                    </w:rPr>
                    <w:t>External Examiner’s mark (if relevant)</w:t>
                  </w:r>
                </w:p>
              </w:tc>
              <w:tc>
                <w:tcPr>
                  <w:tcW w:w="1660" w:type="dxa"/>
                </w:tcPr>
                <w:p w14:paraId="6B2EFC47" w14:textId="77777777" w:rsidR="00487EE9" w:rsidRPr="00487EE9" w:rsidRDefault="00487EE9" w:rsidP="00487EE9">
                  <w:pPr>
                    <w:spacing w:after="0" w:line="240" w:lineRule="auto"/>
                    <w:rPr>
                      <w:rFonts w:ascii="Arial" w:eastAsia="SimSun" w:hAnsi="Arial" w:cs="Times New Roman"/>
                      <w:sz w:val="20"/>
                      <w:szCs w:val="20"/>
                      <w:lang w:eastAsia="zh-CN"/>
                    </w:rPr>
                  </w:pPr>
                </w:p>
              </w:tc>
            </w:tr>
            <w:tr w:rsidR="00487EE9" w:rsidRPr="00487EE9" w14:paraId="54055CCE" w14:textId="77777777" w:rsidTr="00D969B9">
              <w:tc>
                <w:tcPr>
                  <w:tcW w:w="6970" w:type="dxa"/>
                </w:tcPr>
                <w:p w14:paraId="4FCBA851" w14:textId="77777777" w:rsidR="00487EE9" w:rsidRPr="00487EE9" w:rsidRDefault="00487EE9" w:rsidP="00487EE9">
                  <w:pPr>
                    <w:spacing w:after="0" w:line="240" w:lineRule="auto"/>
                    <w:rPr>
                      <w:rFonts w:ascii="Arial" w:eastAsia="SimSun" w:hAnsi="Arial" w:cs="Times New Roman"/>
                      <w:sz w:val="20"/>
                      <w:szCs w:val="20"/>
                      <w:lang w:eastAsia="zh-CN"/>
                    </w:rPr>
                  </w:pPr>
                </w:p>
                <w:p w14:paraId="530501E4" w14:textId="77777777" w:rsidR="00487EE9" w:rsidRPr="00487EE9" w:rsidRDefault="00487EE9" w:rsidP="00487EE9">
                  <w:pPr>
                    <w:spacing w:after="0" w:line="240" w:lineRule="auto"/>
                    <w:rPr>
                      <w:rFonts w:ascii="Arial" w:eastAsia="SimSun" w:hAnsi="Arial" w:cs="Times New Roman"/>
                      <w:b/>
                      <w:sz w:val="20"/>
                      <w:szCs w:val="20"/>
                      <w:lang w:eastAsia="zh-CN"/>
                    </w:rPr>
                  </w:pPr>
                  <w:r w:rsidRPr="00487EE9">
                    <w:rPr>
                      <w:rFonts w:ascii="Arial" w:eastAsia="SimSun" w:hAnsi="Arial" w:cs="Times New Roman"/>
                      <w:b/>
                      <w:sz w:val="20"/>
                      <w:szCs w:val="20"/>
                      <w:lang w:eastAsia="zh-CN"/>
                    </w:rPr>
                    <w:t>Final Mark</w:t>
                  </w:r>
                </w:p>
                <w:p w14:paraId="02267933" w14:textId="77777777" w:rsidR="00487EE9" w:rsidRPr="00487EE9" w:rsidRDefault="00487EE9" w:rsidP="00487EE9">
                  <w:pPr>
                    <w:spacing w:after="0" w:line="240" w:lineRule="auto"/>
                    <w:rPr>
                      <w:rFonts w:ascii="Arial" w:eastAsia="SimSun" w:hAnsi="Arial" w:cs="Times New Roman"/>
                      <w:sz w:val="20"/>
                      <w:szCs w:val="20"/>
                      <w:lang w:eastAsia="zh-CN"/>
                    </w:rPr>
                  </w:pPr>
                </w:p>
              </w:tc>
              <w:tc>
                <w:tcPr>
                  <w:tcW w:w="1660" w:type="dxa"/>
                </w:tcPr>
                <w:p w14:paraId="19044630" w14:textId="77777777" w:rsidR="00487EE9" w:rsidRPr="00487EE9" w:rsidRDefault="00487EE9" w:rsidP="00487EE9">
                  <w:pPr>
                    <w:spacing w:after="0" w:line="240" w:lineRule="auto"/>
                    <w:rPr>
                      <w:rFonts w:ascii="Arial" w:eastAsia="SimSun" w:hAnsi="Arial" w:cs="Times New Roman"/>
                      <w:sz w:val="20"/>
                      <w:szCs w:val="20"/>
                      <w:lang w:eastAsia="zh-CN"/>
                    </w:rPr>
                  </w:pPr>
                </w:p>
              </w:tc>
            </w:tr>
          </w:tbl>
          <w:p w14:paraId="6CC6329C" w14:textId="77777777" w:rsidR="00487EE9" w:rsidRPr="00487EE9" w:rsidRDefault="00487EE9" w:rsidP="00487EE9">
            <w:pPr>
              <w:spacing w:after="0" w:line="240" w:lineRule="auto"/>
              <w:ind w:left="142" w:right="34"/>
              <w:rPr>
                <w:rFonts w:ascii="Arial" w:eastAsia="SimSun" w:hAnsi="Arial" w:cs="Arial"/>
                <w:b/>
                <w:color w:val="000000"/>
                <w:lang w:eastAsia="zh-CN"/>
              </w:rPr>
            </w:pPr>
          </w:p>
          <w:p w14:paraId="0A907A78" w14:textId="77777777" w:rsidR="00487EE9" w:rsidRPr="00487EE9" w:rsidRDefault="00487EE9" w:rsidP="00487EE9">
            <w:pPr>
              <w:spacing w:after="0" w:line="240" w:lineRule="auto"/>
              <w:ind w:left="142" w:right="34"/>
              <w:rPr>
                <w:rFonts w:ascii="Arial" w:eastAsia="SimSun" w:hAnsi="Arial" w:cs="Arial"/>
                <w:color w:val="000000"/>
                <w:lang w:eastAsia="zh-CN"/>
              </w:rPr>
            </w:pPr>
            <w:r w:rsidRPr="00487EE9">
              <w:rPr>
                <w:rFonts w:ascii="Arial" w:eastAsia="SimSun" w:hAnsi="Arial" w:cs="Arial"/>
                <w:b/>
                <w:color w:val="000000"/>
                <w:lang w:eastAsia="zh-CN"/>
              </w:rPr>
              <w:t>NB.</w:t>
            </w:r>
            <w:r w:rsidRPr="00487EE9">
              <w:rPr>
                <w:rFonts w:ascii="Arial" w:eastAsia="SimSun" w:hAnsi="Arial" w:cs="Arial"/>
                <w:color w:val="000000"/>
                <w:lang w:eastAsia="zh-CN"/>
              </w:rPr>
              <w:t xml:space="preserve">  All marks are provisional until confirmed by the Final Examination Board.</w:t>
            </w:r>
          </w:p>
          <w:p w14:paraId="63B7015E" w14:textId="77777777" w:rsidR="00487EE9" w:rsidRPr="00487EE9" w:rsidRDefault="00487EE9" w:rsidP="00487EE9">
            <w:pPr>
              <w:spacing w:after="0" w:line="240" w:lineRule="auto"/>
              <w:rPr>
                <w:rFonts w:ascii="Arial" w:eastAsia="SimSun" w:hAnsi="Arial" w:cs="Arial"/>
                <w:b/>
                <w:color w:val="000000"/>
                <w:lang w:eastAsia="zh-CN"/>
              </w:rPr>
            </w:pPr>
          </w:p>
          <w:p w14:paraId="7EBC60B1" w14:textId="77777777" w:rsidR="00487EE9" w:rsidRPr="00487EE9" w:rsidRDefault="00487EE9" w:rsidP="00487EE9">
            <w:pPr>
              <w:spacing w:after="0" w:line="240" w:lineRule="auto"/>
              <w:rPr>
                <w:rFonts w:ascii="Arial" w:eastAsia="SimSun" w:hAnsi="Arial" w:cs="Arial"/>
                <w:b/>
                <w:color w:val="000000"/>
                <w:lang w:eastAsia="zh-CN"/>
              </w:rPr>
            </w:pPr>
          </w:p>
          <w:p w14:paraId="1BD65592" w14:textId="77777777" w:rsidR="00487EE9" w:rsidRPr="00487EE9" w:rsidRDefault="00487EE9" w:rsidP="00487EE9">
            <w:pPr>
              <w:spacing w:after="0" w:line="240" w:lineRule="auto"/>
              <w:rPr>
                <w:rFonts w:ascii="Arial" w:eastAsia="SimSun" w:hAnsi="Arial" w:cs="Arial"/>
                <w:b/>
                <w:color w:val="000000"/>
                <w:lang w:eastAsia="zh-CN"/>
              </w:rPr>
            </w:pPr>
          </w:p>
          <w:p w14:paraId="089D91D7" w14:textId="77777777" w:rsidR="00487EE9" w:rsidRPr="00487EE9" w:rsidRDefault="00487EE9" w:rsidP="00487EE9">
            <w:pPr>
              <w:spacing w:after="0" w:line="240" w:lineRule="auto"/>
              <w:rPr>
                <w:rFonts w:ascii="Arial" w:eastAsia="SimSun" w:hAnsi="Arial" w:cs="Arial"/>
                <w:b/>
                <w:color w:val="000000"/>
                <w:lang w:eastAsia="zh-CN"/>
              </w:rPr>
            </w:pPr>
          </w:p>
          <w:p w14:paraId="1FF0A9BE" w14:textId="77777777" w:rsidR="00487EE9" w:rsidRPr="00487EE9" w:rsidRDefault="00487EE9" w:rsidP="00487EE9">
            <w:pPr>
              <w:spacing w:after="0" w:line="240" w:lineRule="auto"/>
              <w:rPr>
                <w:rFonts w:ascii="Arial" w:eastAsia="SimSun" w:hAnsi="Arial" w:cs="Arial"/>
                <w:b/>
                <w:color w:val="000000"/>
                <w:lang w:eastAsia="zh-CN"/>
              </w:rPr>
            </w:pPr>
          </w:p>
          <w:p w14:paraId="6EACA02F" w14:textId="77777777" w:rsidR="00487EE9" w:rsidRPr="00487EE9" w:rsidRDefault="00487EE9" w:rsidP="00487EE9">
            <w:pPr>
              <w:spacing w:after="0" w:line="240" w:lineRule="auto"/>
              <w:rPr>
                <w:rFonts w:ascii="Arial" w:eastAsia="SimSun" w:hAnsi="Arial" w:cs="Arial"/>
                <w:b/>
                <w:color w:val="000000"/>
                <w:lang w:eastAsia="zh-CN"/>
              </w:rPr>
            </w:pPr>
            <w:r w:rsidRPr="00487EE9">
              <w:rPr>
                <w:rFonts w:ascii="Arial" w:eastAsia="SimSun" w:hAnsi="Arial" w:cs="Arial"/>
                <w:b/>
                <w:color w:val="000000"/>
                <w:lang w:eastAsia="zh-CN"/>
              </w:rPr>
              <w:t xml:space="preserve">For completion by Marker </w:t>
            </w:r>
            <w:proofErr w:type="gramStart"/>
            <w:r w:rsidRPr="00487EE9">
              <w:rPr>
                <w:rFonts w:ascii="Arial" w:eastAsia="SimSun" w:hAnsi="Arial" w:cs="Arial"/>
                <w:b/>
                <w:color w:val="000000"/>
                <w:lang w:eastAsia="zh-CN"/>
              </w:rPr>
              <w:t>1 :</w:t>
            </w:r>
            <w:proofErr w:type="gramEnd"/>
          </w:p>
          <w:p w14:paraId="6F8A13D2" w14:textId="77777777" w:rsidR="00487EE9" w:rsidRPr="00487EE9" w:rsidRDefault="00487EE9" w:rsidP="00487EE9">
            <w:pPr>
              <w:spacing w:before="100" w:beforeAutospacing="1" w:after="100" w:afterAutospacing="1" w:line="240" w:lineRule="auto"/>
              <w:rPr>
                <w:rFonts w:ascii="Arial" w:eastAsia="SimSun" w:hAnsi="Arial" w:cs="Arial"/>
                <w:color w:val="000000"/>
                <w:lang w:eastAsia="zh-CN"/>
              </w:rPr>
            </w:pPr>
            <w:r w:rsidRPr="00487EE9">
              <w:rPr>
                <w:rFonts w:ascii="Arial" w:eastAsia="SimSun" w:hAnsi="Arial" w:cs="Arial"/>
                <w:color w:val="000000"/>
                <w:lang w:eastAsia="zh-CN"/>
              </w:rPr>
              <w:t>Comments:</w:t>
            </w:r>
          </w:p>
          <w:p w14:paraId="1F275D19" w14:textId="77777777" w:rsidR="00487EE9" w:rsidRPr="00487EE9" w:rsidRDefault="00487EE9" w:rsidP="00487EE9">
            <w:pPr>
              <w:spacing w:before="100" w:beforeAutospacing="1" w:after="100" w:afterAutospacing="1" w:line="240" w:lineRule="auto"/>
              <w:rPr>
                <w:rFonts w:ascii="Arial" w:eastAsia="SimSun" w:hAnsi="Arial" w:cs="Arial"/>
                <w:color w:val="000000"/>
                <w:lang w:eastAsia="zh-CN"/>
              </w:rPr>
            </w:pPr>
          </w:p>
        </w:tc>
      </w:tr>
      <w:tr w:rsidR="00487EE9" w:rsidRPr="00487EE9" w14:paraId="14D65AF6" w14:textId="77777777" w:rsidTr="00D969B9">
        <w:trPr>
          <w:trHeight w:val="492"/>
        </w:trPr>
        <w:tc>
          <w:tcPr>
            <w:tcW w:w="6768" w:type="dxa"/>
            <w:gridSpan w:val="3"/>
          </w:tcPr>
          <w:p w14:paraId="4976302C" w14:textId="77777777" w:rsidR="00487EE9" w:rsidRPr="00487EE9" w:rsidRDefault="00487EE9" w:rsidP="00487EE9">
            <w:pPr>
              <w:spacing w:before="100" w:beforeAutospacing="1" w:after="100" w:afterAutospacing="1" w:line="240" w:lineRule="auto"/>
              <w:ind w:left="142" w:right="34"/>
              <w:rPr>
                <w:rFonts w:ascii="Arial" w:eastAsia="SimSun" w:hAnsi="Arial" w:cs="Arial"/>
                <w:color w:val="000000"/>
                <w:lang w:eastAsia="zh-CN"/>
              </w:rPr>
            </w:pPr>
            <w:r w:rsidRPr="00487EE9">
              <w:rPr>
                <w:rFonts w:ascii="Arial" w:eastAsia="SimSun" w:hAnsi="Arial" w:cs="Arial"/>
                <w:color w:val="000000"/>
                <w:lang w:eastAsia="zh-CN"/>
              </w:rPr>
              <w:t>Marker’s signature:</w:t>
            </w:r>
          </w:p>
        </w:tc>
        <w:tc>
          <w:tcPr>
            <w:tcW w:w="2088" w:type="dxa"/>
            <w:gridSpan w:val="2"/>
          </w:tcPr>
          <w:p w14:paraId="5622EC76" w14:textId="77777777" w:rsidR="00487EE9" w:rsidRPr="00487EE9" w:rsidRDefault="00487EE9" w:rsidP="00487EE9">
            <w:pPr>
              <w:spacing w:before="100" w:beforeAutospacing="1" w:after="0" w:afterAutospacing="1" w:line="240" w:lineRule="auto"/>
              <w:ind w:left="142" w:right="34"/>
              <w:rPr>
                <w:rFonts w:ascii="Arial" w:eastAsia="SimSun" w:hAnsi="Arial" w:cs="Arial"/>
                <w:color w:val="000000"/>
                <w:lang w:eastAsia="zh-CN"/>
              </w:rPr>
            </w:pPr>
            <w:r w:rsidRPr="00487EE9">
              <w:rPr>
                <w:rFonts w:ascii="Arial" w:eastAsia="SimSun" w:hAnsi="Arial" w:cs="Arial"/>
                <w:color w:val="000000"/>
                <w:lang w:eastAsia="zh-CN"/>
              </w:rPr>
              <w:t>Date:</w:t>
            </w:r>
          </w:p>
        </w:tc>
      </w:tr>
      <w:tr w:rsidR="00487EE9" w:rsidRPr="00487EE9" w14:paraId="3F0CEFFE" w14:textId="77777777" w:rsidTr="00D969B9">
        <w:tc>
          <w:tcPr>
            <w:tcW w:w="8856" w:type="dxa"/>
            <w:gridSpan w:val="5"/>
          </w:tcPr>
          <w:p w14:paraId="7E6C5F03" w14:textId="77777777" w:rsidR="00487EE9" w:rsidRPr="00487EE9" w:rsidRDefault="00487EE9" w:rsidP="00487EE9">
            <w:pPr>
              <w:spacing w:after="0" w:line="240" w:lineRule="auto"/>
              <w:ind w:right="-334"/>
              <w:rPr>
                <w:rFonts w:ascii="Arial" w:eastAsia="SimSun" w:hAnsi="Arial" w:cs="Arial"/>
                <w:bCs/>
                <w:i/>
                <w:color w:val="000000"/>
                <w:lang w:eastAsia="zh-CN"/>
              </w:rPr>
            </w:pPr>
          </w:p>
          <w:p w14:paraId="1E85F984" w14:textId="77777777" w:rsidR="00487EE9" w:rsidRPr="00487EE9" w:rsidRDefault="00487EE9" w:rsidP="00487EE9">
            <w:pPr>
              <w:spacing w:after="0" w:line="240" w:lineRule="auto"/>
              <w:ind w:right="-334"/>
              <w:rPr>
                <w:rFonts w:ascii="Arial" w:eastAsia="SimSun" w:hAnsi="Arial" w:cs="Arial"/>
                <w:b/>
                <w:bCs/>
                <w:color w:val="000000"/>
                <w:lang w:eastAsia="zh-CN"/>
              </w:rPr>
            </w:pPr>
            <w:r w:rsidRPr="00487EE9">
              <w:rPr>
                <w:rFonts w:ascii="Arial" w:eastAsia="SimSun" w:hAnsi="Arial" w:cs="Arial"/>
                <w:b/>
                <w:bCs/>
                <w:color w:val="000000"/>
                <w:lang w:eastAsia="zh-CN"/>
              </w:rPr>
              <w:t>For completion by Marker 2/Moderator:</w:t>
            </w:r>
          </w:p>
          <w:p w14:paraId="14C20782" w14:textId="77777777" w:rsidR="00487EE9" w:rsidRPr="00487EE9" w:rsidRDefault="00487EE9" w:rsidP="00487EE9">
            <w:pPr>
              <w:spacing w:after="0" w:line="240" w:lineRule="auto"/>
              <w:ind w:right="-334"/>
              <w:rPr>
                <w:rFonts w:ascii="Arial" w:eastAsia="SimSun" w:hAnsi="Arial" w:cs="Arial"/>
                <w:b/>
                <w:bCs/>
                <w:color w:val="000000"/>
                <w:lang w:eastAsia="zh-CN"/>
              </w:rPr>
            </w:pPr>
          </w:p>
          <w:p w14:paraId="72A6D5CC" w14:textId="77777777" w:rsidR="00487EE9" w:rsidRPr="00487EE9" w:rsidRDefault="00487EE9" w:rsidP="00487EE9">
            <w:pPr>
              <w:spacing w:after="0" w:line="240" w:lineRule="auto"/>
              <w:ind w:right="-334"/>
              <w:rPr>
                <w:rFonts w:ascii="Arial" w:eastAsia="SimSun" w:hAnsi="Arial" w:cs="Arial"/>
                <w:bCs/>
                <w:color w:val="000000"/>
                <w:lang w:eastAsia="zh-CN"/>
              </w:rPr>
            </w:pPr>
            <w:r w:rsidRPr="00487EE9">
              <w:rPr>
                <w:rFonts w:ascii="Arial" w:eastAsia="SimSun" w:hAnsi="Arial" w:cs="Arial"/>
                <w:bCs/>
                <w:color w:val="000000"/>
                <w:lang w:eastAsia="zh-CN"/>
              </w:rPr>
              <w:t>Comments:</w:t>
            </w:r>
          </w:p>
          <w:p w14:paraId="0564EF92" w14:textId="77777777" w:rsidR="00487EE9" w:rsidRPr="00487EE9" w:rsidRDefault="00487EE9" w:rsidP="00487EE9">
            <w:pPr>
              <w:spacing w:after="0" w:line="240" w:lineRule="auto"/>
              <w:ind w:right="-334"/>
              <w:rPr>
                <w:rFonts w:ascii="Arial" w:eastAsia="SimSun" w:hAnsi="Arial" w:cs="Arial"/>
                <w:bCs/>
                <w:color w:val="000000"/>
                <w:lang w:eastAsia="zh-CN"/>
              </w:rPr>
            </w:pPr>
          </w:p>
          <w:p w14:paraId="0C475C47" w14:textId="77777777" w:rsidR="00487EE9" w:rsidRPr="00487EE9" w:rsidRDefault="00487EE9" w:rsidP="00487EE9">
            <w:pPr>
              <w:spacing w:after="0" w:line="240" w:lineRule="auto"/>
              <w:ind w:right="-334"/>
              <w:rPr>
                <w:rFonts w:ascii="Arial" w:eastAsia="SimSun" w:hAnsi="Arial" w:cs="Arial"/>
                <w:bCs/>
                <w:color w:val="000000"/>
                <w:lang w:eastAsia="zh-CN"/>
              </w:rPr>
            </w:pPr>
          </w:p>
          <w:p w14:paraId="28ABD807" w14:textId="77777777" w:rsidR="00487EE9" w:rsidRPr="00487EE9" w:rsidRDefault="00487EE9" w:rsidP="00487EE9">
            <w:pPr>
              <w:spacing w:after="0" w:line="240" w:lineRule="auto"/>
              <w:ind w:right="-334"/>
              <w:rPr>
                <w:rFonts w:ascii="Arial" w:eastAsia="SimSun" w:hAnsi="Arial" w:cs="Arial"/>
                <w:bCs/>
                <w:color w:val="000000"/>
                <w:lang w:eastAsia="zh-CN"/>
              </w:rPr>
            </w:pPr>
          </w:p>
          <w:p w14:paraId="638B3BEA" w14:textId="77777777" w:rsidR="00487EE9" w:rsidRPr="00487EE9" w:rsidRDefault="00487EE9" w:rsidP="00487EE9">
            <w:pPr>
              <w:spacing w:after="0" w:line="240" w:lineRule="auto"/>
              <w:ind w:right="-334"/>
              <w:rPr>
                <w:rFonts w:ascii="Arial" w:eastAsia="SimSun" w:hAnsi="Arial" w:cs="Arial"/>
                <w:bCs/>
                <w:color w:val="000000"/>
                <w:lang w:eastAsia="zh-CN"/>
              </w:rPr>
            </w:pPr>
          </w:p>
          <w:p w14:paraId="6F8662C3" w14:textId="77777777" w:rsidR="00487EE9" w:rsidRPr="00487EE9" w:rsidRDefault="00487EE9" w:rsidP="00487EE9">
            <w:pPr>
              <w:spacing w:after="0" w:line="240" w:lineRule="auto"/>
              <w:ind w:right="-334"/>
              <w:rPr>
                <w:rFonts w:ascii="Arial" w:eastAsia="SimSun" w:hAnsi="Arial" w:cs="Arial"/>
                <w:bCs/>
                <w:color w:val="000000"/>
                <w:lang w:eastAsia="zh-CN"/>
              </w:rPr>
            </w:pPr>
          </w:p>
          <w:p w14:paraId="1187BC1E" w14:textId="77777777" w:rsidR="00487EE9" w:rsidRPr="00487EE9" w:rsidRDefault="00487EE9" w:rsidP="00487EE9">
            <w:pPr>
              <w:spacing w:after="0" w:line="240" w:lineRule="auto"/>
              <w:ind w:right="-334"/>
              <w:rPr>
                <w:rFonts w:ascii="Arial" w:eastAsia="SimSun" w:hAnsi="Arial" w:cs="Arial"/>
                <w:bCs/>
                <w:color w:val="000000"/>
                <w:lang w:eastAsia="zh-CN"/>
              </w:rPr>
            </w:pPr>
          </w:p>
          <w:p w14:paraId="1F488652" w14:textId="77777777" w:rsidR="00487EE9" w:rsidRPr="00487EE9" w:rsidRDefault="00487EE9" w:rsidP="00487EE9">
            <w:pPr>
              <w:spacing w:after="0" w:line="240" w:lineRule="auto"/>
              <w:ind w:right="-334"/>
              <w:rPr>
                <w:rFonts w:ascii="Arial" w:eastAsia="SimSun" w:hAnsi="Arial" w:cs="Arial"/>
                <w:bCs/>
                <w:color w:val="000000"/>
                <w:lang w:eastAsia="zh-CN"/>
              </w:rPr>
            </w:pPr>
          </w:p>
          <w:p w14:paraId="3C55ACD7" w14:textId="77777777" w:rsidR="00487EE9" w:rsidRPr="00487EE9" w:rsidRDefault="00487EE9" w:rsidP="00487EE9">
            <w:pPr>
              <w:spacing w:after="0" w:line="240" w:lineRule="auto"/>
              <w:ind w:right="-334"/>
              <w:rPr>
                <w:rFonts w:ascii="Arial" w:eastAsia="SimSun" w:hAnsi="Arial" w:cs="Arial"/>
                <w:bCs/>
                <w:color w:val="000000"/>
                <w:lang w:eastAsia="zh-CN"/>
              </w:rPr>
            </w:pPr>
          </w:p>
          <w:p w14:paraId="3DD47EA9" w14:textId="77777777" w:rsidR="00487EE9" w:rsidRPr="00487EE9" w:rsidRDefault="00487EE9" w:rsidP="00487EE9">
            <w:pPr>
              <w:spacing w:after="0" w:line="240" w:lineRule="auto"/>
              <w:ind w:right="-334"/>
              <w:rPr>
                <w:rFonts w:ascii="Arial" w:eastAsia="SimSun" w:hAnsi="Arial" w:cs="Arial"/>
                <w:bCs/>
                <w:color w:val="000000"/>
                <w:lang w:eastAsia="zh-CN"/>
              </w:rPr>
            </w:pPr>
          </w:p>
          <w:p w14:paraId="1C0BE8F9" w14:textId="77777777" w:rsidR="00487EE9" w:rsidRPr="00487EE9" w:rsidRDefault="00487EE9" w:rsidP="00487EE9">
            <w:pPr>
              <w:spacing w:after="0" w:line="240" w:lineRule="auto"/>
              <w:ind w:right="-334"/>
              <w:rPr>
                <w:rFonts w:ascii="Arial" w:eastAsia="SimSun" w:hAnsi="Arial" w:cs="Arial"/>
                <w:bCs/>
                <w:color w:val="000000"/>
                <w:lang w:eastAsia="zh-CN"/>
              </w:rPr>
            </w:pPr>
          </w:p>
          <w:p w14:paraId="0FF54831" w14:textId="77777777" w:rsidR="00487EE9" w:rsidRPr="00487EE9" w:rsidRDefault="00487EE9" w:rsidP="00487EE9">
            <w:pPr>
              <w:spacing w:after="0" w:line="240" w:lineRule="auto"/>
              <w:ind w:right="-334"/>
              <w:rPr>
                <w:rFonts w:ascii="Arial" w:eastAsia="SimSun" w:hAnsi="Arial" w:cs="Arial"/>
                <w:bCs/>
                <w:color w:val="000000"/>
                <w:lang w:eastAsia="zh-CN"/>
              </w:rPr>
            </w:pPr>
          </w:p>
          <w:p w14:paraId="4FDF27F6" w14:textId="77777777" w:rsidR="00487EE9" w:rsidRPr="00487EE9" w:rsidRDefault="00487EE9" w:rsidP="00487EE9">
            <w:pPr>
              <w:spacing w:after="0" w:line="240" w:lineRule="auto"/>
              <w:ind w:right="-334"/>
              <w:rPr>
                <w:rFonts w:ascii="Arial" w:eastAsia="SimSun" w:hAnsi="Arial" w:cs="Arial"/>
                <w:bCs/>
                <w:color w:val="000000"/>
                <w:lang w:eastAsia="zh-CN"/>
              </w:rPr>
            </w:pPr>
          </w:p>
        </w:tc>
      </w:tr>
      <w:tr w:rsidR="00487EE9" w:rsidRPr="00487EE9" w14:paraId="6EAFB404" w14:textId="77777777" w:rsidTr="00D969B9">
        <w:trPr>
          <w:trHeight w:val="720"/>
        </w:trPr>
        <w:tc>
          <w:tcPr>
            <w:tcW w:w="5211" w:type="dxa"/>
            <w:gridSpan w:val="2"/>
          </w:tcPr>
          <w:p w14:paraId="6E5FC521" w14:textId="77777777" w:rsidR="00487EE9" w:rsidRPr="00487EE9" w:rsidRDefault="00487EE9" w:rsidP="00487EE9">
            <w:pPr>
              <w:spacing w:after="0" w:line="240" w:lineRule="auto"/>
              <w:ind w:right="-334"/>
              <w:rPr>
                <w:rFonts w:ascii="Arial" w:eastAsia="SimSun" w:hAnsi="Arial" w:cs="Arial"/>
                <w:bCs/>
                <w:color w:val="000000"/>
                <w:lang w:eastAsia="zh-CN"/>
              </w:rPr>
            </w:pPr>
            <w:r w:rsidRPr="00487EE9">
              <w:rPr>
                <w:rFonts w:ascii="Arial" w:eastAsia="SimSun" w:hAnsi="Arial" w:cs="Arial"/>
                <w:bCs/>
                <w:color w:val="000000"/>
                <w:lang w:eastAsia="zh-CN"/>
              </w:rPr>
              <w:t>Marker’s Signature:</w:t>
            </w:r>
          </w:p>
        </w:tc>
        <w:tc>
          <w:tcPr>
            <w:tcW w:w="3645" w:type="dxa"/>
            <w:gridSpan w:val="3"/>
          </w:tcPr>
          <w:p w14:paraId="6B1A655E" w14:textId="77777777" w:rsidR="00487EE9" w:rsidRPr="00487EE9" w:rsidRDefault="00487EE9" w:rsidP="00487EE9">
            <w:pPr>
              <w:spacing w:after="0" w:line="240" w:lineRule="auto"/>
              <w:ind w:right="-334"/>
              <w:rPr>
                <w:rFonts w:ascii="Arial" w:eastAsia="SimSun" w:hAnsi="Arial" w:cs="Arial"/>
                <w:bCs/>
                <w:color w:val="000000"/>
                <w:lang w:eastAsia="zh-CN"/>
              </w:rPr>
            </w:pPr>
            <w:r w:rsidRPr="00487EE9">
              <w:rPr>
                <w:rFonts w:ascii="Arial" w:eastAsia="SimSun" w:hAnsi="Arial" w:cs="Arial"/>
                <w:bCs/>
                <w:color w:val="000000"/>
                <w:lang w:eastAsia="zh-CN"/>
              </w:rPr>
              <w:t>Date:</w:t>
            </w:r>
          </w:p>
        </w:tc>
      </w:tr>
      <w:tr w:rsidR="00487EE9" w:rsidRPr="00487EE9" w14:paraId="269AF09D" w14:textId="77777777" w:rsidTr="00D969B9">
        <w:trPr>
          <w:trHeight w:val="720"/>
        </w:trPr>
        <w:tc>
          <w:tcPr>
            <w:tcW w:w="8856" w:type="dxa"/>
            <w:gridSpan w:val="5"/>
          </w:tcPr>
          <w:p w14:paraId="6599FACE" w14:textId="77777777" w:rsidR="00487EE9" w:rsidRPr="00487EE9" w:rsidRDefault="00487EE9" w:rsidP="00487EE9">
            <w:pPr>
              <w:spacing w:after="0" w:line="240" w:lineRule="auto"/>
              <w:rPr>
                <w:rFonts w:ascii="Arial" w:eastAsia="SimSun" w:hAnsi="Arial" w:cs="Arial"/>
                <w:b/>
                <w:lang w:eastAsia="zh-CN"/>
              </w:rPr>
            </w:pPr>
            <w:r w:rsidRPr="00487EE9">
              <w:rPr>
                <w:rFonts w:ascii="Arial" w:eastAsia="SimSun" w:hAnsi="Arial" w:cs="Arial"/>
                <w:b/>
                <w:lang w:eastAsia="zh-CN"/>
              </w:rPr>
              <w:t>External Examiner’s comments (if relevant)</w:t>
            </w:r>
          </w:p>
          <w:p w14:paraId="5F37ACB1" w14:textId="77777777" w:rsidR="00487EE9" w:rsidRPr="00487EE9" w:rsidRDefault="00487EE9" w:rsidP="00487EE9">
            <w:pPr>
              <w:spacing w:after="0" w:line="240" w:lineRule="auto"/>
              <w:ind w:right="-334"/>
              <w:rPr>
                <w:rFonts w:ascii="Arial" w:eastAsia="SimSun" w:hAnsi="Arial" w:cs="Arial"/>
                <w:bCs/>
                <w:color w:val="000000"/>
                <w:lang w:eastAsia="zh-CN"/>
              </w:rPr>
            </w:pPr>
          </w:p>
          <w:p w14:paraId="75E8E5CD" w14:textId="77777777" w:rsidR="00487EE9" w:rsidRPr="00487EE9" w:rsidRDefault="00487EE9" w:rsidP="00487EE9">
            <w:pPr>
              <w:spacing w:after="0" w:line="240" w:lineRule="auto"/>
              <w:ind w:right="-334"/>
              <w:rPr>
                <w:rFonts w:ascii="Arial" w:eastAsia="SimSun" w:hAnsi="Arial" w:cs="Arial"/>
                <w:bCs/>
                <w:color w:val="000000"/>
                <w:lang w:eastAsia="zh-CN"/>
              </w:rPr>
            </w:pPr>
          </w:p>
          <w:p w14:paraId="02C4F212" w14:textId="77777777" w:rsidR="00487EE9" w:rsidRPr="00487EE9" w:rsidRDefault="00487EE9" w:rsidP="00487EE9">
            <w:pPr>
              <w:spacing w:after="0" w:line="240" w:lineRule="auto"/>
              <w:ind w:right="-334"/>
              <w:rPr>
                <w:rFonts w:ascii="Arial" w:eastAsia="SimSun" w:hAnsi="Arial" w:cs="Arial"/>
                <w:bCs/>
                <w:color w:val="000000"/>
                <w:lang w:eastAsia="zh-CN"/>
              </w:rPr>
            </w:pPr>
          </w:p>
          <w:p w14:paraId="5887551C" w14:textId="77777777" w:rsidR="00487EE9" w:rsidRPr="00487EE9" w:rsidRDefault="00487EE9" w:rsidP="00487EE9">
            <w:pPr>
              <w:spacing w:after="0" w:line="240" w:lineRule="auto"/>
              <w:ind w:right="-334"/>
              <w:rPr>
                <w:rFonts w:ascii="Arial" w:eastAsia="SimSun" w:hAnsi="Arial" w:cs="Arial"/>
                <w:bCs/>
                <w:color w:val="000000"/>
                <w:lang w:eastAsia="zh-CN"/>
              </w:rPr>
            </w:pPr>
          </w:p>
          <w:p w14:paraId="5AD8F255" w14:textId="77777777" w:rsidR="00487EE9" w:rsidRPr="00487EE9" w:rsidRDefault="00487EE9" w:rsidP="00487EE9">
            <w:pPr>
              <w:spacing w:after="0" w:line="240" w:lineRule="auto"/>
              <w:ind w:right="-334"/>
              <w:rPr>
                <w:rFonts w:ascii="Arial" w:eastAsia="SimSun" w:hAnsi="Arial" w:cs="Arial"/>
                <w:bCs/>
                <w:color w:val="000000"/>
                <w:lang w:eastAsia="zh-CN"/>
              </w:rPr>
            </w:pPr>
          </w:p>
          <w:p w14:paraId="4FD58B95" w14:textId="77777777" w:rsidR="00487EE9" w:rsidRPr="00487EE9" w:rsidRDefault="00487EE9" w:rsidP="00487EE9">
            <w:pPr>
              <w:spacing w:after="0" w:line="240" w:lineRule="auto"/>
              <w:ind w:right="-334"/>
              <w:rPr>
                <w:rFonts w:ascii="Arial" w:eastAsia="SimSun" w:hAnsi="Arial" w:cs="Arial"/>
                <w:bCs/>
                <w:color w:val="000000"/>
                <w:lang w:eastAsia="zh-CN"/>
              </w:rPr>
            </w:pPr>
          </w:p>
          <w:p w14:paraId="4E58B1C3" w14:textId="77777777" w:rsidR="00487EE9" w:rsidRPr="00487EE9" w:rsidRDefault="00487EE9" w:rsidP="00487EE9">
            <w:pPr>
              <w:spacing w:after="0" w:line="240" w:lineRule="auto"/>
              <w:ind w:right="-334"/>
              <w:rPr>
                <w:rFonts w:ascii="Arial" w:eastAsia="SimSun" w:hAnsi="Arial" w:cs="Arial"/>
                <w:bCs/>
                <w:color w:val="000000"/>
                <w:lang w:eastAsia="zh-CN"/>
              </w:rPr>
            </w:pPr>
          </w:p>
          <w:p w14:paraId="3BA86F7D" w14:textId="77777777" w:rsidR="00487EE9" w:rsidRPr="00487EE9" w:rsidRDefault="00487EE9" w:rsidP="00487EE9">
            <w:pPr>
              <w:spacing w:after="0" w:line="240" w:lineRule="auto"/>
              <w:ind w:right="-334"/>
              <w:rPr>
                <w:rFonts w:ascii="Arial" w:eastAsia="SimSun" w:hAnsi="Arial" w:cs="Arial"/>
                <w:bCs/>
                <w:color w:val="000000"/>
                <w:lang w:eastAsia="zh-CN"/>
              </w:rPr>
            </w:pPr>
          </w:p>
          <w:p w14:paraId="47C9EC98" w14:textId="77777777" w:rsidR="00487EE9" w:rsidRPr="00487EE9" w:rsidRDefault="00487EE9" w:rsidP="00487EE9">
            <w:pPr>
              <w:spacing w:after="0" w:line="240" w:lineRule="auto"/>
              <w:ind w:right="-334"/>
              <w:rPr>
                <w:rFonts w:ascii="Arial" w:eastAsia="SimSun" w:hAnsi="Arial" w:cs="Arial"/>
                <w:bCs/>
                <w:color w:val="000000"/>
                <w:lang w:eastAsia="zh-CN"/>
              </w:rPr>
            </w:pPr>
          </w:p>
          <w:p w14:paraId="2886696C" w14:textId="77777777" w:rsidR="00487EE9" w:rsidRPr="00487EE9" w:rsidRDefault="00487EE9" w:rsidP="00487EE9">
            <w:pPr>
              <w:spacing w:after="0" w:line="240" w:lineRule="auto"/>
              <w:ind w:right="-334"/>
              <w:rPr>
                <w:rFonts w:ascii="Arial" w:eastAsia="SimSun" w:hAnsi="Arial" w:cs="Arial"/>
                <w:bCs/>
                <w:color w:val="000000"/>
                <w:lang w:eastAsia="zh-CN"/>
              </w:rPr>
            </w:pPr>
          </w:p>
          <w:p w14:paraId="478724C8" w14:textId="77777777" w:rsidR="00487EE9" w:rsidRPr="00487EE9" w:rsidRDefault="00487EE9" w:rsidP="00487EE9">
            <w:pPr>
              <w:spacing w:after="0" w:line="240" w:lineRule="auto"/>
              <w:ind w:right="-334"/>
              <w:rPr>
                <w:rFonts w:ascii="Arial" w:eastAsia="SimSun" w:hAnsi="Arial" w:cs="Arial"/>
                <w:bCs/>
                <w:color w:val="000000"/>
                <w:lang w:eastAsia="zh-CN"/>
              </w:rPr>
            </w:pPr>
          </w:p>
        </w:tc>
      </w:tr>
      <w:tr w:rsidR="00487EE9" w:rsidRPr="00487EE9" w14:paraId="47323F74" w14:textId="77777777" w:rsidTr="00D969B9">
        <w:trPr>
          <w:trHeight w:val="720"/>
        </w:trPr>
        <w:tc>
          <w:tcPr>
            <w:tcW w:w="5211" w:type="dxa"/>
            <w:gridSpan w:val="2"/>
          </w:tcPr>
          <w:p w14:paraId="210D765A" w14:textId="77777777" w:rsidR="00487EE9" w:rsidRPr="00487EE9" w:rsidRDefault="00487EE9" w:rsidP="00487EE9">
            <w:pPr>
              <w:spacing w:after="0" w:line="240" w:lineRule="auto"/>
              <w:rPr>
                <w:rFonts w:ascii="Arial" w:eastAsia="SimSun" w:hAnsi="Arial" w:cs="Arial"/>
                <w:lang w:eastAsia="zh-CN"/>
              </w:rPr>
            </w:pPr>
            <w:r w:rsidRPr="00487EE9">
              <w:rPr>
                <w:rFonts w:ascii="Arial" w:eastAsia="SimSun" w:hAnsi="Arial" w:cs="Arial"/>
                <w:lang w:eastAsia="zh-CN"/>
              </w:rPr>
              <w:lastRenderedPageBreak/>
              <w:t>External Examiner’s Signature:</w:t>
            </w:r>
          </w:p>
        </w:tc>
        <w:tc>
          <w:tcPr>
            <w:tcW w:w="3645" w:type="dxa"/>
            <w:gridSpan w:val="3"/>
          </w:tcPr>
          <w:p w14:paraId="1C8220D5" w14:textId="77777777" w:rsidR="00487EE9" w:rsidRPr="00487EE9" w:rsidRDefault="00487EE9" w:rsidP="00487EE9">
            <w:pPr>
              <w:spacing w:after="0" w:line="240" w:lineRule="auto"/>
              <w:rPr>
                <w:rFonts w:ascii="Arial" w:eastAsia="SimSun" w:hAnsi="Arial" w:cs="Arial"/>
                <w:lang w:eastAsia="zh-CN"/>
              </w:rPr>
            </w:pPr>
            <w:r w:rsidRPr="00487EE9">
              <w:rPr>
                <w:rFonts w:ascii="Arial" w:eastAsia="SimSun" w:hAnsi="Arial" w:cs="Arial"/>
                <w:lang w:eastAsia="zh-CN"/>
              </w:rPr>
              <w:t>Date:</w:t>
            </w:r>
          </w:p>
        </w:tc>
      </w:tr>
    </w:tbl>
    <w:p w14:paraId="6DB92832" w14:textId="77777777" w:rsidR="00487EE9" w:rsidRPr="00487EE9" w:rsidRDefault="00487EE9" w:rsidP="00487EE9">
      <w:pPr>
        <w:jc w:val="center"/>
        <w:rPr>
          <w:rFonts w:ascii="Times New Roman" w:hAnsi="Times New Roman" w:cs="Times New Roman"/>
          <w:sz w:val="24"/>
          <w:szCs w:val="24"/>
        </w:rPr>
      </w:pPr>
    </w:p>
    <w:p w14:paraId="7347E4F2" w14:textId="77777777" w:rsidR="00487EE9" w:rsidRPr="00487EE9" w:rsidRDefault="00487EE9" w:rsidP="00487EE9">
      <w:pPr>
        <w:jc w:val="center"/>
        <w:rPr>
          <w:rFonts w:ascii="Times New Roman" w:hAnsi="Times New Roman" w:cs="Times New Roman"/>
          <w:sz w:val="24"/>
          <w:szCs w:val="24"/>
        </w:rPr>
      </w:pPr>
    </w:p>
    <w:p w14:paraId="2DC3E726" w14:textId="77777777" w:rsidR="00487EE9" w:rsidRDefault="00487EE9" w:rsidP="00E5149C">
      <w:pPr>
        <w:jc w:val="center"/>
        <w:rPr>
          <w:rFonts w:ascii="Times New Roman" w:hAnsi="Times New Roman" w:cs="Times New Roman"/>
          <w:sz w:val="24"/>
          <w:szCs w:val="24"/>
        </w:rPr>
      </w:pPr>
    </w:p>
    <w:p w14:paraId="16C918B1" w14:textId="77777777" w:rsidR="00487EE9" w:rsidRDefault="00487EE9" w:rsidP="00E5149C">
      <w:pPr>
        <w:jc w:val="center"/>
        <w:rPr>
          <w:rFonts w:ascii="Times New Roman" w:hAnsi="Times New Roman" w:cs="Times New Roman"/>
          <w:sz w:val="24"/>
          <w:szCs w:val="24"/>
        </w:rPr>
      </w:pPr>
    </w:p>
    <w:p w14:paraId="0E006B05" w14:textId="77777777" w:rsidR="00487EE9" w:rsidRDefault="00487EE9" w:rsidP="00E5149C">
      <w:pPr>
        <w:jc w:val="center"/>
        <w:rPr>
          <w:rFonts w:ascii="Times New Roman" w:hAnsi="Times New Roman" w:cs="Times New Roman"/>
          <w:sz w:val="24"/>
          <w:szCs w:val="24"/>
        </w:rPr>
      </w:pPr>
    </w:p>
    <w:p w14:paraId="10A4D5D1" w14:textId="77777777" w:rsidR="00487EE9" w:rsidRDefault="00487EE9" w:rsidP="00E5149C">
      <w:pPr>
        <w:jc w:val="center"/>
        <w:rPr>
          <w:rFonts w:ascii="Times New Roman" w:hAnsi="Times New Roman" w:cs="Times New Roman"/>
          <w:sz w:val="24"/>
          <w:szCs w:val="24"/>
        </w:rPr>
      </w:pPr>
    </w:p>
    <w:p w14:paraId="5F04255C" w14:textId="64B2C43B" w:rsidR="0091008C" w:rsidRPr="00E5149C" w:rsidRDefault="00AB1C3B" w:rsidP="00E5149C">
      <w:pPr>
        <w:jc w:val="center"/>
        <w:rPr>
          <w:rFonts w:ascii="Times New Roman" w:hAnsi="Times New Roman" w:cs="Times New Roman"/>
          <w:sz w:val="24"/>
          <w:szCs w:val="24"/>
        </w:rPr>
      </w:pPr>
      <w:r w:rsidRPr="00E5149C">
        <w:rPr>
          <w:rFonts w:ascii="Times New Roman" w:hAnsi="Times New Roman" w:cs="Times New Roman"/>
          <w:sz w:val="24"/>
          <w:szCs w:val="24"/>
        </w:rPr>
        <w:t xml:space="preserve">Essay </w:t>
      </w:r>
    </w:p>
    <w:p w14:paraId="28F164D6" w14:textId="5CE0AB86" w:rsidR="00AB1C3B" w:rsidRPr="00E5149C" w:rsidRDefault="00634FD8" w:rsidP="00E5149C">
      <w:pPr>
        <w:jc w:val="center"/>
        <w:rPr>
          <w:rFonts w:ascii="Times New Roman" w:hAnsi="Times New Roman" w:cs="Times New Roman"/>
          <w:sz w:val="24"/>
          <w:szCs w:val="24"/>
        </w:rPr>
      </w:pPr>
      <w:r>
        <w:rPr>
          <w:rFonts w:ascii="Times New Roman" w:hAnsi="Times New Roman" w:cs="Times New Roman"/>
          <w:sz w:val="24"/>
          <w:szCs w:val="24"/>
        </w:rPr>
        <w:t xml:space="preserve">Words counted: </w:t>
      </w:r>
      <w:r w:rsidR="00AB1C3B" w:rsidRPr="00E5149C">
        <w:rPr>
          <w:rFonts w:ascii="Times New Roman" w:hAnsi="Times New Roman" w:cs="Times New Roman"/>
          <w:sz w:val="24"/>
          <w:szCs w:val="24"/>
        </w:rPr>
        <w:t>4</w:t>
      </w:r>
      <w:r w:rsidR="001A0089">
        <w:rPr>
          <w:rFonts w:ascii="Times New Roman" w:hAnsi="Times New Roman" w:cs="Times New Roman"/>
          <w:sz w:val="24"/>
          <w:szCs w:val="24"/>
        </w:rPr>
        <w:t>621</w:t>
      </w:r>
      <w:r w:rsidR="00AB1C3B" w:rsidRPr="00E5149C">
        <w:rPr>
          <w:rFonts w:ascii="Times New Roman" w:hAnsi="Times New Roman" w:cs="Times New Roman"/>
          <w:sz w:val="24"/>
          <w:szCs w:val="24"/>
        </w:rPr>
        <w:t xml:space="preserve"> words</w:t>
      </w:r>
    </w:p>
    <w:p w14:paraId="77AEBEB1" w14:textId="6E875FE6" w:rsidR="00AB1C3B" w:rsidRPr="00E5149C" w:rsidRDefault="00AB1C3B" w:rsidP="00E5149C">
      <w:pPr>
        <w:jc w:val="center"/>
        <w:rPr>
          <w:rFonts w:ascii="Times New Roman" w:hAnsi="Times New Roman" w:cs="Times New Roman"/>
          <w:sz w:val="24"/>
          <w:szCs w:val="24"/>
        </w:rPr>
      </w:pPr>
      <w:r w:rsidRPr="00E5149C">
        <w:rPr>
          <w:rFonts w:ascii="Times New Roman" w:hAnsi="Times New Roman" w:cs="Times New Roman"/>
          <w:sz w:val="24"/>
          <w:szCs w:val="24"/>
        </w:rPr>
        <w:t xml:space="preserve">A Critical Examination of the Sky in Relation to </w:t>
      </w:r>
      <w:r w:rsidR="00634FD8">
        <w:rPr>
          <w:rFonts w:ascii="Times New Roman" w:hAnsi="Times New Roman" w:cs="Times New Roman"/>
          <w:sz w:val="24"/>
          <w:szCs w:val="24"/>
        </w:rPr>
        <w:t xml:space="preserve">the </w:t>
      </w:r>
      <w:proofErr w:type="spellStart"/>
      <w:r w:rsidR="00634FD8">
        <w:rPr>
          <w:rFonts w:ascii="Times New Roman" w:hAnsi="Times New Roman" w:cs="Times New Roman"/>
          <w:sz w:val="24"/>
          <w:szCs w:val="24"/>
        </w:rPr>
        <w:t>Penistaja</w:t>
      </w:r>
      <w:proofErr w:type="spellEnd"/>
      <w:r w:rsidR="00634FD8">
        <w:rPr>
          <w:rFonts w:ascii="Times New Roman" w:hAnsi="Times New Roman" w:cs="Times New Roman"/>
          <w:sz w:val="24"/>
          <w:szCs w:val="24"/>
        </w:rPr>
        <w:t xml:space="preserve"> Star Ceiling</w:t>
      </w:r>
    </w:p>
    <w:p w14:paraId="2B7BDE40" w14:textId="4A0A0B06" w:rsidR="00AB1C3B" w:rsidRPr="00E5149C" w:rsidRDefault="00AB1C3B">
      <w:pPr>
        <w:rPr>
          <w:rFonts w:ascii="Times New Roman" w:hAnsi="Times New Roman" w:cs="Times New Roman"/>
          <w:sz w:val="24"/>
          <w:szCs w:val="24"/>
        </w:rPr>
      </w:pPr>
    </w:p>
    <w:p w14:paraId="60506689" w14:textId="76B15F76" w:rsidR="00120AAD" w:rsidRPr="00E5149C" w:rsidRDefault="00120AAD" w:rsidP="00120AAD">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t>Introduction</w:t>
      </w:r>
      <w:r w:rsidR="00DD0FC1" w:rsidRPr="00E5149C">
        <w:rPr>
          <w:rFonts w:ascii="Times New Roman" w:hAnsi="Times New Roman" w:cs="Times New Roman"/>
          <w:sz w:val="24"/>
          <w:szCs w:val="24"/>
        </w:rPr>
        <w:t xml:space="preserve"> </w:t>
      </w:r>
    </w:p>
    <w:p w14:paraId="4BA1E2BD" w14:textId="01CAF3DE" w:rsidR="007F4F39" w:rsidRDefault="007F4F39" w:rsidP="00855E04">
      <w:pPr>
        <w:rPr>
          <w:rFonts w:ascii="Times New Roman" w:hAnsi="Times New Roman" w:cs="Times New Roman"/>
          <w:sz w:val="24"/>
          <w:szCs w:val="24"/>
        </w:rPr>
      </w:pPr>
      <w:r w:rsidRPr="007F4F39">
        <w:rPr>
          <w:rFonts w:ascii="Times New Roman" w:hAnsi="Times New Roman" w:cs="Times New Roman"/>
          <w:sz w:val="24"/>
          <w:szCs w:val="24"/>
        </w:rPr>
        <w:t xml:space="preserve">The aim of this research is to critically examine the cultural expression or representation of the sky in a three-dimensional structure the </w:t>
      </w:r>
      <w:proofErr w:type="spellStart"/>
      <w:r w:rsidRPr="007F4F39">
        <w:rPr>
          <w:rFonts w:ascii="Times New Roman" w:hAnsi="Times New Roman" w:cs="Times New Roman"/>
          <w:sz w:val="24"/>
          <w:szCs w:val="24"/>
        </w:rPr>
        <w:t>Penistaja</w:t>
      </w:r>
      <w:proofErr w:type="spellEnd"/>
      <w:r w:rsidRPr="007F4F39">
        <w:rPr>
          <w:rFonts w:ascii="Times New Roman" w:hAnsi="Times New Roman" w:cs="Times New Roman"/>
          <w:sz w:val="24"/>
          <w:szCs w:val="24"/>
        </w:rPr>
        <w:t xml:space="preserve"> </w:t>
      </w:r>
      <w:r w:rsidR="00FE1AAE">
        <w:rPr>
          <w:rFonts w:ascii="Times New Roman" w:hAnsi="Times New Roman" w:cs="Times New Roman"/>
          <w:sz w:val="24"/>
          <w:szCs w:val="24"/>
        </w:rPr>
        <w:t>S</w:t>
      </w:r>
      <w:r w:rsidRPr="007F4F39">
        <w:rPr>
          <w:rFonts w:ascii="Times New Roman" w:hAnsi="Times New Roman" w:cs="Times New Roman"/>
          <w:sz w:val="24"/>
          <w:szCs w:val="24"/>
        </w:rPr>
        <w:t xml:space="preserve">tar </w:t>
      </w:r>
      <w:r w:rsidR="00FE1AAE">
        <w:rPr>
          <w:rFonts w:ascii="Times New Roman" w:hAnsi="Times New Roman" w:cs="Times New Roman"/>
          <w:sz w:val="24"/>
          <w:szCs w:val="24"/>
        </w:rPr>
        <w:t>C</w:t>
      </w:r>
      <w:r w:rsidRPr="007F4F39">
        <w:rPr>
          <w:rFonts w:ascii="Times New Roman" w:hAnsi="Times New Roman" w:cs="Times New Roman"/>
          <w:sz w:val="24"/>
          <w:szCs w:val="24"/>
        </w:rPr>
        <w:t xml:space="preserve">eiling represented the Navajo ritual rock art. The study aims to consider the origins and examine the significance of star ceilings covered with star symbols in relation to Navajo mythology. To explore some elements in mythology and ceremonial practices among the Navajo where the stars painted or stamped on the ceilings of sandstone rock shelters were used as protective symbols. This research work aimed to examine the origin, meaning, and traditional and cultural significance of the </w:t>
      </w:r>
      <w:proofErr w:type="spellStart"/>
      <w:r w:rsidRPr="007F4F39">
        <w:rPr>
          <w:rFonts w:ascii="Times New Roman" w:hAnsi="Times New Roman" w:cs="Times New Roman"/>
          <w:sz w:val="24"/>
          <w:szCs w:val="24"/>
        </w:rPr>
        <w:t>Penistaja</w:t>
      </w:r>
      <w:proofErr w:type="spellEnd"/>
      <w:r w:rsidRPr="007F4F39">
        <w:rPr>
          <w:rFonts w:ascii="Times New Roman" w:hAnsi="Times New Roman" w:cs="Times New Roman"/>
          <w:sz w:val="24"/>
          <w:szCs w:val="24"/>
        </w:rPr>
        <w:t xml:space="preserve"> </w:t>
      </w:r>
      <w:r w:rsidR="00FE1AAE">
        <w:rPr>
          <w:rFonts w:ascii="Times New Roman" w:hAnsi="Times New Roman" w:cs="Times New Roman"/>
          <w:sz w:val="24"/>
          <w:szCs w:val="24"/>
        </w:rPr>
        <w:t>S</w:t>
      </w:r>
      <w:r w:rsidRPr="007F4F39">
        <w:rPr>
          <w:rFonts w:ascii="Times New Roman" w:hAnsi="Times New Roman" w:cs="Times New Roman"/>
          <w:sz w:val="24"/>
          <w:szCs w:val="24"/>
        </w:rPr>
        <w:t xml:space="preserve">tar </w:t>
      </w:r>
      <w:r w:rsidR="00FE1AAE">
        <w:rPr>
          <w:rFonts w:ascii="Times New Roman" w:hAnsi="Times New Roman" w:cs="Times New Roman"/>
          <w:sz w:val="24"/>
          <w:szCs w:val="24"/>
        </w:rPr>
        <w:t>C</w:t>
      </w:r>
      <w:r w:rsidRPr="007F4F39">
        <w:rPr>
          <w:rFonts w:ascii="Times New Roman" w:hAnsi="Times New Roman" w:cs="Times New Roman"/>
          <w:sz w:val="24"/>
          <w:szCs w:val="24"/>
        </w:rPr>
        <w:t>eiling rock art in the context of perception of the sky among the Navajo people.</w:t>
      </w:r>
      <w:r w:rsidR="00256081" w:rsidRPr="00256081">
        <w:t xml:space="preserve"> </w:t>
      </w:r>
      <w:r w:rsidR="00256081" w:rsidRPr="00256081">
        <w:rPr>
          <w:rFonts w:ascii="Times New Roman" w:hAnsi="Times New Roman" w:cs="Times New Roman"/>
          <w:sz w:val="24"/>
          <w:szCs w:val="24"/>
        </w:rPr>
        <w:t xml:space="preserve">The research project aims to seek an understanding of the star ceiling phenomena and comprehend the ritual practice of the star ceilings in the context of </w:t>
      </w:r>
      <w:r w:rsidR="00FE1AAE">
        <w:rPr>
          <w:rFonts w:ascii="Times New Roman" w:hAnsi="Times New Roman" w:cs="Times New Roman"/>
          <w:sz w:val="24"/>
          <w:szCs w:val="24"/>
        </w:rPr>
        <w:t xml:space="preserve">the </w:t>
      </w:r>
      <w:r w:rsidR="00256081" w:rsidRPr="00256081">
        <w:rPr>
          <w:rFonts w:ascii="Times New Roman" w:hAnsi="Times New Roman" w:cs="Times New Roman"/>
          <w:sz w:val="24"/>
          <w:szCs w:val="24"/>
        </w:rPr>
        <w:t xml:space="preserve">Navajo mythology, their cultural frame, and cosmology.  </w:t>
      </w:r>
    </w:p>
    <w:p w14:paraId="1BC7B4B2" w14:textId="77777777" w:rsidR="007F4F39" w:rsidRPr="00E5149C" w:rsidRDefault="007F4F39" w:rsidP="00855E04">
      <w:pPr>
        <w:rPr>
          <w:rFonts w:ascii="Times New Roman" w:hAnsi="Times New Roman" w:cs="Times New Roman"/>
          <w:sz w:val="24"/>
          <w:szCs w:val="24"/>
        </w:rPr>
      </w:pPr>
    </w:p>
    <w:p w14:paraId="062BCA35" w14:textId="12D948F0" w:rsidR="00E42F52" w:rsidRPr="00E5149C" w:rsidRDefault="00543BB0" w:rsidP="00120AAD">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t>Methodology</w:t>
      </w:r>
    </w:p>
    <w:p w14:paraId="6A65577D" w14:textId="5E3EA427" w:rsidR="00DE777C" w:rsidRPr="000B688B" w:rsidRDefault="000B688B" w:rsidP="00B22F24">
      <w:pPr>
        <w:rPr>
          <w:rFonts w:ascii="Times New Roman" w:hAnsi="Times New Roman" w:cs="Times New Roman"/>
          <w:sz w:val="24"/>
          <w:szCs w:val="24"/>
        </w:rPr>
      </w:pPr>
      <w:r w:rsidRPr="000B688B">
        <w:rPr>
          <w:rFonts w:ascii="Times New Roman" w:hAnsi="Times New Roman" w:cs="Times New Roman"/>
          <w:sz w:val="24"/>
          <w:szCs w:val="24"/>
        </w:rPr>
        <w:t xml:space="preserve">The methodology applied to the research involved reading, researching, and examination of academic and non-academic sources and published literature, articles, and publications. The literature review involved </w:t>
      </w:r>
      <w:r w:rsidRPr="000B688B">
        <w:rPr>
          <w:rFonts w:ascii="Times New Roman" w:hAnsi="Times New Roman" w:cs="Times New Roman"/>
          <w:sz w:val="24"/>
          <w:szCs w:val="24"/>
        </w:rPr>
        <w:t>analysing</w:t>
      </w:r>
      <w:r w:rsidRPr="000B688B">
        <w:rPr>
          <w:rFonts w:ascii="Times New Roman" w:hAnsi="Times New Roman" w:cs="Times New Roman"/>
          <w:sz w:val="24"/>
          <w:szCs w:val="24"/>
        </w:rPr>
        <w:t xml:space="preserve">, evaluating, and summarizing scholarly literature, books, journals and articles about Star Ceilings in Native Americans and specifically the </w:t>
      </w:r>
      <w:proofErr w:type="spellStart"/>
      <w:r w:rsidRPr="000B688B">
        <w:rPr>
          <w:rFonts w:ascii="Times New Roman" w:hAnsi="Times New Roman" w:cs="Times New Roman"/>
          <w:sz w:val="24"/>
          <w:szCs w:val="24"/>
        </w:rPr>
        <w:t>Penistaja</w:t>
      </w:r>
      <w:proofErr w:type="spellEnd"/>
      <w:r w:rsidRPr="000B688B">
        <w:rPr>
          <w:rFonts w:ascii="Times New Roman" w:hAnsi="Times New Roman" w:cs="Times New Roman"/>
          <w:sz w:val="24"/>
          <w:szCs w:val="24"/>
        </w:rPr>
        <w:t xml:space="preserve"> star ceiling by the scholars' Von Del Chamberlain, Polly </w:t>
      </w:r>
      <w:proofErr w:type="spellStart"/>
      <w:r w:rsidRPr="000B688B">
        <w:rPr>
          <w:rFonts w:ascii="Times New Roman" w:hAnsi="Times New Roman" w:cs="Times New Roman"/>
          <w:sz w:val="24"/>
          <w:szCs w:val="24"/>
        </w:rPr>
        <w:t>Schaafsma</w:t>
      </w:r>
      <w:proofErr w:type="spellEnd"/>
      <w:r w:rsidRPr="000B688B">
        <w:rPr>
          <w:rFonts w:ascii="Times New Roman" w:hAnsi="Times New Roman" w:cs="Times New Roman"/>
          <w:sz w:val="24"/>
          <w:szCs w:val="24"/>
        </w:rPr>
        <w:t xml:space="preserve">, Thomas Christian, Nancy C. Maryboy, Leland C. Wyman, Franc Newcomb, Gladys Reichard. The reviewed literature referred to research topics regarding Navajo mythology, cultural traditions, ceremonial practice and rituals among Navajos, philosophy and cosmology, and traditional art.  </w:t>
      </w:r>
    </w:p>
    <w:p w14:paraId="659747CB" w14:textId="45F1274F" w:rsidR="00FC6BB6" w:rsidRPr="00E5149C" w:rsidRDefault="0000334C" w:rsidP="00707EB5">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lastRenderedPageBreak/>
        <w:t>The Sky as Celestial Mirror Represented in</w:t>
      </w:r>
      <w:r w:rsidR="00616D1C" w:rsidRPr="00E5149C">
        <w:rPr>
          <w:rFonts w:ascii="Times New Roman" w:hAnsi="Times New Roman" w:cs="Times New Roman"/>
          <w:sz w:val="24"/>
          <w:szCs w:val="24"/>
        </w:rPr>
        <w:t xml:space="preserve"> the Navajo </w:t>
      </w:r>
      <w:r w:rsidR="00715E51" w:rsidRPr="00E5149C">
        <w:rPr>
          <w:rFonts w:ascii="Times New Roman" w:hAnsi="Times New Roman" w:cs="Times New Roman"/>
          <w:sz w:val="24"/>
          <w:szCs w:val="24"/>
        </w:rPr>
        <w:t>Culture</w:t>
      </w:r>
      <w:r w:rsidRPr="00E5149C">
        <w:rPr>
          <w:rFonts w:ascii="Times New Roman" w:hAnsi="Times New Roman" w:cs="Times New Roman"/>
          <w:sz w:val="24"/>
          <w:szCs w:val="24"/>
        </w:rPr>
        <w:t xml:space="preserve">, </w:t>
      </w:r>
      <w:r w:rsidR="00FC6BB6" w:rsidRPr="00E5149C">
        <w:rPr>
          <w:rFonts w:ascii="Times New Roman" w:hAnsi="Times New Roman" w:cs="Times New Roman"/>
          <w:sz w:val="24"/>
          <w:szCs w:val="24"/>
        </w:rPr>
        <w:t xml:space="preserve">Mythology and Ceremonial </w:t>
      </w:r>
      <w:r w:rsidR="00FA203C" w:rsidRPr="00E5149C">
        <w:rPr>
          <w:rFonts w:ascii="Times New Roman" w:hAnsi="Times New Roman" w:cs="Times New Roman"/>
          <w:sz w:val="24"/>
          <w:szCs w:val="24"/>
        </w:rPr>
        <w:t>P</w:t>
      </w:r>
      <w:r w:rsidR="00FC6BB6" w:rsidRPr="00E5149C">
        <w:rPr>
          <w:rFonts w:ascii="Times New Roman" w:hAnsi="Times New Roman" w:cs="Times New Roman"/>
          <w:sz w:val="24"/>
          <w:szCs w:val="24"/>
        </w:rPr>
        <w:t xml:space="preserve">ractice </w:t>
      </w:r>
    </w:p>
    <w:p w14:paraId="5450A3AC" w14:textId="2868E587" w:rsidR="00767805" w:rsidRPr="00B73D1E" w:rsidRDefault="003D329A" w:rsidP="00E36197">
      <w:pPr>
        <w:jc w:val="both"/>
        <w:rPr>
          <w:rFonts w:ascii="Times New Roman" w:hAnsi="Times New Roman" w:cs="Times New Roman"/>
          <w:sz w:val="24"/>
          <w:szCs w:val="24"/>
        </w:rPr>
      </w:pPr>
      <w:r w:rsidRPr="003D329A">
        <w:rPr>
          <w:rFonts w:ascii="Times New Roman" w:hAnsi="Times New Roman" w:cs="Times New Roman"/>
          <w:sz w:val="24"/>
          <w:szCs w:val="24"/>
        </w:rPr>
        <w:t xml:space="preserve">For the purpose of the research to examine the origin and the meaning of the </w:t>
      </w:r>
      <w:proofErr w:type="spellStart"/>
      <w:r w:rsidRPr="003D329A">
        <w:rPr>
          <w:rFonts w:ascii="Times New Roman" w:hAnsi="Times New Roman" w:cs="Times New Roman"/>
          <w:sz w:val="24"/>
          <w:szCs w:val="24"/>
        </w:rPr>
        <w:t>Penistaja</w:t>
      </w:r>
      <w:proofErr w:type="spellEnd"/>
      <w:r w:rsidRPr="003D329A">
        <w:rPr>
          <w:rFonts w:ascii="Times New Roman" w:hAnsi="Times New Roman" w:cs="Times New Roman"/>
          <w:sz w:val="24"/>
          <w:szCs w:val="24"/>
        </w:rPr>
        <w:t xml:space="preserve"> </w:t>
      </w:r>
      <w:r w:rsidR="00FE1AAE">
        <w:rPr>
          <w:rFonts w:ascii="Times New Roman" w:hAnsi="Times New Roman" w:cs="Times New Roman"/>
          <w:sz w:val="24"/>
          <w:szCs w:val="24"/>
        </w:rPr>
        <w:t>s</w:t>
      </w:r>
      <w:r w:rsidRPr="003D329A">
        <w:rPr>
          <w:rFonts w:ascii="Times New Roman" w:hAnsi="Times New Roman" w:cs="Times New Roman"/>
          <w:sz w:val="24"/>
          <w:szCs w:val="24"/>
        </w:rPr>
        <w:t xml:space="preserve">tar </w:t>
      </w:r>
      <w:r w:rsidR="00FE1AAE">
        <w:rPr>
          <w:rFonts w:ascii="Times New Roman" w:hAnsi="Times New Roman" w:cs="Times New Roman"/>
          <w:sz w:val="24"/>
          <w:szCs w:val="24"/>
        </w:rPr>
        <w:t>c</w:t>
      </w:r>
      <w:r w:rsidRPr="003D329A">
        <w:rPr>
          <w:rFonts w:ascii="Times New Roman" w:hAnsi="Times New Roman" w:cs="Times New Roman"/>
          <w:sz w:val="24"/>
          <w:szCs w:val="24"/>
        </w:rPr>
        <w:t xml:space="preserve">eiling was significant to explore and analyse the connection between the Navajo mythology, culture, ritual and ceremonial practice in relation to their cosmic and sky perception. </w:t>
      </w:r>
      <w:r w:rsidR="006C3758" w:rsidRPr="00B73D1E">
        <w:rPr>
          <w:rFonts w:ascii="Times New Roman" w:hAnsi="Times New Roman" w:cs="Times New Roman"/>
          <w:sz w:val="24"/>
          <w:szCs w:val="24"/>
        </w:rPr>
        <w:t xml:space="preserve">In the study of religions, cults, and rituals of ancient times was found that the </w:t>
      </w:r>
      <w:r w:rsidR="006E7583" w:rsidRPr="00B73D1E">
        <w:rPr>
          <w:rFonts w:ascii="Times New Roman" w:hAnsi="Times New Roman" w:cs="Times New Roman"/>
          <w:sz w:val="24"/>
          <w:szCs w:val="24"/>
        </w:rPr>
        <w:t xml:space="preserve">sky, the </w:t>
      </w:r>
      <w:r w:rsidR="006C3758" w:rsidRPr="00B73D1E">
        <w:rPr>
          <w:rFonts w:ascii="Times New Roman" w:hAnsi="Times New Roman" w:cs="Times New Roman"/>
          <w:sz w:val="24"/>
          <w:szCs w:val="24"/>
        </w:rPr>
        <w:t>stars, the Sun, the Moon, and constellations have always been worshipped as deities; had a central role in shaping cosmogony and notions of cosmic order and heaven-earth relationship in establishing certain rules, rituals, and rhythms of the life of civilizations.</w:t>
      </w:r>
      <w:r w:rsidR="00565D39" w:rsidRPr="00B73D1E">
        <w:rPr>
          <w:rFonts w:ascii="Times New Roman" w:hAnsi="Times New Roman" w:cs="Times New Roman"/>
          <w:sz w:val="24"/>
          <w:szCs w:val="24"/>
        </w:rPr>
        <w:t xml:space="preserve"> </w:t>
      </w:r>
    </w:p>
    <w:p w14:paraId="73629A54" w14:textId="71E0FCB7" w:rsidR="00E36197" w:rsidRPr="00E5149C" w:rsidRDefault="00923394" w:rsidP="00E36197">
      <w:pPr>
        <w:jc w:val="both"/>
        <w:rPr>
          <w:rFonts w:ascii="Times New Roman" w:hAnsi="Times New Roman" w:cs="Times New Roman"/>
          <w:sz w:val="24"/>
          <w:szCs w:val="24"/>
        </w:rPr>
      </w:pPr>
      <w:r w:rsidRPr="00064E3A">
        <w:rPr>
          <w:rFonts w:ascii="Times New Roman" w:hAnsi="Times New Roman" w:cs="Times New Roman"/>
        </w:rPr>
        <w:t>Gladys Reichard</w:t>
      </w:r>
      <w:r w:rsidRPr="00E5149C">
        <w:rPr>
          <w:rFonts w:ascii="Times New Roman" w:hAnsi="Times New Roman" w:cs="Times New Roman"/>
          <w:sz w:val="24"/>
          <w:szCs w:val="24"/>
        </w:rPr>
        <w:t xml:space="preserve"> </w:t>
      </w:r>
      <w:r>
        <w:rPr>
          <w:rFonts w:ascii="Times New Roman" w:hAnsi="Times New Roman" w:cs="Times New Roman"/>
          <w:sz w:val="24"/>
          <w:szCs w:val="24"/>
        </w:rPr>
        <w:t xml:space="preserve">claimed that </w:t>
      </w:r>
      <w:r w:rsidR="00E36197" w:rsidRPr="00E5149C">
        <w:rPr>
          <w:rFonts w:ascii="Times New Roman" w:hAnsi="Times New Roman" w:cs="Times New Roman"/>
          <w:sz w:val="24"/>
          <w:szCs w:val="24"/>
        </w:rPr>
        <w:t xml:space="preserve">Navajo daily life </w:t>
      </w:r>
      <w:r w:rsidR="006C3758" w:rsidRPr="00E5149C">
        <w:rPr>
          <w:rFonts w:ascii="Times New Roman" w:hAnsi="Times New Roman" w:cs="Times New Roman"/>
          <w:sz w:val="24"/>
          <w:szCs w:val="24"/>
        </w:rPr>
        <w:t>was</w:t>
      </w:r>
      <w:r w:rsidR="00E36197" w:rsidRPr="00E5149C">
        <w:rPr>
          <w:rFonts w:ascii="Times New Roman" w:hAnsi="Times New Roman" w:cs="Times New Roman"/>
          <w:sz w:val="24"/>
          <w:szCs w:val="24"/>
        </w:rPr>
        <w:t xml:space="preserve"> deeply determined by ritual, and real and mythical are not clearly differentiated. Reichard said their mythology is strongly bound to ritual practice; myth dictates social rules and actual behaviour, enlightening the ritualistic-empirical frame of Navajo social life.</w:t>
      </w:r>
      <w:r w:rsidR="00E36197" w:rsidRPr="00E5149C">
        <w:rPr>
          <w:rStyle w:val="FootnoteReference"/>
          <w:rFonts w:ascii="Times New Roman" w:hAnsi="Times New Roman" w:cs="Times New Roman"/>
          <w:sz w:val="24"/>
          <w:szCs w:val="24"/>
        </w:rPr>
        <w:footnoteReference w:id="1"/>
      </w:r>
    </w:p>
    <w:p w14:paraId="6ADC08A8" w14:textId="7C868A49" w:rsidR="001A7626" w:rsidRPr="00E5149C" w:rsidRDefault="001A7626" w:rsidP="001A7626">
      <w:pPr>
        <w:jc w:val="both"/>
        <w:rPr>
          <w:rFonts w:ascii="Times New Roman" w:hAnsi="Times New Roman" w:cs="Times New Roman"/>
          <w:sz w:val="24"/>
          <w:szCs w:val="24"/>
        </w:rPr>
      </w:pPr>
      <w:r w:rsidRPr="00E5149C">
        <w:rPr>
          <w:rFonts w:ascii="Times New Roman" w:hAnsi="Times New Roman" w:cs="Times New Roman"/>
          <w:sz w:val="24"/>
          <w:szCs w:val="24"/>
        </w:rPr>
        <w:t xml:space="preserve">According to </w:t>
      </w:r>
      <w:bookmarkStart w:id="6" w:name="_Hlk100094513"/>
      <w:r w:rsidRPr="00E5149C">
        <w:rPr>
          <w:rFonts w:ascii="Times New Roman" w:hAnsi="Times New Roman" w:cs="Times New Roman"/>
          <w:sz w:val="24"/>
          <w:szCs w:val="24"/>
        </w:rPr>
        <w:t>Reichard</w:t>
      </w:r>
      <w:bookmarkEnd w:id="6"/>
      <w:r w:rsidRPr="00E5149C">
        <w:rPr>
          <w:rFonts w:ascii="Times New Roman" w:hAnsi="Times New Roman" w:cs="Times New Roman"/>
          <w:sz w:val="24"/>
          <w:szCs w:val="24"/>
        </w:rPr>
        <w:t>, the deities in Navajo mythology and cult are represented as inanimate objects and personified beings with supernatural powers. The Navajo do not place these beings into a hierarchy, but the sun could be viewed as the superior among all deities. Some deities are portrayed by a simple expression of their powers which is almost strictly literary, while the rituals are an abstract manifestation. Various visible symbols represent others among deities. Some are described in detail but are also graphically depicted in sandpainting or imitated in ceremonies through costumes and masks.</w:t>
      </w:r>
      <w:r w:rsidRPr="00E5149C">
        <w:rPr>
          <w:rFonts w:ascii="Times New Roman" w:hAnsi="Times New Roman" w:cs="Times New Roman"/>
          <w:sz w:val="24"/>
          <w:szCs w:val="24"/>
          <w:vertAlign w:val="superscript"/>
        </w:rPr>
        <w:footnoteReference w:id="2"/>
      </w:r>
    </w:p>
    <w:p w14:paraId="397A6393" w14:textId="723A1270" w:rsidR="00C120BD" w:rsidRPr="00E5149C" w:rsidRDefault="00C120BD" w:rsidP="00C120BD">
      <w:pPr>
        <w:jc w:val="both"/>
        <w:rPr>
          <w:rFonts w:ascii="Times New Roman" w:hAnsi="Times New Roman" w:cs="Times New Roman"/>
          <w:sz w:val="24"/>
          <w:szCs w:val="24"/>
        </w:rPr>
      </w:pPr>
      <w:r w:rsidRPr="00E5149C">
        <w:rPr>
          <w:rFonts w:ascii="Times New Roman" w:hAnsi="Times New Roman" w:cs="Times New Roman"/>
          <w:sz w:val="24"/>
          <w:szCs w:val="24"/>
        </w:rPr>
        <w:t xml:space="preserve">Thomas Christian </w:t>
      </w:r>
      <w:r w:rsidR="00DB52DB" w:rsidRPr="00E5149C">
        <w:rPr>
          <w:rFonts w:ascii="Times New Roman" w:hAnsi="Times New Roman" w:cs="Times New Roman"/>
          <w:sz w:val="24"/>
          <w:szCs w:val="24"/>
        </w:rPr>
        <w:t>who</w:t>
      </w:r>
      <w:r w:rsidR="00DB52DB" w:rsidRPr="00E5149C">
        <w:rPr>
          <w:rFonts w:ascii="Times New Roman" w:hAnsi="Times New Roman" w:cs="Times New Roman"/>
          <w:sz w:val="24"/>
          <w:szCs w:val="24"/>
        </w:rPr>
        <w:t xml:space="preserve"> described the Navajo myth of creation of sun, moon, and the stars</w:t>
      </w:r>
      <w:r w:rsidR="00DB52DB" w:rsidRPr="00E5149C">
        <w:rPr>
          <w:rFonts w:ascii="Times New Roman" w:hAnsi="Times New Roman" w:cs="Times New Roman"/>
          <w:sz w:val="24"/>
          <w:szCs w:val="24"/>
        </w:rPr>
        <w:t xml:space="preserve"> </w:t>
      </w:r>
      <w:r w:rsidRPr="00E5149C">
        <w:rPr>
          <w:rFonts w:ascii="Times New Roman" w:hAnsi="Times New Roman" w:cs="Times New Roman"/>
          <w:sz w:val="24"/>
          <w:szCs w:val="24"/>
        </w:rPr>
        <w:t>suggested that the stars had significant meaning in the Navajo community's mythical, practical, and artistic life. The Navajo believed that their physical and spiritual survival depended on the stars and the stellar influence of daily life.</w:t>
      </w:r>
      <w:r w:rsidRPr="00E5149C">
        <w:rPr>
          <w:rStyle w:val="FootnoteReference"/>
          <w:rFonts w:ascii="Times New Roman" w:hAnsi="Times New Roman" w:cs="Times New Roman"/>
          <w:sz w:val="24"/>
          <w:szCs w:val="24"/>
        </w:rPr>
        <w:footnoteReference w:id="3"/>
      </w:r>
      <w:r w:rsidRPr="00E5149C">
        <w:rPr>
          <w:rFonts w:ascii="Times New Roman" w:hAnsi="Times New Roman" w:cs="Times New Roman"/>
          <w:sz w:val="24"/>
          <w:szCs w:val="24"/>
        </w:rPr>
        <w:t xml:space="preserve"> </w:t>
      </w:r>
    </w:p>
    <w:p w14:paraId="68191286" w14:textId="21F6D33A" w:rsidR="00066C79" w:rsidRPr="00E5149C" w:rsidRDefault="00066C79" w:rsidP="00066C79">
      <w:pPr>
        <w:jc w:val="both"/>
        <w:rPr>
          <w:rFonts w:ascii="Times New Roman" w:hAnsi="Times New Roman" w:cs="Times New Roman"/>
          <w:sz w:val="24"/>
          <w:szCs w:val="24"/>
        </w:rPr>
      </w:pPr>
      <w:r w:rsidRPr="00E5149C">
        <w:rPr>
          <w:rFonts w:ascii="Times New Roman" w:hAnsi="Times New Roman" w:cs="Times New Roman"/>
          <w:sz w:val="24"/>
          <w:szCs w:val="24"/>
        </w:rPr>
        <w:t xml:space="preserve">Christian considered that in </w:t>
      </w:r>
      <w:r w:rsidR="00D8275F" w:rsidRPr="00E5149C">
        <w:rPr>
          <w:rFonts w:ascii="Times New Roman" w:hAnsi="Times New Roman" w:cs="Times New Roman"/>
          <w:sz w:val="24"/>
          <w:szCs w:val="24"/>
        </w:rPr>
        <w:t>Navajo</w:t>
      </w:r>
      <w:r w:rsidR="00D8275F" w:rsidRPr="00E5149C">
        <w:rPr>
          <w:rFonts w:ascii="Times New Roman" w:hAnsi="Times New Roman" w:cs="Times New Roman"/>
          <w:sz w:val="24"/>
          <w:szCs w:val="24"/>
        </w:rPr>
        <w:t xml:space="preserve"> </w:t>
      </w:r>
      <w:r w:rsidR="00D8275F">
        <w:rPr>
          <w:rFonts w:ascii="Times New Roman" w:hAnsi="Times New Roman" w:cs="Times New Roman"/>
          <w:sz w:val="24"/>
          <w:szCs w:val="24"/>
        </w:rPr>
        <w:t xml:space="preserve">as well as </w:t>
      </w:r>
      <w:r w:rsidRPr="00E5149C">
        <w:rPr>
          <w:rFonts w:ascii="Times New Roman" w:hAnsi="Times New Roman" w:cs="Times New Roman"/>
          <w:sz w:val="24"/>
          <w:szCs w:val="24"/>
        </w:rPr>
        <w:t>Puebloan and cultures, human souls are believed to be composed of stars during an abiding of the stars on earth.</w:t>
      </w:r>
      <w:r w:rsidRPr="00E5149C">
        <w:rPr>
          <w:rStyle w:val="FootnoteReference"/>
          <w:rFonts w:ascii="Times New Roman" w:hAnsi="Times New Roman" w:cs="Times New Roman"/>
          <w:sz w:val="24"/>
          <w:szCs w:val="24"/>
        </w:rPr>
        <w:footnoteReference w:id="4"/>
      </w:r>
      <w:r w:rsidRPr="00E5149C">
        <w:rPr>
          <w:rFonts w:ascii="Times New Roman" w:hAnsi="Times New Roman" w:cs="Times New Roman"/>
          <w:sz w:val="24"/>
          <w:szCs w:val="24"/>
        </w:rPr>
        <w:t xml:space="preserve"> He referred to </w:t>
      </w:r>
      <w:proofErr w:type="spellStart"/>
      <w:r w:rsidRPr="00E5149C">
        <w:rPr>
          <w:rFonts w:ascii="Times New Roman" w:hAnsi="Times New Roman" w:cs="Times New Roman"/>
          <w:sz w:val="24"/>
          <w:szCs w:val="24"/>
        </w:rPr>
        <w:t>GrifﬁnPierce</w:t>
      </w:r>
      <w:proofErr w:type="spellEnd"/>
      <w:r w:rsidRPr="00E5149C">
        <w:rPr>
          <w:rFonts w:ascii="Times New Roman" w:hAnsi="Times New Roman" w:cs="Times New Roman"/>
          <w:sz w:val="24"/>
          <w:szCs w:val="24"/>
        </w:rPr>
        <w:t xml:space="preserve"> that the Navajo organized their physical surroundings as reflections of the skies. In their cultural perception and reflection, the skies are a model and template for how they should live on earth.</w:t>
      </w:r>
      <w:r w:rsidRPr="00E5149C">
        <w:rPr>
          <w:rStyle w:val="FootnoteReference"/>
          <w:rFonts w:ascii="Times New Roman" w:hAnsi="Times New Roman" w:cs="Times New Roman"/>
          <w:sz w:val="24"/>
          <w:szCs w:val="24"/>
        </w:rPr>
        <w:footnoteReference w:id="5"/>
      </w:r>
    </w:p>
    <w:p w14:paraId="32B4F7D8" w14:textId="28A141AA" w:rsidR="00E957A1" w:rsidRPr="00E5149C" w:rsidRDefault="004A1034" w:rsidP="004A7B53">
      <w:pPr>
        <w:jc w:val="both"/>
        <w:rPr>
          <w:rFonts w:ascii="Times New Roman" w:hAnsi="Times New Roman" w:cs="Times New Roman"/>
          <w:sz w:val="24"/>
          <w:szCs w:val="24"/>
        </w:rPr>
      </w:pPr>
      <w:r w:rsidRPr="00E5149C">
        <w:rPr>
          <w:rFonts w:ascii="Times New Roman" w:hAnsi="Times New Roman" w:cs="Times New Roman"/>
          <w:sz w:val="24"/>
          <w:szCs w:val="24"/>
        </w:rPr>
        <w:t>Matthews provided a valuable description of the Navajo oral traditions and rituals performed by Navajo priests who represented gods' characters in their dry and sand paintings, masks, ceremonies, chants, and dances performance. Navajo transmitted unchangeable in time by word-of-mouth generation after generation the rituals of their worship of the gods.</w:t>
      </w:r>
      <w:r w:rsidRPr="00E5149C">
        <w:rPr>
          <w:rStyle w:val="FootnoteReference"/>
          <w:rFonts w:ascii="Times New Roman" w:hAnsi="Times New Roman" w:cs="Times New Roman"/>
          <w:sz w:val="24"/>
          <w:szCs w:val="24"/>
        </w:rPr>
        <w:footnoteReference w:id="6"/>
      </w:r>
      <w:r w:rsidRPr="00E5149C">
        <w:rPr>
          <w:rFonts w:ascii="Times New Roman" w:hAnsi="Times New Roman" w:cs="Times New Roman"/>
          <w:sz w:val="24"/>
          <w:szCs w:val="24"/>
        </w:rPr>
        <w:t xml:space="preserve"> </w:t>
      </w:r>
    </w:p>
    <w:p w14:paraId="504280E7" w14:textId="0F87BBBF" w:rsidR="0090725C" w:rsidRDefault="00DD49A6" w:rsidP="00DD49A6">
      <w:pPr>
        <w:rPr>
          <w:rFonts w:ascii="Times New Roman" w:hAnsi="Times New Roman" w:cs="Times New Roman"/>
          <w:sz w:val="24"/>
          <w:szCs w:val="24"/>
        </w:rPr>
      </w:pPr>
      <w:r w:rsidRPr="00E5149C">
        <w:rPr>
          <w:rFonts w:ascii="Times New Roman" w:hAnsi="Times New Roman" w:cs="Times New Roman"/>
          <w:sz w:val="24"/>
          <w:szCs w:val="24"/>
        </w:rPr>
        <w:t xml:space="preserve">Nancy C. Maryboy said that sacred stories about Navajo cosmological and earthly origins crossed the centuries from generation to generation till the present day. </w:t>
      </w:r>
      <w:r w:rsidR="0090725C">
        <w:rPr>
          <w:rFonts w:ascii="Times New Roman" w:hAnsi="Times New Roman" w:cs="Times New Roman"/>
          <w:sz w:val="24"/>
          <w:szCs w:val="24"/>
        </w:rPr>
        <w:t xml:space="preserve">Maryboy suggested </w:t>
      </w:r>
      <w:r w:rsidR="0090725C">
        <w:rPr>
          <w:rFonts w:ascii="Times New Roman" w:hAnsi="Times New Roman" w:cs="Times New Roman"/>
          <w:sz w:val="24"/>
          <w:szCs w:val="24"/>
        </w:rPr>
        <w:lastRenderedPageBreak/>
        <w:t xml:space="preserve">that </w:t>
      </w:r>
      <w:r w:rsidRPr="00E5149C">
        <w:rPr>
          <w:rFonts w:ascii="Times New Roman" w:hAnsi="Times New Roman" w:cs="Times New Roman"/>
          <w:sz w:val="24"/>
          <w:szCs w:val="24"/>
        </w:rPr>
        <w:t>Navajo knowledge evolved from their traditions through a biological and metaphysical process; as a result, they developed consciousness and esoteric perception of light and the manifestation of their earthly life.</w:t>
      </w:r>
      <w:r w:rsidR="0090725C">
        <w:rPr>
          <w:rStyle w:val="FootnoteReference"/>
          <w:rFonts w:ascii="Times New Roman" w:hAnsi="Times New Roman" w:cs="Times New Roman"/>
          <w:sz w:val="24"/>
          <w:szCs w:val="24"/>
        </w:rPr>
        <w:footnoteReference w:id="7"/>
      </w:r>
      <w:r w:rsidRPr="00E5149C">
        <w:rPr>
          <w:rFonts w:ascii="Times New Roman" w:hAnsi="Times New Roman" w:cs="Times New Roman"/>
          <w:sz w:val="24"/>
          <w:szCs w:val="24"/>
        </w:rPr>
        <w:t xml:space="preserve"> </w:t>
      </w:r>
      <w:r w:rsidR="0090725C">
        <w:rPr>
          <w:rFonts w:ascii="Times New Roman" w:hAnsi="Times New Roman" w:cs="Times New Roman"/>
          <w:sz w:val="24"/>
          <w:szCs w:val="24"/>
        </w:rPr>
        <w:t xml:space="preserve">According to Maryboy, the </w:t>
      </w:r>
      <w:r w:rsidRPr="00E5149C">
        <w:rPr>
          <w:rFonts w:ascii="Times New Roman" w:hAnsi="Times New Roman" w:cs="Times New Roman"/>
          <w:sz w:val="24"/>
          <w:szCs w:val="24"/>
        </w:rPr>
        <w:t xml:space="preserve">Navajos organized their star knowledge according to the central location they inhabited and main directions surrounded by the four sacred mountains. Maryboy </w:t>
      </w:r>
      <w:r w:rsidR="0090725C">
        <w:rPr>
          <w:rFonts w:ascii="Times New Roman" w:hAnsi="Times New Roman" w:cs="Times New Roman"/>
          <w:sz w:val="24"/>
          <w:szCs w:val="24"/>
        </w:rPr>
        <w:t>pointed out</w:t>
      </w:r>
      <w:r w:rsidRPr="00E5149C">
        <w:rPr>
          <w:rFonts w:ascii="Times New Roman" w:hAnsi="Times New Roman" w:cs="Times New Roman"/>
          <w:sz w:val="24"/>
          <w:szCs w:val="24"/>
        </w:rPr>
        <w:t xml:space="preserve"> that the cardinal directions, east, south, west and north, determined their cosmic stellar knowledge and observation from their geographical position in the four corners of the American southwest.</w:t>
      </w:r>
      <w:r w:rsidRPr="00E5149C">
        <w:rPr>
          <w:rFonts w:ascii="Times New Roman" w:hAnsi="Times New Roman" w:cs="Times New Roman"/>
          <w:sz w:val="24"/>
          <w:szCs w:val="24"/>
        </w:rPr>
        <w:t xml:space="preserve"> </w:t>
      </w:r>
      <w:r w:rsidRPr="00E5149C">
        <w:rPr>
          <w:rFonts w:ascii="Times New Roman" w:hAnsi="Times New Roman" w:cs="Times New Roman"/>
          <w:sz w:val="24"/>
          <w:szCs w:val="24"/>
        </w:rPr>
        <w:t>She provided an example; the east was related to the place where the sun rose, determined by the equinox and solstice positions of the sun; the Navajos language related the evening with the area in which the sun goes down; the origin of all directions in the Navajo language had a clear association with cosmic processes</w:t>
      </w:r>
      <w:r w:rsidR="0090725C">
        <w:rPr>
          <w:rFonts w:ascii="Times New Roman" w:hAnsi="Times New Roman" w:cs="Times New Roman"/>
          <w:sz w:val="24"/>
          <w:szCs w:val="24"/>
        </w:rPr>
        <w:t>:</w:t>
      </w:r>
    </w:p>
    <w:p w14:paraId="1F981F21" w14:textId="2ED7C2B8" w:rsidR="00E36197" w:rsidRPr="00E5149C" w:rsidRDefault="00DD49A6" w:rsidP="0090725C">
      <w:pPr>
        <w:ind w:left="720"/>
        <w:rPr>
          <w:rFonts w:ascii="Times New Roman" w:hAnsi="Times New Roman" w:cs="Times New Roman"/>
          <w:color w:val="FF0000"/>
          <w:sz w:val="24"/>
          <w:szCs w:val="24"/>
        </w:rPr>
      </w:pPr>
      <w:proofErr w:type="spellStart"/>
      <w:r w:rsidRPr="0090725C">
        <w:rPr>
          <w:rFonts w:ascii="Times New Roman" w:hAnsi="Times New Roman" w:cs="Times New Roman"/>
          <w:sz w:val="24"/>
          <w:szCs w:val="24"/>
        </w:rPr>
        <w:t>Ha’aa’aah</w:t>
      </w:r>
      <w:proofErr w:type="spellEnd"/>
      <w:r w:rsidRPr="0090725C">
        <w:rPr>
          <w:rFonts w:ascii="Times New Roman" w:hAnsi="Times New Roman" w:cs="Times New Roman"/>
          <w:sz w:val="24"/>
          <w:szCs w:val="24"/>
        </w:rPr>
        <w:t xml:space="preserve"> (east) means “where the sun comes up.” </w:t>
      </w:r>
      <w:proofErr w:type="spellStart"/>
      <w:r w:rsidRPr="0090725C">
        <w:rPr>
          <w:rFonts w:ascii="Times New Roman" w:hAnsi="Times New Roman" w:cs="Times New Roman"/>
          <w:sz w:val="24"/>
          <w:szCs w:val="24"/>
        </w:rPr>
        <w:t>Shádi’ááh</w:t>
      </w:r>
      <w:proofErr w:type="spellEnd"/>
      <w:r w:rsidRPr="0090725C">
        <w:rPr>
          <w:rFonts w:ascii="Times New Roman" w:hAnsi="Times New Roman" w:cs="Times New Roman"/>
          <w:sz w:val="24"/>
          <w:szCs w:val="24"/>
        </w:rPr>
        <w:t xml:space="preserve"> (south) means “as the sun travels with and for me.” </w:t>
      </w:r>
      <w:proofErr w:type="spellStart"/>
      <w:r w:rsidRPr="0090725C">
        <w:rPr>
          <w:rFonts w:ascii="Times New Roman" w:hAnsi="Times New Roman" w:cs="Times New Roman"/>
          <w:sz w:val="24"/>
          <w:szCs w:val="24"/>
        </w:rPr>
        <w:t>E’e’aah</w:t>
      </w:r>
      <w:proofErr w:type="spellEnd"/>
      <w:r w:rsidRPr="0090725C">
        <w:rPr>
          <w:rFonts w:ascii="Times New Roman" w:hAnsi="Times New Roman" w:cs="Times New Roman"/>
          <w:sz w:val="24"/>
          <w:szCs w:val="24"/>
        </w:rPr>
        <w:t xml:space="preserve"> (west) means “where the sun goes down.” </w:t>
      </w:r>
      <w:proofErr w:type="spellStart"/>
      <w:r w:rsidRPr="0090725C">
        <w:rPr>
          <w:rFonts w:ascii="Times New Roman" w:hAnsi="Times New Roman" w:cs="Times New Roman"/>
          <w:sz w:val="24"/>
          <w:szCs w:val="24"/>
        </w:rPr>
        <w:t>Náhookòs</w:t>
      </w:r>
      <w:proofErr w:type="spellEnd"/>
      <w:r w:rsidRPr="0090725C">
        <w:rPr>
          <w:rFonts w:ascii="Times New Roman" w:hAnsi="Times New Roman" w:cs="Times New Roman"/>
          <w:sz w:val="24"/>
          <w:szCs w:val="24"/>
        </w:rPr>
        <w:t xml:space="preserve"> (north) refers to the North Star (</w:t>
      </w:r>
      <w:proofErr w:type="spellStart"/>
      <w:r w:rsidRPr="0090725C">
        <w:rPr>
          <w:rFonts w:ascii="Times New Roman" w:hAnsi="Times New Roman" w:cs="Times New Roman"/>
          <w:sz w:val="24"/>
          <w:szCs w:val="24"/>
        </w:rPr>
        <w:t>Náhookòs</w:t>
      </w:r>
      <w:proofErr w:type="spellEnd"/>
      <w:r w:rsidRPr="0090725C">
        <w:rPr>
          <w:rFonts w:ascii="Times New Roman" w:hAnsi="Times New Roman" w:cs="Times New Roman"/>
          <w:sz w:val="24"/>
          <w:szCs w:val="24"/>
        </w:rPr>
        <w:t xml:space="preserve"> </w:t>
      </w:r>
      <w:proofErr w:type="spellStart"/>
      <w:proofErr w:type="gramStart"/>
      <w:r w:rsidRPr="0090725C">
        <w:rPr>
          <w:rFonts w:ascii="Times New Roman" w:hAnsi="Times New Roman" w:cs="Times New Roman"/>
          <w:sz w:val="24"/>
          <w:szCs w:val="24"/>
        </w:rPr>
        <w:t>Bikò</w:t>
      </w:r>
      <w:proofErr w:type="spellEnd"/>
      <w:r w:rsidRPr="0090725C">
        <w:rPr>
          <w:rFonts w:ascii="Times New Roman" w:hAnsi="Times New Roman" w:cs="Times New Roman"/>
          <w:sz w:val="24"/>
          <w:szCs w:val="24"/>
        </w:rPr>
        <w:t>‘</w:t>
      </w:r>
      <w:proofErr w:type="gramEnd"/>
      <w:r w:rsidRPr="0090725C">
        <w:rPr>
          <w:rFonts w:ascii="Times New Roman" w:hAnsi="Times New Roman" w:cs="Times New Roman"/>
          <w:sz w:val="24"/>
          <w:szCs w:val="24"/>
        </w:rPr>
        <w:t xml:space="preserve">), and  </w:t>
      </w:r>
      <w:proofErr w:type="spellStart"/>
      <w:r w:rsidRPr="0090725C">
        <w:rPr>
          <w:rFonts w:ascii="Times New Roman" w:hAnsi="Times New Roman" w:cs="Times New Roman"/>
          <w:sz w:val="24"/>
          <w:szCs w:val="24"/>
        </w:rPr>
        <w:t>Náhookòs</w:t>
      </w:r>
      <w:proofErr w:type="spellEnd"/>
      <w:r w:rsidRPr="0090725C">
        <w:rPr>
          <w:rFonts w:ascii="Times New Roman" w:hAnsi="Times New Roman" w:cs="Times New Roman"/>
          <w:sz w:val="24"/>
          <w:szCs w:val="24"/>
        </w:rPr>
        <w:t xml:space="preserve"> </w:t>
      </w:r>
      <w:proofErr w:type="spellStart"/>
      <w:r w:rsidRPr="0090725C">
        <w:rPr>
          <w:rFonts w:ascii="Times New Roman" w:hAnsi="Times New Roman" w:cs="Times New Roman"/>
          <w:sz w:val="24"/>
          <w:szCs w:val="24"/>
        </w:rPr>
        <w:t>Bikà</w:t>
      </w:r>
      <w:proofErr w:type="spellEnd"/>
      <w:r w:rsidRPr="0090725C">
        <w:rPr>
          <w:rFonts w:ascii="Times New Roman" w:hAnsi="Times New Roman" w:cs="Times New Roman"/>
          <w:sz w:val="24"/>
          <w:szCs w:val="24"/>
        </w:rPr>
        <w:t xml:space="preserve">’ (Big Dipper) and </w:t>
      </w:r>
      <w:proofErr w:type="spellStart"/>
      <w:r w:rsidRPr="0090725C">
        <w:rPr>
          <w:rFonts w:ascii="Times New Roman" w:hAnsi="Times New Roman" w:cs="Times New Roman"/>
          <w:sz w:val="24"/>
          <w:szCs w:val="24"/>
        </w:rPr>
        <w:t>Náhookòs</w:t>
      </w:r>
      <w:proofErr w:type="spellEnd"/>
      <w:r w:rsidRPr="0090725C">
        <w:rPr>
          <w:rFonts w:ascii="Times New Roman" w:hAnsi="Times New Roman" w:cs="Times New Roman"/>
          <w:sz w:val="24"/>
          <w:szCs w:val="24"/>
        </w:rPr>
        <w:t xml:space="preserve"> </w:t>
      </w:r>
      <w:proofErr w:type="spellStart"/>
      <w:r w:rsidRPr="0090725C">
        <w:rPr>
          <w:rFonts w:ascii="Times New Roman" w:hAnsi="Times New Roman" w:cs="Times New Roman"/>
          <w:sz w:val="24"/>
          <w:szCs w:val="24"/>
        </w:rPr>
        <w:t>Bi’áád</w:t>
      </w:r>
      <w:proofErr w:type="spellEnd"/>
      <w:r w:rsidRPr="0090725C">
        <w:rPr>
          <w:rFonts w:ascii="Times New Roman" w:hAnsi="Times New Roman" w:cs="Times New Roman"/>
          <w:sz w:val="24"/>
          <w:szCs w:val="24"/>
        </w:rPr>
        <w:t xml:space="preserve"> (Cassiopeia) as they always rotate and revolve in the northern direction of the night sky.</w:t>
      </w:r>
      <w:r w:rsidR="00BA4D94" w:rsidRPr="0090725C">
        <w:rPr>
          <w:rStyle w:val="FootnoteReference"/>
          <w:rFonts w:ascii="Times New Roman" w:hAnsi="Times New Roman" w:cs="Times New Roman"/>
          <w:sz w:val="24"/>
          <w:szCs w:val="24"/>
        </w:rPr>
        <w:footnoteReference w:id="8"/>
      </w:r>
    </w:p>
    <w:p w14:paraId="407CDBC1" w14:textId="30D98D7F" w:rsidR="00F4012D" w:rsidRPr="00E5149C" w:rsidRDefault="00584883" w:rsidP="00DD49A6">
      <w:pPr>
        <w:rPr>
          <w:rFonts w:ascii="Times New Roman" w:hAnsi="Times New Roman" w:cs="Times New Roman"/>
          <w:sz w:val="24"/>
          <w:szCs w:val="24"/>
        </w:rPr>
      </w:pPr>
      <w:r>
        <w:rPr>
          <w:rFonts w:ascii="Times New Roman" w:hAnsi="Times New Roman" w:cs="Times New Roman"/>
          <w:sz w:val="24"/>
          <w:szCs w:val="24"/>
        </w:rPr>
        <w:t xml:space="preserve">Maryboy pointed out that the </w:t>
      </w:r>
      <w:r w:rsidR="00F4012D" w:rsidRPr="00E5149C">
        <w:rPr>
          <w:rFonts w:ascii="Times New Roman" w:hAnsi="Times New Roman" w:cs="Times New Roman"/>
          <w:sz w:val="24"/>
          <w:szCs w:val="24"/>
        </w:rPr>
        <w:t>Navajo astronomy had an esoteric core, and Navajo star knowledge is based on a world view and cosmology based on a larger context of Navajo philosophy and world view.</w:t>
      </w:r>
      <w:r>
        <w:rPr>
          <w:rStyle w:val="FootnoteReference"/>
          <w:rFonts w:ascii="Times New Roman" w:hAnsi="Times New Roman" w:cs="Times New Roman"/>
          <w:sz w:val="24"/>
          <w:szCs w:val="24"/>
        </w:rPr>
        <w:footnoteReference w:id="9"/>
      </w:r>
      <w:r w:rsidR="00F4012D" w:rsidRPr="00E5149C">
        <w:rPr>
          <w:rFonts w:ascii="Times New Roman" w:hAnsi="Times New Roman" w:cs="Times New Roman"/>
          <w:sz w:val="24"/>
          <w:szCs w:val="24"/>
        </w:rPr>
        <w:t xml:space="preserve"> </w:t>
      </w:r>
      <w:r>
        <w:rPr>
          <w:rFonts w:ascii="Times New Roman" w:hAnsi="Times New Roman" w:cs="Times New Roman"/>
          <w:sz w:val="24"/>
          <w:szCs w:val="24"/>
        </w:rPr>
        <w:t>According to Maryboy, t</w:t>
      </w:r>
      <w:r w:rsidR="00F4012D" w:rsidRPr="00E5149C">
        <w:rPr>
          <w:rFonts w:ascii="Times New Roman" w:hAnsi="Times New Roman" w:cs="Times New Roman"/>
          <w:sz w:val="24"/>
          <w:szCs w:val="24"/>
        </w:rPr>
        <w:t xml:space="preserve">heir perception included a holistic and ordered universe where everything is interconnected, and the universe was united and viewed as a whole where every fragment contains the entire universe. </w:t>
      </w:r>
      <w:r>
        <w:rPr>
          <w:rFonts w:ascii="Times New Roman" w:hAnsi="Times New Roman" w:cs="Times New Roman"/>
          <w:sz w:val="24"/>
          <w:szCs w:val="24"/>
        </w:rPr>
        <w:t>Maryboy claimed that t</w:t>
      </w:r>
      <w:r w:rsidR="00F4012D" w:rsidRPr="00E5149C">
        <w:rPr>
          <w:rFonts w:ascii="Times New Roman" w:hAnsi="Times New Roman" w:cs="Times New Roman"/>
          <w:sz w:val="24"/>
          <w:szCs w:val="24"/>
        </w:rPr>
        <w:t>he traditional Navajo astronomy had a highly spiritual foundation where every manifestation in the world was considered living and sacred. For the Navajos, the whole universe was a living and sacred organism, existing in permanent evolution and development</w:t>
      </w:r>
      <w:r>
        <w:rPr>
          <w:rFonts w:ascii="Times New Roman" w:hAnsi="Times New Roman" w:cs="Times New Roman"/>
          <w:sz w:val="24"/>
          <w:szCs w:val="24"/>
        </w:rPr>
        <w:t>, pointed out Maryboy</w:t>
      </w:r>
      <w:r w:rsidR="00F4012D" w:rsidRPr="00E5149C">
        <w:rPr>
          <w:rFonts w:ascii="Times New Roman" w:hAnsi="Times New Roman" w:cs="Times New Roman"/>
          <w:sz w:val="24"/>
          <w:szCs w:val="24"/>
        </w:rPr>
        <w:t>.</w:t>
      </w:r>
      <w:r>
        <w:rPr>
          <w:rStyle w:val="FootnoteReference"/>
          <w:rFonts w:ascii="Times New Roman" w:hAnsi="Times New Roman" w:cs="Times New Roman"/>
          <w:sz w:val="24"/>
          <w:szCs w:val="24"/>
        </w:rPr>
        <w:footnoteReference w:id="10"/>
      </w:r>
      <w:r w:rsidR="00F4012D" w:rsidRPr="00E5149C">
        <w:rPr>
          <w:rFonts w:ascii="Times New Roman" w:hAnsi="Times New Roman" w:cs="Times New Roman"/>
          <w:sz w:val="24"/>
          <w:szCs w:val="24"/>
        </w:rPr>
        <w:t xml:space="preserve"> </w:t>
      </w:r>
      <w:r w:rsidR="00017497">
        <w:rPr>
          <w:rFonts w:ascii="Times New Roman" w:hAnsi="Times New Roman" w:cs="Times New Roman"/>
          <w:sz w:val="24"/>
          <w:szCs w:val="24"/>
        </w:rPr>
        <w:t>The author said that for the Navajo t</w:t>
      </w:r>
      <w:r w:rsidR="00F4012D" w:rsidRPr="00E5149C">
        <w:rPr>
          <w:rFonts w:ascii="Times New Roman" w:hAnsi="Times New Roman" w:cs="Times New Roman"/>
          <w:sz w:val="24"/>
          <w:szCs w:val="24"/>
        </w:rPr>
        <w:t>he human was a part of the integral universe, and every human activity was considered cosmic and influenced the relations in the university. The author viewed this unique Navajo cosmic perception in regard to modern quantum physics.</w:t>
      </w:r>
      <w:r w:rsidR="00F4012D" w:rsidRPr="00E5149C">
        <w:rPr>
          <w:rStyle w:val="FootnoteReference"/>
          <w:rFonts w:ascii="Times New Roman" w:hAnsi="Times New Roman" w:cs="Times New Roman"/>
          <w:sz w:val="24"/>
          <w:szCs w:val="24"/>
        </w:rPr>
        <w:footnoteReference w:id="11"/>
      </w:r>
    </w:p>
    <w:p w14:paraId="6C879B37" w14:textId="7B9DBBCB" w:rsidR="00605421" w:rsidRPr="00605421" w:rsidRDefault="00076AF2" w:rsidP="00605421">
      <w:pPr>
        <w:rPr>
          <w:rFonts w:ascii="Times New Roman" w:hAnsi="Times New Roman" w:cs="Times New Roman"/>
          <w:sz w:val="24"/>
          <w:szCs w:val="24"/>
        </w:rPr>
      </w:pPr>
      <w:r>
        <w:rPr>
          <w:rFonts w:ascii="Times New Roman" w:hAnsi="Times New Roman" w:cs="Times New Roman"/>
          <w:sz w:val="24"/>
          <w:szCs w:val="24"/>
        </w:rPr>
        <w:t xml:space="preserve">Maryboy suggested that the </w:t>
      </w:r>
      <w:r w:rsidR="00605421" w:rsidRPr="00605421">
        <w:rPr>
          <w:rFonts w:ascii="Times New Roman" w:hAnsi="Times New Roman" w:cs="Times New Roman"/>
          <w:sz w:val="24"/>
          <w:szCs w:val="24"/>
        </w:rPr>
        <w:t>Navajo relationships with the stars had a personal element; they believed star constellations could heal body, mind and spirit and provide guidance and values.  </w:t>
      </w:r>
      <w:r>
        <w:rPr>
          <w:rFonts w:ascii="Times New Roman" w:hAnsi="Times New Roman" w:cs="Times New Roman"/>
          <w:sz w:val="24"/>
          <w:szCs w:val="24"/>
        </w:rPr>
        <w:t>The author pointed out that m</w:t>
      </w:r>
      <w:r w:rsidR="00605421" w:rsidRPr="00605421">
        <w:rPr>
          <w:rFonts w:ascii="Times New Roman" w:hAnsi="Times New Roman" w:cs="Times New Roman"/>
          <w:sz w:val="24"/>
          <w:szCs w:val="24"/>
        </w:rPr>
        <w:t xml:space="preserve">any Navajo constellations were related to animals and natural elements such as Flash Lightning, the Sun, the Moon, and Thunder in the form of a Thunderbird. </w:t>
      </w:r>
      <w:r>
        <w:rPr>
          <w:rFonts w:ascii="Times New Roman" w:hAnsi="Times New Roman" w:cs="Times New Roman"/>
          <w:sz w:val="24"/>
          <w:szCs w:val="24"/>
        </w:rPr>
        <w:t xml:space="preserve">Maryboy said that the </w:t>
      </w:r>
      <w:r w:rsidR="00605421" w:rsidRPr="00605421">
        <w:rPr>
          <w:rFonts w:ascii="Times New Roman" w:hAnsi="Times New Roman" w:cs="Times New Roman"/>
          <w:sz w:val="24"/>
          <w:szCs w:val="24"/>
        </w:rPr>
        <w:t>Navajo believed that the constellations were connected through vital energies and vibrations.</w:t>
      </w:r>
      <w:r w:rsidR="00605421" w:rsidRPr="00E5149C">
        <w:rPr>
          <w:rFonts w:ascii="Times New Roman" w:hAnsi="Times New Roman" w:cs="Times New Roman"/>
          <w:sz w:val="24"/>
          <w:szCs w:val="24"/>
        </w:rPr>
        <w:t xml:space="preserve"> </w:t>
      </w:r>
      <w:r>
        <w:rPr>
          <w:rFonts w:ascii="Times New Roman" w:hAnsi="Times New Roman" w:cs="Times New Roman"/>
          <w:sz w:val="24"/>
          <w:szCs w:val="24"/>
        </w:rPr>
        <w:t>Also, she pointed out that t</w:t>
      </w:r>
      <w:r w:rsidR="00605421" w:rsidRPr="00605421">
        <w:rPr>
          <w:rFonts w:ascii="Times New Roman" w:hAnsi="Times New Roman" w:cs="Times New Roman"/>
          <w:sz w:val="24"/>
          <w:szCs w:val="24"/>
        </w:rPr>
        <w:t>he stars were also associated with seasonal agricultural growth and animal life cycles such as birth and mating. Earthly life followed cosmic according to the Navajo sky observations</w:t>
      </w:r>
      <w:r>
        <w:rPr>
          <w:rFonts w:ascii="Times New Roman" w:hAnsi="Times New Roman" w:cs="Times New Roman"/>
          <w:sz w:val="24"/>
          <w:szCs w:val="24"/>
        </w:rPr>
        <w:t>, said Maryboy</w:t>
      </w:r>
      <w:r w:rsidR="00605421" w:rsidRPr="00605421">
        <w:rPr>
          <w:rFonts w:ascii="Times New Roman" w:hAnsi="Times New Roman" w:cs="Times New Roman"/>
          <w:sz w:val="24"/>
          <w:szCs w:val="24"/>
        </w:rPr>
        <w:t xml:space="preserve">. </w:t>
      </w:r>
      <w:r>
        <w:rPr>
          <w:rFonts w:ascii="Times New Roman" w:hAnsi="Times New Roman" w:cs="Times New Roman"/>
          <w:sz w:val="24"/>
          <w:szCs w:val="24"/>
        </w:rPr>
        <w:t>According to the author, t</w:t>
      </w:r>
      <w:r w:rsidR="00605421" w:rsidRPr="00605421">
        <w:rPr>
          <w:rFonts w:ascii="Times New Roman" w:hAnsi="Times New Roman" w:cs="Times New Roman"/>
          <w:sz w:val="24"/>
          <w:szCs w:val="24"/>
        </w:rPr>
        <w:t xml:space="preserve">he cycles of the Sun and Moon determined calendar cycles, as well as the structural organisation and design order of the Navajos' home and </w:t>
      </w:r>
      <w:proofErr w:type="spellStart"/>
      <w:r w:rsidR="00605421" w:rsidRPr="00605421">
        <w:rPr>
          <w:rFonts w:ascii="Times New Roman" w:hAnsi="Times New Roman" w:cs="Times New Roman"/>
          <w:sz w:val="24"/>
          <w:szCs w:val="24"/>
        </w:rPr>
        <w:t>hogan</w:t>
      </w:r>
      <w:proofErr w:type="spellEnd"/>
      <w:r w:rsidR="00605421" w:rsidRPr="00605421">
        <w:rPr>
          <w:rFonts w:ascii="Times New Roman" w:hAnsi="Times New Roman" w:cs="Times New Roman"/>
          <w:sz w:val="24"/>
          <w:szCs w:val="24"/>
        </w:rPr>
        <w:t xml:space="preserve">. The astronomical knowledge </w:t>
      </w:r>
      <w:r w:rsidR="00605421" w:rsidRPr="00605421">
        <w:rPr>
          <w:rFonts w:ascii="Times New Roman" w:hAnsi="Times New Roman" w:cs="Times New Roman"/>
          <w:sz w:val="24"/>
          <w:szCs w:val="24"/>
        </w:rPr>
        <w:lastRenderedPageBreak/>
        <w:t>of the Navajo reflected their way of life and had a cosmic holistic world view</w:t>
      </w:r>
      <w:r>
        <w:rPr>
          <w:rFonts w:ascii="Times New Roman" w:hAnsi="Times New Roman" w:cs="Times New Roman"/>
          <w:sz w:val="24"/>
          <w:szCs w:val="24"/>
        </w:rPr>
        <w:t>, claimed Maryboy</w:t>
      </w:r>
      <w:r w:rsidR="00605421" w:rsidRPr="00E5149C">
        <w:rPr>
          <w:rFonts w:ascii="Times New Roman" w:hAnsi="Times New Roman" w:cs="Times New Roman"/>
          <w:sz w:val="24"/>
          <w:szCs w:val="24"/>
        </w:rPr>
        <w:t>.</w:t>
      </w:r>
      <w:r w:rsidR="00605421" w:rsidRPr="00E5149C">
        <w:rPr>
          <w:rStyle w:val="FootnoteReference"/>
          <w:rFonts w:ascii="Times New Roman" w:hAnsi="Times New Roman" w:cs="Times New Roman"/>
          <w:sz w:val="24"/>
          <w:szCs w:val="24"/>
        </w:rPr>
        <w:footnoteReference w:id="12"/>
      </w:r>
    </w:p>
    <w:p w14:paraId="713D90D8" w14:textId="4AAEAE89" w:rsidR="00BE25AD" w:rsidRPr="00E5149C" w:rsidRDefault="002A0B6E" w:rsidP="00BE25AD">
      <w:pPr>
        <w:rPr>
          <w:rFonts w:ascii="Times New Roman" w:hAnsi="Times New Roman" w:cs="Times New Roman"/>
          <w:sz w:val="24"/>
          <w:szCs w:val="24"/>
        </w:rPr>
      </w:pPr>
      <w:r w:rsidRPr="00651AAB">
        <w:rPr>
          <w:rFonts w:ascii="Times New Roman" w:hAnsi="Times New Roman" w:cs="Times New Roman"/>
          <w:sz w:val="24"/>
          <w:szCs w:val="24"/>
        </w:rPr>
        <w:t xml:space="preserve">Von Del Chamberlain </w:t>
      </w:r>
      <w:r w:rsidR="00076AF2">
        <w:rPr>
          <w:rFonts w:ascii="Times New Roman" w:hAnsi="Times New Roman" w:cs="Times New Roman"/>
          <w:sz w:val="24"/>
          <w:szCs w:val="24"/>
        </w:rPr>
        <w:t xml:space="preserve">claimed </w:t>
      </w:r>
      <w:r w:rsidR="00BE25AD" w:rsidRPr="00E5149C">
        <w:rPr>
          <w:rFonts w:ascii="Times New Roman" w:hAnsi="Times New Roman" w:cs="Times New Roman"/>
          <w:sz w:val="24"/>
          <w:szCs w:val="24"/>
        </w:rPr>
        <w:t>that the need to interpret the surrounding world on the earth and the sky had been expressed in different ways: through language, stories, religion and ritual, arts and crafts, the sense and methods of measuring time, and even the ways we orient buildings.</w:t>
      </w:r>
      <w:r w:rsidR="001E478E" w:rsidRPr="00E5149C">
        <w:rPr>
          <w:rStyle w:val="FootnoteReference"/>
          <w:rFonts w:ascii="Times New Roman" w:hAnsi="Times New Roman" w:cs="Times New Roman"/>
          <w:sz w:val="24"/>
          <w:szCs w:val="24"/>
        </w:rPr>
        <w:footnoteReference w:id="13"/>
      </w:r>
      <w:r w:rsidR="00BE25AD" w:rsidRPr="00E5149C">
        <w:rPr>
          <w:rFonts w:ascii="Times New Roman" w:hAnsi="Times New Roman" w:cs="Times New Roman"/>
          <w:sz w:val="24"/>
          <w:szCs w:val="24"/>
        </w:rPr>
        <w:t xml:space="preserve"> </w:t>
      </w:r>
    </w:p>
    <w:p w14:paraId="7FFFF379" w14:textId="7B4A5EB6" w:rsidR="00BE25AD" w:rsidRPr="00E5149C" w:rsidRDefault="002A0B6E" w:rsidP="00BE25AD">
      <w:pPr>
        <w:rPr>
          <w:rFonts w:ascii="Times New Roman" w:hAnsi="Times New Roman" w:cs="Times New Roman"/>
          <w:sz w:val="24"/>
          <w:szCs w:val="24"/>
        </w:rPr>
      </w:pPr>
      <w:r w:rsidRPr="00651AAB">
        <w:rPr>
          <w:rFonts w:ascii="Times New Roman" w:hAnsi="Times New Roman" w:cs="Times New Roman"/>
          <w:sz w:val="24"/>
          <w:szCs w:val="24"/>
        </w:rPr>
        <w:t>Von Del Chamberlain</w:t>
      </w:r>
      <w:r w:rsidR="00BB745C" w:rsidRPr="00E5149C">
        <w:rPr>
          <w:rFonts w:ascii="Times New Roman" w:hAnsi="Times New Roman" w:cs="Times New Roman"/>
          <w:sz w:val="24"/>
          <w:szCs w:val="24"/>
        </w:rPr>
        <w:t xml:space="preserve"> </w:t>
      </w:r>
      <w:r w:rsidR="00BB745C">
        <w:rPr>
          <w:rFonts w:ascii="Times New Roman" w:hAnsi="Times New Roman" w:cs="Times New Roman"/>
          <w:sz w:val="24"/>
          <w:szCs w:val="24"/>
        </w:rPr>
        <w:t>suggested that t</w:t>
      </w:r>
      <w:r w:rsidR="00BE25AD" w:rsidRPr="00E5149C">
        <w:rPr>
          <w:rFonts w:ascii="Times New Roman" w:hAnsi="Times New Roman" w:cs="Times New Roman"/>
          <w:sz w:val="24"/>
          <w:szCs w:val="24"/>
        </w:rPr>
        <w:t xml:space="preserve">he philosophical belief system and worldview of the Navajo included accents such as the number four, colour-direction orientation, features on a defined landscape, protection through rituals and ceremonies, and everything that was connected to the principles of harmony and balance, happiness, and long life. </w:t>
      </w:r>
      <w:r w:rsidRPr="00651AAB">
        <w:rPr>
          <w:rFonts w:ascii="Times New Roman" w:hAnsi="Times New Roman" w:cs="Times New Roman"/>
          <w:sz w:val="24"/>
          <w:szCs w:val="24"/>
        </w:rPr>
        <w:t xml:space="preserve">Von Del Chamberlain </w:t>
      </w:r>
      <w:r>
        <w:rPr>
          <w:rFonts w:ascii="Times New Roman" w:hAnsi="Times New Roman" w:cs="Times New Roman"/>
          <w:sz w:val="24"/>
          <w:szCs w:val="24"/>
        </w:rPr>
        <w:t xml:space="preserve">pointed out that the </w:t>
      </w:r>
      <w:r w:rsidR="00BE25AD" w:rsidRPr="00E5149C">
        <w:rPr>
          <w:rFonts w:ascii="Times New Roman" w:hAnsi="Times New Roman" w:cs="Times New Roman"/>
          <w:sz w:val="24"/>
          <w:szCs w:val="24"/>
        </w:rPr>
        <w:t>Navaho traditional world was framed with the boundaries of four sacred mountains that define the four directions, times of day, seasons, colours and gems, and the main topics in Navajo religion and philosophy.</w:t>
      </w:r>
      <w:r w:rsidR="001E478E" w:rsidRPr="00E5149C">
        <w:rPr>
          <w:rStyle w:val="FootnoteReference"/>
          <w:rFonts w:ascii="Times New Roman" w:hAnsi="Times New Roman" w:cs="Times New Roman"/>
          <w:sz w:val="24"/>
          <w:szCs w:val="24"/>
        </w:rPr>
        <w:footnoteReference w:id="14"/>
      </w:r>
    </w:p>
    <w:p w14:paraId="5713E2CB" w14:textId="27796A44" w:rsidR="00BE25AD" w:rsidRPr="00E5149C" w:rsidRDefault="002A0B6E" w:rsidP="00BE25AD">
      <w:pPr>
        <w:rPr>
          <w:rFonts w:ascii="Times New Roman" w:hAnsi="Times New Roman" w:cs="Times New Roman"/>
          <w:sz w:val="24"/>
          <w:szCs w:val="24"/>
        </w:rPr>
      </w:pPr>
      <w:r w:rsidRPr="00651AAB">
        <w:rPr>
          <w:rFonts w:ascii="Times New Roman" w:hAnsi="Times New Roman" w:cs="Times New Roman"/>
          <w:sz w:val="24"/>
          <w:szCs w:val="24"/>
        </w:rPr>
        <w:t>Von Del Chamberlain</w:t>
      </w:r>
      <w:r w:rsidR="00BB745C">
        <w:rPr>
          <w:rFonts w:ascii="Times New Roman" w:hAnsi="Times New Roman" w:cs="Times New Roman"/>
          <w:sz w:val="24"/>
          <w:szCs w:val="24"/>
        </w:rPr>
        <w:t xml:space="preserve"> pointed out that the </w:t>
      </w:r>
      <w:r w:rsidR="00BE25AD" w:rsidRPr="00E5149C">
        <w:rPr>
          <w:rFonts w:ascii="Times New Roman" w:hAnsi="Times New Roman" w:cs="Times New Roman"/>
          <w:sz w:val="24"/>
          <w:szCs w:val="24"/>
        </w:rPr>
        <w:t>Navahos believed the Holy People created the stars and put them up in the sky to give seasonal and day-night features for agricultural, hunting, and ritual practices.  The Navajos identified the constellations; they grouped into male and female pairs, applying principles to harmony and balance and long and happy lives</w:t>
      </w:r>
      <w:r w:rsidR="00BB745C">
        <w:rPr>
          <w:rFonts w:ascii="Times New Roman" w:hAnsi="Times New Roman" w:cs="Times New Roman"/>
          <w:sz w:val="24"/>
          <w:szCs w:val="24"/>
        </w:rPr>
        <w:t xml:space="preserve">, suggested </w:t>
      </w:r>
      <w:r w:rsidRPr="00651AAB">
        <w:rPr>
          <w:rFonts w:ascii="Times New Roman" w:hAnsi="Times New Roman" w:cs="Times New Roman"/>
          <w:sz w:val="24"/>
          <w:szCs w:val="24"/>
        </w:rPr>
        <w:t>Von Del Chamberlain</w:t>
      </w:r>
      <w:r w:rsidR="00BE25AD" w:rsidRPr="00E5149C">
        <w:rPr>
          <w:rFonts w:ascii="Times New Roman" w:hAnsi="Times New Roman" w:cs="Times New Roman"/>
          <w:sz w:val="24"/>
          <w:szCs w:val="24"/>
        </w:rPr>
        <w:t>.</w:t>
      </w:r>
      <w:r w:rsidR="001E478E" w:rsidRPr="00E5149C">
        <w:rPr>
          <w:rStyle w:val="FootnoteReference"/>
          <w:rFonts w:ascii="Times New Roman" w:hAnsi="Times New Roman" w:cs="Times New Roman"/>
          <w:sz w:val="24"/>
          <w:szCs w:val="24"/>
        </w:rPr>
        <w:footnoteReference w:id="15"/>
      </w:r>
      <w:r w:rsidR="00BE25AD" w:rsidRPr="00E5149C">
        <w:rPr>
          <w:rFonts w:ascii="Times New Roman" w:hAnsi="Times New Roman" w:cs="Times New Roman"/>
          <w:sz w:val="24"/>
          <w:szCs w:val="24"/>
        </w:rPr>
        <w:t xml:space="preserve">  </w:t>
      </w:r>
    </w:p>
    <w:p w14:paraId="3246F0AF" w14:textId="2432146E" w:rsidR="00587A8C" w:rsidRPr="00587A8C" w:rsidRDefault="002A0B6E" w:rsidP="00587A8C">
      <w:pPr>
        <w:rPr>
          <w:rFonts w:ascii="Times New Roman" w:hAnsi="Times New Roman" w:cs="Times New Roman"/>
          <w:sz w:val="24"/>
          <w:szCs w:val="24"/>
        </w:rPr>
      </w:pPr>
      <w:r w:rsidRPr="00651AAB">
        <w:rPr>
          <w:rFonts w:ascii="Times New Roman" w:hAnsi="Times New Roman" w:cs="Times New Roman"/>
          <w:sz w:val="24"/>
          <w:szCs w:val="24"/>
        </w:rPr>
        <w:t>Von Del Chamberlain</w:t>
      </w:r>
      <w:r w:rsidR="00447768">
        <w:rPr>
          <w:rFonts w:ascii="Times New Roman" w:hAnsi="Times New Roman" w:cs="Times New Roman"/>
          <w:sz w:val="24"/>
          <w:szCs w:val="24"/>
        </w:rPr>
        <w:t xml:space="preserve"> claimed that s</w:t>
      </w:r>
      <w:r w:rsidR="00BE25AD" w:rsidRPr="00E5149C">
        <w:rPr>
          <w:rFonts w:ascii="Times New Roman" w:hAnsi="Times New Roman" w:cs="Times New Roman"/>
          <w:sz w:val="24"/>
          <w:szCs w:val="24"/>
        </w:rPr>
        <w:t>ymbols represent a way of communication, whether they are shaped by words, language, ideas or abstract pictures. From ancient times simple images have been used to express information</w:t>
      </w:r>
      <w:r w:rsidR="00447768">
        <w:rPr>
          <w:rFonts w:ascii="Times New Roman" w:hAnsi="Times New Roman" w:cs="Times New Roman"/>
          <w:sz w:val="24"/>
          <w:szCs w:val="24"/>
        </w:rPr>
        <w:t>; w</w:t>
      </w:r>
      <w:r w:rsidR="00BE25AD" w:rsidRPr="00E5149C">
        <w:rPr>
          <w:rFonts w:ascii="Times New Roman" w:hAnsi="Times New Roman" w:cs="Times New Roman"/>
          <w:sz w:val="24"/>
          <w:szCs w:val="24"/>
        </w:rPr>
        <w:t>hether depicted on walls of caves or cliffs, pictographs and petroglyphs might have been transmitted with certain information and ideas</w:t>
      </w:r>
      <w:r w:rsidR="00447768">
        <w:rPr>
          <w:rFonts w:ascii="Times New Roman" w:hAnsi="Times New Roman" w:cs="Times New Roman"/>
          <w:sz w:val="24"/>
          <w:szCs w:val="24"/>
        </w:rPr>
        <w:t xml:space="preserve">, pointed out </w:t>
      </w:r>
      <w:r w:rsidRPr="00651AAB">
        <w:rPr>
          <w:rFonts w:ascii="Times New Roman" w:hAnsi="Times New Roman" w:cs="Times New Roman"/>
          <w:sz w:val="24"/>
          <w:szCs w:val="24"/>
        </w:rPr>
        <w:t>Von Del Chamberlain</w:t>
      </w:r>
      <w:r w:rsidR="00BE25AD" w:rsidRPr="00E5149C">
        <w:rPr>
          <w:rFonts w:ascii="Times New Roman" w:hAnsi="Times New Roman" w:cs="Times New Roman"/>
          <w:sz w:val="24"/>
          <w:szCs w:val="24"/>
        </w:rPr>
        <w:t>.</w:t>
      </w:r>
      <w:r w:rsidR="001E478E" w:rsidRPr="00E5149C">
        <w:rPr>
          <w:rStyle w:val="FootnoteReference"/>
          <w:rFonts w:ascii="Times New Roman" w:hAnsi="Times New Roman" w:cs="Times New Roman"/>
          <w:sz w:val="24"/>
          <w:szCs w:val="24"/>
        </w:rPr>
        <w:footnoteReference w:id="16"/>
      </w:r>
      <w:r w:rsidR="00BE25AD" w:rsidRPr="00E5149C">
        <w:rPr>
          <w:rFonts w:ascii="Times New Roman" w:hAnsi="Times New Roman" w:cs="Times New Roman"/>
          <w:sz w:val="24"/>
          <w:szCs w:val="24"/>
        </w:rPr>
        <w:t xml:space="preserve">  </w:t>
      </w:r>
      <w:r w:rsidR="00134AEF" w:rsidRPr="00CC44B5">
        <w:rPr>
          <w:rFonts w:ascii="Times New Roman" w:hAnsi="Times New Roman" w:cs="Times New Roman"/>
          <w:sz w:val="24"/>
          <w:szCs w:val="24"/>
        </w:rPr>
        <w:t>Franc Newcomb</w:t>
      </w:r>
      <w:r w:rsidR="00134AEF" w:rsidRPr="00E5149C">
        <w:rPr>
          <w:rFonts w:ascii="Times New Roman" w:hAnsi="Times New Roman" w:cs="Times New Roman"/>
          <w:sz w:val="24"/>
          <w:szCs w:val="24"/>
        </w:rPr>
        <w:t xml:space="preserve"> </w:t>
      </w:r>
      <w:r w:rsidR="00134AEF">
        <w:rPr>
          <w:rFonts w:ascii="Times New Roman" w:hAnsi="Times New Roman" w:cs="Times New Roman"/>
          <w:sz w:val="24"/>
          <w:szCs w:val="24"/>
        </w:rPr>
        <w:t xml:space="preserve">also suggested </w:t>
      </w:r>
      <w:r w:rsidR="00F96D02" w:rsidRPr="00E5149C">
        <w:rPr>
          <w:rFonts w:ascii="Times New Roman" w:hAnsi="Times New Roman" w:cs="Times New Roman"/>
          <w:sz w:val="24"/>
          <w:szCs w:val="24"/>
        </w:rPr>
        <w:t>that the ancient people attempted to understand and articulate the movement of the sun, the moon, and the stars through legends and symbols.</w:t>
      </w:r>
      <w:r w:rsidR="00CC44B5" w:rsidRPr="00E5149C">
        <w:rPr>
          <w:rStyle w:val="FootnoteReference"/>
          <w:rFonts w:ascii="Times New Roman" w:hAnsi="Times New Roman" w:cs="Times New Roman"/>
          <w:sz w:val="24"/>
          <w:szCs w:val="24"/>
        </w:rPr>
        <w:footnoteReference w:id="17"/>
      </w:r>
    </w:p>
    <w:p w14:paraId="5B55D015" w14:textId="0F44C951" w:rsidR="00567831" w:rsidRPr="00567831" w:rsidRDefault="00255AE1" w:rsidP="00567831">
      <w:pPr>
        <w:rPr>
          <w:rFonts w:ascii="Times New Roman" w:hAnsi="Times New Roman" w:cs="Times New Roman"/>
          <w:sz w:val="24"/>
          <w:szCs w:val="24"/>
        </w:rPr>
      </w:pPr>
      <w:r w:rsidRPr="00F94322">
        <w:rPr>
          <w:rFonts w:ascii="Times New Roman" w:hAnsi="Times New Roman" w:cs="Times New Roman"/>
          <w:sz w:val="24"/>
          <w:szCs w:val="24"/>
        </w:rPr>
        <w:t>Leland Wyman</w:t>
      </w:r>
      <w:r w:rsidRPr="00E5149C">
        <w:rPr>
          <w:rFonts w:ascii="Times New Roman" w:hAnsi="Times New Roman" w:cs="Times New Roman"/>
          <w:sz w:val="24"/>
          <w:szCs w:val="24"/>
        </w:rPr>
        <w:t xml:space="preserve"> </w:t>
      </w:r>
      <w:r>
        <w:rPr>
          <w:rFonts w:ascii="Times New Roman" w:hAnsi="Times New Roman" w:cs="Times New Roman"/>
          <w:sz w:val="24"/>
          <w:szCs w:val="24"/>
        </w:rPr>
        <w:t>summarised that t</w:t>
      </w:r>
      <w:r w:rsidR="00567831" w:rsidRPr="00E5149C">
        <w:rPr>
          <w:rFonts w:ascii="Times New Roman" w:hAnsi="Times New Roman" w:cs="Times New Roman"/>
          <w:sz w:val="24"/>
          <w:szCs w:val="24"/>
        </w:rPr>
        <w:t>he Navaho Indian tribe was the largest group among the native Americans in the United States, numbering more than 110,000 members and is still one of the most </w:t>
      </w:r>
      <w:r w:rsidR="00567831" w:rsidRPr="00567831">
        <w:rPr>
          <w:rFonts w:ascii="Times New Roman" w:hAnsi="Times New Roman" w:cs="Times New Roman"/>
          <w:sz w:val="24"/>
          <w:szCs w:val="24"/>
        </w:rPr>
        <w:t xml:space="preserve">rapidly growing ethnic groups in the USA. </w:t>
      </w:r>
      <w:r>
        <w:rPr>
          <w:rFonts w:ascii="Times New Roman" w:hAnsi="Times New Roman" w:cs="Times New Roman"/>
          <w:sz w:val="24"/>
          <w:szCs w:val="24"/>
        </w:rPr>
        <w:t xml:space="preserve">The author pointed out that the Navaho </w:t>
      </w:r>
      <w:r w:rsidR="00567831" w:rsidRPr="00567831">
        <w:rPr>
          <w:rFonts w:ascii="Times New Roman" w:hAnsi="Times New Roman" w:cs="Times New Roman"/>
          <w:sz w:val="24"/>
          <w:szCs w:val="24"/>
        </w:rPr>
        <w:t xml:space="preserve">homeland lay in the </w:t>
      </w:r>
      <w:r w:rsidRPr="00567831">
        <w:rPr>
          <w:rFonts w:ascii="Times New Roman" w:hAnsi="Times New Roman" w:cs="Times New Roman"/>
          <w:sz w:val="24"/>
          <w:szCs w:val="24"/>
        </w:rPr>
        <w:t>Colorado Plateau</w:t>
      </w:r>
      <w:r w:rsidR="00567831" w:rsidRPr="00567831">
        <w:rPr>
          <w:rFonts w:ascii="Times New Roman" w:hAnsi="Times New Roman" w:cs="Times New Roman"/>
          <w:sz w:val="24"/>
          <w:szCs w:val="24"/>
        </w:rPr>
        <w:t xml:space="preserve"> country of </w:t>
      </w:r>
      <w:proofErr w:type="spellStart"/>
      <w:r w:rsidR="00567831" w:rsidRPr="00567831">
        <w:rPr>
          <w:rFonts w:ascii="Times New Roman" w:hAnsi="Times New Roman" w:cs="Times New Roman"/>
          <w:sz w:val="24"/>
          <w:szCs w:val="24"/>
        </w:rPr>
        <w:t>northeastern</w:t>
      </w:r>
      <w:proofErr w:type="spellEnd"/>
      <w:r w:rsidR="00567831" w:rsidRPr="00567831">
        <w:rPr>
          <w:rFonts w:ascii="Times New Roman" w:hAnsi="Times New Roman" w:cs="Times New Roman"/>
          <w:sz w:val="24"/>
          <w:szCs w:val="24"/>
        </w:rPr>
        <w:t xml:space="preserve"> Arizona's "four corners" region, </w:t>
      </w:r>
      <w:proofErr w:type="spellStart"/>
      <w:r w:rsidR="00567831" w:rsidRPr="00567831">
        <w:rPr>
          <w:rFonts w:ascii="Times New Roman" w:hAnsi="Times New Roman" w:cs="Times New Roman"/>
          <w:sz w:val="24"/>
          <w:szCs w:val="24"/>
        </w:rPr>
        <w:t>northwestern</w:t>
      </w:r>
      <w:proofErr w:type="spellEnd"/>
      <w:r w:rsidR="00567831" w:rsidRPr="00567831">
        <w:rPr>
          <w:rFonts w:ascii="Times New Roman" w:hAnsi="Times New Roman" w:cs="Times New Roman"/>
          <w:sz w:val="24"/>
          <w:szCs w:val="24"/>
        </w:rPr>
        <w:t xml:space="preserve"> New Mexico, southwestern Colorado, and </w:t>
      </w:r>
      <w:proofErr w:type="spellStart"/>
      <w:r w:rsidR="00567831" w:rsidRPr="00567831">
        <w:rPr>
          <w:rFonts w:ascii="Times New Roman" w:hAnsi="Times New Roman" w:cs="Times New Roman"/>
          <w:sz w:val="24"/>
          <w:szCs w:val="24"/>
        </w:rPr>
        <w:t>southeastern</w:t>
      </w:r>
      <w:proofErr w:type="spellEnd"/>
      <w:r w:rsidR="00567831" w:rsidRPr="00567831">
        <w:rPr>
          <w:rFonts w:ascii="Times New Roman" w:hAnsi="Times New Roman" w:cs="Times New Roman"/>
          <w:sz w:val="24"/>
          <w:szCs w:val="24"/>
        </w:rPr>
        <w:t xml:space="preserve"> </w:t>
      </w:r>
      <w:r w:rsidR="00567831" w:rsidRPr="00567831">
        <w:rPr>
          <w:rFonts w:ascii="Times New Roman" w:hAnsi="Times New Roman" w:cs="Times New Roman"/>
          <w:sz w:val="24"/>
          <w:szCs w:val="24"/>
        </w:rPr>
        <w:lastRenderedPageBreak/>
        <w:t xml:space="preserve">Utah. According to </w:t>
      </w:r>
      <w:r w:rsidRPr="00F94322">
        <w:rPr>
          <w:rFonts w:ascii="Times New Roman" w:hAnsi="Times New Roman" w:cs="Times New Roman"/>
          <w:sz w:val="24"/>
          <w:szCs w:val="24"/>
        </w:rPr>
        <w:t>Wyman</w:t>
      </w:r>
      <w:r w:rsidR="00567831" w:rsidRPr="00567831">
        <w:rPr>
          <w:rFonts w:ascii="Times New Roman" w:hAnsi="Times New Roman" w:cs="Times New Roman"/>
          <w:sz w:val="24"/>
          <w:szCs w:val="24"/>
        </w:rPr>
        <w:t>, the Navajo Navaho religious philosophy viewed the universe as an organized, ordered, integrated system where all elements are connected and in the relationship between all components and as united, containing both good and evil, as complementary elements.</w:t>
      </w:r>
      <w:r w:rsidR="00F94322" w:rsidRPr="00E5149C">
        <w:rPr>
          <w:rStyle w:val="FootnoteReference"/>
          <w:rFonts w:ascii="Times New Roman" w:hAnsi="Times New Roman" w:cs="Times New Roman"/>
          <w:sz w:val="24"/>
          <w:szCs w:val="24"/>
        </w:rPr>
        <w:footnoteReference w:id="18"/>
      </w:r>
      <w:r w:rsidR="00567831" w:rsidRPr="00567831">
        <w:rPr>
          <w:rFonts w:ascii="Times New Roman" w:hAnsi="Times New Roman" w:cs="Times New Roman"/>
          <w:sz w:val="24"/>
          <w:szCs w:val="24"/>
        </w:rPr>
        <w:t> </w:t>
      </w:r>
    </w:p>
    <w:p w14:paraId="3122A158" w14:textId="2052E30E" w:rsidR="00567831" w:rsidRPr="00567831" w:rsidRDefault="008E41B8" w:rsidP="00567831">
      <w:pPr>
        <w:rPr>
          <w:rFonts w:ascii="Times New Roman" w:hAnsi="Times New Roman" w:cs="Times New Roman"/>
          <w:sz w:val="24"/>
          <w:szCs w:val="24"/>
        </w:rPr>
      </w:pPr>
      <w:r w:rsidRPr="00F94322">
        <w:rPr>
          <w:rFonts w:ascii="Times New Roman" w:hAnsi="Times New Roman" w:cs="Times New Roman"/>
          <w:sz w:val="24"/>
          <w:szCs w:val="24"/>
        </w:rPr>
        <w:t>Wyman</w:t>
      </w:r>
      <w:r w:rsidRPr="00567831">
        <w:rPr>
          <w:rFonts w:ascii="Times New Roman" w:hAnsi="Times New Roman" w:cs="Times New Roman"/>
          <w:sz w:val="24"/>
          <w:szCs w:val="24"/>
        </w:rPr>
        <w:t xml:space="preserve"> </w:t>
      </w:r>
      <w:r>
        <w:rPr>
          <w:rFonts w:ascii="Times New Roman" w:hAnsi="Times New Roman" w:cs="Times New Roman"/>
          <w:sz w:val="24"/>
          <w:szCs w:val="24"/>
        </w:rPr>
        <w:t>claimed that t</w:t>
      </w:r>
      <w:r w:rsidR="00567831" w:rsidRPr="00567831">
        <w:rPr>
          <w:rFonts w:ascii="Times New Roman" w:hAnsi="Times New Roman" w:cs="Times New Roman"/>
          <w:sz w:val="24"/>
          <w:szCs w:val="24"/>
        </w:rPr>
        <w:t>he ceremonial practice of Navajo included rituals for keeping dangerous and treats under control, exorcising ghosts, restoring harmony, healing disease, and securing immune power against future risks from the same supernatural influences.</w:t>
      </w:r>
      <w:r w:rsidR="00F94322" w:rsidRPr="00E5149C">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t>
      </w:r>
      <w:r w:rsidR="00567831" w:rsidRPr="00567831">
        <w:rPr>
          <w:rFonts w:ascii="Times New Roman" w:hAnsi="Times New Roman" w:cs="Times New Roman"/>
          <w:sz w:val="24"/>
          <w:szCs w:val="24"/>
        </w:rPr>
        <w:t xml:space="preserve">According to the author, the colours used in </w:t>
      </w:r>
      <w:proofErr w:type="spellStart"/>
      <w:r w:rsidR="00567831" w:rsidRPr="00567831">
        <w:rPr>
          <w:rFonts w:ascii="Times New Roman" w:hAnsi="Times New Roman" w:cs="Times New Roman"/>
          <w:sz w:val="24"/>
          <w:szCs w:val="24"/>
        </w:rPr>
        <w:t>sandpaintings</w:t>
      </w:r>
      <w:proofErr w:type="spellEnd"/>
      <w:r w:rsidR="00567831" w:rsidRPr="00567831">
        <w:rPr>
          <w:rFonts w:ascii="Times New Roman" w:hAnsi="Times New Roman" w:cs="Times New Roman"/>
          <w:sz w:val="24"/>
          <w:szCs w:val="24"/>
        </w:rPr>
        <w:t xml:space="preserve"> practice were red, yellow, and white sandstone, charcoal, and a few mixtures such as charcoal and white sand for blue, charcoal and red sand for brown, and red and white sand for pink. The same main colours were used in </w:t>
      </w:r>
      <w:r>
        <w:rPr>
          <w:rFonts w:ascii="Times New Roman" w:hAnsi="Times New Roman" w:cs="Times New Roman"/>
          <w:sz w:val="24"/>
          <w:szCs w:val="24"/>
        </w:rPr>
        <w:t xml:space="preserve">the </w:t>
      </w:r>
      <w:r w:rsidR="00567831" w:rsidRPr="00567831">
        <w:rPr>
          <w:rFonts w:ascii="Times New Roman" w:hAnsi="Times New Roman" w:cs="Times New Roman"/>
          <w:sz w:val="24"/>
          <w:szCs w:val="24"/>
        </w:rPr>
        <w:t>star ceilings as well.</w:t>
      </w:r>
      <w:r>
        <w:rPr>
          <w:rFonts w:ascii="Times New Roman" w:hAnsi="Times New Roman" w:cs="Times New Roman"/>
          <w:sz w:val="24"/>
          <w:szCs w:val="24"/>
        </w:rPr>
        <w:t xml:space="preserve"> </w:t>
      </w:r>
      <w:r w:rsidRPr="00F94322">
        <w:rPr>
          <w:rFonts w:ascii="Times New Roman" w:hAnsi="Times New Roman" w:cs="Times New Roman"/>
          <w:sz w:val="24"/>
          <w:szCs w:val="24"/>
        </w:rPr>
        <w:t>Wyman</w:t>
      </w:r>
      <w:r w:rsidRPr="00567831">
        <w:rPr>
          <w:rFonts w:ascii="Times New Roman" w:hAnsi="Times New Roman" w:cs="Times New Roman"/>
          <w:sz w:val="24"/>
          <w:szCs w:val="24"/>
        </w:rPr>
        <w:t xml:space="preserve"> </w:t>
      </w:r>
      <w:r>
        <w:rPr>
          <w:rFonts w:ascii="Times New Roman" w:hAnsi="Times New Roman" w:cs="Times New Roman"/>
          <w:sz w:val="24"/>
          <w:szCs w:val="24"/>
        </w:rPr>
        <w:t xml:space="preserve">pointed out that </w:t>
      </w:r>
      <w:proofErr w:type="spellStart"/>
      <w:r>
        <w:rPr>
          <w:rFonts w:ascii="Times New Roman" w:hAnsi="Times New Roman" w:cs="Times New Roman"/>
          <w:sz w:val="24"/>
          <w:szCs w:val="24"/>
        </w:rPr>
        <w:t>s</w:t>
      </w:r>
      <w:r w:rsidR="00567831" w:rsidRPr="00567831">
        <w:rPr>
          <w:rFonts w:ascii="Times New Roman" w:hAnsi="Times New Roman" w:cs="Times New Roman"/>
          <w:sz w:val="24"/>
          <w:szCs w:val="24"/>
        </w:rPr>
        <w:t>andpaintings</w:t>
      </w:r>
      <w:proofErr w:type="spellEnd"/>
      <w:r w:rsidR="00567831" w:rsidRPr="00567831">
        <w:rPr>
          <w:rFonts w:ascii="Times New Roman" w:hAnsi="Times New Roman" w:cs="Times New Roman"/>
          <w:sz w:val="24"/>
          <w:szCs w:val="24"/>
        </w:rPr>
        <w:t xml:space="preserve"> might have represented Navaho mythology; only a few were in traditional narrative characteristics, but the more had symbolic meaning.</w:t>
      </w:r>
      <w:r w:rsidR="00F94322" w:rsidRPr="00E5149C">
        <w:rPr>
          <w:rStyle w:val="FootnoteReference"/>
          <w:rFonts w:ascii="Times New Roman" w:hAnsi="Times New Roman" w:cs="Times New Roman"/>
          <w:sz w:val="24"/>
          <w:szCs w:val="24"/>
        </w:rPr>
        <w:footnoteReference w:id="20"/>
      </w:r>
      <w:r w:rsidR="00567831" w:rsidRPr="00567831">
        <w:rPr>
          <w:rFonts w:ascii="Times New Roman" w:hAnsi="Times New Roman" w:cs="Times New Roman"/>
          <w:sz w:val="24"/>
          <w:szCs w:val="24"/>
        </w:rPr>
        <w:t>   </w:t>
      </w:r>
    </w:p>
    <w:p w14:paraId="28E06A43" w14:textId="1036C9EA" w:rsidR="00120AAD" w:rsidRDefault="009C3197" w:rsidP="00120AAD">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t xml:space="preserve">Origin of </w:t>
      </w:r>
      <w:r w:rsidR="003B011C">
        <w:rPr>
          <w:rFonts w:ascii="Times New Roman" w:hAnsi="Times New Roman" w:cs="Times New Roman"/>
          <w:sz w:val="24"/>
          <w:szCs w:val="24"/>
        </w:rPr>
        <w:t>t</w:t>
      </w:r>
      <w:r w:rsidRPr="00E5149C">
        <w:rPr>
          <w:rFonts w:ascii="Times New Roman" w:hAnsi="Times New Roman" w:cs="Times New Roman"/>
          <w:sz w:val="24"/>
          <w:szCs w:val="24"/>
        </w:rPr>
        <w:t xml:space="preserve">he </w:t>
      </w:r>
      <w:proofErr w:type="spellStart"/>
      <w:r w:rsidRPr="00E5149C">
        <w:rPr>
          <w:rFonts w:ascii="Times New Roman" w:hAnsi="Times New Roman" w:cs="Times New Roman"/>
          <w:sz w:val="24"/>
          <w:szCs w:val="24"/>
        </w:rPr>
        <w:t>Penistaja</w:t>
      </w:r>
      <w:proofErr w:type="spellEnd"/>
      <w:r w:rsidRPr="00E5149C">
        <w:rPr>
          <w:rFonts w:ascii="Times New Roman" w:hAnsi="Times New Roman" w:cs="Times New Roman"/>
          <w:sz w:val="24"/>
          <w:szCs w:val="24"/>
        </w:rPr>
        <w:t xml:space="preserve"> Star Ceiling</w:t>
      </w:r>
      <w:r w:rsidR="00DD0FC1" w:rsidRPr="00E5149C">
        <w:rPr>
          <w:rFonts w:ascii="Times New Roman" w:hAnsi="Times New Roman" w:cs="Times New Roman"/>
          <w:sz w:val="24"/>
          <w:szCs w:val="24"/>
        </w:rPr>
        <w:t xml:space="preserve"> </w:t>
      </w:r>
    </w:p>
    <w:p w14:paraId="06D83A35" w14:textId="48F5CB95" w:rsidR="00C460F5" w:rsidRPr="00E5149C" w:rsidRDefault="000E320E" w:rsidP="00C460F5">
      <w:pPr>
        <w:rPr>
          <w:rFonts w:ascii="Times New Roman" w:hAnsi="Times New Roman" w:cs="Times New Roman"/>
          <w:color w:val="FF0000"/>
          <w:sz w:val="24"/>
          <w:szCs w:val="24"/>
        </w:rPr>
      </w:pPr>
      <w:r w:rsidRPr="000E320E">
        <w:rPr>
          <w:rFonts w:ascii="Times New Roman" w:hAnsi="Times New Roman" w:cs="Times New Roman"/>
          <w:sz w:val="24"/>
          <w:szCs w:val="24"/>
        </w:rPr>
        <w:t xml:space="preserve">Determined by the aim of the study to investigate the </w:t>
      </w:r>
      <w:proofErr w:type="spellStart"/>
      <w:r w:rsidRPr="000E320E">
        <w:rPr>
          <w:rFonts w:ascii="Times New Roman" w:hAnsi="Times New Roman" w:cs="Times New Roman"/>
          <w:sz w:val="24"/>
          <w:szCs w:val="24"/>
        </w:rPr>
        <w:t>Penistaha</w:t>
      </w:r>
      <w:proofErr w:type="spellEnd"/>
      <w:r w:rsidRPr="000E320E">
        <w:rPr>
          <w:rFonts w:ascii="Times New Roman" w:hAnsi="Times New Roman" w:cs="Times New Roman"/>
          <w:sz w:val="24"/>
          <w:szCs w:val="24"/>
        </w:rPr>
        <w:t xml:space="preserve"> Star Ceiling phenomenon was essential to explore and reveal the origin of the Star Ceiling in a historical, mythological, and cultural frame of the Navajo.</w:t>
      </w:r>
      <w:r w:rsidR="000D135A">
        <w:rPr>
          <w:rFonts w:ascii="Times New Roman" w:hAnsi="Times New Roman" w:cs="Times New Roman"/>
          <w:sz w:val="24"/>
          <w:szCs w:val="24"/>
        </w:rPr>
        <w:t xml:space="preserve"> </w:t>
      </w:r>
      <w:r w:rsidR="00C460F5" w:rsidRPr="00E5149C">
        <w:rPr>
          <w:rFonts w:ascii="Times New Roman" w:hAnsi="Times New Roman" w:cs="Times New Roman"/>
          <w:sz w:val="24"/>
          <w:szCs w:val="24"/>
        </w:rPr>
        <w:t xml:space="preserve">The Navajo Star Ceiling rock art underlaid on the culture and mythology of the Navajo and the Southwest Native Americans. In Navajo mythology, the sky had a significant influence on their life, and the Star Ceiling was a way to reflect this belief onto their ceremonial practice and rituals. The </w:t>
      </w:r>
      <w:proofErr w:type="spellStart"/>
      <w:r w:rsidR="00C460F5" w:rsidRPr="00E5149C">
        <w:rPr>
          <w:rFonts w:ascii="Times New Roman" w:hAnsi="Times New Roman" w:cs="Times New Roman"/>
          <w:sz w:val="24"/>
          <w:szCs w:val="24"/>
        </w:rPr>
        <w:t>Penistaja</w:t>
      </w:r>
      <w:proofErr w:type="spellEnd"/>
      <w:r w:rsidR="00C460F5" w:rsidRPr="00E5149C">
        <w:rPr>
          <w:rFonts w:ascii="Times New Roman" w:hAnsi="Times New Roman" w:cs="Times New Roman"/>
          <w:sz w:val="24"/>
          <w:szCs w:val="24"/>
        </w:rPr>
        <w:t xml:space="preserve"> Star Ceiling is a rock art formation found in the Navajo Nation in Arizona, was often used in traditional Navajo religious ceremonial and ritual practice, and was considered sacred to the tribe.</w:t>
      </w:r>
    </w:p>
    <w:p w14:paraId="7D190F74" w14:textId="5D3D604F" w:rsidR="00A65A1D" w:rsidRPr="00E5149C" w:rsidRDefault="00A65A1D" w:rsidP="00A65A1D">
      <w:pPr>
        <w:rPr>
          <w:rFonts w:ascii="Times New Roman" w:hAnsi="Times New Roman" w:cs="Times New Roman"/>
          <w:sz w:val="24"/>
          <w:szCs w:val="24"/>
        </w:rPr>
      </w:pPr>
      <w:r w:rsidRPr="00E5149C">
        <w:rPr>
          <w:rFonts w:ascii="Times New Roman" w:hAnsi="Times New Roman" w:cs="Times New Roman"/>
          <w:sz w:val="24"/>
          <w:szCs w:val="24"/>
        </w:rPr>
        <w:t xml:space="preserve">In their common article, </w:t>
      </w:r>
      <w:bookmarkStart w:id="12" w:name="_Hlk103092393"/>
      <w:r w:rsidRPr="00E5149C">
        <w:rPr>
          <w:rFonts w:ascii="Times New Roman" w:hAnsi="Times New Roman" w:cs="Times New Roman"/>
          <w:sz w:val="24"/>
          <w:szCs w:val="24"/>
        </w:rPr>
        <w:t>"</w:t>
      </w:r>
      <w:r w:rsidRPr="00E5149C">
        <w:rPr>
          <w:rFonts w:ascii="Times New Roman" w:hAnsi="Times New Roman" w:cs="Times New Roman"/>
          <w:i/>
          <w:iCs/>
          <w:sz w:val="24"/>
          <w:szCs w:val="24"/>
        </w:rPr>
        <w:t xml:space="preserve">The </w:t>
      </w:r>
      <w:r w:rsidR="00C460F5" w:rsidRPr="00E5149C">
        <w:rPr>
          <w:rFonts w:ascii="Times New Roman" w:hAnsi="Times New Roman" w:cs="Times New Roman"/>
          <w:i/>
          <w:iCs/>
          <w:sz w:val="24"/>
          <w:szCs w:val="24"/>
        </w:rPr>
        <w:t>O</w:t>
      </w:r>
      <w:r w:rsidRPr="00E5149C">
        <w:rPr>
          <w:rFonts w:ascii="Times New Roman" w:hAnsi="Times New Roman" w:cs="Times New Roman"/>
          <w:i/>
          <w:iCs/>
          <w:sz w:val="24"/>
          <w:szCs w:val="24"/>
        </w:rPr>
        <w:t xml:space="preserve">rigin and </w:t>
      </w:r>
      <w:r w:rsidR="00C460F5" w:rsidRPr="00E5149C">
        <w:rPr>
          <w:rFonts w:ascii="Times New Roman" w:hAnsi="Times New Roman" w:cs="Times New Roman"/>
          <w:i/>
          <w:iCs/>
          <w:sz w:val="24"/>
          <w:szCs w:val="24"/>
        </w:rPr>
        <w:t>M</w:t>
      </w:r>
      <w:r w:rsidRPr="00E5149C">
        <w:rPr>
          <w:rFonts w:ascii="Times New Roman" w:hAnsi="Times New Roman" w:cs="Times New Roman"/>
          <w:i/>
          <w:iCs/>
          <w:sz w:val="24"/>
          <w:szCs w:val="24"/>
        </w:rPr>
        <w:t xml:space="preserve">eaning of Navajo </w:t>
      </w:r>
      <w:r w:rsidR="00C460F5" w:rsidRPr="00E5149C">
        <w:rPr>
          <w:rFonts w:ascii="Times New Roman" w:hAnsi="Times New Roman" w:cs="Times New Roman"/>
          <w:i/>
          <w:iCs/>
          <w:sz w:val="24"/>
          <w:szCs w:val="24"/>
        </w:rPr>
        <w:t>S</w:t>
      </w:r>
      <w:r w:rsidRPr="00E5149C">
        <w:rPr>
          <w:rFonts w:ascii="Times New Roman" w:hAnsi="Times New Roman" w:cs="Times New Roman"/>
          <w:i/>
          <w:iCs/>
          <w:sz w:val="24"/>
          <w:szCs w:val="24"/>
        </w:rPr>
        <w:t xml:space="preserve">tar </w:t>
      </w:r>
      <w:r w:rsidR="00C460F5" w:rsidRPr="00E5149C">
        <w:rPr>
          <w:rFonts w:ascii="Times New Roman" w:hAnsi="Times New Roman" w:cs="Times New Roman"/>
          <w:i/>
          <w:iCs/>
          <w:sz w:val="24"/>
          <w:szCs w:val="24"/>
        </w:rPr>
        <w:t>C</w:t>
      </w:r>
      <w:r w:rsidRPr="00E5149C">
        <w:rPr>
          <w:rFonts w:ascii="Times New Roman" w:hAnsi="Times New Roman" w:cs="Times New Roman"/>
          <w:i/>
          <w:iCs/>
          <w:sz w:val="24"/>
          <w:szCs w:val="24"/>
        </w:rPr>
        <w:t>eilings</w:t>
      </w:r>
      <w:r w:rsidRPr="00E5149C">
        <w:rPr>
          <w:rFonts w:ascii="Times New Roman" w:hAnsi="Times New Roman" w:cs="Times New Roman"/>
          <w:sz w:val="24"/>
          <w:szCs w:val="24"/>
        </w:rPr>
        <w:t>,</w:t>
      </w:r>
      <w:bookmarkEnd w:id="12"/>
      <w:r w:rsidRPr="00E5149C">
        <w:rPr>
          <w:rFonts w:ascii="Times New Roman" w:hAnsi="Times New Roman" w:cs="Times New Roman"/>
          <w:sz w:val="24"/>
          <w:szCs w:val="24"/>
        </w:rPr>
        <w:t xml:space="preserve">'' the </w:t>
      </w:r>
      <w:r w:rsidR="00C460F5" w:rsidRPr="00E5149C">
        <w:rPr>
          <w:rFonts w:ascii="Times New Roman" w:hAnsi="Times New Roman" w:cs="Times New Roman"/>
          <w:sz w:val="24"/>
          <w:szCs w:val="24"/>
        </w:rPr>
        <w:t>scholars</w:t>
      </w:r>
      <w:r w:rsidRPr="00E5149C">
        <w:rPr>
          <w:rFonts w:ascii="Times New Roman" w:hAnsi="Times New Roman" w:cs="Times New Roman"/>
          <w:sz w:val="24"/>
          <w:szCs w:val="24"/>
        </w:rPr>
        <w:t xml:space="preserve"> Von Del Chamberlain and Polly </w:t>
      </w:r>
      <w:proofErr w:type="spellStart"/>
      <w:r w:rsidRPr="00E5149C">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provided rich details and analysis regarding the Navajo's rock art and star ceilings. Von Del Chamberlain and </w:t>
      </w:r>
      <w:proofErr w:type="spellStart"/>
      <w:r w:rsidRPr="00E5149C">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studied </w:t>
      </w:r>
      <w:proofErr w:type="gramStart"/>
      <w:r w:rsidRPr="00E5149C">
        <w:rPr>
          <w:rFonts w:ascii="Times New Roman" w:hAnsi="Times New Roman" w:cs="Times New Roman"/>
          <w:sz w:val="24"/>
          <w:szCs w:val="24"/>
        </w:rPr>
        <w:t>sixty star</w:t>
      </w:r>
      <w:proofErr w:type="gramEnd"/>
      <w:r w:rsidRPr="00E5149C">
        <w:rPr>
          <w:rFonts w:ascii="Times New Roman" w:hAnsi="Times New Roman" w:cs="Times New Roman"/>
          <w:sz w:val="24"/>
          <w:szCs w:val="24"/>
        </w:rPr>
        <w:t xml:space="preserve"> ceilings in the Colorado Plateau and made numerous publications for their discoveries in the 60s, 70s, and 80s. Chamberlain and </w:t>
      </w:r>
      <w:proofErr w:type="spellStart"/>
      <w:r w:rsidRPr="00E5149C">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provided information that the star ceilings were found in the eighteenth century in different locations in the Colorado Plateau, which was the land of the Navajo people for centuries. Many were found in the Canyon de Chelly area in the upper </w:t>
      </w:r>
      <w:proofErr w:type="spellStart"/>
      <w:r w:rsidRPr="00E5149C">
        <w:rPr>
          <w:rFonts w:ascii="Times New Roman" w:hAnsi="Times New Roman" w:cs="Times New Roman"/>
          <w:sz w:val="24"/>
          <w:szCs w:val="24"/>
        </w:rPr>
        <w:t>Chinle</w:t>
      </w:r>
      <w:proofErr w:type="spellEnd"/>
      <w:r w:rsidRPr="00E5149C">
        <w:rPr>
          <w:rFonts w:ascii="Times New Roman" w:hAnsi="Times New Roman" w:cs="Times New Roman"/>
          <w:sz w:val="24"/>
          <w:szCs w:val="24"/>
        </w:rPr>
        <w:t xml:space="preserve"> drainage in north-eastern Arizona and in various other locations in north-western New Mexico, southern Colorado and south-eastern Utah. Chamberlain and </w:t>
      </w:r>
      <w:proofErr w:type="spellStart"/>
      <w:r w:rsidRPr="00E5149C">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also briefly gave the years of publications by other researchers such as Britt, De </w:t>
      </w:r>
      <w:proofErr w:type="spellStart"/>
      <w:r w:rsidRPr="00E5149C">
        <w:rPr>
          <w:rFonts w:ascii="Times New Roman" w:hAnsi="Times New Roman" w:cs="Times New Roman"/>
          <w:sz w:val="24"/>
          <w:szCs w:val="24"/>
        </w:rPr>
        <w:t>Harport</w:t>
      </w:r>
      <w:proofErr w:type="spellEnd"/>
      <w:r w:rsidRPr="00E5149C">
        <w:rPr>
          <w:rFonts w:ascii="Times New Roman" w:hAnsi="Times New Roman" w:cs="Times New Roman"/>
          <w:sz w:val="24"/>
          <w:szCs w:val="24"/>
        </w:rPr>
        <w:t>, and Grant.</w:t>
      </w:r>
      <w:r w:rsidRPr="00E5149C">
        <w:rPr>
          <w:rStyle w:val="FootnoteReference"/>
          <w:rFonts w:ascii="Times New Roman" w:hAnsi="Times New Roman" w:cs="Times New Roman"/>
          <w:sz w:val="24"/>
          <w:szCs w:val="24"/>
        </w:rPr>
        <w:footnoteReference w:id="21"/>
      </w:r>
      <w:r w:rsidR="00CD33E2" w:rsidRPr="00E5149C">
        <w:rPr>
          <w:rFonts w:ascii="Times New Roman" w:hAnsi="Times New Roman" w:cs="Times New Roman"/>
          <w:sz w:val="24"/>
          <w:szCs w:val="24"/>
        </w:rPr>
        <w:t xml:space="preserve"> Chamberlain and </w:t>
      </w:r>
      <w:proofErr w:type="spellStart"/>
      <w:r w:rsidR="00CD33E2" w:rsidRPr="00E5149C">
        <w:rPr>
          <w:rFonts w:ascii="Times New Roman" w:hAnsi="Times New Roman" w:cs="Times New Roman"/>
          <w:sz w:val="24"/>
          <w:szCs w:val="24"/>
        </w:rPr>
        <w:t>Schaafsma</w:t>
      </w:r>
      <w:proofErr w:type="spellEnd"/>
      <w:r w:rsidR="00CD33E2" w:rsidRPr="00E5149C">
        <w:rPr>
          <w:rFonts w:ascii="Times New Roman" w:hAnsi="Times New Roman" w:cs="Times New Roman"/>
          <w:sz w:val="24"/>
          <w:szCs w:val="24"/>
        </w:rPr>
        <w:t xml:space="preserve"> referred to Brit and Jett regarding the origin of the Navajo origin of the star ceilings, which they linked to oral traditions and ceremonial practices and the ritual rock art traditions of Navajos.</w:t>
      </w:r>
      <w:r w:rsidR="00CD33E2" w:rsidRPr="00E5149C">
        <w:rPr>
          <w:rStyle w:val="FootnoteReference"/>
          <w:rFonts w:ascii="Times New Roman" w:hAnsi="Times New Roman" w:cs="Times New Roman"/>
          <w:sz w:val="24"/>
          <w:szCs w:val="24"/>
        </w:rPr>
        <w:footnoteReference w:id="22"/>
      </w:r>
    </w:p>
    <w:p w14:paraId="452BD62D" w14:textId="3A857556" w:rsidR="00E509E7" w:rsidRDefault="00DB5C64" w:rsidP="00A65A1D">
      <w:pPr>
        <w:rPr>
          <w:rFonts w:ascii="Times New Roman" w:hAnsi="Times New Roman" w:cs="Times New Roman"/>
          <w:sz w:val="24"/>
          <w:szCs w:val="24"/>
        </w:rPr>
      </w:pPr>
      <w:r w:rsidRPr="00E5149C">
        <w:rPr>
          <w:rFonts w:ascii="Times New Roman" w:hAnsi="Times New Roman" w:cs="Times New Roman"/>
          <w:sz w:val="24"/>
          <w:szCs w:val="24"/>
        </w:rPr>
        <w:lastRenderedPageBreak/>
        <w:t xml:space="preserve">Chamberlain and </w:t>
      </w:r>
      <w:proofErr w:type="spellStart"/>
      <w:r w:rsidRPr="00E5149C">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described that the </w:t>
      </w:r>
      <w:proofErr w:type="spellStart"/>
      <w:r w:rsidRPr="00E5149C">
        <w:rPr>
          <w:rFonts w:ascii="Times New Roman" w:hAnsi="Times New Roman" w:cs="Times New Roman"/>
          <w:sz w:val="24"/>
          <w:szCs w:val="24"/>
        </w:rPr>
        <w:t>Penistaja</w:t>
      </w:r>
      <w:proofErr w:type="spellEnd"/>
      <w:r w:rsidRPr="00E5149C">
        <w:rPr>
          <w:rFonts w:ascii="Times New Roman" w:hAnsi="Times New Roman" w:cs="Times New Roman"/>
          <w:sz w:val="24"/>
          <w:szCs w:val="24"/>
        </w:rPr>
        <w:t xml:space="preserve"> star ceiling is situated in a deep rock shelter used as a watering place for animals located about 30 km in skirts of the town of Cuba, New Mexico. They provided a detailed description of the star ceiling which consists of various elements painted on multiple levels of the cave's roof, with different pictographs such as the usual for other star ceilings star-crosses in red and black. Still, single bars in black and red, black crosses, bird-like forms, black circular 'loops', double-barred crosses represent dragonflies, red triangular birds with voided centres, red figures of people and an animal that might symbolise a bear. </w:t>
      </w:r>
      <w:r w:rsidR="00831947" w:rsidRPr="00E5149C">
        <w:rPr>
          <w:rFonts w:ascii="Times New Roman" w:hAnsi="Times New Roman" w:cs="Times New Roman"/>
          <w:sz w:val="24"/>
          <w:szCs w:val="24"/>
        </w:rPr>
        <w:t>Some depictions contain one or a few faded star-crossed, while others are complex and form large numbers or groups of stars.</w:t>
      </w:r>
      <w:r w:rsidR="00280622" w:rsidRPr="00E5149C">
        <w:rPr>
          <w:rStyle w:val="FootnoteReference"/>
          <w:rFonts w:ascii="Times New Roman" w:hAnsi="Times New Roman" w:cs="Times New Roman"/>
          <w:sz w:val="24"/>
          <w:szCs w:val="24"/>
        </w:rPr>
        <w:footnoteReference w:id="23"/>
      </w:r>
    </w:p>
    <w:p w14:paraId="2CF34906" w14:textId="77777777" w:rsidR="00F23317" w:rsidRDefault="00F23317" w:rsidP="00A65A1D">
      <w:pPr>
        <w:rPr>
          <w:rFonts w:ascii="Times New Roman" w:hAnsi="Times New Roman" w:cs="Times New Roman"/>
          <w:sz w:val="24"/>
          <w:szCs w:val="24"/>
        </w:rPr>
      </w:pPr>
    </w:p>
    <w:p w14:paraId="2FDFA308" w14:textId="6B05F069" w:rsidR="00B257BE" w:rsidRDefault="00566A02" w:rsidP="00B257BE">
      <w:pPr>
        <w:keepNext/>
      </w:pPr>
      <w:r>
        <w:rPr>
          <w:noProof/>
        </w:rPr>
        <mc:AlternateContent>
          <mc:Choice Requires="wps">
            <w:drawing>
              <wp:anchor distT="0" distB="0" distL="114300" distR="114300" simplePos="0" relativeHeight="251662336" behindDoc="1" locked="0" layoutInCell="1" allowOverlap="1" wp14:anchorId="76E5A7DF" wp14:editId="108667AC">
                <wp:simplePos x="0" y="0"/>
                <wp:positionH relativeFrom="column">
                  <wp:posOffset>3145790</wp:posOffset>
                </wp:positionH>
                <wp:positionV relativeFrom="paragraph">
                  <wp:posOffset>1949450</wp:posOffset>
                </wp:positionV>
                <wp:extent cx="2816860" cy="674370"/>
                <wp:effectExtent l="0" t="0" r="2540" b="0"/>
                <wp:wrapTight wrapText="bothSides">
                  <wp:wrapPolygon edited="0">
                    <wp:start x="0" y="0"/>
                    <wp:lineTo x="0" y="20746"/>
                    <wp:lineTo x="21473" y="20746"/>
                    <wp:lineTo x="2147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16860" cy="674370"/>
                        </a:xfrm>
                        <a:prstGeom prst="rect">
                          <a:avLst/>
                        </a:prstGeom>
                        <a:solidFill>
                          <a:prstClr val="white"/>
                        </a:solidFill>
                        <a:ln>
                          <a:noFill/>
                        </a:ln>
                      </wps:spPr>
                      <wps:txbx>
                        <w:txbxContent>
                          <w:p w14:paraId="28600FED" w14:textId="75608346" w:rsidR="00566A02" w:rsidRDefault="00566A02" w:rsidP="00566A02">
                            <w:pPr>
                              <w:pStyle w:val="Caption"/>
                            </w:pPr>
                            <w:r>
                              <w:t xml:space="preserve">Fig. </w:t>
                            </w:r>
                            <w:r>
                              <w:t>2</w:t>
                            </w:r>
                            <w:r>
                              <w:t xml:space="preserve"> The </w:t>
                            </w:r>
                            <w:proofErr w:type="spellStart"/>
                            <w:r>
                              <w:t>Penistaja</w:t>
                            </w:r>
                            <w:proofErr w:type="spellEnd"/>
                            <w:r>
                              <w:t xml:space="preserve"> Star Ceiling</w:t>
                            </w:r>
                            <w:r w:rsidRPr="00566A02">
                              <w:t xml:space="preserve"> </w:t>
                            </w:r>
                            <w:r w:rsidRPr="00B257BE">
                              <w:t xml:space="preserve">Photograph by the authors of </w:t>
                            </w:r>
                            <w:r w:rsidRPr="00B257BE">
                              <w:rPr>
                                <w:b/>
                                <w:bCs/>
                              </w:rPr>
                              <w:t xml:space="preserve">The </w:t>
                            </w:r>
                            <w:r>
                              <w:rPr>
                                <w:b/>
                                <w:bCs/>
                              </w:rPr>
                              <w:t>O</w:t>
                            </w:r>
                            <w:r w:rsidRPr="00B257BE">
                              <w:rPr>
                                <w:b/>
                                <w:bCs/>
                              </w:rPr>
                              <w:t xml:space="preserve">rigin and </w:t>
                            </w:r>
                            <w:r>
                              <w:rPr>
                                <w:b/>
                                <w:bCs/>
                              </w:rPr>
                              <w:t>M</w:t>
                            </w:r>
                            <w:r w:rsidRPr="00B257BE">
                              <w:rPr>
                                <w:b/>
                                <w:bCs/>
                              </w:rPr>
                              <w:t xml:space="preserve">eaning of Navajo </w:t>
                            </w:r>
                            <w:r>
                              <w:rPr>
                                <w:b/>
                                <w:bCs/>
                              </w:rPr>
                              <w:t>S</w:t>
                            </w:r>
                            <w:r w:rsidRPr="00B257BE">
                              <w:rPr>
                                <w:b/>
                                <w:bCs/>
                              </w:rPr>
                              <w:t xml:space="preserve">tar </w:t>
                            </w:r>
                            <w:r>
                              <w:rPr>
                                <w:b/>
                                <w:bCs/>
                              </w:rPr>
                              <w:t>C</w:t>
                            </w:r>
                            <w:r w:rsidRPr="00B257BE">
                              <w:rPr>
                                <w:b/>
                                <w:bCs/>
                              </w:rPr>
                              <w:t>eilings</w:t>
                            </w:r>
                            <w:r>
                              <w:rPr>
                                <w:b/>
                                <w:bCs/>
                              </w:rPr>
                              <w:t xml:space="preserve">, </w:t>
                            </w:r>
                            <w:r w:rsidRPr="0079683E">
                              <w:rPr>
                                <w:rFonts w:ascii="Times New Roman" w:hAnsi="Times New Roman" w:cs="Times New Roman"/>
                                <w:sz w:val="20"/>
                                <w:szCs w:val="20"/>
                              </w:rPr>
                              <w:t xml:space="preserve">Von Del Chamberlain and Polly </w:t>
                            </w:r>
                            <w:proofErr w:type="spellStart"/>
                            <w:r w:rsidRPr="0079683E">
                              <w:rPr>
                                <w:rFonts w:ascii="Times New Roman" w:hAnsi="Times New Roman" w:cs="Times New Roman"/>
                                <w:sz w:val="20"/>
                                <w:szCs w:val="20"/>
                              </w:rPr>
                              <w:t>Schaafsma</w:t>
                            </w:r>
                            <w:proofErr w:type="spellEnd"/>
                          </w:p>
                          <w:p w14:paraId="5DD50401" w14:textId="2CC8A49E" w:rsidR="00B257BE" w:rsidRPr="007B02EB" w:rsidRDefault="00B257BE" w:rsidP="00B257BE">
                            <w:pPr>
                              <w:pStyle w:val="Caption"/>
                              <w:rPr>
                                <w:rFonts w:ascii="Times New Roman" w:hAnsi="Times New Roman" w:cs="Times New Roman"/>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E5A7DF" id="_x0000_t202" coordsize="21600,21600" o:spt="202" path="m,l,21600r21600,l21600,xe">
                <v:stroke joinstyle="miter"/>
                <v:path gradientshapeok="t" o:connecttype="rect"/>
              </v:shapetype>
              <v:shape id="Text Box 10" o:spid="_x0000_s1026" type="#_x0000_t202" style="position:absolute;margin-left:247.7pt;margin-top:153.5pt;width:221.8pt;height:53.1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" stroked="f">
                <v:textbox inset="0,0,0,0">
                  <w:txbxContent>
                    <w:p w14:paraId="28600FED" w14:textId="75608346" w:rsidR="00566A02" w:rsidRDefault="00566A02" w:rsidP="00566A02">
                      <w:pPr>
                        <w:pStyle w:val="Caption"/>
                      </w:pPr>
                      <w:r>
                        <w:t xml:space="preserve">Fig. </w:t>
                      </w:r>
                      <w:r>
                        <w:t>2</w:t>
                      </w:r>
                      <w:r>
                        <w:t xml:space="preserve"> The </w:t>
                      </w:r>
                      <w:proofErr w:type="spellStart"/>
                      <w:r>
                        <w:t>Penistaja</w:t>
                      </w:r>
                      <w:proofErr w:type="spellEnd"/>
                      <w:r>
                        <w:t xml:space="preserve"> Star Ceiling</w:t>
                      </w:r>
                      <w:r w:rsidRPr="00566A02">
                        <w:t xml:space="preserve"> </w:t>
                      </w:r>
                      <w:r w:rsidRPr="00B257BE">
                        <w:t xml:space="preserve">Photograph by the authors of </w:t>
                      </w:r>
                      <w:r w:rsidRPr="00B257BE">
                        <w:rPr>
                          <w:b/>
                          <w:bCs/>
                        </w:rPr>
                        <w:t xml:space="preserve">The </w:t>
                      </w:r>
                      <w:r>
                        <w:rPr>
                          <w:b/>
                          <w:bCs/>
                        </w:rPr>
                        <w:t>O</w:t>
                      </w:r>
                      <w:r w:rsidRPr="00B257BE">
                        <w:rPr>
                          <w:b/>
                          <w:bCs/>
                        </w:rPr>
                        <w:t xml:space="preserve">rigin and </w:t>
                      </w:r>
                      <w:r>
                        <w:rPr>
                          <w:b/>
                          <w:bCs/>
                        </w:rPr>
                        <w:t>M</w:t>
                      </w:r>
                      <w:r w:rsidRPr="00B257BE">
                        <w:rPr>
                          <w:b/>
                          <w:bCs/>
                        </w:rPr>
                        <w:t xml:space="preserve">eaning of Navajo </w:t>
                      </w:r>
                      <w:r>
                        <w:rPr>
                          <w:b/>
                          <w:bCs/>
                        </w:rPr>
                        <w:t>S</w:t>
                      </w:r>
                      <w:r w:rsidRPr="00B257BE">
                        <w:rPr>
                          <w:b/>
                          <w:bCs/>
                        </w:rPr>
                        <w:t xml:space="preserve">tar </w:t>
                      </w:r>
                      <w:r>
                        <w:rPr>
                          <w:b/>
                          <w:bCs/>
                        </w:rPr>
                        <w:t>C</w:t>
                      </w:r>
                      <w:r w:rsidRPr="00B257BE">
                        <w:rPr>
                          <w:b/>
                          <w:bCs/>
                        </w:rPr>
                        <w:t>eilings</w:t>
                      </w:r>
                      <w:r>
                        <w:rPr>
                          <w:b/>
                          <w:bCs/>
                        </w:rPr>
                        <w:t xml:space="preserve">, </w:t>
                      </w:r>
                      <w:r w:rsidRPr="0079683E">
                        <w:rPr>
                          <w:rFonts w:ascii="Times New Roman" w:hAnsi="Times New Roman" w:cs="Times New Roman"/>
                          <w:sz w:val="20"/>
                          <w:szCs w:val="20"/>
                        </w:rPr>
                        <w:t xml:space="preserve">Von Del Chamberlain and Polly </w:t>
                      </w:r>
                      <w:proofErr w:type="spellStart"/>
                      <w:r w:rsidRPr="0079683E">
                        <w:rPr>
                          <w:rFonts w:ascii="Times New Roman" w:hAnsi="Times New Roman" w:cs="Times New Roman"/>
                          <w:sz w:val="20"/>
                          <w:szCs w:val="20"/>
                        </w:rPr>
                        <w:t>Schaafsma</w:t>
                      </w:r>
                      <w:proofErr w:type="spellEnd"/>
                    </w:p>
                    <w:p w14:paraId="5DD50401" w14:textId="2CC8A49E" w:rsidR="00B257BE" w:rsidRPr="007B02EB" w:rsidRDefault="00B257BE" w:rsidP="00B257BE">
                      <w:pPr>
                        <w:pStyle w:val="Caption"/>
                        <w:rPr>
                          <w:rFonts w:ascii="Times New Roman" w:hAnsi="Times New Roman" w:cs="Times New Roman"/>
                          <w:noProof/>
                          <w:sz w:val="24"/>
                          <w:szCs w:val="24"/>
                        </w:rPr>
                      </w:pPr>
                    </w:p>
                  </w:txbxContent>
                </v:textbox>
                <w10:wrap type="tight"/>
              </v:shape>
            </w:pict>
          </mc:Fallback>
        </mc:AlternateContent>
      </w:r>
      <w:r w:rsidRPr="00B257BE">
        <w:rPr>
          <w:noProof/>
        </w:rPr>
        <mc:AlternateContent>
          <mc:Choice Requires="wps">
            <w:drawing>
              <wp:anchor distT="0" distB="0" distL="114300" distR="114300" simplePos="0" relativeHeight="251664384" behindDoc="1" locked="0" layoutInCell="1" allowOverlap="1" wp14:anchorId="1DF67746" wp14:editId="26C2B9F2">
                <wp:simplePos x="0" y="0"/>
                <wp:positionH relativeFrom="margin">
                  <wp:align>left</wp:align>
                </wp:positionH>
                <wp:positionV relativeFrom="paragraph">
                  <wp:posOffset>2004060</wp:posOffset>
                </wp:positionV>
                <wp:extent cx="2693670" cy="593090"/>
                <wp:effectExtent l="0" t="0" r="0" b="0"/>
                <wp:wrapTight wrapText="bothSides">
                  <wp:wrapPolygon edited="0">
                    <wp:start x="0" y="0"/>
                    <wp:lineTo x="0" y="20814"/>
                    <wp:lineTo x="21386" y="20814"/>
                    <wp:lineTo x="21386"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693670" cy="593272"/>
                        </a:xfrm>
                        <a:prstGeom prst="rect">
                          <a:avLst/>
                        </a:prstGeom>
                        <a:solidFill>
                          <a:prstClr val="white"/>
                        </a:solidFill>
                        <a:ln>
                          <a:noFill/>
                        </a:ln>
                      </wps:spPr>
                      <wps:txbx>
                        <w:txbxContent>
                          <w:p w14:paraId="1D014ABE" w14:textId="02612F68" w:rsidR="00566A02" w:rsidRDefault="00566A02" w:rsidP="00566A02">
                            <w:pPr>
                              <w:pStyle w:val="Caption"/>
                            </w:pPr>
                            <w:bookmarkStart w:id="16" w:name="_Hlk103273119"/>
                            <w:r>
                              <w:t xml:space="preserve">Fig. 1 The </w:t>
                            </w:r>
                            <w:proofErr w:type="spellStart"/>
                            <w:r>
                              <w:t>Penistaja</w:t>
                            </w:r>
                            <w:proofErr w:type="spellEnd"/>
                            <w:r>
                              <w:t xml:space="preserve"> Star Ceiling</w:t>
                            </w:r>
                            <w:r w:rsidRPr="00566A02">
                              <w:t xml:space="preserve"> </w:t>
                            </w:r>
                            <w:r w:rsidRPr="00B257BE">
                              <w:t xml:space="preserve">Photograph by the authors of </w:t>
                            </w:r>
                            <w:r w:rsidRPr="00B257BE">
                              <w:rPr>
                                <w:b/>
                                <w:bCs/>
                              </w:rPr>
                              <w:t xml:space="preserve">The </w:t>
                            </w:r>
                            <w:r>
                              <w:rPr>
                                <w:b/>
                                <w:bCs/>
                              </w:rPr>
                              <w:t>O</w:t>
                            </w:r>
                            <w:r w:rsidRPr="00B257BE">
                              <w:rPr>
                                <w:b/>
                                <w:bCs/>
                              </w:rPr>
                              <w:t xml:space="preserve">rigin and </w:t>
                            </w:r>
                            <w:r>
                              <w:rPr>
                                <w:b/>
                                <w:bCs/>
                              </w:rPr>
                              <w:t>M</w:t>
                            </w:r>
                            <w:r w:rsidRPr="00B257BE">
                              <w:rPr>
                                <w:b/>
                                <w:bCs/>
                              </w:rPr>
                              <w:t xml:space="preserve">eaning of Navajo </w:t>
                            </w:r>
                            <w:r>
                              <w:rPr>
                                <w:b/>
                                <w:bCs/>
                              </w:rPr>
                              <w:t>S</w:t>
                            </w:r>
                            <w:r w:rsidRPr="00B257BE">
                              <w:rPr>
                                <w:b/>
                                <w:bCs/>
                              </w:rPr>
                              <w:t xml:space="preserve">tar </w:t>
                            </w:r>
                            <w:r>
                              <w:rPr>
                                <w:b/>
                                <w:bCs/>
                              </w:rPr>
                              <w:t>C</w:t>
                            </w:r>
                            <w:r w:rsidRPr="00B257BE">
                              <w:rPr>
                                <w:b/>
                                <w:bCs/>
                              </w:rPr>
                              <w:t>eilings</w:t>
                            </w:r>
                            <w:r>
                              <w:rPr>
                                <w:b/>
                                <w:bCs/>
                              </w:rPr>
                              <w:t xml:space="preserve">, </w:t>
                            </w:r>
                            <w:r w:rsidRPr="0079683E">
                              <w:rPr>
                                <w:rFonts w:ascii="Times New Roman" w:hAnsi="Times New Roman" w:cs="Times New Roman"/>
                                <w:sz w:val="20"/>
                                <w:szCs w:val="20"/>
                              </w:rPr>
                              <w:t xml:space="preserve">Von Del Chamberlain and Polly </w:t>
                            </w:r>
                            <w:proofErr w:type="spellStart"/>
                            <w:r w:rsidRPr="0079683E">
                              <w:rPr>
                                <w:rFonts w:ascii="Times New Roman" w:hAnsi="Times New Roman" w:cs="Times New Roman"/>
                                <w:sz w:val="20"/>
                                <w:szCs w:val="20"/>
                              </w:rPr>
                              <w:t>Schaafsma</w:t>
                            </w:r>
                            <w:proofErr w:type="spellEnd"/>
                          </w:p>
                          <w:bookmarkEnd w:id="16"/>
                          <w:p w14:paraId="0BB23197" w14:textId="0A092C9D" w:rsidR="00B257BE" w:rsidRPr="007B02EB" w:rsidRDefault="00B257BE" w:rsidP="00B257BE">
                            <w:pPr>
                              <w:pStyle w:val="Caption"/>
                              <w:rPr>
                                <w:rFonts w:ascii="Times New Roman" w:hAnsi="Times New Roman" w:cs="Times New Roman"/>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67746" id="Text Box 11" o:spid="_x0000_s1027" type="#_x0000_t202" style="position:absolute;margin-left:0;margin-top:157.8pt;width:212.1pt;height:46.7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" stroked="f">
                <v:textbox inset="0,0,0,0">
                  <w:txbxContent>
                    <w:p w14:paraId="1D014ABE" w14:textId="02612F68" w:rsidR="00566A02" w:rsidRDefault="00566A02" w:rsidP="00566A02">
                      <w:pPr>
                        <w:pStyle w:val="Caption"/>
                      </w:pPr>
                      <w:bookmarkStart w:id="17" w:name="_Hlk103273119"/>
                      <w:r>
                        <w:t xml:space="preserve">Fig. 1 The </w:t>
                      </w:r>
                      <w:proofErr w:type="spellStart"/>
                      <w:r>
                        <w:t>Penistaja</w:t>
                      </w:r>
                      <w:proofErr w:type="spellEnd"/>
                      <w:r>
                        <w:t xml:space="preserve"> Star Ceiling</w:t>
                      </w:r>
                      <w:r w:rsidRPr="00566A02">
                        <w:t xml:space="preserve"> </w:t>
                      </w:r>
                      <w:r w:rsidRPr="00B257BE">
                        <w:t xml:space="preserve">Photograph by the authors of </w:t>
                      </w:r>
                      <w:r w:rsidRPr="00B257BE">
                        <w:rPr>
                          <w:b/>
                          <w:bCs/>
                        </w:rPr>
                        <w:t xml:space="preserve">The </w:t>
                      </w:r>
                      <w:r>
                        <w:rPr>
                          <w:b/>
                          <w:bCs/>
                        </w:rPr>
                        <w:t>O</w:t>
                      </w:r>
                      <w:r w:rsidRPr="00B257BE">
                        <w:rPr>
                          <w:b/>
                          <w:bCs/>
                        </w:rPr>
                        <w:t xml:space="preserve">rigin and </w:t>
                      </w:r>
                      <w:r>
                        <w:rPr>
                          <w:b/>
                          <w:bCs/>
                        </w:rPr>
                        <w:t>M</w:t>
                      </w:r>
                      <w:r w:rsidRPr="00B257BE">
                        <w:rPr>
                          <w:b/>
                          <w:bCs/>
                        </w:rPr>
                        <w:t xml:space="preserve">eaning of Navajo </w:t>
                      </w:r>
                      <w:r>
                        <w:rPr>
                          <w:b/>
                          <w:bCs/>
                        </w:rPr>
                        <w:t>S</w:t>
                      </w:r>
                      <w:r w:rsidRPr="00B257BE">
                        <w:rPr>
                          <w:b/>
                          <w:bCs/>
                        </w:rPr>
                        <w:t xml:space="preserve">tar </w:t>
                      </w:r>
                      <w:r>
                        <w:rPr>
                          <w:b/>
                          <w:bCs/>
                        </w:rPr>
                        <w:t>C</w:t>
                      </w:r>
                      <w:r w:rsidRPr="00B257BE">
                        <w:rPr>
                          <w:b/>
                          <w:bCs/>
                        </w:rPr>
                        <w:t>eilings</w:t>
                      </w:r>
                      <w:r>
                        <w:rPr>
                          <w:b/>
                          <w:bCs/>
                        </w:rPr>
                        <w:t xml:space="preserve">, </w:t>
                      </w:r>
                      <w:r w:rsidRPr="0079683E">
                        <w:rPr>
                          <w:rFonts w:ascii="Times New Roman" w:hAnsi="Times New Roman" w:cs="Times New Roman"/>
                          <w:sz w:val="20"/>
                          <w:szCs w:val="20"/>
                        </w:rPr>
                        <w:t xml:space="preserve">Von Del Chamberlain and Polly </w:t>
                      </w:r>
                      <w:proofErr w:type="spellStart"/>
                      <w:r w:rsidRPr="0079683E">
                        <w:rPr>
                          <w:rFonts w:ascii="Times New Roman" w:hAnsi="Times New Roman" w:cs="Times New Roman"/>
                          <w:sz w:val="20"/>
                          <w:szCs w:val="20"/>
                        </w:rPr>
                        <w:t>Schaafsma</w:t>
                      </w:r>
                      <w:proofErr w:type="spellEnd"/>
                    </w:p>
                    <w:bookmarkEnd w:id="17"/>
                    <w:p w14:paraId="0BB23197" w14:textId="0A092C9D" w:rsidR="00B257BE" w:rsidRPr="007B02EB" w:rsidRDefault="00B257BE" w:rsidP="00B257BE">
                      <w:pPr>
                        <w:pStyle w:val="Caption"/>
                        <w:rPr>
                          <w:rFonts w:ascii="Times New Roman" w:hAnsi="Times New Roman" w:cs="Times New Roman"/>
                          <w:noProof/>
                          <w:sz w:val="24"/>
                          <w:szCs w:val="24"/>
                        </w:rPr>
                      </w:pPr>
                    </w:p>
                  </w:txbxContent>
                </v:textbox>
                <w10:wrap type="tight" anchorx="margin"/>
              </v:shape>
            </w:pict>
          </mc:Fallback>
        </mc:AlternateContent>
      </w:r>
      <w:r w:rsidR="00780653" w:rsidRPr="00E5149C">
        <w:rPr>
          <w:rFonts w:ascii="Times New Roman" w:hAnsi="Times New Roman" w:cs="Times New Roman"/>
          <w:noProof/>
          <w:sz w:val="24"/>
          <w:szCs w:val="24"/>
        </w:rPr>
        <w:drawing>
          <wp:anchor distT="0" distB="0" distL="114300" distR="114300" simplePos="0" relativeHeight="251659264" behindDoc="1" locked="0" layoutInCell="1" allowOverlap="1" wp14:anchorId="15A94971" wp14:editId="2EC00508">
            <wp:simplePos x="0" y="0"/>
            <wp:positionH relativeFrom="column">
              <wp:posOffset>3145428</wp:posOffset>
            </wp:positionH>
            <wp:positionV relativeFrom="paragraph">
              <wp:posOffset>8618</wp:posOffset>
            </wp:positionV>
            <wp:extent cx="2816860" cy="1843405"/>
            <wp:effectExtent l="0" t="0" r="2540" b="4445"/>
            <wp:wrapTight wrapText="bothSides">
              <wp:wrapPolygon edited="0">
                <wp:start x="0" y="0"/>
                <wp:lineTo x="0" y="21429"/>
                <wp:lineTo x="21473" y="21429"/>
                <wp:lineTo x="2147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6860" cy="1843405"/>
                    </a:xfrm>
                    <a:prstGeom prst="rect">
                      <a:avLst/>
                    </a:prstGeom>
                  </pic:spPr>
                </pic:pic>
              </a:graphicData>
            </a:graphic>
          </wp:anchor>
        </w:drawing>
      </w:r>
      <w:r w:rsidR="00780653">
        <w:rPr>
          <w:rFonts w:ascii="Times New Roman" w:hAnsi="Times New Roman" w:cs="Times New Roman"/>
          <w:noProof/>
          <w:sz w:val="24"/>
          <w:szCs w:val="24"/>
        </w:rPr>
        <w:drawing>
          <wp:inline distT="0" distB="0" distL="0" distR="0" wp14:anchorId="21CEBC6F" wp14:editId="35FF81C3">
            <wp:extent cx="2883088" cy="18906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5435" cy="1918399"/>
                    </a:xfrm>
                    <a:prstGeom prst="rect">
                      <a:avLst/>
                    </a:prstGeom>
                    <a:noFill/>
                  </pic:spPr>
                </pic:pic>
              </a:graphicData>
            </a:graphic>
          </wp:inline>
        </w:drawing>
      </w:r>
    </w:p>
    <w:p w14:paraId="7350A359" w14:textId="17A9A1A3" w:rsidR="00B257BE" w:rsidRDefault="00B257BE" w:rsidP="00B257BE">
      <w:pPr>
        <w:pStyle w:val="Caption"/>
      </w:pPr>
    </w:p>
    <w:p w14:paraId="0AA88F89" w14:textId="56B216A4" w:rsidR="00780653" w:rsidRDefault="00780653" w:rsidP="00B257BE">
      <w:pPr>
        <w:pStyle w:val="Caption"/>
        <w:rPr>
          <w:rFonts w:ascii="Times New Roman" w:hAnsi="Times New Roman" w:cs="Times New Roman"/>
          <w:sz w:val="24"/>
          <w:szCs w:val="24"/>
        </w:rPr>
      </w:pPr>
    </w:p>
    <w:p w14:paraId="669F2F81" w14:textId="03EE53B0" w:rsidR="00780653" w:rsidRDefault="00780653" w:rsidP="00A65A1D">
      <w:pPr>
        <w:rPr>
          <w:rFonts w:ascii="Times New Roman" w:hAnsi="Times New Roman" w:cs="Times New Roman"/>
          <w:sz w:val="24"/>
          <w:szCs w:val="24"/>
        </w:rPr>
      </w:pPr>
    </w:p>
    <w:p w14:paraId="690D4906" w14:textId="77777777" w:rsidR="00780653" w:rsidRDefault="00780653" w:rsidP="00A65A1D">
      <w:pPr>
        <w:rPr>
          <w:rFonts w:ascii="Times New Roman" w:hAnsi="Times New Roman" w:cs="Times New Roman"/>
          <w:sz w:val="24"/>
          <w:szCs w:val="24"/>
        </w:rPr>
      </w:pPr>
    </w:p>
    <w:p w14:paraId="3310053E" w14:textId="18987CDD" w:rsidR="00E37DB5" w:rsidRPr="00E5149C" w:rsidRDefault="00F51A57" w:rsidP="00E37DB5">
      <w:pPr>
        <w:rPr>
          <w:rFonts w:ascii="Times New Roman" w:hAnsi="Times New Roman" w:cs="Times New Roman"/>
          <w:sz w:val="24"/>
          <w:szCs w:val="24"/>
        </w:rPr>
      </w:pPr>
      <w:r w:rsidRPr="00E5149C">
        <w:rPr>
          <w:rFonts w:ascii="Times New Roman" w:hAnsi="Times New Roman" w:cs="Times New Roman"/>
          <w:color w:val="000000" w:themeColor="text1"/>
          <w:sz w:val="24"/>
          <w:szCs w:val="24"/>
        </w:rPr>
        <w:t>Thomas</w:t>
      </w:r>
      <w:r w:rsidRPr="00E5149C">
        <w:rPr>
          <w:rFonts w:ascii="Times New Roman" w:hAnsi="Times New Roman" w:cs="Times New Roman"/>
          <w:sz w:val="24"/>
          <w:szCs w:val="24"/>
        </w:rPr>
        <w:t xml:space="preserve"> </w:t>
      </w:r>
      <w:r w:rsidR="00E37DB5" w:rsidRPr="00E5149C">
        <w:rPr>
          <w:rFonts w:ascii="Times New Roman" w:hAnsi="Times New Roman" w:cs="Times New Roman"/>
          <w:sz w:val="24"/>
          <w:szCs w:val="24"/>
        </w:rPr>
        <w:t xml:space="preserve">Christian suggested that the common view among scholars was that the star ceiling represented the star power as a protective way against rock falls among caves and cliff overhangs. However, he referred to Britt, claiming that exact star constellation patterns were depicted. Christian referred to Chamberlain and </w:t>
      </w:r>
      <w:proofErr w:type="spellStart"/>
      <w:r w:rsidR="00E37DB5" w:rsidRPr="00E5149C">
        <w:rPr>
          <w:rFonts w:ascii="Times New Roman" w:hAnsi="Times New Roman" w:cs="Times New Roman"/>
          <w:sz w:val="24"/>
          <w:szCs w:val="24"/>
        </w:rPr>
        <w:t>Schaafsma</w:t>
      </w:r>
      <w:proofErr w:type="spellEnd"/>
      <w:r w:rsidR="00E37DB5" w:rsidRPr="00E5149C">
        <w:rPr>
          <w:rFonts w:ascii="Times New Roman" w:hAnsi="Times New Roman" w:cs="Times New Roman"/>
          <w:sz w:val="24"/>
          <w:szCs w:val="24"/>
        </w:rPr>
        <w:t xml:space="preserve"> and their disagreement with that point of view because these patterns were not presented in other ceremonial artefacts of the Navajo.</w:t>
      </w:r>
      <w:r w:rsidR="00E37DB5" w:rsidRPr="00E5149C">
        <w:rPr>
          <w:rStyle w:val="FootnoteReference"/>
          <w:rFonts w:ascii="Times New Roman" w:hAnsi="Times New Roman" w:cs="Times New Roman"/>
          <w:sz w:val="24"/>
          <w:szCs w:val="24"/>
        </w:rPr>
        <w:footnoteReference w:id="24"/>
      </w:r>
      <w:r w:rsidR="00E37DB5" w:rsidRPr="00E5149C">
        <w:rPr>
          <w:rFonts w:ascii="Times New Roman" w:hAnsi="Times New Roman" w:cs="Times New Roman"/>
          <w:sz w:val="24"/>
          <w:szCs w:val="24"/>
        </w:rPr>
        <w:t xml:space="preserve"> </w:t>
      </w:r>
    </w:p>
    <w:p w14:paraId="29AD3874" w14:textId="2CFAEAA6" w:rsidR="006B20B7" w:rsidRPr="00E5149C" w:rsidRDefault="006B20B7" w:rsidP="006B20B7">
      <w:pPr>
        <w:rPr>
          <w:rFonts w:ascii="Times New Roman" w:hAnsi="Times New Roman" w:cs="Times New Roman"/>
          <w:color w:val="000000" w:themeColor="text1"/>
          <w:sz w:val="24"/>
          <w:szCs w:val="24"/>
        </w:rPr>
      </w:pPr>
      <w:r w:rsidRPr="00E5149C">
        <w:rPr>
          <w:rFonts w:ascii="Times New Roman" w:hAnsi="Times New Roman" w:cs="Times New Roman"/>
          <w:color w:val="000000" w:themeColor="text1"/>
          <w:sz w:val="24"/>
          <w:szCs w:val="24"/>
        </w:rPr>
        <w:t xml:space="preserve">Christian said that the star ceilings rock art found in the American Southwest was first described in the archaeological literature in 1951 and has generally been associated with the Navajo people due to the many other star ceilings found on traditional Navajo lands. However, Christian claimed that the suggestions this type of rock art characterized by its cruciform icons that represent stars was adopted and learned by the Navajo from their neighbour Puebloan people were questionable and probably speculations. Further, he suggested some doubts about the possible motivations for star ceilings creation and their use. </w:t>
      </w:r>
      <w:r w:rsidR="00DD7FCB" w:rsidRPr="00E5149C">
        <w:rPr>
          <w:rFonts w:ascii="Times New Roman" w:hAnsi="Times New Roman" w:cs="Times New Roman"/>
          <w:color w:val="000000" w:themeColor="text1"/>
          <w:sz w:val="24"/>
          <w:szCs w:val="24"/>
        </w:rPr>
        <w:t>Christian</w:t>
      </w:r>
      <w:r w:rsidRPr="00E5149C">
        <w:rPr>
          <w:rFonts w:ascii="Times New Roman" w:hAnsi="Times New Roman" w:cs="Times New Roman"/>
          <w:color w:val="000000" w:themeColor="text1"/>
          <w:sz w:val="24"/>
          <w:szCs w:val="24"/>
        </w:rPr>
        <w:t xml:space="preserve"> explored the star ceiling site research, the Navajo mythic narrative; the Spanish </w:t>
      </w:r>
      <w:r w:rsidRPr="00E5149C">
        <w:rPr>
          <w:rFonts w:ascii="Times New Roman" w:hAnsi="Times New Roman" w:cs="Times New Roman"/>
          <w:color w:val="000000" w:themeColor="text1"/>
          <w:sz w:val="24"/>
          <w:szCs w:val="24"/>
        </w:rPr>
        <w:lastRenderedPageBreak/>
        <w:t>historical evidence; the cultural and mythical origin of star ceiling phenomena, and the main mythical-religious motives that founded the star ceiling practice and use.</w:t>
      </w:r>
      <w:r w:rsidR="00F0665D" w:rsidRPr="00E5149C">
        <w:rPr>
          <w:rStyle w:val="FootnoteReference"/>
          <w:rFonts w:ascii="Times New Roman" w:hAnsi="Times New Roman" w:cs="Times New Roman"/>
          <w:color w:val="000000" w:themeColor="text1"/>
          <w:sz w:val="24"/>
          <w:szCs w:val="24"/>
        </w:rPr>
        <w:footnoteReference w:id="25"/>
      </w:r>
      <w:r w:rsidRPr="00E5149C">
        <w:rPr>
          <w:rFonts w:ascii="Times New Roman" w:hAnsi="Times New Roman" w:cs="Times New Roman"/>
          <w:color w:val="000000" w:themeColor="text1"/>
          <w:sz w:val="24"/>
          <w:szCs w:val="24"/>
        </w:rPr>
        <w:t xml:space="preserve"> </w:t>
      </w:r>
    </w:p>
    <w:p w14:paraId="0FAD3315" w14:textId="454D053B" w:rsidR="00E57E36" w:rsidRDefault="00DD7FCB" w:rsidP="006B20B7">
      <w:pPr>
        <w:rPr>
          <w:rFonts w:ascii="Times New Roman" w:hAnsi="Times New Roman" w:cs="Times New Roman"/>
          <w:color w:val="000000" w:themeColor="text1"/>
          <w:sz w:val="24"/>
          <w:szCs w:val="24"/>
        </w:rPr>
      </w:pPr>
      <w:r w:rsidRPr="00E5149C">
        <w:rPr>
          <w:rFonts w:ascii="Times New Roman" w:hAnsi="Times New Roman" w:cs="Times New Roman"/>
          <w:color w:val="000000" w:themeColor="text1"/>
          <w:sz w:val="24"/>
          <w:szCs w:val="24"/>
        </w:rPr>
        <w:t>Christian</w:t>
      </w:r>
      <w:r w:rsidR="006B20B7" w:rsidRPr="00E5149C">
        <w:rPr>
          <w:rFonts w:ascii="Times New Roman" w:hAnsi="Times New Roman" w:cs="Times New Roman"/>
          <w:color w:val="000000" w:themeColor="text1"/>
          <w:sz w:val="24"/>
          <w:szCs w:val="24"/>
        </w:rPr>
        <w:t xml:space="preserve"> findings lead to some conclusions, such as the star ceiling appearance is older than firstly assumed by researchers, and the archaeological and mythic evidence confirmed that the Puebloan people guided the Navajos in the practice and use of </w:t>
      </w:r>
      <w:r w:rsidR="00FE1AAE">
        <w:rPr>
          <w:rFonts w:ascii="Times New Roman" w:hAnsi="Times New Roman" w:cs="Times New Roman"/>
          <w:color w:val="000000" w:themeColor="text1"/>
          <w:sz w:val="24"/>
          <w:szCs w:val="24"/>
        </w:rPr>
        <w:t>S</w:t>
      </w:r>
      <w:r w:rsidR="006B20B7" w:rsidRPr="00E5149C">
        <w:rPr>
          <w:rFonts w:ascii="Times New Roman" w:hAnsi="Times New Roman" w:cs="Times New Roman"/>
          <w:color w:val="000000" w:themeColor="text1"/>
          <w:sz w:val="24"/>
          <w:szCs w:val="24"/>
        </w:rPr>
        <w:t xml:space="preserve">tar </w:t>
      </w:r>
      <w:r w:rsidR="00FE1AAE">
        <w:rPr>
          <w:rFonts w:ascii="Times New Roman" w:hAnsi="Times New Roman" w:cs="Times New Roman"/>
          <w:color w:val="000000" w:themeColor="text1"/>
          <w:sz w:val="24"/>
          <w:szCs w:val="24"/>
        </w:rPr>
        <w:t>c</w:t>
      </w:r>
      <w:r w:rsidR="006B20B7" w:rsidRPr="00E5149C">
        <w:rPr>
          <w:rFonts w:ascii="Times New Roman" w:hAnsi="Times New Roman" w:cs="Times New Roman"/>
          <w:color w:val="000000" w:themeColor="text1"/>
          <w:sz w:val="24"/>
          <w:szCs w:val="24"/>
        </w:rPr>
        <w:t xml:space="preserve">eilings. Also, </w:t>
      </w:r>
      <w:r>
        <w:rPr>
          <w:rFonts w:ascii="Times New Roman" w:hAnsi="Times New Roman" w:cs="Times New Roman"/>
          <w:color w:val="000000" w:themeColor="text1"/>
          <w:sz w:val="24"/>
          <w:szCs w:val="24"/>
        </w:rPr>
        <w:t>the author</w:t>
      </w:r>
      <w:r w:rsidR="006B20B7" w:rsidRPr="00E5149C">
        <w:rPr>
          <w:rFonts w:ascii="Times New Roman" w:hAnsi="Times New Roman" w:cs="Times New Roman"/>
          <w:color w:val="000000" w:themeColor="text1"/>
          <w:sz w:val="24"/>
          <w:szCs w:val="24"/>
        </w:rPr>
        <w:t xml:space="preserve"> suggested that the Native American mythology and the Spanish historical data could enlighten the origin and meaning of the star ceilings. According to Christian, these findings had important significance for Navajo and Puebloan Studies because they uncovered the mythological foundation of cultural iconography.</w:t>
      </w:r>
      <w:r w:rsidR="00F0665D" w:rsidRPr="00E5149C">
        <w:rPr>
          <w:rStyle w:val="FootnoteReference"/>
          <w:rFonts w:ascii="Times New Roman" w:hAnsi="Times New Roman" w:cs="Times New Roman"/>
          <w:color w:val="000000" w:themeColor="text1"/>
          <w:sz w:val="24"/>
          <w:szCs w:val="24"/>
        </w:rPr>
        <w:footnoteReference w:id="26"/>
      </w:r>
    </w:p>
    <w:p w14:paraId="6DBC02C9" w14:textId="169DA4B4" w:rsidR="00F23317" w:rsidRDefault="00F23317" w:rsidP="006B20B7">
      <w:pPr>
        <w:rPr>
          <w:rFonts w:ascii="Times New Roman" w:hAnsi="Times New Roman" w:cs="Times New Roman"/>
          <w:color w:val="000000" w:themeColor="text1"/>
          <w:sz w:val="24"/>
          <w:szCs w:val="24"/>
        </w:rPr>
      </w:pPr>
    </w:p>
    <w:p w14:paraId="0233B090" w14:textId="4683D9DA" w:rsidR="00A57A72" w:rsidRDefault="00A57A72" w:rsidP="00A57A72">
      <w:pPr>
        <w:keepNext/>
      </w:pPr>
      <w:r>
        <w:rPr>
          <w:noProof/>
        </w:rPr>
        <mc:AlternateContent>
          <mc:Choice Requires="wps">
            <w:drawing>
              <wp:anchor distT="0" distB="0" distL="114300" distR="114300" simplePos="0" relativeHeight="251666432" behindDoc="0" locked="0" layoutInCell="1" allowOverlap="1" wp14:anchorId="4B495371" wp14:editId="1A85BD3F">
                <wp:simplePos x="0" y="0"/>
                <wp:positionH relativeFrom="column">
                  <wp:posOffset>3036570</wp:posOffset>
                </wp:positionH>
                <wp:positionV relativeFrom="paragraph">
                  <wp:posOffset>2071370</wp:posOffset>
                </wp:positionV>
                <wp:extent cx="2984500" cy="462280"/>
                <wp:effectExtent l="0" t="0" r="6350" b="0"/>
                <wp:wrapSquare wrapText="bothSides"/>
                <wp:docPr id="12" name="Text Box 12"/>
                <wp:cNvGraphicFramePr/>
                <a:graphic xmlns:a="http://schemas.openxmlformats.org/drawingml/2006/main">
                  <a:graphicData uri="http://schemas.microsoft.com/office/word/2010/wordprocessingShape">
                    <wps:wsp>
                      <wps:cNvSpPr txBox="1"/>
                      <wps:spPr>
                        <a:xfrm>
                          <a:off x="0" y="0"/>
                          <a:ext cx="2984500" cy="462280"/>
                        </a:xfrm>
                        <a:prstGeom prst="rect">
                          <a:avLst/>
                        </a:prstGeom>
                        <a:solidFill>
                          <a:prstClr val="white"/>
                        </a:solidFill>
                        <a:ln>
                          <a:noFill/>
                        </a:ln>
                      </wps:spPr>
                      <wps:txbx>
                        <w:txbxContent>
                          <w:p w14:paraId="6B905A10" w14:textId="5A46CE09" w:rsidR="00A57A72" w:rsidRDefault="00A57A72" w:rsidP="00A57A72">
                            <w:pPr>
                              <w:pStyle w:val="Caption"/>
                            </w:pPr>
                            <w:r>
                              <w:t xml:space="preserve">Fig. </w:t>
                            </w:r>
                            <w:r>
                              <w:t>4</w:t>
                            </w:r>
                            <w:r>
                              <w:t xml:space="preserve"> </w:t>
                            </w:r>
                            <w:r w:rsidR="00037821" w:rsidRPr="00037821">
                              <w:t xml:space="preserve">“Sun” pictograph in cave located northwest of </w:t>
                            </w:r>
                            <w:proofErr w:type="spellStart"/>
                            <w:r w:rsidR="00037821" w:rsidRPr="00037821">
                              <w:t>Pinestaja</w:t>
                            </w:r>
                            <w:proofErr w:type="spellEnd"/>
                            <w:r w:rsidR="00037821" w:rsidRPr="00037821">
                              <w:t xml:space="preserve"> </w:t>
                            </w:r>
                            <w:r w:rsidRPr="00B257BE">
                              <w:t xml:space="preserve">Photograph by the author of </w:t>
                            </w:r>
                            <w:r>
                              <w:rPr>
                                <w:b/>
                                <w:bCs/>
                              </w:rPr>
                              <w:t xml:space="preserve">Under the Navajo Stars, Thomas Christian </w:t>
                            </w:r>
                          </w:p>
                          <w:p w14:paraId="6743E01B" w14:textId="09390563" w:rsidR="00A57A72" w:rsidRPr="001334A8" w:rsidRDefault="00A57A72" w:rsidP="00A57A72">
                            <w:pPr>
                              <w:pStyle w:val="Caption"/>
                              <w:rPr>
                                <w:rFonts w:ascii="Times New Roman" w:hAnsi="Times New Roman" w:cs="Times New Roman"/>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495371" id="Text Box 12" o:spid="_x0000_s1028" type="#_x0000_t202" style="position:absolute;margin-left:239.1pt;margin-top:163.1pt;width:235pt;height:36.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" stroked="f">
                <v:textbox inset="0,0,0,0">
                  <w:txbxContent>
                    <w:p w14:paraId="6B905A10" w14:textId="5A46CE09" w:rsidR="00A57A72" w:rsidRDefault="00A57A72" w:rsidP="00A57A72">
                      <w:pPr>
                        <w:pStyle w:val="Caption"/>
                      </w:pPr>
                      <w:r>
                        <w:t xml:space="preserve">Fig. </w:t>
                      </w:r>
                      <w:r>
                        <w:t>4</w:t>
                      </w:r>
                      <w:r>
                        <w:t xml:space="preserve"> </w:t>
                      </w:r>
                      <w:r w:rsidR="00037821" w:rsidRPr="00037821">
                        <w:t xml:space="preserve">“Sun” pictograph in cave located northwest of </w:t>
                      </w:r>
                      <w:proofErr w:type="spellStart"/>
                      <w:r w:rsidR="00037821" w:rsidRPr="00037821">
                        <w:t>Pinestaja</w:t>
                      </w:r>
                      <w:proofErr w:type="spellEnd"/>
                      <w:r w:rsidR="00037821" w:rsidRPr="00037821">
                        <w:t xml:space="preserve"> </w:t>
                      </w:r>
                      <w:r w:rsidRPr="00B257BE">
                        <w:t xml:space="preserve">Photograph by the author of </w:t>
                      </w:r>
                      <w:r>
                        <w:rPr>
                          <w:b/>
                          <w:bCs/>
                        </w:rPr>
                        <w:t xml:space="preserve">Under the Navajo Stars, Thomas Christian </w:t>
                      </w:r>
                    </w:p>
                    <w:p w14:paraId="6743E01B" w14:textId="09390563" w:rsidR="00A57A72" w:rsidRPr="001334A8" w:rsidRDefault="00A57A72" w:rsidP="00A57A72">
                      <w:pPr>
                        <w:pStyle w:val="Caption"/>
                        <w:rPr>
                          <w:rFonts w:ascii="Times New Roman" w:hAnsi="Times New Roman" w:cs="Times New Roman"/>
                          <w:sz w:val="24"/>
                          <w:szCs w:val="24"/>
                        </w:rPr>
                      </w:pPr>
                    </w:p>
                  </w:txbxContent>
                </v:textbox>
                <w10:wrap type="square"/>
              </v:shape>
            </w:pict>
          </mc:Fallback>
        </mc:AlternateContent>
      </w:r>
      <w:r w:rsidR="00F23317" w:rsidRPr="00E5149C">
        <w:rPr>
          <w:rFonts w:ascii="Times New Roman" w:hAnsi="Times New Roman" w:cs="Times New Roman"/>
          <w:sz w:val="24"/>
          <w:szCs w:val="24"/>
        </w:rPr>
        <w:drawing>
          <wp:anchor distT="0" distB="0" distL="114300" distR="114300" simplePos="0" relativeHeight="251660288" behindDoc="1" locked="0" layoutInCell="1" allowOverlap="1" wp14:anchorId="592EEE53" wp14:editId="5A5AB736">
            <wp:simplePos x="0" y="0"/>
            <wp:positionH relativeFrom="column">
              <wp:posOffset>3036570</wp:posOffset>
            </wp:positionH>
            <wp:positionV relativeFrom="paragraph">
              <wp:posOffset>8890</wp:posOffset>
            </wp:positionV>
            <wp:extent cx="2984500" cy="2004060"/>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84500" cy="2004060"/>
                    </a:xfrm>
                    <a:prstGeom prst="rect">
                      <a:avLst/>
                    </a:prstGeom>
                  </pic:spPr>
                </pic:pic>
              </a:graphicData>
            </a:graphic>
            <wp14:sizeRelH relativeFrom="margin">
              <wp14:pctWidth>0</wp14:pctWidth>
            </wp14:sizeRelH>
            <wp14:sizeRelV relativeFrom="margin">
              <wp14:pctHeight>0</wp14:pctHeight>
            </wp14:sizeRelV>
          </wp:anchor>
        </w:drawing>
      </w:r>
      <w:r w:rsidR="00F23317" w:rsidRPr="00E5149C">
        <w:rPr>
          <w:rFonts w:ascii="Times New Roman" w:hAnsi="Times New Roman" w:cs="Times New Roman"/>
          <w:sz w:val="24"/>
          <w:szCs w:val="24"/>
        </w:rPr>
        <w:drawing>
          <wp:inline distT="0" distB="0" distL="0" distR="0" wp14:anchorId="385AEF61" wp14:editId="710F12DB">
            <wp:extent cx="2630750" cy="197932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4952" cy="1982489"/>
                    </a:xfrm>
                    <a:prstGeom prst="rect">
                      <a:avLst/>
                    </a:prstGeom>
                  </pic:spPr>
                </pic:pic>
              </a:graphicData>
            </a:graphic>
          </wp:inline>
        </w:drawing>
      </w:r>
    </w:p>
    <w:p w14:paraId="234E161B" w14:textId="5A5A670B" w:rsidR="00A57A72" w:rsidRDefault="00A57A72" w:rsidP="00A57A72">
      <w:pPr>
        <w:pStyle w:val="Caption"/>
      </w:pPr>
      <w:r>
        <w:t xml:space="preserve">Fig. </w:t>
      </w:r>
      <w:r>
        <w:t>3</w:t>
      </w:r>
      <w:r>
        <w:t xml:space="preserve"> The </w:t>
      </w:r>
      <w:proofErr w:type="spellStart"/>
      <w:r w:rsidR="00037821" w:rsidRPr="00037821">
        <w:t>Pinestaja</w:t>
      </w:r>
      <w:proofErr w:type="spellEnd"/>
      <w:r w:rsidR="00037821" w:rsidRPr="00037821">
        <w:t xml:space="preserve"> Star Ceiling cave mouth</w:t>
      </w:r>
      <w:r w:rsidR="00037821">
        <w:t xml:space="preserve">. </w:t>
      </w:r>
      <w:r w:rsidRPr="00B257BE">
        <w:t xml:space="preserve">Photograph by the author of </w:t>
      </w:r>
      <w:r>
        <w:rPr>
          <w:b/>
          <w:bCs/>
        </w:rPr>
        <w:t>Under the Navajo Stars</w:t>
      </w:r>
      <w:r>
        <w:rPr>
          <w:b/>
          <w:bCs/>
        </w:rPr>
        <w:t xml:space="preserve">, </w:t>
      </w:r>
      <w:r>
        <w:rPr>
          <w:b/>
          <w:bCs/>
        </w:rPr>
        <w:t xml:space="preserve">Thomas Christian </w:t>
      </w:r>
    </w:p>
    <w:p w14:paraId="0DFFA7F7" w14:textId="23DB78FD" w:rsidR="00F23317" w:rsidRDefault="00F23317" w:rsidP="006B20B7">
      <w:pPr>
        <w:rPr>
          <w:rFonts w:ascii="Times New Roman" w:hAnsi="Times New Roman" w:cs="Times New Roman"/>
          <w:color w:val="000000" w:themeColor="text1"/>
          <w:sz w:val="24"/>
          <w:szCs w:val="24"/>
        </w:rPr>
      </w:pPr>
    </w:p>
    <w:p w14:paraId="35BD359D" w14:textId="36BE8840" w:rsidR="00F23317" w:rsidRDefault="00F23317" w:rsidP="006B20B7">
      <w:pPr>
        <w:rPr>
          <w:rFonts w:ascii="Times New Roman" w:hAnsi="Times New Roman" w:cs="Times New Roman"/>
          <w:color w:val="000000" w:themeColor="text1"/>
          <w:sz w:val="24"/>
          <w:szCs w:val="24"/>
        </w:rPr>
      </w:pPr>
    </w:p>
    <w:p w14:paraId="467DCC47" w14:textId="77777777" w:rsidR="00F23317" w:rsidRPr="00E5149C" w:rsidRDefault="00F23317" w:rsidP="006B20B7">
      <w:pPr>
        <w:rPr>
          <w:rFonts w:ascii="Times New Roman" w:hAnsi="Times New Roman" w:cs="Times New Roman"/>
          <w:color w:val="000000" w:themeColor="text1"/>
          <w:sz w:val="24"/>
          <w:szCs w:val="24"/>
        </w:rPr>
      </w:pPr>
    </w:p>
    <w:p w14:paraId="48B768B8" w14:textId="023C2801" w:rsidR="00B54EC7" w:rsidRPr="00B54EC7" w:rsidRDefault="009C3197" w:rsidP="00B54EC7">
      <w:pPr>
        <w:pStyle w:val="ListParagraph"/>
        <w:numPr>
          <w:ilvl w:val="0"/>
          <w:numId w:val="1"/>
        </w:numPr>
        <w:rPr>
          <w:rFonts w:ascii="Times New Roman" w:hAnsi="Times New Roman" w:cs="Times New Roman"/>
          <w:sz w:val="24"/>
          <w:szCs w:val="24"/>
        </w:rPr>
      </w:pPr>
      <w:r w:rsidRPr="00B54EC7">
        <w:rPr>
          <w:rFonts w:ascii="Times New Roman" w:hAnsi="Times New Roman" w:cs="Times New Roman"/>
          <w:sz w:val="24"/>
          <w:szCs w:val="24"/>
        </w:rPr>
        <w:t xml:space="preserve">Meaning of the </w:t>
      </w:r>
      <w:proofErr w:type="spellStart"/>
      <w:r w:rsidRPr="00B54EC7">
        <w:rPr>
          <w:rFonts w:ascii="Times New Roman" w:hAnsi="Times New Roman" w:cs="Times New Roman"/>
          <w:sz w:val="24"/>
          <w:szCs w:val="24"/>
        </w:rPr>
        <w:t>Penistaja</w:t>
      </w:r>
      <w:proofErr w:type="spellEnd"/>
      <w:r w:rsidRPr="00B54EC7">
        <w:rPr>
          <w:rFonts w:ascii="Times New Roman" w:hAnsi="Times New Roman" w:cs="Times New Roman"/>
          <w:sz w:val="24"/>
          <w:szCs w:val="24"/>
        </w:rPr>
        <w:t xml:space="preserve"> Star Ceiling</w:t>
      </w:r>
      <w:r w:rsidR="00B54EC7" w:rsidRPr="00B54EC7">
        <w:rPr>
          <w:rFonts w:ascii="Times New Roman" w:hAnsi="Times New Roman" w:cs="Times New Roman"/>
          <w:sz w:val="24"/>
          <w:szCs w:val="24"/>
        </w:rPr>
        <w:t xml:space="preserve">. </w:t>
      </w:r>
      <w:r w:rsidR="00B54EC7" w:rsidRPr="00B54EC7">
        <w:rPr>
          <w:rFonts w:ascii="Times New Roman" w:hAnsi="Times New Roman" w:cs="Times New Roman"/>
          <w:sz w:val="24"/>
          <w:szCs w:val="24"/>
        </w:rPr>
        <w:t xml:space="preserve">Cultural </w:t>
      </w:r>
      <w:r w:rsidR="00B54EC7">
        <w:rPr>
          <w:rFonts w:ascii="Times New Roman" w:hAnsi="Times New Roman" w:cs="Times New Roman"/>
          <w:sz w:val="24"/>
          <w:szCs w:val="24"/>
        </w:rPr>
        <w:t>E</w:t>
      </w:r>
      <w:r w:rsidR="00B54EC7" w:rsidRPr="00B54EC7">
        <w:rPr>
          <w:rFonts w:ascii="Times New Roman" w:hAnsi="Times New Roman" w:cs="Times New Roman"/>
          <w:sz w:val="24"/>
          <w:szCs w:val="24"/>
        </w:rPr>
        <w:t xml:space="preserve">xpression and </w:t>
      </w:r>
      <w:r w:rsidR="00B54EC7">
        <w:rPr>
          <w:rFonts w:ascii="Times New Roman" w:hAnsi="Times New Roman" w:cs="Times New Roman"/>
          <w:sz w:val="24"/>
          <w:szCs w:val="24"/>
        </w:rPr>
        <w:t>S</w:t>
      </w:r>
      <w:r w:rsidR="00B54EC7" w:rsidRPr="00B54EC7">
        <w:rPr>
          <w:rFonts w:ascii="Times New Roman" w:hAnsi="Times New Roman" w:cs="Times New Roman"/>
          <w:sz w:val="24"/>
          <w:szCs w:val="24"/>
        </w:rPr>
        <w:t xml:space="preserve">ignificance </w:t>
      </w:r>
      <w:r w:rsidR="00B54EC7">
        <w:rPr>
          <w:rFonts w:ascii="Times New Roman" w:hAnsi="Times New Roman" w:cs="Times New Roman"/>
          <w:sz w:val="24"/>
          <w:szCs w:val="24"/>
        </w:rPr>
        <w:t>R</w:t>
      </w:r>
      <w:r w:rsidR="00B54EC7" w:rsidRPr="00B54EC7">
        <w:rPr>
          <w:rFonts w:ascii="Times New Roman" w:hAnsi="Times New Roman" w:cs="Times New Roman"/>
          <w:sz w:val="24"/>
          <w:szCs w:val="24"/>
        </w:rPr>
        <w:t xml:space="preserve">epresentation of the </w:t>
      </w:r>
      <w:r w:rsidR="00B54EC7">
        <w:rPr>
          <w:rFonts w:ascii="Times New Roman" w:hAnsi="Times New Roman" w:cs="Times New Roman"/>
          <w:sz w:val="24"/>
          <w:szCs w:val="24"/>
        </w:rPr>
        <w:t>S</w:t>
      </w:r>
      <w:r w:rsidR="00B54EC7" w:rsidRPr="00B54EC7">
        <w:rPr>
          <w:rFonts w:ascii="Times New Roman" w:hAnsi="Times New Roman" w:cs="Times New Roman"/>
          <w:sz w:val="24"/>
          <w:szCs w:val="24"/>
        </w:rPr>
        <w:t xml:space="preserve">ky in the </w:t>
      </w:r>
      <w:proofErr w:type="spellStart"/>
      <w:r w:rsidR="00B54EC7" w:rsidRPr="00B54EC7">
        <w:rPr>
          <w:rFonts w:ascii="Times New Roman" w:hAnsi="Times New Roman" w:cs="Times New Roman"/>
          <w:sz w:val="24"/>
          <w:szCs w:val="24"/>
        </w:rPr>
        <w:t>Penistaja</w:t>
      </w:r>
      <w:proofErr w:type="spellEnd"/>
      <w:r w:rsidR="00B54EC7" w:rsidRPr="00B54EC7">
        <w:rPr>
          <w:rFonts w:ascii="Times New Roman" w:hAnsi="Times New Roman" w:cs="Times New Roman"/>
          <w:sz w:val="24"/>
          <w:szCs w:val="24"/>
        </w:rPr>
        <w:t xml:space="preserve"> Star Ceiling </w:t>
      </w:r>
    </w:p>
    <w:p w14:paraId="21FB0418" w14:textId="1CC35008" w:rsidR="002E1A04" w:rsidRDefault="00EC0880" w:rsidP="00A503A2">
      <w:pPr>
        <w:rPr>
          <w:rFonts w:ascii="Times New Roman" w:hAnsi="Times New Roman" w:cs="Times New Roman"/>
          <w:sz w:val="24"/>
          <w:szCs w:val="24"/>
        </w:rPr>
      </w:pPr>
      <w:r>
        <w:rPr>
          <w:rFonts w:ascii="Times New Roman" w:hAnsi="Times New Roman" w:cs="Times New Roman"/>
          <w:sz w:val="24"/>
          <w:szCs w:val="24"/>
        </w:rPr>
        <w:t xml:space="preserve">For the purpose of the research was included this section concerning the meaning of the </w:t>
      </w:r>
      <w:proofErr w:type="spellStart"/>
      <w:r>
        <w:rPr>
          <w:rFonts w:ascii="Times New Roman" w:hAnsi="Times New Roman" w:cs="Times New Roman"/>
          <w:sz w:val="24"/>
          <w:szCs w:val="24"/>
        </w:rPr>
        <w:t>Penistaja</w:t>
      </w:r>
      <w:proofErr w:type="spellEnd"/>
      <w:r>
        <w:rPr>
          <w:rFonts w:ascii="Times New Roman" w:hAnsi="Times New Roman" w:cs="Times New Roman"/>
          <w:sz w:val="24"/>
          <w:szCs w:val="24"/>
        </w:rPr>
        <w:t xml:space="preserve"> Star Ceiling. </w:t>
      </w:r>
      <w:r w:rsidR="002E1A04" w:rsidRPr="002E1A04">
        <w:rPr>
          <w:rFonts w:ascii="Times New Roman" w:hAnsi="Times New Roman" w:cs="Times New Roman"/>
          <w:sz w:val="24"/>
          <w:szCs w:val="24"/>
        </w:rPr>
        <w:t>The Navajo Star Ceiling rock art was based on the culture and mythology of the Navajo and the Southwest Native Americans. According to the myths and legends of the Navajo, the sky had a significant influence in their life, and the Star Ceiling is a way to reflect this belief onto their ceremonial practice and rituals.</w:t>
      </w:r>
    </w:p>
    <w:p w14:paraId="6D31FB61" w14:textId="4C990FB3" w:rsidR="00A00527" w:rsidRPr="00F51A57" w:rsidRDefault="00A00527" w:rsidP="00A503A2">
      <w:pPr>
        <w:rPr>
          <w:rFonts w:ascii="Times New Roman" w:hAnsi="Times New Roman" w:cs="Times New Roman"/>
          <w:sz w:val="24"/>
          <w:szCs w:val="24"/>
        </w:rPr>
      </w:pPr>
      <w:r w:rsidRPr="00F51A57">
        <w:rPr>
          <w:rFonts w:ascii="Times New Roman" w:hAnsi="Times New Roman" w:cs="Times New Roman"/>
          <w:sz w:val="24"/>
          <w:szCs w:val="24"/>
        </w:rPr>
        <w:t xml:space="preserve">Christian </w:t>
      </w:r>
      <w:r w:rsidRPr="00F51A57">
        <w:rPr>
          <w:rFonts w:ascii="Times New Roman" w:hAnsi="Times New Roman" w:cs="Times New Roman"/>
          <w:sz w:val="24"/>
          <w:szCs w:val="24"/>
        </w:rPr>
        <w:t xml:space="preserve">similarly assumed </w:t>
      </w:r>
      <w:r w:rsidRPr="00F51A57">
        <w:rPr>
          <w:rFonts w:ascii="Times New Roman" w:hAnsi="Times New Roman" w:cs="Times New Roman"/>
          <w:sz w:val="24"/>
          <w:szCs w:val="24"/>
        </w:rPr>
        <w:t>that the common view among scholars was that the star ceiling represented the star power as a protective way against rock falls among caves and cliff overhangs.</w:t>
      </w:r>
      <w:r w:rsidRPr="00F51A57">
        <w:rPr>
          <w:rStyle w:val="FootnoteReference"/>
          <w:rFonts w:ascii="Times New Roman" w:hAnsi="Times New Roman" w:cs="Times New Roman"/>
          <w:sz w:val="24"/>
          <w:szCs w:val="24"/>
        </w:rPr>
        <w:footnoteReference w:id="27"/>
      </w:r>
      <w:r w:rsidRPr="00F51A57">
        <w:rPr>
          <w:rFonts w:ascii="Times New Roman" w:hAnsi="Times New Roman" w:cs="Times New Roman"/>
          <w:sz w:val="24"/>
          <w:szCs w:val="24"/>
        </w:rPr>
        <w:t xml:space="preserve"> </w:t>
      </w:r>
    </w:p>
    <w:p w14:paraId="0CE36153" w14:textId="544D44B2" w:rsidR="00F7201D" w:rsidRPr="00E5149C" w:rsidRDefault="00A12592" w:rsidP="00F7201D">
      <w:pPr>
        <w:rPr>
          <w:rFonts w:ascii="Times New Roman" w:hAnsi="Times New Roman" w:cs="Times New Roman"/>
          <w:sz w:val="24"/>
          <w:szCs w:val="24"/>
        </w:rPr>
      </w:pPr>
      <w:r w:rsidRPr="00A12592">
        <w:rPr>
          <w:rFonts w:ascii="Times New Roman" w:hAnsi="Times New Roman" w:cs="Times New Roman"/>
          <w:sz w:val="24"/>
          <w:szCs w:val="24"/>
        </w:rPr>
        <w:t xml:space="preserve">Von Del Chamberlain and </w:t>
      </w:r>
      <w:proofErr w:type="spellStart"/>
      <w:r w:rsidRPr="00A12592">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w:t>
      </w:r>
      <w:r>
        <w:rPr>
          <w:rFonts w:ascii="Times New Roman" w:hAnsi="Times New Roman" w:cs="Times New Roman"/>
          <w:sz w:val="24"/>
          <w:szCs w:val="24"/>
        </w:rPr>
        <w:t xml:space="preserve">summarised that the </w:t>
      </w:r>
      <w:r w:rsidR="00F7201D" w:rsidRPr="00E5149C">
        <w:rPr>
          <w:rFonts w:ascii="Times New Roman" w:hAnsi="Times New Roman" w:cs="Times New Roman"/>
          <w:sz w:val="24"/>
          <w:szCs w:val="24"/>
        </w:rPr>
        <w:t xml:space="preserve">Star </w:t>
      </w:r>
      <w:r w:rsidR="00FE1AAE">
        <w:rPr>
          <w:rFonts w:ascii="Times New Roman" w:hAnsi="Times New Roman" w:cs="Times New Roman"/>
          <w:sz w:val="24"/>
          <w:szCs w:val="24"/>
        </w:rPr>
        <w:t>C</w:t>
      </w:r>
      <w:r w:rsidR="00F7201D" w:rsidRPr="00E5149C">
        <w:rPr>
          <w:rFonts w:ascii="Times New Roman" w:hAnsi="Times New Roman" w:cs="Times New Roman"/>
          <w:sz w:val="24"/>
          <w:szCs w:val="24"/>
        </w:rPr>
        <w:t xml:space="preserve">eilings are mostly situated in and around Canyon de Chelly, which was home and a place of refuge for Navajos during </w:t>
      </w:r>
      <w:r w:rsidR="00F7201D" w:rsidRPr="00E5149C">
        <w:rPr>
          <w:rFonts w:ascii="Times New Roman" w:hAnsi="Times New Roman" w:cs="Times New Roman"/>
          <w:sz w:val="24"/>
          <w:szCs w:val="24"/>
        </w:rPr>
        <w:lastRenderedPageBreak/>
        <w:t>the 18th and the 19th centuries. During this time, the Navajos were under pressure from the invaders by various hostile groups</w:t>
      </w:r>
      <w:r>
        <w:rPr>
          <w:rFonts w:ascii="Times New Roman" w:hAnsi="Times New Roman" w:cs="Times New Roman"/>
          <w:sz w:val="24"/>
          <w:szCs w:val="24"/>
        </w:rPr>
        <w:t>, the authors pointed out</w:t>
      </w:r>
      <w:r w:rsidR="00F7201D" w:rsidRPr="00E5149C">
        <w:rPr>
          <w:rFonts w:ascii="Times New Roman" w:hAnsi="Times New Roman" w:cs="Times New Roman"/>
          <w:sz w:val="24"/>
          <w:szCs w:val="24"/>
        </w:rPr>
        <w:t xml:space="preserve">. </w:t>
      </w:r>
      <w:r w:rsidRPr="00A12592">
        <w:rPr>
          <w:rFonts w:ascii="Times New Roman" w:hAnsi="Times New Roman" w:cs="Times New Roman"/>
          <w:sz w:val="24"/>
          <w:szCs w:val="24"/>
        </w:rPr>
        <w:t xml:space="preserve">Von Del Chamberlain and </w:t>
      </w:r>
      <w:proofErr w:type="spellStart"/>
      <w:r w:rsidRPr="00A12592">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w:t>
      </w:r>
      <w:r w:rsidR="00F7201D" w:rsidRPr="00E5149C">
        <w:rPr>
          <w:rFonts w:ascii="Times New Roman" w:hAnsi="Times New Roman" w:cs="Times New Roman"/>
          <w:sz w:val="24"/>
          <w:szCs w:val="24"/>
        </w:rPr>
        <w:t xml:space="preserve">hypothesised that these factors might have led to the development of protection rituals, including protection that might come from the stars, in the context of </w:t>
      </w:r>
      <w:proofErr w:type="spellStart"/>
      <w:r w:rsidR="00F7201D" w:rsidRPr="00E5149C">
        <w:rPr>
          <w:rFonts w:ascii="Times New Roman" w:hAnsi="Times New Roman" w:cs="Times New Roman"/>
          <w:sz w:val="24"/>
          <w:szCs w:val="24"/>
        </w:rPr>
        <w:t>Nava</w:t>
      </w:r>
      <w:r w:rsidR="0056307F" w:rsidRPr="00E5149C">
        <w:rPr>
          <w:rFonts w:ascii="Times New Roman" w:hAnsi="Times New Roman" w:cs="Times New Roman"/>
          <w:sz w:val="24"/>
          <w:szCs w:val="24"/>
        </w:rPr>
        <w:t>j</w:t>
      </w:r>
      <w:r w:rsidR="00F7201D" w:rsidRPr="00E5149C">
        <w:rPr>
          <w:rFonts w:ascii="Times New Roman" w:hAnsi="Times New Roman" w:cs="Times New Roman"/>
          <w:sz w:val="24"/>
          <w:szCs w:val="24"/>
        </w:rPr>
        <w:t>os's</w:t>
      </w:r>
      <w:proofErr w:type="spellEnd"/>
      <w:r w:rsidR="00F7201D" w:rsidRPr="00E5149C">
        <w:rPr>
          <w:rFonts w:ascii="Times New Roman" w:hAnsi="Times New Roman" w:cs="Times New Roman"/>
          <w:sz w:val="24"/>
          <w:szCs w:val="24"/>
        </w:rPr>
        <w:t xml:space="preserve"> beliefs. </w:t>
      </w:r>
      <w:r w:rsidRPr="00A12592">
        <w:rPr>
          <w:rFonts w:ascii="Times New Roman" w:hAnsi="Times New Roman" w:cs="Times New Roman"/>
          <w:sz w:val="24"/>
          <w:szCs w:val="24"/>
        </w:rPr>
        <w:t xml:space="preserve">Von Del Chamberlain and </w:t>
      </w:r>
      <w:proofErr w:type="spellStart"/>
      <w:r w:rsidRPr="00A12592">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w:t>
      </w:r>
      <w:r>
        <w:rPr>
          <w:rFonts w:ascii="Times New Roman" w:hAnsi="Times New Roman" w:cs="Times New Roman"/>
          <w:sz w:val="24"/>
          <w:szCs w:val="24"/>
        </w:rPr>
        <w:t>suggested that t</w:t>
      </w:r>
      <w:r w:rsidR="00F7201D" w:rsidRPr="00E5149C">
        <w:rPr>
          <w:rFonts w:ascii="Times New Roman" w:hAnsi="Times New Roman" w:cs="Times New Roman"/>
          <w:sz w:val="24"/>
          <w:szCs w:val="24"/>
        </w:rPr>
        <w:t xml:space="preserve">his could explain the large number of star ceilings in that region. The authors referred to Newcomb, who suggested that the stars were significant symbols in Pueblo and Navajo cosmologies and took a special place as symbols in sand paintings, rituals, and ceremonial practice. </w:t>
      </w:r>
      <w:r w:rsidRPr="00A12592">
        <w:rPr>
          <w:rFonts w:ascii="Times New Roman" w:hAnsi="Times New Roman" w:cs="Times New Roman"/>
          <w:sz w:val="24"/>
          <w:szCs w:val="24"/>
        </w:rPr>
        <w:t xml:space="preserve">Von Del Chamberlain and </w:t>
      </w:r>
      <w:proofErr w:type="spellStart"/>
      <w:r w:rsidRPr="00A12592">
        <w:rPr>
          <w:rFonts w:ascii="Times New Roman" w:hAnsi="Times New Roman" w:cs="Times New Roman"/>
          <w:sz w:val="24"/>
          <w:szCs w:val="24"/>
        </w:rPr>
        <w:t>Schaafsma</w:t>
      </w:r>
      <w:proofErr w:type="spellEnd"/>
      <w:r w:rsidRPr="00E5149C">
        <w:rPr>
          <w:rFonts w:ascii="Times New Roman" w:hAnsi="Times New Roman" w:cs="Times New Roman"/>
          <w:sz w:val="24"/>
          <w:szCs w:val="24"/>
        </w:rPr>
        <w:t xml:space="preserve"> </w:t>
      </w:r>
      <w:r>
        <w:rPr>
          <w:rFonts w:ascii="Times New Roman" w:hAnsi="Times New Roman" w:cs="Times New Roman"/>
          <w:sz w:val="24"/>
          <w:szCs w:val="24"/>
        </w:rPr>
        <w:t>summarised that for the Navajo, s</w:t>
      </w:r>
      <w:r w:rsidR="00F7201D" w:rsidRPr="00E5149C">
        <w:rPr>
          <w:rFonts w:ascii="Times New Roman" w:hAnsi="Times New Roman" w:cs="Times New Roman"/>
          <w:sz w:val="24"/>
          <w:szCs w:val="24"/>
        </w:rPr>
        <w:t>tar crosses had powerful abilities in exorcism rituals and represented sky forces, immortal force and power as stars have the power themselves.</w:t>
      </w:r>
      <w:r w:rsidR="00F7201D" w:rsidRPr="00E5149C">
        <w:rPr>
          <w:rStyle w:val="FootnoteReference"/>
          <w:rFonts w:ascii="Times New Roman" w:hAnsi="Times New Roman" w:cs="Times New Roman"/>
          <w:sz w:val="24"/>
          <w:szCs w:val="24"/>
        </w:rPr>
        <w:footnoteReference w:id="28"/>
      </w:r>
    </w:p>
    <w:p w14:paraId="6E158DD7" w14:textId="26FC15F5" w:rsidR="004738DB" w:rsidRDefault="00651AAB" w:rsidP="00F7201D">
      <w:pPr>
        <w:rPr>
          <w:rFonts w:ascii="Times New Roman" w:hAnsi="Times New Roman" w:cs="Times New Roman"/>
          <w:sz w:val="24"/>
          <w:szCs w:val="24"/>
        </w:rPr>
      </w:pPr>
      <w:bookmarkStart w:id="18" w:name="_Hlk103261089"/>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bookmarkEnd w:id="18"/>
      <w:r>
        <w:rPr>
          <w:rFonts w:ascii="Times New Roman" w:hAnsi="Times New Roman" w:cs="Times New Roman"/>
          <w:sz w:val="24"/>
          <w:szCs w:val="24"/>
        </w:rPr>
        <w:t>revealed in their work that t</w:t>
      </w:r>
      <w:r w:rsidR="004738DB" w:rsidRPr="00E5149C">
        <w:rPr>
          <w:rFonts w:ascii="Times New Roman" w:hAnsi="Times New Roman" w:cs="Times New Roman"/>
          <w:sz w:val="24"/>
          <w:szCs w:val="24"/>
        </w:rPr>
        <w:t>he most precise figures were stamped in the fashion of the Navajo star ceilings. At least one of the crosses has a small voided centre like many Navajo crosses</w:t>
      </w:r>
      <w:r>
        <w:rPr>
          <w:rFonts w:ascii="Times New Roman" w:hAnsi="Times New Roman" w:cs="Times New Roman"/>
          <w:sz w:val="24"/>
          <w:szCs w:val="24"/>
        </w:rPr>
        <w:t>, and t</w:t>
      </w:r>
      <w:r w:rsidRPr="00E5149C">
        <w:rPr>
          <w:rFonts w:ascii="Times New Roman" w:hAnsi="Times New Roman" w:cs="Times New Roman"/>
          <w:sz w:val="24"/>
          <w:szCs w:val="24"/>
        </w:rPr>
        <w:t>he situated nearby large boulder was also pecked with small sky symbols</w:t>
      </w:r>
      <w:r>
        <w:rPr>
          <w:rFonts w:ascii="Times New Roman" w:hAnsi="Times New Roman" w:cs="Times New Roman"/>
          <w:sz w:val="24"/>
          <w:szCs w:val="24"/>
        </w:rPr>
        <w:t xml:space="preserve"> pointed out the authors</w:t>
      </w:r>
      <w:r w:rsidR="004738DB" w:rsidRPr="00E5149C">
        <w:rPr>
          <w:rFonts w:ascii="Times New Roman" w:hAnsi="Times New Roman" w:cs="Times New Roman"/>
          <w:sz w:val="24"/>
          <w:szCs w:val="24"/>
        </w:rPr>
        <w:t>.</w:t>
      </w:r>
      <w:r>
        <w:rPr>
          <w:rFonts w:ascii="Times New Roman" w:hAnsi="Times New Roman" w:cs="Times New Roman"/>
          <w:sz w:val="24"/>
          <w:szCs w:val="24"/>
        </w:rPr>
        <w:t xml:space="preserve"> </w:t>
      </w:r>
      <w:r w:rsidR="000C205B" w:rsidRPr="00651AAB">
        <w:rPr>
          <w:rFonts w:ascii="Times New Roman" w:hAnsi="Times New Roman" w:cs="Times New Roman"/>
          <w:sz w:val="24"/>
          <w:szCs w:val="24"/>
        </w:rPr>
        <w:t xml:space="preserve">Von Del Chamberlain and </w:t>
      </w:r>
      <w:proofErr w:type="spellStart"/>
      <w:r w:rsidR="000C205B" w:rsidRPr="00651AAB">
        <w:rPr>
          <w:rFonts w:ascii="Times New Roman" w:hAnsi="Times New Roman" w:cs="Times New Roman"/>
          <w:sz w:val="24"/>
          <w:szCs w:val="24"/>
        </w:rPr>
        <w:t>Schaafsma</w:t>
      </w:r>
      <w:proofErr w:type="spellEnd"/>
      <w:r w:rsidR="000C205B">
        <w:rPr>
          <w:rFonts w:ascii="Times New Roman" w:hAnsi="Times New Roman" w:cs="Times New Roman"/>
          <w:sz w:val="24"/>
          <w:szCs w:val="24"/>
        </w:rPr>
        <w:t xml:space="preserve"> </w:t>
      </w:r>
      <w:r w:rsidR="000C205B">
        <w:rPr>
          <w:rFonts w:ascii="Times New Roman" w:hAnsi="Times New Roman" w:cs="Times New Roman"/>
          <w:sz w:val="24"/>
          <w:szCs w:val="24"/>
        </w:rPr>
        <w:t xml:space="preserve">described </w:t>
      </w:r>
      <w:r w:rsidR="00245E44">
        <w:rPr>
          <w:rFonts w:ascii="Times New Roman" w:hAnsi="Times New Roman" w:cs="Times New Roman"/>
          <w:sz w:val="24"/>
          <w:szCs w:val="24"/>
        </w:rPr>
        <w:t xml:space="preserve">the depicted </w:t>
      </w:r>
      <w:r w:rsidR="000C205B">
        <w:rPr>
          <w:rFonts w:ascii="Times New Roman" w:hAnsi="Times New Roman" w:cs="Times New Roman"/>
          <w:sz w:val="24"/>
          <w:szCs w:val="24"/>
        </w:rPr>
        <w:t>s</w:t>
      </w:r>
      <w:r w:rsidR="004738DB" w:rsidRPr="00E5149C">
        <w:rPr>
          <w:rFonts w:ascii="Times New Roman" w:hAnsi="Times New Roman" w:cs="Times New Roman"/>
          <w:sz w:val="24"/>
          <w:szCs w:val="24"/>
        </w:rPr>
        <w:t>tars as simple crosses, a star with expanded points and a circular centre, spread-winged birds, and a star with a 'tail' that resembles a meteor or a comet are placed in the fashion of a star ceiling. The authors suggested that the star ceiling and the giant boulder painted with sky symbols represent historical evidence of the cultural coherency between Pueblo and Navajo star ceilings.</w:t>
      </w:r>
      <w:r w:rsidR="004738DB" w:rsidRPr="00E5149C">
        <w:rPr>
          <w:rStyle w:val="FootnoteReference"/>
          <w:rFonts w:ascii="Times New Roman" w:hAnsi="Times New Roman" w:cs="Times New Roman"/>
          <w:sz w:val="24"/>
          <w:szCs w:val="24"/>
        </w:rPr>
        <w:footnoteReference w:id="29"/>
      </w:r>
    </w:p>
    <w:p w14:paraId="529A401C" w14:textId="4224BDB7" w:rsidR="00DC4E93" w:rsidRPr="00F51A57" w:rsidRDefault="00DC4E93" w:rsidP="00DC4E93">
      <w:pPr>
        <w:rPr>
          <w:rFonts w:ascii="Times New Roman" w:hAnsi="Times New Roman" w:cs="Times New Roman"/>
          <w:sz w:val="24"/>
          <w:szCs w:val="24"/>
        </w:rPr>
      </w:pPr>
      <w:r w:rsidRPr="00F51A57">
        <w:rPr>
          <w:rFonts w:ascii="Times New Roman" w:hAnsi="Times New Roman" w:cs="Times New Roman"/>
          <w:sz w:val="24"/>
          <w:szCs w:val="24"/>
        </w:rPr>
        <w:t>Christian pointed out that some scholars claimed that some of the depicted group of stars on the ceiling were images of the star constellations. The author</w:t>
      </w:r>
      <w:r w:rsidRPr="00F51A57">
        <w:rPr>
          <w:rFonts w:ascii="Times New Roman" w:hAnsi="Times New Roman" w:cs="Times New Roman"/>
          <w:sz w:val="24"/>
          <w:szCs w:val="24"/>
        </w:rPr>
        <w:t xml:space="preserve"> referred to Britt, claiming that exact star constellation patterns were depicted. However</w:t>
      </w:r>
      <w:r w:rsidRPr="00F51A57">
        <w:rPr>
          <w:rFonts w:ascii="Times New Roman" w:hAnsi="Times New Roman" w:cs="Times New Roman"/>
          <w:sz w:val="24"/>
          <w:szCs w:val="24"/>
        </w:rPr>
        <w:t xml:space="preserve">, </w:t>
      </w:r>
      <w:r w:rsidRPr="00F51A57">
        <w:rPr>
          <w:rFonts w:ascii="Times New Roman" w:hAnsi="Times New Roman" w:cs="Times New Roman"/>
          <w:sz w:val="24"/>
          <w:szCs w:val="24"/>
        </w:rPr>
        <w:t xml:space="preserve">Christian referred to Chamberlain and </w:t>
      </w:r>
      <w:proofErr w:type="spellStart"/>
      <w:r w:rsidRPr="00F51A57">
        <w:rPr>
          <w:rFonts w:ascii="Times New Roman" w:hAnsi="Times New Roman" w:cs="Times New Roman"/>
          <w:sz w:val="24"/>
          <w:szCs w:val="24"/>
        </w:rPr>
        <w:t>Schaafsma</w:t>
      </w:r>
      <w:proofErr w:type="spellEnd"/>
      <w:r w:rsidRPr="00F51A57">
        <w:rPr>
          <w:rFonts w:ascii="Times New Roman" w:hAnsi="Times New Roman" w:cs="Times New Roman"/>
          <w:sz w:val="24"/>
          <w:szCs w:val="24"/>
        </w:rPr>
        <w:t xml:space="preserve"> and their disagreement with that point of view because these patterns were not presented in other ceremonial artefacts of the Navajo.</w:t>
      </w:r>
      <w:r w:rsidRPr="00F51A57">
        <w:rPr>
          <w:rStyle w:val="FootnoteReference"/>
          <w:rFonts w:ascii="Times New Roman" w:hAnsi="Times New Roman" w:cs="Times New Roman"/>
          <w:sz w:val="24"/>
          <w:szCs w:val="24"/>
        </w:rPr>
        <w:footnoteReference w:id="30"/>
      </w:r>
      <w:r w:rsidRPr="00F51A57">
        <w:rPr>
          <w:rFonts w:ascii="Times New Roman" w:hAnsi="Times New Roman" w:cs="Times New Roman"/>
          <w:sz w:val="24"/>
          <w:szCs w:val="24"/>
        </w:rPr>
        <w:t xml:space="preserve"> </w:t>
      </w:r>
    </w:p>
    <w:p w14:paraId="4F72DF88" w14:textId="004D971C" w:rsidR="00F62656" w:rsidRPr="00E5149C" w:rsidRDefault="00B05231" w:rsidP="00F62656">
      <w:pPr>
        <w:rPr>
          <w:rFonts w:ascii="Times New Roman" w:hAnsi="Times New Roman" w:cs="Times New Roman"/>
          <w:sz w:val="24"/>
          <w:szCs w:val="24"/>
        </w:rPr>
      </w:pP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sidR="00F62656" w:rsidRPr="00E5149C">
        <w:rPr>
          <w:rFonts w:ascii="Times New Roman" w:hAnsi="Times New Roman" w:cs="Times New Roman"/>
          <w:sz w:val="24"/>
          <w:szCs w:val="24"/>
        </w:rPr>
        <w:t xml:space="preserve">assumed that Navajos adopted the practice of making star ceilings from Pueblos. The significance of the </w:t>
      </w:r>
      <w:proofErr w:type="spellStart"/>
      <w:r w:rsidR="00F62656" w:rsidRPr="00E5149C">
        <w:rPr>
          <w:rFonts w:ascii="Times New Roman" w:hAnsi="Times New Roman" w:cs="Times New Roman"/>
          <w:sz w:val="24"/>
          <w:szCs w:val="24"/>
        </w:rPr>
        <w:t>Penistaja</w:t>
      </w:r>
      <w:proofErr w:type="spellEnd"/>
      <w:r w:rsidR="00F62656" w:rsidRPr="00E5149C">
        <w:rPr>
          <w:rFonts w:ascii="Times New Roman" w:hAnsi="Times New Roman" w:cs="Times New Roman"/>
          <w:sz w:val="24"/>
          <w:szCs w:val="24"/>
        </w:rPr>
        <w:t xml:space="preserve"> and San Cristobal star ceilings referred to this conclusion as the clusters of star depictions had Pueblo origin, either pecked as petroglyphs or painted on the ceilings of rock shelters in the manner of Navajo </w:t>
      </w:r>
      <w:r w:rsidR="00FE1AAE">
        <w:rPr>
          <w:rFonts w:ascii="Times New Roman" w:hAnsi="Times New Roman" w:cs="Times New Roman"/>
          <w:sz w:val="24"/>
          <w:szCs w:val="24"/>
        </w:rPr>
        <w:t>S</w:t>
      </w:r>
      <w:r w:rsidR="00F62656" w:rsidRPr="00E5149C">
        <w:rPr>
          <w:rFonts w:ascii="Times New Roman" w:hAnsi="Times New Roman" w:cs="Times New Roman"/>
          <w:sz w:val="24"/>
          <w:szCs w:val="24"/>
        </w:rPr>
        <w:t xml:space="preserve">tar </w:t>
      </w:r>
      <w:r w:rsidR="00FE1AAE">
        <w:rPr>
          <w:rFonts w:ascii="Times New Roman" w:hAnsi="Times New Roman" w:cs="Times New Roman"/>
          <w:sz w:val="24"/>
          <w:szCs w:val="24"/>
        </w:rPr>
        <w:t>C</w:t>
      </w:r>
      <w:r w:rsidR="00F62656" w:rsidRPr="00E5149C">
        <w:rPr>
          <w:rFonts w:ascii="Times New Roman" w:hAnsi="Times New Roman" w:cs="Times New Roman"/>
          <w:sz w:val="24"/>
          <w:szCs w:val="24"/>
        </w:rPr>
        <w:t>eilings</w:t>
      </w:r>
      <w:r>
        <w:rPr>
          <w:rFonts w:ascii="Times New Roman" w:hAnsi="Times New Roman" w:cs="Times New Roman"/>
          <w:sz w:val="24"/>
          <w:szCs w:val="24"/>
        </w:rPr>
        <w:t>, the authors claimed</w:t>
      </w:r>
      <w:r w:rsidR="00F62656" w:rsidRPr="00E5149C">
        <w:rPr>
          <w:rFonts w:ascii="Times New Roman" w:hAnsi="Times New Roman" w:cs="Times New Roman"/>
          <w:sz w:val="24"/>
          <w:szCs w:val="24"/>
        </w:rPr>
        <w:t xml:space="preserve">. </w:t>
      </w:r>
      <w:r w:rsidR="0033706C" w:rsidRPr="00E5149C">
        <w:rPr>
          <w:rStyle w:val="FootnoteReference"/>
          <w:rFonts w:ascii="Times New Roman" w:hAnsi="Times New Roman" w:cs="Times New Roman"/>
          <w:sz w:val="24"/>
          <w:szCs w:val="24"/>
        </w:rPr>
        <w:footnoteReference w:id="31"/>
      </w:r>
    </w:p>
    <w:p w14:paraId="77CFB0C2" w14:textId="65E391B2" w:rsidR="00F62656" w:rsidRPr="00E5149C" w:rsidRDefault="000C111C" w:rsidP="00F62656">
      <w:pPr>
        <w:rPr>
          <w:rFonts w:ascii="Times New Roman" w:hAnsi="Times New Roman" w:cs="Times New Roman"/>
          <w:sz w:val="24"/>
          <w:szCs w:val="24"/>
        </w:rPr>
      </w:pPr>
      <w:r>
        <w:rPr>
          <w:rFonts w:ascii="Times New Roman" w:hAnsi="Times New Roman" w:cs="Times New Roman"/>
          <w:sz w:val="24"/>
          <w:szCs w:val="24"/>
        </w:rPr>
        <w:t xml:space="preserve">For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Pr>
          <w:rFonts w:ascii="Times New Roman" w:hAnsi="Times New Roman" w:cs="Times New Roman"/>
          <w:sz w:val="24"/>
          <w:szCs w:val="24"/>
        </w:rPr>
        <w:t>t</w:t>
      </w:r>
      <w:r w:rsidR="00F62656" w:rsidRPr="00E5149C">
        <w:rPr>
          <w:rFonts w:ascii="Times New Roman" w:hAnsi="Times New Roman" w:cs="Times New Roman"/>
          <w:sz w:val="24"/>
          <w:szCs w:val="24"/>
        </w:rPr>
        <w:t xml:space="preserve">he Navajo star ceilings style followed the ceremonial context of other Navajo rock art that was deeply affected by Pueblos in their coexistence with Navajos at the end of the 17th century. The Pueblo star ceilings were extremely rare, but the practice of painting, especially the stamping method by which stars were placed on sandstone overhangs and ceilings of rock shelters, spread amongst the </w:t>
      </w:r>
      <w:r w:rsidR="00F62656" w:rsidRPr="00E5149C">
        <w:rPr>
          <w:rFonts w:ascii="Times New Roman" w:hAnsi="Times New Roman" w:cs="Times New Roman"/>
          <w:sz w:val="24"/>
          <w:szCs w:val="24"/>
        </w:rPr>
        <w:lastRenderedPageBreak/>
        <w:t xml:space="preserve">Navajos. The authors dated the easternmost examples from the early 17th century during the Refugee Period, while those in Canyon de Chelly from the late 18th to early 18th centuries. </w:t>
      </w:r>
      <w:r w:rsidR="0033706C" w:rsidRPr="00E5149C">
        <w:rPr>
          <w:rStyle w:val="FootnoteReference"/>
          <w:rFonts w:ascii="Times New Roman" w:hAnsi="Times New Roman" w:cs="Times New Roman"/>
          <w:sz w:val="24"/>
          <w:szCs w:val="24"/>
        </w:rPr>
        <w:footnoteReference w:id="32"/>
      </w:r>
    </w:p>
    <w:p w14:paraId="70645036" w14:textId="11726139" w:rsidR="00F62656" w:rsidRDefault="00B05231" w:rsidP="00F62656">
      <w:pPr>
        <w:rPr>
          <w:rFonts w:ascii="Times New Roman" w:hAnsi="Times New Roman" w:cs="Times New Roman"/>
          <w:sz w:val="24"/>
          <w:szCs w:val="24"/>
        </w:rPr>
      </w:pP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sidR="00F62656" w:rsidRPr="00E5149C">
        <w:rPr>
          <w:rFonts w:ascii="Times New Roman" w:hAnsi="Times New Roman" w:cs="Times New Roman"/>
          <w:sz w:val="24"/>
          <w:szCs w:val="24"/>
        </w:rPr>
        <w:t>related the Pueblo and the Navajo associations between birds, stars and war. The</w:t>
      </w:r>
      <w:r>
        <w:rPr>
          <w:rFonts w:ascii="Times New Roman" w:hAnsi="Times New Roman" w:cs="Times New Roman"/>
          <w:sz w:val="24"/>
          <w:szCs w:val="24"/>
        </w:rPr>
        <w:t xml:space="preserve"> authors</w:t>
      </w:r>
      <w:r w:rsidR="00F62656" w:rsidRPr="00E5149C">
        <w:rPr>
          <w:rFonts w:ascii="Times New Roman" w:hAnsi="Times New Roman" w:cs="Times New Roman"/>
          <w:sz w:val="24"/>
          <w:szCs w:val="24"/>
        </w:rPr>
        <w:t xml:space="preserve"> claimed that certain continuities of perceptions between Navajo and Pueblo concepts of stars, in general, are very close. In their mythology and ceremonial practice, for the Navajo people, stars were symbols of protection and power. The painted or stamped stars on the ceilings of sandstone rock shelters were per­ceived to have the power of protective magic and might have been placed on ceilings to protect shrines or for other protection reasons, suggested </w:t>
      </w:r>
      <w:r>
        <w:rPr>
          <w:rFonts w:ascii="Times New Roman" w:hAnsi="Times New Roman" w:cs="Times New Roman"/>
          <w:sz w:val="24"/>
          <w:szCs w:val="24"/>
        </w:rPr>
        <w:t xml:space="preserve">the </w:t>
      </w:r>
      <w:r w:rsidR="00F62656" w:rsidRPr="00E5149C">
        <w:rPr>
          <w:rFonts w:ascii="Times New Roman" w:hAnsi="Times New Roman" w:cs="Times New Roman"/>
          <w:sz w:val="24"/>
          <w:szCs w:val="24"/>
        </w:rPr>
        <w:t xml:space="preserve">authors.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said that the </w:t>
      </w:r>
      <w:r w:rsidR="00F62656" w:rsidRPr="00E5149C">
        <w:rPr>
          <w:rFonts w:ascii="Times New Roman" w:hAnsi="Times New Roman" w:cs="Times New Roman"/>
          <w:sz w:val="24"/>
          <w:szCs w:val="24"/>
        </w:rPr>
        <w:t>Navajos believed that the people and animals needed protection in some places against the harmful influences of ghosts and evil spirits. The authors supposed some purposes of the star ceilings and said that the Navajo practice of painted star ceilings might have 'made it safe' for them to be there. Also, contemporary Navajos believed that star-crossed keep the rock from falling</w:t>
      </w:r>
      <w:r>
        <w:rPr>
          <w:rFonts w:ascii="Times New Roman" w:hAnsi="Times New Roman" w:cs="Times New Roman"/>
          <w:sz w:val="24"/>
          <w:szCs w:val="24"/>
        </w:rPr>
        <w:t>, said the authors</w:t>
      </w:r>
      <w:r w:rsidR="00F62656" w:rsidRPr="00E5149C">
        <w:rPr>
          <w:rFonts w:ascii="Times New Roman" w:hAnsi="Times New Roman" w:cs="Times New Roman"/>
          <w:sz w:val="24"/>
          <w:szCs w:val="24"/>
        </w:rPr>
        <w:t xml:space="preserve">.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Pr>
          <w:rFonts w:ascii="Times New Roman" w:hAnsi="Times New Roman" w:cs="Times New Roman"/>
          <w:sz w:val="24"/>
          <w:szCs w:val="24"/>
        </w:rPr>
        <w:t>suggested that t</w:t>
      </w:r>
      <w:r w:rsidR="00F62656" w:rsidRPr="00E5149C">
        <w:rPr>
          <w:rFonts w:ascii="Times New Roman" w:hAnsi="Times New Roman" w:cs="Times New Roman"/>
          <w:sz w:val="24"/>
          <w:szCs w:val="24"/>
        </w:rPr>
        <w:t xml:space="preserve">he ceilings might have been an element in ceremonies against the threat of enemies. </w:t>
      </w:r>
      <w:r>
        <w:rPr>
          <w:rFonts w:ascii="Times New Roman" w:hAnsi="Times New Roman" w:cs="Times New Roman"/>
          <w:sz w:val="24"/>
          <w:szCs w:val="24"/>
        </w:rPr>
        <w:t>The authors pointed out that t</w:t>
      </w:r>
      <w:r w:rsidR="00F62656" w:rsidRPr="00E5149C">
        <w:rPr>
          <w:rFonts w:ascii="Times New Roman" w:hAnsi="Times New Roman" w:cs="Times New Roman"/>
          <w:sz w:val="24"/>
          <w:szCs w:val="24"/>
        </w:rPr>
        <w:t>he depictions of stars on ceilings might have been ceremonially linked to the mythological narrative of protection symbolism by Holy People as stars in the sky. Relating to the Navajo creation mythology, the Black God as the creator of the stars, along with the Holy People, put the stars with a purpose to guard and protect the sky and man</w:t>
      </w:r>
      <w:r>
        <w:rPr>
          <w:rFonts w:ascii="Times New Roman" w:hAnsi="Times New Roman" w:cs="Times New Roman"/>
          <w:sz w:val="24"/>
          <w:szCs w:val="24"/>
        </w:rPr>
        <w:t>, suggested the authors</w:t>
      </w:r>
      <w:r w:rsidR="00F62656" w:rsidRPr="00E5149C">
        <w:rPr>
          <w:rFonts w:ascii="Times New Roman" w:hAnsi="Times New Roman" w:cs="Times New Roman"/>
          <w:sz w:val="24"/>
          <w:szCs w:val="24"/>
        </w:rPr>
        <w:t>.</w:t>
      </w:r>
      <w:r w:rsidR="0033706C" w:rsidRPr="00E5149C">
        <w:rPr>
          <w:rStyle w:val="FootnoteReference"/>
          <w:rFonts w:ascii="Times New Roman" w:hAnsi="Times New Roman" w:cs="Times New Roman"/>
          <w:sz w:val="24"/>
          <w:szCs w:val="24"/>
        </w:rPr>
        <w:footnoteReference w:id="33"/>
      </w:r>
    </w:p>
    <w:p w14:paraId="547BBC2D" w14:textId="77777777" w:rsidR="00E37DB5" w:rsidRPr="00E37DB5" w:rsidRDefault="00E37DB5" w:rsidP="00E37DB5">
      <w:pPr>
        <w:rPr>
          <w:rFonts w:ascii="Times New Roman" w:hAnsi="Times New Roman" w:cs="Times New Roman"/>
          <w:sz w:val="24"/>
          <w:szCs w:val="24"/>
        </w:rPr>
      </w:pPr>
      <w:r w:rsidRPr="00E37DB5">
        <w:rPr>
          <w:rFonts w:ascii="Times New Roman" w:hAnsi="Times New Roman" w:cs="Times New Roman"/>
          <w:sz w:val="24"/>
          <w:szCs w:val="24"/>
        </w:rPr>
        <w:t>Christian claimed that for the Navajo tribe, the stars had a significant role in their mythical, practical, and artistic life, and even they believed their physically and spiritually survival was determined and dependent on the stars. According to Christian, the Navajo people perceived the stellar influence of the stars as an integral part of the Navajo psyche.</w:t>
      </w:r>
      <w:r w:rsidRPr="00E37DB5">
        <w:rPr>
          <w:rStyle w:val="FootnoteReference"/>
          <w:rFonts w:ascii="Times New Roman" w:hAnsi="Times New Roman" w:cs="Times New Roman"/>
          <w:sz w:val="24"/>
          <w:szCs w:val="24"/>
        </w:rPr>
        <w:footnoteReference w:id="34"/>
      </w:r>
      <w:r w:rsidRPr="00E37DB5">
        <w:rPr>
          <w:rFonts w:ascii="Times New Roman" w:hAnsi="Times New Roman" w:cs="Times New Roman"/>
          <w:sz w:val="24"/>
          <w:szCs w:val="24"/>
        </w:rPr>
        <w:t xml:space="preserve"> </w:t>
      </w:r>
    </w:p>
    <w:p w14:paraId="7D2FB3D4" w14:textId="0358543C" w:rsidR="00A00527" w:rsidRDefault="00021E82" w:rsidP="00F62656">
      <w:pPr>
        <w:rPr>
          <w:rFonts w:ascii="Times New Roman" w:hAnsi="Times New Roman" w:cs="Times New Roman"/>
          <w:sz w:val="24"/>
          <w:szCs w:val="24"/>
        </w:rPr>
      </w:pPr>
      <w:bookmarkStart w:id="20" w:name="_Hlk103268523"/>
      <w:r w:rsidRPr="00651AAB">
        <w:rPr>
          <w:rFonts w:ascii="Times New Roman" w:hAnsi="Times New Roman" w:cs="Times New Roman"/>
          <w:sz w:val="24"/>
          <w:szCs w:val="24"/>
        </w:rPr>
        <w:t xml:space="preserve">Von Del Chamberlain </w:t>
      </w:r>
      <w:bookmarkEnd w:id="20"/>
      <w:r w:rsidRPr="00651AAB">
        <w:rPr>
          <w:rFonts w:ascii="Times New Roman" w:hAnsi="Times New Roman" w:cs="Times New Roman"/>
          <w:sz w:val="24"/>
          <w:szCs w:val="24"/>
        </w:rPr>
        <w:t xml:space="preserve">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sidR="00F62656" w:rsidRPr="00E5149C">
        <w:rPr>
          <w:rFonts w:ascii="Times New Roman" w:hAnsi="Times New Roman" w:cs="Times New Roman"/>
          <w:sz w:val="24"/>
          <w:szCs w:val="24"/>
        </w:rPr>
        <w:t>consider</w:t>
      </w:r>
      <w:r>
        <w:rPr>
          <w:rFonts w:ascii="Times New Roman" w:hAnsi="Times New Roman" w:cs="Times New Roman"/>
          <w:sz w:val="24"/>
          <w:szCs w:val="24"/>
        </w:rPr>
        <w:t>ed</w:t>
      </w:r>
      <w:r w:rsidR="00F62656" w:rsidRPr="00E5149C">
        <w:rPr>
          <w:rFonts w:ascii="Times New Roman" w:hAnsi="Times New Roman" w:cs="Times New Roman"/>
          <w:sz w:val="24"/>
          <w:szCs w:val="24"/>
        </w:rPr>
        <w:t xml:space="preserve"> a possible relationship between the star ceilings and the Navajo Evil Way ceremony rarely practised today, Great Star Chant. The Chant originated in the context of dangerous conflicts and in need to restore balance and harmony in uncertain and unsafe activities</w:t>
      </w:r>
      <w:r>
        <w:rPr>
          <w:rFonts w:ascii="Times New Roman" w:hAnsi="Times New Roman" w:cs="Times New Roman"/>
          <w:sz w:val="24"/>
          <w:szCs w:val="24"/>
        </w:rPr>
        <w:t>, revealed the authors</w:t>
      </w:r>
      <w:r w:rsidR="00F62656" w:rsidRPr="00E5149C">
        <w:rPr>
          <w:rFonts w:ascii="Times New Roman" w:hAnsi="Times New Roman" w:cs="Times New Roman"/>
          <w:sz w:val="24"/>
          <w:szCs w:val="24"/>
        </w:rPr>
        <w:t>.</w:t>
      </w:r>
      <w:r>
        <w:rPr>
          <w:rStyle w:val="FootnoteReference"/>
          <w:rFonts w:ascii="Times New Roman" w:hAnsi="Times New Roman" w:cs="Times New Roman"/>
          <w:sz w:val="24"/>
          <w:szCs w:val="24"/>
        </w:rPr>
        <w:footnoteReference w:id="35"/>
      </w:r>
      <w:r w:rsidR="00F62656" w:rsidRPr="00E5149C">
        <w:rPr>
          <w:rFonts w:ascii="Times New Roman" w:hAnsi="Times New Roman" w:cs="Times New Roman"/>
          <w:sz w:val="24"/>
          <w:szCs w:val="24"/>
        </w:rPr>
        <w:t xml:space="preserve">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described that the ceremony </w:t>
      </w:r>
      <w:r w:rsidR="00F62656" w:rsidRPr="00E5149C">
        <w:rPr>
          <w:rFonts w:ascii="Times New Roman" w:hAnsi="Times New Roman" w:cs="Times New Roman"/>
          <w:sz w:val="24"/>
          <w:szCs w:val="24"/>
        </w:rPr>
        <w:t>was practised for the divination of evil influences against evil powers in situations such as handling the dead, fear of the night and darkness, the powerful effects of the stars, and the presence of enemies. The authors mentioned an example of recent use of the ceremony for veterans returning from service in World War II. The protection against enemies performed by the Great Star Chant and this practice to combat the bad luck presented by a rockfall are similar to those suggested for the star ceilings</w:t>
      </w:r>
      <w:r>
        <w:rPr>
          <w:rFonts w:ascii="Times New Roman" w:hAnsi="Times New Roman" w:cs="Times New Roman"/>
          <w:sz w:val="24"/>
          <w:szCs w:val="24"/>
        </w:rPr>
        <w:t xml:space="preserve">, the </w:t>
      </w:r>
      <w:r>
        <w:rPr>
          <w:rFonts w:ascii="Times New Roman" w:hAnsi="Times New Roman" w:cs="Times New Roman"/>
          <w:sz w:val="24"/>
          <w:szCs w:val="24"/>
        </w:rPr>
        <w:lastRenderedPageBreak/>
        <w:t>authors claimed</w:t>
      </w:r>
      <w:r w:rsidR="00F62656" w:rsidRPr="00E5149C">
        <w:rPr>
          <w:rFonts w:ascii="Times New Roman" w:hAnsi="Times New Roman" w:cs="Times New Roman"/>
          <w:sz w:val="24"/>
          <w:szCs w:val="24"/>
        </w:rPr>
        <w:t>.</w:t>
      </w:r>
      <w:r>
        <w:rPr>
          <w:rStyle w:val="FootnoteReference"/>
          <w:rFonts w:ascii="Times New Roman" w:hAnsi="Times New Roman" w:cs="Times New Roman"/>
          <w:sz w:val="24"/>
          <w:szCs w:val="24"/>
        </w:rPr>
        <w:footnoteReference w:id="36"/>
      </w:r>
      <w:r w:rsidR="00F62656" w:rsidRPr="00E5149C">
        <w:rPr>
          <w:rFonts w:ascii="Times New Roman" w:hAnsi="Times New Roman" w:cs="Times New Roman"/>
          <w:sz w:val="24"/>
          <w:szCs w:val="24"/>
        </w:rPr>
        <w:t xml:space="preserve">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r>
        <w:rPr>
          <w:rFonts w:ascii="Times New Roman" w:hAnsi="Times New Roman" w:cs="Times New Roman"/>
          <w:sz w:val="24"/>
          <w:szCs w:val="24"/>
        </w:rPr>
        <w:t>pointed out that t</w:t>
      </w:r>
      <w:r w:rsidR="00F62656" w:rsidRPr="00E5149C">
        <w:rPr>
          <w:rFonts w:ascii="Times New Roman" w:hAnsi="Times New Roman" w:cs="Times New Roman"/>
          <w:sz w:val="24"/>
          <w:szCs w:val="24"/>
        </w:rPr>
        <w:t xml:space="preserve">he stars on the sandstone overheads were placed to prevent the rock from falling in the first place. </w:t>
      </w:r>
      <w:r>
        <w:rPr>
          <w:rFonts w:ascii="Times New Roman" w:hAnsi="Times New Roman" w:cs="Times New Roman"/>
          <w:sz w:val="24"/>
          <w:szCs w:val="24"/>
        </w:rPr>
        <w:t>The authors supposed that t</w:t>
      </w:r>
      <w:r w:rsidR="00F62656" w:rsidRPr="00E5149C">
        <w:rPr>
          <w:rFonts w:ascii="Times New Roman" w:hAnsi="Times New Roman" w:cs="Times New Roman"/>
          <w:sz w:val="24"/>
          <w:szCs w:val="24"/>
        </w:rPr>
        <w:t xml:space="preserve">he stars also have served a more generalised protective function against outsiders and enemies. </w:t>
      </w:r>
    </w:p>
    <w:p w14:paraId="680AA742" w14:textId="65976CA4" w:rsidR="00F62656" w:rsidRPr="00E5149C" w:rsidRDefault="00021E82" w:rsidP="00F62656">
      <w:pPr>
        <w:rPr>
          <w:rFonts w:ascii="Times New Roman" w:hAnsi="Times New Roman" w:cs="Times New Roman"/>
          <w:sz w:val="24"/>
          <w:szCs w:val="24"/>
        </w:rPr>
      </w:pPr>
      <w:r>
        <w:rPr>
          <w:rFonts w:ascii="Times New Roman" w:hAnsi="Times New Roman" w:cs="Times New Roman"/>
          <w:sz w:val="24"/>
          <w:szCs w:val="24"/>
        </w:rPr>
        <w:t>The authors revealed that t</w:t>
      </w:r>
      <w:r w:rsidR="00F62656" w:rsidRPr="00E5149C">
        <w:rPr>
          <w:rFonts w:ascii="Times New Roman" w:hAnsi="Times New Roman" w:cs="Times New Roman"/>
          <w:sz w:val="24"/>
          <w:szCs w:val="24"/>
        </w:rPr>
        <w:t xml:space="preserve">he singers in the Great Star Chant prayed for protection from the birds and the stars. </w:t>
      </w:r>
      <w:r>
        <w:rPr>
          <w:rFonts w:ascii="Times New Roman" w:hAnsi="Times New Roman" w:cs="Times New Roman"/>
          <w:sz w:val="24"/>
          <w:szCs w:val="24"/>
        </w:rPr>
        <w:t xml:space="preserve">For </w:t>
      </w:r>
      <w:bookmarkStart w:id="21" w:name="_Hlk103264035"/>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w:t>
      </w:r>
      <w:bookmarkEnd w:id="21"/>
      <w:r>
        <w:rPr>
          <w:rFonts w:ascii="Times New Roman" w:hAnsi="Times New Roman" w:cs="Times New Roman"/>
          <w:sz w:val="24"/>
          <w:szCs w:val="24"/>
        </w:rPr>
        <w:t>t</w:t>
      </w:r>
      <w:r w:rsidR="00F62656" w:rsidRPr="00E5149C">
        <w:rPr>
          <w:rFonts w:ascii="Times New Roman" w:hAnsi="Times New Roman" w:cs="Times New Roman"/>
          <w:sz w:val="24"/>
          <w:szCs w:val="24"/>
        </w:rPr>
        <w:t>he combination of symbols such as stars, birds, rock, danger, threat, war, and protection suggested that star ceilings might have been used in an early performance of ceremonies similar to, or related to, the Great Star Chant. The authors suggested that the stars were placed on ceilings sometimes as shot on star-tipped arrows like the Star People in the Navajo Great Star Myth, shooting their light arrows to make people safe from illnesses.</w:t>
      </w:r>
      <w:r w:rsidR="0033706C" w:rsidRPr="00E5149C">
        <w:rPr>
          <w:rStyle w:val="FootnoteReference"/>
          <w:rFonts w:ascii="Times New Roman" w:hAnsi="Times New Roman" w:cs="Times New Roman"/>
          <w:sz w:val="24"/>
          <w:szCs w:val="24"/>
        </w:rPr>
        <w:footnoteReference w:id="37"/>
      </w:r>
    </w:p>
    <w:p w14:paraId="62484BFB" w14:textId="77777777" w:rsidR="00174C70" w:rsidRDefault="00174C70" w:rsidP="00174C70">
      <w:pPr>
        <w:rPr>
          <w:rFonts w:ascii="Times New Roman" w:hAnsi="Times New Roman" w:cs="Times New Roman"/>
          <w:sz w:val="24"/>
          <w:szCs w:val="24"/>
        </w:rPr>
      </w:pPr>
      <w:bookmarkStart w:id="22" w:name="_Hlk103261759"/>
      <w:r>
        <w:rPr>
          <w:rFonts w:ascii="Times New Roman" w:hAnsi="Times New Roman" w:cs="Times New Roman"/>
          <w:sz w:val="24"/>
          <w:szCs w:val="24"/>
        </w:rPr>
        <w:t xml:space="preserve">For </w:t>
      </w:r>
      <w:r w:rsidRPr="00651AAB">
        <w:rPr>
          <w:rFonts w:ascii="Times New Roman" w:hAnsi="Times New Roman" w:cs="Times New Roman"/>
          <w:sz w:val="24"/>
          <w:szCs w:val="24"/>
        </w:rPr>
        <w:t xml:space="preserve">Von Del Chamberlain and </w:t>
      </w:r>
      <w:proofErr w:type="spellStart"/>
      <w:r w:rsidRPr="00651AAB">
        <w:rPr>
          <w:rFonts w:ascii="Times New Roman" w:hAnsi="Times New Roman" w:cs="Times New Roman"/>
          <w:sz w:val="24"/>
          <w:szCs w:val="24"/>
        </w:rPr>
        <w:t>Schaafsma</w:t>
      </w:r>
      <w:proofErr w:type="spellEnd"/>
      <w:r>
        <w:rPr>
          <w:rFonts w:ascii="Times New Roman" w:hAnsi="Times New Roman" w:cs="Times New Roman"/>
          <w:sz w:val="24"/>
          <w:szCs w:val="24"/>
        </w:rPr>
        <w:t xml:space="preserve"> t</w:t>
      </w:r>
      <w:r w:rsidRPr="00E5149C">
        <w:rPr>
          <w:rFonts w:ascii="Times New Roman" w:hAnsi="Times New Roman" w:cs="Times New Roman"/>
          <w:sz w:val="24"/>
          <w:szCs w:val="24"/>
        </w:rPr>
        <w:t xml:space="preserve">he concept of protective symbolism </w:t>
      </w:r>
      <w:r>
        <w:rPr>
          <w:rFonts w:ascii="Times New Roman" w:hAnsi="Times New Roman" w:cs="Times New Roman"/>
          <w:sz w:val="24"/>
          <w:szCs w:val="24"/>
        </w:rPr>
        <w:t>wa</w:t>
      </w:r>
      <w:r w:rsidRPr="00E5149C">
        <w:rPr>
          <w:rFonts w:ascii="Times New Roman" w:hAnsi="Times New Roman" w:cs="Times New Roman"/>
          <w:sz w:val="24"/>
          <w:szCs w:val="24"/>
        </w:rPr>
        <w:t>s presented in the contemporary Navajo belief that the stars hold the sky together; similarly, the power of the stars depicted on the star ceilings keep the rocks in place.</w:t>
      </w:r>
      <w:r w:rsidRPr="00E5149C">
        <w:rPr>
          <w:rStyle w:val="FootnoteReference"/>
          <w:rFonts w:ascii="Times New Roman" w:hAnsi="Times New Roman" w:cs="Times New Roman"/>
          <w:sz w:val="24"/>
          <w:szCs w:val="24"/>
        </w:rPr>
        <w:footnoteReference w:id="38"/>
      </w:r>
    </w:p>
    <w:p w14:paraId="5C34913F" w14:textId="48839312" w:rsidR="00B83823" w:rsidRPr="00E5149C" w:rsidRDefault="00B83823" w:rsidP="00B83823">
      <w:pPr>
        <w:rPr>
          <w:rFonts w:ascii="Times New Roman" w:hAnsi="Times New Roman" w:cs="Times New Roman"/>
          <w:sz w:val="24"/>
          <w:szCs w:val="24"/>
        </w:rPr>
      </w:pPr>
    </w:p>
    <w:bookmarkEnd w:id="22"/>
    <w:p w14:paraId="4438C048" w14:textId="4404C86D" w:rsidR="007B5040" w:rsidRPr="00E5149C" w:rsidRDefault="007B5040" w:rsidP="00120AAD">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t>Findings</w:t>
      </w:r>
    </w:p>
    <w:p w14:paraId="43FBAB85" w14:textId="77777777" w:rsidR="005D50B9" w:rsidRPr="005D50B9" w:rsidRDefault="005D50B9" w:rsidP="005D50B9">
      <w:pPr>
        <w:rPr>
          <w:rFonts w:ascii="Times New Roman" w:hAnsi="Times New Roman" w:cs="Times New Roman"/>
          <w:sz w:val="24"/>
          <w:szCs w:val="24"/>
        </w:rPr>
      </w:pPr>
      <w:r w:rsidRPr="005D50B9">
        <w:rPr>
          <w:rFonts w:ascii="Times New Roman" w:hAnsi="Times New Roman" w:cs="Times New Roman"/>
          <w:sz w:val="24"/>
          <w:szCs w:val="24"/>
        </w:rPr>
        <w:t xml:space="preserve">The Navajo culture is steeped in mythology and has a rich history over the centuries. The Navajos adopted the Star Ceiling rock art from their neighbours, the Pueblos people. The </w:t>
      </w:r>
      <w:proofErr w:type="spellStart"/>
      <w:r w:rsidRPr="005D50B9">
        <w:rPr>
          <w:rFonts w:ascii="Times New Roman" w:hAnsi="Times New Roman" w:cs="Times New Roman"/>
          <w:sz w:val="24"/>
          <w:szCs w:val="24"/>
        </w:rPr>
        <w:t>Penistaja</w:t>
      </w:r>
      <w:proofErr w:type="spellEnd"/>
      <w:r w:rsidRPr="005D50B9">
        <w:rPr>
          <w:rFonts w:ascii="Times New Roman" w:hAnsi="Times New Roman" w:cs="Times New Roman"/>
          <w:sz w:val="24"/>
          <w:szCs w:val="24"/>
        </w:rPr>
        <w:t xml:space="preserve"> Star Ceiling formation originated and has been used in the context of the traditional Navajo religious ceremonial and ritual practice and was considered sacred to the tribe. Based on the researched sources and reviewed literature might be assumed that star ceilings were made in connection with mythological narratives, philosophy and ritual practices, which were performed to make these places safe for various kinds of use by the Navajo. </w:t>
      </w:r>
    </w:p>
    <w:p w14:paraId="1C6CCBF7" w14:textId="14D97F93" w:rsidR="00EF673C" w:rsidRPr="00EF673C" w:rsidRDefault="005D50B9" w:rsidP="00EF673C">
      <w:pPr>
        <w:rPr>
          <w:rFonts w:ascii="Times New Roman" w:hAnsi="Times New Roman" w:cs="Times New Roman"/>
          <w:sz w:val="24"/>
          <w:szCs w:val="24"/>
        </w:rPr>
      </w:pPr>
      <w:r w:rsidRPr="00EF673C">
        <w:rPr>
          <w:rFonts w:ascii="Times New Roman" w:hAnsi="Times New Roman" w:cs="Times New Roman"/>
          <w:sz w:val="24"/>
          <w:szCs w:val="24"/>
        </w:rPr>
        <w:t>The placement of stars on ceilings might have been ceremonially related to the mythological placement of stars in the sky by the Holy People. This act had a great deal of protective symbolism for the Navajo. Referring to the Navajo mythology and their creation myth, their God, creator of the stars, and the Holy People have been ‘…instructed the stars to guard the sky and man’.</w:t>
      </w:r>
    </w:p>
    <w:p w14:paraId="76FFF0C2" w14:textId="77777777" w:rsidR="00EF673C" w:rsidRPr="00EF673C" w:rsidRDefault="00EF673C" w:rsidP="00EF673C">
      <w:pPr>
        <w:rPr>
          <w:rFonts w:ascii="Times New Roman" w:hAnsi="Times New Roman" w:cs="Times New Roman"/>
          <w:sz w:val="24"/>
          <w:szCs w:val="24"/>
        </w:rPr>
      </w:pPr>
    </w:p>
    <w:p w14:paraId="2481F570" w14:textId="236CB51D" w:rsidR="00DD0FC1" w:rsidRPr="00E5149C" w:rsidRDefault="00DD0FC1" w:rsidP="005D50B9">
      <w:pPr>
        <w:pStyle w:val="ListParagraph"/>
        <w:numPr>
          <w:ilvl w:val="0"/>
          <w:numId w:val="1"/>
        </w:numPr>
        <w:rPr>
          <w:rFonts w:ascii="Times New Roman" w:hAnsi="Times New Roman" w:cs="Times New Roman"/>
          <w:sz w:val="24"/>
          <w:szCs w:val="24"/>
        </w:rPr>
      </w:pPr>
      <w:r w:rsidRPr="00E5149C">
        <w:rPr>
          <w:rFonts w:ascii="Times New Roman" w:hAnsi="Times New Roman" w:cs="Times New Roman"/>
          <w:sz w:val="24"/>
          <w:szCs w:val="24"/>
        </w:rPr>
        <w:t xml:space="preserve">Conclusion </w:t>
      </w:r>
    </w:p>
    <w:p w14:paraId="64B396BA" w14:textId="5F734EF9" w:rsidR="00465653" w:rsidRPr="00E5149C" w:rsidRDefault="002258A9" w:rsidP="00465653">
      <w:pPr>
        <w:rPr>
          <w:rFonts w:ascii="Times New Roman" w:hAnsi="Times New Roman" w:cs="Times New Roman"/>
          <w:sz w:val="24"/>
          <w:szCs w:val="24"/>
        </w:rPr>
      </w:pPr>
      <w:r w:rsidRPr="002258A9">
        <w:rPr>
          <w:rFonts w:ascii="Times New Roman" w:hAnsi="Times New Roman" w:cs="Times New Roman"/>
          <w:sz w:val="24"/>
          <w:szCs w:val="24"/>
        </w:rPr>
        <w:t xml:space="preserve">This research aimed to critically examine the cultural expression or representation of the sky in a three-dimensional structure the </w:t>
      </w:r>
      <w:proofErr w:type="spellStart"/>
      <w:r w:rsidRPr="002258A9">
        <w:rPr>
          <w:rFonts w:ascii="Times New Roman" w:hAnsi="Times New Roman" w:cs="Times New Roman"/>
          <w:sz w:val="24"/>
          <w:szCs w:val="24"/>
        </w:rPr>
        <w:t>Penistaja</w:t>
      </w:r>
      <w:proofErr w:type="spellEnd"/>
      <w:r w:rsidRPr="002258A9">
        <w:rPr>
          <w:rFonts w:ascii="Times New Roman" w:hAnsi="Times New Roman" w:cs="Times New Roman"/>
          <w:sz w:val="24"/>
          <w:szCs w:val="24"/>
        </w:rPr>
        <w:t xml:space="preserve"> star ceiling represented the Navajo ritual rock art. The study considered and examined the origins and the significance of star ceilings </w:t>
      </w:r>
      <w:r w:rsidRPr="002258A9">
        <w:rPr>
          <w:rFonts w:ascii="Times New Roman" w:hAnsi="Times New Roman" w:cs="Times New Roman"/>
          <w:sz w:val="24"/>
          <w:szCs w:val="24"/>
        </w:rPr>
        <w:lastRenderedPageBreak/>
        <w:t xml:space="preserve">covered with star symbols in relation to Navajo mythology. This research explored some elements in mythology and ceremonial practices among the Navajo, where the stars painted or stamped on the ceilings of sandstone rock shelters were used as protective symbols. This research work examined the origin, meaning, and traditional and cultural significance of the </w:t>
      </w:r>
      <w:proofErr w:type="spellStart"/>
      <w:r w:rsidRPr="002258A9">
        <w:rPr>
          <w:rFonts w:ascii="Times New Roman" w:hAnsi="Times New Roman" w:cs="Times New Roman"/>
          <w:sz w:val="24"/>
          <w:szCs w:val="24"/>
        </w:rPr>
        <w:t>Penistaja</w:t>
      </w:r>
      <w:proofErr w:type="spellEnd"/>
      <w:r w:rsidRPr="002258A9">
        <w:rPr>
          <w:rFonts w:ascii="Times New Roman" w:hAnsi="Times New Roman" w:cs="Times New Roman"/>
          <w:sz w:val="24"/>
          <w:szCs w:val="24"/>
        </w:rPr>
        <w:t xml:space="preserve"> star ceiling rock art in the context of perception of the sky among the Navajo people.</w:t>
      </w:r>
      <w:r w:rsidR="00E4772B" w:rsidRPr="00E4772B">
        <w:t xml:space="preserve"> </w:t>
      </w:r>
      <w:r w:rsidR="00E4772B" w:rsidRPr="00E4772B">
        <w:rPr>
          <w:rFonts w:ascii="Times New Roman" w:hAnsi="Times New Roman" w:cs="Times New Roman"/>
          <w:sz w:val="24"/>
          <w:szCs w:val="24"/>
        </w:rPr>
        <w:t xml:space="preserve">The research project aimed to enlighten and seek an understanding of the star ceiling phenomena and comprehend the ritual practice of the star ceilings in </w:t>
      </w:r>
      <w:r w:rsidR="00AF3B2F">
        <w:rPr>
          <w:rFonts w:ascii="Times New Roman" w:hAnsi="Times New Roman" w:cs="Times New Roman"/>
          <w:sz w:val="24"/>
          <w:szCs w:val="24"/>
        </w:rPr>
        <w:t xml:space="preserve">the context of </w:t>
      </w:r>
      <w:r w:rsidR="00E4772B" w:rsidRPr="00E4772B">
        <w:rPr>
          <w:rFonts w:ascii="Times New Roman" w:hAnsi="Times New Roman" w:cs="Times New Roman"/>
          <w:sz w:val="24"/>
          <w:szCs w:val="24"/>
        </w:rPr>
        <w:t xml:space="preserve">Navajo mythology, their cultural frame, and cosmology.  </w:t>
      </w:r>
    </w:p>
    <w:p w14:paraId="48E67783" w14:textId="62661F74" w:rsidR="00465653" w:rsidRPr="00E5149C" w:rsidRDefault="00465653" w:rsidP="00465653">
      <w:pPr>
        <w:rPr>
          <w:rFonts w:ascii="Times New Roman" w:hAnsi="Times New Roman" w:cs="Times New Roman"/>
          <w:sz w:val="24"/>
          <w:szCs w:val="24"/>
        </w:rPr>
      </w:pPr>
    </w:p>
    <w:p w14:paraId="3BF23858" w14:textId="69ADB673" w:rsidR="00652268" w:rsidRDefault="00652268" w:rsidP="00652268">
      <w:pPr>
        <w:rPr>
          <w:rFonts w:ascii="Times New Roman" w:hAnsi="Times New Roman" w:cs="Times New Roman"/>
          <w:sz w:val="24"/>
          <w:szCs w:val="24"/>
        </w:rPr>
      </w:pPr>
    </w:p>
    <w:p w14:paraId="483D5869" w14:textId="03BF88ED" w:rsidR="00F0224A" w:rsidRPr="00FB6C9B" w:rsidRDefault="00F0224A" w:rsidP="00652268">
      <w:pPr>
        <w:rPr>
          <w:rFonts w:ascii="Cambria" w:hAnsi="Cambria" w:cs="Times New Roman"/>
          <w:sz w:val="24"/>
          <w:szCs w:val="24"/>
        </w:rPr>
      </w:pPr>
      <w:r w:rsidRPr="00FB6C9B">
        <w:rPr>
          <w:rFonts w:ascii="Cambria" w:hAnsi="Cambria" w:cs="Times New Roman"/>
          <w:sz w:val="24"/>
          <w:szCs w:val="24"/>
        </w:rPr>
        <w:t>Bibliography</w:t>
      </w:r>
    </w:p>
    <w:p w14:paraId="3F3361A7" w14:textId="7E7D9C9D" w:rsidR="00652268" w:rsidRPr="00FB6C9B" w:rsidRDefault="00652268" w:rsidP="00652268">
      <w:pPr>
        <w:rPr>
          <w:rFonts w:ascii="Cambria" w:hAnsi="Cambria" w:cs="Times New Roman"/>
          <w:bCs/>
          <w:sz w:val="24"/>
          <w:szCs w:val="24"/>
        </w:rPr>
      </w:pPr>
      <w:r w:rsidRPr="00FB6C9B">
        <w:rPr>
          <w:rFonts w:ascii="Cambria" w:hAnsi="Cambria" w:cs="Times New Roman"/>
          <w:bCs/>
          <w:sz w:val="24"/>
          <w:szCs w:val="24"/>
        </w:rPr>
        <w:t>Christian, T. M. (2013). Under the Navajo Stars: The Intersection of Mythic Narratives, Archaeology, and Star Ceilings. ProQuest LLC.</w:t>
      </w:r>
    </w:p>
    <w:p w14:paraId="7437C84F" w14:textId="47542D35" w:rsidR="0028369C" w:rsidRPr="0028369C" w:rsidRDefault="003379FD" w:rsidP="0028369C">
      <w:pPr>
        <w:rPr>
          <w:rFonts w:ascii="Cambria" w:hAnsi="Cambria" w:cs="Times New Roman"/>
          <w:bCs/>
          <w:sz w:val="24"/>
          <w:szCs w:val="24"/>
        </w:rPr>
      </w:pPr>
      <w:r w:rsidRPr="0028369C">
        <w:rPr>
          <w:rFonts w:ascii="Cambria" w:hAnsi="Cambria" w:cs="Times New Roman"/>
          <w:bCs/>
          <w:sz w:val="24"/>
          <w:szCs w:val="24"/>
        </w:rPr>
        <w:t>Christian</w:t>
      </w:r>
      <w:r w:rsidRPr="00FB6C9B">
        <w:rPr>
          <w:rFonts w:ascii="Cambria" w:hAnsi="Cambria" w:cs="Times New Roman"/>
          <w:bCs/>
          <w:sz w:val="24"/>
          <w:szCs w:val="24"/>
        </w:rPr>
        <w:t xml:space="preserve">, T.M. </w:t>
      </w:r>
      <w:r w:rsidR="0028369C" w:rsidRPr="0028369C">
        <w:rPr>
          <w:rFonts w:ascii="Cambria" w:hAnsi="Cambria" w:cs="Times New Roman"/>
          <w:bCs/>
          <w:sz w:val="24"/>
          <w:szCs w:val="24"/>
        </w:rPr>
        <w:t>(2014)</w:t>
      </w:r>
      <w:r w:rsidR="0028369C" w:rsidRPr="00FB6C9B">
        <w:rPr>
          <w:rFonts w:ascii="Cambria" w:hAnsi="Cambria" w:cs="Times New Roman"/>
          <w:bCs/>
          <w:sz w:val="24"/>
          <w:szCs w:val="24"/>
        </w:rPr>
        <w:t xml:space="preserve">. </w:t>
      </w:r>
      <w:r w:rsidR="0028369C" w:rsidRPr="0028369C">
        <w:rPr>
          <w:rFonts w:ascii="Cambria" w:hAnsi="Cambria" w:cs="Times New Roman"/>
          <w:bCs/>
          <w:sz w:val="24"/>
          <w:szCs w:val="24"/>
        </w:rPr>
        <w:t xml:space="preserve">The Night Sky, Psychological Projection, And Ancient Rock Art. A View </w:t>
      </w:r>
      <w:proofErr w:type="gramStart"/>
      <w:r w:rsidR="0028369C" w:rsidRPr="0028369C">
        <w:rPr>
          <w:rFonts w:ascii="Cambria" w:hAnsi="Cambria" w:cs="Times New Roman"/>
          <w:bCs/>
          <w:sz w:val="24"/>
          <w:szCs w:val="24"/>
        </w:rPr>
        <w:t>Into</w:t>
      </w:r>
      <w:proofErr w:type="gramEnd"/>
      <w:r w:rsidR="0028369C" w:rsidRPr="0028369C">
        <w:rPr>
          <w:rFonts w:ascii="Cambria" w:hAnsi="Cambria" w:cs="Times New Roman"/>
          <w:bCs/>
          <w:sz w:val="24"/>
          <w:szCs w:val="24"/>
        </w:rPr>
        <w:t xml:space="preserve"> The Human Psyche’, </w:t>
      </w:r>
      <w:r w:rsidR="0028369C" w:rsidRPr="0028369C">
        <w:rPr>
          <w:rFonts w:ascii="Cambria" w:hAnsi="Cambria" w:cs="Times New Roman"/>
          <w:bCs/>
          <w:i/>
          <w:iCs/>
          <w:sz w:val="24"/>
          <w:szCs w:val="24"/>
        </w:rPr>
        <w:t>Jung Journal</w:t>
      </w:r>
      <w:r w:rsidR="0028369C" w:rsidRPr="0028369C">
        <w:rPr>
          <w:rFonts w:ascii="Cambria" w:hAnsi="Cambria" w:cs="Times New Roman"/>
          <w:bCs/>
          <w:sz w:val="24"/>
          <w:szCs w:val="24"/>
        </w:rPr>
        <w:t>, 8.4 26-33.</w:t>
      </w:r>
    </w:p>
    <w:p w14:paraId="1DD644EC" w14:textId="715A7DD0" w:rsidR="003904ED" w:rsidRPr="003379FD" w:rsidRDefault="003904ED" w:rsidP="003904ED">
      <w:pPr>
        <w:rPr>
          <w:rFonts w:ascii="Cambria" w:hAnsi="Cambria" w:cs="Times New Roman"/>
          <w:bCs/>
          <w:sz w:val="24"/>
          <w:szCs w:val="24"/>
        </w:rPr>
      </w:pPr>
      <w:r w:rsidRPr="003379FD">
        <w:rPr>
          <w:rFonts w:ascii="Cambria" w:hAnsi="Cambria" w:cs="Times New Roman"/>
          <w:bCs/>
          <w:sz w:val="24"/>
          <w:szCs w:val="24"/>
        </w:rPr>
        <w:t>Maryboy</w:t>
      </w:r>
      <w:r w:rsidRPr="00FB6C9B">
        <w:rPr>
          <w:rFonts w:ascii="Cambria" w:hAnsi="Cambria" w:cs="Times New Roman"/>
          <w:bCs/>
          <w:sz w:val="24"/>
          <w:szCs w:val="24"/>
        </w:rPr>
        <w:t xml:space="preserve">, </w:t>
      </w:r>
      <w:r w:rsidRPr="003379FD">
        <w:rPr>
          <w:rFonts w:ascii="Cambria" w:hAnsi="Cambria" w:cs="Times New Roman"/>
          <w:bCs/>
          <w:sz w:val="24"/>
          <w:szCs w:val="24"/>
        </w:rPr>
        <w:t>Nancy C.</w:t>
      </w:r>
      <w:r w:rsidRPr="00FB6C9B">
        <w:rPr>
          <w:rFonts w:ascii="Cambria" w:hAnsi="Cambria" w:cs="Times New Roman"/>
          <w:bCs/>
          <w:sz w:val="24"/>
          <w:szCs w:val="24"/>
        </w:rPr>
        <w:t xml:space="preserve"> </w:t>
      </w:r>
      <w:r w:rsidRPr="00FB6C9B">
        <w:rPr>
          <w:rFonts w:ascii="Cambria" w:hAnsi="Cambria" w:cs="Times New Roman"/>
          <w:bCs/>
          <w:sz w:val="24"/>
          <w:szCs w:val="24"/>
        </w:rPr>
        <w:t>(</w:t>
      </w:r>
      <w:r w:rsidRPr="003379FD">
        <w:rPr>
          <w:rFonts w:ascii="Cambria" w:hAnsi="Cambria" w:cs="Times New Roman"/>
          <w:bCs/>
          <w:sz w:val="24"/>
          <w:szCs w:val="24"/>
        </w:rPr>
        <w:t xml:space="preserve">2008). </w:t>
      </w:r>
      <w:r w:rsidRPr="00FB6C9B">
        <w:rPr>
          <w:rFonts w:ascii="Cambria" w:hAnsi="Cambria" w:cs="Times New Roman"/>
          <w:bCs/>
          <w:sz w:val="24"/>
          <w:szCs w:val="24"/>
        </w:rPr>
        <w:t xml:space="preserve">A Collection of Curricula for the </w:t>
      </w:r>
      <w:proofErr w:type="spellStart"/>
      <w:r w:rsidRPr="00FB6C9B">
        <w:rPr>
          <w:rFonts w:ascii="Cambria" w:hAnsi="Cambria" w:cs="Times New Roman"/>
          <w:bCs/>
          <w:sz w:val="24"/>
          <w:szCs w:val="24"/>
        </w:rPr>
        <w:t>Starlab</w:t>
      </w:r>
      <w:proofErr w:type="spellEnd"/>
      <w:r w:rsidRPr="00FB6C9B">
        <w:rPr>
          <w:rFonts w:ascii="Cambria" w:hAnsi="Cambria" w:cs="Times New Roman"/>
          <w:bCs/>
          <w:sz w:val="24"/>
          <w:szCs w:val="24"/>
        </w:rPr>
        <w:t xml:space="preserve"> Navajo Skies Cylinder</w:t>
      </w:r>
      <w:r w:rsidRPr="00FB6C9B">
        <w:rPr>
          <w:rFonts w:ascii="Cambria" w:hAnsi="Cambria" w:cs="Times New Roman"/>
          <w:bCs/>
          <w:i/>
          <w:iCs/>
          <w:sz w:val="24"/>
          <w:szCs w:val="24"/>
        </w:rPr>
        <w:t xml:space="preserve">. </w:t>
      </w:r>
      <w:r w:rsidRPr="003379FD">
        <w:rPr>
          <w:rFonts w:ascii="Cambria" w:hAnsi="Cambria" w:cs="Times New Roman"/>
          <w:bCs/>
          <w:i/>
          <w:iCs/>
          <w:sz w:val="24"/>
          <w:szCs w:val="24"/>
        </w:rPr>
        <w:t>A Guide to Navajo Astronomy</w:t>
      </w:r>
      <w:r w:rsidRPr="00FB6C9B">
        <w:rPr>
          <w:rFonts w:ascii="Cambria" w:hAnsi="Cambria" w:cs="Times New Roman"/>
          <w:bCs/>
          <w:sz w:val="24"/>
          <w:szCs w:val="24"/>
        </w:rPr>
        <w:t xml:space="preserve">. </w:t>
      </w:r>
      <w:r w:rsidRPr="003379FD">
        <w:rPr>
          <w:rFonts w:ascii="Cambria" w:hAnsi="Cambria" w:cs="Times New Roman"/>
          <w:bCs/>
          <w:sz w:val="24"/>
          <w:szCs w:val="24"/>
        </w:rPr>
        <w:t>Indigenous Education Institute</w:t>
      </w:r>
      <w:r w:rsidRPr="00FB6C9B">
        <w:rPr>
          <w:rFonts w:ascii="Cambria" w:hAnsi="Cambria" w:cs="Times New Roman"/>
          <w:bCs/>
          <w:sz w:val="24"/>
          <w:szCs w:val="24"/>
        </w:rPr>
        <w:t>.</w:t>
      </w:r>
      <w:r w:rsidRPr="003379FD">
        <w:rPr>
          <w:rFonts w:ascii="Cambria" w:hAnsi="Cambria" w:cs="Times New Roman"/>
          <w:bCs/>
          <w:sz w:val="24"/>
          <w:szCs w:val="24"/>
        </w:rPr>
        <w:t xml:space="preserve"> </w:t>
      </w:r>
    </w:p>
    <w:p w14:paraId="31361005" w14:textId="3B8F1EDC" w:rsidR="00652268" w:rsidRPr="00FB6C9B" w:rsidRDefault="00652268" w:rsidP="00652268">
      <w:pPr>
        <w:rPr>
          <w:rFonts w:ascii="Cambria" w:hAnsi="Cambria" w:cs="Times New Roman"/>
          <w:bCs/>
          <w:sz w:val="24"/>
          <w:szCs w:val="24"/>
        </w:rPr>
      </w:pPr>
      <w:r w:rsidRPr="00FB6C9B">
        <w:rPr>
          <w:rFonts w:ascii="Cambria" w:hAnsi="Cambria" w:cs="Times New Roman"/>
          <w:bCs/>
          <w:sz w:val="24"/>
          <w:szCs w:val="24"/>
        </w:rPr>
        <w:t>Matthews, W. (1886, October). Some Deities and Demons of the Navajo. The American Naturalist, 20(10), 841-850.</w:t>
      </w:r>
    </w:p>
    <w:p w14:paraId="160EC8E1" w14:textId="70EA8172" w:rsidR="00B64F69" w:rsidRPr="00FB6C9B" w:rsidRDefault="00B64F69" w:rsidP="00B64F69">
      <w:pPr>
        <w:pStyle w:val="FootnoteText"/>
        <w:rPr>
          <w:rFonts w:ascii="Cambria" w:hAnsi="Cambria" w:cs="Times New Roman"/>
          <w:bCs/>
          <w:sz w:val="24"/>
          <w:szCs w:val="24"/>
        </w:rPr>
      </w:pPr>
      <w:r w:rsidRPr="00CC44B5">
        <w:rPr>
          <w:rFonts w:ascii="Cambria" w:hAnsi="Cambria" w:cs="Times New Roman"/>
          <w:bCs/>
          <w:sz w:val="24"/>
          <w:szCs w:val="24"/>
        </w:rPr>
        <w:t>Newcomb</w:t>
      </w:r>
      <w:r w:rsidRPr="00FB6C9B">
        <w:rPr>
          <w:rFonts w:ascii="Cambria" w:hAnsi="Cambria" w:cs="Times New Roman"/>
          <w:bCs/>
          <w:sz w:val="24"/>
          <w:szCs w:val="24"/>
        </w:rPr>
        <w:t xml:space="preserve">, </w:t>
      </w:r>
      <w:r w:rsidRPr="00CC44B5">
        <w:rPr>
          <w:rFonts w:ascii="Cambria" w:hAnsi="Cambria" w:cs="Times New Roman"/>
          <w:bCs/>
          <w:sz w:val="24"/>
          <w:szCs w:val="24"/>
        </w:rPr>
        <w:t>Franc Johnson</w:t>
      </w:r>
      <w:r w:rsidRPr="00FB6C9B">
        <w:rPr>
          <w:rFonts w:ascii="Cambria" w:hAnsi="Cambria" w:cs="Times New Roman"/>
          <w:bCs/>
          <w:sz w:val="24"/>
          <w:szCs w:val="24"/>
        </w:rPr>
        <w:t xml:space="preserve">. </w:t>
      </w:r>
      <w:r w:rsidRPr="00CC44B5">
        <w:rPr>
          <w:rFonts w:ascii="Cambria" w:hAnsi="Cambria" w:cs="Times New Roman"/>
          <w:bCs/>
          <w:sz w:val="24"/>
          <w:szCs w:val="24"/>
        </w:rPr>
        <w:t>(1936)</w:t>
      </w:r>
      <w:r w:rsidRPr="00FB6C9B">
        <w:rPr>
          <w:rFonts w:ascii="Cambria" w:hAnsi="Cambria" w:cs="Times New Roman"/>
          <w:bCs/>
          <w:sz w:val="24"/>
          <w:szCs w:val="24"/>
        </w:rPr>
        <w:t xml:space="preserve">. </w:t>
      </w:r>
      <w:r w:rsidRPr="00CC44B5">
        <w:rPr>
          <w:rFonts w:ascii="Cambria" w:hAnsi="Cambria" w:cs="Times New Roman"/>
          <w:bCs/>
          <w:sz w:val="24"/>
          <w:szCs w:val="24"/>
        </w:rPr>
        <w:t>Navajo Symbols of the Sun</w:t>
      </w:r>
      <w:r w:rsidRPr="00FB6C9B">
        <w:rPr>
          <w:rFonts w:ascii="Cambria" w:hAnsi="Cambria" w:cs="Times New Roman"/>
          <w:bCs/>
          <w:sz w:val="24"/>
          <w:szCs w:val="24"/>
        </w:rPr>
        <w:t>.</w:t>
      </w:r>
      <w:r w:rsidRPr="00FB6C9B">
        <w:rPr>
          <w:rFonts w:ascii="Cambria" w:hAnsi="Cambria" w:cs="Times New Roman"/>
          <w:bCs/>
          <w:sz w:val="24"/>
          <w:szCs w:val="24"/>
        </w:rPr>
        <w:t xml:space="preserve"> </w:t>
      </w:r>
      <w:r w:rsidRPr="00CC44B5">
        <w:rPr>
          <w:rFonts w:ascii="Cambria" w:hAnsi="Cambria" w:cs="Times New Roman"/>
          <w:bCs/>
          <w:sz w:val="24"/>
          <w:szCs w:val="24"/>
        </w:rPr>
        <w:t>New Mexico Quarterly</w:t>
      </w:r>
      <w:r w:rsidRPr="00FB6C9B">
        <w:rPr>
          <w:rFonts w:ascii="Cambria" w:hAnsi="Cambria" w:cs="Times New Roman"/>
          <w:bCs/>
          <w:sz w:val="24"/>
          <w:szCs w:val="24"/>
        </w:rPr>
        <w:t>,</w:t>
      </w:r>
      <w:r w:rsidRPr="00CC44B5">
        <w:rPr>
          <w:rFonts w:ascii="Cambria" w:hAnsi="Cambria" w:cs="Times New Roman"/>
          <w:bCs/>
          <w:sz w:val="24"/>
          <w:szCs w:val="24"/>
        </w:rPr>
        <w:t xml:space="preserve"> 6</w:t>
      </w:r>
      <w:r w:rsidRPr="00FB6C9B">
        <w:rPr>
          <w:rFonts w:ascii="Cambria" w:hAnsi="Cambria" w:cs="Times New Roman"/>
          <w:bCs/>
          <w:sz w:val="24"/>
          <w:szCs w:val="24"/>
        </w:rPr>
        <w:t xml:space="preserve"> (</w:t>
      </w:r>
      <w:r w:rsidRPr="00CC44B5">
        <w:rPr>
          <w:rFonts w:ascii="Cambria" w:hAnsi="Cambria" w:cs="Times New Roman"/>
          <w:bCs/>
          <w:sz w:val="24"/>
          <w:szCs w:val="24"/>
        </w:rPr>
        <w:t>4</w:t>
      </w:r>
      <w:r w:rsidRPr="00FB6C9B">
        <w:rPr>
          <w:rFonts w:ascii="Cambria" w:hAnsi="Cambria" w:cs="Times New Roman"/>
          <w:bCs/>
          <w:sz w:val="24"/>
          <w:szCs w:val="24"/>
        </w:rPr>
        <w:t>)</w:t>
      </w:r>
      <w:r w:rsidRPr="00CC44B5">
        <w:rPr>
          <w:rFonts w:ascii="Cambria" w:hAnsi="Cambria" w:cs="Times New Roman"/>
          <w:bCs/>
          <w:sz w:val="24"/>
          <w:szCs w:val="24"/>
        </w:rPr>
        <w:t xml:space="preserve"> </w:t>
      </w:r>
      <w:r w:rsidRPr="00FB6C9B">
        <w:rPr>
          <w:rFonts w:ascii="Cambria" w:hAnsi="Cambria" w:cs="Times New Roman"/>
          <w:bCs/>
          <w:sz w:val="24"/>
          <w:szCs w:val="24"/>
        </w:rPr>
        <w:t>305-307</w:t>
      </w:r>
      <w:r w:rsidRPr="00FB6C9B">
        <w:rPr>
          <w:rFonts w:ascii="Cambria" w:hAnsi="Cambria" w:cs="Times New Roman"/>
          <w:bCs/>
          <w:sz w:val="24"/>
          <w:szCs w:val="24"/>
        </w:rPr>
        <w:t>.</w:t>
      </w:r>
    </w:p>
    <w:p w14:paraId="6F74DF6F" w14:textId="77777777" w:rsidR="003379FD" w:rsidRPr="00FB6C9B" w:rsidRDefault="003379FD" w:rsidP="00B64F69">
      <w:pPr>
        <w:pStyle w:val="FootnoteText"/>
        <w:rPr>
          <w:rFonts w:ascii="Cambria" w:hAnsi="Cambria" w:cs="Times New Roman"/>
          <w:bCs/>
          <w:sz w:val="24"/>
          <w:szCs w:val="24"/>
        </w:rPr>
      </w:pPr>
    </w:p>
    <w:p w14:paraId="02116D2E" w14:textId="77777777" w:rsidR="00652268" w:rsidRPr="00FB6C9B" w:rsidRDefault="00652268" w:rsidP="00652268">
      <w:pPr>
        <w:rPr>
          <w:rFonts w:ascii="Cambria" w:hAnsi="Cambria" w:cs="Times New Roman"/>
          <w:bCs/>
          <w:sz w:val="24"/>
          <w:szCs w:val="24"/>
        </w:rPr>
      </w:pPr>
      <w:r w:rsidRPr="00FB6C9B">
        <w:rPr>
          <w:rFonts w:ascii="Cambria" w:hAnsi="Cambria" w:cs="Times New Roman"/>
          <w:bCs/>
          <w:sz w:val="24"/>
          <w:szCs w:val="24"/>
        </w:rPr>
        <w:t>Reichard, G. A. (1943). Good Characters in Myth: The Navaho Sun God. The Journal of American Folklore, 56(220), 141-143.</w:t>
      </w:r>
    </w:p>
    <w:p w14:paraId="65F49382" w14:textId="540E97C4" w:rsidR="00F0224A" w:rsidRPr="00FB6C9B" w:rsidRDefault="00652268" w:rsidP="00F0224A">
      <w:pPr>
        <w:pStyle w:val="NoSpacing"/>
        <w:rPr>
          <w:rFonts w:ascii="Cambria" w:hAnsi="Cambria" w:cs="Times New Roman"/>
          <w:bCs/>
          <w:sz w:val="24"/>
          <w:szCs w:val="24"/>
        </w:rPr>
      </w:pPr>
      <w:bookmarkStart w:id="23" w:name="_Hlk103251881"/>
      <w:r w:rsidRPr="00FB6C9B">
        <w:rPr>
          <w:rFonts w:ascii="Cambria" w:hAnsi="Cambria" w:cs="Times New Roman"/>
          <w:bCs/>
          <w:sz w:val="24"/>
          <w:szCs w:val="24"/>
        </w:rPr>
        <w:t xml:space="preserve">Von Del Chamberlain and Polly </w:t>
      </w:r>
      <w:proofErr w:type="spellStart"/>
      <w:r w:rsidRPr="00FB6C9B">
        <w:rPr>
          <w:rFonts w:ascii="Cambria" w:hAnsi="Cambria" w:cs="Times New Roman"/>
          <w:bCs/>
          <w:sz w:val="24"/>
          <w:szCs w:val="24"/>
        </w:rPr>
        <w:t>Schaafsma</w:t>
      </w:r>
      <w:proofErr w:type="spellEnd"/>
      <w:r w:rsidRPr="00FB6C9B">
        <w:rPr>
          <w:rFonts w:ascii="Cambria" w:hAnsi="Cambria" w:cs="Times New Roman"/>
          <w:bCs/>
          <w:sz w:val="24"/>
          <w:szCs w:val="24"/>
        </w:rPr>
        <w:t>.</w:t>
      </w:r>
      <w:r w:rsidR="00F0224A" w:rsidRPr="00FB6C9B">
        <w:rPr>
          <w:rFonts w:ascii="Cambria" w:hAnsi="Cambria" w:cs="Times New Roman"/>
          <w:bCs/>
          <w:sz w:val="24"/>
          <w:szCs w:val="24"/>
        </w:rPr>
        <w:t xml:space="preserve"> </w:t>
      </w:r>
      <w:r w:rsidR="00452217" w:rsidRPr="00FB6C9B">
        <w:rPr>
          <w:rFonts w:ascii="Cambria" w:hAnsi="Cambria" w:cs="Times New Roman"/>
          <w:bCs/>
          <w:sz w:val="24"/>
          <w:szCs w:val="24"/>
        </w:rPr>
        <w:t xml:space="preserve">(1990). </w:t>
      </w:r>
      <w:r w:rsidR="00F0224A" w:rsidRPr="00FB6C9B">
        <w:rPr>
          <w:rFonts w:ascii="Cambria" w:hAnsi="Cambria" w:cs="Times New Roman"/>
          <w:bCs/>
          <w:sz w:val="24"/>
          <w:szCs w:val="24"/>
        </w:rPr>
        <w:t xml:space="preserve">The </w:t>
      </w:r>
      <w:r w:rsidR="00F0224A" w:rsidRPr="00FB6C9B">
        <w:rPr>
          <w:rFonts w:ascii="Cambria" w:hAnsi="Cambria" w:cs="Times New Roman"/>
          <w:bCs/>
          <w:sz w:val="24"/>
          <w:szCs w:val="24"/>
        </w:rPr>
        <w:t>O</w:t>
      </w:r>
      <w:r w:rsidR="00F0224A" w:rsidRPr="00FB6C9B">
        <w:rPr>
          <w:rFonts w:ascii="Cambria" w:hAnsi="Cambria" w:cs="Times New Roman"/>
          <w:bCs/>
          <w:sz w:val="24"/>
          <w:szCs w:val="24"/>
        </w:rPr>
        <w:t xml:space="preserve">rigin and </w:t>
      </w:r>
      <w:r w:rsidR="00F0224A" w:rsidRPr="00FB6C9B">
        <w:rPr>
          <w:rFonts w:ascii="Cambria" w:hAnsi="Cambria" w:cs="Times New Roman"/>
          <w:bCs/>
          <w:sz w:val="24"/>
          <w:szCs w:val="24"/>
        </w:rPr>
        <w:t>M</w:t>
      </w:r>
      <w:r w:rsidR="00F0224A" w:rsidRPr="00FB6C9B">
        <w:rPr>
          <w:rFonts w:ascii="Cambria" w:hAnsi="Cambria" w:cs="Times New Roman"/>
          <w:bCs/>
          <w:sz w:val="24"/>
          <w:szCs w:val="24"/>
        </w:rPr>
        <w:t xml:space="preserve">eaning of Navajo </w:t>
      </w:r>
      <w:r w:rsidR="00F0224A" w:rsidRPr="00FB6C9B">
        <w:rPr>
          <w:rFonts w:ascii="Cambria" w:hAnsi="Cambria" w:cs="Times New Roman"/>
          <w:bCs/>
          <w:sz w:val="24"/>
          <w:szCs w:val="24"/>
        </w:rPr>
        <w:t>S</w:t>
      </w:r>
      <w:r w:rsidR="00F0224A" w:rsidRPr="00FB6C9B">
        <w:rPr>
          <w:rFonts w:ascii="Cambria" w:hAnsi="Cambria" w:cs="Times New Roman"/>
          <w:bCs/>
          <w:sz w:val="24"/>
          <w:szCs w:val="24"/>
        </w:rPr>
        <w:t xml:space="preserve">tar </w:t>
      </w:r>
      <w:r w:rsidR="00F0224A" w:rsidRPr="00FB6C9B">
        <w:rPr>
          <w:rFonts w:ascii="Cambria" w:hAnsi="Cambria" w:cs="Times New Roman"/>
          <w:bCs/>
          <w:sz w:val="24"/>
          <w:szCs w:val="24"/>
        </w:rPr>
        <w:t>C</w:t>
      </w:r>
      <w:r w:rsidR="00F0224A" w:rsidRPr="00FB6C9B">
        <w:rPr>
          <w:rFonts w:ascii="Cambria" w:hAnsi="Cambria" w:cs="Times New Roman"/>
          <w:bCs/>
          <w:sz w:val="24"/>
          <w:szCs w:val="24"/>
        </w:rPr>
        <w:t>eilings</w:t>
      </w:r>
      <w:r w:rsidR="00F0224A" w:rsidRPr="00FB6C9B">
        <w:rPr>
          <w:rFonts w:ascii="Cambria" w:hAnsi="Cambria" w:cs="Times New Roman"/>
          <w:bCs/>
          <w:sz w:val="24"/>
          <w:szCs w:val="24"/>
        </w:rPr>
        <w:t>’ in</w:t>
      </w:r>
      <w:r w:rsidRPr="00FB6C9B">
        <w:rPr>
          <w:rFonts w:ascii="Cambria" w:hAnsi="Cambria" w:cs="Times New Roman"/>
          <w:bCs/>
          <w:sz w:val="24"/>
          <w:szCs w:val="24"/>
        </w:rPr>
        <w:t xml:space="preserve"> </w:t>
      </w:r>
      <w:r w:rsidRPr="00FB6C9B">
        <w:rPr>
          <w:rFonts w:ascii="Cambria" w:hAnsi="Cambria" w:cs="Times New Roman"/>
          <w:bCs/>
          <w:i/>
          <w:iCs/>
          <w:sz w:val="24"/>
          <w:szCs w:val="24"/>
        </w:rPr>
        <w:t>Archeoastronomy in the 1990s</w:t>
      </w:r>
      <w:r w:rsidRPr="00FB6C9B">
        <w:rPr>
          <w:rFonts w:ascii="Cambria" w:hAnsi="Cambria" w:cs="Times New Roman"/>
          <w:bCs/>
          <w:sz w:val="24"/>
          <w:szCs w:val="24"/>
        </w:rPr>
        <w:t xml:space="preserve">. </w:t>
      </w:r>
      <w:r w:rsidR="00F0224A" w:rsidRPr="00FB6C9B">
        <w:rPr>
          <w:rFonts w:ascii="Cambria" w:hAnsi="Cambria" w:cs="Times New Roman"/>
          <w:bCs/>
          <w:sz w:val="24"/>
          <w:szCs w:val="24"/>
        </w:rPr>
        <w:t>ed. by Clive Ruggles</w:t>
      </w:r>
      <w:r w:rsidR="00452217" w:rsidRPr="00FB6C9B">
        <w:rPr>
          <w:rFonts w:ascii="Cambria" w:hAnsi="Cambria" w:cs="Times New Roman"/>
          <w:bCs/>
          <w:sz w:val="24"/>
          <w:szCs w:val="24"/>
        </w:rPr>
        <w:t xml:space="preserve">. </w:t>
      </w:r>
      <w:r w:rsidR="00F0224A" w:rsidRPr="00FB6C9B">
        <w:rPr>
          <w:rFonts w:ascii="Cambria" w:hAnsi="Cambria" w:cs="Times New Roman"/>
          <w:bCs/>
          <w:sz w:val="24"/>
          <w:szCs w:val="24"/>
        </w:rPr>
        <w:t>Ocarina Books, School of Archaeological Studies</w:t>
      </w:r>
      <w:r w:rsidR="00452217" w:rsidRPr="00FB6C9B">
        <w:rPr>
          <w:rFonts w:ascii="Cambria" w:hAnsi="Cambria" w:cs="Times New Roman"/>
          <w:bCs/>
          <w:sz w:val="24"/>
          <w:szCs w:val="24"/>
        </w:rPr>
        <w:t xml:space="preserve">. </w:t>
      </w:r>
      <w:r w:rsidR="00F0224A" w:rsidRPr="00FB6C9B">
        <w:rPr>
          <w:rFonts w:ascii="Cambria" w:hAnsi="Cambria" w:cs="Times New Roman"/>
          <w:bCs/>
          <w:sz w:val="24"/>
          <w:szCs w:val="24"/>
        </w:rPr>
        <w:t>pp. 227-242.</w:t>
      </w:r>
    </w:p>
    <w:p w14:paraId="18E1426B" w14:textId="14BDB527" w:rsidR="005E2931" w:rsidRPr="00FB6C9B" w:rsidRDefault="005E2931" w:rsidP="00F0224A">
      <w:pPr>
        <w:pStyle w:val="NoSpacing"/>
        <w:rPr>
          <w:rFonts w:ascii="Cambria" w:hAnsi="Cambria" w:cs="Times New Roman"/>
          <w:bCs/>
          <w:sz w:val="24"/>
          <w:szCs w:val="24"/>
        </w:rPr>
      </w:pPr>
    </w:p>
    <w:p w14:paraId="4CDB4813" w14:textId="1B987413" w:rsidR="005E2931" w:rsidRPr="00FB6C9B" w:rsidRDefault="005E2931" w:rsidP="00F0224A">
      <w:pPr>
        <w:pStyle w:val="NoSpacing"/>
        <w:rPr>
          <w:rFonts w:ascii="Cambria" w:hAnsi="Cambria" w:cs="Times New Roman"/>
          <w:color w:val="000000"/>
          <w:spacing w:val="-7"/>
          <w:sz w:val="24"/>
          <w:szCs w:val="24"/>
        </w:rPr>
      </w:pPr>
      <w:r w:rsidRPr="00FB6C9B">
        <w:rPr>
          <w:rFonts w:ascii="Cambria" w:hAnsi="Cambria" w:cs="Times New Roman"/>
          <w:color w:val="000000"/>
          <w:spacing w:val="-11"/>
          <w:w w:val="93"/>
          <w:sz w:val="24"/>
          <w:szCs w:val="24"/>
        </w:rPr>
        <w:t xml:space="preserve">Von Del Chamberlain, </w:t>
      </w:r>
      <w:r w:rsidR="00452217" w:rsidRPr="00FB6C9B">
        <w:rPr>
          <w:rFonts w:ascii="Cambria" w:hAnsi="Cambria" w:cs="Times New Roman"/>
          <w:color w:val="000000"/>
          <w:spacing w:val="-11"/>
          <w:w w:val="93"/>
          <w:sz w:val="24"/>
          <w:szCs w:val="24"/>
        </w:rPr>
        <w:t xml:space="preserve">(2000). </w:t>
      </w:r>
      <w:proofErr w:type="gramStart"/>
      <w:r w:rsidRPr="00FB6C9B">
        <w:rPr>
          <w:rFonts w:ascii="Cambria" w:hAnsi="Cambria" w:cs="Times New Roman"/>
          <w:color w:val="000000"/>
          <w:spacing w:val="-11"/>
          <w:w w:val="93"/>
          <w:sz w:val="24"/>
          <w:szCs w:val="24"/>
        </w:rPr>
        <w:t>‘</w:t>
      </w:r>
      <w:proofErr w:type="gramEnd"/>
      <w:r w:rsidRPr="00FB6C9B">
        <w:rPr>
          <w:rFonts w:ascii="Cambria" w:hAnsi="Cambria" w:cs="Times New Roman"/>
          <w:color w:val="000000"/>
          <w:spacing w:val="-11"/>
          <w:w w:val="93"/>
          <w:sz w:val="24"/>
          <w:szCs w:val="24"/>
        </w:rPr>
        <w:t xml:space="preserve">Native American Astronomy: Traditions, Symbols, Ceremonies, Calendars, and Ruins’ in  </w:t>
      </w:r>
      <w:r w:rsidRPr="00FB6C9B">
        <w:rPr>
          <w:rFonts w:ascii="Cambria" w:hAnsi="Cambria" w:cs="Times New Roman"/>
          <w:i/>
          <w:iCs/>
          <w:color w:val="000000"/>
          <w:spacing w:val="-7"/>
          <w:sz w:val="24"/>
          <w:szCs w:val="24"/>
        </w:rPr>
        <w:t xml:space="preserve">Astronomy Across Cultures: The History </w:t>
      </w:r>
      <w:r w:rsidRPr="00FB6C9B">
        <w:rPr>
          <w:rFonts w:ascii="Cambria" w:hAnsi="Cambria" w:cs="Times New Roman"/>
          <w:i/>
          <w:iCs/>
          <w:color w:val="000000"/>
          <w:spacing w:val="-7"/>
          <w:w w:val="110"/>
          <w:sz w:val="24"/>
          <w:szCs w:val="24"/>
        </w:rPr>
        <w:t xml:space="preserve">of </w:t>
      </w:r>
      <w:r w:rsidRPr="00FB6C9B">
        <w:rPr>
          <w:rFonts w:ascii="Cambria" w:hAnsi="Cambria" w:cs="Times New Roman"/>
          <w:i/>
          <w:iCs/>
          <w:color w:val="000000"/>
          <w:spacing w:val="-7"/>
          <w:sz w:val="24"/>
          <w:szCs w:val="24"/>
        </w:rPr>
        <w:t>Non-Western Astronomy,</w:t>
      </w:r>
      <w:r w:rsidRPr="00FB6C9B">
        <w:rPr>
          <w:rFonts w:ascii="Cambria" w:hAnsi="Cambria" w:cs="Times New Roman"/>
          <w:color w:val="000000"/>
          <w:spacing w:val="-11"/>
          <w:w w:val="93"/>
          <w:sz w:val="24"/>
          <w:szCs w:val="24"/>
        </w:rPr>
        <w:t xml:space="preserve"> ed. by Helaine Selin, </w:t>
      </w:r>
      <w:r w:rsidRPr="00FB6C9B">
        <w:rPr>
          <w:rFonts w:ascii="Cambria" w:hAnsi="Cambria" w:cs="Times New Roman"/>
          <w:i/>
          <w:iCs/>
          <w:color w:val="000000"/>
          <w:spacing w:val="-7"/>
          <w:sz w:val="24"/>
          <w:szCs w:val="24"/>
        </w:rPr>
        <w:t xml:space="preserve"> </w:t>
      </w:r>
      <w:r w:rsidR="00DC7773" w:rsidRPr="00FB6C9B">
        <w:rPr>
          <w:rFonts w:ascii="Cambria" w:hAnsi="Cambria" w:cs="Times New Roman"/>
          <w:color w:val="000000"/>
          <w:spacing w:val="-7"/>
          <w:sz w:val="24"/>
          <w:szCs w:val="24"/>
        </w:rPr>
        <w:t>(</w:t>
      </w:r>
      <w:r w:rsidR="00DC7773" w:rsidRPr="00FB6C9B">
        <w:rPr>
          <w:rFonts w:ascii="Cambria" w:hAnsi="Cambria" w:cs="Times New Roman"/>
          <w:color w:val="000000"/>
          <w:sz w:val="24"/>
          <w:szCs w:val="24"/>
        </w:rPr>
        <w:t xml:space="preserve">Amherst Kluwer </w:t>
      </w:r>
      <w:r w:rsidRPr="00FB6C9B">
        <w:rPr>
          <w:rFonts w:ascii="Cambria" w:hAnsi="Cambria" w:cs="Times New Roman"/>
          <w:color w:val="000000"/>
          <w:sz w:val="24"/>
          <w:szCs w:val="24"/>
        </w:rPr>
        <w:t>Academic Publishers</w:t>
      </w:r>
      <w:r w:rsidRPr="00FB6C9B">
        <w:rPr>
          <w:rFonts w:ascii="Cambria" w:hAnsi="Cambria" w:cs="Times New Roman"/>
          <w:color w:val="000000"/>
          <w:spacing w:val="-7"/>
          <w:sz w:val="24"/>
          <w:szCs w:val="24"/>
        </w:rPr>
        <w:t>, 2000) pp. 269-301</w:t>
      </w:r>
      <w:r w:rsidRPr="00FB6C9B">
        <w:rPr>
          <w:rFonts w:ascii="Cambria" w:hAnsi="Cambria" w:cs="Times New Roman"/>
          <w:color w:val="000000"/>
          <w:spacing w:val="-7"/>
          <w:sz w:val="24"/>
          <w:szCs w:val="24"/>
        </w:rPr>
        <w:t>.</w:t>
      </w:r>
    </w:p>
    <w:p w14:paraId="555D0F3C" w14:textId="6E1E508E" w:rsidR="00452217" w:rsidRPr="00FB6C9B" w:rsidRDefault="00452217" w:rsidP="00F0224A">
      <w:pPr>
        <w:pStyle w:val="NoSpacing"/>
        <w:rPr>
          <w:rFonts w:ascii="Cambria" w:hAnsi="Cambria" w:cs="Times New Roman"/>
          <w:color w:val="000000"/>
          <w:spacing w:val="-7"/>
          <w:sz w:val="24"/>
          <w:szCs w:val="24"/>
        </w:rPr>
      </w:pPr>
    </w:p>
    <w:p w14:paraId="53FCA8AC" w14:textId="33ED8907" w:rsidR="00452217" w:rsidRPr="00FB6C9B" w:rsidRDefault="00452217" w:rsidP="00452217">
      <w:pPr>
        <w:pStyle w:val="FootnoteText"/>
        <w:rPr>
          <w:rFonts w:ascii="Cambria" w:hAnsi="Cambria" w:cs="Times New Roman"/>
          <w:sz w:val="24"/>
          <w:szCs w:val="24"/>
        </w:rPr>
      </w:pPr>
      <w:r w:rsidRPr="00F94322">
        <w:rPr>
          <w:rFonts w:ascii="Cambria" w:hAnsi="Cambria" w:cs="Times New Roman"/>
          <w:sz w:val="24"/>
          <w:szCs w:val="24"/>
        </w:rPr>
        <w:t>Wyman</w:t>
      </w:r>
      <w:r w:rsidRPr="00FB6C9B">
        <w:rPr>
          <w:rFonts w:ascii="Cambria" w:hAnsi="Cambria" w:cs="Times New Roman"/>
          <w:sz w:val="24"/>
          <w:szCs w:val="24"/>
        </w:rPr>
        <w:t xml:space="preserve">, </w:t>
      </w:r>
      <w:r w:rsidRPr="00F94322">
        <w:rPr>
          <w:rFonts w:ascii="Cambria" w:hAnsi="Cambria" w:cs="Times New Roman"/>
          <w:sz w:val="24"/>
          <w:szCs w:val="24"/>
        </w:rPr>
        <w:t>Leland C.</w:t>
      </w:r>
      <w:r w:rsidRPr="00FB6C9B">
        <w:rPr>
          <w:rFonts w:ascii="Cambria" w:hAnsi="Cambria" w:cs="Times New Roman"/>
          <w:sz w:val="24"/>
          <w:szCs w:val="24"/>
        </w:rPr>
        <w:t xml:space="preserve"> (1970). </w:t>
      </w:r>
      <w:proofErr w:type="spellStart"/>
      <w:r w:rsidRPr="00693506">
        <w:rPr>
          <w:rFonts w:ascii="Cambria" w:hAnsi="Cambria" w:cs="Times New Roman"/>
          <w:i/>
          <w:iCs/>
          <w:sz w:val="24"/>
          <w:szCs w:val="24"/>
        </w:rPr>
        <w:t>Sandpaintings</w:t>
      </w:r>
      <w:proofErr w:type="spellEnd"/>
      <w:r w:rsidRPr="00693506">
        <w:rPr>
          <w:rFonts w:ascii="Cambria" w:hAnsi="Cambria" w:cs="Times New Roman"/>
          <w:i/>
          <w:iCs/>
          <w:sz w:val="24"/>
          <w:szCs w:val="24"/>
        </w:rPr>
        <w:t xml:space="preserve"> of the Navaho </w:t>
      </w:r>
      <w:proofErr w:type="spellStart"/>
      <w:r w:rsidRPr="00693506">
        <w:rPr>
          <w:rFonts w:ascii="Cambria" w:hAnsi="Cambria" w:cs="Times New Roman"/>
          <w:i/>
          <w:iCs/>
          <w:sz w:val="24"/>
          <w:szCs w:val="24"/>
        </w:rPr>
        <w:t>Shooting</w:t>
      </w:r>
      <w:r w:rsidRPr="00FB6C9B">
        <w:rPr>
          <w:rFonts w:ascii="Cambria" w:hAnsi="Cambria" w:cs="Times New Roman"/>
          <w:i/>
          <w:iCs/>
          <w:sz w:val="24"/>
          <w:szCs w:val="24"/>
        </w:rPr>
        <w:t>w</w:t>
      </w:r>
      <w:r w:rsidRPr="00693506">
        <w:rPr>
          <w:rFonts w:ascii="Cambria" w:hAnsi="Cambria" w:cs="Times New Roman"/>
          <w:i/>
          <w:iCs/>
          <w:sz w:val="24"/>
          <w:szCs w:val="24"/>
        </w:rPr>
        <w:t>ay</w:t>
      </w:r>
      <w:proofErr w:type="spellEnd"/>
      <w:r w:rsidRPr="00693506">
        <w:rPr>
          <w:rFonts w:ascii="Cambria" w:hAnsi="Cambria" w:cs="Times New Roman"/>
          <w:i/>
          <w:iCs/>
          <w:sz w:val="24"/>
          <w:szCs w:val="24"/>
        </w:rPr>
        <w:t xml:space="preserve"> and The Walcott Collection</w:t>
      </w:r>
      <w:r w:rsidRPr="00FB6C9B">
        <w:rPr>
          <w:rFonts w:ascii="Cambria" w:hAnsi="Cambria" w:cs="Times New Roman"/>
          <w:sz w:val="24"/>
          <w:szCs w:val="24"/>
        </w:rPr>
        <w:t xml:space="preserve">. </w:t>
      </w:r>
      <w:r w:rsidRPr="00FB6C9B">
        <w:rPr>
          <w:rFonts w:ascii="Cambria" w:hAnsi="Cambria" w:cs="Times New Roman"/>
          <w:sz w:val="24"/>
          <w:szCs w:val="24"/>
        </w:rPr>
        <w:t xml:space="preserve">Washington, </w:t>
      </w:r>
      <w:proofErr w:type="spellStart"/>
      <w:r w:rsidRPr="00F94322">
        <w:rPr>
          <w:rFonts w:ascii="Cambria" w:hAnsi="Cambria" w:cs="Times New Roman"/>
          <w:sz w:val="24"/>
          <w:szCs w:val="24"/>
        </w:rPr>
        <w:t>S</w:t>
      </w:r>
      <w:r w:rsidRPr="00FB6C9B">
        <w:rPr>
          <w:rFonts w:ascii="Cambria" w:hAnsi="Cambria" w:cs="Times New Roman"/>
          <w:sz w:val="24"/>
          <w:szCs w:val="24"/>
        </w:rPr>
        <w:t>mitsonian</w:t>
      </w:r>
      <w:proofErr w:type="spellEnd"/>
      <w:r w:rsidRPr="00FB6C9B">
        <w:rPr>
          <w:rFonts w:ascii="Cambria" w:hAnsi="Cambria" w:cs="Times New Roman"/>
          <w:sz w:val="24"/>
          <w:szCs w:val="24"/>
        </w:rPr>
        <w:t xml:space="preserve"> Institution Press.</w:t>
      </w:r>
    </w:p>
    <w:p w14:paraId="1C0536AC" w14:textId="2A6F7452" w:rsidR="00452217" w:rsidRPr="005E2931" w:rsidRDefault="00452217" w:rsidP="00F0224A">
      <w:pPr>
        <w:pStyle w:val="NoSpacing"/>
        <w:rPr>
          <w:rFonts w:ascii="Cambria" w:hAnsi="Cambria" w:cs="Times New Roman"/>
          <w:bCs/>
          <w:sz w:val="24"/>
          <w:szCs w:val="24"/>
        </w:rPr>
      </w:pPr>
    </w:p>
    <w:p w14:paraId="5872EE46" w14:textId="52BB360C" w:rsidR="009305EC" w:rsidRPr="005E2931" w:rsidRDefault="009305EC" w:rsidP="00652268">
      <w:pPr>
        <w:rPr>
          <w:rFonts w:ascii="Times New Roman" w:hAnsi="Times New Roman" w:cs="Times New Roman"/>
          <w:b/>
          <w:bCs/>
          <w:sz w:val="24"/>
          <w:szCs w:val="24"/>
        </w:rPr>
      </w:pPr>
    </w:p>
    <w:p w14:paraId="3210053F" w14:textId="27346337" w:rsidR="009305EC" w:rsidRPr="00E5149C" w:rsidRDefault="009305EC" w:rsidP="00652268">
      <w:pPr>
        <w:rPr>
          <w:rFonts w:ascii="Times New Roman" w:hAnsi="Times New Roman" w:cs="Times New Roman"/>
          <w:b/>
          <w:bCs/>
          <w:sz w:val="24"/>
          <w:szCs w:val="24"/>
        </w:rPr>
      </w:pPr>
    </w:p>
    <w:bookmarkEnd w:id="23"/>
    <w:p w14:paraId="676D4E75" w14:textId="5110578A" w:rsidR="0001623A" w:rsidRPr="00E5149C" w:rsidRDefault="00A95B45" w:rsidP="0001623A">
      <w:pPr>
        <w:rPr>
          <w:rFonts w:ascii="Times New Roman" w:hAnsi="Times New Roman" w:cs="Times New Roman"/>
          <w:noProof/>
          <w:sz w:val="24"/>
          <w:szCs w:val="24"/>
        </w:rPr>
      </w:pPr>
      <w:r w:rsidRPr="00E5149C">
        <w:rPr>
          <w:rFonts w:ascii="Times New Roman" w:hAnsi="Times New Roman" w:cs="Times New Roman"/>
          <w:noProof/>
          <w:sz w:val="24"/>
          <w:szCs w:val="24"/>
        </w:rPr>
        <w:t xml:space="preserve"> </w:t>
      </w:r>
    </w:p>
    <w:p w14:paraId="06C1EC8F" w14:textId="589CE8BD" w:rsidR="007271E6" w:rsidRPr="00E5149C" w:rsidRDefault="007271E6" w:rsidP="0001623A">
      <w:pPr>
        <w:rPr>
          <w:rFonts w:ascii="Times New Roman" w:hAnsi="Times New Roman" w:cs="Times New Roman"/>
          <w:noProof/>
          <w:sz w:val="24"/>
          <w:szCs w:val="24"/>
        </w:rPr>
      </w:pPr>
    </w:p>
    <w:p w14:paraId="16997CBF" w14:textId="701E9366" w:rsidR="007271E6" w:rsidRPr="00E5149C" w:rsidRDefault="007271E6" w:rsidP="0001623A">
      <w:pPr>
        <w:rPr>
          <w:rFonts w:ascii="Times New Roman" w:hAnsi="Times New Roman" w:cs="Times New Roman"/>
          <w:sz w:val="24"/>
          <w:szCs w:val="24"/>
        </w:rPr>
      </w:pPr>
    </w:p>
    <w:sectPr w:rsidR="007271E6" w:rsidRPr="00E5149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A04AA" w14:textId="77777777" w:rsidR="00CA3262" w:rsidRDefault="00CA3262" w:rsidP="00E36197">
      <w:pPr>
        <w:spacing w:after="0" w:line="240" w:lineRule="auto"/>
      </w:pPr>
      <w:r>
        <w:separator/>
      </w:r>
    </w:p>
  </w:endnote>
  <w:endnote w:type="continuationSeparator" w:id="0">
    <w:p w14:paraId="3A00F1A1" w14:textId="77777777" w:rsidR="00CA3262" w:rsidRDefault="00CA3262" w:rsidP="00E3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FC476" w14:textId="77777777" w:rsidR="00CA3262" w:rsidRDefault="00CA3262" w:rsidP="00E36197">
      <w:pPr>
        <w:spacing w:after="0" w:line="240" w:lineRule="auto"/>
      </w:pPr>
      <w:r>
        <w:separator/>
      </w:r>
    </w:p>
  </w:footnote>
  <w:footnote w:type="continuationSeparator" w:id="0">
    <w:p w14:paraId="7CC230F3" w14:textId="77777777" w:rsidR="00CA3262" w:rsidRDefault="00CA3262" w:rsidP="00E36197">
      <w:pPr>
        <w:spacing w:after="0" w:line="240" w:lineRule="auto"/>
      </w:pPr>
      <w:r>
        <w:continuationSeparator/>
      </w:r>
    </w:p>
  </w:footnote>
  <w:footnote w:id="1">
    <w:p w14:paraId="28C77071" w14:textId="77777777" w:rsidR="00E36197" w:rsidRDefault="00E36197" w:rsidP="00E36197">
      <w:pPr>
        <w:pStyle w:val="FootnoteText"/>
      </w:pPr>
      <w:r w:rsidRPr="00064E3A">
        <w:rPr>
          <w:rStyle w:val="FootnoteReference"/>
          <w:rFonts w:ascii="Times New Roman" w:hAnsi="Times New Roman" w:cs="Times New Roman"/>
        </w:rPr>
        <w:footnoteRef/>
      </w:r>
      <w:r w:rsidRPr="00064E3A">
        <w:rPr>
          <w:rFonts w:ascii="Times New Roman" w:hAnsi="Times New Roman" w:cs="Times New Roman"/>
        </w:rPr>
        <w:t xml:space="preserve"> Gladys A. Reichard, ‘Good Characters in Myth: The Navaho Sun God’, </w:t>
      </w:r>
      <w:r w:rsidRPr="00064E3A">
        <w:rPr>
          <w:rFonts w:ascii="Times New Roman" w:hAnsi="Times New Roman" w:cs="Times New Roman"/>
          <w:i/>
          <w:iCs/>
        </w:rPr>
        <w:t>The Journal of American Folklore</w:t>
      </w:r>
      <w:r w:rsidRPr="00064E3A">
        <w:rPr>
          <w:rFonts w:ascii="Times New Roman" w:hAnsi="Times New Roman" w:cs="Times New Roman"/>
        </w:rPr>
        <w:t>, 56. 220 (1943), 141-143, (p. 141).</w:t>
      </w:r>
      <w:r w:rsidRPr="003D550F">
        <w:t xml:space="preserve"> </w:t>
      </w:r>
    </w:p>
  </w:footnote>
  <w:footnote w:id="2">
    <w:p w14:paraId="0A299A71" w14:textId="77777777" w:rsidR="001A7626" w:rsidRPr="00064E3A" w:rsidRDefault="001A7626" w:rsidP="001A7626">
      <w:pPr>
        <w:pStyle w:val="FootnoteText"/>
        <w:rPr>
          <w:rFonts w:ascii="Times New Roman" w:hAnsi="Times New Roman" w:cs="Times New Roman"/>
        </w:rPr>
      </w:pPr>
      <w:r w:rsidRPr="00064E3A">
        <w:rPr>
          <w:rStyle w:val="FootnoteReference"/>
          <w:rFonts w:ascii="Times New Roman" w:hAnsi="Times New Roman" w:cs="Times New Roman"/>
        </w:rPr>
        <w:footnoteRef/>
      </w:r>
      <w:r w:rsidRPr="00064E3A">
        <w:rPr>
          <w:rFonts w:ascii="Times New Roman" w:hAnsi="Times New Roman" w:cs="Times New Roman"/>
        </w:rPr>
        <w:t xml:space="preserve"> Reichard, ‘Good Characters in Myth: The Navaho Sun God’, p. 141. </w:t>
      </w:r>
    </w:p>
  </w:footnote>
  <w:footnote w:id="3">
    <w:p w14:paraId="274AC4D6" w14:textId="45A96EA1" w:rsidR="00C120BD" w:rsidRDefault="00C120BD" w:rsidP="00C120BD">
      <w:pPr>
        <w:pStyle w:val="FootnoteText"/>
      </w:pPr>
      <w:r w:rsidRPr="00064E3A">
        <w:rPr>
          <w:rStyle w:val="FootnoteReference"/>
          <w:rFonts w:ascii="Times New Roman" w:hAnsi="Times New Roman" w:cs="Times New Roman"/>
        </w:rPr>
        <w:footnoteRef/>
      </w:r>
      <w:r w:rsidRPr="00064E3A">
        <w:rPr>
          <w:rFonts w:ascii="Times New Roman" w:hAnsi="Times New Roman" w:cs="Times New Roman"/>
        </w:rPr>
        <w:t xml:space="preserve"> </w:t>
      </w:r>
      <w:bookmarkStart w:id="7" w:name="_Hlk100095791"/>
      <w:r w:rsidR="00265B75" w:rsidRPr="00064E3A">
        <w:rPr>
          <w:rFonts w:ascii="Times New Roman" w:hAnsi="Times New Roman" w:cs="Times New Roman"/>
        </w:rPr>
        <w:t xml:space="preserve">Thomas M. Christian, </w:t>
      </w:r>
      <w:r w:rsidR="00265B75" w:rsidRPr="00064E3A">
        <w:rPr>
          <w:rFonts w:ascii="Times New Roman" w:hAnsi="Times New Roman" w:cs="Times New Roman"/>
          <w:i/>
          <w:iCs/>
        </w:rPr>
        <w:t xml:space="preserve">Under </w:t>
      </w:r>
      <w:proofErr w:type="gramStart"/>
      <w:r w:rsidR="00265B75" w:rsidRPr="00064E3A">
        <w:rPr>
          <w:rFonts w:ascii="Times New Roman" w:hAnsi="Times New Roman" w:cs="Times New Roman"/>
          <w:i/>
          <w:iCs/>
        </w:rPr>
        <w:t>The</w:t>
      </w:r>
      <w:proofErr w:type="gramEnd"/>
      <w:r w:rsidR="00265B75" w:rsidRPr="00064E3A">
        <w:rPr>
          <w:rFonts w:ascii="Times New Roman" w:hAnsi="Times New Roman" w:cs="Times New Roman"/>
          <w:i/>
          <w:iCs/>
        </w:rPr>
        <w:t xml:space="preserve"> Navajo Stars: The Intersection Of Mythic Narratives, Archaeology, And Star Ceilings</w:t>
      </w:r>
      <w:r w:rsidR="00265B75" w:rsidRPr="00064E3A">
        <w:rPr>
          <w:rFonts w:ascii="Times New Roman" w:hAnsi="Times New Roman" w:cs="Times New Roman"/>
        </w:rPr>
        <w:t xml:space="preserve">, (ProQuest LLC, 2013), </w:t>
      </w:r>
      <w:r w:rsidRPr="00064E3A">
        <w:rPr>
          <w:rFonts w:ascii="Times New Roman" w:hAnsi="Times New Roman" w:cs="Times New Roman"/>
        </w:rPr>
        <w:t>p. 7</w:t>
      </w:r>
      <w:bookmarkEnd w:id="7"/>
    </w:p>
  </w:footnote>
  <w:footnote w:id="4">
    <w:p w14:paraId="24E87A18" w14:textId="77777777" w:rsidR="00066C79" w:rsidRPr="00AE5E2D" w:rsidRDefault="00066C79" w:rsidP="00066C79">
      <w:pPr>
        <w:pStyle w:val="FootnoteText"/>
        <w:rPr>
          <w:rFonts w:ascii="Times New Roman" w:hAnsi="Times New Roman" w:cs="Times New Roman"/>
        </w:rPr>
      </w:pPr>
      <w:r w:rsidRPr="00AE5E2D">
        <w:rPr>
          <w:rStyle w:val="FootnoteReference"/>
          <w:rFonts w:ascii="Times New Roman" w:hAnsi="Times New Roman" w:cs="Times New Roman"/>
        </w:rPr>
        <w:footnoteRef/>
      </w:r>
      <w:r w:rsidRPr="00AE5E2D">
        <w:rPr>
          <w:rFonts w:ascii="Times New Roman" w:hAnsi="Times New Roman" w:cs="Times New Roman"/>
        </w:rPr>
        <w:t xml:space="preserve"> Thomas Christian, ‘The Night Sky, Psychological Projection, </w:t>
      </w:r>
      <w:r>
        <w:rPr>
          <w:rFonts w:ascii="Times New Roman" w:hAnsi="Times New Roman" w:cs="Times New Roman"/>
        </w:rPr>
        <w:t>A</w:t>
      </w:r>
      <w:r w:rsidRPr="00AE5E2D">
        <w:rPr>
          <w:rFonts w:ascii="Times New Roman" w:hAnsi="Times New Roman" w:cs="Times New Roman"/>
        </w:rPr>
        <w:t xml:space="preserve">nd Ancient Rock Art. A View </w:t>
      </w:r>
      <w:proofErr w:type="gramStart"/>
      <w:r>
        <w:rPr>
          <w:rFonts w:ascii="Times New Roman" w:hAnsi="Times New Roman" w:cs="Times New Roman"/>
        </w:rPr>
        <w:t>I</w:t>
      </w:r>
      <w:r w:rsidRPr="00AE5E2D">
        <w:rPr>
          <w:rFonts w:ascii="Times New Roman" w:hAnsi="Times New Roman" w:cs="Times New Roman"/>
        </w:rPr>
        <w:t>nto</w:t>
      </w:r>
      <w:proofErr w:type="gramEnd"/>
      <w:r w:rsidRPr="00AE5E2D">
        <w:rPr>
          <w:rFonts w:ascii="Times New Roman" w:hAnsi="Times New Roman" w:cs="Times New Roman"/>
        </w:rPr>
        <w:t xml:space="preserve"> </w:t>
      </w:r>
      <w:r>
        <w:rPr>
          <w:rFonts w:ascii="Times New Roman" w:hAnsi="Times New Roman" w:cs="Times New Roman"/>
        </w:rPr>
        <w:t>T</w:t>
      </w:r>
      <w:r w:rsidRPr="00AE5E2D">
        <w:rPr>
          <w:rFonts w:ascii="Times New Roman" w:hAnsi="Times New Roman" w:cs="Times New Roman"/>
        </w:rPr>
        <w:t xml:space="preserve">he Human Psyche’, </w:t>
      </w:r>
      <w:r w:rsidRPr="00AE5E2D">
        <w:rPr>
          <w:rFonts w:ascii="Times New Roman" w:hAnsi="Times New Roman" w:cs="Times New Roman"/>
          <w:i/>
          <w:iCs/>
        </w:rPr>
        <w:t>Jung Journal</w:t>
      </w:r>
      <w:r w:rsidRPr="00AE5E2D">
        <w:rPr>
          <w:rFonts w:ascii="Times New Roman" w:hAnsi="Times New Roman" w:cs="Times New Roman"/>
        </w:rPr>
        <w:t>, 8.4 (2014), 26-33, (p. 28).</w:t>
      </w:r>
    </w:p>
  </w:footnote>
  <w:footnote w:id="5">
    <w:p w14:paraId="05A0B547" w14:textId="77777777" w:rsidR="00066C79" w:rsidRPr="00AE5E2D" w:rsidRDefault="00066C79" w:rsidP="00066C79">
      <w:pPr>
        <w:pStyle w:val="FootnoteText"/>
        <w:rPr>
          <w:rFonts w:ascii="Times New Roman" w:hAnsi="Times New Roman" w:cs="Times New Roman"/>
        </w:rPr>
      </w:pPr>
      <w:r w:rsidRPr="00AE5E2D">
        <w:rPr>
          <w:rStyle w:val="FootnoteReference"/>
          <w:rFonts w:ascii="Times New Roman" w:hAnsi="Times New Roman" w:cs="Times New Roman"/>
        </w:rPr>
        <w:footnoteRef/>
      </w:r>
      <w:r w:rsidRPr="00AE5E2D">
        <w:rPr>
          <w:rFonts w:ascii="Times New Roman" w:hAnsi="Times New Roman" w:cs="Times New Roman"/>
        </w:rPr>
        <w:t xml:space="preserve"> Christian, ‘The Night Sky’, p. 28.</w:t>
      </w:r>
    </w:p>
  </w:footnote>
  <w:footnote w:id="6">
    <w:p w14:paraId="510F14A6" w14:textId="77777777" w:rsidR="004A1034" w:rsidRPr="00AE5E2D" w:rsidRDefault="004A1034" w:rsidP="004A1034">
      <w:pPr>
        <w:pStyle w:val="FootnoteText"/>
        <w:rPr>
          <w:rFonts w:ascii="Times New Roman" w:hAnsi="Times New Roman" w:cs="Times New Roman"/>
        </w:rPr>
      </w:pPr>
      <w:r w:rsidRPr="00AE5E2D">
        <w:rPr>
          <w:rStyle w:val="FootnoteReference"/>
          <w:rFonts w:ascii="Times New Roman" w:hAnsi="Times New Roman" w:cs="Times New Roman"/>
        </w:rPr>
        <w:footnoteRef/>
      </w:r>
      <w:r w:rsidRPr="00AE5E2D">
        <w:rPr>
          <w:rFonts w:ascii="Times New Roman" w:hAnsi="Times New Roman" w:cs="Times New Roman"/>
        </w:rPr>
        <w:t xml:space="preserve"> Matthews, ‘Some Deities </w:t>
      </w:r>
      <w:proofErr w:type="gramStart"/>
      <w:r w:rsidRPr="00AE5E2D">
        <w:rPr>
          <w:rFonts w:ascii="Times New Roman" w:hAnsi="Times New Roman" w:cs="Times New Roman"/>
        </w:rPr>
        <w:t>And</w:t>
      </w:r>
      <w:proofErr w:type="gramEnd"/>
      <w:r w:rsidRPr="00AE5E2D">
        <w:rPr>
          <w:rFonts w:ascii="Times New Roman" w:hAnsi="Times New Roman" w:cs="Times New Roman"/>
        </w:rPr>
        <w:t xml:space="preserve"> Demons Of The Navajo’, p. 841.</w:t>
      </w:r>
    </w:p>
  </w:footnote>
  <w:footnote w:id="7">
    <w:p w14:paraId="21D17F09" w14:textId="1A2B5630" w:rsidR="0090725C" w:rsidRDefault="0090725C">
      <w:pPr>
        <w:pStyle w:val="FootnoteText"/>
      </w:pPr>
      <w:r>
        <w:rPr>
          <w:rStyle w:val="FootnoteReference"/>
        </w:rPr>
        <w:footnoteRef/>
      </w:r>
      <w:r>
        <w:t xml:space="preserve"> </w:t>
      </w:r>
      <w:r w:rsidRPr="001A6F20">
        <w:rPr>
          <w:rFonts w:ascii="Times New Roman" w:hAnsi="Times New Roman" w:cs="Times New Roman"/>
        </w:rPr>
        <w:t xml:space="preserve">Nancy C. Maryboy, </w:t>
      </w:r>
      <w:r w:rsidRPr="001A6F20">
        <w:rPr>
          <w:rFonts w:ascii="Times New Roman" w:hAnsi="Times New Roman" w:cs="Times New Roman"/>
          <w:i/>
          <w:iCs/>
        </w:rPr>
        <w:t>A Guide to Navajo Astronomy</w:t>
      </w:r>
      <w:r w:rsidRPr="001A6F20">
        <w:rPr>
          <w:rFonts w:ascii="Times New Roman" w:hAnsi="Times New Roman" w:cs="Times New Roman"/>
        </w:rPr>
        <w:t>, (Indigenous Education Institute</w:t>
      </w:r>
      <w:r w:rsidRPr="001A6F20">
        <w:rPr>
          <w:rFonts w:ascii="Times New Roman" w:hAnsi="Times New Roman" w:cs="Times New Roman"/>
          <w:i/>
          <w:iCs/>
        </w:rPr>
        <w:t xml:space="preserve">, </w:t>
      </w:r>
      <w:r w:rsidRPr="001A6F20">
        <w:rPr>
          <w:rFonts w:ascii="Times New Roman" w:hAnsi="Times New Roman" w:cs="Times New Roman"/>
        </w:rPr>
        <w:t>Science First/</w:t>
      </w:r>
      <w:proofErr w:type="spellStart"/>
      <w:r w:rsidRPr="001A6F20">
        <w:rPr>
          <w:rFonts w:ascii="Times New Roman" w:hAnsi="Times New Roman" w:cs="Times New Roman"/>
        </w:rPr>
        <w:t>Starlab</w:t>
      </w:r>
      <w:proofErr w:type="spellEnd"/>
      <w:r w:rsidRPr="001A6F20">
        <w:rPr>
          <w:rFonts w:ascii="Times New Roman" w:hAnsi="Times New Roman" w:cs="Times New Roman"/>
        </w:rPr>
        <w:t>, 2008), p. 5.</w:t>
      </w:r>
    </w:p>
  </w:footnote>
  <w:footnote w:id="8">
    <w:p w14:paraId="45B4161D" w14:textId="1DE50D1E" w:rsidR="00BA4D94" w:rsidRPr="001A6F20" w:rsidRDefault="00BA4D94">
      <w:pPr>
        <w:pStyle w:val="FootnoteText"/>
        <w:rPr>
          <w:rFonts w:ascii="Times New Roman" w:hAnsi="Times New Roman" w:cs="Times New Roman"/>
        </w:rPr>
      </w:pPr>
      <w:r w:rsidRPr="001A6F20">
        <w:rPr>
          <w:rStyle w:val="FootnoteReference"/>
          <w:rFonts w:ascii="Times New Roman" w:hAnsi="Times New Roman" w:cs="Times New Roman"/>
        </w:rPr>
        <w:footnoteRef/>
      </w:r>
      <w:r w:rsidRPr="001A6F20">
        <w:rPr>
          <w:rFonts w:ascii="Times New Roman" w:hAnsi="Times New Roman" w:cs="Times New Roman"/>
        </w:rPr>
        <w:t xml:space="preserve"> </w:t>
      </w:r>
      <w:bookmarkStart w:id="8" w:name="_Hlk103169061"/>
      <w:r w:rsidR="0039271F" w:rsidRPr="001A6F20">
        <w:rPr>
          <w:rFonts w:ascii="Times New Roman" w:hAnsi="Times New Roman" w:cs="Times New Roman"/>
        </w:rPr>
        <w:t>Nancy C. Maryboy</w:t>
      </w:r>
      <w:r w:rsidR="0039271F" w:rsidRPr="001A6F20">
        <w:rPr>
          <w:rFonts w:ascii="Times New Roman" w:hAnsi="Times New Roman" w:cs="Times New Roman"/>
        </w:rPr>
        <w:t xml:space="preserve">, </w:t>
      </w:r>
      <w:r w:rsidRPr="001A6F20">
        <w:rPr>
          <w:rFonts w:ascii="Times New Roman" w:hAnsi="Times New Roman" w:cs="Times New Roman"/>
          <w:i/>
          <w:iCs/>
        </w:rPr>
        <w:t>A Guide to Navajo Astronomy</w:t>
      </w:r>
      <w:r w:rsidR="00F023D0" w:rsidRPr="001A6F20">
        <w:rPr>
          <w:rFonts w:ascii="Times New Roman" w:hAnsi="Times New Roman" w:cs="Times New Roman"/>
        </w:rPr>
        <w:t xml:space="preserve">, </w:t>
      </w:r>
      <w:r w:rsidR="00092882" w:rsidRPr="001A6F20">
        <w:rPr>
          <w:rFonts w:ascii="Times New Roman" w:hAnsi="Times New Roman" w:cs="Times New Roman"/>
        </w:rPr>
        <w:t>(</w:t>
      </w:r>
      <w:r w:rsidRPr="001A6F20">
        <w:rPr>
          <w:rFonts w:ascii="Times New Roman" w:hAnsi="Times New Roman" w:cs="Times New Roman"/>
        </w:rPr>
        <w:t>Indigenous Education Institu</w:t>
      </w:r>
      <w:r w:rsidR="00092882" w:rsidRPr="001A6F20">
        <w:rPr>
          <w:rFonts w:ascii="Times New Roman" w:hAnsi="Times New Roman" w:cs="Times New Roman"/>
        </w:rPr>
        <w:t>t</w:t>
      </w:r>
      <w:r w:rsidRPr="001A6F20">
        <w:rPr>
          <w:rFonts w:ascii="Times New Roman" w:hAnsi="Times New Roman" w:cs="Times New Roman"/>
        </w:rPr>
        <w:t>e</w:t>
      </w:r>
      <w:r w:rsidR="00F023D0" w:rsidRPr="001A6F20">
        <w:rPr>
          <w:rFonts w:ascii="Times New Roman" w:hAnsi="Times New Roman" w:cs="Times New Roman"/>
          <w:i/>
          <w:iCs/>
        </w:rPr>
        <w:t xml:space="preserve">, </w:t>
      </w:r>
      <w:r w:rsidR="00F023D0" w:rsidRPr="001A6F20">
        <w:rPr>
          <w:rFonts w:ascii="Times New Roman" w:hAnsi="Times New Roman" w:cs="Times New Roman"/>
        </w:rPr>
        <w:t>Science First/</w:t>
      </w:r>
      <w:proofErr w:type="spellStart"/>
      <w:r w:rsidR="00F023D0" w:rsidRPr="001A6F20">
        <w:rPr>
          <w:rFonts w:ascii="Times New Roman" w:hAnsi="Times New Roman" w:cs="Times New Roman"/>
        </w:rPr>
        <w:t>S</w:t>
      </w:r>
      <w:r w:rsidR="00092882" w:rsidRPr="001A6F20">
        <w:rPr>
          <w:rFonts w:ascii="Times New Roman" w:hAnsi="Times New Roman" w:cs="Times New Roman"/>
        </w:rPr>
        <w:t>tarlab</w:t>
      </w:r>
      <w:proofErr w:type="spellEnd"/>
      <w:r w:rsidR="00F023D0" w:rsidRPr="001A6F20">
        <w:rPr>
          <w:rFonts w:ascii="Times New Roman" w:hAnsi="Times New Roman" w:cs="Times New Roman"/>
        </w:rPr>
        <w:t xml:space="preserve">, </w:t>
      </w:r>
      <w:r w:rsidRPr="001A6F20">
        <w:rPr>
          <w:rFonts w:ascii="Times New Roman" w:hAnsi="Times New Roman" w:cs="Times New Roman"/>
        </w:rPr>
        <w:t>2008</w:t>
      </w:r>
      <w:r w:rsidR="00F023D0" w:rsidRPr="001A6F20">
        <w:rPr>
          <w:rFonts w:ascii="Times New Roman" w:hAnsi="Times New Roman" w:cs="Times New Roman"/>
        </w:rPr>
        <w:t>)</w:t>
      </w:r>
      <w:r w:rsidRPr="001A6F20">
        <w:rPr>
          <w:rFonts w:ascii="Times New Roman" w:hAnsi="Times New Roman" w:cs="Times New Roman"/>
        </w:rPr>
        <w:t>, p. 5</w:t>
      </w:r>
      <w:bookmarkEnd w:id="8"/>
      <w:r w:rsidR="00092882" w:rsidRPr="001A6F20">
        <w:rPr>
          <w:rFonts w:ascii="Times New Roman" w:hAnsi="Times New Roman" w:cs="Times New Roman"/>
        </w:rPr>
        <w:t>.</w:t>
      </w:r>
    </w:p>
  </w:footnote>
  <w:footnote w:id="9">
    <w:p w14:paraId="4650DCDA" w14:textId="2BF8C49B" w:rsidR="00584883" w:rsidRDefault="00584883">
      <w:pPr>
        <w:pStyle w:val="FootnoteText"/>
      </w:pPr>
      <w:r>
        <w:rPr>
          <w:rStyle w:val="FootnoteReference"/>
        </w:rPr>
        <w:footnoteRef/>
      </w:r>
      <w:r>
        <w:t xml:space="preserve"> </w:t>
      </w:r>
      <w:r w:rsidRPr="001A6F20">
        <w:rPr>
          <w:rFonts w:ascii="Times New Roman" w:hAnsi="Times New Roman" w:cs="Times New Roman"/>
        </w:rPr>
        <w:t xml:space="preserve">Maryboy, </w:t>
      </w:r>
      <w:r w:rsidRPr="001A6F20">
        <w:rPr>
          <w:rFonts w:ascii="Times New Roman" w:hAnsi="Times New Roman" w:cs="Times New Roman"/>
          <w:i/>
          <w:iCs/>
        </w:rPr>
        <w:t>A Guide to Navajo Astronomy</w:t>
      </w:r>
      <w:r w:rsidRPr="001A6F20">
        <w:rPr>
          <w:rFonts w:ascii="Times New Roman" w:hAnsi="Times New Roman" w:cs="Times New Roman"/>
        </w:rPr>
        <w:t>, p. 6</w:t>
      </w:r>
    </w:p>
  </w:footnote>
  <w:footnote w:id="10">
    <w:p w14:paraId="3C51354E" w14:textId="1BD95BE5" w:rsidR="00584883" w:rsidRDefault="00584883">
      <w:pPr>
        <w:pStyle w:val="FootnoteText"/>
      </w:pPr>
      <w:r>
        <w:rPr>
          <w:rStyle w:val="FootnoteReference"/>
        </w:rPr>
        <w:footnoteRef/>
      </w:r>
      <w:r>
        <w:t xml:space="preserve"> </w:t>
      </w:r>
      <w:r w:rsidRPr="001A6F20">
        <w:rPr>
          <w:rFonts w:ascii="Times New Roman" w:hAnsi="Times New Roman" w:cs="Times New Roman"/>
        </w:rPr>
        <w:t xml:space="preserve">Maryboy, </w:t>
      </w:r>
      <w:r w:rsidRPr="001A6F20">
        <w:rPr>
          <w:rFonts w:ascii="Times New Roman" w:hAnsi="Times New Roman" w:cs="Times New Roman"/>
          <w:i/>
          <w:iCs/>
        </w:rPr>
        <w:t>A Guide to Navajo Astronomy</w:t>
      </w:r>
      <w:r w:rsidRPr="001A6F20">
        <w:rPr>
          <w:rFonts w:ascii="Times New Roman" w:hAnsi="Times New Roman" w:cs="Times New Roman"/>
        </w:rPr>
        <w:t>, p. 6</w:t>
      </w:r>
    </w:p>
  </w:footnote>
  <w:footnote w:id="11">
    <w:p w14:paraId="13917F09" w14:textId="580AA420" w:rsidR="00F4012D" w:rsidRPr="001A6F20" w:rsidRDefault="00F4012D">
      <w:pPr>
        <w:pStyle w:val="FootnoteText"/>
        <w:rPr>
          <w:rFonts w:ascii="Times New Roman" w:hAnsi="Times New Roman" w:cs="Times New Roman"/>
          <w:color w:val="FF0000"/>
        </w:rPr>
      </w:pPr>
      <w:r w:rsidRPr="001A6F20">
        <w:rPr>
          <w:rStyle w:val="FootnoteReference"/>
          <w:rFonts w:ascii="Times New Roman" w:hAnsi="Times New Roman" w:cs="Times New Roman"/>
        </w:rPr>
        <w:footnoteRef/>
      </w:r>
      <w:r w:rsidRPr="001A6F20">
        <w:rPr>
          <w:rFonts w:ascii="Times New Roman" w:hAnsi="Times New Roman" w:cs="Times New Roman"/>
        </w:rPr>
        <w:t xml:space="preserve"> </w:t>
      </w:r>
      <w:bookmarkStart w:id="9" w:name="_Hlk103170205"/>
      <w:r w:rsidR="00092882" w:rsidRPr="001A6F20">
        <w:rPr>
          <w:rFonts w:ascii="Times New Roman" w:hAnsi="Times New Roman" w:cs="Times New Roman"/>
        </w:rPr>
        <w:t xml:space="preserve">Maryboy, </w:t>
      </w:r>
      <w:r w:rsidR="00092882" w:rsidRPr="001A6F20">
        <w:rPr>
          <w:rFonts w:ascii="Times New Roman" w:hAnsi="Times New Roman" w:cs="Times New Roman"/>
          <w:i/>
          <w:iCs/>
        </w:rPr>
        <w:t>A Guide to Navajo Astronomy</w:t>
      </w:r>
      <w:r w:rsidRPr="001A6F20">
        <w:rPr>
          <w:rFonts w:ascii="Times New Roman" w:hAnsi="Times New Roman" w:cs="Times New Roman"/>
        </w:rPr>
        <w:t xml:space="preserve">, p. </w:t>
      </w:r>
      <w:r w:rsidRPr="001A6F20">
        <w:rPr>
          <w:rFonts w:ascii="Times New Roman" w:hAnsi="Times New Roman" w:cs="Times New Roman"/>
        </w:rPr>
        <w:t>6</w:t>
      </w:r>
      <w:bookmarkEnd w:id="9"/>
      <w:r w:rsidR="00092882" w:rsidRPr="001A6F20">
        <w:rPr>
          <w:rFonts w:ascii="Times New Roman" w:hAnsi="Times New Roman" w:cs="Times New Roman"/>
        </w:rPr>
        <w:t>.</w:t>
      </w:r>
    </w:p>
  </w:footnote>
  <w:footnote w:id="12">
    <w:p w14:paraId="5543BF12" w14:textId="66722401" w:rsidR="00605421" w:rsidRDefault="00605421">
      <w:pPr>
        <w:pStyle w:val="FootnoteText"/>
        <w:rPr>
          <w:rFonts w:ascii="Times New Roman" w:hAnsi="Times New Roman" w:cs="Times New Roman"/>
        </w:rPr>
      </w:pPr>
      <w:r w:rsidRPr="001A6F20">
        <w:rPr>
          <w:rStyle w:val="FootnoteReference"/>
          <w:rFonts w:ascii="Times New Roman" w:hAnsi="Times New Roman" w:cs="Times New Roman"/>
        </w:rPr>
        <w:footnoteRef/>
      </w:r>
      <w:r w:rsidRPr="001A6F20">
        <w:rPr>
          <w:rFonts w:ascii="Times New Roman" w:hAnsi="Times New Roman" w:cs="Times New Roman"/>
        </w:rPr>
        <w:t xml:space="preserve"> </w:t>
      </w:r>
      <w:r w:rsidR="00092882" w:rsidRPr="001A6F20">
        <w:rPr>
          <w:rFonts w:ascii="Times New Roman" w:hAnsi="Times New Roman" w:cs="Times New Roman"/>
        </w:rPr>
        <w:t xml:space="preserve">Maryboy, </w:t>
      </w:r>
      <w:r w:rsidR="00092882" w:rsidRPr="001A6F20">
        <w:rPr>
          <w:rFonts w:ascii="Times New Roman" w:hAnsi="Times New Roman" w:cs="Times New Roman"/>
          <w:i/>
          <w:iCs/>
        </w:rPr>
        <w:t>A Guide to Navajo Astronomy</w:t>
      </w:r>
      <w:r w:rsidR="00092882" w:rsidRPr="001A6F20">
        <w:rPr>
          <w:rFonts w:ascii="Times New Roman" w:hAnsi="Times New Roman" w:cs="Times New Roman"/>
        </w:rPr>
        <w:t>, p</w:t>
      </w:r>
      <w:r w:rsidRPr="001A6F20">
        <w:rPr>
          <w:rFonts w:ascii="Times New Roman" w:hAnsi="Times New Roman" w:cs="Times New Roman"/>
        </w:rPr>
        <w:t>p. 6</w:t>
      </w:r>
      <w:r w:rsidRPr="001A6F20">
        <w:rPr>
          <w:rFonts w:ascii="Times New Roman" w:hAnsi="Times New Roman" w:cs="Times New Roman"/>
        </w:rPr>
        <w:t>-7</w:t>
      </w:r>
      <w:r w:rsidR="00092882" w:rsidRPr="001A6F20">
        <w:rPr>
          <w:rFonts w:ascii="Times New Roman" w:hAnsi="Times New Roman" w:cs="Times New Roman"/>
        </w:rPr>
        <w:t>.</w:t>
      </w:r>
    </w:p>
    <w:p w14:paraId="43DC20F1" w14:textId="6EE88A93" w:rsidR="0045188B" w:rsidRDefault="0045188B">
      <w:pPr>
        <w:pStyle w:val="FootnoteText"/>
        <w:rPr>
          <w:rFonts w:ascii="Times New Roman" w:hAnsi="Times New Roman" w:cs="Times New Roman"/>
        </w:rPr>
      </w:pPr>
    </w:p>
    <w:p w14:paraId="6A191F1D" w14:textId="77777777" w:rsidR="0045188B" w:rsidRPr="001A6F20" w:rsidRDefault="0045188B">
      <w:pPr>
        <w:pStyle w:val="FootnoteText"/>
        <w:rPr>
          <w:rFonts w:ascii="Times New Roman" w:hAnsi="Times New Roman" w:cs="Times New Roman"/>
          <w:color w:val="FF0000"/>
        </w:rPr>
      </w:pPr>
    </w:p>
  </w:footnote>
  <w:footnote w:id="13">
    <w:p w14:paraId="449E3D14" w14:textId="4077B122" w:rsidR="001E478E" w:rsidRDefault="001E478E" w:rsidP="0045188B">
      <w:pPr>
        <w:widowControl w:val="0"/>
        <w:autoSpaceDE w:val="0"/>
        <w:autoSpaceDN w:val="0"/>
        <w:adjustRightInd w:val="0"/>
        <w:spacing w:before="101" w:after="0" w:line="239" w:lineRule="exact"/>
      </w:pPr>
      <w:r w:rsidRPr="001A6F20">
        <w:rPr>
          <w:rStyle w:val="FootnoteReference"/>
          <w:rFonts w:ascii="Times New Roman" w:hAnsi="Times New Roman" w:cs="Times New Roman"/>
          <w:sz w:val="20"/>
          <w:szCs w:val="20"/>
        </w:rPr>
        <w:footnoteRef/>
      </w:r>
      <w:r w:rsidRPr="001A6F20">
        <w:rPr>
          <w:rFonts w:ascii="Times New Roman" w:hAnsi="Times New Roman" w:cs="Times New Roman"/>
          <w:sz w:val="20"/>
          <w:szCs w:val="20"/>
        </w:rPr>
        <w:t xml:space="preserve"> </w:t>
      </w:r>
      <w:bookmarkStart w:id="10" w:name="_Hlk103229678"/>
      <w:bookmarkStart w:id="11" w:name="_Hlk103268388"/>
      <w:r w:rsidR="00B412C8" w:rsidRPr="00B412C8">
        <w:rPr>
          <w:rFonts w:ascii="Times New Roman" w:hAnsi="Times New Roman" w:cs="Times New Roman"/>
          <w:color w:val="000000"/>
          <w:spacing w:val="-11"/>
          <w:w w:val="93"/>
          <w:sz w:val="20"/>
          <w:szCs w:val="20"/>
        </w:rPr>
        <w:t>Von Del Chamberlain</w:t>
      </w:r>
      <w:r w:rsidR="00B412C8">
        <w:rPr>
          <w:rFonts w:ascii="Times New Roman" w:hAnsi="Times New Roman" w:cs="Times New Roman"/>
          <w:color w:val="000000"/>
          <w:spacing w:val="-11"/>
          <w:w w:val="93"/>
          <w:sz w:val="20"/>
          <w:szCs w:val="20"/>
        </w:rPr>
        <w:t>, ‘</w:t>
      </w:r>
      <w:r w:rsidR="00B412C8" w:rsidRPr="00B412C8">
        <w:rPr>
          <w:rFonts w:ascii="Times New Roman" w:hAnsi="Times New Roman" w:cs="Times New Roman"/>
          <w:color w:val="000000"/>
          <w:spacing w:val="-11"/>
          <w:w w:val="93"/>
          <w:sz w:val="20"/>
          <w:szCs w:val="20"/>
        </w:rPr>
        <w:t>Native American Astronomy: Traditions, Symbols, Ceremonies, Calendars, and Ruins</w:t>
      </w:r>
      <w:r w:rsidR="00B412C8">
        <w:rPr>
          <w:rFonts w:ascii="Times New Roman" w:hAnsi="Times New Roman" w:cs="Times New Roman"/>
          <w:color w:val="000000"/>
          <w:spacing w:val="-11"/>
          <w:w w:val="93"/>
          <w:sz w:val="20"/>
          <w:szCs w:val="20"/>
        </w:rPr>
        <w:t xml:space="preserve">’ </w:t>
      </w:r>
      <w:proofErr w:type="gramStart"/>
      <w:r w:rsidR="00B412C8">
        <w:rPr>
          <w:rFonts w:ascii="Times New Roman" w:hAnsi="Times New Roman" w:cs="Times New Roman"/>
          <w:color w:val="000000"/>
          <w:spacing w:val="-11"/>
          <w:w w:val="93"/>
          <w:sz w:val="20"/>
          <w:szCs w:val="20"/>
        </w:rPr>
        <w:t>in</w:t>
      </w:r>
      <w:r w:rsidR="00B412C8" w:rsidRPr="00B412C8">
        <w:rPr>
          <w:rFonts w:ascii="Times New Roman" w:hAnsi="Times New Roman" w:cs="Times New Roman"/>
          <w:color w:val="000000"/>
          <w:spacing w:val="-11"/>
          <w:w w:val="93"/>
          <w:sz w:val="20"/>
          <w:szCs w:val="20"/>
        </w:rPr>
        <w:t xml:space="preserve"> </w:t>
      </w:r>
      <w:r w:rsidR="00B412C8">
        <w:rPr>
          <w:rFonts w:ascii="Times New Roman" w:hAnsi="Times New Roman" w:cs="Times New Roman"/>
          <w:color w:val="000000"/>
          <w:spacing w:val="-11"/>
          <w:w w:val="93"/>
          <w:sz w:val="20"/>
          <w:szCs w:val="20"/>
        </w:rPr>
        <w:t xml:space="preserve"> </w:t>
      </w:r>
      <w:r w:rsidR="00E44284" w:rsidRPr="001A6F20">
        <w:rPr>
          <w:rFonts w:ascii="Times New Roman" w:hAnsi="Times New Roman" w:cs="Times New Roman"/>
          <w:i/>
          <w:iCs/>
          <w:color w:val="000000"/>
          <w:spacing w:val="-7"/>
          <w:sz w:val="20"/>
          <w:szCs w:val="20"/>
        </w:rPr>
        <w:t>Astronomy</w:t>
      </w:r>
      <w:proofErr w:type="gramEnd"/>
      <w:r w:rsidR="00E44284" w:rsidRPr="001A6F20">
        <w:rPr>
          <w:rFonts w:ascii="Times New Roman" w:hAnsi="Times New Roman" w:cs="Times New Roman"/>
          <w:i/>
          <w:iCs/>
          <w:color w:val="000000"/>
          <w:spacing w:val="-7"/>
          <w:sz w:val="20"/>
          <w:szCs w:val="20"/>
        </w:rPr>
        <w:t xml:space="preserve"> Across Cultures: The History </w:t>
      </w:r>
      <w:r w:rsidR="00E44284" w:rsidRPr="001A6F20">
        <w:rPr>
          <w:rFonts w:ascii="Times New Roman" w:hAnsi="Times New Roman" w:cs="Times New Roman"/>
          <w:i/>
          <w:iCs/>
          <w:color w:val="000000"/>
          <w:spacing w:val="-7"/>
          <w:w w:val="110"/>
          <w:sz w:val="20"/>
          <w:szCs w:val="20"/>
        </w:rPr>
        <w:t xml:space="preserve">of </w:t>
      </w:r>
      <w:r w:rsidR="00E44284" w:rsidRPr="001A6F20">
        <w:rPr>
          <w:rFonts w:ascii="Times New Roman" w:hAnsi="Times New Roman" w:cs="Times New Roman"/>
          <w:i/>
          <w:iCs/>
          <w:color w:val="000000"/>
          <w:spacing w:val="-7"/>
          <w:sz w:val="20"/>
          <w:szCs w:val="20"/>
        </w:rPr>
        <w:t>Non-Western Astronomy,</w:t>
      </w:r>
      <w:r w:rsidR="00B412C8" w:rsidRPr="00B412C8">
        <w:rPr>
          <w:rFonts w:ascii="Times New Roman" w:hAnsi="Times New Roman" w:cs="Times New Roman"/>
          <w:color w:val="000000"/>
          <w:spacing w:val="-11"/>
          <w:w w:val="93"/>
          <w:sz w:val="20"/>
          <w:szCs w:val="20"/>
        </w:rPr>
        <w:t xml:space="preserve"> </w:t>
      </w:r>
      <w:r w:rsidR="00B412C8">
        <w:rPr>
          <w:rFonts w:ascii="Times New Roman" w:hAnsi="Times New Roman" w:cs="Times New Roman"/>
          <w:color w:val="000000"/>
          <w:spacing w:val="-11"/>
          <w:w w:val="93"/>
          <w:sz w:val="20"/>
          <w:szCs w:val="20"/>
        </w:rPr>
        <w:t xml:space="preserve">ed. by </w:t>
      </w:r>
      <w:r w:rsidR="00B412C8" w:rsidRPr="001A6F20">
        <w:rPr>
          <w:rFonts w:ascii="Times New Roman" w:hAnsi="Times New Roman" w:cs="Times New Roman"/>
          <w:color w:val="000000"/>
          <w:spacing w:val="-11"/>
          <w:w w:val="93"/>
          <w:sz w:val="20"/>
          <w:szCs w:val="20"/>
        </w:rPr>
        <w:t xml:space="preserve">Helaine Selin, </w:t>
      </w:r>
      <w:r w:rsidR="00E44284" w:rsidRPr="001A6F20">
        <w:rPr>
          <w:rFonts w:ascii="Times New Roman" w:hAnsi="Times New Roman" w:cs="Times New Roman"/>
          <w:i/>
          <w:iCs/>
          <w:color w:val="000000"/>
          <w:spacing w:val="-7"/>
          <w:sz w:val="20"/>
          <w:szCs w:val="20"/>
        </w:rPr>
        <w:t xml:space="preserve"> </w:t>
      </w:r>
      <w:r w:rsidR="00E44284" w:rsidRPr="00B412C8">
        <w:rPr>
          <w:rFonts w:ascii="Times New Roman" w:hAnsi="Times New Roman" w:cs="Times New Roman"/>
          <w:color w:val="000000"/>
          <w:spacing w:val="-7"/>
          <w:sz w:val="20"/>
          <w:szCs w:val="20"/>
        </w:rPr>
        <w:t>(</w:t>
      </w:r>
      <w:r w:rsidR="00B412C8" w:rsidRPr="00B412C8">
        <w:rPr>
          <w:rFonts w:ascii="Times New Roman" w:hAnsi="Times New Roman" w:cs="Times New Roman"/>
          <w:color w:val="000000"/>
          <w:spacing w:val="-13"/>
          <w:w w:val="126"/>
          <w:sz w:val="20"/>
          <w:szCs w:val="20"/>
        </w:rPr>
        <w:t>Amhers</w:t>
      </w:r>
      <w:r w:rsidR="00B412C8" w:rsidRPr="00B412C8">
        <w:rPr>
          <w:rFonts w:ascii="Times New Roman" w:hAnsi="Times New Roman" w:cs="Times New Roman"/>
          <w:color w:val="000000"/>
          <w:spacing w:val="-13"/>
          <w:w w:val="126"/>
          <w:sz w:val="20"/>
          <w:szCs w:val="20"/>
        </w:rPr>
        <w:t xml:space="preserve">t, </w:t>
      </w:r>
      <w:r w:rsidR="00E44284" w:rsidRPr="00B412C8">
        <w:rPr>
          <w:rFonts w:ascii="Times New Roman" w:hAnsi="Times New Roman" w:cs="Times New Roman"/>
          <w:color w:val="000000"/>
          <w:sz w:val="20"/>
          <w:szCs w:val="20"/>
        </w:rPr>
        <w:t>Kluwer Academic</w:t>
      </w:r>
      <w:r w:rsidR="00E44284" w:rsidRPr="001A6F20">
        <w:rPr>
          <w:rFonts w:ascii="Times New Roman" w:hAnsi="Times New Roman" w:cs="Times New Roman"/>
          <w:color w:val="000000"/>
          <w:sz w:val="20"/>
          <w:szCs w:val="20"/>
        </w:rPr>
        <w:t xml:space="preserve"> Publishers</w:t>
      </w:r>
      <w:r w:rsidR="00E44284" w:rsidRPr="001A6F20">
        <w:rPr>
          <w:rFonts w:ascii="Times New Roman" w:hAnsi="Times New Roman" w:cs="Times New Roman"/>
          <w:color w:val="000000"/>
          <w:spacing w:val="-7"/>
          <w:sz w:val="20"/>
          <w:szCs w:val="20"/>
        </w:rPr>
        <w:t>, 2000</w:t>
      </w:r>
      <w:r w:rsidR="00B412C8">
        <w:rPr>
          <w:rFonts w:ascii="Times New Roman" w:hAnsi="Times New Roman" w:cs="Times New Roman"/>
          <w:color w:val="000000"/>
          <w:spacing w:val="-7"/>
          <w:sz w:val="20"/>
          <w:szCs w:val="20"/>
        </w:rPr>
        <w:t xml:space="preserve">) </w:t>
      </w:r>
      <w:r w:rsidR="00F4322E">
        <w:rPr>
          <w:rFonts w:ascii="Times New Roman" w:hAnsi="Times New Roman" w:cs="Times New Roman"/>
          <w:color w:val="000000"/>
          <w:spacing w:val="-7"/>
          <w:sz w:val="20"/>
          <w:szCs w:val="20"/>
        </w:rPr>
        <w:t>pp</w:t>
      </w:r>
      <w:r w:rsidR="0045188B">
        <w:rPr>
          <w:rFonts w:ascii="Times New Roman" w:hAnsi="Times New Roman" w:cs="Times New Roman"/>
          <w:color w:val="000000"/>
          <w:spacing w:val="-7"/>
          <w:sz w:val="20"/>
          <w:szCs w:val="20"/>
        </w:rPr>
        <w:t>.</w:t>
      </w:r>
      <w:r w:rsidR="00F4322E">
        <w:rPr>
          <w:rFonts w:ascii="Times New Roman" w:hAnsi="Times New Roman" w:cs="Times New Roman"/>
          <w:color w:val="000000"/>
          <w:spacing w:val="-7"/>
          <w:sz w:val="20"/>
          <w:szCs w:val="20"/>
        </w:rPr>
        <w:t xml:space="preserve"> </w:t>
      </w:r>
      <w:r w:rsidR="00E44284" w:rsidRPr="001A6F20">
        <w:rPr>
          <w:rFonts w:ascii="Times New Roman" w:hAnsi="Times New Roman" w:cs="Times New Roman"/>
          <w:color w:val="000000"/>
          <w:spacing w:val="-7"/>
          <w:sz w:val="20"/>
          <w:szCs w:val="20"/>
        </w:rPr>
        <w:t>269-301</w:t>
      </w:r>
      <w:r w:rsidR="00F4322E">
        <w:rPr>
          <w:rFonts w:ascii="Times New Roman" w:hAnsi="Times New Roman" w:cs="Times New Roman"/>
          <w:color w:val="000000"/>
          <w:spacing w:val="-7"/>
          <w:sz w:val="20"/>
          <w:szCs w:val="20"/>
        </w:rPr>
        <w:t xml:space="preserve"> </w:t>
      </w:r>
      <w:bookmarkEnd w:id="11"/>
      <w:r w:rsidR="001F715E" w:rsidRPr="001A6F20">
        <w:rPr>
          <w:rFonts w:ascii="Times New Roman" w:hAnsi="Times New Roman" w:cs="Times New Roman"/>
          <w:color w:val="000000"/>
          <w:spacing w:val="-7"/>
          <w:sz w:val="20"/>
          <w:szCs w:val="20"/>
        </w:rPr>
        <w:t>p. 269</w:t>
      </w:r>
      <w:r w:rsidR="00E44284" w:rsidRPr="001A6F20">
        <w:rPr>
          <w:rFonts w:ascii="Times New Roman" w:hAnsi="Times New Roman" w:cs="Times New Roman"/>
          <w:color w:val="000000"/>
          <w:spacing w:val="-7"/>
          <w:sz w:val="20"/>
          <w:szCs w:val="20"/>
        </w:rPr>
        <w:t>.</w:t>
      </w:r>
      <w:r w:rsidR="00E44284" w:rsidRPr="001A6F20">
        <w:rPr>
          <w:rFonts w:ascii="Times New Roman" w:hAnsi="Times New Roman" w:cs="Times New Roman"/>
          <w:color w:val="000000"/>
          <w:sz w:val="20"/>
          <w:szCs w:val="20"/>
        </w:rPr>
        <w:t xml:space="preserve"> </w:t>
      </w:r>
      <w:bookmarkEnd w:id="10"/>
    </w:p>
  </w:footnote>
  <w:footnote w:id="14">
    <w:p w14:paraId="18FEA0F0" w14:textId="6425EB3E" w:rsidR="001E478E" w:rsidRPr="009277AF" w:rsidRDefault="001E478E" w:rsidP="001F715E">
      <w:pPr>
        <w:widowControl w:val="0"/>
        <w:autoSpaceDE w:val="0"/>
        <w:autoSpaceDN w:val="0"/>
        <w:adjustRightInd w:val="0"/>
        <w:spacing w:before="190" w:after="0" w:line="213" w:lineRule="exact"/>
        <w:rPr>
          <w:rFonts w:ascii="Times New Roman" w:hAnsi="Times New Roman" w:cs="Times New Roman"/>
          <w:sz w:val="20"/>
          <w:szCs w:val="20"/>
        </w:rPr>
      </w:pPr>
      <w:r w:rsidRPr="009277AF">
        <w:rPr>
          <w:rStyle w:val="FootnoteReference"/>
          <w:rFonts w:ascii="Times New Roman" w:hAnsi="Times New Roman" w:cs="Times New Roman"/>
          <w:sz w:val="20"/>
          <w:szCs w:val="20"/>
        </w:rPr>
        <w:footnoteRef/>
      </w:r>
      <w:r w:rsidRPr="009277AF">
        <w:rPr>
          <w:rFonts w:ascii="Times New Roman" w:hAnsi="Times New Roman" w:cs="Times New Roman"/>
          <w:sz w:val="20"/>
          <w:szCs w:val="20"/>
        </w:rPr>
        <w:t xml:space="preserve"> </w:t>
      </w:r>
      <w:r w:rsidR="0045188B" w:rsidRPr="00B412C8">
        <w:rPr>
          <w:rFonts w:ascii="Times New Roman" w:hAnsi="Times New Roman" w:cs="Times New Roman"/>
          <w:color w:val="000000"/>
          <w:spacing w:val="-11"/>
          <w:w w:val="93"/>
          <w:sz w:val="20"/>
          <w:szCs w:val="20"/>
        </w:rPr>
        <w:t>Von Del Chamberlain</w:t>
      </w:r>
      <w:r w:rsidR="0045188B">
        <w:rPr>
          <w:rFonts w:ascii="Times New Roman" w:hAnsi="Times New Roman" w:cs="Times New Roman"/>
          <w:color w:val="000000"/>
          <w:spacing w:val="-11"/>
          <w:w w:val="93"/>
          <w:sz w:val="20"/>
          <w:szCs w:val="20"/>
        </w:rPr>
        <w:t>, ‘</w:t>
      </w:r>
      <w:r w:rsidR="0045188B" w:rsidRPr="00B412C8">
        <w:rPr>
          <w:rFonts w:ascii="Times New Roman" w:hAnsi="Times New Roman" w:cs="Times New Roman"/>
          <w:color w:val="000000"/>
          <w:spacing w:val="-11"/>
          <w:w w:val="93"/>
          <w:sz w:val="20"/>
          <w:szCs w:val="20"/>
        </w:rPr>
        <w:t>Native American Astronomy: Traditions, Symbols, Ceremonies, Calendars, and Ruins</w:t>
      </w:r>
      <w:r w:rsidR="0045188B">
        <w:rPr>
          <w:rFonts w:ascii="Times New Roman" w:hAnsi="Times New Roman" w:cs="Times New Roman"/>
          <w:color w:val="000000"/>
          <w:spacing w:val="-11"/>
          <w:w w:val="93"/>
          <w:sz w:val="20"/>
          <w:szCs w:val="20"/>
        </w:rPr>
        <w:t xml:space="preserve">’ </w:t>
      </w:r>
      <w:proofErr w:type="gramStart"/>
      <w:r w:rsidR="0045188B">
        <w:rPr>
          <w:rFonts w:ascii="Times New Roman" w:hAnsi="Times New Roman" w:cs="Times New Roman"/>
          <w:color w:val="000000"/>
          <w:spacing w:val="-11"/>
          <w:w w:val="93"/>
          <w:sz w:val="20"/>
          <w:szCs w:val="20"/>
        </w:rPr>
        <w:t>in</w:t>
      </w:r>
      <w:r w:rsidR="0045188B" w:rsidRPr="00B412C8">
        <w:rPr>
          <w:rFonts w:ascii="Times New Roman" w:hAnsi="Times New Roman" w:cs="Times New Roman"/>
          <w:color w:val="000000"/>
          <w:spacing w:val="-11"/>
          <w:w w:val="93"/>
          <w:sz w:val="20"/>
          <w:szCs w:val="20"/>
        </w:rPr>
        <w:t xml:space="preserve"> </w:t>
      </w:r>
      <w:r w:rsidR="0045188B">
        <w:rPr>
          <w:rFonts w:ascii="Times New Roman" w:hAnsi="Times New Roman" w:cs="Times New Roman"/>
          <w:color w:val="000000"/>
          <w:spacing w:val="-11"/>
          <w:w w:val="93"/>
          <w:sz w:val="20"/>
          <w:szCs w:val="20"/>
        </w:rPr>
        <w:t xml:space="preserve"> </w:t>
      </w:r>
      <w:r w:rsidR="0045188B" w:rsidRPr="001A6F20">
        <w:rPr>
          <w:rFonts w:ascii="Times New Roman" w:hAnsi="Times New Roman" w:cs="Times New Roman"/>
          <w:i/>
          <w:iCs/>
          <w:color w:val="000000"/>
          <w:spacing w:val="-7"/>
          <w:sz w:val="20"/>
          <w:szCs w:val="20"/>
        </w:rPr>
        <w:t>Astronomy</w:t>
      </w:r>
      <w:proofErr w:type="gramEnd"/>
      <w:r w:rsidR="0045188B" w:rsidRPr="001A6F20">
        <w:rPr>
          <w:rFonts w:ascii="Times New Roman" w:hAnsi="Times New Roman" w:cs="Times New Roman"/>
          <w:i/>
          <w:iCs/>
          <w:color w:val="000000"/>
          <w:spacing w:val="-7"/>
          <w:sz w:val="20"/>
          <w:szCs w:val="20"/>
        </w:rPr>
        <w:t xml:space="preserve"> Across Cultures: The History </w:t>
      </w:r>
      <w:r w:rsidR="0045188B" w:rsidRPr="001A6F20">
        <w:rPr>
          <w:rFonts w:ascii="Times New Roman" w:hAnsi="Times New Roman" w:cs="Times New Roman"/>
          <w:i/>
          <w:iCs/>
          <w:color w:val="000000"/>
          <w:spacing w:val="-7"/>
          <w:w w:val="110"/>
          <w:sz w:val="20"/>
          <w:szCs w:val="20"/>
        </w:rPr>
        <w:t xml:space="preserve">of </w:t>
      </w:r>
      <w:r w:rsidR="0045188B" w:rsidRPr="001A6F20">
        <w:rPr>
          <w:rFonts w:ascii="Times New Roman" w:hAnsi="Times New Roman" w:cs="Times New Roman"/>
          <w:i/>
          <w:iCs/>
          <w:color w:val="000000"/>
          <w:spacing w:val="-7"/>
          <w:sz w:val="20"/>
          <w:szCs w:val="20"/>
        </w:rPr>
        <w:t>Non-Western Astronomy,</w:t>
      </w:r>
      <w:r w:rsidR="0045188B" w:rsidRPr="00B412C8">
        <w:rPr>
          <w:rFonts w:ascii="Times New Roman" w:hAnsi="Times New Roman" w:cs="Times New Roman"/>
          <w:color w:val="000000"/>
          <w:spacing w:val="-11"/>
          <w:w w:val="93"/>
          <w:sz w:val="20"/>
          <w:szCs w:val="20"/>
        </w:rPr>
        <w:t xml:space="preserve"> </w:t>
      </w:r>
      <w:r w:rsidR="0045188B">
        <w:rPr>
          <w:rFonts w:ascii="Times New Roman" w:hAnsi="Times New Roman" w:cs="Times New Roman"/>
          <w:color w:val="000000"/>
          <w:spacing w:val="-11"/>
          <w:w w:val="93"/>
          <w:sz w:val="20"/>
          <w:szCs w:val="20"/>
        </w:rPr>
        <w:t xml:space="preserve">ed. by </w:t>
      </w:r>
      <w:r w:rsidR="0045188B" w:rsidRPr="001A6F20">
        <w:rPr>
          <w:rFonts w:ascii="Times New Roman" w:hAnsi="Times New Roman" w:cs="Times New Roman"/>
          <w:color w:val="000000"/>
          <w:spacing w:val="-11"/>
          <w:w w:val="93"/>
          <w:sz w:val="20"/>
          <w:szCs w:val="20"/>
        </w:rPr>
        <w:t xml:space="preserve">Helaine Selin, </w:t>
      </w:r>
      <w:r w:rsidR="0045188B" w:rsidRPr="001A6F20">
        <w:rPr>
          <w:rFonts w:ascii="Times New Roman" w:hAnsi="Times New Roman" w:cs="Times New Roman"/>
          <w:i/>
          <w:iCs/>
          <w:color w:val="000000"/>
          <w:spacing w:val="-7"/>
          <w:sz w:val="20"/>
          <w:szCs w:val="20"/>
        </w:rPr>
        <w:t xml:space="preserve"> </w:t>
      </w:r>
      <w:r w:rsidR="0045188B" w:rsidRPr="00B412C8">
        <w:rPr>
          <w:rFonts w:ascii="Times New Roman" w:hAnsi="Times New Roman" w:cs="Times New Roman"/>
          <w:color w:val="000000"/>
          <w:spacing w:val="-7"/>
          <w:sz w:val="20"/>
          <w:szCs w:val="20"/>
        </w:rPr>
        <w:t>(</w:t>
      </w:r>
      <w:r w:rsidR="0045188B" w:rsidRPr="00B412C8">
        <w:rPr>
          <w:rFonts w:ascii="Times New Roman" w:hAnsi="Times New Roman" w:cs="Times New Roman"/>
          <w:color w:val="000000"/>
          <w:spacing w:val="-13"/>
          <w:w w:val="126"/>
          <w:sz w:val="20"/>
          <w:szCs w:val="20"/>
        </w:rPr>
        <w:t xml:space="preserve">Amherst, </w:t>
      </w:r>
      <w:r w:rsidR="0045188B" w:rsidRPr="00B412C8">
        <w:rPr>
          <w:rFonts w:ascii="Times New Roman" w:hAnsi="Times New Roman" w:cs="Times New Roman"/>
          <w:color w:val="000000"/>
          <w:sz w:val="20"/>
          <w:szCs w:val="20"/>
        </w:rPr>
        <w:t>Kluwer Academic</w:t>
      </w:r>
      <w:r w:rsidR="0045188B" w:rsidRPr="001A6F20">
        <w:rPr>
          <w:rFonts w:ascii="Times New Roman" w:hAnsi="Times New Roman" w:cs="Times New Roman"/>
          <w:color w:val="000000"/>
          <w:sz w:val="20"/>
          <w:szCs w:val="20"/>
        </w:rPr>
        <w:t xml:space="preserve"> Publishers</w:t>
      </w:r>
      <w:r w:rsidR="0045188B" w:rsidRPr="001A6F20">
        <w:rPr>
          <w:rFonts w:ascii="Times New Roman" w:hAnsi="Times New Roman" w:cs="Times New Roman"/>
          <w:color w:val="000000"/>
          <w:spacing w:val="-7"/>
          <w:sz w:val="20"/>
          <w:szCs w:val="20"/>
        </w:rPr>
        <w:t>, 2000</w:t>
      </w:r>
      <w:r w:rsidR="0045188B">
        <w:rPr>
          <w:rFonts w:ascii="Times New Roman" w:hAnsi="Times New Roman" w:cs="Times New Roman"/>
          <w:color w:val="000000"/>
          <w:spacing w:val="-7"/>
          <w:sz w:val="20"/>
          <w:szCs w:val="20"/>
        </w:rPr>
        <w:t xml:space="preserve">) pp. </w:t>
      </w:r>
      <w:r w:rsidR="0045188B" w:rsidRPr="001A6F20">
        <w:rPr>
          <w:rFonts w:ascii="Times New Roman" w:hAnsi="Times New Roman" w:cs="Times New Roman"/>
          <w:color w:val="000000"/>
          <w:spacing w:val="-7"/>
          <w:sz w:val="20"/>
          <w:szCs w:val="20"/>
        </w:rPr>
        <w:t>269-301</w:t>
      </w:r>
      <w:r w:rsidR="001F715E" w:rsidRPr="009277AF">
        <w:rPr>
          <w:rFonts w:ascii="Times New Roman" w:hAnsi="Times New Roman" w:cs="Times New Roman"/>
          <w:i/>
          <w:iCs/>
          <w:color w:val="000000"/>
          <w:spacing w:val="-7"/>
          <w:sz w:val="20"/>
          <w:szCs w:val="20"/>
        </w:rPr>
        <w:t xml:space="preserve"> </w:t>
      </w:r>
      <w:r w:rsidRPr="001E478E">
        <w:rPr>
          <w:rFonts w:ascii="Times New Roman" w:hAnsi="Times New Roman" w:cs="Times New Roman"/>
          <w:sz w:val="20"/>
          <w:szCs w:val="20"/>
        </w:rPr>
        <w:t>p. 2</w:t>
      </w:r>
      <w:r w:rsidRPr="009277AF">
        <w:rPr>
          <w:rFonts w:ascii="Times New Roman" w:hAnsi="Times New Roman" w:cs="Times New Roman"/>
          <w:sz w:val="20"/>
          <w:szCs w:val="20"/>
        </w:rPr>
        <w:t>77</w:t>
      </w:r>
      <w:r w:rsidR="001F715E" w:rsidRPr="009277AF">
        <w:rPr>
          <w:rFonts w:ascii="Times New Roman" w:hAnsi="Times New Roman" w:cs="Times New Roman"/>
          <w:sz w:val="20"/>
          <w:szCs w:val="20"/>
        </w:rPr>
        <w:t>.</w:t>
      </w:r>
      <w:r w:rsidRPr="001E478E">
        <w:rPr>
          <w:rFonts w:ascii="Times New Roman" w:hAnsi="Times New Roman" w:cs="Times New Roman"/>
          <w:sz w:val="20"/>
          <w:szCs w:val="20"/>
        </w:rPr>
        <w:t xml:space="preserve">  </w:t>
      </w:r>
    </w:p>
  </w:footnote>
  <w:footnote w:id="15">
    <w:p w14:paraId="1D530DE0" w14:textId="082470BB" w:rsidR="001E478E" w:rsidRPr="009277AF" w:rsidRDefault="001E478E">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r w:rsidR="0045188B" w:rsidRPr="00B412C8">
        <w:rPr>
          <w:rFonts w:ascii="Times New Roman" w:hAnsi="Times New Roman" w:cs="Times New Roman"/>
          <w:color w:val="000000"/>
          <w:spacing w:val="-11"/>
          <w:w w:val="93"/>
        </w:rPr>
        <w:t>Von Del Chamberlain</w:t>
      </w:r>
      <w:r w:rsidR="0045188B">
        <w:rPr>
          <w:rFonts w:ascii="Times New Roman" w:hAnsi="Times New Roman" w:cs="Times New Roman"/>
          <w:color w:val="000000"/>
          <w:spacing w:val="-11"/>
          <w:w w:val="93"/>
        </w:rPr>
        <w:t>, ‘</w:t>
      </w:r>
      <w:r w:rsidR="0045188B" w:rsidRPr="00B412C8">
        <w:rPr>
          <w:rFonts w:ascii="Times New Roman" w:hAnsi="Times New Roman" w:cs="Times New Roman"/>
          <w:color w:val="000000"/>
          <w:spacing w:val="-11"/>
          <w:w w:val="93"/>
        </w:rPr>
        <w:t>Native American Astronomy: Traditions, Symbols, Ceremonies, Calendars, and Ruins</w:t>
      </w:r>
      <w:r w:rsidR="0045188B">
        <w:rPr>
          <w:rFonts w:ascii="Times New Roman" w:hAnsi="Times New Roman" w:cs="Times New Roman"/>
          <w:color w:val="000000"/>
          <w:spacing w:val="-11"/>
          <w:w w:val="93"/>
        </w:rPr>
        <w:t xml:space="preserve">’ </w:t>
      </w:r>
      <w:proofErr w:type="gramStart"/>
      <w:r w:rsidR="0045188B">
        <w:rPr>
          <w:rFonts w:ascii="Times New Roman" w:hAnsi="Times New Roman" w:cs="Times New Roman"/>
          <w:color w:val="000000"/>
          <w:spacing w:val="-11"/>
          <w:w w:val="93"/>
        </w:rPr>
        <w:t>in</w:t>
      </w:r>
      <w:r w:rsidR="0045188B" w:rsidRPr="00B412C8">
        <w:rPr>
          <w:rFonts w:ascii="Times New Roman" w:hAnsi="Times New Roman" w:cs="Times New Roman"/>
          <w:color w:val="000000"/>
          <w:spacing w:val="-11"/>
          <w:w w:val="93"/>
        </w:rPr>
        <w:t xml:space="preserve"> </w:t>
      </w:r>
      <w:r w:rsidR="0045188B">
        <w:rPr>
          <w:rFonts w:ascii="Times New Roman" w:hAnsi="Times New Roman" w:cs="Times New Roman"/>
          <w:color w:val="000000"/>
          <w:spacing w:val="-11"/>
          <w:w w:val="93"/>
        </w:rPr>
        <w:t xml:space="preserve"> </w:t>
      </w:r>
      <w:r w:rsidR="0045188B" w:rsidRPr="001A6F20">
        <w:rPr>
          <w:rFonts w:ascii="Times New Roman" w:hAnsi="Times New Roman" w:cs="Times New Roman"/>
          <w:i/>
          <w:iCs/>
          <w:color w:val="000000"/>
          <w:spacing w:val="-7"/>
        </w:rPr>
        <w:t>Astronomy</w:t>
      </w:r>
      <w:proofErr w:type="gramEnd"/>
      <w:r w:rsidR="0045188B" w:rsidRPr="001A6F20">
        <w:rPr>
          <w:rFonts w:ascii="Times New Roman" w:hAnsi="Times New Roman" w:cs="Times New Roman"/>
          <w:i/>
          <w:iCs/>
          <w:color w:val="000000"/>
          <w:spacing w:val="-7"/>
        </w:rPr>
        <w:t xml:space="preserve"> Across Cultures: The History </w:t>
      </w:r>
      <w:r w:rsidR="0045188B" w:rsidRPr="001A6F20">
        <w:rPr>
          <w:rFonts w:ascii="Times New Roman" w:hAnsi="Times New Roman" w:cs="Times New Roman"/>
          <w:i/>
          <w:iCs/>
          <w:color w:val="000000"/>
          <w:spacing w:val="-7"/>
          <w:w w:val="110"/>
        </w:rPr>
        <w:t xml:space="preserve">of </w:t>
      </w:r>
      <w:r w:rsidR="0045188B" w:rsidRPr="001A6F20">
        <w:rPr>
          <w:rFonts w:ascii="Times New Roman" w:hAnsi="Times New Roman" w:cs="Times New Roman"/>
          <w:i/>
          <w:iCs/>
          <w:color w:val="000000"/>
          <w:spacing w:val="-7"/>
        </w:rPr>
        <w:t>Non-Western Astronomy,</w:t>
      </w:r>
      <w:r w:rsidR="0045188B" w:rsidRPr="00B412C8">
        <w:rPr>
          <w:rFonts w:ascii="Times New Roman" w:hAnsi="Times New Roman" w:cs="Times New Roman"/>
          <w:color w:val="000000"/>
          <w:spacing w:val="-11"/>
          <w:w w:val="93"/>
        </w:rPr>
        <w:t xml:space="preserve"> </w:t>
      </w:r>
      <w:r w:rsidR="0045188B">
        <w:rPr>
          <w:rFonts w:ascii="Times New Roman" w:hAnsi="Times New Roman" w:cs="Times New Roman"/>
          <w:color w:val="000000"/>
          <w:spacing w:val="-11"/>
          <w:w w:val="93"/>
        </w:rPr>
        <w:t xml:space="preserve">ed. by </w:t>
      </w:r>
      <w:r w:rsidR="0045188B" w:rsidRPr="001A6F20">
        <w:rPr>
          <w:rFonts w:ascii="Times New Roman" w:hAnsi="Times New Roman" w:cs="Times New Roman"/>
          <w:color w:val="000000"/>
          <w:spacing w:val="-11"/>
          <w:w w:val="93"/>
        </w:rPr>
        <w:t xml:space="preserve">Helaine Selin, </w:t>
      </w:r>
      <w:r w:rsidR="0045188B" w:rsidRPr="001A6F20">
        <w:rPr>
          <w:rFonts w:ascii="Times New Roman" w:hAnsi="Times New Roman" w:cs="Times New Roman"/>
          <w:i/>
          <w:iCs/>
          <w:color w:val="000000"/>
          <w:spacing w:val="-7"/>
        </w:rPr>
        <w:t xml:space="preserve"> </w:t>
      </w:r>
      <w:r w:rsidR="0045188B" w:rsidRPr="00B412C8">
        <w:rPr>
          <w:rFonts w:ascii="Times New Roman" w:hAnsi="Times New Roman" w:cs="Times New Roman"/>
          <w:color w:val="000000"/>
          <w:spacing w:val="-7"/>
        </w:rPr>
        <w:t>(</w:t>
      </w:r>
      <w:r w:rsidR="0045188B" w:rsidRPr="00B412C8">
        <w:rPr>
          <w:rFonts w:ascii="Times New Roman" w:hAnsi="Times New Roman" w:cs="Times New Roman"/>
          <w:color w:val="000000"/>
          <w:spacing w:val="-13"/>
          <w:w w:val="126"/>
        </w:rPr>
        <w:t xml:space="preserve">Amherst, </w:t>
      </w:r>
      <w:r w:rsidR="0045188B" w:rsidRPr="00B412C8">
        <w:rPr>
          <w:rFonts w:ascii="Times New Roman" w:hAnsi="Times New Roman" w:cs="Times New Roman"/>
          <w:color w:val="000000"/>
        </w:rPr>
        <w:t>Kluwer Academic</w:t>
      </w:r>
      <w:r w:rsidR="0045188B" w:rsidRPr="001A6F20">
        <w:rPr>
          <w:rFonts w:ascii="Times New Roman" w:hAnsi="Times New Roman" w:cs="Times New Roman"/>
          <w:color w:val="000000"/>
        </w:rPr>
        <w:t xml:space="preserve"> Publishers</w:t>
      </w:r>
      <w:r w:rsidR="0045188B" w:rsidRPr="001A6F20">
        <w:rPr>
          <w:rFonts w:ascii="Times New Roman" w:hAnsi="Times New Roman" w:cs="Times New Roman"/>
          <w:color w:val="000000"/>
          <w:spacing w:val="-7"/>
        </w:rPr>
        <w:t>, 2000</w:t>
      </w:r>
      <w:r w:rsidR="0045188B">
        <w:rPr>
          <w:rFonts w:ascii="Times New Roman" w:hAnsi="Times New Roman" w:cs="Times New Roman"/>
          <w:color w:val="000000"/>
          <w:spacing w:val="-7"/>
        </w:rPr>
        <w:t xml:space="preserve">) pp. </w:t>
      </w:r>
      <w:r w:rsidR="0045188B" w:rsidRPr="001A6F20">
        <w:rPr>
          <w:rFonts w:ascii="Times New Roman" w:hAnsi="Times New Roman" w:cs="Times New Roman"/>
          <w:color w:val="000000"/>
          <w:spacing w:val="-7"/>
        </w:rPr>
        <w:t>269-301</w:t>
      </w:r>
      <w:r w:rsidR="001F715E" w:rsidRPr="009277AF">
        <w:rPr>
          <w:rFonts w:ascii="Times New Roman" w:hAnsi="Times New Roman" w:cs="Times New Roman"/>
          <w:i/>
          <w:iCs/>
          <w:color w:val="000000"/>
          <w:spacing w:val="-7"/>
        </w:rPr>
        <w:t xml:space="preserve"> </w:t>
      </w:r>
      <w:r w:rsidRPr="001E478E">
        <w:rPr>
          <w:rFonts w:ascii="Times New Roman" w:hAnsi="Times New Roman" w:cs="Times New Roman"/>
        </w:rPr>
        <w:t>p. 2</w:t>
      </w:r>
      <w:r w:rsidRPr="009277AF">
        <w:rPr>
          <w:rFonts w:ascii="Times New Roman" w:hAnsi="Times New Roman" w:cs="Times New Roman"/>
        </w:rPr>
        <w:t>7</w:t>
      </w:r>
      <w:r w:rsidRPr="001E478E">
        <w:rPr>
          <w:rFonts w:ascii="Times New Roman" w:hAnsi="Times New Roman" w:cs="Times New Roman"/>
        </w:rPr>
        <w:t>9</w:t>
      </w:r>
      <w:r w:rsidR="001F715E" w:rsidRPr="009277AF">
        <w:rPr>
          <w:rFonts w:ascii="Times New Roman" w:hAnsi="Times New Roman" w:cs="Times New Roman"/>
        </w:rPr>
        <w:t>.</w:t>
      </w:r>
      <w:r w:rsidRPr="001E478E">
        <w:rPr>
          <w:rFonts w:ascii="Times New Roman" w:hAnsi="Times New Roman" w:cs="Times New Roman"/>
        </w:rPr>
        <w:t xml:space="preserve">  </w:t>
      </w:r>
    </w:p>
  </w:footnote>
  <w:footnote w:id="16">
    <w:p w14:paraId="20149C4E" w14:textId="45B4D446" w:rsidR="001E478E" w:rsidRPr="009277AF" w:rsidRDefault="001E478E">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r w:rsidR="0045188B" w:rsidRPr="00B412C8">
        <w:rPr>
          <w:rFonts w:ascii="Times New Roman" w:hAnsi="Times New Roman" w:cs="Times New Roman"/>
          <w:color w:val="000000"/>
          <w:spacing w:val="-11"/>
          <w:w w:val="93"/>
        </w:rPr>
        <w:t>Von Del Chamberlain</w:t>
      </w:r>
      <w:r w:rsidR="0045188B">
        <w:rPr>
          <w:rFonts w:ascii="Times New Roman" w:hAnsi="Times New Roman" w:cs="Times New Roman"/>
          <w:color w:val="000000"/>
          <w:spacing w:val="-11"/>
          <w:w w:val="93"/>
        </w:rPr>
        <w:t>, ‘</w:t>
      </w:r>
      <w:r w:rsidR="0045188B" w:rsidRPr="00B412C8">
        <w:rPr>
          <w:rFonts w:ascii="Times New Roman" w:hAnsi="Times New Roman" w:cs="Times New Roman"/>
          <w:color w:val="000000"/>
          <w:spacing w:val="-11"/>
          <w:w w:val="93"/>
        </w:rPr>
        <w:t>Native American Astronomy: Traditions, Symbols, Ceremonies, Calendars, and Ruins</w:t>
      </w:r>
      <w:r w:rsidR="0045188B">
        <w:rPr>
          <w:rFonts w:ascii="Times New Roman" w:hAnsi="Times New Roman" w:cs="Times New Roman"/>
          <w:color w:val="000000"/>
          <w:spacing w:val="-11"/>
          <w:w w:val="93"/>
        </w:rPr>
        <w:t xml:space="preserve">’ </w:t>
      </w:r>
      <w:proofErr w:type="gramStart"/>
      <w:r w:rsidR="0045188B">
        <w:rPr>
          <w:rFonts w:ascii="Times New Roman" w:hAnsi="Times New Roman" w:cs="Times New Roman"/>
          <w:color w:val="000000"/>
          <w:spacing w:val="-11"/>
          <w:w w:val="93"/>
        </w:rPr>
        <w:t>in</w:t>
      </w:r>
      <w:r w:rsidR="0045188B" w:rsidRPr="00B412C8">
        <w:rPr>
          <w:rFonts w:ascii="Times New Roman" w:hAnsi="Times New Roman" w:cs="Times New Roman"/>
          <w:color w:val="000000"/>
          <w:spacing w:val="-11"/>
          <w:w w:val="93"/>
        </w:rPr>
        <w:t xml:space="preserve"> </w:t>
      </w:r>
      <w:r w:rsidR="0045188B">
        <w:rPr>
          <w:rFonts w:ascii="Times New Roman" w:hAnsi="Times New Roman" w:cs="Times New Roman"/>
          <w:color w:val="000000"/>
          <w:spacing w:val="-11"/>
          <w:w w:val="93"/>
        </w:rPr>
        <w:t xml:space="preserve"> </w:t>
      </w:r>
      <w:r w:rsidR="0045188B" w:rsidRPr="001A6F20">
        <w:rPr>
          <w:rFonts w:ascii="Times New Roman" w:hAnsi="Times New Roman" w:cs="Times New Roman"/>
          <w:i/>
          <w:iCs/>
          <w:color w:val="000000"/>
          <w:spacing w:val="-7"/>
        </w:rPr>
        <w:t>Astronomy</w:t>
      </w:r>
      <w:proofErr w:type="gramEnd"/>
      <w:r w:rsidR="0045188B" w:rsidRPr="001A6F20">
        <w:rPr>
          <w:rFonts w:ascii="Times New Roman" w:hAnsi="Times New Roman" w:cs="Times New Roman"/>
          <w:i/>
          <w:iCs/>
          <w:color w:val="000000"/>
          <w:spacing w:val="-7"/>
        </w:rPr>
        <w:t xml:space="preserve"> Across Cultures: The History </w:t>
      </w:r>
      <w:r w:rsidR="0045188B" w:rsidRPr="001A6F20">
        <w:rPr>
          <w:rFonts w:ascii="Times New Roman" w:hAnsi="Times New Roman" w:cs="Times New Roman"/>
          <w:i/>
          <w:iCs/>
          <w:color w:val="000000"/>
          <w:spacing w:val="-7"/>
          <w:w w:val="110"/>
        </w:rPr>
        <w:t xml:space="preserve">of </w:t>
      </w:r>
      <w:r w:rsidR="0045188B" w:rsidRPr="001A6F20">
        <w:rPr>
          <w:rFonts w:ascii="Times New Roman" w:hAnsi="Times New Roman" w:cs="Times New Roman"/>
          <w:i/>
          <w:iCs/>
          <w:color w:val="000000"/>
          <w:spacing w:val="-7"/>
        </w:rPr>
        <w:t>Non-Western Astronomy,</w:t>
      </w:r>
      <w:r w:rsidR="0045188B" w:rsidRPr="00B412C8">
        <w:rPr>
          <w:rFonts w:ascii="Times New Roman" w:hAnsi="Times New Roman" w:cs="Times New Roman"/>
          <w:color w:val="000000"/>
          <w:spacing w:val="-11"/>
          <w:w w:val="93"/>
        </w:rPr>
        <w:t xml:space="preserve"> </w:t>
      </w:r>
      <w:r w:rsidR="0045188B">
        <w:rPr>
          <w:rFonts w:ascii="Times New Roman" w:hAnsi="Times New Roman" w:cs="Times New Roman"/>
          <w:color w:val="000000"/>
          <w:spacing w:val="-11"/>
          <w:w w:val="93"/>
        </w:rPr>
        <w:t xml:space="preserve">ed. by </w:t>
      </w:r>
      <w:r w:rsidR="0045188B" w:rsidRPr="001A6F20">
        <w:rPr>
          <w:rFonts w:ascii="Times New Roman" w:hAnsi="Times New Roman" w:cs="Times New Roman"/>
          <w:color w:val="000000"/>
          <w:spacing w:val="-11"/>
          <w:w w:val="93"/>
        </w:rPr>
        <w:t xml:space="preserve">Helaine Selin, </w:t>
      </w:r>
      <w:r w:rsidR="0045188B" w:rsidRPr="001A6F20">
        <w:rPr>
          <w:rFonts w:ascii="Times New Roman" w:hAnsi="Times New Roman" w:cs="Times New Roman"/>
          <w:i/>
          <w:iCs/>
          <w:color w:val="000000"/>
          <w:spacing w:val="-7"/>
        </w:rPr>
        <w:t xml:space="preserve"> </w:t>
      </w:r>
      <w:r w:rsidR="0045188B" w:rsidRPr="00B412C8">
        <w:rPr>
          <w:rFonts w:ascii="Times New Roman" w:hAnsi="Times New Roman" w:cs="Times New Roman"/>
          <w:color w:val="000000"/>
          <w:spacing w:val="-7"/>
        </w:rPr>
        <w:t>(</w:t>
      </w:r>
      <w:r w:rsidR="0045188B" w:rsidRPr="00B412C8">
        <w:rPr>
          <w:rFonts w:ascii="Times New Roman" w:hAnsi="Times New Roman" w:cs="Times New Roman"/>
          <w:color w:val="000000"/>
          <w:spacing w:val="-13"/>
          <w:w w:val="126"/>
        </w:rPr>
        <w:t xml:space="preserve">Amherst, </w:t>
      </w:r>
      <w:r w:rsidR="0045188B" w:rsidRPr="00B412C8">
        <w:rPr>
          <w:rFonts w:ascii="Times New Roman" w:hAnsi="Times New Roman" w:cs="Times New Roman"/>
          <w:color w:val="000000"/>
        </w:rPr>
        <w:t>Kluwer Academic</w:t>
      </w:r>
      <w:r w:rsidR="0045188B" w:rsidRPr="001A6F20">
        <w:rPr>
          <w:rFonts w:ascii="Times New Roman" w:hAnsi="Times New Roman" w:cs="Times New Roman"/>
          <w:color w:val="000000"/>
        </w:rPr>
        <w:t xml:space="preserve"> Publishers</w:t>
      </w:r>
      <w:r w:rsidR="0045188B" w:rsidRPr="001A6F20">
        <w:rPr>
          <w:rFonts w:ascii="Times New Roman" w:hAnsi="Times New Roman" w:cs="Times New Roman"/>
          <w:color w:val="000000"/>
          <w:spacing w:val="-7"/>
        </w:rPr>
        <w:t>, 2000</w:t>
      </w:r>
      <w:r w:rsidR="0045188B">
        <w:rPr>
          <w:rFonts w:ascii="Times New Roman" w:hAnsi="Times New Roman" w:cs="Times New Roman"/>
          <w:color w:val="000000"/>
          <w:spacing w:val="-7"/>
        </w:rPr>
        <w:t xml:space="preserve">) pp. </w:t>
      </w:r>
      <w:r w:rsidR="0045188B" w:rsidRPr="001A6F20">
        <w:rPr>
          <w:rFonts w:ascii="Times New Roman" w:hAnsi="Times New Roman" w:cs="Times New Roman"/>
          <w:color w:val="000000"/>
          <w:spacing w:val="-7"/>
        </w:rPr>
        <w:t>269-301</w:t>
      </w:r>
      <w:r w:rsidR="005050C3" w:rsidRPr="009277AF">
        <w:rPr>
          <w:rFonts w:ascii="Times New Roman" w:hAnsi="Times New Roman" w:cs="Times New Roman"/>
          <w:i/>
          <w:iCs/>
          <w:color w:val="000000"/>
          <w:spacing w:val="-7"/>
        </w:rPr>
        <w:t xml:space="preserve"> </w:t>
      </w:r>
      <w:r w:rsidRPr="001E478E">
        <w:rPr>
          <w:rFonts w:ascii="Times New Roman" w:hAnsi="Times New Roman" w:cs="Times New Roman"/>
        </w:rPr>
        <w:t>p. 2</w:t>
      </w:r>
      <w:r w:rsidRPr="009277AF">
        <w:rPr>
          <w:rFonts w:ascii="Times New Roman" w:hAnsi="Times New Roman" w:cs="Times New Roman"/>
        </w:rPr>
        <w:t>80</w:t>
      </w:r>
      <w:r w:rsidR="005050C3" w:rsidRPr="009277AF">
        <w:rPr>
          <w:rFonts w:ascii="Times New Roman" w:hAnsi="Times New Roman" w:cs="Times New Roman"/>
        </w:rPr>
        <w:t>.</w:t>
      </w:r>
    </w:p>
  </w:footnote>
  <w:footnote w:id="17">
    <w:p w14:paraId="5D9CF08E" w14:textId="49E07848" w:rsidR="00CC44B5" w:rsidRPr="009277AF" w:rsidRDefault="00CC44B5">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proofErr w:type="spellStart"/>
      <w:r w:rsidR="007C14B9" w:rsidRPr="00CC44B5">
        <w:rPr>
          <w:rFonts w:ascii="Times New Roman" w:hAnsi="Times New Roman" w:cs="Times New Roman"/>
        </w:rPr>
        <w:t>Franc</w:t>
      </w:r>
      <w:proofErr w:type="spellEnd"/>
      <w:r w:rsidR="007C14B9" w:rsidRPr="00CC44B5">
        <w:rPr>
          <w:rFonts w:ascii="Times New Roman" w:hAnsi="Times New Roman" w:cs="Times New Roman"/>
        </w:rPr>
        <w:t xml:space="preserve"> Johnson Newcomb</w:t>
      </w:r>
      <w:r w:rsidR="007C14B9" w:rsidRPr="009277AF">
        <w:rPr>
          <w:rFonts w:ascii="Times New Roman" w:hAnsi="Times New Roman" w:cs="Times New Roman"/>
          <w:b/>
          <w:bCs/>
        </w:rPr>
        <w:t>,</w:t>
      </w:r>
      <w:r w:rsidR="009305EC" w:rsidRPr="009277AF">
        <w:rPr>
          <w:rFonts w:ascii="Times New Roman" w:hAnsi="Times New Roman" w:cs="Times New Roman"/>
          <w:b/>
          <w:bCs/>
        </w:rPr>
        <w:t xml:space="preserve"> ‘</w:t>
      </w:r>
      <w:r w:rsidR="009305EC" w:rsidRPr="00CC44B5">
        <w:rPr>
          <w:rFonts w:ascii="Times New Roman" w:hAnsi="Times New Roman" w:cs="Times New Roman"/>
        </w:rPr>
        <w:t>Navajo Symbols of the Sun</w:t>
      </w:r>
      <w:r w:rsidR="009305EC" w:rsidRPr="009277AF">
        <w:rPr>
          <w:rFonts w:ascii="Times New Roman" w:hAnsi="Times New Roman" w:cs="Times New Roman"/>
        </w:rPr>
        <w:t xml:space="preserve">’, </w:t>
      </w:r>
      <w:r w:rsidR="009305EC" w:rsidRPr="00CC44B5">
        <w:rPr>
          <w:rFonts w:ascii="Times New Roman" w:hAnsi="Times New Roman" w:cs="Times New Roman"/>
          <w:i/>
          <w:iCs/>
        </w:rPr>
        <w:t xml:space="preserve">New Mexico Quarterly </w:t>
      </w:r>
      <w:r w:rsidR="009305EC" w:rsidRPr="00CC44B5">
        <w:rPr>
          <w:rFonts w:ascii="Times New Roman" w:hAnsi="Times New Roman" w:cs="Times New Roman"/>
        </w:rPr>
        <w:t>6, 4 (1936)</w:t>
      </w:r>
      <w:r w:rsidR="009277AF" w:rsidRPr="009277AF">
        <w:rPr>
          <w:rFonts w:ascii="Times New Roman" w:hAnsi="Times New Roman" w:cs="Times New Roman"/>
        </w:rPr>
        <w:t xml:space="preserve">, 305-307, </w:t>
      </w:r>
      <w:r w:rsidR="009305EC" w:rsidRPr="009277AF">
        <w:rPr>
          <w:rFonts w:ascii="Times New Roman" w:hAnsi="Times New Roman" w:cs="Times New Roman"/>
        </w:rPr>
        <w:t>p. 306</w:t>
      </w:r>
      <w:r w:rsidR="009305EC" w:rsidRPr="009277AF">
        <w:rPr>
          <w:rFonts w:ascii="Times New Roman" w:hAnsi="Times New Roman" w:cs="Times New Roman"/>
        </w:rPr>
        <w:t>.</w:t>
      </w:r>
    </w:p>
  </w:footnote>
  <w:footnote w:id="18">
    <w:p w14:paraId="7A140D58" w14:textId="77777777" w:rsidR="00236E97" w:rsidRPr="009277AF" w:rsidRDefault="00F94322" w:rsidP="00236E97">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r w:rsidR="00236E97" w:rsidRPr="00F94322">
        <w:rPr>
          <w:rFonts w:ascii="Times New Roman" w:hAnsi="Times New Roman" w:cs="Times New Roman"/>
        </w:rPr>
        <w:t>Leland C. Wyman</w:t>
      </w:r>
      <w:r w:rsidR="00236E97" w:rsidRPr="009277AF">
        <w:rPr>
          <w:rFonts w:ascii="Times New Roman" w:hAnsi="Times New Roman" w:cs="Times New Roman"/>
        </w:rPr>
        <w:t xml:space="preserve">, </w:t>
      </w:r>
      <w:proofErr w:type="spellStart"/>
      <w:r w:rsidR="00236E97" w:rsidRPr="00693506">
        <w:rPr>
          <w:rFonts w:ascii="Times New Roman" w:hAnsi="Times New Roman" w:cs="Times New Roman"/>
          <w:i/>
          <w:iCs/>
        </w:rPr>
        <w:t>Sandpaintings</w:t>
      </w:r>
      <w:proofErr w:type="spellEnd"/>
      <w:r w:rsidR="00236E97" w:rsidRPr="00693506">
        <w:rPr>
          <w:rFonts w:ascii="Times New Roman" w:hAnsi="Times New Roman" w:cs="Times New Roman"/>
          <w:i/>
          <w:iCs/>
        </w:rPr>
        <w:t xml:space="preserve"> of the Navaho </w:t>
      </w:r>
      <w:proofErr w:type="spellStart"/>
      <w:r w:rsidR="00236E97" w:rsidRPr="00693506">
        <w:rPr>
          <w:rFonts w:ascii="Times New Roman" w:hAnsi="Times New Roman" w:cs="Times New Roman"/>
          <w:i/>
          <w:iCs/>
        </w:rPr>
        <w:t>Shooting</w:t>
      </w:r>
      <w:r w:rsidR="00236E97" w:rsidRPr="009277AF">
        <w:rPr>
          <w:rFonts w:ascii="Times New Roman" w:hAnsi="Times New Roman" w:cs="Times New Roman"/>
          <w:i/>
          <w:iCs/>
        </w:rPr>
        <w:t>w</w:t>
      </w:r>
      <w:r w:rsidR="00236E97" w:rsidRPr="00693506">
        <w:rPr>
          <w:rFonts w:ascii="Times New Roman" w:hAnsi="Times New Roman" w:cs="Times New Roman"/>
          <w:i/>
          <w:iCs/>
        </w:rPr>
        <w:t>ay</w:t>
      </w:r>
      <w:proofErr w:type="spellEnd"/>
      <w:r w:rsidR="00236E97" w:rsidRPr="00693506">
        <w:rPr>
          <w:rFonts w:ascii="Times New Roman" w:hAnsi="Times New Roman" w:cs="Times New Roman"/>
          <w:i/>
          <w:iCs/>
        </w:rPr>
        <w:t xml:space="preserve"> and The Walcott Collection</w:t>
      </w:r>
      <w:r w:rsidR="00236E97" w:rsidRPr="009277AF">
        <w:rPr>
          <w:rFonts w:ascii="Times New Roman" w:hAnsi="Times New Roman" w:cs="Times New Roman"/>
        </w:rPr>
        <w:t xml:space="preserve">, (Washington, </w:t>
      </w:r>
    </w:p>
    <w:p w14:paraId="535B030B" w14:textId="4D6C028B" w:rsidR="00F94322" w:rsidRPr="009277AF" w:rsidRDefault="00236E97">
      <w:pPr>
        <w:pStyle w:val="FootnoteText"/>
        <w:rPr>
          <w:rFonts w:ascii="Times New Roman" w:hAnsi="Times New Roman" w:cs="Times New Roman"/>
        </w:rPr>
      </w:pPr>
      <w:proofErr w:type="spellStart"/>
      <w:r w:rsidRPr="00F94322">
        <w:rPr>
          <w:rFonts w:ascii="Times New Roman" w:hAnsi="Times New Roman" w:cs="Times New Roman"/>
        </w:rPr>
        <w:t>S</w:t>
      </w:r>
      <w:r w:rsidRPr="009277AF">
        <w:rPr>
          <w:rFonts w:ascii="Times New Roman" w:hAnsi="Times New Roman" w:cs="Times New Roman"/>
        </w:rPr>
        <w:t>mitsonian</w:t>
      </w:r>
      <w:proofErr w:type="spellEnd"/>
      <w:r w:rsidRPr="009277AF">
        <w:rPr>
          <w:rFonts w:ascii="Times New Roman" w:hAnsi="Times New Roman" w:cs="Times New Roman"/>
        </w:rPr>
        <w:t xml:space="preserve"> Institution Press, 1970), </w:t>
      </w:r>
      <w:r w:rsidR="00F94322" w:rsidRPr="009277AF">
        <w:rPr>
          <w:rFonts w:ascii="Times New Roman" w:hAnsi="Times New Roman" w:cs="Times New Roman"/>
        </w:rPr>
        <w:t>p. 1</w:t>
      </w:r>
      <w:r w:rsidRPr="009277AF">
        <w:rPr>
          <w:rFonts w:ascii="Times New Roman" w:hAnsi="Times New Roman" w:cs="Times New Roman"/>
        </w:rPr>
        <w:t>.</w:t>
      </w:r>
    </w:p>
  </w:footnote>
  <w:footnote w:id="19">
    <w:p w14:paraId="4D3E2C58" w14:textId="43733CBF" w:rsidR="00F94322" w:rsidRPr="009277AF" w:rsidRDefault="00F94322">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r w:rsidR="00236E97" w:rsidRPr="00F94322">
        <w:rPr>
          <w:rFonts w:ascii="Times New Roman" w:hAnsi="Times New Roman" w:cs="Times New Roman"/>
        </w:rPr>
        <w:t>Wyman</w:t>
      </w:r>
      <w:r w:rsidR="00236E97" w:rsidRPr="009277AF">
        <w:rPr>
          <w:rFonts w:ascii="Times New Roman" w:hAnsi="Times New Roman" w:cs="Times New Roman"/>
        </w:rPr>
        <w:t xml:space="preserve">, </w:t>
      </w:r>
      <w:proofErr w:type="spellStart"/>
      <w:r w:rsidR="00236E97" w:rsidRPr="00693506">
        <w:rPr>
          <w:rFonts w:ascii="Times New Roman" w:hAnsi="Times New Roman" w:cs="Times New Roman"/>
          <w:i/>
          <w:iCs/>
        </w:rPr>
        <w:t>Sandpaintings</w:t>
      </w:r>
      <w:proofErr w:type="spellEnd"/>
      <w:r w:rsidR="00236E97" w:rsidRPr="00693506">
        <w:rPr>
          <w:rFonts w:ascii="Times New Roman" w:hAnsi="Times New Roman" w:cs="Times New Roman"/>
          <w:i/>
          <w:iCs/>
        </w:rPr>
        <w:t xml:space="preserve"> of the Navaho </w:t>
      </w:r>
      <w:proofErr w:type="spellStart"/>
      <w:r w:rsidR="00236E97" w:rsidRPr="00693506">
        <w:rPr>
          <w:rFonts w:ascii="Times New Roman" w:hAnsi="Times New Roman" w:cs="Times New Roman"/>
          <w:i/>
          <w:iCs/>
        </w:rPr>
        <w:t>Shooting</w:t>
      </w:r>
      <w:r w:rsidR="00236E97" w:rsidRPr="009277AF">
        <w:rPr>
          <w:rFonts w:ascii="Times New Roman" w:hAnsi="Times New Roman" w:cs="Times New Roman"/>
          <w:i/>
          <w:iCs/>
        </w:rPr>
        <w:t>w</w:t>
      </w:r>
      <w:r w:rsidR="00236E97" w:rsidRPr="00693506">
        <w:rPr>
          <w:rFonts w:ascii="Times New Roman" w:hAnsi="Times New Roman" w:cs="Times New Roman"/>
          <w:i/>
          <w:iCs/>
        </w:rPr>
        <w:t>ay</w:t>
      </w:r>
      <w:proofErr w:type="spellEnd"/>
      <w:r w:rsidR="00236E97" w:rsidRPr="00693506">
        <w:rPr>
          <w:rFonts w:ascii="Times New Roman" w:hAnsi="Times New Roman" w:cs="Times New Roman"/>
          <w:i/>
          <w:iCs/>
        </w:rPr>
        <w:t xml:space="preserve"> and The Walcott Collection</w:t>
      </w:r>
      <w:r w:rsidR="00236E97" w:rsidRPr="009277AF">
        <w:rPr>
          <w:rFonts w:ascii="Times New Roman" w:hAnsi="Times New Roman" w:cs="Times New Roman"/>
        </w:rPr>
        <w:t xml:space="preserve">, </w:t>
      </w:r>
      <w:r w:rsidRPr="009277AF">
        <w:rPr>
          <w:rFonts w:ascii="Times New Roman" w:hAnsi="Times New Roman" w:cs="Times New Roman"/>
        </w:rPr>
        <w:t>p. 2</w:t>
      </w:r>
      <w:r w:rsidR="00236E97" w:rsidRPr="009277AF">
        <w:rPr>
          <w:rFonts w:ascii="Times New Roman" w:hAnsi="Times New Roman" w:cs="Times New Roman"/>
        </w:rPr>
        <w:t>.</w:t>
      </w:r>
    </w:p>
  </w:footnote>
  <w:footnote w:id="20">
    <w:p w14:paraId="64352476" w14:textId="4B74FA74" w:rsidR="00F94322" w:rsidRPr="0079683E" w:rsidRDefault="00F94322" w:rsidP="00236E97">
      <w:pPr>
        <w:pStyle w:val="FootnoteText"/>
        <w:rPr>
          <w:rFonts w:ascii="Times New Roman" w:hAnsi="Times New Roman" w:cs="Times New Roman"/>
        </w:rPr>
      </w:pPr>
      <w:r w:rsidRPr="009277AF">
        <w:rPr>
          <w:rStyle w:val="FootnoteReference"/>
          <w:rFonts w:ascii="Times New Roman" w:hAnsi="Times New Roman" w:cs="Times New Roman"/>
        </w:rPr>
        <w:footnoteRef/>
      </w:r>
      <w:r w:rsidRPr="009277AF">
        <w:rPr>
          <w:rFonts w:ascii="Times New Roman" w:hAnsi="Times New Roman" w:cs="Times New Roman"/>
        </w:rPr>
        <w:t xml:space="preserve"> </w:t>
      </w:r>
      <w:r w:rsidR="00236E97" w:rsidRPr="00F94322">
        <w:rPr>
          <w:rFonts w:ascii="Times New Roman" w:hAnsi="Times New Roman" w:cs="Times New Roman"/>
        </w:rPr>
        <w:t>Wyman</w:t>
      </w:r>
      <w:r w:rsidR="00236E97" w:rsidRPr="009277AF">
        <w:rPr>
          <w:rFonts w:ascii="Times New Roman" w:hAnsi="Times New Roman" w:cs="Times New Roman"/>
        </w:rPr>
        <w:t xml:space="preserve">, </w:t>
      </w:r>
      <w:proofErr w:type="spellStart"/>
      <w:r w:rsidR="00236E97" w:rsidRPr="00693506">
        <w:rPr>
          <w:rFonts w:ascii="Times New Roman" w:hAnsi="Times New Roman" w:cs="Times New Roman"/>
          <w:i/>
          <w:iCs/>
        </w:rPr>
        <w:t>Sandpaintings</w:t>
      </w:r>
      <w:proofErr w:type="spellEnd"/>
      <w:r w:rsidR="00236E97" w:rsidRPr="00693506">
        <w:rPr>
          <w:rFonts w:ascii="Times New Roman" w:hAnsi="Times New Roman" w:cs="Times New Roman"/>
          <w:i/>
          <w:iCs/>
        </w:rPr>
        <w:t xml:space="preserve"> of the Navaho </w:t>
      </w:r>
      <w:proofErr w:type="spellStart"/>
      <w:r w:rsidR="00236E97" w:rsidRPr="00693506">
        <w:rPr>
          <w:rFonts w:ascii="Times New Roman" w:hAnsi="Times New Roman" w:cs="Times New Roman"/>
          <w:i/>
          <w:iCs/>
        </w:rPr>
        <w:t>Shooting</w:t>
      </w:r>
      <w:r w:rsidR="00236E97" w:rsidRPr="009277AF">
        <w:rPr>
          <w:rFonts w:ascii="Times New Roman" w:hAnsi="Times New Roman" w:cs="Times New Roman"/>
          <w:i/>
          <w:iCs/>
        </w:rPr>
        <w:t>w</w:t>
      </w:r>
      <w:r w:rsidR="00236E97" w:rsidRPr="00693506">
        <w:rPr>
          <w:rFonts w:ascii="Times New Roman" w:hAnsi="Times New Roman" w:cs="Times New Roman"/>
          <w:i/>
          <w:iCs/>
        </w:rPr>
        <w:t>ay</w:t>
      </w:r>
      <w:proofErr w:type="spellEnd"/>
      <w:r w:rsidR="00236E97" w:rsidRPr="00693506">
        <w:rPr>
          <w:rFonts w:ascii="Times New Roman" w:hAnsi="Times New Roman" w:cs="Times New Roman"/>
          <w:i/>
          <w:iCs/>
        </w:rPr>
        <w:t xml:space="preserve"> and The Walcott </w:t>
      </w:r>
      <w:proofErr w:type="spellStart"/>
      <w:proofErr w:type="gramStart"/>
      <w:r w:rsidR="00236E97" w:rsidRPr="00693506">
        <w:rPr>
          <w:rFonts w:ascii="Times New Roman" w:hAnsi="Times New Roman" w:cs="Times New Roman"/>
          <w:i/>
          <w:iCs/>
        </w:rPr>
        <w:t>Collection</w:t>
      </w:r>
      <w:r w:rsidR="00236E97" w:rsidRPr="009277AF">
        <w:rPr>
          <w:rFonts w:ascii="Times New Roman" w:hAnsi="Times New Roman" w:cs="Times New Roman"/>
        </w:rPr>
        <w:t>,</w:t>
      </w:r>
      <w:r w:rsidRPr="009277AF">
        <w:rPr>
          <w:rFonts w:ascii="Times New Roman" w:hAnsi="Times New Roman" w:cs="Times New Roman"/>
        </w:rPr>
        <w:t>p</w:t>
      </w:r>
      <w:proofErr w:type="spellEnd"/>
      <w:r w:rsidRPr="009277AF">
        <w:rPr>
          <w:rFonts w:ascii="Times New Roman" w:hAnsi="Times New Roman" w:cs="Times New Roman"/>
        </w:rPr>
        <w:t>.</w:t>
      </w:r>
      <w:proofErr w:type="gramEnd"/>
      <w:r w:rsidRPr="009277AF">
        <w:rPr>
          <w:rFonts w:ascii="Times New Roman" w:hAnsi="Times New Roman" w:cs="Times New Roman"/>
        </w:rPr>
        <w:t xml:space="preserve"> 6</w:t>
      </w:r>
      <w:r w:rsidR="00236E97" w:rsidRPr="009277AF">
        <w:rPr>
          <w:rFonts w:ascii="Times New Roman" w:hAnsi="Times New Roman" w:cs="Times New Roman"/>
        </w:rPr>
        <w:t>.</w:t>
      </w:r>
      <w:r w:rsidRPr="00F94322">
        <w:rPr>
          <w:rFonts w:ascii="Times New Roman" w:hAnsi="Times New Roman" w:cs="Times New Roman"/>
        </w:rPr>
        <w:t xml:space="preserve"> </w:t>
      </w:r>
    </w:p>
  </w:footnote>
  <w:footnote w:id="21">
    <w:p w14:paraId="39FC9FAC" w14:textId="63ED54D0" w:rsidR="00A65A1D" w:rsidRPr="0079683E" w:rsidRDefault="00A65A1D" w:rsidP="0079683E">
      <w:pPr>
        <w:pStyle w:val="NoSpacing"/>
        <w:rPr>
          <w:rFonts w:ascii="Times New Roman" w:hAnsi="Times New Roman" w:cs="Times New Roman"/>
          <w:sz w:val="20"/>
          <w:szCs w:val="20"/>
        </w:rPr>
      </w:pPr>
      <w:r w:rsidRPr="0079683E">
        <w:rPr>
          <w:rStyle w:val="FootnoteReference"/>
          <w:rFonts w:ascii="Times New Roman" w:hAnsi="Times New Roman" w:cs="Times New Roman"/>
          <w:sz w:val="20"/>
          <w:szCs w:val="20"/>
        </w:rPr>
        <w:footnoteRef/>
      </w:r>
      <w:r w:rsidRPr="0079683E">
        <w:rPr>
          <w:rFonts w:ascii="Times New Roman" w:hAnsi="Times New Roman" w:cs="Times New Roman"/>
          <w:sz w:val="20"/>
          <w:szCs w:val="20"/>
        </w:rPr>
        <w:t xml:space="preserve"> </w:t>
      </w:r>
      <w:bookmarkStart w:id="13" w:name="_Hlk103094861"/>
      <w:bookmarkStart w:id="14" w:name="_Hlk103252041"/>
      <w:r w:rsidR="001251D5" w:rsidRPr="0079683E">
        <w:rPr>
          <w:rFonts w:ascii="Times New Roman" w:hAnsi="Times New Roman" w:cs="Times New Roman"/>
          <w:sz w:val="20"/>
          <w:szCs w:val="20"/>
        </w:rPr>
        <w:t xml:space="preserve">Von Del Chamberlain and Polly </w:t>
      </w:r>
      <w:proofErr w:type="spellStart"/>
      <w:r w:rsidR="001251D5" w:rsidRPr="0079683E">
        <w:rPr>
          <w:rFonts w:ascii="Times New Roman" w:hAnsi="Times New Roman" w:cs="Times New Roman"/>
          <w:sz w:val="20"/>
          <w:szCs w:val="20"/>
        </w:rPr>
        <w:t>Schaafsma</w:t>
      </w:r>
      <w:bookmarkEnd w:id="14"/>
      <w:proofErr w:type="spellEnd"/>
      <w:r w:rsidR="007072BA" w:rsidRPr="0079683E">
        <w:rPr>
          <w:rFonts w:ascii="Times New Roman" w:hAnsi="Times New Roman" w:cs="Times New Roman"/>
          <w:sz w:val="20"/>
          <w:szCs w:val="20"/>
        </w:rPr>
        <w:t>,</w:t>
      </w:r>
      <w:r w:rsidR="001251D5" w:rsidRPr="0079683E">
        <w:rPr>
          <w:rFonts w:ascii="Times New Roman" w:hAnsi="Times New Roman" w:cs="Times New Roman"/>
          <w:sz w:val="20"/>
          <w:szCs w:val="20"/>
        </w:rPr>
        <w:t xml:space="preserve"> </w:t>
      </w:r>
      <w:r w:rsidR="00F57A0B">
        <w:rPr>
          <w:rFonts w:ascii="Times New Roman" w:hAnsi="Times New Roman" w:cs="Times New Roman"/>
          <w:sz w:val="20"/>
          <w:szCs w:val="20"/>
        </w:rPr>
        <w:t>‘</w:t>
      </w:r>
      <w:r w:rsidR="00F57A0B" w:rsidRPr="00F57A0B">
        <w:rPr>
          <w:rFonts w:ascii="Times New Roman" w:hAnsi="Times New Roman" w:cs="Times New Roman"/>
          <w:sz w:val="20"/>
          <w:szCs w:val="20"/>
        </w:rPr>
        <w:t>The Origin and Meaning of Navajo Star Ceilings</w:t>
      </w:r>
      <w:r w:rsidR="00F57A0B">
        <w:rPr>
          <w:rFonts w:ascii="Times New Roman" w:hAnsi="Times New Roman" w:cs="Times New Roman"/>
          <w:sz w:val="20"/>
          <w:szCs w:val="20"/>
        </w:rPr>
        <w:t xml:space="preserve">’, </w:t>
      </w:r>
      <w:r w:rsidR="00D11F12">
        <w:rPr>
          <w:rFonts w:ascii="Times New Roman" w:hAnsi="Times New Roman" w:cs="Times New Roman"/>
          <w:sz w:val="20"/>
          <w:szCs w:val="20"/>
        </w:rPr>
        <w:t xml:space="preserve">in </w:t>
      </w:r>
      <w:r w:rsidR="00D11F12" w:rsidRPr="0079683E">
        <w:rPr>
          <w:rFonts w:ascii="Times New Roman" w:hAnsi="Times New Roman" w:cs="Times New Roman"/>
          <w:i/>
          <w:iCs/>
          <w:sz w:val="20"/>
          <w:szCs w:val="20"/>
        </w:rPr>
        <w:t>Archeoastronomy</w:t>
      </w:r>
      <w:r w:rsidR="001251D5" w:rsidRPr="0079683E">
        <w:rPr>
          <w:rFonts w:ascii="Times New Roman" w:hAnsi="Times New Roman" w:cs="Times New Roman"/>
          <w:i/>
          <w:iCs/>
          <w:sz w:val="20"/>
          <w:szCs w:val="20"/>
        </w:rPr>
        <w:t xml:space="preserve"> in the 1990s.</w:t>
      </w:r>
      <w:r w:rsidR="001251D5" w:rsidRPr="0079683E">
        <w:rPr>
          <w:rFonts w:ascii="Times New Roman" w:hAnsi="Times New Roman" w:cs="Times New Roman"/>
          <w:sz w:val="20"/>
          <w:szCs w:val="20"/>
        </w:rPr>
        <w:t xml:space="preserve">, </w:t>
      </w:r>
      <w:r w:rsidR="00F57A0B">
        <w:rPr>
          <w:rFonts w:ascii="Times New Roman" w:hAnsi="Times New Roman" w:cs="Times New Roman"/>
          <w:sz w:val="20"/>
          <w:szCs w:val="20"/>
        </w:rPr>
        <w:t xml:space="preserve">ed. by Clive Ruggles, </w:t>
      </w:r>
      <w:r w:rsidR="001251D5" w:rsidRPr="0079683E">
        <w:rPr>
          <w:rFonts w:ascii="Times New Roman" w:hAnsi="Times New Roman" w:cs="Times New Roman"/>
          <w:sz w:val="20"/>
          <w:szCs w:val="20"/>
        </w:rPr>
        <w:t>(</w:t>
      </w:r>
      <w:r w:rsidR="001251D5" w:rsidRPr="0079683E">
        <w:rPr>
          <w:rFonts w:ascii="Times New Roman" w:hAnsi="Times New Roman" w:cs="Times New Roman"/>
          <w:sz w:val="20"/>
          <w:szCs w:val="20"/>
        </w:rPr>
        <w:t>Ocarina Books</w:t>
      </w:r>
      <w:r w:rsidR="00BF1C3E" w:rsidRPr="0079683E">
        <w:rPr>
          <w:rFonts w:ascii="Times New Roman" w:hAnsi="Times New Roman" w:cs="Times New Roman"/>
          <w:sz w:val="20"/>
          <w:szCs w:val="20"/>
        </w:rPr>
        <w:t>,</w:t>
      </w:r>
      <w:r w:rsidR="001251D5" w:rsidRPr="0079683E">
        <w:rPr>
          <w:rFonts w:ascii="Times New Roman" w:hAnsi="Times New Roman" w:cs="Times New Roman"/>
          <w:sz w:val="20"/>
          <w:szCs w:val="20"/>
        </w:rPr>
        <w:t xml:space="preserve"> School of Archaeological Studies</w:t>
      </w:r>
      <w:r w:rsidR="00FD3347" w:rsidRPr="0079683E">
        <w:rPr>
          <w:rFonts w:ascii="Times New Roman" w:hAnsi="Times New Roman" w:cs="Times New Roman"/>
          <w:sz w:val="20"/>
          <w:szCs w:val="20"/>
        </w:rPr>
        <w:t>, 1990</w:t>
      </w:r>
      <w:r w:rsidR="001251D5" w:rsidRPr="0079683E">
        <w:rPr>
          <w:rFonts w:ascii="Times New Roman" w:hAnsi="Times New Roman" w:cs="Times New Roman"/>
          <w:sz w:val="20"/>
          <w:szCs w:val="20"/>
        </w:rPr>
        <w:t xml:space="preserve">), </w:t>
      </w:r>
      <w:r w:rsidR="00F57A0B">
        <w:rPr>
          <w:rFonts w:ascii="Times New Roman" w:hAnsi="Times New Roman" w:cs="Times New Roman"/>
          <w:sz w:val="20"/>
          <w:szCs w:val="20"/>
        </w:rPr>
        <w:t xml:space="preserve">pp. 227-242 </w:t>
      </w:r>
      <w:r w:rsidRPr="0079683E">
        <w:rPr>
          <w:rFonts w:ascii="Times New Roman" w:hAnsi="Times New Roman" w:cs="Times New Roman"/>
          <w:sz w:val="20"/>
          <w:szCs w:val="20"/>
        </w:rPr>
        <w:t>p.229</w:t>
      </w:r>
      <w:bookmarkEnd w:id="13"/>
      <w:r w:rsidR="007072BA" w:rsidRPr="0079683E">
        <w:rPr>
          <w:rFonts w:ascii="Times New Roman" w:hAnsi="Times New Roman" w:cs="Times New Roman"/>
          <w:sz w:val="20"/>
          <w:szCs w:val="20"/>
        </w:rPr>
        <w:t>.</w:t>
      </w:r>
    </w:p>
  </w:footnote>
  <w:footnote w:id="22">
    <w:p w14:paraId="6A6A5F3D" w14:textId="1AF9AF7B" w:rsidR="00CD33E2" w:rsidRPr="0079683E" w:rsidRDefault="00CD33E2" w:rsidP="00D11F12">
      <w:pPr>
        <w:pStyle w:val="NoSpacing"/>
        <w:rPr>
          <w:rFonts w:ascii="Times New Roman" w:hAnsi="Times New Roman" w:cs="Times New Roman"/>
          <w:sz w:val="20"/>
          <w:szCs w:val="20"/>
        </w:rPr>
      </w:pPr>
      <w:r w:rsidRPr="0079683E">
        <w:rPr>
          <w:rStyle w:val="FootnoteReference"/>
          <w:rFonts w:ascii="Times New Roman" w:hAnsi="Times New Roman" w:cs="Times New Roman"/>
          <w:sz w:val="20"/>
          <w:szCs w:val="20"/>
        </w:rPr>
        <w:footnoteRef/>
      </w:r>
      <w:r w:rsidRPr="0079683E">
        <w:rPr>
          <w:rFonts w:ascii="Times New Roman" w:hAnsi="Times New Roman" w:cs="Times New Roman"/>
          <w:sz w:val="20"/>
          <w:szCs w:val="20"/>
        </w:rP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00D11F12" w:rsidRPr="0079683E">
        <w:rPr>
          <w:rFonts w:ascii="Times New Roman" w:hAnsi="Times New Roman" w:cs="Times New Roman"/>
          <w:sz w:val="20"/>
          <w:szCs w:val="20"/>
        </w:rPr>
        <w:t>p.229.</w:t>
      </w:r>
    </w:p>
  </w:footnote>
  <w:footnote w:id="23">
    <w:p w14:paraId="4BF7D919" w14:textId="5C9B179F" w:rsidR="00280622" w:rsidRDefault="00280622" w:rsidP="00D11F12">
      <w:pPr>
        <w:pStyle w:val="NoSpacing"/>
      </w:pPr>
      <w:r w:rsidRPr="0079683E">
        <w:rPr>
          <w:rStyle w:val="FootnoteReference"/>
          <w:rFonts w:ascii="Times New Roman" w:hAnsi="Times New Roman" w:cs="Times New Roman"/>
          <w:sz w:val="20"/>
          <w:szCs w:val="20"/>
        </w:rPr>
        <w:footnoteRef/>
      </w:r>
      <w:r w:rsidRPr="0079683E">
        <w:rPr>
          <w:rFonts w:ascii="Times New Roman" w:hAnsi="Times New Roman" w:cs="Times New Roman"/>
          <w:sz w:val="20"/>
          <w:szCs w:val="20"/>
        </w:rPr>
        <w:t xml:space="preserve"> </w:t>
      </w:r>
      <w:bookmarkStart w:id="15" w:name="_Hlk103273041"/>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bookmarkEnd w:id="15"/>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007072BA" w:rsidRPr="0079683E">
        <w:rPr>
          <w:rFonts w:ascii="Times New Roman" w:hAnsi="Times New Roman" w:cs="Times New Roman"/>
          <w:sz w:val="20"/>
          <w:szCs w:val="20"/>
        </w:rPr>
        <w:t>p</w:t>
      </w:r>
      <w:r w:rsidR="003C366A" w:rsidRPr="0079683E">
        <w:rPr>
          <w:rFonts w:ascii="Times New Roman" w:hAnsi="Times New Roman" w:cs="Times New Roman"/>
          <w:sz w:val="20"/>
          <w:szCs w:val="20"/>
        </w:rPr>
        <w:t>p.229-231</w:t>
      </w:r>
      <w:r w:rsidR="00265B75" w:rsidRPr="0079683E">
        <w:rPr>
          <w:rFonts w:ascii="Times New Roman" w:hAnsi="Times New Roman" w:cs="Times New Roman"/>
          <w:sz w:val="20"/>
          <w:szCs w:val="20"/>
        </w:rPr>
        <w:t>.</w:t>
      </w:r>
    </w:p>
  </w:footnote>
  <w:footnote w:id="24">
    <w:p w14:paraId="08A5F3DE" w14:textId="77777777" w:rsidR="00E37DB5" w:rsidRPr="006566E0" w:rsidRDefault="00E37DB5" w:rsidP="00E37DB5">
      <w:pPr>
        <w:pStyle w:val="FootnoteText"/>
        <w:rPr>
          <w:rFonts w:ascii="Times New Roman" w:hAnsi="Times New Roman" w:cs="Times New Roman"/>
        </w:rPr>
      </w:pPr>
      <w:r w:rsidRPr="006566E0">
        <w:rPr>
          <w:rStyle w:val="FootnoteReference"/>
          <w:rFonts w:ascii="Times New Roman" w:hAnsi="Times New Roman" w:cs="Times New Roman"/>
        </w:rPr>
        <w:footnoteRef/>
      </w:r>
      <w:r w:rsidRPr="006566E0">
        <w:rPr>
          <w:rFonts w:ascii="Times New Roman" w:hAnsi="Times New Roman" w:cs="Times New Roman"/>
        </w:rPr>
        <w:t xml:space="preserve"> Christian, </w:t>
      </w:r>
      <w:r w:rsidRPr="006566E0">
        <w:rPr>
          <w:rFonts w:ascii="Times New Roman" w:hAnsi="Times New Roman" w:cs="Times New Roman"/>
          <w:i/>
          <w:iCs/>
        </w:rPr>
        <w:t xml:space="preserve">Under </w:t>
      </w:r>
      <w:proofErr w:type="gramStart"/>
      <w:r w:rsidRPr="006566E0">
        <w:rPr>
          <w:rFonts w:ascii="Times New Roman" w:hAnsi="Times New Roman" w:cs="Times New Roman"/>
          <w:i/>
          <w:iCs/>
        </w:rPr>
        <w:t>The</w:t>
      </w:r>
      <w:proofErr w:type="gramEnd"/>
      <w:r w:rsidRPr="006566E0">
        <w:rPr>
          <w:rFonts w:ascii="Times New Roman" w:hAnsi="Times New Roman" w:cs="Times New Roman"/>
          <w:i/>
          <w:iCs/>
        </w:rPr>
        <w:t xml:space="preserve"> Navajo Stars</w:t>
      </w:r>
      <w:r w:rsidRPr="006566E0">
        <w:rPr>
          <w:rFonts w:ascii="Times New Roman" w:hAnsi="Times New Roman" w:cs="Times New Roman"/>
        </w:rPr>
        <w:t>, p. 8.</w:t>
      </w:r>
    </w:p>
  </w:footnote>
  <w:footnote w:id="25">
    <w:p w14:paraId="70D5CC5E" w14:textId="41E5D966" w:rsidR="00F0665D" w:rsidRPr="003811DD" w:rsidRDefault="00F0665D">
      <w:pPr>
        <w:pStyle w:val="FootnoteText"/>
        <w:rPr>
          <w:rFonts w:ascii="Times New Roman" w:hAnsi="Times New Roman" w:cs="Times New Roman"/>
        </w:rPr>
      </w:pPr>
      <w:r>
        <w:rPr>
          <w:rStyle w:val="FootnoteReference"/>
        </w:rPr>
        <w:footnoteRef/>
      </w:r>
      <w:r>
        <w:t xml:space="preserve"> </w:t>
      </w:r>
      <w:r w:rsidR="00265B75" w:rsidRPr="003811DD">
        <w:rPr>
          <w:rFonts w:ascii="Times New Roman" w:hAnsi="Times New Roman" w:cs="Times New Roman"/>
        </w:rPr>
        <w:t xml:space="preserve">Christian, </w:t>
      </w:r>
      <w:r w:rsidR="00265B75" w:rsidRPr="003811DD">
        <w:rPr>
          <w:rFonts w:ascii="Times New Roman" w:hAnsi="Times New Roman" w:cs="Times New Roman"/>
          <w:i/>
          <w:iCs/>
        </w:rPr>
        <w:t xml:space="preserve">Under </w:t>
      </w:r>
      <w:proofErr w:type="gramStart"/>
      <w:r w:rsidR="00265B75" w:rsidRPr="003811DD">
        <w:rPr>
          <w:rFonts w:ascii="Times New Roman" w:hAnsi="Times New Roman" w:cs="Times New Roman"/>
          <w:i/>
          <w:iCs/>
        </w:rPr>
        <w:t>The</w:t>
      </w:r>
      <w:proofErr w:type="gramEnd"/>
      <w:r w:rsidR="00265B75" w:rsidRPr="003811DD">
        <w:rPr>
          <w:rFonts w:ascii="Times New Roman" w:hAnsi="Times New Roman" w:cs="Times New Roman"/>
          <w:i/>
          <w:iCs/>
        </w:rPr>
        <w:t xml:space="preserve"> Navajo Stars</w:t>
      </w:r>
      <w:r w:rsidR="00265B75" w:rsidRPr="003811DD">
        <w:rPr>
          <w:rFonts w:ascii="Times New Roman" w:hAnsi="Times New Roman" w:cs="Times New Roman"/>
        </w:rPr>
        <w:t>,</w:t>
      </w:r>
      <w:r w:rsidR="00265B75" w:rsidRPr="003811DD">
        <w:rPr>
          <w:rFonts w:ascii="Times New Roman" w:hAnsi="Times New Roman" w:cs="Times New Roman"/>
        </w:rPr>
        <w:t xml:space="preserve"> </w:t>
      </w:r>
      <w:r w:rsidRPr="003811DD">
        <w:rPr>
          <w:rFonts w:ascii="Times New Roman" w:hAnsi="Times New Roman" w:cs="Times New Roman"/>
        </w:rPr>
        <w:t xml:space="preserve">p. </w:t>
      </w:r>
      <w:r w:rsidR="00AF7205" w:rsidRPr="003811DD">
        <w:rPr>
          <w:rFonts w:ascii="Times New Roman" w:hAnsi="Times New Roman" w:cs="Times New Roman"/>
        </w:rPr>
        <w:t>18</w:t>
      </w:r>
      <w:r w:rsidR="00265B75" w:rsidRPr="003811DD">
        <w:rPr>
          <w:rFonts w:ascii="Times New Roman" w:hAnsi="Times New Roman" w:cs="Times New Roman"/>
        </w:rPr>
        <w:t>.</w:t>
      </w:r>
    </w:p>
  </w:footnote>
  <w:footnote w:id="26">
    <w:p w14:paraId="4C1975BF" w14:textId="70FBE735" w:rsidR="00F0665D" w:rsidRPr="003811DD" w:rsidRDefault="00F0665D">
      <w:pPr>
        <w:pStyle w:val="FootnoteText"/>
        <w:rPr>
          <w:rFonts w:ascii="Times New Roman" w:hAnsi="Times New Roman" w:cs="Times New Roman"/>
        </w:rPr>
      </w:pPr>
      <w:r w:rsidRPr="003811DD">
        <w:rPr>
          <w:rStyle w:val="FootnoteReference"/>
          <w:rFonts w:ascii="Times New Roman" w:hAnsi="Times New Roman" w:cs="Times New Roman"/>
        </w:rPr>
        <w:footnoteRef/>
      </w:r>
      <w:r w:rsidRPr="003811DD">
        <w:rPr>
          <w:rFonts w:ascii="Times New Roman" w:hAnsi="Times New Roman" w:cs="Times New Roman"/>
        </w:rPr>
        <w:t xml:space="preserve"> </w:t>
      </w:r>
      <w:r w:rsidR="00265B75" w:rsidRPr="003811DD">
        <w:rPr>
          <w:rFonts w:ascii="Times New Roman" w:hAnsi="Times New Roman" w:cs="Times New Roman"/>
        </w:rPr>
        <w:t xml:space="preserve">Christian, </w:t>
      </w:r>
      <w:r w:rsidR="00265B75" w:rsidRPr="003811DD">
        <w:rPr>
          <w:rFonts w:ascii="Times New Roman" w:hAnsi="Times New Roman" w:cs="Times New Roman"/>
          <w:i/>
          <w:iCs/>
        </w:rPr>
        <w:t xml:space="preserve">Under </w:t>
      </w:r>
      <w:proofErr w:type="gramStart"/>
      <w:r w:rsidR="00265B75" w:rsidRPr="003811DD">
        <w:rPr>
          <w:rFonts w:ascii="Times New Roman" w:hAnsi="Times New Roman" w:cs="Times New Roman"/>
          <w:i/>
          <w:iCs/>
        </w:rPr>
        <w:t>The</w:t>
      </w:r>
      <w:proofErr w:type="gramEnd"/>
      <w:r w:rsidR="00265B75" w:rsidRPr="003811DD">
        <w:rPr>
          <w:rFonts w:ascii="Times New Roman" w:hAnsi="Times New Roman" w:cs="Times New Roman"/>
          <w:i/>
          <w:iCs/>
        </w:rPr>
        <w:t xml:space="preserve"> Navajo Stars</w:t>
      </w:r>
      <w:r w:rsidR="00265B75" w:rsidRPr="003811DD">
        <w:rPr>
          <w:rFonts w:ascii="Times New Roman" w:hAnsi="Times New Roman" w:cs="Times New Roman"/>
        </w:rPr>
        <w:t>,</w:t>
      </w:r>
      <w:r w:rsidR="00265B75" w:rsidRPr="003811DD">
        <w:rPr>
          <w:rFonts w:ascii="Times New Roman" w:hAnsi="Times New Roman" w:cs="Times New Roman"/>
        </w:rPr>
        <w:t xml:space="preserve"> </w:t>
      </w:r>
      <w:r w:rsidRPr="003811DD">
        <w:rPr>
          <w:rFonts w:ascii="Times New Roman" w:hAnsi="Times New Roman" w:cs="Times New Roman"/>
          <w:bCs/>
        </w:rPr>
        <w:t>p.</w:t>
      </w:r>
      <w:r w:rsidR="00AF7205" w:rsidRPr="003811DD">
        <w:rPr>
          <w:rFonts w:ascii="Times New Roman" w:hAnsi="Times New Roman" w:cs="Times New Roman"/>
          <w:bCs/>
        </w:rPr>
        <w:t>18</w:t>
      </w:r>
      <w:r w:rsidR="00265B75" w:rsidRPr="003811DD">
        <w:rPr>
          <w:rFonts w:ascii="Times New Roman" w:hAnsi="Times New Roman" w:cs="Times New Roman"/>
          <w:bCs/>
        </w:rPr>
        <w:t>.</w:t>
      </w:r>
    </w:p>
  </w:footnote>
  <w:footnote w:id="27">
    <w:p w14:paraId="551DD14E" w14:textId="1D74DF4D" w:rsidR="00A00527" w:rsidRDefault="00A00527">
      <w:pPr>
        <w:pStyle w:val="FootnoteText"/>
      </w:pPr>
      <w:r>
        <w:rPr>
          <w:rStyle w:val="FootnoteReference"/>
        </w:rPr>
        <w:footnoteRef/>
      </w:r>
      <w:r>
        <w:t xml:space="preserve"> </w:t>
      </w:r>
      <w:r w:rsidRPr="006566E0">
        <w:rPr>
          <w:rFonts w:ascii="Times New Roman" w:hAnsi="Times New Roman" w:cs="Times New Roman"/>
        </w:rPr>
        <w:t xml:space="preserve">Christian, </w:t>
      </w:r>
      <w:r w:rsidRPr="006566E0">
        <w:rPr>
          <w:rFonts w:ascii="Times New Roman" w:hAnsi="Times New Roman" w:cs="Times New Roman"/>
          <w:i/>
          <w:iCs/>
        </w:rPr>
        <w:t xml:space="preserve">Under </w:t>
      </w:r>
      <w:proofErr w:type="gramStart"/>
      <w:r w:rsidRPr="006566E0">
        <w:rPr>
          <w:rFonts w:ascii="Times New Roman" w:hAnsi="Times New Roman" w:cs="Times New Roman"/>
          <w:i/>
          <w:iCs/>
        </w:rPr>
        <w:t>The</w:t>
      </w:r>
      <w:proofErr w:type="gramEnd"/>
      <w:r w:rsidRPr="006566E0">
        <w:rPr>
          <w:rFonts w:ascii="Times New Roman" w:hAnsi="Times New Roman" w:cs="Times New Roman"/>
          <w:i/>
          <w:iCs/>
        </w:rPr>
        <w:t xml:space="preserve"> Navajo Stars</w:t>
      </w:r>
      <w:r w:rsidRPr="006566E0">
        <w:rPr>
          <w:rFonts w:ascii="Times New Roman" w:hAnsi="Times New Roman" w:cs="Times New Roman"/>
        </w:rPr>
        <w:t>, p. 8.</w:t>
      </w:r>
    </w:p>
  </w:footnote>
  <w:footnote w:id="28">
    <w:p w14:paraId="50997D5C" w14:textId="2C9F6960" w:rsidR="00F7201D" w:rsidRPr="00D11F12" w:rsidRDefault="00F7201D" w:rsidP="00D11F12">
      <w:pPr>
        <w:pStyle w:val="NoSpacing"/>
        <w:rPr>
          <w:rFonts w:ascii="Times New Roman" w:hAnsi="Times New Roman" w:cs="Times New Roman"/>
          <w:sz w:val="20"/>
          <w:szCs w:val="20"/>
        </w:rPr>
      </w:pPr>
      <w:r w:rsidRPr="003811DD">
        <w:rPr>
          <w:rStyle w:val="FootnoteReference"/>
          <w:rFonts w:ascii="Times New Roman" w:hAnsi="Times New Roman" w:cs="Times New Roman"/>
        </w:rPr>
        <w:footnoteRef/>
      </w:r>
      <w:r w:rsidRPr="003811DD">
        <w:rPr>
          <w:rFonts w:ascii="Times New Roman" w:hAnsi="Times New Roman" w:cs="Times New Roman"/>
        </w:rP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pp. 227-242</w:t>
      </w:r>
      <w:r w:rsidRPr="003811DD">
        <w:rPr>
          <w:rFonts w:ascii="Times New Roman" w:hAnsi="Times New Roman" w:cs="Times New Roman"/>
        </w:rPr>
        <w:t xml:space="preserve"> </w:t>
      </w:r>
      <w:r w:rsidR="007072BA" w:rsidRPr="003811DD">
        <w:rPr>
          <w:rFonts w:ascii="Times New Roman" w:hAnsi="Times New Roman" w:cs="Times New Roman"/>
        </w:rPr>
        <w:t>p</w:t>
      </w:r>
      <w:r w:rsidRPr="003811DD">
        <w:rPr>
          <w:rFonts w:ascii="Times New Roman" w:hAnsi="Times New Roman" w:cs="Times New Roman"/>
        </w:rPr>
        <w:t>p.237-238</w:t>
      </w:r>
      <w:r w:rsidR="00265B75" w:rsidRPr="003811DD">
        <w:rPr>
          <w:rFonts w:ascii="Times New Roman" w:hAnsi="Times New Roman" w:cs="Times New Roman"/>
        </w:rPr>
        <w:t>.</w:t>
      </w:r>
    </w:p>
  </w:footnote>
  <w:footnote w:id="29">
    <w:p w14:paraId="72C1BDA7" w14:textId="64426170" w:rsidR="004738DB" w:rsidRPr="00D11F12" w:rsidRDefault="004738DB" w:rsidP="00D11F12">
      <w:pPr>
        <w:pStyle w:val="NoSpacing"/>
        <w:rPr>
          <w:rFonts w:ascii="Times New Roman" w:hAnsi="Times New Roman" w:cs="Times New Roman"/>
          <w:sz w:val="20"/>
          <w:szCs w:val="20"/>
        </w:rPr>
      </w:pPr>
      <w:r>
        <w:rPr>
          <w:rStyle w:val="FootnoteReference"/>
        </w:rPr>
        <w:footnoteRef/>
      </w:r>
      <w:r>
        <w:t xml:space="preserve"> </w:t>
      </w:r>
      <w:bookmarkStart w:id="19" w:name="_Hlk103120027"/>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Pr="00A503A2">
        <w:t>p.23</w:t>
      </w:r>
      <w:r>
        <w:t>1</w:t>
      </w:r>
      <w:bookmarkEnd w:id="19"/>
      <w:r w:rsidR="00265B75">
        <w:t>.</w:t>
      </w:r>
    </w:p>
  </w:footnote>
  <w:footnote w:id="30">
    <w:p w14:paraId="029A49B1" w14:textId="77777777" w:rsidR="00DC4E93" w:rsidRPr="006566E0" w:rsidRDefault="00DC4E93" w:rsidP="00DC4E93">
      <w:pPr>
        <w:pStyle w:val="FootnoteText"/>
        <w:rPr>
          <w:rFonts w:ascii="Times New Roman" w:hAnsi="Times New Roman" w:cs="Times New Roman"/>
        </w:rPr>
      </w:pPr>
      <w:r w:rsidRPr="006566E0">
        <w:rPr>
          <w:rStyle w:val="FootnoteReference"/>
          <w:rFonts w:ascii="Times New Roman" w:hAnsi="Times New Roman" w:cs="Times New Roman"/>
        </w:rPr>
        <w:footnoteRef/>
      </w:r>
      <w:r w:rsidRPr="006566E0">
        <w:rPr>
          <w:rFonts w:ascii="Times New Roman" w:hAnsi="Times New Roman" w:cs="Times New Roman"/>
        </w:rPr>
        <w:t xml:space="preserve"> Christian, </w:t>
      </w:r>
      <w:r w:rsidRPr="006566E0">
        <w:rPr>
          <w:rFonts w:ascii="Times New Roman" w:hAnsi="Times New Roman" w:cs="Times New Roman"/>
          <w:i/>
          <w:iCs/>
        </w:rPr>
        <w:t xml:space="preserve">Under </w:t>
      </w:r>
      <w:proofErr w:type="gramStart"/>
      <w:r w:rsidRPr="006566E0">
        <w:rPr>
          <w:rFonts w:ascii="Times New Roman" w:hAnsi="Times New Roman" w:cs="Times New Roman"/>
          <w:i/>
          <w:iCs/>
        </w:rPr>
        <w:t>The</w:t>
      </w:r>
      <w:proofErr w:type="gramEnd"/>
      <w:r w:rsidRPr="006566E0">
        <w:rPr>
          <w:rFonts w:ascii="Times New Roman" w:hAnsi="Times New Roman" w:cs="Times New Roman"/>
          <w:i/>
          <w:iCs/>
        </w:rPr>
        <w:t xml:space="preserve"> Navajo Stars</w:t>
      </w:r>
      <w:r w:rsidRPr="006566E0">
        <w:rPr>
          <w:rFonts w:ascii="Times New Roman" w:hAnsi="Times New Roman" w:cs="Times New Roman"/>
        </w:rPr>
        <w:t>, p. 8.</w:t>
      </w:r>
    </w:p>
  </w:footnote>
  <w:footnote w:id="31">
    <w:p w14:paraId="5944FF11" w14:textId="25A07882" w:rsidR="0033706C" w:rsidRPr="00D11F12" w:rsidRDefault="0033706C"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pp. 227-242</w:t>
      </w:r>
      <w:r w:rsidRPr="0033706C">
        <w:t xml:space="preserve"> p.23</w:t>
      </w:r>
      <w:r>
        <w:t>3</w:t>
      </w:r>
      <w:r w:rsidR="00265B75">
        <w:t>.</w:t>
      </w:r>
    </w:p>
  </w:footnote>
  <w:footnote w:id="32">
    <w:p w14:paraId="31D955F6" w14:textId="21FBA1FB" w:rsidR="0033706C" w:rsidRPr="00D11F12" w:rsidRDefault="0033706C"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pp. 227-242</w:t>
      </w:r>
      <w:r w:rsidRPr="0033706C">
        <w:t xml:space="preserve"> p.23</w:t>
      </w:r>
      <w:r>
        <w:t>4</w:t>
      </w:r>
      <w:r w:rsidR="00265B75">
        <w:t>.</w:t>
      </w:r>
    </w:p>
  </w:footnote>
  <w:footnote w:id="33">
    <w:p w14:paraId="6CD8B8F0" w14:textId="57F806B0" w:rsidR="0033706C" w:rsidRPr="00D11F12" w:rsidRDefault="0033706C"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pp. 227-242</w:t>
      </w:r>
      <w:r w:rsidR="00D11F12">
        <w:rPr>
          <w:rFonts w:ascii="Times New Roman" w:hAnsi="Times New Roman" w:cs="Times New Roman"/>
          <w:sz w:val="20"/>
          <w:szCs w:val="20"/>
        </w:rPr>
        <w:t xml:space="preserve"> </w:t>
      </w:r>
      <w:r w:rsidRPr="0033706C">
        <w:t>p.23</w:t>
      </w:r>
      <w:r>
        <w:t>5</w:t>
      </w:r>
      <w:r w:rsidR="00265B75">
        <w:t>.</w:t>
      </w:r>
    </w:p>
  </w:footnote>
  <w:footnote w:id="34">
    <w:p w14:paraId="29EEE157" w14:textId="77777777" w:rsidR="00E37DB5" w:rsidRPr="006566E0" w:rsidRDefault="00E37DB5" w:rsidP="00E37DB5">
      <w:pPr>
        <w:pStyle w:val="FootnoteText"/>
        <w:rPr>
          <w:rFonts w:ascii="Times New Roman" w:hAnsi="Times New Roman" w:cs="Times New Roman"/>
        </w:rPr>
      </w:pPr>
      <w:r w:rsidRPr="006566E0">
        <w:rPr>
          <w:rStyle w:val="FootnoteReference"/>
          <w:rFonts w:ascii="Times New Roman" w:hAnsi="Times New Roman" w:cs="Times New Roman"/>
        </w:rPr>
        <w:footnoteRef/>
      </w:r>
      <w:r w:rsidRPr="006566E0">
        <w:rPr>
          <w:rFonts w:ascii="Times New Roman" w:hAnsi="Times New Roman" w:cs="Times New Roman"/>
        </w:rPr>
        <w:t xml:space="preserve"> Christian, </w:t>
      </w:r>
      <w:r w:rsidRPr="006566E0">
        <w:rPr>
          <w:rFonts w:ascii="Times New Roman" w:hAnsi="Times New Roman" w:cs="Times New Roman"/>
          <w:i/>
          <w:iCs/>
        </w:rPr>
        <w:t xml:space="preserve">Under </w:t>
      </w:r>
      <w:proofErr w:type="gramStart"/>
      <w:r w:rsidRPr="006566E0">
        <w:rPr>
          <w:rFonts w:ascii="Times New Roman" w:hAnsi="Times New Roman" w:cs="Times New Roman"/>
          <w:i/>
          <w:iCs/>
        </w:rPr>
        <w:t>The</w:t>
      </w:r>
      <w:proofErr w:type="gramEnd"/>
      <w:r w:rsidRPr="006566E0">
        <w:rPr>
          <w:rFonts w:ascii="Times New Roman" w:hAnsi="Times New Roman" w:cs="Times New Roman"/>
          <w:i/>
          <w:iCs/>
        </w:rPr>
        <w:t xml:space="preserve"> Navajo Stars</w:t>
      </w:r>
      <w:r w:rsidRPr="006566E0">
        <w:rPr>
          <w:rFonts w:ascii="Times New Roman" w:hAnsi="Times New Roman" w:cs="Times New Roman"/>
        </w:rPr>
        <w:t>, p. 7.</w:t>
      </w:r>
    </w:p>
  </w:footnote>
  <w:footnote w:id="35">
    <w:p w14:paraId="6640B5AB" w14:textId="053AE00B" w:rsidR="00021E82" w:rsidRPr="00D11F12" w:rsidRDefault="00021E82"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Pr="006566E0">
        <w:rPr>
          <w:rFonts w:ascii="Times New Roman" w:hAnsi="Times New Roman" w:cs="Times New Roman"/>
        </w:rPr>
        <w:t>p.235.</w:t>
      </w:r>
    </w:p>
  </w:footnote>
  <w:footnote w:id="36">
    <w:p w14:paraId="43A5C9C0" w14:textId="76F8A9B0" w:rsidR="00021E82" w:rsidRPr="00D11F12" w:rsidRDefault="00021E82"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Pr="006566E0">
        <w:rPr>
          <w:rFonts w:ascii="Times New Roman" w:hAnsi="Times New Roman" w:cs="Times New Roman"/>
        </w:rPr>
        <w:t>p.235.</w:t>
      </w:r>
    </w:p>
  </w:footnote>
  <w:footnote w:id="37">
    <w:p w14:paraId="0FA3E189" w14:textId="0F94E73F" w:rsidR="0033706C" w:rsidRPr="00D11F12" w:rsidRDefault="0033706C" w:rsidP="00D11F12">
      <w:pPr>
        <w:pStyle w:val="NoSpacing"/>
        <w:rPr>
          <w:rFonts w:ascii="Times New Roman" w:hAnsi="Times New Roman" w:cs="Times New Roman"/>
          <w:sz w:val="20"/>
          <w:szCs w:val="20"/>
        </w:rPr>
      </w:pPr>
      <w:r>
        <w:rPr>
          <w:rStyle w:val="FootnoteReference"/>
        </w:rPr>
        <w:footnoteRef/>
      </w:r>
      <w: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pp. 227-242</w:t>
      </w:r>
      <w:r w:rsidRPr="006566E0">
        <w:rPr>
          <w:rFonts w:ascii="Times New Roman" w:hAnsi="Times New Roman" w:cs="Times New Roman"/>
        </w:rPr>
        <w:t xml:space="preserve"> p.23</w:t>
      </w:r>
      <w:r w:rsidRPr="006566E0">
        <w:rPr>
          <w:rFonts w:ascii="Times New Roman" w:hAnsi="Times New Roman" w:cs="Times New Roman"/>
        </w:rPr>
        <w:t>5</w:t>
      </w:r>
      <w:r w:rsidR="00265B75" w:rsidRPr="006566E0">
        <w:rPr>
          <w:rFonts w:ascii="Times New Roman" w:hAnsi="Times New Roman" w:cs="Times New Roman"/>
        </w:rPr>
        <w:t>.</w:t>
      </w:r>
    </w:p>
  </w:footnote>
  <w:footnote w:id="38">
    <w:p w14:paraId="0A97D340" w14:textId="60496C59" w:rsidR="00174C70" w:rsidRPr="00D11F12" w:rsidRDefault="00174C70" w:rsidP="00D11F12">
      <w:pPr>
        <w:pStyle w:val="NoSpacing"/>
        <w:rPr>
          <w:rFonts w:ascii="Times New Roman" w:hAnsi="Times New Roman" w:cs="Times New Roman"/>
          <w:sz w:val="20"/>
          <w:szCs w:val="20"/>
        </w:rPr>
      </w:pPr>
      <w:r w:rsidRPr="006566E0">
        <w:rPr>
          <w:rStyle w:val="FootnoteReference"/>
          <w:rFonts w:ascii="Times New Roman" w:hAnsi="Times New Roman" w:cs="Times New Roman"/>
        </w:rPr>
        <w:footnoteRef/>
      </w:r>
      <w:r w:rsidRPr="006566E0">
        <w:rPr>
          <w:rFonts w:ascii="Times New Roman" w:hAnsi="Times New Roman" w:cs="Times New Roman"/>
        </w:rPr>
        <w:t xml:space="preserve"> </w:t>
      </w:r>
      <w:r w:rsidR="00D11F12" w:rsidRPr="0079683E">
        <w:rPr>
          <w:rFonts w:ascii="Times New Roman" w:hAnsi="Times New Roman" w:cs="Times New Roman"/>
          <w:sz w:val="20"/>
          <w:szCs w:val="20"/>
        </w:rPr>
        <w:t xml:space="preserve">Von Del Chamberlain and Polly </w:t>
      </w:r>
      <w:proofErr w:type="spellStart"/>
      <w:r w:rsidR="00D11F12" w:rsidRPr="0079683E">
        <w:rPr>
          <w:rFonts w:ascii="Times New Roman" w:hAnsi="Times New Roman" w:cs="Times New Roman"/>
          <w:sz w:val="20"/>
          <w:szCs w:val="20"/>
        </w:rPr>
        <w:t>Schaafsma</w:t>
      </w:r>
      <w:proofErr w:type="spellEnd"/>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w:t>
      </w:r>
      <w:r w:rsidR="00D11F12" w:rsidRPr="00F57A0B">
        <w:rPr>
          <w:rFonts w:ascii="Times New Roman" w:hAnsi="Times New Roman" w:cs="Times New Roman"/>
          <w:sz w:val="20"/>
          <w:szCs w:val="20"/>
        </w:rPr>
        <w:t>The Origin and Meaning of Navajo Star Ceilings</w:t>
      </w:r>
      <w:r w:rsidR="00D11F12">
        <w:rPr>
          <w:rFonts w:ascii="Times New Roman" w:hAnsi="Times New Roman" w:cs="Times New Roman"/>
          <w:sz w:val="20"/>
          <w:szCs w:val="20"/>
        </w:rPr>
        <w:t xml:space="preserve">’, in </w:t>
      </w:r>
      <w:r w:rsidR="00D11F12" w:rsidRPr="0079683E">
        <w:rPr>
          <w:rFonts w:ascii="Times New Roman" w:hAnsi="Times New Roman" w:cs="Times New Roman"/>
          <w:i/>
          <w:iCs/>
          <w:sz w:val="20"/>
          <w:szCs w:val="20"/>
        </w:rPr>
        <w:t>Archeoastronomy in the 1990s.</w:t>
      </w:r>
      <w:r w:rsidR="00D11F12" w:rsidRPr="0079683E">
        <w:rPr>
          <w:rFonts w:ascii="Times New Roman" w:hAnsi="Times New Roman" w:cs="Times New Roman"/>
          <w:sz w:val="20"/>
          <w:szCs w:val="20"/>
        </w:rPr>
        <w:t xml:space="preserve">, </w:t>
      </w:r>
      <w:r w:rsidR="00D11F12">
        <w:rPr>
          <w:rFonts w:ascii="Times New Roman" w:hAnsi="Times New Roman" w:cs="Times New Roman"/>
          <w:sz w:val="20"/>
          <w:szCs w:val="20"/>
        </w:rPr>
        <w:t xml:space="preserve">ed. by Clive Ruggles, </w:t>
      </w:r>
      <w:r w:rsidR="00D11F12" w:rsidRPr="0079683E">
        <w:rPr>
          <w:rFonts w:ascii="Times New Roman" w:hAnsi="Times New Roman" w:cs="Times New Roman"/>
          <w:sz w:val="20"/>
          <w:szCs w:val="20"/>
        </w:rPr>
        <w:t xml:space="preserve">(Ocarina Books, School of Archaeological Studies, 1990), </w:t>
      </w:r>
      <w:r w:rsidR="00D11F12">
        <w:rPr>
          <w:rFonts w:ascii="Times New Roman" w:hAnsi="Times New Roman" w:cs="Times New Roman"/>
          <w:sz w:val="20"/>
          <w:szCs w:val="20"/>
        </w:rPr>
        <w:t xml:space="preserve">pp. 227-242 </w:t>
      </w:r>
      <w:r w:rsidRPr="006566E0">
        <w:rPr>
          <w:rFonts w:ascii="Times New Roman" w:hAnsi="Times New Roman" w:cs="Times New Roman"/>
        </w:rPr>
        <w:t>p.231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278BE6C" w14:textId="07E55833" w:rsidR="00487EE9" w:rsidRDefault="00487EE9">
        <w:pPr>
          <w:pStyle w:val="Header"/>
          <w:jc w:val="right"/>
        </w:pPr>
        <w:proofErr w:type="spellStart"/>
        <w:r w:rsidRPr="00B95168">
          <w:rPr>
            <w:rFonts w:ascii="Times New Roman" w:hAnsi="Times New Roman" w:cs="Times New Roman"/>
          </w:rPr>
          <w:t>Hristina</w:t>
        </w:r>
        <w:proofErr w:type="spellEnd"/>
        <w:r w:rsidRPr="00B95168">
          <w:rPr>
            <w:rFonts w:ascii="Times New Roman" w:hAnsi="Times New Roman" w:cs="Times New Roman"/>
          </w:rPr>
          <w:t xml:space="preserve"> Ivanova </w:t>
        </w:r>
        <w:proofErr w:type="spellStart"/>
        <w:r w:rsidRPr="00B95168">
          <w:rPr>
            <w:rFonts w:ascii="Times New Roman" w:hAnsi="Times New Roman" w:cs="Times New Roman"/>
          </w:rPr>
          <w:t>Yadkova</w:t>
        </w:r>
        <w:proofErr w:type="spellEnd"/>
        <w:r w:rsidRPr="00B95168">
          <w:rPr>
            <w:rFonts w:ascii="Times New Roman" w:hAnsi="Times New Roman" w:cs="Times New Roman"/>
          </w:rPr>
          <w:t xml:space="preserve"> 1808015 </w:t>
        </w:r>
        <w:r>
          <w:rPr>
            <w:rFonts w:ascii="Times New Roman" w:hAnsi="Times New Roman" w:cs="Times New Roman"/>
          </w:rPr>
          <w:t xml:space="preserve">                                                                                     </w:t>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06C6016" w14:textId="77777777" w:rsidR="00487EE9" w:rsidRDefault="00487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B576A"/>
    <w:multiLevelType w:val="hybridMultilevel"/>
    <w:tmpl w:val="35822834"/>
    <w:lvl w:ilvl="0" w:tplc="DF486CAA">
      <w:start w:val="1"/>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3B"/>
    <w:rsid w:val="0000334C"/>
    <w:rsid w:val="00007010"/>
    <w:rsid w:val="0001087F"/>
    <w:rsid w:val="0001623A"/>
    <w:rsid w:val="00017497"/>
    <w:rsid w:val="00020749"/>
    <w:rsid w:val="00021E82"/>
    <w:rsid w:val="0003397E"/>
    <w:rsid w:val="00037821"/>
    <w:rsid w:val="000477D7"/>
    <w:rsid w:val="00050D59"/>
    <w:rsid w:val="000616DC"/>
    <w:rsid w:val="00066C79"/>
    <w:rsid w:val="000740BB"/>
    <w:rsid w:val="00076AF2"/>
    <w:rsid w:val="00092882"/>
    <w:rsid w:val="000B688B"/>
    <w:rsid w:val="000C111C"/>
    <w:rsid w:val="000C205B"/>
    <w:rsid w:val="000C56B7"/>
    <w:rsid w:val="000C5FEB"/>
    <w:rsid w:val="000D135A"/>
    <w:rsid w:val="000E320E"/>
    <w:rsid w:val="000E5088"/>
    <w:rsid w:val="000F0641"/>
    <w:rsid w:val="00120101"/>
    <w:rsid w:val="00120AAD"/>
    <w:rsid w:val="001251D5"/>
    <w:rsid w:val="00134AEF"/>
    <w:rsid w:val="00141A8D"/>
    <w:rsid w:val="0014571A"/>
    <w:rsid w:val="00155B4E"/>
    <w:rsid w:val="00160B08"/>
    <w:rsid w:val="00174C70"/>
    <w:rsid w:val="00175EFF"/>
    <w:rsid w:val="00185FCA"/>
    <w:rsid w:val="0019230E"/>
    <w:rsid w:val="001A0089"/>
    <w:rsid w:val="001A6F20"/>
    <w:rsid w:val="001A7626"/>
    <w:rsid w:val="001C1694"/>
    <w:rsid w:val="001C6BEB"/>
    <w:rsid w:val="001E478E"/>
    <w:rsid w:val="001F17E5"/>
    <w:rsid w:val="001F715E"/>
    <w:rsid w:val="00205059"/>
    <w:rsid w:val="002053C7"/>
    <w:rsid w:val="00212575"/>
    <w:rsid w:val="00224296"/>
    <w:rsid w:val="002258A9"/>
    <w:rsid w:val="00227E35"/>
    <w:rsid w:val="00236E97"/>
    <w:rsid w:val="00245E44"/>
    <w:rsid w:val="00253E24"/>
    <w:rsid w:val="00255AE1"/>
    <w:rsid w:val="00256081"/>
    <w:rsid w:val="00256FD4"/>
    <w:rsid w:val="00265B75"/>
    <w:rsid w:val="00280622"/>
    <w:rsid w:val="0028369C"/>
    <w:rsid w:val="00295CCC"/>
    <w:rsid w:val="002A0B6E"/>
    <w:rsid w:val="002B524A"/>
    <w:rsid w:val="002D20F3"/>
    <w:rsid w:val="002E1A04"/>
    <w:rsid w:val="00313C91"/>
    <w:rsid w:val="003339C3"/>
    <w:rsid w:val="0033706C"/>
    <w:rsid w:val="003379FD"/>
    <w:rsid w:val="00342577"/>
    <w:rsid w:val="00362900"/>
    <w:rsid w:val="00370CE9"/>
    <w:rsid w:val="003811DD"/>
    <w:rsid w:val="003904ED"/>
    <w:rsid w:val="00392403"/>
    <w:rsid w:val="0039271F"/>
    <w:rsid w:val="00397456"/>
    <w:rsid w:val="003B011C"/>
    <w:rsid w:val="003C366A"/>
    <w:rsid w:val="003D329A"/>
    <w:rsid w:val="003F4522"/>
    <w:rsid w:val="00431364"/>
    <w:rsid w:val="00437E3B"/>
    <w:rsid w:val="00447768"/>
    <w:rsid w:val="0045188B"/>
    <w:rsid w:val="00452217"/>
    <w:rsid w:val="00465653"/>
    <w:rsid w:val="004738DB"/>
    <w:rsid w:val="00487EE9"/>
    <w:rsid w:val="00492C4A"/>
    <w:rsid w:val="004A1034"/>
    <w:rsid w:val="004A5996"/>
    <w:rsid w:val="004A7B53"/>
    <w:rsid w:val="004C4FF7"/>
    <w:rsid w:val="004C6FFD"/>
    <w:rsid w:val="004E7531"/>
    <w:rsid w:val="005050C3"/>
    <w:rsid w:val="005249A7"/>
    <w:rsid w:val="0053157E"/>
    <w:rsid w:val="00543BB0"/>
    <w:rsid w:val="00562512"/>
    <w:rsid w:val="0056307F"/>
    <w:rsid w:val="00565D39"/>
    <w:rsid w:val="00566A02"/>
    <w:rsid w:val="00567831"/>
    <w:rsid w:val="00584883"/>
    <w:rsid w:val="00587A8C"/>
    <w:rsid w:val="005B7C81"/>
    <w:rsid w:val="005C2BB1"/>
    <w:rsid w:val="005C4BCC"/>
    <w:rsid w:val="005C5D36"/>
    <w:rsid w:val="005D50B9"/>
    <w:rsid w:val="005E2931"/>
    <w:rsid w:val="00603F0E"/>
    <w:rsid w:val="00605421"/>
    <w:rsid w:val="006165F1"/>
    <w:rsid w:val="00616D1C"/>
    <w:rsid w:val="00616FF7"/>
    <w:rsid w:val="00634FD8"/>
    <w:rsid w:val="00635426"/>
    <w:rsid w:val="00641982"/>
    <w:rsid w:val="00651AAB"/>
    <w:rsid w:val="00652268"/>
    <w:rsid w:val="006524A7"/>
    <w:rsid w:val="006566E0"/>
    <w:rsid w:val="00672B13"/>
    <w:rsid w:val="00693506"/>
    <w:rsid w:val="006B0C37"/>
    <w:rsid w:val="006B20B7"/>
    <w:rsid w:val="006B49D1"/>
    <w:rsid w:val="006C3758"/>
    <w:rsid w:val="006E7583"/>
    <w:rsid w:val="00703960"/>
    <w:rsid w:val="007072BA"/>
    <w:rsid w:val="00715E51"/>
    <w:rsid w:val="007271E6"/>
    <w:rsid w:val="00741994"/>
    <w:rsid w:val="00745446"/>
    <w:rsid w:val="00767805"/>
    <w:rsid w:val="00780653"/>
    <w:rsid w:val="0079683E"/>
    <w:rsid w:val="0079785A"/>
    <w:rsid w:val="007B5040"/>
    <w:rsid w:val="007C14B9"/>
    <w:rsid w:val="007D2BED"/>
    <w:rsid w:val="007E0D1E"/>
    <w:rsid w:val="007F4F39"/>
    <w:rsid w:val="00803CAB"/>
    <w:rsid w:val="00813240"/>
    <w:rsid w:val="00831947"/>
    <w:rsid w:val="00837096"/>
    <w:rsid w:val="008548C4"/>
    <w:rsid w:val="00855E04"/>
    <w:rsid w:val="00871195"/>
    <w:rsid w:val="00875EAE"/>
    <w:rsid w:val="00877787"/>
    <w:rsid w:val="008D2B29"/>
    <w:rsid w:val="008E41B8"/>
    <w:rsid w:val="008F7264"/>
    <w:rsid w:val="0090725C"/>
    <w:rsid w:val="0091008C"/>
    <w:rsid w:val="00923394"/>
    <w:rsid w:val="009251E0"/>
    <w:rsid w:val="009277AF"/>
    <w:rsid w:val="009305EC"/>
    <w:rsid w:val="009331C9"/>
    <w:rsid w:val="00945D8E"/>
    <w:rsid w:val="0095328F"/>
    <w:rsid w:val="00966B4F"/>
    <w:rsid w:val="00992890"/>
    <w:rsid w:val="009C3197"/>
    <w:rsid w:val="009C49CE"/>
    <w:rsid w:val="009D6DD5"/>
    <w:rsid w:val="009F374C"/>
    <w:rsid w:val="00A00527"/>
    <w:rsid w:val="00A12592"/>
    <w:rsid w:val="00A503A2"/>
    <w:rsid w:val="00A51828"/>
    <w:rsid w:val="00A57A72"/>
    <w:rsid w:val="00A6585F"/>
    <w:rsid w:val="00A65A1D"/>
    <w:rsid w:val="00A8459A"/>
    <w:rsid w:val="00A91404"/>
    <w:rsid w:val="00A95B45"/>
    <w:rsid w:val="00AB1C3B"/>
    <w:rsid w:val="00AF3B2F"/>
    <w:rsid w:val="00AF555C"/>
    <w:rsid w:val="00AF7205"/>
    <w:rsid w:val="00B05231"/>
    <w:rsid w:val="00B14AF7"/>
    <w:rsid w:val="00B22F24"/>
    <w:rsid w:val="00B257BE"/>
    <w:rsid w:val="00B27DEA"/>
    <w:rsid w:val="00B412C8"/>
    <w:rsid w:val="00B54EC7"/>
    <w:rsid w:val="00B63CC6"/>
    <w:rsid w:val="00B64F69"/>
    <w:rsid w:val="00B65758"/>
    <w:rsid w:val="00B73D1E"/>
    <w:rsid w:val="00B804C0"/>
    <w:rsid w:val="00B83823"/>
    <w:rsid w:val="00BA4D94"/>
    <w:rsid w:val="00BA6794"/>
    <w:rsid w:val="00BB1330"/>
    <w:rsid w:val="00BB745C"/>
    <w:rsid w:val="00BC3D4A"/>
    <w:rsid w:val="00BE075E"/>
    <w:rsid w:val="00BE25AD"/>
    <w:rsid w:val="00BF1C3E"/>
    <w:rsid w:val="00BF32DE"/>
    <w:rsid w:val="00C0425A"/>
    <w:rsid w:val="00C120BD"/>
    <w:rsid w:val="00C460F5"/>
    <w:rsid w:val="00CA3262"/>
    <w:rsid w:val="00CB5950"/>
    <w:rsid w:val="00CC09A2"/>
    <w:rsid w:val="00CC3E3F"/>
    <w:rsid w:val="00CC44B5"/>
    <w:rsid w:val="00CD33E2"/>
    <w:rsid w:val="00CF289E"/>
    <w:rsid w:val="00CF52CB"/>
    <w:rsid w:val="00CF6B39"/>
    <w:rsid w:val="00D11F12"/>
    <w:rsid w:val="00D73382"/>
    <w:rsid w:val="00D746F9"/>
    <w:rsid w:val="00D8275F"/>
    <w:rsid w:val="00DB52DB"/>
    <w:rsid w:val="00DB5C64"/>
    <w:rsid w:val="00DC22C3"/>
    <w:rsid w:val="00DC4E93"/>
    <w:rsid w:val="00DC7773"/>
    <w:rsid w:val="00DD0FC1"/>
    <w:rsid w:val="00DD49A6"/>
    <w:rsid w:val="00DD7FCB"/>
    <w:rsid w:val="00DE777C"/>
    <w:rsid w:val="00DE7869"/>
    <w:rsid w:val="00E03B8B"/>
    <w:rsid w:val="00E36197"/>
    <w:rsid w:val="00E37DB5"/>
    <w:rsid w:val="00E42F52"/>
    <w:rsid w:val="00E44284"/>
    <w:rsid w:val="00E4772B"/>
    <w:rsid w:val="00E509E7"/>
    <w:rsid w:val="00E5149C"/>
    <w:rsid w:val="00E57E36"/>
    <w:rsid w:val="00E77D0E"/>
    <w:rsid w:val="00E8476B"/>
    <w:rsid w:val="00E91220"/>
    <w:rsid w:val="00E957A1"/>
    <w:rsid w:val="00EB4BB5"/>
    <w:rsid w:val="00EC0880"/>
    <w:rsid w:val="00EF673C"/>
    <w:rsid w:val="00F0224A"/>
    <w:rsid w:val="00F023D0"/>
    <w:rsid w:val="00F0665D"/>
    <w:rsid w:val="00F23317"/>
    <w:rsid w:val="00F27B7F"/>
    <w:rsid w:val="00F4012D"/>
    <w:rsid w:val="00F4322E"/>
    <w:rsid w:val="00F51A57"/>
    <w:rsid w:val="00F559CD"/>
    <w:rsid w:val="00F57A0B"/>
    <w:rsid w:val="00F62656"/>
    <w:rsid w:val="00F62B67"/>
    <w:rsid w:val="00F7201D"/>
    <w:rsid w:val="00F810BE"/>
    <w:rsid w:val="00F94322"/>
    <w:rsid w:val="00F96D02"/>
    <w:rsid w:val="00FA203C"/>
    <w:rsid w:val="00FB6C9B"/>
    <w:rsid w:val="00FC6BB6"/>
    <w:rsid w:val="00FD3347"/>
    <w:rsid w:val="00FE1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3E13"/>
  <w15:chartTrackingRefBased/>
  <w15:docId w15:val="{A68960D3-39F3-480F-A682-2CF2F286B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78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AAD"/>
    <w:pPr>
      <w:ind w:left="720"/>
      <w:contextualSpacing/>
    </w:pPr>
  </w:style>
  <w:style w:type="character" w:styleId="Hyperlink">
    <w:name w:val="Hyperlink"/>
    <w:basedOn w:val="DefaultParagraphFont"/>
    <w:uiPriority w:val="99"/>
    <w:unhideWhenUsed/>
    <w:rsid w:val="0001623A"/>
    <w:rPr>
      <w:color w:val="0563C1" w:themeColor="hyperlink"/>
      <w:u w:val="single"/>
    </w:rPr>
  </w:style>
  <w:style w:type="character" w:styleId="UnresolvedMention">
    <w:name w:val="Unresolved Mention"/>
    <w:basedOn w:val="DefaultParagraphFont"/>
    <w:uiPriority w:val="99"/>
    <w:semiHidden/>
    <w:unhideWhenUsed/>
    <w:rsid w:val="0001623A"/>
    <w:rPr>
      <w:color w:val="605E5C"/>
      <w:shd w:val="clear" w:color="auto" w:fill="E1DFDD"/>
    </w:rPr>
  </w:style>
  <w:style w:type="paragraph" w:styleId="NormalWeb">
    <w:name w:val="Normal (Web)"/>
    <w:basedOn w:val="Normal"/>
    <w:uiPriority w:val="99"/>
    <w:semiHidden/>
    <w:unhideWhenUsed/>
    <w:rsid w:val="00BF32DE"/>
    <w:rPr>
      <w:rFonts w:ascii="Times New Roman" w:hAnsi="Times New Roman" w:cs="Times New Roman"/>
      <w:sz w:val="24"/>
      <w:szCs w:val="24"/>
    </w:rPr>
  </w:style>
  <w:style w:type="paragraph" w:styleId="FootnoteText">
    <w:name w:val="footnote text"/>
    <w:basedOn w:val="Normal"/>
    <w:link w:val="FootnoteTextChar"/>
    <w:uiPriority w:val="99"/>
    <w:unhideWhenUsed/>
    <w:rsid w:val="00E36197"/>
    <w:pPr>
      <w:spacing w:after="0" w:line="240" w:lineRule="auto"/>
    </w:pPr>
    <w:rPr>
      <w:sz w:val="20"/>
      <w:szCs w:val="20"/>
    </w:rPr>
  </w:style>
  <w:style w:type="character" w:customStyle="1" w:styleId="FootnoteTextChar">
    <w:name w:val="Footnote Text Char"/>
    <w:basedOn w:val="DefaultParagraphFont"/>
    <w:link w:val="FootnoteText"/>
    <w:uiPriority w:val="99"/>
    <w:rsid w:val="00E36197"/>
    <w:rPr>
      <w:sz w:val="20"/>
      <w:szCs w:val="20"/>
    </w:rPr>
  </w:style>
  <w:style w:type="character" w:styleId="FootnoteReference">
    <w:name w:val="footnote reference"/>
    <w:basedOn w:val="DefaultParagraphFont"/>
    <w:uiPriority w:val="99"/>
    <w:semiHidden/>
    <w:unhideWhenUsed/>
    <w:rsid w:val="00E36197"/>
    <w:rPr>
      <w:vertAlign w:val="superscript"/>
    </w:rPr>
  </w:style>
  <w:style w:type="paragraph" w:styleId="NoSpacing">
    <w:name w:val="No Spacing"/>
    <w:uiPriority w:val="1"/>
    <w:qFormat/>
    <w:rsid w:val="0079683E"/>
    <w:pPr>
      <w:spacing w:after="0" w:line="240" w:lineRule="auto"/>
    </w:pPr>
  </w:style>
  <w:style w:type="paragraph" w:styleId="Header">
    <w:name w:val="header"/>
    <w:basedOn w:val="Normal"/>
    <w:link w:val="HeaderChar"/>
    <w:uiPriority w:val="99"/>
    <w:unhideWhenUsed/>
    <w:rsid w:val="00487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EE9"/>
  </w:style>
  <w:style w:type="paragraph" w:styleId="Footer">
    <w:name w:val="footer"/>
    <w:basedOn w:val="Normal"/>
    <w:link w:val="FooterChar"/>
    <w:uiPriority w:val="99"/>
    <w:unhideWhenUsed/>
    <w:rsid w:val="00487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EE9"/>
  </w:style>
  <w:style w:type="paragraph" w:styleId="Caption">
    <w:name w:val="caption"/>
    <w:basedOn w:val="Normal"/>
    <w:next w:val="Normal"/>
    <w:uiPriority w:val="35"/>
    <w:unhideWhenUsed/>
    <w:qFormat/>
    <w:rsid w:val="003B011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067">
      <w:bodyDiv w:val="1"/>
      <w:marLeft w:val="0"/>
      <w:marRight w:val="0"/>
      <w:marTop w:val="0"/>
      <w:marBottom w:val="0"/>
      <w:divBdr>
        <w:top w:val="none" w:sz="0" w:space="0" w:color="auto"/>
        <w:left w:val="none" w:sz="0" w:space="0" w:color="auto"/>
        <w:bottom w:val="none" w:sz="0" w:space="0" w:color="auto"/>
        <w:right w:val="none" w:sz="0" w:space="0" w:color="auto"/>
      </w:divBdr>
    </w:div>
    <w:div w:id="1029529997">
      <w:bodyDiv w:val="1"/>
      <w:marLeft w:val="0"/>
      <w:marRight w:val="0"/>
      <w:marTop w:val="0"/>
      <w:marBottom w:val="0"/>
      <w:divBdr>
        <w:top w:val="none" w:sz="0" w:space="0" w:color="auto"/>
        <w:left w:val="none" w:sz="0" w:space="0" w:color="auto"/>
        <w:bottom w:val="none" w:sz="0" w:space="0" w:color="auto"/>
        <w:right w:val="none" w:sz="0" w:space="0" w:color="auto"/>
      </w:divBdr>
    </w:div>
    <w:div w:id="1937979541">
      <w:bodyDiv w:val="1"/>
      <w:marLeft w:val="0"/>
      <w:marRight w:val="0"/>
      <w:marTop w:val="0"/>
      <w:marBottom w:val="0"/>
      <w:divBdr>
        <w:top w:val="none" w:sz="0" w:space="0" w:color="auto"/>
        <w:left w:val="none" w:sz="0" w:space="0" w:color="auto"/>
        <w:bottom w:val="none" w:sz="0" w:space="0" w:color="auto"/>
        <w:right w:val="none" w:sz="0" w:space="0" w:color="auto"/>
      </w:divBdr>
    </w:div>
    <w:div w:id="208171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68E68-A008-46D0-B5B0-CBC1D32B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4338</Words>
  <Characters>24729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Alfiola Center</dc:creator>
  <cp:keywords/>
  <dc:description/>
  <cp:lastModifiedBy>Alfiola Center</cp:lastModifiedBy>
  <cp:revision>4</cp:revision>
  <dcterms:created xsi:type="dcterms:W3CDTF">2022-05-12T17:43:00Z</dcterms:created>
  <dcterms:modified xsi:type="dcterms:W3CDTF">2022-05-12T17:47:00Z</dcterms:modified>
</cp:coreProperties>
</file>