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sdt>
      <w:sdtPr>
        <w:rPr>
          <w:rFonts w:eastAsiaTheme="minorHAnsi"/>
          <w:lang w:val="en-GB"/>
        </w:rPr>
        <w:id w:val="457459217"/>
        <w:docPartObj>
          <w:docPartGallery w:val="Cover Pages"/>
          <w:docPartUnique/>
        </w:docPartObj>
      </w:sdtPr>
      <w:sdtEndPr/>
      <w:sdtContent>
        <w:p w14:paraId="24C8F2F3" w14:textId="15BA7851" w:rsidR="00010703" w:rsidRDefault="00010703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4144" behindDoc="1" locked="0" layoutInCell="1" allowOverlap="1" wp14:anchorId="4C1D23A0" wp14:editId="14EC98A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83BE537" w14:textId="134355C2" w:rsidR="00010703" w:rsidRDefault="0001070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C1D23A0" id="Group 2" o:spid="_x0000_s1026" style="position:absolute;margin-left:0;margin-top:0;width:172.8pt;height:718.55pt;z-index:-25166233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83BE537" w14:textId="134355C2" w:rsidR="00010703" w:rsidRDefault="0001070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47F3F89" wp14:editId="6CC89A7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F520102" w14:textId="138185CD" w:rsidR="00010703" w:rsidRDefault="00A96DE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1070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Numbers Count</w:t>
                                    </w:r>
                                  </w:sdtContent>
                                </w:sdt>
                              </w:p>
                              <w:p w14:paraId="17FD7F73" w14:textId="205A3D6C" w:rsidR="00010703" w:rsidRDefault="00A96DE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10703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ECIE5005</w:t>
                                    </w:r>
                                  </w:sdtContent>
                                </w:sdt>
                              </w:p>
                              <w:p w14:paraId="40F320FD" w14:textId="59357AFC" w:rsidR="00010703" w:rsidRPr="00010703" w:rsidRDefault="00010703">
                                <w:pPr>
                                  <w:spacing w:before="120"/>
                                  <w:rPr>
                                    <w:rFonts w:asciiTheme="majorHAnsi" w:hAnsiTheme="majorHAnsi" w:cstheme="majorHAnsi"/>
                                    <w:color w:val="404040" w:themeColor="text1" w:themeTint="BF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HAnsi"/>
                                    <w:color w:val="404040" w:themeColor="text1" w:themeTint="BF"/>
                                    <w:sz w:val="72"/>
                                    <w:szCs w:val="72"/>
                                  </w:rPr>
                                  <w:t>Amy Drewett - 2009939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47F3F8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57216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4F520102" w14:textId="138185CD" w:rsidR="00010703" w:rsidRDefault="00A96DE9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1070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Numbers Count</w:t>
                              </w:r>
                            </w:sdtContent>
                          </w:sdt>
                        </w:p>
                        <w:p w14:paraId="17FD7F73" w14:textId="205A3D6C" w:rsidR="00010703" w:rsidRDefault="00A96DE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10703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ECIE5005</w:t>
                              </w:r>
                            </w:sdtContent>
                          </w:sdt>
                        </w:p>
                        <w:p w14:paraId="40F320FD" w14:textId="59357AFC" w:rsidR="00010703" w:rsidRPr="00010703" w:rsidRDefault="00010703">
                          <w:pPr>
                            <w:spacing w:before="120"/>
                            <w:rPr>
                              <w:rFonts w:asciiTheme="majorHAnsi" w:hAnsiTheme="majorHAnsi" w:cstheme="majorHAnsi"/>
                              <w:color w:val="404040" w:themeColor="text1" w:themeTint="BF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color w:val="404040" w:themeColor="text1" w:themeTint="BF"/>
                              <w:sz w:val="72"/>
                              <w:szCs w:val="72"/>
                            </w:rPr>
                            <w:t>Amy Drewett - 2009939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DF5D9A5" w14:textId="5E7DEF82" w:rsidR="00010703" w:rsidRDefault="00A96DE9"/>
      </w:sdtContent>
    </w:sdt>
    <w:p w14:paraId="3C966CB1" w14:textId="77777777" w:rsidR="00D943B3" w:rsidRPr="00D943B3" w:rsidRDefault="00D943B3" w:rsidP="00D943B3"/>
    <w:p w14:paraId="3EAB71AE" w14:textId="77777777" w:rsidR="00D943B3" w:rsidRPr="00D943B3" w:rsidRDefault="00D943B3" w:rsidP="00D943B3"/>
    <w:p w14:paraId="56DC65B6" w14:textId="77777777" w:rsidR="00D943B3" w:rsidRPr="00D943B3" w:rsidRDefault="00D943B3" w:rsidP="00D943B3"/>
    <w:p w14:paraId="32BBB003" w14:textId="77777777" w:rsidR="00D943B3" w:rsidRPr="00D943B3" w:rsidRDefault="00D943B3" w:rsidP="00D943B3"/>
    <w:p w14:paraId="1D66B5F9" w14:textId="77777777" w:rsidR="00D943B3" w:rsidRPr="00D943B3" w:rsidRDefault="00D943B3" w:rsidP="00D943B3"/>
    <w:p w14:paraId="5FD8D68D" w14:textId="77777777" w:rsidR="00D943B3" w:rsidRPr="00D943B3" w:rsidRDefault="00D943B3" w:rsidP="00D943B3"/>
    <w:p w14:paraId="05852E5B" w14:textId="77777777" w:rsidR="00D943B3" w:rsidRPr="00D943B3" w:rsidRDefault="00D943B3" w:rsidP="00D943B3"/>
    <w:p w14:paraId="56C15828" w14:textId="77777777" w:rsidR="00D943B3" w:rsidRPr="00D943B3" w:rsidRDefault="00D943B3" w:rsidP="00D943B3"/>
    <w:p w14:paraId="4230EE05" w14:textId="77777777" w:rsidR="00D943B3" w:rsidRPr="00D943B3" w:rsidRDefault="00D943B3" w:rsidP="00D943B3"/>
    <w:p w14:paraId="1B66AECE" w14:textId="77777777" w:rsidR="00D943B3" w:rsidRPr="00D943B3" w:rsidRDefault="00D943B3" w:rsidP="00D943B3"/>
    <w:p w14:paraId="16964C43" w14:textId="77777777" w:rsidR="00D943B3" w:rsidRPr="00D943B3" w:rsidRDefault="00D943B3" w:rsidP="00D943B3"/>
    <w:p w14:paraId="3A410596" w14:textId="77777777" w:rsidR="00D943B3" w:rsidRPr="00D943B3" w:rsidRDefault="00D943B3" w:rsidP="00D943B3"/>
    <w:p w14:paraId="2F47527D" w14:textId="77777777" w:rsidR="00D943B3" w:rsidRPr="00D943B3" w:rsidRDefault="00D943B3" w:rsidP="00D943B3"/>
    <w:p w14:paraId="1B05E29D" w14:textId="77777777" w:rsidR="00D943B3" w:rsidRPr="00D943B3" w:rsidRDefault="00D943B3" w:rsidP="00D943B3"/>
    <w:p w14:paraId="06D3A674" w14:textId="77777777" w:rsidR="00D943B3" w:rsidRPr="00D943B3" w:rsidRDefault="00D943B3" w:rsidP="00D943B3"/>
    <w:p w14:paraId="640DF484" w14:textId="77777777" w:rsidR="00D943B3" w:rsidRPr="00D943B3" w:rsidRDefault="00D943B3" w:rsidP="00D943B3"/>
    <w:p w14:paraId="3A096B96" w14:textId="77777777" w:rsidR="00D943B3" w:rsidRPr="00D943B3" w:rsidRDefault="00D943B3" w:rsidP="00D943B3"/>
    <w:p w14:paraId="0BE5A26E" w14:textId="77777777" w:rsidR="00D943B3" w:rsidRPr="00D943B3" w:rsidRDefault="00D943B3" w:rsidP="00D943B3"/>
    <w:p w14:paraId="091BEDE7" w14:textId="77777777" w:rsidR="00D943B3" w:rsidRPr="00D943B3" w:rsidRDefault="00D943B3" w:rsidP="00D943B3"/>
    <w:p w14:paraId="1C04362A" w14:textId="77777777" w:rsidR="00D943B3" w:rsidRPr="00D943B3" w:rsidRDefault="00D943B3" w:rsidP="00D943B3"/>
    <w:p w14:paraId="29513A10" w14:textId="77777777" w:rsidR="00D943B3" w:rsidRPr="00D943B3" w:rsidRDefault="00D943B3" w:rsidP="00D943B3"/>
    <w:p w14:paraId="6057B436" w14:textId="77777777" w:rsidR="00D943B3" w:rsidRDefault="00D943B3" w:rsidP="00D943B3"/>
    <w:p w14:paraId="284B68B3" w14:textId="77777777" w:rsidR="00126B12" w:rsidRPr="00D943B3" w:rsidRDefault="00126B12" w:rsidP="00D943B3"/>
    <w:p w14:paraId="4037448B" w14:textId="77777777" w:rsidR="00D943B3" w:rsidRPr="00D943B3" w:rsidRDefault="00D943B3" w:rsidP="00D943B3"/>
    <w:p w14:paraId="6BD9225E" w14:textId="77777777" w:rsidR="00D943B3" w:rsidRPr="00D943B3" w:rsidRDefault="00D943B3" w:rsidP="00D943B3"/>
    <w:p w14:paraId="19242812" w14:textId="77777777" w:rsidR="00C353D1" w:rsidRDefault="00C353D1" w:rsidP="00C353D1"/>
    <w:p w14:paraId="01920BA9" w14:textId="77777777" w:rsidR="00C353D1" w:rsidRDefault="00C353D1" w:rsidP="00C353D1"/>
    <w:p w14:paraId="60920356" w14:textId="77777777" w:rsidR="00C353D1" w:rsidRDefault="00C353D1" w:rsidP="00C353D1"/>
    <w:p w14:paraId="254F6D64" w14:textId="77777777" w:rsidR="00C353D1" w:rsidRDefault="00C353D1" w:rsidP="00C353D1"/>
    <w:p w14:paraId="56F1FFFE" w14:textId="77777777" w:rsidR="00C353D1" w:rsidRDefault="00C353D1" w:rsidP="00C353D1"/>
    <w:p w14:paraId="0D4FA487" w14:textId="7324698B" w:rsidR="0000311D" w:rsidRPr="00C353D1" w:rsidRDefault="0000311D" w:rsidP="00C353D1">
      <w:r w:rsidRPr="009F3AD1">
        <w:rPr>
          <w:rFonts w:ascii="Times New Roman" w:hAnsi="Times New Roman" w:cs="Times New Roman"/>
          <w:b/>
          <w:bCs/>
          <w:sz w:val="28"/>
          <w:szCs w:val="28"/>
        </w:rPr>
        <w:lastRenderedPageBreak/>
        <w:t>Contents Page</w:t>
      </w:r>
    </w:p>
    <w:p w14:paraId="436797F3" w14:textId="77777777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83D14FF" w14:textId="3D6D4A78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>Cover Page -</w:t>
      </w:r>
      <w:r w:rsidRPr="009F3AD1">
        <w:rPr>
          <w:rFonts w:ascii="Times New Roman" w:hAnsi="Times New Roman" w:cs="Times New Roman"/>
          <w:sz w:val="28"/>
          <w:szCs w:val="28"/>
        </w:rPr>
        <w:tab/>
        <w:t>Page 1</w:t>
      </w:r>
    </w:p>
    <w:p w14:paraId="5A5B8507" w14:textId="77777777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3F49F45" w14:textId="70DEA164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>Contents Page -</w:t>
      </w:r>
      <w:r w:rsidRPr="009F3AD1">
        <w:rPr>
          <w:rFonts w:ascii="Times New Roman" w:hAnsi="Times New Roman" w:cs="Times New Roman"/>
          <w:sz w:val="28"/>
          <w:szCs w:val="28"/>
        </w:rPr>
        <w:tab/>
        <w:t>Page 2</w:t>
      </w:r>
      <w:r w:rsidRPr="009F3AD1">
        <w:rPr>
          <w:rFonts w:ascii="Times New Roman" w:hAnsi="Times New Roman" w:cs="Times New Roman"/>
          <w:sz w:val="28"/>
          <w:szCs w:val="28"/>
        </w:rPr>
        <w:tab/>
      </w:r>
      <w:r w:rsidRPr="009F3AD1">
        <w:rPr>
          <w:rFonts w:ascii="Times New Roman" w:hAnsi="Times New Roman" w:cs="Times New Roman"/>
          <w:sz w:val="28"/>
          <w:szCs w:val="28"/>
        </w:rPr>
        <w:tab/>
      </w:r>
    </w:p>
    <w:p w14:paraId="2A8ED39D" w14:textId="77777777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44237BD" w14:textId="3361F01A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 xml:space="preserve">Element 1 - </w:t>
      </w:r>
      <w:r w:rsidRPr="009F3AD1">
        <w:rPr>
          <w:rFonts w:ascii="Times New Roman" w:hAnsi="Times New Roman" w:cs="Times New Roman"/>
          <w:sz w:val="28"/>
          <w:szCs w:val="28"/>
        </w:rPr>
        <w:tab/>
      </w:r>
      <w:r w:rsidRPr="009F3AD1">
        <w:rPr>
          <w:rFonts w:ascii="Times New Roman" w:hAnsi="Times New Roman" w:cs="Times New Roman"/>
          <w:sz w:val="28"/>
          <w:szCs w:val="28"/>
        </w:rPr>
        <w:tab/>
        <w:t>Page</w:t>
      </w:r>
      <w:r w:rsidR="00126B12" w:rsidRPr="009F3AD1">
        <w:rPr>
          <w:rFonts w:ascii="Times New Roman" w:hAnsi="Times New Roman" w:cs="Times New Roman"/>
          <w:sz w:val="28"/>
          <w:szCs w:val="28"/>
        </w:rPr>
        <w:t xml:space="preserve"> 3</w:t>
      </w:r>
      <w:r w:rsidRPr="009F3AD1">
        <w:rPr>
          <w:rFonts w:ascii="Times New Roman" w:hAnsi="Times New Roman" w:cs="Times New Roman"/>
          <w:sz w:val="28"/>
          <w:szCs w:val="28"/>
        </w:rPr>
        <w:tab/>
      </w:r>
    </w:p>
    <w:p w14:paraId="6B612F11" w14:textId="77777777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A577E1D" w14:textId="49B5C8F3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>Element 2 -</w:t>
      </w:r>
      <w:r w:rsidRPr="009F3AD1">
        <w:rPr>
          <w:rFonts w:ascii="Times New Roman" w:hAnsi="Times New Roman" w:cs="Times New Roman"/>
          <w:sz w:val="28"/>
          <w:szCs w:val="28"/>
        </w:rPr>
        <w:tab/>
      </w:r>
      <w:r w:rsidRPr="009F3AD1">
        <w:rPr>
          <w:rFonts w:ascii="Times New Roman" w:hAnsi="Times New Roman" w:cs="Times New Roman"/>
          <w:sz w:val="28"/>
          <w:szCs w:val="28"/>
        </w:rPr>
        <w:tab/>
        <w:t xml:space="preserve">Page </w:t>
      </w:r>
      <w:r w:rsidR="00DA71FE" w:rsidRPr="009F3AD1">
        <w:rPr>
          <w:rFonts w:ascii="Times New Roman" w:hAnsi="Times New Roman" w:cs="Times New Roman"/>
          <w:sz w:val="28"/>
          <w:szCs w:val="28"/>
        </w:rPr>
        <w:t>5</w:t>
      </w:r>
      <w:r w:rsidRPr="009F3AD1">
        <w:rPr>
          <w:rFonts w:ascii="Times New Roman" w:hAnsi="Times New Roman" w:cs="Times New Roman"/>
          <w:sz w:val="28"/>
          <w:szCs w:val="28"/>
        </w:rPr>
        <w:tab/>
      </w:r>
      <w:r w:rsidRPr="009F3AD1">
        <w:rPr>
          <w:rFonts w:ascii="Times New Roman" w:hAnsi="Times New Roman" w:cs="Times New Roman"/>
          <w:sz w:val="28"/>
          <w:szCs w:val="28"/>
        </w:rPr>
        <w:tab/>
      </w:r>
    </w:p>
    <w:p w14:paraId="598DD768" w14:textId="77777777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18D8574" w14:textId="59545A3B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 xml:space="preserve">Element 3 - </w:t>
      </w:r>
      <w:r w:rsidRPr="009F3AD1">
        <w:rPr>
          <w:rFonts w:ascii="Times New Roman" w:hAnsi="Times New Roman" w:cs="Times New Roman"/>
          <w:sz w:val="28"/>
          <w:szCs w:val="28"/>
        </w:rPr>
        <w:tab/>
      </w:r>
      <w:r w:rsidRPr="009F3AD1">
        <w:rPr>
          <w:rFonts w:ascii="Times New Roman" w:hAnsi="Times New Roman" w:cs="Times New Roman"/>
          <w:sz w:val="28"/>
          <w:szCs w:val="28"/>
        </w:rPr>
        <w:tab/>
        <w:t xml:space="preserve">Page </w:t>
      </w:r>
      <w:r w:rsidR="0003433B" w:rsidRPr="009F3AD1">
        <w:rPr>
          <w:rFonts w:ascii="Times New Roman" w:hAnsi="Times New Roman" w:cs="Times New Roman"/>
          <w:sz w:val="28"/>
          <w:szCs w:val="28"/>
        </w:rPr>
        <w:t>7</w:t>
      </w:r>
    </w:p>
    <w:p w14:paraId="1D45705C" w14:textId="77777777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BF43C43" w14:textId="3B3D6E52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 xml:space="preserve">Element 4 - </w:t>
      </w:r>
      <w:r w:rsidRPr="009F3AD1">
        <w:rPr>
          <w:rFonts w:ascii="Times New Roman" w:hAnsi="Times New Roman" w:cs="Times New Roman"/>
          <w:sz w:val="28"/>
          <w:szCs w:val="28"/>
        </w:rPr>
        <w:tab/>
      </w:r>
      <w:r w:rsidRPr="009F3AD1">
        <w:rPr>
          <w:rFonts w:ascii="Times New Roman" w:hAnsi="Times New Roman" w:cs="Times New Roman"/>
          <w:sz w:val="28"/>
          <w:szCs w:val="28"/>
        </w:rPr>
        <w:tab/>
        <w:t xml:space="preserve">Page </w:t>
      </w:r>
      <w:r w:rsidR="00990D6D">
        <w:rPr>
          <w:rFonts w:ascii="Times New Roman" w:hAnsi="Times New Roman" w:cs="Times New Roman"/>
          <w:sz w:val="28"/>
          <w:szCs w:val="28"/>
        </w:rPr>
        <w:t>8</w:t>
      </w:r>
      <w:r w:rsidRPr="009F3AD1">
        <w:rPr>
          <w:rFonts w:ascii="Times New Roman" w:hAnsi="Times New Roman" w:cs="Times New Roman"/>
          <w:sz w:val="28"/>
          <w:szCs w:val="28"/>
        </w:rPr>
        <w:tab/>
      </w:r>
    </w:p>
    <w:p w14:paraId="33B88AB7" w14:textId="268F05FC" w:rsidR="0000311D" w:rsidRPr="009F3AD1" w:rsidRDefault="0030066A" w:rsidP="0030066A">
      <w:pPr>
        <w:tabs>
          <w:tab w:val="left" w:pos="6828"/>
        </w:tabs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A29A1C8" w14:textId="4F3CE06C" w:rsidR="00AD2626" w:rsidRPr="009F3AD1" w:rsidRDefault="0003433B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>Element</w:t>
      </w:r>
      <w:r w:rsidR="00AD2626" w:rsidRPr="009F3AD1">
        <w:rPr>
          <w:rFonts w:ascii="Times New Roman" w:hAnsi="Times New Roman" w:cs="Times New Roman"/>
          <w:sz w:val="28"/>
          <w:szCs w:val="28"/>
        </w:rPr>
        <w:t xml:space="preserve"> 5 - </w:t>
      </w:r>
      <w:r w:rsidR="00AD2626" w:rsidRPr="009F3AD1">
        <w:rPr>
          <w:rFonts w:ascii="Times New Roman" w:hAnsi="Times New Roman" w:cs="Times New Roman"/>
          <w:sz w:val="28"/>
          <w:szCs w:val="28"/>
        </w:rPr>
        <w:tab/>
      </w:r>
      <w:r w:rsidR="00AD2626" w:rsidRPr="009F3AD1">
        <w:rPr>
          <w:rFonts w:ascii="Times New Roman" w:hAnsi="Times New Roman" w:cs="Times New Roman"/>
          <w:sz w:val="28"/>
          <w:szCs w:val="28"/>
        </w:rPr>
        <w:tab/>
        <w:t>Page</w:t>
      </w:r>
      <w:r w:rsidR="00E71528">
        <w:rPr>
          <w:rFonts w:ascii="Times New Roman" w:hAnsi="Times New Roman" w:cs="Times New Roman"/>
          <w:sz w:val="28"/>
          <w:szCs w:val="28"/>
        </w:rPr>
        <w:t xml:space="preserve"> </w:t>
      </w:r>
      <w:r w:rsidR="00990D6D">
        <w:rPr>
          <w:rFonts w:ascii="Times New Roman" w:hAnsi="Times New Roman" w:cs="Times New Roman"/>
          <w:sz w:val="28"/>
          <w:szCs w:val="28"/>
        </w:rPr>
        <w:t>9</w:t>
      </w:r>
    </w:p>
    <w:p w14:paraId="6D96E814" w14:textId="77777777" w:rsidR="00AD2626" w:rsidRPr="009F3AD1" w:rsidRDefault="00AD2626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9AE670C" w14:textId="69484A70" w:rsidR="0000311D" w:rsidRPr="009F3AD1" w:rsidRDefault="00AD2626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 xml:space="preserve">Element 6 - </w:t>
      </w:r>
      <w:r w:rsidRPr="009F3AD1">
        <w:rPr>
          <w:rFonts w:ascii="Times New Roman" w:hAnsi="Times New Roman" w:cs="Times New Roman"/>
          <w:sz w:val="28"/>
          <w:szCs w:val="28"/>
        </w:rPr>
        <w:tab/>
      </w:r>
      <w:r w:rsidRPr="009F3AD1">
        <w:rPr>
          <w:rFonts w:ascii="Times New Roman" w:hAnsi="Times New Roman" w:cs="Times New Roman"/>
          <w:sz w:val="28"/>
          <w:szCs w:val="28"/>
        </w:rPr>
        <w:tab/>
        <w:t>Page</w:t>
      </w:r>
      <w:r w:rsidR="00990D6D">
        <w:rPr>
          <w:rFonts w:ascii="Times New Roman" w:hAnsi="Times New Roman" w:cs="Times New Roman"/>
          <w:sz w:val="28"/>
          <w:szCs w:val="28"/>
        </w:rPr>
        <w:t xml:space="preserve"> 11</w:t>
      </w:r>
      <w:r w:rsidR="0000311D" w:rsidRPr="009F3AD1">
        <w:rPr>
          <w:rFonts w:ascii="Times New Roman" w:hAnsi="Times New Roman" w:cs="Times New Roman"/>
          <w:sz w:val="28"/>
          <w:szCs w:val="28"/>
        </w:rPr>
        <w:tab/>
      </w:r>
      <w:r w:rsidR="0000311D" w:rsidRPr="009F3AD1">
        <w:rPr>
          <w:rFonts w:ascii="Times New Roman" w:hAnsi="Times New Roman" w:cs="Times New Roman"/>
          <w:sz w:val="28"/>
          <w:szCs w:val="28"/>
        </w:rPr>
        <w:tab/>
      </w:r>
    </w:p>
    <w:p w14:paraId="42B405A9" w14:textId="77777777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F49F71E" w14:textId="1ECCE1BC" w:rsidR="0000311D" w:rsidRPr="009F3AD1" w:rsidRDefault="0000311D" w:rsidP="0000311D">
      <w:pPr>
        <w:spacing w:before="30" w:afterLines="150" w:after="3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F3AD1">
        <w:rPr>
          <w:rFonts w:ascii="Times New Roman" w:hAnsi="Times New Roman" w:cs="Times New Roman"/>
          <w:sz w:val="28"/>
          <w:szCs w:val="28"/>
        </w:rPr>
        <w:t xml:space="preserve">References - </w:t>
      </w:r>
      <w:r w:rsidRPr="009F3AD1">
        <w:rPr>
          <w:rFonts w:ascii="Times New Roman" w:hAnsi="Times New Roman" w:cs="Times New Roman"/>
          <w:sz w:val="28"/>
          <w:szCs w:val="28"/>
        </w:rPr>
        <w:tab/>
        <w:t xml:space="preserve">Page </w:t>
      </w:r>
      <w:r w:rsidR="00990D6D">
        <w:rPr>
          <w:rFonts w:ascii="Times New Roman" w:hAnsi="Times New Roman" w:cs="Times New Roman"/>
          <w:sz w:val="28"/>
          <w:szCs w:val="28"/>
        </w:rPr>
        <w:t>13</w:t>
      </w:r>
    </w:p>
    <w:p w14:paraId="477523F2" w14:textId="3A2E7E0C" w:rsidR="00BF781B" w:rsidRPr="00BF781B" w:rsidRDefault="00BF781B" w:rsidP="00BF781B">
      <w:pPr>
        <w:tabs>
          <w:tab w:val="center" w:pos="4513"/>
        </w:tabs>
        <w:rPr>
          <w:sz w:val="36"/>
          <w:szCs w:val="36"/>
        </w:rPr>
        <w:sectPr w:rsidR="00BF781B" w:rsidRPr="00BF781B" w:rsidSect="0091715D">
          <w:footerReference w:type="default" r:id="rId10"/>
          <w:footerReference w:type="first" r:id="rId11"/>
          <w:pgSz w:w="11906" w:h="16838"/>
          <w:pgMar w:top="1440" w:right="1440" w:bottom="1021" w:left="1440" w:header="709" w:footer="709" w:gutter="0"/>
          <w:cols w:space="708"/>
          <w:titlePg/>
          <w:docGrid w:linePitch="360"/>
        </w:sectPr>
      </w:pPr>
    </w:p>
    <w:p w14:paraId="3E076189" w14:textId="489443A8" w:rsidR="00D54F07" w:rsidRPr="005A383D" w:rsidRDefault="004660F1" w:rsidP="00D943B3">
      <w:pPr>
        <w:tabs>
          <w:tab w:val="left" w:pos="6504"/>
        </w:tabs>
        <w:rPr>
          <w:sz w:val="36"/>
          <w:szCs w:val="36"/>
        </w:rPr>
      </w:pPr>
      <w:r w:rsidRPr="005A383D">
        <w:rPr>
          <w:sz w:val="36"/>
          <w:szCs w:val="36"/>
        </w:rPr>
        <w:lastRenderedPageBreak/>
        <w:t xml:space="preserve">The </w:t>
      </w:r>
      <w:r w:rsidRPr="005A383D">
        <w:rPr>
          <w:b/>
          <w:bCs/>
          <w:sz w:val="48"/>
          <w:szCs w:val="48"/>
        </w:rPr>
        <w:t>time</w:t>
      </w:r>
      <w:r w:rsidR="00F643DC" w:rsidRPr="005A383D">
        <w:rPr>
          <w:b/>
          <w:bCs/>
          <w:sz w:val="48"/>
          <w:szCs w:val="48"/>
        </w:rPr>
        <w:t>s</w:t>
      </w:r>
      <w:r w:rsidR="00F643DC" w:rsidRPr="005A383D">
        <w:rPr>
          <w:sz w:val="36"/>
          <w:szCs w:val="36"/>
        </w:rPr>
        <w:t xml:space="preserve"> I have gotten it </w:t>
      </w:r>
      <w:r w:rsidR="00F643DC" w:rsidRPr="005A383D">
        <w:rPr>
          <w:b/>
          <w:bCs/>
          <w:sz w:val="48"/>
          <w:szCs w:val="48"/>
        </w:rPr>
        <w:t>wrong</w:t>
      </w:r>
      <w:r w:rsidR="00F643DC" w:rsidRPr="005A383D">
        <w:rPr>
          <w:sz w:val="36"/>
          <w:szCs w:val="36"/>
        </w:rPr>
        <w:t xml:space="preserve"> with </w:t>
      </w:r>
      <w:r w:rsidR="00F643DC" w:rsidRPr="005A383D">
        <w:rPr>
          <w:b/>
          <w:bCs/>
          <w:sz w:val="48"/>
          <w:szCs w:val="48"/>
        </w:rPr>
        <w:t>Numeracy</w:t>
      </w:r>
      <w:r w:rsidR="00F643DC" w:rsidRPr="005A383D">
        <w:rPr>
          <w:sz w:val="36"/>
          <w:szCs w:val="36"/>
        </w:rPr>
        <w:t xml:space="preserve">, </w:t>
      </w:r>
      <w:r w:rsidR="00751EC9" w:rsidRPr="005A383D">
        <w:rPr>
          <w:sz w:val="36"/>
          <w:szCs w:val="36"/>
        </w:rPr>
        <w:t>do</w:t>
      </w:r>
      <w:r w:rsidR="00F643DC" w:rsidRPr="005A383D">
        <w:rPr>
          <w:sz w:val="36"/>
          <w:szCs w:val="36"/>
        </w:rPr>
        <w:t xml:space="preserve"> </w:t>
      </w:r>
      <w:r w:rsidR="00F643DC" w:rsidRPr="005A383D">
        <w:rPr>
          <w:b/>
          <w:bCs/>
          <w:sz w:val="48"/>
          <w:szCs w:val="48"/>
        </w:rPr>
        <w:t>learners</w:t>
      </w:r>
      <w:r w:rsidR="00F643DC" w:rsidRPr="005A383D">
        <w:rPr>
          <w:b/>
          <w:bCs/>
          <w:sz w:val="36"/>
          <w:szCs w:val="36"/>
        </w:rPr>
        <w:t xml:space="preserve"> </w:t>
      </w:r>
      <w:r w:rsidR="00F643DC" w:rsidRPr="005A383D">
        <w:rPr>
          <w:sz w:val="36"/>
          <w:szCs w:val="36"/>
        </w:rPr>
        <w:t>need what we are</w:t>
      </w:r>
      <w:r w:rsidR="00F643DC" w:rsidRPr="005A383D">
        <w:rPr>
          <w:sz w:val="48"/>
          <w:szCs w:val="48"/>
        </w:rPr>
        <w:t xml:space="preserve"> </w:t>
      </w:r>
      <w:r w:rsidR="00F643DC" w:rsidRPr="005A383D">
        <w:rPr>
          <w:b/>
          <w:bCs/>
          <w:sz w:val="48"/>
          <w:szCs w:val="48"/>
        </w:rPr>
        <w:t>teaching</w:t>
      </w:r>
      <w:r w:rsidR="00F643DC" w:rsidRPr="005A383D">
        <w:rPr>
          <w:sz w:val="36"/>
          <w:szCs w:val="36"/>
        </w:rPr>
        <w:t xml:space="preserve"> them</w:t>
      </w:r>
      <w:r w:rsidR="00751EC9" w:rsidRPr="005A383D">
        <w:rPr>
          <w:sz w:val="36"/>
          <w:szCs w:val="36"/>
        </w:rPr>
        <w:t xml:space="preserve"> and why is it </w:t>
      </w:r>
      <w:r w:rsidR="00751EC9" w:rsidRPr="005A383D">
        <w:rPr>
          <w:b/>
          <w:bCs/>
          <w:sz w:val="48"/>
          <w:szCs w:val="48"/>
        </w:rPr>
        <w:t>important?</w:t>
      </w:r>
    </w:p>
    <w:p w14:paraId="0B2C93C6" w14:textId="77777777" w:rsidR="00960800" w:rsidRDefault="009507A6" w:rsidP="005A383D">
      <w:pPr>
        <w:tabs>
          <w:tab w:val="left" w:pos="6504"/>
        </w:tabs>
        <w:rPr>
          <w:sz w:val="24"/>
          <w:szCs w:val="24"/>
        </w:rPr>
      </w:pPr>
      <w:r w:rsidRPr="00255D0B">
        <w:rPr>
          <w:sz w:val="24"/>
          <w:szCs w:val="24"/>
        </w:rPr>
        <w:t xml:space="preserve">There have been numerous occasions my </w:t>
      </w:r>
      <w:r w:rsidR="00981BEC" w:rsidRPr="00255D0B">
        <w:rPr>
          <w:sz w:val="24"/>
          <w:szCs w:val="24"/>
        </w:rPr>
        <w:t>numeracy</w:t>
      </w:r>
      <w:r w:rsidRPr="00255D0B">
        <w:rPr>
          <w:sz w:val="24"/>
          <w:szCs w:val="24"/>
        </w:rPr>
        <w:t xml:space="preserve"> skills have </w:t>
      </w:r>
      <w:r w:rsidR="0072619C" w:rsidRPr="00255D0B">
        <w:rPr>
          <w:sz w:val="24"/>
          <w:szCs w:val="24"/>
        </w:rPr>
        <w:t>failed</w:t>
      </w:r>
      <w:r w:rsidRPr="00255D0B">
        <w:rPr>
          <w:sz w:val="24"/>
          <w:szCs w:val="24"/>
        </w:rPr>
        <w:t xml:space="preserve"> me</w:t>
      </w:r>
      <w:r w:rsidR="00981BEC" w:rsidRPr="00255D0B">
        <w:rPr>
          <w:sz w:val="24"/>
          <w:szCs w:val="24"/>
        </w:rPr>
        <w:t>, from</w:t>
      </w:r>
      <w:r w:rsidR="0072619C" w:rsidRPr="00255D0B">
        <w:rPr>
          <w:sz w:val="24"/>
          <w:szCs w:val="24"/>
        </w:rPr>
        <w:t xml:space="preserve"> trying to</w:t>
      </w:r>
      <w:r w:rsidR="00981BEC" w:rsidRPr="00255D0B">
        <w:rPr>
          <w:sz w:val="24"/>
          <w:szCs w:val="24"/>
        </w:rPr>
        <w:t xml:space="preserve"> work out percentages in a sale </w:t>
      </w:r>
      <w:r w:rsidR="00D54686" w:rsidRPr="00255D0B">
        <w:rPr>
          <w:sz w:val="24"/>
          <w:szCs w:val="24"/>
        </w:rPr>
        <w:t xml:space="preserve">or </w:t>
      </w:r>
      <w:r w:rsidR="00981BEC" w:rsidRPr="00255D0B">
        <w:rPr>
          <w:sz w:val="24"/>
          <w:szCs w:val="24"/>
        </w:rPr>
        <w:t>my times table</w:t>
      </w:r>
      <w:r w:rsidR="00D54686" w:rsidRPr="00255D0B">
        <w:rPr>
          <w:sz w:val="24"/>
          <w:szCs w:val="24"/>
        </w:rPr>
        <w:t>s</w:t>
      </w:r>
      <w:r w:rsidR="00981BEC" w:rsidRPr="00255D0B">
        <w:rPr>
          <w:sz w:val="24"/>
          <w:szCs w:val="24"/>
        </w:rPr>
        <w:t xml:space="preserve"> </w:t>
      </w:r>
      <w:r w:rsidR="00D54686" w:rsidRPr="00255D0B">
        <w:rPr>
          <w:sz w:val="24"/>
          <w:szCs w:val="24"/>
        </w:rPr>
        <w:t xml:space="preserve">when my </w:t>
      </w:r>
      <w:r w:rsidR="005A383D" w:rsidRPr="00255D0B">
        <w:rPr>
          <w:sz w:val="24"/>
          <w:szCs w:val="24"/>
        </w:rPr>
        <w:t>9-year-old</w:t>
      </w:r>
      <w:r w:rsidR="00D54686" w:rsidRPr="00255D0B">
        <w:rPr>
          <w:sz w:val="24"/>
          <w:szCs w:val="24"/>
        </w:rPr>
        <w:t xml:space="preserve"> </w:t>
      </w:r>
      <w:r w:rsidR="00E45648" w:rsidRPr="00255D0B">
        <w:rPr>
          <w:sz w:val="24"/>
          <w:szCs w:val="24"/>
        </w:rPr>
        <w:t>needed</w:t>
      </w:r>
      <w:r w:rsidR="0025061A">
        <w:rPr>
          <w:sz w:val="24"/>
          <w:szCs w:val="24"/>
        </w:rPr>
        <w:t xml:space="preserve"> my</w:t>
      </w:r>
      <w:r w:rsidR="00E45648" w:rsidRPr="00255D0B">
        <w:rPr>
          <w:sz w:val="24"/>
          <w:szCs w:val="24"/>
        </w:rPr>
        <w:t xml:space="preserve"> assistance in his home schooling </w:t>
      </w:r>
      <w:r w:rsidR="0025061A">
        <w:rPr>
          <w:sz w:val="24"/>
          <w:szCs w:val="24"/>
        </w:rPr>
        <w:t>during</w:t>
      </w:r>
      <w:r w:rsidR="00E45648" w:rsidRPr="00255D0B">
        <w:rPr>
          <w:sz w:val="24"/>
          <w:szCs w:val="24"/>
        </w:rPr>
        <w:t xml:space="preserve"> the recent</w:t>
      </w:r>
      <w:r w:rsidR="00D62BBF">
        <w:rPr>
          <w:sz w:val="24"/>
          <w:szCs w:val="24"/>
        </w:rPr>
        <w:t xml:space="preserve"> coro</w:t>
      </w:r>
      <w:r w:rsidR="0025061A">
        <w:rPr>
          <w:sz w:val="24"/>
          <w:szCs w:val="24"/>
        </w:rPr>
        <w:t>n</w:t>
      </w:r>
      <w:r w:rsidR="00D62BBF">
        <w:rPr>
          <w:sz w:val="24"/>
          <w:szCs w:val="24"/>
        </w:rPr>
        <w:t>avirus</w:t>
      </w:r>
      <w:r w:rsidR="00E45648" w:rsidRPr="00255D0B">
        <w:rPr>
          <w:sz w:val="24"/>
          <w:szCs w:val="24"/>
        </w:rPr>
        <w:t xml:space="preserve"> pand</w:t>
      </w:r>
      <w:r w:rsidR="00D43CCF" w:rsidRPr="00255D0B">
        <w:rPr>
          <w:sz w:val="24"/>
          <w:szCs w:val="24"/>
        </w:rPr>
        <w:t>emic. It</w:t>
      </w:r>
      <w:r w:rsidR="00FD7C2E">
        <w:rPr>
          <w:sz w:val="24"/>
          <w:szCs w:val="24"/>
        </w:rPr>
        <w:t xml:space="preserve"> used to be </w:t>
      </w:r>
      <w:r w:rsidR="00D43CCF" w:rsidRPr="00255D0B">
        <w:rPr>
          <w:sz w:val="24"/>
          <w:szCs w:val="24"/>
        </w:rPr>
        <w:t xml:space="preserve">something that </w:t>
      </w:r>
      <w:r w:rsidR="000E3F84" w:rsidRPr="00255D0B">
        <w:rPr>
          <w:sz w:val="24"/>
          <w:szCs w:val="24"/>
        </w:rPr>
        <w:t>embarrassed</w:t>
      </w:r>
      <w:r w:rsidR="00D43CCF" w:rsidRPr="00255D0B">
        <w:rPr>
          <w:sz w:val="24"/>
          <w:szCs w:val="24"/>
        </w:rPr>
        <w:t xml:space="preserve"> me</w:t>
      </w:r>
      <w:r w:rsidR="00B155E9" w:rsidRPr="00255D0B">
        <w:rPr>
          <w:sz w:val="24"/>
          <w:szCs w:val="24"/>
        </w:rPr>
        <w:t>, not always knowing the answer</w:t>
      </w:r>
      <w:r w:rsidR="00FD7C2E">
        <w:rPr>
          <w:sz w:val="24"/>
          <w:szCs w:val="24"/>
        </w:rPr>
        <w:t>.</w:t>
      </w:r>
      <w:r w:rsidR="00B155E9" w:rsidRPr="00255D0B">
        <w:rPr>
          <w:sz w:val="24"/>
          <w:szCs w:val="24"/>
        </w:rPr>
        <w:t xml:space="preserve"> </w:t>
      </w:r>
      <w:r w:rsidR="00FD7C2E">
        <w:rPr>
          <w:sz w:val="24"/>
          <w:szCs w:val="24"/>
        </w:rPr>
        <w:t>B</w:t>
      </w:r>
      <w:r w:rsidR="00B155E9" w:rsidRPr="00255D0B">
        <w:rPr>
          <w:sz w:val="24"/>
          <w:szCs w:val="24"/>
        </w:rPr>
        <w:t>ut then I ask myself was I taught some of the</w:t>
      </w:r>
      <w:r w:rsidR="00FD7C2E">
        <w:rPr>
          <w:sz w:val="24"/>
          <w:szCs w:val="24"/>
        </w:rPr>
        <w:t xml:space="preserve"> fundamentally</w:t>
      </w:r>
      <w:r w:rsidR="00B155E9" w:rsidRPr="00255D0B">
        <w:rPr>
          <w:sz w:val="24"/>
          <w:szCs w:val="24"/>
        </w:rPr>
        <w:t xml:space="preserve"> </w:t>
      </w:r>
      <w:r w:rsidR="00126B32">
        <w:rPr>
          <w:sz w:val="24"/>
          <w:szCs w:val="24"/>
        </w:rPr>
        <w:t>important maths</w:t>
      </w:r>
      <w:r w:rsidR="00B155E9" w:rsidRPr="00255D0B">
        <w:rPr>
          <w:sz w:val="24"/>
          <w:szCs w:val="24"/>
        </w:rPr>
        <w:t xml:space="preserve"> </w:t>
      </w:r>
      <w:r w:rsidR="00126B32">
        <w:rPr>
          <w:sz w:val="24"/>
          <w:szCs w:val="24"/>
        </w:rPr>
        <w:t>from a young age</w:t>
      </w:r>
      <w:r w:rsidR="00B155E9" w:rsidRPr="00255D0B">
        <w:rPr>
          <w:sz w:val="24"/>
          <w:szCs w:val="24"/>
        </w:rPr>
        <w:t>.</w:t>
      </w:r>
      <w:r w:rsidR="00E6272B" w:rsidRPr="00255D0B">
        <w:rPr>
          <w:sz w:val="24"/>
          <w:szCs w:val="24"/>
        </w:rPr>
        <w:t xml:space="preserve"> </w:t>
      </w:r>
    </w:p>
    <w:p w14:paraId="64A061F3" w14:textId="482DCF66" w:rsidR="005A383D" w:rsidRPr="00255D0B" w:rsidRDefault="00960800" w:rsidP="005A383D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I</w:t>
      </w:r>
      <w:r w:rsidR="00296405" w:rsidRPr="00255D0B">
        <w:rPr>
          <w:sz w:val="24"/>
          <w:szCs w:val="24"/>
        </w:rPr>
        <w:t>t wasn’t until I worked with</w:t>
      </w:r>
      <w:r w:rsidR="008F3C8E" w:rsidRPr="00255D0B">
        <w:rPr>
          <w:sz w:val="24"/>
          <w:szCs w:val="24"/>
        </w:rPr>
        <w:t>in</w:t>
      </w:r>
      <w:r w:rsidR="00296405" w:rsidRPr="00255D0B">
        <w:rPr>
          <w:sz w:val="24"/>
          <w:szCs w:val="24"/>
        </w:rPr>
        <w:t xml:space="preserve"> a learning environment that I understood that </w:t>
      </w:r>
      <w:r w:rsidR="00EE0616" w:rsidRPr="00255D0B">
        <w:rPr>
          <w:sz w:val="24"/>
          <w:szCs w:val="24"/>
        </w:rPr>
        <w:t xml:space="preserve">mathematics was a learning area and numeracy was a general capability </w:t>
      </w:r>
      <w:r w:rsidR="00470F7A" w:rsidRPr="00255D0B">
        <w:rPr>
          <w:sz w:val="24"/>
          <w:szCs w:val="24"/>
        </w:rPr>
        <w:t>(O’Keeffe and Paige 2019).</w:t>
      </w:r>
    </w:p>
    <w:p w14:paraId="597B344D" w14:textId="5AD1ACA9" w:rsidR="00E6272B" w:rsidRPr="00255D0B" w:rsidRDefault="00E6272B" w:rsidP="005A383D">
      <w:pPr>
        <w:tabs>
          <w:tab w:val="left" w:pos="6504"/>
        </w:tabs>
        <w:rPr>
          <w:sz w:val="24"/>
          <w:szCs w:val="24"/>
        </w:rPr>
      </w:pPr>
      <w:r w:rsidRPr="00255D0B">
        <w:rPr>
          <w:sz w:val="24"/>
          <w:szCs w:val="24"/>
        </w:rPr>
        <w:t>Do you think we are teaching learners w</w:t>
      </w:r>
      <w:r w:rsidR="008C05C5" w:rsidRPr="00255D0B">
        <w:rPr>
          <w:sz w:val="24"/>
          <w:szCs w:val="24"/>
        </w:rPr>
        <w:t>hat they need to know to be successful?</w:t>
      </w:r>
      <w:r w:rsidR="00E94DA3" w:rsidRPr="00255D0B">
        <w:rPr>
          <w:sz w:val="24"/>
          <w:szCs w:val="24"/>
        </w:rPr>
        <w:t xml:space="preserve"> Or are we pushing learners so hard to be good at </w:t>
      </w:r>
      <w:r w:rsidR="000760AA" w:rsidRPr="00255D0B">
        <w:rPr>
          <w:sz w:val="24"/>
          <w:szCs w:val="24"/>
        </w:rPr>
        <w:t>mathematics</w:t>
      </w:r>
      <w:r w:rsidR="00E94DA3" w:rsidRPr="00255D0B">
        <w:rPr>
          <w:sz w:val="24"/>
          <w:szCs w:val="24"/>
        </w:rPr>
        <w:t xml:space="preserve"> some are being left behind with </w:t>
      </w:r>
      <w:r w:rsidR="007579A2" w:rsidRPr="00255D0B">
        <w:rPr>
          <w:sz w:val="24"/>
          <w:szCs w:val="24"/>
        </w:rPr>
        <w:t xml:space="preserve">little </w:t>
      </w:r>
      <w:r w:rsidR="005A383D" w:rsidRPr="00255D0B">
        <w:rPr>
          <w:sz w:val="24"/>
          <w:szCs w:val="24"/>
        </w:rPr>
        <w:t>numeracy</w:t>
      </w:r>
      <w:r w:rsidR="007579A2" w:rsidRPr="00255D0B">
        <w:rPr>
          <w:sz w:val="24"/>
          <w:szCs w:val="24"/>
        </w:rPr>
        <w:t xml:space="preserve"> </w:t>
      </w:r>
      <w:r w:rsidR="00BA79EF" w:rsidRPr="00255D0B">
        <w:rPr>
          <w:sz w:val="24"/>
          <w:szCs w:val="24"/>
        </w:rPr>
        <w:t>to cope in everyday situations.</w:t>
      </w:r>
    </w:p>
    <w:p w14:paraId="17830996" w14:textId="6F26C555" w:rsidR="00E6272B" w:rsidRPr="009042AE" w:rsidRDefault="00A6103A" w:rsidP="00D943B3">
      <w:pPr>
        <w:tabs>
          <w:tab w:val="left" w:pos="6504"/>
        </w:tabs>
        <w:rPr>
          <w:sz w:val="56"/>
          <w:szCs w:val="56"/>
        </w:rPr>
      </w:pPr>
      <w:r w:rsidRPr="009042AE">
        <w:rPr>
          <w:sz w:val="56"/>
          <w:szCs w:val="56"/>
        </w:rPr>
        <w:t xml:space="preserve">Why </w:t>
      </w:r>
      <w:r w:rsidRPr="009042AE">
        <w:rPr>
          <w:sz w:val="32"/>
          <w:szCs w:val="32"/>
        </w:rPr>
        <w:t>is</w:t>
      </w:r>
      <w:r w:rsidRPr="009042AE">
        <w:rPr>
          <w:sz w:val="56"/>
          <w:szCs w:val="56"/>
        </w:rPr>
        <w:t xml:space="preserve"> </w:t>
      </w:r>
      <w:r w:rsidRPr="00935AAE">
        <w:rPr>
          <w:b/>
          <w:bCs/>
          <w:sz w:val="56"/>
          <w:szCs w:val="56"/>
        </w:rPr>
        <w:t>good</w:t>
      </w:r>
      <w:r w:rsidRPr="009042AE">
        <w:rPr>
          <w:sz w:val="36"/>
          <w:szCs w:val="36"/>
        </w:rPr>
        <w:t xml:space="preserve"> Numeracy</w:t>
      </w:r>
      <w:r w:rsidRPr="009042AE">
        <w:rPr>
          <w:sz w:val="56"/>
          <w:szCs w:val="56"/>
        </w:rPr>
        <w:t xml:space="preserve"> important?</w:t>
      </w:r>
    </w:p>
    <w:p w14:paraId="7D3E0A89" w14:textId="739E5127" w:rsidR="00496B16" w:rsidRPr="00255D0B" w:rsidRDefault="009E27E4" w:rsidP="00D943B3">
      <w:pPr>
        <w:tabs>
          <w:tab w:val="left" w:pos="6504"/>
        </w:tabs>
        <w:rPr>
          <w:sz w:val="24"/>
          <w:szCs w:val="24"/>
        </w:rPr>
      </w:pPr>
      <w:r w:rsidRPr="00255D0B">
        <w:rPr>
          <w:sz w:val="24"/>
          <w:szCs w:val="24"/>
        </w:rPr>
        <w:t xml:space="preserve">Numeracy is </w:t>
      </w:r>
      <w:r w:rsidR="009972D3" w:rsidRPr="00255D0B">
        <w:rPr>
          <w:sz w:val="24"/>
          <w:szCs w:val="24"/>
        </w:rPr>
        <w:t xml:space="preserve">the </w:t>
      </w:r>
      <w:r w:rsidR="00D97C65" w:rsidRPr="00255D0B">
        <w:rPr>
          <w:sz w:val="24"/>
          <w:szCs w:val="24"/>
        </w:rPr>
        <w:t>understanding</w:t>
      </w:r>
      <w:r w:rsidR="00047BC4" w:rsidRPr="00255D0B">
        <w:rPr>
          <w:sz w:val="24"/>
          <w:szCs w:val="24"/>
        </w:rPr>
        <w:t xml:space="preserve"> of numbers and being able to apply them to everyday situations in life </w:t>
      </w:r>
      <w:r w:rsidR="00E35F1C" w:rsidRPr="00255D0B">
        <w:rPr>
          <w:sz w:val="24"/>
          <w:szCs w:val="24"/>
        </w:rPr>
        <w:t>(National Numeracy 2019)</w:t>
      </w:r>
      <w:r w:rsidR="00EC324F" w:rsidRPr="00255D0B">
        <w:rPr>
          <w:sz w:val="24"/>
          <w:szCs w:val="24"/>
        </w:rPr>
        <w:t xml:space="preserve">. Good numerical skills allow </w:t>
      </w:r>
      <w:r w:rsidR="007C497F" w:rsidRPr="00255D0B">
        <w:rPr>
          <w:sz w:val="24"/>
          <w:szCs w:val="24"/>
        </w:rPr>
        <w:t>better understanding of many situation</w:t>
      </w:r>
      <w:r w:rsidR="009F35FB" w:rsidRPr="00255D0B">
        <w:rPr>
          <w:sz w:val="24"/>
          <w:szCs w:val="24"/>
        </w:rPr>
        <w:t xml:space="preserve">s. </w:t>
      </w:r>
      <w:r w:rsidR="0056571E" w:rsidRPr="00255D0B">
        <w:rPr>
          <w:sz w:val="24"/>
          <w:szCs w:val="24"/>
        </w:rPr>
        <w:t xml:space="preserve">The Welsh </w:t>
      </w:r>
      <w:r w:rsidR="00E7471A" w:rsidRPr="00255D0B">
        <w:rPr>
          <w:sz w:val="24"/>
          <w:szCs w:val="24"/>
        </w:rPr>
        <w:t>Government</w:t>
      </w:r>
      <w:r w:rsidR="0056571E" w:rsidRPr="00255D0B">
        <w:rPr>
          <w:sz w:val="24"/>
          <w:szCs w:val="24"/>
        </w:rPr>
        <w:t xml:space="preserve"> outline in their National Literacy and </w:t>
      </w:r>
      <w:r w:rsidR="006A66FE" w:rsidRPr="00255D0B">
        <w:rPr>
          <w:sz w:val="24"/>
          <w:szCs w:val="24"/>
        </w:rPr>
        <w:t>Numeracy</w:t>
      </w:r>
      <w:r w:rsidR="0056571E" w:rsidRPr="00255D0B">
        <w:rPr>
          <w:sz w:val="24"/>
          <w:szCs w:val="24"/>
        </w:rPr>
        <w:t xml:space="preserve"> Framework</w:t>
      </w:r>
      <w:r w:rsidR="00E7471A" w:rsidRPr="00255D0B">
        <w:rPr>
          <w:sz w:val="24"/>
          <w:szCs w:val="24"/>
        </w:rPr>
        <w:t xml:space="preserve"> (LNF)</w:t>
      </w:r>
      <w:r w:rsidR="006A66FE" w:rsidRPr="00255D0B">
        <w:rPr>
          <w:sz w:val="24"/>
          <w:szCs w:val="24"/>
        </w:rPr>
        <w:t xml:space="preserve"> that ‘Numeracy is different to the mathematics subject in that it is the application of the skills learned in </w:t>
      </w:r>
      <w:r w:rsidR="00F16217" w:rsidRPr="00255D0B">
        <w:rPr>
          <w:sz w:val="24"/>
          <w:szCs w:val="24"/>
        </w:rPr>
        <w:t>Government 2013</w:t>
      </w:r>
      <w:r w:rsidR="00AE513D">
        <w:rPr>
          <w:sz w:val="24"/>
          <w:szCs w:val="24"/>
        </w:rPr>
        <w:t>b</w:t>
      </w:r>
      <w:r w:rsidR="00F16217" w:rsidRPr="00255D0B">
        <w:rPr>
          <w:sz w:val="24"/>
          <w:szCs w:val="24"/>
        </w:rPr>
        <w:t>)</w:t>
      </w:r>
      <w:r w:rsidR="001C1271" w:rsidRPr="00255D0B">
        <w:rPr>
          <w:sz w:val="24"/>
          <w:szCs w:val="24"/>
        </w:rPr>
        <w:t xml:space="preserve">. </w:t>
      </w:r>
      <w:r w:rsidR="00496B16" w:rsidRPr="00255D0B">
        <w:rPr>
          <w:sz w:val="24"/>
          <w:szCs w:val="24"/>
        </w:rPr>
        <w:t>But why is it so importa</w:t>
      </w:r>
      <w:r w:rsidR="00677DC6" w:rsidRPr="00255D0B">
        <w:rPr>
          <w:sz w:val="24"/>
          <w:szCs w:val="24"/>
        </w:rPr>
        <w:t>nt?</w:t>
      </w:r>
    </w:p>
    <w:p w14:paraId="0819C730" w14:textId="77777777" w:rsidR="00C02EA4" w:rsidRDefault="00E43F98" w:rsidP="00C02EA4">
      <w:pPr>
        <w:tabs>
          <w:tab w:val="left" w:pos="6504"/>
        </w:tabs>
        <w:rPr>
          <w:sz w:val="24"/>
          <w:szCs w:val="24"/>
        </w:rPr>
      </w:pPr>
      <w:r w:rsidRPr="00E0701E">
        <w:rPr>
          <w:noProof/>
          <w:sz w:val="40"/>
          <w:szCs w:val="40"/>
        </w:rPr>
        <w:drawing>
          <wp:anchor distT="0" distB="0" distL="114300" distR="114300" simplePos="0" relativeHeight="251554816" behindDoc="0" locked="0" layoutInCell="1" allowOverlap="1" wp14:anchorId="2A8FE413" wp14:editId="22FE6624">
            <wp:simplePos x="0" y="0"/>
            <wp:positionH relativeFrom="margin">
              <wp:align>center</wp:align>
            </wp:positionH>
            <wp:positionV relativeFrom="paragraph">
              <wp:posOffset>840740</wp:posOffset>
            </wp:positionV>
            <wp:extent cx="4168140" cy="2606040"/>
            <wp:effectExtent l="0" t="38100" r="0" b="41910"/>
            <wp:wrapTopAndBottom/>
            <wp:docPr id="32" name="Diagram 3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35FB" w:rsidRPr="00255D0B">
        <w:rPr>
          <w:sz w:val="24"/>
          <w:szCs w:val="24"/>
        </w:rPr>
        <w:t>Below outlines the different political and social</w:t>
      </w:r>
      <w:r w:rsidR="00A95906" w:rsidRPr="00255D0B">
        <w:rPr>
          <w:sz w:val="24"/>
          <w:szCs w:val="24"/>
        </w:rPr>
        <w:t xml:space="preserve"> situations that</w:t>
      </w:r>
      <w:r w:rsidR="009F35FB" w:rsidRPr="00255D0B">
        <w:rPr>
          <w:sz w:val="24"/>
          <w:szCs w:val="24"/>
        </w:rPr>
        <w:t xml:space="preserve"> numeracy</w:t>
      </w:r>
      <w:r w:rsidR="00A95906" w:rsidRPr="00255D0B">
        <w:rPr>
          <w:sz w:val="24"/>
          <w:szCs w:val="24"/>
        </w:rPr>
        <w:t xml:space="preserve"> is important,</w:t>
      </w:r>
      <w:r w:rsidR="00255D0B">
        <w:rPr>
          <w:sz w:val="24"/>
          <w:szCs w:val="24"/>
        </w:rPr>
        <w:t xml:space="preserve">                </w:t>
      </w:r>
      <w:r w:rsidR="00C02EA4">
        <w:rPr>
          <w:sz w:val="24"/>
          <w:szCs w:val="24"/>
        </w:rPr>
        <w:t xml:space="preserve">                                                                              </w:t>
      </w:r>
      <w:r w:rsidR="00EB0012">
        <w:rPr>
          <w:sz w:val="24"/>
          <w:szCs w:val="24"/>
        </w:rPr>
        <w:t xml:space="preserve"> </w:t>
      </w:r>
      <w:r w:rsidR="00C02EA4">
        <w:rPr>
          <w:sz w:val="24"/>
          <w:szCs w:val="24"/>
        </w:rPr>
        <w:t xml:space="preserve">                        </w:t>
      </w:r>
    </w:p>
    <w:p w14:paraId="54753F02" w14:textId="5910BB16" w:rsidR="00E0701E" w:rsidRPr="00255D0B" w:rsidRDefault="00C02EA4" w:rsidP="00C02EA4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="00997472" w:rsidRPr="00E0701E">
        <w:rPr>
          <w:b/>
          <w:bCs/>
          <w:sz w:val="40"/>
          <w:szCs w:val="40"/>
        </w:rPr>
        <w:t>S</w:t>
      </w:r>
      <w:r w:rsidR="00C02E77" w:rsidRPr="00E0701E">
        <w:rPr>
          <w:b/>
          <w:bCs/>
          <w:sz w:val="40"/>
          <w:szCs w:val="40"/>
        </w:rPr>
        <w:t>OCIAL</w:t>
      </w:r>
      <w:r w:rsidR="00C02E77" w:rsidRPr="00E0701E">
        <w:rPr>
          <w:b/>
          <w:bCs/>
          <w:sz w:val="40"/>
          <w:szCs w:val="40"/>
        </w:rPr>
        <w:tab/>
      </w:r>
    </w:p>
    <w:p w14:paraId="3536470D" w14:textId="58398347" w:rsidR="00997472" w:rsidRDefault="00E0701E" w:rsidP="00E0701E">
      <w:pPr>
        <w:tabs>
          <w:tab w:val="left" w:pos="6504"/>
        </w:tabs>
        <w:ind w:firstLine="2880"/>
        <w:rPr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574272" behindDoc="0" locked="0" layoutInCell="1" allowOverlap="1" wp14:anchorId="25CB4C47" wp14:editId="78F81980">
            <wp:simplePos x="0" y="0"/>
            <wp:positionH relativeFrom="margin">
              <wp:align>center</wp:align>
            </wp:positionH>
            <wp:positionV relativeFrom="paragraph">
              <wp:posOffset>525780</wp:posOffset>
            </wp:positionV>
            <wp:extent cx="3733800" cy="2933700"/>
            <wp:effectExtent l="0" t="38100" r="0" b="0"/>
            <wp:wrapTopAndBottom/>
            <wp:docPr id="33" name="Diagram 3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27B8">
        <w:rPr>
          <w:b/>
          <w:bCs/>
          <w:sz w:val="40"/>
          <w:szCs w:val="40"/>
        </w:rPr>
        <w:t xml:space="preserve">        </w:t>
      </w:r>
      <w:r w:rsidR="00C02E77" w:rsidRPr="00E0701E">
        <w:rPr>
          <w:b/>
          <w:bCs/>
          <w:sz w:val="40"/>
          <w:szCs w:val="40"/>
        </w:rPr>
        <w:t>POLITICAL</w:t>
      </w:r>
    </w:p>
    <w:p w14:paraId="22EA0E3C" w14:textId="48650BDE" w:rsidR="00980F17" w:rsidRPr="00255D0B" w:rsidRDefault="00980F17" w:rsidP="00677DC6">
      <w:pPr>
        <w:tabs>
          <w:tab w:val="left" w:pos="6504"/>
        </w:tabs>
        <w:rPr>
          <w:sz w:val="24"/>
          <w:szCs w:val="24"/>
        </w:rPr>
      </w:pPr>
    </w:p>
    <w:p w14:paraId="32B833E3" w14:textId="03620124" w:rsidR="00507AA5" w:rsidRPr="00255D0B" w:rsidRDefault="00507AA5" w:rsidP="00677DC6">
      <w:pPr>
        <w:tabs>
          <w:tab w:val="left" w:pos="6504"/>
        </w:tabs>
        <w:rPr>
          <w:sz w:val="24"/>
          <w:szCs w:val="24"/>
        </w:rPr>
      </w:pPr>
      <w:r w:rsidRPr="00255D0B">
        <w:rPr>
          <w:sz w:val="24"/>
          <w:szCs w:val="24"/>
        </w:rPr>
        <w:t xml:space="preserve">Being confident in the social aspects of numeracy will make a person’s life </w:t>
      </w:r>
      <w:r w:rsidR="00AB2962" w:rsidRPr="00255D0B">
        <w:rPr>
          <w:sz w:val="24"/>
          <w:szCs w:val="24"/>
        </w:rPr>
        <w:t xml:space="preserve">easier. </w:t>
      </w:r>
      <w:r w:rsidR="00955051" w:rsidRPr="00255D0B">
        <w:rPr>
          <w:sz w:val="24"/>
          <w:szCs w:val="24"/>
        </w:rPr>
        <w:t>Social factors of numeracy are important because they allow us to read</w:t>
      </w:r>
      <w:r w:rsidR="00AB2962" w:rsidRPr="00255D0B">
        <w:rPr>
          <w:sz w:val="24"/>
          <w:szCs w:val="24"/>
        </w:rPr>
        <w:t xml:space="preserve"> a timetable for the bus or train, having the ability to weigh or measur</w:t>
      </w:r>
      <w:r w:rsidR="00E00E7F" w:rsidRPr="00255D0B">
        <w:rPr>
          <w:sz w:val="24"/>
          <w:szCs w:val="24"/>
        </w:rPr>
        <w:t xml:space="preserve">e and understand different </w:t>
      </w:r>
      <w:r w:rsidR="00955051" w:rsidRPr="00255D0B">
        <w:rPr>
          <w:sz w:val="24"/>
          <w:szCs w:val="24"/>
        </w:rPr>
        <w:t xml:space="preserve">units </w:t>
      </w:r>
      <w:r w:rsidR="00A31EAB" w:rsidRPr="00255D0B">
        <w:rPr>
          <w:sz w:val="24"/>
          <w:szCs w:val="24"/>
        </w:rPr>
        <w:t>o</w:t>
      </w:r>
      <w:r w:rsidR="00955051" w:rsidRPr="00255D0B">
        <w:rPr>
          <w:sz w:val="24"/>
          <w:szCs w:val="24"/>
        </w:rPr>
        <w:t>f measuremen</w:t>
      </w:r>
      <w:r w:rsidR="002A516B" w:rsidRPr="00255D0B">
        <w:rPr>
          <w:sz w:val="24"/>
          <w:szCs w:val="24"/>
        </w:rPr>
        <w:t xml:space="preserve">t for various </w:t>
      </w:r>
      <w:r w:rsidR="00A31EAB" w:rsidRPr="00255D0B">
        <w:rPr>
          <w:sz w:val="24"/>
          <w:szCs w:val="24"/>
        </w:rPr>
        <w:t>ordinary</w:t>
      </w:r>
      <w:r w:rsidR="002A516B" w:rsidRPr="00255D0B">
        <w:rPr>
          <w:sz w:val="24"/>
          <w:szCs w:val="24"/>
        </w:rPr>
        <w:t xml:space="preserve"> activities such as cooking. Simple tasks like </w:t>
      </w:r>
      <w:r w:rsidR="00DA6544" w:rsidRPr="00255D0B">
        <w:rPr>
          <w:sz w:val="24"/>
          <w:szCs w:val="24"/>
        </w:rPr>
        <w:t>working out what we can spend in the shop or what change we should receive, is there any money left after the bills have been paid</w:t>
      </w:r>
      <w:r w:rsidR="00A31EAB" w:rsidRPr="00255D0B">
        <w:rPr>
          <w:sz w:val="24"/>
          <w:szCs w:val="24"/>
        </w:rPr>
        <w:t>?</w:t>
      </w:r>
      <w:r w:rsidR="00EA48B5" w:rsidRPr="00255D0B">
        <w:rPr>
          <w:sz w:val="24"/>
          <w:szCs w:val="24"/>
        </w:rPr>
        <w:t xml:space="preserve"> These tasks are all fundamentally important to everyday life</w:t>
      </w:r>
      <w:r w:rsidR="00484CA2" w:rsidRPr="00255D0B">
        <w:rPr>
          <w:sz w:val="24"/>
          <w:szCs w:val="24"/>
        </w:rPr>
        <w:t xml:space="preserve">. Research carried out by Cambridge University and </w:t>
      </w:r>
      <w:r w:rsidR="0092178F" w:rsidRPr="00255D0B">
        <w:rPr>
          <w:sz w:val="24"/>
          <w:szCs w:val="24"/>
        </w:rPr>
        <w:t xml:space="preserve">university College London found </w:t>
      </w:r>
      <w:r w:rsidR="0092178F" w:rsidRPr="00126B12">
        <w:rPr>
          <w:b/>
          <w:bCs/>
          <w:sz w:val="32"/>
          <w:szCs w:val="32"/>
        </w:rPr>
        <w:t xml:space="preserve">one third of adults in England and Northern Ireland </w:t>
      </w:r>
      <w:r w:rsidR="0072210A" w:rsidRPr="00126B12">
        <w:rPr>
          <w:b/>
          <w:bCs/>
          <w:sz w:val="32"/>
          <w:szCs w:val="32"/>
        </w:rPr>
        <w:t xml:space="preserve">could not work out what change they would receive </w:t>
      </w:r>
      <w:r w:rsidR="00847F62" w:rsidRPr="00126B12">
        <w:rPr>
          <w:b/>
          <w:bCs/>
          <w:sz w:val="32"/>
          <w:szCs w:val="32"/>
        </w:rPr>
        <w:t>when shopping</w:t>
      </w:r>
      <w:r w:rsidR="00847F62" w:rsidRPr="00255D0B">
        <w:rPr>
          <w:sz w:val="24"/>
          <w:szCs w:val="24"/>
        </w:rPr>
        <w:t xml:space="preserve"> </w:t>
      </w:r>
      <w:r w:rsidR="009928C8" w:rsidRPr="00255D0B">
        <w:rPr>
          <w:sz w:val="24"/>
          <w:szCs w:val="24"/>
        </w:rPr>
        <w:t>(Bulman 2018).</w:t>
      </w:r>
    </w:p>
    <w:p w14:paraId="43BAAA32" w14:textId="0301C87A" w:rsidR="00D943B3" w:rsidRDefault="00422C37" w:rsidP="00D943B3">
      <w:pPr>
        <w:tabs>
          <w:tab w:val="left" w:pos="6504"/>
        </w:tabs>
        <w:rPr>
          <w:sz w:val="32"/>
          <w:szCs w:val="32"/>
        </w:rPr>
      </w:pPr>
      <w:r w:rsidRPr="00255D0B">
        <w:rPr>
          <w:sz w:val="24"/>
          <w:szCs w:val="24"/>
        </w:rPr>
        <w:t xml:space="preserve">If </w:t>
      </w:r>
      <w:r w:rsidR="00A15457" w:rsidRPr="00255D0B">
        <w:rPr>
          <w:sz w:val="24"/>
          <w:szCs w:val="24"/>
        </w:rPr>
        <w:t>ability</w:t>
      </w:r>
      <w:r w:rsidRPr="00255D0B">
        <w:rPr>
          <w:sz w:val="24"/>
          <w:szCs w:val="24"/>
        </w:rPr>
        <w:t xml:space="preserve"> in social numeracy </w:t>
      </w:r>
      <w:r w:rsidR="00F042A3" w:rsidRPr="00255D0B">
        <w:rPr>
          <w:sz w:val="24"/>
          <w:szCs w:val="24"/>
        </w:rPr>
        <w:t>is</w:t>
      </w:r>
      <w:r w:rsidR="00A15457" w:rsidRPr="00255D0B">
        <w:rPr>
          <w:sz w:val="24"/>
          <w:szCs w:val="24"/>
        </w:rPr>
        <w:t xml:space="preserve"> low then</w:t>
      </w:r>
      <w:r w:rsidR="00156749" w:rsidRPr="00255D0B">
        <w:rPr>
          <w:sz w:val="24"/>
          <w:szCs w:val="24"/>
        </w:rPr>
        <w:t xml:space="preserve"> what’s the chances of people having solid </w:t>
      </w:r>
      <w:r w:rsidR="00A21866" w:rsidRPr="00255D0B">
        <w:rPr>
          <w:sz w:val="24"/>
          <w:szCs w:val="24"/>
        </w:rPr>
        <w:t>foundations for confidence in</w:t>
      </w:r>
      <w:r w:rsidR="00A15457" w:rsidRPr="00255D0B">
        <w:rPr>
          <w:sz w:val="24"/>
          <w:szCs w:val="24"/>
        </w:rPr>
        <w:t xml:space="preserve"> </w:t>
      </w:r>
      <w:r w:rsidR="007356BA" w:rsidRPr="00255D0B">
        <w:rPr>
          <w:sz w:val="24"/>
          <w:szCs w:val="24"/>
        </w:rPr>
        <w:t>political situations such as interest rates for a mortgage or loan repayments</w:t>
      </w:r>
      <w:r w:rsidR="00AC2D4F" w:rsidRPr="00255D0B">
        <w:rPr>
          <w:sz w:val="24"/>
          <w:szCs w:val="24"/>
        </w:rPr>
        <w:t>, credit card payme</w:t>
      </w:r>
      <w:r w:rsidR="00A21866" w:rsidRPr="00255D0B">
        <w:rPr>
          <w:sz w:val="24"/>
          <w:szCs w:val="24"/>
        </w:rPr>
        <w:t xml:space="preserve">nts, </w:t>
      </w:r>
      <w:r w:rsidR="009E10FA" w:rsidRPr="00255D0B">
        <w:rPr>
          <w:sz w:val="24"/>
          <w:szCs w:val="24"/>
        </w:rPr>
        <w:t xml:space="preserve">being able to confidently invest money or </w:t>
      </w:r>
      <w:r w:rsidR="00EA2049" w:rsidRPr="00255D0B">
        <w:rPr>
          <w:sz w:val="24"/>
          <w:szCs w:val="24"/>
        </w:rPr>
        <w:t>understand</w:t>
      </w:r>
      <w:r w:rsidR="009E10FA" w:rsidRPr="00255D0B">
        <w:rPr>
          <w:sz w:val="24"/>
          <w:szCs w:val="24"/>
        </w:rPr>
        <w:t xml:space="preserve"> stock </w:t>
      </w:r>
      <w:r w:rsidR="000B72CA" w:rsidRPr="00255D0B">
        <w:rPr>
          <w:sz w:val="24"/>
          <w:szCs w:val="24"/>
        </w:rPr>
        <w:t>ex</w:t>
      </w:r>
      <w:r w:rsidR="009E10FA" w:rsidRPr="00255D0B">
        <w:rPr>
          <w:sz w:val="24"/>
          <w:szCs w:val="24"/>
        </w:rPr>
        <w:t xml:space="preserve">changes. </w:t>
      </w:r>
      <w:r w:rsidR="000B72CA" w:rsidRPr="00255D0B">
        <w:rPr>
          <w:sz w:val="24"/>
          <w:szCs w:val="24"/>
        </w:rPr>
        <w:t xml:space="preserve">Voting </w:t>
      </w:r>
      <w:r w:rsidR="00AD4E36" w:rsidRPr="00255D0B">
        <w:rPr>
          <w:sz w:val="24"/>
          <w:szCs w:val="24"/>
        </w:rPr>
        <w:t xml:space="preserve">and the </w:t>
      </w:r>
      <w:r w:rsidR="00F042A3" w:rsidRPr="00255D0B">
        <w:rPr>
          <w:sz w:val="24"/>
          <w:szCs w:val="24"/>
        </w:rPr>
        <w:t>understanding</w:t>
      </w:r>
      <w:r w:rsidR="00AD4E36" w:rsidRPr="00255D0B">
        <w:rPr>
          <w:sz w:val="24"/>
          <w:szCs w:val="24"/>
        </w:rPr>
        <w:t xml:space="preserve"> of polling all require some levels of numera</w:t>
      </w:r>
      <w:r w:rsidR="00F042A3" w:rsidRPr="00255D0B">
        <w:rPr>
          <w:sz w:val="24"/>
          <w:szCs w:val="24"/>
        </w:rPr>
        <w:t xml:space="preserve">cy. </w:t>
      </w:r>
      <w:r w:rsidR="00A15457" w:rsidRPr="00255D0B">
        <w:rPr>
          <w:sz w:val="24"/>
          <w:szCs w:val="24"/>
        </w:rPr>
        <w:t>B</w:t>
      </w:r>
      <w:r w:rsidR="0034331B" w:rsidRPr="00255D0B">
        <w:rPr>
          <w:sz w:val="24"/>
          <w:szCs w:val="24"/>
        </w:rPr>
        <w:t xml:space="preserve">arrett </w:t>
      </w:r>
      <w:r w:rsidR="0052401B" w:rsidRPr="00255D0B">
        <w:rPr>
          <w:sz w:val="24"/>
          <w:szCs w:val="24"/>
        </w:rPr>
        <w:t>state</w:t>
      </w:r>
      <w:r w:rsidR="0034331B" w:rsidRPr="00255D0B">
        <w:rPr>
          <w:sz w:val="24"/>
          <w:szCs w:val="24"/>
        </w:rPr>
        <w:t>’s</w:t>
      </w:r>
      <w:r w:rsidR="0052401B">
        <w:t xml:space="preserve"> </w:t>
      </w:r>
      <w:r w:rsidR="009C22F0" w:rsidRPr="00126B12">
        <w:rPr>
          <w:b/>
          <w:bCs/>
          <w:sz w:val="32"/>
          <w:szCs w:val="32"/>
        </w:rPr>
        <w:t>‘</w:t>
      </w:r>
      <w:r w:rsidR="007E2DB5" w:rsidRPr="00126B12">
        <w:rPr>
          <w:b/>
          <w:bCs/>
          <w:sz w:val="32"/>
          <w:szCs w:val="32"/>
        </w:rPr>
        <w:t xml:space="preserve">only one in four </w:t>
      </w:r>
      <w:r w:rsidR="009C22F0" w:rsidRPr="00126B12">
        <w:rPr>
          <w:b/>
          <w:bCs/>
          <w:sz w:val="32"/>
          <w:szCs w:val="32"/>
        </w:rPr>
        <w:t>Britons</w:t>
      </w:r>
      <w:r w:rsidR="007E2DB5" w:rsidRPr="00126B12">
        <w:rPr>
          <w:b/>
          <w:bCs/>
          <w:sz w:val="32"/>
          <w:szCs w:val="32"/>
        </w:rPr>
        <w:t xml:space="preserve"> </w:t>
      </w:r>
      <w:r w:rsidR="009C22F0" w:rsidRPr="00126B12">
        <w:rPr>
          <w:b/>
          <w:bCs/>
          <w:sz w:val="32"/>
          <w:szCs w:val="32"/>
        </w:rPr>
        <w:t xml:space="preserve">of working age said to be functionally numerate’ </w:t>
      </w:r>
      <w:r w:rsidR="00D45FC8" w:rsidRPr="00126B12">
        <w:rPr>
          <w:b/>
          <w:bCs/>
          <w:sz w:val="32"/>
          <w:szCs w:val="32"/>
        </w:rPr>
        <w:t>(Barrett 2020)</w:t>
      </w:r>
      <w:r w:rsidR="00A32D1C" w:rsidRPr="00126B12">
        <w:rPr>
          <w:b/>
          <w:bCs/>
          <w:sz w:val="32"/>
          <w:szCs w:val="32"/>
        </w:rPr>
        <w:t>.</w:t>
      </w:r>
      <w:r w:rsidR="00A32D1C">
        <w:rPr>
          <w:sz w:val="32"/>
          <w:szCs w:val="32"/>
        </w:rPr>
        <w:t xml:space="preserve"> </w:t>
      </w:r>
    </w:p>
    <w:p w14:paraId="1ED14736" w14:textId="04BA69F6" w:rsidR="00290277" w:rsidRPr="001F1D7D" w:rsidRDefault="00215364" w:rsidP="00290277">
      <w:pPr>
        <w:pStyle w:val="NormalWeb"/>
        <w:rPr>
          <w:rFonts w:asciiTheme="minorHAnsi" w:hAnsiTheme="minorHAnsi" w:cstheme="minorHAnsi"/>
          <w:color w:val="000000"/>
        </w:rPr>
        <w:sectPr w:rsidR="00290277" w:rsidRPr="001F1D7D" w:rsidSect="00EB0012">
          <w:headerReference w:type="default" r:id="rId22"/>
          <w:footerReference w:type="default" r:id="rId23"/>
          <w:headerReference w:type="first" r:id="rId24"/>
          <w:footerReference w:type="first" r:id="rId25"/>
          <w:pgSz w:w="11906" w:h="16838"/>
          <w:pgMar w:top="1440" w:right="1440" w:bottom="1021" w:left="1440" w:header="709" w:footer="709" w:gutter="0"/>
          <w:pgNumType w:start="1"/>
          <w:cols w:space="708"/>
          <w:titlePg/>
          <w:docGrid w:linePitch="360"/>
        </w:sectPr>
      </w:pPr>
      <w:r w:rsidRPr="00255D0B">
        <w:rPr>
          <w:rFonts w:asciiTheme="minorHAnsi" w:hAnsiTheme="minorHAnsi" w:cstheme="minorHAnsi"/>
        </w:rPr>
        <w:t xml:space="preserve">Back in 1982 the Cockcroft report released its findings </w:t>
      </w:r>
      <w:r w:rsidR="00BB67B8" w:rsidRPr="00255D0B">
        <w:rPr>
          <w:rFonts w:asciiTheme="minorHAnsi" w:hAnsiTheme="minorHAnsi" w:cstheme="minorHAnsi"/>
        </w:rPr>
        <w:t>marking the significance of numeracy. It also stated that</w:t>
      </w:r>
      <w:r w:rsidR="000815B4">
        <w:rPr>
          <w:rFonts w:asciiTheme="minorHAnsi" w:hAnsiTheme="minorHAnsi" w:cstheme="minorHAnsi"/>
        </w:rPr>
        <w:t xml:space="preserve"> people with low confidence in </w:t>
      </w:r>
      <w:bookmarkStart w:id="0" w:name="02"/>
      <w:r w:rsidR="000815B4">
        <w:rPr>
          <w:rFonts w:asciiTheme="minorHAnsi" w:hAnsiTheme="minorHAnsi" w:cstheme="minorHAnsi"/>
        </w:rPr>
        <w:t>numeracy ‘</w:t>
      </w:r>
      <w:r w:rsidR="00C04C3E" w:rsidRPr="00255D0B">
        <w:rPr>
          <w:rFonts w:asciiTheme="minorHAnsi" w:hAnsiTheme="minorHAnsi" w:cstheme="minorHAnsi"/>
          <w:color w:val="000000"/>
        </w:rPr>
        <w:t>frequently experience feelings of stress, inadequacy or helplessness, even though they may have found methods of coping with their everyday needs</w:t>
      </w:r>
      <w:r w:rsidR="000815B4">
        <w:rPr>
          <w:rFonts w:asciiTheme="minorHAnsi" w:hAnsiTheme="minorHAnsi" w:cstheme="minorHAnsi"/>
          <w:color w:val="000000"/>
        </w:rPr>
        <w:t>’</w:t>
      </w:r>
      <w:r w:rsidR="003B4C27" w:rsidRPr="003B4C27">
        <w:rPr>
          <w:rFonts w:asciiTheme="minorHAnsi" w:hAnsiTheme="minorHAnsi" w:cstheme="minorHAnsi"/>
          <w:color w:val="000000"/>
        </w:rPr>
        <w:t>(Cockcroft 1982)</w:t>
      </w:r>
      <w:r w:rsidR="000815B4">
        <w:rPr>
          <w:rFonts w:asciiTheme="minorHAnsi" w:hAnsiTheme="minorHAnsi" w:cstheme="minorHAnsi"/>
          <w:color w:val="000000"/>
        </w:rPr>
        <w:t>.</w:t>
      </w:r>
      <w:r w:rsidR="001F1D7D">
        <w:rPr>
          <w:rFonts w:asciiTheme="minorHAnsi" w:hAnsiTheme="minorHAnsi" w:cstheme="minorHAnsi"/>
          <w:color w:val="000000"/>
        </w:rPr>
        <w:t xml:space="preserve"> </w:t>
      </w:r>
      <w:r w:rsidR="000D15FD" w:rsidRPr="000D15FD">
        <w:rPr>
          <w:rFonts w:asciiTheme="minorHAnsi" w:hAnsiTheme="minorHAnsi" w:cstheme="minorHAnsi"/>
          <w:b/>
          <w:bCs/>
          <w:color w:val="000000"/>
          <w:sz w:val="56"/>
          <w:szCs w:val="56"/>
        </w:rPr>
        <w:t>So,</w:t>
      </w:r>
      <w:r w:rsidR="001F1D7D">
        <w:rPr>
          <w:rFonts w:asciiTheme="minorHAnsi" w:hAnsiTheme="minorHAnsi" w:cstheme="minorHAnsi"/>
          <w:b/>
          <w:bCs/>
          <w:color w:val="000000"/>
          <w:sz w:val="56"/>
          <w:szCs w:val="56"/>
        </w:rPr>
        <w:t xml:space="preserve"> ask yourself</w:t>
      </w:r>
      <w:r w:rsidR="00C35B13" w:rsidRPr="000D15FD">
        <w:rPr>
          <w:rFonts w:asciiTheme="minorHAnsi" w:hAnsiTheme="minorHAnsi" w:cstheme="minorHAnsi"/>
          <w:b/>
          <w:bCs/>
          <w:color w:val="000000"/>
          <w:sz w:val="56"/>
          <w:szCs w:val="56"/>
        </w:rPr>
        <w:t xml:space="preserve"> is numeracy </w:t>
      </w:r>
      <w:r w:rsidR="00B53A4A" w:rsidRPr="000D15FD">
        <w:rPr>
          <w:rFonts w:asciiTheme="minorHAnsi" w:hAnsiTheme="minorHAnsi" w:cstheme="minorHAnsi"/>
          <w:b/>
          <w:bCs/>
          <w:color w:val="000000"/>
          <w:sz w:val="56"/>
          <w:szCs w:val="56"/>
        </w:rPr>
        <w:t>important</w:t>
      </w:r>
      <w:r w:rsidR="00C35B13" w:rsidRPr="000D15FD">
        <w:rPr>
          <w:rFonts w:asciiTheme="minorHAnsi" w:hAnsiTheme="minorHAnsi" w:cstheme="minorHAnsi"/>
          <w:b/>
          <w:bCs/>
          <w:color w:val="000000"/>
          <w:sz w:val="56"/>
          <w:szCs w:val="56"/>
        </w:rPr>
        <w:t>?</w:t>
      </w:r>
      <w:bookmarkEnd w:id="0"/>
    </w:p>
    <w:p w14:paraId="6A75C522" w14:textId="0145EF52" w:rsidR="00D943B3" w:rsidRPr="00C353D1" w:rsidRDefault="008E6846" w:rsidP="00C353D1">
      <w:pPr>
        <w:pStyle w:val="NormalWeb"/>
        <w:rPr>
          <w:rFonts w:asciiTheme="minorHAnsi" w:hAnsiTheme="minorHAnsi" w:cstheme="minorHAnsi"/>
          <w:color w:val="000000"/>
          <w:sz w:val="56"/>
          <w:szCs w:val="56"/>
        </w:rPr>
      </w:pPr>
      <w:r w:rsidRPr="00CC5261">
        <w:rPr>
          <w:sz w:val="36"/>
          <w:szCs w:val="36"/>
        </w:rPr>
        <w:lastRenderedPageBreak/>
        <w:t>The</w:t>
      </w:r>
      <w:r w:rsidR="00165535" w:rsidRPr="00CC5261">
        <w:rPr>
          <w:sz w:val="36"/>
          <w:szCs w:val="36"/>
        </w:rPr>
        <w:t xml:space="preserve"> </w:t>
      </w:r>
      <w:r w:rsidR="00165535" w:rsidRPr="00CC5261">
        <w:rPr>
          <w:b/>
          <w:bCs/>
          <w:sz w:val="48"/>
          <w:szCs w:val="48"/>
        </w:rPr>
        <w:t>role</w:t>
      </w:r>
      <w:r w:rsidRPr="00CC5261">
        <w:rPr>
          <w:sz w:val="36"/>
          <w:szCs w:val="36"/>
        </w:rPr>
        <w:t xml:space="preserve"> of </w:t>
      </w:r>
      <w:r w:rsidRPr="00CC5261">
        <w:rPr>
          <w:b/>
          <w:bCs/>
          <w:sz w:val="36"/>
          <w:szCs w:val="36"/>
        </w:rPr>
        <w:t>educat</w:t>
      </w:r>
      <w:r w:rsidR="00CD19DB" w:rsidRPr="00CC5261">
        <w:rPr>
          <w:b/>
          <w:bCs/>
          <w:sz w:val="36"/>
          <w:szCs w:val="36"/>
        </w:rPr>
        <w:t>ors</w:t>
      </w:r>
      <w:r w:rsidR="00165535" w:rsidRPr="00CC5261">
        <w:rPr>
          <w:sz w:val="36"/>
          <w:szCs w:val="36"/>
        </w:rPr>
        <w:t xml:space="preserve"> </w:t>
      </w:r>
      <w:r w:rsidR="00CD19DB" w:rsidRPr="00CC5261">
        <w:rPr>
          <w:sz w:val="36"/>
          <w:szCs w:val="36"/>
        </w:rPr>
        <w:t>in</w:t>
      </w:r>
      <w:r w:rsidR="008743E1" w:rsidRPr="00CC5261">
        <w:rPr>
          <w:sz w:val="36"/>
          <w:szCs w:val="36"/>
        </w:rPr>
        <w:t xml:space="preserve"> developing</w:t>
      </w:r>
      <w:r w:rsidR="00165535" w:rsidRPr="00CC5261">
        <w:rPr>
          <w:sz w:val="36"/>
          <w:szCs w:val="36"/>
        </w:rPr>
        <w:t xml:space="preserve"> </w:t>
      </w:r>
      <w:r w:rsidR="00165535" w:rsidRPr="00DA71FE">
        <w:rPr>
          <w:b/>
          <w:bCs/>
          <w:sz w:val="36"/>
          <w:szCs w:val="36"/>
        </w:rPr>
        <w:t xml:space="preserve">Numeracy </w:t>
      </w:r>
      <w:r w:rsidR="00165535" w:rsidRPr="00CC5261">
        <w:rPr>
          <w:b/>
          <w:bCs/>
          <w:sz w:val="48"/>
          <w:szCs w:val="48"/>
        </w:rPr>
        <w:t>atta</w:t>
      </w:r>
      <w:r w:rsidR="005A05B8">
        <w:rPr>
          <w:b/>
          <w:bCs/>
          <w:sz w:val="48"/>
          <w:szCs w:val="48"/>
        </w:rPr>
        <w:t>i</w:t>
      </w:r>
      <w:r w:rsidR="00165535" w:rsidRPr="00CC5261">
        <w:rPr>
          <w:b/>
          <w:bCs/>
          <w:sz w:val="48"/>
          <w:szCs w:val="48"/>
        </w:rPr>
        <w:t>nment</w:t>
      </w:r>
      <w:r w:rsidR="00CD19DB" w:rsidRPr="00CC5261">
        <w:rPr>
          <w:sz w:val="36"/>
          <w:szCs w:val="36"/>
        </w:rPr>
        <w:t xml:space="preserve">, </w:t>
      </w:r>
      <w:r w:rsidR="00CD19DB" w:rsidRPr="009A4B95">
        <w:rPr>
          <w:sz w:val="36"/>
          <w:szCs w:val="36"/>
        </w:rPr>
        <w:t>are</w:t>
      </w:r>
      <w:r w:rsidR="00CD19DB" w:rsidRPr="00CC5261">
        <w:rPr>
          <w:sz w:val="36"/>
          <w:szCs w:val="36"/>
        </w:rPr>
        <w:t xml:space="preserve"> </w:t>
      </w:r>
      <w:r w:rsidR="00CD19DB" w:rsidRPr="009A4B95">
        <w:rPr>
          <w:b/>
          <w:bCs/>
          <w:sz w:val="48"/>
          <w:szCs w:val="48"/>
        </w:rPr>
        <w:t>schools</w:t>
      </w:r>
      <w:r w:rsidR="00CC5261" w:rsidRPr="00CC5261">
        <w:rPr>
          <w:sz w:val="36"/>
          <w:szCs w:val="36"/>
        </w:rPr>
        <w:t xml:space="preserve"> doing </w:t>
      </w:r>
      <w:r w:rsidR="00CC5261" w:rsidRPr="00DA71FE">
        <w:rPr>
          <w:sz w:val="56"/>
          <w:szCs w:val="56"/>
        </w:rPr>
        <w:t>enough</w:t>
      </w:r>
      <w:r w:rsidR="00CC5261" w:rsidRPr="00CC5261">
        <w:rPr>
          <w:sz w:val="36"/>
          <w:szCs w:val="36"/>
        </w:rPr>
        <w:t>?</w:t>
      </w:r>
      <w:r w:rsidRPr="00CC5261">
        <w:rPr>
          <w:sz w:val="36"/>
          <w:szCs w:val="36"/>
        </w:rPr>
        <w:t xml:space="preserve"> </w:t>
      </w:r>
    </w:p>
    <w:p w14:paraId="20F7633F" w14:textId="015415B3" w:rsidR="00D943B3" w:rsidRPr="006B7F36" w:rsidRDefault="004350ED" w:rsidP="00D943B3">
      <w:pPr>
        <w:tabs>
          <w:tab w:val="left" w:pos="6504"/>
        </w:tabs>
        <w:rPr>
          <w:sz w:val="24"/>
          <w:szCs w:val="24"/>
        </w:rPr>
      </w:pPr>
      <w:r w:rsidRPr="006B7F36">
        <w:rPr>
          <w:sz w:val="24"/>
          <w:szCs w:val="24"/>
        </w:rPr>
        <w:t xml:space="preserve">There are a </w:t>
      </w:r>
      <w:r w:rsidR="005A05B8" w:rsidRPr="006B7F36">
        <w:rPr>
          <w:sz w:val="24"/>
          <w:szCs w:val="24"/>
        </w:rPr>
        <w:t>number</w:t>
      </w:r>
      <w:r w:rsidRPr="006B7F36">
        <w:rPr>
          <w:sz w:val="24"/>
          <w:szCs w:val="24"/>
        </w:rPr>
        <w:t xml:space="preserve"> of ways in which schools and </w:t>
      </w:r>
      <w:r w:rsidR="005A05B8" w:rsidRPr="006B7F36">
        <w:rPr>
          <w:sz w:val="24"/>
          <w:szCs w:val="24"/>
        </w:rPr>
        <w:t>government</w:t>
      </w:r>
      <w:r w:rsidRPr="006B7F36">
        <w:rPr>
          <w:sz w:val="24"/>
          <w:szCs w:val="24"/>
        </w:rPr>
        <w:t xml:space="preserve"> have set out to </w:t>
      </w:r>
      <w:r w:rsidR="00B24A4C" w:rsidRPr="006B7F36">
        <w:rPr>
          <w:sz w:val="24"/>
          <w:szCs w:val="24"/>
        </w:rPr>
        <w:t>develop</w:t>
      </w:r>
      <w:r w:rsidRPr="006B7F36">
        <w:rPr>
          <w:sz w:val="24"/>
          <w:szCs w:val="24"/>
        </w:rPr>
        <w:t xml:space="preserve"> </w:t>
      </w:r>
      <w:r w:rsidR="00B24A4C" w:rsidRPr="006B7F36">
        <w:rPr>
          <w:sz w:val="24"/>
          <w:szCs w:val="24"/>
        </w:rPr>
        <w:t>n</w:t>
      </w:r>
      <w:r w:rsidRPr="006B7F36">
        <w:rPr>
          <w:sz w:val="24"/>
          <w:szCs w:val="24"/>
        </w:rPr>
        <w:t xml:space="preserve">umeracy skills. </w:t>
      </w:r>
      <w:r w:rsidR="00C9460A" w:rsidRPr="006B7F36">
        <w:rPr>
          <w:sz w:val="24"/>
          <w:szCs w:val="24"/>
        </w:rPr>
        <w:t xml:space="preserve">Policies, </w:t>
      </w:r>
      <w:r w:rsidR="00B24A4C" w:rsidRPr="006B7F36">
        <w:rPr>
          <w:sz w:val="24"/>
          <w:szCs w:val="24"/>
        </w:rPr>
        <w:t>framework,</w:t>
      </w:r>
      <w:r w:rsidR="00C9460A" w:rsidRPr="006B7F36">
        <w:rPr>
          <w:sz w:val="24"/>
          <w:szCs w:val="24"/>
        </w:rPr>
        <w:t xml:space="preserve"> and revised curriculums are </w:t>
      </w:r>
      <w:r w:rsidR="005337B7">
        <w:rPr>
          <w:sz w:val="24"/>
          <w:szCs w:val="24"/>
        </w:rPr>
        <w:t>part of t</w:t>
      </w:r>
      <w:r w:rsidR="001F652F">
        <w:rPr>
          <w:sz w:val="24"/>
          <w:szCs w:val="24"/>
        </w:rPr>
        <w:t>h</w:t>
      </w:r>
      <w:r w:rsidR="009A6856">
        <w:rPr>
          <w:sz w:val="24"/>
          <w:szCs w:val="24"/>
        </w:rPr>
        <w:t>e</w:t>
      </w:r>
      <w:r w:rsidR="005337B7">
        <w:rPr>
          <w:sz w:val="24"/>
          <w:szCs w:val="24"/>
        </w:rPr>
        <w:t xml:space="preserve"> </w:t>
      </w:r>
      <w:r w:rsidR="009A6856">
        <w:rPr>
          <w:sz w:val="24"/>
          <w:szCs w:val="24"/>
        </w:rPr>
        <w:t>strategies</w:t>
      </w:r>
      <w:r w:rsidR="005337B7">
        <w:rPr>
          <w:sz w:val="24"/>
          <w:szCs w:val="24"/>
        </w:rPr>
        <w:t xml:space="preserve"> t</w:t>
      </w:r>
      <w:r w:rsidR="00262C4F" w:rsidRPr="006B7F36">
        <w:rPr>
          <w:sz w:val="24"/>
          <w:szCs w:val="24"/>
        </w:rPr>
        <w:t>hey have in place to raise attainment levels. But is it working?</w:t>
      </w:r>
    </w:p>
    <w:p w14:paraId="5BE127B5" w14:textId="486F43D6" w:rsidR="000C5818" w:rsidRDefault="00C8769C" w:rsidP="00D943B3">
      <w:pPr>
        <w:tabs>
          <w:tab w:val="left" w:pos="6504"/>
        </w:tabs>
        <w:rPr>
          <w:sz w:val="24"/>
          <w:szCs w:val="24"/>
        </w:rPr>
      </w:pPr>
      <w:r w:rsidRPr="006B7F36">
        <w:rPr>
          <w:sz w:val="24"/>
          <w:szCs w:val="24"/>
        </w:rPr>
        <w:t xml:space="preserve">In 2012 the Welsh Government </w:t>
      </w:r>
      <w:r w:rsidR="00F1754A" w:rsidRPr="006B7F36">
        <w:rPr>
          <w:sz w:val="24"/>
          <w:szCs w:val="24"/>
        </w:rPr>
        <w:t>introduced</w:t>
      </w:r>
      <w:r w:rsidR="00180912" w:rsidRPr="006B7F36">
        <w:rPr>
          <w:sz w:val="24"/>
          <w:szCs w:val="24"/>
        </w:rPr>
        <w:t xml:space="preserve"> a programme </w:t>
      </w:r>
      <w:r w:rsidR="00F01839" w:rsidRPr="006B7F36">
        <w:rPr>
          <w:sz w:val="24"/>
          <w:szCs w:val="24"/>
        </w:rPr>
        <w:t xml:space="preserve">to improve numeracy standards. A key </w:t>
      </w:r>
      <w:r w:rsidR="008E39CA" w:rsidRPr="006B7F36">
        <w:rPr>
          <w:sz w:val="24"/>
          <w:szCs w:val="24"/>
        </w:rPr>
        <w:t>component</w:t>
      </w:r>
      <w:r w:rsidR="00F01839" w:rsidRPr="006B7F36">
        <w:rPr>
          <w:sz w:val="24"/>
          <w:szCs w:val="24"/>
        </w:rPr>
        <w:t xml:space="preserve"> of </w:t>
      </w:r>
      <w:r w:rsidR="008E39CA" w:rsidRPr="006B7F36">
        <w:rPr>
          <w:sz w:val="24"/>
          <w:szCs w:val="24"/>
        </w:rPr>
        <w:t>the programme is the</w:t>
      </w:r>
      <w:r w:rsidR="00F1754A" w:rsidRPr="006B7F36">
        <w:rPr>
          <w:sz w:val="24"/>
          <w:szCs w:val="24"/>
        </w:rPr>
        <w:t xml:space="preserve"> </w:t>
      </w:r>
      <w:proofErr w:type="spellStart"/>
      <w:r w:rsidR="0093248B" w:rsidRPr="006B7F36">
        <w:rPr>
          <w:sz w:val="24"/>
          <w:szCs w:val="24"/>
        </w:rPr>
        <w:t>The</w:t>
      </w:r>
      <w:proofErr w:type="spellEnd"/>
      <w:r w:rsidR="0093248B" w:rsidRPr="006B7F36">
        <w:rPr>
          <w:sz w:val="24"/>
          <w:szCs w:val="24"/>
        </w:rPr>
        <w:t xml:space="preserve"> Literacy and Numeracy Framework</w:t>
      </w:r>
      <w:r w:rsidR="008D0959">
        <w:rPr>
          <w:sz w:val="24"/>
          <w:szCs w:val="24"/>
        </w:rPr>
        <w:t xml:space="preserve"> (LNF)</w:t>
      </w:r>
      <w:r w:rsidR="0093248B" w:rsidRPr="006B7F36">
        <w:rPr>
          <w:sz w:val="24"/>
          <w:szCs w:val="24"/>
        </w:rPr>
        <w:t xml:space="preserve"> </w:t>
      </w:r>
      <w:r w:rsidR="004B7D74" w:rsidRPr="006B7F36">
        <w:rPr>
          <w:sz w:val="24"/>
          <w:szCs w:val="24"/>
        </w:rPr>
        <w:t xml:space="preserve">which became statutory in 2013. </w:t>
      </w:r>
      <w:r w:rsidR="00666557" w:rsidRPr="006B7F36">
        <w:rPr>
          <w:sz w:val="24"/>
          <w:szCs w:val="24"/>
        </w:rPr>
        <w:t>The reason behind the framework came from a study carried out by</w:t>
      </w:r>
      <w:r w:rsidR="00F87736" w:rsidRPr="006B7F36">
        <w:rPr>
          <w:sz w:val="24"/>
          <w:szCs w:val="24"/>
        </w:rPr>
        <w:t xml:space="preserve"> </w:t>
      </w:r>
      <w:r w:rsidR="00DA280A">
        <w:rPr>
          <w:sz w:val="24"/>
          <w:szCs w:val="24"/>
        </w:rPr>
        <w:t xml:space="preserve">the </w:t>
      </w:r>
      <w:r w:rsidR="008A6F7C" w:rsidRPr="006B7F36">
        <w:rPr>
          <w:sz w:val="24"/>
          <w:szCs w:val="24"/>
        </w:rPr>
        <w:t>Programme</w:t>
      </w:r>
      <w:r w:rsidR="00F87736" w:rsidRPr="006B7F36">
        <w:rPr>
          <w:sz w:val="24"/>
          <w:szCs w:val="24"/>
        </w:rPr>
        <w:t xml:space="preserve"> for </w:t>
      </w:r>
      <w:r w:rsidR="008A6F7C" w:rsidRPr="006B7F36">
        <w:rPr>
          <w:sz w:val="24"/>
          <w:szCs w:val="24"/>
        </w:rPr>
        <w:t>International</w:t>
      </w:r>
      <w:r w:rsidR="00F87736" w:rsidRPr="006B7F36">
        <w:rPr>
          <w:sz w:val="24"/>
          <w:szCs w:val="24"/>
        </w:rPr>
        <w:t xml:space="preserve"> Student Assessment</w:t>
      </w:r>
      <w:r w:rsidR="008A6F7C" w:rsidRPr="006B7F36">
        <w:rPr>
          <w:sz w:val="24"/>
          <w:szCs w:val="24"/>
        </w:rPr>
        <w:t xml:space="preserve"> (PISA)</w:t>
      </w:r>
      <w:r w:rsidR="006F0FF1" w:rsidRPr="006B7F36">
        <w:rPr>
          <w:sz w:val="24"/>
          <w:szCs w:val="24"/>
        </w:rPr>
        <w:t xml:space="preserve"> that</w:t>
      </w:r>
      <w:r w:rsidR="00F87736" w:rsidRPr="006B7F36">
        <w:rPr>
          <w:sz w:val="24"/>
          <w:szCs w:val="24"/>
        </w:rPr>
        <w:t xml:space="preserve"> </w:t>
      </w:r>
      <w:r w:rsidR="008A6F7C" w:rsidRPr="006B7F36">
        <w:rPr>
          <w:sz w:val="24"/>
          <w:szCs w:val="24"/>
        </w:rPr>
        <w:t xml:space="preserve">found the United Kingdom were below the mean score in both areas of Literacy and </w:t>
      </w:r>
      <w:r w:rsidR="00F178A4" w:rsidRPr="006B7F36">
        <w:rPr>
          <w:sz w:val="24"/>
          <w:szCs w:val="24"/>
        </w:rPr>
        <w:t>Numerac</w:t>
      </w:r>
      <w:r w:rsidR="007F511F" w:rsidRPr="006B7F36">
        <w:rPr>
          <w:sz w:val="24"/>
          <w:szCs w:val="24"/>
        </w:rPr>
        <w:t xml:space="preserve">y </w:t>
      </w:r>
      <w:r w:rsidR="006F0FF1" w:rsidRPr="006B7F36">
        <w:rPr>
          <w:sz w:val="24"/>
          <w:szCs w:val="24"/>
        </w:rPr>
        <w:t>(OECD 2010</w:t>
      </w:r>
      <w:r w:rsidR="00AE513D">
        <w:rPr>
          <w:sz w:val="24"/>
          <w:szCs w:val="24"/>
        </w:rPr>
        <w:t>a</w:t>
      </w:r>
      <w:r w:rsidR="006F0FF1" w:rsidRPr="006B7F36">
        <w:rPr>
          <w:sz w:val="24"/>
          <w:szCs w:val="24"/>
        </w:rPr>
        <w:t xml:space="preserve">). </w:t>
      </w:r>
      <w:r w:rsidR="00833272" w:rsidRPr="006B7F36">
        <w:rPr>
          <w:sz w:val="24"/>
          <w:szCs w:val="24"/>
        </w:rPr>
        <w:t xml:space="preserve">The results also saw </w:t>
      </w:r>
      <w:r w:rsidR="00C65386" w:rsidRPr="006B7F36">
        <w:rPr>
          <w:sz w:val="24"/>
          <w:szCs w:val="24"/>
        </w:rPr>
        <w:t>Wales</w:t>
      </w:r>
      <w:r w:rsidR="00B46720">
        <w:rPr>
          <w:sz w:val="24"/>
          <w:szCs w:val="24"/>
        </w:rPr>
        <w:t>’s</w:t>
      </w:r>
      <w:r w:rsidR="00C65386" w:rsidRPr="006B7F36">
        <w:rPr>
          <w:sz w:val="24"/>
          <w:szCs w:val="24"/>
        </w:rPr>
        <w:t xml:space="preserve"> mean score in all 3 areas of </w:t>
      </w:r>
      <w:r w:rsidR="002B2DB7" w:rsidRPr="006B7F36">
        <w:rPr>
          <w:sz w:val="24"/>
          <w:szCs w:val="24"/>
        </w:rPr>
        <w:t xml:space="preserve">English, Maths and </w:t>
      </w:r>
      <w:r w:rsidR="00B46720" w:rsidRPr="006B7F36">
        <w:rPr>
          <w:sz w:val="24"/>
          <w:szCs w:val="24"/>
        </w:rPr>
        <w:t>Science</w:t>
      </w:r>
      <w:r w:rsidR="00DA280A">
        <w:rPr>
          <w:sz w:val="24"/>
          <w:szCs w:val="24"/>
        </w:rPr>
        <w:t xml:space="preserve"> had</w:t>
      </w:r>
      <w:r w:rsidR="002B2DB7" w:rsidRPr="006B7F36">
        <w:rPr>
          <w:sz w:val="24"/>
          <w:szCs w:val="24"/>
        </w:rPr>
        <w:t xml:space="preserve"> fall</w:t>
      </w:r>
      <w:r w:rsidR="00DA280A">
        <w:rPr>
          <w:sz w:val="24"/>
          <w:szCs w:val="24"/>
        </w:rPr>
        <w:t>en</w:t>
      </w:r>
      <w:r w:rsidR="002B2DB7" w:rsidRPr="006B7F36">
        <w:rPr>
          <w:sz w:val="24"/>
          <w:szCs w:val="24"/>
        </w:rPr>
        <w:t xml:space="preserve"> from the previous </w:t>
      </w:r>
      <w:r w:rsidR="0078683F" w:rsidRPr="006B7F36">
        <w:rPr>
          <w:sz w:val="24"/>
          <w:szCs w:val="24"/>
        </w:rPr>
        <w:t>cycle in 2006</w:t>
      </w:r>
      <w:r w:rsidR="00166D2D">
        <w:rPr>
          <w:sz w:val="24"/>
          <w:szCs w:val="24"/>
        </w:rPr>
        <w:t xml:space="preserve"> </w:t>
      </w:r>
      <w:r w:rsidR="00166D2D" w:rsidRPr="00166D2D">
        <w:rPr>
          <w:sz w:val="24"/>
          <w:szCs w:val="24"/>
        </w:rPr>
        <w:t>(Dauncey 2013)</w:t>
      </w:r>
      <w:r w:rsidR="0078683F" w:rsidRPr="006B7F36">
        <w:rPr>
          <w:sz w:val="24"/>
          <w:szCs w:val="24"/>
        </w:rPr>
        <w:t xml:space="preserve">. </w:t>
      </w:r>
    </w:p>
    <w:p w14:paraId="6105415F" w14:textId="67BD4449" w:rsidR="00F178A4" w:rsidRPr="000C5818" w:rsidRDefault="003525C5" w:rsidP="00D943B3">
      <w:pPr>
        <w:tabs>
          <w:tab w:val="left" w:pos="6504"/>
        </w:tabs>
        <w:rPr>
          <w:b/>
          <w:bCs/>
          <w:sz w:val="24"/>
          <w:szCs w:val="24"/>
        </w:rPr>
      </w:pPr>
      <w:r w:rsidRPr="000C5818">
        <w:rPr>
          <w:b/>
          <w:bCs/>
          <w:sz w:val="24"/>
          <w:szCs w:val="24"/>
        </w:rPr>
        <w:t>So,</w:t>
      </w:r>
      <w:r w:rsidR="008E39CA" w:rsidRPr="000C5818">
        <w:rPr>
          <w:b/>
          <w:bCs/>
          <w:sz w:val="24"/>
          <w:szCs w:val="24"/>
        </w:rPr>
        <w:t xml:space="preserve"> in simple terms they are failing to move forward with </w:t>
      </w:r>
      <w:r w:rsidR="005309D3" w:rsidRPr="000C5818">
        <w:rPr>
          <w:b/>
          <w:bCs/>
          <w:sz w:val="24"/>
          <w:szCs w:val="24"/>
        </w:rPr>
        <w:t xml:space="preserve">other countries in the development of numeracy. </w:t>
      </w:r>
      <w:r w:rsidR="00CF6BE0" w:rsidRPr="000C5818">
        <w:rPr>
          <w:b/>
          <w:bCs/>
          <w:sz w:val="24"/>
          <w:szCs w:val="24"/>
        </w:rPr>
        <w:t>But what did they do to change things?</w:t>
      </w:r>
    </w:p>
    <w:p w14:paraId="7D8BFE3D" w14:textId="468DD1C9" w:rsidR="008C1E85" w:rsidRDefault="002D40CC" w:rsidP="00D943B3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One of the new implementations</w:t>
      </w:r>
      <w:r w:rsidR="008D0959">
        <w:rPr>
          <w:sz w:val="24"/>
          <w:szCs w:val="24"/>
        </w:rPr>
        <w:t xml:space="preserve"> of the LNF</w:t>
      </w:r>
      <w:r>
        <w:rPr>
          <w:sz w:val="24"/>
          <w:szCs w:val="24"/>
        </w:rPr>
        <w:t xml:space="preserve"> was summative assessments to be bought in at the end of each academic year</w:t>
      </w:r>
      <w:r w:rsidR="003525C5">
        <w:rPr>
          <w:sz w:val="24"/>
          <w:szCs w:val="24"/>
        </w:rPr>
        <w:t>, w</w:t>
      </w:r>
      <w:r>
        <w:rPr>
          <w:sz w:val="24"/>
          <w:szCs w:val="24"/>
        </w:rPr>
        <w:t xml:space="preserve">ith results being submitted to the Welsh government. Allowing data to be analysed to see if progress has been achieved. </w:t>
      </w:r>
    </w:p>
    <w:p w14:paraId="113CD9E6" w14:textId="298406A9" w:rsidR="00F646FA" w:rsidRDefault="00592EF5" w:rsidP="00D943B3">
      <w:pPr>
        <w:tabs>
          <w:tab w:val="left" w:pos="6504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76320" behindDoc="1" locked="0" layoutInCell="1" allowOverlap="1" wp14:anchorId="3568D316" wp14:editId="7DB3A134">
                <wp:simplePos x="0" y="0"/>
                <wp:positionH relativeFrom="column">
                  <wp:posOffset>-213360</wp:posOffset>
                </wp:positionH>
                <wp:positionV relativeFrom="paragraph">
                  <wp:posOffset>1351280</wp:posOffset>
                </wp:positionV>
                <wp:extent cx="6149340" cy="3276600"/>
                <wp:effectExtent l="19050" t="0" r="41910" b="533400"/>
                <wp:wrapNone/>
                <wp:docPr id="35" name="Thought Bubble: Cloud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9340" cy="3276600"/>
                        </a:xfrm>
                        <a:prstGeom prst="cloudCallou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29E423" w14:textId="77777777" w:rsidR="00963EAB" w:rsidRPr="00963EAB" w:rsidRDefault="00963EAB" w:rsidP="00963EAB">
                            <w:pPr>
                              <w:tabs>
                                <w:tab w:val="left" w:pos="6504"/>
                              </w:tabs>
                              <w:ind w:left="72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63EA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Only a few weeks ago I sat in a science lesson with two learners with additional learning needs (ALN). They were handed a booklet to complete where the science curriculum was being interlinked with numeracy. The booklet was way beyond their capabilities, and I also found it difficult to assist as the questions played heavily on mathematics rather than everyday numeracy. This only caused anxieties for both learners with a fear of failing. It didn’t do much for my confidence either!!</w:t>
                            </w:r>
                          </w:p>
                          <w:p w14:paraId="3622080E" w14:textId="77777777" w:rsidR="00963EAB" w:rsidRDefault="00963EAB" w:rsidP="00963EAB">
                            <w:pPr>
                              <w:tabs>
                                <w:tab w:val="left" w:pos="6504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2302080" w14:textId="77777777" w:rsidR="00592EF5" w:rsidRDefault="00592EF5" w:rsidP="00592E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68D316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35" o:spid="_x0000_s1056" type="#_x0000_t106" style="position:absolute;margin-left:-16.8pt;margin-top:106.4pt;width:484.2pt;height:258pt;z-index:-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yifgwIAAGEFAAAOAAAAZHJzL2Uyb0RvYy54bWysVE1v2zAMvQ/YfxB0X+2kaboGdYogRYcB&#10;RVu0HXpWZCkWIIuapMTOfv0o+SNBV+wwzAeZEslHinrk9U1ba7IXziswBZ2c5ZQIw6FUZlvQH693&#10;X75S4gMzJdNgREEPwtOb5edP141diClUoEvhCIIYv2hsQasQ7CLLPK9EzfwZWGFQKcHVLODWbbPS&#10;sQbRa51N83yeNeBK64AL7/H0tlPSZcKXUvDwKKUXgeiCYm4hrS6tm7hmy2u22DpmK8X7NNg/ZFEz&#10;ZTDoCHXLAiM7p/6AqhV34EGGMw51BlIqLtId8DaT/N1tXipmRboLFsfbsUz+/8Hyh/2LfXJYhsb6&#10;hUcx3qKVro5/zI+0qViHsViiDYTj4XwyuzqfYU056s6nl/N5nsqZHd2t8+GbgJpEoaBcw65cM42/&#10;kIrF9vc+YGh0GUxjVA9alXdK67SJTBBr7cie4RtuttP4ZuhxYpUdc09SOGgRfbV5FpKoErOdpoCJ&#10;VkcwxrkwYdKpKlaKLsZFjt8QZQifYibAiCwxuxG7BxgsO5ABu0u2t4+uIrFydM7/lljnPHqkyGDC&#10;6FwrA+4jAI236iN39pj+SWmiGNpNi7WJpUHLeLKB8vDkiIOuS7zldwof7p758MQctgU+NrZ6eMRF&#10;amgKCr1ESQXu10fn0R7ZilpKGmyzgvqfO+YEJfq7QR5fTWaRQyFtZheXU9y4U83mVGN29RqQBRMc&#10;KpYnMdoHPYjSQf2GE2EVo6KKGY6xkXrBDZt16NofZwoXq1Uyw160LNybF8sjeKxzJORr+8ac7dkb&#10;kPgPMLQkW7wjb2cbPQ2sdgGkSsw+1rV/AezjRKV+5sRBcbpPVsfJuPwNAAD//wMAUEsDBBQABgAI&#10;AAAAIQBa0JiB4AAAAAsBAAAPAAAAZHJzL2Rvd25yZXYueG1sTI/BbsIwDIbvk3iHyEi7QUqLWNc1&#10;RdUkLpN2ACbOoQltROJ0TQrl7eedtpstf/r9/eV2cpbd9BCMRwGrZQJMY+OVwVbA13G3yIGFKFFJ&#10;61ELeOgA22r2VMpC+Tvu9e0QW0YhGAopoIuxLzgPTaedDEvfa6TbxQ9ORlqHlqtB3incWZ4myYY7&#10;aZA+dLLX751urofRCWgudv8xXtcmOZ26h/n8rie1q4V4nk/1G7Cop/gHw68+qUNFTmc/ogrMClhk&#10;2YZQAekqpQ5EvGZrGs4CXtI8B16V/H+H6gcAAP//AwBQSwECLQAUAAYACAAAACEAtoM4kv4AAADh&#10;AQAAEwAAAAAAAAAAAAAAAAAAAAAAW0NvbnRlbnRfVHlwZXNdLnhtbFBLAQItABQABgAIAAAAIQA4&#10;/SH/1gAAAJQBAAALAAAAAAAAAAAAAAAAAC8BAABfcmVscy8ucmVsc1BLAQItABQABgAIAAAAIQD/&#10;KyifgwIAAGEFAAAOAAAAAAAAAAAAAAAAAC4CAABkcnMvZTJvRG9jLnhtbFBLAQItABQABgAIAAAA&#10;IQBa0JiB4AAAAAsBAAAPAAAAAAAAAAAAAAAAAN0EAABkcnMvZG93bnJldi54bWxQSwUGAAAAAAQA&#10;BADzAAAA6gUAAAAA&#10;" adj="6300,24300" fillcolor="#e7e6e6 [3214]" strokecolor="#1f3763 [1604]" strokeweight="1pt">
                <v:stroke joinstyle="miter"/>
                <v:textbox>
                  <w:txbxContent>
                    <w:p w14:paraId="6429E423" w14:textId="77777777" w:rsidR="00963EAB" w:rsidRPr="00963EAB" w:rsidRDefault="00963EAB" w:rsidP="00963EAB">
                      <w:pPr>
                        <w:tabs>
                          <w:tab w:val="left" w:pos="6504"/>
                        </w:tabs>
                        <w:ind w:left="72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963EAB">
                        <w:rPr>
                          <w:color w:val="000000" w:themeColor="text1"/>
                          <w:sz w:val="24"/>
                          <w:szCs w:val="24"/>
                        </w:rPr>
                        <w:t>Only a few weeks ago I sat in a science lesson with two learners with additional learning needs (ALN). They were handed a booklet to complete where the science curriculum was being interlinked with numeracy. The booklet was way beyond their capabilities, and I also found it difficult to assist as the questions played heavily on mathematics rather than everyday numeracy. This only caused anxieties for both learners with a fear of failing. It didn’t do much for my confidence either!!</w:t>
                      </w:r>
                    </w:p>
                    <w:p w14:paraId="3622080E" w14:textId="77777777" w:rsidR="00963EAB" w:rsidRDefault="00963EAB" w:rsidP="00963EAB">
                      <w:pPr>
                        <w:tabs>
                          <w:tab w:val="left" w:pos="6504"/>
                        </w:tabs>
                        <w:rPr>
                          <w:sz w:val="24"/>
                          <w:szCs w:val="24"/>
                        </w:rPr>
                      </w:pPr>
                    </w:p>
                    <w:p w14:paraId="12302080" w14:textId="77777777" w:rsidR="00592EF5" w:rsidRDefault="00592EF5" w:rsidP="00592E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5438D">
        <w:rPr>
          <w:sz w:val="24"/>
          <w:szCs w:val="24"/>
        </w:rPr>
        <w:t xml:space="preserve">Another implantation </w:t>
      </w:r>
      <w:r w:rsidR="00240E7D">
        <w:rPr>
          <w:sz w:val="24"/>
          <w:szCs w:val="24"/>
        </w:rPr>
        <w:t>of the framework was</w:t>
      </w:r>
      <w:r w:rsidR="0015438D">
        <w:rPr>
          <w:sz w:val="24"/>
          <w:szCs w:val="24"/>
        </w:rPr>
        <w:t xml:space="preserve"> crossing</w:t>
      </w:r>
      <w:r w:rsidR="00240E7D">
        <w:rPr>
          <w:sz w:val="24"/>
          <w:szCs w:val="24"/>
        </w:rPr>
        <w:t xml:space="preserve"> </w:t>
      </w:r>
      <w:r w:rsidR="00DA280A">
        <w:rPr>
          <w:sz w:val="24"/>
          <w:szCs w:val="24"/>
        </w:rPr>
        <w:t>over</w:t>
      </w:r>
      <w:r w:rsidR="0015438D">
        <w:rPr>
          <w:sz w:val="24"/>
          <w:szCs w:val="24"/>
        </w:rPr>
        <w:t xml:space="preserve"> the curriculu</w:t>
      </w:r>
      <w:r w:rsidR="00240E7D">
        <w:rPr>
          <w:sz w:val="24"/>
          <w:szCs w:val="24"/>
        </w:rPr>
        <w:t xml:space="preserve">m. Allowing </w:t>
      </w:r>
      <w:r w:rsidR="00DA280A">
        <w:rPr>
          <w:sz w:val="24"/>
          <w:szCs w:val="24"/>
        </w:rPr>
        <w:t>learners numeracy</w:t>
      </w:r>
      <w:r w:rsidR="003F775B">
        <w:rPr>
          <w:sz w:val="24"/>
          <w:szCs w:val="24"/>
        </w:rPr>
        <w:t xml:space="preserve"> </w:t>
      </w:r>
      <w:r w:rsidR="00240E7D">
        <w:rPr>
          <w:sz w:val="24"/>
          <w:szCs w:val="24"/>
        </w:rPr>
        <w:t xml:space="preserve">skills to be </w:t>
      </w:r>
      <w:r w:rsidR="003F775B">
        <w:rPr>
          <w:sz w:val="24"/>
          <w:szCs w:val="24"/>
        </w:rPr>
        <w:t xml:space="preserve">developed and used in other subjects. This has been further </w:t>
      </w:r>
      <w:r w:rsidR="00DA280A">
        <w:rPr>
          <w:sz w:val="24"/>
          <w:szCs w:val="24"/>
        </w:rPr>
        <w:t>developed</w:t>
      </w:r>
      <w:r w:rsidR="003F775B">
        <w:rPr>
          <w:sz w:val="24"/>
          <w:szCs w:val="24"/>
        </w:rPr>
        <w:t xml:space="preserve"> as part of the new </w:t>
      </w:r>
      <w:r w:rsidR="00BB6014">
        <w:rPr>
          <w:sz w:val="24"/>
          <w:szCs w:val="24"/>
        </w:rPr>
        <w:t>Welsh curriculum that is currently being rolled out</w:t>
      </w:r>
      <w:r w:rsidR="00D87BFB">
        <w:rPr>
          <w:sz w:val="24"/>
          <w:szCs w:val="24"/>
        </w:rPr>
        <w:t xml:space="preserve"> where </w:t>
      </w:r>
      <w:r w:rsidR="00E00D82">
        <w:rPr>
          <w:sz w:val="24"/>
          <w:szCs w:val="24"/>
        </w:rPr>
        <w:t xml:space="preserve">the cross curricular </w:t>
      </w:r>
      <w:r w:rsidR="00365810">
        <w:rPr>
          <w:sz w:val="24"/>
          <w:szCs w:val="24"/>
        </w:rPr>
        <w:t>skill</w:t>
      </w:r>
      <w:r w:rsidR="00D24898">
        <w:rPr>
          <w:sz w:val="24"/>
          <w:szCs w:val="24"/>
        </w:rPr>
        <w:t xml:space="preserve"> </w:t>
      </w:r>
      <w:r w:rsidR="00E00D82">
        <w:rPr>
          <w:sz w:val="24"/>
          <w:szCs w:val="24"/>
        </w:rPr>
        <w:t>of numeracy is now mandatory.</w:t>
      </w:r>
      <w:r w:rsidR="008F42F9">
        <w:rPr>
          <w:sz w:val="24"/>
          <w:szCs w:val="24"/>
        </w:rPr>
        <w:t xml:space="preserve"> The </w:t>
      </w:r>
      <w:r w:rsidR="00D24898">
        <w:rPr>
          <w:sz w:val="24"/>
          <w:szCs w:val="24"/>
        </w:rPr>
        <w:t>W</w:t>
      </w:r>
      <w:r w:rsidR="008F42F9">
        <w:rPr>
          <w:sz w:val="24"/>
          <w:szCs w:val="24"/>
        </w:rPr>
        <w:t xml:space="preserve">elsh </w:t>
      </w:r>
      <w:r w:rsidR="00D24898">
        <w:rPr>
          <w:sz w:val="24"/>
          <w:szCs w:val="24"/>
        </w:rPr>
        <w:t>G</w:t>
      </w:r>
      <w:r w:rsidR="008F42F9">
        <w:rPr>
          <w:sz w:val="24"/>
          <w:szCs w:val="24"/>
        </w:rPr>
        <w:t>overnment state ‘</w:t>
      </w:r>
      <w:r w:rsidR="008F42F9" w:rsidRPr="008F42F9">
        <w:rPr>
          <w:rFonts w:cstheme="minorHAnsi"/>
          <w:color w:val="1F1F1F"/>
          <w:sz w:val="24"/>
          <w:szCs w:val="24"/>
          <w:shd w:val="clear" w:color="auto" w:fill="FFFFFF"/>
        </w:rPr>
        <w:t>It will be the responsibility of all practitioners, across all curriculum areas, to develop and ensure progression in these skills</w:t>
      </w:r>
      <w:r w:rsidR="008F42F9">
        <w:rPr>
          <w:rFonts w:cstheme="minorHAnsi"/>
          <w:color w:val="1F1F1F"/>
          <w:sz w:val="24"/>
          <w:szCs w:val="24"/>
          <w:shd w:val="clear" w:color="auto" w:fill="FFFFFF"/>
        </w:rPr>
        <w:t>’</w:t>
      </w:r>
      <w:r w:rsidR="00E97448" w:rsidRPr="00E97448">
        <w:t xml:space="preserve"> </w:t>
      </w:r>
      <w:r w:rsidR="00E97448" w:rsidRPr="00E97448">
        <w:rPr>
          <w:rFonts w:cstheme="minorHAnsi"/>
          <w:color w:val="1F1F1F"/>
          <w:sz w:val="24"/>
          <w:szCs w:val="24"/>
          <w:shd w:val="clear" w:color="auto" w:fill="FFFFFF"/>
        </w:rPr>
        <w:t>(Welsh Government 2019)</w:t>
      </w:r>
      <w:r w:rsidR="00E97448">
        <w:rPr>
          <w:rFonts w:cstheme="minorHAnsi"/>
          <w:color w:val="1F1F1F"/>
          <w:sz w:val="24"/>
          <w:szCs w:val="24"/>
          <w:shd w:val="clear" w:color="auto" w:fill="FFFFFF"/>
        </w:rPr>
        <w:t>.</w:t>
      </w:r>
      <w:r w:rsidR="00BB6014" w:rsidRPr="008F42F9">
        <w:rPr>
          <w:rFonts w:cstheme="minorHAnsi"/>
          <w:sz w:val="24"/>
          <w:szCs w:val="24"/>
        </w:rPr>
        <w:t xml:space="preserve"> </w:t>
      </w:r>
      <w:r w:rsidR="00BB6014">
        <w:rPr>
          <w:sz w:val="24"/>
          <w:szCs w:val="24"/>
        </w:rPr>
        <w:t xml:space="preserve">This sounds like a fantastic idea but in </w:t>
      </w:r>
      <w:r w:rsidR="00DA280A">
        <w:rPr>
          <w:sz w:val="24"/>
          <w:szCs w:val="24"/>
        </w:rPr>
        <w:t>reality,</w:t>
      </w:r>
      <w:r w:rsidR="00BB6014">
        <w:rPr>
          <w:sz w:val="24"/>
          <w:szCs w:val="24"/>
        </w:rPr>
        <w:t xml:space="preserve"> </w:t>
      </w:r>
      <w:r w:rsidR="00DA280A">
        <w:rPr>
          <w:sz w:val="24"/>
          <w:szCs w:val="24"/>
        </w:rPr>
        <w:t xml:space="preserve">it doesn’t always work, </w:t>
      </w:r>
    </w:p>
    <w:p w14:paraId="2396C51B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298C645B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5CA37FE6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37C3E6B4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63FBB76F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37223E95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02EE472B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76F2D88D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59D4EB37" w14:textId="77777777" w:rsidR="00963EAB" w:rsidRDefault="00963EAB" w:rsidP="00D943B3">
      <w:pPr>
        <w:tabs>
          <w:tab w:val="left" w:pos="6504"/>
        </w:tabs>
        <w:rPr>
          <w:sz w:val="24"/>
          <w:szCs w:val="24"/>
        </w:rPr>
      </w:pPr>
    </w:p>
    <w:p w14:paraId="3C4E1E7F" w14:textId="6F3C4338" w:rsidR="00963EAB" w:rsidRDefault="0091715D" w:rsidP="0091715D">
      <w:pPr>
        <w:tabs>
          <w:tab w:val="left" w:pos="60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296DD13D" w14:textId="77777777" w:rsidR="002D65F1" w:rsidRDefault="00A45789" w:rsidP="00D943B3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There is more to </w:t>
      </w:r>
      <w:r w:rsidR="003D03ED">
        <w:rPr>
          <w:sz w:val="24"/>
          <w:szCs w:val="24"/>
        </w:rPr>
        <w:t xml:space="preserve">developing Numeracy than paperwork. </w:t>
      </w:r>
      <w:r w:rsidR="000A3DED" w:rsidRPr="006B7F36">
        <w:rPr>
          <w:sz w:val="24"/>
          <w:szCs w:val="24"/>
        </w:rPr>
        <w:t>You would think e</w:t>
      </w:r>
      <w:r w:rsidR="00C07E06" w:rsidRPr="006B7F36">
        <w:rPr>
          <w:sz w:val="24"/>
          <w:szCs w:val="24"/>
        </w:rPr>
        <w:t>ffec</w:t>
      </w:r>
      <w:r w:rsidR="00C921D7" w:rsidRPr="006B7F36">
        <w:rPr>
          <w:sz w:val="24"/>
          <w:szCs w:val="24"/>
        </w:rPr>
        <w:t>tive teaching and learning is paramount in educatio</w:t>
      </w:r>
      <w:r w:rsidR="002A35D8" w:rsidRPr="006B7F36">
        <w:rPr>
          <w:sz w:val="24"/>
          <w:szCs w:val="24"/>
        </w:rPr>
        <w:t>n!</w:t>
      </w:r>
      <w:r w:rsidR="00DC2D71" w:rsidRPr="006B7F36">
        <w:rPr>
          <w:sz w:val="24"/>
          <w:szCs w:val="24"/>
        </w:rPr>
        <w:t xml:space="preserve"> </w:t>
      </w:r>
    </w:p>
    <w:p w14:paraId="0B3E415C" w14:textId="02798A49" w:rsidR="002D65F1" w:rsidRDefault="00DC2D71" w:rsidP="00D943B3">
      <w:pPr>
        <w:tabs>
          <w:tab w:val="left" w:pos="6504"/>
        </w:tabs>
        <w:rPr>
          <w:rFonts w:cstheme="minorHAnsi"/>
          <w:color w:val="000000"/>
          <w:sz w:val="24"/>
          <w:szCs w:val="24"/>
        </w:rPr>
      </w:pPr>
      <w:r w:rsidRPr="006B7F36">
        <w:rPr>
          <w:sz w:val="24"/>
          <w:szCs w:val="24"/>
        </w:rPr>
        <w:t xml:space="preserve">Pedagogy </w:t>
      </w:r>
      <w:r w:rsidR="00420EDB" w:rsidRPr="006B7F36">
        <w:rPr>
          <w:sz w:val="24"/>
          <w:szCs w:val="24"/>
        </w:rPr>
        <w:t>is a</w:t>
      </w:r>
      <w:r w:rsidR="001C2244">
        <w:rPr>
          <w:sz w:val="24"/>
          <w:szCs w:val="24"/>
        </w:rPr>
        <w:t xml:space="preserve"> complex</w:t>
      </w:r>
      <w:r w:rsidR="00420EDB" w:rsidRPr="006B7F36">
        <w:rPr>
          <w:sz w:val="24"/>
          <w:szCs w:val="24"/>
        </w:rPr>
        <w:t xml:space="preserve"> term </w:t>
      </w:r>
      <w:r w:rsidR="00746021">
        <w:rPr>
          <w:sz w:val="24"/>
          <w:szCs w:val="24"/>
        </w:rPr>
        <w:t xml:space="preserve">that has numerous </w:t>
      </w:r>
      <w:r w:rsidR="00746021" w:rsidRPr="00142007">
        <w:rPr>
          <w:rFonts w:cstheme="minorHAnsi"/>
          <w:sz w:val="24"/>
          <w:szCs w:val="24"/>
        </w:rPr>
        <w:t xml:space="preserve">definitions, </w:t>
      </w:r>
      <w:r w:rsidR="009A580A" w:rsidRPr="00142007">
        <w:rPr>
          <w:rFonts w:cstheme="minorHAnsi"/>
          <w:sz w:val="24"/>
          <w:szCs w:val="24"/>
        </w:rPr>
        <w:t xml:space="preserve">Beetham and Sharpe </w:t>
      </w:r>
      <w:r w:rsidR="00372C30">
        <w:rPr>
          <w:rFonts w:cstheme="minorHAnsi"/>
          <w:sz w:val="24"/>
          <w:szCs w:val="24"/>
        </w:rPr>
        <w:t>2013</w:t>
      </w:r>
      <w:r w:rsidR="00142007">
        <w:rPr>
          <w:rFonts w:cstheme="minorHAnsi"/>
          <w:sz w:val="24"/>
          <w:szCs w:val="24"/>
        </w:rPr>
        <w:t xml:space="preserve"> describe it as ‘</w:t>
      </w:r>
      <w:r w:rsidR="009A580A" w:rsidRPr="00142007">
        <w:rPr>
          <w:rFonts w:cstheme="minorHAnsi"/>
          <w:color w:val="000000"/>
          <w:sz w:val="24"/>
          <w:szCs w:val="24"/>
        </w:rPr>
        <w:t>pedagogy in the original sense of guidance to learn: learning in the context of teaching, and teaching that has learning as its goal</w:t>
      </w:r>
      <w:r w:rsidR="008D26F5">
        <w:rPr>
          <w:rFonts w:cstheme="minorHAnsi"/>
          <w:color w:val="000000"/>
          <w:sz w:val="24"/>
          <w:szCs w:val="24"/>
        </w:rPr>
        <w:t>’</w:t>
      </w:r>
      <w:r w:rsidR="00372C30">
        <w:rPr>
          <w:rFonts w:cstheme="minorHAnsi"/>
          <w:color w:val="000000"/>
          <w:sz w:val="24"/>
          <w:szCs w:val="24"/>
        </w:rPr>
        <w:t xml:space="preserve"> </w:t>
      </w:r>
      <w:r w:rsidR="00372C30" w:rsidRPr="00372C30">
        <w:rPr>
          <w:rFonts w:cstheme="minorHAnsi"/>
          <w:color w:val="000000"/>
          <w:sz w:val="24"/>
          <w:szCs w:val="24"/>
        </w:rPr>
        <w:t>(Beetham and Sharpe 2013, p.2)</w:t>
      </w:r>
      <w:r w:rsidR="00BF637F">
        <w:rPr>
          <w:rFonts w:cstheme="minorHAnsi"/>
          <w:color w:val="000000"/>
          <w:sz w:val="24"/>
          <w:szCs w:val="24"/>
        </w:rPr>
        <w:t xml:space="preserve"> and </w:t>
      </w:r>
      <w:r w:rsidR="000160B0">
        <w:rPr>
          <w:rFonts w:cstheme="minorHAnsi"/>
          <w:color w:val="000000"/>
          <w:sz w:val="24"/>
          <w:szCs w:val="24"/>
        </w:rPr>
        <w:t xml:space="preserve">Leach and Moon  see pedagogy </w:t>
      </w:r>
      <w:r w:rsidR="000160B0" w:rsidRPr="00FF058B">
        <w:rPr>
          <w:rFonts w:cstheme="minorHAnsi"/>
          <w:color w:val="000000"/>
          <w:sz w:val="24"/>
          <w:szCs w:val="24"/>
        </w:rPr>
        <w:t xml:space="preserve">as ‘dynamic process, informed by </w:t>
      </w:r>
      <w:r w:rsidR="00FF058B" w:rsidRPr="00FF058B">
        <w:rPr>
          <w:rFonts w:cstheme="minorHAnsi"/>
          <w:color w:val="000000"/>
          <w:sz w:val="24"/>
          <w:szCs w:val="24"/>
        </w:rPr>
        <w:t>theories</w:t>
      </w:r>
      <w:r w:rsidR="000160B0" w:rsidRPr="00FF058B">
        <w:rPr>
          <w:rFonts w:cstheme="minorHAnsi"/>
          <w:color w:val="000000"/>
          <w:sz w:val="24"/>
          <w:szCs w:val="24"/>
        </w:rPr>
        <w:t>, beliefs and dialogue, but only realized in the daily interactions of learners and teachers in real setting’</w:t>
      </w:r>
      <w:r w:rsidR="00FF058B">
        <w:rPr>
          <w:rFonts w:cstheme="minorHAnsi"/>
          <w:color w:val="000000"/>
          <w:sz w:val="24"/>
          <w:szCs w:val="24"/>
        </w:rPr>
        <w:t xml:space="preserve"> </w:t>
      </w:r>
      <w:r w:rsidR="00FF058B" w:rsidRPr="00FF058B">
        <w:rPr>
          <w:rFonts w:cstheme="minorHAnsi"/>
          <w:color w:val="000000"/>
          <w:sz w:val="24"/>
          <w:szCs w:val="24"/>
        </w:rPr>
        <w:t>(Leach and Moon 2008</w:t>
      </w:r>
      <w:r w:rsidR="007C1533">
        <w:rPr>
          <w:rFonts w:cstheme="minorHAnsi"/>
          <w:color w:val="000000"/>
          <w:sz w:val="24"/>
          <w:szCs w:val="24"/>
        </w:rPr>
        <w:t>a</w:t>
      </w:r>
      <w:r w:rsidR="00FF058B" w:rsidRPr="00FF058B">
        <w:rPr>
          <w:rFonts w:cstheme="minorHAnsi"/>
          <w:color w:val="000000"/>
          <w:sz w:val="24"/>
          <w:szCs w:val="24"/>
        </w:rPr>
        <w:t>, p.6)</w:t>
      </w:r>
      <w:r w:rsidR="00FF058B">
        <w:rPr>
          <w:rFonts w:cstheme="minorHAnsi"/>
          <w:color w:val="000000"/>
          <w:sz w:val="24"/>
          <w:szCs w:val="24"/>
        </w:rPr>
        <w:t>.</w:t>
      </w:r>
      <w:r w:rsidR="00EC6406">
        <w:rPr>
          <w:rFonts w:cstheme="minorHAnsi"/>
          <w:color w:val="000000"/>
          <w:sz w:val="24"/>
          <w:szCs w:val="24"/>
        </w:rPr>
        <w:t xml:space="preserve"> </w:t>
      </w:r>
    </w:p>
    <w:p w14:paraId="0D6627AA" w14:textId="25043060" w:rsidR="002D65F1" w:rsidRDefault="002D65F1" w:rsidP="00D943B3">
      <w:pPr>
        <w:tabs>
          <w:tab w:val="left" w:pos="6504"/>
        </w:tabs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For a more in depth </w:t>
      </w:r>
      <w:r w:rsidR="00135AF9">
        <w:rPr>
          <w:rFonts w:cstheme="minorHAnsi"/>
          <w:color w:val="000000"/>
          <w:sz w:val="24"/>
          <w:szCs w:val="24"/>
        </w:rPr>
        <w:t xml:space="preserve">understanding of </w:t>
      </w:r>
      <w:r w:rsidR="00FD345A">
        <w:rPr>
          <w:rFonts w:cstheme="minorHAnsi"/>
          <w:color w:val="000000"/>
          <w:sz w:val="24"/>
          <w:szCs w:val="24"/>
        </w:rPr>
        <w:t>pedagogy</w:t>
      </w:r>
      <w:r w:rsidR="00135AF9">
        <w:rPr>
          <w:rFonts w:cstheme="minorHAnsi"/>
          <w:color w:val="000000"/>
          <w:sz w:val="24"/>
          <w:szCs w:val="24"/>
        </w:rPr>
        <w:t xml:space="preserve"> what the video below!!</w:t>
      </w:r>
    </w:p>
    <w:p w14:paraId="1A088D2D" w14:textId="2186761B" w:rsidR="00E44C10" w:rsidRDefault="00427E9D" w:rsidP="00D943B3">
      <w:pPr>
        <w:tabs>
          <w:tab w:val="left" w:pos="6504"/>
        </w:tabs>
        <w:rPr>
          <w:rFonts w:cstheme="minorHAnsi"/>
          <w:color w:val="000000"/>
          <w:sz w:val="24"/>
          <w:szCs w:val="24"/>
        </w:rPr>
      </w:pPr>
      <w:r>
        <w:rPr>
          <w:rFonts w:cstheme="minorHAnsi"/>
          <w:noProof/>
          <w:color w:val="000000"/>
          <w:sz w:val="24"/>
          <w:szCs w:val="24"/>
        </w:rPr>
        <w:drawing>
          <wp:inline distT="0" distB="0" distL="0" distR="0" wp14:anchorId="3E6DA813" wp14:editId="38425A4B">
            <wp:extent cx="2674620" cy="2005965"/>
            <wp:effectExtent l="0" t="0" r="0" b="0"/>
            <wp:docPr id="36" name="Video 36" descr="What is Pedagogy? | 4 Essential Learning Theories | Satchel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Video 36" descr="What is Pedagogy? | 4 Essential Learning Theories | Satchel">
                      <a:hlinkClick r:id="rId26"/>
                    </pic:cNvPr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QcpwEoW1uY8?feature=oembed&quot; frameborder=&quot;0&quot; allow=&quot;accelerometer; autoplay; clipboard-write; encrypted-media; gyroscope; picture-in-picture&quot; allowfullscreen=&quot;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84D56" w14:textId="2ECA7A6D" w:rsidR="00E44C10" w:rsidRPr="00EB3944" w:rsidRDefault="00EB3944" w:rsidP="00D943B3">
      <w:pPr>
        <w:tabs>
          <w:tab w:val="left" w:pos="6504"/>
        </w:tabs>
        <w:rPr>
          <w:rFonts w:cstheme="minorHAnsi"/>
          <w:color w:val="000000"/>
          <w:sz w:val="20"/>
          <w:szCs w:val="20"/>
        </w:rPr>
      </w:pPr>
      <w:r w:rsidRPr="00EB3944">
        <w:rPr>
          <w:rFonts w:cstheme="minorHAnsi"/>
          <w:color w:val="000000"/>
          <w:sz w:val="20"/>
          <w:szCs w:val="20"/>
        </w:rPr>
        <w:t>(Satchel 2020)</w:t>
      </w:r>
    </w:p>
    <w:p w14:paraId="166C7BA2" w14:textId="316150B8" w:rsidR="002D65F1" w:rsidRDefault="002D65F1" w:rsidP="00D943B3">
      <w:pPr>
        <w:tabs>
          <w:tab w:val="left" w:pos="6504"/>
        </w:tabs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Without effective</w:t>
      </w:r>
      <w:r w:rsidR="00237AE7">
        <w:rPr>
          <w:rFonts w:cstheme="minorHAnsi"/>
          <w:color w:val="000000"/>
          <w:sz w:val="24"/>
          <w:szCs w:val="24"/>
        </w:rPr>
        <w:t xml:space="preserve"> teaching and learning numeracy skills </w:t>
      </w:r>
      <w:r w:rsidR="00FD345A">
        <w:rPr>
          <w:rFonts w:cstheme="minorHAnsi"/>
          <w:color w:val="000000"/>
          <w:sz w:val="24"/>
          <w:szCs w:val="24"/>
        </w:rPr>
        <w:t>won’t</w:t>
      </w:r>
      <w:r w:rsidR="008C01C8">
        <w:rPr>
          <w:rFonts w:cstheme="minorHAnsi"/>
          <w:color w:val="000000"/>
          <w:sz w:val="24"/>
          <w:szCs w:val="24"/>
        </w:rPr>
        <w:t xml:space="preserve"> be able to </w:t>
      </w:r>
      <w:r w:rsidR="003C43EB">
        <w:rPr>
          <w:rFonts w:cstheme="minorHAnsi"/>
          <w:color w:val="000000"/>
          <w:sz w:val="24"/>
          <w:szCs w:val="24"/>
        </w:rPr>
        <w:t>advance</w:t>
      </w:r>
      <w:r w:rsidR="00FD345A">
        <w:rPr>
          <w:rFonts w:cstheme="minorHAnsi"/>
          <w:color w:val="000000"/>
          <w:sz w:val="24"/>
          <w:szCs w:val="24"/>
        </w:rPr>
        <w:t>. With all learners being individual educators need a range of approaches in their toolbox to be effective in raising numeracy attainment</w:t>
      </w:r>
      <w:r w:rsidR="0033245D">
        <w:rPr>
          <w:rFonts w:cstheme="minorHAnsi"/>
          <w:color w:val="000000"/>
          <w:sz w:val="24"/>
          <w:szCs w:val="24"/>
        </w:rPr>
        <w:t>.</w:t>
      </w:r>
    </w:p>
    <w:p w14:paraId="52AE6557" w14:textId="70CE0573" w:rsidR="00FD345A" w:rsidRDefault="0033245D" w:rsidP="00D943B3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>T</w:t>
      </w:r>
      <w:r w:rsidR="002A35D8" w:rsidRPr="006B7F36">
        <w:rPr>
          <w:sz w:val="24"/>
          <w:szCs w:val="24"/>
        </w:rPr>
        <w:t xml:space="preserve">here </w:t>
      </w:r>
      <w:r w:rsidR="005400CE" w:rsidRPr="006B7F36">
        <w:rPr>
          <w:sz w:val="24"/>
          <w:szCs w:val="24"/>
        </w:rPr>
        <w:t>has</w:t>
      </w:r>
      <w:r w:rsidR="002A35D8" w:rsidRPr="006B7F36">
        <w:rPr>
          <w:sz w:val="24"/>
          <w:szCs w:val="24"/>
        </w:rPr>
        <w:t xml:space="preserve"> been a wave of theorists who have contr</w:t>
      </w:r>
      <w:r w:rsidR="004968AA">
        <w:rPr>
          <w:sz w:val="24"/>
          <w:szCs w:val="24"/>
        </w:rPr>
        <w:t xml:space="preserve">ibuted to </w:t>
      </w:r>
      <w:r w:rsidR="009B4F8C">
        <w:rPr>
          <w:sz w:val="24"/>
          <w:szCs w:val="24"/>
        </w:rPr>
        <w:t xml:space="preserve">the development of </w:t>
      </w:r>
      <w:r w:rsidR="004968AA">
        <w:rPr>
          <w:sz w:val="24"/>
          <w:szCs w:val="24"/>
        </w:rPr>
        <w:t>learning theo</w:t>
      </w:r>
      <w:r w:rsidR="009B4F8C">
        <w:rPr>
          <w:sz w:val="24"/>
          <w:szCs w:val="24"/>
        </w:rPr>
        <w:t>ries</w:t>
      </w:r>
      <w:r w:rsidR="00500243">
        <w:rPr>
          <w:sz w:val="24"/>
          <w:szCs w:val="24"/>
        </w:rPr>
        <w:t xml:space="preserve">. </w:t>
      </w:r>
      <w:r w:rsidR="00763F0C">
        <w:rPr>
          <w:sz w:val="24"/>
          <w:szCs w:val="24"/>
        </w:rPr>
        <w:t xml:space="preserve"> </w:t>
      </w:r>
      <w:r w:rsidR="00EC6406">
        <w:rPr>
          <w:sz w:val="24"/>
          <w:szCs w:val="24"/>
        </w:rPr>
        <w:t>B</w:t>
      </w:r>
      <w:r w:rsidR="00801FC5">
        <w:rPr>
          <w:sz w:val="24"/>
          <w:szCs w:val="24"/>
        </w:rPr>
        <w:t>ehaviourism</w:t>
      </w:r>
      <w:r w:rsidR="00A17FD5">
        <w:rPr>
          <w:sz w:val="24"/>
          <w:szCs w:val="24"/>
        </w:rPr>
        <w:t xml:space="preserve">, </w:t>
      </w:r>
      <w:r w:rsidR="00EC6406">
        <w:rPr>
          <w:sz w:val="24"/>
          <w:szCs w:val="24"/>
        </w:rPr>
        <w:t>constructivism,</w:t>
      </w:r>
      <w:r w:rsidR="00A17FD5">
        <w:rPr>
          <w:sz w:val="24"/>
          <w:szCs w:val="24"/>
        </w:rPr>
        <w:t xml:space="preserve"> and </w:t>
      </w:r>
      <w:r w:rsidR="00801FC5">
        <w:rPr>
          <w:sz w:val="24"/>
          <w:szCs w:val="24"/>
        </w:rPr>
        <w:t xml:space="preserve">cognitive constructivism </w:t>
      </w:r>
      <w:r w:rsidR="00EC6406">
        <w:rPr>
          <w:sz w:val="24"/>
          <w:szCs w:val="24"/>
        </w:rPr>
        <w:t xml:space="preserve">are learning theories developed by </w:t>
      </w:r>
      <w:r w:rsidR="002927CC">
        <w:rPr>
          <w:sz w:val="24"/>
          <w:szCs w:val="24"/>
        </w:rPr>
        <w:t xml:space="preserve">theorists to enhance pedagogy and raise attainment levels in teaching. </w:t>
      </w:r>
      <w:r w:rsidR="008B2A3B">
        <w:rPr>
          <w:sz w:val="24"/>
          <w:szCs w:val="24"/>
        </w:rPr>
        <w:t xml:space="preserve">As </w:t>
      </w:r>
      <w:r w:rsidR="00094D72">
        <w:rPr>
          <w:sz w:val="24"/>
          <w:szCs w:val="24"/>
        </w:rPr>
        <w:t>Waring and Evans 2015 point out</w:t>
      </w:r>
      <w:r w:rsidR="005F006F">
        <w:rPr>
          <w:sz w:val="24"/>
          <w:szCs w:val="24"/>
        </w:rPr>
        <w:t xml:space="preserve"> </w:t>
      </w:r>
      <w:r w:rsidR="00C900A2">
        <w:rPr>
          <w:rFonts w:cstheme="minorHAnsi"/>
          <w:b/>
          <w:bCs/>
          <w:color w:val="000000"/>
          <w:sz w:val="32"/>
          <w:szCs w:val="32"/>
        </w:rPr>
        <w:t>‘</w:t>
      </w:r>
      <w:r w:rsidR="00C900A2" w:rsidRPr="00C900A2">
        <w:rPr>
          <w:rFonts w:cstheme="minorHAnsi"/>
          <w:b/>
          <w:bCs/>
          <w:color w:val="000000"/>
          <w:sz w:val="32"/>
          <w:szCs w:val="32"/>
        </w:rPr>
        <w:t>teachers should blend the different theoretical positions in their approaches to learning and teaching</w:t>
      </w:r>
      <w:r w:rsidR="00C900A2">
        <w:rPr>
          <w:rFonts w:cstheme="minorHAnsi"/>
          <w:b/>
          <w:bCs/>
          <w:color w:val="000000"/>
          <w:sz w:val="32"/>
          <w:szCs w:val="32"/>
        </w:rPr>
        <w:t>’</w:t>
      </w:r>
      <w:r w:rsidR="005F006F">
        <w:rPr>
          <w:rFonts w:cstheme="minorHAnsi"/>
          <w:b/>
          <w:bCs/>
          <w:color w:val="000000"/>
          <w:sz w:val="32"/>
          <w:szCs w:val="32"/>
        </w:rPr>
        <w:t xml:space="preserve"> </w:t>
      </w:r>
      <w:r w:rsidR="00094D72" w:rsidRPr="00094D72">
        <w:rPr>
          <w:sz w:val="24"/>
          <w:szCs w:val="24"/>
        </w:rPr>
        <w:t>(Waring and Evans 2015, p.47)</w:t>
      </w:r>
      <w:r w:rsidR="005F006F">
        <w:rPr>
          <w:sz w:val="24"/>
          <w:szCs w:val="24"/>
        </w:rPr>
        <w:t>.</w:t>
      </w:r>
    </w:p>
    <w:p w14:paraId="50B8B677" w14:textId="228E0630" w:rsidR="00FD345A" w:rsidRPr="006B7F36" w:rsidRDefault="00034A27" w:rsidP="00D943B3">
      <w:pPr>
        <w:tabs>
          <w:tab w:val="left" w:pos="6504"/>
        </w:tabs>
        <w:rPr>
          <w:sz w:val="24"/>
          <w:szCs w:val="24"/>
        </w:rPr>
      </w:pPr>
      <w:r>
        <w:rPr>
          <w:sz w:val="24"/>
          <w:szCs w:val="24"/>
        </w:rPr>
        <w:t xml:space="preserve">The role of the school </w:t>
      </w:r>
      <w:r w:rsidR="00B01671">
        <w:rPr>
          <w:sz w:val="24"/>
          <w:szCs w:val="24"/>
        </w:rPr>
        <w:t>in developing numeracy is a broad term and to</w:t>
      </w:r>
      <w:r w:rsidR="00C507FA">
        <w:rPr>
          <w:sz w:val="24"/>
          <w:szCs w:val="24"/>
        </w:rPr>
        <w:t xml:space="preserve"> successfully see improvements in </w:t>
      </w:r>
      <w:r w:rsidR="00E841AC">
        <w:rPr>
          <w:sz w:val="24"/>
          <w:szCs w:val="24"/>
        </w:rPr>
        <w:t>n</w:t>
      </w:r>
      <w:r w:rsidR="00C507FA">
        <w:rPr>
          <w:sz w:val="24"/>
          <w:szCs w:val="24"/>
        </w:rPr>
        <w:t xml:space="preserve">umeracy schools, </w:t>
      </w:r>
      <w:r w:rsidR="00687023">
        <w:rPr>
          <w:sz w:val="24"/>
          <w:szCs w:val="24"/>
        </w:rPr>
        <w:t>governments</w:t>
      </w:r>
      <w:r w:rsidR="00C507FA">
        <w:rPr>
          <w:sz w:val="24"/>
          <w:szCs w:val="24"/>
        </w:rPr>
        <w:t xml:space="preserve"> and </w:t>
      </w:r>
      <w:r w:rsidR="00874A27">
        <w:rPr>
          <w:sz w:val="24"/>
          <w:szCs w:val="24"/>
        </w:rPr>
        <w:t>educators</w:t>
      </w:r>
      <w:r w:rsidR="00687023">
        <w:rPr>
          <w:sz w:val="24"/>
          <w:szCs w:val="24"/>
        </w:rPr>
        <w:t xml:space="preserve"> in Wales</w:t>
      </w:r>
      <w:r w:rsidR="00874A27">
        <w:rPr>
          <w:sz w:val="24"/>
          <w:szCs w:val="24"/>
        </w:rPr>
        <w:t xml:space="preserve"> need to use a range of framework</w:t>
      </w:r>
      <w:r w:rsidR="00243E25">
        <w:rPr>
          <w:sz w:val="24"/>
          <w:szCs w:val="24"/>
        </w:rPr>
        <w:t xml:space="preserve"> and </w:t>
      </w:r>
      <w:r w:rsidR="00874A27">
        <w:rPr>
          <w:sz w:val="24"/>
          <w:szCs w:val="24"/>
        </w:rPr>
        <w:t>policies</w:t>
      </w:r>
      <w:r w:rsidR="00243E25">
        <w:rPr>
          <w:sz w:val="24"/>
          <w:szCs w:val="24"/>
        </w:rPr>
        <w:t xml:space="preserve"> </w:t>
      </w:r>
      <w:r w:rsidR="00687023">
        <w:rPr>
          <w:sz w:val="24"/>
          <w:szCs w:val="24"/>
        </w:rPr>
        <w:t>combined</w:t>
      </w:r>
      <w:r w:rsidR="00243E25">
        <w:rPr>
          <w:sz w:val="24"/>
          <w:szCs w:val="24"/>
        </w:rPr>
        <w:t xml:space="preserve"> with effective teaching and learning to ensure numeracy skills </w:t>
      </w:r>
      <w:r w:rsidR="00687023">
        <w:rPr>
          <w:sz w:val="24"/>
          <w:szCs w:val="24"/>
        </w:rPr>
        <w:t>develop along with our United Kingdom counterparts.</w:t>
      </w:r>
    </w:p>
    <w:p w14:paraId="22E7E162" w14:textId="77777777" w:rsidR="00D943B3" w:rsidRPr="006B7F36" w:rsidRDefault="00D943B3" w:rsidP="00D943B3">
      <w:pPr>
        <w:tabs>
          <w:tab w:val="left" w:pos="6504"/>
        </w:tabs>
        <w:rPr>
          <w:sz w:val="24"/>
          <w:szCs w:val="24"/>
        </w:rPr>
      </w:pPr>
    </w:p>
    <w:p w14:paraId="01FA763A" w14:textId="77777777" w:rsidR="00D943B3" w:rsidRPr="006B7F36" w:rsidRDefault="00D943B3" w:rsidP="00D943B3">
      <w:pPr>
        <w:tabs>
          <w:tab w:val="left" w:pos="6504"/>
        </w:tabs>
        <w:rPr>
          <w:sz w:val="24"/>
          <w:szCs w:val="24"/>
        </w:rPr>
      </w:pPr>
    </w:p>
    <w:p w14:paraId="20C5B80D" w14:textId="77777777" w:rsidR="00D943B3" w:rsidRPr="006B7F36" w:rsidRDefault="00D943B3" w:rsidP="00D943B3">
      <w:pPr>
        <w:tabs>
          <w:tab w:val="left" w:pos="6504"/>
        </w:tabs>
        <w:rPr>
          <w:sz w:val="24"/>
          <w:szCs w:val="24"/>
        </w:rPr>
      </w:pPr>
    </w:p>
    <w:p w14:paraId="1B533DD6" w14:textId="77777777" w:rsidR="00D943B3" w:rsidRPr="006B7F36" w:rsidRDefault="00D943B3" w:rsidP="00D943B3">
      <w:pPr>
        <w:tabs>
          <w:tab w:val="left" w:pos="6504"/>
        </w:tabs>
        <w:rPr>
          <w:sz w:val="24"/>
          <w:szCs w:val="24"/>
        </w:rPr>
      </w:pPr>
    </w:p>
    <w:p w14:paraId="0DFD99EE" w14:textId="77777777" w:rsidR="00305E41" w:rsidRDefault="00305E41" w:rsidP="00D943B3">
      <w:pPr>
        <w:tabs>
          <w:tab w:val="left" w:pos="6504"/>
        </w:tabs>
        <w:rPr>
          <w:sz w:val="24"/>
          <w:szCs w:val="24"/>
        </w:rPr>
        <w:sectPr w:rsidR="00305E41" w:rsidSect="00EB0012">
          <w:headerReference w:type="default" r:id="rId28"/>
          <w:footerReference w:type="default" r:id="rId29"/>
          <w:headerReference w:type="first" r:id="rId30"/>
          <w:footerReference w:type="first" r:id="rId31"/>
          <w:pgSz w:w="11906" w:h="16838"/>
          <w:pgMar w:top="1440" w:right="1440" w:bottom="1021" w:left="1440" w:header="709" w:footer="709" w:gutter="0"/>
          <w:pgNumType w:start="1"/>
          <w:cols w:space="708"/>
          <w:titlePg/>
          <w:docGrid w:linePitch="360"/>
        </w:sectPr>
      </w:pPr>
    </w:p>
    <w:p w14:paraId="47D86AFE" w14:textId="4591CCEE" w:rsidR="00A538B0" w:rsidRPr="00170E12" w:rsidRDefault="0057354B" w:rsidP="00A538B0">
      <w:pPr>
        <w:tabs>
          <w:tab w:val="left" w:pos="3696"/>
        </w:tabs>
        <w:jc w:val="center"/>
        <w:rPr>
          <w:rFonts w:cstheme="minorHAnsi"/>
          <w:b/>
          <w:bCs/>
          <w:sz w:val="44"/>
          <w:szCs w:val="44"/>
        </w:rPr>
      </w:pPr>
      <w:r w:rsidRPr="00170E12">
        <w:rPr>
          <w:rFonts w:cstheme="minorHAnsi"/>
          <w:b/>
          <w:bCs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582464" behindDoc="1" locked="0" layoutInCell="1" allowOverlap="1" wp14:anchorId="7B8BE496" wp14:editId="25DB81DB">
                <wp:simplePos x="0" y="0"/>
                <wp:positionH relativeFrom="margin">
                  <wp:align>left</wp:align>
                </wp:positionH>
                <wp:positionV relativeFrom="page">
                  <wp:posOffset>541020</wp:posOffset>
                </wp:positionV>
                <wp:extent cx="5913120" cy="1303020"/>
                <wp:effectExtent l="0" t="0" r="0" b="163830"/>
                <wp:wrapNone/>
                <wp:docPr id="38" name="Speech Bubble: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3120" cy="1303020"/>
                        </a:xfrm>
                        <a:prstGeom prst="wedgeRectCallou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>
                          <a:softEdge rad="635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87C8E7" w14:textId="77777777" w:rsidR="0057354B" w:rsidRDefault="0057354B" w:rsidP="00170E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BE496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38" o:spid="_x0000_s1057" type="#_x0000_t61" style="position:absolute;left:0;text-align:left;margin-left:0;margin-top:42.6pt;width:465.6pt;height:102.6pt;z-index:-251734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akPuQIAAPAFAAAOAAAAZHJzL2Uyb0RvYy54bWysVN9v2jAQfp+0/8Hy+5oEKFtRQ4XoOk3q&#10;2qrt1Gfj2CSS4/NsQ2B//c52CKyr9jCNh3C+n58/393l1a5VZCusa0CXtDjLKRGaQ9XodUm/P998&#10;+ESJ80xXTIEWJd0LR6/m799ddmYmRlCDqoQlmES7WWdKWntvZlnmeC1a5s7ACI1GCbZlHo92nVWW&#10;dZi9Vdkoz6dZB7YyFrhwDrXXyUjnMb+Ugvt7KZ3wRJUUsfn4tfG7Ct9sfslma8tM3fAeBvsHFC1r&#10;NBYdUl0zz8jGNn+kahtuwYH0ZxzaDKRsuIh3wNsU+avbPNXMiHgXJMeZgSb3/9Lyu+2TebBIQ2fc&#10;zKEYbrGTtg3/iI/sIln7gSyx84Sj8vyiGBcj5JSjrRjn4xwPmCc7hhvr/BcBLQlCSTtRrcUjPsmS&#10;KQUbHwlj21vnU9jBPVR2oJrqplEqHkI3iKWyZMvwHRnnQvtpDFeb9htUST/J8ZdeFNX47kk9PagR&#10;WeyrkCni/K2I0qGUhlA04UkaEbsIQSZY0n/GWxDLqpJOx+epIGY+ccuOVEbJ75UIwUo/CkmaCskb&#10;RfADmtN7FclUs0okNdYYqgwREX9MGDJLxDzk7hO8xVnRP1DvH0IT7iE4/xuwRMsQESuD9kNw22iw&#10;byVQfqic/BH+CTVB9LvVDrkp6ThgDJoVVPsHSyykoXWG3zTYR7fM+QdmcUqx93Dz+Hv8SAVdSaGX&#10;KKnB/nxLH/xxeNBKSYdTX1L3Y8OsoER91ThWF8VkEtZEPEzOP4b+tqeW1alFb9olYEMWuOMMj2Lw&#10;9+ogSgvtCy6oRaiKJqY51i4p9/ZwWPq0jXDFcbFYRDdcDYb5W/1keEgeeA6z8bx7Ydb0w+RxDu/g&#10;sCHY7NUcJd8QqWGx8SCbOGRHXvsXwLUSW6lfgWFvnZ6j13FRz38BAAD//wMAUEsDBBQABgAIAAAA&#10;IQDn1/w/3wAAAAcBAAAPAAAAZHJzL2Rvd25yZXYueG1sTI/NTsMwEITvSLyDtUhcEHWa8tOGOFVV&#10;oDcOpEVc3XhJotjrKHbb0KdnOcFtRzOa+TZfjs6KIw6h9aRgOklAIFXetFQr2G1fb+cgQtRktPWE&#10;Cr4xwLK4vMh1ZvyJ3vFYxlpwCYVMK2hi7DMpQ9Wg02HieyT2vvzgdGQ51NIM+sTlzso0SR6k0y3x&#10;QqN7XDdYdeXBKVh15aM52+7j7eV5g+Fzd17fzLZKXV+NqycQEcf4F4ZffEaHgpn2/kAmCKuAH4kK&#10;5vcpCHYXsykfewXpIrkDWeTyP3/xAwAA//8DAFBLAQItABQABgAIAAAAIQC2gziS/gAAAOEBAAAT&#10;AAAAAAAAAAAAAAAAAAAAAABbQ29udGVudF9UeXBlc10ueG1sUEsBAi0AFAAGAAgAAAAhADj9If/W&#10;AAAAlAEAAAsAAAAAAAAAAAAAAAAALwEAAF9yZWxzLy5yZWxzUEsBAi0AFAAGAAgAAAAhAJf9qQ+5&#10;AgAA8AUAAA4AAAAAAAAAAAAAAAAALgIAAGRycy9lMm9Eb2MueG1sUEsBAi0AFAAGAAgAAAAhAOfX&#10;/D/fAAAABwEAAA8AAAAAAAAAAAAAAAAAEwUAAGRycy9kb3ducmV2LnhtbFBLBQYAAAAABAAEAPMA&#10;AAAfBgAAAAA=&#10;" adj="6300,24300" fillcolor="#c5e0b3 [1305]" stroked="f" strokeweight="1pt">
                <v:textbox>
                  <w:txbxContent>
                    <w:p w14:paraId="1D87C8E7" w14:textId="77777777" w:rsidR="0057354B" w:rsidRDefault="0057354B" w:rsidP="00170E12"/>
                  </w:txbxContent>
                </v:textbox>
                <w10:wrap anchorx="margin" anchory="page"/>
              </v:shape>
            </w:pict>
          </mc:Fallback>
        </mc:AlternateContent>
      </w:r>
      <w:r w:rsidR="00194691" w:rsidRPr="00170E12">
        <w:rPr>
          <w:rFonts w:cstheme="minorHAnsi"/>
          <w:b/>
          <w:bCs/>
          <w:sz w:val="44"/>
          <w:szCs w:val="44"/>
        </w:rPr>
        <w:t>T</w:t>
      </w:r>
      <w:r w:rsidR="0095023C" w:rsidRPr="00170E12">
        <w:rPr>
          <w:rFonts w:cstheme="minorHAnsi"/>
          <w:b/>
          <w:bCs/>
          <w:sz w:val="44"/>
          <w:szCs w:val="44"/>
        </w:rPr>
        <w:t xml:space="preserve">IMES </w:t>
      </w:r>
      <w:r w:rsidR="00194691" w:rsidRPr="00170E12">
        <w:rPr>
          <w:rFonts w:cstheme="minorHAnsi"/>
          <w:b/>
          <w:bCs/>
          <w:sz w:val="44"/>
          <w:szCs w:val="44"/>
        </w:rPr>
        <w:t>T</w:t>
      </w:r>
      <w:r w:rsidR="0095023C" w:rsidRPr="00170E12">
        <w:rPr>
          <w:rFonts w:cstheme="minorHAnsi"/>
          <w:b/>
          <w:bCs/>
          <w:sz w:val="44"/>
          <w:szCs w:val="44"/>
        </w:rPr>
        <w:t>ABLE</w:t>
      </w:r>
      <w:r w:rsidR="00194691" w:rsidRPr="00170E12">
        <w:rPr>
          <w:rFonts w:cstheme="minorHAnsi"/>
          <w:b/>
          <w:bCs/>
          <w:sz w:val="44"/>
          <w:szCs w:val="44"/>
        </w:rPr>
        <w:t xml:space="preserve"> ROCK</w:t>
      </w:r>
      <w:r w:rsidR="0095023C" w:rsidRPr="00170E12">
        <w:rPr>
          <w:rFonts w:cstheme="minorHAnsi"/>
          <w:b/>
          <w:bCs/>
          <w:sz w:val="44"/>
          <w:szCs w:val="44"/>
        </w:rPr>
        <w:t xml:space="preserve"> </w:t>
      </w:r>
      <w:r w:rsidR="00194691" w:rsidRPr="00170E12">
        <w:rPr>
          <w:rFonts w:cstheme="minorHAnsi"/>
          <w:b/>
          <w:bCs/>
          <w:sz w:val="44"/>
          <w:szCs w:val="44"/>
        </w:rPr>
        <w:t xml:space="preserve">STARS EDUCATOR </w:t>
      </w:r>
      <w:r w:rsidR="00023C90" w:rsidRPr="00170E12">
        <w:rPr>
          <w:rFonts w:cstheme="minorHAnsi"/>
          <w:b/>
          <w:bCs/>
          <w:sz w:val="44"/>
          <w:szCs w:val="44"/>
        </w:rPr>
        <w:t>INFORMATION SHEET</w:t>
      </w:r>
    </w:p>
    <w:p w14:paraId="674808BA" w14:textId="3668C5A5" w:rsidR="00194691" w:rsidRDefault="00194691" w:rsidP="00194691">
      <w:pPr>
        <w:tabs>
          <w:tab w:val="left" w:pos="3696"/>
        </w:tabs>
        <w:jc w:val="center"/>
        <w:rPr>
          <w:rFonts w:cstheme="minorHAnsi"/>
          <w:sz w:val="24"/>
          <w:szCs w:val="24"/>
        </w:rPr>
      </w:pPr>
    </w:p>
    <w:p w14:paraId="455A457D" w14:textId="25210109" w:rsidR="0057354B" w:rsidRDefault="00641D2B" w:rsidP="0057354B">
      <w:pPr>
        <w:tabs>
          <w:tab w:val="left" w:pos="3696"/>
        </w:tabs>
        <w:jc w:val="center"/>
        <w:rPr>
          <w:rFonts w:cstheme="minorHAnsi"/>
          <w:sz w:val="24"/>
          <w:szCs w:val="24"/>
        </w:rPr>
      </w:pPr>
      <w:r w:rsidRPr="004926D2">
        <w:rPr>
          <w:rFonts w:cstheme="minorHAnsi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2994935E" wp14:editId="3855DBF0">
                <wp:simplePos x="0" y="0"/>
                <wp:positionH relativeFrom="column">
                  <wp:posOffset>2423160</wp:posOffset>
                </wp:positionH>
                <wp:positionV relativeFrom="paragraph">
                  <wp:posOffset>109855</wp:posOffset>
                </wp:positionV>
                <wp:extent cx="3177540" cy="1973580"/>
                <wp:effectExtent l="0" t="0" r="3810" b="762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7540" cy="19735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E5A71" w14:textId="2C5319B0" w:rsidR="004926D2" w:rsidRPr="006C6613" w:rsidRDefault="0064484E" w:rsidP="00C96A5A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C6613">
                              <w:rPr>
                                <w:sz w:val="28"/>
                                <w:szCs w:val="28"/>
                              </w:rPr>
                              <w:t>TT R</w:t>
                            </w:r>
                            <w:r w:rsidR="00E8674B" w:rsidRPr="006C6613">
                              <w:rPr>
                                <w:sz w:val="28"/>
                                <w:szCs w:val="28"/>
                              </w:rPr>
                              <w:t>ock Stars</w:t>
                            </w:r>
                            <w:r w:rsidR="00796104" w:rsidRPr="006C6613">
                              <w:rPr>
                                <w:sz w:val="28"/>
                                <w:szCs w:val="28"/>
                              </w:rPr>
                              <w:t xml:space="preserve"> was developed and created by a teacher who found it hard to teach </w:t>
                            </w:r>
                            <w:r w:rsidR="00876662" w:rsidRPr="006C6613">
                              <w:rPr>
                                <w:sz w:val="28"/>
                                <w:szCs w:val="28"/>
                              </w:rPr>
                              <w:t xml:space="preserve">maths to learners </w:t>
                            </w:r>
                            <w:r w:rsidR="0061638D" w:rsidRPr="006C6613">
                              <w:rPr>
                                <w:sz w:val="28"/>
                                <w:szCs w:val="28"/>
                              </w:rPr>
                              <w:t>wh</w:t>
                            </w:r>
                            <w:r w:rsidR="00876662" w:rsidRPr="006C6613">
                              <w:rPr>
                                <w:sz w:val="28"/>
                                <w:szCs w:val="28"/>
                              </w:rPr>
                              <w:t>o were missing the fundamental basics like knowing times tables</w:t>
                            </w:r>
                            <w:r w:rsidR="00641D2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41D2B" w:rsidRPr="006C6613">
                              <w:rPr>
                                <w:sz w:val="28"/>
                                <w:szCs w:val="28"/>
                              </w:rPr>
                              <w:t>(Times Table Rock Stars 2017).</w:t>
                            </w:r>
                            <w:r w:rsidR="0027024E" w:rsidRPr="006C6613">
                              <w:rPr>
                                <w:sz w:val="28"/>
                                <w:szCs w:val="28"/>
                              </w:rPr>
                              <w:t xml:space="preserve"> TT Rockstars in now a global</w:t>
                            </w:r>
                            <w:r w:rsidR="00D874A9" w:rsidRPr="006C6613">
                              <w:rPr>
                                <w:sz w:val="28"/>
                                <w:szCs w:val="28"/>
                              </w:rPr>
                              <w:t xml:space="preserve">ly recognised resource </w:t>
                            </w:r>
                            <w:r w:rsidR="00641D2B">
                              <w:rPr>
                                <w:sz w:val="28"/>
                                <w:szCs w:val="28"/>
                              </w:rPr>
                              <w:t>used in</w:t>
                            </w:r>
                            <w:r w:rsidR="00D874A9" w:rsidRPr="006C6613">
                              <w:rPr>
                                <w:sz w:val="28"/>
                                <w:szCs w:val="28"/>
                              </w:rPr>
                              <w:t xml:space="preserve"> over </w:t>
                            </w:r>
                            <w:r w:rsidR="00641D2B">
                              <w:rPr>
                                <w:sz w:val="28"/>
                                <w:szCs w:val="28"/>
                              </w:rPr>
                              <w:t>15,000</w:t>
                            </w:r>
                            <w:r w:rsidR="00D874A9" w:rsidRPr="006C661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246A" w:rsidRPr="006C6613">
                              <w:rPr>
                                <w:sz w:val="28"/>
                                <w:szCs w:val="28"/>
                              </w:rPr>
                              <w:t xml:space="preserve">schools </w:t>
                            </w:r>
                            <w:r w:rsidR="00D874A9" w:rsidRPr="006C6613">
                              <w:rPr>
                                <w:sz w:val="28"/>
                                <w:szCs w:val="28"/>
                              </w:rPr>
                              <w:t>worldwide</w:t>
                            </w:r>
                            <w:r w:rsidR="00C96A5A" w:rsidRPr="006C661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07B76" w:rsidRPr="00707B76">
                              <w:rPr>
                                <w:sz w:val="28"/>
                                <w:szCs w:val="28"/>
                              </w:rPr>
                              <w:t>(Business MK 2020)</w:t>
                            </w:r>
                            <w:r w:rsidR="00707B76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4935E" id="Text Box 2" o:spid="_x0000_s1058" type="#_x0000_t202" style="position:absolute;left:0;text-align:left;margin-left:190.8pt;margin-top:8.65pt;width:250.2pt;height:155.4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RHULAIAADwEAAAOAAAAZHJzL2Uyb0RvYy54bWysU9tu2zAMfR+wfxD0vthOkyUx4hRdug4D&#10;ugvQ7QMUWY6FSaImKbGzry8lO2m2vQ17EURSOiQPD9e3vVbkKJyXYCpaTHJKhOFQS7Ov6PdvD2+W&#10;lPjATM0UGFHRk/D0dvP61bqzpZhCC6oWjiCI8WVnK9qGYMss87wVmvkJWGEw2IDTLKDp9lntWIfo&#10;WmXTPH+bdeBq64AL79F7PwTpJuE3jeDhS9N4EYiqKNYW0unSuYtntlmzcu+YbSUfy2D/UIVm0mDS&#10;C9Q9C4wcnPwLSkvuwEMTJhx0Bk0juUg9YDdF/kc3Ty2zIvWC5Hh7ocn/P1j++fhkvzoS+nfQ4wBT&#10;E94+Av/hiYFty8xe3DkHXStYjYmLSFnWWV+OXyPVvvQRZNd9ghqHzA4BElDfOB1ZwT4JouMAThfS&#10;RR8IR+dNsVjMZxjiGCtWi5v5Mo0lY+X5u3U+fBCgSbxU1OFUEzw7PvoQy2Hl+UnM5kHJ+kEqlYyo&#10;JLFVjhwZaoBxLkyYp+/qoLHewY9aykc1oBs1M7iXZzemSJqMSCnhb0mUIV1FV/PpAGwgZk/S0jKg&#10;vpXUFU1YY45I5ntTpyeBSTXcMYkyI7uR0IHa0O96IuuKziL1kewd1Cek28EgZ1w/vLTgflHSoZQr&#10;6n8emBOUqI8GR7YqZpHfkIzZfDFFw11HdtcRZjhCVTRQMly3Ie1LJNPAHY62kYn0l0rGklGiiZpx&#10;neIOXNvp1cvSb54BAAD//wMAUEsDBBQABgAIAAAAIQACG7E73gAAAAoBAAAPAAAAZHJzL2Rvd25y&#10;ZXYueG1sTI/LTsMwEEX3SP0Hayqxo84DlSjEqRBSygYhWvgAN57GUf2IbLcNfD3DCpaje3Tn3GYz&#10;W8MuGOLonYB8lQFD13s1ukHA50d3VwGLSToljXco4AsjbNrFTSNr5a9uh5d9GhiVuFhLATqlqeY8&#10;9hqtjCs/oaPs6IOVic4wcBXklcqt4UWWrbmVo6MPWk74rLE/7c9WwEnP78ftSwjlVn53b6/edMO9&#10;EeJ2OT89Aks4pz8YfvVJHVpyOvizU5EZAWWVrwml4KEERkBVFTTuQElR5cDbhv+f0P4AAAD//wMA&#10;UEsBAi0AFAAGAAgAAAAhALaDOJL+AAAA4QEAABMAAAAAAAAAAAAAAAAAAAAAAFtDb250ZW50X1R5&#10;cGVzXS54bWxQSwECLQAUAAYACAAAACEAOP0h/9YAAACUAQAACwAAAAAAAAAAAAAAAAAvAQAAX3Jl&#10;bHMvLnJlbHNQSwECLQAUAAYACAAAACEAXdUR1CwCAAA8BAAADgAAAAAAAAAAAAAAAAAuAgAAZHJz&#10;L2Uyb0RvYy54bWxQSwECLQAUAAYACAAAACEAAhuxO94AAAAKAQAADwAAAAAAAAAAAAAAAACGBAAA&#10;ZHJzL2Rvd25yZXYueG1sUEsFBgAAAAAEAAQA8wAAAJEFAAAAAA==&#10;" fillcolor="#deeaf6 [664]" stroked="f">
                <v:textbox>
                  <w:txbxContent>
                    <w:p w14:paraId="50FE5A71" w14:textId="2C5319B0" w:rsidR="004926D2" w:rsidRPr="006C6613" w:rsidRDefault="0064484E" w:rsidP="00C96A5A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6C6613">
                        <w:rPr>
                          <w:sz w:val="28"/>
                          <w:szCs w:val="28"/>
                        </w:rPr>
                        <w:t>TT R</w:t>
                      </w:r>
                      <w:r w:rsidR="00E8674B" w:rsidRPr="006C6613">
                        <w:rPr>
                          <w:sz w:val="28"/>
                          <w:szCs w:val="28"/>
                        </w:rPr>
                        <w:t>ock Stars</w:t>
                      </w:r>
                      <w:r w:rsidR="00796104" w:rsidRPr="006C6613">
                        <w:rPr>
                          <w:sz w:val="28"/>
                          <w:szCs w:val="28"/>
                        </w:rPr>
                        <w:t xml:space="preserve"> was developed and created by a teacher who found it hard to teach </w:t>
                      </w:r>
                      <w:r w:rsidR="00876662" w:rsidRPr="006C6613">
                        <w:rPr>
                          <w:sz w:val="28"/>
                          <w:szCs w:val="28"/>
                        </w:rPr>
                        <w:t xml:space="preserve">maths to learners </w:t>
                      </w:r>
                      <w:r w:rsidR="0061638D" w:rsidRPr="006C6613">
                        <w:rPr>
                          <w:sz w:val="28"/>
                          <w:szCs w:val="28"/>
                        </w:rPr>
                        <w:t>wh</w:t>
                      </w:r>
                      <w:r w:rsidR="00876662" w:rsidRPr="006C6613">
                        <w:rPr>
                          <w:sz w:val="28"/>
                          <w:szCs w:val="28"/>
                        </w:rPr>
                        <w:t>o were missing the fundamental basics like knowing times tables</w:t>
                      </w:r>
                      <w:r w:rsidR="00641D2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641D2B" w:rsidRPr="006C6613">
                        <w:rPr>
                          <w:sz w:val="28"/>
                          <w:szCs w:val="28"/>
                        </w:rPr>
                        <w:t>(Times Table Rock Stars 2017).</w:t>
                      </w:r>
                      <w:r w:rsidR="0027024E" w:rsidRPr="006C6613">
                        <w:rPr>
                          <w:sz w:val="28"/>
                          <w:szCs w:val="28"/>
                        </w:rPr>
                        <w:t xml:space="preserve"> TT Rockstars in now a global</w:t>
                      </w:r>
                      <w:r w:rsidR="00D874A9" w:rsidRPr="006C6613">
                        <w:rPr>
                          <w:sz w:val="28"/>
                          <w:szCs w:val="28"/>
                        </w:rPr>
                        <w:t xml:space="preserve">ly recognised resource </w:t>
                      </w:r>
                      <w:r w:rsidR="00641D2B">
                        <w:rPr>
                          <w:sz w:val="28"/>
                          <w:szCs w:val="28"/>
                        </w:rPr>
                        <w:t>used in</w:t>
                      </w:r>
                      <w:r w:rsidR="00D874A9" w:rsidRPr="006C6613">
                        <w:rPr>
                          <w:sz w:val="28"/>
                          <w:szCs w:val="28"/>
                        </w:rPr>
                        <w:t xml:space="preserve"> over </w:t>
                      </w:r>
                      <w:r w:rsidR="00641D2B">
                        <w:rPr>
                          <w:sz w:val="28"/>
                          <w:szCs w:val="28"/>
                        </w:rPr>
                        <w:t>15,000</w:t>
                      </w:r>
                      <w:r w:rsidR="00D874A9" w:rsidRPr="006C661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A8246A" w:rsidRPr="006C6613">
                        <w:rPr>
                          <w:sz w:val="28"/>
                          <w:szCs w:val="28"/>
                        </w:rPr>
                        <w:t xml:space="preserve">schools </w:t>
                      </w:r>
                      <w:r w:rsidR="00D874A9" w:rsidRPr="006C6613">
                        <w:rPr>
                          <w:sz w:val="28"/>
                          <w:szCs w:val="28"/>
                        </w:rPr>
                        <w:t>worldwide</w:t>
                      </w:r>
                      <w:r w:rsidR="00C96A5A" w:rsidRPr="006C661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07B76" w:rsidRPr="00707B76">
                        <w:rPr>
                          <w:sz w:val="28"/>
                          <w:szCs w:val="28"/>
                        </w:rPr>
                        <w:t>(Business MK 2020)</w:t>
                      </w:r>
                      <w:r w:rsidR="00707B76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24A02" w:rsidRPr="00792BE7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F1DCBD4" wp14:editId="52E28C88">
                <wp:simplePos x="0" y="0"/>
                <wp:positionH relativeFrom="column">
                  <wp:posOffset>60960</wp:posOffset>
                </wp:positionH>
                <wp:positionV relativeFrom="page">
                  <wp:posOffset>2202180</wp:posOffset>
                </wp:positionV>
                <wp:extent cx="1577340" cy="1981200"/>
                <wp:effectExtent l="0" t="0" r="381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7340" cy="1981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80755" w14:textId="238C80F2" w:rsidR="00792BE7" w:rsidRPr="006C6613" w:rsidRDefault="00792BE7" w:rsidP="00816C69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6C6613"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="0095023C" w:rsidRPr="006C6613">
                              <w:rPr>
                                <w:sz w:val="28"/>
                                <w:szCs w:val="28"/>
                              </w:rPr>
                              <w:t xml:space="preserve">imes </w:t>
                            </w:r>
                            <w:r w:rsidRPr="006C6613"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="0095023C" w:rsidRPr="006C6613">
                              <w:rPr>
                                <w:sz w:val="28"/>
                                <w:szCs w:val="28"/>
                              </w:rPr>
                              <w:t>able (TT)</w:t>
                            </w:r>
                            <w:r w:rsidRPr="006C6613">
                              <w:rPr>
                                <w:sz w:val="28"/>
                                <w:szCs w:val="28"/>
                              </w:rPr>
                              <w:t xml:space="preserve"> Rock</w:t>
                            </w:r>
                            <w:r w:rsidR="00E8674B" w:rsidRPr="006C6613">
                              <w:rPr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Pr="006C6613">
                              <w:rPr>
                                <w:sz w:val="28"/>
                                <w:szCs w:val="28"/>
                              </w:rPr>
                              <w:t>tars is a</w:t>
                            </w:r>
                            <w:r w:rsidR="00655C79" w:rsidRPr="006C6613">
                              <w:rPr>
                                <w:sz w:val="28"/>
                                <w:szCs w:val="28"/>
                              </w:rPr>
                              <w:t>n online resource</w:t>
                            </w:r>
                            <w:r w:rsidRPr="006C6613">
                              <w:rPr>
                                <w:sz w:val="28"/>
                                <w:szCs w:val="28"/>
                              </w:rPr>
                              <w:t xml:space="preserve"> programme derived to </w:t>
                            </w:r>
                            <w:r w:rsidR="00F4593C" w:rsidRPr="006C6613">
                              <w:rPr>
                                <w:sz w:val="28"/>
                                <w:szCs w:val="28"/>
                              </w:rPr>
                              <w:t>improve</w:t>
                            </w:r>
                            <w:r w:rsidRPr="006C661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C69" w:rsidRPr="006C6613">
                              <w:rPr>
                                <w:sz w:val="28"/>
                                <w:szCs w:val="28"/>
                              </w:rPr>
                              <w:t>learners’</w:t>
                            </w:r>
                            <w:r w:rsidRPr="006C661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4593C" w:rsidRPr="006C6613">
                              <w:rPr>
                                <w:sz w:val="28"/>
                                <w:szCs w:val="28"/>
                              </w:rPr>
                              <w:t>timetable</w:t>
                            </w:r>
                            <w:r w:rsidR="00816C69" w:rsidRPr="006C6613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6C6613">
                              <w:rPr>
                                <w:sz w:val="28"/>
                                <w:szCs w:val="28"/>
                              </w:rPr>
                              <w:t xml:space="preserve"> in a fun dynamic way</w:t>
                            </w:r>
                            <w:r w:rsidR="0027024E" w:rsidRPr="006C6613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DCBD4" id="_x0000_s1059" type="#_x0000_t202" style="position:absolute;left:0;text-align:left;margin-left:4.8pt;margin-top:173.4pt;width:124.2pt;height:156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AeLQIAADwEAAAOAAAAZHJzL2Uyb0RvYy54bWysU9tu2zAMfR+wfxD0vtjOkiYx4hRdug4D&#10;ugvQ7QMUWY6FSaImKbGzry8lO2m2vQ3zgyCS1jnkIbm+7bUiR+G8BFPRYpJTIgyHWpp9Rb9/e3iz&#10;pMQHZmqmwIiKnoSnt5vXr9adLcUUWlC1cARBjC87W9E2BFtmmeet0MxPwAqDwQacZgFNt89qxzpE&#10;1yqb5vlN1oGrrQMuvEfv/RCkm4TfNIKHL03jRSCqophbSKdL5y6e2WbNyr1jtpV8TIP9QxaaSYOk&#10;F6h7Fhg5OPkXlJbcgYcmTDjoDJpGcpFqwGqK/I9qnlpmRaoFxfH2IpP/f7D88/HJfnUk9O+gxwam&#10;Irx9BP7DEwPblpm9uHMOulawGomLKFnWWV+OT6PUvvQRZNd9ghqbzA4BElDfOB1VwToJomMDThfR&#10;RR8Ij5TzxeLtDEMcY8VqWWBbEwcrz8+t8+GDAE3ipaIOu5rg2fHRh5gOK8+/RDYPStYPUqlkxEkS&#10;W+XIkeEMMM6FCdP0XB005jv4Zzl+wzSgG2dmcN+c3UiRZjIiJcLfSJQhXUVX8+k8ARuI7Gm0tAw4&#10;30rqii4j1sgRxXxv6vRLYFINdyRRZlQ3CjpIG/pdT2Rd0XnML4q9g/qEcjsYxhnXDy8tuF+UdDjK&#10;FfU/D8wJStRHgy1bFbOob0jGbL6YouGuI7vrCDMcoSoaKBmu25D2JYpp4A5b28gk+ksmY8o4okma&#10;cZ3iDlzb6a+Xpd88AwAA//8DAFBLAwQUAAYACAAAACEAtWQRPt8AAAAJAQAADwAAAGRycy9kb3du&#10;cmV2LnhtbEyPwU7DMBBE70j8g7VI3KhDSyMT4lSIquoNiRTRHt14m0SN11HspuHvWU5wXM1o9r18&#10;NblOjDiE1pOGx1kCAqnytqVaw+du86BAhGjIms4TavjGAKvi9iY3mfVX+sCxjLXgEQqZ0dDE2GdS&#10;hqpBZ8LM90icnfzgTORzqKUdzJXHXSfnSZJKZ1riD43p8a3B6lxenIZtX+726kzb8v1Qbb5O47pf&#10;1Gut7++m1xcQEaf4V4ZffEaHgpmO/kI2iE7Dc8pFDYunlA04ny8Vux01pEulQBa5/G9Q/AAAAP//&#10;AwBQSwECLQAUAAYACAAAACEAtoM4kv4AAADhAQAAEwAAAAAAAAAAAAAAAAAAAAAAW0NvbnRlbnRf&#10;VHlwZXNdLnhtbFBLAQItABQABgAIAAAAIQA4/SH/1gAAAJQBAAALAAAAAAAAAAAAAAAAAC8BAABf&#10;cmVscy8ucmVsc1BLAQItABQABgAIAAAAIQDqepAeLQIAADwEAAAOAAAAAAAAAAAAAAAAAC4CAABk&#10;cnMvZTJvRG9jLnhtbFBLAQItABQABgAIAAAAIQC1ZBE+3wAAAAkBAAAPAAAAAAAAAAAAAAAAAIcE&#10;AABkcnMvZG93bnJldi54bWxQSwUGAAAAAAQABADzAAAAkwUAAAAA&#10;" fillcolor="#f7caac [1301]" stroked="f">
                <v:textbox>
                  <w:txbxContent>
                    <w:p w14:paraId="2BB80755" w14:textId="238C80F2" w:rsidR="00792BE7" w:rsidRPr="006C6613" w:rsidRDefault="00792BE7" w:rsidP="00816C69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6C6613">
                        <w:rPr>
                          <w:sz w:val="28"/>
                          <w:szCs w:val="28"/>
                        </w:rPr>
                        <w:t>T</w:t>
                      </w:r>
                      <w:r w:rsidR="0095023C" w:rsidRPr="006C6613">
                        <w:rPr>
                          <w:sz w:val="28"/>
                          <w:szCs w:val="28"/>
                        </w:rPr>
                        <w:t xml:space="preserve">imes </w:t>
                      </w:r>
                      <w:r w:rsidRPr="006C6613">
                        <w:rPr>
                          <w:sz w:val="28"/>
                          <w:szCs w:val="28"/>
                        </w:rPr>
                        <w:t>T</w:t>
                      </w:r>
                      <w:r w:rsidR="0095023C" w:rsidRPr="006C6613">
                        <w:rPr>
                          <w:sz w:val="28"/>
                          <w:szCs w:val="28"/>
                        </w:rPr>
                        <w:t>able (TT)</w:t>
                      </w:r>
                      <w:r w:rsidRPr="006C6613">
                        <w:rPr>
                          <w:sz w:val="28"/>
                          <w:szCs w:val="28"/>
                        </w:rPr>
                        <w:t xml:space="preserve"> Rock</w:t>
                      </w:r>
                      <w:r w:rsidR="00E8674B" w:rsidRPr="006C6613">
                        <w:rPr>
                          <w:sz w:val="28"/>
                          <w:szCs w:val="28"/>
                        </w:rPr>
                        <w:t xml:space="preserve"> S</w:t>
                      </w:r>
                      <w:r w:rsidRPr="006C6613">
                        <w:rPr>
                          <w:sz w:val="28"/>
                          <w:szCs w:val="28"/>
                        </w:rPr>
                        <w:t>tars is a</w:t>
                      </w:r>
                      <w:r w:rsidR="00655C79" w:rsidRPr="006C6613">
                        <w:rPr>
                          <w:sz w:val="28"/>
                          <w:szCs w:val="28"/>
                        </w:rPr>
                        <w:t>n online resource</w:t>
                      </w:r>
                      <w:r w:rsidRPr="006C6613">
                        <w:rPr>
                          <w:sz w:val="28"/>
                          <w:szCs w:val="28"/>
                        </w:rPr>
                        <w:t xml:space="preserve"> programme derived to </w:t>
                      </w:r>
                      <w:r w:rsidR="00F4593C" w:rsidRPr="006C6613">
                        <w:rPr>
                          <w:sz w:val="28"/>
                          <w:szCs w:val="28"/>
                        </w:rPr>
                        <w:t>improve</w:t>
                      </w:r>
                      <w:r w:rsidRPr="006C661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16C69" w:rsidRPr="006C6613">
                        <w:rPr>
                          <w:sz w:val="28"/>
                          <w:szCs w:val="28"/>
                        </w:rPr>
                        <w:t>learners’</w:t>
                      </w:r>
                      <w:r w:rsidRPr="006C661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4593C" w:rsidRPr="006C6613">
                        <w:rPr>
                          <w:sz w:val="28"/>
                          <w:szCs w:val="28"/>
                        </w:rPr>
                        <w:t>timetable</w:t>
                      </w:r>
                      <w:r w:rsidR="00816C69" w:rsidRPr="006C6613">
                        <w:rPr>
                          <w:sz w:val="28"/>
                          <w:szCs w:val="28"/>
                        </w:rPr>
                        <w:t>s</w:t>
                      </w:r>
                      <w:r w:rsidRPr="006C6613">
                        <w:rPr>
                          <w:sz w:val="28"/>
                          <w:szCs w:val="28"/>
                        </w:rPr>
                        <w:t xml:space="preserve"> in a fun dynamic way</w:t>
                      </w:r>
                      <w:r w:rsidR="0027024E" w:rsidRPr="006C6613">
                        <w:rPr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24A02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4448" behindDoc="1" locked="0" layoutInCell="1" allowOverlap="1" wp14:anchorId="5CA911F9" wp14:editId="1370A790">
                <wp:simplePos x="0" y="0"/>
                <wp:positionH relativeFrom="margin">
                  <wp:align>left</wp:align>
                </wp:positionH>
                <wp:positionV relativeFrom="page">
                  <wp:posOffset>2065020</wp:posOffset>
                </wp:positionV>
                <wp:extent cx="2270760" cy="2202180"/>
                <wp:effectExtent l="0" t="0" r="0" b="7620"/>
                <wp:wrapNone/>
                <wp:docPr id="39" name="Callout: Right Arr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14400" y="2065020"/>
                          <a:ext cx="2270760" cy="220218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75755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B26B7E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Callout: Right Arrow 39" o:spid="_x0000_s1026" type="#_x0000_t78" style="position:absolute;margin-left:0;margin-top:162.6pt;width:178.8pt;height:173.4pt;z-index:-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i0z5gIAAIMGAAAOAAAAZHJzL2Uyb0RvYy54bWysVdtu2zAMfR+wfxD0vvrSXLqgThGk6zCg&#10;a4O1Q59VWY49SKInKXGyrx8lX+JtxVAMe3Eo8og8pEjm8uqgJNkLYyvQGU3OYkqE5pBXepvRr483&#10;7y4osY7pnEnQIqNHYenV8u2by6ZeiBRKkLkwBJ1ou2jqjJbO1YsosrwUitkzqIVGYwFGMYdHs41y&#10;wxr0rmSUxvEsasDktQEurEXtdWuky+C/KAR390VhhSMyo8jNha8J32f/jZaXbLE1rC4r3tFg/8BC&#10;sUpj0MHVNXOM7Ez1hytVcQMWCnfGQUVQFBUXIQfMJol/y+ahZLUIuWBxbD2Uyf4/t/xu/1BvDJah&#10;qe3CouizOBRG+V/kRw4ZfZ9MJjFW75jRNJ5N47Srmzg4wtGepvN4PkMA94g0TpOLgIhOnmpj3UcB&#10;ingho6balm5lDDRrJiXsXCge299aF6qYE80UtgvLvyWUFErio+yZJOk0RiLto40w6Ssw56/ATMaY&#10;+XQ+nfpYmEbHDKU+EU/Tgqzym0rKcPAtK9bSECSKzDkX2qUhL7lTnyFv9VjIPgNUY3O26lmvxhCh&#10;+b2nEPqXIFL7UBp80JZZqxGh1bvq+fb6kG8FMSzP6Hkyn/avMYJFp/cOkjtK4X1L/UUUpMr9swby&#10;A5txXklrKlkuWrV/lz7KcCPwDw695wI5D747By/VLOlq3uH91Zb3cDn+G7G2LMONEBm0Gy6rSoN5&#10;yYF0Q+QWj/RHpfHiM+THjSEG2j1ia35TYT/fMus2zGCP4gzgMnT3+CkkNBmFTqKkBPPjJb3H4zyj&#10;lZIGF1FG7fcdM4IS+UnjpIfhw80VDpPpHIePmLHleWzRO7UGbD+cGmQXRI93shcLA+oJd+bKR0UT&#10;0xxjZ5Q70x/Wrl2QuHW5WK0CDLdVzdytfqi5d+6r6ifh8fDETN0NtcN9cAf90uqGpn2OE9bf1LDa&#10;OSgq542nunYH3HShcbqt7Ffp+BxQp/+O5U8AAAD//wMAUEsDBBQABgAIAAAAIQAfMfLR3QAAAAgB&#10;AAAPAAAAZHJzL2Rvd25yZXYueG1sTI8xT8MwFIR3JP6D9ZDYqNNUTVGalwqQWFigpiqrG7/GUWM7&#10;st3W/HvMBOPpTnffNZtkRnYhHwZnEeazAhjZzqnB9gi7z9eHR2AhSqvk6CwhfFOATXt708hauavd&#10;0kXEnuUSG2qJoGOcas5Dp8nIMHMT2ewdnTcyZul7rry85nIz8rIoKm7kYPOClhO9aOpO4mwQvBPP&#10;gdLHbvu1fxN7od/7dDoi3t+lpzWwSCn+heEXP6NDm5kO7mxVYCNCPhIRFuWyBJbtxXJVATsgVKuy&#10;AN42/P+B9gcAAP//AwBQSwECLQAUAAYACAAAACEAtoM4kv4AAADhAQAAEwAAAAAAAAAAAAAAAAAA&#10;AAAAW0NvbnRlbnRfVHlwZXNdLnhtbFBLAQItABQABgAIAAAAIQA4/SH/1gAAAJQBAAALAAAAAAAA&#10;AAAAAAAAAC8BAABfcmVscy8ucmVsc1BLAQItABQABgAIAAAAIQDpri0z5gIAAIMGAAAOAAAAAAAA&#10;AAAAAAAAAC4CAABkcnMvZTJvRG9jLnhtbFBLAQItABQABgAIAAAAIQAfMfLR3QAAAAgBAAAPAAAA&#10;AAAAAAAAAAAAAEAFAABkcnMvZG93bnJldi54bWxQSwUGAAAAAAQABADzAAAASgYAAAAA&#10;" adj="16363,,16363" fillcolor="#f7caac [1301]" stroked="f" strokeweight="1pt">
                <w10:wrap anchorx="margin" anchory="page"/>
              </v:shape>
            </w:pict>
          </mc:Fallback>
        </mc:AlternateContent>
      </w:r>
      <w:r w:rsidR="006C6613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1B7E0973" wp14:editId="502CF7ED">
                <wp:simplePos x="0" y="0"/>
                <wp:positionH relativeFrom="margin">
                  <wp:align>right</wp:align>
                </wp:positionH>
                <wp:positionV relativeFrom="page">
                  <wp:posOffset>2065020</wp:posOffset>
                </wp:positionV>
                <wp:extent cx="3489960" cy="2827020"/>
                <wp:effectExtent l="0" t="0" r="0" b="0"/>
                <wp:wrapNone/>
                <wp:docPr id="40" name="Callout: Down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9960" cy="2827020"/>
                        </a:xfrm>
                        <a:prstGeom prst="down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75000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3786A2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40" o:spid="_x0000_s1026" type="#_x0000_t80" style="position:absolute;margin-left:223.6pt;margin-top:162.6pt;width:274.8pt;height:222.6pt;z-index:-2516162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Lk62AIAAHcGAAAOAAAAZHJzL2Uyb0RvYy54bWysVVlPGzEQfq/U/2D5vexBgBBlg6JQqkoU&#10;UKHi2djeZCuvx7WdbNJf37H3yKpFFar6spnLM9+cmV/ta0V20roKdEGzk5QSqTmISq8L+u3p5sOU&#10;EueZFkyBlgU9SEevFu/fzRszkzlsQAlpCTrRbtaYgm68N7MkcXwja+ZOwEiNyhJszTyydp0Iyxr0&#10;XqskT9PzpAErjAUunUPpdauki+i/LCX392XppCeqoIjNx6+N35fwTRZzNltbZjYV72Cwf0BRs0pj&#10;0MHVNfOMbG31h6u64hYclP6EQ51AWVZcxhwwmyz9LZvHDTMy5oLFcWYok/t/bvnd7tE8WCxDY9zM&#10;IRmy2Je2Dr+Ij+xjsQ5DseTeE47C08n08vIca8pRl0/zizSP5UyOz411/pOEmgSioAIavbQWmhVT&#10;CrY+Foztbp2PlRNEsxpHhInvGSVlrbARO6ZIfpamfaNGNvkbbE7fYDMZ21z0sTCLDhlSfR4BpgNV&#10;iZtKqciEMZUrZQkCReScS+3PYl5qW38B0cpxUPsMUIwD2YqnvRhDxIEPnhbzwI2DKB1CaQhBsU+o&#10;biUyjndXvTBSH8VaEssE9ibDRMJso/HILDn2OFL+oGTwrfRXWZJKYFfzCH5AM84ra1UbJmQrDrXq&#10;owwvOoDoMHguEfPgu3PwWs2yDmxnH562uIfH6d+AjTPtI4P2w+O60mBfc6D8ELm1R/ij0gTyBcTh&#10;wRIL7e1wht9UOM63zPkHZnFGcQXwAPp7/JQKmoJCR1GyAfvzNXmwxx1GLSUNHp+Cuh9bZiUl6rPG&#10;7b7MJpNwrSIzObvAzSJ2rHkZa/S2XgGOH24NootksPeqJ0sL9TPeyWWIiiqmOcYuKPe2Z1a+PYp4&#10;ablcLqMZXijD/K1+NDw4D00Jm/C0f2bWdDvt8RzcQX+ouqVp23G0DS81LLceysoH5bGuHYPXLQ5O&#10;d4nD+Rzz0er4f7H4BQAA//8DAFBLAwQUAAYACAAAACEAvKodot8AAAAIAQAADwAAAGRycy9kb3du&#10;cmV2LnhtbEyPQU/CQBSE7yb+h80z8SZbKhSsfSVGJTHcpJpwfLSPtrH7tukuUPz1ric9TmYy8022&#10;Gk2nTjy41grCdBKBYilt1UqN8FGs75agnCepqLPCCBd2sMqvrzJKK3uWdz5tfa1CibiUEBrv+1Rr&#10;VzZsyE1szxK8gx0M+SCHWlcDnUO56XQcRYk21EpYaKjn54bLr+3RICSfb/I9XR50/yovm2IsdnRZ&#10;7xBvb8anR1CeR/8Xhl/8gA55YNrbo1ROdQjhiEe4j+cxqGDPZw8JqD3CYhHNQOeZ/n8g/wEAAP//&#10;AwBQSwECLQAUAAYACAAAACEAtoM4kv4AAADhAQAAEwAAAAAAAAAAAAAAAAAAAAAAW0NvbnRlbnRf&#10;VHlwZXNdLnhtbFBLAQItABQABgAIAAAAIQA4/SH/1gAAAJQBAAALAAAAAAAAAAAAAAAAAC8BAABf&#10;cmVscy8ucmVsc1BLAQItABQABgAIAAAAIQBidLk62AIAAHcGAAAOAAAAAAAAAAAAAAAAAC4CAABk&#10;cnMvZTJvRG9jLnhtbFBLAQItABQABgAIAAAAIQC8qh2i3wAAAAgBAAAPAAAAAAAAAAAAAAAAADIF&#10;AABkcnMvZG93bnJldi54bWxQSwUGAAAAAAQABADzAAAAPgYAAAAA&#10;" adj="16200,6426,16200,8613" fillcolor="#deeaf6 [664]" stroked="f" strokeweight="1pt">
                <w10:wrap anchorx="margin" anchory="page"/>
              </v:shape>
            </w:pict>
          </mc:Fallback>
        </mc:AlternateContent>
      </w:r>
    </w:p>
    <w:p w14:paraId="5AF87A48" w14:textId="4D87A6E3" w:rsidR="00194691" w:rsidRDefault="00194691" w:rsidP="0057354B">
      <w:pPr>
        <w:tabs>
          <w:tab w:val="left" w:pos="3696"/>
        </w:tabs>
        <w:rPr>
          <w:rFonts w:cstheme="minorHAnsi"/>
          <w:sz w:val="24"/>
          <w:szCs w:val="24"/>
        </w:rPr>
      </w:pPr>
    </w:p>
    <w:p w14:paraId="6B8112FE" w14:textId="15E0B903" w:rsidR="00194691" w:rsidRDefault="00194691" w:rsidP="00194691">
      <w:pPr>
        <w:tabs>
          <w:tab w:val="left" w:pos="3696"/>
        </w:tabs>
        <w:jc w:val="center"/>
        <w:rPr>
          <w:rFonts w:cstheme="minorHAnsi"/>
          <w:sz w:val="24"/>
          <w:szCs w:val="24"/>
        </w:rPr>
      </w:pPr>
    </w:p>
    <w:p w14:paraId="3228A695" w14:textId="1038F7AB" w:rsidR="00194691" w:rsidRPr="00194691" w:rsidRDefault="00816C69" w:rsidP="00816C69">
      <w:pPr>
        <w:tabs>
          <w:tab w:val="left" w:pos="888"/>
          <w:tab w:val="left" w:pos="1308"/>
          <w:tab w:val="left" w:pos="3696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7F6EE2BF" w14:textId="48B51F6E" w:rsidR="00D943B3" w:rsidRPr="006B7F36" w:rsidRDefault="00D943B3" w:rsidP="00D943B3">
      <w:pPr>
        <w:tabs>
          <w:tab w:val="left" w:pos="6504"/>
        </w:tabs>
        <w:rPr>
          <w:sz w:val="24"/>
          <w:szCs w:val="24"/>
        </w:rPr>
      </w:pPr>
    </w:p>
    <w:p w14:paraId="2F108FAD" w14:textId="4E6208E5" w:rsidR="00D943B3" w:rsidRPr="006B7F36" w:rsidRDefault="00816C69" w:rsidP="00816C69">
      <w:pPr>
        <w:tabs>
          <w:tab w:val="left" w:pos="12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16CD16C7" w14:textId="0442DD4B" w:rsidR="00D943B3" w:rsidRDefault="00D943B3" w:rsidP="00D943B3">
      <w:pPr>
        <w:tabs>
          <w:tab w:val="left" w:pos="6504"/>
        </w:tabs>
      </w:pPr>
    </w:p>
    <w:p w14:paraId="1E6D1D8F" w14:textId="77777777" w:rsidR="00C96A5A" w:rsidRDefault="00C96A5A" w:rsidP="00D943B3">
      <w:pPr>
        <w:tabs>
          <w:tab w:val="left" w:pos="6504"/>
        </w:tabs>
      </w:pPr>
    </w:p>
    <w:p w14:paraId="35D94975" w14:textId="156A0D85" w:rsidR="00D943B3" w:rsidRPr="006C6613" w:rsidRDefault="00B2316C" w:rsidP="00D943B3">
      <w:pPr>
        <w:tabs>
          <w:tab w:val="left" w:pos="6504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1340EA35" wp14:editId="0F6DC6CE">
                <wp:simplePos x="0" y="0"/>
                <wp:positionH relativeFrom="margin">
                  <wp:align>right</wp:align>
                </wp:positionH>
                <wp:positionV relativeFrom="page">
                  <wp:posOffset>4884420</wp:posOffset>
                </wp:positionV>
                <wp:extent cx="5638800" cy="2286000"/>
                <wp:effectExtent l="0" t="0" r="0" b="0"/>
                <wp:wrapNone/>
                <wp:docPr id="42" name="Callout: Down Arr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05840" y="4884420"/>
                          <a:ext cx="5638800" cy="2286000"/>
                        </a:xfrm>
                        <a:prstGeom prst="downArrowCallout">
                          <a:avLst>
                            <a:gd name="adj1" fmla="val 23718"/>
                            <a:gd name="adj2" fmla="val 23333"/>
                            <a:gd name="adj3" fmla="val 36667"/>
                            <a:gd name="adj4" fmla="val 6497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7C71A" id="Callout: Down Arrow 42" o:spid="_x0000_s1026" type="#_x0000_t80" style="position:absolute;margin-left:392.8pt;margin-top:384.6pt;width:444pt;height:180pt;z-index:-251566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rXW8AIAAIMGAAAOAAAAZHJzL2Uyb0RvYy54bWysVU1v2zAMvQ/YfxB0X/2ZxA3qFEG6DgO6&#10;tlg79KzKcuJBFj1JiZP9+lGy47hrt8OwiyOJT4/kE8lcXO5rSXZCmwpUTqOzkBKhOBSVWuf02+P1&#10;h4wSY5kqmAQlcnoQhl4u3r+7aJu5iGEDshCaIIky87bJ6cbaZh4Ehm9EzcwZNEKhsQRdM4tbvQ4K&#10;zVpkr2UQh+E0aEEXjQYujMHTq85IF56/LAW3d2VphCUypxib9V/tv8/uGywu2HytWbOpeB8G+4co&#10;alYpdDpQXTHLyFZXr6jqimswUNozDnUAZVlx4XPAbKLwt2weNqwRPhcUxzSDTOb/0fLb3UNzr1GG&#10;tjFzg0uXxb7UtfvF+MgenzUMJ1mK8h1ymmZZmsa9cGJvCUfAZJpkWYgAjog4zqYhbpAzOFE12thP&#10;AmriFjktoFVLraFdMSlha714bHdjrFexIIrVWC6s+B5RUtYSH2XHJImTWZT1jzbCxC8xSZK8xiRj&#10;TDKdTmevMekYM03PZx6DWfSR4eqYhwvTgKyK60pKv3ElK1ZSEwwUI+dcKJv6vOS2/gJFd45F22nD&#10;5niMxdkdo3qDZL74HZMX8IUTqZwrBc5pp293Inyp9+q58vpYrAXRrMhpEs0mx8cYwYLTe/uVPUjh&#10;uKX6KkpSFfiqsQ9+iGacV9SZNqwQ3fHkj/F7QsdcYswDd0/wlmZRXzk93l3t4h4uh38LrJNluOE9&#10;g7LD5bpSoN8ikHbw3OFR/pE0bvkMxeFeEw3dHDENv66wnG+YsfdMY41iC+AwtHf4KSW0OYV+RckG&#10;9M+3zh0e+xmtlLQ4iHJqfmyZFpTIzwo7/TxKXetZv0knM+w9oseW57FFbesVYPlh12B0funwVh6X&#10;pYb6CWfm0nlFE1McfeeUW33crGw3IHHqcrFcehhOq4bZG/XQcEfuVHWd8Lh/Yrrpe9riOLiF49Dq&#10;m6Z7jhPW3VSw3FooK+uMJ137DU46X/j9VHajdLz3qNN/x+IXAAAA//8DAFBLAwQUAAYACAAAACEA&#10;ZvHLz90AAAAJAQAADwAAAGRycy9kb3ducmV2LnhtbEyPwU7DMBBE70j8g7VI3KjTHNoQ4lQIhJCA&#10;HFL4gG2yxBHxOordNPTrWU5w3JnR7Jtit7hBzTSF3rOB9SoBRdz4tufOwMf7000GKkTkFgfPZOCb&#10;AuzKy4sC89afuKZ5HzslJRxyNGBjHHOtQ2PJYVj5kVi8Tz85jHJOnW4nPEm5G3SaJBvtsGf5YHGk&#10;B0vN1/7oDIwvdVO/Vudo37Zd8phidX6eK2Our5b7O1CRlvgXhl98QYdSmA7+yG1QgwEZEg1sN7cp&#10;KLGzLBPlILl1KpIuC/1/QfkDAAD//wMAUEsBAi0AFAAGAAgAAAAhALaDOJL+AAAA4QEAABMAAAAA&#10;AAAAAAAAAAAAAAAAAFtDb250ZW50X1R5cGVzXS54bWxQSwECLQAUAAYACAAAACEAOP0h/9YAAACU&#10;AQAACwAAAAAAAAAAAAAAAAAvAQAAX3JlbHMvLnJlbHNQSwECLQAUAAYACAAAACEAEC611vACAACD&#10;BgAADgAAAAAAAAAAAAAAAAAuAgAAZHJzL2Uyb0RvYy54bWxQSwECLQAUAAYACAAAACEAZvHLz90A&#10;AAAJAQAADwAAAAAAAAAAAAAAAABKBQAAZHJzL2Rvd25yZXYueG1sUEsFBgAAAAAEAAQA8wAAAFQG&#10;AAAAAA==&#10;" adj="14035,8757,13680,9762" fillcolor="#fff2cc [663]" stroked="f" strokeweight="1pt">
                <w10:wrap anchorx="margin" anchory="page"/>
              </v:shape>
            </w:pict>
          </mc:Fallback>
        </mc:AlternateContent>
      </w:r>
      <w:r w:rsidR="00351F9A">
        <w:rPr>
          <w:noProof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14C509CD" wp14:editId="25FA2CB5">
                <wp:simplePos x="0" y="0"/>
                <wp:positionH relativeFrom="column">
                  <wp:posOffset>129540</wp:posOffset>
                </wp:positionH>
                <wp:positionV relativeFrom="margin">
                  <wp:posOffset>4030980</wp:posOffset>
                </wp:positionV>
                <wp:extent cx="5562600" cy="1455420"/>
                <wp:effectExtent l="0" t="0" r="0" b="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14554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BED42" w14:textId="6F8A3ED5" w:rsidR="00730859" w:rsidRPr="001B5DCB" w:rsidRDefault="008C3AC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C6613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‘To boost time table recall speeds’</w:t>
                            </w:r>
                            <w:r w:rsidR="006C6613" w:rsidRPr="006C6613">
                              <w:rPr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r w:rsidR="006C6613" w:rsidRPr="006C6613">
                              <w:rPr>
                                <w:sz w:val="24"/>
                                <w:szCs w:val="24"/>
                              </w:rPr>
                              <w:t>Smawthorne</w:t>
                            </w:r>
                            <w:proofErr w:type="spellEnd"/>
                            <w:r w:rsidR="006C6613" w:rsidRPr="006C6613">
                              <w:rPr>
                                <w:sz w:val="24"/>
                                <w:szCs w:val="24"/>
                              </w:rPr>
                              <w:t xml:space="preserve"> Henry More Primary School [no date])</w:t>
                            </w:r>
                            <w:r w:rsidR="006C6613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202D9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02D9F" w:rsidRPr="00534C84">
                              <w:rPr>
                                <w:sz w:val="28"/>
                                <w:szCs w:val="28"/>
                              </w:rPr>
                              <w:t xml:space="preserve">TT Rock Stars is ‘a </w:t>
                            </w:r>
                            <w:r w:rsidR="00C05FCC" w:rsidRPr="00534C84">
                              <w:rPr>
                                <w:sz w:val="28"/>
                                <w:szCs w:val="28"/>
                              </w:rPr>
                              <w:t>carefully sequenced programme</w:t>
                            </w:r>
                            <w:r w:rsidR="00C731F6" w:rsidRPr="00534C84">
                              <w:rPr>
                                <w:sz w:val="28"/>
                                <w:szCs w:val="28"/>
                              </w:rPr>
                              <w:t xml:space="preserve"> of daily times table practice’ </w:t>
                            </w:r>
                            <w:r w:rsidR="00534C84" w:rsidRPr="00534C84">
                              <w:rPr>
                                <w:sz w:val="28"/>
                                <w:szCs w:val="28"/>
                              </w:rPr>
                              <w:t>(Times Table Rock Stars 2018</w:t>
                            </w:r>
                            <w:r w:rsidR="00AE513D"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  <w:r w:rsidR="00534C84" w:rsidRPr="00534C84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  <w:r w:rsidR="0094426D">
                              <w:rPr>
                                <w:sz w:val="28"/>
                                <w:szCs w:val="28"/>
                              </w:rPr>
                              <w:t xml:space="preserve">. The </w:t>
                            </w:r>
                            <w:r w:rsidR="00F7420A">
                              <w:rPr>
                                <w:sz w:val="28"/>
                                <w:szCs w:val="28"/>
                              </w:rPr>
                              <w:t>programme</w:t>
                            </w:r>
                            <w:r w:rsidR="0094426D">
                              <w:rPr>
                                <w:sz w:val="28"/>
                                <w:szCs w:val="28"/>
                              </w:rPr>
                              <w:t xml:space="preserve"> is fast and</w:t>
                            </w:r>
                            <w:r w:rsidR="00F7420A">
                              <w:rPr>
                                <w:sz w:val="28"/>
                                <w:szCs w:val="28"/>
                              </w:rPr>
                              <w:t xml:space="preserve"> dynamic</w:t>
                            </w:r>
                            <w:r w:rsidR="0094426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7420A">
                              <w:rPr>
                                <w:sz w:val="28"/>
                                <w:szCs w:val="28"/>
                              </w:rPr>
                              <w:t>allowing lesson time to</w:t>
                            </w:r>
                            <w:r w:rsidR="00351F9A">
                              <w:rPr>
                                <w:sz w:val="28"/>
                                <w:szCs w:val="28"/>
                              </w:rPr>
                              <w:t xml:space="preserve"> be utilised </w:t>
                            </w:r>
                            <w:r w:rsidR="00F7420A">
                              <w:rPr>
                                <w:sz w:val="28"/>
                                <w:szCs w:val="28"/>
                              </w:rPr>
                              <w:t xml:space="preserve">efficiently.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509CD" id="_x0000_s1060" type="#_x0000_t202" style="position:absolute;margin-left:10.2pt;margin-top:317.4pt;width:438pt;height:114.6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NWeLAIAADwEAAAOAAAAZHJzL2Uyb0RvYy54bWysU1Fv0zAQfkfiP1h+p2mrpGzR0ml0DCGN&#10;gTT4Aa7tNBa2z9huk/LrOTtpV+AN8WKd7+zv7r777uZ2MJocpA8KbEMXszkl0nIQyu4a+u3rw5sr&#10;SkJkVjANVjb0KAO9Xb9+ddO7Wi6hAy2kJwhiQ927hnYxurooAu+kYWEGTloMtuANi3j1u0J41iO6&#10;0cVyPl8VPXjhPHAZAnrvxyBdZ/y2lTx+btsgI9ENxdpiPn0+t+ks1jes3nnmOsWnMtg/VGGYspj0&#10;DHXPIiN7r/6CMop7CNDGGQdTQNsqLnMP2M1i/kc3zx1zMveC5AR3pin8P1j+dHh2XzyJwzsYcIC5&#10;ieAegX8PxMKmY3Yn77yHvpNMYOJFoqzoXainr4nqUIcEsu0/gcAhs32EDDS03iRWsE+C6DiA45l0&#10;OUTC0VlVq+VqjiGOsUVZVeUyj6Vg9em78yF+kGBIMhrqcaoZnh0eQ0zlsPr0JGULoJV4UFrnS1KS&#10;3GhPDgw1wDiXNpb5u94brHf0o5awhqwGdKNmRvfVyY0psiYTUk74WxJtSd/Q62pZZWALKXsGMyqi&#10;vrUyDc1YU45E5nsr8pPIlB5tTKLtxG4idKQ2DtuBKNHQVaovkb0FcUS6PYxyxvVDowP/k5IepdzQ&#10;8GPPvKREf7Q4sutFWSbt50tZvUV+ib+MbC8jzHKEamikZDQ3Me9LItPCHY62VZn0l0qmklGimZpp&#10;ndIOXN7zq5elX/8CAAD//wMAUEsDBBQABgAIAAAAIQBwlFpZ3gAAAAoBAAAPAAAAZHJzL2Rvd25y&#10;ZXYueG1sTI/BTsMwEETvSPyDtUjcqE2JTAlxKoSEKsSFln7ANjaJRWynttOav2c5wW13ZzT7plkX&#10;N7KTickGr+B2IYAZ3wVtfa9g//FyswKWMnqNY/BGwbdJsG4vLxqsdTj7rTntcs8oxKcaFQw5TzXn&#10;qRuMw7QIk/GkfYboMNMae64jnincjXwphOQOracPA07meTDd1252Cvh7tPNebl5t2rxZfo/HkspR&#10;qeur8vQILJuS/8zwi0/o0BLTIcxeJzYqWIqKnArkXUUVyLB6kHQ50CArAbxt+P8K7Q8AAAD//wMA&#10;UEsBAi0AFAAGAAgAAAAhALaDOJL+AAAA4QEAABMAAAAAAAAAAAAAAAAAAAAAAFtDb250ZW50X1R5&#10;cGVzXS54bWxQSwECLQAUAAYACAAAACEAOP0h/9YAAACUAQAACwAAAAAAAAAAAAAAAAAvAQAAX3Jl&#10;bHMvLnJlbHNQSwECLQAUAAYACAAAACEAOLDVniwCAAA8BAAADgAAAAAAAAAAAAAAAAAuAgAAZHJz&#10;L2Uyb0RvYy54bWxQSwECLQAUAAYACAAAACEAcJRaWd4AAAAKAQAADwAAAAAAAAAAAAAAAACGBAAA&#10;ZHJzL2Rvd25yZXYueG1sUEsFBgAAAAAEAAQA8wAAAJEFAAAAAA==&#10;" fillcolor="#fff2cc [663]" stroked="f">
                <v:textbox>
                  <w:txbxContent>
                    <w:p w14:paraId="2E4BED42" w14:textId="6F8A3ED5" w:rsidR="00730859" w:rsidRPr="001B5DCB" w:rsidRDefault="008C3ACC">
                      <w:pPr>
                        <w:rPr>
                          <w:sz w:val="40"/>
                          <w:szCs w:val="40"/>
                        </w:rPr>
                      </w:pPr>
                      <w:r w:rsidRPr="006C6613">
                        <w:rPr>
                          <w:b/>
                          <w:bCs/>
                          <w:sz w:val="48"/>
                          <w:szCs w:val="48"/>
                        </w:rPr>
                        <w:t>‘To boost time table recall speeds’</w:t>
                      </w:r>
                      <w:r w:rsidR="006C6613" w:rsidRPr="006C6613">
                        <w:rPr>
                          <w:sz w:val="24"/>
                          <w:szCs w:val="24"/>
                        </w:rPr>
                        <w:t>(</w:t>
                      </w:r>
                      <w:proofErr w:type="spellStart"/>
                      <w:r w:rsidR="006C6613" w:rsidRPr="006C6613">
                        <w:rPr>
                          <w:sz w:val="24"/>
                          <w:szCs w:val="24"/>
                        </w:rPr>
                        <w:t>Smawthorne</w:t>
                      </w:r>
                      <w:proofErr w:type="spellEnd"/>
                      <w:r w:rsidR="006C6613" w:rsidRPr="006C6613">
                        <w:rPr>
                          <w:sz w:val="24"/>
                          <w:szCs w:val="24"/>
                        </w:rPr>
                        <w:t xml:space="preserve"> Henry More Primary School [no date])</w:t>
                      </w:r>
                      <w:r w:rsidR="006C6613">
                        <w:rPr>
                          <w:sz w:val="24"/>
                          <w:szCs w:val="24"/>
                        </w:rPr>
                        <w:t>.</w:t>
                      </w:r>
                      <w:r w:rsidR="00202D9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202D9F" w:rsidRPr="00534C84">
                        <w:rPr>
                          <w:sz w:val="28"/>
                          <w:szCs w:val="28"/>
                        </w:rPr>
                        <w:t xml:space="preserve">TT Rock Stars is ‘a </w:t>
                      </w:r>
                      <w:r w:rsidR="00C05FCC" w:rsidRPr="00534C84">
                        <w:rPr>
                          <w:sz w:val="28"/>
                          <w:szCs w:val="28"/>
                        </w:rPr>
                        <w:t>carefully sequenced programme</w:t>
                      </w:r>
                      <w:r w:rsidR="00C731F6" w:rsidRPr="00534C84">
                        <w:rPr>
                          <w:sz w:val="28"/>
                          <w:szCs w:val="28"/>
                        </w:rPr>
                        <w:t xml:space="preserve"> of daily times table practice’ </w:t>
                      </w:r>
                      <w:r w:rsidR="00534C84" w:rsidRPr="00534C84">
                        <w:rPr>
                          <w:sz w:val="28"/>
                          <w:szCs w:val="28"/>
                        </w:rPr>
                        <w:t>(Times Table Rock Stars 2018</w:t>
                      </w:r>
                      <w:r w:rsidR="00AE513D">
                        <w:rPr>
                          <w:sz w:val="28"/>
                          <w:szCs w:val="28"/>
                        </w:rPr>
                        <w:t>a</w:t>
                      </w:r>
                      <w:r w:rsidR="00534C84" w:rsidRPr="00534C84">
                        <w:rPr>
                          <w:sz w:val="28"/>
                          <w:szCs w:val="28"/>
                        </w:rPr>
                        <w:t>)</w:t>
                      </w:r>
                      <w:r w:rsidR="0094426D">
                        <w:rPr>
                          <w:sz w:val="28"/>
                          <w:szCs w:val="28"/>
                        </w:rPr>
                        <w:t xml:space="preserve">. The </w:t>
                      </w:r>
                      <w:r w:rsidR="00F7420A">
                        <w:rPr>
                          <w:sz w:val="28"/>
                          <w:szCs w:val="28"/>
                        </w:rPr>
                        <w:t>programme</w:t>
                      </w:r>
                      <w:r w:rsidR="0094426D">
                        <w:rPr>
                          <w:sz w:val="28"/>
                          <w:szCs w:val="28"/>
                        </w:rPr>
                        <w:t xml:space="preserve"> is fast and</w:t>
                      </w:r>
                      <w:r w:rsidR="00F7420A">
                        <w:rPr>
                          <w:sz w:val="28"/>
                          <w:szCs w:val="28"/>
                        </w:rPr>
                        <w:t xml:space="preserve"> dynamic</w:t>
                      </w:r>
                      <w:r w:rsidR="0094426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7420A">
                        <w:rPr>
                          <w:sz w:val="28"/>
                          <w:szCs w:val="28"/>
                        </w:rPr>
                        <w:t>allowing lesson time to</w:t>
                      </w:r>
                      <w:r w:rsidR="00351F9A">
                        <w:rPr>
                          <w:sz w:val="28"/>
                          <w:szCs w:val="28"/>
                        </w:rPr>
                        <w:t xml:space="preserve"> be utilised </w:t>
                      </w:r>
                      <w:r w:rsidR="00F7420A">
                        <w:rPr>
                          <w:sz w:val="28"/>
                          <w:szCs w:val="28"/>
                        </w:rPr>
                        <w:t xml:space="preserve">efficiently. 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C96A5A">
        <w:t xml:space="preserve">   </w:t>
      </w:r>
      <w:r w:rsidR="00730859">
        <w:t xml:space="preserve"> </w:t>
      </w:r>
      <w:r w:rsidR="00C96A5A" w:rsidRPr="006C6613">
        <w:rPr>
          <w:b/>
          <w:bCs/>
          <w:sz w:val="44"/>
          <w:szCs w:val="44"/>
        </w:rPr>
        <w:t>WHAT ARE IT’S AIMS?</w:t>
      </w:r>
      <w:r w:rsidR="00C96A5A" w:rsidRPr="006C6613">
        <w:rPr>
          <w:b/>
          <w:bCs/>
          <w:sz w:val="44"/>
          <w:szCs w:val="44"/>
        </w:rPr>
        <w:tab/>
      </w:r>
    </w:p>
    <w:p w14:paraId="4806DDE3" w14:textId="07FC8BC9" w:rsidR="00F7420A" w:rsidRDefault="00730859" w:rsidP="004F5F47">
      <w:pPr>
        <w:tabs>
          <w:tab w:val="left" w:pos="5268"/>
        </w:tabs>
      </w:pPr>
      <w:r>
        <w:tab/>
      </w:r>
    </w:p>
    <w:p w14:paraId="0D69A501" w14:textId="5B81DDB1" w:rsidR="00D943B3" w:rsidRPr="00624A02" w:rsidRDefault="00F7420A" w:rsidP="00D943B3">
      <w:pPr>
        <w:tabs>
          <w:tab w:val="left" w:pos="6504"/>
        </w:tabs>
        <w:rPr>
          <w:rFonts w:cstheme="minorHAnsi"/>
          <w:b/>
          <w:bCs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0B883509" wp14:editId="35FB8C47">
                <wp:simplePos x="0" y="0"/>
                <wp:positionH relativeFrom="margin">
                  <wp:posOffset>15240</wp:posOffset>
                </wp:positionH>
                <wp:positionV relativeFrom="page">
                  <wp:posOffset>7056120</wp:posOffset>
                </wp:positionV>
                <wp:extent cx="5722620" cy="1531620"/>
                <wp:effectExtent l="0" t="0" r="0" b="0"/>
                <wp:wrapNone/>
                <wp:docPr id="45" name="Callout: Down Arrow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2620" cy="1531620"/>
                        </a:xfrm>
                        <a:prstGeom prst="downArrowCallout">
                          <a:avLst>
                            <a:gd name="adj1" fmla="val 25995"/>
                            <a:gd name="adj2" fmla="val 25000"/>
                            <a:gd name="adj3" fmla="val 25000"/>
                            <a:gd name="adj4" fmla="val 6497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38B966" id="Callout: Down Arrow 45" o:spid="_x0000_s1026" type="#_x0000_t80" style="position:absolute;margin-left:1.2pt;margin-top:555.6pt;width:450.6pt;height:120.6pt;z-index:-251537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DZs3gIAAHcGAAAOAAAAZHJzL2Uyb0RvYy54bWysVdtuEzEQfUfiHyy/0700FxJ1U0WBIqTS&#10;VrSoz64vySKvZ7GdbMLXM/ZuNlsoCCFeNp6LZ84cz0wuLveVJjtpXQmmoNlZSok0HERp1gX98nD1&#10;5i0lzjMjmAYjC3qQjl4uXr+6aOq5zGEDWkhLMIhx86Yu6Mb7ep4kjm9kxdwZ1NKgUYGtmEfRrhNh&#10;WYPRK53kaTpJGrCitsClc6h91xrpIsZXSnJ/q5STnuiCIjYfvzZ+n8I3WVyw+dqyelPyDgb7BxQV&#10;Kw0m7UO9Y56RrS1/CVWV3IID5c84VAkoVXIZa8BqsvSnau43rJaxFiTH1T1N7v+F5Te7+/rOIg1N&#10;7eYOj6GKvbJV+EV8ZB/JOvRkyb0nHJXjaZ5PcuSUoy0bn2dBwDjJ6Xptnf8goSLhUFABjVlaC82K&#10;aQ1bHwlju2vnI3OCGFZhizDxNaNEVRofYsc0ycez2bh7qIFP/twnTY+POfA5/wuf0dBnMppNp10V&#10;HTKs51hHgOlAl+Kq1DoKoU3lSluCQBE559L4PNalt9UnEK1+guA6dKjGhmzVo6MaU8SGD5Eigc+S&#10;aBNSGQhJW35bjYzt3bEXWuq9WEtimSjoeTYdHx9j4Jac3jie/EHLEFubz1KRUuCrtuB7NMO6sliX&#10;2zAhW/X4t/hjwBBZIeY+dhfgJc6yjvPOP1xtcfeX0zb7ny73N2JmML6/XJUG7EsBtO8zt/5I/4Ca&#10;cHwCcbizxEK7O1zNr0ps52vm/B2z2KM4ArgA/S1+lIamoNCdKNmA/f6SPvjjDKOVkgaXT0Hdty2z&#10;khL90eB0z7LRKGyrKIxw0lCwQ8vT0GK21Qqw/XBqEF08Bn+vj0dloXrEPbkMWdHEDMfcBeXeHoWV&#10;b5cibloul8vohhuqZv7a3Nc8BA+shkl42D8yW3cz7XEd3MBxUbF5HJq2S0++4aaB5daDKn0wnnjt&#10;BNxusfG7TRzW51COXqf/i8UPAAAA//8DAFBLAwQUAAYACAAAACEAj4GOz90AAAALAQAADwAAAGRy&#10;cy9kb3ducmV2LnhtbEyPQU+EMBCF7yb+h2ZMvLlFUKJI2egme/BkRH/AQEcgS1tsu8D66x1P7tzm&#10;vZc335Tb1YxiJh8GZxXcbhIQZFunB9sp+PzY3zyACBGtxtFZUnCiANvq8qLEQrvFvtNcx05wiQ0F&#10;KuhjnAopQ9uTwbBxE1n2vpw3GHn1ndQeFy43o0yTJJcGB8sXepxo11N7qI9GwfKNb/VunU8vryZr&#10;8r2fu5+DVOr6an1+AhFpjf9h+MNndKiYqXFHq4MYFaR3HGSZJwXBgccky0E0LGX3bMqqlOc/VL8A&#10;AAD//wMAUEsBAi0AFAAGAAgAAAAhALaDOJL+AAAA4QEAABMAAAAAAAAAAAAAAAAAAAAAAFtDb250&#10;ZW50X1R5cGVzXS54bWxQSwECLQAUAAYACAAAACEAOP0h/9YAAACUAQAACwAAAAAAAAAAAAAAAAAv&#10;AQAAX3JlbHMvLnJlbHNQSwECLQAUAAYACAAAACEAO9Q2bN4CAAB3BgAADgAAAAAAAAAAAAAAAAAu&#10;AgAAZHJzL2Uyb0RvYy54bWxQSwECLQAUAAYACAAAACEAj4GOz90AAAALAQAADwAAAAAAAAAAAAAA&#10;AAA4BQAAZHJzL2Rvd25yZXYueG1sUEsFBgAAAAAEAAQA8wAAAEIGAAAAAA==&#10;" adj="14035,9355,16200,10049" fillcolor="#f4b083 [1941]" stroked="f" strokeweight="1pt">
                <w10:wrap anchorx="margin" anchory="page"/>
              </v:shape>
            </w:pict>
          </mc:Fallback>
        </mc:AlternateContent>
      </w:r>
      <w:r w:rsidR="00624A02">
        <w:t xml:space="preserve">   </w:t>
      </w:r>
      <w:r w:rsidR="00E365B7" w:rsidRPr="00624A02">
        <w:rPr>
          <w:rFonts w:cstheme="minorHAnsi"/>
          <w:b/>
          <w:bCs/>
          <w:sz w:val="44"/>
          <w:szCs w:val="44"/>
        </w:rPr>
        <w:t xml:space="preserve">Who </w:t>
      </w:r>
      <w:r w:rsidR="00624A02" w:rsidRPr="00624A02">
        <w:rPr>
          <w:rFonts w:cstheme="minorHAnsi"/>
          <w:b/>
          <w:bCs/>
          <w:sz w:val="44"/>
          <w:szCs w:val="44"/>
        </w:rPr>
        <w:t>can use TT Rock Stars</w:t>
      </w:r>
      <w:r w:rsidR="00624A02">
        <w:rPr>
          <w:rFonts w:cstheme="minorHAnsi"/>
          <w:b/>
          <w:bCs/>
          <w:sz w:val="44"/>
          <w:szCs w:val="44"/>
        </w:rPr>
        <w:t>?</w:t>
      </w:r>
    </w:p>
    <w:p w14:paraId="7944669A" w14:textId="7217F15B" w:rsidR="00D943B3" w:rsidRDefault="00F7420A" w:rsidP="00D943B3">
      <w:pPr>
        <w:tabs>
          <w:tab w:val="left" w:pos="650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9312" behindDoc="1" locked="0" layoutInCell="1" allowOverlap="1" wp14:anchorId="382561AB" wp14:editId="7A0756DB">
                <wp:simplePos x="0" y="0"/>
                <wp:positionH relativeFrom="margin">
                  <wp:posOffset>187325</wp:posOffset>
                </wp:positionH>
                <wp:positionV relativeFrom="page">
                  <wp:posOffset>7162800</wp:posOffset>
                </wp:positionV>
                <wp:extent cx="5356860" cy="800100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6860" cy="800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CDD1A1" w14:textId="3F8D25C1" w:rsidR="00707B76" w:rsidRPr="00534C84" w:rsidRDefault="0003043F" w:rsidP="00846F6D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534C84">
                              <w:rPr>
                                <w:sz w:val="28"/>
                                <w:szCs w:val="28"/>
                              </w:rPr>
                              <w:t xml:space="preserve">TT Rock </w:t>
                            </w:r>
                            <w:r w:rsidR="001D1884" w:rsidRPr="00534C84">
                              <w:rPr>
                                <w:sz w:val="28"/>
                                <w:szCs w:val="28"/>
                              </w:rPr>
                              <w:t xml:space="preserve">Stars is aimed at any learner who wants to improve </w:t>
                            </w:r>
                            <w:r w:rsidR="00486E20" w:rsidRPr="00534C84">
                              <w:rPr>
                                <w:sz w:val="28"/>
                                <w:szCs w:val="28"/>
                              </w:rPr>
                              <w:t xml:space="preserve">recall of times tables. The programme can be tailored to allow </w:t>
                            </w:r>
                            <w:r w:rsidR="00D17167" w:rsidRPr="00534C84">
                              <w:rPr>
                                <w:sz w:val="28"/>
                                <w:szCs w:val="28"/>
                              </w:rPr>
                              <w:t>different abilities of all learners to progress</w:t>
                            </w:r>
                            <w:r w:rsidR="00075D7E" w:rsidRPr="00534C84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561AB" id="_x0000_s1061" type="#_x0000_t202" style="position:absolute;margin-left:14.75pt;margin-top:564pt;width:421.8pt;height:63pt;z-index:-251527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p0KwIAADsEAAAOAAAAZHJzL2Uyb0RvYy54bWysU9tu2zAMfR+wfxD0vjjJkjQ14hRdug4D&#10;ugvQ7QMYWY6FSaImKbG7ry8lJ2m2vQ3zgyCS1iF5eLi66Y1mB+mDQlvxyWjMmbQCa2V3Ff/+7f7N&#10;krMQwdag0cqKP8nAb9avX606V8optqhr6RmB2FB2ruJtjK4siiBaaSCM0ElLwQa9gUim3xW1h47Q&#10;jS6m4/Gi6NDXzqOQIZD3bgjydcZvGinil6YJMjJdcaot5tPnc5vOYr2CcufBtUocy4B/qMKAspT0&#10;DHUHEdjeq7+gjBIeAzZxJNAU2DRKyNwDdTMZ/9HNYwtO5l6InODONIX/Bys+Hx7dV89i/w57GmBu&#10;IrgHFD8Cs7hpwe7krffYtRJqSjxJlBWdC+XxaaI6lCGBbLtPWNOQYR8xA/WNN4kV6pMROg3g6Uy6&#10;7CMT5Jy/nS+WCwoJii3HxEKeSgHl6bXzIX6QaFi6VNzTUDM6HB5CTNVAefolJQuoVX2vtM5GEpLc&#10;aM8OQBIAIaSN0/xc7w2VO/gXY/oGMZCbJDO4Zyc3pciSTEg54W9JtGVdxa/n03kGtpiyZ2UZFUne&#10;Wpnc2jlH4vK9rfMvEZQe7pRE2yO5ic+B2dhve6bqil+l+hLXW6yfiG2Pg5pp++jSov/FWUdKrnj4&#10;uQcvOdMfLU3sejKbJelnYza/mpLhLyPbywhYQVAVj5wN103M65LItHhLk21UJv2lkmPJpNBMzXGb&#10;0gpc2vmvl51fPwMAAP//AwBQSwMEFAAGAAgAAAAhAHszuofdAAAADAEAAA8AAABkcnMvZG93bnJl&#10;di54bWxMj01OwzAQhfdI3MEaJDaIOgmUhhCngkgcgBYklm48xBH2OIrdJtyeYUWX8+bT+6m3i3fi&#10;hFMcAinIVxkIpC6YgXoF7/vX2xJETJqMdoFQwQ9G2DaXF7WuTJjpDU+71As2oVhpBTalsZIydha9&#10;jqswIvHvK0xeJz6nXppJz2zunSyy7EF6PRAnWD1ia7H73h29go+XqdNo4007t875chM+cR+Uur5a&#10;np9AJFzSPwx/9bk6NNzpEI5konAKisc1k6znRcmjmCg3dzmIA0vF+j4D2dTyfETzCwAA//8DAFBL&#10;AQItABQABgAIAAAAIQC2gziS/gAAAOEBAAATAAAAAAAAAAAAAAAAAAAAAABbQ29udGVudF9UeXBl&#10;c10ueG1sUEsBAi0AFAAGAAgAAAAhADj9If/WAAAAlAEAAAsAAAAAAAAAAAAAAAAALwEAAF9yZWxz&#10;Ly5yZWxzUEsBAi0AFAAGAAgAAAAhAHOR2nQrAgAAOwQAAA4AAAAAAAAAAAAAAAAALgIAAGRycy9l&#10;Mm9Eb2MueG1sUEsBAi0AFAAGAAgAAAAhAHszuofdAAAADAEAAA8AAAAAAAAAAAAAAAAAhQQAAGRy&#10;cy9kb3ducmV2LnhtbFBLBQYAAAAABAAEAPMAAACPBQAAAAA=&#10;" fillcolor="#f4b083 [1941]" stroked="f">
                <v:textbox>
                  <w:txbxContent>
                    <w:p w14:paraId="22CDD1A1" w14:textId="3F8D25C1" w:rsidR="00707B76" w:rsidRPr="00534C84" w:rsidRDefault="0003043F" w:rsidP="00846F6D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534C84">
                        <w:rPr>
                          <w:sz w:val="28"/>
                          <w:szCs w:val="28"/>
                        </w:rPr>
                        <w:t xml:space="preserve">TT Rock </w:t>
                      </w:r>
                      <w:r w:rsidR="001D1884" w:rsidRPr="00534C84">
                        <w:rPr>
                          <w:sz w:val="28"/>
                          <w:szCs w:val="28"/>
                        </w:rPr>
                        <w:t xml:space="preserve">Stars is aimed at any learner who wants to improve </w:t>
                      </w:r>
                      <w:r w:rsidR="00486E20" w:rsidRPr="00534C84">
                        <w:rPr>
                          <w:sz w:val="28"/>
                          <w:szCs w:val="28"/>
                        </w:rPr>
                        <w:t xml:space="preserve">recall of times tables. The programme can be tailored to allow </w:t>
                      </w:r>
                      <w:r w:rsidR="00D17167" w:rsidRPr="00534C84">
                        <w:rPr>
                          <w:sz w:val="28"/>
                          <w:szCs w:val="28"/>
                        </w:rPr>
                        <w:t>different abilities of all learners to progress</w:t>
                      </w:r>
                      <w:r w:rsidR="00075D7E" w:rsidRPr="00534C84">
                        <w:rPr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061B1FD" w14:textId="4D48EFCE" w:rsidR="00D943B3" w:rsidRDefault="00D943B3" w:rsidP="00D943B3">
      <w:pPr>
        <w:tabs>
          <w:tab w:val="left" w:pos="6504"/>
        </w:tabs>
      </w:pPr>
    </w:p>
    <w:p w14:paraId="1A72E1E3" w14:textId="77777777" w:rsidR="00707B76" w:rsidRDefault="00EB6018" w:rsidP="00D943B3">
      <w:pPr>
        <w:tabs>
          <w:tab w:val="left" w:pos="650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1" allowOverlap="1" wp14:anchorId="5A303C4A" wp14:editId="2AC5420B">
                <wp:simplePos x="0" y="0"/>
                <wp:positionH relativeFrom="margin">
                  <wp:align>left</wp:align>
                </wp:positionH>
                <wp:positionV relativeFrom="margin">
                  <wp:posOffset>7765415</wp:posOffset>
                </wp:positionV>
                <wp:extent cx="5707380" cy="1470660"/>
                <wp:effectExtent l="0" t="0" r="7620" b="0"/>
                <wp:wrapNone/>
                <wp:docPr id="46" name="Flowchart: Alternate Proces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7380" cy="1470660"/>
                        </a:xfrm>
                        <a:prstGeom prst="flowChartAlternateProcess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41B72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46" o:spid="_x0000_s1026" type="#_x0000_t176" style="position:absolute;margin-left:0;margin-top:611.45pt;width:449.4pt;height:115.8pt;z-index:-251532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fx3rwIAAOcFAAAOAAAAZHJzL2Uyb0RvYy54bWysVEtv2zAMvg/YfxB0X+2keXRBnSLI1mFA&#10;1wZrh55VWYoNyKImKXGyXz9Kcpysjx2G5aBQFB8fP5O8vNo1imyFdTXogg7OckqE5lDWel3QHw/X&#10;Hy4ocZ7pkinQoqB74ejV/P27y9bMxBAqUKWwBINoN2tNQSvvzSzLHK9Ew9wZGKHxUYJtmMerXWel&#10;ZS1Gb1Q2zPNJ1oItjQUunEPtp/RI5zG+lIL7Oymd8EQVFLH5eNp4PoUzm1+y2doyU9W8g8H+AUXD&#10;ao1J+1CfmGdkY+sXoZqaW3Ag/RmHJgMpay5iDVjNIH9WzX3FjIi1IDnO9DS5/xeW327vzcoiDa1x&#10;M4diqGInbRP+ER/ZRbL2PVli5wlH5XiaT88vkFOOb4PRNJ9MIp3Z0d1Y578IaEgQCioVtMuKWb9Q&#10;XljNvFilDxeZY9sb5xEH+h/8AgQHqi6va6XiJbSFWCpLtgw/KONcaD+I7mrTfIMy6Sc5/tKnRTU2&#10;QFKPDmpMERssRIoJ/0iidEilISRNeJJGxHZCkAmW9J/LtSCWlQU9H0zHh+JPzLIjp1HyeyWCs9Lf&#10;hSR1iSwOI/gezcu6XMVKkdTjN/HHgCGyRMx97ETMG7FTZZ19cE24e+f8b8CSc+8RM4P2vXNTa7Cv&#10;BVD4tbrMyR7pP6EmiE9Q7leWWEiz6gy/rrF9bpjzK2ZxOLHlcOH4OzxCRxUUOomSCuyv1/TBHmcG&#10;XylpcdgL6n5umBWUqK8ap+njYDQK2yFeRuPpEC/29OXp9EVvmiVg+w1wtRkexWDv1UGUFppH3EuL&#10;kBWfmOaYu6Dc28Nl6dMSws3GxWIRzXAjGOZv9L3hIXhgNUzCw+6RWdPNkMfxu4XDYmCzZ1OTbIOn&#10;hsXGg6zjSB157fjGbRIbv9t8YV2d3qPVcT/PfwMAAP//AwBQSwMEFAAGAAgAAAAhAKuQ1aPiAAAA&#10;CgEAAA8AAABkcnMvZG93bnJldi54bWxMj0tPwzAQhO9I/Adrkbig1iFJqyTEqRACCaTyKo+zGy9J&#10;1HgdxW4b/j3LCY47M5qdr1xNthcHHH3nSMHlPAKBVDvTUaPg/e1uloHwQZPRvSNU8I0eVtXpSakL&#10;4470iodNaASXkC+0gjaEoZDS1y1a7eduQGLvy41WBz7HRppRH7nc9jKOoqW0uiP+0OoBb1qsd5u9&#10;VfB5n9w+7T7S54th/fAokyl5SfJEqfOz6foKRMAp/IXhdz5Ph4o3bd2ejBe9AgYJrMZxnINgP8sz&#10;RtmylC7SBciqlP8Rqh8AAAD//wMAUEsBAi0AFAAGAAgAAAAhALaDOJL+AAAA4QEAABMAAAAAAAAA&#10;AAAAAAAAAAAAAFtDb250ZW50X1R5cGVzXS54bWxQSwECLQAUAAYACAAAACEAOP0h/9YAAACUAQAA&#10;CwAAAAAAAAAAAAAAAAAvAQAAX3JlbHMvLnJlbHNQSwECLQAUAAYACAAAACEAO2n8d68CAADnBQAA&#10;DgAAAAAAAAAAAAAAAAAuAgAAZHJzL2Uyb0RvYy54bWxQSwECLQAUAAYACAAAACEAq5DVo+IAAAAK&#10;AQAADwAAAAAAAAAAAAAAAAAJBQAAZHJzL2Rvd25yZXYueG1sUEsFBgAAAAAEAAQA8wAAABgGAAAA&#10;AA==&#10;" fillcolor="#8eaadb [1940]" stroked="f" strokeweight="1pt">
                <w10:wrap anchorx="margin" anchory="margin"/>
              </v:shape>
            </w:pict>
          </mc:Fallback>
        </mc:AlternateContent>
      </w:r>
      <w:r w:rsidR="00707B76">
        <w:t xml:space="preserve">    </w:t>
      </w:r>
    </w:p>
    <w:p w14:paraId="757DF74F" w14:textId="77777777" w:rsidR="00707B76" w:rsidRDefault="00707B76" w:rsidP="00D943B3">
      <w:pPr>
        <w:tabs>
          <w:tab w:val="left" w:pos="6504"/>
        </w:tabs>
      </w:pPr>
    </w:p>
    <w:p w14:paraId="340113C1" w14:textId="2E2FA948" w:rsidR="00A538B0" w:rsidRPr="00707B76" w:rsidRDefault="00EB6018" w:rsidP="00D943B3">
      <w:pPr>
        <w:tabs>
          <w:tab w:val="left" w:pos="6504"/>
        </w:tabs>
      </w:pPr>
      <w:r>
        <w:rPr>
          <w:b/>
          <w:bCs/>
          <w:sz w:val="44"/>
          <w:szCs w:val="44"/>
        </w:rPr>
        <w:t>How do you know it’s working?</w:t>
      </w:r>
    </w:p>
    <w:p w14:paraId="789D8844" w14:textId="561B4129" w:rsidR="00A538B0" w:rsidRDefault="00707B76" w:rsidP="00D943B3">
      <w:pPr>
        <w:tabs>
          <w:tab w:val="left" w:pos="650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2384" behindDoc="1" locked="0" layoutInCell="1" allowOverlap="1" wp14:anchorId="065EB362" wp14:editId="3222CF79">
                <wp:simplePos x="0" y="0"/>
                <wp:positionH relativeFrom="column">
                  <wp:posOffset>327660</wp:posOffset>
                </wp:positionH>
                <wp:positionV relativeFrom="page">
                  <wp:posOffset>8808720</wp:posOffset>
                </wp:positionV>
                <wp:extent cx="5097780" cy="1181100"/>
                <wp:effectExtent l="0" t="0" r="762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7780" cy="1181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7179B" w14:textId="3D4A4DC7" w:rsidR="00F55B80" w:rsidRPr="00846F6D" w:rsidRDefault="002F446D" w:rsidP="00846F6D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846F6D">
                              <w:rPr>
                                <w:sz w:val="28"/>
                                <w:szCs w:val="28"/>
                              </w:rPr>
                              <w:t>Learners</w:t>
                            </w:r>
                            <w:r w:rsidR="008039DB">
                              <w:rPr>
                                <w:sz w:val="28"/>
                                <w:szCs w:val="28"/>
                              </w:rPr>
                              <w:t xml:space="preserve"> can</w:t>
                            </w:r>
                            <w:r w:rsidRPr="00846F6D">
                              <w:rPr>
                                <w:sz w:val="28"/>
                                <w:szCs w:val="28"/>
                              </w:rPr>
                              <w:t xml:space="preserve"> see incorrect answers </w:t>
                            </w:r>
                            <w:r w:rsidR="00F55B80" w:rsidRPr="00846F6D">
                              <w:rPr>
                                <w:sz w:val="28"/>
                                <w:szCs w:val="28"/>
                              </w:rPr>
                              <w:t>instantly and the correct answer is given so that learners can associate the correct answer with the times table that was asked.</w:t>
                            </w:r>
                            <w:r w:rsidR="00846F6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55B80" w:rsidRPr="00846F6D">
                              <w:rPr>
                                <w:sz w:val="28"/>
                                <w:szCs w:val="28"/>
                              </w:rPr>
                              <w:t xml:space="preserve">Teachers can see </w:t>
                            </w:r>
                            <w:r w:rsidR="00F55961" w:rsidRPr="00846F6D">
                              <w:rPr>
                                <w:sz w:val="28"/>
                                <w:szCs w:val="28"/>
                              </w:rPr>
                              <w:t>data on specific learners</w:t>
                            </w:r>
                            <w:r w:rsidR="00846F6D" w:rsidRPr="00846F6D">
                              <w:rPr>
                                <w:sz w:val="28"/>
                                <w:szCs w:val="28"/>
                              </w:rPr>
                              <w:t xml:space="preserve"> and see where improvements need to made in real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EB362" id="_x0000_s1062" type="#_x0000_t202" style="position:absolute;margin-left:25.8pt;margin-top:693.6pt;width:401.4pt;height:93pt;z-index:-25152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I15LQIAADwEAAAOAAAAZHJzL2Uyb0RvYy54bWysU9tu2zAMfR+wfxD0vtgOkiYx4hRdug4D&#10;ugvQ9QMUWY6FSaImKbGzrx8lO2m2vg3zgyCS8iF5eLi+7bUiR+G8BFPRYpJTIgyHWpp9RZ+/P7xb&#10;UuIDMzVTYERFT8LT283bN+vOlmIKLahaOIIgxpedrWgbgi2zzPNWaOYnYIXBYANOs4Cm22e1Yx2i&#10;a5VN8/wm68DV1gEX3qP3fgjSTcJvGsHD16bxIhBVUawtpNOlcxfPbLNm5d4x20o+lsH+oQrNpMGk&#10;F6h7Fhg5OPkKSkvuwEMTJhx0Bk0juUg9YDdF/lc3Ty2zIvWC5Hh7ocn/P1j+5fhkvzkS+vfQ4wBT&#10;E94+Av/hiYFty8xe3DkHXStYjYmLSFnWWV+Ov0aqfekjyK77DDUOmR0CJKC+cTqygn0SRMcBnC6k&#10;iz4Qjs55vloslhjiGCuKZVHkaSwZK8+/W+fDRwGaxEtFHU41wbPjow+xHFaen8RsHpSsH6RSyYhK&#10;ElvlyJGhBhjnwoShTXXQWO/gv8nxG9SAbtTM4J6d3ZgiaTIipYR/JFGGdBVdzafzVJeBmD1JS8uA&#10;+lZSV3QZscYckcwPpk5PApNquGMSZUZ2I6EDtaHf9UTWCBDri2TvoD4h3Q4GOeP64aUF94uSDqVc&#10;Uf/zwJygRH0yOLJVMZtF7SdjNl9M0XDXkd11hBmOUBUNlAzXbUj7Esk0cIejbWQi/aWSsWSUaKJm&#10;XKe4A9d2evWy9JvfAAAA//8DAFBLAwQUAAYACAAAACEAhZ02VOEAAAAMAQAADwAAAGRycy9kb3du&#10;cmV2LnhtbEyPy07DMBBF90j8gzVIbBB1mualEKdClVghpLaUvRMPcURsR7GThr9nWMFy7hzdOVPt&#10;VzOwBSffOytgu4mAoW2d6m0n4PL+8lgA80FaJQdnUcA3etjXtzeVLJW72hMu59AxKrG+lAJ0CGPJ&#10;uW81Guk3bkRLu083GRlonDquJnmlcjPwOIoybmRv6YKWIx40tl/n2QiYddG8Llme8uNpfejeksvx&#10;4xAJcX+3Pj8BC7iGPxh+9UkdanJq3GyVZ4OAdJsRSfmuyGNgRBRpkgBrKErzXQy8rvj/J+ofAAAA&#10;//8DAFBLAQItABQABgAIAAAAIQC2gziS/gAAAOEBAAATAAAAAAAAAAAAAAAAAAAAAABbQ29udGVu&#10;dF9UeXBlc10ueG1sUEsBAi0AFAAGAAgAAAAhADj9If/WAAAAlAEAAAsAAAAAAAAAAAAAAAAALwEA&#10;AF9yZWxzLy5yZWxzUEsBAi0AFAAGAAgAAAAhABkwjXktAgAAPAQAAA4AAAAAAAAAAAAAAAAALgIA&#10;AGRycy9lMm9Eb2MueG1sUEsBAi0AFAAGAAgAAAAhAIWdNlThAAAADAEAAA8AAAAAAAAAAAAAAAAA&#10;hwQAAGRycy9kb3ducmV2LnhtbFBLBQYAAAAABAAEAPMAAACVBQAAAAA=&#10;" fillcolor="#8eaadb [1940]" stroked="f">
                <v:textbox>
                  <w:txbxContent>
                    <w:p w14:paraId="5AC7179B" w14:textId="3D4A4DC7" w:rsidR="00F55B80" w:rsidRPr="00846F6D" w:rsidRDefault="002F446D" w:rsidP="00846F6D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846F6D">
                        <w:rPr>
                          <w:sz w:val="28"/>
                          <w:szCs w:val="28"/>
                        </w:rPr>
                        <w:t>Learners</w:t>
                      </w:r>
                      <w:r w:rsidR="008039DB">
                        <w:rPr>
                          <w:sz w:val="28"/>
                          <w:szCs w:val="28"/>
                        </w:rPr>
                        <w:t xml:space="preserve"> can</w:t>
                      </w:r>
                      <w:r w:rsidRPr="00846F6D">
                        <w:rPr>
                          <w:sz w:val="28"/>
                          <w:szCs w:val="28"/>
                        </w:rPr>
                        <w:t xml:space="preserve"> see incorrect answers </w:t>
                      </w:r>
                      <w:r w:rsidR="00F55B80" w:rsidRPr="00846F6D">
                        <w:rPr>
                          <w:sz w:val="28"/>
                          <w:szCs w:val="28"/>
                        </w:rPr>
                        <w:t>instantly and the correct answer is given so that learners can associate the correct answer with the times table that was asked.</w:t>
                      </w:r>
                      <w:r w:rsidR="00846F6D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F55B80" w:rsidRPr="00846F6D">
                        <w:rPr>
                          <w:sz w:val="28"/>
                          <w:szCs w:val="28"/>
                        </w:rPr>
                        <w:t xml:space="preserve">Teachers can see </w:t>
                      </w:r>
                      <w:r w:rsidR="00F55961" w:rsidRPr="00846F6D">
                        <w:rPr>
                          <w:sz w:val="28"/>
                          <w:szCs w:val="28"/>
                        </w:rPr>
                        <w:t>data on specific learners</w:t>
                      </w:r>
                      <w:r w:rsidR="00846F6D" w:rsidRPr="00846F6D">
                        <w:rPr>
                          <w:sz w:val="28"/>
                          <w:szCs w:val="28"/>
                        </w:rPr>
                        <w:t xml:space="preserve"> and see where improvements need to made in real time.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5E521CC0" w14:textId="653A2CB4" w:rsidR="00A538B0" w:rsidRDefault="00A538B0" w:rsidP="00D943B3">
      <w:pPr>
        <w:tabs>
          <w:tab w:val="left" w:pos="6504"/>
        </w:tabs>
      </w:pPr>
    </w:p>
    <w:p w14:paraId="2516F8FD" w14:textId="77777777" w:rsidR="00503764" w:rsidRDefault="00503764">
      <w:pPr>
        <w:sectPr w:rsidR="00503764" w:rsidSect="00EB0012">
          <w:headerReference w:type="default" r:id="rId32"/>
          <w:headerReference w:type="first" r:id="rId33"/>
          <w:footerReference w:type="first" r:id="rId34"/>
          <w:pgSz w:w="11906" w:h="16838"/>
          <w:pgMar w:top="1440" w:right="1440" w:bottom="1021" w:left="1440" w:header="709" w:footer="709" w:gutter="0"/>
          <w:pgNumType w:start="1"/>
          <w:cols w:space="708"/>
          <w:titlePg/>
          <w:docGrid w:linePitch="360"/>
        </w:sectPr>
      </w:pPr>
    </w:p>
    <w:p w14:paraId="5F59E5A3" w14:textId="5A372089" w:rsidR="00757A02" w:rsidRDefault="00B96F67">
      <w:r>
        <w:lastRenderedPageBreak/>
        <w:t>Times Table Rock Stars</w:t>
      </w:r>
      <w:r w:rsidR="0066406E">
        <w:t xml:space="preserve"> </w:t>
      </w:r>
      <w:r w:rsidR="00A62236">
        <w:t>V</w:t>
      </w:r>
      <w:r>
        <w:t xml:space="preserve">ideo Link </w:t>
      </w:r>
      <w:r w:rsidR="00757A02">
        <w:t>–</w:t>
      </w:r>
      <w:r w:rsidR="00AF0DD2" w:rsidRPr="00AF0DD2">
        <w:t xml:space="preserve"> </w:t>
      </w:r>
    </w:p>
    <w:p w14:paraId="7E632E02" w14:textId="3C0D6E08" w:rsidR="00757A02" w:rsidRDefault="00740B4A">
      <w:r w:rsidRPr="00740B4A">
        <w:t>https://photos.app.goo.gl/zLMYnWNb7nkUPfow7</w:t>
      </w:r>
    </w:p>
    <w:p w14:paraId="2F61735D" w14:textId="77777777" w:rsidR="00757A02" w:rsidRDefault="00757A02"/>
    <w:p w14:paraId="5F038899" w14:textId="77777777" w:rsidR="00757A02" w:rsidRDefault="00757A02"/>
    <w:p w14:paraId="77690AA6" w14:textId="77777777" w:rsidR="00757A02" w:rsidRDefault="00757A02"/>
    <w:p w14:paraId="59627964" w14:textId="77777777" w:rsidR="00757A02" w:rsidRDefault="00757A02"/>
    <w:p w14:paraId="409C8B25" w14:textId="77777777" w:rsidR="00757A02" w:rsidRDefault="00757A02"/>
    <w:p w14:paraId="2CEADFBD" w14:textId="77777777" w:rsidR="00757A02" w:rsidRDefault="00757A02"/>
    <w:p w14:paraId="1D116812" w14:textId="77777777" w:rsidR="00757A02" w:rsidRDefault="00757A02"/>
    <w:p w14:paraId="7CCC062A" w14:textId="77777777" w:rsidR="00757A02" w:rsidRDefault="00757A02"/>
    <w:p w14:paraId="65E709EB" w14:textId="77777777" w:rsidR="00757A02" w:rsidRDefault="00757A02"/>
    <w:p w14:paraId="6C6C2123" w14:textId="77777777" w:rsidR="00757A02" w:rsidRDefault="00757A02"/>
    <w:p w14:paraId="3642666B" w14:textId="77777777" w:rsidR="00757A02" w:rsidRDefault="00757A02"/>
    <w:p w14:paraId="757D407D" w14:textId="77777777" w:rsidR="00757A02" w:rsidRDefault="00757A02"/>
    <w:p w14:paraId="202D4894" w14:textId="77777777" w:rsidR="00757A02" w:rsidRDefault="00757A02"/>
    <w:p w14:paraId="10E85E27" w14:textId="77777777" w:rsidR="00757A02" w:rsidRDefault="00757A02"/>
    <w:p w14:paraId="26A6C0C3" w14:textId="77777777" w:rsidR="00757A02" w:rsidRDefault="00757A02"/>
    <w:p w14:paraId="6B60DF0C" w14:textId="77777777" w:rsidR="00757A02" w:rsidRDefault="00757A02"/>
    <w:p w14:paraId="53211FA7" w14:textId="77777777" w:rsidR="00757A02" w:rsidRDefault="00757A02"/>
    <w:p w14:paraId="71A7FCA7" w14:textId="77777777" w:rsidR="00757A02" w:rsidRDefault="00757A02"/>
    <w:p w14:paraId="62AB0891" w14:textId="77777777" w:rsidR="00757A02" w:rsidRDefault="00757A02"/>
    <w:p w14:paraId="51B95902" w14:textId="77777777" w:rsidR="00757A02" w:rsidRDefault="00757A02"/>
    <w:p w14:paraId="4A5EE022" w14:textId="77777777" w:rsidR="00757A02" w:rsidRDefault="00757A02"/>
    <w:p w14:paraId="472EB6D0" w14:textId="60DA8B88" w:rsidR="00FA56AA" w:rsidRPr="00FA56AA" w:rsidRDefault="00FA56AA" w:rsidP="00FA56AA">
      <w:pPr>
        <w:tabs>
          <w:tab w:val="left" w:pos="3240"/>
        </w:tabs>
        <w:sectPr w:rsidR="00FA56AA" w:rsidRPr="00FA56AA" w:rsidSect="00EB0012">
          <w:headerReference w:type="default" r:id="rId35"/>
          <w:headerReference w:type="first" r:id="rId36"/>
          <w:footerReference w:type="first" r:id="rId37"/>
          <w:pgSz w:w="11906" w:h="16838"/>
          <w:pgMar w:top="1440" w:right="1440" w:bottom="1021" w:left="1440" w:header="709" w:footer="709" w:gutter="0"/>
          <w:pgNumType w:start="1"/>
          <w:cols w:space="708"/>
          <w:titlePg/>
          <w:docGrid w:linePitch="360"/>
        </w:sectPr>
      </w:pPr>
    </w:p>
    <w:p w14:paraId="6BC2663E" w14:textId="1B65830F" w:rsidR="00E13E66" w:rsidRDefault="003D2CA4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7">
        <w:rPr>
          <w:rFonts w:ascii="Times New Roman" w:hAnsi="Times New Roman" w:cs="Times New Roman"/>
          <w:sz w:val="24"/>
          <w:szCs w:val="24"/>
        </w:rPr>
        <w:lastRenderedPageBreak/>
        <w:t xml:space="preserve">Times Tables Rock Stars (TTRS) </w:t>
      </w:r>
      <w:r w:rsidR="0021565E" w:rsidRPr="00C60DD7">
        <w:rPr>
          <w:rFonts w:ascii="Times New Roman" w:hAnsi="Times New Roman" w:cs="Times New Roman"/>
          <w:sz w:val="24"/>
          <w:szCs w:val="24"/>
        </w:rPr>
        <w:t xml:space="preserve">is a formative </w:t>
      </w:r>
      <w:r w:rsidR="00C00544" w:rsidRPr="00C60DD7">
        <w:rPr>
          <w:rFonts w:ascii="Times New Roman" w:hAnsi="Times New Roman" w:cs="Times New Roman"/>
          <w:sz w:val="24"/>
          <w:szCs w:val="24"/>
        </w:rPr>
        <w:t xml:space="preserve">from of assessment that allows </w:t>
      </w:r>
      <w:r w:rsidR="00DF4676" w:rsidRPr="00C60DD7">
        <w:rPr>
          <w:rFonts w:ascii="Times New Roman" w:hAnsi="Times New Roman" w:cs="Times New Roman"/>
          <w:sz w:val="24"/>
          <w:szCs w:val="24"/>
        </w:rPr>
        <w:t>better learning and teaching as it provides instant feedback for both learners and educators</w:t>
      </w:r>
      <w:r w:rsidR="00473A84" w:rsidRPr="00C60DD7">
        <w:rPr>
          <w:rFonts w:ascii="Times New Roman" w:hAnsi="Times New Roman" w:cs="Times New Roman"/>
          <w:sz w:val="24"/>
          <w:szCs w:val="24"/>
        </w:rPr>
        <w:t>.</w:t>
      </w:r>
      <w:r w:rsidR="002B74A5">
        <w:rPr>
          <w:rFonts w:ascii="Times New Roman" w:hAnsi="Times New Roman" w:cs="Times New Roman"/>
          <w:sz w:val="24"/>
          <w:szCs w:val="24"/>
        </w:rPr>
        <w:t xml:space="preserve"> </w:t>
      </w:r>
      <w:r w:rsidR="002B74A5" w:rsidRPr="002B74A5">
        <w:rPr>
          <w:rFonts w:ascii="Times New Roman" w:hAnsi="Times New Roman" w:cs="Times New Roman"/>
          <w:sz w:val="24"/>
          <w:szCs w:val="24"/>
        </w:rPr>
        <w:t xml:space="preserve"> </w:t>
      </w:r>
      <w:r w:rsidR="002B74A5">
        <w:rPr>
          <w:rFonts w:ascii="Times New Roman" w:hAnsi="Times New Roman" w:cs="Times New Roman"/>
          <w:sz w:val="24"/>
          <w:szCs w:val="24"/>
        </w:rPr>
        <w:t>‘</w:t>
      </w:r>
      <w:r w:rsidR="002B74A5" w:rsidRPr="002B74A5">
        <w:rPr>
          <w:rFonts w:ascii="Times New Roman" w:hAnsi="Times New Roman" w:cs="Times New Roman"/>
          <w:sz w:val="24"/>
          <w:szCs w:val="24"/>
        </w:rPr>
        <w:t>Formative assessment is any assessment that is used to improve teaching and learning</w:t>
      </w:r>
      <w:r w:rsidR="002B74A5">
        <w:rPr>
          <w:rFonts w:ascii="Times New Roman" w:hAnsi="Times New Roman" w:cs="Times New Roman"/>
          <w:sz w:val="24"/>
          <w:szCs w:val="24"/>
        </w:rPr>
        <w:t>’</w:t>
      </w:r>
      <w:r w:rsidR="002652C4">
        <w:rPr>
          <w:rFonts w:ascii="Times New Roman" w:hAnsi="Times New Roman" w:cs="Times New Roman"/>
          <w:sz w:val="24"/>
          <w:szCs w:val="24"/>
        </w:rPr>
        <w:t xml:space="preserve"> </w:t>
      </w:r>
      <w:r w:rsidR="00E316BC" w:rsidRPr="00E316BC">
        <w:rPr>
          <w:rFonts w:ascii="Times New Roman" w:hAnsi="Times New Roman" w:cs="Times New Roman"/>
          <w:sz w:val="24"/>
          <w:szCs w:val="24"/>
        </w:rPr>
        <w:t>(State of New South Wales Department of Education 2020)</w:t>
      </w:r>
      <w:r w:rsidR="006852A7">
        <w:rPr>
          <w:rFonts w:ascii="Times New Roman" w:hAnsi="Times New Roman" w:cs="Times New Roman"/>
          <w:sz w:val="24"/>
          <w:szCs w:val="24"/>
        </w:rPr>
        <w:t>. A</w:t>
      </w:r>
      <w:r w:rsidR="002652C4">
        <w:rPr>
          <w:rFonts w:ascii="Times New Roman" w:hAnsi="Times New Roman" w:cs="Times New Roman"/>
          <w:sz w:val="24"/>
          <w:szCs w:val="24"/>
        </w:rPr>
        <w:t>nother definition b</w:t>
      </w:r>
      <w:r w:rsidR="00CF06BC">
        <w:rPr>
          <w:rFonts w:ascii="Times New Roman" w:hAnsi="Times New Roman" w:cs="Times New Roman"/>
          <w:sz w:val="24"/>
          <w:szCs w:val="24"/>
        </w:rPr>
        <w:t>y Popham</w:t>
      </w:r>
      <w:r w:rsidR="002652C4">
        <w:rPr>
          <w:rFonts w:ascii="Times New Roman" w:hAnsi="Times New Roman" w:cs="Times New Roman"/>
          <w:sz w:val="24"/>
          <w:szCs w:val="24"/>
        </w:rPr>
        <w:t xml:space="preserve"> 2008 </w:t>
      </w:r>
      <w:r w:rsidR="002C2174">
        <w:rPr>
          <w:rFonts w:ascii="Times New Roman" w:hAnsi="Times New Roman" w:cs="Times New Roman"/>
          <w:sz w:val="24"/>
          <w:szCs w:val="24"/>
        </w:rPr>
        <w:t xml:space="preserve">states ‘formative </w:t>
      </w:r>
      <w:r w:rsidR="00CF06BC">
        <w:rPr>
          <w:rFonts w:ascii="Times New Roman" w:hAnsi="Times New Roman" w:cs="Times New Roman"/>
          <w:sz w:val="24"/>
          <w:szCs w:val="24"/>
        </w:rPr>
        <w:t>assessment</w:t>
      </w:r>
      <w:r w:rsidR="002C2174">
        <w:rPr>
          <w:rFonts w:ascii="Times New Roman" w:hAnsi="Times New Roman" w:cs="Times New Roman"/>
          <w:sz w:val="24"/>
          <w:szCs w:val="24"/>
        </w:rPr>
        <w:t xml:space="preserve"> </w:t>
      </w:r>
      <w:r w:rsidR="00C4015A">
        <w:rPr>
          <w:rFonts w:ascii="Times New Roman" w:hAnsi="Times New Roman" w:cs="Times New Roman"/>
          <w:sz w:val="24"/>
          <w:szCs w:val="24"/>
        </w:rPr>
        <w:t xml:space="preserve">is not a test but a process that produces not so much </w:t>
      </w:r>
      <w:r w:rsidR="00CF06BC">
        <w:rPr>
          <w:rFonts w:ascii="Times New Roman" w:hAnsi="Times New Roman" w:cs="Times New Roman"/>
          <w:sz w:val="24"/>
          <w:szCs w:val="24"/>
        </w:rPr>
        <w:t xml:space="preserve">a score but a qualitative </w:t>
      </w:r>
      <w:r w:rsidR="00471B1D">
        <w:rPr>
          <w:rFonts w:ascii="Times New Roman" w:hAnsi="Times New Roman" w:cs="Times New Roman"/>
          <w:sz w:val="24"/>
          <w:szCs w:val="24"/>
        </w:rPr>
        <w:t xml:space="preserve">insight into a </w:t>
      </w:r>
      <w:r w:rsidR="00962FB6">
        <w:rPr>
          <w:rFonts w:ascii="Times New Roman" w:hAnsi="Times New Roman" w:cs="Times New Roman"/>
          <w:sz w:val="24"/>
          <w:szCs w:val="24"/>
        </w:rPr>
        <w:t>student’s</w:t>
      </w:r>
      <w:r w:rsidR="00471B1D">
        <w:rPr>
          <w:rFonts w:ascii="Times New Roman" w:hAnsi="Times New Roman" w:cs="Times New Roman"/>
          <w:sz w:val="24"/>
          <w:szCs w:val="24"/>
        </w:rPr>
        <w:t xml:space="preserve"> understanding’ </w:t>
      </w:r>
      <w:r w:rsidR="00B77B64" w:rsidRPr="00B77B64">
        <w:rPr>
          <w:rFonts w:ascii="Times New Roman" w:hAnsi="Times New Roman" w:cs="Times New Roman"/>
          <w:sz w:val="24"/>
          <w:szCs w:val="24"/>
        </w:rPr>
        <w:t>(Popham 2008, p.6)</w:t>
      </w:r>
      <w:r w:rsidR="00B77B64">
        <w:rPr>
          <w:rFonts w:ascii="Times New Roman" w:hAnsi="Times New Roman" w:cs="Times New Roman"/>
          <w:sz w:val="24"/>
          <w:szCs w:val="24"/>
        </w:rPr>
        <w:t>.</w:t>
      </w:r>
    </w:p>
    <w:p w14:paraId="151D2EE5" w14:textId="334AB7AD" w:rsidR="009B6E5D" w:rsidRDefault="00473A84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7">
        <w:rPr>
          <w:rFonts w:ascii="Times New Roman" w:hAnsi="Times New Roman" w:cs="Times New Roman"/>
          <w:sz w:val="24"/>
          <w:szCs w:val="24"/>
        </w:rPr>
        <w:t xml:space="preserve">TTRS allows </w:t>
      </w:r>
      <w:r w:rsidR="00773D17" w:rsidRPr="00C60DD7">
        <w:rPr>
          <w:rFonts w:ascii="Times New Roman" w:hAnsi="Times New Roman" w:cs="Times New Roman"/>
          <w:sz w:val="24"/>
          <w:szCs w:val="24"/>
        </w:rPr>
        <w:t xml:space="preserve">learners to </w:t>
      </w:r>
      <w:r w:rsidR="00273C84" w:rsidRPr="00C60DD7">
        <w:rPr>
          <w:rFonts w:ascii="Times New Roman" w:hAnsi="Times New Roman" w:cs="Times New Roman"/>
          <w:sz w:val="24"/>
          <w:szCs w:val="24"/>
        </w:rPr>
        <w:t xml:space="preserve">improve </w:t>
      </w:r>
      <w:r w:rsidR="005B22E5" w:rsidRPr="00C60DD7">
        <w:rPr>
          <w:rFonts w:ascii="Times New Roman" w:hAnsi="Times New Roman" w:cs="Times New Roman"/>
          <w:sz w:val="24"/>
          <w:szCs w:val="24"/>
        </w:rPr>
        <w:t>times table</w:t>
      </w:r>
      <w:r w:rsidR="00273C84" w:rsidRPr="00C60DD7">
        <w:rPr>
          <w:rFonts w:ascii="Times New Roman" w:hAnsi="Times New Roman" w:cs="Times New Roman"/>
          <w:sz w:val="24"/>
          <w:szCs w:val="24"/>
        </w:rPr>
        <w:t xml:space="preserve"> recall in a fun dynamic way. </w:t>
      </w:r>
      <w:r w:rsidR="00BD692C" w:rsidRPr="00C60DD7">
        <w:rPr>
          <w:rFonts w:ascii="Times New Roman" w:hAnsi="Times New Roman" w:cs="Times New Roman"/>
          <w:sz w:val="24"/>
          <w:szCs w:val="24"/>
        </w:rPr>
        <w:t>The teacher in charge of the class on TTRS can see on their computer screen exactly what time</w:t>
      </w:r>
      <w:r w:rsidR="00AB4C8F">
        <w:rPr>
          <w:rFonts w:ascii="Times New Roman" w:hAnsi="Times New Roman" w:cs="Times New Roman"/>
          <w:sz w:val="24"/>
          <w:szCs w:val="24"/>
        </w:rPr>
        <w:t xml:space="preserve">s </w:t>
      </w:r>
      <w:r w:rsidR="00BD692C" w:rsidRPr="00C60DD7">
        <w:rPr>
          <w:rFonts w:ascii="Times New Roman" w:hAnsi="Times New Roman" w:cs="Times New Roman"/>
          <w:sz w:val="24"/>
          <w:szCs w:val="24"/>
        </w:rPr>
        <w:t xml:space="preserve">tables the learners are doing and what </w:t>
      </w:r>
      <w:r w:rsidR="005B22E5" w:rsidRPr="00C60DD7">
        <w:rPr>
          <w:rFonts w:ascii="Times New Roman" w:hAnsi="Times New Roman" w:cs="Times New Roman"/>
          <w:sz w:val="24"/>
          <w:szCs w:val="24"/>
        </w:rPr>
        <w:t>time</w:t>
      </w:r>
      <w:r w:rsidR="00AB4C8F">
        <w:rPr>
          <w:rFonts w:ascii="Times New Roman" w:hAnsi="Times New Roman" w:cs="Times New Roman"/>
          <w:sz w:val="24"/>
          <w:szCs w:val="24"/>
        </w:rPr>
        <w:t xml:space="preserve">s </w:t>
      </w:r>
      <w:r w:rsidR="005B22E5" w:rsidRPr="00C60DD7">
        <w:rPr>
          <w:rFonts w:ascii="Times New Roman" w:hAnsi="Times New Roman" w:cs="Times New Roman"/>
          <w:sz w:val="24"/>
          <w:szCs w:val="24"/>
        </w:rPr>
        <w:t>table</w:t>
      </w:r>
      <w:r w:rsidR="00E74DBB" w:rsidRPr="00C60DD7">
        <w:rPr>
          <w:rFonts w:ascii="Times New Roman" w:hAnsi="Times New Roman" w:cs="Times New Roman"/>
          <w:sz w:val="24"/>
          <w:szCs w:val="24"/>
        </w:rPr>
        <w:t xml:space="preserve"> they need to work on. </w:t>
      </w:r>
      <w:r w:rsidR="009B6E5D">
        <w:rPr>
          <w:rFonts w:ascii="Times New Roman" w:hAnsi="Times New Roman" w:cs="Times New Roman"/>
          <w:sz w:val="24"/>
          <w:szCs w:val="24"/>
        </w:rPr>
        <w:t xml:space="preserve">TTRS </w:t>
      </w:r>
      <w:r w:rsidR="00543E75">
        <w:rPr>
          <w:rFonts w:ascii="Times New Roman" w:hAnsi="Times New Roman" w:cs="Times New Roman"/>
          <w:sz w:val="24"/>
          <w:szCs w:val="24"/>
        </w:rPr>
        <w:t xml:space="preserve">teaches the learners by giving leaners the right answer when they get it wrong, engaging their brains to </w:t>
      </w:r>
      <w:r w:rsidR="00036AD8">
        <w:rPr>
          <w:rFonts w:ascii="Times New Roman" w:hAnsi="Times New Roman" w:cs="Times New Roman"/>
          <w:sz w:val="24"/>
          <w:szCs w:val="24"/>
        </w:rPr>
        <w:t>recognise that they got the answer wrong and then correct the answer in the future,</w:t>
      </w:r>
      <w:r w:rsidR="009B6E5D">
        <w:rPr>
          <w:rFonts w:ascii="Times New Roman" w:hAnsi="Times New Roman" w:cs="Times New Roman"/>
          <w:sz w:val="24"/>
          <w:szCs w:val="24"/>
        </w:rPr>
        <w:t xml:space="preserve"> a teacher</w:t>
      </w:r>
      <w:r w:rsidR="00036AD8">
        <w:rPr>
          <w:rFonts w:ascii="Times New Roman" w:hAnsi="Times New Roman" w:cs="Times New Roman"/>
          <w:sz w:val="24"/>
          <w:szCs w:val="24"/>
        </w:rPr>
        <w:t xml:space="preserve"> can</w:t>
      </w:r>
      <w:r w:rsidR="009B6E5D">
        <w:rPr>
          <w:rFonts w:ascii="Times New Roman" w:hAnsi="Times New Roman" w:cs="Times New Roman"/>
          <w:sz w:val="24"/>
          <w:szCs w:val="24"/>
        </w:rPr>
        <w:t xml:space="preserve"> </w:t>
      </w:r>
      <w:r w:rsidR="00036AD8">
        <w:rPr>
          <w:rFonts w:ascii="Times New Roman" w:hAnsi="Times New Roman" w:cs="Times New Roman"/>
          <w:sz w:val="24"/>
          <w:szCs w:val="24"/>
        </w:rPr>
        <w:t>then</w:t>
      </w:r>
      <w:r w:rsidR="009B6E5D">
        <w:rPr>
          <w:rFonts w:ascii="Times New Roman" w:hAnsi="Times New Roman" w:cs="Times New Roman"/>
          <w:sz w:val="24"/>
          <w:szCs w:val="24"/>
        </w:rPr>
        <w:t xml:space="preserve"> asses </w:t>
      </w:r>
      <w:r w:rsidR="00CB7BBD">
        <w:rPr>
          <w:rFonts w:ascii="Times New Roman" w:hAnsi="Times New Roman" w:cs="Times New Roman"/>
          <w:sz w:val="24"/>
          <w:szCs w:val="24"/>
        </w:rPr>
        <w:t xml:space="preserve">the results and </w:t>
      </w:r>
      <w:r w:rsidR="00DA20C7">
        <w:rPr>
          <w:rFonts w:ascii="Times New Roman" w:hAnsi="Times New Roman" w:cs="Times New Roman"/>
          <w:sz w:val="24"/>
          <w:szCs w:val="24"/>
        </w:rPr>
        <w:t xml:space="preserve">adjust the set times tables accordingly. This process </w:t>
      </w:r>
      <w:r w:rsidR="00BA060C">
        <w:rPr>
          <w:rFonts w:ascii="Times New Roman" w:hAnsi="Times New Roman" w:cs="Times New Roman"/>
          <w:sz w:val="24"/>
          <w:szCs w:val="24"/>
        </w:rPr>
        <w:t>is called formative pedagogy</w:t>
      </w:r>
      <w:r w:rsidR="004428E1">
        <w:rPr>
          <w:rFonts w:ascii="Times New Roman" w:hAnsi="Times New Roman" w:cs="Times New Roman"/>
          <w:sz w:val="24"/>
          <w:szCs w:val="24"/>
        </w:rPr>
        <w:t xml:space="preserve"> </w:t>
      </w:r>
      <w:r w:rsidR="004428E1" w:rsidRPr="004428E1">
        <w:rPr>
          <w:rFonts w:ascii="Times New Roman" w:hAnsi="Times New Roman" w:cs="Times New Roman"/>
          <w:sz w:val="24"/>
          <w:szCs w:val="24"/>
        </w:rPr>
        <w:t>(Boyle 2017)</w:t>
      </w:r>
      <w:r w:rsidR="007800B5">
        <w:rPr>
          <w:rFonts w:ascii="Times New Roman" w:hAnsi="Times New Roman" w:cs="Times New Roman"/>
          <w:sz w:val="24"/>
          <w:szCs w:val="24"/>
        </w:rPr>
        <w:t xml:space="preserve">. The </w:t>
      </w:r>
      <w:r w:rsidR="0085634C">
        <w:rPr>
          <w:rFonts w:ascii="Times New Roman" w:hAnsi="Times New Roman" w:cs="Times New Roman"/>
          <w:sz w:val="24"/>
          <w:szCs w:val="24"/>
        </w:rPr>
        <w:t>programme</w:t>
      </w:r>
      <w:r w:rsidR="007800B5">
        <w:rPr>
          <w:rFonts w:ascii="Times New Roman" w:hAnsi="Times New Roman" w:cs="Times New Roman"/>
          <w:sz w:val="24"/>
          <w:szCs w:val="24"/>
        </w:rPr>
        <w:t xml:space="preserve"> itself </w:t>
      </w:r>
      <w:r w:rsidR="00701EB8">
        <w:rPr>
          <w:rFonts w:ascii="Times New Roman" w:hAnsi="Times New Roman" w:cs="Times New Roman"/>
          <w:sz w:val="24"/>
          <w:szCs w:val="24"/>
        </w:rPr>
        <w:t xml:space="preserve">does a large amount of the work for </w:t>
      </w:r>
      <w:r w:rsidR="0085634C">
        <w:rPr>
          <w:rFonts w:ascii="Times New Roman" w:hAnsi="Times New Roman" w:cs="Times New Roman"/>
          <w:sz w:val="24"/>
          <w:szCs w:val="24"/>
        </w:rPr>
        <w:t>the</w:t>
      </w:r>
      <w:r w:rsidR="00701EB8">
        <w:rPr>
          <w:rFonts w:ascii="Times New Roman" w:hAnsi="Times New Roman" w:cs="Times New Roman"/>
          <w:sz w:val="24"/>
          <w:szCs w:val="24"/>
        </w:rPr>
        <w:t xml:space="preserve"> teacher</w:t>
      </w:r>
      <w:r w:rsidR="00B0176B">
        <w:rPr>
          <w:rFonts w:ascii="Times New Roman" w:hAnsi="Times New Roman" w:cs="Times New Roman"/>
          <w:sz w:val="24"/>
          <w:szCs w:val="24"/>
        </w:rPr>
        <w:t xml:space="preserve">. The learner is taught, the programme corrects </w:t>
      </w:r>
      <w:r w:rsidR="0085634C">
        <w:rPr>
          <w:rFonts w:ascii="Times New Roman" w:hAnsi="Times New Roman" w:cs="Times New Roman"/>
          <w:sz w:val="24"/>
          <w:szCs w:val="24"/>
        </w:rPr>
        <w:t>mistakes,</w:t>
      </w:r>
      <w:r w:rsidR="00B0176B">
        <w:rPr>
          <w:rFonts w:ascii="Times New Roman" w:hAnsi="Times New Roman" w:cs="Times New Roman"/>
          <w:sz w:val="24"/>
          <w:szCs w:val="24"/>
        </w:rPr>
        <w:t xml:space="preserve"> and the programme provide</w:t>
      </w:r>
      <w:r w:rsidR="0085634C">
        <w:rPr>
          <w:rFonts w:ascii="Times New Roman" w:hAnsi="Times New Roman" w:cs="Times New Roman"/>
          <w:sz w:val="24"/>
          <w:szCs w:val="24"/>
        </w:rPr>
        <w:t>s</w:t>
      </w:r>
      <w:r w:rsidR="00B0176B">
        <w:rPr>
          <w:rFonts w:ascii="Times New Roman" w:hAnsi="Times New Roman" w:cs="Times New Roman"/>
          <w:sz w:val="24"/>
          <w:szCs w:val="24"/>
        </w:rPr>
        <w:t xml:space="preserve"> feedback to the teacher</w:t>
      </w:r>
      <w:r w:rsidR="002866C7">
        <w:rPr>
          <w:rFonts w:ascii="Times New Roman" w:hAnsi="Times New Roman" w:cs="Times New Roman"/>
          <w:sz w:val="24"/>
          <w:szCs w:val="24"/>
        </w:rPr>
        <w:t xml:space="preserve"> </w:t>
      </w:r>
      <w:r w:rsidR="0085634C">
        <w:rPr>
          <w:rFonts w:ascii="Times New Roman" w:hAnsi="Times New Roman" w:cs="Times New Roman"/>
          <w:sz w:val="24"/>
          <w:szCs w:val="24"/>
        </w:rPr>
        <w:t>to analyse</w:t>
      </w:r>
      <w:r w:rsidR="00676BB7">
        <w:rPr>
          <w:rFonts w:ascii="Times New Roman" w:hAnsi="Times New Roman" w:cs="Times New Roman"/>
          <w:sz w:val="24"/>
          <w:szCs w:val="24"/>
        </w:rPr>
        <w:t xml:space="preserve"> resulting in formative </w:t>
      </w:r>
      <w:r w:rsidR="00A31767">
        <w:rPr>
          <w:rFonts w:ascii="Times New Roman" w:hAnsi="Times New Roman" w:cs="Times New Roman"/>
          <w:sz w:val="24"/>
          <w:szCs w:val="24"/>
        </w:rPr>
        <w:t>pedagogy.</w:t>
      </w:r>
    </w:p>
    <w:p w14:paraId="30D71E80" w14:textId="2957814B" w:rsidR="006A7019" w:rsidRDefault="00CC2288" w:rsidP="008611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Teachers</w:t>
      </w:r>
      <w:r w:rsidR="00AC3533">
        <w:rPr>
          <w:rFonts w:ascii="Times New Roman" w:hAnsi="Times New Roman" w:cs="Times New Roman"/>
          <w:sz w:val="24"/>
          <w:szCs w:val="24"/>
        </w:rPr>
        <w:t xml:space="preserve"> have a </w:t>
      </w:r>
      <w:r>
        <w:rPr>
          <w:rFonts w:ascii="Times New Roman" w:hAnsi="Times New Roman" w:cs="Times New Roman"/>
          <w:sz w:val="24"/>
          <w:szCs w:val="24"/>
        </w:rPr>
        <w:t>pivotal</w:t>
      </w:r>
      <w:r w:rsidR="00AC3533">
        <w:rPr>
          <w:rFonts w:ascii="Times New Roman" w:hAnsi="Times New Roman" w:cs="Times New Roman"/>
          <w:sz w:val="24"/>
          <w:szCs w:val="24"/>
        </w:rPr>
        <w:t xml:space="preserve"> role in </w:t>
      </w:r>
      <w:r w:rsidR="005C6C55">
        <w:rPr>
          <w:rFonts w:ascii="Times New Roman" w:hAnsi="Times New Roman" w:cs="Times New Roman"/>
          <w:sz w:val="24"/>
          <w:szCs w:val="24"/>
        </w:rPr>
        <w:t xml:space="preserve">developing </w:t>
      </w:r>
      <w:r>
        <w:rPr>
          <w:rFonts w:ascii="Times New Roman" w:hAnsi="Times New Roman" w:cs="Times New Roman"/>
          <w:sz w:val="24"/>
          <w:szCs w:val="24"/>
        </w:rPr>
        <w:t>pedagogy</w:t>
      </w:r>
      <w:r w:rsidR="005C6C55">
        <w:rPr>
          <w:rFonts w:ascii="Times New Roman" w:hAnsi="Times New Roman" w:cs="Times New Roman"/>
          <w:sz w:val="24"/>
          <w:szCs w:val="24"/>
        </w:rPr>
        <w:t xml:space="preserve"> to </w:t>
      </w:r>
      <w:r w:rsidR="00772071">
        <w:rPr>
          <w:rFonts w:ascii="Times New Roman" w:hAnsi="Times New Roman" w:cs="Times New Roman"/>
          <w:sz w:val="24"/>
          <w:szCs w:val="24"/>
        </w:rPr>
        <w:t xml:space="preserve">accommodate the range of </w:t>
      </w:r>
      <w:r>
        <w:rPr>
          <w:rFonts w:ascii="Times New Roman" w:hAnsi="Times New Roman" w:cs="Times New Roman"/>
          <w:sz w:val="24"/>
          <w:szCs w:val="24"/>
        </w:rPr>
        <w:t>learners</w:t>
      </w:r>
      <w:r w:rsidR="00772071">
        <w:rPr>
          <w:rFonts w:ascii="Times New Roman" w:hAnsi="Times New Roman" w:cs="Times New Roman"/>
          <w:sz w:val="24"/>
          <w:szCs w:val="24"/>
        </w:rPr>
        <w:t xml:space="preserve"> </w:t>
      </w:r>
      <w:r w:rsidR="00772071" w:rsidRPr="002813A0">
        <w:rPr>
          <w:rFonts w:ascii="Times New Roman" w:hAnsi="Times New Roman" w:cs="Times New Roman"/>
          <w:sz w:val="24"/>
          <w:szCs w:val="24"/>
        </w:rPr>
        <w:t xml:space="preserve">within a classroom. </w:t>
      </w:r>
      <w:r w:rsidR="00C811B4" w:rsidRPr="002813A0">
        <w:rPr>
          <w:rFonts w:ascii="Times New Roman" w:hAnsi="Times New Roman" w:cs="Times New Roman"/>
          <w:sz w:val="24"/>
          <w:szCs w:val="24"/>
        </w:rPr>
        <w:t>Pedagogy is a</w:t>
      </w:r>
      <w:r w:rsidR="00B01423" w:rsidRPr="002813A0">
        <w:rPr>
          <w:rFonts w:ascii="Times New Roman" w:hAnsi="Times New Roman" w:cs="Times New Roman"/>
          <w:sz w:val="24"/>
          <w:szCs w:val="24"/>
        </w:rPr>
        <w:t xml:space="preserve"> complicated</w:t>
      </w:r>
      <w:r w:rsidR="00C811B4" w:rsidRPr="002813A0">
        <w:rPr>
          <w:rFonts w:ascii="Times New Roman" w:hAnsi="Times New Roman" w:cs="Times New Roman"/>
          <w:sz w:val="24"/>
          <w:szCs w:val="24"/>
        </w:rPr>
        <w:t xml:space="preserve"> concept with </w:t>
      </w:r>
      <w:r w:rsidR="00B01423" w:rsidRPr="002813A0">
        <w:rPr>
          <w:rFonts w:ascii="Times New Roman" w:hAnsi="Times New Roman" w:cs="Times New Roman"/>
          <w:sz w:val="24"/>
          <w:szCs w:val="24"/>
        </w:rPr>
        <w:t>different meanings</w:t>
      </w:r>
      <w:r w:rsidR="008D67F2" w:rsidRPr="002813A0">
        <w:rPr>
          <w:rFonts w:ascii="Times New Roman" w:hAnsi="Times New Roman" w:cs="Times New Roman"/>
          <w:sz w:val="24"/>
          <w:szCs w:val="24"/>
        </w:rPr>
        <w:t xml:space="preserve"> and is interpreted by educators in different ways. </w:t>
      </w:r>
      <w:r w:rsidR="002279B2">
        <w:rPr>
          <w:rFonts w:ascii="Times New Roman" w:hAnsi="Times New Roman" w:cs="Times New Roman"/>
          <w:sz w:val="24"/>
          <w:szCs w:val="24"/>
        </w:rPr>
        <w:t xml:space="preserve">Mortimore (1999) </w:t>
      </w:r>
      <w:r w:rsidR="00DE7867">
        <w:rPr>
          <w:rFonts w:ascii="Times New Roman" w:hAnsi="Times New Roman" w:cs="Times New Roman"/>
          <w:sz w:val="24"/>
          <w:szCs w:val="24"/>
        </w:rPr>
        <w:t>d</w:t>
      </w:r>
      <w:r w:rsidR="00DE7867" w:rsidRPr="002813A0">
        <w:rPr>
          <w:rFonts w:ascii="Times New Roman" w:hAnsi="Times New Roman" w:cs="Times New Roman"/>
          <w:color w:val="000000"/>
          <w:sz w:val="24"/>
          <w:szCs w:val="24"/>
        </w:rPr>
        <w:t>efine</w:t>
      </w:r>
      <w:r w:rsidR="00DE7867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BF22B6" w:rsidRPr="002813A0">
        <w:rPr>
          <w:rFonts w:ascii="Times New Roman" w:hAnsi="Times New Roman" w:cs="Times New Roman"/>
          <w:color w:val="000000"/>
          <w:sz w:val="24"/>
          <w:szCs w:val="24"/>
        </w:rPr>
        <w:t xml:space="preserve"> pedagogy as ‘any conscious activity by one person designed to enhance the learning in another</w:t>
      </w:r>
      <w:r w:rsidR="000A5DC3">
        <w:rPr>
          <w:rFonts w:ascii="Times New Roman" w:hAnsi="Times New Roman" w:cs="Times New Roman"/>
          <w:color w:val="000000"/>
          <w:sz w:val="24"/>
          <w:szCs w:val="24"/>
        </w:rPr>
        <w:t xml:space="preserve">’ </w:t>
      </w:r>
      <w:r w:rsidR="00AE7A64" w:rsidRPr="00AE7A64">
        <w:rPr>
          <w:rFonts w:ascii="Times New Roman" w:hAnsi="Times New Roman" w:cs="Times New Roman"/>
          <w:color w:val="000000"/>
          <w:sz w:val="24"/>
          <w:szCs w:val="24"/>
        </w:rPr>
        <w:t>(Mortimore 1999, p.3)</w:t>
      </w:r>
      <w:r w:rsidR="000A5DC3">
        <w:rPr>
          <w:rFonts w:ascii="Times New Roman" w:hAnsi="Times New Roman" w:cs="Times New Roman"/>
          <w:color w:val="000000"/>
          <w:sz w:val="24"/>
          <w:szCs w:val="24"/>
        </w:rPr>
        <w:t xml:space="preserve"> and leach and moon define </w:t>
      </w:r>
      <w:r w:rsidR="00DE7867">
        <w:rPr>
          <w:rFonts w:ascii="Times New Roman" w:hAnsi="Times New Roman" w:cs="Times New Roman"/>
          <w:color w:val="000000"/>
          <w:sz w:val="24"/>
          <w:szCs w:val="24"/>
        </w:rPr>
        <w:t xml:space="preserve">pedagogy as </w:t>
      </w:r>
      <w:r w:rsidR="002813A0" w:rsidRPr="002813A0">
        <w:rPr>
          <w:rFonts w:ascii="Times New Roman" w:hAnsi="Times New Roman" w:cs="Times New Roman"/>
          <w:color w:val="000000"/>
          <w:sz w:val="24"/>
          <w:szCs w:val="24"/>
        </w:rPr>
        <w:t xml:space="preserve">‘dynamic process, informed by </w:t>
      </w:r>
      <w:r w:rsidR="00DE7867" w:rsidRPr="002813A0">
        <w:rPr>
          <w:rFonts w:ascii="Times New Roman" w:hAnsi="Times New Roman" w:cs="Times New Roman"/>
          <w:color w:val="000000"/>
          <w:sz w:val="24"/>
          <w:szCs w:val="24"/>
        </w:rPr>
        <w:t>theories</w:t>
      </w:r>
      <w:r w:rsidR="002813A0" w:rsidRPr="002813A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061FF" w:rsidRPr="002813A0">
        <w:rPr>
          <w:rFonts w:ascii="Times New Roman" w:hAnsi="Times New Roman" w:cs="Times New Roman"/>
          <w:color w:val="000000"/>
          <w:sz w:val="24"/>
          <w:szCs w:val="24"/>
        </w:rPr>
        <w:t>beliefs,</w:t>
      </w:r>
      <w:r w:rsidR="002813A0" w:rsidRPr="002813A0">
        <w:rPr>
          <w:rFonts w:ascii="Times New Roman" w:hAnsi="Times New Roman" w:cs="Times New Roman"/>
          <w:color w:val="000000"/>
          <w:sz w:val="24"/>
          <w:szCs w:val="24"/>
        </w:rPr>
        <w:t xml:space="preserve"> and dialogue, but only reali</w:t>
      </w:r>
      <w:r w:rsidR="00521D96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2813A0" w:rsidRPr="002813A0">
        <w:rPr>
          <w:rFonts w:ascii="Times New Roman" w:hAnsi="Times New Roman" w:cs="Times New Roman"/>
          <w:color w:val="000000"/>
          <w:sz w:val="24"/>
          <w:szCs w:val="24"/>
        </w:rPr>
        <w:t>ed in the daily interactions of learners and teachers in real settings</w:t>
      </w:r>
      <w:r w:rsidR="0064673B" w:rsidRPr="002813A0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64673B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B373FE">
        <w:rPr>
          <w:rFonts w:ascii="Times New Roman" w:hAnsi="Times New Roman" w:cs="Times New Roman"/>
          <w:color w:val="000000"/>
          <w:sz w:val="24"/>
          <w:szCs w:val="24"/>
        </w:rPr>
        <w:t>Leach and Moon 2008b, p.6).</w:t>
      </w:r>
      <w:r w:rsidR="004E0A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0A56" w:rsidRPr="00C60DD7">
        <w:rPr>
          <w:rFonts w:ascii="Times New Roman" w:hAnsi="Times New Roman" w:cs="Times New Roman"/>
          <w:sz w:val="24"/>
          <w:szCs w:val="24"/>
        </w:rPr>
        <w:t xml:space="preserve">Theorists have contributed to </w:t>
      </w:r>
      <w:r w:rsidR="004E0A56">
        <w:rPr>
          <w:rFonts w:ascii="Times New Roman" w:hAnsi="Times New Roman" w:cs="Times New Roman"/>
          <w:sz w:val="24"/>
          <w:szCs w:val="24"/>
        </w:rPr>
        <w:t xml:space="preserve">the development of </w:t>
      </w:r>
      <w:r w:rsidR="004E0A56" w:rsidRPr="00C60DD7">
        <w:rPr>
          <w:rFonts w:ascii="Times New Roman" w:hAnsi="Times New Roman" w:cs="Times New Roman"/>
          <w:sz w:val="24"/>
          <w:szCs w:val="24"/>
        </w:rPr>
        <w:t>pedagogy</w:t>
      </w:r>
      <w:r w:rsidR="004E0A56">
        <w:rPr>
          <w:rFonts w:ascii="Times New Roman" w:hAnsi="Times New Roman" w:cs="Times New Roman"/>
          <w:sz w:val="24"/>
          <w:szCs w:val="24"/>
        </w:rPr>
        <w:t xml:space="preserve"> and the </w:t>
      </w:r>
      <w:r w:rsidR="00273222">
        <w:rPr>
          <w:rFonts w:ascii="Times New Roman" w:hAnsi="Times New Roman" w:cs="Times New Roman"/>
          <w:sz w:val="24"/>
          <w:szCs w:val="24"/>
        </w:rPr>
        <w:t>evolvement</w:t>
      </w:r>
      <w:r w:rsidR="004E0A56">
        <w:rPr>
          <w:rFonts w:ascii="Times New Roman" w:hAnsi="Times New Roman" w:cs="Times New Roman"/>
          <w:sz w:val="24"/>
          <w:szCs w:val="24"/>
        </w:rPr>
        <w:t xml:space="preserve"> of teaching and learning.</w:t>
      </w:r>
      <w:r w:rsidR="007605DF" w:rsidRPr="007605DF">
        <w:rPr>
          <w:rFonts w:ascii="Times New Roman" w:hAnsi="Times New Roman" w:cs="Times New Roman"/>
          <w:sz w:val="24"/>
          <w:szCs w:val="24"/>
        </w:rPr>
        <w:t xml:space="preserve"> </w:t>
      </w:r>
      <w:r w:rsidR="007605DF">
        <w:rPr>
          <w:rFonts w:ascii="Times New Roman" w:hAnsi="Times New Roman" w:cs="Times New Roman"/>
          <w:sz w:val="24"/>
          <w:szCs w:val="24"/>
        </w:rPr>
        <w:t>‘</w:t>
      </w:r>
      <w:r w:rsidR="007605DF" w:rsidRPr="007605DF">
        <w:rPr>
          <w:rFonts w:ascii="Times New Roman" w:hAnsi="Times New Roman" w:cs="Times New Roman"/>
          <w:color w:val="000000"/>
          <w:sz w:val="24"/>
          <w:szCs w:val="24"/>
        </w:rPr>
        <w:t>Educational theory comprises concepts, frameworks, ideas, and principles that may be used to interpret, explain, or judge intentions, actions, and experiences in educational or educational-related settings</w:t>
      </w:r>
      <w:r w:rsidR="007605DF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595F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5FCC" w:rsidRPr="00595FCC">
        <w:rPr>
          <w:rFonts w:ascii="Times New Roman" w:hAnsi="Times New Roman" w:cs="Times New Roman"/>
          <w:color w:val="000000"/>
          <w:sz w:val="24"/>
          <w:szCs w:val="24"/>
        </w:rPr>
        <w:t>(Eraut 1994, p.70)</w:t>
      </w:r>
      <w:r w:rsidR="00595FC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E0A56">
        <w:rPr>
          <w:rFonts w:ascii="Times New Roman" w:hAnsi="Times New Roman" w:cs="Times New Roman"/>
          <w:sz w:val="24"/>
          <w:szCs w:val="24"/>
        </w:rPr>
        <w:t xml:space="preserve">TTRS </w:t>
      </w:r>
      <w:r w:rsidR="00067292">
        <w:rPr>
          <w:rFonts w:ascii="Times New Roman" w:hAnsi="Times New Roman" w:cs="Times New Roman"/>
          <w:sz w:val="24"/>
          <w:szCs w:val="24"/>
        </w:rPr>
        <w:t>does not require a</w:t>
      </w:r>
      <w:r w:rsidR="00D55B2C">
        <w:rPr>
          <w:rFonts w:ascii="Times New Roman" w:hAnsi="Times New Roman" w:cs="Times New Roman"/>
          <w:sz w:val="24"/>
          <w:szCs w:val="24"/>
        </w:rPr>
        <w:t xml:space="preserve"> specific</w:t>
      </w:r>
      <w:r w:rsidR="00067292">
        <w:rPr>
          <w:rFonts w:ascii="Times New Roman" w:hAnsi="Times New Roman" w:cs="Times New Roman"/>
          <w:sz w:val="24"/>
          <w:szCs w:val="24"/>
        </w:rPr>
        <w:t xml:space="preserve"> approach to teaching and learning </w:t>
      </w:r>
      <w:r w:rsidR="00D55B2C">
        <w:rPr>
          <w:rFonts w:ascii="Times New Roman" w:hAnsi="Times New Roman" w:cs="Times New Roman"/>
          <w:sz w:val="24"/>
          <w:szCs w:val="24"/>
        </w:rPr>
        <w:t xml:space="preserve">to use it </w:t>
      </w:r>
      <w:r w:rsidR="00067292">
        <w:rPr>
          <w:rFonts w:ascii="Times New Roman" w:hAnsi="Times New Roman" w:cs="Times New Roman"/>
          <w:sz w:val="24"/>
          <w:szCs w:val="24"/>
        </w:rPr>
        <w:t>as</w:t>
      </w:r>
      <w:r w:rsidR="00D55B2C">
        <w:rPr>
          <w:rFonts w:ascii="Times New Roman" w:hAnsi="Times New Roman" w:cs="Times New Roman"/>
          <w:sz w:val="24"/>
          <w:szCs w:val="24"/>
        </w:rPr>
        <w:t xml:space="preserve"> a</w:t>
      </w:r>
      <w:r w:rsidR="00067292">
        <w:rPr>
          <w:rFonts w:ascii="Times New Roman" w:hAnsi="Times New Roman" w:cs="Times New Roman"/>
          <w:sz w:val="24"/>
          <w:szCs w:val="24"/>
        </w:rPr>
        <w:t xml:space="preserve"> resource</w:t>
      </w:r>
      <w:r w:rsidR="00EC42FF">
        <w:rPr>
          <w:rFonts w:ascii="Times New Roman" w:hAnsi="Times New Roman" w:cs="Times New Roman"/>
          <w:sz w:val="24"/>
          <w:szCs w:val="24"/>
        </w:rPr>
        <w:t xml:space="preserve"> as it</w:t>
      </w:r>
      <w:r w:rsidR="00067292">
        <w:rPr>
          <w:rFonts w:ascii="Times New Roman" w:hAnsi="Times New Roman" w:cs="Times New Roman"/>
          <w:sz w:val="24"/>
          <w:szCs w:val="24"/>
        </w:rPr>
        <w:t xml:space="preserve"> is </w:t>
      </w:r>
      <w:r w:rsidR="00273222">
        <w:rPr>
          <w:rFonts w:ascii="Times New Roman" w:hAnsi="Times New Roman" w:cs="Times New Roman"/>
          <w:sz w:val="24"/>
          <w:szCs w:val="24"/>
        </w:rPr>
        <w:t>self-explanatory</w:t>
      </w:r>
      <w:r w:rsidR="00067292">
        <w:rPr>
          <w:rFonts w:ascii="Times New Roman" w:hAnsi="Times New Roman" w:cs="Times New Roman"/>
          <w:sz w:val="24"/>
          <w:szCs w:val="24"/>
        </w:rPr>
        <w:t xml:space="preserve"> when </w:t>
      </w:r>
      <w:r w:rsidR="00ED2CCE">
        <w:rPr>
          <w:rFonts w:ascii="Times New Roman" w:hAnsi="Times New Roman" w:cs="Times New Roman"/>
          <w:sz w:val="24"/>
          <w:szCs w:val="24"/>
        </w:rPr>
        <w:t xml:space="preserve">a learner is </w:t>
      </w:r>
      <w:r w:rsidR="00067292">
        <w:rPr>
          <w:rFonts w:ascii="Times New Roman" w:hAnsi="Times New Roman" w:cs="Times New Roman"/>
          <w:sz w:val="24"/>
          <w:szCs w:val="24"/>
        </w:rPr>
        <w:t>using</w:t>
      </w:r>
      <w:r w:rsidR="00ED2CCE">
        <w:rPr>
          <w:rFonts w:ascii="Times New Roman" w:hAnsi="Times New Roman" w:cs="Times New Roman"/>
          <w:sz w:val="24"/>
          <w:szCs w:val="24"/>
        </w:rPr>
        <w:t xml:space="preserve"> it.</w:t>
      </w:r>
      <w:r w:rsidR="00F30C72">
        <w:rPr>
          <w:rFonts w:ascii="Times New Roman" w:hAnsi="Times New Roman" w:cs="Times New Roman"/>
          <w:sz w:val="24"/>
          <w:szCs w:val="24"/>
        </w:rPr>
        <w:t xml:space="preserve"> This can contribute to the resource not being</w:t>
      </w:r>
      <w:r w:rsidR="008C042C">
        <w:rPr>
          <w:rFonts w:ascii="Times New Roman" w:hAnsi="Times New Roman" w:cs="Times New Roman"/>
          <w:sz w:val="24"/>
          <w:szCs w:val="24"/>
        </w:rPr>
        <w:t xml:space="preserve"> right for all learners. Some learners require the teacher to </w:t>
      </w:r>
      <w:r w:rsidR="00EF3E5C">
        <w:rPr>
          <w:rFonts w:ascii="Times New Roman" w:hAnsi="Times New Roman" w:cs="Times New Roman"/>
          <w:sz w:val="24"/>
          <w:szCs w:val="24"/>
        </w:rPr>
        <w:t xml:space="preserve">adapt their teaching style for the learner to understand. As TTRS is automated and pre-programmed this would not be possible. </w:t>
      </w:r>
      <w:r w:rsidR="000672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622F4B" w14:textId="676F634C" w:rsidR="00861139" w:rsidRPr="00DB0236" w:rsidRDefault="00067292" w:rsidP="008611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man who created TTRS </w:t>
      </w:r>
      <w:r w:rsidR="00273222">
        <w:rPr>
          <w:rFonts w:ascii="Times New Roman" w:hAnsi="Times New Roman" w:cs="Times New Roman"/>
          <w:sz w:val="24"/>
          <w:szCs w:val="24"/>
        </w:rPr>
        <w:t>developed</w:t>
      </w:r>
      <w:r>
        <w:rPr>
          <w:rFonts w:ascii="Times New Roman" w:hAnsi="Times New Roman" w:cs="Times New Roman"/>
          <w:sz w:val="24"/>
          <w:szCs w:val="24"/>
        </w:rPr>
        <w:t xml:space="preserve"> it </w:t>
      </w:r>
      <w:r w:rsidR="00F17402">
        <w:rPr>
          <w:rFonts w:ascii="Times New Roman" w:hAnsi="Times New Roman" w:cs="Times New Roman"/>
          <w:sz w:val="24"/>
          <w:szCs w:val="24"/>
        </w:rPr>
        <w:t xml:space="preserve">because of the lack of ability in one of his classes when it came to </w:t>
      </w:r>
      <w:r w:rsidR="00595FCC">
        <w:rPr>
          <w:rFonts w:ascii="Times New Roman" w:hAnsi="Times New Roman" w:cs="Times New Roman"/>
          <w:sz w:val="24"/>
          <w:szCs w:val="24"/>
        </w:rPr>
        <w:t>time</w:t>
      </w:r>
      <w:r w:rsidR="0018303F">
        <w:rPr>
          <w:rFonts w:ascii="Times New Roman" w:hAnsi="Times New Roman" w:cs="Times New Roman"/>
          <w:sz w:val="24"/>
          <w:szCs w:val="24"/>
        </w:rPr>
        <w:t xml:space="preserve">s </w:t>
      </w:r>
      <w:r w:rsidR="00595FCC">
        <w:rPr>
          <w:rFonts w:ascii="Times New Roman" w:hAnsi="Times New Roman" w:cs="Times New Roman"/>
          <w:sz w:val="24"/>
          <w:szCs w:val="24"/>
        </w:rPr>
        <w:t>table</w:t>
      </w:r>
      <w:r w:rsidR="0018303F">
        <w:rPr>
          <w:rFonts w:ascii="Times New Roman" w:hAnsi="Times New Roman" w:cs="Times New Roman"/>
          <w:sz w:val="24"/>
          <w:szCs w:val="24"/>
        </w:rPr>
        <w:t>s.</w:t>
      </w:r>
      <w:r w:rsidR="00F17402">
        <w:rPr>
          <w:rFonts w:ascii="Times New Roman" w:hAnsi="Times New Roman" w:cs="Times New Roman"/>
          <w:sz w:val="24"/>
          <w:szCs w:val="24"/>
        </w:rPr>
        <w:t xml:space="preserve"> This led to </w:t>
      </w:r>
      <w:r w:rsidR="00273222">
        <w:rPr>
          <w:rFonts w:ascii="Times New Roman" w:hAnsi="Times New Roman" w:cs="Times New Roman"/>
          <w:sz w:val="24"/>
          <w:szCs w:val="24"/>
        </w:rPr>
        <w:t>learner’s</w:t>
      </w:r>
      <w:r w:rsidR="00F17402">
        <w:rPr>
          <w:rFonts w:ascii="Times New Roman" w:hAnsi="Times New Roman" w:cs="Times New Roman"/>
          <w:sz w:val="24"/>
          <w:szCs w:val="24"/>
        </w:rPr>
        <w:t xml:space="preserve"> overall maths being affected</w:t>
      </w:r>
      <w:r w:rsidR="00755E19">
        <w:rPr>
          <w:rFonts w:ascii="Times New Roman" w:hAnsi="Times New Roman" w:cs="Times New Roman"/>
          <w:sz w:val="24"/>
          <w:szCs w:val="24"/>
        </w:rPr>
        <w:t xml:space="preserve"> as well as the </w:t>
      </w:r>
      <w:r w:rsidR="00595FCC">
        <w:rPr>
          <w:rFonts w:ascii="Times New Roman" w:hAnsi="Times New Roman" w:cs="Times New Roman"/>
          <w:sz w:val="24"/>
          <w:szCs w:val="24"/>
        </w:rPr>
        <w:t>ability</w:t>
      </w:r>
      <w:r w:rsidR="00755E19">
        <w:rPr>
          <w:rFonts w:ascii="Times New Roman" w:hAnsi="Times New Roman" w:cs="Times New Roman"/>
          <w:sz w:val="24"/>
          <w:szCs w:val="24"/>
        </w:rPr>
        <w:t xml:space="preserve"> to use maths in </w:t>
      </w:r>
      <w:r w:rsidR="00861139">
        <w:rPr>
          <w:rFonts w:ascii="Times New Roman" w:hAnsi="Times New Roman" w:cs="Times New Roman"/>
          <w:sz w:val="24"/>
          <w:szCs w:val="24"/>
        </w:rPr>
        <w:t>wider community</w:t>
      </w:r>
      <w:r w:rsidR="008113AA">
        <w:rPr>
          <w:rFonts w:ascii="Times New Roman" w:hAnsi="Times New Roman" w:cs="Times New Roman"/>
          <w:sz w:val="24"/>
          <w:szCs w:val="24"/>
        </w:rPr>
        <w:t xml:space="preserve"> </w:t>
      </w:r>
      <w:r w:rsidR="008113AA" w:rsidRPr="008113AA">
        <w:rPr>
          <w:rFonts w:ascii="Times New Roman" w:hAnsi="Times New Roman" w:cs="Times New Roman"/>
          <w:sz w:val="24"/>
          <w:szCs w:val="24"/>
        </w:rPr>
        <w:t>(Times Table Rock Stars 2018b)</w:t>
      </w:r>
      <w:r w:rsidR="00861139">
        <w:rPr>
          <w:rFonts w:ascii="Times New Roman" w:hAnsi="Times New Roman" w:cs="Times New Roman"/>
          <w:sz w:val="24"/>
          <w:szCs w:val="24"/>
        </w:rPr>
        <w:t>.</w:t>
      </w:r>
      <w:r w:rsidR="00861139" w:rsidRPr="00861139">
        <w:rPr>
          <w:rFonts w:ascii="Times New Roman" w:hAnsi="Times New Roman" w:cs="Times New Roman"/>
          <w:sz w:val="24"/>
          <w:szCs w:val="24"/>
        </w:rPr>
        <w:t xml:space="preserve"> </w:t>
      </w:r>
      <w:r w:rsidR="00861139">
        <w:rPr>
          <w:rFonts w:ascii="Times New Roman" w:hAnsi="Times New Roman" w:cs="Times New Roman"/>
          <w:sz w:val="24"/>
          <w:szCs w:val="24"/>
        </w:rPr>
        <w:t>TTRS can be linked to</w:t>
      </w:r>
      <w:r w:rsidR="00D24AFC">
        <w:rPr>
          <w:rFonts w:ascii="Times New Roman" w:hAnsi="Times New Roman" w:cs="Times New Roman"/>
          <w:sz w:val="24"/>
          <w:szCs w:val="24"/>
        </w:rPr>
        <w:t xml:space="preserve"> the pedagogy of behaviourism</w:t>
      </w:r>
      <w:r w:rsidR="00861139">
        <w:rPr>
          <w:rFonts w:ascii="Times New Roman" w:hAnsi="Times New Roman" w:cs="Times New Roman"/>
          <w:sz w:val="24"/>
          <w:szCs w:val="24"/>
        </w:rPr>
        <w:t>. Behaviourism is a theory developed b</w:t>
      </w:r>
      <w:r w:rsidR="00364989">
        <w:rPr>
          <w:rFonts w:ascii="Times New Roman" w:hAnsi="Times New Roman" w:cs="Times New Roman"/>
          <w:sz w:val="24"/>
          <w:szCs w:val="24"/>
        </w:rPr>
        <w:t>y Frank Skinner</w:t>
      </w:r>
      <w:r w:rsidR="00181A4C">
        <w:rPr>
          <w:rFonts w:ascii="Times New Roman" w:hAnsi="Times New Roman" w:cs="Times New Roman"/>
          <w:sz w:val="24"/>
          <w:szCs w:val="24"/>
        </w:rPr>
        <w:t xml:space="preserve">. Skinner was </w:t>
      </w:r>
      <w:r w:rsidR="00CC4691">
        <w:rPr>
          <w:rFonts w:ascii="Times New Roman" w:hAnsi="Times New Roman" w:cs="Times New Roman"/>
          <w:sz w:val="24"/>
          <w:szCs w:val="24"/>
        </w:rPr>
        <w:t xml:space="preserve">instrumental in the development of operant conditioning. Operant conditioning </w:t>
      </w:r>
      <w:r w:rsidR="004A75C5">
        <w:rPr>
          <w:rFonts w:ascii="Times New Roman" w:hAnsi="Times New Roman" w:cs="Times New Roman"/>
          <w:sz w:val="24"/>
          <w:szCs w:val="24"/>
        </w:rPr>
        <w:t xml:space="preserve">is a type of </w:t>
      </w:r>
      <w:r w:rsidR="00C343F1">
        <w:rPr>
          <w:rFonts w:ascii="Times New Roman" w:hAnsi="Times New Roman" w:cs="Times New Roman"/>
          <w:sz w:val="24"/>
          <w:szCs w:val="24"/>
        </w:rPr>
        <w:t>behavioural</w:t>
      </w:r>
      <w:r w:rsidR="004A75C5">
        <w:rPr>
          <w:rFonts w:ascii="Times New Roman" w:hAnsi="Times New Roman" w:cs="Times New Roman"/>
          <w:sz w:val="24"/>
          <w:szCs w:val="24"/>
        </w:rPr>
        <w:t xml:space="preserve"> learning </w:t>
      </w:r>
      <w:r w:rsidR="00DB0236">
        <w:rPr>
          <w:rFonts w:ascii="Times New Roman" w:hAnsi="Times New Roman" w:cs="Times New Roman"/>
          <w:sz w:val="24"/>
          <w:szCs w:val="24"/>
        </w:rPr>
        <w:t>that</w:t>
      </w:r>
      <w:r w:rsidR="004A75C5">
        <w:rPr>
          <w:rFonts w:ascii="Times New Roman" w:hAnsi="Times New Roman" w:cs="Times New Roman"/>
          <w:sz w:val="24"/>
          <w:szCs w:val="24"/>
        </w:rPr>
        <w:t xml:space="preserve"> </w:t>
      </w:r>
      <w:r w:rsidR="00EA30D9">
        <w:rPr>
          <w:rFonts w:ascii="Times New Roman" w:hAnsi="Times New Roman" w:cs="Times New Roman"/>
          <w:sz w:val="24"/>
          <w:szCs w:val="24"/>
        </w:rPr>
        <w:t>reinforces positive responses</w:t>
      </w:r>
      <w:r w:rsidR="00A83265">
        <w:rPr>
          <w:rFonts w:ascii="Times New Roman" w:hAnsi="Times New Roman" w:cs="Times New Roman"/>
          <w:sz w:val="24"/>
          <w:szCs w:val="24"/>
        </w:rPr>
        <w:t xml:space="preserve">. </w:t>
      </w:r>
      <w:r w:rsidR="00E44E28">
        <w:rPr>
          <w:rFonts w:ascii="Times New Roman" w:hAnsi="Times New Roman" w:cs="Times New Roman"/>
          <w:sz w:val="24"/>
          <w:szCs w:val="24"/>
        </w:rPr>
        <w:t>The</w:t>
      </w:r>
      <w:r w:rsidR="00DB0236">
        <w:rPr>
          <w:rFonts w:ascii="Times New Roman" w:hAnsi="Times New Roman" w:cs="Times New Roman"/>
          <w:sz w:val="24"/>
          <w:szCs w:val="24"/>
        </w:rPr>
        <w:t xml:space="preserve"> same set of</w:t>
      </w:r>
      <w:r w:rsidR="00E44E28">
        <w:rPr>
          <w:rFonts w:ascii="Times New Roman" w:hAnsi="Times New Roman" w:cs="Times New Roman"/>
          <w:sz w:val="24"/>
          <w:szCs w:val="24"/>
        </w:rPr>
        <w:t xml:space="preserve"> </w:t>
      </w:r>
      <w:r w:rsidR="003527AA">
        <w:rPr>
          <w:rFonts w:ascii="Times New Roman" w:hAnsi="Times New Roman" w:cs="Times New Roman"/>
          <w:sz w:val="24"/>
          <w:szCs w:val="24"/>
        </w:rPr>
        <w:t>instruction</w:t>
      </w:r>
      <w:r w:rsidR="00DB0236">
        <w:rPr>
          <w:rFonts w:ascii="Times New Roman" w:hAnsi="Times New Roman" w:cs="Times New Roman"/>
          <w:sz w:val="24"/>
          <w:szCs w:val="24"/>
        </w:rPr>
        <w:t>s</w:t>
      </w:r>
      <w:r w:rsidR="003527AA">
        <w:rPr>
          <w:rFonts w:ascii="Times New Roman" w:hAnsi="Times New Roman" w:cs="Times New Roman"/>
          <w:sz w:val="24"/>
          <w:szCs w:val="24"/>
        </w:rPr>
        <w:t xml:space="preserve"> is repeated and rewarded when successful.</w:t>
      </w:r>
      <w:r w:rsidR="00861139">
        <w:rPr>
          <w:rFonts w:ascii="Times New Roman" w:hAnsi="Times New Roman" w:cs="Times New Roman"/>
          <w:sz w:val="24"/>
          <w:szCs w:val="24"/>
        </w:rPr>
        <w:t xml:space="preserve"> TTRS is a resource </w:t>
      </w:r>
      <w:r w:rsidR="00F27F75">
        <w:rPr>
          <w:rFonts w:ascii="Times New Roman" w:hAnsi="Times New Roman" w:cs="Times New Roman"/>
          <w:sz w:val="24"/>
          <w:szCs w:val="24"/>
        </w:rPr>
        <w:t>of</w:t>
      </w:r>
      <w:r w:rsidR="001A6934">
        <w:rPr>
          <w:rFonts w:ascii="Times New Roman" w:hAnsi="Times New Roman" w:cs="Times New Roman"/>
          <w:sz w:val="24"/>
          <w:szCs w:val="24"/>
        </w:rPr>
        <w:t xml:space="preserve"> repeated instructions. It presents learners with a set of times tables, when the learner is correct or gets a run of correct </w:t>
      </w:r>
      <w:r w:rsidR="00C343F1">
        <w:rPr>
          <w:rFonts w:ascii="Times New Roman" w:hAnsi="Times New Roman" w:cs="Times New Roman"/>
          <w:sz w:val="24"/>
          <w:szCs w:val="24"/>
        </w:rPr>
        <w:t>answers,</w:t>
      </w:r>
      <w:r w:rsidR="001A6934">
        <w:rPr>
          <w:rFonts w:ascii="Times New Roman" w:hAnsi="Times New Roman" w:cs="Times New Roman"/>
          <w:sz w:val="24"/>
          <w:szCs w:val="24"/>
        </w:rPr>
        <w:t xml:space="preserve"> they are rewarded with coins which can be spent in the online shop</w:t>
      </w:r>
      <w:r w:rsidR="00785F23">
        <w:rPr>
          <w:rFonts w:ascii="Times New Roman" w:hAnsi="Times New Roman" w:cs="Times New Roman"/>
          <w:sz w:val="24"/>
          <w:szCs w:val="24"/>
        </w:rPr>
        <w:t xml:space="preserve">. When the learner is </w:t>
      </w:r>
      <w:r w:rsidR="0064673B">
        <w:rPr>
          <w:rFonts w:ascii="Times New Roman" w:hAnsi="Times New Roman" w:cs="Times New Roman"/>
          <w:sz w:val="24"/>
          <w:szCs w:val="24"/>
        </w:rPr>
        <w:t>wrong,</w:t>
      </w:r>
      <w:r w:rsidR="00785F23">
        <w:rPr>
          <w:rFonts w:ascii="Times New Roman" w:hAnsi="Times New Roman" w:cs="Times New Roman"/>
          <w:sz w:val="24"/>
          <w:szCs w:val="24"/>
        </w:rPr>
        <w:t xml:space="preserve"> the programme presents the learner with the answer so they can connect the correct response with the question. </w:t>
      </w:r>
      <w:r w:rsidR="00201F8E">
        <w:rPr>
          <w:rFonts w:ascii="Times New Roman" w:hAnsi="Times New Roman" w:cs="Times New Roman"/>
          <w:sz w:val="24"/>
          <w:szCs w:val="24"/>
        </w:rPr>
        <w:t>Skinner described this as programmed learning</w:t>
      </w:r>
      <w:r w:rsidR="00D40712">
        <w:rPr>
          <w:rFonts w:ascii="Times New Roman" w:hAnsi="Times New Roman" w:cs="Times New Roman"/>
          <w:sz w:val="24"/>
          <w:szCs w:val="24"/>
        </w:rPr>
        <w:t>.</w:t>
      </w:r>
      <w:r w:rsidR="00A721CC">
        <w:rPr>
          <w:rFonts w:ascii="Times New Roman" w:hAnsi="Times New Roman" w:cs="Times New Roman"/>
          <w:sz w:val="24"/>
          <w:szCs w:val="24"/>
        </w:rPr>
        <w:t xml:space="preserve"> To </w:t>
      </w:r>
      <w:r w:rsidR="00D40712">
        <w:rPr>
          <w:rFonts w:ascii="Times New Roman" w:hAnsi="Times New Roman" w:cs="Times New Roman"/>
          <w:sz w:val="24"/>
          <w:szCs w:val="24"/>
        </w:rPr>
        <w:t xml:space="preserve">‘manage </w:t>
      </w:r>
      <w:r w:rsidR="00AC1809">
        <w:rPr>
          <w:rFonts w:ascii="Times New Roman" w:hAnsi="Times New Roman" w:cs="Times New Roman"/>
          <w:sz w:val="24"/>
          <w:szCs w:val="24"/>
        </w:rPr>
        <w:t xml:space="preserve">human learning under controlled conditions’ </w:t>
      </w:r>
      <w:r w:rsidR="00A721CC" w:rsidRPr="00A721CC">
        <w:rPr>
          <w:rFonts w:ascii="Times New Roman" w:hAnsi="Times New Roman" w:cs="Times New Roman"/>
          <w:sz w:val="24"/>
          <w:szCs w:val="24"/>
        </w:rPr>
        <w:t>(Pritchard 2017</w:t>
      </w:r>
      <w:r w:rsidR="0051328F">
        <w:rPr>
          <w:rFonts w:ascii="Times New Roman" w:hAnsi="Times New Roman" w:cs="Times New Roman"/>
          <w:sz w:val="24"/>
          <w:szCs w:val="24"/>
        </w:rPr>
        <w:t>b</w:t>
      </w:r>
      <w:r w:rsidR="00A721CC" w:rsidRPr="00A721CC">
        <w:rPr>
          <w:rFonts w:ascii="Times New Roman" w:hAnsi="Times New Roman" w:cs="Times New Roman"/>
          <w:sz w:val="24"/>
          <w:szCs w:val="24"/>
        </w:rPr>
        <w:t>, p.16)</w:t>
      </w:r>
      <w:r w:rsidR="00A721CC">
        <w:rPr>
          <w:rFonts w:ascii="Times New Roman" w:hAnsi="Times New Roman" w:cs="Times New Roman"/>
          <w:sz w:val="24"/>
          <w:szCs w:val="24"/>
        </w:rPr>
        <w:t>. T</w:t>
      </w:r>
      <w:r w:rsidR="00070653">
        <w:rPr>
          <w:rFonts w:ascii="Times New Roman" w:hAnsi="Times New Roman" w:cs="Times New Roman"/>
          <w:sz w:val="24"/>
          <w:szCs w:val="24"/>
        </w:rPr>
        <w:t>TRS provides controlled conditions where learners are well manged.</w:t>
      </w:r>
    </w:p>
    <w:p w14:paraId="3C809CEA" w14:textId="77777777" w:rsidR="0088204A" w:rsidRDefault="003F6C5B" w:rsidP="00C60DD7">
      <w:pPr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</w:rPr>
        <w:t xml:space="preserve">For TTRS to be </w:t>
      </w:r>
      <w:r w:rsidR="00C76175">
        <w:rPr>
          <w:rFonts w:ascii="Times New Roman" w:hAnsi="Times New Roman" w:cs="Times New Roman"/>
          <w:sz w:val="24"/>
          <w:szCs w:val="24"/>
        </w:rPr>
        <w:t xml:space="preserve">most </w:t>
      </w:r>
      <w:r>
        <w:rPr>
          <w:rFonts w:ascii="Times New Roman" w:hAnsi="Times New Roman" w:cs="Times New Roman"/>
          <w:sz w:val="24"/>
          <w:szCs w:val="24"/>
        </w:rPr>
        <w:t>successful th</w:t>
      </w:r>
      <w:r w:rsidR="00C15533">
        <w:rPr>
          <w:rFonts w:ascii="Times New Roman" w:hAnsi="Times New Roman" w:cs="Times New Roman"/>
          <w:sz w:val="24"/>
          <w:szCs w:val="24"/>
        </w:rPr>
        <w:t xml:space="preserve">e creator </w:t>
      </w:r>
      <w:r w:rsidR="00C76175" w:rsidRPr="00C76175">
        <w:rPr>
          <w:rFonts w:ascii="Times New Roman" w:hAnsi="Times New Roman" w:cs="Times New Roman"/>
          <w:sz w:val="24"/>
          <w:szCs w:val="24"/>
        </w:rPr>
        <w:t>says</w:t>
      </w:r>
      <w:r w:rsidR="00C76175" w:rsidRPr="00C76175">
        <w:rPr>
          <w:rFonts w:ascii="Times New Roman" w:hAnsi="Times New Roman" w:cs="Times New Roman"/>
          <w:color w:val="222222"/>
          <w:sz w:val="24"/>
          <w:szCs w:val="24"/>
          <w:shd w:val="clear" w:color="auto" w:fill="FBFBFB"/>
        </w:rPr>
        <w:t xml:space="preserve"> </w:t>
      </w:r>
    </w:p>
    <w:p w14:paraId="70121469" w14:textId="2D264511" w:rsidR="00605B70" w:rsidRDefault="00C76175" w:rsidP="00A9319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76175">
        <w:rPr>
          <w:rFonts w:ascii="Times New Roman" w:hAnsi="Times New Roman" w:cs="Times New Roman"/>
          <w:color w:val="222222"/>
          <w:sz w:val="24"/>
          <w:szCs w:val="24"/>
          <w:shd w:val="clear" w:color="auto" w:fill="FBFBFB"/>
        </w:rPr>
        <w:t>‘</w:t>
      </w:r>
      <w:r w:rsidR="00365810" w:rsidRPr="00C76175">
        <w:rPr>
          <w:rFonts w:ascii="Times New Roman" w:hAnsi="Times New Roman" w:cs="Times New Roman"/>
          <w:color w:val="222222"/>
          <w:sz w:val="24"/>
          <w:szCs w:val="24"/>
          <w:shd w:val="clear" w:color="auto" w:fill="FBFBFB"/>
        </w:rPr>
        <w:t>Schools</w:t>
      </w:r>
      <w:r w:rsidRPr="00C76175">
        <w:rPr>
          <w:rFonts w:ascii="Times New Roman" w:hAnsi="Times New Roman" w:cs="Times New Roman"/>
          <w:color w:val="222222"/>
          <w:sz w:val="24"/>
          <w:szCs w:val="24"/>
          <w:shd w:val="clear" w:color="auto" w:fill="FBFBFB"/>
        </w:rPr>
        <w:t xml:space="preserve"> that get the most from the programme don’t rush the tables for anyone, they use it for 3 minutes at the start of each maths lesson and they embrace the fun side so </w:t>
      </w:r>
      <w:r w:rsidRPr="00C76175">
        <w:rPr>
          <w:rFonts w:ascii="Times New Roman" w:hAnsi="Times New Roman" w:cs="Times New Roman"/>
          <w:color w:val="222222"/>
          <w:sz w:val="24"/>
          <w:szCs w:val="24"/>
          <w:shd w:val="clear" w:color="auto" w:fill="FBFBFB"/>
        </w:rPr>
        <w:lastRenderedPageBreak/>
        <w:t>the main challenge is to carve out the time to do it well and find your inner rock mojo.</w:t>
      </w:r>
      <w:r w:rsidR="003F6C5B" w:rsidRPr="00C76175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3F6C5B">
        <w:rPr>
          <w:rFonts w:ascii="Times New Roman" w:hAnsi="Times New Roman" w:cs="Times New Roman"/>
          <w:sz w:val="24"/>
          <w:szCs w:val="24"/>
        </w:rPr>
        <w:t xml:space="preserve"> </w:t>
      </w:r>
      <w:r w:rsidR="008F7D5B" w:rsidRPr="008F7D5B">
        <w:rPr>
          <w:rFonts w:ascii="Times New Roman" w:hAnsi="Times New Roman" w:cs="Times New Roman"/>
          <w:sz w:val="24"/>
          <w:szCs w:val="24"/>
        </w:rPr>
        <w:t>(Reddy 2017)</w:t>
      </w:r>
      <w:r w:rsidR="008F7D5B">
        <w:rPr>
          <w:rFonts w:ascii="Times New Roman" w:hAnsi="Times New Roman" w:cs="Times New Roman"/>
          <w:sz w:val="24"/>
          <w:szCs w:val="24"/>
        </w:rPr>
        <w:t>.</w:t>
      </w:r>
    </w:p>
    <w:p w14:paraId="588F5407" w14:textId="05963F96" w:rsidR="00A90A5E" w:rsidRDefault="003F6C5B" w:rsidP="00605B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author’s school uses TTRS </w:t>
      </w:r>
      <w:r w:rsidR="00967821">
        <w:rPr>
          <w:rFonts w:ascii="Times New Roman" w:hAnsi="Times New Roman" w:cs="Times New Roman"/>
          <w:sz w:val="24"/>
          <w:szCs w:val="24"/>
        </w:rPr>
        <w:t>in this way during skills lessons. Skills</w:t>
      </w:r>
      <w:r w:rsidR="00605B70">
        <w:rPr>
          <w:rFonts w:ascii="Times New Roman" w:hAnsi="Times New Roman" w:cs="Times New Roman"/>
          <w:sz w:val="24"/>
          <w:szCs w:val="24"/>
        </w:rPr>
        <w:t xml:space="preserve"> </w:t>
      </w:r>
      <w:r w:rsidR="00967821">
        <w:rPr>
          <w:rFonts w:ascii="Times New Roman" w:hAnsi="Times New Roman" w:cs="Times New Roman"/>
          <w:sz w:val="24"/>
          <w:szCs w:val="24"/>
        </w:rPr>
        <w:t>lessons are groups of learners in a K</w:t>
      </w:r>
      <w:r w:rsidR="00BA5512">
        <w:rPr>
          <w:rFonts w:ascii="Times New Roman" w:hAnsi="Times New Roman" w:cs="Times New Roman"/>
          <w:sz w:val="24"/>
          <w:szCs w:val="24"/>
        </w:rPr>
        <w:t xml:space="preserve">S3 who are </w:t>
      </w:r>
      <w:r w:rsidR="004A6E34">
        <w:rPr>
          <w:rFonts w:ascii="Times New Roman" w:hAnsi="Times New Roman" w:cs="Times New Roman"/>
          <w:sz w:val="24"/>
          <w:szCs w:val="24"/>
        </w:rPr>
        <w:t xml:space="preserve">come under the </w:t>
      </w:r>
      <w:r w:rsidR="00BA5512">
        <w:rPr>
          <w:rFonts w:ascii="Times New Roman" w:hAnsi="Times New Roman" w:cs="Times New Roman"/>
          <w:sz w:val="24"/>
          <w:szCs w:val="24"/>
        </w:rPr>
        <w:t>lower ability</w:t>
      </w:r>
      <w:r w:rsidR="004A6E34">
        <w:rPr>
          <w:rFonts w:ascii="Times New Roman" w:hAnsi="Times New Roman" w:cs="Times New Roman"/>
          <w:sz w:val="24"/>
          <w:szCs w:val="24"/>
        </w:rPr>
        <w:t xml:space="preserve"> category</w:t>
      </w:r>
      <w:r w:rsidR="00BA5512">
        <w:rPr>
          <w:rFonts w:ascii="Times New Roman" w:hAnsi="Times New Roman" w:cs="Times New Roman"/>
          <w:sz w:val="24"/>
          <w:szCs w:val="24"/>
        </w:rPr>
        <w:t xml:space="preserve"> and need regular interventions such as TTRS. The school use the resource in this way for these groups of learners. </w:t>
      </w:r>
      <w:r w:rsidR="00337E3E">
        <w:rPr>
          <w:rFonts w:ascii="Times New Roman" w:hAnsi="Times New Roman" w:cs="Times New Roman"/>
          <w:sz w:val="24"/>
          <w:szCs w:val="24"/>
        </w:rPr>
        <w:t>I</w:t>
      </w:r>
      <w:r w:rsidR="00BA5512">
        <w:rPr>
          <w:rFonts w:ascii="Times New Roman" w:hAnsi="Times New Roman" w:cs="Times New Roman"/>
          <w:sz w:val="24"/>
          <w:szCs w:val="24"/>
        </w:rPr>
        <w:t xml:space="preserve">n the </w:t>
      </w:r>
      <w:r w:rsidR="00EC1CDD">
        <w:rPr>
          <w:rFonts w:ascii="Times New Roman" w:hAnsi="Times New Roman" w:cs="Times New Roman"/>
          <w:sz w:val="24"/>
          <w:szCs w:val="24"/>
        </w:rPr>
        <w:t>authors</w:t>
      </w:r>
      <w:r w:rsidR="00BA5512">
        <w:rPr>
          <w:rFonts w:ascii="Times New Roman" w:hAnsi="Times New Roman" w:cs="Times New Roman"/>
          <w:sz w:val="24"/>
          <w:szCs w:val="24"/>
        </w:rPr>
        <w:t xml:space="preserve"> experience in mainstream </w:t>
      </w:r>
      <w:r w:rsidR="00EC1CDD">
        <w:rPr>
          <w:rFonts w:ascii="Times New Roman" w:hAnsi="Times New Roman" w:cs="Times New Roman"/>
          <w:sz w:val="24"/>
          <w:szCs w:val="24"/>
        </w:rPr>
        <w:t>classrooms</w:t>
      </w:r>
      <w:r w:rsidR="00BA5512">
        <w:rPr>
          <w:rFonts w:ascii="Times New Roman" w:hAnsi="Times New Roman" w:cs="Times New Roman"/>
          <w:sz w:val="24"/>
          <w:szCs w:val="24"/>
        </w:rPr>
        <w:t xml:space="preserve"> TTRS is used intermittently and a</w:t>
      </w:r>
      <w:r w:rsidR="00D42BB6">
        <w:rPr>
          <w:rFonts w:ascii="Times New Roman" w:hAnsi="Times New Roman" w:cs="Times New Roman"/>
          <w:sz w:val="24"/>
          <w:szCs w:val="24"/>
        </w:rPr>
        <w:t>s</w:t>
      </w:r>
      <w:r w:rsidR="00BA5512">
        <w:rPr>
          <w:rFonts w:ascii="Times New Roman" w:hAnsi="Times New Roman" w:cs="Times New Roman"/>
          <w:sz w:val="24"/>
          <w:szCs w:val="24"/>
        </w:rPr>
        <w:t xml:space="preserve"> time filler rather than as a useful resource for teaching and learning. </w:t>
      </w:r>
      <w:r w:rsidR="00D42BB6">
        <w:rPr>
          <w:rFonts w:ascii="Times New Roman" w:hAnsi="Times New Roman" w:cs="Times New Roman"/>
          <w:sz w:val="24"/>
          <w:szCs w:val="24"/>
        </w:rPr>
        <w:t xml:space="preserve">This makes it hard to see if the resource is having a positive </w:t>
      </w:r>
      <w:r w:rsidR="00EC1CDD">
        <w:rPr>
          <w:rFonts w:ascii="Times New Roman" w:hAnsi="Times New Roman" w:cs="Times New Roman"/>
          <w:sz w:val="24"/>
          <w:szCs w:val="24"/>
        </w:rPr>
        <w:t>influence</w:t>
      </w:r>
      <w:r w:rsidR="00D42BB6">
        <w:rPr>
          <w:rFonts w:ascii="Times New Roman" w:hAnsi="Times New Roman" w:cs="Times New Roman"/>
          <w:sz w:val="24"/>
          <w:szCs w:val="24"/>
        </w:rPr>
        <w:t xml:space="preserve"> on a </w:t>
      </w:r>
      <w:r w:rsidR="00EC1CDD">
        <w:rPr>
          <w:rFonts w:ascii="Times New Roman" w:hAnsi="Times New Roman" w:cs="Times New Roman"/>
          <w:sz w:val="24"/>
          <w:szCs w:val="24"/>
        </w:rPr>
        <w:t>learner’s</w:t>
      </w:r>
      <w:r w:rsidR="00D42BB6">
        <w:rPr>
          <w:rFonts w:ascii="Times New Roman" w:hAnsi="Times New Roman" w:cs="Times New Roman"/>
          <w:sz w:val="24"/>
          <w:szCs w:val="24"/>
        </w:rPr>
        <w:t xml:space="preserve"> times tables recall.</w:t>
      </w:r>
    </w:p>
    <w:p w14:paraId="3747DE98" w14:textId="5682D125" w:rsidR="0086343A" w:rsidRPr="003E1625" w:rsidRDefault="00F41F5E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 w:rsidRPr="003E1625">
        <w:rPr>
          <w:rFonts w:ascii="Times New Roman" w:hAnsi="Times New Roman" w:cs="Times New Roman"/>
          <w:sz w:val="24"/>
          <w:szCs w:val="24"/>
        </w:rPr>
        <w:t>The National Literacy and Numeracy Framework</w:t>
      </w:r>
      <w:r w:rsidR="00FB0951">
        <w:rPr>
          <w:rFonts w:ascii="Times New Roman" w:hAnsi="Times New Roman" w:cs="Times New Roman"/>
          <w:sz w:val="24"/>
          <w:szCs w:val="24"/>
        </w:rPr>
        <w:t xml:space="preserve"> (2013)</w:t>
      </w:r>
      <w:r w:rsidRPr="003E1625">
        <w:rPr>
          <w:rFonts w:ascii="Times New Roman" w:hAnsi="Times New Roman" w:cs="Times New Roman"/>
          <w:sz w:val="24"/>
          <w:szCs w:val="24"/>
        </w:rPr>
        <w:t xml:space="preserve"> state </w:t>
      </w:r>
      <w:r w:rsidR="00480614">
        <w:rPr>
          <w:rFonts w:ascii="Times New Roman" w:hAnsi="Times New Roman" w:cs="Times New Roman"/>
          <w:sz w:val="24"/>
          <w:szCs w:val="24"/>
        </w:rPr>
        <w:t>‘l</w:t>
      </w:r>
      <w:r w:rsidR="00377EBA" w:rsidRPr="003E1625">
        <w:rPr>
          <w:rFonts w:ascii="Times New Roman" w:hAnsi="Times New Roman" w:cs="Times New Roman"/>
          <w:sz w:val="24"/>
          <w:szCs w:val="24"/>
        </w:rPr>
        <w:t>earners in all schools are expected to apply and extend their numeracy skills across all subject areas</w:t>
      </w:r>
      <w:r w:rsidR="005F46B3" w:rsidRPr="003E1625">
        <w:rPr>
          <w:rFonts w:ascii="Times New Roman" w:hAnsi="Times New Roman" w:cs="Times New Roman"/>
          <w:sz w:val="24"/>
          <w:szCs w:val="24"/>
        </w:rPr>
        <w:t xml:space="preserve">’ they also go onto to say </w:t>
      </w:r>
      <w:r w:rsidR="00480614">
        <w:rPr>
          <w:rFonts w:ascii="Times New Roman" w:hAnsi="Times New Roman" w:cs="Times New Roman"/>
          <w:sz w:val="24"/>
          <w:szCs w:val="24"/>
        </w:rPr>
        <w:t>‘</w:t>
      </w:r>
      <w:r w:rsidR="00DB5803" w:rsidRPr="003E1625">
        <w:rPr>
          <w:rFonts w:ascii="Times New Roman" w:hAnsi="Times New Roman" w:cs="Times New Roman"/>
          <w:sz w:val="24"/>
          <w:szCs w:val="24"/>
        </w:rPr>
        <w:t>responsibility for developing and evaluating numeracy skills is that of all teachers</w:t>
      </w:r>
      <w:r w:rsidR="00A83E2C">
        <w:rPr>
          <w:rFonts w:ascii="Times New Roman" w:hAnsi="Times New Roman" w:cs="Times New Roman"/>
          <w:sz w:val="24"/>
          <w:szCs w:val="24"/>
        </w:rPr>
        <w:t xml:space="preserve">’ </w:t>
      </w:r>
      <w:r w:rsidR="00A83E2C" w:rsidRPr="00A83E2C">
        <w:rPr>
          <w:rFonts w:ascii="Times New Roman" w:hAnsi="Times New Roman" w:cs="Times New Roman"/>
          <w:sz w:val="24"/>
          <w:szCs w:val="24"/>
        </w:rPr>
        <w:t>(Welsh Government 2013a)</w:t>
      </w:r>
      <w:r w:rsidR="00AE513D">
        <w:rPr>
          <w:rFonts w:ascii="Times New Roman" w:hAnsi="Times New Roman" w:cs="Times New Roman"/>
          <w:sz w:val="24"/>
          <w:szCs w:val="24"/>
        </w:rPr>
        <w:t>.</w:t>
      </w:r>
      <w:r w:rsidR="0052358A" w:rsidRPr="003E1625">
        <w:rPr>
          <w:rFonts w:ascii="Times New Roman" w:hAnsi="Times New Roman" w:cs="Times New Roman"/>
          <w:sz w:val="24"/>
          <w:szCs w:val="24"/>
        </w:rPr>
        <w:t xml:space="preserve"> TTRS is a resource that can be implemented for a few minutes each day in any lesson and requires little subject knowledge as the </w:t>
      </w:r>
      <w:r w:rsidR="00D00905" w:rsidRPr="003E1625">
        <w:rPr>
          <w:rFonts w:ascii="Times New Roman" w:hAnsi="Times New Roman" w:cs="Times New Roman"/>
          <w:sz w:val="24"/>
          <w:szCs w:val="24"/>
        </w:rPr>
        <w:t>programme can be largely independent</w:t>
      </w:r>
      <w:r w:rsidR="007A47AD">
        <w:rPr>
          <w:rFonts w:ascii="Times New Roman" w:hAnsi="Times New Roman" w:cs="Times New Roman"/>
          <w:sz w:val="24"/>
          <w:szCs w:val="24"/>
        </w:rPr>
        <w:t xml:space="preserve">. </w:t>
      </w:r>
      <w:r w:rsidR="0086256E" w:rsidRPr="003E1625">
        <w:rPr>
          <w:rFonts w:ascii="Times New Roman" w:hAnsi="Times New Roman" w:cs="Times New Roman"/>
          <w:sz w:val="24"/>
          <w:szCs w:val="24"/>
        </w:rPr>
        <w:t xml:space="preserve">The Welsh National Numeracy </w:t>
      </w:r>
      <w:r w:rsidR="004C1BA6" w:rsidRPr="003E1625">
        <w:rPr>
          <w:rFonts w:ascii="Times New Roman" w:hAnsi="Times New Roman" w:cs="Times New Roman"/>
          <w:sz w:val="24"/>
          <w:szCs w:val="24"/>
        </w:rPr>
        <w:t>Programme</w:t>
      </w:r>
      <w:r w:rsidR="00B339A3">
        <w:rPr>
          <w:rFonts w:ascii="Times New Roman" w:hAnsi="Times New Roman" w:cs="Times New Roman"/>
          <w:sz w:val="24"/>
          <w:szCs w:val="24"/>
        </w:rPr>
        <w:t xml:space="preserve"> (NNP)</w:t>
      </w:r>
      <w:r w:rsidR="0086256E" w:rsidRPr="003E1625">
        <w:rPr>
          <w:rFonts w:ascii="Times New Roman" w:hAnsi="Times New Roman" w:cs="Times New Roman"/>
          <w:sz w:val="24"/>
          <w:szCs w:val="24"/>
        </w:rPr>
        <w:t xml:space="preserve"> was developed in collaboration with the LNF and outlines the importance of numerical skills in Wales after a PISA study found Wales to be falling further behind the rest of the UK </w:t>
      </w:r>
      <w:r w:rsidR="004C1BA6" w:rsidRPr="003E1625">
        <w:rPr>
          <w:rFonts w:ascii="Times New Roman" w:hAnsi="Times New Roman" w:cs="Times New Roman"/>
          <w:sz w:val="24"/>
          <w:szCs w:val="24"/>
        </w:rPr>
        <w:t xml:space="preserve">when underwent summative assessments </w:t>
      </w:r>
      <w:r w:rsidR="003E1625" w:rsidRPr="003E1625">
        <w:rPr>
          <w:rFonts w:ascii="Times New Roman" w:hAnsi="Times New Roman" w:cs="Times New Roman"/>
          <w:sz w:val="24"/>
          <w:szCs w:val="24"/>
        </w:rPr>
        <w:t>(OECD 2010b)</w:t>
      </w:r>
      <w:r w:rsidR="003E1625">
        <w:rPr>
          <w:rFonts w:ascii="Times New Roman" w:hAnsi="Times New Roman" w:cs="Times New Roman"/>
          <w:sz w:val="24"/>
          <w:szCs w:val="24"/>
        </w:rPr>
        <w:t xml:space="preserve">. </w:t>
      </w:r>
      <w:r w:rsidR="00035718">
        <w:rPr>
          <w:rFonts w:ascii="Times New Roman" w:hAnsi="Times New Roman" w:cs="Times New Roman"/>
          <w:sz w:val="24"/>
          <w:szCs w:val="24"/>
        </w:rPr>
        <w:t xml:space="preserve">The NNP want to identify learners that need further </w:t>
      </w:r>
      <w:r w:rsidR="00205730">
        <w:rPr>
          <w:rFonts w:ascii="Times New Roman" w:hAnsi="Times New Roman" w:cs="Times New Roman"/>
          <w:sz w:val="24"/>
          <w:szCs w:val="24"/>
        </w:rPr>
        <w:t>numeracy</w:t>
      </w:r>
      <w:r w:rsidR="00035718">
        <w:rPr>
          <w:rFonts w:ascii="Times New Roman" w:hAnsi="Times New Roman" w:cs="Times New Roman"/>
          <w:sz w:val="24"/>
          <w:szCs w:val="24"/>
        </w:rPr>
        <w:t xml:space="preserve"> help by a range of summative and formative assessments throughout the academic year. </w:t>
      </w:r>
      <w:r w:rsidR="0086343A">
        <w:rPr>
          <w:rFonts w:ascii="Times New Roman" w:hAnsi="Times New Roman" w:cs="Times New Roman"/>
          <w:sz w:val="24"/>
          <w:szCs w:val="24"/>
        </w:rPr>
        <w:t>These assessments</w:t>
      </w:r>
      <w:r w:rsidR="00035718">
        <w:rPr>
          <w:rFonts w:ascii="Times New Roman" w:hAnsi="Times New Roman" w:cs="Times New Roman"/>
          <w:sz w:val="24"/>
          <w:szCs w:val="24"/>
        </w:rPr>
        <w:t xml:space="preserve"> allow a </w:t>
      </w:r>
      <w:r w:rsidR="00205730">
        <w:rPr>
          <w:rFonts w:ascii="Times New Roman" w:hAnsi="Times New Roman" w:cs="Times New Roman"/>
          <w:sz w:val="24"/>
          <w:szCs w:val="24"/>
        </w:rPr>
        <w:t>learner</w:t>
      </w:r>
      <w:r w:rsidR="00035718">
        <w:rPr>
          <w:rFonts w:ascii="Times New Roman" w:hAnsi="Times New Roman" w:cs="Times New Roman"/>
          <w:sz w:val="24"/>
          <w:szCs w:val="24"/>
        </w:rPr>
        <w:t xml:space="preserve"> to receive </w:t>
      </w:r>
      <w:r w:rsidR="00D22202">
        <w:rPr>
          <w:rFonts w:ascii="Times New Roman" w:hAnsi="Times New Roman" w:cs="Times New Roman"/>
          <w:sz w:val="24"/>
          <w:szCs w:val="24"/>
        </w:rPr>
        <w:t>interventions at an appropriate time.</w:t>
      </w:r>
      <w:r w:rsidR="0086343A">
        <w:rPr>
          <w:rFonts w:ascii="Times New Roman" w:hAnsi="Times New Roman" w:cs="Times New Roman"/>
          <w:sz w:val="24"/>
          <w:szCs w:val="24"/>
        </w:rPr>
        <w:t xml:space="preserve"> </w:t>
      </w:r>
      <w:r w:rsidR="00D22202">
        <w:rPr>
          <w:rFonts w:ascii="Times New Roman" w:hAnsi="Times New Roman" w:cs="Times New Roman"/>
          <w:sz w:val="24"/>
          <w:szCs w:val="24"/>
        </w:rPr>
        <w:t xml:space="preserve">TTRS is currently being used within the authors school as </w:t>
      </w:r>
      <w:r w:rsidR="00DF4765">
        <w:rPr>
          <w:rFonts w:ascii="Times New Roman" w:hAnsi="Times New Roman" w:cs="Times New Roman"/>
          <w:sz w:val="24"/>
          <w:szCs w:val="24"/>
        </w:rPr>
        <w:t xml:space="preserve">a more </w:t>
      </w:r>
      <w:r w:rsidR="00205730">
        <w:rPr>
          <w:rFonts w:ascii="Times New Roman" w:hAnsi="Times New Roman" w:cs="Times New Roman"/>
          <w:sz w:val="24"/>
          <w:szCs w:val="24"/>
        </w:rPr>
        <w:t>extensive</w:t>
      </w:r>
      <w:r w:rsidR="00DF4765">
        <w:rPr>
          <w:rFonts w:ascii="Times New Roman" w:hAnsi="Times New Roman" w:cs="Times New Roman"/>
          <w:sz w:val="24"/>
          <w:szCs w:val="24"/>
        </w:rPr>
        <w:t xml:space="preserve"> intervention to improve numeracy skills </w:t>
      </w:r>
      <w:r w:rsidR="00205730">
        <w:rPr>
          <w:rFonts w:ascii="Times New Roman" w:hAnsi="Times New Roman" w:cs="Times New Roman"/>
          <w:sz w:val="24"/>
          <w:szCs w:val="24"/>
        </w:rPr>
        <w:t>in learners</w:t>
      </w:r>
      <w:r w:rsidR="00DF4765">
        <w:rPr>
          <w:rFonts w:ascii="Times New Roman" w:hAnsi="Times New Roman" w:cs="Times New Roman"/>
          <w:sz w:val="24"/>
          <w:szCs w:val="24"/>
        </w:rPr>
        <w:t xml:space="preserve"> with owe ability as well as being used for learners of </w:t>
      </w:r>
      <w:r w:rsidR="00205730">
        <w:rPr>
          <w:rFonts w:ascii="Times New Roman" w:hAnsi="Times New Roman" w:cs="Times New Roman"/>
          <w:sz w:val="24"/>
          <w:szCs w:val="24"/>
        </w:rPr>
        <w:t>all abilities to improve numerical skills overall.</w:t>
      </w:r>
    </w:p>
    <w:p w14:paraId="49CD1498" w14:textId="31C906DD" w:rsidR="00931E08" w:rsidRDefault="009F551B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7">
        <w:rPr>
          <w:rFonts w:ascii="Times New Roman" w:hAnsi="Times New Roman" w:cs="Times New Roman"/>
          <w:sz w:val="24"/>
          <w:szCs w:val="24"/>
        </w:rPr>
        <w:t>The new curriculum in Wales specifies</w:t>
      </w:r>
      <w:r w:rsidR="00685099" w:rsidRPr="00C60DD7">
        <w:rPr>
          <w:rFonts w:ascii="Times New Roman" w:hAnsi="Times New Roman" w:cs="Times New Roman"/>
          <w:sz w:val="24"/>
          <w:szCs w:val="24"/>
        </w:rPr>
        <w:t xml:space="preserve"> that it wants </w:t>
      </w:r>
      <w:r w:rsidR="001B140E" w:rsidRPr="00C60DD7">
        <w:rPr>
          <w:rFonts w:ascii="Times New Roman" w:hAnsi="Times New Roman" w:cs="Times New Roman"/>
          <w:sz w:val="24"/>
          <w:szCs w:val="24"/>
        </w:rPr>
        <w:t xml:space="preserve">it and numeracy skills to be used as cross curricular </w:t>
      </w:r>
      <w:r w:rsidRPr="00C60DD7">
        <w:rPr>
          <w:rFonts w:ascii="Times New Roman" w:hAnsi="Times New Roman" w:cs="Times New Roman"/>
          <w:sz w:val="24"/>
          <w:szCs w:val="24"/>
        </w:rPr>
        <w:t>activities</w:t>
      </w:r>
      <w:r w:rsidR="0092446A">
        <w:rPr>
          <w:rFonts w:ascii="Times New Roman" w:hAnsi="Times New Roman" w:cs="Times New Roman"/>
          <w:sz w:val="24"/>
          <w:szCs w:val="24"/>
        </w:rPr>
        <w:t xml:space="preserve">. The National </w:t>
      </w:r>
      <w:r w:rsidR="00365810">
        <w:rPr>
          <w:rFonts w:ascii="Times New Roman" w:hAnsi="Times New Roman" w:cs="Times New Roman"/>
          <w:sz w:val="24"/>
          <w:szCs w:val="24"/>
        </w:rPr>
        <w:t>Numeracy</w:t>
      </w:r>
      <w:r w:rsidR="0092446A">
        <w:rPr>
          <w:rFonts w:ascii="Times New Roman" w:hAnsi="Times New Roman" w:cs="Times New Roman"/>
          <w:sz w:val="24"/>
          <w:szCs w:val="24"/>
        </w:rPr>
        <w:t xml:space="preserve"> Programme state,</w:t>
      </w:r>
    </w:p>
    <w:p w14:paraId="08642E78" w14:textId="7EB9EC20" w:rsidR="00931E08" w:rsidRPr="00750CE6" w:rsidRDefault="00931E08" w:rsidP="00842016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50CE6">
        <w:rPr>
          <w:rFonts w:ascii="Times New Roman" w:hAnsi="Times New Roman" w:cs="Times New Roman"/>
          <w:sz w:val="24"/>
          <w:szCs w:val="24"/>
        </w:rPr>
        <w:t>There is a need to integrate the teaching of numeracy across the curriculum as a whole, with learners given the opportunity to apply numeracy principles across different subject areas, enabling numeracy to be taught in a way that does not look like mathematics.</w:t>
      </w:r>
    </w:p>
    <w:p w14:paraId="3312AB9D" w14:textId="0A9C6BDB" w:rsidR="003419BD" w:rsidRPr="00C60DD7" w:rsidRDefault="001B140E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 w:rsidRPr="00C60DD7">
        <w:rPr>
          <w:rFonts w:ascii="Times New Roman" w:hAnsi="Times New Roman" w:cs="Times New Roman"/>
          <w:sz w:val="24"/>
          <w:szCs w:val="24"/>
        </w:rPr>
        <w:t>TTRS is a</w:t>
      </w:r>
      <w:r w:rsidR="00822E8F" w:rsidRPr="00C60DD7">
        <w:rPr>
          <w:rFonts w:ascii="Times New Roman" w:hAnsi="Times New Roman" w:cs="Times New Roman"/>
          <w:sz w:val="24"/>
          <w:szCs w:val="24"/>
        </w:rPr>
        <w:t xml:space="preserve"> programme that any member of staff can use </w:t>
      </w:r>
      <w:r w:rsidR="00F45DC6" w:rsidRPr="00C60DD7">
        <w:rPr>
          <w:rFonts w:ascii="Times New Roman" w:hAnsi="Times New Roman" w:cs="Times New Roman"/>
          <w:sz w:val="24"/>
          <w:szCs w:val="24"/>
        </w:rPr>
        <w:t>if</w:t>
      </w:r>
      <w:r w:rsidR="00810B0D" w:rsidRPr="00C60DD7">
        <w:rPr>
          <w:rFonts w:ascii="Times New Roman" w:hAnsi="Times New Roman" w:cs="Times New Roman"/>
          <w:sz w:val="24"/>
          <w:szCs w:val="24"/>
        </w:rPr>
        <w:t xml:space="preserve"> they have the </w:t>
      </w:r>
      <w:r w:rsidR="009F551B" w:rsidRPr="00C60DD7">
        <w:rPr>
          <w:rFonts w:ascii="Times New Roman" w:hAnsi="Times New Roman" w:cs="Times New Roman"/>
          <w:sz w:val="24"/>
          <w:szCs w:val="24"/>
        </w:rPr>
        <w:t>users</w:t>
      </w:r>
      <w:r w:rsidR="00810B0D" w:rsidRPr="00C60DD7">
        <w:rPr>
          <w:rFonts w:ascii="Times New Roman" w:hAnsi="Times New Roman" w:cs="Times New Roman"/>
          <w:sz w:val="24"/>
          <w:szCs w:val="24"/>
        </w:rPr>
        <w:t xml:space="preserve"> log in and their own login.</w:t>
      </w:r>
      <w:r w:rsidR="006B225D" w:rsidRPr="00C60DD7">
        <w:rPr>
          <w:rFonts w:ascii="Times New Roman" w:hAnsi="Times New Roman" w:cs="Times New Roman"/>
          <w:sz w:val="24"/>
          <w:szCs w:val="24"/>
        </w:rPr>
        <w:t xml:space="preserve"> This means that a teacher can use both numeracy and </w:t>
      </w:r>
      <w:r w:rsidR="009F551B" w:rsidRPr="00C60DD7">
        <w:rPr>
          <w:rFonts w:ascii="Times New Roman" w:hAnsi="Times New Roman" w:cs="Times New Roman"/>
          <w:sz w:val="24"/>
          <w:szCs w:val="24"/>
        </w:rPr>
        <w:t>Information</w:t>
      </w:r>
      <w:r w:rsidR="006B225D" w:rsidRPr="00C60DD7">
        <w:rPr>
          <w:rFonts w:ascii="Times New Roman" w:hAnsi="Times New Roman" w:cs="Times New Roman"/>
          <w:sz w:val="24"/>
          <w:szCs w:val="24"/>
        </w:rPr>
        <w:t xml:space="preserve"> Technology in their </w:t>
      </w:r>
      <w:r w:rsidR="00A31767" w:rsidRPr="00C60DD7">
        <w:rPr>
          <w:rFonts w:ascii="Times New Roman" w:hAnsi="Times New Roman" w:cs="Times New Roman"/>
          <w:sz w:val="24"/>
          <w:szCs w:val="24"/>
        </w:rPr>
        <w:t>classroom</w:t>
      </w:r>
      <w:r w:rsidR="006B225D" w:rsidRPr="00C60DD7">
        <w:rPr>
          <w:rFonts w:ascii="Times New Roman" w:hAnsi="Times New Roman" w:cs="Times New Roman"/>
          <w:sz w:val="24"/>
          <w:szCs w:val="24"/>
        </w:rPr>
        <w:t xml:space="preserve"> </w:t>
      </w:r>
      <w:r w:rsidR="00A31767" w:rsidRPr="00C60DD7">
        <w:rPr>
          <w:rFonts w:ascii="Times New Roman" w:hAnsi="Times New Roman" w:cs="Times New Roman"/>
          <w:sz w:val="24"/>
          <w:szCs w:val="24"/>
        </w:rPr>
        <w:t>environment</w:t>
      </w:r>
      <w:r w:rsidR="006B225D" w:rsidRPr="00C60DD7">
        <w:rPr>
          <w:rFonts w:ascii="Times New Roman" w:hAnsi="Times New Roman" w:cs="Times New Roman"/>
          <w:sz w:val="24"/>
          <w:szCs w:val="24"/>
        </w:rPr>
        <w:t xml:space="preserve">. </w:t>
      </w:r>
      <w:r w:rsidR="00DC132D" w:rsidRPr="00C60DD7">
        <w:rPr>
          <w:rFonts w:ascii="Times New Roman" w:hAnsi="Times New Roman" w:cs="Times New Roman"/>
          <w:sz w:val="24"/>
          <w:szCs w:val="24"/>
        </w:rPr>
        <w:t xml:space="preserve">As TTRS is a very specific programme with a specific goal it doesn’t allow a teacher </w:t>
      </w:r>
      <w:r w:rsidR="00DC26B9" w:rsidRPr="00C60DD7">
        <w:rPr>
          <w:rFonts w:ascii="Times New Roman" w:hAnsi="Times New Roman" w:cs="Times New Roman"/>
          <w:sz w:val="24"/>
          <w:szCs w:val="24"/>
        </w:rPr>
        <w:t xml:space="preserve">to alter what is taught. This means that </w:t>
      </w:r>
      <w:r w:rsidR="009F551B" w:rsidRPr="00C60DD7">
        <w:rPr>
          <w:rFonts w:ascii="Times New Roman" w:hAnsi="Times New Roman" w:cs="Times New Roman"/>
          <w:sz w:val="24"/>
          <w:szCs w:val="24"/>
        </w:rPr>
        <w:t>although</w:t>
      </w:r>
      <w:r w:rsidR="00DC26B9" w:rsidRPr="00C60DD7">
        <w:rPr>
          <w:rFonts w:ascii="Times New Roman" w:hAnsi="Times New Roman" w:cs="Times New Roman"/>
          <w:sz w:val="24"/>
          <w:szCs w:val="24"/>
        </w:rPr>
        <w:t xml:space="preserve"> it can be used in other lessons what is being taught </w:t>
      </w:r>
      <w:r w:rsidR="00A31767" w:rsidRPr="00C60DD7">
        <w:rPr>
          <w:rFonts w:ascii="Times New Roman" w:hAnsi="Times New Roman" w:cs="Times New Roman"/>
          <w:sz w:val="24"/>
          <w:szCs w:val="24"/>
        </w:rPr>
        <w:t>won’t</w:t>
      </w:r>
      <w:r w:rsidR="00DC26B9" w:rsidRPr="00C60DD7">
        <w:rPr>
          <w:rFonts w:ascii="Times New Roman" w:hAnsi="Times New Roman" w:cs="Times New Roman"/>
          <w:sz w:val="24"/>
          <w:szCs w:val="24"/>
        </w:rPr>
        <w:t xml:space="preserve"> necessarily link to the subject matter that they are teaching</w:t>
      </w:r>
      <w:r w:rsidR="0086343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E11608" w14:textId="3088454B" w:rsidR="00BE5044" w:rsidRPr="00C60DD7" w:rsidRDefault="00F624B6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outlined in this piece there are both positive and negatives </w:t>
      </w:r>
      <w:r w:rsidR="00C109A9">
        <w:rPr>
          <w:rFonts w:ascii="Times New Roman" w:hAnsi="Times New Roman" w:cs="Times New Roman"/>
          <w:sz w:val="24"/>
          <w:szCs w:val="24"/>
        </w:rPr>
        <w:t xml:space="preserve">attributes to using TTRS as a resource. If used correctly it can be a useful formative </w:t>
      </w:r>
      <w:r w:rsidR="0036345F">
        <w:rPr>
          <w:rFonts w:ascii="Times New Roman" w:hAnsi="Times New Roman" w:cs="Times New Roman"/>
          <w:sz w:val="24"/>
          <w:szCs w:val="24"/>
        </w:rPr>
        <w:t xml:space="preserve">tool to allow learners to develop there recall of </w:t>
      </w:r>
      <w:r w:rsidR="00214342">
        <w:rPr>
          <w:rFonts w:ascii="Times New Roman" w:hAnsi="Times New Roman" w:cs="Times New Roman"/>
          <w:sz w:val="24"/>
          <w:szCs w:val="24"/>
        </w:rPr>
        <w:t>times tables</w:t>
      </w:r>
      <w:r w:rsidR="0036345F">
        <w:rPr>
          <w:rFonts w:ascii="Times New Roman" w:hAnsi="Times New Roman" w:cs="Times New Roman"/>
          <w:sz w:val="24"/>
          <w:szCs w:val="24"/>
        </w:rPr>
        <w:t xml:space="preserve"> which in turn will allow learners to </w:t>
      </w:r>
      <w:r w:rsidR="00214342">
        <w:rPr>
          <w:rFonts w:ascii="Times New Roman" w:hAnsi="Times New Roman" w:cs="Times New Roman"/>
          <w:sz w:val="24"/>
          <w:szCs w:val="24"/>
        </w:rPr>
        <w:t xml:space="preserve">benefit not only in maths lessons but in the wider community and in everyday life. </w:t>
      </w:r>
      <w:r w:rsidR="008E17ED">
        <w:rPr>
          <w:rFonts w:ascii="Times New Roman" w:hAnsi="Times New Roman" w:cs="Times New Roman"/>
          <w:sz w:val="24"/>
          <w:szCs w:val="24"/>
        </w:rPr>
        <w:t xml:space="preserve">The new curriculum in Wales that is currently being introduced in Wales wants learners to be successful </w:t>
      </w:r>
      <w:r w:rsidR="000B457B">
        <w:rPr>
          <w:rFonts w:ascii="Times New Roman" w:hAnsi="Times New Roman" w:cs="Times New Roman"/>
          <w:sz w:val="24"/>
          <w:szCs w:val="24"/>
        </w:rPr>
        <w:t>in becoming</w:t>
      </w:r>
      <w:r w:rsidR="008B7B53">
        <w:rPr>
          <w:rFonts w:ascii="Times New Roman" w:hAnsi="Times New Roman" w:cs="Times New Roman"/>
          <w:sz w:val="24"/>
          <w:szCs w:val="24"/>
        </w:rPr>
        <w:t xml:space="preserve"> capable informed citizens</w:t>
      </w:r>
      <w:r w:rsidR="000B457B">
        <w:rPr>
          <w:rFonts w:ascii="Times New Roman" w:hAnsi="Times New Roman" w:cs="Times New Roman"/>
          <w:sz w:val="24"/>
          <w:szCs w:val="24"/>
        </w:rPr>
        <w:t xml:space="preserve"> of the community. </w:t>
      </w:r>
      <w:r w:rsidR="008B7B53">
        <w:rPr>
          <w:rFonts w:ascii="Times New Roman" w:hAnsi="Times New Roman" w:cs="Times New Roman"/>
          <w:sz w:val="24"/>
          <w:szCs w:val="24"/>
        </w:rPr>
        <w:t>Developing</w:t>
      </w:r>
      <w:r w:rsidR="000B457B">
        <w:rPr>
          <w:rFonts w:ascii="Times New Roman" w:hAnsi="Times New Roman" w:cs="Times New Roman"/>
          <w:sz w:val="24"/>
          <w:szCs w:val="24"/>
        </w:rPr>
        <w:t xml:space="preserve"> t</w:t>
      </w:r>
      <w:r w:rsidR="008B7B53">
        <w:rPr>
          <w:rFonts w:ascii="Times New Roman" w:hAnsi="Times New Roman" w:cs="Times New Roman"/>
          <w:sz w:val="24"/>
          <w:szCs w:val="24"/>
        </w:rPr>
        <w:t>i</w:t>
      </w:r>
      <w:r w:rsidR="000B457B">
        <w:rPr>
          <w:rFonts w:ascii="Times New Roman" w:hAnsi="Times New Roman" w:cs="Times New Roman"/>
          <w:sz w:val="24"/>
          <w:szCs w:val="24"/>
        </w:rPr>
        <w:t xml:space="preserve">mes tables through the use of a </w:t>
      </w:r>
      <w:r w:rsidR="007C497A">
        <w:rPr>
          <w:rFonts w:ascii="Times New Roman" w:hAnsi="Times New Roman" w:cs="Times New Roman"/>
          <w:sz w:val="24"/>
          <w:szCs w:val="24"/>
        </w:rPr>
        <w:t xml:space="preserve">fun and dynamic resource if used daily as suggested by the creator is only going to enhance the skills that </w:t>
      </w:r>
      <w:r w:rsidR="008B7B53">
        <w:rPr>
          <w:rFonts w:ascii="Times New Roman" w:hAnsi="Times New Roman" w:cs="Times New Roman"/>
          <w:sz w:val="24"/>
          <w:szCs w:val="24"/>
        </w:rPr>
        <w:t>are outlined in the</w:t>
      </w:r>
      <w:r w:rsidR="002B70A2">
        <w:rPr>
          <w:rFonts w:ascii="Times New Roman" w:hAnsi="Times New Roman" w:cs="Times New Roman"/>
          <w:sz w:val="24"/>
          <w:szCs w:val="24"/>
        </w:rPr>
        <w:t xml:space="preserve"> new</w:t>
      </w:r>
      <w:r w:rsidR="008B7B53">
        <w:rPr>
          <w:rFonts w:ascii="Times New Roman" w:hAnsi="Times New Roman" w:cs="Times New Roman"/>
          <w:sz w:val="24"/>
          <w:szCs w:val="24"/>
        </w:rPr>
        <w:t xml:space="preserve"> </w:t>
      </w:r>
      <w:r w:rsidR="003B227B">
        <w:rPr>
          <w:rFonts w:ascii="Times New Roman" w:hAnsi="Times New Roman" w:cs="Times New Roman"/>
          <w:sz w:val="24"/>
          <w:szCs w:val="24"/>
        </w:rPr>
        <w:t>curriculum</w:t>
      </w:r>
      <w:r w:rsidR="002B70A2">
        <w:rPr>
          <w:rFonts w:ascii="Times New Roman" w:hAnsi="Times New Roman" w:cs="Times New Roman"/>
          <w:sz w:val="24"/>
          <w:szCs w:val="24"/>
        </w:rPr>
        <w:t xml:space="preserve">, The National Literacy and Numeracy Framework and The National </w:t>
      </w:r>
      <w:r w:rsidR="0086343A">
        <w:rPr>
          <w:rFonts w:ascii="Times New Roman" w:hAnsi="Times New Roman" w:cs="Times New Roman"/>
          <w:sz w:val="24"/>
          <w:szCs w:val="24"/>
        </w:rPr>
        <w:t>Numeracy Programme</w:t>
      </w:r>
      <w:r w:rsidR="003B227B">
        <w:rPr>
          <w:rFonts w:ascii="Times New Roman" w:hAnsi="Times New Roman" w:cs="Times New Roman"/>
          <w:sz w:val="24"/>
          <w:szCs w:val="24"/>
        </w:rPr>
        <w:t xml:space="preserve">. </w:t>
      </w:r>
      <w:r w:rsidR="00ED6F51" w:rsidRPr="00C60DD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9E18FD" w14:textId="77777777" w:rsidR="00DF57AC" w:rsidRDefault="00DF57AC" w:rsidP="00C60D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319394" w14:textId="77777777" w:rsidR="00DF57AC" w:rsidRDefault="00DF57AC" w:rsidP="00C60DD7">
      <w:pPr>
        <w:jc w:val="both"/>
        <w:rPr>
          <w:rFonts w:ascii="Times New Roman" w:hAnsi="Times New Roman" w:cs="Times New Roman"/>
          <w:sz w:val="24"/>
          <w:szCs w:val="24"/>
        </w:rPr>
        <w:sectPr w:rsidR="00DF57AC" w:rsidSect="00C621FC">
          <w:headerReference w:type="default" r:id="rId38"/>
          <w:footerReference w:type="default" r:id="rId39"/>
          <w:headerReference w:type="first" r:id="rId40"/>
          <w:footerReference w:type="first" r:id="rId41"/>
          <w:pgSz w:w="11906" w:h="16838"/>
          <w:pgMar w:top="1440" w:right="1440" w:bottom="1021" w:left="1440" w:header="709" w:footer="709" w:gutter="0"/>
          <w:cols w:space="708"/>
          <w:titlePg/>
          <w:docGrid w:linePitch="360"/>
        </w:sectPr>
      </w:pPr>
    </w:p>
    <w:p w14:paraId="4E4E3C37" w14:textId="18DF7A07" w:rsidR="00C904D3" w:rsidRDefault="00F443B7" w:rsidP="00C27E4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Different models of reflection can suit different people. The model of reflection I</w:t>
      </w:r>
      <w:r w:rsidR="00780B65">
        <w:rPr>
          <w:rFonts w:ascii="Times New Roman" w:hAnsi="Times New Roman" w:cs="Times New Roman"/>
          <w:sz w:val="24"/>
          <w:szCs w:val="24"/>
        </w:rPr>
        <w:t xml:space="preserve"> was going </w:t>
      </w:r>
      <w:r>
        <w:rPr>
          <w:rFonts w:ascii="Times New Roman" w:hAnsi="Times New Roman" w:cs="Times New Roman"/>
          <w:sz w:val="24"/>
          <w:szCs w:val="24"/>
        </w:rPr>
        <w:t xml:space="preserve">to follow for this piece of writing </w:t>
      </w:r>
      <w:r w:rsidR="00780B65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>Dewey’s</w:t>
      </w:r>
      <w:r w:rsidR="00780B65">
        <w:rPr>
          <w:rFonts w:ascii="Times New Roman" w:hAnsi="Times New Roman" w:cs="Times New Roman"/>
          <w:sz w:val="24"/>
          <w:szCs w:val="24"/>
        </w:rPr>
        <w:t>.</w:t>
      </w:r>
      <w:r w:rsidR="001116BC">
        <w:rPr>
          <w:rFonts w:ascii="Times New Roman" w:hAnsi="Times New Roman" w:cs="Times New Roman"/>
          <w:sz w:val="24"/>
          <w:szCs w:val="24"/>
        </w:rPr>
        <w:t xml:space="preserve"> </w:t>
      </w:r>
      <w:r w:rsidR="00C904D3">
        <w:rPr>
          <w:rFonts w:ascii="Times New Roman" w:hAnsi="Times New Roman" w:cs="Times New Roman"/>
          <w:sz w:val="24"/>
          <w:szCs w:val="24"/>
        </w:rPr>
        <w:t>The reason I</w:t>
      </w:r>
      <w:r w:rsidR="00861E89">
        <w:rPr>
          <w:rFonts w:ascii="Times New Roman" w:hAnsi="Times New Roman" w:cs="Times New Roman"/>
          <w:sz w:val="24"/>
          <w:szCs w:val="24"/>
        </w:rPr>
        <w:t xml:space="preserve"> initially</w:t>
      </w:r>
      <w:r w:rsidR="00C904D3">
        <w:rPr>
          <w:rFonts w:ascii="Times New Roman" w:hAnsi="Times New Roman" w:cs="Times New Roman"/>
          <w:sz w:val="24"/>
          <w:szCs w:val="24"/>
        </w:rPr>
        <w:t xml:space="preserve"> chose this model of reflection i</w:t>
      </w:r>
      <w:r w:rsidR="001116BC">
        <w:rPr>
          <w:rFonts w:ascii="Times New Roman" w:hAnsi="Times New Roman" w:cs="Times New Roman"/>
          <w:sz w:val="24"/>
          <w:szCs w:val="24"/>
        </w:rPr>
        <w:t>s Dewey</w:t>
      </w:r>
      <w:r w:rsidR="00CD0658">
        <w:rPr>
          <w:rFonts w:ascii="Times New Roman" w:hAnsi="Times New Roman" w:cs="Times New Roman"/>
          <w:sz w:val="24"/>
          <w:szCs w:val="24"/>
        </w:rPr>
        <w:t>’s</w:t>
      </w:r>
      <w:r w:rsidR="001116BC">
        <w:rPr>
          <w:rFonts w:ascii="Times New Roman" w:hAnsi="Times New Roman" w:cs="Times New Roman"/>
          <w:sz w:val="24"/>
          <w:szCs w:val="24"/>
        </w:rPr>
        <w:t xml:space="preserve"> approach is</w:t>
      </w:r>
      <w:r w:rsidR="00CF543B">
        <w:rPr>
          <w:rFonts w:ascii="Times New Roman" w:hAnsi="Times New Roman" w:cs="Times New Roman"/>
          <w:sz w:val="24"/>
          <w:szCs w:val="24"/>
        </w:rPr>
        <w:t xml:space="preserve"> pragmatic</w:t>
      </w:r>
      <w:r w:rsidR="001116BC">
        <w:rPr>
          <w:rFonts w:ascii="Times New Roman" w:hAnsi="Times New Roman" w:cs="Times New Roman"/>
          <w:sz w:val="24"/>
          <w:szCs w:val="24"/>
        </w:rPr>
        <w:t xml:space="preserve"> </w:t>
      </w:r>
      <w:r w:rsidR="00CF543B">
        <w:rPr>
          <w:rFonts w:ascii="Times New Roman" w:hAnsi="Times New Roman" w:cs="Times New Roman"/>
          <w:sz w:val="24"/>
          <w:szCs w:val="24"/>
        </w:rPr>
        <w:t xml:space="preserve">and </w:t>
      </w:r>
      <w:r w:rsidR="001116BC">
        <w:rPr>
          <w:rFonts w:ascii="Times New Roman" w:hAnsi="Times New Roman" w:cs="Times New Roman"/>
          <w:sz w:val="24"/>
          <w:szCs w:val="24"/>
        </w:rPr>
        <w:t>holistic and allows for critical reflection. Dewey’s</w:t>
      </w:r>
      <w:r w:rsidR="00197BAE">
        <w:rPr>
          <w:rFonts w:ascii="Times New Roman" w:hAnsi="Times New Roman" w:cs="Times New Roman"/>
          <w:sz w:val="24"/>
          <w:szCs w:val="24"/>
        </w:rPr>
        <w:t xml:space="preserve"> model of reflection follows</w:t>
      </w:r>
      <w:r w:rsidR="00842FC7">
        <w:rPr>
          <w:rFonts w:ascii="Times New Roman" w:hAnsi="Times New Roman" w:cs="Times New Roman"/>
          <w:sz w:val="24"/>
          <w:szCs w:val="24"/>
        </w:rPr>
        <w:t xml:space="preserve"> 5 steps</w:t>
      </w:r>
      <w:r w:rsidR="001116BC">
        <w:rPr>
          <w:rFonts w:ascii="Times New Roman" w:hAnsi="Times New Roman" w:cs="Times New Roman"/>
          <w:sz w:val="24"/>
          <w:szCs w:val="24"/>
        </w:rPr>
        <w:t xml:space="preserve"> that involves</w:t>
      </w:r>
      <w:r w:rsidR="00907002">
        <w:rPr>
          <w:rFonts w:ascii="Times New Roman" w:hAnsi="Times New Roman" w:cs="Times New Roman"/>
          <w:sz w:val="24"/>
          <w:szCs w:val="24"/>
        </w:rPr>
        <w:t>, identifying a problem, observing the problem</w:t>
      </w:r>
      <w:r w:rsidR="00407D5E">
        <w:rPr>
          <w:rFonts w:ascii="Times New Roman" w:hAnsi="Times New Roman" w:cs="Times New Roman"/>
          <w:sz w:val="24"/>
          <w:szCs w:val="24"/>
        </w:rPr>
        <w:t xml:space="preserve">, understanding the </w:t>
      </w:r>
      <w:r w:rsidR="005E3635">
        <w:rPr>
          <w:rFonts w:ascii="Times New Roman" w:hAnsi="Times New Roman" w:cs="Times New Roman"/>
          <w:sz w:val="24"/>
          <w:szCs w:val="24"/>
        </w:rPr>
        <w:t>problem,</w:t>
      </w:r>
      <w:r w:rsidR="009F4CE3">
        <w:rPr>
          <w:rFonts w:ascii="Times New Roman" w:hAnsi="Times New Roman" w:cs="Times New Roman"/>
          <w:sz w:val="24"/>
          <w:szCs w:val="24"/>
        </w:rPr>
        <w:t xml:space="preserve"> </w:t>
      </w:r>
      <w:r w:rsidR="00407D5E">
        <w:rPr>
          <w:rFonts w:ascii="Times New Roman" w:hAnsi="Times New Roman" w:cs="Times New Roman"/>
          <w:sz w:val="24"/>
          <w:szCs w:val="24"/>
        </w:rPr>
        <w:t xml:space="preserve">and trying to find a solution, </w:t>
      </w:r>
      <w:r w:rsidR="00AF44AB">
        <w:rPr>
          <w:rFonts w:ascii="Times New Roman" w:hAnsi="Times New Roman" w:cs="Times New Roman"/>
          <w:sz w:val="24"/>
          <w:szCs w:val="24"/>
        </w:rPr>
        <w:t>opening the problem to scrutiny and reasoning, testing the understanding of the solution</w:t>
      </w:r>
      <w:r w:rsidR="00EA5F39">
        <w:rPr>
          <w:rFonts w:ascii="Times New Roman" w:hAnsi="Times New Roman" w:cs="Times New Roman"/>
          <w:sz w:val="24"/>
          <w:szCs w:val="24"/>
        </w:rPr>
        <w:t xml:space="preserve"> </w:t>
      </w:r>
      <w:r w:rsidR="00EA5F39" w:rsidRPr="00EA5F39">
        <w:rPr>
          <w:rFonts w:ascii="Times New Roman" w:hAnsi="Times New Roman" w:cs="Times New Roman"/>
          <w:sz w:val="24"/>
          <w:szCs w:val="24"/>
        </w:rPr>
        <w:t>(Waring and Evans 2015c, p.166)</w:t>
      </w:r>
      <w:r w:rsidR="00861E89">
        <w:rPr>
          <w:rFonts w:ascii="Times New Roman" w:hAnsi="Times New Roman" w:cs="Times New Roman"/>
          <w:sz w:val="24"/>
          <w:szCs w:val="24"/>
        </w:rPr>
        <w:t xml:space="preserve">. </w:t>
      </w:r>
      <w:r w:rsidR="00C533A8">
        <w:rPr>
          <w:rFonts w:ascii="Times New Roman" w:hAnsi="Times New Roman" w:cs="Times New Roman"/>
          <w:sz w:val="24"/>
          <w:szCs w:val="24"/>
        </w:rPr>
        <w:t>T</w:t>
      </w:r>
      <w:r w:rsidR="00861E89">
        <w:rPr>
          <w:rFonts w:ascii="Times New Roman" w:hAnsi="Times New Roman" w:cs="Times New Roman"/>
          <w:sz w:val="24"/>
          <w:szCs w:val="24"/>
        </w:rPr>
        <w:t xml:space="preserve">he more I read into </w:t>
      </w:r>
      <w:r w:rsidR="00C533A8">
        <w:rPr>
          <w:rFonts w:ascii="Times New Roman" w:hAnsi="Times New Roman" w:cs="Times New Roman"/>
          <w:sz w:val="24"/>
          <w:szCs w:val="24"/>
        </w:rPr>
        <w:t>Dewey’s</w:t>
      </w:r>
      <w:r w:rsidR="00861E89">
        <w:rPr>
          <w:rFonts w:ascii="Times New Roman" w:hAnsi="Times New Roman" w:cs="Times New Roman"/>
          <w:sz w:val="24"/>
          <w:szCs w:val="24"/>
        </w:rPr>
        <w:t xml:space="preserve"> </w:t>
      </w:r>
      <w:r w:rsidR="00E22BE8">
        <w:rPr>
          <w:rFonts w:ascii="Times New Roman" w:hAnsi="Times New Roman" w:cs="Times New Roman"/>
          <w:sz w:val="24"/>
          <w:szCs w:val="24"/>
        </w:rPr>
        <w:t xml:space="preserve">model I found it didn’t fit the style of reflection I wanted to use so I decided to go with Gibb’s model of refection. Gibb’s uses some of Dewey’s ideas however he takes on a more </w:t>
      </w:r>
      <w:r w:rsidR="00C533A8">
        <w:rPr>
          <w:rFonts w:ascii="Times New Roman" w:hAnsi="Times New Roman" w:cs="Times New Roman"/>
          <w:sz w:val="24"/>
          <w:szCs w:val="24"/>
        </w:rPr>
        <w:t>simplistic</w:t>
      </w:r>
      <w:r w:rsidR="00E22BE8">
        <w:rPr>
          <w:rFonts w:ascii="Times New Roman" w:hAnsi="Times New Roman" w:cs="Times New Roman"/>
          <w:sz w:val="24"/>
          <w:szCs w:val="24"/>
        </w:rPr>
        <w:t xml:space="preserve"> </w:t>
      </w:r>
      <w:r w:rsidR="00C533A8">
        <w:rPr>
          <w:rFonts w:ascii="Times New Roman" w:hAnsi="Times New Roman" w:cs="Times New Roman"/>
          <w:sz w:val="24"/>
          <w:szCs w:val="24"/>
        </w:rPr>
        <w:t xml:space="preserve">approach. Gibb’s </w:t>
      </w:r>
      <w:r w:rsidR="00E46672">
        <w:rPr>
          <w:rFonts w:ascii="Times New Roman" w:hAnsi="Times New Roman" w:cs="Times New Roman"/>
          <w:sz w:val="24"/>
          <w:szCs w:val="24"/>
        </w:rPr>
        <w:t>model of reflection follows the cycle of</w:t>
      </w:r>
      <w:r w:rsidR="00C27E4E">
        <w:rPr>
          <w:rFonts w:ascii="Times New Roman" w:hAnsi="Times New Roman" w:cs="Times New Roman"/>
          <w:sz w:val="24"/>
          <w:szCs w:val="24"/>
        </w:rPr>
        <w:t xml:space="preserve"> </w:t>
      </w:r>
      <w:r w:rsidR="00E46672">
        <w:rPr>
          <w:rFonts w:ascii="Times New Roman" w:hAnsi="Times New Roman" w:cs="Times New Roman"/>
          <w:sz w:val="24"/>
          <w:szCs w:val="24"/>
        </w:rPr>
        <w:t xml:space="preserve">description, feelings, evaluation, analysis, </w:t>
      </w:r>
      <w:r w:rsidR="005E3635">
        <w:rPr>
          <w:rFonts w:ascii="Times New Roman" w:hAnsi="Times New Roman" w:cs="Times New Roman"/>
          <w:sz w:val="24"/>
          <w:szCs w:val="24"/>
        </w:rPr>
        <w:t>conclusion,</w:t>
      </w:r>
      <w:r w:rsidR="00E46672">
        <w:rPr>
          <w:rFonts w:ascii="Times New Roman" w:hAnsi="Times New Roman" w:cs="Times New Roman"/>
          <w:sz w:val="24"/>
          <w:szCs w:val="24"/>
        </w:rPr>
        <w:t xml:space="preserve"> and action plan</w:t>
      </w:r>
      <w:r w:rsidR="00D45DEC">
        <w:rPr>
          <w:rFonts w:ascii="Times New Roman" w:hAnsi="Times New Roman" w:cs="Times New Roman"/>
          <w:sz w:val="24"/>
          <w:szCs w:val="24"/>
        </w:rPr>
        <w:t xml:space="preserve"> </w:t>
      </w:r>
      <w:r w:rsidR="00D45DEC" w:rsidRPr="00D45DEC">
        <w:rPr>
          <w:rFonts w:ascii="Times New Roman" w:hAnsi="Times New Roman" w:cs="Times New Roman"/>
          <w:sz w:val="24"/>
          <w:szCs w:val="24"/>
        </w:rPr>
        <w:t>(The University of Edinburgh 2020)</w:t>
      </w:r>
      <w:r w:rsidR="00E46672">
        <w:rPr>
          <w:rFonts w:ascii="Times New Roman" w:hAnsi="Times New Roman" w:cs="Times New Roman"/>
          <w:sz w:val="24"/>
          <w:szCs w:val="24"/>
        </w:rPr>
        <w:t xml:space="preserve">. </w:t>
      </w:r>
      <w:r w:rsidR="001D4590">
        <w:rPr>
          <w:rFonts w:ascii="Times New Roman" w:hAnsi="Times New Roman" w:cs="Times New Roman"/>
          <w:sz w:val="24"/>
          <w:szCs w:val="24"/>
        </w:rPr>
        <w:t xml:space="preserve">The reason I decided to go with Gibb’s model of reflection was </w:t>
      </w:r>
      <w:r w:rsidR="005D4CBA">
        <w:rPr>
          <w:rFonts w:ascii="Times New Roman" w:hAnsi="Times New Roman" w:cs="Times New Roman"/>
          <w:sz w:val="24"/>
          <w:szCs w:val="24"/>
        </w:rPr>
        <w:t>the model</w:t>
      </w:r>
      <w:r w:rsidR="001D4590">
        <w:rPr>
          <w:rFonts w:ascii="Times New Roman" w:hAnsi="Times New Roman" w:cs="Times New Roman"/>
          <w:sz w:val="24"/>
          <w:szCs w:val="24"/>
        </w:rPr>
        <w:t xml:space="preserve"> </w:t>
      </w:r>
      <w:r w:rsidR="003C210E">
        <w:rPr>
          <w:rFonts w:ascii="Times New Roman" w:hAnsi="Times New Roman" w:cs="Times New Roman"/>
          <w:sz w:val="24"/>
          <w:szCs w:val="24"/>
        </w:rPr>
        <w:t>look</w:t>
      </w:r>
      <w:r w:rsidR="00097755">
        <w:rPr>
          <w:rFonts w:ascii="Times New Roman" w:hAnsi="Times New Roman" w:cs="Times New Roman"/>
          <w:sz w:val="24"/>
          <w:szCs w:val="24"/>
        </w:rPr>
        <w:t>s</w:t>
      </w:r>
      <w:r w:rsidR="003C210E">
        <w:rPr>
          <w:rFonts w:ascii="Times New Roman" w:hAnsi="Times New Roman" w:cs="Times New Roman"/>
          <w:sz w:val="24"/>
          <w:szCs w:val="24"/>
        </w:rPr>
        <w:t xml:space="preserve"> back at the process, during the process and look</w:t>
      </w:r>
      <w:r w:rsidR="00097755">
        <w:rPr>
          <w:rFonts w:ascii="Times New Roman" w:hAnsi="Times New Roman" w:cs="Times New Roman"/>
          <w:sz w:val="24"/>
          <w:szCs w:val="24"/>
        </w:rPr>
        <w:t>s</w:t>
      </w:r>
      <w:r w:rsidR="003C210E">
        <w:rPr>
          <w:rFonts w:ascii="Times New Roman" w:hAnsi="Times New Roman" w:cs="Times New Roman"/>
          <w:sz w:val="24"/>
          <w:szCs w:val="24"/>
        </w:rPr>
        <w:t xml:space="preserve"> forward</w:t>
      </w:r>
      <w:r w:rsidR="00097755">
        <w:rPr>
          <w:rFonts w:ascii="Times New Roman" w:hAnsi="Times New Roman" w:cs="Times New Roman"/>
          <w:sz w:val="24"/>
          <w:szCs w:val="24"/>
        </w:rPr>
        <w:t>.</w:t>
      </w:r>
      <w:r w:rsidR="003C210E">
        <w:rPr>
          <w:rFonts w:ascii="Times New Roman" w:hAnsi="Times New Roman" w:cs="Times New Roman"/>
          <w:sz w:val="24"/>
          <w:szCs w:val="24"/>
        </w:rPr>
        <w:t xml:space="preserve"> </w:t>
      </w:r>
      <w:r w:rsidR="00EA5F1B">
        <w:rPr>
          <w:rFonts w:ascii="Times New Roman" w:hAnsi="Times New Roman" w:cs="Times New Roman"/>
          <w:sz w:val="24"/>
          <w:szCs w:val="24"/>
        </w:rPr>
        <w:t xml:space="preserve">I feel Gibb’s model allows for </w:t>
      </w:r>
      <w:r w:rsidR="005E3635">
        <w:rPr>
          <w:rFonts w:ascii="Times New Roman" w:hAnsi="Times New Roman" w:cs="Times New Roman"/>
          <w:sz w:val="24"/>
          <w:szCs w:val="24"/>
        </w:rPr>
        <w:t>metacognition</w:t>
      </w:r>
      <w:r w:rsidR="00EA5F1B">
        <w:rPr>
          <w:rFonts w:ascii="Times New Roman" w:hAnsi="Times New Roman" w:cs="Times New Roman"/>
          <w:sz w:val="24"/>
          <w:szCs w:val="24"/>
        </w:rPr>
        <w:t xml:space="preserve"> to take place where Dewey’s</w:t>
      </w:r>
      <w:r w:rsidR="005E3635">
        <w:rPr>
          <w:rFonts w:ascii="Times New Roman" w:hAnsi="Times New Roman" w:cs="Times New Roman"/>
          <w:sz w:val="24"/>
          <w:szCs w:val="24"/>
        </w:rPr>
        <w:t xml:space="preserve"> model</w:t>
      </w:r>
      <w:r w:rsidR="00EA5F1B">
        <w:rPr>
          <w:rFonts w:ascii="Times New Roman" w:hAnsi="Times New Roman" w:cs="Times New Roman"/>
          <w:sz w:val="24"/>
          <w:szCs w:val="24"/>
        </w:rPr>
        <w:t xml:space="preserve"> was more </w:t>
      </w:r>
      <w:r w:rsidR="005E3635">
        <w:rPr>
          <w:rFonts w:ascii="Times New Roman" w:hAnsi="Times New Roman" w:cs="Times New Roman"/>
          <w:sz w:val="24"/>
          <w:szCs w:val="24"/>
        </w:rPr>
        <w:t xml:space="preserve">rigid. </w:t>
      </w:r>
    </w:p>
    <w:p w14:paraId="1D526DC0" w14:textId="3CE13F1A" w:rsidR="00D329B2" w:rsidRDefault="00100E5A" w:rsidP="00D329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topic Number</w:t>
      </w:r>
      <w:r w:rsidR="000E2DA6">
        <w:rPr>
          <w:rFonts w:ascii="Times New Roman" w:hAnsi="Times New Roman" w:cs="Times New Roman"/>
          <w:sz w:val="24"/>
          <w:szCs w:val="24"/>
        </w:rPr>
        <w:t>’s</w:t>
      </w:r>
      <w:r>
        <w:rPr>
          <w:rFonts w:ascii="Times New Roman" w:hAnsi="Times New Roman" w:cs="Times New Roman"/>
          <w:sz w:val="24"/>
          <w:szCs w:val="24"/>
        </w:rPr>
        <w:t xml:space="preserve"> Count </w:t>
      </w:r>
      <w:r w:rsidR="00832448">
        <w:rPr>
          <w:rFonts w:ascii="Times New Roman" w:hAnsi="Times New Roman" w:cs="Times New Roman"/>
          <w:sz w:val="24"/>
          <w:szCs w:val="24"/>
        </w:rPr>
        <w:t>is a module</w:t>
      </w:r>
      <w:r w:rsidR="00D329B2">
        <w:rPr>
          <w:rFonts w:ascii="Times New Roman" w:hAnsi="Times New Roman" w:cs="Times New Roman"/>
          <w:sz w:val="24"/>
          <w:szCs w:val="24"/>
        </w:rPr>
        <w:t xml:space="preserve"> </w:t>
      </w:r>
      <w:r w:rsidR="001116BC">
        <w:rPr>
          <w:rFonts w:ascii="Times New Roman" w:hAnsi="Times New Roman" w:cs="Times New Roman"/>
          <w:sz w:val="24"/>
          <w:szCs w:val="24"/>
        </w:rPr>
        <w:t>intended</w:t>
      </w:r>
      <w:r w:rsidR="001809A9">
        <w:rPr>
          <w:rFonts w:ascii="Times New Roman" w:hAnsi="Times New Roman" w:cs="Times New Roman"/>
          <w:sz w:val="24"/>
          <w:szCs w:val="24"/>
        </w:rPr>
        <w:t xml:space="preserve"> for learners</w:t>
      </w:r>
      <w:r w:rsidR="000E2DA6">
        <w:rPr>
          <w:rFonts w:ascii="Times New Roman" w:hAnsi="Times New Roman" w:cs="Times New Roman"/>
          <w:sz w:val="24"/>
          <w:szCs w:val="24"/>
        </w:rPr>
        <w:t xml:space="preserve"> to </w:t>
      </w:r>
      <w:r w:rsidR="001116BC">
        <w:rPr>
          <w:rFonts w:ascii="Times New Roman" w:hAnsi="Times New Roman" w:cs="Times New Roman"/>
          <w:sz w:val="24"/>
          <w:szCs w:val="24"/>
        </w:rPr>
        <w:t>improve</w:t>
      </w:r>
      <w:r w:rsidR="001809A9">
        <w:rPr>
          <w:rFonts w:ascii="Times New Roman" w:hAnsi="Times New Roman" w:cs="Times New Roman"/>
          <w:sz w:val="24"/>
          <w:szCs w:val="24"/>
        </w:rPr>
        <w:t xml:space="preserve"> their understanding of</w:t>
      </w:r>
      <w:r w:rsidR="000E2DA6">
        <w:rPr>
          <w:rFonts w:ascii="Times New Roman" w:hAnsi="Times New Roman" w:cs="Times New Roman"/>
          <w:sz w:val="24"/>
          <w:szCs w:val="24"/>
        </w:rPr>
        <w:t xml:space="preserve"> </w:t>
      </w:r>
      <w:r w:rsidR="00417274">
        <w:rPr>
          <w:rFonts w:ascii="Times New Roman" w:hAnsi="Times New Roman" w:cs="Times New Roman"/>
          <w:sz w:val="24"/>
          <w:szCs w:val="24"/>
        </w:rPr>
        <w:t>the social and political context of numeracy skills and</w:t>
      </w:r>
      <w:r w:rsidR="0027144B">
        <w:rPr>
          <w:rFonts w:ascii="Times New Roman" w:hAnsi="Times New Roman" w:cs="Times New Roman"/>
          <w:sz w:val="24"/>
          <w:szCs w:val="24"/>
        </w:rPr>
        <w:t xml:space="preserve"> to </w:t>
      </w:r>
      <w:r w:rsidR="001116BC">
        <w:rPr>
          <w:rFonts w:ascii="Times New Roman" w:hAnsi="Times New Roman" w:cs="Times New Roman"/>
          <w:sz w:val="24"/>
          <w:szCs w:val="24"/>
        </w:rPr>
        <w:t>investigate</w:t>
      </w:r>
      <w:r w:rsidR="0027144B">
        <w:rPr>
          <w:rFonts w:ascii="Times New Roman" w:hAnsi="Times New Roman" w:cs="Times New Roman"/>
          <w:sz w:val="24"/>
          <w:szCs w:val="24"/>
        </w:rPr>
        <w:t xml:space="preserve"> </w:t>
      </w:r>
      <w:r w:rsidR="001E62F6">
        <w:rPr>
          <w:rFonts w:ascii="Times New Roman" w:hAnsi="Times New Roman" w:cs="Times New Roman"/>
          <w:sz w:val="24"/>
          <w:szCs w:val="24"/>
        </w:rPr>
        <w:t>their own</w:t>
      </w:r>
      <w:r w:rsidR="0027144B">
        <w:rPr>
          <w:rFonts w:ascii="Times New Roman" w:hAnsi="Times New Roman" w:cs="Times New Roman"/>
          <w:sz w:val="24"/>
          <w:szCs w:val="24"/>
        </w:rPr>
        <w:t xml:space="preserve"> roles in developin</w:t>
      </w:r>
      <w:r w:rsidR="00376EC3">
        <w:rPr>
          <w:rFonts w:ascii="Times New Roman" w:hAnsi="Times New Roman" w:cs="Times New Roman"/>
          <w:sz w:val="24"/>
          <w:szCs w:val="24"/>
        </w:rPr>
        <w:t xml:space="preserve">g and </w:t>
      </w:r>
      <w:r w:rsidR="001116BC">
        <w:rPr>
          <w:rFonts w:ascii="Times New Roman" w:hAnsi="Times New Roman" w:cs="Times New Roman"/>
          <w:sz w:val="24"/>
          <w:szCs w:val="24"/>
        </w:rPr>
        <w:t>improv</w:t>
      </w:r>
      <w:r w:rsidR="00CD0658">
        <w:rPr>
          <w:rFonts w:ascii="Times New Roman" w:hAnsi="Times New Roman" w:cs="Times New Roman"/>
          <w:sz w:val="24"/>
          <w:szCs w:val="24"/>
        </w:rPr>
        <w:t>ing,</w:t>
      </w:r>
      <w:r w:rsidR="00FA56AA">
        <w:rPr>
          <w:rFonts w:ascii="Times New Roman" w:hAnsi="Times New Roman" w:cs="Times New Roman"/>
          <w:sz w:val="24"/>
          <w:szCs w:val="24"/>
        </w:rPr>
        <w:t xml:space="preserve"> </w:t>
      </w:r>
      <w:r w:rsidR="00FA56AA" w:rsidRPr="00D329B2">
        <w:rPr>
          <w:rFonts w:ascii="Times New Roman" w:hAnsi="Times New Roman" w:cs="Times New Roman"/>
          <w:sz w:val="24"/>
          <w:szCs w:val="24"/>
        </w:rPr>
        <w:t>learning</w:t>
      </w:r>
      <w:r w:rsidR="00D329B2" w:rsidRPr="00D329B2">
        <w:rPr>
          <w:rFonts w:ascii="Times New Roman" w:hAnsi="Times New Roman" w:cs="Times New Roman"/>
          <w:sz w:val="24"/>
          <w:szCs w:val="24"/>
        </w:rPr>
        <w:t xml:space="preserve"> and achievement </w:t>
      </w:r>
      <w:r w:rsidR="001116BC" w:rsidRPr="00D329B2">
        <w:rPr>
          <w:rFonts w:ascii="Times New Roman" w:hAnsi="Times New Roman" w:cs="Times New Roman"/>
          <w:sz w:val="24"/>
          <w:szCs w:val="24"/>
        </w:rPr>
        <w:t>to</w:t>
      </w:r>
      <w:r w:rsidR="00D329B2" w:rsidRPr="00D329B2">
        <w:rPr>
          <w:rFonts w:ascii="Times New Roman" w:hAnsi="Times New Roman" w:cs="Times New Roman"/>
          <w:sz w:val="24"/>
          <w:szCs w:val="24"/>
        </w:rPr>
        <w:t xml:space="preserve"> raise </w:t>
      </w:r>
      <w:r w:rsidR="00CD0658">
        <w:rPr>
          <w:rFonts w:ascii="Times New Roman" w:hAnsi="Times New Roman" w:cs="Times New Roman"/>
          <w:sz w:val="24"/>
          <w:szCs w:val="24"/>
        </w:rPr>
        <w:t>attainment levels</w:t>
      </w:r>
      <w:r w:rsidR="00D329B2" w:rsidRPr="00D329B2">
        <w:rPr>
          <w:rFonts w:ascii="Times New Roman" w:hAnsi="Times New Roman" w:cs="Times New Roman"/>
          <w:sz w:val="24"/>
          <w:szCs w:val="24"/>
        </w:rPr>
        <w:t xml:space="preserve"> of numeracy.</w:t>
      </w:r>
      <w:r w:rsidR="002714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AFB374" w14:textId="265E5E89" w:rsidR="00F81181" w:rsidRDefault="000E0C05" w:rsidP="00D329B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module </w:t>
      </w:r>
      <w:r w:rsidR="000F2002">
        <w:rPr>
          <w:rFonts w:ascii="Times New Roman" w:hAnsi="Times New Roman" w:cs="Times New Roman"/>
          <w:sz w:val="24"/>
          <w:szCs w:val="24"/>
        </w:rPr>
        <w:t>alarmed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00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e before we started, my own numeracy skills are not academic and although I had a B at GCSE maths it was 15 years </w:t>
      </w:r>
      <w:r w:rsidR="00901BE6">
        <w:rPr>
          <w:rFonts w:ascii="Times New Roman" w:hAnsi="Times New Roman" w:cs="Times New Roman"/>
          <w:sz w:val="24"/>
          <w:szCs w:val="24"/>
        </w:rPr>
        <w:t>ago,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0F2002">
        <w:rPr>
          <w:rFonts w:ascii="Times New Roman" w:hAnsi="Times New Roman" w:cs="Times New Roman"/>
          <w:sz w:val="24"/>
          <w:szCs w:val="24"/>
        </w:rPr>
        <w:t>my mathematical knowledge seems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BE6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have dissipated after</w:t>
      </w:r>
      <w:r w:rsidR="002F05B5">
        <w:rPr>
          <w:rFonts w:ascii="Times New Roman" w:hAnsi="Times New Roman" w:cs="Times New Roman"/>
          <w:sz w:val="24"/>
          <w:szCs w:val="24"/>
        </w:rPr>
        <w:t xml:space="preserve"> being</w:t>
      </w:r>
      <w:r>
        <w:rPr>
          <w:rFonts w:ascii="Times New Roman" w:hAnsi="Times New Roman" w:cs="Times New Roman"/>
          <w:sz w:val="24"/>
          <w:szCs w:val="24"/>
        </w:rPr>
        <w:t xml:space="preserve"> home with my children. </w:t>
      </w:r>
      <w:r w:rsidR="00F81181">
        <w:rPr>
          <w:rFonts w:ascii="Times New Roman" w:hAnsi="Times New Roman" w:cs="Times New Roman"/>
          <w:sz w:val="24"/>
          <w:szCs w:val="24"/>
        </w:rPr>
        <w:t xml:space="preserve">Before having </w:t>
      </w:r>
      <w:r w:rsidR="00FA56AA">
        <w:rPr>
          <w:rFonts w:ascii="Times New Roman" w:hAnsi="Times New Roman" w:cs="Times New Roman"/>
          <w:sz w:val="24"/>
          <w:szCs w:val="24"/>
        </w:rPr>
        <w:t>children,</w:t>
      </w:r>
      <w:r w:rsidR="00F81181">
        <w:rPr>
          <w:rFonts w:ascii="Times New Roman" w:hAnsi="Times New Roman" w:cs="Times New Roman"/>
          <w:sz w:val="24"/>
          <w:szCs w:val="24"/>
        </w:rPr>
        <w:t xml:space="preserve"> I hadn’t given </w:t>
      </w:r>
      <w:r w:rsidR="00E95816">
        <w:rPr>
          <w:rFonts w:ascii="Times New Roman" w:hAnsi="Times New Roman" w:cs="Times New Roman"/>
          <w:sz w:val="24"/>
          <w:szCs w:val="24"/>
        </w:rPr>
        <w:t>much though</w:t>
      </w:r>
      <w:r w:rsidR="00F81181">
        <w:rPr>
          <w:rFonts w:ascii="Times New Roman" w:hAnsi="Times New Roman" w:cs="Times New Roman"/>
          <w:sz w:val="24"/>
          <w:szCs w:val="24"/>
        </w:rPr>
        <w:t>t</w:t>
      </w:r>
      <w:r w:rsidR="00E95816">
        <w:rPr>
          <w:rFonts w:ascii="Times New Roman" w:hAnsi="Times New Roman" w:cs="Times New Roman"/>
          <w:sz w:val="24"/>
          <w:szCs w:val="24"/>
        </w:rPr>
        <w:t xml:space="preserve"> to the importance of numeracy</w:t>
      </w:r>
      <w:r w:rsidR="00F81181">
        <w:rPr>
          <w:rFonts w:ascii="Times New Roman" w:hAnsi="Times New Roman" w:cs="Times New Roman"/>
          <w:sz w:val="24"/>
          <w:szCs w:val="24"/>
        </w:rPr>
        <w:t>. As my chil</w:t>
      </w:r>
      <w:r w:rsidR="008D5779">
        <w:rPr>
          <w:rFonts w:ascii="Times New Roman" w:hAnsi="Times New Roman" w:cs="Times New Roman"/>
          <w:sz w:val="24"/>
          <w:szCs w:val="24"/>
        </w:rPr>
        <w:t xml:space="preserve">dren have </w:t>
      </w:r>
      <w:r w:rsidR="00FA56AA">
        <w:rPr>
          <w:rFonts w:ascii="Times New Roman" w:hAnsi="Times New Roman" w:cs="Times New Roman"/>
          <w:sz w:val="24"/>
          <w:szCs w:val="24"/>
        </w:rPr>
        <w:t>grown,</w:t>
      </w:r>
      <w:r w:rsidR="008D5779">
        <w:rPr>
          <w:rFonts w:ascii="Times New Roman" w:hAnsi="Times New Roman" w:cs="Times New Roman"/>
          <w:sz w:val="24"/>
          <w:szCs w:val="24"/>
        </w:rPr>
        <w:t xml:space="preserve"> I soon </w:t>
      </w:r>
      <w:r w:rsidR="00FA56AA">
        <w:rPr>
          <w:rFonts w:ascii="Times New Roman" w:hAnsi="Times New Roman" w:cs="Times New Roman"/>
          <w:sz w:val="24"/>
          <w:szCs w:val="24"/>
        </w:rPr>
        <w:t>realised</w:t>
      </w:r>
      <w:r w:rsidR="008D5779">
        <w:rPr>
          <w:rFonts w:ascii="Times New Roman" w:hAnsi="Times New Roman" w:cs="Times New Roman"/>
          <w:sz w:val="24"/>
          <w:szCs w:val="24"/>
        </w:rPr>
        <w:t xml:space="preserve"> the importance of good </w:t>
      </w:r>
      <w:r w:rsidR="00FA56AA">
        <w:rPr>
          <w:rFonts w:ascii="Times New Roman" w:hAnsi="Times New Roman" w:cs="Times New Roman"/>
          <w:sz w:val="24"/>
          <w:szCs w:val="24"/>
        </w:rPr>
        <w:t>numeracy</w:t>
      </w:r>
      <w:r w:rsidR="008D5779">
        <w:rPr>
          <w:rFonts w:ascii="Times New Roman" w:hAnsi="Times New Roman" w:cs="Times New Roman"/>
          <w:sz w:val="24"/>
          <w:szCs w:val="24"/>
        </w:rPr>
        <w:t xml:space="preserve">. Not just theirs but mine as well. </w:t>
      </w:r>
      <w:r w:rsidR="00D06E03">
        <w:rPr>
          <w:rFonts w:ascii="Times New Roman" w:hAnsi="Times New Roman" w:cs="Times New Roman"/>
          <w:sz w:val="24"/>
          <w:szCs w:val="24"/>
        </w:rPr>
        <w:t xml:space="preserve">I was surprised to learn during </w:t>
      </w:r>
      <w:r w:rsidR="00F641C4">
        <w:rPr>
          <w:rFonts w:ascii="Times New Roman" w:hAnsi="Times New Roman" w:cs="Times New Roman"/>
          <w:sz w:val="24"/>
          <w:szCs w:val="24"/>
        </w:rPr>
        <w:t>the research</w:t>
      </w:r>
      <w:r w:rsidR="00D06E03">
        <w:rPr>
          <w:rFonts w:ascii="Times New Roman" w:hAnsi="Times New Roman" w:cs="Times New Roman"/>
          <w:sz w:val="24"/>
          <w:szCs w:val="24"/>
        </w:rPr>
        <w:t xml:space="preserve"> phase of this module </w:t>
      </w:r>
      <w:r w:rsidR="00533C19">
        <w:rPr>
          <w:rFonts w:ascii="Times New Roman" w:hAnsi="Times New Roman" w:cs="Times New Roman"/>
          <w:sz w:val="24"/>
          <w:szCs w:val="24"/>
        </w:rPr>
        <w:t xml:space="preserve">that Wales </w:t>
      </w:r>
      <w:r w:rsidR="005E6EB4">
        <w:rPr>
          <w:rFonts w:ascii="Times New Roman" w:hAnsi="Times New Roman" w:cs="Times New Roman"/>
          <w:sz w:val="24"/>
          <w:szCs w:val="24"/>
        </w:rPr>
        <w:t xml:space="preserve">was behind the rest of the </w:t>
      </w:r>
      <w:r w:rsidR="00533C19">
        <w:rPr>
          <w:rFonts w:ascii="Times New Roman" w:hAnsi="Times New Roman" w:cs="Times New Roman"/>
          <w:sz w:val="24"/>
          <w:szCs w:val="24"/>
        </w:rPr>
        <w:t>UK</w:t>
      </w:r>
      <w:r w:rsidR="00BC2D67">
        <w:rPr>
          <w:rFonts w:ascii="Times New Roman" w:hAnsi="Times New Roman" w:cs="Times New Roman"/>
          <w:sz w:val="24"/>
          <w:szCs w:val="24"/>
        </w:rPr>
        <w:t xml:space="preserve"> for</w:t>
      </w:r>
      <w:r w:rsidR="00533C19">
        <w:rPr>
          <w:rFonts w:ascii="Times New Roman" w:hAnsi="Times New Roman" w:cs="Times New Roman"/>
          <w:sz w:val="24"/>
          <w:szCs w:val="24"/>
        </w:rPr>
        <w:t xml:space="preserve"> numeracy levels</w:t>
      </w:r>
      <w:r w:rsidR="00286BD8">
        <w:rPr>
          <w:rFonts w:ascii="Times New Roman" w:hAnsi="Times New Roman" w:cs="Times New Roman"/>
          <w:sz w:val="24"/>
          <w:szCs w:val="24"/>
        </w:rPr>
        <w:t xml:space="preserve"> but </w:t>
      </w:r>
      <w:r w:rsidR="006F0623">
        <w:rPr>
          <w:rFonts w:ascii="Times New Roman" w:hAnsi="Times New Roman" w:cs="Times New Roman"/>
          <w:sz w:val="24"/>
          <w:szCs w:val="24"/>
        </w:rPr>
        <w:t>according</w:t>
      </w:r>
      <w:r w:rsidR="00286BD8">
        <w:rPr>
          <w:rFonts w:ascii="Times New Roman" w:hAnsi="Times New Roman" w:cs="Times New Roman"/>
          <w:sz w:val="24"/>
          <w:szCs w:val="24"/>
        </w:rPr>
        <w:t xml:space="preserve"> to the P</w:t>
      </w:r>
      <w:r w:rsidR="00533C19">
        <w:rPr>
          <w:rFonts w:ascii="Times New Roman" w:hAnsi="Times New Roman" w:cs="Times New Roman"/>
          <w:sz w:val="24"/>
          <w:szCs w:val="24"/>
        </w:rPr>
        <w:t>ISA study</w:t>
      </w:r>
      <w:r w:rsidR="00BC2D67">
        <w:rPr>
          <w:rFonts w:ascii="Times New Roman" w:hAnsi="Times New Roman" w:cs="Times New Roman"/>
          <w:sz w:val="24"/>
          <w:szCs w:val="24"/>
        </w:rPr>
        <w:t xml:space="preserve"> 2018</w:t>
      </w:r>
      <w:r w:rsidR="00533C19">
        <w:rPr>
          <w:rFonts w:ascii="Times New Roman" w:hAnsi="Times New Roman" w:cs="Times New Roman"/>
          <w:sz w:val="24"/>
          <w:szCs w:val="24"/>
        </w:rPr>
        <w:t xml:space="preserve"> Wal</w:t>
      </w:r>
      <w:r w:rsidR="00BC2D67">
        <w:rPr>
          <w:rFonts w:ascii="Times New Roman" w:hAnsi="Times New Roman" w:cs="Times New Roman"/>
          <w:sz w:val="24"/>
          <w:szCs w:val="24"/>
        </w:rPr>
        <w:t xml:space="preserve">es had improved </w:t>
      </w:r>
      <w:r w:rsidR="002F6104">
        <w:rPr>
          <w:rFonts w:ascii="Times New Roman" w:hAnsi="Times New Roman" w:cs="Times New Roman"/>
          <w:sz w:val="24"/>
          <w:szCs w:val="24"/>
        </w:rPr>
        <w:t>its</w:t>
      </w:r>
      <w:r w:rsidR="00BC2D67">
        <w:rPr>
          <w:rFonts w:ascii="Times New Roman" w:hAnsi="Times New Roman" w:cs="Times New Roman"/>
          <w:sz w:val="24"/>
          <w:szCs w:val="24"/>
        </w:rPr>
        <w:t xml:space="preserve"> numeracy levels</w:t>
      </w:r>
      <w:r w:rsidR="00286BD8">
        <w:rPr>
          <w:rFonts w:ascii="Times New Roman" w:hAnsi="Times New Roman" w:cs="Times New Roman"/>
          <w:sz w:val="24"/>
          <w:szCs w:val="24"/>
        </w:rPr>
        <w:t xml:space="preserve">. </w:t>
      </w:r>
      <w:r w:rsidR="00F225E9">
        <w:rPr>
          <w:rFonts w:ascii="Times New Roman" w:hAnsi="Times New Roman" w:cs="Times New Roman"/>
          <w:sz w:val="24"/>
          <w:szCs w:val="24"/>
        </w:rPr>
        <w:t xml:space="preserve">The study found </w:t>
      </w:r>
      <w:r w:rsidR="00F225E9" w:rsidRPr="00F225E9">
        <w:rPr>
          <w:rFonts w:ascii="Times New Roman" w:hAnsi="Times New Roman" w:cs="Times New Roman"/>
          <w:sz w:val="24"/>
          <w:szCs w:val="24"/>
        </w:rPr>
        <w:t xml:space="preserve">‘Mathematics performance in Wales has significantly improved since both 2009 and 2012 </w:t>
      </w:r>
      <w:r w:rsidR="00594108" w:rsidRPr="00F225E9">
        <w:rPr>
          <w:rFonts w:ascii="Times New Roman" w:hAnsi="Times New Roman" w:cs="Times New Roman"/>
          <w:sz w:val="24"/>
          <w:szCs w:val="24"/>
        </w:rPr>
        <w:t>and</w:t>
      </w:r>
      <w:r w:rsidR="00F225E9" w:rsidRPr="00F225E9">
        <w:rPr>
          <w:rFonts w:ascii="Times New Roman" w:hAnsi="Times New Roman" w:cs="Times New Roman"/>
          <w:sz w:val="24"/>
          <w:szCs w:val="24"/>
        </w:rPr>
        <w:t xml:space="preserve"> </w:t>
      </w:r>
      <w:r w:rsidR="00594108">
        <w:rPr>
          <w:rFonts w:ascii="Times New Roman" w:hAnsi="Times New Roman" w:cs="Times New Roman"/>
          <w:sz w:val="24"/>
          <w:szCs w:val="24"/>
        </w:rPr>
        <w:t xml:space="preserve">also </w:t>
      </w:r>
      <w:r w:rsidR="00F225E9" w:rsidRPr="00F225E9">
        <w:rPr>
          <w:rFonts w:ascii="Times New Roman" w:hAnsi="Times New Roman" w:cs="Times New Roman"/>
          <w:sz w:val="24"/>
          <w:szCs w:val="24"/>
        </w:rPr>
        <w:t>shows relative improvement since 2015’</w:t>
      </w:r>
      <w:r w:rsidR="00256486" w:rsidRPr="00B630B7">
        <w:rPr>
          <w:rFonts w:ascii="Times New Roman" w:hAnsi="Times New Roman" w:cs="Times New Roman"/>
          <w:sz w:val="24"/>
          <w:szCs w:val="24"/>
        </w:rPr>
        <w:t xml:space="preserve"> </w:t>
      </w:r>
      <w:r w:rsidR="0039415D" w:rsidRPr="0039415D">
        <w:rPr>
          <w:rFonts w:ascii="Times New Roman" w:hAnsi="Times New Roman" w:cs="Times New Roman"/>
          <w:sz w:val="24"/>
          <w:szCs w:val="24"/>
        </w:rPr>
        <w:t>(Sizmur et al. 2018)</w:t>
      </w:r>
      <w:r w:rsidR="0039415D">
        <w:rPr>
          <w:rFonts w:ascii="Times New Roman" w:hAnsi="Times New Roman" w:cs="Times New Roman"/>
          <w:sz w:val="24"/>
          <w:szCs w:val="24"/>
        </w:rPr>
        <w:t xml:space="preserve"> </w:t>
      </w:r>
      <w:r w:rsidR="00256486" w:rsidRPr="00B630B7">
        <w:rPr>
          <w:rFonts w:ascii="Times New Roman" w:hAnsi="Times New Roman" w:cs="Times New Roman"/>
          <w:sz w:val="24"/>
          <w:szCs w:val="24"/>
        </w:rPr>
        <w:t xml:space="preserve">but the </w:t>
      </w:r>
      <w:r w:rsidR="00135CF0" w:rsidRPr="00B630B7">
        <w:rPr>
          <w:rFonts w:ascii="Times New Roman" w:hAnsi="Times New Roman" w:cs="Times New Roman"/>
          <w:sz w:val="24"/>
          <w:szCs w:val="24"/>
        </w:rPr>
        <w:t>education minister</w:t>
      </w:r>
      <w:r w:rsidR="00256486" w:rsidRPr="00B630B7">
        <w:rPr>
          <w:rFonts w:ascii="Times New Roman" w:hAnsi="Times New Roman" w:cs="Times New Roman"/>
          <w:sz w:val="24"/>
          <w:szCs w:val="24"/>
        </w:rPr>
        <w:t xml:space="preserve"> for Wales</w:t>
      </w:r>
      <w:r w:rsidR="00135CF0" w:rsidRPr="00B630B7">
        <w:rPr>
          <w:rFonts w:ascii="Times New Roman" w:hAnsi="Times New Roman" w:cs="Times New Roman"/>
          <w:sz w:val="24"/>
          <w:szCs w:val="24"/>
        </w:rPr>
        <w:t xml:space="preserve"> Kirsty Williams</w:t>
      </w:r>
      <w:r w:rsidR="00256486" w:rsidRPr="00B630B7">
        <w:rPr>
          <w:rFonts w:ascii="Times New Roman" w:hAnsi="Times New Roman" w:cs="Times New Roman"/>
          <w:sz w:val="24"/>
          <w:szCs w:val="24"/>
        </w:rPr>
        <w:t xml:space="preserve"> </w:t>
      </w:r>
      <w:r w:rsidR="006F0623" w:rsidRPr="00B630B7">
        <w:rPr>
          <w:rFonts w:ascii="Times New Roman" w:hAnsi="Times New Roman" w:cs="Times New Roman"/>
          <w:sz w:val="24"/>
          <w:szCs w:val="24"/>
        </w:rPr>
        <w:t>stated,</w:t>
      </w:r>
      <w:r w:rsidR="00256486" w:rsidRPr="00B630B7">
        <w:rPr>
          <w:rFonts w:ascii="Times New Roman" w:hAnsi="Times New Roman" w:cs="Times New Roman"/>
          <w:sz w:val="24"/>
          <w:szCs w:val="24"/>
        </w:rPr>
        <w:t xml:space="preserve"> </w:t>
      </w:r>
      <w:r w:rsidR="002F6104" w:rsidRPr="00B630B7">
        <w:rPr>
          <w:rFonts w:ascii="Times New Roman" w:hAnsi="Times New Roman" w:cs="Times New Roman"/>
          <w:sz w:val="24"/>
          <w:szCs w:val="24"/>
        </w:rPr>
        <w:t>‘</w:t>
      </w:r>
      <w:r w:rsidR="002F6104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it was positive as a whole but not perfect - we can go further still’</w:t>
      </w:r>
      <w:r w:rsidR="00FF2C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2C35" w:rsidRPr="00FF2C35">
        <w:rPr>
          <w:rFonts w:ascii="Times New Roman" w:hAnsi="Times New Roman" w:cs="Times New Roman"/>
          <w:sz w:val="24"/>
          <w:szCs w:val="24"/>
          <w:shd w:val="clear" w:color="auto" w:fill="FFFFFF"/>
        </w:rPr>
        <w:t>(Lewis 2019)</w:t>
      </w:r>
      <w:r w:rsidR="002F6104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A204E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Studies such as the PISA are important as th</w:t>
      </w:r>
      <w:r w:rsidR="00223BD8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0A204E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results can implement </w:t>
      </w:r>
      <w:r w:rsidR="00223B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change and </w:t>
      </w:r>
      <w:r w:rsidR="000A204E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such as the L</w:t>
      </w:r>
      <w:r w:rsidR="00DE6ED1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iteracy and </w:t>
      </w:r>
      <w:r w:rsidR="002E5852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Numeracy</w:t>
      </w:r>
      <w:r w:rsidR="00DE6ED1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Framework and the Numeracy and Literacy Programme that came into place in</w:t>
      </w:r>
      <w:r w:rsidR="006F06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2012</w:t>
      </w:r>
      <w:r w:rsidR="00BF48B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23B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58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have had to learn how to read research and evaluate the results such as the PISA study as some of </w:t>
      </w:r>
      <w:r w:rsidR="00F43538">
        <w:rPr>
          <w:rFonts w:ascii="Times New Roman" w:hAnsi="Times New Roman" w:cs="Times New Roman"/>
          <w:sz w:val="24"/>
          <w:szCs w:val="24"/>
          <w:shd w:val="clear" w:color="auto" w:fill="FFFFFF"/>
        </w:rPr>
        <w:t>the reports written from the study can be</w:t>
      </w:r>
      <w:r w:rsidR="004458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conflicting or only give you </w:t>
      </w:r>
      <w:r w:rsidR="00F43538">
        <w:rPr>
          <w:rFonts w:ascii="Times New Roman" w:hAnsi="Times New Roman" w:cs="Times New Roman"/>
          <w:sz w:val="24"/>
          <w:szCs w:val="24"/>
          <w:shd w:val="clear" w:color="auto" w:fill="FFFFFF"/>
        </w:rPr>
        <w:t>extracts</w:t>
      </w:r>
      <w:r w:rsidR="004458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information.</w:t>
      </w:r>
      <w:r w:rsidR="00F435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6ED1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During the course of this assignment learning more about these </w:t>
      </w:r>
      <w:r w:rsidR="00F43538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policies</w:t>
      </w:r>
      <w:r w:rsidR="00DE6ED1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F43538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frameworks</w:t>
      </w:r>
      <w:r w:rsidR="00DE6ED1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5852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DE6ED1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</w:t>
      </w:r>
      <w:r w:rsidR="002E5852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DE6ED1" w:rsidRPr="00B630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 with better knowledge and understanding going forward within my own classroom. </w:t>
      </w:r>
    </w:p>
    <w:p w14:paraId="776363FD" w14:textId="6B1936DE" w:rsidR="00B954A5" w:rsidRDefault="00E95816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negative I found while learning information</w:t>
      </w:r>
      <w:r w:rsidR="00670112">
        <w:rPr>
          <w:rFonts w:ascii="Times New Roman" w:hAnsi="Times New Roman" w:cs="Times New Roman"/>
          <w:sz w:val="24"/>
          <w:szCs w:val="24"/>
        </w:rPr>
        <w:t xml:space="preserve"> about the </w:t>
      </w:r>
      <w:r w:rsidR="00BE081F">
        <w:rPr>
          <w:rFonts w:ascii="Times New Roman" w:hAnsi="Times New Roman" w:cs="Times New Roman"/>
          <w:sz w:val="24"/>
          <w:szCs w:val="24"/>
        </w:rPr>
        <w:t>implementation</w:t>
      </w:r>
      <w:r w:rsidR="00670112">
        <w:rPr>
          <w:rFonts w:ascii="Times New Roman" w:hAnsi="Times New Roman" w:cs="Times New Roman"/>
          <w:sz w:val="24"/>
          <w:szCs w:val="24"/>
        </w:rPr>
        <w:t xml:space="preserve"> of the LNF</w:t>
      </w:r>
      <w:r w:rsidR="00BE081F">
        <w:rPr>
          <w:rFonts w:ascii="Times New Roman" w:hAnsi="Times New Roman" w:cs="Times New Roman"/>
          <w:sz w:val="24"/>
          <w:szCs w:val="24"/>
        </w:rPr>
        <w:t xml:space="preserve"> in 20</w:t>
      </w:r>
      <w:r w:rsidR="00ED4E3D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is realising that I don’t know how well these frameworks and policies are being implemented within schools.</w:t>
      </w:r>
      <w:r w:rsidR="002D3F87">
        <w:rPr>
          <w:rFonts w:ascii="Times New Roman" w:hAnsi="Times New Roman" w:cs="Times New Roman"/>
          <w:sz w:val="24"/>
          <w:szCs w:val="24"/>
        </w:rPr>
        <w:t xml:space="preserve"> Numeracy attainment within the Year 8 class I have been part of is low. This could be a reflection of the recent coronavirus pandemic and learners being away from the education environment for such long periods of time</w:t>
      </w:r>
      <w:r w:rsidR="00BE081F">
        <w:rPr>
          <w:rFonts w:ascii="Times New Roman" w:hAnsi="Times New Roman" w:cs="Times New Roman"/>
          <w:sz w:val="24"/>
          <w:szCs w:val="24"/>
        </w:rPr>
        <w:t xml:space="preserve"> rather than the success of the LNF. </w:t>
      </w:r>
    </w:p>
    <w:p w14:paraId="0DDA6165" w14:textId="0DEF5704" w:rsidR="00400601" w:rsidRDefault="00E209DE" w:rsidP="00C60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8305D7">
        <w:rPr>
          <w:rFonts w:ascii="Times New Roman" w:hAnsi="Times New Roman" w:cs="Times New Roman"/>
          <w:sz w:val="24"/>
          <w:szCs w:val="24"/>
        </w:rPr>
        <w:t xml:space="preserve">module has </w:t>
      </w:r>
      <w:r w:rsidR="00FA56AA">
        <w:rPr>
          <w:rFonts w:ascii="Times New Roman" w:hAnsi="Times New Roman" w:cs="Times New Roman"/>
          <w:sz w:val="24"/>
          <w:szCs w:val="24"/>
        </w:rPr>
        <w:t>not</w:t>
      </w:r>
      <w:r w:rsidR="008305D7">
        <w:rPr>
          <w:rFonts w:ascii="Times New Roman" w:hAnsi="Times New Roman" w:cs="Times New Roman"/>
          <w:sz w:val="24"/>
          <w:szCs w:val="24"/>
        </w:rPr>
        <w:t xml:space="preserve"> been without </w:t>
      </w:r>
      <w:r w:rsidR="00FA56AA">
        <w:rPr>
          <w:rFonts w:ascii="Times New Roman" w:hAnsi="Times New Roman" w:cs="Times New Roman"/>
          <w:sz w:val="24"/>
          <w:szCs w:val="24"/>
        </w:rPr>
        <w:t>its</w:t>
      </w:r>
      <w:r w:rsidR="008305D7">
        <w:rPr>
          <w:rFonts w:ascii="Times New Roman" w:hAnsi="Times New Roman" w:cs="Times New Roman"/>
          <w:sz w:val="24"/>
          <w:szCs w:val="24"/>
        </w:rPr>
        <w:t xml:space="preserve"> challenges. From the </w:t>
      </w:r>
      <w:r w:rsidR="00FA56AA">
        <w:rPr>
          <w:rFonts w:ascii="Times New Roman" w:hAnsi="Times New Roman" w:cs="Times New Roman"/>
          <w:sz w:val="24"/>
          <w:szCs w:val="24"/>
        </w:rPr>
        <w:t>minute</w:t>
      </w:r>
      <w:r w:rsidR="008305D7">
        <w:rPr>
          <w:rFonts w:ascii="Times New Roman" w:hAnsi="Times New Roman" w:cs="Times New Roman"/>
          <w:sz w:val="24"/>
          <w:szCs w:val="24"/>
        </w:rPr>
        <w:t xml:space="preserve"> we started learning about the topic I felt </w:t>
      </w:r>
      <w:r w:rsidR="00400601">
        <w:rPr>
          <w:rFonts w:ascii="Times New Roman" w:hAnsi="Times New Roman" w:cs="Times New Roman"/>
          <w:sz w:val="24"/>
          <w:szCs w:val="24"/>
        </w:rPr>
        <w:t xml:space="preserve">overwhelmed </w:t>
      </w:r>
      <w:r w:rsidR="00BA485F">
        <w:rPr>
          <w:rFonts w:ascii="Times New Roman" w:hAnsi="Times New Roman" w:cs="Times New Roman"/>
          <w:sz w:val="24"/>
          <w:szCs w:val="24"/>
        </w:rPr>
        <w:t>mainly because of time constraints</w:t>
      </w:r>
      <w:r w:rsidR="00400601">
        <w:rPr>
          <w:rFonts w:ascii="Times New Roman" w:hAnsi="Times New Roman" w:cs="Times New Roman"/>
          <w:sz w:val="24"/>
          <w:szCs w:val="24"/>
        </w:rPr>
        <w:t>.</w:t>
      </w:r>
      <w:r w:rsidR="00CC31BF">
        <w:rPr>
          <w:rFonts w:ascii="Times New Roman" w:hAnsi="Times New Roman" w:cs="Times New Roman"/>
          <w:sz w:val="24"/>
          <w:szCs w:val="24"/>
        </w:rPr>
        <w:t xml:space="preserve"> </w:t>
      </w:r>
      <w:r w:rsidR="00400601">
        <w:rPr>
          <w:rFonts w:ascii="Times New Roman" w:hAnsi="Times New Roman" w:cs="Times New Roman"/>
          <w:sz w:val="24"/>
          <w:szCs w:val="24"/>
        </w:rPr>
        <w:t xml:space="preserve">At the start of </w:t>
      </w:r>
      <w:r w:rsidR="00FA56AA">
        <w:rPr>
          <w:rFonts w:ascii="Times New Roman" w:hAnsi="Times New Roman" w:cs="Times New Roman"/>
          <w:sz w:val="24"/>
          <w:szCs w:val="24"/>
        </w:rPr>
        <w:t>December,</w:t>
      </w:r>
      <w:r w:rsidR="00400601">
        <w:rPr>
          <w:rFonts w:ascii="Times New Roman" w:hAnsi="Times New Roman" w:cs="Times New Roman"/>
          <w:sz w:val="24"/>
          <w:szCs w:val="24"/>
        </w:rPr>
        <w:t xml:space="preserve"> I was </w:t>
      </w:r>
      <w:r w:rsidR="00CF5198">
        <w:rPr>
          <w:rFonts w:ascii="Times New Roman" w:hAnsi="Times New Roman" w:cs="Times New Roman"/>
          <w:sz w:val="24"/>
          <w:szCs w:val="24"/>
        </w:rPr>
        <w:t xml:space="preserve">successful for a new role as a Learning Coach for </w:t>
      </w:r>
      <w:r w:rsidR="00FA56AA">
        <w:rPr>
          <w:rFonts w:ascii="Times New Roman" w:hAnsi="Times New Roman" w:cs="Times New Roman"/>
          <w:sz w:val="24"/>
          <w:szCs w:val="24"/>
        </w:rPr>
        <w:t>Behaviour</w:t>
      </w:r>
      <w:r w:rsidR="00E46E59">
        <w:rPr>
          <w:rFonts w:ascii="Times New Roman" w:hAnsi="Times New Roman" w:cs="Times New Roman"/>
          <w:sz w:val="24"/>
          <w:szCs w:val="24"/>
        </w:rPr>
        <w:t xml:space="preserve"> in a Key Stage Four classroom. </w:t>
      </w:r>
      <w:r w:rsidR="00CF5198">
        <w:rPr>
          <w:rFonts w:ascii="Times New Roman" w:hAnsi="Times New Roman" w:cs="Times New Roman"/>
          <w:sz w:val="24"/>
          <w:szCs w:val="24"/>
        </w:rPr>
        <w:t xml:space="preserve">The new post was to be started </w:t>
      </w:r>
      <w:r w:rsidR="00CA7229">
        <w:rPr>
          <w:rFonts w:ascii="Times New Roman" w:hAnsi="Times New Roman" w:cs="Times New Roman"/>
          <w:sz w:val="24"/>
          <w:szCs w:val="24"/>
        </w:rPr>
        <w:t>i</w:t>
      </w:r>
      <w:r w:rsidR="008D48ED">
        <w:rPr>
          <w:rFonts w:ascii="Times New Roman" w:hAnsi="Times New Roman" w:cs="Times New Roman"/>
          <w:sz w:val="24"/>
          <w:szCs w:val="24"/>
        </w:rPr>
        <w:t>n Janua</w:t>
      </w:r>
      <w:r w:rsidR="00CA7229">
        <w:rPr>
          <w:rFonts w:ascii="Times New Roman" w:hAnsi="Times New Roman" w:cs="Times New Roman"/>
          <w:sz w:val="24"/>
          <w:szCs w:val="24"/>
        </w:rPr>
        <w:t xml:space="preserve">ry. </w:t>
      </w:r>
      <w:r w:rsidR="002329D0">
        <w:rPr>
          <w:rFonts w:ascii="Times New Roman" w:hAnsi="Times New Roman" w:cs="Times New Roman"/>
          <w:sz w:val="24"/>
          <w:szCs w:val="24"/>
        </w:rPr>
        <w:t>T</w:t>
      </w:r>
      <w:r w:rsidR="00BA49EC">
        <w:rPr>
          <w:rFonts w:ascii="Times New Roman" w:hAnsi="Times New Roman" w:cs="Times New Roman"/>
          <w:sz w:val="24"/>
          <w:szCs w:val="24"/>
        </w:rPr>
        <w:t xml:space="preserve">he role holds more </w:t>
      </w:r>
      <w:r w:rsidR="00FA56AA">
        <w:rPr>
          <w:rFonts w:ascii="Times New Roman" w:hAnsi="Times New Roman" w:cs="Times New Roman"/>
          <w:sz w:val="24"/>
          <w:szCs w:val="24"/>
        </w:rPr>
        <w:t xml:space="preserve">responsibility </w:t>
      </w:r>
      <w:r w:rsidR="00BA49EC">
        <w:rPr>
          <w:rFonts w:ascii="Times New Roman" w:hAnsi="Times New Roman" w:cs="Times New Roman"/>
          <w:sz w:val="24"/>
          <w:szCs w:val="24"/>
        </w:rPr>
        <w:t xml:space="preserve">such as completing </w:t>
      </w:r>
      <w:r w:rsidR="00CA7229">
        <w:rPr>
          <w:rFonts w:ascii="Times New Roman" w:hAnsi="Times New Roman" w:cs="Times New Roman"/>
          <w:sz w:val="24"/>
          <w:szCs w:val="24"/>
        </w:rPr>
        <w:t>individual development plans, creating</w:t>
      </w:r>
      <w:r w:rsidR="00BA49EC">
        <w:rPr>
          <w:rFonts w:ascii="Times New Roman" w:hAnsi="Times New Roman" w:cs="Times New Roman"/>
          <w:sz w:val="24"/>
          <w:szCs w:val="24"/>
        </w:rPr>
        <w:t xml:space="preserve"> </w:t>
      </w:r>
      <w:r w:rsidR="00CA7229">
        <w:rPr>
          <w:rFonts w:ascii="Times New Roman" w:hAnsi="Times New Roman" w:cs="Times New Roman"/>
          <w:sz w:val="24"/>
          <w:szCs w:val="24"/>
        </w:rPr>
        <w:t>bespoke timetables</w:t>
      </w:r>
      <w:r w:rsidR="00BA49EC">
        <w:rPr>
          <w:rFonts w:ascii="Times New Roman" w:hAnsi="Times New Roman" w:cs="Times New Roman"/>
          <w:sz w:val="24"/>
          <w:szCs w:val="24"/>
        </w:rPr>
        <w:t xml:space="preserve">, </w:t>
      </w:r>
      <w:r w:rsidR="00CA7229">
        <w:rPr>
          <w:rFonts w:ascii="Times New Roman" w:hAnsi="Times New Roman" w:cs="Times New Roman"/>
          <w:sz w:val="24"/>
          <w:szCs w:val="24"/>
        </w:rPr>
        <w:t xml:space="preserve">implementing </w:t>
      </w:r>
      <w:r w:rsidR="00FA56AA">
        <w:rPr>
          <w:rFonts w:ascii="Times New Roman" w:hAnsi="Times New Roman" w:cs="Times New Roman"/>
          <w:sz w:val="24"/>
          <w:szCs w:val="24"/>
        </w:rPr>
        <w:t>behaviour</w:t>
      </w:r>
      <w:r w:rsidR="00BA49EC">
        <w:rPr>
          <w:rFonts w:ascii="Times New Roman" w:hAnsi="Times New Roman" w:cs="Times New Roman"/>
          <w:sz w:val="24"/>
          <w:szCs w:val="24"/>
        </w:rPr>
        <w:t xml:space="preserve"> interventions as well as </w:t>
      </w:r>
      <w:r w:rsidR="00FA56AA">
        <w:rPr>
          <w:rFonts w:ascii="Times New Roman" w:hAnsi="Times New Roman" w:cs="Times New Roman"/>
          <w:sz w:val="24"/>
          <w:szCs w:val="24"/>
        </w:rPr>
        <w:t>managing</w:t>
      </w:r>
      <w:r w:rsidR="00BA49EC">
        <w:rPr>
          <w:rFonts w:ascii="Times New Roman" w:hAnsi="Times New Roman" w:cs="Times New Roman"/>
          <w:sz w:val="24"/>
          <w:szCs w:val="24"/>
        </w:rPr>
        <w:t xml:space="preserve"> my own classroom for learners </w:t>
      </w:r>
      <w:r w:rsidR="00467751">
        <w:rPr>
          <w:rFonts w:ascii="Times New Roman" w:hAnsi="Times New Roman" w:cs="Times New Roman"/>
          <w:sz w:val="24"/>
          <w:szCs w:val="24"/>
        </w:rPr>
        <w:t>who</w:t>
      </w:r>
      <w:r w:rsidR="00BA49EC">
        <w:rPr>
          <w:rFonts w:ascii="Times New Roman" w:hAnsi="Times New Roman" w:cs="Times New Roman"/>
          <w:sz w:val="24"/>
          <w:szCs w:val="24"/>
        </w:rPr>
        <w:t xml:space="preserve"> struggle with mainstream </w:t>
      </w:r>
      <w:r w:rsidR="00FA56AA">
        <w:rPr>
          <w:rFonts w:ascii="Times New Roman" w:hAnsi="Times New Roman" w:cs="Times New Roman"/>
          <w:sz w:val="24"/>
          <w:szCs w:val="24"/>
        </w:rPr>
        <w:t>classes</w:t>
      </w:r>
      <w:r w:rsidR="00BA49EC">
        <w:rPr>
          <w:rFonts w:ascii="Times New Roman" w:hAnsi="Times New Roman" w:cs="Times New Roman"/>
          <w:sz w:val="24"/>
          <w:szCs w:val="24"/>
        </w:rPr>
        <w:t xml:space="preserve"> because of the </w:t>
      </w:r>
      <w:r w:rsidR="00FA56AA">
        <w:rPr>
          <w:rFonts w:ascii="Times New Roman" w:hAnsi="Times New Roman" w:cs="Times New Roman"/>
          <w:sz w:val="24"/>
          <w:szCs w:val="24"/>
        </w:rPr>
        <w:t>behaviours</w:t>
      </w:r>
      <w:r w:rsidR="00BA49EC">
        <w:rPr>
          <w:rFonts w:ascii="Times New Roman" w:hAnsi="Times New Roman" w:cs="Times New Roman"/>
          <w:sz w:val="24"/>
          <w:szCs w:val="24"/>
        </w:rPr>
        <w:t xml:space="preserve"> they display. </w:t>
      </w:r>
      <w:r w:rsidR="00467751">
        <w:rPr>
          <w:rFonts w:ascii="Times New Roman" w:hAnsi="Times New Roman" w:cs="Times New Roman"/>
          <w:sz w:val="24"/>
          <w:szCs w:val="24"/>
        </w:rPr>
        <w:t>Although</w:t>
      </w:r>
      <w:r w:rsidR="00FF0292">
        <w:rPr>
          <w:rFonts w:ascii="Times New Roman" w:hAnsi="Times New Roman" w:cs="Times New Roman"/>
          <w:sz w:val="24"/>
          <w:szCs w:val="24"/>
        </w:rPr>
        <w:t xml:space="preserve"> I was</w:t>
      </w:r>
      <w:r w:rsidR="00467751">
        <w:rPr>
          <w:rFonts w:ascii="Times New Roman" w:hAnsi="Times New Roman" w:cs="Times New Roman"/>
          <w:sz w:val="24"/>
          <w:szCs w:val="24"/>
        </w:rPr>
        <w:t xml:space="preserve"> excited to </w:t>
      </w:r>
      <w:r w:rsidR="00467751">
        <w:rPr>
          <w:rFonts w:ascii="Times New Roman" w:hAnsi="Times New Roman" w:cs="Times New Roman"/>
          <w:sz w:val="24"/>
          <w:szCs w:val="24"/>
        </w:rPr>
        <w:lastRenderedPageBreak/>
        <w:t xml:space="preserve">undertake the new post this </w:t>
      </w:r>
      <w:r w:rsidR="00901BE6">
        <w:rPr>
          <w:rFonts w:ascii="Times New Roman" w:hAnsi="Times New Roman" w:cs="Times New Roman"/>
          <w:sz w:val="24"/>
          <w:szCs w:val="24"/>
        </w:rPr>
        <w:t>alongside</w:t>
      </w:r>
      <w:r w:rsidR="00960B00">
        <w:rPr>
          <w:rFonts w:ascii="Times New Roman" w:hAnsi="Times New Roman" w:cs="Times New Roman"/>
          <w:sz w:val="24"/>
          <w:szCs w:val="24"/>
        </w:rPr>
        <w:t xml:space="preserve"> family co</w:t>
      </w:r>
      <w:r w:rsidR="00BA485F">
        <w:rPr>
          <w:rFonts w:ascii="Times New Roman" w:hAnsi="Times New Roman" w:cs="Times New Roman"/>
          <w:sz w:val="24"/>
          <w:szCs w:val="24"/>
        </w:rPr>
        <w:t>mmitments</w:t>
      </w:r>
      <w:r w:rsidR="00960B00">
        <w:rPr>
          <w:rFonts w:ascii="Times New Roman" w:hAnsi="Times New Roman" w:cs="Times New Roman"/>
          <w:sz w:val="24"/>
          <w:szCs w:val="24"/>
        </w:rPr>
        <w:t xml:space="preserve"> led to </w:t>
      </w:r>
      <w:r w:rsidR="000F2002">
        <w:rPr>
          <w:rFonts w:ascii="Times New Roman" w:hAnsi="Times New Roman" w:cs="Times New Roman"/>
          <w:sz w:val="24"/>
          <w:szCs w:val="24"/>
        </w:rPr>
        <w:t>anxieties</w:t>
      </w:r>
      <w:r w:rsidR="00BA485F">
        <w:rPr>
          <w:rFonts w:ascii="Times New Roman" w:hAnsi="Times New Roman" w:cs="Times New Roman"/>
          <w:sz w:val="24"/>
          <w:szCs w:val="24"/>
        </w:rPr>
        <w:t xml:space="preserve"> about being able to do enough</w:t>
      </w:r>
      <w:r w:rsidR="004D12ED">
        <w:rPr>
          <w:rFonts w:ascii="Times New Roman" w:hAnsi="Times New Roman" w:cs="Times New Roman"/>
          <w:sz w:val="24"/>
          <w:szCs w:val="24"/>
        </w:rPr>
        <w:t xml:space="preserve">. </w:t>
      </w:r>
      <w:r w:rsidR="001E5F0D">
        <w:rPr>
          <w:rFonts w:ascii="Times New Roman" w:hAnsi="Times New Roman" w:cs="Times New Roman"/>
          <w:sz w:val="24"/>
          <w:szCs w:val="24"/>
        </w:rPr>
        <w:t>T</w:t>
      </w:r>
      <w:r w:rsidR="004D12ED">
        <w:rPr>
          <w:rFonts w:ascii="Times New Roman" w:hAnsi="Times New Roman" w:cs="Times New Roman"/>
          <w:sz w:val="24"/>
          <w:szCs w:val="24"/>
        </w:rPr>
        <w:t xml:space="preserve">wo weeks </w:t>
      </w:r>
      <w:r w:rsidR="00FF0292">
        <w:rPr>
          <w:rFonts w:ascii="Times New Roman" w:hAnsi="Times New Roman" w:cs="Times New Roman"/>
          <w:sz w:val="24"/>
          <w:szCs w:val="24"/>
        </w:rPr>
        <w:t>ago,</w:t>
      </w:r>
      <w:r w:rsidR="004D12ED">
        <w:rPr>
          <w:rFonts w:ascii="Times New Roman" w:hAnsi="Times New Roman" w:cs="Times New Roman"/>
          <w:sz w:val="24"/>
          <w:szCs w:val="24"/>
        </w:rPr>
        <w:t xml:space="preserve"> the school I wo</w:t>
      </w:r>
      <w:r w:rsidR="001E5F0D">
        <w:rPr>
          <w:rFonts w:ascii="Times New Roman" w:hAnsi="Times New Roman" w:cs="Times New Roman"/>
          <w:sz w:val="24"/>
          <w:szCs w:val="24"/>
        </w:rPr>
        <w:t>r</w:t>
      </w:r>
      <w:r w:rsidR="004D12ED">
        <w:rPr>
          <w:rFonts w:ascii="Times New Roman" w:hAnsi="Times New Roman" w:cs="Times New Roman"/>
          <w:sz w:val="24"/>
          <w:szCs w:val="24"/>
        </w:rPr>
        <w:t xml:space="preserve">k in found out they were to have an </w:t>
      </w:r>
      <w:r w:rsidR="00FF0292">
        <w:rPr>
          <w:rFonts w:ascii="Times New Roman" w:hAnsi="Times New Roman" w:cs="Times New Roman"/>
          <w:sz w:val="24"/>
          <w:szCs w:val="24"/>
        </w:rPr>
        <w:t>Estyn</w:t>
      </w:r>
      <w:r w:rsidR="004D12ED">
        <w:rPr>
          <w:rFonts w:ascii="Times New Roman" w:hAnsi="Times New Roman" w:cs="Times New Roman"/>
          <w:sz w:val="24"/>
          <w:szCs w:val="24"/>
        </w:rPr>
        <w:t xml:space="preserve"> inspection.</w:t>
      </w:r>
      <w:r w:rsidR="001E5F0D">
        <w:rPr>
          <w:rFonts w:ascii="Times New Roman" w:hAnsi="Times New Roman" w:cs="Times New Roman"/>
          <w:sz w:val="24"/>
          <w:szCs w:val="24"/>
        </w:rPr>
        <w:t xml:space="preserve"> </w:t>
      </w:r>
      <w:r w:rsidR="00BA485F">
        <w:rPr>
          <w:rFonts w:ascii="Times New Roman" w:hAnsi="Times New Roman" w:cs="Times New Roman"/>
          <w:sz w:val="24"/>
          <w:szCs w:val="24"/>
        </w:rPr>
        <w:t xml:space="preserve">All of these factors have led to </w:t>
      </w:r>
      <w:r w:rsidR="00B135C2">
        <w:rPr>
          <w:rFonts w:ascii="Times New Roman" w:hAnsi="Times New Roman" w:cs="Times New Roman"/>
          <w:sz w:val="24"/>
          <w:szCs w:val="24"/>
        </w:rPr>
        <w:t xml:space="preserve">pressure and worries and asking myself why </w:t>
      </w:r>
      <w:r w:rsidR="00F45DC6">
        <w:rPr>
          <w:rFonts w:ascii="Times New Roman" w:hAnsi="Times New Roman" w:cs="Times New Roman"/>
          <w:sz w:val="24"/>
          <w:szCs w:val="24"/>
        </w:rPr>
        <w:t>I am</w:t>
      </w:r>
      <w:r w:rsidR="00B135C2">
        <w:rPr>
          <w:rFonts w:ascii="Times New Roman" w:hAnsi="Times New Roman" w:cs="Times New Roman"/>
          <w:sz w:val="24"/>
          <w:szCs w:val="24"/>
        </w:rPr>
        <w:t xml:space="preserve"> doing this</w:t>
      </w:r>
      <w:r w:rsidR="008A5F65">
        <w:rPr>
          <w:rFonts w:ascii="Times New Roman" w:hAnsi="Times New Roman" w:cs="Times New Roman"/>
          <w:sz w:val="24"/>
          <w:szCs w:val="24"/>
        </w:rPr>
        <w:t xml:space="preserve">. I found it easier to break the assignment down into chunks. One element at a time. </w:t>
      </w:r>
      <w:r w:rsidR="0069693A">
        <w:rPr>
          <w:rFonts w:ascii="Times New Roman" w:hAnsi="Times New Roman" w:cs="Times New Roman"/>
          <w:sz w:val="24"/>
          <w:szCs w:val="24"/>
        </w:rPr>
        <w:t>This is known as microproductivity</w:t>
      </w:r>
      <w:r w:rsidR="00F41933">
        <w:rPr>
          <w:rFonts w:ascii="Times New Roman" w:hAnsi="Times New Roman" w:cs="Times New Roman"/>
          <w:sz w:val="24"/>
          <w:szCs w:val="24"/>
        </w:rPr>
        <w:t>.</w:t>
      </w:r>
      <w:r w:rsidR="009918BA">
        <w:rPr>
          <w:rFonts w:ascii="Times New Roman" w:hAnsi="Times New Roman" w:cs="Times New Roman"/>
          <w:sz w:val="24"/>
          <w:szCs w:val="24"/>
        </w:rPr>
        <w:t xml:space="preserve"> </w:t>
      </w:r>
      <w:r w:rsidR="00F45DC6">
        <w:rPr>
          <w:rFonts w:ascii="Times New Roman" w:hAnsi="Times New Roman" w:cs="Times New Roman"/>
          <w:sz w:val="24"/>
          <w:szCs w:val="24"/>
        </w:rPr>
        <w:t xml:space="preserve">Sarvaiya 2020 refer to this as, </w:t>
      </w:r>
      <w:r w:rsidR="009918BA">
        <w:rPr>
          <w:rFonts w:ascii="Times New Roman" w:hAnsi="Times New Roman" w:cs="Times New Roman"/>
          <w:sz w:val="24"/>
          <w:szCs w:val="24"/>
        </w:rPr>
        <w:t>‘</w:t>
      </w:r>
      <w:r w:rsidR="00F45DC6">
        <w:rPr>
          <w:rFonts w:ascii="Times New Roman" w:hAnsi="Times New Roman" w:cs="Times New Roman"/>
          <w:sz w:val="24"/>
          <w:szCs w:val="24"/>
        </w:rPr>
        <w:t>Microproductivity</w:t>
      </w:r>
      <w:r w:rsidR="004D7D58">
        <w:rPr>
          <w:rFonts w:ascii="Times New Roman" w:hAnsi="Times New Roman" w:cs="Times New Roman"/>
          <w:sz w:val="24"/>
          <w:szCs w:val="24"/>
        </w:rPr>
        <w:t xml:space="preserve"> is the process of dividing an intricate and complex task into small and mini tasks so that they seem more doable and less intimidating’</w:t>
      </w:r>
      <w:r w:rsidR="00997BCE">
        <w:rPr>
          <w:rFonts w:ascii="Times New Roman" w:hAnsi="Times New Roman" w:cs="Times New Roman"/>
          <w:sz w:val="24"/>
          <w:szCs w:val="24"/>
        </w:rPr>
        <w:t xml:space="preserve"> </w:t>
      </w:r>
      <w:r w:rsidR="00F45DC6" w:rsidRPr="00F45DC6">
        <w:rPr>
          <w:rFonts w:ascii="Times New Roman" w:hAnsi="Times New Roman" w:cs="Times New Roman"/>
          <w:sz w:val="24"/>
          <w:szCs w:val="24"/>
        </w:rPr>
        <w:t>(Sarvaiya 2020)</w:t>
      </w:r>
      <w:r w:rsidR="00F45DC6">
        <w:rPr>
          <w:rFonts w:ascii="Times New Roman" w:hAnsi="Times New Roman" w:cs="Times New Roman"/>
          <w:sz w:val="24"/>
          <w:szCs w:val="24"/>
        </w:rPr>
        <w:t xml:space="preserve">. </w:t>
      </w:r>
      <w:r w:rsidR="00F861B7">
        <w:rPr>
          <w:rFonts w:ascii="Times New Roman" w:hAnsi="Times New Roman" w:cs="Times New Roman"/>
          <w:sz w:val="24"/>
          <w:szCs w:val="24"/>
        </w:rPr>
        <w:t xml:space="preserve">As the elements went by a sense of relief endured and a sense of accomplishment </w:t>
      </w:r>
      <w:r w:rsidR="009B3BB2">
        <w:rPr>
          <w:rFonts w:ascii="Times New Roman" w:hAnsi="Times New Roman" w:cs="Times New Roman"/>
          <w:sz w:val="24"/>
          <w:szCs w:val="24"/>
        </w:rPr>
        <w:t xml:space="preserve">at completing them. </w:t>
      </w:r>
      <w:r w:rsidR="001E5F0D">
        <w:rPr>
          <w:rFonts w:ascii="Times New Roman" w:hAnsi="Times New Roman" w:cs="Times New Roman"/>
          <w:sz w:val="24"/>
          <w:szCs w:val="24"/>
        </w:rPr>
        <w:t xml:space="preserve">These factors should not be an issue during the </w:t>
      </w:r>
      <w:r w:rsidR="00FF0292">
        <w:rPr>
          <w:rFonts w:ascii="Times New Roman" w:hAnsi="Times New Roman" w:cs="Times New Roman"/>
          <w:sz w:val="24"/>
          <w:szCs w:val="24"/>
        </w:rPr>
        <w:t>next</w:t>
      </w:r>
      <w:r w:rsidR="001E5F0D">
        <w:rPr>
          <w:rFonts w:ascii="Times New Roman" w:hAnsi="Times New Roman" w:cs="Times New Roman"/>
          <w:sz w:val="24"/>
          <w:szCs w:val="24"/>
        </w:rPr>
        <w:t xml:space="preserve"> </w:t>
      </w:r>
      <w:r w:rsidR="00FF0292">
        <w:rPr>
          <w:rFonts w:ascii="Times New Roman" w:hAnsi="Times New Roman" w:cs="Times New Roman"/>
          <w:sz w:val="24"/>
          <w:szCs w:val="24"/>
        </w:rPr>
        <w:t>module,</w:t>
      </w:r>
      <w:r w:rsidR="001E5F0D">
        <w:rPr>
          <w:rFonts w:ascii="Times New Roman" w:hAnsi="Times New Roman" w:cs="Times New Roman"/>
          <w:sz w:val="24"/>
          <w:szCs w:val="24"/>
        </w:rPr>
        <w:t xml:space="preserve"> and I look forward to being able to study without so much pressure.  </w:t>
      </w:r>
      <w:r w:rsidR="004D12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C760D" w14:textId="237CC84B" w:rsidR="00DF57AC" w:rsidRDefault="008E6E76" w:rsidP="00FF0292">
      <w:pPr>
        <w:tabs>
          <w:tab w:val="left" w:pos="53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Theories </w:t>
      </w:r>
      <w:r w:rsidR="00FF0292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 xml:space="preserve">have helped </w:t>
      </w:r>
      <w:r w:rsidR="00FA56AA">
        <w:rPr>
          <w:rFonts w:ascii="Times New Roman" w:hAnsi="Times New Roman" w:cs="Times New Roman"/>
          <w:sz w:val="24"/>
          <w:szCs w:val="24"/>
        </w:rPr>
        <w:t xml:space="preserve">interpret </w:t>
      </w:r>
      <w:r w:rsidR="00C64124">
        <w:rPr>
          <w:rFonts w:ascii="Times New Roman" w:hAnsi="Times New Roman" w:cs="Times New Roman"/>
          <w:sz w:val="24"/>
          <w:szCs w:val="24"/>
        </w:rPr>
        <w:t>t</w:t>
      </w:r>
      <w:r w:rsidR="00D87C7B">
        <w:rPr>
          <w:rFonts w:ascii="Times New Roman" w:hAnsi="Times New Roman" w:cs="Times New Roman"/>
          <w:sz w:val="24"/>
          <w:szCs w:val="24"/>
        </w:rPr>
        <w:t xml:space="preserve">his </w:t>
      </w:r>
      <w:r w:rsidR="00FF0292">
        <w:rPr>
          <w:rFonts w:ascii="Times New Roman" w:hAnsi="Times New Roman" w:cs="Times New Roman"/>
          <w:sz w:val="24"/>
          <w:szCs w:val="24"/>
        </w:rPr>
        <w:t>experience have</w:t>
      </w:r>
      <w:r w:rsidR="009E229F">
        <w:rPr>
          <w:rFonts w:ascii="Times New Roman" w:hAnsi="Times New Roman" w:cs="Times New Roman"/>
          <w:sz w:val="24"/>
          <w:szCs w:val="24"/>
        </w:rPr>
        <w:t xml:space="preserve"> been Skinner’s theory of behaviourism. Before this module I would not have related TTRS to Skinner’s operant conditioning or </w:t>
      </w:r>
      <w:r w:rsidR="004D12ED">
        <w:rPr>
          <w:rFonts w:ascii="Times New Roman" w:hAnsi="Times New Roman" w:cs="Times New Roman"/>
          <w:sz w:val="24"/>
          <w:szCs w:val="24"/>
        </w:rPr>
        <w:t xml:space="preserve">programmed learning. </w:t>
      </w:r>
      <w:r w:rsidR="00BB6665">
        <w:rPr>
          <w:rFonts w:ascii="Times New Roman" w:hAnsi="Times New Roman" w:cs="Times New Roman"/>
          <w:sz w:val="24"/>
          <w:szCs w:val="24"/>
        </w:rPr>
        <w:t>Seel 2012 refer to programmed learning as</w:t>
      </w:r>
      <w:r w:rsidR="00BB6665" w:rsidRPr="00BB6665">
        <w:rPr>
          <w:rFonts w:ascii="Times New Roman" w:hAnsi="Times New Roman" w:cs="Times New Roman"/>
          <w:sz w:val="24"/>
          <w:szCs w:val="24"/>
        </w:rPr>
        <w:t xml:space="preserve">, </w:t>
      </w:r>
      <w:r w:rsidR="00BB6665">
        <w:rPr>
          <w:rFonts w:ascii="Times New Roman" w:hAnsi="Times New Roman" w:cs="Times New Roman"/>
          <w:sz w:val="24"/>
          <w:szCs w:val="24"/>
        </w:rPr>
        <w:t>‘</w:t>
      </w:r>
      <w:r w:rsidR="00BB6665" w:rsidRPr="00BB6665">
        <w:rPr>
          <w:rFonts w:ascii="Times New Roman" w:hAnsi="Times New Roman" w:cs="Times New Roman"/>
          <w:spacing w:val="2"/>
          <w:sz w:val="24"/>
          <w:szCs w:val="24"/>
          <w:shd w:val="clear" w:color="auto" w:fill="FCFCFC"/>
        </w:rPr>
        <w:t>learning is best accomplished in small, incremental steps with immediate reinforcement, or reward, for the learner. Therefore, the learning material is broken down into small chunks of information</w:t>
      </w:r>
      <w:r w:rsidR="00B630B7">
        <w:rPr>
          <w:rFonts w:ascii="Times New Roman" w:hAnsi="Times New Roman" w:cs="Times New Roman"/>
          <w:spacing w:val="2"/>
          <w:sz w:val="24"/>
          <w:szCs w:val="24"/>
          <w:shd w:val="clear" w:color="auto" w:fill="FCFCFC"/>
        </w:rPr>
        <w:t>’</w:t>
      </w:r>
      <w:r w:rsidR="0039415D">
        <w:rPr>
          <w:rFonts w:ascii="Times New Roman" w:hAnsi="Times New Roman" w:cs="Times New Roman"/>
          <w:sz w:val="24"/>
          <w:szCs w:val="24"/>
        </w:rPr>
        <w:t xml:space="preserve"> </w:t>
      </w:r>
      <w:r w:rsidR="00C47DDD" w:rsidRPr="00C47DDD">
        <w:rPr>
          <w:rFonts w:ascii="Times New Roman" w:hAnsi="Times New Roman" w:cs="Times New Roman"/>
          <w:sz w:val="24"/>
          <w:szCs w:val="24"/>
        </w:rPr>
        <w:t>(Seel 2012)</w:t>
      </w:r>
      <w:r w:rsidR="00B630B7">
        <w:rPr>
          <w:rFonts w:ascii="Times New Roman" w:hAnsi="Times New Roman" w:cs="Times New Roman"/>
          <w:sz w:val="24"/>
          <w:szCs w:val="24"/>
        </w:rPr>
        <w:t xml:space="preserve">. </w:t>
      </w:r>
      <w:r w:rsidR="004D12ED">
        <w:rPr>
          <w:rFonts w:ascii="Times New Roman" w:hAnsi="Times New Roman" w:cs="Times New Roman"/>
          <w:sz w:val="24"/>
          <w:szCs w:val="24"/>
        </w:rPr>
        <w:t xml:space="preserve">It was not until the research phase of this </w:t>
      </w:r>
      <w:r w:rsidR="00FF0292">
        <w:rPr>
          <w:rFonts w:ascii="Times New Roman" w:hAnsi="Times New Roman" w:cs="Times New Roman"/>
          <w:sz w:val="24"/>
          <w:szCs w:val="24"/>
        </w:rPr>
        <w:t>module</w:t>
      </w:r>
      <w:r w:rsidR="004D12ED">
        <w:rPr>
          <w:rFonts w:ascii="Times New Roman" w:hAnsi="Times New Roman" w:cs="Times New Roman"/>
          <w:sz w:val="24"/>
          <w:szCs w:val="24"/>
        </w:rPr>
        <w:t xml:space="preserve"> that I </w:t>
      </w:r>
      <w:r w:rsidR="00FF0292">
        <w:rPr>
          <w:rFonts w:ascii="Times New Roman" w:hAnsi="Times New Roman" w:cs="Times New Roman"/>
          <w:sz w:val="24"/>
          <w:szCs w:val="24"/>
        </w:rPr>
        <w:t>grasped</w:t>
      </w:r>
      <w:r w:rsidR="004D12ED">
        <w:rPr>
          <w:rFonts w:ascii="Times New Roman" w:hAnsi="Times New Roman" w:cs="Times New Roman"/>
          <w:sz w:val="24"/>
          <w:szCs w:val="24"/>
        </w:rPr>
        <w:t xml:space="preserve"> that TTRS follows </w:t>
      </w:r>
      <w:r w:rsidR="00FF0292">
        <w:rPr>
          <w:rFonts w:ascii="Times New Roman" w:hAnsi="Times New Roman" w:cs="Times New Roman"/>
          <w:sz w:val="24"/>
          <w:szCs w:val="24"/>
        </w:rPr>
        <w:t>Skinner’s</w:t>
      </w:r>
      <w:r w:rsidR="004D12ED">
        <w:rPr>
          <w:rFonts w:ascii="Times New Roman" w:hAnsi="Times New Roman" w:cs="Times New Roman"/>
          <w:sz w:val="24"/>
          <w:szCs w:val="24"/>
        </w:rPr>
        <w:t xml:space="preserve"> pattern of </w:t>
      </w:r>
      <w:r w:rsidR="00FF0292">
        <w:rPr>
          <w:rFonts w:ascii="Times New Roman" w:hAnsi="Times New Roman" w:cs="Times New Roman"/>
          <w:sz w:val="24"/>
          <w:szCs w:val="24"/>
        </w:rPr>
        <w:t>reinforced</w:t>
      </w:r>
      <w:r w:rsidR="004D12ED">
        <w:rPr>
          <w:rFonts w:ascii="Times New Roman" w:hAnsi="Times New Roman" w:cs="Times New Roman"/>
          <w:sz w:val="24"/>
          <w:szCs w:val="24"/>
        </w:rPr>
        <w:t xml:space="preserve"> positive behaviour. When learners were getting a right </w:t>
      </w:r>
      <w:r w:rsidR="00942C41">
        <w:rPr>
          <w:rFonts w:ascii="Times New Roman" w:hAnsi="Times New Roman" w:cs="Times New Roman"/>
          <w:sz w:val="24"/>
          <w:szCs w:val="24"/>
        </w:rPr>
        <w:t>answer,</w:t>
      </w:r>
      <w:r w:rsidR="004D12ED">
        <w:rPr>
          <w:rFonts w:ascii="Times New Roman" w:hAnsi="Times New Roman" w:cs="Times New Roman"/>
          <w:sz w:val="24"/>
          <w:szCs w:val="24"/>
        </w:rPr>
        <w:t xml:space="preserve"> they were rewarded and on getting an answer wrong they were shown the correct answer to reinforce positive behaviour. In future modules I will be looking to make those connections earlier on. Once these links had been </w:t>
      </w:r>
      <w:r w:rsidR="00FF0292">
        <w:rPr>
          <w:rFonts w:ascii="Times New Roman" w:hAnsi="Times New Roman" w:cs="Times New Roman"/>
          <w:sz w:val="24"/>
          <w:szCs w:val="24"/>
        </w:rPr>
        <w:t>made,</w:t>
      </w:r>
      <w:r w:rsidR="004D12ED">
        <w:rPr>
          <w:rFonts w:ascii="Times New Roman" w:hAnsi="Times New Roman" w:cs="Times New Roman"/>
          <w:sz w:val="24"/>
          <w:szCs w:val="24"/>
        </w:rPr>
        <w:t xml:space="preserve"> I </w:t>
      </w:r>
      <w:r w:rsidR="00942C41">
        <w:rPr>
          <w:rFonts w:ascii="Times New Roman" w:hAnsi="Times New Roman" w:cs="Times New Roman"/>
          <w:sz w:val="24"/>
          <w:szCs w:val="24"/>
        </w:rPr>
        <w:t>felt</w:t>
      </w:r>
      <w:r w:rsidR="004D12ED">
        <w:rPr>
          <w:rFonts w:ascii="Times New Roman" w:hAnsi="Times New Roman" w:cs="Times New Roman"/>
          <w:sz w:val="24"/>
          <w:szCs w:val="24"/>
        </w:rPr>
        <w:t xml:space="preserve"> more </w:t>
      </w:r>
      <w:r w:rsidR="00E4685F">
        <w:rPr>
          <w:rFonts w:ascii="Times New Roman" w:hAnsi="Times New Roman" w:cs="Times New Roman"/>
          <w:sz w:val="24"/>
          <w:szCs w:val="24"/>
        </w:rPr>
        <w:t xml:space="preserve">I had more </w:t>
      </w:r>
      <w:r w:rsidR="00942C41">
        <w:rPr>
          <w:rFonts w:ascii="Times New Roman" w:hAnsi="Times New Roman" w:cs="Times New Roman"/>
          <w:sz w:val="24"/>
          <w:szCs w:val="24"/>
        </w:rPr>
        <w:t>secure</w:t>
      </w:r>
      <w:r w:rsidR="00E4685F">
        <w:rPr>
          <w:rFonts w:ascii="Times New Roman" w:hAnsi="Times New Roman" w:cs="Times New Roman"/>
          <w:sz w:val="24"/>
          <w:szCs w:val="24"/>
        </w:rPr>
        <w:t>, knowledge and</w:t>
      </w:r>
      <w:r w:rsidR="004D12ED">
        <w:rPr>
          <w:rFonts w:ascii="Times New Roman" w:hAnsi="Times New Roman" w:cs="Times New Roman"/>
          <w:sz w:val="24"/>
          <w:szCs w:val="24"/>
        </w:rPr>
        <w:t xml:space="preserve"> understanding</w:t>
      </w:r>
      <w:r w:rsidR="00E4685F">
        <w:rPr>
          <w:rFonts w:ascii="Times New Roman" w:hAnsi="Times New Roman" w:cs="Times New Roman"/>
          <w:sz w:val="24"/>
          <w:szCs w:val="24"/>
        </w:rPr>
        <w:t xml:space="preserve"> of</w:t>
      </w:r>
      <w:r w:rsidR="004D12ED">
        <w:rPr>
          <w:rFonts w:ascii="Times New Roman" w:hAnsi="Times New Roman" w:cs="Times New Roman"/>
          <w:sz w:val="24"/>
          <w:szCs w:val="24"/>
        </w:rPr>
        <w:t xml:space="preserve"> the programme. </w:t>
      </w:r>
      <w:r w:rsidR="00DF57AC">
        <w:rPr>
          <w:rFonts w:ascii="Times New Roman" w:hAnsi="Times New Roman" w:cs="Times New Roman"/>
          <w:sz w:val="24"/>
          <w:szCs w:val="24"/>
        </w:rPr>
        <w:tab/>
      </w:r>
    </w:p>
    <w:p w14:paraId="734A1404" w14:textId="3B81EE1E" w:rsidR="0051749A" w:rsidRDefault="008F7ACC" w:rsidP="00FF0292">
      <w:pPr>
        <w:tabs>
          <w:tab w:val="left" w:pos="5304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 were to </w:t>
      </w:r>
      <w:r w:rsidR="00A0184A">
        <w:rPr>
          <w:rFonts w:ascii="Times New Roman" w:hAnsi="Times New Roman" w:cs="Times New Roman"/>
          <w:sz w:val="24"/>
          <w:szCs w:val="24"/>
        </w:rPr>
        <w:t>repeat</w:t>
      </w:r>
      <w:r>
        <w:rPr>
          <w:rFonts w:ascii="Times New Roman" w:hAnsi="Times New Roman" w:cs="Times New Roman"/>
          <w:sz w:val="24"/>
          <w:szCs w:val="24"/>
        </w:rPr>
        <w:t xml:space="preserve"> this module I would engage more in </w:t>
      </w:r>
      <w:r w:rsidR="00A0184A">
        <w:rPr>
          <w:rFonts w:ascii="Times New Roman" w:hAnsi="Times New Roman" w:cs="Times New Roman"/>
          <w:sz w:val="24"/>
          <w:szCs w:val="24"/>
        </w:rPr>
        <w:t>lectures</w:t>
      </w:r>
      <w:r>
        <w:rPr>
          <w:rFonts w:ascii="Times New Roman" w:hAnsi="Times New Roman" w:cs="Times New Roman"/>
          <w:sz w:val="24"/>
          <w:szCs w:val="24"/>
        </w:rPr>
        <w:t xml:space="preserve">. When I </w:t>
      </w:r>
      <w:r w:rsidR="00A0184A">
        <w:rPr>
          <w:rFonts w:ascii="Times New Roman" w:hAnsi="Times New Roman" w:cs="Times New Roman"/>
          <w:sz w:val="24"/>
          <w:szCs w:val="24"/>
        </w:rPr>
        <w:t xml:space="preserve">participate </w:t>
      </w:r>
      <w:r>
        <w:rPr>
          <w:rFonts w:ascii="Times New Roman" w:hAnsi="Times New Roman" w:cs="Times New Roman"/>
          <w:sz w:val="24"/>
          <w:szCs w:val="24"/>
        </w:rPr>
        <w:t>in lectures</w:t>
      </w:r>
      <w:r w:rsidR="00A0184A">
        <w:rPr>
          <w:rFonts w:ascii="Times New Roman" w:hAnsi="Times New Roman" w:cs="Times New Roman"/>
          <w:sz w:val="24"/>
          <w:szCs w:val="24"/>
        </w:rPr>
        <w:t xml:space="preserve">, ask </w:t>
      </w:r>
      <w:r w:rsidR="00901BE6">
        <w:rPr>
          <w:rFonts w:ascii="Times New Roman" w:hAnsi="Times New Roman" w:cs="Times New Roman"/>
          <w:sz w:val="24"/>
          <w:szCs w:val="24"/>
        </w:rPr>
        <w:t>questions,</w:t>
      </w:r>
      <w:r w:rsidR="00A0184A">
        <w:rPr>
          <w:rFonts w:ascii="Times New Roman" w:hAnsi="Times New Roman" w:cs="Times New Roman"/>
          <w:sz w:val="24"/>
          <w:szCs w:val="24"/>
        </w:rPr>
        <w:t xml:space="preserve"> and engage in the theory I take on board more information. I also get more fulfilment from the lectures when I do this. At times I feel apprehensive about getting to</w:t>
      </w:r>
      <w:r w:rsidR="000F2002">
        <w:rPr>
          <w:rFonts w:ascii="Times New Roman" w:hAnsi="Times New Roman" w:cs="Times New Roman"/>
          <w:sz w:val="24"/>
          <w:szCs w:val="24"/>
        </w:rPr>
        <w:t xml:space="preserve">o </w:t>
      </w:r>
      <w:r w:rsidR="00A0184A">
        <w:rPr>
          <w:rFonts w:ascii="Times New Roman" w:hAnsi="Times New Roman" w:cs="Times New Roman"/>
          <w:sz w:val="24"/>
          <w:szCs w:val="24"/>
        </w:rPr>
        <w:t xml:space="preserve">involved but if it propels my own learning then it is something I will take forward with me leading into the next module. </w:t>
      </w:r>
      <w:r w:rsidR="002D10EF">
        <w:rPr>
          <w:rFonts w:ascii="Times New Roman" w:hAnsi="Times New Roman" w:cs="Times New Roman"/>
          <w:sz w:val="24"/>
          <w:szCs w:val="24"/>
        </w:rPr>
        <w:t xml:space="preserve">At the start of this piece, I had not grasped why we were doing this piece of reflective writing, however after research and reading I have come to realise that this style of writing will improve </w:t>
      </w:r>
      <w:r w:rsidR="00291797">
        <w:rPr>
          <w:rFonts w:ascii="Times New Roman" w:hAnsi="Times New Roman" w:cs="Times New Roman"/>
          <w:sz w:val="24"/>
          <w:szCs w:val="24"/>
        </w:rPr>
        <w:t>my</w:t>
      </w:r>
      <w:r w:rsidR="002D10EF">
        <w:rPr>
          <w:rFonts w:ascii="Times New Roman" w:hAnsi="Times New Roman" w:cs="Times New Roman"/>
          <w:sz w:val="24"/>
          <w:szCs w:val="24"/>
        </w:rPr>
        <w:t xml:space="preserve"> capabilities with academic writing and everyday situations. </w:t>
      </w:r>
      <w:r w:rsidR="00C2639C">
        <w:rPr>
          <w:rFonts w:ascii="Times New Roman" w:hAnsi="Times New Roman" w:cs="Times New Roman"/>
          <w:sz w:val="24"/>
          <w:szCs w:val="24"/>
        </w:rPr>
        <w:t>Waring and Evans 2015 s</w:t>
      </w:r>
      <w:r w:rsidR="002D10EF" w:rsidRPr="002D10EF">
        <w:rPr>
          <w:rFonts w:ascii="Times New Roman" w:hAnsi="Times New Roman" w:cs="Times New Roman"/>
          <w:sz w:val="24"/>
          <w:szCs w:val="24"/>
        </w:rPr>
        <w:t>tate ‘</w:t>
      </w:r>
      <w:r w:rsidR="002D10EF" w:rsidRPr="002D10EF">
        <w:rPr>
          <w:rFonts w:ascii="Times New Roman" w:hAnsi="Times New Roman" w:cs="Times New Roman"/>
          <w:color w:val="000000"/>
          <w:sz w:val="24"/>
          <w:szCs w:val="24"/>
        </w:rPr>
        <w:t>Critical reflection is an important element in how we learn from experience, and it has the potential to be emancipatory</w:t>
      </w:r>
      <w:r w:rsidR="002D10EF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670112">
        <w:t xml:space="preserve"> </w:t>
      </w:r>
      <w:r w:rsidR="00670112" w:rsidRPr="00670112">
        <w:rPr>
          <w:rFonts w:ascii="Times New Roman" w:hAnsi="Times New Roman" w:cs="Times New Roman"/>
          <w:color w:val="000000"/>
          <w:sz w:val="24"/>
          <w:szCs w:val="24"/>
        </w:rPr>
        <w:t>(Waring and Evans 2015b, p.161)</w:t>
      </w:r>
      <w:r w:rsidR="0067011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D10EF">
        <w:rPr>
          <w:rFonts w:ascii="Times New Roman" w:hAnsi="Times New Roman" w:cs="Times New Roman"/>
          <w:color w:val="000000"/>
          <w:sz w:val="24"/>
          <w:szCs w:val="24"/>
        </w:rPr>
        <w:t xml:space="preserve">Being able to critically analyse ourselves and our work will help us grow. </w:t>
      </w:r>
      <w:r w:rsidR="0051749A">
        <w:rPr>
          <w:rFonts w:ascii="Times New Roman" w:hAnsi="Times New Roman" w:cs="Times New Roman"/>
          <w:color w:val="000000"/>
          <w:sz w:val="24"/>
          <w:szCs w:val="24"/>
        </w:rPr>
        <w:t>Dewey 2010 refers to this as,</w:t>
      </w:r>
    </w:p>
    <w:p w14:paraId="6B6EF79A" w14:textId="78E82E2E" w:rsidR="0051749A" w:rsidRDefault="0051749A" w:rsidP="0051749A">
      <w:pPr>
        <w:tabs>
          <w:tab w:val="left" w:pos="5304"/>
        </w:tabs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749A">
        <w:rPr>
          <w:rFonts w:ascii="Times New Roman" w:hAnsi="Times New Roman" w:cs="Times New Roman"/>
          <w:color w:val="000000"/>
          <w:sz w:val="24"/>
          <w:szCs w:val="24"/>
        </w:rPr>
        <w:t>Reflective thinking is always more or less troublesome because it involves overcoming the inertia that inclines one to accept suggestions at their face value; it involves willingness to endure a condition of mental unrest and disturbance.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’ </w:t>
      </w:r>
      <w:r w:rsidRPr="0051749A">
        <w:rPr>
          <w:rFonts w:ascii="Times New Roman" w:hAnsi="Times New Roman" w:cs="Times New Roman"/>
          <w:color w:val="000000"/>
          <w:sz w:val="24"/>
          <w:szCs w:val="24"/>
        </w:rPr>
        <w:t>(Dewey 1910, p.14)</w:t>
      </w:r>
    </w:p>
    <w:p w14:paraId="7E409823" w14:textId="38B9DC06" w:rsidR="001E5F0D" w:rsidRDefault="001E5F0D" w:rsidP="001E5F0D">
      <w:pPr>
        <w:tabs>
          <w:tab w:val="left" w:pos="5304"/>
        </w:tabs>
        <w:jc w:val="both"/>
        <w:rPr>
          <w:rFonts w:ascii="Helvetica" w:hAnsi="Helvetica" w:cs="Helvetica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 have </w:t>
      </w:r>
      <w:r w:rsidR="00C2639C">
        <w:rPr>
          <w:rFonts w:ascii="Times New Roman" w:hAnsi="Times New Roman" w:cs="Times New Roman"/>
          <w:color w:val="000000"/>
          <w:sz w:val="24"/>
          <w:szCs w:val="24"/>
        </w:rPr>
        <w:t>felt feelings of unrest during the writing of this piece but have found it easier as the piece has gone on.</w:t>
      </w:r>
    </w:p>
    <w:p w14:paraId="3B2133DB" w14:textId="051CA40A" w:rsidR="00DF57AC" w:rsidRPr="00B630B7" w:rsidRDefault="008D389F" w:rsidP="00B630B7">
      <w:pPr>
        <w:tabs>
          <w:tab w:val="left" w:pos="5304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DF57AC" w:rsidRPr="00B630B7" w:rsidSect="00EB0012">
          <w:headerReference w:type="default" r:id="rId42"/>
          <w:footerReference w:type="default" r:id="rId43"/>
          <w:headerReference w:type="first" r:id="rId44"/>
          <w:footerReference w:type="first" r:id="rId45"/>
          <w:pgSz w:w="11906" w:h="16838"/>
          <w:pgMar w:top="1440" w:right="1440" w:bottom="1021" w:left="1440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In a Specialist Education School that I worked in prior to my current post</w:t>
      </w:r>
      <w:r w:rsidR="00F777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784B">
        <w:rPr>
          <w:rFonts w:ascii="Times New Roman" w:hAnsi="Times New Roman" w:cs="Times New Roman"/>
          <w:sz w:val="24"/>
          <w:szCs w:val="24"/>
        </w:rPr>
        <w:t xml:space="preserve">at the end of every day a briefing would be held, the deputy head would ask us to ask ourselves as educators ‘what could you have done differently to change the outcome of that situation’. The </w:t>
      </w:r>
      <w:r w:rsidR="00683A6A">
        <w:rPr>
          <w:rFonts w:ascii="Times New Roman" w:hAnsi="Times New Roman" w:cs="Times New Roman"/>
          <w:sz w:val="24"/>
          <w:szCs w:val="24"/>
        </w:rPr>
        <w:t>onus</w:t>
      </w:r>
      <w:r w:rsidR="003E784B">
        <w:rPr>
          <w:rFonts w:ascii="Times New Roman" w:hAnsi="Times New Roman" w:cs="Times New Roman"/>
          <w:sz w:val="24"/>
          <w:szCs w:val="24"/>
        </w:rPr>
        <w:t xml:space="preserve"> was not placed on the child to change </w:t>
      </w:r>
      <w:r w:rsidR="00A0184A">
        <w:rPr>
          <w:rFonts w:ascii="Times New Roman" w:hAnsi="Times New Roman" w:cs="Times New Roman"/>
          <w:sz w:val="24"/>
          <w:szCs w:val="24"/>
        </w:rPr>
        <w:t>their</w:t>
      </w:r>
      <w:r w:rsidR="003E784B">
        <w:rPr>
          <w:rFonts w:ascii="Times New Roman" w:hAnsi="Times New Roman" w:cs="Times New Roman"/>
          <w:sz w:val="24"/>
          <w:szCs w:val="24"/>
        </w:rPr>
        <w:t xml:space="preserve"> </w:t>
      </w:r>
      <w:r w:rsidR="00683A6A">
        <w:rPr>
          <w:rFonts w:ascii="Times New Roman" w:hAnsi="Times New Roman" w:cs="Times New Roman"/>
          <w:sz w:val="24"/>
          <w:szCs w:val="24"/>
        </w:rPr>
        <w:t>behaviour</w:t>
      </w:r>
      <w:r w:rsidR="003E784B">
        <w:rPr>
          <w:rFonts w:ascii="Times New Roman" w:hAnsi="Times New Roman" w:cs="Times New Roman"/>
          <w:sz w:val="24"/>
          <w:szCs w:val="24"/>
        </w:rPr>
        <w:t xml:space="preserve"> as quite often they couldn’t</w:t>
      </w:r>
      <w:r w:rsidR="00F7771A">
        <w:rPr>
          <w:rFonts w:ascii="Times New Roman" w:hAnsi="Times New Roman" w:cs="Times New Roman"/>
          <w:sz w:val="24"/>
          <w:szCs w:val="24"/>
        </w:rPr>
        <w:t>,</w:t>
      </w:r>
      <w:r w:rsidR="003E784B">
        <w:rPr>
          <w:rFonts w:ascii="Times New Roman" w:hAnsi="Times New Roman" w:cs="Times New Roman"/>
          <w:sz w:val="24"/>
          <w:szCs w:val="24"/>
        </w:rPr>
        <w:t xml:space="preserve"> </w:t>
      </w:r>
      <w:r w:rsidR="00A85300">
        <w:rPr>
          <w:rFonts w:ascii="Times New Roman" w:hAnsi="Times New Roman" w:cs="Times New Roman"/>
          <w:sz w:val="24"/>
          <w:szCs w:val="24"/>
        </w:rPr>
        <w:t xml:space="preserve">but on </w:t>
      </w:r>
      <w:r w:rsidR="006174B1">
        <w:rPr>
          <w:rFonts w:ascii="Times New Roman" w:hAnsi="Times New Roman" w:cs="Times New Roman"/>
          <w:sz w:val="24"/>
          <w:szCs w:val="24"/>
        </w:rPr>
        <w:t xml:space="preserve">us the </w:t>
      </w:r>
      <w:r w:rsidR="00A85300">
        <w:rPr>
          <w:rFonts w:ascii="Times New Roman" w:hAnsi="Times New Roman" w:cs="Times New Roman"/>
          <w:sz w:val="24"/>
          <w:szCs w:val="24"/>
        </w:rPr>
        <w:t xml:space="preserve">educators. That </w:t>
      </w:r>
      <w:r w:rsidR="006174B1">
        <w:rPr>
          <w:rFonts w:ascii="Times New Roman" w:hAnsi="Times New Roman" w:cs="Times New Roman"/>
          <w:sz w:val="24"/>
          <w:szCs w:val="24"/>
        </w:rPr>
        <w:t xml:space="preserve">approach has never left me and </w:t>
      </w:r>
      <w:r w:rsidR="00683A6A">
        <w:rPr>
          <w:rFonts w:ascii="Times New Roman" w:hAnsi="Times New Roman" w:cs="Times New Roman"/>
          <w:sz w:val="24"/>
          <w:szCs w:val="24"/>
        </w:rPr>
        <w:t>whether</w:t>
      </w:r>
      <w:r w:rsidR="005C7DFC">
        <w:rPr>
          <w:rFonts w:ascii="Times New Roman" w:hAnsi="Times New Roman" w:cs="Times New Roman"/>
          <w:sz w:val="24"/>
          <w:szCs w:val="24"/>
        </w:rPr>
        <w:t xml:space="preserve"> it’s in work with a child or when I get my marks for t</w:t>
      </w:r>
      <w:r w:rsidR="00683A6A">
        <w:rPr>
          <w:rFonts w:ascii="Times New Roman" w:hAnsi="Times New Roman" w:cs="Times New Roman"/>
          <w:sz w:val="24"/>
          <w:szCs w:val="24"/>
        </w:rPr>
        <w:t xml:space="preserve">his module, I will always ask myself what </w:t>
      </w:r>
      <w:r w:rsidR="00A0184A">
        <w:rPr>
          <w:rFonts w:ascii="Times New Roman" w:hAnsi="Times New Roman" w:cs="Times New Roman"/>
          <w:sz w:val="24"/>
          <w:szCs w:val="24"/>
        </w:rPr>
        <w:t>I could</w:t>
      </w:r>
      <w:r w:rsidR="00683A6A">
        <w:rPr>
          <w:rFonts w:ascii="Times New Roman" w:hAnsi="Times New Roman" w:cs="Times New Roman"/>
          <w:sz w:val="24"/>
          <w:szCs w:val="24"/>
        </w:rPr>
        <w:t xml:space="preserve"> have done differently to have a better outcome to that situation</w:t>
      </w:r>
      <w:r w:rsidR="0039415D">
        <w:rPr>
          <w:rFonts w:ascii="Times New Roman" w:hAnsi="Times New Roman" w:cs="Times New Roman"/>
          <w:sz w:val="24"/>
          <w:szCs w:val="24"/>
        </w:rPr>
        <w:t>.</w:t>
      </w:r>
    </w:p>
    <w:p w14:paraId="697D8CE7" w14:textId="77777777" w:rsidR="00871067" w:rsidRPr="00871067" w:rsidRDefault="00871067" w:rsidP="00871067">
      <w:pPr>
        <w:spacing w:after="240" w:line="36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871067">
        <w:rPr>
          <w:rFonts w:ascii="Times New Roman" w:eastAsia="Times New Roman" w:hAnsi="Times New Roman" w:cs="Times New Roman"/>
          <w:sz w:val="36"/>
          <w:szCs w:val="36"/>
          <w:lang w:eastAsia="en-GB"/>
        </w:rPr>
        <w:lastRenderedPageBreak/>
        <w:t>Reference list</w:t>
      </w:r>
    </w:p>
    <w:p w14:paraId="10936512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Barrett, C. 2020. Numeracy skills: what’s not adding up in the UK? Available at: https://www.ft.com/content/970c0276-185f-49ca-b6db-ce3505748221 [Accessed: 2 January 2022].</w:t>
      </w:r>
    </w:p>
    <w:p w14:paraId="01990D47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Beetham, H. and Sharpe, R. 2013.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Rethinking pedagogy for a digital age : designing and delivering e-learning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Routledge., p. 2.</w:t>
      </w:r>
    </w:p>
    <w:p w14:paraId="679F16EF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Boyle, B. 2017.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Formative assessment for teaching and learning.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Los Angeles: Sage Publications.</w:t>
      </w:r>
    </w:p>
    <w:p w14:paraId="5D3FCD3A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Bulman, M. 2018. England faces “crisis” in adult financial literacy as one in three cannot work out change from shopping trip. Available at: https://www.independent.co.uk/news/uk/home-news/england-financial-literacy-shopping-trip-change-numeracy-mental-arithmetic-a8255951.html [Accessed: 8 January 2022].</w:t>
      </w:r>
    </w:p>
    <w:p w14:paraId="73B11FC8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Business MK 2020. Maths app developer celebrates Queen’s Award for Innovation – Business MK. Available at: https://businessmk.co.uk/maths-app-developer-celebrates-queens-award-for-innovation/ [Accessed: 15 January 2022].</w:t>
      </w:r>
    </w:p>
    <w:p w14:paraId="6D1D2334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Cockcroft, W. 1982.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Cockroft Report, Mathematics Count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Her Majesty’s Stationery Office.</w:t>
      </w:r>
    </w:p>
    <w:p w14:paraId="11DC834C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Dauncey, M. 2013.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Programme for International Student Assessment (PISA)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National Assembly for Wales.</w:t>
      </w:r>
    </w:p>
    <w:p w14:paraId="53A5A265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Dewey, J. 1910.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How We Think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Heath., p. 14.</w:t>
      </w:r>
    </w:p>
    <w:p w14:paraId="1453E7D8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Eraut, M. 1994.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Developing professional knowledge and competence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Routledge., p. 70.</w:t>
      </w:r>
    </w:p>
    <w:p w14:paraId="71F1F333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Leach, J. and Moon, B. 2008a.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Power of Pedagogy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 ; Thousand Oaks, Calif.: Sage., p. 6.</w:t>
      </w:r>
    </w:p>
    <w:p w14:paraId="6A0BF265" w14:textId="0869ABBA" w:rsid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Leach, J. and Moon, B. 2008b.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power of pedagogy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 ; Thousand Oaks, Calif.: Sage., p. 6.</w:t>
      </w:r>
    </w:p>
    <w:p w14:paraId="6F477379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Lewis, B. 2019. Pisa education tests: Wales improves performance.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BBC News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 December. Available at: https://www.bbc.co.uk/news/uk-wales-50629432 [Accessed: 28 January 2022].</w:t>
      </w:r>
    </w:p>
    <w:p w14:paraId="2325DDC6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Mortimore, P. 1999.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Pedagogy and Its Impact on Learning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Londono </w:t>
      </w:r>
      <w:proofErr w:type="spellStart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Pcp</w:t>
      </w:r>
      <w:proofErr w:type="spellEnd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., p. 3.</w:t>
      </w:r>
    </w:p>
    <w:p w14:paraId="7EB9AF4C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National Numeracy 2019. What is numeracy? Available at: https://www.nationalnumeracy.org.uk/what-numeracy [Accessed: 2 January 2022].</w:t>
      </w:r>
    </w:p>
    <w:p w14:paraId="3486E38E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O’Keeffe, L. and Paige, K. 2019. Re-highlighting the potential of critical numeracy.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Mathematics Education Research Journal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33. </w:t>
      </w:r>
      <w:proofErr w:type="spellStart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doi</w:t>
      </w:r>
      <w:proofErr w:type="spellEnd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: 10.1007/s13394-019-00297-8.</w:t>
      </w:r>
    </w:p>
    <w:p w14:paraId="681A18A4" w14:textId="4757E19F" w:rsidR="00E2240D" w:rsidRPr="00E2240D" w:rsidRDefault="00E2240D" w:rsidP="0022225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  <w:sectPr w:rsidR="00E2240D" w:rsidRPr="00E2240D" w:rsidSect="00EB0012">
          <w:headerReference w:type="default" r:id="rId46"/>
          <w:footerReference w:type="default" r:id="rId47"/>
          <w:headerReference w:type="first" r:id="rId48"/>
          <w:footerReference w:type="first" r:id="rId49"/>
          <w:pgSz w:w="11906" w:h="16838"/>
          <w:pgMar w:top="1440" w:right="1440" w:bottom="1021" w:left="1440" w:header="709" w:footer="709" w:gutter="0"/>
          <w:pgNumType w:start="1"/>
          <w:cols w:space="708"/>
          <w:titlePg/>
          <w:docGrid w:linePitch="360"/>
        </w:sect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OECD 2010a.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PISA 2009 Results: Executive Summary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7CE2CB40" w14:textId="1DA355FF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OECD 2010b.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PISA 2009 Results: Executive Summary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239C56E7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Popham, W.J. 2008.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Transformative assessment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Alexandria, </w:t>
      </w:r>
      <w:proofErr w:type="spellStart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Va</w:t>
      </w:r>
      <w:proofErr w:type="spellEnd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: Association For Supervision And Curriculum Development, Cop., p. 6.</w:t>
      </w:r>
    </w:p>
    <w:p w14:paraId="3FBEB11D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Pritchard, A. 2017a.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Ways of learning : learning theories for the classroom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4th ed. London ; New York: Routledge, Taylor &amp; Francis Group., p. 16.</w:t>
      </w:r>
    </w:p>
    <w:p w14:paraId="119D6D2B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Pritchard, A. 2017b.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Ways of learning : learning theories for the classroom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4th ed. London ; New York: Routledge, Taylor &amp; Francis Group., p. 16.</w:t>
      </w:r>
    </w:p>
    <w:p w14:paraId="5F71D6F9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Reddy, B. 2017. Times Tables Rockstars. Available at: https://hundred.org/en/innovations/times-tables-rockstars#0c7e14bf [Accessed: 22 January 2022].</w:t>
      </w:r>
    </w:p>
    <w:p w14:paraId="2D50EBD2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Sarvaiya, R. 2020. Microproductivity — The truth exposed. Available at: https://medium.com/@rahil1304/microproductivity-the-truth-exposed-e0054fcf5f1e [Accessed: 28 January 2022].</w:t>
      </w:r>
    </w:p>
    <w:p w14:paraId="14739735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Satchel, T. 2020. What is Pedagogy? | 4 Essential Learning Theories | Satchel.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YouTube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. Available at: https://www.youtube.com/watch?v=QcpwEoW1uY8 [Accessed: 15 January 2022].</w:t>
      </w:r>
    </w:p>
    <w:p w14:paraId="4D05F945" w14:textId="77777777" w:rsidR="00E2240D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Seel, N. 2012. Programmed Learning. </w:t>
      </w:r>
      <w:proofErr w:type="spellStart"/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Encyclopedia</w:t>
      </w:r>
      <w:proofErr w:type="spellEnd"/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of the Sciences of Learning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, pp. 2706–2706. </w:t>
      </w:r>
      <w:proofErr w:type="spellStart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doi</w:t>
      </w:r>
      <w:proofErr w:type="spellEnd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: 10.1007/978-1-4419-1428-6_671.</w:t>
      </w:r>
    </w:p>
    <w:p w14:paraId="0FE3DE9E" w14:textId="7518A1D9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Sizmur</w:t>
      </w:r>
      <w:proofErr w:type="spellEnd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J. et al. 2018.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Achievement of 15-Year Olds in Wales: PISA 2018 National Report National Foundation for Educational Research (NFER)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Welsh Government., p. 97. Available at: https://gov.wales/sites/default/files/statistics-and-research/2019-12/achievement-15-year-olds-program-international-student-assessment-pisa-national-report-2018_0.pdf [Accessed: 15 February 2020].</w:t>
      </w:r>
    </w:p>
    <w:p w14:paraId="33E01317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Smawthorne</w:t>
      </w:r>
      <w:proofErr w:type="spellEnd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Henry More Primary School [no date]. </w:t>
      </w:r>
      <w:proofErr w:type="spellStart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Smawthorne</w:t>
      </w:r>
      <w:proofErr w:type="spellEnd"/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Henry Moore Primary School - TT Rockstars. Available at: https://www.smawthorneprimary.wakefield.sch.uk/smsc/tt-rockstars [Accessed: 15 January 2022].</w:t>
      </w:r>
    </w:p>
    <w:p w14:paraId="36491BF8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State of New South Wales Department of Education 2020.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Formative Assessment Strategies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Victoria State Government. Available at: https://www.education.vic.gov.au/Documents/school/teachers/teachingresources/Formative-assessment-strategies.pdf [Accessed: 22 January 2022].</w:t>
      </w:r>
    </w:p>
    <w:p w14:paraId="2DC2BEEE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The University of Edinburgh 2020. Gibbs’ Reflective Cycle. Available at: https://www.ed.ac.uk/reflection/reflectors-toolkit/reflecting-on-experience/gibbs-reflective-cycle [Accessed: 30 January 2022].</w:t>
      </w:r>
    </w:p>
    <w:p w14:paraId="23236F07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Times Table Rock Stars 2017. What is Times Tables Rock Stars? (1 minute version). Available at: https://www.youtube.com/watch?v=LG-aaioyMIw [Accessed: 15 January 2022].</w:t>
      </w:r>
    </w:p>
    <w:p w14:paraId="21672CB9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Times Table Rock Stars 2018a. Times Table Rockstars. Available at: https://ttrockstars.com/ [Accessed: 17 January 2022].</w:t>
      </w:r>
    </w:p>
    <w:p w14:paraId="0E2B6C22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Times Table Rock Stars 2018b. Times Table Rockstars. Available at: https://ttrockstars.com/ [Accessed: 17 January 2022].</w:t>
      </w:r>
    </w:p>
    <w:p w14:paraId="32E00D4C" w14:textId="77777777" w:rsidR="00871067" w:rsidRPr="00871067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TT Rock Stars [no date]. Times Tables Rockstars. Available at: https://hundred.org/en/innovations/times-tables-rockstars#0c7e14bf [Accessed: 22 January 2022].</w:t>
      </w:r>
    </w:p>
    <w:p w14:paraId="6321251D" w14:textId="01018017" w:rsidR="00E2240D" w:rsidRDefault="00871067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Waring, M. and Evans, C. 2015a.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pedagogy : developing a critical approach to teaching and learning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Milton Park, Abingdon, Oxon ; New York, Ny: Routledge., p. 4</w:t>
      </w:r>
      <w:r w:rsidR="00C27371">
        <w:rPr>
          <w:rFonts w:ascii="Times New Roman" w:eastAsia="Times New Roman" w:hAnsi="Times New Roman" w:cs="Times New Roman"/>
          <w:sz w:val="24"/>
          <w:szCs w:val="24"/>
          <w:lang w:eastAsia="en-GB"/>
        </w:rPr>
        <w:t>7</w:t>
      </w:r>
    </w:p>
    <w:p w14:paraId="0999C1CC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Waring, M. and Evans, C. 2015b.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pedagogy : developing a critical approach to teaching and learning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Milton Park, Abingdon, Oxon ; New York, Ny: Routledge., p. 161.</w:t>
      </w:r>
    </w:p>
    <w:p w14:paraId="6AAC770A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Waring, M. and Evans, C. 2015c.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Understanding pedagogy : developing a critical approach to teaching and learning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Routledge, Taylor &amp; Francis Group., p. 166.</w:t>
      </w:r>
    </w:p>
    <w:p w14:paraId="755FA2DB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2013a.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National Literacy and Numeracy Framework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., p. 21.</w:t>
      </w:r>
    </w:p>
    <w:p w14:paraId="70F79ECC" w14:textId="77777777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2013b. </w:t>
      </w:r>
      <w:r w:rsidRPr="0087106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National Literacy and Numeracy Framework</w:t>
      </w: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., p. 20.</w:t>
      </w:r>
    </w:p>
    <w:p w14:paraId="6693E008" w14:textId="3A4E2629" w:rsidR="00E2240D" w:rsidRPr="00871067" w:rsidRDefault="00E2240D" w:rsidP="00E2240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  <w:sectPr w:rsidR="00E2240D" w:rsidRPr="00871067" w:rsidSect="00EB0012">
          <w:footerReference w:type="first" r:id="rId50"/>
          <w:pgSz w:w="11906" w:h="16838"/>
          <w:pgMar w:top="1440" w:right="1440" w:bottom="1021" w:left="1440" w:header="709" w:footer="709" w:gutter="0"/>
          <w:pgNumType w:start="1"/>
          <w:cols w:space="708"/>
          <w:titlePg/>
          <w:docGrid w:linePitch="360"/>
        </w:sectPr>
      </w:pPr>
      <w:r w:rsidRPr="00871067">
        <w:rPr>
          <w:rFonts w:ascii="Times New Roman" w:eastAsia="Times New Roman" w:hAnsi="Times New Roman" w:cs="Times New Roman"/>
          <w:sz w:val="24"/>
          <w:szCs w:val="24"/>
          <w:lang w:eastAsia="en-GB"/>
        </w:rPr>
        <w:t>Welsh Government 2019. Cross-curricular skills frameworks. Available at: https://hwb.gov.wales/curriculum-for-wales/cross-curricular-skills-frameworks/ [Accessed: 15 January 202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2</w:t>
      </w:r>
    </w:p>
    <w:p w14:paraId="24DDD650" w14:textId="60738104" w:rsidR="00A538B0" w:rsidRPr="00DF57AC" w:rsidRDefault="00A538B0" w:rsidP="00222258">
      <w:pPr>
        <w:rPr>
          <w:rFonts w:ascii="Times New Roman" w:hAnsi="Times New Roman" w:cs="Times New Roman"/>
          <w:sz w:val="28"/>
          <w:szCs w:val="28"/>
        </w:rPr>
      </w:pPr>
    </w:p>
    <w:sectPr w:rsidR="00A538B0" w:rsidRPr="00DF57AC" w:rsidSect="00EB0012">
      <w:headerReference w:type="default" r:id="rId51"/>
      <w:headerReference w:type="first" r:id="rId52"/>
      <w:footerReference w:type="first" r:id="rId53"/>
      <w:pgSz w:w="11906" w:h="16838"/>
      <w:pgMar w:top="1440" w:right="1440" w:bottom="1021" w:left="144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88C89" w14:textId="77777777" w:rsidR="00A96DE9" w:rsidRDefault="00A96DE9" w:rsidP="00010703">
      <w:pPr>
        <w:spacing w:after="0" w:line="240" w:lineRule="auto"/>
      </w:pPr>
      <w:r>
        <w:separator/>
      </w:r>
    </w:p>
  </w:endnote>
  <w:endnote w:type="continuationSeparator" w:id="0">
    <w:p w14:paraId="74C9D0AA" w14:textId="77777777" w:rsidR="00A96DE9" w:rsidRDefault="00A96DE9" w:rsidP="00010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D4F34" w14:textId="56369C89" w:rsidR="00D943B3" w:rsidRDefault="00D943B3">
    <w:pPr>
      <w:pStyle w:val="Footer"/>
      <w:jc w:val="center"/>
    </w:pPr>
  </w:p>
  <w:p w14:paraId="4251C65C" w14:textId="571D51FE" w:rsidR="00D943B3" w:rsidRDefault="00C621FC">
    <w:pPr>
      <w:pStyle w:val="Footer"/>
    </w:pPr>
    <w:r>
      <w:tab/>
    </w:r>
    <w:r w:rsidR="00022DE9"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29D9A" w14:textId="4D27B837" w:rsidR="00D01165" w:rsidRDefault="00C621FC">
    <w:pPr>
      <w:pStyle w:val="Footer"/>
    </w:pPr>
    <w:r>
      <w:tab/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9BBFA" w14:textId="20B37530" w:rsidR="009B2409" w:rsidRDefault="00C621FC">
    <w:pPr>
      <w:pStyle w:val="Footer"/>
    </w:pPr>
    <w:r>
      <w:tab/>
    </w:r>
    <w:r w:rsidR="00022DE9">
      <w:t>4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55EE6" w14:textId="1ADF693F" w:rsidR="00BF781B" w:rsidRDefault="00022DE9" w:rsidP="00C621FC">
    <w:pPr>
      <w:pStyle w:val="Footer"/>
      <w:jc w:val="center"/>
    </w:pPr>
    <w:r>
      <w:t>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3B90" w14:textId="7E4B9EC8" w:rsidR="006C3C50" w:rsidRDefault="006C3C50">
    <w:pPr>
      <w:pStyle w:val="Footer"/>
    </w:pPr>
    <w:r>
      <w:tab/>
    </w:r>
    <w:r w:rsidR="00022DE9">
      <w:t>6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658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5D7B68" w14:textId="57B120A0" w:rsidR="004215C5" w:rsidRDefault="00022DE9" w:rsidP="00C621FC">
        <w:pPr>
          <w:pStyle w:val="Footer"/>
          <w:jc w:val="center"/>
        </w:pPr>
        <w:r>
          <w:t>5</w:t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36490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DBF8EE" w14:textId="370F8D28" w:rsidR="006C3C50" w:rsidRDefault="00022DE9" w:rsidP="00C621FC">
        <w:pPr>
          <w:pStyle w:val="Footer"/>
          <w:jc w:val="center"/>
        </w:pPr>
        <w:r>
          <w:t>7</w:t>
        </w:r>
      </w:p>
    </w:sdtContent>
  </w:sdt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94907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5D20E9" w14:textId="11CF8544" w:rsidR="006C3C50" w:rsidRDefault="00022DE9" w:rsidP="00C621FC">
        <w:pPr>
          <w:pStyle w:val="Footer"/>
          <w:jc w:val="center"/>
        </w:pPr>
        <w:r>
          <w:t>8</w:t>
        </w:r>
      </w:p>
    </w:sdtContent>
  </w:sdt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4735" w14:textId="7E348581" w:rsidR="006C3C50" w:rsidRDefault="006C3C50">
    <w:pPr>
      <w:pStyle w:val="Footer"/>
    </w:pPr>
    <w:r>
      <w:tab/>
      <w:t>1</w:t>
    </w:r>
    <w:r w:rsidR="00871067">
      <w:t>0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2815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AF389" w14:textId="77777777" w:rsidR="006C3C50" w:rsidRDefault="006C3C50" w:rsidP="00C621FC">
        <w:pPr>
          <w:pStyle w:val="Footer"/>
          <w:jc w:val="center"/>
        </w:pPr>
        <w:r>
          <w:t>9</w:t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C1AD" w14:textId="0037F812" w:rsidR="00871067" w:rsidRDefault="00871067">
    <w:pPr>
      <w:pStyle w:val="Footer"/>
    </w:pPr>
    <w:r>
      <w:tab/>
      <w:t>12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19533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F58F16" w14:textId="7F433472" w:rsidR="00D01165" w:rsidRDefault="00D011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C621FC">
          <w:rPr>
            <w:noProof/>
          </w:rPr>
          <w:t>1</w:t>
        </w:r>
      </w:p>
    </w:sdtContent>
  </w:sdt>
  <w:p w14:paraId="5D7F3EF8" w14:textId="77777777" w:rsidR="00D01165" w:rsidRDefault="00D0116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D713D" w14:textId="102F74A6" w:rsidR="00871067" w:rsidRDefault="00871067">
    <w:pPr>
      <w:pStyle w:val="Footer"/>
    </w:pPr>
    <w:r>
      <w:tab/>
      <w:t>1</w:t>
    </w:r>
    <w:r w:rsidR="008D363E">
      <w:t>4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3163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2D29C" w14:textId="3989BE2B" w:rsidR="00C621FC" w:rsidRDefault="00C621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B7448C">
          <w:rPr>
            <w:noProof/>
          </w:rPr>
          <w:t>3</w:t>
        </w:r>
      </w:p>
    </w:sdtContent>
  </w:sdt>
  <w:p w14:paraId="7546A819" w14:textId="77777777" w:rsidR="00C621FC" w:rsidRDefault="00C621FC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26678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B07D5C" w14:textId="77777777" w:rsidR="00E2240D" w:rsidRDefault="00E224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6</w:t>
        </w:r>
      </w:p>
    </w:sdtContent>
  </w:sdt>
  <w:p w14:paraId="39C5F4A9" w14:textId="77777777" w:rsidR="00E2240D" w:rsidRDefault="00E2240D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0C9C7" w14:textId="56A0421B" w:rsidR="00C621FC" w:rsidRDefault="00C621FC">
    <w:pPr>
      <w:pStyle w:val="Footer"/>
      <w:jc w:val="center"/>
    </w:pPr>
  </w:p>
  <w:p w14:paraId="06999689" w14:textId="77777777" w:rsidR="00C621FC" w:rsidRDefault="00C621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4FD74" w14:textId="77777777" w:rsidR="00A96DE9" w:rsidRDefault="00A96DE9" w:rsidP="00010703">
      <w:pPr>
        <w:spacing w:after="0" w:line="240" w:lineRule="auto"/>
      </w:pPr>
      <w:r>
        <w:separator/>
      </w:r>
    </w:p>
  </w:footnote>
  <w:footnote w:type="continuationSeparator" w:id="0">
    <w:p w14:paraId="2209AE6D" w14:textId="77777777" w:rsidR="00A96DE9" w:rsidRDefault="00A96DE9" w:rsidP="00010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93D0" w14:textId="77777777" w:rsidR="009B2409" w:rsidRPr="009B2409" w:rsidRDefault="009B2409">
    <w:pPr>
      <w:pStyle w:val="Header"/>
      <w:rPr>
        <w:rFonts w:ascii="Times New Roman" w:hAnsi="Times New Roman" w:cs="Times New Roman"/>
        <w:sz w:val="24"/>
        <w:szCs w:val="24"/>
      </w:rPr>
    </w:pPr>
    <w:r w:rsidRPr="009B2409">
      <w:rPr>
        <w:rFonts w:ascii="Times New Roman" w:hAnsi="Times New Roman" w:cs="Times New Roman"/>
        <w:sz w:val="24"/>
        <w:szCs w:val="24"/>
      </w:rPr>
      <w:t>Element 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41928" w14:textId="1935E2A7" w:rsidR="009B2409" w:rsidRPr="009B2409" w:rsidRDefault="009B2409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Element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19D6A" w14:textId="52B86095" w:rsidR="00305E41" w:rsidRPr="002429F8" w:rsidRDefault="00305E41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Element 2</w:t>
    </w:r>
  </w:p>
  <w:p w14:paraId="6E90F17A" w14:textId="77777777" w:rsidR="00305E41" w:rsidRDefault="00305E4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060F5" w14:textId="1462C8FB" w:rsidR="003B1E47" w:rsidRPr="003B1E47" w:rsidRDefault="003B1E47">
    <w:pPr>
      <w:pStyle w:val="Header"/>
      <w:rPr>
        <w:rFonts w:ascii="Times New Roman" w:hAnsi="Times New Roman" w:cs="Times New Roman"/>
        <w:sz w:val="24"/>
        <w:szCs w:val="24"/>
      </w:rPr>
    </w:pPr>
    <w:r w:rsidRPr="003B1E47">
      <w:rPr>
        <w:rFonts w:ascii="Times New Roman" w:hAnsi="Times New Roman" w:cs="Times New Roman"/>
        <w:sz w:val="24"/>
        <w:szCs w:val="24"/>
      </w:rPr>
      <w:t xml:space="preserve">Element </w:t>
    </w:r>
    <w:r w:rsidR="009B2409">
      <w:rPr>
        <w:rFonts w:ascii="Times New Roman" w:hAnsi="Times New Roman" w:cs="Times New Roman"/>
        <w:sz w:val="24"/>
        <w:szCs w:val="24"/>
      </w:rPr>
      <w:t>2</w:t>
    </w:r>
  </w:p>
  <w:p w14:paraId="56045DE3" w14:textId="77777777" w:rsidR="003B1E47" w:rsidRDefault="003B1E4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208E8" w14:textId="15B2105E" w:rsidR="00DA0736" w:rsidRPr="00DD6ED3" w:rsidRDefault="00DD6ED3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Element </w:t>
    </w:r>
    <w:r w:rsidR="00A62236">
      <w:rPr>
        <w:rFonts w:ascii="Times New Roman" w:hAnsi="Times New Roman" w:cs="Times New Roman"/>
        <w:sz w:val="24"/>
        <w:szCs w:val="24"/>
      </w:rPr>
      <w:t>5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5C70" w14:textId="1238484B" w:rsidR="009B2409" w:rsidRDefault="009B2409">
    <w:pPr>
      <w:pStyle w:val="Header"/>
    </w:pPr>
    <w:r w:rsidRPr="003B1E47">
      <w:rPr>
        <w:rFonts w:ascii="Times New Roman" w:hAnsi="Times New Roman" w:cs="Times New Roman"/>
        <w:sz w:val="24"/>
        <w:szCs w:val="24"/>
      </w:rPr>
      <w:t xml:space="preserve">Element </w:t>
    </w:r>
    <w:r>
      <w:rPr>
        <w:rFonts w:ascii="Times New Roman" w:hAnsi="Times New Roman" w:cs="Times New Roman"/>
        <w:sz w:val="24"/>
        <w:szCs w:val="24"/>
      </w:rPr>
      <w:t>3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7357E" w14:textId="77777777" w:rsidR="00A62236" w:rsidRPr="00DD6ED3" w:rsidRDefault="00A62236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Element 5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B7DA4" w14:textId="3AF022B7" w:rsidR="00A62236" w:rsidRDefault="00A62236">
    <w:pPr>
      <w:pStyle w:val="Header"/>
    </w:pPr>
    <w:r w:rsidRPr="003B1E47">
      <w:rPr>
        <w:rFonts w:ascii="Times New Roman" w:hAnsi="Times New Roman" w:cs="Times New Roman"/>
        <w:sz w:val="24"/>
        <w:szCs w:val="24"/>
      </w:rPr>
      <w:t xml:space="preserve">Element </w:t>
    </w:r>
    <w:r>
      <w:rPr>
        <w:rFonts w:ascii="Times New Roman" w:hAnsi="Times New Roman" w:cs="Times New Roman"/>
        <w:sz w:val="24"/>
        <w:szCs w:val="24"/>
      </w:rPr>
      <w:t>4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BD8" w14:textId="31D4423E" w:rsidR="00DF57AC" w:rsidRPr="00DD6ED3" w:rsidRDefault="00DF57AC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Element 5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05035" w14:textId="565A3495" w:rsidR="00B96F67" w:rsidRDefault="00B96F67">
    <w:pPr>
      <w:pStyle w:val="Header"/>
    </w:pPr>
    <w:r w:rsidRPr="003B1E47">
      <w:rPr>
        <w:rFonts w:ascii="Times New Roman" w:hAnsi="Times New Roman" w:cs="Times New Roman"/>
        <w:sz w:val="24"/>
        <w:szCs w:val="24"/>
      </w:rPr>
      <w:t xml:space="preserve">Element </w:t>
    </w:r>
    <w:r>
      <w:rPr>
        <w:rFonts w:ascii="Times New Roman" w:hAnsi="Times New Roman" w:cs="Times New Roman"/>
        <w:sz w:val="24"/>
        <w:szCs w:val="24"/>
      </w:rPr>
      <w:t>5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695D2" w14:textId="705BD5A8" w:rsidR="00DF57AC" w:rsidRPr="00DD6ED3" w:rsidRDefault="00DF57AC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Element </w:t>
    </w:r>
    <w:r w:rsidR="00B630B7">
      <w:rPr>
        <w:rFonts w:ascii="Times New Roman" w:hAnsi="Times New Roman" w:cs="Times New Roman"/>
        <w:sz w:val="24"/>
        <w:szCs w:val="24"/>
      </w:rPr>
      <w:t>6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5CC6B" w14:textId="2B512B31" w:rsidR="00DF57AC" w:rsidRDefault="00DF57AC">
    <w:pPr>
      <w:pStyle w:val="Header"/>
    </w:pPr>
    <w:r w:rsidRPr="003B1E47">
      <w:rPr>
        <w:rFonts w:ascii="Times New Roman" w:hAnsi="Times New Roman" w:cs="Times New Roman"/>
        <w:sz w:val="24"/>
        <w:szCs w:val="24"/>
      </w:rPr>
      <w:t xml:space="preserve">Element </w:t>
    </w:r>
    <w:r>
      <w:rPr>
        <w:rFonts w:ascii="Times New Roman" w:hAnsi="Times New Roman" w:cs="Times New Roman"/>
        <w:sz w:val="24"/>
        <w:szCs w:val="24"/>
      </w:rPr>
      <w:t>6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A5BCB" w14:textId="31105AA8" w:rsidR="00871067" w:rsidRPr="00DD6ED3" w:rsidRDefault="00871067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55DEC" w14:textId="14F0E8AD" w:rsidR="0051328F" w:rsidRDefault="0051328F">
    <w:pPr>
      <w:pStyle w:val="Header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1ABF" w14:textId="6583D87C" w:rsidR="00DF57AC" w:rsidRPr="00DD6ED3" w:rsidRDefault="00DF57AC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Element 6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421D" w14:textId="4C4997ED" w:rsidR="00DF57AC" w:rsidRDefault="00DF57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D0F60"/>
    <w:multiLevelType w:val="hybridMultilevel"/>
    <w:tmpl w:val="6034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A56CF7"/>
    <w:multiLevelType w:val="multilevel"/>
    <w:tmpl w:val="4126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D903EA"/>
    <w:multiLevelType w:val="hybridMultilevel"/>
    <w:tmpl w:val="8F74CFEE"/>
    <w:lvl w:ilvl="0" w:tplc="9A0EB5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821C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EAF0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9CD5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703F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EE8F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18543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DC35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4CE5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703"/>
    <w:rsid w:val="0000311D"/>
    <w:rsid w:val="00010703"/>
    <w:rsid w:val="00014C34"/>
    <w:rsid w:val="0001511F"/>
    <w:rsid w:val="000160B0"/>
    <w:rsid w:val="00022DE9"/>
    <w:rsid w:val="0002382B"/>
    <w:rsid w:val="00023C90"/>
    <w:rsid w:val="0003043F"/>
    <w:rsid w:val="0003433B"/>
    <w:rsid w:val="00034A27"/>
    <w:rsid w:val="00035718"/>
    <w:rsid w:val="00036AD8"/>
    <w:rsid w:val="00047BC4"/>
    <w:rsid w:val="0005213E"/>
    <w:rsid w:val="0005295C"/>
    <w:rsid w:val="00053A34"/>
    <w:rsid w:val="00060B37"/>
    <w:rsid w:val="0006633C"/>
    <w:rsid w:val="00067292"/>
    <w:rsid w:val="00070653"/>
    <w:rsid w:val="00073BC9"/>
    <w:rsid w:val="00075D7E"/>
    <w:rsid w:val="000760AA"/>
    <w:rsid w:val="00081301"/>
    <w:rsid w:val="000815B4"/>
    <w:rsid w:val="00094D72"/>
    <w:rsid w:val="00097755"/>
    <w:rsid w:val="00097FE8"/>
    <w:rsid w:val="000A204E"/>
    <w:rsid w:val="000A3DED"/>
    <w:rsid w:val="000A5DC3"/>
    <w:rsid w:val="000B457B"/>
    <w:rsid w:val="000B72CA"/>
    <w:rsid w:val="000C5818"/>
    <w:rsid w:val="000D15FD"/>
    <w:rsid w:val="000D53C1"/>
    <w:rsid w:val="000E0C05"/>
    <w:rsid w:val="000E142B"/>
    <w:rsid w:val="000E2DA6"/>
    <w:rsid w:val="000E3F84"/>
    <w:rsid w:val="000F2002"/>
    <w:rsid w:val="00100E5A"/>
    <w:rsid w:val="001116BC"/>
    <w:rsid w:val="00122A7D"/>
    <w:rsid w:val="00122F7C"/>
    <w:rsid w:val="00126B12"/>
    <w:rsid w:val="00126B32"/>
    <w:rsid w:val="00133DF3"/>
    <w:rsid w:val="00135AF9"/>
    <w:rsid w:val="00135CF0"/>
    <w:rsid w:val="001411CA"/>
    <w:rsid w:val="00142007"/>
    <w:rsid w:val="00143FDC"/>
    <w:rsid w:val="00145971"/>
    <w:rsid w:val="0015438D"/>
    <w:rsid w:val="00156749"/>
    <w:rsid w:val="00165535"/>
    <w:rsid w:val="00166D2D"/>
    <w:rsid w:val="001671CC"/>
    <w:rsid w:val="00170E12"/>
    <w:rsid w:val="001724A8"/>
    <w:rsid w:val="001744D0"/>
    <w:rsid w:val="00180912"/>
    <w:rsid w:val="001809A9"/>
    <w:rsid w:val="00181A4C"/>
    <w:rsid w:val="0018303F"/>
    <w:rsid w:val="001860E7"/>
    <w:rsid w:val="0019104D"/>
    <w:rsid w:val="0019173C"/>
    <w:rsid w:val="00193DC4"/>
    <w:rsid w:val="00194691"/>
    <w:rsid w:val="00197BAE"/>
    <w:rsid w:val="001A1E4C"/>
    <w:rsid w:val="001A6934"/>
    <w:rsid w:val="001B140E"/>
    <w:rsid w:val="001B5DCB"/>
    <w:rsid w:val="001C1271"/>
    <w:rsid w:val="001C2244"/>
    <w:rsid w:val="001D1884"/>
    <w:rsid w:val="001D4590"/>
    <w:rsid w:val="001D5891"/>
    <w:rsid w:val="001E5F0D"/>
    <w:rsid w:val="001E62F6"/>
    <w:rsid w:val="001F1D7D"/>
    <w:rsid w:val="001F2E70"/>
    <w:rsid w:val="001F652F"/>
    <w:rsid w:val="00201F8E"/>
    <w:rsid w:val="00202468"/>
    <w:rsid w:val="00202D9F"/>
    <w:rsid w:val="00203A25"/>
    <w:rsid w:val="002049B9"/>
    <w:rsid w:val="00205730"/>
    <w:rsid w:val="00210B1B"/>
    <w:rsid w:val="00214342"/>
    <w:rsid w:val="00215364"/>
    <w:rsid w:val="0021565E"/>
    <w:rsid w:val="00215B6D"/>
    <w:rsid w:val="00222258"/>
    <w:rsid w:val="00223BD8"/>
    <w:rsid w:val="002267DB"/>
    <w:rsid w:val="002279B2"/>
    <w:rsid w:val="002329D0"/>
    <w:rsid w:val="0023767D"/>
    <w:rsid w:val="00237992"/>
    <w:rsid w:val="00237AE7"/>
    <w:rsid w:val="00240E7D"/>
    <w:rsid w:val="002429F8"/>
    <w:rsid w:val="002436EC"/>
    <w:rsid w:val="00243E25"/>
    <w:rsid w:val="002465AA"/>
    <w:rsid w:val="00247C47"/>
    <w:rsid w:val="0025061A"/>
    <w:rsid w:val="00255D0B"/>
    <w:rsid w:val="00256486"/>
    <w:rsid w:val="002575E2"/>
    <w:rsid w:val="00262C4F"/>
    <w:rsid w:val="002652C4"/>
    <w:rsid w:val="0027024E"/>
    <w:rsid w:val="0027144B"/>
    <w:rsid w:val="00271456"/>
    <w:rsid w:val="00273222"/>
    <w:rsid w:val="00273C84"/>
    <w:rsid w:val="00274758"/>
    <w:rsid w:val="002813A0"/>
    <w:rsid w:val="0028218C"/>
    <w:rsid w:val="002866C7"/>
    <w:rsid w:val="00286BD8"/>
    <w:rsid w:val="00290277"/>
    <w:rsid w:val="00291797"/>
    <w:rsid w:val="0029184A"/>
    <w:rsid w:val="002927CC"/>
    <w:rsid w:val="00296405"/>
    <w:rsid w:val="0029746B"/>
    <w:rsid w:val="00297B9C"/>
    <w:rsid w:val="002A35D8"/>
    <w:rsid w:val="002A516B"/>
    <w:rsid w:val="002B2DB7"/>
    <w:rsid w:val="002B329B"/>
    <w:rsid w:val="002B70A2"/>
    <w:rsid w:val="002B74A5"/>
    <w:rsid w:val="002C2174"/>
    <w:rsid w:val="002D10EF"/>
    <w:rsid w:val="002D3F87"/>
    <w:rsid w:val="002D40CC"/>
    <w:rsid w:val="002D5683"/>
    <w:rsid w:val="002D65F1"/>
    <w:rsid w:val="002E4C40"/>
    <w:rsid w:val="002E5852"/>
    <w:rsid w:val="002F05B5"/>
    <w:rsid w:val="002F446D"/>
    <w:rsid w:val="002F6104"/>
    <w:rsid w:val="0030066A"/>
    <w:rsid w:val="003021E3"/>
    <w:rsid w:val="00305E41"/>
    <w:rsid w:val="00310C25"/>
    <w:rsid w:val="00320E29"/>
    <w:rsid w:val="0033245D"/>
    <w:rsid w:val="00337E3E"/>
    <w:rsid w:val="003419BD"/>
    <w:rsid w:val="0034331B"/>
    <w:rsid w:val="00351F9A"/>
    <w:rsid w:val="003525C5"/>
    <w:rsid w:val="003527AA"/>
    <w:rsid w:val="003574B9"/>
    <w:rsid w:val="0036345F"/>
    <w:rsid w:val="00364989"/>
    <w:rsid w:val="00365810"/>
    <w:rsid w:val="003663EB"/>
    <w:rsid w:val="00372C30"/>
    <w:rsid w:val="003738AF"/>
    <w:rsid w:val="00376EC3"/>
    <w:rsid w:val="00377EBA"/>
    <w:rsid w:val="00393CEB"/>
    <w:rsid w:val="0039415D"/>
    <w:rsid w:val="003A2161"/>
    <w:rsid w:val="003B1314"/>
    <w:rsid w:val="003B1E47"/>
    <w:rsid w:val="003B227B"/>
    <w:rsid w:val="003B4C27"/>
    <w:rsid w:val="003C210E"/>
    <w:rsid w:val="003C2DAE"/>
    <w:rsid w:val="003C43EB"/>
    <w:rsid w:val="003C7983"/>
    <w:rsid w:val="003D03ED"/>
    <w:rsid w:val="003D2CA4"/>
    <w:rsid w:val="003D4B2F"/>
    <w:rsid w:val="003E1625"/>
    <w:rsid w:val="003E27B8"/>
    <w:rsid w:val="003E5D77"/>
    <w:rsid w:val="003E784B"/>
    <w:rsid w:val="003F37A7"/>
    <w:rsid w:val="003F394A"/>
    <w:rsid w:val="003F4D0E"/>
    <w:rsid w:val="003F6C5B"/>
    <w:rsid w:val="003F775B"/>
    <w:rsid w:val="00400601"/>
    <w:rsid w:val="00407D5E"/>
    <w:rsid w:val="00417274"/>
    <w:rsid w:val="00420EDB"/>
    <w:rsid w:val="004215C5"/>
    <w:rsid w:val="00422C37"/>
    <w:rsid w:val="00427E9D"/>
    <w:rsid w:val="00434FA7"/>
    <w:rsid w:val="004350ED"/>
    <w:rsid w:val="004412CA"/>
    <w:rsid w:val="004428E1"/>
    <w:rsid w:val="00445890"/>
    <w:rsid w:val="00460133"/>
    <w:rsid w:val="004660F1"/>
    <w:rsid w:val="00467751"/>
    <w:rsid w:val="004708F2"/>
    <w:rsid w:val="00470F7A"/>
    <w:rsid w:val="00471B1D"/>
    <w:rsid w:val="00473A84"/>
    <w:rsid w:val="00480614"/>
    <w:rsid w:val="00484CA2"/>
    <w:rsid w:val="00486E20"/>
    <w:rsid w:val="004926D2"/>
    <w:rsid w:val="004968AA"/>
    <w:rsid w:val="00496B16"/>
    <w:rsid w:val="004A6E34"/>
    <w:rsid w:val="004A75C5"/>
    <w:rsid w:val="004B2097"/>
    <w:rsid w:val="004B3F44"/>
    <w:rsid w:val="004B7D74"/>
    <w:rsid w:val="004C17E1"/>
    <w:rsid w:val="004C1BA6"/>
    <w:rsid w:val="004D12ED"/>
    <w:rsid w:val="004D7D58"/>
    <w:rsid w:val="004E0A56"/>
    <w:rsid w:val="004F5F47"/>
    <w:rsid w:val="00500243"/>
    <w:rsid w:val="00503764"/>
    <w:rsid w:val="00507AA5"/>
    <w:rsid w:val="0051328F"/>
    <w:rsid w:val="0051749A"/>
    <w:rsid w:val="00521D96"/>
    <w:rsid w:val="0052358A"/>
    <w:rsid w:val="0052401B"/>
    <w:rsid w:val="005301B1"/>
    <w:rsid w:val="005309D3"/>
    <w:rsid w:val="005337B7"/>
    <w:rsid w:val="00533C19"/>
    <w:rsid w:val="00534C84"/>
    <w:rsid w:val="005400CE"/>
    <w:rsid w:val="00542610"/>
    <w:rsid w:val="00543E75"/>
    <w:rsid w:val="00557A42"/>
    <w:rsid w:val="0056571E"/>
    <w:rsid w:val="0057354B"/>
    <w:rsid w:val="005905C9"/>
    <w:rsid w:val="00592EF5"/>
    <w:rsid w:val="00594108"/>
    <w:rsid w:val="00595FCC"/>
    <w:rsid w:val="005962CD"/>
    <w:rsid w:val="005A05B8"/>
    <w:rsid w:val="005A383D"/>
    <w:rsid w:val="005B22E5"/>
    <w:rsid w:val="005B5A2F"/>
    <w:rsid w:val="005C197D"/>
    <w:rsid w:val="005C2B8E"/>
    <w:rsid w:val="005C6C55"/>
    <w:rsid w:val="005C7DFC"/>
    <w:rsid w:val="005D00EE"/>
    <w:rsid w:val="005D4B5F"/>
    <w:rsid w:val="005D4CBA"/>
    <w:rsid w:val="005E3635"/>
    <w:rsid w:val="005E6EB4"/>
    <w:rsid w:val="005F006F"/>
    <w:rsid w:val="005F0FEE"/>
    <w:rsid w:val="005F46B3"/>
    <w:rsid w:val="00605B70"/>
    <w:rsid w:val="0061638D"/>
    <w:rsid w:val="00616524"/>
    <w:rsid w:val="00616E4D"/>
    <w:rsid w:val="006174B1"/>
    <w:rsid w:val="00624A02"/>
    <w:rsid w:val="00641D2B"/>
    <w:rsid w:val="006444C0"/>
    <w:rsid w:val="0064484E"/>
    <w:rsid w:val="0064673B"/>
    <w:rsid w:val="00653A15"/>
    <w:rsid w:val="00655C79"/>
    <w:rsid w:val="00657E19"/>
    <w:rsid w:val="0066291A"/>
    <w:rsid w:val="0066406E"/>
    <w:rsid w:val="00666557"/>
    <w:rsid w:val="00670112"/>
    <w:rsid w:val="00671CDF"/>
    <w:rsid w:val="00676BB7"/>
    <w:rsid w:val="00677DC6"/>
    <w:rsid w:val="00683A6A"/>
    <w:rsid w:val="006847EC"/>
    <w:rsid w:val="00685099"/>
    <w:rsid w:val="006852A7"/>
    <w:rsid w:val="00687023"/>
    <w:rsid w:val="0069693A"/>
    <w:rsid w:val="006A66FE"/>
    <w:rsid w:val="006A7019"/>
    <w:rsid w:val="006B225D"/>
    <w:rsid w:val="006B3F4F"/>
    <w:rsid w:val="006B7F36"/>
    <w:rsid w:val="006C2C6D"/>
    <w:rsid w:val="006C3C50"/>
    <w:rsid w:val="006C6613"/>
    <w:rsid w:val="006C7C9C"/>
    <w:rsid w:val="006E6CC9"/>
    <w:rsid w:val="006F0623"/>
    <w:rsid w:val="006F0FF1"/>
    <w:rsid w:val="00701EB8"/>
    <w:rsid w:val="00707B76"/>
    <w:rsid w:val="00710394"/>
    <w:rsid w:val="00717FF0"/>
    <w:rsid w:val="0072210A"/>
    <w:rsid w:val="0072319B"/>
    <w:rsid w:val="0072619C"/>
    <w:rsid w:val="00730859"/>
    <w:rsid w:val="007356BA"/>
    <w:rsid w:val="00740B4A"/>
    <w:rsid w:val="00746021"/>
    <w:rsid w:val="00750CE6"/>
    <w:rsid w:val="00751EC9"/>
    <w:rsid w:val="00755E19"/>
    <w:rsid w:val="0075703F"/>
    <w:rsid w:val="007579A2"/>
    <w:rsid w:val="00757A02"/>
    <w:rsid w:val="007605DF"/>
    <w:rsid w:val="00763F0C"/>
    <w:rsid w:val="00772071"/>
    <w:rsid w:val="00773D17"/>
    <w:rsid w:val="00774935"/>
    <w:rsid w:val="007800B5"/>
    <w:rsid w:val="00780B65"/>
    <w:rsid w:val="00785F23"/>
    <w:rsid w:val="0078683F"/>
    <w:rsid w:val="00792BE7"/>
    <w:rsid w:val="00796104"/>
    <w:rsid w:val="007A47AD"/>
    <w:rsid w:val="007A4A8B"/>
    <w:rsid w:val="007B4EEE"/>
    <w:rsid w:val="007C1533"/>
    <w:rsid w:val="007C38E1"/>
    <w:rsid w:val="007C497A"/>
    <w:rsid w:val="007C497F"/>
    <w:rsid w:val="007E2DB5"/>
    <w:rsid w:val="007E3073"/>
    <w:rsid w:val="007E3593"/>
    <w:rsid w:val="007E3AEA"/>
    <w:rsid w:val="007F12AF"/>
    <w:rsid w:val="007F511F"/>
    <w:rsid w:val="007F6FFC"/>
    <w:rsid w:val="00801FC5"/>
    <w:rsid w:val="00802881"/>
    <w:rsid w:val="008039DB"/>
    <w:rsid w:val="00810B0D"/>
    <w:rsid w:val="008113AA"/>
    <w:rsid w:val="00811993"/>
    <w:rsid w:val="008121F7"/>
    <w:rsid w:val="00812BAC"/>
    <w:rsid w:val="00816C69"/>
    <w:rsid w:val="00822E8F"/>
    <w:rsid w:val="008305D7"/>
    <w:rsid w:val="00832448"/>
    <w:rsid w:val="00833272"/>
    <w:rsid w:val="00842016"/>
    <w:rsid w:val="00842FC7"/>
    <w:rsid w:val="00846F6D"/>
    <w:rsid w:val="0084762C"/>
    <w:rsid w:val="00847F62"/>
    <w:rsid w:val="00855B68"/>
    <w:rsid w:val="0085634C"/>
    <w:rsid w:val="00861139"/>
    <w:rsid w:val="00861E89"/>
    <w:rsid w:val="0086256E"/>
    <w:rsid w:val="0086343A"/>
    <w:rsid w:val="008637C2"/>
    <w:rsid w:val="008657F0"/>
    <w:rsid w:val="00866FF0"/>
    <w:rsid w:val="00871067"/>
    <w:rsid w:val="008743E1"/>
    <w:rsid w:val="00874A27"/>
    <w:rsid w:val="0087587B"/>
    <w:rsid w:val="00876662"/>
    <w:rsid w:val="0088204A"/>
    <w:rsid w:val="008A4B31"/>
    <w:rsid w:val="008A5F65"/>
    <w:rsid w:val="008A6F7C"/>
    <w:rsid w:val="008B2A3B"/>
    <w:rsid w:val="008B7B53"/>
    <w:rsid w:val="008C01C8"/>
    <w:rsid w:val="008C042C"/>
    <w:rsid w:val="008C05C5"/>
    <w:rsid w:val="008C14C6"/>
    <w:rsid w:val="008C1E85"/>
    <w:rsid w:val="008C3ACC"/>
    <w:rsid w:val="008C4E83"/>
    <w:rsid w:val="008C674C"/>
    <w:rsid w:val="008D0959"/>
    <w:rsid w:val="008D26F5"/>
    <w:rsid w:val="008D363E"/>
    <w:rsid w:val="008D389F"/>
    <w:rsid w:val="008D3A14"/>
    <w:rsid w:val="008D48ED"/>
    <w:rsid w:val="008D5323"/>
    <w:rsid w:val="008D5779"/>
    <w:rsid w:val="008D67F2"/>
    <w:rsid w:val="008E17ED"/>
    <w:rsid w:val="008E39CA"/>
    <w:rsid w:val="008E6846"/>
    <w:rsid w:val="008E6E76"/>
    <w:rsid w:val="008F3C8E"/>
    <w:rsid w:val="008F42F9"/>
    <w:rsid w:val="008F5A80"/>
    <w:rsid w:val="008F6519"/>
    <w:rsid w:val="008F7ACC"/>
    <w:rsid w:val="008F7D5B"/>
    <w:rsid w:val="0090139F"/>
    <w:rsid w:val="00901BE6"/>
    <w:rsid w:val="009042AE"/>
    <w:rsid w:val="00907002"/>
    <w:rsid w:val="0091236D"/>
    <w:rsid w:val="0091715D"/>
    <w:rsid w:val="0092178F"/>
    <w:rsid w:val="00922A4E"/>
    <w:rsid w:val="0092446A"/>
    <w:rsid w:val="00931E08"/>
    <w:rsid w:val="0093248B"/>
    <w:rsid w:val="00935AAE"/>
    <w:rsid w:val="00942C41"/>
    <w:rsid w:val="0094426D"/>
    <w:rsid w:val="00944A83"/>
    <w:rsid w:val="0095023C"/>
    <w:rsid w:val="009507A6"/>
    <w:rsid w:val="00955051"/>
    <w:rsid w:val="00960800"/>
    <w:rsid w:val="00960B00"/>
    <w:rsid w:val="00962FB6"/>
    <w:rsid w:val="00963EAB"/>
    <w:rsid w:val="00967821"/>
    <w:rsid w:val="00975528"/>
    <w:rsid w:val="009809D1"/>
    <w:rsid w:val="00980F17"/>
    <w:rsid w:val="00981BEC"/>
    <w:rsid w:val="00990D6D"/>
    <w:rsid w:val="009918BA"/>
    <w:rsid w:val="009928C8"/>
    <w:rsid w:val="009972D3"/>
    <w:rsid w:val="00997472"/>
    <w:rsid w:val="00997BCE"/>
    <w:rsid w:val="009A4B95"/>
    <w:rsid w:val="009A580A"/>
    <w:rsid w:val="009A6856"/>
    <w:rsid w:val="009B2409"/>
    <w:rsid w:val="009B3BB2"/>
    <w:rsid w:val="009B4F8C"/>
    <w:rsid w:val="009B6E5D"/>
    <w:rsid w:val="009C1FDF"/>
    <w:rsid w:val="009C22F0"/>
    <w:rsid w:val="009E10FA"/>
    <w:rsid w:val="009E229F"/>
    <w:rsid w:val="009E27E4"/>
    <w:rsid w:val="009E6D2C"/>
    <w:rsid w:val="009F35FB"/>
    <w:rsid w:val="009F3AD1"/>
    <w:rsid w:val="009F3BAE"/>
    <w:rsid w:val="009F4CE3"/>
    <w:rsid w:val="009F551B"/>
    <w:rsid w:val="00A0184A"/>
    <w:rsid w:val="00A061FF"/>
    <w:rsid w:val="00A07C40"/>
    <w:rsid w:val="00A15457"/>
    <w:rsid w:val="00A17FD5"/>
    <w:rsid w:val="00A21866"/>
    <w:rsid w:val="00A27DDD"/>
    <w:rsid w:val="00A31767"/>
    <w:rsid w:val="00A31EAB"/>
    <w:rsid w:val="00A32991"/>
    <w:rsid w:val="00A32D1C"/>
    <w:rsid w:val="00A44DAA"/>
    <w:rsid w:val="00A45789"/>
    <w:rsid w:val="00A5068C"/>
    <w:rsid w:val="00A538B0"/>
    <w:rsid w:val="00A6103A"/>
    <w:rsid w:val="00A611F3"/>
    <w:rsid w:val="00A61ED3"/>
    <w:rsid w:val="00A62236"/>
    <w:rsid w:val="00A72089"/>
    <w:rsid w:val="00A721CC"/>
    <w:rsid w:val="00A80FD1"/>
    <w:rsid w:val="00A8246A"/>
    <w:rsid w:val="00A83265"/>
    <w:rsid w:val="00A83E2C"/>
    <w:rsid w:val="00A85300"/>
    <w:rsid w:val="00A902CB"/>
    <w:rsid w:val="00A9059D"/>
    <w:rsid w:val="00A90A5E"/>
    <w:rsid w:val="00A93196"/>
    <w:rsid w:val="00A95906"/>
    <w:rsid w:val="00A95BBF"/>
    <w:rsid w:val="00A96DE9"/>
    <w:rsid w:val="00AA3512"/>
    <w:rsid w:val="00AB2962"/>
    <w:rsid w:val="00AB4C8F"/>
    <w:rsid w:val="00AC1809"/>
    <w:rsid w:val="00AC2D4F"/>
    <w:rsid w:val="00AC3533"/>
    <w:rsid w:val="00AD2626"/>
    <w:rsid w:val="00AD4E36"/>
    <w:rsid w:val="00AE513D"/>
    <w:rsid w:val="00AE5192"/>
    <w:rsid w:val="00AE7A64"/>
    <w:rsid w:val="00AE7E4F"/>
    <w:rsid w:val="00AF0DD2"/>
    <w:rsid w:val="00AF44AB"/>
    <w:rsid w:val="00B01423"/>
    <w:rsid w:val="00B01671"/>
    <w:rsid w:val="00B0176B"/>
    <w:rsid w:val="00B135C2"/>
    <w:rsid w:val="00B155E9"/>
    <w:rsid w:val="00B2316C"/>
    <w:rsid w:val="00B23F01"/>
    <w:rsid w:val="00B24A4C"/>
    <w:rsid w:val="00B30E4B"/>
    <w:rsid w:val="00B3198F"/>
    <w:rsid w:val="00B339A3"/>
    <w:rsid w:val="00B373FE"/>
    <w:rsid w:val="00B46720"/>
    <w:rsid w:val="00B53A4A"/>
    <w:rsid w:val="00B630B7"/>
    <w:rsid w:val="00B71597"/>
    <w:rsid w:val="00B73308"/>
    <w:rsid w:val="00B7448C"/>
    <w:rsid w:val="00B77B64"/>
    <w:rsid w:val="00B954A5"/>
    <w:rsid w:val="00B96F67"/>
    <w:rsid w:val="00BA051A"/>
    <w:rsid w:val="00BA060C"/>
    <w:rsid w:val="00BA485F"/>
    <w:rsid w:val="00BA49EC"/>
    <w:rsid w:val="00BA5512"/>
    <w:rsid w:val="00BA79EF"/>
    <w:rsid w:val="00BB6014"/>
    <w:rsid w:val="00BB6665"/>
    <w:rsid w:val="00BB67B8"/>
    <w:rsid w:val="00BC2D67"/>
    <w:rsid w:val="00BD692C"/>
    <w:rsid w:val="00BE081F"/>
    <w:rsid w:val="00BE5044"/>
    <w:rsid w:val="00BF22B6"/>
    <w:rsid w:val="00BF48B7"/>
    <w:rsid w:val="00BF637F"/>
    <w:rsid w:val="00BF781B"/>
    <w:rsid w:val="00C00544"/>
    <w:rsid w:val="00C02E77"/>
    <w:rsid w:val="00C02EA4"/>
    <w:rsid w:val="00C04C3E"/>
    <w:rsid w:val="00C05FCC"/>
    <w:rsid w:val="00C07E06"/>
    <w:rsid w:val="00C109A9"/>
    <w:rsid w:val="00C1270B"/>
    <w:rsid w:val="00C15533"/>
    <w:rsid w:val="00C2639C"/>
    <w:rsid w:val="00C27371"/>
    <w:rsid w:val="00C27E4E"/>
    <w:rsid w:val="00C343F1"/>
    <w:rsid w:val="00C353D1"/>
    <w:rsid w:val="00C35B13"/>
    <w:rsid w:val="00C4015A"/>
    <w:rsid w:val="00C47DDD"/>
    <w:rsid w:val="00C507FA"/>
    <w:rsid w:val="00C533A8"/>
    <w:rsid w:val="00C60DD7"/>
    <w:rsid w:val="00C621FC"/>
    <w:rsid w:val="00C64124"/>
    <w:rsid w:val="00C65386"/>
    <w:rsid w:val="00C731F6"/>
    <w:rsid w:val="00C76175"/>
    <w:rsid w:val="00C811B4"/>
    <w:rsid w:val="00C8769C"/>
    <w:rsid w:val="00C900A2"/>
    <w:rsid w:val="00C904D3"/>
    <w:rsid w:val="00C921D7"/>
    <w:rsid w:val="00C9460A"/>
    <w:rsid w:val="00C96A5A"/>
    <w:rsid w:val="00CA208C"/>
    <w:rsid w:val="00CA3F9C"/>
    <w:rsid w:val="00CA7229"/>
    <w:rsid w:val="00CB7BBD"/>
    <w:rsid w:val="00CC2288"/>
    <w:rsid w:val="00CC31BF"/>
    <w:rsid w:val="00CC382F"/>
    <w:rsid w:val="00CC4691"/>
    <w:rsid w:val="00CC5261"/>
    <w:rsid w:val="00CC7916"/>
    <w:rsid w:val="00CD0658"/>
    <w:rsid w:val="00CD19DB"/>
    <w:rsid w:val="00CD62C5"/>
    <w:rsid w:val="00CF06BC"/>
    <w:rsid w:val="00CF5198"/>
    <w:rsid w:val="00CF543B"/>
    <w:rsid w:val="00CF6BE0"/>
    <w:rsid w:val="00CF6F3D"/>
    <w:rsid w:val="00D00905"/>
    <w:rsid w:val="00D01165"/>
    <w:rsid w:val="00D0153B"/>
    <w:rsid w:val="00D06E03"/>
    <w:rsid w:val="00D14547"/>
    <w:rsid w:val="00D17167"/>
    <w:rsid w:val="00D2181D"/>
    <w:rsid w:val="00D22202"/>
    <w:rsid w:val="00D22BD3"/>
    <w:rsid w:val="00D24898"/>
    <w:rsid w:val="00D24AFC"/>
    <w:rsid w:val="00D329B2"/>
    <w:rsid w:val="00D40712"/>
    <w:rsid w:val="00D42433"/>
    <w:rsid w:val="00D42BB6"/>
    <w:rsid w:val="00D43CCF"/>
    <w:rsid w:val="00D45DEC"/>
    <w:rsid w:val="00D45FC8"/>
    <w:rsid w:val="00D54686"/>
    <w:rsid w:val="00D54D42"/>
    <w:rsid w:val="00D54F07"/>
    <w:rsid w:val="00D55B2C"/>
    <w:rsid w:val="00D62BBF"/>
    <w:rsid w:val="00D804C0"/>
    <w:rsid w:val="00D874A9"/>
    <w:rsid w:val="00D87BFB"/>
    <w:rsid w:val="00D87C7B"/>
    <w:rsid w:val="00D943B3"/>
    <w:rsid w:val="00D97C65"/>
    <w:rsid w:val="00DA0736"/>
    <w:rsid w:val="00DA20C7"/>
    <w:rsid w:val="00DA280A"/>
    <w:rsid w:val="00DA6544"/>
    <w:rsid w:val="00DA71FE"/>
    <w:rsid w:val="00DA7654"/>
    <w:rsid w:val="00DB0236"/>
    <w:rsid w:val="00DB2655"/>
    <w:rsid w:val="00DB5803"/>
    <w:rsid w:val="00DB72D2"/>
    <w:rsid w:val="00DC132D"/>
    <w:rsid w:val="00DC26B9"/>
    <w:rsid w:val="00DC2D71"/>
    <w:rsid w:val="00DD6ED3"/>
    <w:rsid w:val="00DD70C8"/>
    <w:rsid w:val="00DE6ED1"/>
    <w:rsid w:val="00DE7867"/>
    <w:rsid w:val="00DE7ECC"/>
    <w:rsid w:val="00DF3A15"/>
    <w:rsid w:val="00DF4676"/>
    <w:rsid w:val="00DF4765"/>
    <w:rsid w:val="00DF57AC"/>
    <w:rsid w:val="00E00D82"/>
    <w:rsid w:val="00E00E7F"/>
    <w:rsid w:val="00E0701E"/>
    <w:rsid w:val="00E13E66"/>
    <w:rsid w:val="00E209DE"/>
    <w:rsid w:val="00E2240D"/>
    <w:rsid w:val="00E22BE8"/>
    <w:rsid w:val="00E316BC"/>
    <w:rsid w:val="00E35F1C"/>
    <w:rsid w:val="00E365B7"/>
    <w:rsid w:val="00E43F98"/>
    <w:rsid w:val="00E44C10"/>
    <w:rsid w:val="00E44E28"/>
    <w:rsid w:val="00E45648"/>
    <w:rsid w:val="00E45C3B"/>
    <w:rsid w:val="00E46672"/>
    <w:rsid w:val="00E4685F"/>
    <w:rsid w:val="00E46E59"/>
    <w:rsid w:val="00E61900"/>
    <w:rsid w:val="00E6272B"/>
    <w:rsid w:val="00E64EE7"/>
    <w:rsid w:val="00E71528"/>
    <w:rsid w:val="00E7471A"/>
    <w:rsid w:val="00E74DBB"/>
    <w:rsid w:val="00E841AC"/>
    <w:rsid w:val="00E8674B"/>
    <w:rsid w:val="00E936BC"/>
    <w:rsid w:val="00E94DA3"/>
    <w:rsid w:val="00E95816"/>
    <w:rsid w:val="00E97448"/>
    <w:rsid w:val="00EA1E19"/>
    <w:rsid w:val="00EA2049"/>
    <w:rsid w:val="00EA30D9"/>
    <w:rsid w:val="00EA48B5"/>
    <w:rsid w:val="00EA5F1B"/>
    <w:rsid w:val="00EA5F39"/>
    <w:rsid w:val="00EA64FF"/>
    <w:rsid w:val="00EA703C"/>
    <w:rsid w:val="00EB0012"/>
    <w:rsid w:val="00EB3944"/>
    <w:rsid w:val="00EB6018"/>
    <w:rsid w:val="00EC183F"/>
    <w:rsid w:val="00EC1CDD"/>
    <w:rsid w:val="00EC324F"/>
    <w:rsid w:val="00EC42FF"/>
    <w:rsid w:val="00EC6406"/>
    <w:rsid w:val="00ED2CCE"/>
    <w:rsid w:val="00ED2F8F"/>
    <w:rsid w:val="00ED4E3D"/>
    <w:rsid w:val="00ED6F51"/>
    <w:rsid w:val="00EE0616"/>
    <w:rsid w:val="00EF3E5C"/>
    <w:rsid w:val="00EF708D"/>
    <w:rsid w:val="00EF7351"/>
    <w:rsid w:val="00F01839"/>
    <w:rsid w:val="00F03349"/>
    <w:rsid w:val="00F042A3"/>
    <w:rsid w:val="00F16217"/>
    <w:rsid w:val="00F17402"/>
    <w:rsid w:val="00F1754A"/>
    <w:rsid w:val="00F178A4"/>
    <w:rsid w:val="00F225E9"/>
    <w:rsid w:val="00F2706F"/>
    <w:rsid w:val="00F27F75"/>
    <w:rsid w:val="00F30C72"/>
    <w:rsid w:val="00F41933"/>
    <w:rsid w:val="00F41F5E"/>
    <w:rsid w:val="00F43538"/>
    <w:rsid w:val="00F443B7"/>
    <w:rsid w:val="00F4593C"/>
    <w:rsid w:val="00F45DC6"/>
    <w:rsid w:val="00F55961"/>
    <w:rsid w:val="00F55B80"/>
    <w:rsid w:val="00F624B6"/>
    <w:rsid w:val="00F641C4"/>
    <w:rsid w:val="00F643DC"/>
    <w:rsid w:val="00F646FA"/>
    <w:rsid w:val="00F66EAD"/>
    <w:rsid w:val="00F67773"/>
    <w:rsid w:val="00F7420A"/>
    <w:rsid w:val="00F7771A"/>
    <w:rsid w:val="00F81181"/>
    <w:rsid w:val="00F81F0A"/>
    <w:rsid w:val="00F861B7"/>
    <w:rsid w:val="00F87736"/>
    <w:rsid w:val="00F90607"/>
    <w:rsid w:val="00FA3038"/>
    <w:rsid w:val="00FA56AA"/>
    <w:rsid w:val="00FB054B"/>
    <w:rsid w:val="00FB0951"/>
    <w:rsid w:val="00FB111C"/>
    <w:rsid w:val="00FB4BC1"/>
    <w:rsid w:val="00FC1572"/>
    <w:rsid w:val="00FC6151"/>
    <w:rsid w:val="00FD345A"/>
    <w:rsid w:val="00FD6574"/>
    <w:rsid w:val="00FD7C2E"/>
    <w:rsid w:val="00FF0292"/>
    <w:rsid w:val="00FF058B"/>
    <w:rsid w:val="00FF2C35"/>
    <w:rsid w:val="00FF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F15092"/>
  <w15:chartTrackingRefBased/>
  <w15:docId w15:val="{61B28ED3-11A1-4F36-B8B2-4D24A017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07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0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703"/>
  </w:style>
  <w:style w:type="paragraph" w:styleId="Footer">
    <w:name w:val="footer"/>
    <w:basedOn w:val="Normal"/>
    <w:link w:val="FooterChar"/>
    <w:uiPriority w:val="99"/>
    <w:unhideWhenUsed/>
    <w:rsid w:val="00010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703"/>
  </w:style>
  <w:style w:type="paragraph" w:styleId="NoSpacing">
    <w:name w:val="No Spacing"/>
    <w:link w:val="NoSpacingChar"/>
    <w:uiPriority w:val="1"/>
    <w:qFormat/>
    <w:rsid w:val="0001070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10703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E2D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04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918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7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061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8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9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openxmlformats.org/officeDocument/2006/relationships/hyperlink" Target="https://www.youtube.com/embed/QcpwEoW1uY8?feature=oembed" TargetMode="External"/><Relationship Id="rId39" Type="http://schemas.openxmlformats.org/officeDocument/2006/relationships/footer" Target="footer9.xml"/><Relationship Id="rId21" Type="http://schemas.microsoft.com/office/2007/relationships/diagramDrawing" Target="diagrams/drawing2.xml"/><Relationship Id="rId34" Type="http://schemas.openxmlformats.org/officeDocument/2006/relationships/footer" Target="footer7.xml"/><Relationship Id="rId42" Type="http://schemas.openxmlformats.org/officeDocument/2006/relationships/header" Target="header11.xml"/><Relationship Id="rId47" Type="http://schemas.openxmlformats.org/officeDocument/2006/relationships/footer" Target="footer13.xml"/><Relationship Id="rId50" Type="http://schemas.openxmlformats.org/officeDocument/2006/relationships/footer" Target="footer15.xml"/><Relationship Id="rId55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9" Type="http://schemas.openxmlformats.org/officeDocument/2006/relationships/footer" Target="footer5.xml"/><Relationship Id="rId11" Type="http://schemas.openxmlformats.org/officeDocument/2006/relationships/footer" Target="footer2.xml"/><Relationship Id="rId24" Type="http://schemas.openxmlformats.org/officeDocument/2006/relationships/header" Target="header2.xml"/><Relationship Id="rId32" Type="http://schemas.openxmlformats.org/officeDocument/2006/relationships/header" Target="header5.xml"/><Relationship Id="rId37" Type="http://schemas.openxmlformats.org/officeDocument/2006/relationships/footer" Target="footer8.xml"/><Relationship Id="rId40" Type="http://schemas.openxmlformats.org/officeDocument/2006/relationships/header" Target="header10.xml"/><Relationship Id="rId45" Type="http://schemas.openxmlformats.org/officeDocument/2006/relationships/footer" Target="footer12.xml"/><Relationship Id="rId53" Type="http://schemas.openxmlformats.org/officeDocument/2006/relationships/footer" Target="footer16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19" Type="http://schemas.openxmlformats.org/officeDocument/2006/relationships/diagramQuickStyle" Target="diagrams/quickStyle2.xml"/><Relationship Id="rId31" Type="http://schemas.openxmlformats.org/officeDocument/2006/relationships/footer" Target="footer6.xml"/><Relationship Id="rId44" Type="http://schemas.openxmlformats.org/officeDocument/2006/relationships/header" Target="header12.xml"/><Relationship Id="rId52" Type="http://schemas.openxmlformats.org/officeDocument/2006/relationships/header" Target="header16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diagramQuickStyle" Target="diagrams/quickStyle1.xml"/><Relationship Id="rId22" Type="http://schemas.openxmlformats.org/officeDocument/2006/relationships/header" Target="header1.xml"/><Relationship Id="rId27" Type="http://schemas.openxmlformats.org/officeDocument/2006/relationships/image" Target="media/image1.jpg"/><Relationship Id="rId30" Type="http://schemas.openxmlformats.org/officeDocument/2006/relationships/header" Target="header4.xml"/><Relationship Id="rId35" Type="http://schemas.openxmlformats.org/officeDocument/2006/relationships/header" Target="header7.xml"/><Relationship Id="rId43" Type="http://schemas.openxmlformats.org/officeDocument/2006/relationships/footer" Target="footer11.xml"/><Relationship Id="rId48" Type="http://schemas.openxmlformats.org/officeDocument/2006/relationships/header" Target="header14.xml"/><Relationship Id="rId8" Type="http://schemas.openxmlformats.org/officeDocument/2006/relationships/footnotes" Target="footnotes.xml"/><Relationship Id="rId51" Type="http://schemas.openxmlformats.org/officeDocument/2006/relationships/header" Target="header15.xml"/><Relationship Id="rId3" Type="http://schemas.openxmlformats.org/officeDocument/2006/relationships/customXml" Target="../customXml/item3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footer" Target="footer4.xml"/><Relationship Id="rId33" Type="http://schemas.openxmlformats.org/officeDocument/2006/relationships/header" Target="header6.xml"/><Relationship Id="rId38" Type="http://schemas.openxmlformats.org/officeDocument/2006/relationships/header" Target="header9.xml"/><Relationship Id="rId46" Type="http://schemas.openxmlformats.org/officeDocument/2006/relationships/header" Target="header13.xml"/><Relationship Id="rId20" Type="http://schemas.openxmlformats.org/officeDocument/2006/relationships/diagramColors" Target="diagrams/colors2.xml"/><Relationship Id="rId41" Type="http://schemas.openxmlformats.org/officeDocument/2006/relationships/footer" Target="footer10.xm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diagramColors" Target="diagrams/colors1.xml"/><Relationship Id="rId23" Type="http://schemas.openxmlformats.org/officeDocument/2006/relationships/footer" Target="footer3.xml"/><Relationship Id="rId28" Type="http://schemas.openxmlformats.org/officeDocument/2006/relationships/header" Target="header3.xml"/><Relationship Id="rId36" Type="http://schemas.openxmlformats.org/officeDocument/2006/relationships/header" Target="header8.xml"/><Relationship Id="rId49" Type="http://schemas.openxmlformats.org/officeDocument/2006/relationships/footer" Target="footer1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2E6C3CE-C159-4A19-B8EA-33373901D67A}" type="doc">
      <dgm:prSet loTypeId="urn:microsoft.com/office/officeart/2005/8/layout/cycle6" loCatId="cycle" qsTypeId="urn:microsoft.com/office/officeart/2005/8/quickstyle/3d1" qsCatId="3D" csTypeId="urn:microsoft.com/office/officeart/2005/8/colors/colorful2" csCatId="colorful" phldr="1"/>
      <dgm:spPr/>
      <dgm:t>
        <a:bodyPr/>
        <a:lstStyle/>
        <a:p>
          <a:endParaRPr lang="en-GB"/>
        </a:p>
      </dgm:t>
    </dgm:pt>
    <dgm:pt modelId="{F9065FCC-0377-4FD3-8BD8-60B1496F266C}">
      <dgm:prSet phldrT="[Text]"/>
      <dgm:spPr/>
      <dgm:t>
        <a:bodyPr/>
        <a:lstStyle/>
        <a:p>
          <a:r>
            <a:rPr lang="en-GB"/>
            <a:t>MONEY</a:t>
          </a:r>
        </a:p>
      </dgm:t>
    </dgm:pt>
    <dgm:pt modelId="{7A5CC4B2-9999-41EC-B181-5667C983254F}" type="parTrans" cxnId="{F3AD2C5A-8359-48E7-81CC-EC9E1266E7E2}">
      <dgm:prSet/>
      <dgm:spPr/>
      <dgm:t>
        <a:bodyPr/>
        <a:lstStyle/>
        <a:p>
          <a:endParaRPr lang="en-GB"/>
        </a:p>
      </dgm:t>
    </dgm:pt>
    <dgm:pt modelId="{FE2CB4FA-73DD-4338-9C66-D4432C11ECEB}" type="sibTrans" cxnId="{F3AD2C5A-8359-48E7-81CC-EC9E1266E7E2}">
      <dgm:prSet/>
      <dgm:spPr/>
      <dgm:t>
        <a:bodyPr/>
        <a:lstStyle/>
        <a:p>
          <a:endParaRPr lang="en-GB"/>
        </a:p>
      </dgm:t>
    </dgm:pt>
    <dgm:pt modelId="{BB9FBBD5-F0CD-4866-B139-5F9190E5A0BD}">
      <dgm:prSet phldrT="[Text]"/>
      <dgm:spPr/>
      <dgm:t>
        <a:bodyPr/>
        <a:lstStyle/>
        <a:p>
          <a:r>
            <a:rPr lang="en-GB"/>
            <a:t>WEIGH /MEASURE </a:t>
          </a:r>
        </a:p>
      </dgm:t>
    </dgm:pt>
    <dgm:pt modelId="{3F894E1B-ADCE-4972-9009-D0CFE7C9269B}" type="parTrans" cxnId="{0D3C9946-6591-47A6-918C-43D014BE7B09}">
      <dgm:prSet/>
      <dgm:spPr/>
      <dgm:t>
        <a:bodyPr/>
        <a:lstStyle/>
        <a:p>
          <a:endParaRPr lang="en-GB"/>
        </a:p>
      </dgm:t>
    </dgm:pt>
    <dgm:pt modelId="{25A78253-DEA0-4996-A586-2BAB0855E24C}" type="sibTrans" cxnId="{0D3C9946-6591-47A6-918C-43D014BE7B09}">
      <dgm:prSet/>
      <dgm:spPr/>
      <dgm:t>
        <a:bodyPr/>
        <a:lstStyle/>
        <a:p>
          <a:endParaRPr lang="en-GB"/>
        </a:p>
      </dgm:t>
    </dgm:pt>
    <dgm:pt modelId="{9DE3A418-D35A-483E-A565-E61962701DCF}">
      <dgm:prSet phldrT="[Text]"/>
      <dgm:spPr/>
      <dgm:t>
        <a:bodyPr/>
        <a:lstStyle/>
        <a:p>
          <a:r>
            <a:rPr lang="en-GB"/>
            <a:t>TIME</a:t>
          </a:r>
        </a:p>
      </dgm:t>
    </dgm:pt>
    <dgm:pt modelId="{4D59B862-283C-41E1-A14A-B8A195549319}" type="parTrans" cxnId="{FAD321CC-5362-4227-A417-8AB0FC53D3DB}">
      <dgm:prSet/>
      <dgm:spPr/>
      <dgm:t>
        <a:bodyPr/>
        <a:lstStyle/>
        <a:p>
          <a:endParaRPr lang="en-GB"/>
        </a:p>
      </dgm:t>
    </dgm:pt>
    <dgm:pt modelId="{AAB421D1-D16D-4C22-8EEC-A0706D074E7F}" type="sibTrans" cxnId="{FAD321CC-5362-4227-A417-8AB0FC53D3DB}">
      <dgm:prSet/>
      <dgm:spPr/>
      <dgm:t>
        <a:bodyPr/>
        <a:lstStyle/>
        <a:p>
          <a:endParaRPr lang="en-GB"/>
        </a:p>
      </dgm:t>
    </dgm:pt>
    <dgm:pt modelId="{E7604FEF-4204-47B3-BCF5-DD1CFD8085D7}">
      <dgm:prSet phldrT="[Text]"/>
      <dgm:spPr/>
      <dgm:t>
        <a:bodyPr/>
        <a:lstStyle/>
        <a:p>
          <a:r>
            <a:rPr lang="en-GB"/>
            <a:t>READ TIMETABLES</a:t>
          </a:r>
        </a:p>
      </dgm:t>
    </dgm:pt>
    <dgm:pt modelId="{0823DB3C-3DE6-48F0-87AC-D701204B92FB}" type="parTrans" cxnId="{E67AA78F-6754-48C9-98A9-61817D8A2475}">
      <dgm:prSet/>
      <dgm:spPr/>
      <dgm:t>
        <a:bodyPr/>
        <a:lstStyle/>
        <a:p>
          <a:endParaRPr lang="en-GB"/>
        </a:p>
      </dgm:t>
    </dgm:pt>
    <dgm:pt modelId="{5A528996-D318-4B97-9169-5FEAD00E845E}" type="sibTrans" cxnId="{E67AA78F-6754-48C9-98A9-61817D8A2475}">
      <dgm:prSet/>
      <dgm:spPr/>
      <dgm:t>
        <a:bodyPr/>
        <a:lstStyle/>
        <a:p>
          <a:endParaRPr lang="en-GB"/>
        </a:p>
      </dgm:t>
    </dgm:pt>
    <dgm:pt modelId="{1B94C936-7530-4781-B984-B348218AD9B8}">
      <dgm:prSet/>
      <dgm:spPr/>
      <dgm:t>
        <a:bodyPr/>
        <a:lstStyle/>
        <a:p>
          <a:r>
            <a:rPr lang="en-GB"/>
            <a:t>PERCENTAGES</a:t>
          </a:r>
        </a:p>
      </dgm:t>
    </dgm:pt>
    <dgm:pt modelId="{4834857B-28FF-4F3D-B5C5-34AD9D72542C}" type="parTrans" cxnId="{B0F07B5C-24DE-426B-89BC-9F798535BBA5}">
      <dgm:prSet/>
      <dgm:spPr/>
      <dgm:t>
        <a:bodyPr/>
        <a:lstStyle/>
        <a:p>
          <a:endParaRPr lang="en-GB"/>
        </a:p>
      </dgm:t>
    </dgm:pt>
    <dgm:pt modelId="{F7830630-24D6-4026-8042-196163602ACB}" type="sibTrans" cxnId="{B0F07B5C-24DE-426B-89BC-9F798535BBA5}">
      <dgm:prSet/>
      <dgm:spPr/>
      <dgm:t>
        <a:bodyPr/>
        <a:lstStyle/>
        <a:p>
          <a:endParaRPr lang="en-GB"/>
        </a:p>
      </dgm:t>
    </dgm:pt>
    <dgm:pt modelId="{7CE833AE-CD5B-4805-84B1-646C579569BE}">
      <dgm:prSet/>
      <dgm:spPr/>
      <dgm:t>
        <a:bodyPr/>
        <a:lstStyle/>
        <a:p>
          <a:r>
            <a:rPr lang="en-GB"/>
            <a:t>HOUSEHOLD BILLS</a:t>
          </a:r>
        </a:p>
      </dgm:t>
    </dgm:pt>
    <dgm:pt modelId="{64C6D485-1454-40ED-909E-7F8E403FD7A5}" type="parTrans" cxnId="{5F8ECBBE-0C14-46F6-90A8-7C1D24243AC3}">
      <dgm:prSet/>
      <dgm:spPr/>
      <dgm:t>
        <a:bodyPr/>
        <a:lstStyle/>
        <a:p>
          <a:endParaRPr lang="en-GB"/>
        </a:p>
      </dgm:t>
    </dgm:pt>
    <dgm:pt modelId="{3FF411AF-2CCC-4488-9B35-87A3306D0E27}" type="sibTrans" cxnId="{5F8ECBBE-0C14-46F6-90A8-7C1D24243AC3}">
      <dgm:prSet/>
      <dgm:spPr/>
      <dgm:t>
        <a:bodyPr/>
        <a:lstStyle/>
        <a:p>
          <a:endParaRPr lang="en-GB"/>
        </a:p>
      </dgm:t>
    </dgm:pt>
    <dgm:pt modelId="{5120C361-2687-4968-A3B8-4F72825FACD1}">
      <dgm:prSet/>
      <dgm:spPr/>
      <dgm:t>
        <a:bodyPr/>
        <a:lstStyle/>
        <a:p>
          <a:r>
            <a:rPr lang="en-GB"/>
            <a:t>WORK / CAREER</a:t>
          </a:r>
        </a:p>
      </dgm:t>
    </dgm:pt>
    <dgm:pt modelId="{3D96409C-022C-469E-B555-57B9C6D412FD}" type="parTrans" cxnId="{396DA63F-E2B4-496A-9547-113389DFEDA5}">
      <dgm:prSet/>
      <dgm:spPr/>
      <dgm:t>
        <a:bodyPr/>
        <a:lstStyle/>
        <a:p>
          <a:endParaRPr lang="en-GB"/>
        </a:p>
      </dgm:t>
    </dgm:pt>
    <dgm:pt modelId="{C2E543BE-AEA5-4FCC-A117-335A4CC27FE1}" type="sibTrans" cxnId="{396DA63F-E2B4-496A-9547-113389DFEDA5}">
      <dgm:prSet/>
      <dgm:spPr/>
      <dgm:t>
        <a:bodyPr/>
        <a:lstStyle/>
        <a:p>
          <a:endParaRPr lang="en-GB"/>
        </a:p>
      </dgm:t>
    </dgm:pt>
    <dgm:pt modelId="{4F34F025-4866-4973-A0E5-B2D506B580BD}" type="pres">
      <dgm:prSet presAssocID="{12E6C3CE-C159-4A19-B8EA-33373901D67A}" presName="cycle" presStyleCnt="0">
        <dgm:presLayoutVars>
          <dgm:dir/>
          <dgm:resizeHandles val="exact"/>
        </dgm:presLayoutVars>
      </dgm:prSet>
      <dgm:spPr/>
    </dgm:pt>
    <dgm:pt modelId="{E5067121-D083-4579-A95B-2EC5D9F9E700}" type="pres">
      <dgm:prSet presAssocID="{F9065FCC-0377-4FD3-8BD8-60B1496F266C}" presName="node" presStyleLbl="node1" presStyleIdx="0" presStyleCnt="7">
        <dgm:presLayoutVars>
          <dgm:bulletEnabled val="1"/>
        </dgm:presLayoutVars>
      </dgm:prSet>
      <dgm:spPr/>
    </dgm:pt>
    <dgm:pt modelId="{590D4086-F9D4-4E32-9A92-3AD07FAD8CED}" type="pres">
      <dgm:prSet presAssocID="{F9065FCC-0377-4FD3-8BD8-60B1496F266C}" presName="spNode" presStyleCnt="0"/>
      <dgm:spPr/>
    </dgm:pt>
    <dgm:pt modelId="{C46E7E92-3F64-477F-8FFF-B3A76D22AE83}" type="pres">
      <dgm:prSet presAssocID="{FE2CB4FA-73DD-4338-9C66-D4432C11ECEB}" presName="sibTrans" presStyleLbl="sibTrans1D1" presStyleIdx="0" presStyleCnt="7"/>
      <dgm:spPr/>
    </dgm:pt>
    <dgm:pt modelId="{0B25F7B7-D2FE-4A57-BF3B-422EC5DB98F4}" type="pres">
      <dgm:prSet presAssocID="{7CE833AE-CD5B-4805-84B1-646C579569BE}" presName="node" presStyleLbl="node1" presStyleIdx="1" presStyleCnt="7">
        <dgm:presLayoutVars>
          <dgm:bulletEnabled val="1"/>
        </dgm:presLayoutVars>
      </dgm:prSet>
      <dgm:spPr/>
    </dgm:pt>
    <dgm:pt modelId="{3B837E77-7895-46AD-A5BD-2ADC5A5D8CD2}" type="pres">
      <dgm:prSet presAssocID="{7CE833AE-CD5B-4805-84B1-646C579569BE}" presName="spNode" presStyleCnt="0"/>
      <dgm:spPr/>
    </dgm:pt>
    <dgm:pt modelId="{F4BB9868-B99A-45A0-975F-8DBB38419A44}" type="pres">
      <dgm:prSet presAssocID="{3FF411AF-2CCC-4488-9B35-87A3306D0E27}" presName="sibTrans" presStyleLbl="sibTrans1D1" presStyleIdx="1" presStyleCnt="7"/>
      <dgm:spPr/>
    </dgm:pt>
    <dgm:pt modelId="{7F21653D-9B8F-443A-9CE7-EE24871238AA}" type="pres">
      <dgm:prSet presAssocID="{BB9FBBD5-F0CD-4866-B139-5F9190E5A0BD}" presName="node" presStyleLbl="node1" presStyleIdx="2" presStyleCnt="7">
        <dgm:presLayoutVars>
          <dgm:bulletEnabled val="1"/>
        </dgm:presLayoutVars>
      </dgm:prSet>
      <dgm:spPr/>
    </dgm:pt>
    <dgm:pt modelId="{6AEFC9DF-5A20-4FCC-983E-5DD191D9FE04}" type="pres">
      <dgm:prSet presAssocID="{BB9FBBD5-F0CD-4866-B139-5F9190E5A0BD}" presName="spNode" presStyleCnt="0"/>
      <dgm:spPr/>
    </dgm:pt>
    <dgm:pt modelId="{5FCD3601-A43B-415A-ADD6-A202EC31798C}" type="pres">
      <dgm:prSet presAssocID="{25A78253-DEA0-4996-A586-2BAB0855E24C}" presName="sibTrans" presStyleLbl="sibTrans1D1" presStyleIdx="2" presStyleCnt="7"/>
      <dgm:spPr/>
    </dgm:pt>
    <dgm:pt modelId="{391C65DB-8640-4498-8926-D9E10BFFAA88}" type="pres">
      <dgm:prSet presAssocID="{9DE3A418-D35A-483E-A565-E61962701DCF}" presName="node" presStyleLbl="node1" presStyleIdx="3" presStyleCnt="7">
        <dgm:presLayoutVars>
          <dgm:bulletEnabled val="1"/>
        </dgm:presLayoutVars>
      </dgm:prSet>
      <dgm:spPr/>
    </dgm:pt>
    <dgm:pt modelId="{6E13EAC5-559D-4A9D-B99F-53E399C37794}" type="pres">
      <dgm:prSet presAssocID="{9DE3A418-D35A-483E-A565-E61962701DCF}" presName="spNode" presStyleCnt="0"/>
      <dgm:spPr/>
    </dgm:pt>
    <dgm:pt modelId="{7C1DD7B3-66B9-4392-9B04-1B6A75A0AFD0}" type="pres">
      <dgm:prSet presAssocID="{AAB421D1-D16D-4C22-8EEC-A0706D074E7F}" presName="sibTrans" presStyleLbl="sibTrans1D1" presStyleIdx="3" presStyleCnt="7"/>
      <dgm:spPr/>
    </dgm:pt>
    <dgm:pt modelId="{D7283379-148A-494C-9876-A422EF8C20E6}" type="pres">
      <dgm:prSet presAssocID="{E7604FEF-4204-47B3-BCF5-DD1CFD8085D7}" presName="node" presStyleLbl="node1" presStyleIdx="4" presStyleCnt="7">
        <dgm:presLayoutVars>
          <dgm:bulletEnabled val="1"/>
        </dgm:presLayoutVars>
      </dgm:prSet>
      <dgm:spPr/>
    </dgm:pt>
    <dgm:pt modelId="{797ACFC8-F2EE-4C9C-98AD-A3EA2CBA07F0}" type="pres">
      <dgm:prSet presAssocID="{E7604FEF-4204-47B3-BCF5-DD1CFD8085D7}" presName="spNode" presStyleCnt="0"/>
      <dgm:spPr/>
    </dgm:pt>
    <dgm:pt modelId="{227867ED-9D98-463A-9744-A02069133B41}" type="pres">
      <dgm:prSet presAssocID="{5A528996-D318-4B97-9169-5FEAD00E845E}" presName="sibTrans" presStyleLbl="sibTrans1D1" presStyleIdx="4" presStyleCnt="7"/>
      <dgm:spPr/>
    </dgm:pt>
    <dgm:pt modelId="{BE225923-25C0-4B1E-8EFA-F14B540A2132}" type="pres">
      <dgm:prSet presAssocID="{1B94C936-7530-4781-B984-B348218AD9B8}" presName="node" presStyleLbl="node1" presStyleIdx="5" presStyleCnt="7">
        <dgm:presLayoutVars>
          <dgm:bulletEnabled val="1"/>
        </dgm:presLayoutVars>
      </dgm:prSet>
      <dgm:spPr/>
    </dgm:pt>
    <dgm:pt modelId="{2A46E4F3-800D-4610-8DAB-6D821D7FD5F4}" type="pres">
      <dgm:prSet presAssocID="{1B94C936-7530-4781-B984-B348218AD9B8}" presName="spNode" presStyleCnt="0"/>
      <dgm:spPr/>
    </dgm:pt>
    <dgm:pt modelId="{DCFB6424-B981-4D5D-AF4E-88F1A6713122}" type="pres">
      <dgm:prSet presAssocID="{F7830630-24D6-4026-8042-196163602ACB}" presName="sibTrans" presStyleLbl="sibTrans1D1" presStyleIdx="5" presStyleCnt="7"/>
      <dgm:spPr/>
    </dgm:pt>
    <dgm:pt modelId="{5AC34114-3161-4A3C-A764-B5B1051AA2B7}" type="pres">
      <dgm:prSet presAssocID="{5120C361-2687-4968-A3B8-4F72825FACD1}" presName="node" presStyleLbl="node1" presStyleIdx="6" presStyleCnt="7">
        <dgm:presLayoutVars>
          <dgm:bulletEnabled val="1"/>
        </dgm:presLayoutVars>
      </dgm:prSet>
      <dgm:spPr/>
    </dgm:pt>
    <dgm:pt modelId="{6EE12810-2F99-4148-AE7A-8F3F6EB806A0}" type="pres">
      <dgm:prSet presAssocID="{5120C361-2687-4968-A3B8-4F72825FACD1}" presName="spNode" presStyleCnt="0"/>
      <dgm:spPr/>
    </dgm:pt>
    <dgm:pt modelId="{EA8A2D56-9D92-4FDC-8EE1-CA91337581BE}" type="pres">
      <dgm:prSet presAssocID="{C2E543BE-AEA5-4FCC-A117-335A4CC27FE1}" presName="sibTrans" presStyleLbl="sibTrans1D1" presStyleIdx="6" presStyleCnt="7"/>
      <dgm:spPr/>
    </dgm:pt>
  </dgm:ptLst>
  <dgm:cxnLst>
    <dgm:cxn modelId="{C45EA13B-D78B-4A2B-BBDB-3E834C2E92EA}" type="presOf" srcId="{3FF411AF-2CCC-4488-9B35-87A3306D0E27}" destId="{F4BB9868-B99A-45A0-975F-8DBB38419A44}" srcOrd="0" destOrd="0" presId="urn:microsoft.com/office/officeart/2005/8/layout/cycle6"/>
    <dgm:cxn modelId="{B8AA343F-DC5A-4374-94F2-3DCA3B221FF7}" type="presOf" srcId="{25A78253-DEA0-4996-A586-2BAB0855E24C}" destId="{5FCD3601-A43B-415A-ADD6-A202EC31798C}" srcOrd="0" destOrd="0" presId="urn:microsoft.com/office/officeart/2005/8/layout/cycle6"/>
    <dgm:cxn modelId="{396DA63F-E2B4-496A-9547-113389DFEDA5}" srcId="{12E6C3CE-C159-4A19-B8EA-33373901D67A}" destId="{5120C361-2687-4968-A3B8-4F72825FACD1}" srcOrd="6" destOrd="0" parTransId="{3D96409C-022C-469E-B555-57B9C6D412FD}" sibTransId="{C2E543BE-AEA5-4FCC-A117-335A4CC27FE1}"/>
    <dgm:cxn modelId="{B0F07B5C-24DE-426B-89BC-9F798535BBA5}" srcId="{12E6C3CE-C159-4A19-B8EA-33373901D67A}" destId="{1B94C936-7530-4781-B984-B348218AD9B8}" srcOrd="5" destOrd="0" parTransId="{4834857B-28FF-4F3D-B5C5-34AD9D72542C}" sibTransId="{F7830630-24D6-4026-8042-196163602ACB}"/>
    <dgm:cxn modelId="{F838A664-AA93-4220-830E-A8E42BFA2A1A}" type="presOf" srcId="{5120C361-2687-4968-A3B8-4F72825FACD1}" destId="{5AC34114-3161-4A3C-A764-B5B1051AA2B7}" srcOrd="0" destOrd="0" presId="urn:microsoft.com/office/officeart/2005/8/layout/cycle6"/>
    <dgm:cxn modelId="{4E62A844-37ED-4E1E-915A-ACD1A0AF0AA0}" type="presOf" srcId="{E7604FEF-4204-47B3-BCF5-DD1CFD8085D7}" destId="{D7283379-148A-494C-9876-A422EF8C20E6}" srcOrd="0" destOrd="0" presId="urn:microsoft.com/office/officeart/2005/8/layout/cycle6"/>
    <dgm:cxn modelId="{0D3C9946-6591-47A6-918C-43D014BE7B09}" srcId="{12E6C3CE-C159-4A19-B8EA-33373901D67A}" destId="{BB9FBBD5-F0CD-4866-B139-5F9190E5A0BD}" srcOrd="2" destOrd="0" parTransId="{3F894E1B-ADCE-4972-9009-D0CFE7C9269B}" sibTransId="{25A78253-DEA0-4996-A586-2BAB0855E24C}"/>
    <dgm:cxn modelId="{10C6BE4D-AA18-4DEA-9E6A-206AB1E9FA8D}" type="presOf" srcId="{BB9FBBD5-F0CD-4866-B139-5F9190E5A0BD}" destId="{7F21653D-9B8F-443A-9CE7-EE24871238AA}" srcOrd="0" destOrd="0" presId="urn:microsoft.com/office/officeart/2005/8/layout/cycle6"/>
    <dgm:cxn modelId="{96C3706E-144C-4CAE-9DA2-A0916BCC6C47}" type="presOf" srcId="{F7830630-24D6-4026-8042-196163602ACB}" destId="{DCFB6424-B981-4D5D-AF4E-88F1A6713122}" srcOrd="0" destOrd="0" presId="urn:microsoft.com/office/officeart/2005/8/layout/cycle6"/>
    <dgm:cxn modelId="{ADE9EF4F-29B3-4AF2-B318-750A4A85C969}" type="presOf" srcId="{12E6C3CE-C159-4A19-B8EA-33373901D67A}" destId="{4F34F025-4866-4973-A0E5-B2D506B580BD}" srcOrd="0" destOrd="0" presId="urn:microsoft.com/office/officeart/2005/8/layout/cycle6"/>
    <dgm:cxn modelId="{F3AD2C5A-8359-48E7-81CC-EC9E1266E7E2}" srcId="{12E6C3CE-C159-4A19-B8EA-33373901D67A}" destId="{F9065FCC-0377-4FD3-8BD8-60B1496F266C}" srcOrd="0" destOrd="0" parTransId="{7A5CC4B2-9999-41EC-B181-5667C983254F}" sibTransId="{FE2CB4FA-73DD-4338-9C66-D4432C11ECEB}"/>
    <dgm:cxn modelId="{E67AA78F-6754-48C9-98A9-61817D8A2475}" srcId="{12E6C3CE-C159-4A19-B8EA-33373901D67A}" destId="{E7604FEF-4204-47B3-BCF5-DD1CFD8085D7}" srcOrd="4" destOrd="0" parTransId="{0823DB3C-3DE6-48F0-87AC-D701204B92FB}" sibTransId="{5A528996-D318-4B97-9169-5FEAD00E845E}"/>
    <dgm:cxn modelId="{FD0FB594-D6E2-434A-B2D6-36E419772F67}" type="presOf" srcId="{AAB421D1-D16D-4C22-8EEC-A0706D074E7F}" destId="{7C1DD7B3-66B9-4392-9B04-1B6A75A0AFD0}" srcOrd="0" destOrd="0" presId="urn:microsoft.com/office/officeart/2005/8/layout/cycle6"/>
    <dgm:cxn modelId="{4BF7F9AC-3530-42EC-98A2-024547BF70C1}" type="presOf" srcId="{5A528996-D318-4B97-9169-5FEAD00E845E}" destId="{227867ED-9D98-463A-9744-A02069133B41}" srcOrd="0" destOrd="0" presId="urn:microsoft.com/office/officeart/2005/8/layout/cycle6"/>
    <dgm:cxn modelId="{79FDF8B3-DA48-47C7-890A-27B5956BEB27}" type="presOf" srcId="{1B94C936-7530-4781-B984-B348218AD9B8}" destId="{BE225923-25C0-4B1E-8EFA-F14B540A2132}" srcOrd="0" destOrd="0" presId="urn:microsoft.com/office/officeart/2005/8/layout/cycle6"/>
    <dgm:cxn modelId="{00096DBE-FC21-4667-A856-38DEA0C71CC3}" type="presOf" srcId="{F9065FCC-0377-4FD3-8BD8-60B1496F266C}" destId="{E5067121-D083-4579-A95B-2EC5D9F9E700}" srcOrd="0" destOrd="0" presId="urn:microsoft.com/office/officeart/2005/8/layout/cycle6"/>
    <dgm:cxn modelId="{5F8ECBBE-0C14-46F6-90A8-7C1D24243AC3}" srcId="{12E6C3CE-C159-4A19-B8EA-33373901D67A}" destId="{7CE833AE-CD5B-4805-84B1-646C579569BE}" srcOrd="1" destOrd="0" parTransId="{64C6D485-1454-40ED-909E-7F8E403FD7A5}" sibTransId="{3FF411AF-2CCC-4488-9B35-87A3306D0E27}"/>
    <dgm:cxn modelId="{6F9CC9C7-C303-4EF2-917F-1F42773126E3}" type="presOf" srcId="{9DE3A418-D35A-483E-A565-E61962701DCF}" destId="{391C65DB-8640-4498-8926-D9E10BFFAA88}" srcOrd="0" destOrd="0" presId="urn:microsoft.com/office/officeart/2005/8/layout/cycle6"/>
    <dgm:cxn modelId="{FAD321CC-5362-4227-A417-8AB0FC53D3DB}" srcId="{12E6C3CE-C159-4A19-B8EA-33373901D67A}" destId="{9DE3A418-D35A-483E-A565-E61962701DCF}" srcOrd="3" destOrd="0" parTransId="{4D59B862-283C-41E1-A14A-B8A195549319}" sibTransId="{AAB421D1-D16D-4C22-8EEC-A0706D074E7F}"/>
    <dgm:cxn modelId="{A58FDFE6-DD45-4435-8C41-58AC6D2762CE}" type="presOf" srcId="{C2E543BE-AEA5-4FCC-A117-335A4CC27FE1}" destId="{EA8A2D56-9D92-4FDC-8EE1-CA91337581BE}" srcOrd="0" destOrd="0" presId="urn:microsoft.com/office/officeart/2005/8/layout/cycle6"/>
    <dgm:cxn modelId="{1DCD71E7-F0EE-46DF-8CFF-D181671A3AC5}" type="presOf" srcId="{FE2CB4FA-73DD-4338-9C66-D4432C11ECEB}" destId="{C46E7E92-3F64-477F-8FFF-B3A76D22AE83}" srcOrd="0" destOrd="0" presId="urn:microsoft.com/office/officeart/2005/8/layout/cycle6"/>
    <dgm:cxn modelId="{730107FC-C1B8-45BD-97C2-1A4317A63F96}" type="presOf" srcId="{7CE833AE-CD5B-4805-84B1-646C579569BE}" destId="{0B25F7B7-D2FE-4A57-BF3B-422EC5DB98F4}" srcOrd="0" destOrd="0" presId="urn:microsoft.com/office/officeart/2005/8/layout/cycle6"/>
    <dgm:cxn modelId="{35C36C00-3D6A-49E6-ACDC-80DB345512C2}" type="presParOf" srcId="{4F34F025-4866-4973-A0E5-B2D506B580BD}" destId="{E5067121-D083-4579-A95B-2EC5D9F9E700}" srcOrd="0" destOrd="0" presId="urn:microsoft.com/office/officeart/2005/8/layout/cycle6"/>
    <dgm:cxn modelId="{8B2D2AB3-E362-44D6-B373-FD8CDF36D64B}" type="presParOf" srcId="{4F34F025-4866-4973-A0E5-B2D506B580BD}" destId="{590D4086-F9D4-4E32-9A92-3AD07FAD8CED}" srcOrd="1" destOrd="0" presId="urn:microsoft.com/office/officeart/2005/8/layout/cycle6"/>
    <dgm:cxn modelId="{8392F6A8-55DA-4933-B1BF-F7BF1C7B7729}" type="presParOf" srcId="{4F34F025-4866-4973-A0E5-B2D506B580BD}" destId="{C46E7E92-3F64-477F-8FFF-B3A76D22AE83}" srcOrd="2" destOrd="0" presId="urn:microsoft.com/office/officeart/2005/8/layout/cycle6"/>
    <dgm:cxn modelId="{557A9DB4-BF1B-4A83-A194-EC617D1B65CF}" type="presParOf" srcId="{4F34F025-4866-4973-A0E5-B2D506B580BD}" destId="{0B25F7B7-D2FE-4A57-BF3B-422EC5DB98F4}" srcOrd="3" destOrd="0" presId="urn:microsoft.com/office/officeart/2005/8/layout/cycle6"/>
    <dgm:cxn modelId="{5FF05718-868D-4268-A549-62C745ADC1A1}" type="presParOf" srcId="{4F34F025-4866-4973-A0E5-B2D506B580BD}" destId="{3B837E77-7895-46AD-A5BD-2ADC5A5D8CD2}" srcOrd="4" destOrd="0" presId="urn:microsoft.com/office/officeart/2005/8/layout/cycle6"/>
    <dgm:cxn modelId="{3C390CF8-8063-46DE-B571-15909B6FBF1E}" type="presParOf" srcId="{4F34F025-4866-4973-A0E5-B2D506B580BD}" destId="{F4BB9868-B99A-45A0-975F-8DBB38419A44}" srcOrd="5" destOrd="0" presId="urn:microsoft.com/office/officeart/2005/8/layout/cycle6"/>
    <dgm:cxn modelId="{3E7478B5-F9F4-442B-8EB6-D6904D6922E2}" type="presParOf" srcId="{4F34F025-4866-4973-A0E5-B2D506B580BD}" destId="{7F21653D-9B8F-443A-9CE7-EE24871238AA}" srcOrd="6" destOrd="0" presId="urn:microsoft.com/office/officeart/2005/8/layout/cycle6"/>
    <dgm:cxn modelId="{0B7E030F-F44B-40BE-8D92-45A1E0D6F442}" type="presParOf" srcId="{4F34F025-4866-4973-A0E5-B2D506B580BD}" destId="{6AEFC9DF-5A20-4FCC-983E-5DD191D9FE04}" srcOrd="7" destOrd="0" presId="urn:microsoft.com/office/officeart/2005/8/layout/cycle6"/>
    <dgm:cxn modelId="{115A711B-DF71-449A-8B09-323F9BD413EE}" type="presParOf" srcId="{4F34F025-4866-4973-A0E5-B2D506B580BD}" destId="{5FCD3601-A43B-415A-ADD6-A202EC31798C}" srcOrd="8" destOrd="0" presId="urn:microsoft.com/office/officeart/2005/8/layout/cycle6"/>
    <dgm:cxn modelId="{312C87B1-3F14-4A06-B270-EF9DD69AB826}" type="presParOf" srcId="{4F34F025-4866-4973-A0E5-B2D506B580BD}" destId="{391C65DB-8640-4498-8926-D9E10BFFAA88}" srcOrd="9" destOrd="0" presId="urn:microsoft.com/office/officeart/2005/8/layout/cycle6"/>
    <dgm:cxn modelId="{04D9C354-4F98-4000-AA62-B522A974FFEC}" type="presParOf" srcId="{4F34F025-4866-4973-A0E5-B2D506B580BD}" destId="{6E13EAC5-559D-4A9D-B99F-53E399C37794}" srcOrd="10" destOrd="0" presId="urn:microsoft.com/office/officeart/2005/8/layout/cycle6"/>
    <dgm:cxn modelId="{A80A29BE-5206-4385-9372-2EA7A2CCEAA2}" type="presParOf" srcId="{4F34F025-4866-4973-A0E5-B2D506B580BD}" destId="{7C1DD7B3-66B9-4392-9B04-1B6A75A0AFD0}" srcOrd="11" destOrd="0" presId="urn:microsoft.com/office/officeart/2005/8/layout/cycle6"/>
    <dgm:cxn modelId="{2AE5A92C-78B5-4CA9-A1C6-7C731C5BBF87}" type="presParOf" srcId="{4F34F025-4866-4973-A0E5-B2D506B580BD}" destId="{D7283379-148A-494C-9876-A422EF8C20E6}" srcOrd="12" destOrd="0" presId="urn:microsoft.com/office/officeart/2005/8/layout/cycle6"/>
    <dgm:cxn modelId="{8E57B99A-9BCA-4A6C-A23B-1622598C0E69}" type="presParOf" srcId="{4F34F025-4866-4973-A0E5-B2D506B580BD}" destId="{797ACFC8-F2EE-4C9C-98AD-A3EA2CBA07F0}" srcOrd="13" destOrd="0" presId="urn:microsoft.com/office/officeart/2005/8/layout/cycle6"/>
    <dgm:cxn modelId="{B7A29E0C-7F20-4A76-92B1-751684464A95}" type="presParOf" srcId="{4F34F025-4866-4973-A0E5-B2D506B580BD}" destId="{227867ED-9D98-463A-9744-A02069133B41}" srcOrd="14" destOrd="0" presId="urn:microsoft.com/office/officeart/2005/8/layout/cycle6"/>
    <dgm:cxn modelId="{CB6CCC05-FC31-4914-A1AD-58238D6D5363}" type="presParOf" srcId="{4F34F025-4866-4973-A0E5-B2D506B580BD}" destId="{BE225923-25C0-4B1E-8EFA-F14B540A2132}" srcOrd="15" destOrd="0" presId="urn:microsoft.com/office/officeart/2005/8/layout/cycle6"/>
    <dgm:cxn modelId="{2C121FE3-CB1D-436F-A095-3A05FE0153CB}" type="presParOf" srcId="{4F34F025-4866-4973-A0E5-B2D506B580BD}" destId="{2A46E4F3-800D-4610-8DAB-6D821D7FD5F4}" srcOrd="16" destOrd="0" presId="urn:microsoft.com/office/officeart/2005/8/layout/cycle6"/>
    <dgm:cxn modelId="{42EC90D3-EF08-4166-9FF7-85A2379603D9}" type="presParOf" srcId="{4F34F025-4866-4973-A0E5-B2D506B580BD}" destId="{DCFB6424-B981-4D5D-AF4E-88F1A6713122}" srcOrd="17" destOrd="0" presId="urn:microsoft.com/office/officeart/2005/8/layout/cycle6"/>
    <dgm:cxn modelId="{0F915ABF-E924-4EA5-B747-58047BF494C9}" type="presParOf" srcId="{4F34F025-4866-4973-A0E5-B2D506B580BD}" destId="{5AC34114-3161-4A3C-A764-B5B1051AA2B7}" srcOrd="18" destOrd="0" presId="urn:microsoft.com/office/officeart/2005/8/layout/cycle6"/>
    <dgm:cxn modelId="{81C1B1A4-84A8-4E62-9F38-1FB014CA936F}" type="presParOf" srcId="{4F34F025-4866-4973-A0E5-B2D506B580BD}" destId="{6EE12810-2F99-4148-AE7A-8F3F6EB806A0}" srcOrd="19" destOrd="0" presId="urn:microsoft.com/office/officeart/2005/8/layout/cycle6"/>
    <dgm:cxn modelId="{9B36AE0A-5A50-4316-9D12-7364232633E5}" type="presParOf" srcId="{4F34F025-4866-4973-A0E5-B2D506B580BD}" destId="{EA8A2D56-9D92-4FDC-8EE1-CA91337581BE}" srcOrd="20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167EA27-71E5-4E62-8FD0-DB13E7AFA57F}" type="doc">
      <dgm:prSet loTypeId="urn:microsoft.com/office/officeart/2005/8/layout/cycle6" loCatId="cycle" qsTypeId="urn:microsoft.com/office/officeart/2005/8/quickstyle/3d1" qsCatId="3D" csTypeId="urn:microsoft.com/office/officeart/2005/8/colors/colorful3" csCatId="colorful" phldr="1"/>
      <dgm:spPr/>
      <dgm:t>
        <a:bodyPr/>
        <a:lstStyle/>
        <a:p>
          <a:endParaRPr lang="en-GB"/>
        </a:p>
      </dgm:t>
    </dgm:pt>
    <dgm:pt modelId="{FF0919A4-8B59-405A-819F-F3C3E5DA795D}">
      <dgm:prSet phldrT="[Text]"/>
      <dgm:spPr/>
      <dgm:t>
        <a:bodyPr/>
        <a:lstStyle/>
        <a:p>
          <a:r>
            <a:rPr lang="en-GB"/>
            <a:t>VOTING</a:t>
          </a:r>
        </a:p>
      </dgm:t>
    </dgm:pt>
    <dgm:pt modelId="{EFFA8B48-8EEC-47B8-BF96-E5043ED33A63}" type="parTrans" cxnId="{BE7241AE-CFF5-4A69-A0AA-FA1E88646EA7}">
      <dgm:prSet/>
      <dgm:spPr/>
      <dgm:t>
        <a:bodyPr/>
        <a:lstStyle/>
        <a:p>
          <a:endParaRPr lang="en-GB"/>
        </a:p>
      </dgm:t>
    </dgm:pt>
    <dgm:pt modelId="{731754E4-6488-43DF-8120-16E7DD709798}" type="sibTrans" cxnId="{BE7241AE-CFF5-4A69-A0AA-FA1E88646EA7}">
      <dgm:prSet/>
      <dgm:spPr/>
      <dgm:t>
        <a:bodyPr/>
        <a:lstStyle/>
        <a:p>
          <a:endParaRPr lang="en-GB"/>
        </a:p>
      </dgm:t>
    </dgm:pt>
    <dgm:pt modelId="{8323700D-DC71-4F2A-8623-E55B5991668B}">
      <dgm:prSet phldrT="[Text]"/>
      <dgm:spPr/>
      <dgm:t>
        <a:bodyPr/>
        <a:lstStyle/>
        <a:p>
          <a:r>
            <a:rPr lang="en-GB"/>
            <a:t>MORTAGAGES</a:t>
          </a:r>
        </a:p>
      </dgm:t>
    </dgm:pt>
    <dgm:pt modelId="{E5AF5940-B7A3-4836-A740-C19243407201}" type="parTrans" cxnId="{6776034F-763B-4F51-BF65-081F49532C92}">
      <dgm:prSet/>
      <dgm:spPr/>
      <dgm:t>
        <a:bodyPr/>
        <a:lstStyle/>
        <a:p>
          <a:endParaRPr lang="en-GB"/>
        </a:p>
      </dgm:t>
    </dgm:pt>
    <dgm:pt modelId="{4C103E0C-E8C1-4254-AC6E-E63D79332496}" type="sibTrans" cxnId="{6776034F-763B-4F51-BF65-081F49532C92}">
      <dgm:prSet/>
      <dgm:spPr/>
      <dgm:t>
        <a:bodyPr/>
        <a:lstStyle/>
        <a:p>
          <a:endParaRPr lang="en-GB"/>
        </a:p>
      </dgm:t>
    </dgm:pt>
    <dgm:pt modelId="{36E81B03-56DF-4D38-8D35-7E3134451AA9}">
      <dgm:prSet phldrT="[Text]"/>
      <dgm:spPr/>
      <dgm:t>
        <a:bodyPr/>
        <a:lstStyle/>
        <a:p>
          <a:r>
            <a:rPr lang="en-GB"/>
            <a:t>INTEREST RATES</a:t>
          </a:r>
        </a:p>
      </dgm:t>
    </dgm:pt>
    <dgm:pt modelId="{66957DDD-866D-4FE0-962F-11E425B0F3BF}" type="parTrans" cxnId="{2EC309B1-6A1B-4278-8FFF-03311AE7788E}">
      <dgm:prSet/>
      <dgm:spPr/>
      <dgm:t>
        <a:bodyPr/>
        <a:lstStyle/>
        <a:p>
          <a:endParaRPr lang="en-GB"/>
        </a:p>
      </dgm:t>
    </dgm:pt>
    <dgm:pt modelId="{8854B6EE-E7E8-4944-A191-8EC6DDA16F5F}" type="sibTrans" cxnId="{2EC309B1-6A1B-4278-8FFF-03311AE7788E}">
      <dgm:prSet/>
      <dgm:spPr/>
      <dgm:t>
        <a:bodyPr/>
        <a:lstStyle/>
        <a:p>
          <a:endParaRPr lang="en-GB"/>
        </a:p>
      </dgm:t>
    </dgm:pt>
    <dgm:pt modelId="{909168CF-A8AF-4B1E-B0CF-296EB8C49DEF}">
      <dgm:prSet phldrT="[Text]"/>
      <dgm:spPr/>
      <dgm:t>
        <a:bodyPr/>
        <a:lstStyle/>
        <a:p>
          <a:r>
            <a:rPr lang="en-GB"/>
            <a:t>INVERSTMENT</a:t>
          </a:r>
        </a:p>
      </dgm:t>
    </dgm:pt>
    <dgm:pt modelId="{ADF438DC-4764-4DB8-880E-FB6B80ABB719}" type="parTrans" cxnId="{1D0310BB-580B-4A1B-9F6C-F2DA2CD3DBC1}">
      <dgm:prSet/>
      <dgm:spPr/>
      <dgm:t>
        <a:bodyPr/>
        <a:lstStyle/>
        <a:p>
          <a:endParaRPr lang="en-GB"/>
        </a:p>
      </dgm:t>
    </dgm:pt>
    <dgm:pt modelId="{4B99F28C-74A0-43C3-9740-4039B0A11E9B}" type="sibTrans" cxnId="{1D0310BB-580B-4A1B-9F6C-F2DA2CD3DBC1}">
      <dgm:prSet/>
      <dgm:spPr/>
      <dgm:t>
        <a:bodyPr/>
        <a:lstStyle/>
        <a:p>
          <a:endParaRPr lang="en-GB"/>
        </a:p>
      </dgm:t>
    </dgm:pt>
    <dgm:pt modelId="{B0F1E5CC-2BE4-48BC-B565-DC51EED80381}">
      <dgm:prSet phldrT="[Text]"/>
      <dgm:spPr/>
      <dgm:t>
        <a:bodyPr/>
        <a:lstStyle/>
        <a:p>
          <a:r>
            <a:rPr lang="en-GB"/>
            <a:t>STOCK MARKETS</a:t>
          </a:r>
        </a:p>
      </dgm:t>
    </dgm:pt>
    <dgm:pt modelId="{D0CAD252-F70F-40C0-92AF-CE5C32A7CF18}" type="parTrans" cxnId="{78A3FB94-F2CA-4451-A213-05CE2950FBCD}">
      <dgm:prSet/>
      <dgm:spPr/>
      <dgm:t>
        <a:bodyPr/>
        <a:lstStyle/>
        <a:p>
          <a:endParaRPr lang="en-GB"/>
        </a:p>
      </dgm:t>
    </dgm:pt>
    <dgm:pt modelId="{847AD89D-CA56-45E8-9746-19FB971291E7}" type="sibTrans" cxnId="{78A3FB94-F2CA-4451-A213-05CE2950FBCD}">
      <dgm:prSet/>
      <dgm:spPr/>
      <dgm:t>
        <a:bodyPr/>
        <a:lstStyle/>
        <a:p>
          <a:endParaRPr lang="en-GB"/>
        </a:p>
      </dgm:t>
    </dgm:pt>
    <dgm:pt modelId="{3A01814F-5A4B-4062-9D1E-53C0882FCB4B}" type="pres">
      <dgm:prSet presAssocID="{B167EA27-71E5-4E62-8FD0-DB13E7AFA57F}" presName="cycle" presStyleCnt="0">
        <dgm:presLayoutVars>
          <dgm:dir/>
          <dgm:resizeHandles val="exact"/>
        </dgm:presLayoutVars>
      </dgm:prSet>
      <dgm:spPr/>
    </dgm:pt>
    <dgm:pt modelId="{76F29182-C190-4A92-916C-419ED9E635CD}" type="pres">
      <dgm:prSet presAssocID="{FF0919A4-8B59-405A-819F-F3C3E5DA795D}" presName="node" presStyleLbl="node1" presStyleIdx="0" presStyleCnt="5">
        <dgm:presLayoutVars>
          <dgm:bulletEnabled val="1"/>
        </dgm:presLayoutVars>
      </dgm:prSet>
      <dgm:spPr/>
    </dgm:pt>
    <dgm:pt modelId="{349D9B26-21A5-49AC-8A04-A74FE3FBE9B0}" type="pres">
      <dgm:prSet presAssocID="{FF0919A4-8B59-405A-819F-F3C3E5DA795D}" presName="spNode" presStyleCnt="0"/>
      <dgm:spPr/>
    </dgm:pt>
    <dgm:pt modelId="{033720F1-6B51-4BAD-932B-47C7B9631BA3}" type="pres">
      <dgm:prSet presAssocID="{731754E4-6488-43DF-8120-16E7DD709798}" presName="sibTrans" presStyleLbl="sibTrans1D1" presStyleIdx="0" presStyleCnt="5"/>
      <dgm:spPr/>
    </dgm:pt>
    <dgm:pt modelId="{BE1F723B-4CEA-4B5A-8DD5-D5C313883B67}" type="pres">
      <dgm:prSet presAssocID="{8323700D-DC71-4F2A-8623-E55B5991668B}" presName="node" presStyleLbl="node1" presStyleIdx="1" presStyleCnt="5">
        <dgm:presLayoutVars>
          <dgm:bulletEnabled val="1"/>
        </dgm:presLayoutVars>
      </dgm:prSet>
      <dgm:spPr/>
    </dgm:pt>
    <dgm:pt modelId="{7A941253-8E54-4834-A74C-C0012F972D10}" type="pres">
      <dgm:prSet presAssocID="{8323700D-DC71-4F2A-8623-E55B5991668B}" presName="spNode" presStyleCnt="0"/>
      <dgm:spPr/>
    </dgm:pt>
    <dgm:pt modelId="{F8D57AD4-E136-4F25-81FE-71A1ACA114E7}" type="pres">
      <dgm:prSet presAssocID="{4C103E0C-E8C1-4254-AC6E-E63D79332496}" presName="sibTrans" presStyleLbl="sibTrans1D1" presStyleIdx="1" presStyleCnt="5"/>
      <dgm:spPr/>
    </dgm:pt>
    <dgm:pt modelId="{AFAF1864-A7F3-4C63-AED3-DEE5A30415BF}" type="pres">
      <dgm:prSet presAssocID="{36E81B03-56DF-4D38-8D35-7E3134451AA9}" presName="node" presStyleLbl="node1" presStyleIdx="2" presStyleCnt="5">
        <dgm:presLayoutVars>
          <dgm:bulletEnabled val="1"/>
        </dgm:presLayoutVars>
      </dgm:prSet>
      <dgm:spPr/>
    </dgm:pt>
    <dgm:pt modelId="{58A866BF-E339-4D9B-96E1-00DE497355C2}" type="pres">
      <dgm:prSet presAssocID="{36E81B03-56DF-4D38-8D35-7E3134451AA9}" presName="spNode" presStyleCnt="0"/>
      <dgm:spPr/>
    </dgm:pt>
    <dgm:pt modelId="{5D851299-00BD-4337-BF71-C3AC91FB22B5}" type="pres">
      <dgm:prSet presAssocID="{8854B6EE-E7E8-4944-A191-8EC6DDA16F5F}" presName="sibTrans" presStyleLbl="sibTrans1D1" presStyleIdx="2" presStyleCnt="5"/>
      <dgm:spPr/>
    </dgm:pt>
    <dgm:pt modelId="{57FB733F-158B-4CCA-A852-B5D9BF4AF9A5}" type="pres">
      <dgm:prSet presAssocID="{909168CF-A8AF-4B1E-B0CF-296EB8C49DEF}" presName="node" presStyleLbl="node1" presStyleIdx="3" presStyleCnt="5">
        <dgm:presLayoutVars>
          <dgm:bulletEnabled val="1"/>
        </dgm:presLayoutVars>
      </dgm:prSet>
      <dgm:spPr/>
    </dgm:pt>
    <dgm:pt modelId="{4B6901D6-8B4F-4BAC-AAB0-A6C20E075882}" type="pres">
      <dgm:prSet presAssocID="{909168CF-A8AF-4B1E-B0CF-296EB8C49DEF}" presName="spNode" presStyleCnt="0"/>
      <dgm:spPr/>
    </dgm:pt>
    <dgm:pt modelId="{439FFD06-9AEE-45C1-AEA8-43C36EE4249E}" type="pres">
      <dgm:prSet presAssocID="{4B99F28C-74A0-43C3-9740-4039B0A11E9B}" presName="sibTrans" presStyleLbl="sibTrans1D1" presStyleIdx="3" presStyleCnt="5"/>
      <dgm:spPr/>
    </dgm:pt>
    <dgm:pt modelId="{8047BAE4-3C5A-4F4E-9CD2-3572AC3F1A85}" type="pres">
      <dgm:prSet presAssocID="{B0F1E5CC-2BE4-48BC-B565-DC51EED80381}" presName="node" presStyleLbl="node1" presStyleIdx="4" presStyleCnt="5">
        <dgm:presLayoutVars>
          <dgm:bulletEnabled val="1"/>
        </dgm:presLayoutVars>
      </dgm:prSet>
      <dgm:spPr/>
    </dgm:pt>
    <dgm:pt modelId="{C21C64B7-B91C-43AA-A1B6-AB9942AA3402}" type="pres">
      <dgm:prSet presAssocID="{B0F1E5CC-2BE4-48BC-B565-DC51EED80381}" presName="spNode" presStyleCnt="0"/>
      <dgm:spPr/>
    </dgm:pt>
    <dgm:pt modelId="{77ED7D17-D526-4CFB-9A94-2418858E9EA3}" type="pres">
      <dgm:prSet presAssocID="{847AD89D-CA56-45E8-9746-19FB971291E7}" presName="sibTrans" presStyleLbl="sibTrans1D1" presStyleIdx="4" presStyleCnt="5"/>
      <dgm:spPr/>
    </dgm:pt>
  </dgm:ptLst>
  <dgm:cxnLst>
    <dgm:cxn modelId="{F3CDC712-C7F4-4F39-8308-4479DDE874C1}" type="presOf" srcId="{8854B6EE-E7E8-4944-A191-8EC6DDA16F5F}" destId="{5D851299-00BD-4337-BF71-C3AC91FB22B5}" srcOrd="0" destOrd="0" presId="urn:microsoft.com/office/officeart/2005/8/layout/cycle6"/>
    <dgm:cxn modelId="{56A54B1D-8D67-49CF-B9FD-7985725C4A63}" type="presOf" srcId="{731754E4-6488-43DF-8120-16E7DD709798}" destId="{033720F1-6B51-4BAD-932B-47C7B9631BA3}" srcOrd="0" destOrd="0" presId="urn:microsoft.com/office/officeart/2005/8/layout/cycle6"/>
    <dgm:cxn modelId="{9C97D732-CA0B-4918-AF9C-716C8DF889D7}" type="presOf" srcId="{4B99F28C-74A0-43C3-9740-4039B0A11E9B}" destId="{439FFD06-9AEE-45C1-AEA8-43C36EE4249E}" srcOrd="0" destOrd="0" presId="urn:microsoft.com/office/officeart/2005/8/layout/cycle6"/>
    <dgm:cxn modelId="{3AF25046-2F03-42EF-96E7-21E0892274EB}" type="presOf" srcId="{B0F1E5CC-2BE4-48BC-B565-DC51EED80381}" destId="{8047BAE4-3C5A-4F4E-9CD2-3572AC3F1A85}" srcOrd="0" destOrd="0" presId="urn:microsoft.com/office/officeart/2005/8/layout/cycle6"/>
    <dgm:cxn modelId="{6776034F-763B-4F51-BF65-081F49532C92}" srcId="{B167EA27-71E5-4E62-8FD0-DB13E7AFA57F}" destId="{8323700D-DC71-4F2A-8623-E55B5991668B}" srcOrd="1" destOrd="0" parTransId="{E5AF5940-B7A3-4836-A740-C19243407201}" sibTransId="{4C103E0C-E8C1-4254-AC6E-E63D79332496}"/>
    <dgm:cxn modelId="{C1EACD78-91C9-4C83-974F-FC62E7B38239}" type="presOf" srcId="{4C103E0C-E8C1-4254-AC6E-E63D79332496}" destId="{F8D57AD4-E136-4F25-81FE-71A1ACA114E7}" srcOrd="0" destOrd="0" presId="urn:microsoft.com/office/officeart/2005/8/layout/cycle6"/>
    <dgm:cxn modelId="{0D366682-6570-4339-82BB-D7FAC1E52179}" type="presOf" srcId="{FF0919A4-8B59-405A-819F-F3C3E5DA795D}" destId="{76F29182-C190-4A92-916C-419ED9E635CD}" srcOrd="0" destOrd="0" presId="urn:microsoft.com/office/officeart/2005/8/layout/cycle6"/>
    <dgm:cxn modelId="{EAB20B88-F98E-462C-A2F6-6F862C554F31}" type="presOf" srcId="{909168CF-A8AF-4B1E-B0CF-296EB8C49DEF}" destId="{57FB733F-158B-4CCA-A852-B5D9BF4AF9A5}" srcOrd="0" destOrd="0" presId="urn:microsoft.com/office/officeart/2005/8/layout/cycle6"/>
    <dgm:cxn modelId="{78A3FB94-F2CA-4451-A213-05CE2950FBCD}" srcId="{B167EA27-71E5-4E62-8FD0-DB13E7AFA57F}" destId="{B0F1E5CC-2BE4-48BC-B565-DC51EED80381}" srcOrd="4" destOrd="0" parTransId="{D0CAD252-F70F-40C0-92AF-CE5C32A7CF18}" sibTransId="{847AD89D-CA56-45E8-9746-19FB971291E7}"/>
    <dgm:cxn modelId="{4A832A9F-0B64-4DDF-8107-F349AA6BC7D6}" type="presOf" srcId="{8323700D-DC71-4F2A-8623-E55B5991668B}" destId="{BE1F723B-4CEA-4B5A-8DD5-D5C313883B67}" srcOrd="0" destOrd="0" presId="urn:microsoft.com/office/officeart/2005/8/layout/cycle6"/>
    <dgm:cxn modelId="{827137AA-C1F8-48CE-AF81-5CCB5DD178A5}" type="presOf" srcId="{B167EA27-71E5-4E62-8FD0-DB13E7AFA57F}" destId="{3A01814F-5A4B-4062-9D1E-53C0882FCB4B}" srcOrd="0" destOrd="0" presId="urn:microsoft.com/office/officeart/2005/8/layout/cycle6"/>
    <dgm:cxn modelId="{BE7241AE-CFF5-4A69-A0AA-FA1E88646EA7}" srcId="{B167EA27-71E5-4E62-8FD0-DB13E7AFA57F}" destId="{FF0919A4-8B59-405A-819F-F3C3E5DA795D}" srcOrd="0" destOrd="0" parTransId="{EFFA8B48-8EEC-47B8-BF96-E5043ED33A63}" sibTransId="{731754E4-6488-43DF-8120-16E7DD709798}"/>
    <dgm:cxn modelId="{2EC309B1-6A1B-4278-8FFF-03311AE7788E}" srcId="{B167EA27-71E5-4E62-8FD0-DB13E7AFA57F}" destId="{36E81B03-56DF-4D38-8D35-7E3134451AA9}" srcOrd="2" destOrd="0" parTransId="{66957DDD-866D-4FE0-962F-11E425B0F3BF}" sibTransId="{8854B6EE-E7E8-4944-A191-8EC6DDA16F5F}"/>
    <dgm:cxn modelId="{1D0310BB-580B-4A1B-9F6C-F2DA2CD3DBC1}" srcId="{B167EA27-71E5-4E62-8FD0-DB13E7AFA57F}" destId="{909168CF-A8AF-4B1E-B0CF-296EB8C49DEF}" srcOrd="3" destOrd="0" parTransId="{ADF438DC-4764-4DB8-880E-FB6B80ABB719}" sibTransId="{4B99F28C-74A0-43C3-9740-4039B0A11E9B}"/>
    <dgm:cxn modelId="{8BFF4FCA-47DF-4892-AA06-9FF81402922E}" type="presOf" srcId="{36E81B03-56DF-4D38-8D35-7E3134451AA9}" destId="{AFAF1864-A7F3-4C63-AED3-DEE5A30415BF}" srcOrd="0" destOrd="0" presId="urn:microsoft.com/office/officeart/2005/8/layout/cycle6"/>
    <dgm:cxn modelId="{80E9CDF0-0C6A-43D5-82BD-ECAD213EC170}" type="presOf" srcId="{847AD89D-CA56-45E8-9746-19FB971291E7}" destId="{77ED7D17-D526-4CFB-9A94-2418858E9EA3}" srcOrd="0" destOrd="0" presId="urn:microsoft.com/office/officeart/2005/8/layout/cycle6"/>
    <dgm:cxn modelId="{F6F6B6C2-5F01-4478-997F-94E7947B927E}" type="presParOf" srcId="{3A01814F-5A4B-4062-9D1E-53C0882FCB4B}" destId="{76F29182-C190-4A92-916C-419ED9E635CD}" srcOrd="0" destOrd="0" presId="urn:microsoft.com/office/officeart/2005/8/layout/cycle6"/>
    <dgm:cxn modelId="{09A93EA3-DB0C-48C8-A41F-63E8D068B4F8}" type="presParOf" srcId="{3A01814F-5A4B-4062-9D1E-53C0882FCB4B}" destId="{349D9B26-21A5-49AC-8A04-A74FE3FBE9B0}" srcOrd="1" destOrd="0" presId="urn:microsoft.com/office/officeart/2005/8/layout/cycle6"/>
    <dgm:cxn modelId="{C4CCCDD5-1235-49B0-A220-8B822FE8180D}" type="presParOf" srcId="{3A01814F-5A4B-4062-9D1E-53C0882FCB4B}" destId="{033720F1-6B51-4BAD-932B-47C7B9631BA3}" srcOrd="2" destOrd="0" presId="urn:microsoft.com/office/officeart/2005/8/layout/cycle6"/>
    <dgm:cxn modelId="{34E0478F-125F-458A-9FFE-E7BA35A09B74}" type="presParOf" srcId="{3A01814F-5A4B-4062-9D1E-53C0882FCB4B}" destId="{BE1F723B-4CEA-4B5A-8DD5-D5C313883B67}" srcOrd="3" destOrd="0" presId="urn:microsoft.com/office/officeart/2005/8/layout/cycle6"/>
    <dgm:cxn modelId="{4FD1FB1E-15DA-40A8-B8D8-5557407E8F49}" type="presParOf" srcId="{3A01814F-5A4B-4062-9D1E-53C0882FCB4B}" destId="{7A941253-8E54-4834-A74C-C0012F972D10}" srcOrd="4" destOrd="0" presId="urn:microsoft.com/office/officeart/2005/8/layout/cycle6"/>
    <dgm:cxn modelId="{9E9C67A0-56AA-4208-A75E-9F47F412326A}" type="presParOf" srcId="{3A01814F-5A4B-4062-9D1E-53C0882FCB4B}" destId="{F8D57AD4-E136-4F25-81FE-71A1ACA114E7}" srcOrd="5" destOrd="0" presId="urn:microsoft.com/office/officeart/2005/8/layout/cycle6"/>
    <dgm:cxn modelId="{ED339DF1-6DDD-47B6-825C-58139A1DEB16}" type="presParOf" srcId="{3A01814F-5A4B-4062-9D1E-53C0882FCB4B}" destId="{AFAF1864-A7F3-4C63-AED3-DEE5A30415BF}" srcOrd="6" destOrd="0" presId="urn:microsoft.com/office/officeart/2005/8/layout/cycle6"/>
    <dgm:cxn modelId="{B2DE4AEB-2E48-44AC-94EE-52CDB5A52BAA}" type="presParOf" srcId="{3A01814F-5A4B-4062-9D1E-53C0882FCB4B}" destId="{58A866BF-E339-4D9B-96E1-00DE497355C2}" srcOrd="7" destOrd="0" presId="urn:microsoft.com/office/officeart/2005/8/layout/cycle6"/>
    <dgm:cxn modelId="{7D3967C6-47A5-4DE6-8ED0-99F3AB842611}" type="presParOf" srcId="{3A01814F-5A4B-4062-9D1E-53C0882FCB4B}" destId="{5D851299-00BD-4337-BF71-C3AC91FB22B5}" srcOrd="8" destOrd="0" presId="urn:microsoft.com/office/officeart/2005/8/layout/cycle6"/>
    <dgm:cxn modelId="{0CBED022-DCF1-4979-82AD-6AD0FEA97F9C}" type="presParOf" srcId="{3A01814F-5A4B-4062-9D1E-53C0882FCB4B}" destId="{57FB733F-158B-4CCA-A852-B5D9BF4AF9A5}" srcOrd="9" destOrd="0" presId="urn:microsoft.com/office/officeart/2005/8/layout/cycle6"/>
    <dgm:cxn modelId="{FBBF82C2-F884-4FA1-A28F-0DDEA76AF5A6}" type="presParOf" srcId="{3A01814F-5A4B-4062-9D1E-53C0882FCB4B}" destId="{4B6901D6-8B4F-4BAC-AAB0-A6C20E075882}" srcOrd="10" destOrd="0" presId="urn:microsoft.com/office/officeart/2005/8/layout/cycle6"/>
    <dgm:cxn modelId="{4AB3701C-981F-4D3C-8534-0DA9ECCE271A}" type="presParOf" srcId="{3A01814F-5A4B-4062-9D1E-53C0882FCB4B}" destId="{439FFD06-9AEE-45C1-AEA8-43C36EE4249E}" srcOrd="11" destOrd="0" presId="urn:microsoft.com/office/officeart/2005/8/layout/cycle6"/>
    <dgm:cxn modelId="{FA51F3C2-3DF1-4C74-9801-9D055C115F68}" type="presParOf" srcId="{3A01814F-5A4B-4062-9D1E-53C0882FCB4B}" destId="{8047BAE4-3C5A-4F4E-9CD2-3572AC3F1A85}" srcOrd="12" destOrd="0" presId="urn:microsoft.com/office/officeart/2005/8/layout/cycle6"/>
    <dgm:cxn modelId="{0524E628-566A-45D8-A90B-81A307373602}" type="presParOf" srcId="{3A01814F-5A4B-4062-9D1E-53C0882FCB4B}" destId="{C21C64B7-B91C-43AA-A1B6-AB9942AA3402}" srcOrd="13" destOrd="0" presId="urn:microsoft.com/office/officeart/2005/8/layout/cycle6"/>
    <dgm:cxn modelId="{83A57F36-1DAA-4679-87A9-DE4E64AFA7F6}" type="presParOf" srcId="{3A01814F-5A4B-4062-9D1E-53C0882FCB4B}" destId="{77ED7D17-D526-4CFB-9A94-2418858E9EA3}" srcOrd="14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5067121-D083-4579-A95B-2EC5D9F9E700}">
      <dsp:nvSpPr>
        <dsp:cNvPr id="0" name=""/>
        <dsp:cNvSpPr/>
      </dsp:nvSpPr>
      <dsp:spPr>
        <a:xfrm>
          <a:off x="1772171" y="1475"/>
          <a:ext cx="623796" cy="405467"/>
        </a:xfrm>
        <a:prstGeom prst="round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MONEY</a:t>
          </a:r>
        </a:p>
      </dsp:txBody>
      <dsp:txXfrm>
        <a:off x="1791964" y="21268"/>
        <a:ext cx="584210" cy="365881"/>
      </dsp:txXfrm>
    </dsp:sp>
    <dsp:sp modelId="{C46E7E92-3F64-477F-8FFF-B3A76D22AE83}">
      <dsp:nvSpPr>
        <dsp:cNvPr id="0" name=""/>
        <dsp:cNvSpPr/>
      </dsp:nvSpPr>
      <dsp:spPr>
        <a:xfrm>
          <a:off x="928016" y="204209"/>
          <a:ext cx="2312106" cy="2312106"/>
        </a:xfrm>
        <a:custGeom>
          <a:avLst/>
          <a:gdLst/>
          <a:ahLst/>
          <a:cxnLst/>
          <a:rect l="0" t="0" r="0" b="0"/>
          <a:pathLst>
            <a:path>
              <a:moveTo>
                <a:pt x="1472068" y="44031"/>
              </a:moveTo>
              <a:arcTo wR="1156053" hR="1156053" stAng="17151849" swAng="1254163"/>
            </a:path>
          </a:pathLst>
        </a:custGeom>
        <a:noFill/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25F7B7-D2FE-4A57-BF3B-422EC5DB98F4}">
      <dsp:nvSpPr>
        <dsp:cNvPr id="0" name=""/>
        <dsp:cNvSpPr/>
      </dsp:nvSpPr>
      <dsp:spPr>
        <a:xfrm>
          <a:off x="2676010" y="436741"/>
          <a:ext cx="623796" cy="405467"/>
        </a:xfrm>
        <a:prstGeom prst="roundRect">
          <a:avLst/>
        </a:prstGeom>
        <a:gradFill rotWithShape="0">
          <a:gsLst>
            <a:gs pos="0">
              <a:schemeClr val="accent2">
                <a:hueOff val="-242561"/>
                <a:satOff val="-13988"/>
                <a:lumOff val="143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242561"/>
                <a:satOff val="-13988"/>
                <a:lumOff val="143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242561"/>
                <a:satOff val="-13988"/>
                <a:lumOff val="143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HOUSEHOLD BILLS</a:t>
          </a:r>
        </a:p>
      </dsp:txBody>
      <dsp:txXfrm>
        <a:off x="2695803" y="456534"/>
        <a:ext cx="584210" cy="365881"/>
      </dsp:txXfrm>
    </dsp:sp>
    <dsp:sp modelId="{F4BB9868-B99A-45A0-975F-8DBB38419A44}">
      <dsp:nvSpPr>
        <dsp:cNvPr id="0" name=""/>
        <dsp:cNvSpPr/>
      </dsp:nvSpPr>
      <dsp:spPr>
        <a:xfrm>
          <a:off x="928016" y="204209"/>
          <a:ext cx="2312106" cy="2312106"/>
        </a:xfrm>
        <a:custGeom>
          <a:avLst/>
          <a:gdLst/>
          <a:ahLst/>
          <a:cxnLst/>
          <a:rect l="0" t="0" r="0" b="0"/>
          <a:pathLst>
            <a:path>
              <a:moveTo>
                <a:pt x="2192141" y="643238"/>
              </a:moveTo>
              <a:arcTo wR="1156053" hR="1156053" stAng="20020006" swAng="1724752"/>
            </a:path>
          </a:pathLst>
        </a:custGeom>
        <a:noFill/>
        <a:ln w="6350" cap="flat" cmpd="sng" algn="ctr">
          <a:solidFill>
            <a:schemeClr val="accent2">
              <a:hueOff val="-242561"/>
              <a:satOff val="-13988"/>
              <a:lumOff val="1438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21653D-9B8F-443A-9CE7-EE24871238AA}">
      <dsp:nvSpPr>
        <dsp:cNvPr id="0" name=""/>
        <dsp:cNvSpPr/>
      </dsp:nvSpPr>
      <dsp:spPr>
        <a:xfrm>
          <a:off x="2899240" y="1414774"/>
          <a:ext cx="623796" cy="405467"/>
        </a:xfrm>
        <a:prstGeom prst="roundRect">
          <a:avLst/>
        </a:prstGeom>
        <a:gradFill rotWithShape="0">
          <a:gsLst>
            <a:gs pos="0">
              <a:schemeClr val="accent2">
                <a:hueOff val="-485121"/>
                <a:satOff val="-27976"/>
                <a:lumOff val="287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485121"/>
                <a:satOff val="-27976"/>
                <a:lumOff val="287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485121"/>
                <a:satOff val="-27976"/>
                <a:lumOff val="287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WEIGH /MEASURE </a:t>
          </a:r>
        </a:p>
      </dsp:txBody>
      <dsp:txXfrm>
        <a:off x="2919033" y="1434567"/>
        <a:ext cx="584210" cy="365881"/>
      </dsp:txXfrm>
    </dsp:sp>
    <dsp:sp modelId="{5FCD3601-A43B-415A-ADD6-A202EC31798C}">
      <dsp:nvSpPr>
        <dsp:cNvPr id="0" name=""/>
        <dsp:cNvSpPr/>
      </dsp:nvSpPr>
      <dsp:spPr>
        <a:xfrm>
          <a:off x="928016" y="204209"/>
          <a:ext cx="2312106" cy="2312106"/>
        </a:xfrm>
        <a:custGeom>
          <a:avLst/>
          <a:gdLst/>
          <a:ahLst/>
          <a:cxnLst/>
          <a:rect l="0" t="0" r="0" b="0"/>
          <a:pathLst>
            <a:path>
              <a:moveTo>
                <a:pt x="2214807" y="1620271"/>
              </a:moveTo>
              <a:arcTo wR="1156053" hR="1156053" stAng="1420524" swAng="1356861"/>
            </a:path>
          </a:pathLst>
        </a:custGeom>
        <a:noFill/>
        <a:ln w="6350" cap="flat" cmpd="sng" algn="ctr">
          <a:solidFill>
            <a:schemeClr val="accent2">
              <a:hueOff val="-485121"/>
              <a:satOff val="-27976"/>
              <a:lumOff val="2876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1C65DB-8640-4498-8926-D9E10BFFAA88}">
      <dsp:nvSpPr>
        <dsp:cNvPr id="0" name=""/>
        <dsp:cNvSpPr/>
      </dsp:nvSpPr>
      <dsp:spPr>
        <a:xfrm>
          <a:off x="2273764" y="2199096"/>
          <a:ext cx="623796" cy="405467"/>
        </a:xfrm>
        <a:prstGeom prst="roundRect">
          <a:avLst/>
        </a:prstGeom>
        <a:gradFill rotWithShape="0">
          <a:gsLst>
            <a:gs pos="0">
              <a:schemeClr val="accent2">
                <a:hueOff val="-727682"/>
                <a:satOff val="-41964"/>
                <a:lumOff val="431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727682"/>
                <a:satOff val="-41964"/>
                <a:lumOff val="431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727682"/>
                <a:satOff val="-41964"/>
                <a:lumOff val="431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TIME</a:t>
          </a:r>
        </a:p>
      </dsp:txBody>
      <dsp:txXfrm>
        <a:off x="2293557" y="2218889"/>
        <a:ext cx="584210" cy="365881"/>
      </dsp:txXfrm>
    </dsp:sp>
    <dsp:sp modelId="{7C1DD7B3-66B9-4392-9B04-1B6A75A0AFD0}">
      <dsp:nvSpPr>
        <dsp:cNvPr id="0" name=""/>
        <dsp:cNvSpPr/>
      </dsp:nvSpPr>
      <dsp:spPr>
        <a:xfrm>
          <a:off x="928016" y="204209"/>
          <a:ext cx="2312106" cy="2312106"/>
        </a:xfrm>
        <a:custGeom>
          <a:avLst/>
          <a:gdLst/>
          <a:ahLst/>
          <a:cxnLst/>
          <a:rect l="0" t="0" r="0" b="0"/>
          <a:pathLst>
            <a:path>
              <a:moveTo>
                <a:pt x="1342004" y="2297053"/>
              </a:moveTo>
              <a:arcTo wR="1156053" hR="1156053" stAng="4844626" swAng="1110748"/>
            </a:path>
          </a:pathLst>
        </a:custGeom>
        <a:noFill/>
        <a:ln w="6350" cap="flat" cmpd="sng" algn="ctr">
          <a:solidFill>
            <a:schemeClr val="accent2">
              <a:hueOff val="-727682"/>
              <a:satOff val="-41964"/>
              <a:lumOff val="4314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283379-148A-494C-9876-A422EF8C20E6}">
      <dsp:nvSpPr>
        <dsp:cNvPr id="0" name=""/>
        <dsp:cNvSpPr/>
      </dsp:nvSpPr>
      <dsp:spPr>
        <a:xfrm>
          <a:off x="1270579" y="2199096"/>
          <a:ext cx="623796" cy="405467"/>
        </a:xfrm>
        <a:prstGeom prst="roundRect">
          <a:avLst/>
        </a:prstGeom>
        <a:gradFill rotWithShape="0">
          <a:gsLst>
            <a:gs pos="0">
              <a:schemeClr val="accent2">
                <a:hueOff val="-970242"/>
                <a:satOff val="-55952"/>
                <a:lumOff val="5752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970242"/>
                <a:satOff val="-55952"/>
                <a:lumOff val="5752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970242"/>
                <a:satOff val="-55952"/>
                <a:lumOff val="5752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READ TIMETABLES</a:t>
          </a:r>
        </a:p>
      </dsp:txBody>
      <dsp:txXfrm>
        <a:off x="1290372" y="2218889"/>
        <a:ext cx="584210" cy="365881"/>
      </dsp:txXfrm>
    </dsp:sp>
    <dsp:sp modelId="{227867ED-9D98-463A-9744-A02069133B41}">
      <dsp:nvSpPr>
        <dsp:cNvPr id="0" name=""/>
        <dsp:cNvSpPr/>
      </dsp:nvSpPr>
      <dsp:spPr>
        <a:xfrm>
          <a:off x="928016" y="204209"/>
          <a:ext cx="2312106" cy="2312106"/>
        </a:xfrm>
        <a:custGeom>
          <a:avLst/>
          <a:gdLst/>
          <a:ahLst/>
          <a:cxnLst/>
          <a:rect l="0" t="0" r="0" b="0"/>
          <a:pathLst>
            <a:path>
              <a:moveTo>
                <a:pt x="357206" y="1991698"/>
              </a:moveTo>
              <a:arcTo wR="1156053" hR="1156053" stAng="8022615" swAng="1356861"/>
            </a:path>
          </a:pathLst>
        </a:custGeom>
        <a:noFill/>
        <a:ln w="6350" cap="flat" cmpd="sng" algn="ctr">
          <a:solidFill>
            <a:schemeClr val="accent2">
              <a:hueOff val="-970242"/>
              <a:satOff val="-55952"/>
              <a:lumOff val="5752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225923-25C0-4B1E-8EFA-F14B540A2132}">
      <dsp:nvSpPr>
        <dsp:cNvPr id="0" name=""/>
        <dsp:cNvSpPr/>
      </dsp:nvSpPr>
      <dsp:spPr>
        <a:xfrm>
          <a:off x="645103" y="1414774"/>
          <a:ext cx="623796" cy="405467"/>
        </a:xfrm>
        <a:prstGeom prst="roundRect">
          <a:avLst/>
        </a:prstGeom>
        <a:gradFill rotWithShape="0">
          <a:gsLst>
            <a:gs pos="0">
              <a:schemeClr val="accent2">
                <a:hueOff val="-1212803"/>
                <a:satOff val="-69940"/>
                <a:lumOff val="719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1212803"/>
                <a:satOff val="-69940"/>
                <a:lumOff val="719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1212803"/>
                <a:satOff val="-69940"/>
                <a:lumOff val="719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PERCENTAGES</a:t>
          </a:r>
        </a:p>
      </dsp:txBody>
      <dsp:txXfrm>
        <a:off x="664896" y="1434567"/>
        <a:ext cx="584210" cy="365881"/>
      </dsp:txXfrm>
    </dsp:sp>
    <dsp:sp modelId="{DCFB6424-B981-4D5D-AF4E-88F1A6713122}">
      <dsp:nvSpPr>
        <dsp:cNvPr id="0" name=""/>
        <dsp:cNvSpPr/>
      </dsp:nvSpPr>
      <dsp:spPr>
        <a:xfrm>
          <a:off x="928016" y="204209"/>
          <a:ext cx="2312106" cy="2312106"/>
        </a:xfrm>
        <a:custGeom>
          <a:avLst/>
          <a:gdLst/>
          <a:ahLst/>
          <a:cxnLst/>
          <a:rect l="0" t="0" r="0" b="0"/>
          <a:pathLst>
            <a:path>
              <a:moveTo>
                <a:pt x="1024" y="1204718"/>
              </a:moveTo>
              <a:arcTo wR="1156053" hR="1156053" stAng="10655241" swAng="1724752"/>
            </a:path>
          </a:pathLst>
        </a:custGeom>
        <a:noFill/>
        <a:ln w="6350" cap="flat" cmpd="sng" algn="ctr">
          <a:solidFill>
            <a:schemeClr val="accent2">
              <a:hueOff val="-1212803"/>
              <a:satOff val="-69940"/>
              <a:lumOff val="719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C34114-3161-4A3C-A764-B5B1051AA2B7}">
      <dsp:nvSpPr>
        <dsp:cNvPr id="0" name=""/>
        <dsp:cNvSpPr/>
      </dsp:nvSpPr>
      <dsp:spPr>
        <a:xfrm>
          <a:off x="868333" y="436741"/>
          <a:ext cx="623796" cy="405467"/>
        </a:xfrm>
        <a:prstGeom prst="roundRect">
          <a:avLst/>
        </a:prstGeom>
        <a:gradFill rotWithShape="0">
          <a:gsLst>
            <a:gs pos="0">
              <a:schemeClr val="accent2">
                <a:hueOff val="-1455363"/>
                <a:satOff val="-83928"/>
                <a:lumOff val="862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1455363"/>
                <a:satOff val="-83928"/>
                <a:lumOff val="862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1455363"/>
                <a:satOff val="-83928"/>
                <a:lumOff val="862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/>
            <a:t>WORK / CAREER</a:t>
          </a:r>
        </a:p>
      </dsp:txBody>
      <dsp:txXfrm>
        <a:off x="888126" y="456534"/>
        <a:ext cx="584210" cy="365881"/>
      </dsp:txXfrm>
    </dsp:sp>
    <dsp:sp modelId="{EA8A2D56-9D92-4FDC-8EE1-CA91337581BE}">
      <dsp:nvSpPr>
        <dsp:cNvPr id="0" name=""/>
        <dsp:cNvSpPr/>
      </dsp:nvSpPr>
      <dsp:spPr>
        <a:xfrm>
          <a:off x="928016" y="204209"/>
          <a:ext cx="2312106" cy="2312106"/>
        </a:xfrm>
        <a:custGeom>
          <a:avLst/>
          <a:gdLst/>
          <a:ahLst/>
          <a:cxnLst/>
          <a:rect l="0" t="0" r="0" b="0"/>
          <a:pathLst>
            <a:path>
              <a:moveTo>
                <a:pt x="464085" y="229964"/>
              </a:moveTo>
              <a:arcTo wR="1156053" hR="1156053" stAng="13993988" swAng="1254163"/>
            </a:path>
          </a:pathLst>
        </a:custGeom>
        <a:noFill/>
        <a:ln w="6350" cap="flat" cmpd="sng" algn="ctr">
          <a:solidFill>
            <a:schemeClr val="accent2">
              <a:hueOff val="-1455363"/>
              <a:satOff val="-83928"/>
              <a:lumOff val="8628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6F29182-C190-4A92-916C-419ED9E635CD}">
      <dsp:nvSpPr>
        <dsp:cNvPr id="0" name=""/>
        <dsp:cNvSpPr/>
      </dsp:nvSpPr>
      <dsp:spPr>
        <a:xfrm>
          <a:off x="1385589" y="903"/>
          <a:ext cx="962620" cy="625703"/>
        </a:xfrm>
        <a:prstGeom prst="round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VOTING</a:t>
          </a:r>
        </a:p>
      </dsp:txBody>
      <dsp:txXfrm>
        <a:off x="1416133" y="31447"/>
        <a:ext cx="901532" cy="564615"/>
      </dsp:txXfrm>
    </dsp:sp>
    <dsp:sp modelId="{033720F1-6B51-4BAD-932B-47C7B9631BA3}">
      <dsp:nvSpPr>
        <dsp:cNvPr id="0" name=""/>
        <dsp:cNvSpPr/>
      </dsp:nvSpPr>
      <dsp:spPr>
        <a:xfrm>
          <a:off x="615136" y="313754"/>
          <a:ext cx="2503527" cy="2503527"/>
        </a:xfrm>
        <a:custGeom>
          <a:avLst/>
          <a:gdLst/>
          <a:ahLst/>
          <a:cxnLst/>
          <a:rect l="0" t="0" r="0" b="0"/>
          <a:pathLst>
            <a:path>
              <a:moveTo>
                <a:pt x="1739707" y="99017"/>
              </a:moveTo>
              <a:arcTo wR="1251763" hR="1251763" stAng="17576543" swAng="1964723"/>
            </a:path>
          </a:pathLst>
        </a:custGeom>
        <a:noFill/>
        <a:ln w="635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1F723B-4CEA-4B5A-8DD5-D5C313883B67}">
      <dsp:nvSpPr>
        <dsp:cNvPr id="0" name=""/>
        <dsp:cNvSpPr/>
      </dsp:nvSpPr>
      <dsp:spPr>
        <a:xfrm>
          <a:off x="2576088" y="865850"/>
          <a:ext cx="962620" cy="625703"/>
        </a:xfrm>
        <a:prstGeom prst="roundRect">
          <a:avLst/>
        </a:prstGeom>
        <a:gradFill rotWithShape="0">
          <a:gsLst>
            <a:gs pos="0">
              <a:schemeClr val="accent3">
                <a:hueOff val="677650"/>
                <a:satOff val="25000"/>
                <a:lumOff val="-367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677650"/>
                <a:satOff val="25000"/>
                <a:lumOff val="-367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677650"/>
                <a:satOff val="25000"/>
                <a:lumOff val="-367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MORTAGAGES</a:t>
          </a:r>
        </a:p>
      </dsp:txBody>
      <dsp:txXfrm>
        <a:off x="2606632" y="896394"/>
        <a:ext cx="901532" cy="564615"/>
      </dsp:txXfrm>
    </dsp:sp>
    <dsp:sp modelId="{F8D57AD4-E136-4F25-81FE-71A1ACA114E7}">
      <dsp:nvSpPr>
        <dsp:cNvPr id="0" name=""/>
        <dsp:cNvSpPr/>
      </dsp:nvSpPr>
      <dsp:spPr>
        <a:xfrm>
          <a:off x="615136" y="313754"/>
          <a:ext cx="2503527" cy="2503527"/>
        </a:xfrm>
        <a:custGeom>
          <a:avLst/>
          <a:gdLst/>
          <a:ahLst/>
          <a:cxnLst/>
          <a:rect l="0" t="0" r="0" b="0"/>
          <a:pathLst>
            <a:path>
              <a:moveTo>
                <a:pt x="2501789" y="1185809"/>
              </a:moveTo>
              <a:arcTo wR="1251763" hR="1251763" stAng="21418783" swAng="2198751"/>
            </a:path>
          </a:pathLst>
        </a:custGeom>
        <a:noFill/>
        <a:ln w="6350" cap="flat" cmpd="sng" algn="ctr">
          <a:solidFill>
            <a:schemeClr val="accent3">
              <a:hueOff val="677650"/>
              <a:satOff val="25000"/>
              <a:lumOff val="-3676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AF1864-A7F3-4C63-AED3-DEE5A30415BF}">
      <dsp:nvSpPr>
        <dsp:cNvPr id="0" name=""/>
        <dsp:cNvSpPr/>
      </dsp:nvSpPr>
      <dsp:spPr>
        <a:xfrm>
          <a:off x="2121358" y="2265365"/>
          <a:ext cx="962620" cy="625703"/>
        </a:xfrm>
        <a:prstGeom prst="roundRect">
          <a:avLst/>
        </a:prstGeom>
        <a:gradFill rotWithShape="0">
          <a:gsLst>
            <a:gs pos="0">
              <a:schemeClr val="accent3">
                <a:hueOff val="1355300"/>
                <a:satOff val="50000"/>
                <a:lumOff val="-735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1355300"/>
                <a:satOff val="50000"/>
                <a:lumOff val="-735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1355300"/>
                <a:satOff val="50000"/>
                <a:lumOff val="-735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INTEREST RATES</a:t>
          </a:r>
        </a:p>
      </dsp:txBody>
      <dsp:txXfrm>
        <a:off x="2151902" y="2295909"/>
        <a:ext cx="901532" cy="564615"/>
      </dsp:txXfrm>
    </dsp:sp>
    <dsp:sp modelId="{5D851299-00BD-4337-BF71-C3AC91FB22B5}">
      <dsp:nvSpPr>
        <dsp:cNvPr id="0" name=""/>
        <dsp:cNvSpPr/>
      </dsp:nvSpPr>
      <dsp:spPr>
        <a:xfrm>
          <a:off x="615136" y="313754"/>
          <a:ext cx="2503527" cy="2503527"/>
        </a:xfrm>
        <a:custGeom>
          <a:avLst/>
          <a:gdLst/>
          <a:ahLst/>
          <a:cxnLst/>
          <a:rect l="0" t="0" r="0" b="0"/>
          <a:pathLst>
            <a:path>
              <a:moveTo>
                <a:pt x="1501237" y="2478416"/>
              </a:moveTo>
              <a:arcTo wR="1251763" hR="1251763" stAng="4710248" swAng="1379505"/>
            </a:path>
          </a:pathLst>
        </a:custGeom>
        <a:noFill/>
        <a:ln w="6350" cap="flat" cmpd="sng" algn="ctr">
          <a:solidFill>
            <a:schemeClr val="accent3">
              <a:hueOff val="1355300"/>
              <a:satOff val="50000"/>
              <a:lumOff val="-7353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FB733F-158B-4CCA-A852-B5D9BF4AF9A5}">
      <dsp:nvSpPr>
        <dsp:cNvPr id="0" name=""/>
        <dsp:cNvSpPr/>
      </dsp:nvSpPr>
      <dsp:spPr>
        <a:xfrm>
          <a:off x="649821" y="2265365"/>
          <a:ext cx="962620" cy="625703"/>
        </a:xfrm>
        <a:prstGeom prst="roundRect">
          <a:avLst/>
        </a:prstGeom>
        <a:gradFill rotWithShape="0">
          <a:gsLst>
            <a:gs pos="0">
              <a:schemeClr val="accent3">
                <a:hueOff val="2032949"/>
                <a:satOff val="75000"/>
                <a:lumOff val="-11029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2032949"/>
                <a:satOff val="75000"/>
                <a:lumOff val="-11029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2032949"/>
                <a:satOff val="75000"/>
                <a:lumOff val="-11029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INVERSTMENT</a:t>
          </a:r>
        </a:p>
      </dsp:txBody>
      <dsp:txXfrm>
        <a:off x="680365" y="2295909"/>
        <a:ext cx="901532" cy="564615"/>
      </dsp:txXfrm>
    </dsp:sp>
    <dsp:sp modelId="{439FFD06-9AEE-45C1-AEA8-43C36EE4249E}">
      <dsp:nvSpPr>
        <dsp:cNvPr id="0" name=""/>
        <dsp:cNvSpPr/>
      </dsp:nvSpPr>
      <dsp:spPr>
        <a:xfrm>
          <a:off x="615136" y="313754"/>
          <a:ext cx="2503527" cy="2503527"/>
        </a:xfrm>
        <a:custGeom>
          <a:avLst/>
          <a:gdLst/>
          <a:ahLst/>
          <a:cxnLst/>
          <a:rect l="0" t="0" r="0" b="0"/>
          <a:pathLst>
            <a:path>
              <a:moveTo>
                <a:pt x="209452" y="1944944"/>
              </a:moveTo>
              <a:arcTo wR="1251763" hR="1251763" stAng="8782466" swAng="2198751"/>
            </a:path>
          </a:pathLst>
        </a:custGeom>
        <a:noFill/>
        <a:ln w="6350" cap="flat" cmpd="sng" algn="ctr">
          <a:solidFill>
            <a:schemeClr val="accent3">
              <a:hueOff val="2032949"/>
              <a:satOff val="75000"/>
              <a:lumOff val="-11029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47BAE4-3C5A-4F4E-9CD2-3572AC3F1A85}">
      <dsp:nvSpPr>
        <dsp:cNvPr id="0" name=""/>
        <dsp:cNvSpPr/>
      </dsp:nvSpPr>
      <dsp:spPr>
        <a:xfrm>
          <a:off x="195091" y="865850"/>
          <a:ext cx="962620" cy="625703"/>
        </a:xfrm>
        <a:prstGeom prst="roundRect">
          <a:avLst/>
        </a:prstGeom>
        <a:gradFill rotWithShape="0">
          <a:gsLst>
            <a:gs pos="0">
              <a:schemeClr val="accent3">
                <a:hueOff val="2710599"/>
                <a:satOff val="100000"/>
                <a:lumOff val="-1470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2710599"/>
                <a:satOff val="100000"/>
                <a:lumOff val="-1470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2710599"/>
                <a:satOff val="100000"/>
                <a:lumOff val="-1470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STOCK MARKETS</a:t>
          </a:r>
        </a:p>
      </dsp:txBody>
      <dsp:txXfrm>
        <a:off x="225635" y="896394"/>
        <a:ext cx="901532" cy="564615"/>
      </dsp:txXfrm>
    </dsp:sp>
    <dsp:sp modelId="{77ED7D17-D526-4CFB-9A94-2418858E9EA3}">
      <dsp:nvSpPr>
        <dsp:cNvPr id="0" name=""/>
        <dsp:cNvSpPr/>
      </dsp:nvSpPr>
      <dsp:spPr>
        <a:xfrm>
          <a:off x="615136" y="313754"/>
          <a:ext cx="2503527" cy="2503527"/>
        </a:xfrm>
        <a:custGeom>
          <a:avLst/>
          <a:gdLst/>
          <a:ahLst/>
          <a:cxnLst/>
          <a:rect l="0" t="0" r="0" b="0"/>
          <a:pathLst>
            <a:path>
              <a:moveTo>
                <a:pt x="217834" y="546141"/>
              </a:moveTo>
              <a:arcTo wR="1251763" hR="1251763" stAng="12858734" swAng="1964723"/>
            </a:path>
          </a:pathLst>
        </a:custGeom>
        <a:noFill/>
        <a:ln w="6350" cap="flat" cmpd="sng" algn="ctr">
          <a:solidFill>
            <a:schemeClr val="accent3">
              <a:hueOff val="2710599"/>
              <a:satOff val="100000"/>
              <a:lumOff val="-14706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-40000" prstMaterial="matte"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4" ma:contentTypeDescription="Create a new document." ma:contentTypeScope="" ma:versionID="15be5206f315224af6a8e120b8f8200c">
  <xsd:schema xmlns:xsd="http://www.w3.org/2001/XMLSchema" xmlns:xs="http://www.w3.org/2001/XMLSchema" xmlns:p="http://schemas.microsoft.com/office/2006/metadata/properties" xmlns:ns3="5e4866c9-5473-4b36-a248-8ce6a7a4bde8" targetNamespace="http://schemas.microsoft.com/office/2006/metadata/properties" ma:root="true" ma:fieldsID="5260963d12afe652c079ddb4f16f4667" ns3:_="">
    <xsd:import namespace="5e4866c9-5473-4b36-a248-8ce6a7a4bd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3DC3A1-7949-4D2A-B5E0-7880DBB21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06E5B7-C086-4879-B70D-486A4ED834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330AC83-25D6-4EC4-9497-B0602C174C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4221</Words>
  <Characters>24061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Numbers Count</vt:lpstr>
    </vt:vector>
  </TitlesOfParts>
  <Company/>
  <LinksUpToDate>false</LinksUpToDate>
  <CharactersWithSpaces>28226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Numbers Count</dc:title>
  <dc:subject>ECIE5005</dc:subject>
  <dc:creator>Amy Dewett</dc:creator>
  <cp:keywords/>
  <dc:description/>
  <cp:lastModifiedBy>Amy Jessica Drewett (2009939)</cp:lastModifiedBy>
  <cp:revision>5</cp:revision>
  <cp:lastPrinted>2022-01-30T08:47:00Z</cp:lastPrinted>
  <dcterms:created xsi:type="dcterms:W3CDTF">2022-01-30T09:01:00Z</dcterms:created>
  <dcterms:modified xsi:type="dcterms:W3CDTF">2022-01-30T09:10:00Z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