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F3AEC" w14:textId="7213C0AA" w:rsidR="00E617B1" w:rsidRDefault="00E617B1" w:rsidP="00E617B1">
      <w:pPr>
        <w:rPr>
          <w:b/>
          <w:bCs/>
          <w:sz w:val="28"/>
          <w:szCs w:val="28"/>
        </w:rPr>
      </w:pPr>
      <w:r w:rsidRPr="00E617B1">
        <w:drawing>
          <wp:inline distT="0" distB="0" distL="0" distR="0" wp14:anchorId="7AD31ED5" wp14:editId="0E9BDE07">
            <wp:extent cx="2502948" cy="15925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511258" cy="1597868"/>
                    </a:xfrm>
                    <a:prstGeom prst="rect">
                      <a:avLst/>
                    </a:prstGeom>
                  </pic:spPr>
                </pic:pic>
              </a:graphicData>
            </a:graphic>
          </wp:inline>
        </w:drawing>
      </w:r>
      <w:r>
        <w:rPr>
          <w:b/>
          <w:bCs/>
          <w:sz w:val="28"/>
          <w:szCs w:val="28"/>
        </w:rPr>
        <w:t xml:space="preserve">                                                                </w:t>
      </w:r>
    </w:p>
    <w:p w14:paraId="0D7F91DD" w14:textId="77777777" w:rsidR="00E617B1" w:rsidRDefault="00E617B1" w:rsidP="00E617B1">
      <w:pPr>
        <w:rPr>
          <w:b/>
          <w:bCs/>
          <w:sz w:val="28"/>
          <w:szCs w:val="28"/>
        </w:rPr>
      </w:pPr>
    </w:p>
    <w:p w14:paraId="7F1F4FB8" w14:textId="6854A4F1" w:rsidR="00193F8D" w:rsidRPr="00E617B1" w:rsidRDefault="00193F8D" w:rsidP="00C77FB4">
      <w:pPr>
        <w:jc w:val="center"/>
        <w:rPr>
          <w:b/>
          <w:bCs/>
          <w:sz w:val="32"/>
          <w:szCs w:val="32"/>
        </w:rPr>
      </w:pPr>
      <w:r w:rsidRPr="00E617B1">
        <w:rPr>
          <w:b/>
          <w:bCs/>
          <w:sz w:val="32"/>
          <w:szCs w:val="32"/>
        </w:rPr>
        <w:t>TERM2</w:t>
      </w:r>
    </w:p>
    <w:p w14:paraId="6F424E96" w14:textId="77777777" w:rsidR="00193F8D" w:rsidRPr="00E617B1" w:rsidRDefault="00193F8D" w:rsidP="00C77FB4">
      <w:pPr>
        <w:jc w:val="center"/>
        <w:rPr>
          <w:b/>
          <w:bCs/>
          <w:sz w:val="32"/>
          <w:szCs w:val="32"/>
        </w:rPr>
      </w:pPr>
      <w:bookmarkStart w:id="0" w:name="_GoBack"/>
      <w:bookmarkEnd w:id="0"/>
    </w:p>
    <w:p w14:paraId="5DCDBD5D" w14:textId="77777777" w:rsidR="00193F8D" w:rsidRPr="00E617B1" w:rsidRDefault="00193F8D" w:rsidP="00C77FB4">
      <w:pPr>
        <w:jc w:val="center"/>
        <w:rPr>
          <w:b/>
          <w:bCs/>
          <w:sz w:val="32"/>
          <w:szCs w:val="32"/>
        </w:rPr>
      </w:pPr>
      <w:r w:rsidRPr="00E617B1">
        <w:rPr>
          <w:b/>
          <w:bCs/>
          <w:sz w:val="32"/>
          <w:szCs w:val="32"/>
        </w:rPr>
        <w:t>This Report prepared by</w:t>
      </w:r>
    </w:p>
    <w:p w14:paraId="38E66FC7" w14:textId="77777777" w:rsidR="00193F8D" w:rsidRPr="00E617B1" w:rsidRDefault="00193F8D" w:rsidP="00C77FB4">
      <w:pPr>
        <w:jc w:val="center"/>
        <w:rPr>
          <w:b/>
          <w:bCs/>
          <w:sz w:val="32"/>
          <w:szCs w:val="32"/>
        </w:rPr>
      </w:pPr>
      <w:r w:rsidRPr="00E617B1">
        <w:rPr>
          <w:b/>
          <w:bCs/>
          <w:sz w:val="32"/>
          <w:szCs w:val="32"/>
        </w:rPr>
        <w:t>Ekene Onumonu</w:t>
      </w:r>
    </w:p>
    <w:p w14:paraId="7B5AFAB5" w14:textId="77777777" w:rsidR="00193F8D" w:rsidRPr="00E617B1" w:rsidRDefault="00193F8D" w:rsidP="00C77FB4">
      <w:pPr>
        <w:jc w:val="center"/>
        <w:rPr>
          <w:b/>
          <w:bCs/>
          <w:sz w:val="32"/>
          <w:szCs w:val="32"/>
        </w:rPr>
      </w:pPr>
      <w:r w:rsidRPr="00E617B1">
        <w:rPr>
          <w:b/>
          <w:bCs/>
          <w:sz w:val="32"/>
          <w:szCs w:val="32"/>
        </w:rPr>
        <w:t>Student No:(1816098)</w:t>
      </w:r>
    </w:p>
    <w:p w14:paraId="6C50F4A7" w14:textId="77777777" w:rsidR="00193F8D" w:rsidRPr="00E617B1" w:rsidRDefault="00193F8D" w:rsidP="00C77FB4">
      <w:pPr>
        <w:jc w:val="center"/>
        <w:rPr>
          <w:b/>
          <w:bCs/>
          <w:sz w:val="32"/>
          <w:szCs w:val="32"/>
        </w:rPr>
      </w:pPr>
      <w:r w:rsidRPr="00E617B1">
        <w:rPr>
          <w:b/>
          <w:bCs/>
          <w:sz w:val="32"/>
          <w:szCs w:val="32"/>
        </w:rPr>
        <w:t>Module Tittle:</w:t>
      </w:r>
    </w:p>
    <w:p w14:paraId="78C69118" w14:textId="77777777" w:rsidR="00193F8D" w:rsidRPr="00E617B1" w:rsidRDefault="00193F8D" w:rsidP="00C77FB4">
      <w:pPr>
        <w:jc w:val="center"/>
        <w:rPr>
          <w:b/>
          <w:bCs/>
          <w:sz w:val="32"/>
          <w:szCs w:val="32"/>
        </w:rPr>
      </w:pPr>
      <w:r w:rsidRPr="00E617B1">
        <w:rPr>
          <w:b/>
          <w:bCs/>
          <w:sz w:val="32"/>
          <w:szCs w:val="32"/>
        </w:rPr>
        <w:t>Academic Report on Employability Skills</w:t>
      </w:r>
    </w:p>
    <w:p w14:paraId="74B92B3E" w14:textId="77777777" w:rsidR="00193F8D" w:rsidRPr="00E617B1" w:rsidRDefault="00193F8D" w:rsidP="00C77FB4">
      <w:pPr>
        <w:jc w:val="center"/>
        <w:rPr>
          <w:b/>
          <w:bCs/>
          <w:sz w:val="32"/>
          <w:szCs w:val="32"/>
        </w:rPr>
      </w:pPr>
      <w:r w:rsidRPr="00E617B1">
        <w:rPr>
          <w:b/>
          <w:bCs/>
          <w:sz w:val="32"/>
          <w:szCs w:val="32"/>
        </w:rPr>
        <w:t>Module No: (BMSW4001_LON)</w:t>
      </w:r>
    </w:p>
    <w:p w14:paraId="7EBCEE85" w14:textId="77777777" w:rsidR="00193F8D" w:rsidRPr="00E617B1" w:rsidRDefault="00193F8D" w:rsidP="00C77FB4">
      <w:pPr>
        <w:jc w:val="center"/>
        <w:rPr>
          <w:b/>
          <w:bCs/>
          <w:sz w:val="32"/>
          <w:szCs w:val="32"/>
        </w:rPr>
      </w:pPr>
    </w:p>
    <w:p w14:paraId="329F43AD" w14:textId="69855261" w:rsidR="008270D3" w:rsidRPr="00E617B1" w:rsidRDefault="00193F8D" w:rsidP="00C77FB4">
      <w:pPr>
        <w:jc w:val="center"/>
        <w:rPr>
          <w:b/>
          <w:bCs/>
          <w:sz w:val="32"/>
          <w:szCs w:val="32"/>
        </w:rPr>
      </w:pPr>
      <w:r w:rsidRPr="00E617B1">
        <w:rPr>
          <w:b/>
          <w:bCs/>
          <w:sz w:val="32"/>
          <w:szCs w:val="32"/>
        </w:rPr>
        <w:t>TO: Sylvia Hoffmann</w:t>
      </w:r>
    </w:p>
    <w:p w14:paraId="3AB63C37" w14:textId="7C30DB46" w:rsidR="00193F8D" w:rsidRDefault="00193F8D" w:rsidP="00C77FB4">
      <w:pPr>
        <w:jc w:val="center"/>
        <w:rPr>
          <w:b/>
          <w:bCs/>
          <w:sz w:val="28"/>
          <w:szCs w:val="28"/>
        </w:rPr>
      </w:pPr>
    </w:p>
    <w:p w14:paraId="79590FB3" w14:textId="68BC4F38" w:rsidR="00193F8D" w:rsidRDefault="00193F8D" w:rsidP="00C77FB4">
      <w:pPr>
        <w:jc w:val="center"/>
        <w:rPr>
          <w:b/>
          <w:bCs/>
          <w:sz w:val="28"/>
          <w:szCs w:val="28"/>
        </w:rPr>
      </w:pPr>
    </w:p>
    <w:p w14:paraId="1B3807AA" w14:textId="4F8AC2F3" w:rsidR="00193F8D" w:rsidRDefault="00193F8D" w:rsidP="00193F8D">
      <w:pPr>
        <w:jc w:val="center"/>
        <w:rPr>
          <w:b/>
          <w:bCs/>
          <w:sz w:val="28"/>
          <w:szCs w:val="28"/>
        </w:rPr>
      </w:pPr>
    </w:p>
    <w:p w14:paraId="1965B4FA" w14:textId="6DDCA658" w:rsidR="00193F8D" w:rsidRDefault="00193F8D" w:rsidP="00193F8D">
      <w:pPr>
        <w:jc w:val="center"/>
        <w:rPr>
          <w:b/>
          <w:bCs/>
          <w:sz w:val="28"/>
          <w:szCs w:val="28"/>
        </w:rPr>
      </w:pPr>
    </w:p>
    <w:p w14:paraId="44E681C5" w14:textId="5A0D2986" w:rsidR="00193F8D" w:rsidRDefault="00193F8D" w:rsidP="00193F8D">
      <w:pPr>
        <w:jc w:val="center"/>
        <w:rPr>
          <w:b/>
          <w:bCs/>
          <w:sz w:val="28"/>
          <w:szCs w:val="28"/>
        </w:rPr>
      </w:pPr>
    </w:p>
    <w:p w14:paraId="45FED40B" w14:textId="5C198615" w:rsidR="00193F8D" w:rsidRDefault="00193F8D" w:rsidP="00193F8D">
      <w:pPr>
        <w:jc w:val="center"/>
        <w:rPr>
          <w:b/>
          <w:bCs/>
          <w:sz w:val="28"/>
          <w:szCs w:val="28"/>
        </w:rPr>
      </w:pPr>
    </w:p>
    <w:p w14:paraId="5A39B688" w14:textId="731C769D" w:rsidR="00193F8D" w:rsidRDefault="00193F8D" w:rsidP="00193F8D">
      <w:pPr>
        <w:jc w:val="center"/>
        <w:rPr>
          <w:b/>
          <w:bCs/>
          <w:sz w:val="28"/>
          <w:szCs w:val="28"/>
        </w:rPr>
      </w:pPr>
    </w:p>
    <w:p w14:paraId="25FF64DD" w14:textId="51CD47A1" w:rsidR="00193F8D" w:rsidRDefault="00193F8D" w:rsidP="00193F8D">
      <w:pPr>
        <w:jc w:val="center"/>
        <w:rPr>
          <w:b/>
          <w:bCs/>
          <w:sz w:val="28"/>
          <w:szCs w:val="28"/>
        </w:rPr>
      </w:pPr>
    </w:p>
    <w:p w14:paraId="4B41C10E" w14:textId="3498208F" w:rsidR="00193F8D" w:rsidRDefault="00193F8D" w:rsidP="00193F8D">
      <w:pPr>
        <w:jc w:val="center"/>
        <w:rPr>
          <w:b/>
          <w:bCs/>
          <w:sz w:val="28"/>
          <w:szCs w:val="28"/>
        </w:rPr>
      </w:pPr>
    </w:p>
    <w:p w14:paraId="4B25EC0F" w14:textId="08DDDAB0" w:rsidR="00193F8D" w:rsidRDefault="00193F8D" w:rsidP="00193F8D">
      <w:pPr>
        <w:jc w:val="center"/>
        <w:rPr>
          <w:b/>
          <w:bCs/>
          <w:sz w:val="28"/>
          <w:szCs w:val="28"/>
        </w:rPr>
      </w:pPr>
    </w:p>
    <w:p w14:paraId="421B403E" w14:textId="2A7C6E1B" w:rsidR="00193F8D" w:rsidRDefault="00193F8D" w:rsidP="00193F8D">
      <w:pPr>
        <w:jc w:val="center"/>
        <w:rPr>
          <w:b/>
          <w:bCs/>
          <w:sz w:val="28"/>
          <w:szCs w:val="28"/>
        </w:rPr>
      </w:pPr>
    </w:p>
    <w:p w14:paraId="0298C4A6" w14:textId="39BCC8AE" w:rsidR="00193F8D" w:rsidRDefault="00193F8D" w:rsidP="00193F8D">
      <w:pPr>
        <w:jc w:val="center"/>
        <w:rPr>
          <w:b/>
          <w:bCs/>
          <w:sz w:val="28"/>
          <w:szCs w:val="28"/>
        </w:rPr>
      </w:pPr>
    </w:p>
    <w:p w14:paraId="1A6B93C8" w14:textId="2C111E99" w:rsidR="00193F8D" w:rsidRDefault="00193F8D" w:rsidP="00193F8D">
      <w:pPr>
        <w:jc w:val="center"/>
        <w:rPr>
          <w:b/>
          <w:bCs/>
          <w:sz w:val="28"/>
          <w:szCs w:val="28"/>
        </w:rPr>
      </w:pPr>
    </w:p>
    <w:p w14:paraId="27CF9D3D" w14:textId="62CFF5D7" w:rsidR="00193F8D" w:rsidRDefault="00193F8D" w:rsidP="00193F8D">
      <w:pPr>
        <w:jc w:val="center"/>
        <w:rPr>
          <w:b/>
          <w:bCs/>
          <w:sz w:val="28"/>
          <w:szCs w:val="28"/>
        </w:rPr>
      </w:pPr>
    </w:p>
    <w:p w14:paraId="69E09983" w14:textId="77777777" w:rsidR="00193F8D" w:rsidRPr="00193F8D" w:rsidRDefault="00193F8D" w:rsidP="00193F8D">
      <w:pPr>
        <w:jc w:val="center"/>
        <w:rPr>
          <w:b/>
          <w:bCs/>
          <w:sz w:val="28"/>
          <w:szCs w:val="28"/>
        </w:rPr>
      </w:pPr>
      <w:r w:rsidRPr="00193F8D">
        <w:rPr>
          <w:b/>
          <w:bCs/>
          <w:sz w:val="28"/>
          <w:szCs w:val="28"/>
        </w:rPr>
        <w:t>CONTENT PAGE:</w:t>
      </w:r>
    </w:p>
    <w:p w14:paraId="686E313F" w14:textId="77777777" w:rsidR="00193F8D" w:rsidRPr="00193F8D" w:rsidRDefault="00193F8D" w:rsidP="00193F8D">
      <w:pPr>
        <w:jc w:val="center"/>
        <w:rPr>
          <w:b/>
          <w:bCs/>
          <w:sz w:val="28"/>
          <w:szCs w:val="28"/>
        </w:rPr>
      </w:pPr>
    </w:p>
    <w:p w14:paraId="666424FC" w14:textId="77777777" w:rsidR="00193F8D" w:rsidRPr="00193F8D" w:rsidRDefault="00193F8D" w:rsidP="00193F8D">
      <w:pPr>
        <w:jc w:val="center"/>
        <w:rPr>
          <w:b/>
          <w:bCs/>
          <w:sz w:val="28"/>
          <w:szCs w:val="28"/>
        </w:rPr>
      </w:pPr>
      <w:r w:rsidRPr="00193F8D">
        <w:rPr>
          <w:b/>
          <w:bCs/>
          <w:sz w:val="28"/>
          <w:szCs w:val="28"/>
        </w:rPr>
        <w:t>Tittle……………………………………………………………. P1</w:t>
      </w:r>
    </w:p>
    <w:p w14:paraId="2AEBD55A" w14:textId="77777777" w:rsidR="00193F8D" w:rsidRPr="00193F8D" w:rsidRDefault="00193F8D" w:rsidP="00193F8D">
      <w:pPr>
        <w:jc w:val="center"/>
        <w:rPr>
          <w:b/>
          <w:bCs/>
          <w:sz w:val="28"/>
          <w:szCs w:val="28"/>
        </w:rPr>
      </w:pPr>
      <w:r w:rsidRPr="00193F8D">
        <w:rPr>
          <w:b/>
          <w:bCs/>
          <w:sz w:val="28"/>
          <w:szCs w:val="28"/>
        </w:rPr>
        <w:t>Content……………………………………………………</w:t>
      </w:r>
      <w:proofErr w:type="gramStart"/>
      <w:r w:rsidRPr="00193F8D">
        <w:rPr>
          <w:b/>
          <w:bCs/>
          <w:sz w:val="28"/>
          <w:szCs w:val="28"/>
        </w:rPr>
        <w:t>…..</w:t>
      </w:r>
      <w:proofErr w:type="gramEnd"/>
      <w:r w:rsidRPr="00193F8D">
        <w:rPr>
          <w:b/>
          <w:bCs/>
          <w:sz w:val="28"/>
          <w:szCs w:val="28"/>
        </w:rPr>
        <w:t xml:space="preserve"> P2</w:t>
      </w:r>
    </w:p>
    <w:p w14:paraId="3464B690" w14:textId="77777777" w:rsidR="00193F8D" w:rsidRPr="00193F8D" w:rsidRDefault="00193F8D" w:rsidP="00193F8D">
      <w:pPr>
        <w:jc w:val="center"/>
        <w:rPr>
          <w:b/>
          <w:bCs/>
          <w:sz w:val="28"/>
          <w:szCs w:val="28"/>
        </w:rPr>
      </w:pPr>
      <w:r w:rsidRPr="00193F8D">
        <w:rPr>
          <w:b/>
          <w:bCs/>
          <w:sz w:val="28"/>
          <w:szCs w:val="28"/>
        </w:rPr>
        <w:t>Introduction………………………………………………… P3</w:t>
      </w:r>
    </w:p>
    <w:p w14:paraId="16BC7620" w14:textId="77777777" w:rsidR="00193F8D" w:rsidRPr="00193F8D" w:rsidRDefault="00193F8D" w:rsidP="00193F8D">
      <w:pPr>
        <w:jc w:val="center"/>
        <w:rPr>
          <w:b/>
          <w:bCs/>
          <w:sz w:val="28"/>
          <w:szCs w:val="28"/>
        </w:rPr>
      </w:pPr>
      <w:r w:rsidRPr="00193F8D">
        <w:rPr>
          <w:b/>
          <w:bCs/>
          <w:sz w:val="28"/>
          <w:szCs w:val="28"/>
        </w:rPr>
        <w:t>Critical / Analytical Thinking Skills…………………P4 – P5</w:t>
      </w:r>
    </w:p>
    <w:p w14:paraId="570C6BDC" w14:textId="77777777" w:rsidR="00193F8D" w:rsidRPr="00193F8D" w:rsidRDefault="00193F8D" w:rsidP="00193F8D">
      <w:pPr>
        <w:jc w:val="center"/>
        <w:rPr>
          <w:b/>
          <w:bCs/>
          <w:sz w:val="28"/>
          <w:szCs w:val="28"/>
        </w:rPr>
      </w:pPr>
      <w:r w:rsidRPr="00193F8D">
        <w:rPr>
          <w:b/>
          <w:bCs/>
          <w:sz w:val="28"/>
          <w:szCs w:val="28"/>
        </w:rPr>
        <w:t>Public Speaking Skills…………………………………</w:t>
      </w:r>
      <w:proofErr w:type="gramStart"/>
      <w:r w:rsidRPr="00193F8D">
        <w:rPr>
          <w:b/>
          <w:bCs/>
          <w:sz w:val="28"/>
          <w:szCs w:val="28"/>
        </w:rPr>
        <w:t>….P</w:t>
      </w:r>
      <w:proofErr w:type="gramEnd"/>
      <w:r w:rsidRPr="00193F8D">
        <w:rPr>
          <w:b/>
          <w:bCs/>
          <w:sz w:val="28"/>
          <w:szCs w:val="28"/>
        </w:rPr>
        <w:t>6</w:t>
      </w:r>
    </w:p>
    <w:p w14:paraId="1292C6A5" w14:textId="77777777" w:rsidR="00193F8D" w:rsidRPr="00193F8D" w:rsidRDefault="00193F8D" w:rsidP="00193F8D">
      <w:pPr>
        <w:jc w:val="center"/>
        <w:rPr>
          <w:b/>
          <w:bCs/>
          <w:sz w:val="28"/>
          <w:szCs w:val="28"/>
        </w:rPr>
      </w:pPr>
      <w:r w:rsidRPr="00193F8D">
        <w:rPr>
          <w:b/>
          <w:bCs/>
          <w:sz w:val="28"/>
          <w:szCs w:val="28"/>
        </w:rPr>
        <w:t>Reflective Writing Skills………………………………. P7 – P8</w:t>
      </w:r>
    </w:p>
    <w:p w14:paraId="23DB54C0" w14:textId="77777777" w:rsidR="00193F8D" w:rsidRPr="00193F8D" w:rsidRDefault="00193F8D" w:rsidP="00193F8D">
      <w:pPr>
        <w:jc w:val="center"/>
        <w:rPr>
          <w:b/>
          <w:bCs/>
          <w:sz w:val="28"/>
          <w:szCs w:val="28"/>
        </w:rPr>
      </w:pPr>
      <w:r w:rsidRPr="00193F8D">
        <w:rPr>
          <w:b/>
          <w:bCs/>
          <w:sz w:val="28"/>
          <w:szCs w:val="28"/>
        </w:rPr>
        <w:t>Conclusion…………………………………………………... P9</w:t>
      </w:r>
    </w:p>
    <w:p w14:paraId="304F150E" w14:textId="77777777" w:rsidR="00193F8D" w:rsidRPr="00193F8D" w:rsidRDefault="00193F8D" w:rsidP="00193F8D">
      <w:pPr>
        <w:jc w:val="center"/>
        <w:rPr>
          <w:b/>
          <w:bCs/>
          <w:sz w:val="28"/>
          <w:szCs w:val="28"/>
        </w:rPr>
      </w:pPr>
      <w:r w:rsidRPr="00193F8D">
        <w:rPr>
          <w:b/>
          <w:bCs/>
          <w:sz w:val="28"/>
          <w:szCs w:val="28"/>
        </w:rPr>
        <w:t>References…………………………………………………… P10</w:t>
      </w:r>
    </w:p>
    <w:p w14:paraId="64E7829D" w14:textId="77777777" w:rsidR="00193F8D" w:rsidRPr="00193F8D" w:rsidRDefault="00193F8D" w:rsidP="00193F8D">
      <w:pPr>
        <w:jc w:val="center"/>
        <w:rPr>
          <w:b/>
          <w:bCs/>
          <w:sz w:val="28"/>
          <w:szCs w:val="28"/>
        </w:rPr>
      </w:pPr>
      <w:r w:rsidRPr="00193F8D">
        <w:rPr>
          <w:b/>
          <w:bCs/>
          <w:sz w:val="28"/>
          <w:szCs w:val="28"/>
        </w:rPr>
        <w:t>Appendix……………………………………………………... P11 – P15</w:t>
      </w:r>
    </w:p>
    <w:p w14:paraId="208ABAA5" w14:textId="77777777" w:rsidR="00193F8D" w:rsidRPr="00193F8D" w:rsidRDefault="00193F8D" w:rsidP="00193F8D">
      <w:pPr>
        <w:jc w:val="center"/>
        <w:rPr>
          <w:b/>
          <w:bCs/>
          <w:sz w:val="28"/>
          <w:szCs w:val="28"/>
        </w:rPr>
      </w:pPr>
    </w:p>
    <w:p w14:paraId="05271E37" w14:textId="77777777" w:rsidR="00193F8D" w:rsidRPr="00193F8D" w:rsidRDefault="00193F8D" w:rsidP="00193F8D">
      <w:pPr>
        <w:jc w:val="center"/>
        <w:rPr>
          <w:b/>
          <w:bCs/>
          <w:sz w:val="28"/>
          <w:szCs w:val="28"/>
        </w:rPr>
      </w:pPr>
    </w:p>
    <w:p w14:paraId="5F171A49" w14:textId="48BEE864" w:rsidR="00193F8D" w:rsidRDefault="00193F8D" w:rsidP="00193F8D">
      <w:pPr>
        <w:jc w:val="center"/>
        <w:rPr>
          <w:b/>
          <w:bCs/>
          <w:sz w:val="28"/>
          <w:szCs w:val="28"/>
        </w:rPr>
      </w:pPr>
    </w:p>
    <w:p w14:paraId="5EE617F2" w14:textId="3C319407" w:rsidR="00193F8D" w:rsidRDefault="00193F8D" w:rsidP="00193F8D">
      <w:pPr>
        <w:jc w:val="center"/>
        <w:rPr>
          <w:b/>
          <w:bCs/>
          <w:sz w:val="28"/>
          <w:szCs w:val="28"/>
        </w:rPr>
      </w:pPr>
    </w:p>
    <w:p w14:paraId="5508A6B6" w14:textId="47F0699C" w:rsidR="00193F8D" w:rsidRDefault="00193F8D" w:rsidP="00193F8D">
      <w:pPr>
        <w:jc w:val="center"/>
        <w:rPr>
          <w:b/>
          <w:bCs/>
          <w:sz w:val="28"/>
          <w:szCs w:val="28"/>
        </w:rPr>
      </w:pPr>
    </w:p>
    <w:p w14:paraId="6D10692D" w14:textId="299FC595" w:rsidR="00193F8D" w:rsidRDefault="00193F8D" w:rsidP="00193F8D">
      <w:pPr>
        <w:jc w:val="center"/>
        <w:rPr>
          <w:b/>
          <w:bCs/>
          <w:sz w:val="28"/>
          <w:szCs w:val="28"/>
        </w:rPr>
      </w:pPr>
    </w:p>
    <w:p w14:paraId="716B9DB2" w14:textId="488DBB30" w:rsidR="00193F8D" w:rsidRDefault="00193F8D" w:rsidP="00193F8D">
      <w:pPr>
        <w:jc w:val="center"/>
        <w:rPr>
          <w:b/>
          <w:bCs/>
          <w:sz w:val="28"/>
          <w:szCs w:val="28"/>
        </w:rPr>
      </w:pPr>
    </w:p>
    <w:p w14:paraId="0052EE4B" w14:textId="088C5C29" w:rsidR="00193F8D" w:rsidRDefault="00193F8D" w:rsidP="00193F8D">
      <w:pPr>
        <w:jc w:val="center"/>
        <w:rPr>
          <w:b/>
          <w:bCs/>
          <w:sz w:val="28"/>
          <w:szCs w:val="28"/>
        </w:rPr>
      </w:pPr>
    </w:p>
    <w:p w14:paraId="0BB84B1E" w14:textId="382684EC" w:rsidR="00193F8D" w:rsidRDefault="00193F8D" w:rsidP="00193F8D">
      <w:pPr>
        <w:jc w:val="center"/>
        <w:rPr>
          <w:b/>
          <w:bCs/>
          <w:sz w:val="28"/>
          <w:szCs w:val="28"/>
        </w:rPr>
      </w:pPr>
    </w:p>
    <w:p w14:paraId="38C623CF" w14:textId="2458997D" w:rsidR="00193F8D" w:rsidRDefault="00193F8D" w:rsidP="00193F8D">
      <w:pPr>
        <w:jc w:val="center"/>
        <w:rPr>
          <w:b/>
          <w:bCs/>
          <w:sz w:val="28"/>
          <w:szCs w:val="28"/>
        </w:rPr>
      </w:pPr>
    </w:p>
    <w:p w14:paraId="7605095A" w14:textId="3A44C3B2" w:rsidR="00193F8D" w:rsidRPr="00193F8D" w:rsidRDefault="00193F8D" w:rsidP="00193F8D">
      <w:pPr>
        <w:rPr>
          <w:sz w:val="28"/>
          <w:szCs w:val="28"/>
        </w:rPr>
      </w:pPr>
    </w:p>
    <w:p w14:paraId="7B146332" w14:textId="582E65B5" w:rsidR="00193F8D" w:rsidRDefault="00193F8D" w:rsidP="00193F8D">
      <w:pPr>
        <w:jc w:val="center"/>
        <w:rPr>
          <w:b/>
          <w:bCs/>
          <w:sz w:val="28"/>
          <w:szCs w:val="28"/>
        </w:rPr>
      </w:pPr>
    </w:p>
    <w:p w14:paraId="0700A401" w14:textId="3EA06646" w:rsidR="00193F8D" w:rsidRDefault="00193F8D" w:rsidP="00193F8D">
      <w:pPr>
        <w:jc w:val="center"/>
        <w:rPr>
          <w:b/>
          <w:bCs/>
          <w:sz w:val="28"/>
          <w:szCs w:val="28"/>
        </w:rPr>
      </w:pPr>
    </w:p>
    <w:p w14:paraId="2A804FD7" w14:textId="1783BEBA" w:rsidR="00193F8D" w:rsidRDefault="00193F8D" w:rsidP="00193F8D">
      <w:pPr>
        <w:jc w:val="center"/>
        <w:rPr>
          <w:b/>
          <w:bCs/>
          <w:sz w:val="28"/>
          <w:szCs w:val="28"/>
        </w:rPr>
      </w:pPr>
    </w:p>
    <w:p w14:paraId="3438B452" w14:textId="7E6A83F4" w:rsidR="00193F8D" w:rsidRDefault="00193F8D" w:rsidP="00193F8D">
      <w:pPr>
        <w:jc w:val="center"/>
        <w:rPr>
          <w:b/>
          <w:bCs/>
          <w:sz w:val="28"/>
          <w:szCs w:val="28"/>
        </w:rPr>
      </w:pPr>
    </w:p>
    <w:p w14:paraId="5755237F" w14:textId="0E8C3BA6" w:rsidR="00193F8D" w:rsidRDefault="00193F8D" w:rsidP="00193F8D">
      <w:pPr>
        <w:rPr>
          <w:b/>
          <w:bCs/>
          <w:sz w:val="28"/>
          <w:szCs w:val="28"/>
        </w:rPr>
      </w:pPr>
      <w:r>
        <w:rPr>
          <w:b/>
          <w:bCs/>
          <w:sz w:val="28"/>
          <w:szCs w:val="28"/>
        </w:rPr>
        <w:t>Introduction:</w:t>
      </w:r>
    </w:p>
    <w:p w14:paraId="34D91A75" w14:textId="362C9093" w:rsidR="00193F8D" w:rsidRPr="003A6489" w:rsidRDefault="00193F8D" w:rsidP="00193F8D">
      <w:pPr>
        <w:rPr>
          <w:sz w:val="24"/>
          <w:szCs w:val="24"/>
        </w:rPr>
      </w:pPr>
      <w:r w:rsidRPr="003A6489">
        <w:rPr>
          <w:sz w:val="24"/>
          <w:szCs w:val="24"/>
        </w:rPr>
        <w:t xml:space="preserve">This is a reflective report on four things that I created through this module in these ten weeks at the college. Will discuss, (A) PRESENTATION/PUBLIC SPEAKING SKILLS, (B) ANALYTICAL THINKING, (C) REFLECTIVE WRITING. I will utilize DRISCOLL MODELU (By </w:t>
      </w:r>
      <w:proofErr w:type="spellStart"/>
      <w:r w:rsidRPr="003A6489">
        <w:rPr>
          <w:sz w:val="24"/>
          <w:szCs w:val="24"/>
        </w:rPr>
        <w:t>Borton</w:t>
      </w:r>
      <w:proofErr w:type="spellEnd"/>
      <w:r w:rsidRPr="003A6489">
        <w:rPr>
          <w:sz w:val="24"/>
          <w:szCs w:val="24"/>
        </w:rPr>
        <w:t xml:space="preserve">), which are WHAT? SO </w:t>
      </w:r>
      <w:r w:rsidRPr="003A6489">
        <w:rPr>
          <w:sz w:val="24"/>
          <w:szCs w:val="24"/>
        </w:rPr>
        <w:t>WHAT?</w:t>
      </w:r>
      <w:r w:rsidRPr="003A6489">
        <w:rPr>
          <w:sz w:val="24"/>
          <w:szCs w:val="24"/>
        </w:rPr>
        <w:t xml:space="preserve"> NOW </w:t>
      </w:r>
      <w:proofErr w:type="gramStart"/>
      <w:r w:rsidRPr="003A6489">
        <w:rPr>
          <w:sz w:val="24"/>
          <w:szCs w:val="24"/>
        </w:rPr>
        <w:t>WHAT?,</w:t>
      </w:r>
      <w:proofErr w:type="gramEnd"/>
      <w:r w:rsidRPr="003A6489">
        <w:rPr>
          <w:sz w:val="24"/>
          <w:szCs w:val="24"/>
        </w:rPr>
        <w:t xml:space="preserve"> These four abilities are a piece of the aptitudes that I created. They will be examined in this report.</w:t>
      </w:r>
    </w:p>
    <w:p w14:paraId="3C522FAE" w14:textId="66B325ED" w:rsidR="00193F8D" w:rsidRDefault="00193F8D" w:rsidP="00193F8D">
      <w:pPr>
        <w:jc w:val="center"/>
        <w:rPr>
          <w:b/>
          <w:bCs/>
          <w:sz w:val="28"/>
          <w:szCs w:val="28"/>
        </w:rPr>
      </w:pPr>
    </w:p>
    <w:p w14:paraId="01C2DCBA" w14:textId="2B9A8711" w:rsidR="00193F8D" w:rsidRDefault="00193F8D" w:rsidP="00193F8D">
      <w:pPr>
        <w:jc w:val="center"/>
        <w:rPr>
          <w:b/>
          <w:bCs/>
          <w:sz w:val="28"/>
          <w:szCs w:val="28"/>
        </w:rPr>
      </w:pPr>
    </w:p>
    <w:p w14:paraId="623C5332" w14:textId="3F50829A" w:rsidR="00193F8D" w:rsidRDefault="00193F8D" w:rsidP="00193F8D">
      <w:pPr>
        <w:jc w:val="center"/>
        <w:rPr>
          <w:b/>
          <w:bCs/>
          <w:sz w:val="28"/>
          <w:szCs w:val="28"/>
        </w:rPr>
      </w:pPr>
    </w:p>
    <w:p w14:paraId="0EAF14D5" w14:textId="6DBEDC69" w:rsidR="00193F8D" w:rsidRDefault="00193F8D" w:rsidP="00193F8D">
      <w:pPr>
        <w:jc w:val="center"/>
        <w:rPr>
          <w:b/>
          <w:bCs/>
          <w:sz w:val="28"/>
          <w:szCs w:val="28"/>
        </w:rPr>
      </w:pPr>
    </w:p>
    <w:p w14:paraId="4E1A885A" w14:textId="6AEDC739" w:rsidR="00193F8D" w:rsidRDefault="00193F8D" w:rsidP="00193F8D">
      <w:pPr>
        <w:jc w:val="center"/>
        <w:rPr>
          <w:b/>
          <w:bCs/>
          <w:sz w:val="28"/>
          <w:szCs w:val="28"/>
        </w:rPr>
      </w:pPr>
    </w:p>
    <w:p w14:paraId="3F00D071" w14:textId="1D4946E9" w:rsidR="00193F8D" w:rsidRDefault="00193F8D" w:rsidP="00193F8D">
      <w:pPr>
        <w:jc w:val="center"/>
        <w:rPr>
          <w:b/>
          <w:bCs/>
          <w:sz w:val="28"/>
          <w:szCs w:val="28"/>
        </w:rPr>
      </w:pPr>
    </w:p>
    <w:p w14:paraId="1F32138A" w14:textId="5F246621" w:rsidR="00193F8D" w:rsidRDefault="00193F8D" w:rsidP="00193F8D">
      <w:pPr>
        <w:jc w:val="center"/>
        <w:rPr>
          <w:b/>
          <w:bCs/>
          <w:sz w:val="28"/>
          <w:szCs w:val="28"/>
        </w:rPr>
      </w:pPr>
    </w:p>
    <w:p w14:paraId="126EE764" w14:textId="43AFB448" w:rsidR="00193F8D" w:rsidRDefault="00193F8D" w:rsidP="00193F8D">
      <w:pPr>
        <w:jc w:val="center"/>
        <w:rPr>
          <w:b/>
          <w:bCs/>
          <w:sz w:val="28"/>
          <w:szCs w:val="28"/>
        </w:rPr>
      </w:pPr>
    </w:p>
    <w:p w14:paraId="46A3F689" w14:textId="1B35D172" w:rsidR="00193F8D" w:rsidRDefault="00193F8D" w:rsidP="00193F8D">
      <w:pPr>
        <w:jc w:val="center"/>
        <w:rPr>
          <w:b/>
          <w:bCs/>
          <w:sz w:val="28"/>
          <w:szCs w:val="28"/>
        </w:rPr>
      </w:pPr>
    </w:p>
    <w:p w14:paraId="7AB0B690" w14:textId="68589C55" w:rsidR="00193F8D" w:rsidRDefault="00193F8D" w:rsidP="00193F8D">
      <w:pPr>
        <w:jc w:val="center"/>
        <w:rPr>
          <w:b/>
          <w:bCs/>
          <w:sz w:val="28"/>
          <w:szCs w:val="28"/>
        </w:rPr>
      </w:pPr>
    </w:p>
    <w:p w14:paraId="2A7269FB" w14:textId="02589AC1" w:rsidR="00193F8D" w:rsidRDefault="00193F8D" w:rsidP="00193F8D">
      <w:pPr>
        <w:jc w:val="center"/>
        <w:rPr>
          <w:b/>
          <w:bCs/>
          <w:sz w:val="28"/>
          <w:szCs w:val="28"/>
        </w:rPr>
      </w:pPr>
    </w:p>
    <w:p w14:paraId="1C35860D" w14:textId="4C647372" w:rsidR="00193F8D" w:rsidRDefault="00193F8D" w:rsidP="00193F8D">
      <w:pPr>
        <w:jc w:val="center"/>
        <w:rPr>
          <w:b/>
          <w:bCs/>
          <w:sz w:val="28"/>
          <w:szCs w:val="28"/>
        </w:rPr>
      </w:pPr>
    </w:p>
    <w:p w14:paraId="44ADBB46" w14:textId="57F6449F" w:rsidR="00193F8D" w:rsidRDefault="00193F8D" w:rsidP="00193F8D">
      <w:pPr>
        <w:jc w:val="center"/>
        <w:rPr>
          <w:b/>
          <w:bCs/>
          <w:sz w:val="28"/>
          <w:szCs w:val="28"/>
        </w:rPr>
      </w:pPr>
    </w:p>
    <w:p w14:paraId="1DB35996" w14:textId="04809075" w:rsidR="00193F8D" w:rsidRDefault="00193F8D" w:rsidP="00193F8D">
      <w:pPr>
        <w:jc w:val="center"/>
        <w:rPr>
          <w:b/>
          <w:bCs/>
          <w:sz w:val="28"/>
          <w:szCs w:val="28"/>
        </w:rPr>
      </w:pPr>
    </w:p>
    <w:p w14:paraId="53329E7C" w14:textId="57F6EDE9" w:rsidR="00193F8D" w:rsidRDefault="00193F8D" w:rsidP="00193F8D">
      <w:pPr>
        <w:jc w:val="center"/>
        <w:rPr>
          <w:b/>
          <w:bCs/>
          <w:sz w:val="28"/>
          <w:szCs w:val="28"/>
        </w:rPr>
      </w:pPr>
    </w:p>
    <w:p w14:paraId="3711EEF1" w14:textId="46087196" w:rsidR="00193F8D" w:rsidRDefault="00193F8D" w:rsidP="00193F8D">
      <w:pPr>
        <w:jc w:val="center"/>
        <w:rPr>
          <w:b/>
          <w:bCs/>
          <w:sz w:val="28"/>
          <w:szCs w:val="28"/>
        </w:rPr>
      </w:pPr>
    </w:p>
    <w:p w14:paraId="4CFA5FC2" w14:textId="3C386E44" w:rsidR="00193F8D" w:rsidRDefault="00193F8D" w:rsidP="00193F8D">
      <w:pPr>
        <w:jc w:val="center"/>
        <w:rPr>
          <w:b/>
          <w:bCs/>
          <w:sz w:val="28"/>
          <w:szCs w:val="28"/>
        </w:rPr>
      </w:pPr>
    </w:p>
    <w:p w14:paraId="5BEB09E8" w14:textId="62E7F600" w:rsidR="00193F8D" w:rsidRDefault="00193F8D" w:rsidP="00193F8D">
      <w:pPr>
        <w:jc w:val="center"/>
        <w:rPr>
          <w:b/>
          <w:bCs/>
          <w:sz w:val="28"/>
          <w:szCs w:val="28"/>
        </w:rPr>
      </w:pPr>
    </w:p>
    <w:p w14:paraId="77D54D57" w14:textId="4D04FFA9" w:rsidR="00193F8D" w:rsidRDefault="00193F8D" w:rsidP="00193F8D">
      <w:pPr>
        <w:jc w:val="center"/>
        <w:rPr>
          <w:b/>
          <w:bCs/>
          <w:sz w:val="28"/>
          <w:szCs w:val="28"/>
        </w:rPr>
      </w:pPr>
    </w:p>
    <w:p w14:paraId="53D0D660" w14:textId="0DBD14DE" w:rsidR="00193F8D" w:rsidRDefault="00193F8D" w:rsidP="00193F8D">
      <w:pPr>
        <w:jc w:val="center"/>
        <w:rPr>
          <w:b/>
          <w:bCs/>
          <w:sz w:val="28"/>
          <w:szCs w:val="28"/>
        </w:rPr>
      </w:pPr>
    </w:p>
    <w:p w14:paraId="29D64305" w14:textId="1BD5DD67" w:rsidR="00193F8D" w:rsidRDefault="00193F8D" w:rsidP="00193F8D">
      <w:pPr>
        <w:jc w:val="center"/>
        <w:rPr>
          <w:b/>
          <w:bCs/>
          <w:sz w:val="28"/>
          <w:szCs w:val="28"/>
        </w:rPr>
      </w:pPr>
    </w:p>
    <w:p w14:paraId="3EED54ED" w14:textId="77777777" w:rsidR="004B6835" w:rsidRDefault="004B6835" w:rsidP="00193F8D">
      <w:pPr>
        <w:rPr>
          <w:b/>
          <w:bCs/>
          <w:sz w:val="28"/>
          <w:szCs w:val="28"/>
        </w:rPr>
      </w:pPr>
    </w:p>
    <w:p w14:paraId="0B7A6342" w14:textId="28D643A2" w:rsidR="00193F8D" w:rsidRDefault="00193F8D" w:rsidP="00193F8D">
      <w:pPr>
        <w:rPr>
          <w:b/>
          <w:bCs/>
          <w:sz w:val="28"/>
          <w:szCs w:val="28"/>
        </w:rPr>
      </w:pPr>
      <w:r w:rsidRPr="00193F8D">
        <w:rPr>
          <w:b/>
          <w:bCs/>
          <w:sz w:val="28"/>
          <w:szCs w:val="28"/>
        </w:rPr>
        <w:t>Critical / Analytical Thinking:</w:t>
      </w:r>
    </w:p>
    <w:p w14:paraId="0BE13EAC" w14:textId="7123F4FC" w:rsidR="00193F8D" w:rsidRPr="003A6489" w:rsidRDefault="00193F8D" w:rsidP="00193F8D">
      <w:pPr>
        <w:rPr>
          <w:b/>
          <w:bCs/>
          <w:sz w:val="24"/>
          <w:szCs w:val="24"/>
        </w:rPr>
      </w:pPr>
      <w:r w:rsidRPr="003A6489">
        <w:rPr>
          <w:sz w:val="24"/>
          <w:szCs w:val="24"/>
        </w:rPr>
        <w:t xml:space="preserve">An Overview to Analytical Reading and Reasoning gives a nontechnical wording and efficient mechanical get together that guide understudies in recognizing and articulating the central models found in speculation and in useful creating considerably more all around. Information on these instances of reasoning makes understudies significantly bound to break down, evaluate, and assemble disputes and to much more viably handle the total extent of customary conflicts found in ordinary news inclusion. </w:t>
      </w:r>
    </w:p>
    <w:p w14:paraId="5B2DFC70" w14:textId="77777777" w:rsidR="00193F8D" w:rsidRPr="003A6489" w:rsidRDefault="00193F8D" w:rsidP="00193F8D">
      <w:pPr>
        <w:rPr>
          <w:sz w:val="24"/>
          <w:szCs w:val="24"/>
        </w:rPr>
      </w:pPr>
    </w:p>
    <w:p w14:paraId="0E3A381F" w14:textId="5BEF3EF3" w:rsidR="00193F8D" w:rsidRPr="003A6489" w:rsidRDefault="00193F8D" w:rsidP="00193F8D">
      <w:pPr>
        <w:rPr>
          <w:sz w:val="24"/>
          <w:szCs w:val="24"/>
        </w:rPr>
      </w:pPr>
      <w:r w:rsidRPr="003A6489">
        <w:rPr>
          <w:sz w:val="24"/>
          <w:szCs w:val="24"/>
        </w:rPr>
        <w:t>NOW</w:t>
      </w:r>
      <w:r w:rsidRPr="003A6489">
        <w:rPr>
          <w:sz w:val="24"/>
          <w:szCs w:val="24"/>
        </w:rPr>
        <w:t xml:space="preserve"> WHAT? Basic Thinking isolates itself from various messages in the field by underlining analytical examining as essential mastery. It moreover gives a point by point consideration of conflict examination, symptomatic disputes, definite models, and trickeries. Starting related to two sections on analytic scrutinizing that help understudies see what makes thinking explicitly one of a kind in connection to other informative activities, the substance by then presents a curious model of conflict to control them in the assessment and appraisal of reasoning. </w:t>
      </w:r>
    </w:p>
    <w:p w14:paraId="6A87B229" w14:textId="77777777" w:rsidR="00193F8D" w:rsidRPr="00193F8D" w:rsidRDefault="00193F8D" w:rsidP="00193F8D">
      <w:pPr>
        <w:rPr>
          <w:sz w:val="28"/>
          <w:szCs w:val="28"/>
        </w:rPr>
      </w:pPr>
    </w:p>
    <w:p w14:paraId="59BD42D7" w14:textId="2DC890AB" w:rsidR="00193F8D" w:rsidRPr="003A6489" w:rsidRDefault="00193F8D" w:rsidP="00193F8D">
      <w:pPr>
        <w:rPr>
          <w:sz w:val="24"/>
          <w:szCs w:val="24"/>
        </w:rPr>
      </w:pPr>
      <w:r w:rsidRPr="003A6489">
        <w:rPr>
          <w:sz w:val="24"/>
          <w:szCs w:val="24"/>
        </w:rPr>
        <w:t>SO WHAT</w:t>
      </w:r>
      <w:r w:rsidRPr="003A6489">
        <w:rPr>
          <w:sz w:val="24"/>
          <w:szCs w:val="24"/>
        </w:rPr>
        <w:t xml:space="preserve">? This variant allows a point by point articulation of "inferring to the best explanation" and gives understudies a viewpoint on the inevitability of this sort of reasoning. The designer shows what number of typical conflict types- - from connections to inspecting - can be destitute down using this clarified structure. He by then loosens up the model to deal with a couple of discerning and controlling disputes and to show the estimation of the bogus idea phrasing. Ideal for beginning courses in Critical Thinking, essential reasoning, </w:t>
      </w:r>
      <w:r w:rsidRPr="003A6489">
        <w:rPr>
          <w:sz w:val="24"/>
          <w:szCs w:val="24"/>
        </w:rPr>
        <w:t>easy-going</w:t>
      </w:r>
      <w:r w:rsidRPr="003A6489">
        <w:rPr>
          <w:sz w:val="24"/>
          <w:szCs w:val="24"/>
        </w:rPr>
        <w:t xml:space="preserve"> method of reasoning, and inductive reasoning, Critical Thinking, features numerous exercises all through and joins worked-out game plans and additional exercises (Wright,2001).</w:t>
      </w:r>
    </w:p>
    <w:p w14:paraId="1A23232A" w14:textId="5370D050" w:rsidR="00193F8D" w:rsidRPr="003A6489" w:rsidRDefault="00193F8D" w:rsidP="00193F8D">
      <w:pPr>
        <w:rPr>
          <w:sz w:val="24"/>
          <w:szCs w:val="24"/>
        </w:rPr>
      </w:pPr>
      <w:r w:rsidRPr="003A6489">
        <w:rPr>
          <w:sz w:val="24"/>
          <w:szCs w:val="24"/>
        </w:rPr>
        <w:t>SO WHAT</w:t>
      </w:r>
      <w:r w:rsidRPr="003A6489">
        <w:rPr>
          <w:sz w:val="24"/>
          <w:szCs w:val="24"/>
        </w:rPr>
        <w:t xml:space="preserve">? Despite the structures of adult learning and pragmatic training, another relevant area of composing is basic reasoning and composing aptitudes as an approach to improve learning in cutting edge instruction. Basic reasoning is an essential for capable practice transversely over requests. </w:t>
      </w:r>
    </w:p>
    <w:p w14:paraId="60DA2DF8" w14:textId="45D281DA" w:rsidR="00193F8D" w:rsidRPr="003A6489" w:rsidRDefault="00193F8D" w:rsidP="00193F8D">
      <w:pPr>
        <w:rPr>
          <w:sz w:val="24"/>
          <w:szCs w:val="24"/>
        </w:rPr>
      </w:pPr>
      <w:r w:rsidRPr="003A6489">
        <w:rPr>
          <w:sz w:val="24"/>
          <w:szCs w:val="24"/>
        </w:rPr>
        <w:t xml:space="preserve">It may be portrayed as "the claim to fame of researching and surveying thinking with the ultimate objective of expanding it. This includes thought on deduction structures. While </w:t>
      </w:r>
      <w:r w:rsidRPr="003A6489">
        <w:rPr>
          <w:sz w:val="24"/>
          <w:szCs w:val="24"/>
        </w:rPr>
        <w:lastRenderedPageBreak/>
        <w:t>basic reasoning has logically become a point of convergence of student guidance through the general instructive program, capable ventures may find understudies setting off to their controls with basic reasoning abilities. Nevertheless, educators are tried to make wants for basic reasoning express recorded as a printed version task and "… grasp training methods that give understudies repeated, powerful practice at exploring disciplinary requests and issues</w:t>
      </w:r>
      <w:r w:rsidR="00E617B1">
        <w:rPr>
          <w:sz w:val="24"/>
          <w:szCs w:val="24"/>
        </w:rPr>
        <w:t xml:space="preserve"> </w:t>
      </w:r>
      <w:r w:rsidRPr="003A6489">
        <w:rPr>
          <w:sz w:val="24"/>
          <w:szCs w:val="24"/>
        </w:rPr>
        <w:t>(Kennison,2012).</w:t>
      </w:r>
    </w:p>
    <w:p w14:paraId="010DE5DA" w14:textId="0D379272" w:rsidR="003A6489" w:rsidRPr="003A6489" w:rsidRDefault="003A6489" w:rsidP="00193F8D">
      <w:pPr>
        <w:rPr>
          <w:b/>
          <w:bCs/>
          <w:sz w:val="24"/>
          <w:szCs w:val="24"/>
        </w:rPr>
      </w:pPr>
    </w:p>
    <w:p w14:paraId="3CAE4F52" w14:textId="77777777" w:rsidR="00E617B1" w:rsidRDefault="00E617B1" w:rsidP="00193F8D">
      <w:pPr>
        <w:rPr>
          <w:b/>
          <w:bCs/>
          <w:sz w:val="28"/>
          <w:szCs w:val="28"/>
        </w:rPr>
      </w:pPr>
    </w:p>
    <w:p w14:paraId="27F9E660" w14:textId="1D721578" w:rsidR="003A6489" w:rsidRDefault="003A6489" w:rsidP="00193F8D">
      <w:pPr>
        <w:rPr>
          <w:b/>
          <w:bCs/>
          <w:sz w:val="28"/>
          <w:szCs w:val="28"/>
        </w:rPr>
      </w:pPr>
      <w:r w:rsidRPr="003A6489">
        <w:rPr>
          <w:b/>
          <w:bCs/>
          <w:sz w:val="28"/>
          <w:szCs w:val="28"/>
        </w:rPr>
        <w:t>Analytical Thinking:</w:t>
      </w:r>
    </w:p>
    <w:p w14:paraId="1035BA23" w14:textId="21EE2C0F" w:rsidR="003A6489" w:rsidRPr="003A6489" w:rsidRDefault="003A6489" w:rsidP="003A6489">
      <w:pPr>
        <w:rPr>
          <w:sz w:val="24"/>
          <w:szCs w:val="24"/>
        </w:rPr>
      </w:pPr>
      <w:proofErr w:type="gramStart"/>
      <w:r w:rsidRPr="003A6489">
        <w:rPr>
          <w:sz w:val="24"/>
          <w:szCs w:val="24"/>
        </w:rPr>
        <w:t>SO</w:t>
      </w:r>
      <w:proofErr w:type="gramEnd"/>
      <w:r w:rsidRPr="003A6489">
        <w:rPr>
          <w:sz w:val="24"/>
          <w:szCs w:val="24"/>
        </w:rPr>
        <w:t xml:space="preserve"> WHAT is an Analytical Thinking article on an undertaking to put logical instinct with respect to progressively wide theories of human appreciation. We portray and see four perspectives—science, math preparing, mental cerebrum </w:t>
      </w:r>
      <w:r w:rsidR="00E617B1" w:rsidRPr="003A6489">
        <w:rPr>
          <w:sz w:val="24"/>
          <w:szCs w:val="24"/>
        </w:rPr>
        <w:t>explores</w:t>
      </w:r>
      <w:r w:rsidRPr="003A6489">
        <w:rPr>
          <w:sz w:val="24"/>
          <w:szCs w:val="24"/>
        </w:rPr>
        <w:t xml:space="preserve">, and transformative mind science—each offering a substitute view on logical thinking and adapting, explicitly, on the wellspring of numerical slip-ups and on strategies for overseeing them in the examination lobby. The four perspectives address four degrees of explanation, and we see them not as fighting anyway as enhancing each other. </w:t>
      </w:r>
    </w:p>
    <w:p w14:paraId="78329A5E" w14:textId="77777777" w:rsidR="003A6489" w:rsidRPr="003A6489" w:rsidRDefault="003A6489" w:rsidP="003A6489">
      <w:pPr>
        <w:rPr>
          <w:sz w:val="24"/>
          <w:szCs w:val="24"/>
        </w:rPr>
      </w:pPr>
    </w:p>
    <w:p w14:paraId="5FCB33F3" w14:textId="4858F731" w:rsidR="003A6489" w:rsidRPr="003A6489" w:rsidRDefault="003A6489" w:rsidP="003A6489">
      <w:pPr>
        <w:rPr>
          <w:sz w:val="24"/>
          <w:szCs w:val="24"/>
        </w:rPr>
      </w:pPr>
      <w:r w:rsidRPr="003A6489">
        <w:rPr>
          <w:sz w:val="24"/>
          <w:szCs w:val="24"/>
        </w:rPr>
        <w:t xml:space="preserve">NOW WHAT occurred in the homeroom or in investigating data? Every one of the four perspectives may be watched, they may differentially speak to the direct of different understudies on a comparable </w:t>
      </w:r>
      <w:proofErr w:type="spellStart"/>
      <w:r w:rsidRPr="003A6489">
        <w:rPr>
          <w:sz w:val="24"/>
          <w:szCs w:val="24"/>
        </w:rPr>
        <w:t>endeavor</w:t>
      </w:r>
      <w:proofErr w:type="spellEnd"/>
      <w:r w:rsidRPr="003A6489">
        <w:rPr>
          <w:sz w:val="24"/>
          <w:szCs w:val="24"/>
        </w:rPr>
        <w:t xml:space="preserve">, a comparable understudy in different periods of progression, or even a comparative understudy in different periods of tackling a complex task. </w:t>
      </w:r>
      <w:proofErr w:type="gramStart"/>
      <w:r w:rsidRPr="003A6489">
        <w:rPr>
          <w:sz w:val="24"/>
          <w:szCs w:val="24"/>
        </w:rPr>
        <w:t>SO</w:t>
      </w:r>
      <w:proofErr w:type="gramEnd"/>
      <w:r w:rsidRPr="003A6489">
        <w:rPr>
          <w:sz w:val="24"/>
          <w:szCs w:val="24"/>
        </w:rPr>
        <w:t xml:space="preserve"> WHAT we at first do is to exhibit all of the perspectives by investigating its essential considerations and research base. We by then show each perspective at work, by applying it to the examination of explanatory speculation in like manner logical disarrays (</w:t>
      </w:r>
      <w:proofErr w:type="spellStart"/>
      <w:r w:rsidRPr="003A6489">
        <w:rPr>
          <w:sz w:val="24"/>
          <w:szCs w:val="24"/>
        </w:rPr>
        <w:t>Leron</w:t>
      </w:r>
      <w:proofErr w:type="spellEnd"/>
      <w:r w:rsidRPr="003A6489">
        <w:rPr>
          <w:sz w:val="24"/>
          <w:szCs w:val="24"/>
        </w:rPr>
        <w:t xml:space="preserve"> and Hazzan,2009), p.263-278.</w:t>
      </w:r>
    </w:p>
    <w:p w14:paraId="1194FE86" w14:textId="1BF5040B" w:rsidR="00193F8D" w:rsidRPr="003A6489" w:rsidRDefault="00193F8D" w:rsidP="00193F8D">
      <w:pPr>
        <w:rPr>
          <w:sz w:val="24"/>
          <w:szCs w:val="24"/>
        </w:rPr>
      </w:pPr>
    </w:p>
    <w:p w14:paraId="21A8D7AA" w14:textId="65665B0A" w:rsidR="00193F8D" w:rsidRPr="003A6489" w:rsidRDefault="00193F8D" w:rsidP="00193F8D">
      <w:pPr>
        <w:rPr>
          <w:sz w:val="24"/>
          <w:szCs w:val="24"/>
        </w:rPr>
      </w:pPr>
    </w:p>
    <w:p w14:paraId="22BF7703" w14:textId="2645628B" w:rsidR="00193F8D" w:rsidRPr="003A6489" w:rsidRDefault="00193F8D" w:rsidP="00193F8D">
      <w:pPr>
        <w:rPr>
          <w:sz w:val="24"/>
          <w:szCs w:val="24"/>
        </w:rPr>
      </w:pPr>
    </w:p>
    <w:p w14:paraId="4EE227AA" w14:textId="5518954D" w:rsidR="00193F8D" w:rsidRDefault="00193F8D" w:rsidP="00193F8D">
      <w:pPr>
        <w:rPr>
          <w:sz w:val="28"/>
          <w:szCs w:val="28"/>
        </w:rPr>
      </w:pPr>
    </w:p>
    <w:p w14:paraId="2B247E12" w14:textId="32053CE0" w:rsidR="00193F8D" w:rsidRDefault="00193F8D" w:rsidP="00193F8D">
      <w:pPr>
        <w:rPr>
          <w:sz w:val="28"/>
          <w:szCs w:val="28"/>
        </w:rPr>
      </w:pPr>
    </w:p>
    <w:p w14:paraId="0DFD2A08" w14:textId="45186F85" w:rsidR="00193F8D" w:rsidRDefault="00193F8D" w:rsidP="00193F8D">
      <w:pPr>
        <w:rPr>
          <w:sz w:val="28"/>
          <w:szCs w:val="28"/>
        </w:rPr>
      </w:pPr>
    </w:p>
    <w:p w14:paraId="557B0E91" w14:textId="6CEAB4ED" w:rsidR="000B7B2B" w:rsidRDefault="000B7B2B" w:rsidP="00193F8D">
      <w:pPr>
        <w:rPr>
          <w:sz w:val="28"/>
          <w:szCs w:val="28"/>
        </w:rPr>
      </w:pPr>
    </w:p>
    <w:p w14:paraId="032BE9A7" w14:textId="46AF6164" w:rsidR="000B7B2B" w:rsidRDefault="000B7B2B" w:rsidP="00193F8D">
      <w:pPr>
        <w:rPr>
          <w:sz w:val="28"/>
          <w:szCs w:val="28"/>
        </w:rPr>
      </w:pPr>
    </w:p>
    <w:p w14:paraId="51381C3C" w14:textId="70A011A5" w:rsidR="000B7B2B" w:rsidRDefault="000B7B2B" w:rsidP="00193F8D">
      <w:pPr>
        <w:rPr>
          <w:sz w:val="28"/>
          <w:szCs w:val="28"/>
        </w:rPr>
      </w:pPr>
    </w:p>
    <w:p w14:paraId="47D1DDB4" w14:textId="5933187B" w:rsidR="000B7B2B" w:rsidRDefault="000B7B2B" w:rsidP="00193F8D">
      <w:pPr>
        <w:rPr>
          <w:sz w:val="28"/>
          <w:szCs w:val="28"/>
        </w:rPr>
      </w:pPr>
    </w:p>
    <w:p w14:paraId="183F1B93" w14:textId="481197AA" w:rsidR="000B7B2B" w:rsidRDefault="000B7B2B" w:rsidP="00193F8D">
      <w:pPr>
        <w:rPr>
          <w:sz w:val="28"/>
          <w:szCs w:val="28"/>
        </w:rPr>
      </w:pPr>
    </w:p>
    <w:p w14:paraId="65F4369D" w14:textId="64E0076A" w:rsidR="000B7B2B" w:rsidRDefault="000B7B2B" w:rsidP="00193F8D">
      <w:pPr>
        <w:rPr>
          <w:sz w:val="28"/>
          <w:szCs w:val="28"/>
        </w:rPr>
      </w:pPr>
    </w:p>
    <w:p w14:paraId="01895A4F" w14:textId="467D7A70" w:rsidR="000B7B2B" w:rsidRDefault="000B7B2B" w:rsidP="00193F8D">
      <w:pPr>
        <w:rPr>
          <w:b/>
          <w:bCs/>
          <w:sz w:val="28"/>
          <w:szCs w:val="28"/>
        </w:rPr>
      </w:pPr>
      <w:r w:rsidRPr="000B7B2B">
        <w:rPr>
          <w:b/>
          <w:bCs/>
          <w:sz w:val="28"/>
          <w:szCs w:val="28"/>
        </w:rPr>
        <w:t>Public Speaking Skills:</w:t>
      </w:r>
    </w:p>
    <w:p w14:paraId="6C0C68D4" w14:textId="77777777" w:rsidR="00937137" w:rsidRPr="00937137" w:rsidRDefault="00937137" w:rsidP="00937137">
      <w:pPr>
        <w:rPr>
          <w:sz w:val="24"/>
          <w:szCs w:val="24"/>
        </w:rPr>
      </w:pPr>
      <w:r w:rsidRPr="00937137">
        <w:rPr>
          <w:sz w:val="24"/>
          <w:szCs w:val="24"/>
        </w:rPr>
        <w:t xml:space="preserve">WHAT I realized during this ten weeks has given me the choice to develop my inclination on Public Speaking "every so often named talk or talk" is the strategy or exhibition of playing out a presentation based on an individual authentically tending to a live group in a sorted out, cognizant path in order to teach, affect or connect with them. </w:t>
      </w:r>
    </w:p>
    <w:p w14:paraId="42A21E10" w14:textId="77777777" w:rsidR="00937137" w:rsidRPr="00937137" w:rsidRDefault="00937137" w:rsidP="00937137">
      <w:pPr>
        <w:rPr>
          <w:sz w:val="24"/>
          <w:szCs w:val="24"/>
        </w:rPr>
      </w:pPr>
      <w:r w:rsidRPr="00937137">
        <w:rPr>
          <w:sz w:val="24"/>
          <w:szCs w:val="24"/>
        </w:rPr>
        <w:t xml:space="preserve">SO WHAT open talking is commonly fathomed as the formal? Eye to eye talking about a single individual to a social affair of crowd individuals. It is solidly joined forces to "showing", notwithstanding the way that the latter is even more as often as possible associated with business development. Usually, open talking is to persuade the group. </w:t>
      </w:r>
    </w:p>
    <w:p w14:paraId="595B6CA7" w14:textId="65B7436A" w:rsidR="00937137" w:rsidRPr="00937137" w:rsidRDefault="00937137" w:rsidP="00937137">
      <w:pPr>
        <w:rPr>
          <w:sz w:val="24"/>
          <w:szCs w:val="24"/>
        </w:rPr>
      </w:pPr>
      <w:r w:rsidRPr="00937137">
        <w:rPr>
          <w:sz w:val="24"/>
          <w:szCs w:val="24"/>
        </w:rPr>
        <w:t xml:space="preserve">Notwithstanding whether you don't need to make standard presentations before a get-together, there are a ton of conditions where incredible open talking aptitudes can help you with driving your calling and make openings. </w:t>
      </w:r>
    </w:p>
    <w:p w14:paraId="51C5E6F9" w14:textId="77777777" w:rsidR="00937137" w:rsidRPr="00937137" w:rsidRDefault="00937137" w:rsidP="00937137">
      <w:pPr>
        <w:rPr>
          <w:sz w:val="24"/>
          <w:szCs w:val="24"/>
        </w:rPr>
      </w:pPr>
      <w:r w:rsidRPr="00937137">
        <w:rPr>
          <w:sz w:val="24"/>
          <w:szCs w:val="24"/>
        </w:rPr>
        <w:t xml:space="preserve">WHAT? For example, you may need to examine your relationship at a social affair, convey a talk in the wake of enduring a respect, or demonstrate a class to newcomers. Tending to a horde of individuals similarly fuses online presentations or talks; for instance, while setting up a virtual gathering, or while tending to a social occasion of customers in an electronic get-together. </w:t>
      </w:r>
    </w:p>
    <w:p w14:paraId="5988F896" w14:textId="77777777" w:rsidR="00937137" w:rsidRPr="00937137" w:rsidRDefault="00937137" w:rsidP="00937137">
      <w:pPr>
        <w:rPr>
          <w:sz w:val="24"/>
          <w:szCs w:val="24"/>
        </w:rPr>
      </w:pPr>
      <w:r w:rsidRPr="00937137">
        <w:rPr>
          <w:sz w:val="24"/>
          <w:szCs w:val="24"/>
        </w:rPr>
        <w:t xml:space="preserve">Incredible open talking aptitudes are noteworthy in various parts of your life, as well. You might be drawn closer to convey a talk at a buddy's wedding, give a tribute for a companion or relative, or energize a social occasion of volunteers at a generosity event. </w:t>
      </w:r>
    </w:p>
    <w:p w14:paraId="72A23464" w14:textId="46EAE709" w:rsidR="00937137" w:rsidRPr="00937137" w:rsidRDefault="00937137" w:rsidP="00937137">
      <w:pPr>
        <w:rPr>
          <w:sz w:val="24"/>
          <w:szCs w:val="24"/>
        </w:rPr>
      </w:pPr>
      <w:r w:rsidRPr="00937137">
        <w:rPr>
          <w:sz w:val="24"/>
          <w:szCs w:val="24"/>
        </w:rPr>
        <w:t>NOW</w:t>
      </w:r>
      <w:r w:rsidRPr="00937137">
        <w:rPr>
          <w:sz w:val="24"/>
          <w:szCs w:val="24"/>
        </w:rPr>
        <w:t xml:space="preserve"> WHAT? Essentially, being a nice open speaker can update your reputation, help your boldness, and </w:t>
      </w:r>
      <w:r w:rsidRPr="00937137">
        <w:rPr>
          <w:sz w:val="24"/>
          <w:szCs w:val="24"/>
        </w:rPr>
        <w:t>open</w:t>
      </w:r>
      <w:r w:rsidRPr="00937137">
        <w:rPr>
          <w:sz w:val="24"/>
          <w:szCs w:val="24"/>
        </w:rPr>
        <w:t xml:space="preserve"> endless possibilities. Regardless, </w:t>
      </w:r>
      <w:r w:rsidRPr="00937137">
        <w:rPr>
          <w:sz w:val="24"/>
          <w:szCs w:val="24"/>
        </w:rPr>
        <w:t>even though</w:t>
      </w:r>
      <w:r w:rsidRPr="00937137">
        <w:rPr>
          <w:sz w:val="24"/>
          <w:szCs w:val="24"/>
        </w:rPr>
        <w:t xml:space="preserve"> extraordinary capacities can open passages, powerless ones have the option to </w:t>
      </w:r>
      <w:r w:rsidRPr="00937137">
        <w:rPr>
          <w:sz w:val="24"/>
          <w:szCs w:val="24"/>
        </w:rPr>
        <w:t>close</w:t>
      </w:r>
      <w:r w:rsidRPr="00937137">
        <w:rPr>
          <w:sz w:val="24"/>
          <w:szCs w:val="24"/>
        </w:rPr>
        <w:t xml:space="preserve"> them. For example, your director may govern against propelling you in the wake of bearing a gravely passed on presentation. You may endure the passing of a critical new understanding by fail to interface with a probability during an </w:t>
      </w:r>
      <w:r w:rsidRPr="00937137">
        <w:rPr>
          <w:sz w:val="24"/>
          <w:szCs w:val="24"/>
        </w:rPr>
        <w:t>endeavour</w:t>
      </w:r>
      <w:r w:rsidRPr="00937137">
        <w:rPr>
          <w:sz w:val="24"/>
          <w:szCs w:val="24"/>
        </w:rPr>
        <w:t xml:space="preserve"> to sell something. </w:t>
      </w:r>
    </w:p>
    <w:p w14:paraId="53C0E061" w14:textId="77777777" w:rsidR="00937137" w:rsidRPr="00937137" w:rsidRDefault="00937137" w:rsidP="00937137">
      <w:pPr>
        <w:rPr>
          <w:sz w:val="24"/>
          <w:szCs w:val="24"/>
        </w:rPr>
      </w:pPr>
    </w:p>
    <w:p w14:paraId="296CD36A" w14:textId="47438BD3" w:rsidR="00937137" w:rsidRPr="00937137" w:rsidRDefault="00937137" w:rsidP="00937137">
      <w:pPr>
        <w:rPr>
          <w:sz w:val="24"/>
          <w:szCs w:val="24"/>
        </w:rPr>
      </w:pPr>
      <w:r w:rsidRPr="00937137">
        <w:rPr>
          <w:sz w:val="24"/>
          <w:szCs w:val="24"/>
        </w:rPr>
        <w:t>NOW</w:t>
      </w:r>
      <w:r w:rsidRPr="00937137">
        <w:rPr>
          <w:sz w:val="24"/>
          <w:szCs w:val="24"/>
        </w:rPr>
        <w:t xml:space="preserve"> WHAT are the Procedures for Becoming a Better Speaker? Luckily talking without trying to hide is a learnable bent. Everything thought of you as, can use the going with methods to improve as a speaker and mediator. </w:t>
      </w:r>
    </w:p>
    <w:p w14:paraId="56CEFD5E" w14:textId="3CAE1E7C" w:rsidR="000B7B2B" w:rsidRDefault="00937137" w:rsidP="00937137">
      <w:pPr>
        <w:rPr>
          <w:sz w:val="24"/>
          <w:szCs w:val="24"/>
        </w:rPr>
      </w:pPr>
      <w:r w:rsidRPr="00937137">
        <w:rPr>
          <w:sz w:val="24"/>
          <w:szCs w:val="24"/>
        </w:rPr>
        <w:t>NOW</w:t>
      </w:r>
      <w:r w:rsidRPr="00937137">
        <w:rPr>
          <w:sz w:val="24"/>
          <w:szCs w:val="24"/>
        </w:rPr>
        <w:t xml:space="preserve"> WHAT? Plan Properly. To begin with, guarantee that you plan your correspondence fittingly. Think about how you'll structure what you're going to state. Right when you do this, think about how you feel on the off chance that you can't comprehend the primary passage of a novel, in a circumstance that you don't get it, you will drop the book. This is </w:t>
      </w:r>
      <w:r w:rsidRPr="00937137">
        <w:rPr>
          <w:sz w:val="24"/>
          <w:szCs w:val="24"/>
        </w:rPr>
        <w:lastRenderedPageBreak/>
        <w:t xml:space="preserve">something very similar when </w:t>
      </w:r>
      <w:r w:rsidRPr="00937137">
        <w:rPr>
          <w:sz w:val="24"/>
          <w:szCs w:val="24"/>
        </w:rPr>
        <w:t>you are</w:t>
      </w:r>
      <w:r w:rsidRPr="00937137">
        <w:rPr>
          <w:sz w:val="24"/>
          <w:szCs w:val="24"/>
        </w:rPr>
        <w:t xml:space="preserve"> doing an introduction, your crowd must have the option to track with from the beginning (</w:t>
      </w:r>
      <w:proofErr w:type="spellStart"/>
      <w:r w:rsidRPr="00937137">
        <w:rPr>
          <w:sz w:val="24"/>
          <w:szCs w:val="24"/>
        </w:rPr>
        <w:t>Shyam</w:t>
      </w:r>
      <w:proofErr w:type="spellEnd"/>
      <w:r w:rsidRPr="00937137">
        <w:rPr>
          <w:sz w:val="24"/>
          <w:szCs w:val="24"/>
        </w:rPr>
        <w:t xml:space="preserve"> and Elizabeth, 2016).</w:t>
      </w:r>
    </w:p>
    <w:p w14:paraId="7ED44932" w14:textId="3108EE50" w:rsidR="00937137" w:rsidRDefault="00937137" w:rsidP="00937137">
      <w:pPr>
        <w:rPr>
          <w:sz w:val="24"/>
          <w:szCs w:val="24"/>
        </w:rPr>
      </w:pPr>
    </w:p>
    <w:p w14:paraId="3FA9691D" w14:textId="77777777" w:rsidR="00937137" w:rsidRDefault="00937137" w:rsidP="00937137">
      <w:pPr>
        <w:rPr>
          <w:sz w:val="24"/>
          <w:szCs w:val="24"/>
        </w:rPr>
      </w:pPr>
    </w:p>
    <w:p w14:paraId="1E13590F" w14:textId="3C304FCB" w:rsidR="00937137" w:rsidRDefault="00937137" w:rsidP="00937137">
      <w:pPr>
        <w:rPr>
          <w:b/>
          <w:bCs/>
          <w:sz w:val="24"/>
          <w:szCs w:val="24"/>
        </w:rPr>
      </w:pPr>
      <w:r w:rsidRPr="00937137">
        <w:rPr>
          <w:b/>
          <w:bCs/>
          <w:sz w:val="24"/>
          <w:szCs w:val="24"/>
        </w:rPr>
        <w:t>REFLECTIVE WRITING:</w:t>
      </w:r>
    </w:p>
    <w:p w14:paraId="4ADFDC5F" w14:textId="3DB61B88" w:rsidR="00937137" w:rsidRPr="00937137" w:rsidRDefault="00937137" w:rsidP="00937137">
      <w:pPr>
        <w:rPr>
          <w:sz w:val="24"/>
          <w:szCs w:val="24"/>
        </w:rPr>
      </w:pPr>
      <w:r>
        <w:rPr>
          <w:sz w:val="24"/>
          <w:szCs w:val="24"/>
        </w:rPr>
        <w:t>NOW</w:t>
      </w:r>
      <w:r w:rsidRPr="00937137">
        <w:rPr>
          <w:sz w:val="24"/>
          <w:szCs w:val="24"/>
        </w:rPr>
        <w:t xml:space="preserve"> WHAT? Revolves around the writer's learning experience itself and tries to recognize the centrality and significance of a given learning experience, basically for the writer. In cutting edge instruction, the examination paper has for the most part been the standard (and to a great extent only) thing to show the consequences of understudy learning. </w:t>
      </w:r>
    </w:p>
    <w:p w14:paraId="2D733C36" w14:textId="77777777" w:rsidR="00937137" w:rsidRPr="00937137" w:rsidRDefault="00937137" w:rsidP="00937137">
      <w:pPr>
        <w:rPr>
          <w:sz w:val="24"/>
          <w:szCs w:val="24"/>
        </w:rPr>
      </w:pPr>
      <w:r w:rsidRPr="00937137">
        <w:rPr>
          <w:sz w:val="24"/>
          <w:szCs w:val="24"/>
        </w:rPr>
        <w:t xml:space="preserve">Despite the fact that such an errand may well display data in a particular substance domain, it may not anticipate that understudies should have the choice to frame encounters into their very own tendencies or show the ability to arrange that data with the specific application in certified practice. Intelligent composing can energize both self-reflection and compromise of speculation and practice. It moreover shows ensure in helping understudies in perceiving the relationship between near and dear experiences and master characteristics. </w:t>
      </w:r>
    </w:p>
    <w:p w14:paraId="13A50A6C" w14:textId="77777777" w:rsidR="00937137" w:rsidRPr="00937137" w:rsidRDefault="00937137" w:rsidP="00937137">
      <w:pPr>
        <w:rPr>
          <w:sz w:val="24"/>
          <w:szCs w:val="24"/>
        </w:rPr>
      </w:pPr>
      <w:r w:rsidRPr="00937137">
        <w:rPr>
          <w:sz w:val="24"/>
          <w:szCs w:val="24"/>
        </w:rPr>
        <w:t xml:space="preserve">Regardless, not all reflection is made proportional. Teachers have been enthused about the improvement of reflection as a bit of higher solicitation thinking in insightful headway. In any case, reflection isn't as often as possible described in a manner that outfits educators and understudies with a structure for derivation or clear guidelines for appraisal. At the point when mentioned to create splendidly, educators and understudies may interface it with free instinct, without structure or reason. But unstructured reflection may be useful, it doesn't unequivocally set up the understudy with the demonstrative aptitudes major for preparing in an eccentric world. </w:t>
      </w:r>
    </w:p>
    <w:p w14:paraId="2471FC1C" w14:textId="6FF8F450" w:rsidR="00937137" w:rsidRDefault="00937137" w:rsidP="00937137">
      <w:pPr>
        <w:rPr>
          <w:sz w:val="24"/>
          <w:szCs w:val="24"/>
        </w:rPr>
      </w:pPr>
      <w:r w:rsidRPr="00937137">
        <w:rPr>
          <w:sz w:val="24"/>
          <w:szCs w:val="24"/>
        </w:rPr>
        <w:t>Reflection that prepares fuses, "… a strategy of essential evaluation that incorporates testing suppositions, testing the reason of finishes, pondering various perspectives—not just distinctive realities and estimations.</w:t>
      </w:r>
    </w:p>
    <w:p w14:paraId="79B73CD0" w14:textId="77777777" w:rsidR="003C7E25" w:rsidRDefault="003C7E25" w:rsidP="003C7E25">
      <w:pPr>
        <w:rPr>
          <w:sz w:val="24"/>
          <w:szCs w:val="24"/>
        </w:rPr>
      </w:pPr>
    </w:p>
    <w:p w14:paraId="646B61EE" w14:textId="64786B94" w:rsidR="003C7E25" w:rsidRPr="003C7E25" w:rsidRDefault="003C7E25" w:rsidP="003C7E25">
      <w:pPr>
        <w:rPr>
          <w:sz w:val="24"/>
          <w:szCs w:val="24"/>
        </w:rPr>
      </w:pPr>
      <w:r w:rsidRPr="003C7E25">
        <w:rPr>
          <w:sz w:val="24"/>
          <w:szCs w:val="24"/>
        </w:rPr>
        <w:t>Educational</w:t>
      </w:r>
      <w:r w:rsidRPr="003C7E25">
        <w:rPr>
          <w:sz w:val="24"/>
          <w:szCs w:val="24"/>
        </w:rPr>
        <w:t xml:space="preserve"> Structure: </w:t>
      </w:r>
    </w:p>
    <w:p w14:paraId="3CC1A742" w14:textId="23D9DC47" w:rsidR="003C7E25" w:rsidRDefault="003C7E25" w:rsidP="003C7E25">
      <w:pPr>
        <w:rPr>
          <w:sz w:val="24"/>
          <w:szCs w:val="24"/>
        </w:rPr>
      </w:pPr>
      <w:r w:rsidRPr="003C7E25">
        <w:rPr>
          <w:sz w:val="24"/>
          <w:szCs w:val="24"/>
        </w:rPr>
        <w:t>WHAT? Thoughts of intelligent instruction are not new to the instructive chat on better than expected preparing. Intelligent thought is delegated "dynamic, steady, and wary idea of any conviction or expected kind of data in the light of the grounds that support it and the further finishes to which it oversees. The theoretical framework to reinforce the scholastic technique of reflection papers consolidates: 1) thoughts of adult guidance; 2) experiential learning; and 3) essential theory recorded as a printed copy.</w:t>
      </w:r>
    </w:p>
    <w:p w14:paraId="77E45087" w14:textId="0CF248DA" w:rsidR="003C7E25" w:rsidRDefault="003C7E25" w:rsidP="003C7E25">
      <w:pPr>
        <w:rPr>
          <w:sz w:val="24"/>
          <w:szCs w:val="24"/>
        </w:rPr>
      </w:pPr>
    </w:p>
    <w:p w14:paraId="7BE68305" w14:textId="64B561DD" w:rsidR="003C7E25" w:rsidRPr="003C7E25" w:rsidRDefault="003C7E25" w:rsidP="003C7E25">
      <w:pPr>
        <w:rPr>
          <w:sz w:val="24"/>
          <w:szCs w:val="24"/>
        </w:rPr>
      </w:pPr>
      <w:proofErr w:type="gramStart"/>
      <w:r w:rsidRPr="003C7E25">
        <w:rPr>
          <w:sz w:val="24"/>
          <w:szCs w:val="24"/>
        </w:rPr>
        <w:t>SO</w:t>
      </w:r>
      <w:proofErr w:type="gramEnd"/>
      <w:r w:rsidRPr="003C7E25">
        <w:rPr>
          <w:sz w:val="24"/>
          <w:szCs w:val="24"/>
        </w:rPr>
        <w:t xml:space="preserve"> WHAT about Adult Learning?</w:t>
      </w:r>
      <w:r w:rsidRPr="003C7E25">
        <w:t xml:space="preserve"> </w:t>
      </w:r>
      <w:r w:rsidRPr="003C7E25">
        <w:rPr>
          <w:sz w:val="24"/>
          <w:szCs w:val="24"/>
        </w:rPr>
        <w:t xml:space="preserve">Thoughts of adult preparing are material to capable instructs in that much of the time understudies will by and large be non-ordinary. For </w:t>
      </w:r>
      <w:r w:rsidRPr="003C7E25">
        <w:rPr>
          <w:sz w:val="24"/>
          <w:szCs w:val="24"/>
        </w:rPr>
        <w:lastRenderedPageBreak/>
        <w:t xml:space="preserve">example, 40% of full-time and half of full-time graduate business understudies are past fifty-five years of age. These adult understudies convey a bounty of experience to their master guidance that may be enhanced through insightful arrangement. Standard models of preparing have utilized a "banking model" where the understudy is viewed as an unfilled vessel to be stacked up with insightful substance by the ace educator. </w:t>
      </w:r>
      <w:r>
        <w:rPr>
          <w:sz w:val="24"/>
          <w:szCs w:val="24"/>
        </w:rPr>
        <w:t xml:space="preserve">According to </w:t>
      </w:r>
      <w:proofErr w:type="spellStart"/>
      <w:r w:rsidRPr="003C7E25">
        <w:rPr>
          <w:sz w:val="24"/>
          <w:szCs w:val="24"/>
        </w:rPr>
        <w:t>Kennison</w:t>
      </w:r>
      <w:proofErr w:type="spellEnd"/>
      <w:r w:rsidR="004B6835">
        <w:rPr>
          <w:sz w:val="24"/>
          <w:szCs w:val="24"/>
        </w:rPr>
        <w:t xml:space="preserve">. </w:t>
      </w:r>
      <w:r w:rsidRPr="003C7E25">
        <w:rPr>
          <w:sz w:val="24"/>
          <w:szCs w:val="24"/>
        </w:rPr>
        <w:t xml:space="preserve">(2012) tried the customary occupations of understudy and teacher, underlining joint exertion between co-understudies. Thoughts of trade and reflection are imperative in a model of adult preparing. </w:t>
      </w:r>
    </w:p>
    <w:p w14:paraId="45E185C6" w14:textId="2C1B8A70" w:rsidR="003C7E25" w:rsidRDefault="003C7E25" w:rsidP="003C7E25">
      <w:pPr>
        <w:rPr>
          <w:sz w:val="24"/>
          <w:szCs w:val="24"/>
        </w:rPr>
      </w:pPr>
      <w:r w:rsidRPr="003C7E25">
        <w:rPr>
          <w:sz w:val="24"/>
          <w:szCs w:val="24"/>
        </w:rPr>
        <w:t>Adjusting then ought to be shared, corresponding, and synchronous and this is particularly significant for the adult understudy. The essentialness of appearance in the learning technique for adults by setting that: … learning is continually grounded in related information and that any undertaking to progress new learning must think about that experience. All learning develops existing perceptions and frameworks of seeing; consequently, joins must be made between what's happening and what starting at now exists if understudies are to understand what is occurring for them. Canny techniques that perceive and research those associations should be underscored in training grown-up understudies. "An essential teaching task is to make relationship between the "dynamic world" of thoughts with "this present reality" of individual experiences. (Kennison,2012).</w:t>
      </w:r>
    </w:p>
    <w:p w14:paraId="379AC128" w14:textId="46F0E689" w:rsidR="004B6835" w:rsidRDefault="004B6835" w:rsidP="003C7E25">
      <w:pPr>
        <w:rPr>
          <w:sz w:val="24"/>
          <w:szCs w:val="24"/>
        </w:rPr>
      </w:pPr>
    </w:p>
    <w:p w14:paraId="22C8E8CB" w14:textId="1097711E" w:rsidR="004B6835" w:rsidRDefault="004B6835" w:rsidP="003C7E25">
      <w:pPr>
        <w:rPr>
          <w:sz w:val="24"/>
          <w:szCs w:val="24"/>
        </w:rPr>
      </w:pPr>
    </w:p>
    <w:p w14:paraId="1CDB364F" w14:textId="20BF4733" w:rsidR="004B6835" w:rsidRDefault="004B6835" w:rsidP="003C7E25">
      <w:pPr>
        <w:rPr>
          <w:sz w:val="24"/>
          <w:szCs w:val="24"/>
        </w:rPr>
      </w:pPr>
    </w:p>
    <w:p w14:paraId="651B227A" w14:textId="5D068FF0" w:rsidR="004B6835" w:rsidRDefault="004B6835" w:rsidP="003C7E25">
      <w:pPr>
        <w:rPr>
          <w:sz w:val="24"/>
          <w:szCs w:val="24"/>
        </w:rPr>
      </w:pPr>
    </w:p>
    <w:p w14:paraId="5FCCE06C" w14:textId="51CA8133" w:rsidR="004B6835" w:rsidRDefault="004B6835" w:rsidP="003C7E25">
      <w:pPr>
        <w:rPr>
          <w:sz w:val="24"/>
          <w:szCs w:val="24"/>
        </w:rPr>
      </w:pPr>
    </w:p>
    <w:p w14:paraId="60CB65EE" w14:textId="76124495" w:rsidR="004B6835" w:rsidRDefault="004B6835" w:rsidP="003C7E25">
      <w:pPr>
        <w:rPr>
          <w:sz w:val="24"/>
          <w:szCs w:val="24"/>
        </w:rPr>
      </w:pPr>
    </w:p>
    <w:p w14:paraId="35DE0243" w14:textId="2109A12E" w:rsidR="004B6835" w:rsidRDefault="004B6835" w:rsidP="003C7E25">
      <w:pPr>
        <w:rPr>
          <w:sz w:val="24"/>
          <w:szCs w:val="24"/>
        </w:rPr>
      </w:pPr>
    </w:p>
    <w:p w14:paraId="09791737" w14:textId="057C409F" w:rsidR="004B6835" w:rsidRDefault="004B6835" w:rsidP="003C7E25">
      <w:pPr>
        <w:rPr>
          <w:sz w:val="24"/>
          <w:szCs w:val="24"/>
        </w:rPr>
      </w:pPr>
    </w:p>
    <w:p w14:paraId="0AC7CA9D" w14:textId="2DB49B04" w:rsidR="004B6835" w:rsidRDefault="004B6835" w:rsidP="003C7E25">
      <w:pPr>
        <w:rPr>
          <w:sz w:val="24"/>
          <w:szCs w:val="24"/>
        </w:rPr>
      </w:pPr>
    </w:p>
    <w:p w14:paraId="04ABA1DA" w14:textId="476CE0EA" w:rsidR="004B6835" w:rsidRDefault="004B6835" w:rsidP="003C7E25">
      <w:pPr>
        <w:rPr>
          <w:sz w:val="24"/>
          <w:szCs w:val="24"/>
        </w:rPr>
      </w:pPr>
    </w:p>
    <w:p w14:paraId="36FD5E1B" w14:textId="310FF745" w:rsidR="004B6835" w:rsidRDefault="004B6835" w:rsidP="003C7E25">
      <w:pPr>
        <w:rPr>
          <w:sz w:val="24"/>
          <w:szCs w:val="24"/>
        </w:rPr>
      </w:pPr>
    </w:p>
    <w:p w14:paraId="4C8DD427" w14:textId="7810BDF2" w:rsidR="004B6835" w:rsidRDefault="004B6835" w:rsidP="003C7E25">
      <w:pPr>
        <w:rPr>
          <w:sz w:val="24"/>
          <w:szCs w:val="24"/>
        </w:rPr>
      </w:pPr>
    </w:p>
    <w:p w14:paraId="3553EEB1" w14:textId="6FF8C6DA" w:rsidR="004B6835" w:rsidRDefault="004B6835" w:rsidP="003C7E25">
      <w:pPr>
        <w:rPr>
          <w:sz w:val="24"/>
          <w:szCs w:val="24"/>
        </w:rPr>
      </w:pPr>
    </w:p>
    <w:p w14:paraId="35F18F22" w14:textId="0F0CE199" w:rsidR="004B6835" w:rsidRDefault="004B6835" w:rsidP="003C7E25">
      <w:pPr>
        <w:rPr>
          <w:sz w:val="24"/>
          <w:szCs w:val="24"/>
        </w:rPr>
      </w:pPr>
    </w:p>
    <w:p w14:paraId="7C3760AD" w14:textId="7384D298" w:rsidR="004B6835" w:rsidRDefault="004B6835" w:rsidP="003C7E25">
      <w:pPr>
        <w:rPr>
          <w:sz w:val="24"/>
          <w:szCs w:val="24"/>
        </w:rPr>
      </w:pPr>
    </w:p>
    <w:p w14:paraId="498FF3E6" w14:textId="328CA0F0" w:rsidR="004B6835" w:rsidRDefault="004B6835" w:rsidP="003C7E25">
      <w:pPr>
        <w:rPr>
          <w:sz w:val="24"/>
          <w:szCs w:val="24"/>
        </w:rPr>
      </w:pPr>
    </w:p>
    <w:p w14:paraId="5806DD9E" w14:textId="1A70ECB6" w:rsidR="004B6835" w:rsidRDefault="004B6835" w:rsidP="003C7E25">
      <w:pPr>
        <w:rPr>
          <w:sz w:val="24"/>
          <w:szCs w:val="24"/>
        </w:rPr>
      </w:pPr>
    </w:p>
    <w:p w14:paraId="7935D4AF" w14:textId="212D4439" w:rsidR="004B6835" w:rsidRDefault="004B6835" w:rsidP="003C7E25">
      <w:pPr>
        <w:rPr>
          <w:sz w:val="24"/>
          <w:szCs w:val="24"/>
        </w:rPr>
      </w:pPr>
    </w:p>
    <w:p w14:paraId="609F01EB" w14:textId="4F196B96" w:rsidR="004B6835" w:rsidRDefault="004B6835" w:rsidP="003C7E25">
      <w:pPr>
        <w:rPr>
          <w:sz w:val="24"/>
          <w:szCs w:val="24"/>
        </w:rPr>
      </w:pPr>
    </w:p>
    <w:p w14:paraId="1D4143D1" w14:textId="6BD37919" w:rsidR="004B6835" w:rsidRDefault="004B6835" w:rsidP="003C7E25">
      <w:pPr>
        <w:rPr>
          <w:sz w:val="24"/>
          <w:szCs w:val="24"/>
        </w:rPr>
      </w:pPr>
    </w:p>
    <w:p w14:paraId="2AD99B8F" w14:textId="062D8122" w:rsidR="004B6835" w:rsidRDefault="004B6835" w:rsidP="003C7E25">
      <w:pPr>
        <w:rPr>
          <w:b/>
          <w:bCs/>
          <w:sz w:val="24"/>
          <w:szCs w:val="24"/>
        </w:rPr>
      </w:pPr>
      <w:r w:rsidRPr="004B6835">
        <w:rPr>
          <w:b/>
          <w:bCs/>
          <w:sz w:val="24"/>
          <w:szCs w:val="24"/>
        </w:rPr>
        <w:t>CONCLUSION:</w:t>
      </w:r>
    </w:p>
    <w:p w14:paraId="7EE4EADD" w14:textId="77777777" w:rsidR="004B6835" w:rsidRPr="004B6835" w:rsidRDefault="004B6835" w:rsidP="004B6835">
      <w:pPr>
        <w:rPr>
          <w:sz w:val="24"/>
          <w:szCs w:val="24"/>
        </w:rPr>
      </w:pPr>
      <w:r w:rsidRPr="004B6835">
        <w:rPr>
          <w:sz w:val="24"/>
          <w:szCs w:val="24"/>
        </w:rPr>
        <w:t xml:space="preserve">My employability aptitudes have developed such an extraordinary sum during my second term ten weeks in school. It has caused me to confirm such a great deal of aptitudes, one of them is, Analytic Thinking. These aptitudes have made me understand that I can separate my instinct in numerous things. I am applying the aptitudes recorded as an Analytical Reading and Reasoning giving the wording and efficient mechanical social affair that understudies in perceiving and articulating the models in instinct symptomatically. This data logical reasoning and information makes understudies altogether bound to separate and create questions much more satisfactorily. </w:t>
      </w:r>
    </w:p>
    <w:p w14:paraId="0D61BB42" w14:textId="341CFDFB" w:rsidR="004B6835" w:rsidRPr="004B6835" w:rsidRDefault="004B6835" w:rsidP="004B6835">
      <w:pPr>
        <w:rPr>
          <w:sz w:val="24"/>
          <w:szCs w:val="24"/>
        </w:rPr>
      </w:pPr>
      <w:r>
        <w:rPr>
          <w:sz w:val="24"/>
          <w:szCs w:val="24"/>
        </w:rPr>
        <w:t>Public</w:t>
      </w:r>
      <w:r w:rsidRPr="004B6835">
        <w:rPr>
          <w:sz w:val="24"/>
          <w:szCs w:val="24"/>
        </w:rPr>
        <w:t xml:space="preserve"> Speaking Skills: It says about how you can build up your tendency in the presentation. This is the procedure of occurring on a presentation day, and an individual really watching out for a lived gathering in discerning habits to instruct, influence and interface with them. </w:t>
      </w:r>
    </w:p>
    <w:p w14:paraId="7CF1E601" w14:textId="4C889AD2" w:rsidR="004B6835" w:rsidRPr="004B6835" w:rsidRDefault="004B6835" w:rsidP="004B6835">
      <w:pPr>
        <w:rPr>
          <w:sz w:val="24"/>
          <w:szCs w:val="24"/>
        </w:rPr>
      </w:pPr>
      <w:r>
        <w:rPr>
          <w:sz w:val="24"/>
          <w:szCs w:val="24"/>
        </w:rPr>
        <w:t>Reflective</w:t>
      </w:r>
      <w:r w:rsidRPr="004B6835">
        <w:rPr>
          <w:sz w:val="24"/>
          <w:szCs w:val="24"/>
        </w:rPr>
        <w:t xml:space="preserve"> Writing Skills: Based on the essayist's learning experience itself and attempts to perceive the centrality and essentialness of a given learning experience, fundamentally for the author. In front line preparing, the investigation paper has all around been the standard (and, as it were, just) thing to show the outcomes of Students learning. </w:t>
      </w:r>
    </w:p>
    <w:p w14:paraId="1ABF9DE4" w14:textId="150E7B48" w:rsidR="004B6835" w:rsidRDefault="004B6835" w:rsidP="004B6835">
      <w:pPr>
        <w:rPr>
          <w:sz w:val="24"/>
          <w:szCs w:val="24"/>
        </w:rPr>
      </w:pPr>
      <w:r>
        <w:rPr>
          <w:sz w:val="24"/>
          <w:szCs w:val="24"/>
        </w:rPr>
        <w:t>Moving</w:t>
      </w:r>
      <w:r w:rsidRPr="004B6835">
        <w:rPr>
          <w:sz w:val="24"/>
          <w:szCs w:val="24"/>
        </w:rPr>
        <w:t xml:space="preserve"> ahead, I accept this module has not just given me a portion of the apparatuses to facilitate my instruction, yet it has additionally improved my innovative and employability aptitudes and the information I obtained will be a priceless initial phase in placing into rehearsing some of speculations I learned into my future business or corporate life.</w:t>
      </w:r>
    </w:p>
    <w:p w14:paraId="679C4103" w14:textId="7076F158" w:rsidR="00E46E74" w:rsidRDefault="00E46E74" w:rsidP="004B6835">
      <w:pPr>
        <w:rPr>
          <w:sz w:val="24"/>
          <w:szCs w:val="24"/>
        </w:rPr>
      </w:pPr>
    </w:p>
    <w:p w14:paraId="1E15B455" w14:textId="41B3E1FE" w:rsidR="00E46E74" w:rsidRDefault="00E46E74" w:rsidP="004B6835">
      <w:pPr>
        <w:rPr>
          <w:sz w:val="24"/>
          <w:szCs w:val="24"/>
        </w:rPr>
      </w:pPr>
    </w:p>
    <w:p w14:paraId="2CF1A132" w14:textId="4CC1BF6C" w:rsidR="00E46E74" w:rsidRDefault="00E46E74" w:rsidP="004B6835">
      <w:pPr>
        <w:rPr>
          <w:sz w:val="24"/>
          <w:szCs w:val="24"/>
        </w:rPr>
      </w:pPr>
    </w:p>
    <w:p w14:paraId="3FD97E48" w14:textId="15CE6727" w:rsidR="00E46E74" w:rsidRDefault="00E46E74" w:rsidP="004B6835">
      <w:pPr>
        <w:rPr>
          <w:sz w:val="24"/>
          <w:szCs w:val="24"/>
        </w:rPr>
      </w:pPr>
    </w:p>
    <w:p w14:paraId="2A57F239" w14:textId="0AF4513F" w:rsidR="00E46E74" w:rsidRDefault="00E46E74" w:rsidP="004B6835">
      <w:pPr>
        <w:rPr>
          <w:sz w:val="24"/>
          <w:szCs w:val="24"/>
        </w:rPr>
      </w:pPr>
    </w:p>
    <w:p w14:paraId="59DD9DE0" w14:textId="25FE78DD" w:rsidR="00E46E74" w:rsidRDefault="00E46E74" w:rsidP="004B6835">
      <w:pPr>
        <w:rPr>
          <w:sz w:val="24"/>
          <w:szCs w:val="24"/>
        </w:rPr>
      </w:pPr>
    </w:p>
    <w:p w14:paraId="2E6F6BA3" w14:textId="03810C48" w:rsidR="00E46E74" w:rsidRDefault="00E46E74" w:rsidP="004B6835">
      <w:pPr>
        <w:rPr>
          <w:sz w:val="24"/>
          <w:szCs w:val="24"/>
        </w:rPr>
      </w:pPr>
    </w:p>
    <w:p w14:paraId="08C0E540" w14:textId="6B27797A" w:rsidR="00E46E74" w:rsidRDefault="00E46E74" w:rsidP="004B6835">
      <w:pPr>
        <w:rPr>
          <w:sz w:val="24"/>
          <w:szCs w:val="24"/>
        </w:rPr>
      </w:pPr>
    </w:p>
    <w:p w14:paraId="646C241F" w14:textId="23B29B32" w:rsidR="00E46E74" w:rsidRDefault="00E46E74" w:rsidP="004B6835">
      <w:pPr>
        <w:rPr>
          <w:sz w:val="24"/>
          <w:szCs w:val="24"/>
        </w:rPr>
      </w:pPr>
    </w:p>
    <w:p w14:paraId="15F89027" w14:textId="7BBEEA7A" w:rsidR="00E46E74" w:rsidRDefault="00E46E74" w:rsidP="004B6835">
      <w:pPr>
        <w:rPr>
          <w:sz w:val="24"/>
          <w:szCs w:val="24"/>
        </w:rPr>
      </w:pPr>
    </w:p>
    <w:p w14:paraId="66364101" w14:textId="4A68B8C7" w:rsidR="00E46E74" w:rsidRDefault="00E46E74" w:rsidP="004B6835">
      <w:pPr>
        <w:rPr>
          <w:sz w:val="24"/>
          <w:szCs w:val="24"/>
        </w:rPr>
      </w:pPr>
    </w:p>
    <w:p w14:paraId="2E8575F9" w14:textId="510B9677" w:rsidR="00E46E74" w:rsidRDefault="00E46E74" w:rsidP="004B6835">
      <w:pPr>
        <w:rPr>
          <w:sz w:val="24"/>
          <w:szCs w:val="24"/>
        </w:rPr>
      </w:pPr>
    </w:p>
    <w:p w14:paraId="4498383C" w14:textId="0E6F9D8A" w:rsidR="00E46E74" w:rsidRDefault="00E46E74" w:rsidP="004B6835">
      <w:pPr>
        <w:rPr>
          <w:b/>
          <w:bCs/>
          <w:sz w:val="28"/>
          <w:szCs w:val="28"/>
        </w:rPr>
      </w:pPr>
      <w:r w:rsidRPr="00E46E74">
        <w:rPr>
          <w:b/>
          <w:bCs/>
          <w:sz w:val="28"/>
          <w:szCs w:val="28"/>
        </w:rPr>
        <w:t>Reference List:</w:t>
      </w:r>
    </w:p>
    <w:p w14:paraId="053E346B" w14:textId="77777777" w:rsidR="00E46E74" w:rsidRPr="00E46E74" w:rsidRDefault="00E46E74" w:rsidP="00E46E74">
      <w:pPr>
        <w:rPr>
          <w:sz w:val="28"/>
          <w:szCs w:val="28"/>
        </w:rPr>
      </w:pPr>
      <w:r w:rsidRPr="00E46E74">
        <w:rPr>
          <w:sz w:val="28"/>
          <w:szCs w:val="28"/>
        </w:rPr>
        <w:t>Chen, L., Feng, G., Joe, J., Leong, C.W., Kitchen, C. and Lee, C.M., 2014, November. Towards automated assessment of public speaking skills using multimodal cues. In Proceedings of the 16th International Conference on Multimodal Interaction (pp. 200-203). ACM.</w:t>
      </w:r>
    </w:p>
    <w:p w14:paraId="3E6DA9F0" w14:textId="77777777" w:rsidR="00E46E74" w:rsidRPr="00E46E74" w:rsidRDefault="00E46E74" w:rsidP="00E46E74">
      <w:pPr>
        <w:rPr>
          <w:sz w:val="28"/>
          <w:szCs w:val="28"/>
        </w:rPr>
      </w:pPr>
      <w:proofErr w:type="spellStart"/>
      <w:r w:rsidRPr="00E46E74">
        <w:rPr>
          <w:sz w:val="28"/>
          <w:szCs w:val="28"/>
        </w:rPr>
        <w:t>Kennison</w:t>
      </w:r>
      <w:proofErr w:type="spellEnd"/>
      <w:r w:rsidRPr="00E46E74">
        <w:rPr>
          <w:sz w:val="28"/>
          <w:szCs w:val="28"/>
        </w:rPr>
        <w:t>, M., 2012. Developing reflective writing as effective pedagogy. Nursing education perspectives, 33(5), pp.306-311.</w:t>
      </w:r>
    </w:p>
    <w:p w14:paraId="101D3774" w14:textId="77777777" w:rsidR="00E46E74" w:rsidRPr="00E46E74" w:rsidRDefault="00E46E74" w:rsidP="00E46E74">
      <w:pPr>
        <w:rPr>
          <w:sz w:val="28"/>
          <w:szCs w:val="28"/>
        </w:rPr>
      </w:pPr>
      <w:r w:rsidRPr="00E46E74">
        <w:rPr>
          <w:sz w:val="28"/>
          <w:szCs w:val="28"/>
        </w:rPr>
        <w:t xml:space="preserve"> </w:t>
      </w:r>
      <w:proofErr w:type="spellStart"/>
      <w:r w:rsidRPr="00E46E74">
        <w:rPr>
          <w:sz w:val="28"/>
          <w:szCs w:val="28"/>
        </w:rPr>
        <w:t>Kennison</w:t>
      </w:r>
      <w:proofErr w:type="spellEnd"/>
      <w:r w:rsidRPr="00E46E74">
        <w:rPr>
          <w:sz w:val="28"/>
          <w:szCs w:val="28"/>
        </w:rPr>
        <w:t>, M., 2012. Developing reflective writing as effective pedagogy. Nursing education perspectives, 33(10), pp.300-305.</w:t>
      </w:r>
    </w:p>
    <w:p w14:paraId="4BE519C2" w14:textId="77777777" w:rsidR="00E46E74" w:rsidRPr="00E46E74" w:rsidRDefault="00E46E74" w:rsidP="00E46E74">
      <w:pPr>
        <w:rPr>
          <w:sz w:val="28"/>
          <w:szCs w:val="28"/>
        </w:rPr>
      </w:pPr>
      <w:proofErr w:type="spellStart"/>
      <w:r w:rsidRPr="00E46E74">
        <w:rPr>
          <w:sz w:val="28"/>
          <w:szCs w:val="28"/>
        </w:rPr>
        <w:t>Leron</w:t>
      </w:r>
      <w:proofErr w:type="spellEnd"/>
      <w:r w:rsidRPr="00E46E74">
        <w:rPr>
          <w:sz w:val="28"/>
          <w:szCs w:val="28"/>
        </w:rPr>
        <w:t>, U. and Hazzan, O., 2009. Intuitive vs analytical thinking: four perspectives. Educational Studies in Mathematics, 71(3), pp.263-278.</w:t>
      </w:r>
    </w:p>
    <w:p w14:paraId="2F19FF4B" w14:textId="77777777" w:rsidR="00E46E74" w:rsidRPr="00E46E74" w:rsidRDefault="00E46E74" w:rsidP="00E46E74">
      <w:pPr>
        <w:rPr>
          <w:sz w:val="28"/>
          <w:szCs w:val="28"/>
        </w:rPr>
      </w:pPr>
      <w:r w:rsidRPr="00E46E74">
        <w:rPr>
          <w:sz w:val="28"/>
          <w:szCs w:val="28"/>
        </w:rPr>
        <w:t>McGuire, L., Lay, K. and Peters, J., 2009. Pedagogy of reflective writing in professional education. Journal of the Scholarship of Teaching and Learning, pp.93-107.</w:t>
      </w:r>
    </w:p>
    <w:p w14:paraId="1363B598" w14:textId="77777777" w:rsidR="00E46E74" w:rsidRPr="00E46E74" w:rsidRDefault="00E46E74" w:rsidP="00E46E74">
      <w:pPr>
        <w:rPr>
          <w:sz w:val="28"/>
          <w:szCs w:val="28"/>
        </w:rPr>
      </w:pPr>
      <w:proofErr w:type="spellStart"/>
      <w:r w:rsidRPr="00E46E74">
        <w:rPr>
          <w:sz w:val="28"/>
          <w:szCs w:val="28"/>
        </w:rPr>
        <w:t>Shyam</w:t>
      </w:r>
      <w:proofErr w:type="spellEnd"/>
      <w:r w:rsidRPr="00E46E74">
        <w:rPr>
          <w:sz w:val="28"/>
          <w:szCs w:val="28"/>
        </w:rPr>
        <w:t>, S.S. and Elizabeth Joy, I., 2016. Public Speaking Skills.</w:t>
      </w:r>
    </w:p>
    <w:p w14:paraId="733A376C" w14:textId="77777777" w:rsidR="00E46E74" w:rsidRPr="00E46E74" w:rsidRDefault="00E46E74" w:rsidP="00E46E74">
      <w:pPr>
        <w:rPr>
          <w:sz w:val="28"/>
          <w:szCs w:val="28"/>
        </w:rPr>
      </w:pPr>
      <w:r w:rsidRPr="00E46E74">
        <w:rPr>
          <w:sz w:val="28"/>
          <w:szCs w:val="28"/>
        </w:rPr>
        <w:t xml:space="preserve">www.SS </w:t>
      </w:r>
      <w:proofErr w:type="spellStart"/>
      <w:r w:rsidRPr="00E46E74">
        <w:rPr>
          <w:sz w:val="28"/>
          <w:szCs w:val="28"/>
        </w:rPr>
        <w:t>Shyam</w:t>
      </w:r>
      <w:proofErr w:type="spellEnd"/>
      <w:r w:rsidRPr="00E46E74">
        <w:rPr>
          <w:sz w:val="28"/>
          <w:szCs w:val="28"/>
        </w:rPr>
        <w:t>, I Elizabeth Joy - 2016 - eprints.cmfri.org.in</w:t>
      </w:r>
    </w:p>
    <w:p w14:paraId="1B6D14B6" w14:textId="77777777" w:rsidR="00E46E74" w:rsidRPr="00E46E74" w:rsidRDefault="00E46E74" w:rsidP="00E46E74">
      <w:pPr>
        <w:rPr>
          <w:sz w:val="28"/>
          <w:szCs w:val="28"/>
        </w:rPr>
      </w:pPr>
      <w:r w:rsidRPr="00E46E74">
        <w:rPr>
          <w:sz w:val="28"/>
          <w:szCs w:val="28"/>
        </w:rPr>
        <w:t>Wright, L., 2001. Critical thinking: An introduction to analytical reading and reasoning.</w:t>
      </w:r>
    </w:p>
    <w:p w14:paraId="6AFB65D0" w14:textId="069BE40B" w:rsidR="00E46E74" w:rsidRDefault="00E46E74" w:rsidP="00E46E74">
      <w:pPr>
        <w:rPr>
          <w:b/>
          <w:bCs/>
          <w:sz w:val="28"/>
          <w:szCs w:val="28"/>
        </w:rPr>
      </w:pPr>
      <w:r w:rsidRPr="00E46E74">
        <w:rPr>
          <w:sz w:val="28"/>
          <w:szCs w:val="28"/>
        </w:rPr>
        <w:t xml:space="preserve">Website at </w:t>
      </w:r>
      <w:hyperlink r:id="rId5" w:history="1">
        <w:r w:rsidRPr="000B6552">
          <w:rPr>
            <w:rStyle w:val="Hyperlink"/>
            <w:sz w:val="28"/>
            <w:szCs w:val="28"/>
          </w:rPr>
          <w:t>www.oup.com/us/wright</w:t>
        </w:r>
      </w:hyperlink>
      <w:r>
        <w:rPr>
          <w:b/>
          <w:bCs/>
          <w:sz w:val="28"/>
          <w:szCs w:val="28"/>
        </w:rPr>
        <w:t>.</w:t>
      </w:r>
    </w:p>
    <w:p w14:paraId="377F8B32" w14:textId="25882262" w:rsidR="00E46E74" w:rsidRDefault="00E46E74" w:rsidP="00E46E74">
      <w:pPr>
        <w:rPr>
          <w:b/>
          <w:bCs/>
          <w:sz w:val="28"/>
          <w:szCs w:val="28"/>
        </w:rPr>
      </w:pPr>
    </w:p>
    <w:p w14:paraId="729BDFC4" w14:textId="60E45E0F" w:rsidR="00E46E74" w:rsidRDefault="00E46E74" w:rsidP="00E46E74">
      <w:pPr>
        <w:rPr>
          <w:b/>
          <w:bCs/>
          <w:sz w:val="28"/>
          <w:szCs w:val="28"/>
        </w:rPr>
      </w:pPr>
    </w:p>
    <w:p w14:paraId="33F94908" w14:textId="7D737ABD" w:rsidR="00E46E74" w:rsidRDefault="00E46E74" w:rsidP="00E46E74">
      <w:pPr>
        <w:rPr>
          <w:b/>
          <w:bCs/>
          <w:sz w:val="28"/>
          <w:szCs w:val="28"/>
        </w:rPr>
      </w:pPr>
    </w:p>
    <w:p w14:paraId="5238A5C3" w14:textId="623C027A" w:rsidR="00E46E74" w:rsidRDefault="00E46E74" w:rsidP="00E46E74">
      <w:pPr>
        <w:rPr>
          <w:b/>
          <w:bCs/>
          <w:sz w:val="28"/>
          <w:szCs w:val="28"/>
        </w:rPr>
      </w:pPr>
    </w:p>
    <w:p w14:paraId="3337FDF4" w14:textId="0616483F" w:rsidR="00E46E74" w:rsidRDefault="00E46E74" w:rsidP="00E46E74">
      <w:pPr>
        <w:rPr>
          <w:b/>
          <w:bCs/>
          <w:sz w:val="28"/>
          <w:szCs w:val="28"/>
        </w:rPr>
      </w:pPr>
    </w:p>
    <w:p w14:paraId="1FDE3AC2" w14:textId="2B80DBDA" w:rsidR="00E46E74" w:rsidRDefault="00E46E74" w:rsidP="00E46E74">
      <w:pPr>
        <w:rPr>
          <w:b/>
          <w:bCs/>
          <w:sz w:val="28"/>
          <w:szCs w:val="28"/>
        </w:rPr>
      </w:pPr>
    </w:p>
    <w:p w14:paraId="097EF697" w14:textId="66C6C1C4" w:rsidR="00E46E74" w:rsidRDefault="00E46E74" w:rsidP="00E46E74">
      <w:pPr>
        <w:rPr>
          <w:b/>
          <w:bCs/>
          <w:sz w:val="28"/>
          <w:szCs w:val="28"/>
        </w:rPr>
      </w:pPr>
    </w:p>
    <w:p w14:paraId="72045DE8" w14:textId="2C938817" w:rsidR="00E46E74" w:rsidRDefault="00E46E74" w:rsidP="00E46E74">
      <w:pPr>
        <w:rPr>
          <w:b/>
          <w:bCs/>
          <w:sz w:val="28"/>
          <w:szCs w:val="28"/>
        </w:rPr>
      </w:pPr>
    </w:p>
    <w:p w14:paraId="32D8A91B" w14:textId="3CDC46FA" w:rsidR="00E46E74" w:rsidRDefault="00E46E74" w:rsidP="00E46E74">
      <w:pPr>
        <w:rPr>
          <w:b/>
          <w:bCs/>
          <w:sz w:val="28"/>
          <w:szCs w:val="28"/>
        </w:rPr>
      </w:pPr>
    </w:p>
    <w:p w14:paraId="699BBA50" w14:textId="16477292" w:rsidR="00E46E74" w:rsidRDefault="00E46E74" w:rsidP="00E46E74">
      <w:pPr>
        <w:rPr>
          <w:b/>
          <w:bCs/>
          <w:sz w:val="28"/>
          <w:szCs w:val="28"/>
        </w:rPr>
      </w:pPr>
    </w:p>
    <w:p w14:paraId="4E0306E8" w14:textId="4FC1D1EC" w:rsidR="00E46E74" w:rsidRDefault="00E46E74" w:rsidP="00E46E74">
      <w:pPr>
        <w:rPr>
          <w:b/>
          <w:bCs/>
          <w:sz w:val="28"/>
          <w:szCs w:val="28"/>
        </w:rPr>
      </w:pPr>
      <w:r w:rsidRPr="00E46E74">
        <w:rPr>
          <w:b/>
          <w:bCs/>
          <w:sz w:val="28"/>
          <w:szCs w:val="28"/>
        </w:rPr>
        <w:t>APPENDIX</w:t>
      </w:r>
      <w:r>
        <w:rPr>
          <w:b/>
          <w:bCs/>
          <w:sz w:val="28"/>
          <w:szCs w:val="28"/>
        </w:rPr>
        <w:t>:</w:t>
      </w:r>
    </w:p>
    <w:p w14:paraId="03602A46" w14:textId="1B426AE4" w:rsidR="00E46E74" w:rsidRDefault="00E46E74" w:rsidP="00E46E74">
      <w:pPr>
        <w:rPr>
          <w:b/>
          <w:bCs/>
          <w:sz w:val="28"/>
          <w:szCs w:val="28"/>
        </w:rPr>
      </w:pPr>
    </w:p>
    <w:p w14:paraId="5E0B6DCA" w14:textId="777FCABA" w:rsidR="00E46E74" w:rsidRDefault="00E46E74" w:rsidP="00E46E74">
      <w:pPr>
        <w:rPr>
          <w:b/>
          <w:bCs/>
          <w:sz w:val="28"/>
          <w:szCs w:val="28"/>
        </w:rPr>
      </w:pPr>
    </w:p>
    <w:p w14:paraId="7C91346F" w14:textId="6CD52D4D" w:rsidR="00E46E74" w:rsidRPr="00E46E74" w:rsidRDefault="00E46E74" w:rsidP="00E46E74">
      <w:pPr>
        <w:rPr>
          <w:b/>
          <w:bCs/>
          <w:sz w:val="28"/>
          <w:szCs w:val="28"/>
        </w:rPr>
      </w:pPr>
      <w:r>
        <w:rPr>
          <w:b/>
          <w:bCs/>
          <w:noProof/>
          <w:sz w:val="28"/>
          <w:szCs w:val="28"/>
        </w:rPr>
        <w:drawing>
          <wp:inline distT="0" distB="0" distL="0" distR="0" wp14:anchorId="571F973E" wp14:editId="67A6E37B">
            <wp:extent cx="6438382" cy="36798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56745" cy="3690320"/>
                    </a:xfrm>
                    <a:prstGeom prst="rect">
                      <a:avLst/>
                    </a:prstGeom>
                    <a:noFill/>
                  </pic:spPr>
                </pic:pic>
              </a:graphicData>
            </a:graphic>
          </wp:inline>
        </w:drawing>
      </w:r>
    </w:p>
    <w:p w14:paraId="7D925F23" w14:textId="77777777" w:rsidR="004B6835" w:rsidRPr="003C7E25" w:rsidRDefault="004B6835" w:rsidP="003C7E25">
      <w:pPr>
        <w:rPr>
          <w:sz w:val="24"/>
          <w:szCs w:val="24"/>
        </w:rPr>
      </w:pPr>
    </w:p>
    <w:p w14:paraId="4D5DA156" w14:textId="1C0337B0" w:rsidR="003C7E25" w:rsidRDefault="003C7E25" w:rsidP="003C7E25">
      <w:pPr>
        <w:rPr>
          <w:sz w:val="24"/>
          <w:szCs w:val="24"/>
        </w:rPr>
      </w:pPr>
    </w:p>
    <w:p w14:paraId="427C0D70" w14:textId="2C1C6BDD" w:rsidR="003C7E25" w:rsidRDefault="003C7E25" w:rsidP="003C7E25">
      <w:pPr>
        <w:rPr>
          <w:sz w:val="24"/>
          <w:szCs w:val="24"/>
        </w:rPr>
      </w:pPr>
    </w:p>
    <w:p w14:paraId="5962BF85" w14:textId="3C5A4109" w:rsidR="003C7E25" w:rsidRDefault="003C7E25" w:rsidP="003C7E25">
      <w:pPr>
        <w:rPr>
          <w:sz w:val="24"/>
          <w:szCs w:val="24"/>
        </w:rPr>
      </w:pPr>
    </w:p>
    <w:p w14:paraId="6D7DC970" w14:textId="0DA5BF5B" w:rsidR="003C7E25" w:rsidRDefault="003C7E25" w:rsidP="003C7E25">
      <w:pPr>
        <w:rPr>
          <w:sz w:val="24"/>
          <w:szCs w:val="24"/>
        </w:rPr>
      </w:pPr>
    </w:p>
    <w:p w14:paraId="2AAACEAA" w14:textId="75C729F8" w:rsidR="003C7E25" w:rsidRDefault="003C7E25" w:rsidP="003C7E25">
      <w:pPr>
        <w:rPr>
          <w:sz w:val="24"/>
          <w:szCs w:val="24"/>
        </w:rPr>
      </w:pPr>
    </w:p>
    <w:p w14:paraId="74A2039B" w14:textId="06713C89" w:rsidR="003C7E25" w:rsidRDefault="003C7E25" w:rsidP="003C7E25">
      <w:pPr>
        <w:rPr>
          <w:sz w:val="24"/>
          <w:szCs w:val="24"/>
        </w:rPr>
      </w:pPr>
    </w:p>
    <w:p w14:paraId="412C048C" w14:textId="77777777" w:rsidR="003C7E25" w:rsidRPr="00937137" w:rsidRDefault="003C7E25" w:rsidP="003C7E25">
      <w:pPr>
        <w:rPr>
          <w:sz w:val="24"/>
          <w:szCs w:val="24"/>
        </w:rPr>
      </w:pPr>
    </w:p>
    <w:p w14:paraId="76AF06E7" w14:textId="0871D45B" w:rsidR="00937137" w:rsidRDefault="00937137" w:rsidP="00937137">
      <w:pPr>
        <w:rPr>
          <w:sz w:val="24"/>
          <w:szCs w:val="24"/>
        </w:rPr>
      </w:pPr>
    </w:p>
    <w:p w14:paraId="11EC6567" w14:textId="34FAD8B1" w:rsidR="00E46E74" w:rsidRDefault="00E46E74" w:rsidP="00937137">
      <w:pPr>
        <w:rPr>
          <w:sz w:val="24"/>
          <w:szCs w:val="24"/>
        </w:rPr>
      </w:pPr>
    </w:p>
    <w:p w14:paraId="1657C197" w14:textId="3FAA75AD" w:rsidR="00E46E74" w:rsidRDefault="00E46E74" w:rsidP="00937137">
      <w:pPr>
        <w:rPr>
          <w:sz w:val="24"/>
          <w:szCs w:val="24"/>
        </w:rPr>
      </w:pPr>
    </w:p>
    <w:p w14:paraId="0971540E" w14:textId="5BB24745" w:rsidR="00E46E74" w:rsidRDefault="00E46E74" w:rsidP="00937137">
      <w:pPr>
        <w:rPr>
          <w:sz w:val="24"/>
          <w:szCs w:val="24"/>
        </w:rPr>
      </w:pPr>
    </w:p>
    <w:p w14:paraId="61650605" w14:textId="7BA4D37E" w:rsidR="00E46E74" w:rsidRDefault="00E46E74" w:rsidP="00937137">
      <w:pPr>
        <w:rPr>
          <w:sz w:val="24"/>
          <w:szCs w:val="24"/>
        </w:rPr>
      </w:pPr>
    </w:p>
    <w:p w14:paraId="7D527544" w14:textId="5F69B281" w:rsidR="00E46E74" w:rsidRDefault="00E46E74" w:rsidP="00937137">
      <w:pPr>
        <w:rPr>
          <w:sz w:val="24"/>
          <w:szCs w:val="24"/>
        </w:rPr>
      </w:pPr>
    </w:p>
    <w:p w14:paraId="74F1E1FE" w14:textId="661B9BC9" w:rsidR="00E46E74" w:rsidRDefault="00E46E74" w:rsidP="00E46E74">
      <w:pPr>
        <w:tabs>
          <w:tab w:val="left" w:pos="1296"/>
        </w:tabs>
        <w:rPr>
          <w:sz w:val="24"/>
          <w:szCs w:val="24"/>
        </w:rPr>
      </w:pPr>
      <w:r>
        <w:rPr>
          <w:sz w:val="24"/>
          <w:szCs w:val="24"/>
        </w:rPr>
        <w:tab/>
      </w:r>
      <w:r>
        <w:rPr>
          <w:noProof/>
          <w:sz w:val="24"/>
          <w:szCs w:val="24"/>
        </w:rPr>
        <w:drawing>
          <wp:inline distT="0" distB="0" distL="0" distR="0" wp14:anchorId="3EA8FD02" wp14:editId="23949E5B">
            <wp:extent cx="6149975" cy="53340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9975" cy="5334000"/>
                    </a:xfrm>
                    <a:prstGeom prst="rect">
                      <a:avLst/>
                    </a:prstGeom>
                    <a:noFill/>
                  </pic:spPr>
                </pic:pic>
              </a:graphicData>
            </a:graphic>
          </wp:inline>
        </w:drawing>
      </w:r>
    </w:p>
    <w:p w14:paraId="511BE0CB" w14:textId="358BB013" w:rsidR="00E46E74" w:rsidRDefault="00E46E74" w:rsidP="00937137">
      <w:pPr>
        <w:rPr>
          <w:sz w:val="24"/>
          <w:szCs w:val="24"/>
        </w:rPr>
      </w:pPr>
    </w:p>
    <w:p w14:paraId="4AEEAB0F" w14:textId="178BC0BC" w:rsidR="00E46E74" w:rsidRDefault="00E46E74" w:rsidP="00937137">
      <w:pPr>
        <w:rPr>
          <w:sz w:val="24"/>
          <w:szCs w:val="24"/>
        </w:rPr>
      </w:pPr>
    </w:p>
    <w:p w14:paraId="676D9E32" w14:textId="735AE351" w:rsidR="00E46E74" w:rsidRDefault="00E46E74" w:rsidP="00937137">
      <w:pPr>
        <w:rPr>
          <w:sz w:val="24"/>
          <w:szCs w:val="24"/>
        </w:rPr>
      </w:pPr>
    </w:p>
    <w:p w14:paraId="00CF7DA3" w14:textId="33137636" w:rsidR="00E46E74" w:rsidRDefault="00E46E74" w:rsidP="00937137">
      <w:pPr>
        <w:rPr>
          <w:sz w:val="24"/>
          <w:szCs w:val="24"/>
        </w:rPr>
      </w:pPr>
    </w:p>
    <w:p w14:paraId="0CAABE9A" w14:textId="0D5ED5C7" w:rsidR="00E46E74" w:rsidRDefault="00E46E74" w:rsidP="00937137">
      <w:pPr>
        <w:rPr>
          <w:sz w:val="24"/>
          <w:szCs w:val="24"/>
        </w:rPr>
      </w:pPr>
    </w:p>
    <w:p w14:paraId="0A3BFB7D" w14:textId="3A2BB17B" w:rsidR="00E46E74" w:rsidRDefault="00E46E74" w:rsidP="00937137">
      <w:pPr>
        <w:rPr>
          <w:sz w:val="24"/>
          <w:szCs w:val="24"/>
        </w:rPr>
      </w:pPr>
    </w:p>
    <w:p w14:paraId="39448D52" w14:textId="15EE457A" w:rsidR="00E46E74" w:rsidRDefault="00E46E74" w:rsidP="00937137">
      <w:pPr>
        <w:rPr>
          <w:sz w:val="24"/>
          <w:szCs w:val="24"/>
        </w:rPr>
      </w:pPr>
    </w:p>
    <w:p w14:paraId="70EC261F" w14:textId="2E7F5412" w:rsidR="00E46E74" w:rsidRDefault="00E46E74" w:rsidP="00937137">
      <w:pPr>
        <w:rPr>
          <w:sz w:val="24"/>
          <w:szCs w:val="24"/>
        </w:rPr>
      </w:pPr>
    </w:p>
    <w:p w14:paraId="65C90416" w14:textId="6BAEC01E" w:rsidR="00E46E74" w:rsidRDefault="00E46E74" w:rsidP="00937137">
      <w:pPr>
        <w:rPr>
          <w:sz w:val="24"/>
          <w:szCs w:val="24"/>
        </w:rPr>
      </w:pPr>
    </w:p>
    <w:p w14:paraId="2A0D2FF8" w14:textId="56F5F451" w:rsidR="00E46E74" w:rsidRDefault="00E46E74" w:rsidP="00937137">
      <w:pPr>
        <w:rPr>
          <w:sz w:val="24"/>
          <w:szCs w:val="24"/>
        </w:rPr>
      </w:pPr>
    </w:p>
    <w:p w14:paraId="34AA9C3F" w14:textId="1038E80B" w:rsidR="00E46E74" w:rsidRDefault="00E46E74" w:rsidP="00937137">
      <w:pPr>
        <w:rPr>
          <w:sz w:val="24"/>
          <w:szCs w:val="24"/>
        </w:rPr>
      </w:pPr>
    </w:p>
    <w:p w14:paraId="722AA896" w14:textId="69928457" w:rsidR="00E46E74" w:rsidRDefault="00E46E74" w:rsidP="00937137">
      <w:pPr>
        <w:rPr>
          <w:sz w:val="24"/>
          <w:szCs w:val="24"/>
        </w:rPr>
      </w:pPr>
    </w:p>
    <w:p w14:paraId="34EBF591" w14:textId="5B388E18" w:rsidR="00E46E74" w:rsidRDefault="00E46E74" w:rsidP="00937137">
      <w:pPr>
        <w:rPr>
          <w:sz w:val="24"/>
          <w:szCs w:val="24"/>
        </w:rPr>
      </w:pPr>
    </w:p>
    <w:p w14:paraId="23B0276E" w14:textId="497B24AA" w:rsidR="00E46E74" w:rsidRDefault="00E46E74" w:rsidP="00937137">
      <w:pPr>
        <w:rPr>
          <w:sz w:val="24"/>
          <w:szCs w:val="24"/>
        </w:rPr>
      </w:pPr>
      <w:r>
        <w:rPr>
          <w:noProof/>
          <w:sz w:val="24"/>
          <w:szCs w:val="24"/>
        </w:rPr>
        <w:drawing>
          <wp:inline distT="0" distB="0" distL="0" distR="0" wp14:anchorId="5B35336A" wp14:editId="29BCC26A">
            <wp:extent cx="4542155" cy="7528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2155" cy="7528560"/>
                    </a:xfrm>
                    <a:prstGeom prst="rect">
                      <a:avLst/>
                    </a:prstGeom>
                    <a:noFill/>
                  </pic:spPr>
                </pic:pic>
              </a:graphicData>
            </a:graphic>
          </wp:inline>
        </w:drawing>
      </w:r>
    </w:p>
    <w:p w14:paraId="143A6487" w14:textId="2B8EF38E" w:rsidR="00E46E74" w:rsidRDefault="00E46E74" w:rsidP="00937137">
      <w:pPr>
        <w:rPr>
          <w:sz w:val="24"/>
          <w:szCs w:val="24"/>
        </w:rPr>
      </w:pPr>
    </w:p>
    <w:p w14:paraId="2622625C" w14:textId="45C0297E" w:rsidR="00E46E74" w:rsidRPr="00937137" w:rsidRDefault="00E46E74" w:rsidP="00937137">
      <w:pPr>
        <w:rPr>
          <w:sz w:val="24"/>
          <w:szCs w:val="24"/>
        </w:rPr>
      </w:pPr>
      <w:r>
        <w:rPr>
          <w:noProof/>
          <w:sz w:val="24"/>
          <w:szCs w:val="24"/>
        </w:rPr>
        <w:lastRenderedPageBreak/>
        <w:drawing>
          <wp:anchor distT="0" distB="0" distL="114300" distR="114300" simplePos="0" relativeHeight="251658240" behindDoc="0" locked="0" layoutInCell="1" allowOverlap="1" wp14:anchorId="2B1691CE" wp14:editId="6ED3A78D">
            <wp:simplePos x="914400" y="914400"/>
            <wp:positionH relativeFrom="column">
              <wp:align>left</wp:align>
            </wp:positionH>
            <wp:positionV relativeFrom="paragraph">
              <wp:align>top</wp:align>
            </wp:positionV>
            <wp:extent cx="4310380" cy="88646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0380" cy="8864600"/>
                    </a:xfrm>
                    <a:prstGeom prst="rect">
                      <a:avLst/>
                    </a:prstGeom>
                    <a:noFill/>
                  </pic:spPr>
                </pic:pic>
              </a:graphicData>
            </a:graphic>
          </wp:anchor>
        </w:drawing>
      </w:r>
      <w:r>
        <w:rPr>
          <w:sz w:val="24"/>
          <w:szCs w:val="24"/>
        </w:rPr>
        <w:br w:type="textWrapping" w:clear="all"/>
      </w:r>
      <w:r>
        <w:rPr>
          <w:noProof/>
          <w:sz w:val="24"/>
          <w:szCs w:val="24"/>
        </w:rPr>
        <w:lastRenderedPageBreak/>
        <w:drawing>
          <wp:inline distT="0" distB="0" distL="0" distR="0" wp14:anchorId="5D44294A" wp14:editId="7D12652B">
            <wp:extent cx="6346190" cy="41700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46190" cy="4170045"/>
                    </a:xfrm>
                    <a:prstGeom prst="rect">
                      <a:avLst/>
                    </a:prstGeom>
                    <a:noFill/>
                  </pic:spPr>
                </pic:pic>
              </a:graphicData>
            </a:graphic>
          </wp:inline>
        </w:drawing>
      </w:r>
    </w:p>
    <w:sectPr w:rsidR="00E46E74" w:rsidRPr="00937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F8D"/>
    <w:rsid w:val="000B7B2B"/>
    <w:rsid w:val="00193F8D"/>
    <w:rsid w:val="003A6489"/>
    <w:rsid w:val="003C7E25"/>
    <w:rsid w:val="004B6835"/>
    <w:rsid w:val="008270D3"/>
    <w:rsid w:val="00937137"/>
    <w:rsid w:val="00C77FB4"/>
    <w:rsid w:val="00E46E74"/>
    <w:rsid w:val="00E61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E36EF"/>
  <w15:chartTrackingRefBased/>
  <w15:docId w15:val="{DCC1DAE6-3F09-4495-AA74-9B0D0893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E74"/>
    <w:rPr>
      <w:color w:val="0563C1" w:themeColor="hyperlink"/>
      <w:u w:val="single"/>
    </w:rPr>
  </w:style>
  <w:style w:type="character" w:styleId="UnresolvedMention">
    <w:name w:val="Unresolved Mention"/>
    <w:basedOn w:val="DefaultParagraphFont"/>
    <w:uiPriority w:val="99"/>
    <w:semiHidden/>
    <w:unhideWhenUsed/>
    <w:rsid w:val="00E46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www.oup.com/us/wright" TargetMode="Externa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16</Pages>
  <Words>2216</Words>
  <Characters>12633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Onumonu (1816098)</dc:creator>
  <cp:keywords/>
  <dc:description/>
  <cp:lastModifiedBy>Stanley Onumonu (1816098)</cp:lastModifiedBy>
  <cp:revision>1</cp:revision>
  <dcterms:created xsi:type="dcterms:W3CDTF">2020-01-05T13:36:00Z</dcterms:created>
  <dcterms:modified xsi:type="dcterms:W3CDTF">2020-01-05T15:37:00Z</dcterms:modified>
</cp:coreProperties>
</file>