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31EA6" w14:textId="77777777" w:rsidR="00F11A5A" w:rsidRDefault="00F11A5A" w:rsidP="00F11A5A">
      <w:r>
        <w:t xml:space="preserve">                                                             </w:t>
      </w:r>
      <w:r>
        <w:rPr>
          <w:noProof/>
        </w:rPr>
        <w:drawing>
          <wp:inline distT="0" distB="0" distL="0" distR="0" wp14:anchorId="140CCBBE" wp14:editId="49F0E2E2">
            <wp:extent cx="3713140" cy="1410054"/>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30566" cy="1416672"/>
                    </a:xfrm>
                    <a:prstGeom prst="rect">
                      <a:avLst/>
                    </a:prstGeom>
                    <a:noFill/>
                    <a:ln>
                      <a:noFill/>
                    </a:ln>
                  </pic:spPr>
                </pic:pic>
              </a:graphicData>
            </a:graphic>
          </wp:inline>
        </w:drawing>
      </w:r>
    </w:p>
    <w:p w14:paraId="047B8327" w14:textId="77777777" w:rsidR="00F11A5A" w:rsidRDefault="00F11A5A" w:rsidP="00F11A5A">
      <w:pPr>
        <w:tabs>
          <w:tab w:val="left" w:pos="1605"/>
        </w:tabs>
      </w:pPr>
      <w:r>
        <w:tab/>
        <w:t xml:space="preserve">   </w:t>
      </w:r>
    </w:p>
    <w:p w14:paraId="11630F2A" w14:textId="77777777" w:rsidR="00F11A5A" w:rsidRPr="00A96AC2" w:rsidRDefault="00F11A5A" w:rsidP="00F11A5A">
      <w:pPr>
        <w:pStyle w:val="Body"/>
        <w:spacing w:line="360" w:lineRule="auto"/>
        <w:rPr>
          <w:rFonts w:ascii="Arial" w:hAnsi="Arial"/>
          <w:sz w:val="132"/>
          <w:szCs w:val="132"/>
          <w:lang w:val="en-US"/>
        </w:rPr>
      </w:pPr>
      <w:r w:rsidRPr="00A96AC2">
        <w:rPr>
          <w:sz w:val="132"/>
          <w:szCs w:val="132"/>
        </w:rPr>
        <w:t xml:space="preserve">   </w:t>
      </w:r>
      <w:r w:rsidRPr="00A96AC2">
        <w:rPr>
          <w:rFonts w:ascii="Arial" w:hAnsi="Arial"/>
          <w:sz w:val="132"/>
          <w:szCs w:val="132"/>
          <w:lang w:val="en-US"/>
        </w:rPr>
        <w:t>Ass</w:t>
      </w:r>
      <w:r>
        <w:rPr>
          <w:rFonts w:ascii="Arial" w:hAnsi="Arial"/>
          <w:sz w:val="132"/>
          <w:szCs w:val="132"/>
          <w:lang w:val="en-US"/>
        </w:rPr>
        <w:t>ignment</w:t>
      </w:r>
      <w:r w:rsidRPr="00A96AC2">
        <w:rPr>
          <w:rFonts w:ascii="Arial" w:hAnsi="Arial"/>
          <w:sz w:val="132"/>
          <w:szCs w:val="132"/>
          <w:lang w:val="en-US"/>
        </w:rPr>
        <w:t xml:space="preserve"> </w:t>
      </w:r>
    </w:p>
    <w:tbl>
      <w:tblPr>
        <w:tblpPr w:leftFromText="180" w:rightFromText="180" w:vertAnchor="text" w:horzAnchor="margin" w:tblpY="198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114"/>
        <w:gridCol w:w="5902"/>
      </w:tblGrid>
      <w:tr w:rsidR="00F11A5A" w14:paraId="10AB5C1B" w14:textId="77777777" w:rsidTr="009256A7">
        <w:trPr>
          <w:trHeight w:val="1288"/>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49873D" w14:textId="77777777" w:rsidR="00F11A5A" w:rsidRDefault="00F11A5A" w:rsidP="009256A7">
            <w:pPr>
              <w:pStyle w:val="Body"/>
              <w:spacing w:line="360" w:lineRule="auto"/>
              <w:jc w:val="center"/>
            </w:pPr>
            <w:r>
              <w:rPr>
                <w:rFonts w:ascii="Arial" w:hAnsi="Arial"/>
                <w:b/>
                <w:bCs/>
                <w:color w:val="FFC000"/>
                <w:sz w:val="44"/>
                <w:szCs w:val="44"/>
                <w:u w:color="FFC000"/>
                <w:lang w:val="en-US"/>
              </w:rPr>
              <w:t>Module</w:t>
            </w:r>
            <w:r>
              <w:rPr>
                <w:rFonts w:ascii="Arial" w:hAnsi="Arial"/>
                <w:b/>
                <w:bCs/>
                <w:sz w:val="44"/>
                <w:szCs w:val="44"/>
                <w:lang w:val="en-US"/>
              </w:rPr>
              <w:t xml:space="preserve"> </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D605DA" w14:textId="45A54868" w:rsidR="00F11A5A" w:rsidRDefault="00F11A5A" w:rsidP="009256A7">
            <w:pPr>
              <w:pStyle w:val="Body"/>
              <w:spacing w:after="0" w:line="360" w:lineRule="auto"/>
              <w:jc w:val="center"/>
            </w:pPr>
            <w:r>
              <w:rPr>
                <w:rFonts w:ascii="Arial" w:hAnsi="Arial"/>
                <w:sz w:val="44"/>
                <w:szCs w:val="44"/>
                <w:lang w:val="en-US"/>
              </w:rPr>
              <w:t>Psychology for Health and Social Care</w:t>
            </w:r>
          </w:p>
        </w:tc>
      </w:tr>
      <w:tr w:rsidR="00F11A5A" w14:paraId="654D5233" w14:textId="77777777" w:rsidTr="009256A7">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F93E78" w14:textId="77777777" w:rsidR="00F11A5A" w:rsidRDefault="00F11A5A" w:rsidP="009256A7">
            <w:pPr>
              <w:pStyle w:val="Body"/>
              <w:spacing w:after="0" w:line="360" w:lineRule="auto"/>
              <w:jc w:val="center"/>
            </w:pPr>
            <w:r>
              <w:rPr>
                <w:rFonts w:ascii="Arial" w:hAnsi="Arial"/>
                <w:b/>
                <w:bCs/>
                <w:color w:val="FFC000"/>
                <w:sz w:val="44"/>
                <w:szCs w:val="44"/>
                <w:u w:color="FFC000"/>
                <w:lang w:val="en-US"/>
              </w:rPr>
              <w:t xml:space="preserve">Module code </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DE4016" w14:textId="1AA3F7A4" w:rsidR="00F11A5A" w:rsidRDefault="00F11A5A" w:rsidP="009256A7">
            <w:pPr>
              <w:pStyle w:val="Body"/>
              <w:spacing w:after="0" w:line="360" w:lineRule="auto"/>
              <w:jc w:val="center"/>
            </w:pPr>
            <w:r>
              <w:rPr>
                <w:rFonts w:ascii="Arial" w:hAnsi="Arial"/>
                <w:sz w:val="44"/>
                <w:szCs w:val="44"/>
                <w:lang w:val="en-US"/>
              </w:rPr>
              <w:t>BMSW4003_LON</w:t>
            </w:r>
          </w:p>
        </w:tc>
      </w:tr>
      <w:tr w:rsidR="00F11A5A" w14:paraId="52B38BA2" w14:textId="77777777" w:rsidTr="009256A7">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574FEF" w14:textId="77777777" w:rsidR="00F11A5A" w:rsidRDefault="00F11A5A" w:rsidP="009256A7">
            <w:pPr>
              <w:pStyle w:val="Body"/>
              <w:spacing w:after="0" w:line="360" w:lineRule="auto"/>
              <w:jc w:val="center"/>
            </w:pPr>
            <w:r>
              <w:rPr>
                <w:rFonts w:ascii="Arial" w:hAnsi="Arial"/>
                <w:b/>
                <w:bCs/>
                <w:color w:val="FFC000"/>
                <w:sz w:val="44"/>
                <w:szCs w:val="44"/>
                <w:u w:color="FFC000"/>
                <w:lang w:val="en-US"/>
              </w:rPr>
              <w:t>Lecturer</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A262C2" w14:textId="0B2BE45B" w:rsidR="00F11A5A" w:rsidRPr="00A96AC2" w:rsidRDefault="00F11A5A" w:rsidP="009256A7">
            <w:pPr>
              <w:pStyle w:val="Body"/>
              <w:spacing w:after="0" w:line="360" w:lineRule="auto"/>
              <w:jc w:val="center"/>
              <w:rPr>
                <w:rFonts w:ascii="Arial" w:hAnsi="Arial" w:cs="Arial"/>
                <w:sz w:val="44"/>
                <w:szCs w:val="44"/>
              </w:rPr>
            </w:pPr>
            <w:r>
              <w:rPr>
                <w:rFonts w:ascii="Arial" w:hAnsi="Arial" w:cs="Arial"/>
                <w:sz w:val="44"/>
                <w:szCs w:val="44"/>
              </w:rPr>
              <w:t>Diya Ganguly</w:t>
            </w:r>
          </w:p>
        </w:tc>
      </w:tr>
      <w:tr w:rsidR="00F11A5A" w14:paraId="1F8B6195" w14:textId="77777777" w:rsidTr="009256A7">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00B9EA" w14:textId="77777777" w:rsidR="00F11A5A" w:rsidRDefault="00F11A5A" w:rsidP="009256A7">
            <w:pPr>
              <w:pStyle w:val="Body"/>
              <w:spacing w:after="0" w:line="360" w:lineRule="auto"/>
              <w:jc w:val="center"/>
            </w:pPr>
            <w:r>
              <w:rPr>
                <w:rFonts w:ascii="Arial" w:hAnsi="Arial"/>
                <w:b/>
                <w:bCs/>
                <w:color w:val="FFC000"/>
                <w:sz w:val="44"/>
                <w:szCs w:val="44"/>
                <w:u w:color="FFC000"/>
                <w:lang w:val="en-US"/>
              </w:rPr>
              <w:t>Student</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E92DB6" w14:textId="77777777" w:rsidR="00F11A5A" w:rsidRDefault="00F11A5A" w:rsidP="009256A7">
            <w:pPr>
              <w:pStyle w:val="Body"/>
              <w:spacing w:after="0" w:line="360" w:lineRule="auto"/>
              <w:jc w:val="center"/>
            </w:pPr>
            <w:r>
              <w:rPr>
                <w:rFonts w:ascii="Arial" w:hAnsi="Arial"/>
                <w:sz w:val="44"/>
                <w:szCs w:val="44"/>
                <w:lang w:val="en-US"/>
              </w:rPr>
              <w:t>Camilla Torello</w:t>
            </w:r>
          </w:p>
        </w:tc>
      </w:tr>
      <w:tr w:rsidR="00F11A5A" w14:paraId="13534120" w14:textId="77777777" w:rsidTr="009256A7">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2B4907" w14:textId="77777777" w:rsidR="00F11A5A" w:rsidRDefault="00F11A5A" w:rsidP="009256A7">
            <w:pPr>
              <w:pStyle w:val="Body"/>
              <w:spacing w:after="0" w:line="360" w:lineRule="auto"/>
              <w:jc w:val="center"/>
            </w:pPr>
            <w:r>
              <w:rPr>
                <w:rFonts w:ascii="Arial" w:hAnsi="Arial"/>
                <w:b/>
                <w:bCs/>
                <w:color w:val="FFC000"/>
                <w:sz w:val="44"/>
                <w:szCs w:val="44"/>
                <w:u w:color="FFC000"/>
                <w:lang w:val="en-US"/>
              </w:rPr>
              <w:t>Student ID</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9D585A" w14:textId="77777777" w:rsidR="00F11A5A" w:rsidRDefault="00F11A5A" w:rsidP="009256A7">
            <w:pPr>
              <w:pStyle w:val="Body"/>
              <w:spacing w:after="0" w:line="360" w:lineRule="auto"/>
              <w:jc w:val="center"/>
            </w:pPr>
            <w:r>
              <w:rPr>
                <w:rFonts w:ascii="Arial" w:hAnsi="Arial"/>
                <w:sz w:val="44"/>
                <w:szCs w:val="44"/>
                <w:lang w:val="en-US"/>
              </w:rPr>
              <w:t>2010042</w:t>
            </w:r>
          </w:p>
        </w:tc>
      </w:tr>
    </w:tbl>
    <w:p w14:paraId="7BF62696" w14:textId="77777777" w:rsidR="00F11A5A" w:rsidRPr="00A96AC2" w:rsidRDefault="00F11A5A" w:rsidP="00F11A5A">
      <w:pPr>
        <w:pStyle w:val="Body"/>
        <w:spacing w:line="360" w:lineRule="auto"/>
        <w:rPr>
          <w:rFonts w:ascii="Arial" w:eastAsia="Arial" w:hAnsi="Arial" w:cs="Arial"/>
          <w:sz w:val="132"/>
          <w:szCs w:val="132"/>
        </w:rPr>
      </w:pPr>
      <w:r w:rsidRPr="00A96AC2">
        <w:rPr>
          <w:rFonts w:ascii="Arial" w:hAnsi="Arial"/>
          <w:sz w:val="132"/>
          <w:szCs w:val="132"/>
          <w:lang w:val="en-US"/>
        </w:rPr>
        <w:t xml:space="preserve">        </w:t>
      </w:r>
      <w:r>
        <w:rPr>
          <w:rFonts w:ascii="Arial" w:hAnsi="Arial"/>
          <w:sz w:val="132"/>
          <w:szCs w:val="132"/>
          <w:lang w:val="en-US"/>
        </w:rPr>
        <w:t xml:space="preserve">  </w:t>
      </w:r>
      <w:r w:rsidRPr="00A96AC2">
        <w:rPr>
          <w:rFonts w:ascii="Arial" w:hAnsi="Arial"/>
          <w:sz w:val="132"/>
          <w:szCs w:val="132"/>
          <w:lang w:val="en-US"/>
        </w:rPr>
        <w:t>2</w:t>
      </w:r>
    </w:p>
    <w:p w14:paraId="2D335103" w14:textId="77777777" w:rsidR="00F11A5A" w:rsidRDefault="00F11A5A" w:rsidP="00F11A5A">
      <w:pPr>
        <w:tabs>
          <w:tab w:val="left" w:pos="1605"/>
        </w:tabs>
      </w:pPr>
    </w:p>
    <w:p w14:paraId="24B7B822" w14:textId="77777777" w:rsidR="00F11A5A" w:rsidRDefault="00F11A5A" w:rsidP="00F11A5A">
      <w:pPr>
        <w:tabs>
          <w:tab w:val="left" w:pos="1605"/>
        </w:tabs>
      </w:pPr>
    </w:p>
    <w:p w14:paraId="371FB43D" w14:textId="77777777" w:rsidR="00F11A5A" w:rsidRDefault="00F11A5A" w:rsidP="00F11A5A">
      <w:pPr>
        <w:tabs>
          <w:tab w:val="left" w:pos="1605"/>
        </w:tabs>
      </w:pPr>
    </w:p>
    <w:p w14:paraId="5652515D" w14:textId="2065E2F0" w:rsidR="00F11A5A" w:rsidRPr="00982519" w:rsidRDefault="00484081" w:rsidP="00982519">
      <w:pPr>
        <w:tabs>
          <w:tab w:val="left" w:pos="1605"/>
        </w:tabs>
        <w:spacing w:line="360" w:lineRule="auto"/>
        <w:rPr>
          <w:rFonts w:ascii="Arial" w:hAnsi="Arial" w:cs="Arial"/>
          <w:color w:val="FFD966" w:themeColor="accent4" w:themeTint="99"/>
        </w:rPr>
      </w:pPr>
      <w:r>
        <w:rPr>
          <w:rFonts w:ascii="Arial" w:hAnsi="Arial" w:cs="Arial"/>
          <w:color w:val="FFD966" w:themeColor="accent4" w:themeTint="99"/>
          <w:sz w:val="44"/>
          <w:szCs w:val="44"/>
        </w:rPr>
        <w:lastRenderedPageBreak/>
        <w:t>Table of Contents</w:t>
      </w:r>
    </w:p>
    <w:p w14:paraId="4F32F2A3" w14:textId="2B3254FD" w:rsidR="00982519" w:rsidRPr="00982519" w:rsidRDefault="009836AF" w:rsidP="00982519">
      <w:pPr>
        <w:tabs>
          <w:tab w:val="left" w:pos="1605"/>
        </w:tabs>
        <w:spacing w:line="360" w:lineRule="auto"/>
        <w:rPr>
          <w:rFonts w:ascii="Arial" w:hAnsi="Arial" w:cs="Arial"/>
        </w:rPr>
      </w:pPr>
      <w:r w:rsidRPr="00982519">
        <w:rPr>
          <w:rFonts w:ascii="Arial" w:hAnsi="Arial" w:cs="Arial"/>
        </w:rPr>
        <w:t>Introduction</w:t>
      </w:r>
      <w:r w:rsidR="00982519" w:rsidRPr="00982519">
        <w:rPr>
          <w:rFonts w:ascii="Arial" w:hAnsi="Arial" w:cs="Arial"/>
        </w:rPr>
        <w:t xml:space="preserve"> ……………………………………………………………………………...   </w:t>
      </w:r>
      <w:r w:rsidR="00982519" w:rsidRPr="00982519">
        <w:rPr>
          <w:rFonts w:ascii="Arial" w:eastAsia="Times New Roman" w:hAnsi="Arial" w:cs="Arial"/>
          <w:color w:val="000000"/>
          <w:lang w:eastAsia="en-GB"/>
        </w:rPr>
        <w:t>page</w:t>
      </w:r>
      <w:r w:rsidR="00313562">
        <w:rPr>
          <w:rFonts w:ascii="Arial" w:eastAsia="Times New Roman" w:hAnsi="Arial" w:cs="Arial"/>
          <w:color w:val="000000"/>
          <w:lang w:eastAsia="en-GB"/>
        </w:rPr>
        <w:t xml:space="preserve"> 3</w:t>
      </w:r>
    </w:p>
    <w:p w14:paraId="1C880BFF" w14:textId="29833FC6" w:rsidR="009836AF" w:rsidRPr="00982519" w:rsidRDefault="009836AF" w:rsidP="00982519">
      <w:pPr>
        <w:tabs>
          <w:tab w:val="left" w:pos="1605"/>
        </w:tabs>
        <w:spacing w:line="360" w:lineRule="auto"/>
        <w:rPr>
          <w:rFonts w:ascii="Arial" w:hAnsi="Arial" w:cs="Arial"/>
        </w:rPr>
      </w:pPr>
      <w:r w:rsidRPr="00982519">
        <w:rPr>
          <w:rFonts w:ascii="Arial" w:hAnsi="Arial" w:cs="Arial"/>
        </w:rPr>
        <w:t>Reflection on the group presentation</w:t>
      </w:r>
      <w:r w:rsidR="00982519" w:rsidRPr="00982519">
        <w:rPr>
          <w:rFonts w:ascii="Arial" w:hAnsi="Arial" w:cs="Arial"/>
        </w:rPr>
        <w:t xml:space="preserve"> …………………………………………………   page</w:t>
      </w:r>
      <w:r w:rsidR="00313562">
        <w:rPr>
          <w:rFonts w:ascii="Arial" w:hAnsi="Arial" w:cs="Arial"/>
        </w:rPr>
        <w:t xml:space="preserve"> 3-4</w:t>
      </w:r>
    </w:p>
    <w:p w14:paraId="2F084862" w14:textId="56F90009" w:rsidR="00F11A5A" w:rsidRPr="00982519" w:rsidRDefault="009836AF" w:rsidP="00982519">
      <w:pPr>
        <w:spacing w:line="360" w:lineRule="auto"/>
        <w:jc w:val="both"/>
        <w:rPr>
          <w:rFonts w:ascii="Arial" w:hAnsi="Arial" w:cs="Arial"/>
        </w:rPr>
      </w:pPr>
      <w:r w:rsidRPr="00982519">
        <w:rPr>
          <w:rFonts w:ascii="Arial" w:hAnsi="Arial" w:cs="Arial"/>
        </w:rPr>
        <w:t>Role of healthcare practitioners</w:t>
      </w:r>
      <w:r w:rsidR="00982519" w:rsidRPr="00982519">
        <w:rPr>
          <w:rFonts w:ascii="Arial" w:hAnsi="Arial" w:cs="Arial"/>
        </w:rPr>
        <w:t xml:space="preserve"> ……………………………………………………….   page </w:t>
      </w:r>
      <w:r w:rsidR="00313562">
        <w:rPr>
          <w:rFonts w:ascii="Arial" w:hAnsi="Arial" w:cs="Arial"/>
        </w:rPr>
        <w:t>4-5</w:t>
      </w:r>
    </w:p>
    <w:p w14:paraId="66000E25" w14:textId="2D775B5E" w:rsidR="009836AF" w:rsidRPr="00982519" w:rsidRDefault="009836AF" w:rsidP="00982519">
      <w:pPr>
        <w:spacing w:line="360" w:lineRule="auto"/>
        <w:jc w:val="both"/>
        <w:rPr>
          <w:rFonts w:ascii="Arial" w:hAnsi="Arial" w:cs="Arial"/>
        </w:rPr>
      </w:pPr>
      <w:r w:rsidRPr="00982519">
        <w:rPr>
          <w:rFonts w:ascii="Arial" w:hAnsi="Arial" w:cs="Arial"/>
        </w:rPr>
        <w:t xml:space="preserve">Health and social care </w:t>
      </w:r>
      <w:r w:rsidR="00982519" w:rsidRPr="00982519">
        <w:rPr>
          <w:rFonts w:ascii="Arial" w:hAnsi="Arial" w:cs="Arial"/>
        </w:rPr>
        <w:t>practice ………………………………………………………     page</w:t>
      </w:r>
      <w:r w:rsidR="00313562">
        <w:rPr>
          <w:rFonts w:ascii="Arial" w:hAnsi="Arial" w:cs="Arial"/>
        </w:rPr>
        <w:t xml:space="preserve"> 5-7</w:t>
      </w:r>
    </w:p>
    <w:p w14:paraId="6BCDAB25" w14:textId="138D4406" w:rsidR="00F11A5A" w:rsidRDefault="009836AF" w:rsidP="00982519">
      <w:pPr>
        <w:tabs>
          <w:tab w:val="left" w:pos="1605"/>
        </w:tabs>
        <w:spacing w:line="360" w:lineRule="auto"/>
        <w:rPr>
          <w:rFonts w:ascii="Arial" w:hAnsi="Arial" w:cs="Arial"/>
        </w:rPr>
      </w:pPr>
      <w:r w:rsidRPr="00982519">
        <w:rPr>
          <w:rFonts w:ascii="Arial" w:hAnsi="Arial" w:cs="Arial"/>
        </w:rPr>
        <w:t xml:space="preserve">Conclusion </w:t>
      </w:r>
      <w:r w:rsidR="00982519" w:rsidRPr="00982519">
        <w:rPr>
          <w:rFonts w:ascii="Arial" w:hAnsi="Arial" w:cs="Arial"/>
        </w:rPr>
        <w:t xml:space="preserve">……………………………………………………………………………...     page </w:t>
      </w:r>
      <w:r w:rsidR="00313562">
        <w:rPr>
          <w:rFonts w:ascii="Arial" w:hAnsi="Arial" w:cs="Arial"/>
        </w:rPr>
        <w:t>7</w:t>
      </w:r>
    </w:p>
    <w:p w14:paraId="1089BE1E" w14:textId="06D4249D" w:rsidR="00313562" w:rsidRPr="00982519" w:rsidRDefault="00313562" w:rsidP="00982519">
      <w:pPr>
        <w:tabs>
          <w:tab w:val="left" w:pos="1605"/>
        </w:tabs>
        <w:spacing w:line="360" w:lineRule="auto"/>
        <w:rPr>
          <w:rFonts w:ascii="Arial" w:hAnsi="Arial" w:cs="Arial"/>
        </w:rPr>
      </w:pPr>
      <w:r>
        <w:rPr>
          <w:rFonts w:ascii="Arial" w:hAnsi="Arial" w:cs="Arial"/>
        </w:rPr>
        <w:t>References ……………………………………………………………………………...    page 8-10</w:t>
      </w:r>
    </w:p>
    <w:p w14:paraId="4C2B9896" w14:textId="77777777" w:rsidR="00F11A5A" w:rsidRDefault="00F11A5A" w:rsidP="00F11A5A">
      <w:pPr>
        <w:tabs>
          <w:tab w:val="left" w:pos="1605"/>
        </w:tabs>
        <w:rPr>
          <w:rFonts w:ascii="Arial" w:hAnsi="Arial" w:cs="Arial"/>
          <w:color w:val="FFC000"/>
          <w:sz w:val="44"/>
          <w:szCs w:val="44"/>
        </w:rPr>
      </w:pPr>
    </w:p>
    <w:p w14:paraId="3F898CEE" w14:textId="77777777" w:rsidR="00F11A5A" w:rsidRDefault="00F11A5A" w:rsidP="00F11A5A">
      <w:pPr>
        <w:tabs>
          <w:tab w:val="left" w:pos="1605"/>
        </w:tabs>
        <w:rPr>
          <w:rFonts w:ascii="Arial" w:hAnsi="Arial" w:cs="Arial"/>
          <w:color w:val="FFC000"/>
          <w:sz w:val="44"/>
          <w:szCs w:val="44"/>
        </w:rPr>
      </w:pPr>
    </w:p>
    <w:p w14:paraId="1AF06985" w14:textId="77777777" w:rsidR="00F11A5A" w:rsidRDefault="00F11A5A" w:rsidP="00F11A5A">
      <w:pPr>
        <w:tabs>
          <w:tab w:val="left" w:pos="1605"/>
        </w:tabs>
        <w:rPr>
          <w:rFonts w:ascii="Arial" w:hAnsi="Arial" w:cs="Arial"/>
          <w:color w:val="FFC000"/>
          <w:sz w:val="44"/>
          <w:szCs w:val="44"/>
        </w:rPr>
      </w:pPr>
    </w:p>
    <w:p w14:paraId="3C476AB1" w14:textId="0BCAEE88" w:rsidR="0062411A" w:rsidRDefault="0062411A"/>
    <w:p w14:paraId="032D7D79" w14:textId="033348ED" w:rsidR="00F01EFD" w:rsidRDefault="00F01EFD"/>
    <w:p w14:paraId="618167E4" w14:textId="3C7B84B8" w:rsidR="00F01EFD" w:rsidRDefault="00F01EFD"/>
    <w:p w14:paraId="699F5272" w14:textId="202AC3D2" w:rsidR="00F01EFD" w:rsidRDefault="00F01EFD"/>
    <w:p w14:paraId="23A7120D" w14:textId="5B6C507E" w:rsidR="00F01EFD" w:rsidRDefault="00F01EFD"/>
    <w:p w14:paraId="6558CE75" w14:textId="1AF552CC" w:rsidR="00F01EFD" w:rsidRDefault="00F01EFD"/>
    <w:p w14:paraId="50760BFD" w14:textId="5BB6C55F" w:rsidR="00F01EFD" w:rsidRDefault="00F01EFD"/>
    <w:p w14:paraId="0DBEACE6" w14:textId="66FBAFCC" w:rsidR="00F01EFD" w:rsidRDefault="00F01EFD"/>
    <w:p w14:paraId="60940072" w14:textId="28E1FF5D" w:rsidR="00F01EFD" w:rsidRDefault="00F01EFD"/>
    <w:p w14:paraId="010E667C" w14:textId="207E5267" w:rsidR="00F01EFD" w:rsidRDefault="00F01EFD"/>
    <w:p w14:paraId="292C0B78" w14:textId="19C0B59A" w:rsidR="00F01EFD" w:rsidRDefault="00F01EFD"/>
    <w:p w14:paraId="11039D38" w14:textId="52B31504" w:rsidR="00F01EFD" w:rsidRDefault="00F01EFD"/>
    <w:p w14:paraId="3B3A2E55" w14:textId="42103604" w:rsidR="00F01EFD" w:rsidRDefault="00F01EFD"/>
    <w:p w14:paraId="02F507B5" w14:textId="0D354C7A" w:rsidR="00F01EFD" w:rsidRDefault="00F01EFD"/>
    <w:p w14:paraId="50C38DC2" w14:textId="7922271A" w:rsidR="00F01EFD" w:rsidRDefault="00F01EFD"/>
    <w:p w14:paraId="2E4306FC" w14:textId="5C6FB2CF" w:rsidR="00F01EFD" w:rsidRDefault="00F01EFD"/>
    <w:p w14:paraId="4F4F9A7D" w14:textId="4FB08D4B" w:rsidR="00F01EFD" w:rsidRDefault="00F01EFD" w:rsidP="00313562">
      <w:pPr>
        <w:spacing w:line="360" w:lineRule="auto"/>
        <w:rPr>
          <w:color w:val="FFC000"/>
          <w:sz w:val="28"/>
          <w:szCs w:val="28"/>
        </w:rPr>
      </w:pPr>
      <w:r w:rsidRPr="00F01EFD">
        <w:rPr>
          <w:color w:val="FFC000"/>
          <w:sz w:val="28"/>
          <w:szCs w:val="28"/>
        </w:rPr>
        <w:t>Introduction</w:t>
      </w:r>
    </w:p>
    <w:p w14:paraId="5017A086" w14:textId="77777777" w:rsidR="00F01EFD" w:rsidRPr="00F01EFD" w:rsidRDefault="00F01EFD" w:rsidP="00313562">
      <w:pPr>
        <w:spacing w:line="360" w:lineRule="auto"/>
        <w:rPr>
          <w:rFonts w:ascii="Arial" w:hAnsi="Arial" w:cs="Arial"/>
        </w:rPr>
      </w:pPr>
      <w:r w:rsidRPr="00F01EFD">
        <w:rPr>
          <w:rFonts w:ascii="Arial" w:hAnsi="Arial" w:cs="Arial"/>
        </w:rPr>
        <w:lastRenderedPageBreak/>
        <w:t>This report focuses on psychological science applied to the Health and Social Care sector. Psychology is classified as "the study of the mind and behaviour, according to the American Psychological Association. It is the study of the mind, how it works, and how it affects behaviour. (MedicalNewsToday, 2021)</w:t>
      </w:r>
    </w:p>
    <w:p w14:paraId="35760AA0" w14:textId="77777777" w:rsidR="00F01EFD" w:rsidRPr="00F01EFD" w:rsidRDefault="00F01EFD" w:rsidP="00313562">
      <w:pPr>
        <w:spacing w:line="360" w:lineRule="auto"/>
        <w:rPr>
          <w:rFonts w:ascii="Arial" w:hAnsi="Arial" w:cs="Arial"/>
        </w:rPr>
      </w:pPr>
      <w:r w:rsidRPr="00F01EFD">
        <w:rPr>
          <w:rFonts w:ascii="Arial" w:hAnsi="Arial" w:cs="Arial"/>
        </w:rPr>
        <w:t>Psychology is a science that explains mental processes and attempts to explain each individual behaviour.</w:t>
      </w:r>
    </w:p>
    <w:p w14:paraId="0C825CB7" w14:textId="77777777" w:rsidR="00F01EFD" w:rsidRPr="00F01EFD" w:rsidRDefault="00F01EFD" w:rsidP="00313562">
      <w:pPr>
        <w:spacing w:line="360" w:lineRule="auto"/>
        <w:rPr>
          <w:rFonts w:ascii="Arial" w:hAnsi="Arial" w:cs="Arial"/>
        </w:rPr>
      </w:pPr>
      <w:r w:rsidRPr="00F01EFD">
        <w:rPr>
          <w:rFonts w:ascii="Arial" w:hAnsi="Arial" w:cs="Arial"/>
        </w:rPr>
        <w:t xml:space="preserve">This report is produced with the aim of reviewing the psychological theories discussed in the group presentation and applying further theories that are applicable to the role of a health professional. </w:t>
      </w:r>
    </w:p>
    <w:p w14:paraId="002BA1FD" w14:textId="77777777" w:rsidR="00F01EFD" w:rsidRPr="00F01EFD" w:rsidRDefault="00F01EFD" w:rsidP="00313562">
      <w:pPr>
        <w:spacing w:line="360" w:lineRule="auto"/>
        <w:rPr>
          <w:rFonts w:ascii="Arial" w:hAnsi="Arial" w:cs="Arial"/>
        </w:rPr>
      </w:pPr>
      <w:r w:rsidRPr="00F01EFD">
        <w:rPr>
          <w:rFonts w:ascii="Arial" w:hAnsi="Arial" w:cs="Arial"/>
        </w:rPr>
        <w:t>The report will be divided into three sections:</w:t>
      </w:r>
    </w:p>
    <w:p w14:paraId="24F221A8" w14:textId="7EAD269C" w:rsidR="00F01EFD" w:rsidRPr="00F01EFD" w:rsidRDefault="00F01EFD" w:rsidP="00313562">
      <w:pPr>
        <w:spacing w:line="360" w:lineRule="auto"/>
        <w:rPr>
          <w:rFonts w:ascii="Arial" w:hAnsi="Arial" w:cs="Arial"/>
        </w:rPr>
      </w:pPr>
      <w:r w:rsidRPr="00F01EFD">
        <w:rPr>
          <w:rFonts w:ascii="Arial" w:hAnsi="Arial" w:cs="Arial"/>
        </w:rPr>
        <w:t xml:space="preserve">The first section will reflect the group presentation and explain why the chosen theory is important to </w:t>
      </w:r>
      <w:r w:rsidR="00A76BFE">
        <w:rPr>
          <w:rFonts w:ascii="Arial" w:hAnsi="Arial" w:cs="Arial"/>
        </w:rPr>
        <w:t>H</w:t>
      </w:r>
      <w:r w:rsidRPr="00F01EFD">
        <w:rPr>
          <w:rFonts w:ascii="Arial" w:hAnsi="Arial" w:cs="Arial"/>
        </w:rPr>
        <w:t xml:space="preserve">ealth and </w:t>
      </w:r>
      <w:r w:rsidR="00A76BFE">
        <w:rPr>
          <w:rFonts w:ascii="Arial" w:hAnsi="Arial" w:cs="Arial"/>
        </w:rPr>
        <w:t>S</w:t>
      </w:r>
      <w:r w:rsidRPr="00F01EFD">
        <w:rPr>
          <w:rFonts w:ascii="Arial" w:hAnsi="Arial" w:cs="Arial"/>
        </w:rPr>
        <w:t>ocial care.</w:t>
      </w:r>
    </w:p>
    <w:p w14:paraId="7801ED17" w14:textId="77777777" w:rsidR="00F01EFD" w:rsidRPr="00F01EFD" w:rsidRDefault="00F01EFD" w:rsidP="00313562">
      <w:pPr>
        <w:spacing w:line="360" w:lineRule="auto"/>
        <w:rPr>
          <w:rFonts w:ascii="Arial" w:hAnsi="Arial" w:cs="Arial"/>
        </w:rPr>
      </w:pPr>
      <w:r w:rsidRPr="00F01EFD">
        <w:rPr>
          <w:rFonts w:ascii="Arial" w:hAnsi="Arial" w:cs="Arial"/>
        </w:rPr>
        <w:t>I will then describe how psychological theories are relevant to the health and social care sector and how the core concept applies to the duty of care.</w:t>
      </w:r>
    </w:p>
    <w:p w14:paraId="44022D21" w14:textId="141154FE" w:rsidR="00F01EFD" w:rsidRPr="00F01EFD" w:rsidRDefault="00F01EFD" w:rsidP="00313562">
      <w:pPr>
        <w:spacing w:line="360" w:lineRule="auto"/>
        <w:rPr>
          <w:rFonts w:ascii="Arial" w:hAnsi="Arial" w:cs="Arial"/>
        </w:rPr>
      </w:pPr>
      <w:r w:rsidRPr="00F01EFD">
        <w:rPr>
          <w:rFonts w:ascii="Arial" w:hAnsi="Arial" w:cs="Arial"/>
        </w:rPr>
        <w:t xml:space="preserve"> Finally, I will reflect on how these theories can be applied in my future desired role.</w:t>
      </w:r>
    </w:p>
    <w:p w14:paraId="3F78D36C" w14:textId="3BA7FFBE" w:rsidR="00F01EFD" w:rsidRPr="00DC1C38" w:rsidRDefault="00F01EFD" w:rsidP="00313562">
      <w:pPr>
        <w:spacing w:line="360" w:lineRule="auto"/>
        <w:jc w:val="both"/>
        <w:rPr>
          <w:rFonts w:ascii="Arial" w:hAnsi="Arial" w:cs="Arial"/>
          <w:color w:val="FFC000"/>
          <w:sz w:val="28"/>
          <w:szCs w:val="28"/>
        </w:rPr>
      </w:pPr>
      <w:r w:rsidRPr="00DC1C38">
        <w:rPr>
          <w:rFonts w:ascii="Arial" w:hAnsi="Arial" w:cs="Arial"/>
          <w:color w:val="FFC000"/>
          <w:sz w:val="28"/>
          <w:szCs w:val="28"/>
        </w:rPr>
        <w:t>Reflection on Group presentation</w:t>
      </w:r>
      <w:r>
        <w:rPr>
          <w:rFonts w:ascii="Arial" w:hAnsi="Arial" w:cs="Arial"/>
          <w:color w:val="FFC000"/>
          <w:sz w:val="28"/>
          <w:szCs w:val="28"/>
        </w:rPr>
        <w:t xml:space="preserve"> and Piaget Theory </w:t>
      </w:r>
    </w:p>
    <w:p w14:paraId="72A4E110" w14:textId="77777777" w:rsidR="00F01EFD" w:rsidRPr="00F01EFD" w:rsidRDefault="00F01EFD" w:rsidP="00313562">
      <w:pPr>
        <w:spacing w:line="360" w:lineRule="auto"/>
        <w:rPr>
          <w:rFonts w:ascii="Arial" w:hAnsi="Arial" w:cs="Arial"/>
        </w:rPr>
      </w:pPr>
      <w:r w:rsidRPr="00F01EFD">
        <w:rPr>
          <w:rFonts w:ascii="Arial" w:hAnsi="Arial" w:cs="Arial"/>
        </w:rPr>
        <w:t>As a class, we had to organise and prepare a presentation on a specific branch of psychology: developmental psychology. Developmental psychology is a psychology that focuses on the human lifespan and aims to explain the changes that take place at each stage. In the presentation, I explain to the audience what psychology is, what developmental psychology is, and what changes take place in the lifespan. I also introduce and describe the dilemma that theorists have encountered in explaining their theory. My colleague then continued the presentation by explaining Piaget's cognitive theory.</w:t>
      </w:r>
    </w:p>
    <w:p w14:paraId="3A5B22A4" w14:textId="77777777" w:rsidR="00F01EFD" w:rsidRPr="00F01EFD" w:rsidRDefault="00F01EFD" w:rsidP="00313562">
      <w:pPr>
        <w:spacing w:line="360" w:lineRule="auto"/>
        <w:rPr>
          <w:rFonts w:ascii="Arial" w:hAnsi="Arial" w:cs="Arial"/>
        </w:rPr>
      </w:pPr>
      <w:r w:rsidRPr="00F01EFD">
        <w:rPr>
          <w:rFonts w:ascii="Arial" w:hAnsi="Arial" w:cs="Arial"/>
        </w:rPr>
        <w:t>Personally, I have had to do very thorough research and study the material I am dealing with. I spent a lot of time taking notes and preparing my presentation. Right before my presentation I was very stressed and very nervous, but the moment I spoke I tried to engage and demonstrate my knowledge.</w:t>
      </w:r>
    </w:p>
    <w:p w14:paraId="554CC2EC" w14:textId="77777777" w:rsidR="00F01EFD" w:rsidRPr="00F01EFD" w:rsidRDefault="00F01EFD" w:rsidP="00313562">
      <w:pPr>
        <w:spacing w:line="360" w:lineRule="auto"/>
        <w:rPr>
          <w:rFonts w:ascii="Arial" w:hAnsi="Arial" w:cs="Arial"/>
        </w:rPr>
      </w:pPr>
      <w:r w:rsidRPr="00F01EFD">
        <w:rPr>
          <w:rFonts w:ascii="Arial" w:hAnsi="Arial" w:cs="Arial"/>
        </w:rPr>
        <w:t>As mentioned earlier, the Piaget theory of cognitive development was discussed, which is based on the infant stage of life. Cognition is the process of thinking (Alahmad, 2016).</w:t>
      </w:r>
    </w:p>
    <w:p w14:paraId="7CDEAD4D" w14:textId="71DE398F" w:rsidR="00F01EFD" w:rsidRPr="00F01EFD" w:rsidRDefault="00F01EFD" w:rsidP="00313562">
      <w:pPr>
        <w:spacing w:line="360" w:lineRule="auto"/>
        <w:rPr>
          <w:rFonts w:ascii="Arial" w:hAnsi="Arial" w:cs="Arial"/>
        </w:rPr>
      </w:pPr>
      <w:r w:rsidRPr="00F01EFD">
        <w:rPr>
          <w:rFonts w:ascii="Arial" w:hAnsi="Arial" w:cs="Arial"/>
        </w:rPr>
        <w:t xml:space="preserve"> We made a decision as a group and chose infancy as most of us have raised an infant. Piaget believes that children's intelligence changes based on their growth (McLeod 2020) and that their learning experiences are different at each stage, so we chose this theory as it </w:t>
      </w:r>
      <w:r w:rsidRPr="00F01EFD">
        <w:rPr>
          <w:rFonts w:ascii="Arial" w:hAnsi="Arial" w:cs="Arial"/>
        </w:rPr>
        <w:lastRenderedPageBreak/>
        <w:t xml:space="preserve">is very structured and easy to understand. As it is a very </w:t>
      </w:r>
      <w:r>
        <w:rPr>
          <w:rFonts w:ascii="Arial" w:hAnsi="Arial" w:cs="Arial"/>
        </w:rPr>
        <w:t>schematic</w:t>
      </w:r>
      <w:r w:rsidRPr="00F01EFD">
        <w:rPr>
          <w:rFonts w:ascii="Arial" w:hAnsi="Arial" w:cs="Arial"/>
        </w:rPr>
        <w:t xml:space="preserve"> theory which is divided into stages, it was also easy to select and analyse it to some extent.</w:t>
      </w:r>
    </w:p>
    <w:p w14:paraId="17C6EC9A" w14:textId="7553180F" w:rsidR="00F01EFD" w:rsidRPr="00F01EFD" w:rsidRDefault="00F01EFD" w:rsidP="00313562">
      <w:pPr>
        <w:spacing w:line="360" w:lineRule="auto"/>
        <w:rPr>
          <w:rFonts w:ascii="Arial" w:hAnsi="Arial" w:cs="Arial"/>
        </w:rPr>
      </w:pPr>
      <w:r w:rsidRPr="00F01EFD">
        <w:rPr>
          <w:rFonts w:ascii="Arial" w:hAnsi="Arial" w:cs="Arial"/>
        </w:rPr>
        <w:t xml:space="preserve">Piaget theory is based on four stages of childhood development and these stages are determined by the assumptions. Piaget tries to structure the changes that are due to biological growth and due to the environment. </w:t>
      </w:r>
    </w:p>
    <w:p w14:paraId="456F8FC9" w14:textId="77777777" w:rsidR="00F01EFD" w:rsidRPr="00F01EFD" w:rsidRDefault="00F01EFD" w:rsidP="00313562">
      <w:pPr>
        <w:spacing w:line="360" w:lineRule="auto"/>
        <w:rPr>
          <w:rFonts w:ascii="Arial" w:hAnsi="Arial" w:cs="Arial"/>
        </w:rPr>
      </w:pPr>
      <w:r w:rsidRPr="00F01EFD">
        <w:rPr>
          <w:rFonts w:ascii="Arial" w:hAnsi="Arial" w:cs="Arial"/>
        </w:rPr>
        <w:t>Although I believe this theory is basic and easy to follow, the structure cannot be applied universally. I strongly believe that children's learning is not characterised by only one biological factor and that each individual learns and develops differently. I also believe that cognitive development begins earlier than puberty.</w:t>
      </w:r>
    </w:p>
    <w:p w14:paraId="63EBE291" w14:textId="77777777" w:rsidR="00F01EFD" w:rsidRPr="00F01EFD" w:rsidRDefault="00F01EFD" w:rsidP="00313562">
      <w:pPr>
        <w:spacing w:line="360" w:lineRule="auto"/>
        <w:rPr>
          <w:rFonts w:ascii="Arial" w:hAnsi="Arial" w:cs="Arial"/>
        </w:rPr>
      </w:pPr>
      <w:r w:rsidRPr="00F01EFD">
        <w:rPr>
          <w:rFonts w:ascii="Arial" w:hAnsi="Arial" w:cs="Arial"/>
        </w:rPr>
        <w:t>Moreover, Piaget theory is limited to childhood, while theories such as Erikson's or Vygotsky's consider the whole human life.</w:t>
      </w:r>
    </w:p>
    <w:p w14:paraId="6B5FB8A1" w14:textId="77777777" w:rsidR="00F01EFD" w:rsidRPr="00F01EFD" w:rsidRDefault="00F01EFD" w:rsidP="00313562">
      <w:pPr>
        <w:spacing w:line="360" w:lineRule="auto"/>
        <w:rPr>
          <w:rFonts w:ascii="Arial" w:hAnsi="Arial" w:cs="Arial"/>
        </w:rPr>
      </w:pPr>
      <w:r w:rsidRPr="00F01EFD">
        <w:rPr>
          <w:rFonts w:ascii="Arial" w:hAnsi="Arial" w:cs="Arial"/>
        </w:rPr>
        <w:t xml:space="preserve">In my opinion, Piaget's theory also lacks the connexion between learning and development, making it difficult to use for observations or teaching strategies. </w:t>
      </w:r>
    </w:p>
    <w:p w14:paraId="523ADE2A" w14:textId="03DA5D22" w:rsidR="00F01EFD" w:rsidRPr="00F01EFD" w:rsidRDefault="00F01EFD" w:rsidP="00313562">
      <w:pPr>
        <w:spacing w:line="360" w:lineRule="auto"/>
        <w:rPr>
          <w:rFonts w:ascii="Arial" w:hAnsi="Arial" w:cs="Arial"/>
        </w:rPr>
      </w:pPr>
      <w:r w:rsidRPr="00F01EFD">
        <w:rPr>
          <w:rFonts w:ascii="Arial" w:hAnsi="Arial" w:cs="Arial"/>
        </w:rPr>
        <w:t xml:space="preserve">In addition, </w:t>
      </w:r>
      <w:r w:rsidR="00A76BFE">
        <w:rPr>
          <w:rFonts w:ascii="Arial" w:hAnsi="Arial" w:cs="Arial"/>
        </w:rPr>
        <w:t xml:space="preserve">as </w:t>
      </w:r>
      <w:r w:rsidRPr="00F01EFD">
        <w:rPr>
          <w:rFonts w:ascii="Arial" w:hAnsi="Arial" w:cs="Arial"/>
        </w:rPr>
        <w:t>Hopkins mentions</w:t>
      </w:r>
      <w:r w:rsidR="00A76BFE">
        <w:rPr>
          <w:rFonts w:ascii="Arial" w:hAnsi="Arial" w:cs="Arial"/>
        </w:rPr>
        <w:t>, Piaget hardly</w:t>
      </w:r>
      <w:r w:rsidRPr="00F01EFD">
        <w:rPr>
          <w:rFonts w:ascii="Arial" w:hAnsi="Arial" w:cs="Arial"/>
        </w:rPr>
        <w:t xml:space="preserve"> states the participants or contribution in his experiments, in some of his experiments the only participants were his own children. In my opinion, if Piaget wanted to perceive the science of psychology, his work should have been more statistically oriented, as his "clinical method" was a simple interview (Hopkins, 2011).</w:t>
      </w:r>
    </w:p>
    <w:p w14:paraId="3769DDD4" w14:textId="0FCEF40F" w:rsidR="00F01EFD" w:rsidRDefault="00F01EFD" w:rsidP="00313562">
      <w:pPr>
        <w:spacing w:line="360" w:lineRule="auto"/>
        <w:rPr>
          <w:rFonts w:ascii="Arial" w:hAnsi="Arial" w:cs="Arial"/>
        </w:rPr>
      </w:pPr>
      <w:r w:rsidRPr="00F01EFD">
        <w:rPr>
          <w:rFonts w:ascii="Arial" w:hAnsi="Arial" w:cs="Arial"/>
        </w:rPr>
        <w:t>Today, Piaget's theory is used in cognitive neuroscience and by educators to prove how children learn through experience.</w:t>
      </w:r>
    </w:p>
    <w:p w14:paraId="04CB7AA4" w14:textId="77777777" w:rsidR="00F01EFD" w:rsidRPr="00DC1C38" w:rsidRDefault="00F01EFD" w:rsidP="00313562">
      <w:pPr>
        <w:spacing w:line="360" w:lineRule="auto"/>
        <w:rPr>
          <w:rFonts w:ascii="Arial" w:hAnsi="Arial" w:cs="Arial"/>
          <w:color w:val="FFC000"/>
          <w:sz w:val="28"/>
          <w:szCs w:val="28"/>
        </w:rPr>
      </w:pPr>
      <w:r w:rsidRPr="00DC1C38">
        <w:rPr>
          <w:rFonts w:ascii="Arial" w:hAnsi="Arial" w:cs="Arial"/>
          <w:color w:val="FFC000"/>
          <w:sz w:val="28"/>
          <w:szCs w:val="28"/>
        </w:rPr>
        <w:t>The role of health professionals</w:t>
      </w:r>
    </w:p>
    <w:p w14:paraId="037AF6AD" w14:textId="77777777" w:rsidR="00F01EFD" w:rsidRPr="00F01EFD" w:rsidRDefault="00F01EFD" w:rsidP="00313562">
      <w:pPr>
        <w:spacing w:line="360" w:lineRule="auto"/>
        <w:rPr>
          <w:rFonts w:ascii="Arial" w:hAnsi="Arial" w:cs="Arial"/>
        </w:rPr>
      </w:pPr>
      <w:r w:rsidRPr="00F01EFD">
        <w:rPr>
          <w:rFonts w:ascii="Arial" w:hAnsi="Arial" w:cs="Arial"/>
        </w:rPr>
        <w:t>This section of the report discusses how psychological theories are applied to my role of health care professionals and how theory can promote human behaviour.</w:t>
      </w:r>
    </w:p>
    <w:p w14:paraId="1F55EFCA" w14:textId="77777777" w:rsidR="00F01EFD" w:rsidRPr="00F01EFD" w:rsidRDefault="00F01EFD" w:rsidP="00313562">
      <w:pPr>
        <w:spacing w:line="360" w:lineRule="auto"/>
        <w:rPr>
          <w:rFonts w:ascii="Arial" w:hAnsi="Arial" w:cs="Arial"/>
        </w:rPr>
      </w:pPr>
      <w:r w:rsidRPr="00F01EFD">
        <w:rPr>
          <w:rFonts w:ascii="Arial" w:hAnsi="Arial" w:cs="Arial"/>
        </w:rPr>
        <w:t>A health professional is someone who "can have a major impact on the health and well-being of individuals, groups, communities, and populations." (Nhs, 2021)</w:t>
      </w:r>
    </w:p>
    <w:p w14:paraId="3EDCE0EA" w14:textId="77777777" w:rsidR="00F01EFD" w:rsidRPr="00F01EFD" w:rsidRDefault="00F01EFD" w:rsidP="00313562">
      <w:pPr>
        <w:spacing w:line="360" w:lineRule="auto"/>
        <w:rPr>
          <w:rFonts w:ascii="Arial" w:hAnsi="Arial" w:cs="Arial"/>
        </w:rPr>
      </w:pPr>
      <w:r w:rsidRPr="00F01EFD">
        <w:rPr>
          <w:rFonts w:ascii="Arial" w:hAnsi="Arial" w:cs="Arial"/>
        </w:rPr>
        <w:t>Healthcare roles are varied and differ significantly, but the goal is the same: to look after the health and mental wellbeing of individuals and provide support when needed.</w:t>
      </w:r>
    </w:p>
    <w:p w14:paraId="3AAD4441" w14:textId="77777777" w:rsidR="00F01EFD" w:rsidRPr="00F01EFD" w:rsidRDefault="00F01EFD" w:rsidP="00313562">
      <w:pPr>
        <w:spacing w:line="360" w:lineRule="auto"/>
        <w:rPr>
          <w:rFonts w:ascii="Arial" w:hAnsi="Arial" w:cs="Arial"/>
        </w:rPr>
      </w:pPr>
      <w:r w:rsidRPr="00F01EFD">
        <w:rPr>
          <w:rFonts w:ascii="Arial" w:hAnsi="Arial" w:cs="Arial"/>
        </w:rPr>
        <w:t xml:space="preserve">I can describe myself as a healthcare professional as I am currently a branch manager for Boots Uk and a qualified pharmacy advisor. I dispense and hand out medication under the supervision of a pharmacist. </w:t>
      </w:r>
    </w:p>
    <w:p w14:paraId="242043E3" w14:textId="77777777" w:rsidR="00F01EFD" w:rsidRPr="00F01EFD" w:rsidRDefault="00F01EFD" w:rsidP="00313562">
      <w:pPr>
        <w:spacing w:line="360" w:lineRule="auto"/>
        <w:rPr>
          <w:rFonts w:ascii="Arial" w:hAnsi="Arial" w:cs="Arial"/>
        </w:rPr>
      </w:pPr>
      <w:r w:rsidRPr="00F01EFD">
        <w:rPr>
          <w:rFonts w:ascii="Arial" w:hAnsi="Arial" w:cs="Arial"/>
        </w:rPr>
        <w:t>I need to be empathetic, confident, focused, mindful, and very compassionate.</w:t>
      </w:r>
    </w:p>
    <w:p w14:paraId="04D91FE1" w14:textId="77777777" w:rsidR="00F01EFD" w:rsidRPr="00F01EFD" w:rsidRDefault="00F01EFD" w:rsidP="00313562">
      <w:pPr>
        <w:spacing w:line="360" w:lineRule="auto"/>
        <w:rPr>
          <w:rFonts w:ascii="Arial" w:hAnsi="Arial" w:cs="Arial"/>
        </w:rPr>
      </w:pPr>
      <w:r w:rsidRPr="00F01EFD">
        <w:rPr>
          <w:rFonts w:ascii="Arial" w:hAnsi="Arial" w:cs="Arial"/>
        </w:rPr>
        <w:lastRenderedPageBreak/>
        <w:t>Through studying this module, I am discovering that certain traits and behaviours can be explained by psychological theories which should enable me to predict actions and describe behaviours.</w:t>
      </w:r>
    </w:p>
    <w:p w14:paraId="18A8A7FF" w14:textId="77777777" w:rsidR="00F01EFD" w:rsidRPr="00F01EFD" w:rsidRDefault="00F01EFD" w:rsidP="00313562">
      <w:pPr>
        <w:spacing w:line="360" w:lineRule="auto"/>
        <w:rPr>
          <w:rFonts w:ascii="Arial" w:hAnsi="Arial" w:cs="Arial"/>
        </w:rPr>
      </w:pPr>
      <w:r w:rsidRPr="00F01EFD">
        <w:rPr>
          <w:rFonts w:ascii="Arial" w:hAnsi="Arial" w:cs="Arial"/>
        </w:rPr>
        <w:t xml:space="preserve">Some of the theories that can be applied to my work are. </w:t>
      </w:r>
    </w:p>
    <w:p w14:paraId="1941B064" w14:textId="77777777" w:rsidR="00F01EFD" w:rsidRPr="00F01EFD" w:rsidRDefault="00F01EFD" w:rsidP="00313562">
      <w:pPr>
        <w:spacing w:line="360" w:lineRule="auto"/>
        <w:rPr>
          <w:rFonts w:ascii="Arial" w:hAnsi="Arial" w:cs="Arial"/>
        </w:rPr>
      </w:pPr>
      <w:r w:rsidRPr="00F01EFD">
        <w:rPr>
          <w:rFonts w:ascii="Arial" w:hAnsi="Arial" w:cs="Arial"/>
        </w:rPr>
        <w:t>- Skinner Operant Conditioning, as psychology describes how a person's resilience can be influenced by pleasurable stimuli: in my case, the situation can be related to the moment I have to discuss increasing or changing medication.</w:t>
      </w:r>
    </w:p>
    <w:p w14:paraId="08189C23" w14:textId="77777777" w:rsidR="00F01EFD" w:rsidRPr="00F01EFD" w:rsidRDefault="00F01EFD" w:rsidP="00313562">
      <w:pPr>
        <w:spacing w:line="360" w:lineRule="auto"/>
        <w:rPr>
          <w:rFonts w:ascii="Arial" w:hAnsi="Arial" w:cs="Arial"/>
        </w:rPr>
      </w:pPr>
      <w:r w:rsidRPr="00F01EFD">
        <w:rPr>
          <w:rFonts w:ascii="Arial" w:hAnsi="Arial" w:cs="Arial"/>
        </w:rPr>
        <w:t>- Maslow's theory of motivation, which describes the stages of self-actualization, is "what I really need in my role" (NBA, 2018) because it is necessary to solve problems and develop empathy.</w:t>
      </w:r>
    </w:p>
    <w:p w14:paraId="332A99D9" w14:textId="77777777" w:rsidR="00F01EFD" w:rsidRPr="00F01EFD" w:rsidRDefault="00F01EFD" w:rsidP="00313562">
      <w:pPr>
        <w:spacing w:line="360" w:lineRule="auto"/>
        <w:rPr>
          <w:rFonts w:ascii="Arial" w:hAnsi="Arial" w:cs="Arial"/>
        </w:rPr>
      </w:pPr>
      <w:r w:rsidRPr="00F01EFD">
        <w:rPr>
          <w:rFonts w:ascii="Arial" w:hAnsi="Arial" w:cs="Arial"/>
        </w:rPr>
        <w:t>- Thorndike's theory can be applied as his learning theory can be taught to clients to make them understand that taking medication is an action that they need to perform in order to feel better: this enables to increase their motivation in taking the prescribed products.</w:t>
      </w:r>
    </w:p>
    <w:p w14:paraId="045CD6FA" w14:textId="77777777" w:rsidR="00F01EFD" w:rsidRPr="00F01EFD" w:rsidRDefault="00F01EFD" w:rsidP="00313562">
      <w:pPr>
        <w:spacing w:line="360" w:lineRule="auto"/>
        <w:rPr>
          <w:rFonts w:ascii="Arial" w:hAnsi="Arial" w:cs="Arial"/>
        </w:rPr>
      </w:pPr>
      <w:r w:rsidRPr="00F01EFD">
        <w:rPr>
          <w:rFonts w:ascii="Arial" w:hAnsi="Arial" w:cs="Arial"/>
        </w:rPr>
        <w:t>All humanistic theories can be applied in my role as psychology focuses on individuals and approaches that aim to promote wellbeing; the above examples are just a small part of what can actually be used to describe my professional environment.</w:t>
      </w:r>
    </w:p>
    <w:p w14:paraId="4E4375BD" w14:textId="77777777" w:rsidR="00683CDF" w:rsidRPr="00DC1C38" w:rsidRDefault="00683CDF" w:rsidP="00313562">
      <w:pPr>
        <w:spacing w:line="360" w:lineRule="auto"/>
        <w:rPr>
          <w:rFonts w:ascii="Arial" w:hAnsi="Arial" w:cs="Arial"/>
          <w:color w:val="FFC000"/>
          <w:sz w:val="28"/>
          <w:szCs w:val="28"/>
        </w:rPr>
      </w:pPr>
      <w:r w:rsidRPr="00DC1C38">
        <w:rPr>
          <w:rFonts w:ascii="Arial" w:hAnsi="Arial" w:cs="Arial"/>
          <w:color w:val="FFC000"/>
          <w:sz w:val="28"/>
          <w:szCs w:val="28"/>
        </w:rPr>
        <w:t xml:space="preserve">Health and social care practise </w:t>
      </w:r>
    </w:p>
    <w:p w14:paraId="0D08C3AE" w14:textId="08105DDD" w:rsidR="00683CDF" w:rsidRPr="00683CDF" w:rsidRDefault="00683CDF" w:rsidP="00313562">
      <w:pPr>
        <w:spacing w:line="360" w:lineRule="auto"/>
        <w:rPr>
          <w:rFonts w:ascii="Arial" w:hAnsi="Arial" w:cs="Arial"/>
        </w:rPr>
      </w:pPr>
      <w:r w:rsidRPr="00683CDF">
        <w:rPr>
          <w:rFonts w:ascii="Arial" w:hAnsi="Arial" w:cs="Arial"/>
        </w:rPr>
        <w:t>The theories we study are all applicable in practise: behaviourism, psychodynamics, and change psychology are all applicable in day-to-day wor</w:t>
      </w:r>
      <w:r>
        <w:rPr>
          <w:rFonts w:ascii="Arial" w:hAnsi="Arial" w:cs="Arial"/>
        </w:rPr>
        <w:t>k in Health Care.</w:t>
      </w:r>
    </w:p>
    <w:p w14:paraId="2447B2E5" w14:textId="6F9E7A33" w:rsidR="00683CDF" w:rsidRDefault="00683CDF" w:rsidP="00313562">
      <w:pPr>
        <w:spacing w:line="360" w:lineRule="auto"/>
        <w:rPr>
          <w:rFonts w:ascii="Arial" w:hAnsi="Arial" w:cs="Arial"/>
        </w:rPr>
      </w:pPr>
      <w:r w:rsidRPr="00683CDF">
        <w:rPr>
          <w:rFonts w:ascii="Arial" w:hAnsi="Arial" w:cs="Arial"/>
        </w:rPr>
        <w:t>I am determined to continue my studies and change my profession to become a social worker. Social workers are people who work to educate and support people.</w:t>
      </w:r>
    </w:p>
    <w:p w14:paraId="14D748E0" w14:textId="77777777" w:rsidR="00683CDF" w:rsidRPr="00683CDF" w:rsidRDefault="00683CDF" w:rsidP="00313562">
      <w:pPr>
        <w:spacing w:line="360" w:lineRule="auto"/>
        <w:rPr>
          <w:rFonts w:ascii="Arial" w:hAnsi="Arial" w:cs="Arial"/>
          <w:color w:val="FFC000"/>
          <w:sz w:val="28"/>
          <w:szCs w:val="28"/>
        </w:rPr>
      </w:pPr>
    </w:p>
    <w:p w14:paraId="6DA6B602" w14:textId="5D49A41E" w:rsidR="00683CDF" w:rsidRDefault="00683CDF" w:rsidP="00313562">
      <w:pPr>
        <w:spacing w:line="360" w:lineRule="auto"/>
      </w:pPr>
      <w:r>
        <w:rPr>
          <w:noProof/>
        </w:rPr>
        <w:lastRenderedPageBreak/>
        <w:drawing>
          <wp:inline distT="0" distB="0" distL="0" distR="0" wp14:anchorId="5C31796B" wp14:editId="710BF0CF">
            <wp:extent cx="5372100" cy="5372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72100" cy="5372100"/>
                    </a:xfrm>
                    <a:prstGeom prst="rect">
                      <a:avLst/>
                    </a:prstGeom>
                    <a:noFill/>
                    <a:ln>
                      <a:noFill/>
                    </a:ln>
                  </pic:spPr>
                </pic:pic>
              </a:graphicData>
            </a:graphic>
          </wp:inline>
        </w:drawing>
      </w:r>
      <w:r>
        <w:t xml:space="preserve"> </w:t>
      </w:r>
    </w:p>
    <w:p w14:paraId="6D29F98C" w14:textId="5DA43ACC" w:rsidR="00683CDF" w:rsidRDefault="00683CDF" w:rsidP="00313562">
      <w:pPr>
        <w:spacing w:line="360" w:lineRule="auto"/>
      </w:pPr>
      <w:r>
        <w:t xml:space="preserve">                                                                                                                (LiquidPersonnel, 2012)</w:t>
      </w:r>
    </w:p>
    <w:p w14:paraId="2FA15B1F" w14:textId="16AFC17C" w:rsidR="00683CDF" w:rsidRPr="00683CDF" w:rsidRDefault="00683CDF" w:rsidP="00313562">
      <w:pPr>
        <w:spacing w:line="360" w:lineRule="auto"/>
        <w:rPr>
          <w:rFonts w:ascii="Arial" w:hAnsi="Arial" w:cs="Arial"/>
        </w:rPr>
      </w:pPr>
      <w:r w:rsidRPr="00683CDF">
        <w:rPr>
          <w:rFonts w:ascii="Arial" w:hAnsi="Arial" w:cs="Arial"/>
        </w:rPr>
        <w:t>Social workers have similar skills to my main profession, and as mentioned above, it can be seen how resilience, organisation and commitment are important to getting the job done. One of their main goals is to understand and change behaviours, so psychology is an essential tool to use in their work.</w:t>
      </w:r>
      <w:r w:rsidRPr="00683CDF">
        <w:rPr>
          <w:rFonts w:ascii="Arial" w:hAnsi="Arial" w:cs="Arial"/>
        </w:rPr>
        <w:br/>
        <w:t xml:space="preserve">I believe that every social worker should apply the theory of reasoned action (Fishbein, Azjen, 1980) to continue their work: The more the social worker positively aligns their 'injunctive norms" (where the health worker's work promotes change) to change, the higher the service user's motivation to adapt to change. To give a simple example: When a health care provider supports change and creates a person-centred care plan and activities, the engagement is more personal and helps the individual accommodate the change in their life. </w:t>
      </w:r>
      <w:r w:rsidRPr="00683CDF">
        <w:rPr>
          <w:rFonts w:ascii="Arial" w:hAnsi="Arial" w:cs="Arial"/>
        </w:rPr>
        <w:br/>
        <w:t xml:space="preserve">Another theory that helps social workers is Bandura's (1986) Social Cognitive Theory. This theory is more recent and focuses on the perception of self-efficacy: if a social worker leads </w:t>
      </w:r>
      <w:r w:rsidRPr="00683CDF">
        <w:rPr>
          <w:rFonts w:ascii="Arial" w:hAnsi="Arial" w:cs="Arial"/>
        </w:rPr>
        <w:lastRenderedPageBreak/>
        <w:t>by example and works on the service with selective attention, the client can maintain their goal and motivate themselves. the workers, afterward, will have to teach the retention and monitor the motivation: monitor persistence and the self-efficacy.</w:t>
      </w:r>
      <w:r w:rsidRPr="00683CDF">
        <w:rPr>
          <w:rFonts w:ascii="Arial" w:hAnsi="Arial" w:cs="Arial"/>
        </w:rPr>
        <w:br/>
        <w:t>The final theory I will describe in this section is Locke's theory of goal setting. Locke developed a theory that believes in attainable and measurable goals. SMART (Specific, Measurable, Achievable, Realistic and Time Bounded) actions can contribute to behaviour change. The social worker should set short term goals that are tailored to the individual and give them moral support to achieve results.</w:t>
      </w:r>
      <w:r w:rsidRPr="00683CDF">
        <w:rPr>
          <w:rFonts w:ascii="Arial" w:hAnsi="Arial" w:cs="Arial"/>
        </w:rPr>
        <w:br/>
        <w:t>I believe that applying change and setting goals is a good start and can motivate the individual. The social work profession brings many challenging behaviours such as substance abuse, safety issues, cultural misfits, or people seeking independent living. I argue that people's behaviours are all different and that concept is influenced by environment and self-awareness. If the theories are not known, the social worker cannot do their job properly because they are not allowed to consider the structure behind their work. Theories are necessary to justify actions. By learning about many different theories, I become more aware of the process needed to develop person-centred interventions. I hope that in the future I will be able to morally support and educate people to meet their own needs.</w:t>
      </w:r>
    </w:p>
    <w:p w14:paraId="117599A0" w14:textId="05A688CD" w:rsidR="00F01EFD" w:rsidRDefault="00683CDF" w:rsidP="00313562">
      <w:pPr>
        <w:spacing w:line="360" w:lineRule="auto"/>
        <w:rPr>
          <w:rFonts w:ascii="Arial" w:hAnsi="Arial" w:cs="Arial"/>
          <w:color w:val="FFC000"/>
          <w:sz w:val="28"/>
          <w:szCs w:val="28"/>
        </w:rPr>
      </w:pPr>
      <w:r w:rsidRPr="00683CDF">
        <w:rPr>
          <w:rFonts w:ascii="Arial" w:hAnsi="Arial" w:cs="Arial"/>
          <w:color w:val="FFC000"/>
          <w:sz w:val="28"/>
          <w:szCs w:val="28"/>
        </w:rPr>
        <w:t>Conclusion</w:t>
      </w:r>
    </w:p>
    <w:p w14:paraId="06A99597" w14:textId="14AB2614" w:rsidR="00313562" w:rsidRPr="00313562" w:rsidRDefault="00313562" w:rsidP="00313562">
      <w:pPr>
        <w:pStyle w:val="root-block-node"/>
        <w:spacing w:line="360" w:lineRule="auto"/>
        <w:rPr>
          <w:rFonts w:ascii="Arial" w:hAnsi="Arial" w:cs="Arial"/>
          <w:sz w:val="22"/>
          <w:szCs w:val="22"/>
        </w:rPr>
      </w:pPr>
      <w:r w:rsidRPr="00313562">
        <w:rPr>
          <w:rFonts w:ascii="Arial" w:hAnsi="Arial" w:cs="Arial"/>
          <w:sz w:val="22"/>
          <w:szCs w:val="22"/>
        </w:rPr>
        <w:t>This topic was, in my opinion, very interesting. I have 2 small children and some theories make me see their behaviour from a different perspective and make me reflect on my way of nurturing them. And, because I have children myself, it has been easier to critically think about some theories and contradict them based on my own observations.</w:t>
      </w:r>
    </w:p>
    <w:p w14:paraId="32DC6958" w14:textId="5A01FC3A" w:rsidR="00313562" w:rsidRPr="00313562" w:rsidRDefault="00313562" w:rsidP="00313562">
      <w:pPr>
        <w:pStyle w:val="root-block-node"/>
        <w:spacing w:line="360" w:lineRule="auto"/>
        <w:rPr>
          <w:rFonts w:ascii="Arial" w:hAnsi="Arial" w:cs="Arial"/>
          <w:sz w:val="22"/>
          <w:szCs w:val="22"/>
        </w:rPr>
      </w:pPr>
      <w:r w:rsidRPr="00313562">
        <w:rPr>
          <w:rFonts w:ascii="Arial" w:hAnsi="Arial" w:cs="Arial"/>
          <w:sz w:val="22"/>
          <w:szCs w:val="22"/>
        </w:rPr>
        <w:t xml:space="preserve">The presentation was overall good, and I believe the lecturer could feel the bond that me and my group have created during this university year. I </w:t>
      </w:r>
      <w:r w:rsidR="00A76BFE">
        <w:rPr>
          <w:rFonts w:ascii="Arial" w:hAnsi="Arial" w:cs="Arial"/>
          <w:sz w:val="22"/>
          <w:szCs w:val="22"/>
        </w:rPr>
        <w:t xml:space="preserve">gain </w:t>
      </w:r>
      <w:r w:rsidRPr="00313562">
        <w:rPr>
          <w:rFonts w:ascii="Arial" w:hAnsi="Arial" w:cs="Arial"/>
          <w:sz w:val="22"/>
          <w:szCs w:val="22"/>
        </w:rPr>
        <w:t>a lot of knowledge, but also more confidence and I have developed a better research method. </w:t>
      </w:r>
    </w:p>
    <w:p w14:paraId="4CC2243E" w14:textId="77777777" w:rsidR="00313562" w:rsidRPr="00313562" w:rsidRDefault="00313562" w:rsidP="00313562">
      <w:pPr>
        <w:pStyle w:val="root-block-node"/>
        <w:spacing w:line="360" w:lineRule="auto"/>
        <w:rPr>
          <w:rFonts w:ascii="Arial" w:hAnsi="Arial" w:cs="Arial"/>
          <w:sz w:val="22"/>
          <w:szCs w:val="22"/>
        </w:rPr>
      </w:pPr>
      <w:r w:rsidRPr="00313562">
        <w:rPr>
          <w:rFonts w:ascii="Arial" w:hAnsi="Arial" w:cs="Arial"/>
          <w:sz w:val="22"/>
          <w:szCs w:val="22"/>
        </w:rPr>
        <w:t>I hope that I will have the time and the possibility to continue to achieve my desired career and I want to treasure this module and the learning that it gave me.</w:t>
      </w:r>
    </w:p>
    <w:p w14:paraId="2C9FE4F5" w14:textId="77777777" w:rsidR="00D13C51" w:rsidRDefault="00D13C51" w:rsidP="00313562">
      <w:pPr>
        <w:spacing w:line="360" w:lineRule="auto"/>
        <w:rPr>
          <w:rFonts w:ascii="Arial" w:hAnsi="Arial" w:cs="Arial"/>
          <w:color w:val="FFC000"/>
          <w:sz w:val="28"/>
          <w:szCs w:val="28"/>
        </w:rPr>
      </w:pPr>
    </w:p>
    <w:p w14:paraId="5334249F" w14:textId="126DDBD4" w:rsidR="00683CDF" w:rsidRDefault="00683CDF" w:rsidP="00F01EFD">
      <w:pPr>
        <w:spacing w:line="360" w:lineRule="auto"/>
        <w:rPr>
          <w:rFonts w:ascii="Arial" w:hAnsi="Arial" w:cs="Arial"/>
          <w:color w:val="FFC000"/>
          <w:sz w:val="28"/>
          <w:szCs w:val="28"/>
        </w:rPr>
      </w:pPr>
    </w:p>
    <w:p w14:paraId="1B97155B" w14:textId="0E1B0686" w:rsidR="00683CDF" w:rsidRDefault="00683CDF" w:rsidP="00F01EFD">
      <w:pPr>
        <w:spacing w:line="360" w:lineRule="auto"/>
        <w:rPr>
          <w:rFonts w:ascii="Arial" w:hAnsi="Arial" w:cs="Arial"/>
          <w:color w:val="FFC000"/>
          <w:sz w:val="28"/>
          <w:szCs w:val="28"/>
        </w:rPr>
      </w:pPr>
    </w:p>
    <w:p w14:paraId="731033B9" w14:textId="443C20B8" w:rsidR="00683CDF" w:rsidRDefault="00683CDF" w:rsidP="00F01EFD">
      <w:pPr>
        <w:spacing w:line="360" w:lineRule="auto"/>
        <w:rPr>
          <w:rFonts w:ascii="Arial" w:hAnsi="Arial" w:cs="Arial"/>
          <w:color w:val="FFC000"/>
          <w:sz w:val="28"/>
          <w:szCs w:val="28"/>
        </w:rPr>
      </w:pPr>
      <w:r>
        <w:rPr>
          <w:rFonts w:ascii="Arial" w:hAnsi="Arial" w:cs="Arial"/>
          <w:color w:val="FFC000"/>
          <w:sz w:val="28"/>
          <w:szCs w:val="28"/>
        </w:rPr>
        <w:lastRenderedPageBreak/>
        <w:t xml:space="preserve">References </w:t>
      </w:r>
    </w:p>
    <w:p w14:paraId="57CD40A1" w14:textId="77777777" w:rsidR="00683CDF" w:rsidRPr="00683CDF" w:rsidRDefault="00683CDF" w:rsidP="00683CDF">
      <w:pPr>
        <w:pStyle w:val="Bibliography"/>
        <w:spacing w:line="360" w:lineRule="auto"/>
        <w:rPr>
          <w:rFonts w:ascii="Arial" w:hAnsi="Arial" w:cs="Arial"/>
          <w:noProof/>
          <w:sz w:val="24"/>
          <w:szCs w:val="24"/>
          <w:lang w:val="en-US"/>
        </w:rPr>
      </w:pPr>
      <w:r w:rsidRPr="00683CDF">
        <w:rPr>
          <w:rFonts w:ascii="Arial" w:hAnsi="Arial" w:cs="Arial"/>
          <w:noProof/>
          <w:lang w:val="en-US"/>
        </w:rPr>
        <w:t xml:space="preserve">AdvantanceCarePlanAustralia, 2021. </w:t>
      </w:r>
      <w:r w:rsidRPr="00683CDF">
        <w:rPr>
          <w:rFonts w:ascii="Arial" w:hAnsi="Arial" w:cs="Arial"/>
          <w:i/>
          <w:iCs/>
          <w:noProof/>
          <w:lang w:val="en-US"/>
        </w:rPr>
        <w:t xml:space="preserve">Health professionals: roles and responsibilities. </w:t>
      </w:r>
      <w:r w:rsidRPr="00683CDF">
        <w:rPr>
          <w:rFonts w:ascii="Arial" w:hAnsi="Arial" w:cs="Arial"/>
          <w:noProof/>
          <w:lang w:val="en-US"/>
        </w:rPr>
        <w:t xml:space="preserve">[Online] </w:t>
      </w:r>
      <w:r w:rsidRPr="00683CDF">
        <w:rPr>
          <w:rFonts w:ascii="Arial" w:hAnsi="Arial" w:cs="Arial"/>
          <w:noProof/>
          <w:lang w:val="en-US"/>
        </w:rPr>
        <w:br/>
        <w:t xml:space="preserve">Available at: </w:t>
      </w:r>
      <w:r w:rsidRPr="00683CDF">
        <w:rPr>
          <w:rFonts w:ascii="Arial" w:hAnsi="Arial" w:cs="Arial"/>
          <w:noProof/>
          <w:u w:val="single"/>
          <w:lang w:val="en-US"/>
        </w:rPr>
        <w:t>https://www.advancecareplanning.org.au/understand-advance-care-planning/health-professionals-roles-and-responsibilities</w:t>
      </w:r>
      <w:r w:rsidRPr="00683CDF">
        <w:rPr>
          <w:rFonts w:ascii="Arial" w:hAnsi="Arial" w:cs="Arial"/>
          <w:noProof/>
          <w:lang w:val="en-US"/>
        </w:rPr>
        <w:br/>
        <w:t>[Accessed 15 August 2021].</w:t>
      </w:r>
    </w:p>
    <w:p w14:paraId="78355380" w14:textId="1DD766ED" w:rsidR="00683CDF" w:rsidRPr="00683CDF" w:rsidRDefault="00683CDF" w:rsidP="00683CDF">
      <w:pPr>
        <w:pStyle w:val="Bibliography"/>
        <w:spacing w:line="360" w:lineRule="auto"/>
        <w:rPr>
          <w:rFonts w:ascii="Arial" w:hAnsi="Arial" w:cs="Arial"/>
          <w:noProof/>
          <w:lang w:val="en-US"/>
        </w:rPr>
      </w:pPr>
      <w:r w:rsidRPr="00683CDF">
        <w:rPr>
          <w:rFonts w:ascii="Arial" w:hAnsi="Arial" w:cs="Arial"/>
          <w:noProof/>
          <w:lang w:val="en-US"/>
        </w:rPr>
        <w:t xml:space="preserve">Bosley, D., 2016. </w:t>
      </w:r>
      <w:r w:rsidR="003B4E26" w:rsidRPr="00683CDF">
        <w:rPr>
          <w:rFonts w:ascii="Arial" w:hAnsi="Arial" w:cs="Arial"/>
          <w:i/>
          <w:iCs/>
          <w:noProof/>
          <w:lang w:val="en-US"/>
        </w:rPr>
        <w:t>Piaget’s Theory Of Cognitive Development</w:t>
      </w:r>
      <w:r w:rsidRPr="00683CDF">
        <w:rPr>
          <w:rFonts w:ascii="Arial" w:hAnsi="Arial" w:cs="Arial"/>
          <w:i/>
          <w:iCs/>
          <w:noProof/>
          <w:lang w:val="en-US"/>
        </w:rPr>
        <w:t xml:space="preserve">. </w:t>
      </w:r>
      <w:r w:rsidRPr="00683CDF">
        <w:rPr>
          <w:rFonts w:ascii="Arial" w:hAnsi="Arial" w:cs="Arial"/>
          <w:noProof/>
          <w:lang w:val="en-US"/>
        </w:rPr>
        <w:t xml:space="preserve">[Online] </w:t>
      </w:r>
      <w:r w:rsidRPr="00683CDF">
        <w:rPr>
          <w:rFonts w:ascii="Arial" w:hAnsi="Arial" w:cs="Arial"/>
          <w:noProof/>
          <w:lang w:val="en-US"/>
        </w:rPr>
        <w:br/>
        <w:t xml:space="preserve">Available at: </w:t>
      </w:r>
      <w:r w:rsidRPr="00683CDF">
        <w:rPr>
          <w:rFonts w:ascii="Arial" w:hAnsi="Arial" w:cs="Arial"/>
          <w:noProof/>
          <w:u w:val="single"/>
          <w:lang w:val="en-US"/>
        </w:rPr>
        <w:t>https://psychologydictionary.org/article/piagets-theory-of-cognitive-development/</w:t>
      </w:r>
      <w:r w:rsidRPr="00683CDF">
        <w:rPr>
          <w:rFonts w:ascii="Arial" w:hAnsi="Arial" w:cs="Arial"/>
          <w:noProof/>
          <w:lang w:val="en-US"/>
        </w:rPr>
        <w:br/>
        <w:t>[Accessed 7 August 2021].</w:t>
      </w:r>
    </w:p>
    <w:p w14:paraId="30D14EBC" w14:textId="77777777" w:rsidR="00683CDF" w:rsidRPr="00683CDF" w:rsidRDefault="00683CDF" w:rsidP="00683CDF">
      <w:pPr>
        <w:pStyle w:val="Bibliography"/>
        <w:spacing w:line="360" w:lineRule="auto"/>
        <w:rPr>
          <w:rFonts w:ascii="Arial" w:hAnsi="Arial" w:cs="Arial"/>
          <w:noProof/>
          <w:lang w:val="en-US"/>
        </w:rPr>
      </w:pPr>
      <w:r w:rsidRPr="00683CDF">
        <w:rPr>
          <w:rFonts w:ascii="Arial" w:hAnsi="Arial" w:cs="Arial"/>
          <w:noProof/>
          <w:lang w:val="en-US"/>
        </w:rPr>
        <w:t xml:space="preserve">Brazier, Y., 2010. </w:t>
      </w:r>
      <w:r w:rsidRPr="00683CDF">
        <w:rPr>
          <w:rFonts w:ascii="Arial" w:hAnsi="Arial" w:cs="Arial"/>
          <w:i/>
          <w:iCs/>
          <w:noProof/>
          <w:lang w:val="en-US"/>
        </w:rPr>
        <w:t xml:space="preserve">What is psychology and what does it involve?. </w:t>
      </w:r>
      <w:r w:rsidRPr="00683CDF">
        <w:rPr>
          <w:rFonts w:ascii="Arial" w:hAnsi="Arial" w:cs="Arial"/>
          <w:noProof/>
          <w:lang w:val="en-US"/>
        </w:rPr>
        <w:t xml:space="preserve">[Online] </w:t>
      </w:r>
      <w:r w:rsidRPr="00683CDF">
        <w:rPr>
          <w:rFonts w:ascii="Arial" w:hAnsi="Arial" w:cs="Arial"/>
          <w:noProof/>
          <w:lang w:val="en-US"/>
        </w:rPr>
        <w:br/>
        <w:t xml:space="preserve">Available at: </w:t>
      </w:r>
      <w:r w:rsidRPr="00683CDF">
        <w:rPr>
          <w:rFonts w:ascii="Arial" w:hAnsi="Arial" w:cs="Arial"/>
          <w:noProof/>
          <w:u w:val="single"/>
          <w:lang w:val="en-US"/>
        </w:rPr>
        <w:t>What is psychology and what does it involve?</w:t>
      </w:r>
      <w:r w:rsidRPr="00683CDF">
        <w:rPr>
          <w:rFonts w:ascii="Arial" w:hAnsi="Arial" w:cs="Arial"/>
          <w:noProof/>
          <w:lang w:val="en-US"/>
        </w:rPr>
        <w:br/>
        <w:t>[Accessed 9 August 2021].</w:t>
      </w:r>
    </w:p>
    <w:p w14:paraId="68C6583D" w14:textId="343F7085" w:rsidR="00683CDF" w:rsidRPr="00683CDF" w:rsidRDefault="00683CDF" w:rsidP="00683CDF">
      <w:pPr>
        <w:pStyle w:val="Bibliography"/>
        <w:spacing w:line="360" w:lineRule="auto"/>
        <w:rPr>
          <w:rFonts w:ascii="Arial" w:hAnsi="Arial" w:cs="Arial"/>
          <w:noProof/>
          <w:lang w:val="en-US"/>
        </w:rPr>
      </w:pPr>
      <w:r w:rsidRPr="00683CDF">
        <w:rPr>
          <w:rFonts w:ascii="Arial" w:hAnsi="Arial" w:cs="Arial"/>
          <w:noProof/>
          <w:lang w:val="en-US"/>
        </w:rPr>
        <w:t xml:space="preserve">Cherry, K., 2020. </w:t>
      </w:r>
      <w:r w:rsidRPr="00683CDF">
        <w:rPr>
          <w:rFonts w:ascii="Arial" w:hAnsi="Arial" w:cs="Arial"/>
          <w:i/>
          <w:iCs/>
          <w:noProof/>
          <w:lang w:val="en-US"/>
        </w:rPr>
        <w:t xml:space="preserve">The 4 Stages of Cognitive Development. </w:t>
      </w:r>
      <w:r w:rsidRPr="00683CDF">
        <w:rPr>
          <w:rFonts w:ascii="Arial" w:hAnsi="Arial" w:cs="Arial"/>
          <w:noProof/>
          <w:lang w:val="en-US"/>
        </w:rPr>
        <w:t xml:space="preserve">[Online] </w:t>
      </w:r>
      <w:r w:rsidRPr="00683CDF">
        <w:rPr>
          <w:rFonts w:ascii="Arial" w:hAnsi="Arial" w:cs="Arial"/>
          <w:noProof/>
          <w:lang w:val="en-US"/>
        </w:rPr>
        <w:br/>
        <w:t xml:space="preserve">Available at: </w:t>
      </w:r>
      <w:r w:rsidRPr="00683CDF">
        <w:rPr>
          <w:rFonts w:ascii="Arial" w:hAnsi="Arial" w:cs="Arial"/>
          <w:noProof/>
          <w:u w:val="single"/>
          <w:lang w:val="en-US"/>
        </w:rPr>
        <w:t>https://www.verywellmind.com/piagets-stages-of-cognitive-development-2795457</w:t>
      </w:r>
      <w:r w:rsidRPr="00683CDF">
        <w:rPr>
          <w:rFonts w:ascii="Arial" w:hAnsi="Arial" w:cs="Arial"/>
          <w:noProof/>
          <w:lang w:val="en-US"/>
        </w:rPr>
        <w:br/>
        <w:t>[Accessed August 20 2021].</w:t>
      </w:r>
    </w:p>
    <w:p w14:paraId="3CEE06C4" w14:textId="0739D345" w:rsidR="00683CDF" w:rsidRPr="00683CDF" w:rsidRDefault="00683CDF" w:rsidP="00683CDF">
      <w:pPr>
        <w:spacing w:line="360" w:lineRule="auto"/>
        <w:rPr>
          <w:rFonts w:ascii="Arial" w:hAnsi="Arial" w:cs="Arial"/>
        </w:rPr>
      </w:pPr>
      <w:r w:rsidRPr="00683CDF">
        <w:rPr>
          <w:rFonts w:ascii="Arial" w:hAnsi="Arial" w:cs="Arial"/>
        </w:rPr>
        <w:t>Hilton K, Anderson A. IHI Psychology of Change Framework to Advance and Sustain Improvement. IHI White Paper. Boston, Massachusetts: Institute for Healthcare Improvement; 2018.</w:t>
      </w:r>
    </w:p>
    <w:p w14:paraId="56EB485C" w14:textId="77777777" w:rsidR="00683CDF" w:rsidRPr="00683CDF" w:rsidRDefault="00683CDF" w:rsidP="00683CDF">
      <w:pPr>
        <w:pStyle w:val="Bibliography"/>
        <w:spacing w:line="360" w:lineRule="auto"/>
        <w:rPr>
          <w:rFonts w:ascii="Arial" w:hAnsi="Arial" w:cs="Arial"/>
          <w:noProof/>
          <w:sz w:val="24"/>
          <w:szCs w:val="24"/>
          <w:lang w:val="en-US"/>
        </w:rPr>
      </w:pPr>
      <w:bookmarkStart w:id="0" w:name="_Hlk80556113"/>
      <w:r w:rsidRPr="00683CDF">
        <w:rPr>
          <w:rFonts w:ascii="Arial" w:hAnsi="Arial" w:cs="Arial"/>
          <w:noProof/>
          <w:lang w:val="en-US"/>
        </w:rPr>
        <w:t xml:space="preserve">AdvantanceCarePlanAustralia, 2021. </w:t>
      </w:r>
      <w:r w:rsidRPr="00683CDF">
        <w:rPr>
          <w:rFonts w:ascii="Arial" w:hAnsi="Arial" w:cs="Arial"/>
          <w:i/>
          <w:iCs/>
          <w:noProof/>
          <w:lang w:val="en-US"/>
        </w:rPr>
        <w:t xml:space="preserve">Health professionals: roles and responsibilities. </w:t>
      </w:r>
      <w:r w:rsidRPr="00683CDF">
        <w:rPr>
          <w:rFonts w:ascii="Arial" w:hAnsi="Arial" w:cs="Arial"/>
          <w:noProof/>
          <w:lang w:val="en-US"/>
        </w:rPr>
        <w:t xml:space="preserve">[Online] </w:t>
      </w:r>
      <w:r w:rsidRPr="00683CDF">
        <w:rPr>
          <w:rFonts w:ascii="Arial" w:hAnsi="Arial" w:cs="Arial"/>
          <w:noProof/>
          <w:lang w:val="en-US"/>
        </w:rPr>
        <w:br/>
        <w:t xml:space="preserve">Available at: </w:t>
      </w:r>
      <w:r w:rsidRPr="00683CDF">
        <w:rPr>
          <w:rFonts w:ascii="Arial" w:hAnsi="Arial" w:cs="Arial"/>
          <w:noProof/>
          <w:u w:val="single"/>
          <w:lang w:val="en-US"/>
        </w:rPr>
        <w:t>https://www.advancecareplanning.org.au/understand-advance-care-planning/health-professionals-roles-and-responsibilities</w:t>
      </w:r>
      <w:r w:rsidRPr="00683CDF">
        <w:rPr>
          <w:rFonts w:ascii="Arial" w:hAnsi="Arial" w:cs="Arial"/>
          <w:noProof/>
          <w:lang w:val="en-US"/>
        </w:rPr>
        <w:br/>
        <w:t>[Accessed 15 August 2021].</w:t>
      </w:r>
    </w:p>
    <w:p w14:paraId="1B43E6D6" w14:textId="3284DEF0" w:rsidR="00683CDF" w:rsidRPr="00683CDF" w:rsidRDefault="00683CDF" w:rsidP="00683CDF">
      <w:pPr>
        <w:pStyle w:val="Bibliography"/>
        <w:spacing w:line="360" w:lineRule="auto"/>
        <w:rPr>
          <w:rFonts w:ascii="Arial" w:hAnsi="Arial" w:cs="Arial"/>
          <w:noProof/>
          <w:lang w:val="en-US"/>
        </w:rPr>
      </w:pPr>
      <w:r w:rsidRPr="00683CDF">
        <w:rPr>
          <w:rFonts w:ascii="Arial" w:hAnsi="Arial" w:cs="Arial"/>
          <w:noProof/>
          <w:lang w:val="en-US"/>
        </w:rPr>
        <w:t xml:space="preserve">Bosley, D., 2016. </w:t>
      </w:r>
      <w:r w:rsidR="003B4E26" w:rsidRPr="00683CDF">
        <w:rPr>
          <w:rFonts w:ascii="Arial" w:hAnsi="Arial" w:cs="Arial"/>
          <w:i/>
          <w:iCs/>
          <w:noProof/>
          <w:lang w:val="en-US"/>
        </w:rPr>
        <w:t>Piaget’s Theory Of Cognitive Development</w:t>
      </w:r>
      <w:r w:rsidRPr="00683CDF">
        <w:rPr>
          <w:rFonts w:ascii="Arial" w:hAnsi="Arial" w:cs="Arial"/>
          <w:i/>
          <w:iCs/>
          <w:noProof/>
          <w:lang w:val="en-US"/>
        </w:rPr>
        <w:t xml:space="preserve">. </w:t>
      </w:r>
      <w:r w:rsidRPr="00683CDF">
        <w:rPr>
          <w:rFonts w:ascii="Arial" w:hAnsi="Arial" w:cs="Arial"/>
          <w:noProof/>
          <w:lang w:val="en-US"/>
        </w:rPr>
        <w:t xml:space="preserve">[Online] </w:t>
      </w:r>
      <w:r w:rsidRPr="00683CDF">
        <w:rPr>
          <w:rFonts w:ascii="Arial" w:hAnsi="Arial" w:cs="Arial"/>
          <w:noProof/>
          <w:lang w:val="en-US"/>
        </w:rPr>
        <w:br/>
        <w:t xml:space="preserve">Available at: </w:t>
      </w:r>
      <w:r w:rsidRPr="00683CDF">
        <w:rPr>
          <w:rFonts w:ascii="Arial" w:hAnsi="Arial" w:cs="Arial"/>
          <w:noProof/>
          <w:u w:val="single"/>
          <w:lang w:val="en-US"/>
        </w:rPr>
        <w:t>https://psychologydictionary.org/article/piagets-theory-of-cognitive-development/</w:t>
      </w:r>
      <w:r w:rsidRPr="00683CDF">
        <w:rPr>
          <w:rFonts w:ascii="Arial" w:hAnsi="Arial" w:cs="Arial"/>
          <w:noProof/>
          <w:lang w:val="en-US"/>
        </w:rPr>
        <w:br/>
        <w:t>[Accessed 7 August 2021].</w:t>
      </w:r>
    </w:p>
    <w:p w14:paraId="16FB6B6C" w14:textId="77777777" w:rsidR="00683CDF" w:rsidRPr="00683CDF" w:rsidRDefault="00683CDF" w:rsidP="00683CDF">
      <w:pPr>
        <w:pStyle w:val="Bibliography"/>
        <w:spacing w:line="360" w:lineRule="auto"/>
        <w:rPr>
          <w:rFonts w:ascii="Arial" w:hAnsi="Arial" w:cs="Arial"/>
          <w:noProof/>
          <w:lang w:val="en-US"/>
        </w:rPr>
      </w:pPr>
      <w:r w:rsidRPr="00683CDF">
        <w:rPr>
          <w:rFonts w:ascii="Arial" w:hAnsi="Arial" w:cs="Arial"/>
          <w:noProof/>
          <w:lang w:val="en-US"/>
        </w:rPr>
        <w:t xml:space="preserve">Brazier, Y., 2010. </w:t>
      </w:r>
      <w:r w:rsidRPr="00683CDF">
        <w:rPr>
          <w:rFonts w:ascii="Arial" w:hAnsi="Arial" w:cs="Arial"/>
          <w:i/>
          <w:iCs/>
          <w:noProof/>
          <w:lang w:val="en-US"/>
        </w:rPr>
        <w:t xml:space="preserve">What is psychology and what does it involve?. </w:t>
      </w:r>
      <w:r w:rsidRPr="00683CDF">
        <w:rPr>
          <w:rFonts w:ascii="Arial" w:hAnsi="Arial" w:cs="Arial"/>
          <w:noProof/>
          <w:lang w:val="en-US"/>
        </w:rPr>
        <w:t xml:space="preserve">[Online] </w:t>
      </w:r>
      <w:r w:rsidRPr="00683CDF">
        <w:rPr>
          <w:rFonts w:ascii="Arial" w:hAnsi="Arial" w:cs="Arial"/>
          <w:noProof/>
          <w:lang w:val="en-US"/>
        </w:rPr>
        <w:br/>
        <w:t xml:space="preserve">Available at: </w:t>
      </w:r>
      <w:r w:rsidRPr="00683CDF">
        <w:rPr>
          <w:rFonts w:ascii="Arial" w:hAnsi="Arial" w:cs="Arial"/>
          <w:noProof/>
          <w:u w:val="single"/>
          <w:lang w:val="en-US"/>
        </w:rPr>
        <w:t>What is psychology and what does it involve?</w:t>
      </w:r>
      <w:r w:rsidRPr="00683CDF">
        <w:rPr>
          <w:rFonts w:ascii="Arial" w:hAnsi="Arial" w:cs="Arial"/>
          <w:noProof/>
          <w:lang w:val="en-US"/>
        </w:rPr>
        <w:br/>
        <w:t>[Accessed 9 August 2021].</w:t>
      </w:r>
    </w:p>
    <w:p w14:paraId="4654D33E" w14:textId="77777777" w:rsidR="00683CDF" w:rsidRPr="00683CDF" w:rsidRDefault="00683CDF" w:rsidP="00683CDF">
      <w:pPr>
        <w:pStyle w:val="Bibliography"/>
        <w:spacing w:line="360" w:lineRule="auto"/>
        <w:rPr>
          <w:rFonts w:ascii="Arial" w:hAnsi="Arial" w:cs="Arial"/>
          <w:noProof/>
          <w:lang w:val="en-US"/>
        </w:rPr>
      </w:pPr>
      <w:r w:rsidRPr="00683CDF">
        <w:rPr>
          <w:rFonts w:ascii="Arial" w:hAnsi="Arial" w:cs="Arial"/>
          <w:noProof/>
          <w:lang w:val="en-US"/>
        </w:rPr>
        <w:lastRenderedPageBreak/>
        <w:t xml:space="preserve">Cherry, K., 2020. </w:t>
      </w:r>
      <w:r w:rsidRPr="00683CDF">
        <w:rPr>
          <w:rFonts w:ascii="Arial" w:hAnsi="Arial" w:cs="Arial"/>
          <w:i/>
          <w:iCs/>
          <w:noProof/>
          <w:lang w:val="en-US"/>
        </w:rPr>
        <w:t xml:space="preserve">The 4 Stages of Cognitive Development. </w:t>
      </w:r>
      <w:r w:rsidRPr="00683CDF">
        <w:rPr>
          <w:rFonts w:ascii="Arial" w:hAnsi="Arial" w:cs="Arial"/>
          <w:noProof/>
          <w:lang w:val="en-US"/>
        </w:rPr>
        <w:t xml:space="preserve">[Online] </w:t>
      </w:r>
      <w:r w:rsidRPr="00683CDF">
        <w:rPr>
          <w:rFonts w:ascii="Arial" w:hAnsi="Arial" w:cs="Arial"/>
          <w:noProof/>
          <w:lang w:val="en-US"/>
        </w:rPr>
        <w:br/>
        <w:t xml:space="preserve">Available at: </w:t>
      </w:r>
      <w:r w:rsidRPr="00683CDF">
        <w:rPr>
          <w:rFonts w:ascii="Arial" w:hAnsi="Arial" w:cs="Arial"/>
          <w:noProof/>
          <w:u w:val="single"/>
          <w:lang w:val="en-US"/>
        </w:rPr>
        <w:t>https://www.verywellmind.com/piagets-stages-of-cognitive-development-2795457</w:t>
      </w:r>
      <w:r w:rsidRPr="00683CDF">
        <w:rPr>
          <w:rFonts w:ascii="Arial" w:hAnsi="Arial" w:cs="Arial"/>
          <w:noProof/>
          <w:lang w:val="en-US"/>
        </w:rPr>
        <w:br/>
        <w:t>[Accessed August 20 2021].</w:t>
      </w:r>
    </w:p>
    <w:bookmarkEnd w:id="0"/>
    <w:p w14:paraId="028ACD31" w14:textId="487E62D4" w:rsidR="00683CDF" w:rsidRPr="00683CDF" w:rsidRDefault="00683CDF" w:rsidP="00683CDF">
      <w:pPr>
        <w:pStyle w:val="Bibliography"/>
        <w:spacing w:line="360" w:lineRule="auto"/>
        <w:rPr>
          <w:rFonts w:ascii="Arial" w:hAnsi="Arial" w:cs="Arial"/>
          <w:noProof/>
          <w:lang w:val="en-US"/>
        </w:rPr>
      </w:pPr>
      <w:r w:rsidRPr="00683CDF">
        <w:rPr>
          <w:rFonts w:ascii="Arial" w:hAnsi="Arial" w:cs="Arial"/>
          <w:noProof/>
          <w:lang w:val="en-US"/>
        </w:rPr>
        <w:t xml:space="preserve">Hopkins, R., 2011. </w:t>
      </w:r>
      <w:r w:rsidRPr="00683CDF">
        <w:rPr>
          <w:rFonts w:ascii="Arial" w:hAnsi="Arial" w:cs="Arial"/>
          <w:i/>
          <w:iCs/>
          <w:noProof/>
          <w:lang w:val="en-US"/>
        </w:rPr>
        <w:t xml:space="preserve">The Enduring Influence of Jean Piaget. </w:t>
      </w:r>
      <w:r w:rsidRPr="00683CDF">
        <w:rPr>
          <w:rFonts w:ascii="Arial" w:hAnsi="Arial" w:cs="Arial"/>
          <w:noProof/>
          <w:lang w:val="en-US"/>
        </w:rPr>
        <w:t xml:space="preserve">[Online] </w:t>
      </w:r>
      <w:r w:rsidRPr="00683CDF">
        <w:rPr>
          <w:rFonts w:ascii="Arial" w:hAnsi="Arial" w:cs="Arial"/>
          <w:noProof/>
          <w:lang w:val="en-US"/>
        </w:rPr>
        <w:br/>
        <w:t xml:space="preserve">Available at: </w:t>
      </w:r>
      <w:r w:rsidRPr="00683CDF">
        <w:rPr>
          <w:rFonts w:ascii="Arial" w:hAnsi="Arial" w:cs="Arial"/>
          <w:noProof/>
          <w:u w:val="single"/>
          <w:lang w:val="en-US"/>
        </w:rPr>
        <w:t>https://www.psychologicalscience.org/observer/jean-piaget</w:t>
      </w:r>
      <w:r w:rsidRPr="00683CDF">
        <w:rPr>
          <w:rFonts w:ascii="Arial" w:hAnsi="Arial" w:cs="Arial"/>
          <w:noProof/>
          <w:lang w:val="en-US"/>
        </w:rPr>
        <w:br/>
        <w:t xml:space="preserve">[Accessed 2 August 2021].LiquidPersonell, 2021. </w:t>
      </w:r>
      <w:r w:rsidRPr="00683CDF">
        <w:rPr>
          <w:rFonts w:ascii="Arial" w:hAnsi="Arial" w:cs="Arial"/>
          <w:i/>
          <w:iCs/>
          <w:noProof/>
          <w:lang w:val="en-US"/>
        </w:rPr>
        <w:t xml:space="preserve">Social Work: the typical working week. </w:t>
      </w:r>
      <w:r w:rsidRPr="00683CDF">
        <w:rPr>
          <w:rFonts w:ascii="Arial" w:hAnsi="Arial" w:cs="Arial"/>
          <w:noProof/>
          <w:lang w:val="en-US"/>
        </w:rPr>
        <w:t xml:space="preserve">[Online] </w:t>
      </w:r>
      <w:r w:rsidRPr="00683CDF">
        <w:rPr>
          <w:rFonts w:ascii="Arial" w:hAnsi="Arial" w:cs="Arial"/>
          <w:noProof/>
          <w:lang w:val="en-US"/>
        </w:rPr>
        <w:br/>
        <w:t xml:space="preserve">Available at: </w:t>
      </w:r>
      <w:r w:rsidRPr="00683CDF">
        <w:rPr>
          <w:rFonts w:ascii="Arial" w:hAnsi="Arial" w:cs="Arial"/>
          <w:noProof/>
          <w:u w:val="single"/>
          <w:lang w:val="en-US"/>
        </w:rPr>
        <w:t>https://www.liquidpersonnel.com/wp-content/uploads/Social-work-the-typical-working-week-infographic.jpg</w:t>
      </w:r>
      <w:r w:rsidRPr="00683CDF">
        <w:rPr>
          <w:rFonts w:ascii="Arial" w:hAnsi="Arial" w:cs="Arial"/>
          <w:noProof/>
          <w:lang w:val="en-US"/>
        </w:rPr>
        <w:br/>
        <w:t>[Accessed 20 August 2021].</w:t>
      </w:r>
    </w:p>
    <w:p w14:paraId="21EE839B" w14:textId="77777777" w:rsidR="00683CDF" w:rsidRPr="00683CDF" w:rsidRDefault="00683CDF" w:rsidP="00683CDF">
      <w:pPr>
        <w:pStyle w:val="Bibliography"/>
        <w:spacing w:line="360" w:lineRule="auto"/>
        <w:rPr>
          <w:rFonts w:ascii="Arial" w:hAnsi="Arial" w:cs="Arial"/>
          <w:noProof/>
          <w:lang w:val="en-US"/>
        </w:rPr>
      </w:pPr>
      <w:r w:rsidRPr="00683CDF">
        <w:rPr>
          <w:rFonts w:ascii="Arial" w:hAnsi="Arial" w:cs="Arial"/>
          <w:noProof/>
          <w:lang w:val="it-IT"/>
        </w:rPr>
        <w:t xml:space="preserve">Matilda Allen Jessica Allen Sue Hogarth, 2013. </w:t>
      </w:r>
      <w:r w:rsidRPr="00683CDF">
        <w:rPr>
          <w:rFonts w:ascii="Arial" w:hAnsi="Arial" w:cs="Arial"/>
          <w:i/>
          <w:iCs/>
          <w:noProof/>
          <w:lang w:val="en-US"/>
        </w:rPr>
        <w:t xml:space="preserve">Institute of Health Equity. </w:t>
      </w:r>
      <w:r w:rsidRPr="00683CDF">
        <w:rPr>
          <w:rFonts w:ascii="Arial" w:hAnsi="Arial" w:cs="Arial"/>
          <w:noProof/>
          <w:lang w:val="en-US"/>
        </w:rPr>
        <w:t xml:space="preserve">[Online] </w:t>
      </w:r>
      <w:r w:rsidRPr="00683CDF">
        <w:rPr>
          <w:rFonts w:ascii="Arial" w:hAnsi="Arial" w:cs="Arial"/>
          <w:noProof/>
          <w:lang w:val="en-US"/>
        </w:rPr>
        <w:br/>
        <w:t xml:space="preserve">Available at: </w:t>
      </w:r>
      <w:r w:rsidRPr="00683CDF">
        <w:rPr>
          <w:rFonts w:ascii="Arial" w:hAnsi="Arial" w:cs="Arial"/>
          <w:noProof/>
          <w:u w:val="single"/>
          <w:lang w:val="en-US"/>
        </w:rPr>
        <w:t>https://www.instituteofhealthequity.org/resources-reports/working-for-health-equity-the-role-of-health-professionals/working-for-health-equity-the-role-of-health-professionals-full-report.pdf</w:t>
      </w:r>
      <w:r w:rsidRPr="00683CDF">
        <w:rPr>
          <w:rFonts w:ascii="Arial" w:hAnsi="Arial" w:cs="Arial"/>
          <w:noProof/>
          <w:lang w:val="en-US"/>
        </w:rPr>
        <w:br/>
        <w:t>[Accessed 17 August 2021].</w:t>
      </w:r>
    </w:p>
    <w:p w14:paraId="563B8AA1" w14:textId="77777777" w:rsidR="00683CDF" w:rsidRPr="00683CDF" w:rsidRDefault="00683CDF" w:rsidP="00683CDF">
      <w:pPr>
        <w:pStyle w:val="Bibliography"/>
        <w:spacing w:line="360" w:lineRule="auto"/>
        <w:rPr>
          <w:rFonts w:ascii="Arial" w:hAnsi="Arial" w:cs="Arial"/>
          <w:noProof/>
          <w:lang w:val="en-US"/>
        </w:rPr>
      </w:pPr>
      <w:r w:rsidRPr="00683CDF">
        <w:rPr>
          <w:rFonts w:ascii="Arial" w:hAnsi="Arial" w:cs="Arial"/>
          <w:noProof/>
          <w:lang w:val="en-US"/>
        </w:rPr>
        <w:t xml:space="preserve">McLeod, S., 2020. </w:t>
      </w:r>
      <w:r w:rsidRPr="00683CDF">
        <w:rPr>
          <w:rFonts w:ascii="Arial" w:hAnsi="Arial" w:cs="Arial"/>
          <w:i/>
          <w:iCs/>
          <w:noProof/>
          <w:lang w:val="en-US"/>
        </w:rPr>
        <w:t xml:space="preserve">Piaget's Theory and Stages of Cognitive Development. </w:t>
      </w:r>
      <w:r w:rsidRPr="00683CDF">
        <w:rPr>
          <w:rFonts w:ascii="Arial" w:hAnsi="Arial" w:cs="Arial"/>
          <w:noProof/>
          <w:lang w:val="en-US"/>
        </w:rPr>
        <w:t xml:space="preserve">[Online] </w:t>
      </w:r>
      <w:r w:rsidRPr="00683CDF">
        <w:rPr>
          <w:rFonts w:ascii="Arial" w:hAnsi="Arial" w:cs="Arial"/>
          <w:noProof/>
          <w:lang w:val="en-US"/>
        </w:rPr>
        <w:br/>
        <w:t xml:space="preserve">Available at: </w:t>
      </w:r>
      <w:r w:rsidRPr="00683CDF">
        <w:rPr>
          <w:rFonts w:ascii="Arial" w:hAnsi="Arial" w:cs="Arial"/>
          <w:noProof/>
          <w:u w:val="single"/>
          <w:lang w:val="en-US"/>
        </w:rPr>
        <w:t>https://www.simplypsychology.org/piaget.html</w:t>
      </w:r>
      <w:r w:rsidRPr="00683CDF">
        <w:rPr>
          <w:rFonts w:ascii="Arial" w:hAnsi="Arial" w:cs="Arial"/>
          <w:noProof/>
          <w:lang w:val="en-US"/>
        </w:rPr>
        <w:br/>
        <w:t>[Accessed 16 August 2021].</w:t>
      </w:r>
    </w:p>
    <w:p w14:paraId="4542319B" w14:textId="77777777" w:rsidR="00683CDF" w:rsidRPr="00683CDF" w:rsidRDefault="00683CDF" w:rsidP="00683CDF">
      <w:pPr>
        <w:pStyle w:val="Bibliography"/>
        <w:spacing w:line="360" w:lineRule="auto"/>
        <w:rPr>
          <w:rFonts w:ascii="Arial" w:hAnsi="Arial" w:cs="Arial"/>
          <w:noProof/>
          <w:lang w:val="en-US"/>
        </w:rPr>
      </w:pPr>
      <w:r w:rsidRPr="00683CDF">
        <w:rPr>
          <w:rFonts w:ascii="Arial" w:hAnsi="Arial" w:cs="Arial"/>
          <w:noProof/>
          <w:lang w:val="en-US"/>
        </w:rPr>
        <w:t xml:space="preserve">Myhill, E., 2021. </w:t>
      </w:r>
      <w:r w:rsidRPr="00683CDF">
        <w:rPr>
          <w:rFonts w:ascii="Arial" w:hAnsi="Arial" w:cs="Arial"/>
          <w:i/>
          <w:iCs/>
          <w:noProof/>
          <w:lang w:val="en-US"/>
        </w:rPr>
        <w:t xml:space="preserve">What Is Behavior Change in Psychology? 5 Models and Theories. </w:t>
      </w:r>
      <w:r w:rsidRPr="00683CDF">
        <w:rPr>
          <w:rFonts w:ascii="Arial" w:hAnsi="Arial" w:cs="Arial"/>
          <w:noProof/>
          <w:lang w:val="en-US"/>
        </w:rPr>
        <w:t xml:space="preserve">[Online] </w:t>
      </w:r>
      <w:r w:rsidRPr="00683CDF">
        <w:rPr>
          <w:rFonts w:ascii="Arial" w:hAnsi="Arial" w:cs="Arial"/>
          <w:noProof/>
          <w:lang w:val="en-US"/>
        </w:rPr>
        <w:br/>
        <w:t xml:space="preserve">Available at: </w:t>
      </w:r>
      <w:r w:rsidRPr="00683CDF">
        <w:rPr>
          <w:rFonts w:ascii="Arial" w:hAnsi="Arial" w:cs="Arial"/>
          <w:noProof/>
          <w:u w:val="single"/>
          <w:lang w:val="en-US"/>
        </w:rPr>
        <w:t>https://positivepsychology.com/behavior-change/</w:t>
      </w:r>
      <w:r w:rsidRPr="00683CDF">
        <w:rPr>
          <w:rFonts w:ascii="Arial" w:hAnsi="Arial" w:cs="Arial"/>
          <w:noProof/>
          <w:lang w:val="en-US"/>
        </w:rPr>
        <w:br/>
        <w:t>[Accessed 19 August 2021].</w:t>
      </w:r>
    </w:p>
    <w:p w14:paraId="1775EF76" w14:textId="77777777" w:rsidR="00683CDF" w:rsidRPr="00683CDF" w:rsidRDefault="00683CDF" w:rsidP="00683CDF">
      <w:pPr>
        <w:pStyle w:val="Bibliography"/>
        <w:spacing w:line="360" w:lineRule="auto"/>
        <w:rPr>
          <w:rFonts w:ascii="Arial" w:hAnsi="Arial" w:cs="Arial"/>
          <w:noProof/>
          <w:lang w:val="en-US"/>
        </w:rPr>
      </w:pPr>
      <w:r w:rsidRPr="00683CDF">
        <w:rPr>
          <w:rFonts w:ascii="Arial" w:hAnsi="Arial" w:cs="Arial"/>
          <w:noProof/>
          <w:lang w:val="en-US"/>
        </w:rPr>
        <w:t xml:space="preserve">Nhs, 2021. </w:t>
      </w:r>
      <w:r w:rsidRPr="00683CDF">
        <w:rPr>
          <w:rFonts w:ascii="Arial" w:hAnsi="Arial" w:cs="Arial"/>
          <w:i/>
          <w:iCs/>
          <w:noProof/>
          <w:lang w:val="en-US"/>
        </w:rPr>
        <w:t xml:space="preserve">Public health practitioner. </w:t>
      </w:r>
      <w:r w:rsidRPr="00683CDF">
        <w:rPr>
          <w:rFonts w:ascii="Arial" w:hAnsi="Arial" w:cs="Arial"/>
          <w:noProof/>
          <w:lang w:val="en-US"/>
        </w:rPr>
        <w:t xml:space="preserve">[Online] </w:t>
      </w:r>
      <w:r w:rsidRPr="00683CDF">
        <w:rPr>
          <w:rFonts w:ascii="Arial" w:hAnsi="Arial" w:cs="Arial"/>
          <w:noProof/>
          <w:lang w:val="en-US"/>
        </w:rPr>
        <w:br/>
        <w:t xml:space="preserve">Available at: </w:t>
      </w:r>
      <w:r w:rsidRPr="00683CDF">
        <w:rPr>
          <w:rFonts w:ascii="Arial" w:hAnsi="Arial" w:cs="Arial"/>
          <w:noProof/>
          <w:u w:val="single"/>
          <w:lang w:val="en-US"/>
        </w:rPr>
        <w:t>https://www.healthcareers.nhs.uk/explore-roles/public-health/roles-public-health/public-health-practitioner</w:t>
      </w:r>
      <w:r w:rsidRPr="00683CDF">
        <w:rPr>
          <w:rFonts w:ascii="Arial" w:hAnsi="Arial" w:cs="Arial"/>
          <w:noProof/>
          <w:lang w:val="en-US"/>
        </w:rPr>
        <w:br/>
        <w:t>[Accessed 15 August 2021].</w:t>
      </w:r>
    </w:p>
    <w:p w14:paraId="227047C7" w14:textId="77777777" w:rsidR="00683CDF" w:rsidRPr="00683CDF" w:rsidRDefault="00683CDF" w:rsidP="00683CDF">
      <w:pPr>
        <w:pStyle w:val="Bibliography"/>
        <w:spacing w:line="360" w:lineRule="auto"/>
        <w:rPr>
          <w:rFonts w:ascii="Arial" w:hAnsi="Arial" w:cs="Arial"/>
          <w:noProof/>
          <w:lang w:val="en-US"/>
        </w:rPr>
      </w:pPr>
      <w:r w:rsidRPr="00683CDF">
        <w:rPr>
          <w:rFonts w:ascii="Arial" w:hAnsi="Arial" w:cs="Arial"/>
          <w:noProof/>
          <w:lang w:val="en-US"/>
        </w:rPr>
        <w:t xml:space="preserve">NotBuyingAnything, 2018. </w:t>
      </w:r>
      <w:r w:rsidRPr="00683CDF">
        <w:rPr>
          <w:rFonts w:ascii="Arial" w:hAnsi="Arial" w:cs="Arial"/>
          <w:i/>
          <w:iCs/>
          <w:noProof/>
          <w:lang w:val="en-US"/>
        </w:rPr>
        <w:t xml:space="preserve">What Do We Really Need?. </w:t>
      </w:r>
      <w:r w:rsidRPr="00683CDF">
        <w:rPr>
          <w:rFonts w:ascii="Arial" w:hAnsi="Arial" w:cs="Arial"/>
          <w:noProof/>
          <w:lang w:val="en-US"/>
        </w:rPr>
        <w:t xml:space="preserve">[Online] </w:t>
      </w:r>
      <w:r w:rsidRPr="00683CDF">
        <w:rPr>
          <w:rFonts w:ascii="Arial" w:hAnsi="Arial" w:cs="Arial"/>
          <w:noProof/>
          <w:lang w:val="en-US"/>
        </w:rPr>
        <w:br/>
        <w:t xml:space="preserve">Available at: </w:t>
      </w:r>
      <w:r w:rsidRPr="00683CDF">
        <w:rPr>
          <w:rFonts w:ascii="Arial" w:hAnsi="Arial" w:cs="Arial"/>
          <w:noProof/>
          <w:u w:val="single"/>
          <w:lang w:val="en-US"/>
        </w:rPr>
        <w:t>https://notbuyinganything.blogspot.com/2011/05/what-do-we-really-need.html</w:t>
      </w:r>
      <w:r w:rsidRPr="00683CDF">
        <w:rPr>
          <w:rFonts w:ascii="Arial" w:hAnsi="Arial" w:cs="Arial"/>
          <w:noProof/>
          <w:lang w:val="en-US"/>
        </w:rPr>
        <w:br/>
        <w:t>[Accessed 14 August 2021].</w:t>
      </w:r>
    </w:p>
    <w:p w14:paraId="58F53850" w14:textId="77777777" w:rsidR="00683CDF" w:rsidRPr="00683CDF" w:rsidRDefault="00683CDF" w:rsidP="00683CDF">
      <w:pPr>
        <w:spacing w:line="360" w:lineRule="auto"/>
        <w:rPr>
          <w:rFonts w:ascii="Arial" w:hAnsi="Arial" w:cs="Arial"/>
          <w:shd w:val="clear" w:color="auto" w:fill="FFFFFF"/>
        </w:rPr>
      </w:pPr>
      <w:r w:rsidRPr="00683CDF">
        <w:rPr>
          <w:rFonts w:ascii="Arial" w:hAnsi="Arial" w:cs="Arial"/>
          <w:shd w:val="clear" w:color="auto" w:fill="FFFFFF"/>
        </w:rPr>
        <w:t>Piaget, J. (2001). </w:t>
      </w:r>
      <w:r w:rsidRPr="00683CDF">
        <w:rPr>
          <w:rStyle w:val="Emphasis"/>
          <w:rFonts w:ascii="Arial" w:hAnsi="Arial" w:cs="Arial"/>
          <w:bdr w:val="none" w:sz="0" w:space="0" w:color="auto" w:frame="1"/>
          <w:shd w:val="clear" w:color="auto" w:fill="FFFFFF"/>
        </w:rPr>
        <w:t>The psychology of intelligence</w:t>
      </w:r>
      <w:r w:rsidRPr="00683CDF">
        <w:rPr>
          <w:rFonts w:ascii="Arial" w:hAnsi="Arial" w:cs="Arial"/>
          <w:shd w:val="clear" w:color="auto" w:fill="FFFFFF"/>
        </w:rPr>
        <w:t>. London, UK: Routledge.</w:t>
      </w:r>
    </w:p>
    <w:p w14:paraId="527E4288" w14:textId="77777777" w:rsidR="00683CDF" w:rsidRPr="00683CDF" w:rsidRDefault="00683CDF" w:rsidP="00683CDF">
      <w:pPr>
        <w:spacing w:line="360" w:lineRule="auto"/>
        <w:rPr>
          <w:rFonts w:ascii="Arial" w:hAnsi="Arial" w:cs="Arial"/>
          <w:shd w:val="clear" w:color="auto" w:fill="FFFFFF"/>
        </w:rPr>
      </w:pPr>
      <w:r w:rsidRPr="00683CDF">
        <w:rPr>
          <w:rFonts w:ascii="Arial" w:hAnsi="Arial" w:cs="Arial"/>
          <w:shd w:val="clear" w:color="auto" w:fill="FFFFFF"/>
        </w:rPr>
        <w:t>Skinner, B. F. (1988). </w:t>
      </w:r>
      <w:r w:rsidRPr="00683CDF">
        <w:rPr>
          <w:rStyle w:val="Emphasis"/>
          <w:rFonts w:ascii="Arial" w:hAnsi="Arial" w:cs="Arial"/>
          <w:bdr w:val="none" w:sz="0" w:space="0" w:color="auto" w:frame="1"/>
          <w:shd w:val="clear" w:color="auto" w:fill="FFFFFF"/>
        </w:rPr>
        <w:t>The selection of behavior: The operant behaviorism of B. F. Skinner</w:t>
      </w:r>
      <w:r w:rsidRPr="00683CDF">
        <w:rPr>
          <w:rFonts w:ascii="Arial" w:hAnsi="Arial" w:cs="Arial"/>
          <w:shd w:val="clear" w:color="auto" w:fill="FFFFFF"/>
        </w:rPr>
        <w:t>. New York: Cambridge University Press.</w:t>
      </w:r>
    </w:p>
    <w:p w14:paraId="7D5B5ABB" w14:textId="02EB46EA" w:rsidR="00683CDF" w:rsidRPr="00683CDF" w:rsidRDefault="00683CDF" w:rsidP="00683CDF">
      <w:pPr>
        <w:pStyle w:val="Bibliography"/>
        <w:spacing w:line="360" w:lineRule="auto"/>
        <w:rPr>
          <w:rFonts w:ascii="Arial" w:hAnsi="Arial" w:cs="Arial"/>
          <w:noProof/>
          <w:lang w:val="en-US"/>
        </w:rPr>
      </w:pPr>
      <w:r w:rsidRPr="00683CDF">
        <w:rPr>
          <w:rFonts w:ascii="Arial" w:hAnsi="Arial" w:cs="Arial"/>
          <w:noProof/>
          <w:lang w:val="en-US"/>
        </w:rPr>
        <w:lastRenderedPageBreak/>
        <w:t xml:space="preserve">Theydiffer, 2016. </w:t>
      </w:r>
      <w:r w:rsidR="003B4E26" w:rsidRPr="003B4E26">
        <w:rPr>
          <w:rFonts w:ascii="Arial" w:hAnsi="Arial" w:cs="Arial"/>
          <w:i/>
          <w:iCs/>
          <w:noProof/>
          <w:lang w:val="en-US"/>
        </w:rPr>
        <w:t>Difference Between Piaget And Vygotsky Theories</w:t>
      </w:r>
      <w:r w:rsidRPr="00683CDF">
        <w:rPr>
          <w:rFonts w:ascii="Arial" w:hAnsi="Arial" w:cs="Arial"/>
          <w:i/>
          <w:iCs/>
          <w:noProof/>
          <w:lang w:val="en-US"/>
        </w:rPr>
        <w:t xml:space="preserve">. </w:t>
      </w:r>
      <w:r w:rsidRPr="00683CDF">
        <w:rPr>
          <w:rFonts w:ascii="Arial" w:hAnsi="Arial" w:cs="Arial"/>
          <w:noProof/>
          <w:lang w:val="en-US"/>
        </w:rPr>
        <w:t xml:space="preserve">[Online] </w:t>
      </w:r>
      <w:r w:rsidRPr="00683CDF">
        <w:rPr>
          <w:rFonts w:ascii="Arial" w:hAnsi="Arial" w:cs="Arial"/>
          <w:noProof/>
          <w:lang w:val="en-US"/>
        </w:rPr>
        <w:br/>
        <w:t xml:space="preserve">Available at: </w:t>
      </w:r>
      <w:r w:rsidRPr="00683CDF">
        <w:rPr>
          <w:rFonts w:ascii="Arial" w:hAnsi="Arial" w:cs="Arial"/>
          <w:noProof/>
          <w:u w:val="single"/>
          <w:lang w:val="en-US"/>
        </w:rPr>
        <w:t>https://theydiffer.com/difference-between-piaget-and-vygotsky-theories/</w:t>
      </w:r>
      <w:r w:rsidRPr="00683CDF">
        <w:rPr>
          <w:rFonts w:ascii="Arial" w:hAnsi="Arial" w:cs="Arial"/>
          <w:noProof/>
          <w:lang w:val="en-US"/>
        </w:rPr>
        <w:br/>
        <w:t>[Accessed 8 August 2021].</w:t>
      </w:r>
    </w:p>
    <w:p w14:paraId="51BFFA53" w14:textId="77777777" w:rsidR="00683CDF" w:rsidRPr="00683CDF" w:rsidRDefault="00683CDF" w:rsidP="00F01EFD">
      <w:pPr>
        <w:spacing w:line="360" w:lineRule="auto"/>
        <w:rPr>
          <w:rFonts w:ascii="Arial" w:hAnsi="Arial" w:cs="Arial"/>
          <w:color w:val="FFC000"/>
          <w:sz w:val="28"/>
          <w:szCs w:val="28"/>
          <w:lang w:val="en-US"/>
        </w:rPr>
      </w:pPr>
    </w:p>
    <w:p w14:paraId="54660CCB" w14:textId="77777777" w:rsidR="00F01EFD" w:rsidRPr="00E841CB" w:rsidRDefault="00F01EFD" w:rsidP="00F01EFD">
      <w:pPr>
        <w:jc w:val="both"/>
        <w:rPr>
          <w:rFonts w:ascii="Arial" w:hAnsi="Arial" w:cs="Arial"/>
        </w:rPr>
      </w:pPr>
    </w:p>
    <w:p w14:paraId="4329534F" w14:textId="77777777" w:rsidR="00F01EFD" w:rsidRPr="00F01EFD" w:rsidRDefault="00F01EFD">
      <w:pPr>
        <w:rPr>
          <w:color w:val="FFC000"/>
          <w:sz w:val="28"/>
          <w:szCs w:val="28"/>
        </w:rPr>
      </w:pPr>
    </w:p>
    <w:p w14:paraId="3AB7C29B" w14:textId="77777777" w:rsidR="00F01EFD" w:rsidRPr="00F01EFD" w:rsidRDefault="00F01EFD">
      <w:pPr>
        <w:rPr>
          <w:color w:val="FFD966" w:themeColor="accent4" w:themeTint="99"/>
          <w:sz w:val="28"/>
          <w:szCs w:val="28"/>
        </w:rPr>
      </w:pPr>
    </w:p>
    <w:sectPr w:rsidR="00F01EFD" w:rsidRPr="00F01EF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642B7" w14:textId="77777777" w:rsidR="00C82E1B" w:rsidRDefault="00C82E1B" w:rsidP="00313562">
      <w:pPr>
        <w:spacing w:after="0" w:line="240" w:lineRule="auto"/>
      </w:pPr>
      <w:r>
        <w:separator/>
      </w:r>
    </w:p>
  </w:endnote>
  <w:endnote w:type="continuationSeparator" w:id="0">
    <w:p w14:paraId="0C9BD2E0" w14:textId="77777777" w:rsidR="00C82E1B" w:rsidRDefault="00C82E1B" w:rsidP="00313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2154275"/>
      <w:docPartObj>
        <w:docPartGallery w:val="Page Numbers (Bottom of Page)"/>
        <w:docPartUnique/>
      </w:docPartObj>
    </w:sdtPr>
    <w:sdtEndPr>
      <w:rPr>
        <w:color w:val="7F7F7F" w:themeColor="background1" w:themeShade="7F"/>
        <w:spacing w:val="60"/>
      </w:rPr>
    </w:sdtEndPr>
    <w:sdtContent>
      <w:p w14:paraId="18E190A4" w14:textId="043C9B58" w:rsidR="00313562" w:rsidRDefault="0031356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3AAF071" w14:textId="77777777" w:rsidR="00313562" w:rsidRDefault="003135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E360F" w14:textId="77777777" w:rsidR="00C82E1B" w:rsidRDefault="00C82E1B" w:rsidP="00313562">
      <w:pPr>
        <w:spacing w:after="0" w:line="240" w:lineRule="auto"/>
      </w:pPr>
      <w:r>
        <w:separator/>
      </w:r>
    </w:p>
  </w:footnote>
  <w:footnote w:type="continuationSeparator" w:id="0">
    <w:p w14:paraId="780CDDB1" w14:textId="77777777" w:rsidR="00C82E1B" w:rsidRDefault="00C82E1B" w:rsidP="003135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16B8F" w14:textId="4D8160FF" w:rsidR="00313562" w:rsidRDefault="00313562">
    <w:pPr>
      <w:pStyle w:val="Header"/>
      <w:pBdr>
        <w:bottom w:val="single" w:sz="4" w:space="1" w:color="D9D9D9" w:themeColor="background1" w:themeShade="D9"/>
      </w:pBdr>
      <w:rPr>
        <w:b/>
        <w:bCs/>
      </w:rPr>
    </w:pPr>
  </w:p>
  <w:p w14:paraId="00B8F708" w14:textId="77777777" w:rsidR="00313562" w:rsidRDefault="0031356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4B1"/>
    <w:rsid w:val="00080DE6"/>
    <w:rsid w:val="00313562"/>
    <w:rsid w:val="003B4E26"/>
    <w:rsid w:val="00484081"/>
    <w:rsid w:val="0062411A"/>
    <w:rsid w:val="006755D1"/>
    <w:rsid w:val="00683CDF"/>
    <w:rsid w:val="00982519"/>
    <w:rsid w:val="009836AF"/>
    <w:rsid w:val="00A76BFE"/>
    <w:rsid w:val="00C82E1B"/>
    <w:rsid w:val="00D13C51"/>
    <w:rsid w:val="00D474B1"/>
    <w:rsid w:val="00F01EFD"/>
    <w:rsid w:val="00F11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CCE0C"/>
  <w15:chartTrackingRefBased/>
  <w15:docId w15:val="{CFD4779A-ED0C-4E5B-8EB9-436BC5314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A5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F11A5A"/>
    <w:pPr>
      <w:pBdr>
        <w:top w:val="nil"/>
        <w:left w:val="nil"/>
        <w:bottom w:val="nil"/>
        <w:right w:val="nil"/>
        <w:between w:val="nil"/>
        <w:bar w:val="nil"/>
      </w:pBdr>
    </w:pPr>
    <w:rPr>
      <w:rFonts w:ascii="Calibri" w:eastAsia="Calibri" w:hAnsi="Calibri" w:cs="Calibri"/>
      <w:color w:val="000000"/>
      <w:u w:color="000000"/>
      <w:bdr w:val="nil"/>
      <w:lang w:eastAsia="en-GB"/>
      <w14:textOutline w14:w="0" w14:cap="flat" w14:cmpd="sng" w14:algn="ctr">
        <w14:noFill/>
        <w14:prstDash w14:val="solid"/>
        <w14:bevel/>
      </w14:textOutline>
    </w:rPr>
  </w:style>
  <w:style w:type="paragraph" w:styleId="Bibliography">
    <w:name w:val="Bibliography"/>
    <w:basedOn w:val="Normal"/>
    <w:next w:val="Normal"/>
    <w:uiPriority w:val="37"/>
    <w:unhideWhenUsed/>
    <w:rsid w:val="00683CDF"/>
  </w:style>
  <w:style w:type="character" w:styleId="Emphasis">
    <w:name w:val="Emphasis"/>
    <w:basedOn w:val="DefaultParagraphFont"/>
    <w:uiPriority w:val="20"/>
    <w:qFormat/>
    <w:rsid w:val="00683CDF"/>
    <w:rPr>
      <w:i/>
      <w:iCs/>
    </w:rPr>
  </w:style>
  <w:style w:type="paragraph" w:customStyle="1" w:styleId="root-block-node">
    <w:name w:val="root-block-node"/>
    <w:basedOn w:val="Normal"/>
    <w:rsid w:val="003135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135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562"/>
  </w:style>
  <w:style w:type="paragraph" w:styleId="Footer">
    <w:name w:val="footer"/>
    <w:basedOn w:val="Normal"/>
    <w:link w:val="FooterChar"/>
    <w:uiPriority w:val="99"/>
    <w:unhideWhenUsed/>
    <w:rsid w:val="003135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5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54788">
      <w:bodyDiv w:val="1"/>
      <w:marLeft w:val="0"/>
      <w:marRight w:val="0"/>
      <w:marTop w:val="0"/>
      <w:marBottom w:val="0"/>
      <w:divBdr>
        <w:top w:val="none" w:sz="0" w:space="0" w:color="auto"/>
        <w:left w:val="none" w:sz="0" w:space="0" w:color="auto"/>
        <w:bottom w:val="none" w:sz="0" w:space="0" w:color="auto"/>
        <w:right w:val="none" w:sz="0" w:space="0" w:color="auto"/>
      </w:divBdr>
    </w:div>
    <w:div w:id="362757201">
      <w:bodyDiv w:val="1"/>
      <w:marLeft w:val="0"/>
      <w:marRight w:val="0"/>
      <w:marTop w:val="0"/>
      <w:marBottom w:val="0"/>
      <w:divBdr>
        <w:top w:val="none" w:sz="0" w:space="0" w:color="auto"/>
        <w:left w:val="none" w:sz="0" w:space="0" w:color="auto"/>
        <w:bottom w:val="none" w:sz="0" w:space="0" w:color="auto"/>
        <w:right w:val="none" w:sz="0" w:space="0" w:color="auto"/>
      </w:divBdr>
    </w:div>
    <w:div w:id="1642223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10</Pages>
  <Words>2073</Words>
  <Characters>11822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camilla torello</dc:creator>
  <cp:keywords/>
  <dc:description/>
  <cp:lastModifiedBy>camilla torello</cp:lastModifiedBy>
  <cp:revision>9</cp:revision>
  <dcterms:created xsi:type="dcterms:W3CDTF">2021-08-22T18:19:00Z</dcterms:created>
  <dcterms:modified xsi:type="dcterms:W3CDTF">2021-08-25T20:51:00Z</dcterms:modified>
</cp:coreProperties>
</file>