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849" w:rsidRDefault="00C27849" w:rsidP="00C27849">
      <w:pPr>
        <w:pStyle w:val="NoSpacing"/>
      </w:pPr>
      <w:r>
        <w:t>ECWY5005</w:t>
      </w:r>
    </w:p>
    <w:p w:rsidR="00C27849" w:rsidRDefault="00C27849" w:rsidP="00C27849">
      <w:pPr>
        <w:pStyle w:val="NoSpacing"/>
      </w:pPr>
      <w:r>
        <w:t>James Wilson</w:t>
      </w:r>
    </w:p>
    <w:p w:rsidR="00C27849" w:rsidRDefault="00C27849" w:rsidP="00C27849">
      <w:pPr>
        <w:pStyle w:val="NoSpacing"/>
      </w:pPr>
      <w:r>
        <w:t>2219311</w:t>
      </w:r>
    </w:p>
    <w:p w:rsidR="000010C7" w:rsidRDefault="000010C7"/>
    <w:p w:rsidR="00C27849" w:rsidRDefault="00C27849" w:rsidP="00C27849">
      <w:pPr>
        <w:jc w:val="center"/>
        <w:rPr>
          <w:b/>
        </w:rPr>
      </w:pPr>
      <w:r w:rsidRPr="00C27849">
        <w:rPr>
          <w:b/>
        </w:rPr>
        <w:t>Summary of Own Learning and Development</w:t>
      </w:r>
    </w:p>
    <w:p w:rsidR="00ED079A" w:rsidRDefault="00ED079A" w:rsidP="00C27849">
      <w:pPr>
        <w:jc w:val="center"/>
        <w:rPr>
          <w:b/>
        </w:rPr>
      </w:pPr>
    </w:p>
    <w:p w:rsidR="00ED079A" w:rsidRPr="006E74B4" w:rsidRDefault="00ED079A" w:rsidP="006E74B4">
      <w:pPr>
        <w:spacing w:line="480" w:lineRule="auto"/>
        <w:jc w:val="both"/>
      </w:pPr>
      <w:r w:rsidRPr="006E74B4">
        <w:t xml:space="preserve">To summarise my own learning and development and to support my reflective </w:t>
      </w:r>
      <w:r w:rsidR="00CF32FF">
        <w:t>practic</w:t>
      </w:r>
      <w:r w:rsidRPr="006E74B4">
        <w:t>e from the placement, I used the Gibbs Model of Reflection (1988). I find this model of reflection gives me a broader, in depth understanding of reflecting on my practice and I find it much more helpful</w:t>
      </w:r>
      <w:r w:rsidR="006E74B4" w:rsidRPr="006E74B4">
        <w:t xml:space="preserve"> and easier to navigate</w:t>
      </w:r>
      <w:r w:rsidRPr="006E74B4">
        <w:t xml:space="preserve"> than other models such as What? So What? Now What? (Driscoll, 1994)</w:t>
      </w:r>
    </w:p>
    <w:p w:rsidR="006E74B4" w:rsidRPr="006E74B4" w:rsidRDefault="006E74B4" w:rsidP="00C27849">
      <w:pPr>
        <w:jc w:val="center"/>
      </w:pPr>
    </w:p>
    <w:p w:rsidR="006E74B4" w:rsidRDefault="006E74B4" w:rsidP="006E74B4">
      <w:pPr>
        <w:rPr>
          <w:b/>
        </w:rPr>
      </w:pPr>
      <w:r w:rsidRPr="006E74B4">
        <w:rPr>
          <w:b/>
        </w:rPr>
        <w:t>Description</w:t>
      </w:r>
    </w:p>
    <w:p w:rsidR="00E6309A" w:rsidRDefault="00E6309A" w:rsidP="006E74B4">
      <w:pPr>
        <w:rPr>
          <w:b/>
        </w:rPr>
      </w:pPr>
    </w:p>
    <w:p w:rsidR="006E74B4" w:rsidRDefault="006E74B4" w:rsidP="00E50542">
      <w:pPr>
        <w:spacing w:line="480" w:lineRule="auto"/>
        <w:jc w:val="both"/>
      </w:pPr>
      <w:r w:rsidRPr="00E50542">
        <w:t xml:space="preserve">I enjoyed my placement doing traditional outreach work. Prior to embarking on the placement, I assumed that the work would be very similar to my role as Tier 4 support, offering support to those already in ETE (Employment, education or training). Though there are many similarities, the pace of work and time required before any outcomes might be recorded varies. </w:t>
      </w:r>
      <w:r w:rsidR="002D0DF1">
        <w:t xml:space="preserve">More patience is required and there were times when I found that outcomes and removal of barriers for young people did not happen as quickly as it did in my day to day role as Tier 4 support. This caused some frustration with processes and colleagues within my own team and </w:t>
      </w:r>
      <w:r w:rsidR="001A38B5">
        <w:t xml:space="preserve">other services. </w:t>
      </w:r>
      <w:r w:rsidR="00CF32FF">
        <w:t xml:space="preserve">(NOS) </w:t>
      </w:r>
    </w:p>
    <w:p w:rsidR="00CF32FF" w:rsidRDefault="00CF32FF" w:rsidP="00E50542">
      <w:pPr>
        <w:spacing w:line="480" w:lineRule="auto"/>
        <w:jc w:val="both"/>
        <w:rPr>
          <w:b/>
        </w:rPr>
      </w:pPr>
      <w:r w:rsidRPr="00CF32FF">
        <w:rPr>
          <w:b/>
        </w:rPr>
        <w:t>Feelings</w:t>
      </w:r>
    </w:p>
    <w:p w:rsidR="00CF32FF" w:rsidRPr="00D23910" w:rsidRDefault="005C416C" w:rsidP="00E50542">
      <w:pPr>
        <w:spacing w:line="480" w:lineRule="auto"/>
        <w:jc w:val="both"/>
      </w:pPr>
      <w:r w:rsidRPr="00D23910">
        <w:t>There were several occasions where I felt that colleagues were not progressing young people and too much time was spent organising day trips with the same cohort of young people without any real aims or objective</w:t>
      </w:r>
      <w:r w:rsidR="002E4B34" w:rsidRPr="00D23910">
        <w:t>s</w:t>
      </w:r>
      <w:r w:rsidRPr="00D23910">
        <w:t xml:space="preserve">, apart from engagement. </w:t>
      </w:r>
      <w:r w:rsidR="002E4B34" w:rsidRPr="00D23910">
        <w:t>I felt the amount of resources this required such as staffing and transportation took away from the primary aim of Outreach work, to support NEET young people and to provide personal, social, spiritual and educational development of young people (Youth Work National Occupational Standards, 2019</w:t>
      </w:r>
      <w:r w:rsidR="00E6309A">
        <w:t xml:space="preserve">, </w:t>
      </w:r>
      <w:r w:rsidR="00E6309A" w:rsidRPr="009F0D95">
        <w:t>YW5, YW6, YW7</w:t>
      </w:r>
      <w:r w:rsidR="00981E3D" w:rsidRPr="009F0D95">
        <w:t>, YW8</w:t>
      </w:r>
      <w:r w:rsidR="002E4B34" w:rsidRPr="00D23910">
        <w:t>). The activities were</w:t>
      </w:r>
      <w:r w:rsidR="00D23910">
        <w:t xml:space="preserve"> chosen by youth workers and</w:t>
      </w:r>
      <w:r w:rsidR="002E4B34" w:rsidRPr="00D23910">
        <w:t xml:space="preserve"> it did not appear that young people were being </w:t>
      </w:r>
      <w:r w:rsidR="00D23910" w:rsidRPr="00D23910">
        <w:t>consulted</w:t>
      </w:r>
      <w:r w:rsidR="002E4B34" w:rsidRPr="00D23910">
        <w:t xml:space="preserve">. I shared my feelings during </w:t>
      </w:r>
      <w:r w:rsidR="002E4B34" w:rsidRPr="00D23910">
        <w:lastRenderedPageBreak/>
        <w:t xml:space="preserve">weekly allocations meetings and </w:t>
      </w:r>
      <w:r w:rsidR="00D23910" w:rsidRPr="00D23910">
        <w:t>suggested that these activities, although achieving engagement, participation and building relationships (Youth Work National Occupational Standards, 2019</w:t>
      </w:r>
      <w:r w:rsidR="00E6309A">
        <w:t xml:space="preserve">, </w:t>
      </w:r>
      <w:r w:rsidR="00E6309A" w:rsidRPr="00E6309A">
        <w:t>YW1, YW2, YW3</w:t>
      </w:r>
      <w:r w:rsidR="00D23910" w:rsidRPr="00D23910">
        <w:t xml:space="preserve">) were targeting a specific group of young people </w:t>
      </w:r>
      <w:r w:rsidR="005E71E2">
        <w:t>and not</w:t>
      </w:r>
      <w:r w:rsidR="00D23910" w:rsidRPr="00D23910">
        <w:t xml:space="preserve"> all NEET young people.</w:t>
      </w:r>
      <w:r w:rsidR="00D23910">
        <w:t xml:space="preserve"> This caused tension with some of my colleagues and </w:t>
      </w:r>
      <w:r w:rsidR="00CF18E3">
        <w:t xml:space="preserve">they felt I was not taking into consideration their style of engaging and supporting </w:t>
      </w:r>
      <w:r w:rsidR="00E6309A">
        <w:t>young people or their knowledge of young people they were supporting.</w:t>
      </w:r>
    </w:p>
    <w:p w:rsidR="00CF32FF" w:rsidRDefault="00D23910" w:rsidP="00E50542">
      <w:pPr>
        <w:spacing w:line="480" w:lineRule="auto"/>
        <w:jc w:val="both"/>
        <w:rPr>
          <w:b/>
        </w:rPr>
      </w:pPr>
      <w:r>
        <w:rPr>
          <w:b/>
        </w:rPr>
        <w:t>Evaluation</w:t>
      </w:r>
    </w:p>
    <w:p w:rsidR="00394DF3" w:rsidRDefault="00394DF3" w:rsidP="00E50542">
      <w:pPr>
        <w:spacing w:line="480" w:lineRule="auto"/>
        <w:jc w:val="both"/>
      </w:pPr>
      <w:r w:rsidRPr="000C3C09">
        <w:t xml:space="preserve">I discussed my thoughts and feelings with my placement supervisor during the </w:t>
      </w:r>
      <w:r w:rsidR="005E71E2" w:rsidRPr="000C3C09">
        <w:t>supervision</w:t>
      </w:r>
      <w:r w:rsidRPr="000C3C09">
        <w:t xml:space="preserve"> sessions, which provided really helpful insight into understanding the aim of the day activities (Connect Live program) and the different styles of engaging young people. I questioned the centre based woman</w:t>
      </w:r>
      <w:r w:rsidR="005E71E2">
        <w:t xml:space="preserve"> and girls group and whether it</w:t>
      </w:r>
      <w:r w:rsidRPr="000C3C09">
        <w:t xml:space="preserve"> was any diffe</w:t>
      </w:r>
      <w:r w:rsidR="00E63156">
        <w:t>rent from a youth club.  M</w:t>
      </w:r>
      <w:r w:rsidRPr="000C3C09">
        <w:t xml:space="preserve">y supervisor </w:t>
      </w:r>
      <w:r w:rsidR="00E63156">
        <w:t>dis</w:t>
      </w:r>
      <w:r w:rsidRPr="000C3C09">
        <w:t>agreed with my feelings that young people were not progressing despite weeks of doing the same types of activities and ho</w:t>
      </w:r>
      <w:r w:rsidR="00E63156">
        <w:t>w this would equate to outcomes.</w:t>
      </w:r>
      <w:r w:rsidRPr="000C3C09">
        <w:t xml:space="preserve"> </w:t>
      </w:r>
      <w:r w:rsidR="00E63156">
        <w:t>T</w:t>
      </w:r>
      <w:r w:rsidRPr="000C3C09">
        <w:t xml:space="preserve">he </w:t>
      </w:r>
      <w:r w:rsidR="000C3C09" w:rsidRPr="000C3C09">
        <w:t>primary aim of the ou</w:t>
      </w:r>
      <w:r w:rsidR="005E71E2">
        <w:t xml:space="preserve">treach team was still being met and the Five Pillars of Youth Work </w:t>
      </w:r>
      <w:r w:rsidR="00CA21AE">
        <w:t xml:space="preserve">(Youth Work in Wales: Principles of Youth Work (2018) </w:t>
      </w:r>
      <w:r w:rsidR="00E63156">
        <w:t>were being achieved.  M</w:t>
      </w:r>
      <w:r w:rsidR="00343093">
        <w:t>y supervisor</w:t>
      </w:r>
      <w:r w:rsidR="005E71E2">
        <w:t xml:space="preserve"> agreed that the Connect Live program was staff intensive</w:t>
      </w:r>
      <w:r w:rsidR="00343093">
        <w:t xml:space="preserve"> and needed to be reviewed</w:t>
      </w:r>
      <w:r w:rsidR="005E71E2">
        <w:t xml:space="preserve">. It required a minimum of three staff to supervise the activity and transport young people when we are all under increasing pressure to sign individual young people up to the UKSPF project, which secures funding to keep youth workers employed. </w:t>
      </w:r>
    </w:p>
    <w:p w:rsidR="00CA21AE" w:rsidRDefault="00CA21AE" w:rsidP="00E50542">
      <w:pPr>
        <w:spacing w:line="480" w:lineRule="auto"/>
        <w:jc w:val="both"/>
        <w:rPr>
          <w:b/>
        </w:rPr>
      </w:pPr>
      <w:r w:rsidRPr="00CA21AE">
        <w:rPr>
          <w:b/>
        </w:rPr>
        <w:t>Analysis</w:t>
      </w:r>
    </w:p>
    <w:p w:rsidR="00711E9B" w:rsidRDefault="00711E9B" w:rsidP="00E50542">
      <w:pPr>
        <w:spacing w:line="480" w:lineRule="auto"/>
        <w:jc w:val="both"/>
      </w:pPr>
      <w:r w:rsidRPr="00711E9B">
        <w:t>My lack of understan</w:t>
      </w:r>
      <w:r w:rsidR="00E63156">
        <w:t xml:space="preserve">ding of </w:t>
      </w:r>
      <w:r w:rsidR="00981E3D">
        <w:t>colleague’s</w:t>
      </w:r>
      <w:r w:rsidR="00E63156">
        <w:t xml:space="preserve"> </w:t>
      </w:r>
      <w:r w:rsidRPr="00711E9B">
        <w:t>individual styles of engaging young people and their preferences for using specific activities contributed to my feelings of frustration</w:t>
      </w:r>
      <w:r>
        <w:t>. My views were and still are that the</w:t>
      </w:r>
      <w:r w:rsidRPr="00711E9B">
        <w:t xml:space="preserve"> time invested in these activities would be better served supporting young people </w:t>
      </w:r>
      <w:r w:rsidR="00343093">
        <w:t xml:space="preserve">on a predominantly 1:1 basis but I am more supportive of the value of group work where the aim is simply to engage young people and build relationships. My feelings were also driven by the fact that my role as Tier 4 Outreach was under threat due to the role being fully funded by UKSPF and this funding being </w:t>
      </w:r>
      <w:r w:rsidR="00343093">
        <w:lastRenderedPageBreak/>
        <w:t xml:space="preserve">cut. I had achieved very good outcomes with all my caseload and I was comparing data with other team members who did not achieve comparable quantitative data. </w:t>
      </w:r>
    </w:p>
    <w:p w:rsidR="00343093" w:rsidRDefault="00343093" w:rsidP="00E50542">
      <w:pPr>
        <w:spacing w:line="480" w:lineRule="auto"/>
        <w:jc w:val="both"/>
        <w:rPr>
          <w:b/>
        </w:rPr>
      </w:pPr>
      <w:r w:rsidRPr="00343093">
        <w:rPr>
          <w:b/>
        </w:rPr>
        <w:t>Conclusion</w:t>
      </w:r>
    </w:p>
    <w:p w:rsidR="00630CDD" w:rsidRDefault="00343093" w:rsidP="00E50542">
      <w:pPr>
        <w:spacing w:line="480" w:lineRule="auto"/>
        <w:jc w:val="both"/>
      </w:pPr>
      <w:r w:rsidRPr="001F39A1">
        <w:t xml:space="preserve">Reflecting on my feelings and actions, </w:t>
      </w:r>
      <w:r w:rsidR="001F39A1" w:rsidRPr="001F39A1">
        <w:t xml:space="preserve">my frustrations initially came from a place of wanting young people to progress. My method and manner of communicating this to colleagues was not helpful and I could have offered solutions and ideas. By working more collaboratively with them by pooling ideas and suggestions and by being actively involved in its delivery, the Connect Live program now has the added element of offering a wider range of activities to target a more diverse range of young people. Initially I distanced myself from the program which was not supportive of my colleagues. </w:t>
      </w:r>
      <w:r w:rsidR="00FB6048">
        <w:t xml:space="preserve">I have engaged more proactively in the supervision sessions with my fieldwork supervisor for the level 5 placement and I have benefitted from this, seeking clarification on issues which arose during my placement. </w:t>
      </w:r>
    </w:p>
    <w:p w:rsidR="00630CDD" w:rsidRDefault="00630CDD" w:rsidP="00E50542">
      <w:pPr>
        <w:spacing w:line="480" w:lineRule="auto"/>
        <w:jc w:val="both"/>
        <w:rPr>
          <w:b/>
        </w:rPr>
      </w:pPr>
      <w:r w:rsidRPr="00630CDD">
        <w:rPr>
          <w:b/>
        </w:rPr>
        <w:t>Action Plan</w:t>
      </w:r>
    </w:p>
    <w:p w:rsidR="00343093" w:rsidRDefault="00630CDD" w:rsidP="00E50542">
      <w:pPr>
        <w:spacing w:line="480" w:lineRule="auto"/>
        <w:jc w:val="both"/>
      </w:pPr>
      <w:r>
        <w:t xml:space="preserve">The Connect Live program took a predominantly asset based approach to addressing issues with young people. I am now mindful of incorporating this approach more into my planning. On reflection, I do often skew towards a deficit approach to young </w:t>
      </w:r>
      <w:r w:rsidR="00F8461A">
        <w:t>people’s</w:t>
      </w:r>
      <w:r>
        <w:t xml:space="preserve"> issues, looking to ‘right the wrongs’ rather than </w:t>
      </w:r>
      <w:r w:rsidR="00F8461A">
        <w:t>use young</w:t>
      </w:r>
      <w:r>
        <w:t xml:space="preserve"> people’s existing strengths. (Batsl</w:t>
      </w:r>
      <w:r w:rsidR="00E63156">
        <w:t>eer and Davies, 2010, p.9)</w:t>
      </w:r>
    </w:p>
    <w:p w:rsidR="00F8461A" w:rsidRPr="00F8461A" w:rsidRDefault="00F8461A" w:rsidP="00E50542">
      <w:pPr>
        <w:spacing w:line="480" w:lineRule="auto"/>
        <w:jc w:val="both"/>
      </w:pPr>
      <w:r w:rsidRPr="00F8461A">
        <w:t xml:space="preserve">The outreach team now have fortnightly meetings without our line manager, to share and discuss ideas, reflect on our roles as outreach youth workers and to resolve any issues which may arise. There will always be differing views and opinions but these meetings are beneficial to me personally as it gives me opportunities to ask questions, learn from experienced youth workers and to support less experienced youth workers. </w:t>
      </w:r>
    </w:p>
    <w:p w:rsidR="00D23910" w:rsidRPr="00CF32FF" w:rsidRDefault="00D23910" w:rsidP="00E50542">
      <w:pPr>
        <w:spacing w:line="480" w:lineRule="auto"/>
        <w:jc w:val="both"/>
        <w:rPr>
          <w:b/>
        </w:rPr>
      </w:pPr>
    </w:p>
    <w:p w:rsidR="006E74B4" w:rsidRDefault="006E74B4" w:rsidP="006E74B4">
      <w:pPr>
        <w:rPr>
          <w:b/>
        </w:rPr>
      </w:pPr>
    </w:p>
    <w:p w:rsidR="00D23910" w:rsidRDefault="00D23910" w:rsidP="006E74B4">
      <w:pPr>
        <w:rPr>
          <w:b/>
        </w:rPr>
      </w:pPr>
    </w:p>
    <w:p w:rsidR="00D23910" w:rsidRDefault="00D23910" w:rsidP="006E74B4">
      <w:pPr>
        <w:rPr>
          <w:b/>
        </w:rPr>
      </w:pPr>
    </w:p>
    <w:p w:rsidR="00D23910" w:rsidRDefault="00D23910" w:rsidP="006E74B4">
      <w:pPr>
        <w:rPr>
          <w:b/>
        </w:rPr>
      </w:pPr>
    </w:p>
    <w:p w:rsidR="00D23910" w:rsidRDefault="00D23910" w:rsidP="00F8461A">
      <w:pPr>
        <w:rPr>
          <w:b/>
        </w:rPr>
      </w:pPr>
    </w:p>
    <w:p w:rsidR="00D23910" w:rsidRDefault="00D23910" w:rsidP="00D23910">
      <w:pPr>
        <w:jc w:val="center"/>
        <w:rPr>
          <w:b/>
        </w:rPr>
      </w:pPr>
      <w:r>
        <w:rPr>
          <w:b/>
        </w:rPr>
        <w:t>References</w:t>
      </w:r>
    </w:p>
    <w:p w:rsidR="00D23910" w:rsidRDefault="00D23910" w:rsidP="00D23910">
      <w:pPr>
        <w:jc w:val="center"/>
        <w:rPr>
          <w:b/>
        </w:rPr>
      </w:pPr>
    </w:p>
    <w:p w:rsidR="00FB6048" w:rsidRDefault="00FB6048" w:rsidP="00E6309A">
      <w:pPr>
        <w:spacing w:line="240" w:lineRule="auto"/>
      </w:pPr>
      <w:r>
        <w:t xml:space="preserve">Batsleer, J and Davies, B (2010) </w:t>
      </w:r>
      <w:r w:rsidRPr="00FB6048">
        <w:rPr>
          <w:i/>
        </w:rPr>
        <w:t>What is Youth Work?</w:t>
      </w:r>
      <w:r>
        <w:t xml:space="preserve"> Exeter: Learning Matters LTD</w:t>
      </w:r>
    </w:p>
    <w:p w:rsidR="009F0D95" w:rsidRDefault="009F0D95" w:rsidP="00E6309A">
      <w:pPr>
        <w:spacing w:line="240" w:lineRule="auto"/>
      </w:pPr>
    </w:p>
    <w:p w:rsidR="009F0D95" w:rsidRDefault="009F0D95" w:rsidP="00E6309A">
      <w:pPr>
        <w:spacing w:line="240" w:lineRule="auto"/>
        <w:jc w:val="both"/>
      </w:pPr>
      <w:bookmarkStart w:id="0" w:name="_GoBack"/>
      <w:r>
        <w:t xml:space="preserve">Youth Work in Wales: Principles of Youth Work (2018) Available at: </w:t>
      </w:r>
      <w:hyperlink r:id="rId4" w:history="1">
        <w:r w:rsidRPr="006D1C45">
          <w:rPr>
            <w:rStyle w:val="Hyperlink"/>
          </w:rPr>
          <w:t>https://www.cwvys.org.uk/wp-content/uploads</w:t>
        </w:r>
      </w:hyperlink>
      <w:r>
        <w:t xml:space="preserve"> (Accessed: 14 April 2025).</w:t>
      </w:r>
      <w:bookmarkEnd w:id="0"/>
    </w:p>
    <w:p w:rsidR="00E6309A" w:rsidRDefault="00E6309A" w:rsidP="00E6309A">
      <w:pPr>
        <w:spacing w:line="240" w:lineRule="auto"/>
        <w:jc w:val="both"/>
      </w:pPr>
    </w:p>
    <w:p w:rsidR="00D23910" w:rsidRPr="00D36737" w:rsidRDefault="00E6309A" w:rsidP="00E6309A">
      <w:pPr>
        <w:spacing w:line="240" w:lineRule="auto"/>
      </w:pPr>
      <w:r w:rsidRPr="00D36737">
        <w:t xml:space="preserve">Youth </w:t>
      </w:r>
      <w:r w:rsidR="00D23910" w:rsidRPr="00D36737">
        <w:t>Work National Occupational Standards</w:t>
      </w:r>
      <w:r w:rsidR="009F0D95" w:rsidRPr="00D36737">
        <w:t xml:space="preserve"> </w:t>
      </w:r>
      <w:r w:rsidRPr="00D36737">
        <w:t>(</w:t>
      </w:r>
      <w:r w:rsidR="009F0D95" w:rsidRPr="00D36737">
        <w:t>2019</w:t>
      </w:r>
      <w:r w:rsidRPr="00D36737">
        <w:t>)</w:t>
      </w:r>
      <w:r w:rsidR="00D23910" w:rsidRPr="00D36737">
        <w:t xml:space="preserve"> </w:t>
      </w:r>
      <w:r w:rsidRPr="00D36737">
        <w:t xml:space="preserve">Available at: </w:t>
      </w:r>
      <w:hyperlink r:id="rId5" w:history="1">
        <w:r w:rsidRPr="00D36737">
          <w:rPr>
            <w:rStyle w:val="Hyperlink"/>
            <w:color w:val="auto"/>
            <w:u w:val="none"/>
          </w:rPr>
          <w:t>https://www.etswales.org.uk/resource/YOUTH-WORK-NOS-2019-inc-Signposts-CLD.pdf</w:t>
        </w:r>
      </w:hyperlink>
      <w:r w:rsidRPr="00D36737">
        <w:t xml:space="preserve"> (Accessed: 19 April 2025)</w:t>
      </w:r>
    </w:p>
    <w:p w:rsidR="00D23910" w:rsidRDefault="00D23910" w:rsidP="00E6309A">
      <w:pPr>
        <w:spacing w:line="240" w:lineRule="auto"/>
        <w:rPr>
          <w:b/>
        </w:rPr>
      </w:pPr>
    </w:p>
    <w:p w:rsidR="00D23910" w:rsidRDefault="00D23910" w:rsidP="009F0D95">
      <w:pPr>
        <w:spacing w:line="240" w:lineRule="auto"/>
        <w:rPr>
          <w:b/>
        </w:rPr>
      </w:pPr>
    </w:p>
    <w:p w:rsidR="00D23910" w:rsidRPr="006E74B4" w:rsidRDefault="00D23910" w:rsidP="006E74B4">
      <w:pPr>
        <w:rPr>
          <w:b/>
        </w:rPr>
      </w:pPr>
    </w:p>
    <w:sectPr w:rsidR="00D23910" w:rsidRPr="006E7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849"/>
    <w:rsid w:val="000010C7"/>
    <w:rsid w:val="000C3C09"/>
    <w:rsid w:val="001319CD"/>
    <w:rsid w:val="001A38B5"/>
    <w:rsid w:val="001F39A1"/>
    <w:rsid w:val="002D0DF1"/>
    <w:rsid w:val="002E4B34"/>
    <w:rsid w:val="00343093"/>
    <w:rsid w:val="00394DF3"/>
    <w:rsid w:val="005C416C"/>
    <w:rsid w:val="005E71E2"/>
    <w:rsid w:val="00630CDD"/>
    <w:rsid w:val="006E74B4"/>
    <w:rsid w:val="00711E9B"/>
    <w:rsid w:val="00981E3D"/>
    <w:rsid w:val="009F0D95"/>
    <w:rsid w:val="00C27849"/>
    <w:rsid w:val="00CA21AE"/>
    <w:rsid w:val="00CF18E3"/>
    <w:rsid w:val="00CF32FF"/>
    <w:rsid w:val="00D23910"/>
    <w:rsid w:val="00D36737"/>
    <w:rsid w:val="00E50542"/>
    <w:rsid w:val="00E6309A"/>
    <w:rsid w:val="00E63156"/>
    <w:rsid w:val="00ED079A"/>
    <w:rsid w:val="00F8461A"/>
    <w:rsid w:val="00FB6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6B6F99-CC53-4DF5-ACAC-C79B401F4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27849"/>
    <w:pPr>
      <w:spacing w:after="0" w:line="240" w:lineRule="auto"/>
    </w:pPr>
  </w:style>
  <w:style w:type="character" w:styleId="Hyperlink">
    <w:name w:val="Hyperlink"/>
    <w:basedOn w:val="DefaultParagraphFont"/>
    <w:uiPriority w:val="99"/>
    <w:unhideWhenUsed/>
    <w:rsid w:val="009F0D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tswales.org.uk/resource/YOUTH-WORK-NOS-2019-inc-Signposts-CLD.pdf" TargetMode="External"/><Relationship Id="rId4" Type="http://schemas.openxmlformats.org/officeDocument/2006/relationships/hyperlink" Target="https://www.cwvys.org.uk/wp-content/uploa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4</Pages>
  <Words>945</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James</dc:creator>
  <cp:keywords/>
  <dc:description/>
  <cp:lastModifiedBy>Wilson, James</cp:lastModifiedBy>
  <cp:revision>10</cp:revision>
  <dcterms:created xsi:type="dcterms:W3CDTF">2025-04-30T19:21:00Z</dcterms:created>
  <dcterms:modified xsi:type="dcterms:W3CDTF">2025-05-01T02:35:00Z</dcterms:modified>
</cp:coreProperties>
</file>