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0D652F" w14:textId="77777777" w:rsidR="001D5669" w:rsidRPr="00477B65" w:rsidRDefault="008F37F2">
      <w:pPr>
        <w:jc w:val="center"/>
      </w:pPr>
      <w:r w:rsidRPr="00477B65">
        <w:rPr>
          <w:noProof/>
          <w:lang w:val="en-IN"/>
        </w:rPr>
        <w:drawing>
          <wp:inline distT="114300" distB="114300" distL="114300" distR="114300" wp14:anchorId="19FB315D" wp14:editId="54A1864A">
            <wp:extent cx="2085056" cy="73818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085056" cy="738188"/>
                    </a:xfrm>
                    <a:prstGeom prst="rect">
                      <a:avLst/>
                    </a:prstGeom>
                    <a:ln/>
                  </pic:spPr>
                </pic:pic>
              </a:graphicData>
            </a:graphic>
          </wp:inline>
        </w:drawing>
      </w:r>
    </w:p>
    <w:p w14:paraId="71EFA74B" w14:textId="77777777" w:rsidR="001D5669" w:rsidRPr="00477B65" w:rsidRDefault="001D5669">
      <w:pPr>
        <w:rPr>
          <w:b/>
          <w:bCs/>
        </w:rPr>
      </w:pPr>
    </w:p>
    <w:p w14:paraId="11F1E5AE" w14:textId="77777777" w:rsidR="001D5669" w:rsidRPr="00477B65" w:rsidRDefault="008F37F2">
      <w:pPr>
        <w:jc w:val="center"/>
        <w:rPr>
          <w:b/>
          <w:bCs/>
          <w:sz w:val="32"/>
          <w:szCs w:val="32"/>
        </w:rPr>
      </w:pPr>
      <w:r w:rsidRPr="00477B65">
        <w:rPr>
          <w:b/>
          <w:bCs/>
          <w:sz w:val="32"/>
          <w:szCs w:val="32"/>
        </w:rPr>
        <w:t>Course: BSc (Hons) Health and Social Care</w:t>
      </w:r>
    </w:p>
    <w:p w14:paraId="0804FA63" w14:textId="77777777" w:rsidR="001D5669" w:rsidRPr="00477B65" w:rsidRDefault="001D5669">
      <w:pPr>
        <w:jc w:val="center"/>
        <w:rPr>
          <w:b/>
          <w:bCs/>
          <w:sz w:val="32"/>
          <w:szCs w:val="32"/>
        </w:rPr>
      </w:pPr>
    </w:p>
    <w:p w14:paraId="420667F4" w14:textId="77777777" w:rsidR="001D5669" w:rsidRPr="00477B65" w:rsidRDefault="008F37F2">
      <w:pPr>
        <w:jc w:val="center"/>
        <w:rPr>
          <w:b/>
          <w:bCs/>
          <w:sz w:val="32"/>
          <w:szCs w:val="32"/>
        </w:rPr>
      </w:pPr>
      <w:r w:rsidRPr="00477B65">
        <w:rPr>
          <w:b/>
          <w:bCs/>
          <w:sz w:val="32"/>
          <w:szCs w:val="32"/>
        </w:rPr>
        <w:t>Module: Independent Project (BMHP6020_BIRM)</w:t>
      </w:r>
    </w:p>
    <w:p w14:paraId="0ACEDA21" w14:textId="77777777" w:rsidR="001D5669" w:rsidRPr="00477B65" w:rsidRDefault="001D5669">
      <w:pPr>
        <w:jc w:val="center"/>
        <w:rPr>
          <w:sz w:val="32"/>
          <w:szCs w:val="32"/>
        </w:rPr>
      </w:pPr>
    </w:p>
    <w:p w14:paraId="3C92D956" w14:textId="77777777" w:rsidR="001D5669" w:rsidRPr="00477B65" w:rsidRDefault="001D5669">
      <w:pPr>
        <w:jc w:val="center"/>
        <w:rPr>
          <w:sz w:val="32"/>
          <w:szCs w:val="32"/>
        </w:rPr>
      </w:pPr>
    </w:p>
    <w:p w14:paraId="68A89EAB" w14:textId="77777777" w:rsidR="001D5669" w:rsidRPr="00477B65" w:rsidRDefault="008F37F2">
      <w:pPr>
        <w:jc w:val="center"/>
        <w:rPr>
          <w:sz w:val="32"/>
          <w:szCs w:val="32"/>
        </w:rPr>
      </w:pPr>
      <w:r w:rsidRPr="00477B65">
        <w:rPr>
          <w:b/>
          <w:bCs/>
          <w:sz w:val="32"/>
          <w:szCs w:val="32"/>
        </w:rPr>
        <w:t>Component 1:</w:t>
      </w:r>
      <w:r w:rsidRPr="00477B65">
        <w:rPr>
          <w:sz w:val="32"/>
          <w:szCs w:val="32"/>
        </w:rPr>
        <w:t xml:space="preserve"> Element 1 - Project Proposal</w:t>
      </w:r>
    </w:p>
    <w:p w14:paraId="27DBEB93" w14:textId="77777777" w:rsidR="001D5669" w:rsidRPr="00477B65" w:rsidRDefault="001D5669">
      <w:pPr>
        <w:jc w:val="center"/>
      </w:pPr>
    </w:p>
    <w:p w14:paraId="3AE93DFF" w14:textId="77777777" w:rsidR="001D5669" w:rsidRPr="00477B65" w:rsidRDefault="001D5669">
      <w:pPr>
        <w:jc w:val="center"/>
      </w:pPr>
    </w:p>
    <w:p w14:paraId="20FC2014" w14:textId="77777777" w:rsidR="001D5669" w:rsidRPr="00477B65" w:rsidRDefault="001D5669">
      <w:pPr>
        <w:jc w:val="center"/>
      </w:pPr>
    </w:p>
    <w:p w14:paraId="03675AD6" w14:textId="77777777" w:rsidR="001D5669" w:rsidRPr="00477B65" w:rsidRDefault="001D5669">
      <w:pPr>
        <w:jc w:val="center"/>
      </w:pPr>
    </w:p>
    <w:p w14:paraId="2F1486BB" w14:textId="77777777" w:rsidR="001D5669" w:rsidRPr="00477B65" w:rsidRDefault="001D5669">
      <w:pPr>
        <w:jc w:val="center"/>
      </w:pPr>
    </w:p>
    <w:p w14:paraId="4181763F" w14:textId="63B996C7" w:rsidR="001D5669" w:rsidRPr="00477B65" w:rsidRDefault="008F37F2">
      <w:pPr>
        <w:jc w:val="center"/>
        <w:rPr>
          <w:b/>
        </w:rPr>
      </w:pPr>
      <w:r w:rsidRPr="00477B65">
        <w:rPr>
          <w:b/>
        </w:rPr>
        <w:t>Student ID:</w:t>
      </w:r>
      <w:r w:rsidR="00A75972">
        <w:rPr>
          <w:b/>
        </w:rPr>
        <w:t xml:space="preserve"> 2333642</w:t>
      </w:r>
    </w:p>
    <w:p w14:paraId="1EA21F36" w14:textId="77777777" w:rsidR="001D5669" w:rsidRPr="00477B65" w:rsidRDefault="001D5669">
      <w:pPr>
        <w:jc w:val="center"/>
        <w:rPr>
          <w:b/>
        </w:rPr>
      </w:pPr>
    </w:p>
    <w:p w14:paraId="4C9429AB" w14:textId="10388916" w:rsidR="005448C5" w:rsidRDefault="008F37F2">
      <w:pPr>
        <w:jc w:val="center"/>
      </w:pPr>
      <w:r w:rsidRPr="00477B65">
        <w:rPr>
          <w:b/>
        </w:rPr>
        <w:t>Student Name:</w:t>
      </w:r>
      <w:r w:rsidR="006C5187" w:rsidRPr="00477B65">
        <w:rPr>
          <w:b/>
        </w:rPr>
        <w:t xml:space="preserve"> </w:t>
      </w:r>
      <w:r w:rsidR="006C5187" w:rsidRPr="00477B65">
        <w:t>A</w:t>
      </w:r>
      <w:r w:rsidR="00A75972">
        <w:t>sho Hassan</w:t>
      </w:r>
    </w:p>
    <w:p w14:paraId="03985B82" w14:textId="6094346A" w:rsidR="00A75972" w:rsidRPr="00A75972" w:rsidRDefault="00A75972">
      <w:pPr>
        <w:jc w:val="center"/>
        <w:rPr>
          <w:b/>
          <w:bCs/>
        </w:rPr>
      </w:pPr>
      <w:r w:rsidRPr="00A75972">
        <w:rPr>
          <w:b/>
          <w:bCs/>
        </w:rPr>
        <w:t>Lecturer:</w:t>
      </w:r>
      <w:r>
        <w:rPr>
          <w:b/>
          <w:bCs/>
        </w:rPr>
        <w:t xml:space="preserve"> Danielle Dunne</w:t>
      </w:r>
    </w:p>
    <w:p w14:paraId="6B0F50CC" w14:textId="77777777" w:rsidR="005448C5" w:rsidRDefault="005448C5">
      <w:pPr>
        <w:spacing w:line="276" w:lineRule="auto"/>
        <w:jc w:val="left"/>
      </w:pPr>
      <w:r>
        <w:br w:type="page"/>
      </w:r>
    </w:p>
    <w:sdt>
      <w:sdtPr>
        <w:rPr>
          <w:rFonts w:ascii="Arial" w:eastAsia="Arial" w:hAnsi="Arial" w:cs="Arial"/>
          <w:color w:val="auto"/>
          <w:sz w:val="22"/>
          <w:szCs w:val="22"/>
          <w:lang w:val="en" w:eastAsia="en-IN"/>
        </w:rPr>
        <w:id w:val="76714446"/>
        <w:docPartObj>
          <w:docPartGallery w:val="Table of Contents"/>
          <w:docPartUnique/>
        </w:docPartObj>
      </w:sdtPr>
      <w:sdtEndPr>
        <w:rPr>
          <w:b/>
          <w:bCs/>
          <w:noProof/>
        </w:rPr>
      </w:sdtEndPr>
      <w:sdtContent>
        <w:p w14:paraId="459B8D7B" w14:textId="77777777" w:rsidR="005448C5" w:rsidRPr="005448C5" w:rsidRDefault="005448C5" w:rsidP="005448C5">
          <w:pPr>
            <w:pStyle w:val="TOCHeading"/>
            <w:jc w:val="center"/>
            <w:rPr>
              <w:rFonts w:ascii="Arial" w:hAnsi="Arial" w:cs="Arial"/>
              <w:b/>
              <w:color w:val="auto"/>
            </w:rPr>
          </w:pPr>
          <w:r w:rsidRPr="005448C5">
            <w:rPr>
              <w:rFonts w:ascii="Arial" w:hAnsi="Arial" w:cs="Arial"/>
              <w:b/>
              <w:color w:val="auto"/>
            </w:rPr>
            <w:t>Table of Contents</w:t>
          </w:r>
        </w:p>
        <w:p w14:paraId="7B8F8CC2" w14:textId="77777777" w:rsidR="005448C5" w:rsidRDefault="005448C5">
          <w:pPr>
            <w:pStyle w:val="TOC1"/>
            <w:tabs>
              <w:tab w:val="right" w:leader="dot" w:pos="9350"/>
            </w:tabs>
            <w:rPr>
              <w:noProof/>
            </w:rPr>
          </w:pPr>
          <w:r>
            <w:fldChar w:fldCharType="begin"/>
          </w:r>
          <w:r>
            <w:instrText xml:space="preserve"> TOC \o "1-3" \h \z \u </w:instrText>
          </w:r>
          <w:r>
            <w:fldChar w:fldCharType="separate"/>
          </w:r>
          <w:hyperlink w:anchor="_Toc242262439" w:history="1">
            <w:r w:rsidRPr="00240051">
              <w:rPr>
                <w:rStyle w:val="Hyperlink"/>
                <w:noProof/>
              </w:rPr>
              <w:t>Element 1: Project Proposal</w:t>
            </w:r>
            <w:r>
              <w:rPr>
                <w:noProof/>
                <w:webHidden/>
              </w:rPr>
              <w:tab/>
            </w:r>
            <w:r>
              <w:rPr>
                <w:noProof/>
                <w:webHidden/>
              </w:rPr>
              <w:fldChar w:fldCharType="begin"/>
            </w:r>
            <w:r>
              <w:rPr>
                <w:noProof/>
                <w:webHidden/>
              </w:rPr>
              <w:instrText xml:space="preserve"> PAGEREF _Toc242262439 \h </w:instrText>
            </w:r>
            <w:r>
              <w:rPr>
                <w:noProof/>
                <w:webHidden/>
              </w:rPr>
            </w:r>
            <w:r>
              <w:rPr>
                <w:noProof/>
                <w:webHidden/>
              </w:rPr>
              <w:fldChar w:fldCharType="separate"/>
            </w:r>
            <w:r>
              <w:rPr>
                <w:noProof/>
                <w:webHidden/>
              </w:rPr>
              <w:t>3</w:t>
            </w:r>
            <w:r>
              <w:rPr>
                <w:noProof/>
                <w:webHidden/>
              </w:rPr>
              <w:fldChar w:fldCharType="end"/>
            </w:r>
          </w:hyperlink>
        </w:p>
        <w:p w14:paraId="4D17EFF4" w14:textId="77777777" w:rsidR="005448C5" w:rsidRDefault="005448C5">
          <w:pPr>
            <w:pStyle w:val="TOC2"/>
            <w:tabs>
              <w:tab w:val="right" w:leader="dot" w:pos="9350"/>
            </w:tabs>
            <w:rPr>
              <w:noProof/>
            </w:rPr>
          </w:pPr>
          <w:hyperlink w:anchor="_Toc242262440" w:history="1">
            <w:r w:rsidRPr="00240051">
              <w:rPr>
                <w:rStyle w:val="Hyperlink"/>
                <w:noProof/>
              </w:rPr>
              <w:t>Project Title</w:t>
            </w:r>
            <w:r>
              <w:rPr>
                <w:noProof/>
                <w:webHidden/>
              </w:rPr>
              <w:tab/>
            </w:r>
            <w:r>
              <w:rPr>
                <w:noProof/>
                <w:webHidden/>
              </w:rPr>
              <w:fldChar w:fldCharType="begin"/>
            </w:r>
            <w:r>
              <w:rPr>
                <w:noProof/>
                <w:webHidden/>
              </w:rPr>
              <w:instrText xml:space="preserve"> PAGEREF _Toc242262440 \h </w:instrText>
            </w:r>
            <w:r>
              <w:rPr>
                <w:noProof/>
                <w:webHidden/>
              </w:rPr>
            </w:r>
            <w:r>
              <w:rPr>
                <w:noProof/>
                <w:webHidden/>
              </w:rPr>
              <w:fldChar w:fldCharType="separate"/>
            </w:r>
            <w:r>
              <w:rPr>
                <w:noProof/>
                <w:webHidden/>
              </w:rPr>
              <w:t>3</w:t>
            </w:r>
            <w:r>
              <w:rPr>
                <w:noProof/>
                <w:webHidden/>
              </w:rPr>
              <w:fldChar w:fldCharType="end"/>
            </w:r>
          </w:hyperlink>
        </w:p>
        <w:p w14:paraId="2A5D38B0" w14:textId="77777777" w:rsidR="005448C5" w:rsidRDefault="005448C5">
          <w:pPr>
            <w:pStyle w:val="TOC2"/>
            <w:tabs>
              <w:tab w:val="right" w:leader="dot" w:pos="9350"/>
            </w:tabs>
            <w:rPr>
              <w:noProof/>
            </w:rPr>
          </w:pPr>
          <w:hyperlink w:anchor="_Toc242262441" w:history="1">
            <w:r w:rsidRPr="00240051">
              <w:rPr>
                <w:rStyle w:val="Hyperlink"/>
                <w:noProof/>
              </w:rPr>
              <w:t>1) Aim</w:t>
            </w:r>
            <w:r>
              <w:rPr>
                <w:noProof/>
                <w:webHidden/>
              </w:rPr>
              <w:tab/>
            </w:r>
            <w:r>
              <w:rPr>
                <w:noProof/>
                <w:webHidden/>
              </w:rPr>
              <w:fldChar w:fldCharType="begin"/>
            </w:r>
            <w:r>
              <w:rPr>
                <w:noProof/>
                <w:webHidden/>
              </w:rPr>
              <w:instrText xml:space="preserve"> PAGEREF _Toc242262441 \h </w:instrText>
            </w:r>
            <w:r>
              <w:rPr>
                <w:noProof/>
                <w:webHidden/>
              </w:rPr>
            </w:r>
            <w:r>
              <w:rPr>
                <w:noProof/>
                <w:webHidden/>
              </w:rPr>
              <w:fldChar w:fldCharType="separate"/>
            </w:r>
            <w:r>
              <w:rPr>
                <w:noProof/>
                <w:webHidden/>
              </w:rPr>
              <w:t>3</w:t>
            </w:r>
            <w:r>
              <w:rPr>
                <w:noProof/>
                <w:webHidden/>
              </w:rPr>
              <w:fldChar w:fldCharType="end"/>
            </w:r>
          </w:hyperlink>
        </w:p>
        <w:p w14:paraId="555471A2" w14:textId="77777777" w:rsidR="005448C5" w:rsidRDefault="005448C5">
          <w:pPr>
            <w:pStyle w:val="TOC2"/>
            <w:tabs>
              <w:tab w:val="right" w:leader="dot" w:pos="9350"/>
            </w:tabs>
            <w:rPr>
              <w:noProof/>
            </w:rPr>
          </w:pPr>
          <w:hyperlink w:anchor="_Toc242262442" w:history="1">
            <w:r w:rsidRPr="00240051">
              <w:rPr>
                <w:rStyle w:val="Hyperlink"/>
                <w:noProof/>
              </w:rPr>
              <w:t>2) Objectives:</w:t>
            </w:r>
            <w:r>
              <w:rPr>
                <w:noProof/>
                <w:webHidden/>
              </w:rPr>
              <w:tab/>
            </w:r>
            <w:r>
              <w:rPr>
                <w:noProof/>
                <w:webHidden/>
              </w:rPr>
              <w:fldChar w:fldCharType="begin"/>
            </w:r>
            <w:r>
              <w:rPr>
                <w:noProof/>
                <w:webHidden/>
              </w:rPr>
              <w:instrText xml:space="preserve"> PAGEREF _Toc242262442 \h </w:instrText>
            </w:r>
            <w:r>
              <w:rPr>
                <w:noProof/>
                <w:webHidden/>
              </w:rPr>
            </w:r>
            <w:r>
              <w:rPr>
                <w:noProof/>
                <w:webHidden/>
              </w:rPr>
              <w:fldChar w:fldCharType="separate"/>
            </w:r>
            <w:r>
              <w:rPr>
                <w:noProof/>
                <w:webHidden/>
              </w:rPr>
              <w:t>3</w:t>
            </w:r>
            <w:r>
              <w:rPr>
                <w:noProof/>
                <w:webHidden/>
              </w:rPr>
              <w:fldChar w:fldCharType="end"/>
            </w:r>
          </w:hyperlink>
        </w:p>
        <w:p w14:paraId="23982873" w14:textId="77777777" w:rsidR="005448C5" w:rsidRDefault="005448C5">
          <w:pPr>
            <w:pStyle w:val="TOC2"/>
            <w:tabs>
              <w:tab w:val="right" w:leader="dot" w:pos="9350"/>
            </w:tabs>
            <w:rPr>
              <w:noProof/>
            </w:rPr>
          </w:pPr>
          <w:hyperlink w:anchor="_Toc242262443" w:history="1">
            <w:r w:rsidRPr="00240051">
              <w:rPr>
                <w:rStyle w:val="Hyperlink"/>
                <w:noProof/>
              </w:rPr>
              <w:t>3. Background/Rationale</w:t>
            </w:r>
            <w:r>
              <w:rPr>
                <w:noProof/>
                <w:webHidden/>
              </w:rPr>
              <w:tab/>
            </w:r>
            <w:r>
              <w:rPr>
                <w:noProof/>
                <w:webHidden/>
              </w:rPr>
              <w:fldChar w:fldCharType="begin"/>
            </w:r>
            <w:r>
              <w:rPr>
                <w:noProof/>
                <w:webHidden/>
              </w:rPr>
              <w:instrText xml:space="preserve"> PAGEREF _Toc242262443 \h </w:instrText>
            </w:r>
            <w:r>
              <w:rPr>
                <w:noProof/>
                <w:webHidden/>
              </w:rPr>
            </w:r>
            <w:r>
              <w:rPr>
                <w:noProof/>
                <w:webHidden/>
              </w:rPr>
              <w:fldChar w:fldCharType="separate"/>
            </w:r>
            <w:r>
              <w:rPr>
                <w:noProof/>
                <w:webHidden/>
              </w:rPr>
              <w:t>3</w:t>
            </w:r>
            <w:r>
              <w:rPr>
                <w:noProof/>
                <w:webHidden/>
              </w:rPr>
              <w:fldChar w:fldCharType="end"/>
            </w:r>
          </w:hyperlink>
        </w:p>
        <w:p w14:paraId="1F547A07" w14:textId="77777777" w:rsidR="005448C5" w:rsidRDefault="005448C5">
          <w:pPr>
            <w:pStyle w:val="TOC2"/>
            <w:tabs>
              <w:tab w:val="right" w:leader="dot" w:pos="9350"/>
            </w:tabs>
            <w:rPr>
              <w:noProof/>
            </w:rPr>
          </w:pPr>
          <w:hyperlink w:anchor="_Toc242262444" w:history="1">
            <w:r w:rsidRPr="00240051">
              <w:rPr>
                <w:rStyle w:val="Hyperlink"/>
                <w:noProof/>
              </w:rPr>
              <w:t>4) Methodology</w:t>
            </w:r>
            <w:r>
              <w:rPr>
                <w:noProof/>
                <w:webHidden/>
              </w:rPr>
              <w:tab/>
            </w:r>
            <w:r>
              <w:rPr>
                <w:noProof/>
                <w:webHidden/>
              </w:rPr>
              <w:fldChar w:fldCharType="begin"/>
            </w:r>
            <w:r>
              <w:rPr>
                <w:noProof/>
                <w:webHidden/>
              </w:rPr>
              <w:instrText xml:space="preserve"> PAGEREF _Toc242262444 \h </w:instrText>
            </w:r>
            <w:r>
              <w:rPr>
                <w:noProof/>
                <w:webHidden/>
              </w:rPr>
            </w:r>
            <w:r>
              <w:rPr>
                <w:noProof/>
                <w:webHidden/>
              </w:rPr>
              <w:fldChar w:fldCharType="separate"/>
            </w:r>
            <w:r>
              <w:rPr>
                <w:noProof/>
                <w:webHidden/>
              </w:rPr>
              <w:t>4</w:t>
            </w:r>
            <w:r>
              <w:rPr>
                <w:noProof/>
                <w:webHidden/>
              </w:rPr>
              <w:fldChar w:fldCharType="end"/>
            </w:r>
          </w:hyperlink>
        </w:p>
        <w:p w14:paraId="06DA2581" w14:textId="77777777" w:rsidR="005448C5" w:rsidRDefault="005448C5">
          <w:pPr>
            <w:pStyle w:val="TOC2"/>
            <w:tabs>
              <w:tab w:val="right" w:leader="dot" w:pos="9350"/>
            </w:tabs>
            <w:rPr>
              <w:noProof/>
            </w:rPr>
          </w:pPr>
          <w:hyperlink w:anchor="_Toc242262445" w:history="1">
            <w:r w:rsidRPr="00240051">
              <w:rPr>
                <w:rStyle w:val="Hyperlink"/>
                <w:noProof/>
              </w:rPr>
              <w:t>5) Resources</w:t>
            </w:r>
            <w:r>
              <w:rPr>
                <w:noProof/>
                <w:webHidden/>
              </w:rPr>
              <w:tab/>
            </w:r>
            <w:r>
              <w:rPr>
                <w:noProof/>
                <w:webHidden/>
              </w:rPr>
              <w:fldChar w:fldCharType="begin"/>
            </w:r>
            <w:r>
              <w:rPr>
                <w:noProof/>
                <w:webHidden/>
              </w:rPr>
              <w:instrText xml:space="preserve"> PAGEREF _Toc242262445 \h </w:instrText>
            </w:r>
            <w:r>
              <w:rPr>
                <w:noProof/>
                <w:webHidden/>
              </w:rPr>
            </w:r>
            <w:r>
              <w:rPr>
                <w:noProof/>
                <w:webHidden/>
              </w:rPr>
              <w:fldChar w:fldCharType="separate"/>
            </w:r>
            <w:r>
              <w:rPr>
                <w:noProof/>
                <w:webHidden/>
              </w:rPr>
              <w:t>5</w:t>
            </w:r>
            <w:r>
              <w:rPr>
                <w:noProof/>
                <w:webHidden/>
              </w:rPr>
              <w:fldChar w:fldCharType="end"/>
            </w:r>
          </w:hyperlink>
        </w:p>
        <w:p w14:paraId="79DD79DC" w14:textId="77777777" w:rsidR="005448C5" w:rsidRDefault="005448C5">
          <w:pPr>
            <w:pStyle w:val="TOC2"/>
            <w:tabs>
              <w:tab w:val="right" w:leader="dot" w:pos="9350"/>
            </w:tabs>
            <w:rPr>
              <w:noProof/>
            </w:rPr>
          </w:pPr>
          <w:hyperlink w:anchor="_Toc242262446" w:history="1">
            <w:r w:rsidRPr="00240051">
              <w:rPr>
                <w:rStyle w:val="Hyperlink"/>
                <w:noProof/>
              </w:rPr>
              <w:t>6) Timescale</w:t>
            </w:r>
            <w:r>
              <w:rPr>
                <w:noProof/>
                <w:webHidden/>
              </w:rPr>
              <w:tab/>
            </w:r>
            <w:r>
              <w:rPr>
                <w:noProof/>
                <w:webHidden/>
              </w:rPr>
              <w:fldChar w:fldCharType="begin"/>
            </w:r>
            <w:r>
              <w:rPr>
                <w:noProof/>
                <w:webHidden/>
              </w:rPr>
              <w:instrText xml:space="preserve"> PAGEREF _Toc242262446 \h </w:instrText>
            </w:r>
            <w:r>
              <w:rPr>
                <w:noProof/>
                <w:webHidden/>
              </w:rPr>
            </w:r>
            <w:r>
              <w:rPr>
                <w:noProof/>
                <w:webHidden/>
              </w:rPr>
              <w:fldChar w:fldCharType="separate"/>
            </w:r>
            <w:r>
              <w:rPr>
                <w:noProof/>
                <w:webHidden/>
              </w:rPr>
              <w:t>5</w:t>
            </w:r>
            <w:r>
              <w:rPr>
                <w:noProof/>
                <w:webHidden/>
              </w:rPr>
              <w:fldChar w:fldCharType="end"/>
            </w:r>
          </w:hyperlink>
        </w:p>
        <w:p w14:paraId="4098EF5F" w14:textId="77777777" w:rsidR="005448C5" w:rsidRDefault="005448C5">
          <w:pPr>
            <w:pStyle w:val="TOC2"/>
            <w:tabs>
              <w:tab w:val="right" w:leader="dot" w:pos="9350"/>
            </w:tabs>
            <w:rPr>
              <w:noProof/>
            </w:rPr>
          </w:pPr>
          <w:hyperlink w:anchor="_Toc242262447" w:history="1">
            <w:r w:rsidRPr="00240051">
              <w:rPr>
                <w:rStyle w:val="Hyperlink"/>
                <w:noProof/>
              </w:rPr>
              <w:t>7) Self-reflection as Researcher</w:t>
            </w:r>
            <w:r>
              <w:rPr>
                <w:noProof/>
                <w:webHidden/>
              </w:rPr>
              <w:tab/>
            </w:r>
            <w:r>
              <w:rPr>
                <w:noProof/>
                <w:webHidden/>
              </w:rPr>
              <w:fldChar w:fldCharType="begin"/>
            </w:r>
            <w:r>
              <w:rPr>
                <w:noProof/>
                <w:webHidden/>
              </w:rPr>
              <w:instrText xml:space="preserve"> PAGEREF _Toc242262447 \h </w:instrText>
            </w:r>
            <w:r>
              <w:rPr>
                <w:noProof/>
                <w:webHidden/>
              </w:rPr>
            </w:r>
            <w:r>
              <w:rPr>
                <w:noProof/>
                <w:webHidden/>
              </w:rPr>
              <w:fldChar w:fldCharType="separate"/>
            </w:r>
            <w:r>
              <w:rPr>
                <w:noProof/>
                <w:webHidden/>
              </w:rPr>
              <w:t>5</w:t>
            </w:r>
            <w:r>
              <w:rPr>
                <w:noProof/>
                <w:webHidden/>
              </w:rPr>
              <w:fldChar w:fldCharType="end"/>
            </w:r>
          </w:hyperlink>
        </w:p>
        <w:p w14:paraId="4623F27E" w14:textId="77777777" w:rsidR="005448C5" w:rsidRDefault="005448C5">
          <w:pPr>
            <w:pStyle w:val="TOC1"/>
            <w:tabs>
              <w:tab w:val="right" w:leader="dot" w:pos="9350"/>
            </w:tabs>
            <w:rPr>
              <w:noProof/>
            </w:rPr>
          </w:pPr>
          <w:hyperlink w:anchor="_Toc242262448" w:history="1">
            <w:r w:rsidRPr="00240051">
              <w:rPr>
                <w:rStyle w:val="Hyperlink"/>
                <w:noProof/>
              </w:rPr>
              <w:t>References</w:t>
            </w:r>
            <w:r>
              <w:rPr>
                <w:noProof/>
                <w:webHidden/>
              </w:rPr>
              <w:tab/>
            </w:r>
            <w:r>
              <w:rPr>
                <w:noProof/>
                <w:webHidden/>
              </w:rPr>
              <w:fldChar w:fldCharType="begin"/>
            </w:r>
            <w:r>
              <w:rPr>
                <w:noProof/>
                <w:webHidden/>
              </w:rPr>
              <w:instrText xml:space="preserve"> PAGEREF _Toc242262448 \h </w:instrText>
            </w:r>
            <w:r>
              <w:rPr>
                <w:noProof/>
                <w:webHidden/>
              </w:rPr>
            </w:r>
            <w:r>
              <w:rPr>
                <w:noProof/>
                <w:webHidden/>
              </w:rPr>
              <w:fldChar w:fldCharType="separate"/>
            </w:r>
            <w:r>
              <w:rPr>
                <w:noProof/>
                <w:webHidden/>
              </w:rPr>
              <w:t>6</w:t>
            </w:r>
            <w:r>
              <w:rPr>
                <w:noProof/>
                <w:webHidden/>
              </w:rPr>
              <w:fldChar w:fldCharType="end"/>
            </w:r>
          </w:hyperlink>
        </w:p>
        <w:p w14:paraId="6C1AA396" w14:textId="77777777" w:rsidR="005448C5" w:rsidRDefault="005448C5">
          <w:r>
            <w:rPr>
              <w:b/>
              <w:bCs/>
              <w:noProof/>
            </w:rPr>
            <w:fldChar w:fldCharType="end"/>
          </w:r>
        </w:p>
      </w:sdtContent>
    </w:sdt>
    <w:p w14:paraId="5502AD33" w14:textId="77777777" w:rsidR="00F0280F" w:rsidRPr="00477B65" w:rsidRDefault="00F0280F" w:rsidP="005448C5"/>
    <w:p w14:paraId="62BB532B" w14:textId="77777777" w:rsidR="001D5669" w:rsidRPr="00477B65" w:rsidRDefault="008F37F2">
      <w:r w:rsidRPr="00477B65">
        <w:br w:type="page"/>
      </w:r>
    </w:p>
    <w:p w14:paraId="47728A10" w14:textId="77777777" w:rsidR="001D5669" w:rsidRPr="00477B65" w:rsidRDefault="008F37F2" w:rsidP="00A53A1D">
      <w:pPr>
        <w:pStyle w:val="Heading1"/>
        <w:jc w:val="center"/>
      </w:pPr>
      <w:bookmarkStart w:id="0" w:name="_Toc242262439"/>
      <w:r w:rsidRPr="00477B65">
        <w:lastRenderedPageBreak/>
        <w:t>Element 1: Project Proposal</w:t>
      </w:r>
      <w:bookmarkEnd w:id="0"/>
    </w:p>
    <w:p w14:paraId="102761CE" w14:textId="77777777" w:rsidR="001D5669" w:rsidRPr="00477B65" w:rsidRDefault="008F37F2" w:rsidP="006C5187">
      <w:pPr>
        <w:pStyle w:val="Heading2"/>
        <w:rPr>
          <w:b w:val="0"/>
        </w:rPr>
      </w:pPr>
      <w:bookmarkStart w:id="1" w:name="_Toc242262440"/>
      <w:r w:rsidRPr="00477B65">
        <w:t>Project Title</w:t>
      </w:r>
      <w:bookmarkEnd w:id="1"/>
    </w:p>
    <w:p w14:paraId="51DFD515" w14:textId="77777777" w:rsidR="001D5669" w:rsidRPr="00477B65" w:rsidRDefault="008F37F2">
      <w:pPr>
        <w:shd w:val="clear" w:color="auto" w:fill="FFFFFF"/>
        <w:spacing w:line="331" w:lineRule="auto"/>
      </w:pPr>
      <w:r w:rsidRPr="00477B65">
        <w:rPr>
          <w:rFonts w:eastAsia="Verdana"/>
          <w:color w:val="222222"/>
        </w:rPr>
        <w:t>Analysis of the effect of a structured High-Intensity Interval Training (HIIT) program on regulating blood glucose levels for patients suffering from type 2 Diabetes as a physiological issue and Long-Term Illness in the UK healthcare sector: A case study of NHS hospital initiatives in the UK.</w:t>
      </w:r>
    </w:p>
    <w:p w14:paraId="12FE57C8" w14:textId="77777777" w:rsidR="001D5669" w:rsidRPr="00477B65" w:rsidRDefault="008F37F2" w:rsidP="006C5187">
      <w:pPr>
        <w:pStyle w:val="Heading2"/>
        <w:rPr>
          <w:b w:val="0"/>
        </w:rPr>
      </w:pPr>
      <w:bookmarkStart w:id="2" w:name="_Toc242262441"/>
      <w:r w:rsidRPr="00477B65">
        <w:t>1) Aim</w:t>
      </w:r>
      <w:bookmarkEnd w:id="2"/>
    </w:p>
    <w:p w14:paraId="427A3C44" w14:textId="77777777" w:rsidR="001D5669" w:rsidRPr="00477B65" w:rsidRDefault="00FF5432">
      <w:pPr>
        <w:shd w:val="clear" w:color="auto" w:fill="FFFFFF"/>
      </w:pPr>
      <w:r>
        <w:rPr>
          <w:rFonts w:eastAsia="Verdana"/>
          <w:color w:val="222222"/>
        </w:rPr>
        <w:t>The aim of this research is</w:t>
      </w:r>
      <w:r w:rsidR="003A3538">
        <w:rPr>
          <w:rFonts w:eastAsia="Verdana"/>
          <w:color w:val="222222"/>
        </w:rPr>
        <w:t xml:space="preserve"> to</w:t>
      </w:r>
      <w:r w:rsidR="00024888">
        <w:rPr>
          <w:rFonts w:eastAsia="Verdana"/>
          <w:color w:val="222222"/>
        </w:rPr>
        <w:t xml:space="preserve"> </w:t>
      </w:r>
      <w:r w:rsidR="003A3538">
        <w:rPr>
          <w:rFonts w:eastAsia="Verdana"/>
          <w:color w:val="222222"/>
        </w:rPr>
        <w:t xml:space="preserve">investigate </w:t>
      </w:r>
      <w:r w:rsidR="008F37F2" w:rsidRPr="00477B65">
        <w:rPr>
          <w:rFonts w:eastAsia="Verdana"/>
          <w:color w:val="222222"/>
        </w:rPr>
        <w:t>the effect of a structured High-Intensity Interval Training (HIIT) program on regulating blood glucose levels for patients suffering from type 2 Diabetes as a physiological issue and Long-Term Illness in the UK, considering the initiatives taken by NHS hospitals of the UK.</w:t>
      </w:r>
    </w:p>
    <w:p w14:paraId="6666E7C6" w14:textId="77777777" w:rsidR="001D5669" w:rsidRDefault="008F37F2" w:rsidP="006C5187">
      <w:pPr>
        <w:pStyle w:val="Heading2"/>
      </w:pPr>
      <w:bookmarkStart w:id="3" w:name="_Toc242262442"/>
      <w:r w:rsidRPr="00477B65">
        <w:t>2)</w:t>
      </w:r>
      <w:r w:rsidR="006C5187" w:rsidRPr="00477B65">
        <w:t xml:space="preserve"> </w:t>
      </w:r>
      <w:r w:rsidRPr="00477B65">
        <w:t>Objectives:</w:t>
      </w:r>
      <w:bookmarkEnd w:id="3"/>
      <w:r w:rsidRPr="00477B65">
        <w:t xml:space="preserve"> </w:t>
      </w:r>
    </w:p>
    <w:p w14:paraId="2F7CE8D3" w14:textId="77777777" w:rsidR="003C430B" w:rsidRPr="00477B65" w:rsidRDefault="003C430B" w:rsidP="003C430B">
      <w:pPr>
        <w:numPr>
          <w:ilvl w:val="0"/>
          <w:numId w:val="1"/>
        </w:numPr>
        <w:rPr>
          <w:rFonts w:eastAsia="Verdana"/>
          <w:color w:val="222222"/>
        </w:rPr>
      </w:pPr>
      <w:r w:rsidRPr="00477B65">
        <w:rPr>
          <w:rFonts w:eastAsia="Verdana"/>
          <w:color w:val="222222"/>
        </w:rPr>
        <w:t>To define and examine the concepts and theoretical stances of a Structured High-Intensity Interval Training (HIIT) program, blood glucose level regulation, type 2 diabetes, physiological issues and long-term health problems in the UK healthcare sector.</w:t>
      </w:r>
    </w:p>
    <w:p w14:paraId="65FCB540" w14:textId="77777777" w:rsidR="003C430B" w:rsidRPr="00477B65" w:rsidRDefault="003C430B" w:rsidP="003C430B">
      <w:pPr>
        <w:numPr>
          <w:ilvl w:val="0"/>
          <w:numId w:val="1"/>
        </w:numPr>
        <w:rPr>
          <w:rFonts w:eastAsia="Verdana"/>
          <w:color w:val="222222"/>
        </w:rPr>
      </w:pPr>
      <w:r w:rsidRPr="00477B65">
        <w:rPr>
          <w:rFonts w:eastAsia="Verdana"/>
          <w:color w:val="222222"/>
        </w:rPr>
        <w:t xml:space="preserve">To </w:t>
      </w:r>
      <w:proofErr w:type="spellStart"/>
      <w:r w:rsidRPr="00477B65">
        <w:rPr>
          <w:rFonts w:eastAsia="Verdana"/>
          <w:color w:val="222222"/>
        </w:rPr>
        <w:t>analyse</w:t>
      </w:r>
      <w:proofErr w:type="spellEnd"/>
      <w:r w:rsidRPr="00477B65">
        <w:rPr>
          <w:rFonts w:eastAsia="Verdana"/>
          <w:color w:val="222222"/>
        </w:rPr>
        <w:t xml:space="preserve"> the existing relationship between a structured HIIT program and blood glucose level regulation for type 2 diabetes patients in the UK healthcare sector.</w:t>
      </w:r>
    </w:p>
    <w:p w14:paraId="2AC246D9" w14:textId="77777777" w:rsidR="003C430B" w:rsidRPr="00477B65" w:rsidRDefault="003C430B" w:rsidP="003C430B">
      <w:pPr>
        <w:numPr>
          <w:ilvl w:val="0"/>
          <w:numId w:val="1"/>
        </w:numPr>
        <w:rPr>
          <w:rFonts w:eastAsia="Verdana"/>
          <w:color w:val="222222"/>
        </w:rPr>
      </w:pPr>
      <w:r w:rsidRPr="00477B65">
        <w:rPr>
          <w:rFonts w:eastAsia="Verdana"/>
          <w:color w:val="222222"/>
        </w:rPr>
        <w:t>To evaluate the necessary challenges and benefits of applying a structured HIIT program for controlling blood glucose levels for type 2 diabetes patients in the UK healthcare sector.</w:t>
      </w:r>
    </w:p>
    <w:p w14:paraId="2A7D99AA" w14:textId="55831890" w:rsidR="003C430B" w:rsidRPr="003C430B" w:rsidRDefault="003C430B" w:rsidP="003C430B">
      <w:pPr>
        <w:numPr>
          <w:ilvl w:val="0"/>
          <w:numId w:val="1"/>
        </w:numPr>
      </w:pPr>
      <w:r>
        <w:rPr>
          <w:rFonts w:eastAsia="Verdana"/>
          <w:color w:val="222222"/>
        </w:rPr>
        <w:t>To recommended approaches for improving HIIT application structure to control the glucose levels in UK type 2 diabetes patients, and long-term health problems</w:t>
      </w:r>
      <w:r w:rsidRPr="00477B65">
        <w:rPr>
          <w:rFonts w:eastAsia="Verdana"/>
          <w:color w:val="222222"/>
        </w:rPr>
        <w:t>.</w:t>
      </w:r>
      <w:r w:rsidRPr="00477B65">
        <w:t xml:space="preserve"> </w:t>
      </w:r>
    </w:p>
    <w:p w14:paraId="5978C43E" w14:textId="77777777" w:rsidR="001D5669" w:rsidRPr="00477B65" w:rsidRDefault="008F37F2" w:rsidP="006C5187">
      <w:pPr>
        <w:pStyle w:val="Heading2"/>
        <w:rPr>
          <w:b w:val="0"/>
        </w:rPr>
      </w:pPr>
      <w:bookmarkStart w:id="4" w:name="_Toc242262443"/>
      <w:r w:rsidRPr="00477B65">
        <w:t>3. Background/Rationale</w:t>
      </w:r>
      <w:bookmarkEnd w:id="4"/>
      <w:r w:rsidRPr="00477B65">
        <w:t xml:space="preserve"> </w:t>
      </w:r>
    </w:p>
    <w:p w14:paraId="3E762B60" w14:textId="77777777" w:rsidR="007E2E26" w:rsidRDefault="007E2E26" w:rsidP="007E2E26">
      <w:r w:rsidRPr="007E2E26">
        <w:t xml:space="preserve">Type 2 diabetes (T2D) is one of the most common chronic diseases in the UK, which involves the control of blood glucose and other lifestyle risk factors. According to Diabetes UK, there are more than five million patients suffering from diabetes in the UK, out of whom around 90% suffer from Type 2 diabetes. Moreover, there may be another 1.3 million people who might be having undiagnosed cases of T2D (diabetes.org.uk, 2025). Exercise is an integral part of the treatment of diabetes, and the NICE guidelines also recommend it as a part of personalized care plans for patients with T2D (nice.org.uk, 2026). However, conventional exercise plans may sometimes be </w:t>
      </w:r>
      <w:r w:rsidRPr="007E2E26">
        <w:lastRenderedPageBreak/>
        <w:t>inefficient regarding time. Thus, this study aims to explore the feasibility of HIIT in improving blood glucose control through the examination of relevant literature and NHS initiatives.</w:t>
      </w:r>
    </w:p>
    <w:p w14:paraId="63707203" w14:textId="71C8C68E" w:rsidR="001D5669" w:rsidRPr="00477B65" w:rsidRDefault="008F37F2" w:rsidP="007E2E26">
      <w:pPr>
        <w:jc w:val="center"/>
      </w:pPr>
      <w:r w:rsidRPr="00477B65">
        <w:rPr>
          <w:noProof/>
          <w:lang w:val="en-IN"/>
        </w:rPr>
        <w:drawing>
          <wp:inline distT="114300" distB="114300" distL="114300" distR="114300" wp14:anchorId="53A9A5FD" wp14:editId="2E51C456">
            <wp:extent cx="5238750" cy="36671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38750" cy="3667125"/>
                    </a:xfrm>
                    <a:prstGeom prst="rect">
                      <a:avLst/>
                    </a:prstGeom>
                    <a:ln/>
                  </pic:spPr>
                </pic:pic>
              </a:graphicData>
            </a:graphic>
          </wp:inline>
        </w:drawing>
      </w:r>
    </w:p>
    <w:p w14:paraId="6BD2BF8B" w14:textId="77777777" w:rsidR="001D5669" w:rsidRPr="00477B65" w:rsidRDefault="008F37F2">
      <w:pPr>
        <w:jc w:val="center"/>
        <w:rPr>
          <w:b/>
          <w:bCs/>
        </w:rPr>
      </w:pPr>
      <w:r w:rsidRPr="00477B65">
        <w:rPr>
          <w:b/>
          <w:bCs/>
        </w:rPr>
        <w:t>Figure: Estimated prevalence of diagnosed and undiagnosed type 2 diabetes</w:t>
      </w:r>
    </w:p>
    <w:p w14:paraId="0F0B2B43" w14:textId="77777777" w:rsidR="001D5669" w:rsidRPr="00477B65" w:rsidRDefault="008F37F2">
      <w:pPr>
        <w:jc w:val="center"/>
      </w:pPr>
      <w:r w:rsidRPr="00477B65">
        <w:t xml:space="preserve">(Source: </w:t>
      </w:r>
      <w:hyperlink r:id="rId10">
        <w:r w:rsidRPr="00477B65">
          <w:rPr>
            <w:color w:val="1155CC"/>
            <w:u w:val="single"/>
          </w:rPr>
          <w:t>gov.uk</w:t>
        </w:r>
      </w:hyperlink>
      <w:r w:rsidRPr="00477B65">
        <w:t>, 2025)</w:t>
      </w:r>
    </w:p>
    <w:p w14:paraId="79A9A56F" w14:textId="77777777" w:rsidR="001D5669" w:rsidRDefault="008A2EE2" w:rsidP="006C5187">
      <w:pPr>
        <w:pStyle w:val="Heading2"/>
      </w:pPr>
      <w:bookmarkStart w:id="5" w:name="_Toc242262444"/>
      <w:r w:rsidRPr="00477B65">
        <w:t>4) Methodology</w:t>
      </w:r>
      <w:bookmarkEnd w:id="5"/>
      <w:r w:rsidR="008F37F2" w:rsidRPr="00477B65">
        <w:t xml:space="preserve"> </w:t>
      </w:r>
    </w:p>
    <w:p w14:paraId="5B74A1A2" w14:textId="36D06CBD" w:rsidR="00B53A87" w:rsidRPr="00B53A87" w:rsidRDefault="00B53A87" w:rsidP="00B53A87">
      <w:r w:rsidRPr="00B53A87">
        <w:t>For this research study, a secondary approach will be applied using peer-reviewed journal articles and NHS literature as well as other relevant source</w:t>
      </w:r>
      <w:r w:rsidR="006E4B1C">
        <w:t>s</w:t>
      </w:r>
      <w:r w:rsidRPr="00B53A87">
        <w:t xml:space="preserve">. The sources to be selected are relevant to HIIT, blood glucose regulation, and Type 2 diabetes. The analysis of findings will be done using thematic analysis </w:t>
      </w:r>
      <w:proofErr w:type="gramStart"/>
      <w:r w:rsidRPr="00B53A87">
        <w:t>in order to</w:t>
      </w:r>
      <w:proofErr w:type="gramEnd"/>
      <w:r w:rsidRPr="00B53A87">
        <w:t xml:space="preserve"> detect recurring themes related to the intervention including effectiveness, advantages, challenges and implementation of the intervention. Thematic analysis is however a subjective and hard to duplicate process since it is researcher-driven (Braun and Clarke, 2023). Ethics in research will be upheld by proper citation.</w:t>
      </w:r>
    </w:p>
    <w:p w14:paraId="3AC675DC" w14:textId="77777777" w:rsidR="001D5669" w:rsidRPr="00477B65" w:rsidRDefault="008F37F2" w:rsidP="006C5187">
      <w:pPr>
        <w:pStyle w:val="Heading2"/>
        <w:rPr>
          <w:b w:val="0"/>
        </w:rPr>
      </w:pPr>
      <w:bookmarkStart w:id="6" w:name="_Toc242262445"/>
      <w:r w:rsidRPr="00477B65">
        <w:t>5) Resources</w:t>
      </w:r>
      <w:bookmarkEnd w:id="6"/>
    </w:p>
    <w:p w14:paraId="6AA44E90" w14:textId="77777777" w:rsidR="001D5669" w:rsidRPr="00477B65" w:rsidRDefault="008F37F2">
      <w:pPr>
        <w:numPr>
          <w:ilvl w:val="0"/>
          <w:numId w:val="2"/>
        </w:numPr>
      </w:pPr>
      <w:r w:rsidRPr="00477B65">
        <w:t xml:space="preserve">Using online databases such as PubMed, Google Scholar, and ScienceDirect. </w:t>
      </w:r>
    </w:p>
    <w:p w14:paraId="3C66DBC1" w14:textId="77777777" w:rsidR="001D5669" w:rsidRPr="00477B65" w:rsidRDefault="008F37F2">
      <w:pPr>
        <w:numPr>
          <w:ilvl w:val="0"/>
          <w:numId w:val="2"/>
        </w:numPr>
      </w:pPr>
      <w:r w:rsidRPr="00477B65">
        <w:lastRenderedPageBreak/>
        <w:t xml:space="preserve">Focusing on official sources, like the NHS and NICE, as well as UK Government publications </w:t>
      </w:r>
    </w:p>
    <w:p w14:paraId="6E12A60D" w14:textId="77777777" w:rsidR="001D5669" w:rsidRDefault="008F37F2" w:rsidP="006C5187">
      <w:pPr>
        <w:pStyle w:val="Heading2"/>
      </w:pPr>
      <w:bookmarkStart w:id="7" w:name="_Toc242262446"/>
      <w:r w:rsidRPr="00477B65">
        <w:t>6) Timescale</w:t>
      </w:r>
      <w:bookmarkEnd w:id="7"/>
      <w:r w:rsidRPr="00477B65">
        <w:t xml:space="preserve"> </w:t>
      </w:r>
    </w:p>
    <w:p w14:paraId="2D8AB949" w14:textId="3A1F0AB8" w:rsidR="006E4B1C" w:rsidRPr="006E4B1C" w:rsidRDefault="006E4B1C" w:rsidP="006E4B1C">
      <w:r w:rsidRPr="006E4B1C">
        <w:t>The study will be conducted in six weeks as follows: Planning (Week 1), Literature Review (Weeks 2-3), Data Analysis (Week 4), Findings (Week 5), and Conclusion/Editing (Week 6).</w:t>
      </w:r>
    </w:p>
    <w:p w14:paraId="316F24D9" w14:textId="77777777" w:rsidR="001D5669" w:rsidRPr="00477B65" w:rsidRDefault="008F37F2">
      <w:pPr>
        <w:jc w:val="center"/>
      </w:pPr>
      <w:r w:rsidRPr="00477B65">
        <w:rPr>
          <w:noProof/>
          <w:lang w:val="en-IN"/>
        </w:rPr>
        <w:drawing>
          <wp:inline distT="114300" distB="114300" distL="114300" distR="114300" wp14:anchorId="11E5E086" wp14:editId="3AE340E2">
            <wp:extent cx="5943600" cy="1846129"/>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1846129"/>
                    </a:xfrm>
                    <a:prstGeom prst="rect">
                      <a:avLst/>
                    </a:prstGeom>
                    <a:ln/>
                  </pic:spPr>
                </pic:pic>
              </a:graphicData>
            </a:graphic>
          </wp:inline>
        </w:drawing>
      </w:r>
    </w:p>
    <w:p w14:paraId="0FE56483" w14:textId="77777777" w:rsidR="006C5187" w:rsidRPr="00477B65" w:rsidRDefault="006C5187">
      <w:pPr>
        <w:jc w:val="center"/>
        <w:rPr>
          <w:b/>
        </w:rPr>
      </w:pPr>
      <w:r w:rsidRPr="00477B65">
        <w:rPr>
          <w:b/>
        </w:rPr>
        <w:t>Table: Time Scale</w:t>
      </w:r>
    </w:p>
    <w:p w14:paraId="6E4DBA99" w14:textId="77777777" w:rsidR="006C5187" w:rsidRPr="00477B65" w:rsidRDefault="006C5187">
      <w:pPr>
        <w:jc w:val="center"/>
      </w:pPr>
      <w:r w:rsidRPr="00477B65">
        <w:t>(Source: Author)</w:t>
      </w:r>
    </w:p>
    <w:p w14:paraId="36FC6496" w14:textId="77777777" w:rsidR="001D5669" w:rsidRPr="00477B65" w:rsidRDefault="008F37F2" w:rsidP="006C5187">
      <w:pPr>
        <w:pStyle w:val="Heading2"/>
        <w:rPr>
          <w:b w:val="0"/>
        </w:rPr>
      </w:pPr>
      <w:bookmarkStart w:id="8" w:name="_Toc242262447"/>
      <w:r w:rsidRPr="00477B65">
        <w:t>7) Self-reflection as Researcher</w:t>
      </w:r>
      <w:bookmarkEnd w:id="8"/>
      <w:r w:rsidRPr="00477B65">
        <w:t xml:space="preserve"> </w:t>
      </w:r>
    </w:p>
    <w:p w14:paraId="472F2FCD" w14:textId="79CC725D" w:rsidR="00524743" w:rsidRDefault="00524743" w:rsidP="00D871D7">
      <w:pPr>
        <w:pStyle w:val="Heading1"/>
        <w:spacing w:before="0"/>
        <w:rPr>
          <w:b w:val="0"/>
          <w:sz w:val="22"/>
          <w:szCs w:val="22"/>
        </w:rPr>
      </w:pPr>
      <w:bookmarkStart w:id="9" w:name="_Toc242262448"/>
      <w:r w:rsidRPr="00524743">
        <w:rPr>
          <w:b w:val="0"/>
          <w:sz w:val="22"/>
          <w:szCs w:val="22"/>
        </w:rPr>
        <w:t xml:space="preserve">The important strength that </w:t>
      </w:r>
      <w:proofErr w:type="gramStart"/>
      <w:r>
        <w:rPr>
          <w:b w:val="0"/>
          <w:sz w:val="22"/>
          <w:szCs w:val="22"/>
        </w:rPr>
        <w:t xml:space="preserve">I </w:t>
      </w:r>
      <w:r w:rsidRPr="00524743">
        <w:rPr>
          <w:b w:val="0"/>
          <w:sz w:val="22"/>
          <w:szCs w:val="22"/>
        </w:rPr>
        <w:t>was</w:t>
      </w:r>
      <w:proofErr w:type="gramEnd"/>
      <w:r w:rsidRPr="00524743">
        <w:rPr>
          <w:b w:val="0"/>
          <w:sz w:val="22"/>
          <w:szCs w:val="22"/>
        </w:rPr>
        <w:t xml:space="preserve"> acquired through conducting this study was that of critical analysis of secondary data to develop themes (Hammarberg et al., 2026). The limitation associated with this study is that of personal bias in the interpretation of qualitative data.</w:t>
      </w:r>
    </w:p>
    <w:p w14:paraId="3B40EC48" w14:textId="77777777" w:rsidR="00524743" w:rsidRDefault="00524743">
      <w:pPr>
        <w:spacing w:line="276" w:lineRule="auto"/>
        <w:jc w:val="left"/>
      </w:pPr>
      <w:r>
        <w:rPr>
          <w:b/>
        </w:rPr>
        <w:br w:type="page"/>
      </w:r>
    </w:p>
    <w:p w14:paraId="528B2061" w14:textId="78499E0A" w:rsidR="001D5669" w:rsidRDefault="00477B65" w:rsidP="00D871D7">
      <w:pPr>
        <w:pStyle w:val="Heading1"/>
        <w:spacing w:before="0"/>
      </w:pPr>
      <w:r>
        <w:lastRenderedPageBreak/>
        <w:t>References</w:t>
      </w:r>
      <w:bookmarkEnd w:id="9"/>
      <w:r>
        <w:t xml:space="preserve"> </w:t>
      </w:r>
    </w:p>
    <w:p w14:paraId="3E6608EC" w14:textId="77777777" w:rsidR="00D871D7" w:rsidRDefault="00D871D7" w:rsidP="00D871D7">
      <w:pPr>
        <w:spacing w:before="240"/>
      </w:pPr>
      <w:r>
        <w:rPr>
          <w:shd w:val="clear" w:color="auto" w:fill="FFFFFF"/>
        </w:rPr>
        <w:t>Braun, V. and Clarke, V. (</w:t>
      </w:r>
      <w:proofErr w:type="gramStart"/>
      <w:r>
        <w:rPr>
          <w:shd w:val="clear" w:color="auto" w:fill="FFFFFF"/>
        </w:rPr>
        <w:t>2023) ‘</w:t>
      </w:r>
      <w:proofErr w:type="gramEnd"/>
      <w:r>
        <w:rPr>
          <w:shd w:val="clear" w:color="auto" w:fill="FFFFFF"/>
        </w:rPr>
        <w:t xml:space="preserve">Toward good practice in thematic analysis: Avoiding common problems and be (com) </w:t>
      </w:r>
      <w:proofErr w:type="spellStart"/>
      <w:r>
        <w:rPr>
          <w:shd w:val="clear" w:color="auto" w:fill="FFFFFF"/>
        </w:rPr>
        <w:t>ing</w:t>
      </w:r>
      <w:proofErr w:type="spellEnd"/>
      <w:r>
        <w:rPr>
          <w:shd w:val="clear" w:color="auto" w:fill="FFFFFF"/>
        </w:rPr>
        <w:t xml:space="preserve"> a knowing researcher.’ </w:t>
      </w:r>
      <w:r>
        <w:rPr>
          <w:i/>
          <w:iCs/>
          <w:shd w:val="clear" w:color="auto" w:fill="FFFFFF"/>
        </w:rPr>
        <w:t>International journal of transgender health</w:t>
      </w:r>
      <w:r>
        <w:rPr>
          <w:shd w:val="clear" w:color="auto" w:fill="FFFFFF"/>
        </w:rPr>
        <w:t>, </w:t>
      </w:r>
      <w:r>
        <w:rPr>
          <w:i/>
          <w:iCs/>
          <w:shd w:val="clear" w:color="auto" w:fill="FFFFFF"/>
        </w:rPr>
        <w:t>24</w:t>
      </w:r>
      <w:r>
        <w:rPr>
          <w:shd w:val="clear" w:color="auto" w:fill="FFFFFF"/>
        </w:rPr>
        <w:t xml:space="preserve">(1), pp.1-6. </w:t>
      </w:r>
      <w:r>
        <w:t>Available at:</w:t>
      </w:r>
      <w:r w:rsidRPr="00BE2D34">
        <w:t xml:space="preserve"> </w:t>
      </w:r>
      <w:hyperlink r:id="rId12" w:history="1">
        <w:r w:rsidRPr="0010228E">
          <w:rPr>
            <w:rStyle w:val="Hyperlink"/>
          </w:rPr>
          <w:t>https://doi.org/10.1080/26895269.2022.2129597</w:t>
        </w:r>
      </w:hyperlink>
      <w:r>
        <w:t xml:space="preserve"> </w:t>
      </w:r>
    </w:p>
    <w:p w14:paraId="6B711DD9" w14:textId="77777777" w:rsidR="00D871D7" w:rsidRDefault="00D871D7" w:rsidP="00D871D7">
      <w:pPr>
        <w:spacing w:before="240"/>
      </w:pPr>
      <w:r w:rsidRPr="00322212">
        <w:t xml:space="preserve">diabetes.org.uk </w:t>
      </w:r>
      <w:r>
        <w:t>(2025). H</w:t>
      </w:r>
      <w:r w:rsidRPr="00322212">
        <w:t xml:space="preserve">ow many people in the </w:t>
      </w:r>
      <w:proofErr w:type="spellStart"/>
      <w:r w:rsidRPr="00322212">
        <w:t>uk</w:t>
      </w:r>
      <w:proofErr w:type="spellEnd"/>
      <w:r w:rsidRPr="00322212">
        <w:t xml:space="preserve"> have diabetes?</w:t>
      </w:r>
      <w:r>
        <w:t xml:space="preserve"> Available at: </w:t>
      </w:r>
      <w:hyperlink r:id="rId13" w:history="1">
        <w:r w:rsidRPr="0010228E">
          <w:rPr>
            <w:rStyle w:val="Hyperlink"/>
          </w:rPr>
          <w:t>https://www.diabetes.org.uk/about-us/about-the-charity/our-strategy/statistics?utm_</w:t>
        </w:r>
      </w:hyperlink>
    </w:p>
    <w:p w14:paraId="3B4F5AE2" w14:textId="77777777" w:rsidR="00D871D7" w:rsidRDefault="008F37F2" w:rsidP="00D871D7">
      <w:pPr>
        <w:spacing w:before="240"/>
      </w:pPr>
      <w:r w:rsidRPr="00322212">
        <w:t>gov.uk</w:t>
      </w:r>
      <w:r w:rsidR="00D871D7" w:rsidRPr="00322212">
        <w:t xml:space="preserve"> </w:t>
      </w:r>
      <w:r w:rsidR="00D871D7">
        <w:t>(2025) Diabetes profile: statistical commentary, March 2025.</w:t>
      </w:r>
      <w:r w:rsidR="00D871D7">
        <w:rPr>
          <w:sz w:val="48"/>
        </w:rPr>
        <w:t xml:space="preserve"> </w:t>
      </w:r>
      <w:r w:rsidR="00D871D7">
        <w:t xml:space="preserve">Available at: </w:t>
      </w:r>
      <w:hyperlink r:id="rId14" w:history="1">
        <w:r w:rsidR="00D871D7" w:rsidRPr="0010228E">
          <w:rPr>
            <w:rStyle w:val="Hyperlink"/>
          </w:rPr>
          <w:t>https://www.gov.uk/government/statistics/diabetes-profile-update-march-2025/diabetes-profile-statistical-commentary-march-2025 \</w:t>
        </w:r>
      </w:hyperlink>
    </w:p>
    <w:p w14:paraId="6E5E5CC0" w14:textId="77777777" w:rsidR="00D871D7" w:rsidRDefault="00D871D7" w:rsidP="00D871D7">
      <w:pPr>
        <w:spacing w:before="240"/>
      </w:pPr>
      <w:r>
        <w:rPr>
          <w:shd w:val="clear" w:color="auto" w:fill="FFFFFF"/>
        </w:rPr>
        <w:t>Hammarberg, K., Kirkman, M. and De Lacey, S. (</w:t>
      </w:r>
      <w:proofErr w:type="gramStart"/>
      <w:r>
        <w:rPr>
          <w:shd w:val="clear" w:color="auto" w:fill="FFFFFF"/>
        </w:rPr>
        <w:t>2026) ‘</w:t>
      </w:r>
      <w:proofErr w:type="gramEnd"/>
      <w:r>
        <w:rPr>
          <w:shd w:val="clear" w:color="auto" w:fill="FFFFFF"/>
        </w:rPr>
        <w:t>Qualitative research methods: when to use them and how to judge them.’ </w:t>
      </w:r>
      <w:r>
        <w:rPr>
          <w:i/>
          <w:iCs/>
          <w:shd w:val="clear" w:color="auto" w:fill="FFFFFF"/>
        </w:rPr>
        <w:t>Human reproduction</w:t>
      </w:r>
      <w:r>
        <w:rPr>
          <w:shd w:val="clear" w:color="auto" w:fill="FFFFFF"/>
        </w:rPr>
        <w:t>, </w:t>
      </w:r>
      <w:r>
        <w:rPr>
          <w:i/>
          <w:iCs/>
          <w:shd w:val="clear" w:color="auto" w:fill="FFFFFF"/>
        </w:rPr>
        <w:t>31</w:t>
      </w:r>
      <w:r>
        <w:rPr>
          <w:shd w:val="clear" w:color="auto" w:fill="FFFFFF"/>
        </w:rPr>
        <w:t>(3), pp.498-501.</w:t>
      </w:r>
      <w:r w:rsidRPr="00BE2D34">
        <w:t xml:space="preserve"> </w:t>
      </w:r>
      <w:r>
        <w:t xml:space="preserve">Available at: </w:t>
      </w:r>
      <w:hyperlink r:id="rId15" w:history="1">
        <w:r w:rsidRPr="0010228E">
          <w:rPr>
            <w:rStyle w:val="Hyperlink"/>
          </w:rPr>
          <w:t>https://doi.org/10.1093/humrep/dev334</w:t>
        </w:r>
      </w:hyperlink>
      <w:r>
        <w:t xml:space="preserve"> </w:t>
      </w:r>
    </w:p>
    <w:p w14:paraId="35192AFC" w14:textId="77777777" w:rsidR="00D871D7" w:rsidRDefault="00D871D7" w:rsidP="00D871D7">
      <w:pPr>
        <w:spacing w:before="240"/>
      </w:pPr>
      <w:r w:rsidRPr="00322212">
        <w:t xml:space="preserve">nice.org.uk </w:t>
      </w:r>
      <w:r>
        <w:t xml:space="preserve">(2026) Type 2 diabetes in adults: management. Available at: </w:t>
      </w:r>
      <w:hyperlink r:id="rId16" w:history="1">
        <w:r w:rsidRPr="0010228E">
          <w:rPr>
            <w:rStyle w:val="Hyperlink"/>
          </w:rPr>
          <w:t>https://www.nice.org.uk/guidance/ng28/chapter/person-centred-medicine</w:t>
        </w:r>
      </w:hyperlink>
      <w:r>
        <w:t xml:space="preserve"> </w:t>
      </w:r>
    </w:p>
    <w:p w14:paraId="2192DB7E" w14:textId="77777777" w:rsidR="00477B65" w:rsidRPr="00477B65" w:rsidRDefault="00477B65" w:rsidP="00D871D7"/>
    <w:sectPr w:rsidR="00477B65" w:rsidRPr="00477B65">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480B5" w14:textId="77777777" w:rsidR="00FC1A7B" w:rsidRDefault="00FC1A7B" w:rsidP="00D871D7">
      <w:pPr>
        <w:spacing w:line="240" w:lineRule="auto"/>
      </w:pPr>
      <w:r>
        <w:separator/>
      </w:r>
    </w:p>
  </w:endnote>
  <w:endnote w:type="continuationSeparator" w:id="0">
    <w:p w14:paraId="055C0A29" w14:textId="77777777" w:rsidR="00FC1A7B" w:rsidRDefault="00FC1A7B" w:rsidP="00D871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embedRegular r:id="rId1" w:fontKey="{76702CAF-7890-462B-9278-6EDE5831A894}"/>
  </w:font>
  <w:font w:name="Verdana">
    <w:panose1 w:val="020B0604030504040204"/>
    <w:charset w:val="00"/>
    <w:family w:val="swiss"/>
    <w:pitch w:val="variable"/>
    <w:sig w:usb0="A00006FF" w:usb1="4000205B" w:usb2="00000010" w:usb3="00000000" w:csb0="0000019F" w:csb1="00000000"/>
    <w:embedRegular r:id="rId2" w:fontKey="{68EF89E5-C935-451D-B74C-EF60830658F8}"/>
  </w:font>
  <w:font w:name="Cambria">
    <w:panose1 w:val="02040503050406030204"/>
    <w:charset w:val="00"/>
    <w:family w:val="roman"/>
    <w:pitch w:val="variable"/>
    <w:sig w:usb0="E00006FF" w:usb1="420024FF" w:usb2="02000000" w:usb3="00000000" w:csb0="0000019F" w:csb1="00000000"/>
    <w:embedRegular r:id="rId3" w:fontKey="{7F31E6BB-9179-465B-AF3C-A2934027595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3849215"/>
      <w:docPartObj>
        <w:docPartGallery w:val="Page Numbers (Bottom of Page)"/>
        <w:docPartUnique/>
      </w:docPartObj>
    </w:sdtPr>
    <w:sdtEndPr>
      <w:rPr>
        <w:color w:val="7F7F7F" w:themeColor="background1" w:themeShade="7F"/>
        <w:spacing w:val="60"/>
      </w:rPr>
    </w:sdtEndPr>
    <w:sdtContent>
      <w:p w14:paraId="1E29C77A" w14:textId="77777777" w:rsidR="00D871D7" w:rsidRDefault="00D871D7">
        <w:pPr>
          <w:pStyle w:val="Footer"/>
          <w:pBdr>
            <w:top w:val="single" w:sz="4" w:space="1" w:color="D9D9D9" w:themeColor="background1" w:themeShade="D9"/>
          </w:pBdr>
          <w:jc w:val="right"/>
        </w:pPr>
        <w:r>
          <w:fldChar w:fldCharType="begin"/>
        </w:r>
        <w:r>
          <w:instrText xml:space="preserve"> PAGE   \* MERGEFORMAT </w:instrText>
        </w:r>
        <w:r>
          <w:fldChar w:fldCharType="separate"/>
        </w:r>
        <w:r w:rsidR="00EE4AE1">
          <w:rPr>
            <w:noProof/>
          </w:rPr>
          <w:t>6</w:t>
        </w:r>
        <w:r>
          <w:rPr>
            <w:noProof/>
          </w:rPr>
          <w:fldChar w:fldCharType="end"/>
        </w:r>
        <w:r>
          <w:t xml:space="preserve"> | </w:t>
        </w:r>
        <w:r>
          <w:rPr>
            <w:color w:val="7F7F7F" w:themeColor="background1" w:themeShade="7F"/>
            <w:spacing w:val="60"/>
          </w:rPr>
          <w:t>Page</w:t>
        </w:r>
      </w:p>
    </w:sdtContent>
  </w:sdt>
  <w:p w14:paraId="43D64333" w14:textId="77777777" w:rsidR="00D871D7" w:rsidRDefault="00D871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F3E253" w14:textId="77777777" w:rsidR="00FC1A7B" w:rsidRDefault="00FC1A7B" w:rsidP="00D871D7">
      <w:pPr>
        <w:spacing w:line="240" w:lineRule="auto"/>
      </w:pPr>
      <w:r>
        <w:separator/>
      </w:r>
    </w:p>
  </w:footnote>
  <w:footnote w:type="continuationSeparator" w:id="0">
    <w:p w14:paraId="0513C10A" w14:textId="77777777" w:rsidR="00FC1A7B" w:rsidRDefault="00FC1A7B" w:rsidP="00D871D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733DF"/>
    <w:multiLevelType w:val="multilevel"/>
    <w:tmpl w:val="77EC3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EB6019"/>
    <w:multiLevelType w:val="multilevel"/>
    <w:tmpl w:val="BF14FB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931058">
    <w:abstractNumId w:val="0"/>
  </w:num>
  <w:num w:numId="2" w16cid:durableId="7323160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669"/>
    <w:rsid w:val="000172EE"/>
    <w:rsid w:val="00024888"/>
    <w:rsid w:val="000F4EED"/>
    <w:rsid w:val="001D061B"/>
    <w:rsid w:val="001D5669"/>
    <w:rsid w:val="00211245"/>
    <w:rsid w:val="003A3538"/>
    <w:rsid w:val="003C430B"/>
    <w:rsid w:val="00477B65"/>
    <w:rsid w:val="00524743"/>
    <w:rsid w:val="005448C5"/>
    <w:rsid w:val="005860FF"/>
    <w:rsid w:val="005960BA"/>
    <w:rsid w:val="006C5187"/>
    <w:rsid w:val="006E4B1C"/>
    <w:rsid w:val="007E2E26"/>
    <w:rsid w:val="008A2EE2"/>
    <w:rsid w:val="008F37F2"/>
    <w:rsid w:val="00A53A1D"/>
    <w:rsid w:val="00A75972"/>
    <w:rsid w:val="00B53A87"/>
    <w:rsid w:val="00C0418B"/>
    <w:rsid w:val="00D871D7"/>
    <w:rsid w:val="00E15C4C"/>
    <w:rsid w:val="00EE4AE1"/>
    <w:rsid w:val="00F0280F"/>
    <w:rsid w:val="00FC1A7B"/>
    <w:rsid w:val="00FF54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DAAC1"/>
  <w15:docId w15:val="{CF027587-DF62-4471-941C-84DC1205E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871D7"/>
    <w:pPr>
      <w:spacing w:line="360" w:lineRule="auto"/>
      <w:jc w:val="both"/>
    </w:pPr>
  </w:style>
  <w:style w:type="paragraph" w:styleId="Heading1">
    <w:name w:val="heading 1"/>
    <w:basedOn w:val="Normal"/>
    <w:next w:val="Normal"/>
    <w:rsid w:val="006C5187"/>
    <w:pPr>
      <w:keepNext/>
      <w:keepLines/>
      <w:spacing w:before="400" w:after="120"/>
      <w:outlineLvl w:val="0"/>
    </w:pPr>
    <w:rPr>
      <w:b/>
      <w:sz w:val="32"/>
      <w:szCs w:val="40"/>
    </w:rPr>
  </w:style>
  <w:style w:type="paragraph" w:styleId="Heading2">
    <w:name w:val="heading 2"/>
    <w:basedOn w:val="Normal"/>
    <w:next w:val="Normal"/>
    <w:rsid w:val="006C5187"/>
    <w:pPr>
      <w:keepNext/>
      <w:keepLines/>
      <w:spacing w:before="360" w:after="120"/>
      <w:outlineLvl w:val="1"/>
    </w:pPr>
    <w:rPr>
      <w:b/>
      <w:sz w:val="28"/>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871D7"/>
    <w:pPr>
      <w:tabs>
        <w:tab w:val="center" w:pos="4513"/>
        <w:tab w:val="right" w:pos="9026"/>
      </w:tabs>
      <w:spacing w:line="240" w:lineRule="auto"/>
    </w:pPr>
  </w:style>
  <w:style w:type="character" w:customStyle="1" w:styleId="HeaderChar">
    <w:name w:val="Header Char"/>
    <w:basedOn w:val="DefaultParagraphFont"/>
    <w:link w:val="Header"/>
    <w:uiPriority w:val="99"/>
    <w:rsid w:val="00D871D7"/>
  </w:style>
  <w:style w:type="paragraph" w:styleId="Footer">
    <w:name w:val="footer"/>
    <w:basedOn w:val="Normal"/>
    <w:link w:val="FooterChar"/>
    <w:uiPriority w:val="99"/>
    <w:unhideWhenUsed/>
    <w:rsid w:val="00D871D7"/>
    <w:pPr>
      <w:tabs>
        <w:tab w:val="center" w:pos="4513"/>
        <w:tab w:val="right" w:pos="9026"/>
      </w:tabs>
      <w:spacing w:line="240" w:lineRule="auto"/>
    </w:pPr>
  </w:style>
  <w:style w:type="character" w:customStyle="1" w:styleId="FooterChar">
    <w:name w:val="Footer Char"/>
    <w:basedOn w:val="DefaultParagraphFont"/>
    <w:link w:val="Footer"/>
    <w:uiPriority w:val="99"/>
    <w:rsid w:val="00D871D7"/>
  </w:style>
  <w:style w:type="character" w:styleId="Hyperlink">
    <w:name w:val="Hyperlink"/>
    <w:basedOn w:val="DefaultParagraphFont"/>
    <w:uiPriority w:val="99"/>
    <w:unhideWhenUsed/>
    <w:rsid w:val="00D871D7"/>
    <w:rPr>
      <w:color w:val="0000FF" w:themeColor="hyperlink"/>
      <w:u w:val="single"/>
    </w:rPr>
  </w:style>
  <w:style w:type="paragraph" w:styleId="TOCHeading">
    <w:name w:val="TOC Heading"/>
    <w:basedOn w:val="Heading1"/>
    <w:next w:val="Normal"/>
    <w:uiPriority w:val="39"/>
    <w:unhideWhenUsed/>
    <w:qFormat/>
    <w:rsid w:val="005448C5"/>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5448C5"/>
    <w:pPr>
      <w:spacing w:after="100"/>
    </w:pPr>
  </w:style>
  <w:style w:type="paragraph" w:styleId="TOC2">
    <w:name w:val="toc 2"/>
    <w:basedOn w:val="Normal"/>
    <w:next w:val="Normal"/>
    <w:autoRedefine/>
    <w:uiPriority w:val="39"/>
    <w:unhideWhenUsed/>
    <w:rsid w:val="005448C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iabetes.org.uk/about-us/about-the-charity/our-strategy/statistics?utm_"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26895269.2022.2129597"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ice.org.uk/guidance/ng28/chapter/person-centred-medici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093/humrep/dev334" TargetMode="External"/><Relationship Id="rId10" Type="http://schemas.openxmlformats.org/officeDocument/2006/relationships/hyperlink" Target="http://gov.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statistics/diabetes-profile-update-march-2025/diabetes-profile-statistical-commentary-march-2025%2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45C94-B7E9-44F6-8CF1-F8D579C3F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948</Words>
  <Characters>5409</Characters>
  <Application>Microsoft Office Word</Application>
  <DocSecurity>0</DocSecurity>
  <Lines>45</Lines>
  <Paragraphs>12</Paragraphs>
  <ScaleCrop>false</ScaleCrop>
  <Company/>
  <LinksUpToDate>false</LinksUpToDate>
  <CharactersWithSpaces>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Asho Hassan (2333642)</cp:lastModifiedBy>
  <cp:revision>2</cp:revision>
  <dcterms:created xsi:type="dcterms:W3CDTF">2026-10-15T20:01:00Z</dcterms:created>
  <dcterms:modified xsi:type="dcterms:W3CDTF">2026-10-15T20:01:00Z</dcterms:modified>
</cp:coreProperties>
</file>