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55602291"/>
        <w:docPartObj>
          <w:docPartGallery w:val="Cover Pages"/>
          <w:docPartUnique/>
        </w:docPartObj>
      </w:sdtPr>
      <w:sdtEndPr/>
      <w:sdtContent>
        <w:p w14:paraId="2FFD497C" w14:textId="7B74F95E" w:rsidR="00AC7F37" w:rsidRPr="007F0423" w:rsidRDefault="00AC7F37">
          <w:pPr>
            <w:rPr>
              <w:rFonts w:ascii="Arial" w:hAnsi="Arial" w:cs="Arial"/>
            </w:rPr>
          </w:pPr>
          <w:r w:rsidRPr="007F0423">
            <w:rPr>
              <w:rFonts w:ascii="Arial" w:hAnsi="Arial" w:cs="Arial"/>
              <w:noProof/>
            </w:rPr>
            <mc:AlternateContent>
              <mc:Choice Requires="wpg">
                <w:drawing>
                  <wp:anchor distT="0" distB="0" distL="114300" distR="114300" simplePos="0" relativeHeight="251658240" behindDoc="1" locked="0" layoutInCell="1" allowOverlap="1" wp14:anchorId="22F8F3E3" wp14:editId="5A792B63">
                    <wp:simplePos x="0" y="0"/>
                    <wp:positionH relativeFrom="page">
                      <wp:align>center</wp:align>
                    </wp:positionH>
                    <wp:positionV relativeFrom="page">
                      <wp:align>center</wp:align>
                    </wp:positionV>
                    <wp:extent cx="6858000" cy="9144000"/>
                    <wp:effectExtent l="0" t="0" r="0" b="0"/>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73A20A78" w14:textId="77777777" w:rsidR="00BA62FC" w:rsidRDefault="00BA62FC">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8995" y="3324206"/>
                                <a:ext cx="6843395" cy="43624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gerian" w:eastAsiaTheme="majorEastAsia" w:hAnsi="Algerian"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A788166" w14:textId="581F3C1A" w:rsidR="00BA62FC" w:rsidRPr="003632E0" w:rsidRDefault="00BA62FC">
                                      <w:pPr>
                                        <w:pStyle w:val="NoSpacing"/>
                                        <w:rPr>
                                          <w:rFonts w:ascii="Algerian" w:eastAsiaTheme="majorEastAsia" w:hAnsi="Algerian" w:cstheme="majorBidi"/>
                                          <w:caps/>
                                          <w:color w:val="FFFFFF" w:themeColor="background1"/>
                                          <w:sz w:val="64"/>
                                          <w:szCs w:val="64"/>
                                        </w:rPr>
                                      </w:pPr>
                                      <w:r w:rsidRPr="003632E0">
                                        <w:rPr>
                                          <w:rFonts w:ascii="Algerian" w:eastAsiaTheme="majorEastAsia" w:hAnsi="Algerian" w:cstheme="majorBidi"/>
                                          <w:caps/>
                                          <w:color w:val="FFFFFF" w:themeColor="background1"/>
                                          <w:sz w:val="64"/>
                                          <w:szCs w:val="64"/>
                                        </w:rPr>
                                        <w:t>knowledge and information management at tesco</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6C08FDCB" w14:textId="208F3A9C" w:rsidR="00BA62FC" w:rsidRDefault="00BA62FC">
                                      <w:pPr>
                                        <w:pStyle w:val="NoSpacing"/>
                                        <w:spacing w:before="120"/>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2F8F3E3" id="Group 48" o:spid="_x0000_s1026" style="position:absolute;margin-left:0;margin-top:0;width:540pt;height:10in;z-index:-251658240;mso-width-percent:882;mso-position-horizontal:center;mso-position-horizontal-relative:page;mso-position-vertical:center;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73A20A78" w14:textId="77777777" w:rsidR="00BA62FC" w:rsidRDefault="00BA62FC">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89;top:33242;width:68434;height:4362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lgerian" w:eastAsiaTheme="majorEastAsia" w:hAnsi="Algerian" w:cstheme="majorBidi"/>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2A788166" w14:textId="581F3C1A" w:rsidR="00BA62FC" w:rsidRPr="003632E0" w:rsidRDefault="00BA62FC">
                                <w:pPr>
                                  <w:pStyle w:val="NoSpacing"/>
                                  <w:rPr>
                                    <w:rFonts w:ascii="Algerian" w:eastAsiaTheme="majorEastAsia" w:hAnsi="Algerian" w:cstheme="majorBidi"/>
                                    <w:caps/>
                                    <w:color w:val="FFFFFF" w:themeColor="background1"/>
                                    <w:sz w:val="64"/>
                                    <w:szCs w:val="64"/>
                                  </w:rPr>
                                </w:pPr>
                                <w:r w:rsidRPr="003632E0">
                                  <w:rPr>
                                    <w:rFonts w:ascii="Algerian" w:eastAsiaTheme="majorEastAsia" w:hAnsi="Algerian" w:cstheme="majorBidi"/>
                                    <w:caps/>
                                    <w:color w:val="FFFFFF" w:themeColor="background1"/>
                                    <w:sz w:val="64"/>
                                    <w:szCs w:val="64"/>
                                  </w:rPr>
                                  <w:t>knowledge and information management at tesco</w:t>
                                </w:r>
                              </w:p>
                            </w:sdtContent>
                          </w:sdt>
                          <w:sdt>
                            <w:sdtPr>
                              <w:rPr>
                                <w:color w:val="4472C4" w:themeColor="accent1"/>
                                <w:sz w:val="36"/>
                                <w:szCs w:val="36"/>
                              </w:rPr>
                              <w:alias w:val="Subtitle"/>
                              <w:tag w:val=""/>
                              <w:id w:val="-1686441493"/>
                              <w:showingPlcHdr/>
                              <w:dataBinding w:prefixMappings="xmlns:ns0='http://purl.org/dc/elements/1.1/' xmlns:ns1='http://schemas.openxmlformats.org/package/2006/metadata/core-properties' " w:xpath="/ns1:coreProperties[1]/ns0:subject[1]" w:storeItemID="{6C3C8BC8-F283-45AE-878A-BAB7291924A1}"/>
                              <w:text/>
                            </w:sdtPr>
                            <w:sdtEndPr/>
                            <w:sdtContent>
                              <w:p w14:paraId="6C08FDCB" w14:textId="208F3A9C" w:rsidR="00BA62FC" w:rsidRDefault="00BA62FC">
                                <w:pPr>
                                  <w:pStyle w:val="NoSpacing"/>
                                  <w:spacing w:before="120"/>
                                  <w:rPr>
                                    <w:color w:val="4472C4" w:themeColor="accent1"/>
                                    <w:sz w:val="36"/>
                                    <w:szCs w:val="36"/>
                                  </w:rPr>
                                </w:pPr>
                                <w:r>
                                  <w:rPr>
                                    <w:color w:val="4472C4" w:themeColor="accent1"/>
                                    <w:sz w:val="36"/>
                                    <w:szCs w:val="36"/>
                                  </w:rPr>
                                  <w:t xml:space="preserve">     </w:t>
                                </w:r>
                              </w:p>
                            </w:sdtContent>
                          </w:sdt>
                        </w:txbxContent>
                      </v:textbox>
                    </v:shape>
                    <w10:wrap anchorx="page" anchory="page"/>
                  </v:group>
                </w:pict>
              </mc:Fallback>
            </mc:AlternateContent>
          </w:r>
          <w:r w:rsidRPr="007F0423">
            <w:rPr>
              <w:rFonts w:ascii="Arial" w:hAnsi="Arial" w:cs="Arial"/>
            </w:rPr>
            <w:t>Name: Shaymaa Al Abbasi</w:t>
          </w:r>
        </w:p>
        <w:p w14:paraId="518F7EC3" w14:textId="580D02FE" w:rsidR="00AC7F37" w:rsidRPr="007F0423" w:rsidRDefault="00AC7F37">
          <w:pPr>
            <w:rPr>
              <w:rFonts w:ascii="Arial" w:hAnsi="Arial" w:cs="Arial"/>
            </w:rPr>
          </w:pPr>
          <w:r w:rsidRPr="007F0423">
            <w:rPr>
              <w:rFonts w:ascii="Arial" w:hAnsi="Arial" w:cs="Arial"/>
            </w:rPr>
            <w:t>Student ID number: 1817837</w:t>
          </w:r>
        </w:p>
        <w:p w14:paraId="0638A863" w14:textId="7E98B7BA" w:rsidR="00AC7F37" w:rsidRPr="007F0423" w:rsidRDefault="00340DAE">
          <w:pPr>
            <w:rPr>
              <w:rFonts w:ascii="Arial" w:hAnsi="Arial" w:cs="Arial"/>
            </w:rPr>
          </w:pPr>
          <w:r w:rsidRPr="007F0423">
            <w:rPr>
              <w:rFonts w:ascii="Arial" w:hAnsi="Arial" w:cs="Arial"/>
            </w:rPr>
            <w:t>Module code</w:t>
          </w:r>
          <w:r w:rsidR="001C4DAA" w:rsidRPr="007F0423">
            <w:rPr>
              <w:rFonts w:ascii="Arial" w:hAnsi="Arial" w:cs="Arial"/>
            </w:rPr>
            <w:t>: BMSW5106</w:t>
          </w:r>
        </w:p>
        <w:p w14:paraId="43CD5A19" w14:textId="6AFDDF83" w:rsidR="00D80818" w:rsidRPr="007F0423" w:rsidRDefault="00D80818">
          <w:pPr>
            <w:rPr>
              <w:rFonts w:ascii="Arial" w:hAnsi="Arial" w:cs="Arial"/>
            </w:rPr>
          </w:pPr>
          <w:r w:rsidRPr="007F0423">
            <w:rPr>
              <w:rFonts w:ascii="Arial" w:hAnsi="Arial" w:cs="Arial"/>
            </w:rPr>
            <w:t xml:space="preserve">Module title: </w:t>
          </w:r>
          <w:r w:rsidR="00986821" w:rsidRPr="007F0423">
            <w:rPr>
              <w:rFonts w:ascii="Arial" w:hAnsi="Arial" w:cs="Arial"/>
            </w:rPr>
            <w:t>Knowledge and Information Management Skills for the Workplace</w:t>
          </w:r>
        </w:p>
        <w:p w14:paraId="452D332D" w14:textId="786F4439" w:rsidR="001C4DAA" w:rsidRPr="007F0423" w:rsidRDefault="001C4DAA">
          <w:pPr>
            <w:rPr>
              <w:rFonts w:ascii="Arial" w:hAnsi="Arial" w:cs="Arial"/>
            </w:rPr>
          </w:pPr>
          <w:r w:rsidRPr="007F0423">
            <w:rPr>
              <w:rFonts w:ascii="Arial" w:hAnsi="Arial" w:cs="Arial"/>
            </w:rPr>
            <w:t>Lecturer name:</w:t>
          </w:r>
          <w:r w:rsidR="00125CB6" w:rsidRPr="007F0423">
            <w:rPr>
              <w:rFonts w:ascii="Arial" w:hAnsi="Arial" w:cs="Arial"/>
            </w:rPr>
            <w:t xml:space="preserve"> Vajira Balasuriya</w:t>
          </w:r>
        </w:p>
        <w:p w14:paraId="5F994640" w14:textId="18477507" w:rsidR="00125CB6" w:rsidRPr="007F0423" w:rsidRDefault="00125CB6">
          <w:pPr>
            <w:rPr>
              <w:rFonts w:ascii="Arial" w:hAnsi="Arial" w:cs="Arial"/>
            </w:rPr>
          </w:pPr>
          <w:r w:rsidRPr="007F0423">
            <w:rPr>
              <w:rFonts w:ascii="Arial" w:hAnsi="Arial" w:cs="Arial"/>
            </w:rPr>
            <w:t>Task title</w:t>
          </w:r>
          <w:r w:rsidR="00D80818" w:rsidRPr="007F0423">
            <w:rPr>
              <w:rFonts w:ascii="Arial" w:hAnsi="Arial" w:cs="Arial"/>
            </w:rPr>
            <w:t>: Knowledge and Information Management of Tesco</w:t>
          </w:r>
        </w:p>
        <w:p w14:paraId="0861569A" w14:textId="1A2C8C57" w:rsidR="00986821" w:rsidRPr="007F0423" w:rsidRDefault="006963D0">
          <w:pPr>
            <w:rPr>
              <w:rFonts w:ascii="Arial" w:hAnsi="Arial" w:cs="Arial"/>
            </w:rPr>
          </w:pPr>
          <w:r w:rsidRPr="007F0423">
            <w:rPr>
              <w:rFonts w:ascii="Arial" w:hAnsi="Arial" w:cs="Arial"/>
            </w:rPr>
            <w:t xml:space="preserve">Submission date: </w:t>
          </w:r>
          <w:r w:rsidR="003632E0" w:rsidRPr="007F0423">
            <w:rPr>
              <w:rFonts w:ascii="Arial" w:hAnsi="Arial" w:cs="Arial"/>
            </w:rPr>
            <w:t xml:space="preserve">March </w:t>
          </w:r>
          <w:r w:rsidRPr="007F0423">
            <w:rPr>
              <w:rFonts w:ascii="Arial" w:hAnsi="Arial" w:cs="Arial"/>
            </w:rPr>
            <w:t>26</w:t>
          </w:r>
          <w:r w:rsidRPr="007F0423">
            <w:rPr>
              <w:rFonts w:ascii="Arial" w:hAnsi="Arial" w:cs="Arial"/>
              <w:vertAlign w:val="superscript"/>
            </w:rPr>
            <w:t>th</w:t>
          </w:r>
          <w:r w:rsidR="003632E0" w:rsidRPr="007F0423">
            <w:rPr>
              <w:rFonts w:ascii="Arial" w:hAnsi="Arial" w:cs="Arial"/>
            </w:rPr>
            <w:t>2021</w:t>
          </w:r>
        </w:p>
        <w:p w14:paraId="7353169B" w14:textId="7CB7A11A" w:rsidR="00AC7F37" w:rsidRDefault="00AC7F37">
          <w:r>
            <w:br w:type="page"/>
          </w:r>
        </w:p>
      </w:sdtContent>
    </w:sdt>
    <w:sdt>
      <w:sdtPr>
        <w:rPr>
          <w:rFonts w:ascii="Arial" w:eastAsiaTheme="minorHAnsi" w:hAnsi="Arial" w:cs="Arial"/>
          <w:color w:val="auto"/>
          <w:sz w:val="22"/>
          <w:szCs w:val="22"/>
          <w:lang w:val="en-GB"/>
        </w:rPr>
        <w:id w:val="-751274890"/>
        <w:docPartObj>
          <w:docPartGallery w:val="Table of Contents"/>
          <w:docPartUnique/>
        </w:docPartObj>
      </w:sdtPr>
      <w:sdtEndPr>
        <w:rPr>
          <w:b/>
          <w:bCs/>
          <w:noProof/>
        </w:rPr>
      </w:sdtEndPr>
      <w:sdtContent>
        <w:p w14:paraId="06C25F40" w14:textId="5884617C" w:rsidR="009F6816" w:rsidRPr="00BB64E4" w:rsidRDefault="009F6816" w:rsidP="00BB64E4">
          <w:pPr>
            <w:pStyle w:val="TOCHeading"/>
            <w:spacing w:line="360" w:lineRule="auto"/>
            <w:rPr>
              <w:rFonts w:ascii="Arial" w:hAnsi="Arial" w:cs="Arial"/>
              <w:sz w:val="22"/>
              <w:szCs w:val="22"/>
            </w:rPr>
          </w:pPr>
          <w:r w:rsidRPr="00BB64E4">
            <w:rPr>
              <w:rFonts w:ascii="Arial" w:hAnsi="Arial" w:cs="Arial"/>
              <w:sz w:val="22"/>
              <w:szCs w:val="22"/>
            </w:rPr>
            <w:t>Contents</w:t>
          </w:r>
        </w:p>
        <w:p w14:paraId="20358602" w14:textId="506D480F" w:rsidR="005F0760" w:rsidRPr="00BB64E4" w:rsidRDefault="009F6816" w:rsidP="00BB64E4">
          <w:pPr>
            <w:pStyle w:val="TOC2"/>
            <w:rPr>
              <w:rFonts w:eastAsiaTheme="minorEastAsia"/>
              <w:noProof/>
              <w:lang w:eastAsia="en-GB"/>
            </w:rPr>
          </w:pPr>
          <w:r w:rsidRPr="00BB64E4">
            <w:rPr>
              <w:rFonts w:ascii="Arial" w:hAnsi="Arial" w:cs="Arial"/>
            </w:rPr>
            <w:fldChar w:fldCharType="begin"/>
          </w:r>
          <w:r w:rsidRPr="00BB64E4">
            <w:rPr>
              <w:rFonts w:ascii="Arial" w:hAnsi="Arial" w:cs="Arial"/>
            </w:rPr>
            <w:instrText xml:space="preserve"> TOC \o "1-3" \h \z \u </w:instrText>
          </w:r>
          <w:r w:rsidRPr="00BB64E4">
            <w:rPr>
              <w:rFonts w:ascii="Arial" w:hAnsi="Arial" w:cs="Arial"/>
            </w:rPr>
            <w:fldChar w:fldCharType="separate"/>
          </w:r>
          <w:hyperlink w:anchor="_Toc66956454" w:history="1">
            <w:r w:rsidR="005F0760" w:rsidRPr="00BB64E4">
              <w:rPr>
                <w:rStyle w:val="Hyperlink"/>
                <w:rFonts w:ascii="Arial" w:hAnsi="Arial" w:cs="Arial"/>
                <w:noProof/>
              </w:rPr>
              <w:t>Introduction</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_Toc66956454 \h </w:instrText>
            </w:r>
            <w:r w:rsidR="005F0760" w:rsidRPr="00BB64E4">
              <w:rPr>
                <w:noProof/>
                <w:webHidden/>
              </w:rPr>
            </w:r>
            <w:r w:rsidR="005F0760" w:rsidRPr="00BB64E4">
              <w:rPr>
                <w:noProof/>
                <w:webHidden/>
              </w:rPr>
              <w:fldChar w:fldCharType="separate"/>
            </w:r>
            <w:r w:rsidR="005F0760" w:rsidRPr="00BB64E4">
              <w:rPr>
                <w:noProof/>
                <w:webHidden/>
              </w:rPr>
              <w:t>2</w:t>
            </w:r>
            <w:r w:rsidR="005F0760" w:rsidRPr="00BB64E4">
              <w:rPr>
                <w:noProof/>
                <w:webHidden/>
              </w:rPr>
              <w:fldChar w:fldCharType="end"/>
            </w:r>
          </w:hyperlink>
        </w:p>
        <w:p w14:paraId="4062C49B" w14:textId="0A4CF0B2" w:rsidR="005F0760" w:rsidRPr="00BB64E4" w:rsidRDefault="0055739D" w:rsidP="00BB64E4">
          <w:pPr>
            <w:pStyle w:val="TOC2"/>
            <w:rPr>
              <w:rFonts w:eastAsiaTheme="minorEastAsia"/>
              <w:noProof/>
              <w:lang w:eastAsia="en-GB"/>
            </w:rPr>
          </w:pPr>
          <w:hyperlink w:anchor="_Toc66956455" w:history="1">
            <w:r w:rsidR="005F0760" w:rsidRPr="00BB64E4">
              <w:rPr>
                <w:rStyle w:val="Hyperlink"/>
                <w:rFonts w:ascii="Arial" w:hAnsi="Arial" w:cs="Arial"/>
                <w:noProof/>
              </w:rPr>
              <w:t>The importance of Information system</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_Toc66956455 \h </w:instrText>
            </w:r>
            <w:r w:rsidR="005F0760" w:rsidRPr="00BB64E4">
              <w:rPr>
                <w:noProof/>
                <w:webHidden/>
              </w:rPr>
            </w:r>
            <w:r w:rsidR="005F0760" w:rsidRPr="00BB64E4">
              <w:rPr>
                <w:noProof/>
                <w:webHidden/>
              </w:rPr>
              <w:fldChar w:fldCharType="separate"/>
            </w:r>
            <w:r w:rsidR="005F0760" w:rsidRPr="00BB64E4">
              <w:rPr>
                <w:noProof/>
                <w:webHidden/>
              </w:rPr>
              <w:t>2</w:t>
            </w:r>
            <w:r w:rsidR="005F0760" w:rsidRPr="00BB64E4">
              <w:rPr>
                <w:noProof/>
                <w:webHidden/>
              </w:rPr>
              <w:fldChar w:fldCharType="end"/>
            </w:r>
          </w:hyperlink>
        </w:p>
        <w:p w14:paraId="281D4BE5" w14:textId="1A7BD513" w:rsidR="005F0760" w:rsidRPr="00BB64E4" w:rsidRDefault="0055739D" w:rsidP="00BB64E4">
          <w:pPr>
            <w:pStyle w:val="TOC2"/>
            <w:rPr>
              <w:rFonts w:eastAsiaTheme="minorEastAsia"/>
              <w:noProof/>
              <w:lang w:eastAsia="en-GB"/>
            </w:rPr>
          </w:pPr>
          <w:hyperlink w:anchor="_Toc66956456" w:history="1">
            <w:r w:rsidR="005F0760" w:rsidRPr="00BB64E4">
              <w:rPr>
                <w:rStyle w:val="Hyperlink"/>
                <w:rFonts w:ascii="Arial" w:hAnsi="Arial" w:cs="Arial"/>
                <w:noProof/>
              </w:rPr>
              <w:t>The importance of the information systems for Tesco</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_Toc66956456 \h </w:instrText>
            </w:r>
            <w:r w:rsidR="005F0760" w:rsidRPr="00BB64E4">
              <w:rPr>
                <w:noProof/>
                <w:webHidden/>
              </w:rPr>
            </w:r>
            <w:r w:rsidR="005F0760" w:rsidRPr="00BB64E4">
              <w:rPr>
                <w:noProof/>
                <w:webHidden/>
              </w:rPr>
              <w:fldChar w:fldCharType="separate"/>
            </w:r>
            <w:r w:rsidR="005F0760" w:rsidRPr="00BB64E4">
              <w:rPr>
                <w:noProof/>
                <w:webHidden/>
              </w:rPr>
              <w:t>2</w:t>
            </w:r>
            <w:r w:rsidR="005F0760" w:rsidRPr="00BB64E4">
              <w:rPr>
                <w:noProof/>
                <w:webHidden/>
              </w:rPr>
              <w:fldChar w:fldCharType="end"/>
            </w:r>
          </w:hyperlink>
        </w:p>
        <w:p w14:paraId="06F56504" w14:textId="3C98A441" w:rsidR="005F0760" w:rsidRPr="00BB64E4" w:rsidRDefault="0055739D" w:rsidP="00BB64E4">
          <w:pPr>
            <w:pStyle w:val="TOC2"/>
            <w:rPr>
              <w:rFonts w:eastAsiaTheme="minorEastAsia"/>
              <w:noProof/>
              <w:lang w:eastAsia="en-GB"/>
            </w:rPr>
          </w:pPr>
          <w:hyperlink w:anchor="_Toc66956457" w:history="1">
            <w:r w:rsidR="005F0760" w:rsidRPr="00BB64E4">
              <w:rPr>
                <w:rStyle w:val="Hyperlink"/>
                <w:rFonts w:ascii="Arial" w:hAnsi="Arial" w:cs="Arial"/>
                <w:noProof/>
              </w:rPr>
              <w:t>Information systems implemented by Tesco</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_Toc66956457 \h </w:instrText>
            </w:r>
            <w:r w:rsidR="005F0760" w:rsidRPr="00BB64E4">
              <w:rPr>
                <w:noProof/>
                <w:webHidden/>
              </w:rPr>
            </w:r>
            <w:r w:rsidR="005F0760" w:rsidRPr="00BB64E4">
              <w:rPr>
                <w:noProof/>
                <w:webHidden/>
              </w:rPr>
              <w:fldChar w:fldCharType="separate"/>
            </w:r>
            <w:r w:rsidR="005F0760" w:rsidRPr="00BB64E4">
              <w:rPr>
                <w:noProof/>
                <w:webHidden/>
              </w:rPr>
              <w:t>3</w:t>
            </w:r>
            <w:r w:rsidR="005F0760" w:rsidRPr="00BB64E4">
              <w:rPr>
                <w:noProof/>
                <w:webHidden/>
              </w:rPr>
              <w:fldChar w:fldCharType="end"/>
            </w:r>
          </w:hyperlink>
        </w:p>
        <w:p w14:paraId="0F30EF3F" w14:textId="51F19952" w:rsidR="005F0760" w:rsidRPr="00BB64E4" w:rsidRDefault="0055739D" w:rsidP="00BB64E4">
          <w:pPr>
            <w:pStyle w:val="TOC2"/>
            <w:rPr>
              <w:rFonts w:eastAsiaTheme="minorEastAsia"/>
              <w:noProof/>
              <w:lang w:eastAsia="en-GB"/>
            </w:rPr>
          </w:pPr>
          <w:hyperlink w:anchor="_Toc66956458" w:history="1">
            <w:r w:rsidR="005F0760" w:rsidRPr="00BB64E4">
              <w:rPr>
                <w:rStyle w:val="Hyperlink"/>
                <w:rFonts w:ascii="Arial" w:hAnsi="Arial" w:cs="Arial"/>
                <w:noProof/>
              </w:rPr>
              <w:t>The objectives of Tesco’s data system</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_Toc66956458 \h </w:instrText>
            </w:r>
            <w:r w:rsidR="005F0760" w:rsidRPr="00BB64E4">
              <w:rPr>
                <w:noProof/>
                <w:webHidden/>
              </w:rPr>
            </w:r>
            <w:r w:rsidR="005F0760" w:rsidRPr="00BB64E4">
              <w:rPr>
                <w:noProof/>
                <w:webHidden/>
              </w:rPr>
              <w:fldChar w:fldCharType="separate"/>
            </w:r>
            <w:r w:rsidR="005F0760" w:rsidRPr="00BB64E4">
              <w:rPr>
                <w:noProof/>
                <w:webHidden/>
              </w:rPr>
              <w:t>5</w:t>
            </w:r>
            <w:r w:rsidR="005F0760" w:rsidRPr="00BB64E4">
              <w:rPr>
                <w:noProof/>
                <w:webHidden/>
              </w:rPr>
              <w:fldChar w:fldCharType="end"/>
            </w:r>
          </w:hyperlink>
        </w:p>
        <w:p w14:paraId="6356FE7B" w14:textId="398CC8AB" w:rsidR="005F0760" w:rsidRPr="00BB64E4" w:rsidRDefault="0055739D" w:rsidP="00BB64E4">
          <w:pPr>
            <w:pStyle w:val="TOC2"/>
            <w:rPr>
              <w:rFonts w:eastAsiaTheme="minorEastAsia"/>
              <w:noProof/>
              <w:lang w:eastAsia="en-GB"/>
            </w:rPr>
          </w:pPr>
          <w:hyperlink w:anchor="_Toc66956459" w:history="1">
            <w:r w:rsidR="005F0760" w:rsidRPr="00BB64E4">
              <w:rPr>
                <w:rStyle w:val="Hyperlink"/>
                <w:rFonts w:ascii="Arial" w:hAnsi="Arial" w:cs="Arial"/>
                <w:noProof/>
              </w:rPr>
              <w:t>Knowledge management challenges</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_Toc66956459 \h </w:instrText>
            </w:r>
            <w:r w:rsidR="005F0760" w:rsidRPr="00BB64E4">
              <w:rPr>
                <w:noProof/>
                <w:webHidden/>
              </w:rPr>
            </w:r>
            <w:r w:rsidR="005F0760" w:rsidRPr="00BB64E4">
              <w:rPr>
                <w:noProof/>
                <w:webHidden/>
              </w:rPr>
              <w:fldChar w:fldCharType="separate"/>
            </w:r>
            <w:r w:rsidR="005F0760" w:rsidRPr="00BB64E4">
              <w:rPr>
                <w:noProof/>
                <w:webHidden/>
              </w:rPr>
              <w:t>6</w:t>
            </w:r>
            <w:r w:rsidR="005F0760" w:rsidRPr="00BB64E4">
              <w:rPr>
                <w:noProof/>
                <w:webHidden/>
              </w:rPr>
              <w:fldChar w:fldCharType="end"/>
            </w:r>
          </w:hyperlink>
        </w:p>
        <w:p w14:paraId="1B6D902C" w14:textId="64FBC973" w:rsidR="005F0760" w:rsidRPr="00BB64E4" w:rsidRDefault="0055739D" w:rsidP="00BB64E4">
          <w:pPr>
            <w:pStyle w:val="TOC2"/>
            <w:rPr>
              <w:rFonts w:eastAsiaTheme="minorEastAsia"/>
              <w:noProof/>
              <w:lang w:eastAsia="en-GB"/>
            </w:rPr>
          </w:pPr>
          <w:hyperlink w:anchor="_Toc66956460" w:history="1">
            <w:r w:rsidR="005F0760" w:rsidRPr="00BB64E4">
              <w:rPr>
                <w:rStyle w:val="Hyperlink"/>
                <w:rFonts w:ascii="Arial" w:hAnsi="Arial" w:cs="Arial"/>
                <w:noProof/>
              </w:rPr>
              <w:t>Enterprise Resource Planning</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_Toc66956460 \h </w:instrText>
            </w:r>
            <w:r w:rsidR="005F0760" w:rsidRPr="00BB64E4">
              <w:rPr>
                <w:noProof/>
                <w:webHidden/>
              </w:rPr>
            </w:r>
            <w:r w:rsidR="005F0760" w:rsidRPr="00BB64E4">
              <w:rPr>
                <w:noProof/>
                <w:webHidden/>
              </w:rPr>
              <w:fldChar w:fldCharType="separate"/>
            </w:r>
            <w:r w:rsidR="005F0760" w:rsidRPr="00BB64E4">
              <w:rPr>
                <w:noProof/>
                <w:webHidden/>
              </w:rPr>
              <w:t>7</w:t>
            </w:r>
            <w:r w:rsidR="005F0760" w:rsidRPr="00BB64E4">
              <w:rPr>
                <w:noProof/>
                <w:webHidden/>
              </w:rPr>
              <w:fldChar w:fldCharType="end"/>
            </w:r>
          </w:hyperlink>
        </w:p>
        <w:p w14:paraId="5540B981" w14:textId="7129853C" w:rsidR="005F0760" w:rsidRPr="00BB64E4" w:rsidRDefault="0055739D" w:rsidP="00BB64E4">
          <w:pPr>
            <w:pStyle w:val="TOC2"/>
            <w:rPr>
              <w:rFonts w:eastAsiaTheme="minorEastAsia"/>
              <w:noProof/>
              <w:lang w:eastAsia="en-GB"/>
            </w:rPr>
          </w:pPr>
          <w:hyperlink w:anchor="_Toc66956461" w:history="1">
            <w:r w:rsidR="005F0760" w:rsidRPr="00BB64E4">
              <w:rPr>
                <w:rStyle w:val="Hyperlink"/>
                <w:rFonts w:ascii="Arial" w:hAnsi="Arial" w:cs="Arial"/>
                <w:noProof/>
                <w:shd w:val="clear" w:color="auto" w:fill="FFFFFF"/>
              </w:rPr>
              <w:t>ERP elements in Tesco</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_Toc66956461 \h </w:instrText>
            </w:r>
            <w:r w:rsidR="005F0760" w:rsidRPr="00BB64E4">
              <w:rPr>
                <w:noProof/>
                <w:webHidden/>
              </w:rPr>
            </w:r>
            <w:r w:rsidR="005F0760" w:rsidRPr="00BB64E4">
              <w:rPr>
                <w:noProof/>
                <w:webHidden/>
              </w:rPr>
              <w:fldChar w:fldCharType="separate"/>
            </w:r>
            <w:r w:rsidR="005F0760" w:rsidRPr="00BB64E4">
              <w:rPr>
                <w:noProof/>
                <w:webHidden/>
              </w:rPr>
              <w:t>7</w:t>
            </w:r>
            <w:r w:rsidR="005F0760" w:rsidRPr="00BB64E4">
              <w:rPr>
                <w:noProof/>
                <w:webHidden/>
              </w:rPr>
              <w:fldChar w:fldCharType="end"/>
            </w:r>
          </w:hyperlink>
        </w:p>
        <w:p w14:paraId="2F197BAE" w14:textId="4F0A7DDF" w:rsidR="005F0760" w:rsidRPr="00BB64E4" w:rsidRDefault="0055739D" w:rsidP="00BB64E4">
          <w:pPr>
            <w:pStyle w:val="TOC2"/>
            <w:rPr>
              <w:rFonts w:eastAsiaTheme="minorEastAsia"/>
              <w:noProof/>
              <w:lang w:eastAsia="en-GB"/>
            </w:rPr>
          </w:pPr>
          <w:hyperlink w:anchor="_Toc66956462" w:history="1">
            <w:r w:rsidR="005F0760" w:rsidRPr="00BB64E4">
              <w:rPr>
                <w:rStyle w:val="Hyperlink"/>
                <w:rFonts w:ascii="Arial" w:hAnsi="Arial" w:cs="Arial"/>
                <w:noProof/>
              </w:rPr>
              <w:t>ERP Advantageous, disadvantageous and limitation.</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_Toc66956462 \h </w:instrText>
            </w:r>
            <w:r w:rsidR="005F0760" w:rsidRPr="00BB64E4">
              <w:rPr>
                <w:noProof/>
                <w:webHidden/>
              </w:rPr>
            </w:r>
            <w:r w:rsidR="005F0760" w:rsidRPr="00BB64E4">
              <w:rPr>
                <w:noProof/>
                <w:webHidden/>
              </w:rPr>
              <w:fldChar w:fldCharType="separate"/>
            </w:r>
            <w:r w:rsidR="005F0760" w:rsidRPr="00BB64E4">
              <w:rPr>
                <w:noProof/>
                <w:webHidden/>
              </w:rPr>
              <w:t>8</w:t>
            </w:r>
            <w:r w:rsidR="005F0760" w:rsidRPr="00BB64E4">
              <w:rPr>
                <w:noProof/>
                <w:webHidden/>
              </w:rPr>
              <w:fldChar w:fldCharType="end"/>
            </w:r>
          </w:hyperlink>
        </w:p>
        <w:p w14:paraId="7FAA98AD" w14:textId="6BABE0BE" w:rsidR="005F0760" w:rsidRPr="00BB64E4" w:rsidRDefault="0055739D" w:rsidP="00BB64E4">
          <w:pPr>
            <w:pStyle w:val="TOC2"/>
            <w:rPr>
              <w:rFonts w:eastAsiaTheme="minorEastAsia"/>
              <w:noProof/>
              <w:lang w:eastAsia="en-GB"/>
            </w:rPr>
          </w:pPr>
          <w:hyperlink w:anchor="_Toc66956463" w:history="1">
            <w:r w:rsidR="005F0760" w:rsidRPr="00BB64E4">
              <w:rPr>
                <w:rStyle w:val="Hyperlink"/>
                <w:rFonts w:ascii="Arial" w:hAnsi="Arial" w:cs="Arial"/>
                <w:noProof/>
              </w:rPr>
              <w:t>Porter's Five Forces</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_Toc66956463 \h </w:instrText>
            </w:r>
            <w:r w:rsidR="005F0760" w:rsidRPr="00BB64E4">
              <w:rPr>
                <w:noProof/>
                <w:webHidden/>
              </w:rPr>
            </w:r>
            <w:r w:rsidR="005F0760" w:rsidRPr="00BB64E4">
              <w:rPr>
                <w:noProof/>
                <w:webHidden/>
              </w:rPr>
              <w:fldChar w:fldCharType="separate"/>
            </w:r>
            <w:r w:rsidR="005F0760" w:rsidRPr="00BB64E4">
              <w:rPr>
                <w:noProof/>
                <w:webHidden/>
              </w:rPr>
              <w:t>9</w:t>
            </w:r>
            <w:r w:rsidR="005F0760" w:rsidRPr="00BB64E4">
              <w:rPr>
                <w:noProof/>
                <w:webHidden/>
              </w:rPr>
              <w:fldChar w:fldCharType="end"/>
            </w:r>
          </w:hyperlink>
        </w:p>
        <w:p w14:paraId="4EB01637" w14:textId="494ECB22" w:rsidR="005F0760" w:rsidRPr="00BB64E4" w:rsidRDefault="0055739D" w:rsidP="00BB64E4">
          <w:pPr>
            <w:pStyle w:val="TOC2"/>
            <w:rPr>
              <w:rFonts w:eastAsiaTheme="minorEastAsia"/>
              <w:noProof/>
              <w:lang w:eastAsia="en-GB"/>
            </w:rPr>
          </w:pPr>
          <w:hyperlink w:anchor="_Toc66956464" w:history="1">
            <w:r w:rsidR="005F0760" w:rsidRPr="00BB64E4">
              <w:rPr>
                <w:rStyle w:val="Hyperlink"/>
                <w:rFonts w:ascii="Arial" w:hAnsi="Arial" w:cs="Arial"/>
                <w:noProof/>
                <w:lang w:eastAsia="en-GB"/>
              </w:rPr>
              <w:t xml:space="preserve">Porter’s generic strategies in Tesco and the </w:t>
            </w:r>
            <w:r w:rsidR="005F0760" w:rsidRPr="00BB64E4">
              <w:rPr>
                <w:rStyle w:val="Hyperlink"/>
                <w:rFonts w:ascii="Arial" w:hAnsi="Arial" w:cs="Arial"/>
                <w:noProof/>
              </w:rPr>
              <w:t>influence of the IS/IT on each force</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_Toc66956464 \h </w:instrText>
            </w:r>
            <w:r w:rsidR="005F0760" w:rsidRPr="00BB64E4">
              <w:rPr>
                <w:noProof/>
                <w:webHidden/>
              </w:rPr>
            </w:r>
            <w:r w:rsidR="005F0760" w:rsidRPr="00BB64E4">
              <w:rPr>
                <w:noProof/>
                <w:webHidden/>
              </w:rPr>
              <w:fldChar w:fldCharType="separate"/>
            </w:r>
            <w:r w:rsidR="005F0760" w:rsidRPr="00BB64E4">
              <w:rPr>
                <w:noProof/>
                <w:webHidden/>
              </w:rPr>
              <w:t>9</w:t>
            </w:r>
            <w:r w:rsidR="005F0760" w:rsidRPr="00BB64E4">
              <w:rPr>
                <w:noProof/>
                <w:webHidden/>
              </w:rPr>
              <w:fldChar w:fldCharType="end"/>
            </w:r>
          </w:hyperlink>
        </w:p>
        <w:p w14:paraId="54510F13" w14:textId="6EEF297B" w:rsidR="005F0760" w:rsidRPr="00BB64E4" w:rsidRDefault="0055739D" w:rsidP="00BB64E4">
          <w:pPr>
            <w:pStyle w:val="TOC2"/>
            <w:rPr>
              <w:rFonts w:eastAsiaTheme="minorEastAsia"/>
              <w:noProof/>
              <w:lang w:eastAsia="en-GB"/>
            </w:rPr>
          </w:pPr>
          <w:hyperlink w:anchor="_Toc66956465" w:history="1">
            <w:r w:rsidR="005F0760" w:rsidRPr="00BB64E4">
              <w:rPr>
                <w:rStyle w:val="Hyperlink"/>
                <w:rFonts w:ascii="Arial" w:hAnsi="Arial" w:cs="Arial"/>
                <w:noProof/>
                <w:shd w:val="clear" w:color="auto" w:fill="FFFFFF"/>
              </w:rPr>
              <w:t>The limitation of Porters five forces in Tesco</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_Toc66956465 \h </w:instrText>
            </w:r>
            <w:r w:rsidR="005F0760" w:rsidRPr="00BB64E4">
              <w:rPr>
                <w:noProof/>
                <w:webHidden/>
              </w:rPr>
            </w:r>
            <w:r w:rsidR="005F0760" w:rsidRPr="00BB64E4">
              <w:rPr>
                <w:noProof/>
                <w:webHidden/>
              </w:rPr>
              <w:fldChar w:fldCharType="separate"/>
            </w:r>
            <w:r w:rsidR="005F0760" w:rsidRPr="00BB64E4">
              <w:rPr>
                <w:noProof/>
                <w:webHidden/>
              </w:rPr>
              <w:t>11</w:t>
            </w:r>
            <w:r w:rsidR="005F0760" w:rsidRPr="00BB64E4">
              <w:rPr>
                <w:noProof/>
                <w:webHidden/>
              </w:rPr>
              <w:fldChar w:fldCharType="end"/>
            </w:r>
          </w:hyperlink>
        </w:p>
        <w:p w14:paraId="44BC369A" w14:textId="0CA3A840" w:rsidR="005F0760" w:rsidRPr="00BB64E4" w:rsidRDefault="0055739D" w:rsidP="00BB64E4">
          <w:pPr>
            <w:pStyle w:val="TOC2"/>
            <w:rPr>
              <w:rFonts w:eastAsiaTheme="minorEastAsia"/>
              <w:noProof/>
              <w:lang w:eastAsia="en-GB"/>
            </w:rPr>
          </w:pPr>
          <w:hyperlink w:anchor="_Toc66956466" w:history="1">
            <w:r w:rsidR="005F0760" w:rsidRPr="00BB64E4">
              <w:rPr>
                <w:rStyle w:val="Hyperlink"/>
                <w:rFonts w:ascii="Arial" w:hAnsi="Arial" w:cs="Arial"/>
                <w:noProof/>
                <w:shd w:val="clear" w:color="auto" w:fill="FFFFFF"/>
              </w:rPr>
              <w:t>Recommendation</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_Toc66956466 \h </w:instrText>
            </w:r>
            <w:r w:rsidR="005F0760" w:rsidRPr="00BB64E4">
              <w:rPr>
                <w:noProof/>
                <w:webHidden/>
              </w:rPr>
            </w:r>
            <w:r w:rsidR="005F0760" w:rsidRPr="00BB64E4">
              <w:rPr>
                <w:noProof/>
                <w:webHidden/>
              </w:rPr>
              <w:fldChar w:fldCharType="separate"/>
            </w:r>
            <w:r w:rsidR="005F0760" w:rsidRPr="00BB64E4">
              <w:rPr>
                <w:noProof/>
                <w:webHidden/>
              </w:rPr>
              <w:t>11</w:t>
            </w:r>
            <w:r w:rsidR="005F0760" w:rsidRPr="00BB64E4">
              <w:rPr>
                <w:noProof/>
                <w:webHidden/>
              </w:rPr>
              <w:fldChar w:fldCharType="end"/>
            </w:r>
          </w:hyperlink>
        </w:p>
        <w:p w14:paraId="03877E9A" w14:textId="1D626E24" w:rsidR="005F0760" w:rsidRPr="00BB64E4" w:rsidRDefault="0055739D" w:rsidP="00BB64E4">
          <w:pPr>
            <w:pStyle w:val="TOC2"/>
            <w:rPr>
              <w:rFonts w:eastAsiaTheme="minorEastAsia"/>
              <w:noProof/>
              <w:lang w:eastAsia="en-GB"/>
            </w:rPr>
          </w:pPr>
          <w:hyperlink w:anchor="_Toc66956467" w:history="1">
            <w:r w:rsidR="005F0760" w:rsidRPr="00BB64E4">
              <w:rPr>
                <w:rStyle w:val="Hyperlink"/>
                <w:rFonts w:ascii="Arial" w:hAnsi="Arial" w:cs="Arial"/>
                <w:noProof/>
                <w:shd w:val="clear" w:color="auto" w:fill="FFFFFF"/>
              </w:rPr>
              <w:t>Conclusion</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_Toc66956467 \h </w:instrText>
            </w:r>
            <w:r w:rsidR="005F0760" w:rsidRPr="00BB64E4">
              <w:rPr>
                <w:noProof/>
                <w:webHidden/>
              </w:rPr>
            </w:r>
            <w:r w:rsidR="005F0760" w:rsidRPr="00BB64E4">
              <w:rPr>
                <w:noProof/>
                <w:webHidden/>
              </w:rPr>
              <w:fldChar w:fldCharType="separate"/>
            </w:r>
            <w:r w:rsidR="005F0760" w:rsidRPr="00BB64E4">
              <w:rPr>
                <w:noProof/>
                <w:webHidden/>
              </w:rPr>
              <w:t>12</w:t>
            </w:r>
            <w:r w:rsidR="005F0760" w:rsidRPr="00BB64E4">
              <w:rPr>
                <w:noProof/>
                <w:webHidden/>
              </w:rPr>
              <w:fldChar w:fldCharType="end"/>
            </w:r>
          </w:hyperlink>
        </w:p>
        <w:p w14:paraId="00108675" w14:textId="2913D260" w:rsidR="005F0760" w:rsidRPr="00BB64E4" w:rsidRDefault="0055739D" w:rsidP="00BB64E4">
          <w:pPr>
            <w:pStyle w:val="TOC2"/>
            <w:rPr>
              <w:rFonts w:eastAsiaTheme="minorEastAsia"/>
              <w:noProof/>
              <w:lang w:eastAsia="en-GB"/>
            </w:rPr>
          </w:pPr>
          <w:hyperlink w:anchor="_Toc66956468" w:history="1">
            <w:r w:rsidR="005F0760" w:rsidRPr="00BB64E4">
              <w:rPr>
                <w:rStyle w:val="Hyperlink"/>
                <w:rFonts w:ascii="Arial" w:hAnsi="Arial" w:cs="Arial"/>
                <w:noProof/>
                <w:shd w:val="clear" w:color="auto" w:fill="FFFFFF"/>
              </w:rPr>
              <w:t>References</w:t>
            </w:r>
            <w:r w:rsidR="005F0760" w:rsidRPr="00BB64E4">
              <w:rPr>
                <w:noProof/>
                <w:webHidden/>
              </w:rPr>
              <w:tab/>
            </w:r>
            <w:r w:rsidR="005F0760" w:rsidRPr="00BB64E4">
              <w:rPr>
                <w:noProof/>
                <w:webHidden/>
              </w:rPr>
              <w:fldChar w:fldCharType="begin"/>
            </w:r>
            <w:r w:rsidR="005F0760" w:rsidRPr="00BB64E4">
              <w:rPr>
                <w:noProof/>
                <w:webHidden/>
              </w:rPr>
              <w:instrText xml:space="preserve"> PAGEREF _Toc66956468 \h </w:instrText>
            </w:r>
            <w:r w:rsidR="005F0760" w:rsidRPr="00BB64E4">
              <w:rPr>
                <w:noProof/>
                <w:webHidden/>
              </w:rPr>
            </w:r>
            <w:r w:rsidR="005F0760" w:rsidRPr="00BB64E4">
              <w:rPr>
                <w:noProof/>
                <w:webHidden/>
              </w:rPr>
              <w:fldChar w:fldCharType="separate"/>
            </w:r>
            <w:r w:rsidR="005F0760" w:rsidRPr="00BB64E4">
              <w:rPr>
                <w:noProof/>
                <w:webHidden/>
              </w:rPr>
              <w:t>13</w:t>
            </w:r>
            <w:r w:rsidR="005F0760" w:rsidRPr="00BB64E4">
              <w:rPr>
                <w:noProof/>
                <w:webHidden/>
              </w:rPr>
              <w:fldChar w:fldCharType="end"/>
            </w:r>
          </w:hyperlink>
        </w:p>
        <w:p w14:paraId="69CCC4E2" w14:textId="1502E5F0" w:rsidR="009F6816" w:rsidRPr="00BB64E4" w:rsidRDefault="009F6816" w:rsidP="00BB64E4">
          <w:pPr>
            <w:spacing w:line="360" w:lineRule="auto"/>
            <w:rPr>
              <w:rFonts w:ascii="Arial" w:hAnsi="Arial" w:cs="Arial"/>
            </w:rPr>
          </w:pPr>
          <w:r w:rsidRPr="00BB64E4">
            <w:rPr>
              <w:rFonts w:ascii="Arial" w:hAnsi="Arial" w:cs="Arial"/>
              <w:noProof/>
            </w:rPr>
            <w:fldChar w:fldCharType="end"/>
          </w:r>
        </w:p>
      </w:sdtContent>
    </w:sdt>
    <w:p w14:paraId="3FE948FE" w14:textId="77777777" w:rsidR="007B1104" w:rsidRPr="00BB64E4" w:rsidRDefault="007B1104" w:rsidP="00BB64E4">
      <w:pPr>
        <w:spacing w:line="360" w:lineRule="auto"/>
        <w:rPr>
          <w:rFonts w:ascii="Arial" w:hAnsi="Arial" w:cs="Arial"/>
          <w:b/>
          <w:bCs/>
        </w:rPr>
      </w:pPr>
    </w:p>
    <w:p w14:paraId="647AA7FA" w14:textId="77777777" w:rsidR="007B1104" w:rsidRPr="00BB64E4" w:rsidRDefault="007B1104" w:rsidP="00BB64E4">
      <w:pPr>
        <w:spacing w:line="360" w:lineRule="auto"/>
        <w:rPr>
          <w:rFonts w:ascii="Arial" w:hAnsi="Arial" w:cs="Arial"/>
          <w:b/>
          <w:bCs/>
        </w:rPr>
      </w:pPr>
    </w:p>
    <w:p w14:paraId="7FEDC82A" w14:textId="77777777" w:rsidR="007B1104" w:rsidRPr="00BB64E4" w:rsidRDefault="007B1104" w:rsidP="00BB64E4">
      <w:pPr>
        <w:spacing w:line="360" w:lineRule="auto"/>
        <w:rPr>
          <w:rFonts w:ascii="Arial" w:hAnsi="Arial" w:cs="Arial"/>
          <w:b/>
          <w:bCs/>
        </w:rPr>
      </w:pPr>
    </w:p>
    <w:p w14:paraId="053800A2" w14:textId="77777777" w:rsidR="007B1104" w:rsidRPr="00BB64E4" w:rsidRDefault="007B1104" w:rsidP="00BB64E4">
      <w:pPr>
        <w:spacing w:line="360" w:lineRule="auto"/>
        <w:rPr>
          <w:rFonts w:ascii="Arial" w:hAnsi="Arial" w:cs="Arial"/>
          <w:b/>
          <w:bCs/>
        </w:rPr>
      </w:pPr>
    </w:p>
    <w:p w14:paraId="67BB81BE" w14:textId="77777777" w:rsidR="007B1104" w:rsidRPr="00BB64E4" w:rsidRDefault="007B1104" w:rsidP="00BB64E4">
      <w:pPr>
        <w:spacing w:line="360" w:lineRule="auto"/>
        <w:rPr>
          <w:rFonts w:ascii="Arial" w:hAnsi="Arial" w:cs="Arial"/>
          <w:b/>
          <w:bCs/>
        </w:rPr>
      </w:pPr>
    </w:p>
    <w:p w14:paraId="3EC2F590" w14:textId="77777777" w:rsidR="007B1104" w:rsidRPr="00BB64E4" w:rsidRDefault="007B1104" w:rsidP="00BB64E4">
      <w:pPr>
        <w:spacing w:line="360" w:lineRule="auto"/>
        <w:rPr>
          <w:rFonts w:ascii="Arial" w:hAnsi="Arial" w:cs="Arial"/>
          <w:b/>
          <w:bCs/>
        </w:rPr>
      </w:pPr>
    </w:p>
    <w:p w14:paraId="157CCA17" w14:textId="77777777" w:rsidR="007B1104" w:rsidRPr="00BB64E4" w:rsidRDefault="007B1104" w:rsidP="00BB64E4">
      <w:pPr>
        <w:spacing w:line="360" w:lineRule="auto"/>
        <w:rPr>
          <w:rFonts w:ascii="Arial" w:hAnsi="Arial" w:cs="Arial"/>
          <w:b/>
          <w:bCs/>
        </w:rPr>
      </w:pPr>
    </w:p>
    <w:p w14:paraId="0E034CC4" w14:textId="77777777" w:rsidR="007B1104" w:rsidRPr="00BB64E4" w:rsidRDefault="007B1104" w:rsidP="00BB64E4">
      <w:pPr>
        <w:spacing w:line="360" w:lineRule="auto"/>
        <w:rPr>
          <w:rFonts w:ascii="Arial" w:hAnsi="Arial" w:cs="Arial"/>
          <w:b/>
          <w:bCs/>
        </w:rPr>
      </w:pPr>
    </w:p>
    <w:p w14:paraId="20271D2B" w14:textId="77777777" w:rsidR="007B1104" w:rsidRPr="00BB64E4" w:rsidRDefault="007B1104" w:rsidP="00BB64E4">
      <w:pPr>
        <w:spacing w:line="360" w:lineRule="auto"/>
        <w:rPr>
          <w:rFonts w:ascii="Arial" w:hAnsi="Arial" w:cs="Arial"/>
          <w:b/>
          <w:bCs/>
        </w:rPr>
      </w:pPr>
    </w:p>
    <w:p w14:paraId="0F42117A" w14:textId="77777777" w:rsidR="007B1104" w:rsidRPr="00BB64E4" w:rsidRDefault="007B1104" w:rsidP="00BB64E4">
      <w:pPr>
        <w:spacing w:line="360" w:lineRule="auto"/>
        <w:rPr>
          <w:rFonts w:ascii="Arial" w:hAnsi="Arial" w:cs="Arial"/>
          <w:b/>
          <w:bCs/>
        </w:rPr>
      </w:pPr>
    </w:p>
    <w:p w14:paraId="386AA172" w14:textId="13C20C6A" w:rsidR="00534BB9" w:rsidRPr="00BB64E4" w:rsidRDefault="0008794B" w:rsidP="00BB64E4">
      <w:pPr>
        <w:pStyle w:val="Heading2"/>
        <w:spacing w:line="360" w:lineRule="auto"/>
        <w:rPr>
          <w:rFonts w:ascii="Arial" w:hAnsi="Arial" w:cs="Arial"/>
          <w:sz w:val="22"/>
          <w:szCs w:val="22"/>
        </w:rPr>
      </w:pPr>
      <w:bookmarkStart w:id="0" w:name="_Toc66956454"/>
      <w:r w:rsidRPr="00BB64E4">
        <w:rPr>
          <w:rFonts w:ascii="Arial" w:hAnsi="Arial" w:cs="Arial"/>
          <w:sz w:val="22"/>
          <w:szCs w:val="22"/>
        </w:rPr>
        <w:lastRenderedPageBreak/>
        <w:t>Introduction</w:t>
      </w:r>
      <w:bookmarkEnd w:id="0"/>
      <w:r w:rsidRPr="00BB64E4">
        <w:rPr>
          <w:rFonts w:ascii="Arial" w:hAnsi="Arial" w:cs="Arial"/>
          <w:sz w:val="22"/>
          <w:szCs w:val="22"/>
        </w:rPr>
        <w:t xml:space="preserve"> </w:t>
      </w:r>
    </w:p>
    <w:p w14:paraId="167D6119" w14:textId="67227C11" w:rsidR="00AF4770" w:rsidRPr="00BB64E4" w:rsidRDefault="00AF4770" w:rsidP="00BB64E4">
      <w:pPr>
        <w:spacing w:line="360" w:lineRule="auto"/>
        <w:rPr>
          <w:rFonts w:ascii="Arial" w:hAnsi="Arial" w:cs="Arial"/>
        </w:rPr>
      </w:pPr>
      <w:r w:rsidRPr="00BB64E4">
        <w:rPr>
          <w:rStyle w:val="normaltextrun"/>
          <w:rFonts w:ascii="Arial" w:hAnsi="Arial" w:cs="Arial"/>
          <w:shd w:val="clear" w:color="auto" w:fill="FFFFFF"/>
        </w:rPr>
        <w:t>The aim of this report is to examine the importance of the</w:t>
      </w:r>
      <w:r w:rsidR="002048B5" w:rsidRPr="00BB64E4">
        <w:rPr>
          <w:rStyle w:val="normaltextrun"/>
          <w:rFonts w:ascii="Arial" w:hAnsi="Arial" w:cs="Arial"/>
          <w:shd w:val="clear" w:color="auto" w:fill="FFFFFF"/>
        </w:rPr>
        <w:t xml:space="preserve"> </w:t>
      </w:r>
      <w:r w:rsidR="002048B5" w:rsidRPr="00BB64E4">
        <w:rPr>
          <w:rFonts w:ascii="Arial" w:hAnsi="Arial" w:cs="Arial"/>
          <w:shd w:val="clear" w:color="auto" w:fill="FFFFFF"/>
        </w:rPr>
        <w:t>significant</w:t>
      </w:r>
      <w:r w:rsidRPr="00BB64E4">
        <w:rPr>
          <w:rStyle w:val="normaltextrun"/>
          <w:rFonts w:ascii="Arial" w:hAnsi="Arial" w:cs="Arial"/>
          <w:shd w:val="clear" w:color="auto" w:fill="FFFFFF"/>
        </w:rPr>
        <w:t xml:space="preserve"> data collection system in Tesc</w:t>
      </w:r>
      <w:r w:rsidR="005965F5" w:rsidRPr="00BB64E4">
        <w:rPr>
          <w:rStyle w:val="normaltextrun"/>
          <w:rFonts w:ascii="Arial" w:hAnsi="Arial" w:cs="Arial"/>
          <w:shd w:val="clear" w:color="auto" w:fill="FFFFFF"/>
        </w:rPr>
        <w:t>o</w:t>
      </w:r>
      <w:r w:rsidRPr="00BB64E4">
        <w:rPr>
          <w:rStyle w:val="normaltextrun"/>
          <w:rFonts w:ascii="Arial" w:hAnsi="Arial" w:cs="Arial"/>
          <w:shd w:val="clear" w:color="auto" w:fill="FFFFFF"/>
        </w:rPr>
        <w:t xml:space="preserve">.  </w:t>
      </w:r>
      <w:r w:rsidRPr="00BB64E4">
        <w:rPr>
          <w:rFonts w:ascii="Arial" w:hAnsi="Arial" w:cs="Arial"/>
          <w:shd w:val="clear" w:color="auto" w:fill="FFFFFF"/>
        </w:rPr>
        <w:t xml:space="preserve">Also, the study will be focusing on the provided information system by Tesco and detail the stages of the data collection, transforming as well as the productions of the system. </w:t>
      </w:r>
      <w:r w:rsidR="00540670" w:rsidRPr="00BB64E4">
        <w:rPr>
          <w:rFonts w:ascii="Arial" w:hAnsi="Arial" w:cs="Arial"/>
          <w:shd w:val="clear" w:color="auto" w:fill="FFFFFF"/>
        </w:rPr>
        <w:t>A</w:t>
      </w:r>
      <w:r w:rsidR="004815D7" w:rsidRPr="00BB64E4">
        <w:rPr>
          <w:rFonts w:ascii="Arial" w:hAnsi="Arial" w:cs="Arial"/>
          <w:shd w:val="clear" w:color="auto" w:fill="FFFFFF"/>
        </w:rPr>
        <w:t>dditionally</w:t>
      </w:r>
      <w:r w:rsidRPr="00BB64E4">
        <w:rPr>
          <w:rFonts w:ascii="Arial" w:hAnsi="Arial" w:cs="Arial"/>
          <w:shd w:val="clear" w:color="auto" w:fill="FFFFFF"/>
        </w:rPr>
        <w:t xml:space="preserve">, this study will be looking into the possible difficulties in organizing data and analyse the long-term technical strategy implemented by Tesco. Further, the purpose of this report is to present and examine the </w:t>
      </w:r>
      <w:r w:rsidRPr="00BB64E4">
        <w:rPr>
          <w:rFonts w:ascii="Arial" w:hAnsi="Arial" w:cs="Arial"/>
        </w:rPr>
        <w:t>approaches of knowledge management with reference to Porter’s generic model and the implementation of enterprise resource planning systems for Tesco.</w:t>
      </w:r>
    </w:p>
    <w:p w14:paraId="75194FE8" w14:textId="1260263F" w:rsidR="00C34264" w:rsidRPr="00BB64E4" w:rsidRDefault="002E63C8" w:rsidP="00BB64E4">
      <w:pPr>
        <w:spacing w:line="360" w:lineRule="auto"/>
        <w:rPr>
          <w:rFonts w:ascii="Arial" w:hAnsi="Arial" w:cs="Arial"/>
          <w:shd w:val="clear" w:color="auto" w:fill="FFFFFF"/>
        </w:rPr>
      </w:pPr>
      <w:r w:rsidRPr="00BB64E4">
        <w:rPr>
          <w:rFonts w:ascii="Arial" w:hAnsi="Arial" w:cs="Arial"/>
          <w:shd w:val="clear" w:color="auto" w:fill="FFFFFF"/>
        </w:rPr>
        <w:t>The following section will be</w:t>
      </w:r>
      <w:r w:rsidR="00812A58" w:rsidRPr="00BB64E4">
        <w:rPr>
          <w:rFonts w:ascii="Arial" w:hAnsi="Arial" w:cs="Arial"/>
          <w:shd w:val="clear" w:color="auto" w:fill="FFFFFF"/>
        </w:rPr>
        <w:t xml:space="preserve"> </w:t>
      </w:r>
      <w:r w:rsidR="00D03019" w:rsidRPr="00BB64E4">
        <w:rPr>
          <w:rFonts w:ascii="Arial" w:hAnsi="Arial" w:cs="Arial"/>
          <w:shd w:val="clear" w:color="auto" w:fill="FFFFFF"/>
        </w:rPr>
        <w:t xml:space="preserve">dissecting </w:t>
      </w:r>
      <w:r w:rsidR="00812A58" w:rsidRPr="00BB64E4">
        <w:rPr>
          <w:rFonts w:ascii="Arial" w:hAnsi="Arial" w:cs="Arial"/>
          <w:shd w:val="clear" w:color="auto" w:fill="FFFFFF"/>
        </w:rPr>
        <w:t xml:space="preserve">the information </w:t>
      </w:r>
      <w:r w:rsidR="008F7207" w:rsidRPr="00BB64E4">
        <w:rPr>
          <w:rFonts w:ascii="Arial" w:hAnsi="Arial" w:cs="Arial"/>
          <w:shd w:val="clear" w:color="auto" w:fill="FFFFFF"/>
        </w:rPr>
        <w:t>management and</w:t>
      </w:r>
      <w:r w:rsidRPr="00BB64E4">
        <w:rPr>
          <w:rFonts w:ascii="Arial" w:hAnsi="Arial" w:cs="Arial"/>
          <w:shd w:val="clear" w:color="auto" w:fill="FFFFFF"/>
        </w:rPr>
        <w:t> </w:t>
      </w:r>
      <w:r w:rsidR="007C3514" w:rsidRPr="00BB64E4">
        <w:rPr>
          <w:rFonts w:ascii="Arial" w:hAnsi="Arial" w:cs="Arial"/>
          <w:shd w:val="clear" w:color="auto" w:fill="FFFFFF"/>
        </w:rPr>
        <w:t>highlighting</w:t>
      </w:r>
      <w:r w:rsidR="00D63CC4" w:rsidRPr="00BB64E4">
        <w:rPr>
          <w:rFonts w:ascii="Arial" w:hAnsi="Arial" w:cs="Arial"/>
          <w:shd w:val="clear" w:color="auto" w:fill="FFFFFF"/>
        </w:rPr>
        <w:t xml:space="preserve"> the </w:t>
      </w:r>
      <w:r w:rsidR="007C3514" w:rsidRPr="00BB64E4">
        <w:rPr>
          <w:rFonts w:ascii="Arial" w:hAnsi="Arial" w:cs="Arial"/>
          <w:shd w:val="clear" w:color="auto" w:fill="FFFFFF"/>
        </w:rPr>
        <w:t xml:space="preserve">importance of the </w:t>
      </w:r>
      <w:r w:rsidR="00CD2534" w:rsidRPr="00BB64E4">
        <w:rPr>
          <w:rFonts w:ascii="Arial" w:hAnsi="Arial" w:cs="Arial"/>
          <w:shd w:val="clear" w:color="auto" w:fill="FFFFFF"/>
        </w:rPr>
        <w:t>information system in Tesco</w:t>
      </w:r>
      <w:r w:rsidR="00D03019" w:rsidRPr="00BB64E4">
        <w:rPr>
          <w:rFonts w:ascii="Arial" w:hAnsi="Arial" w:cs="Arial"/>
          <w:shd w:val="clear" w:color="auto" w:fill="FFFFFF"/>
        </w:rPr>
        <w:t xml:space="preserve"> in complete depth.</w:t>
      </w:r>
      <w:r w:rsidR="00E05DD4" w:rsidRPr="00BB64E4">
        <w:rPr>
          <w:rFonts w:ascii="Arial" w:hAnsi="Arial" w:cs="Arial"/>
          <w:shd w:val="clear" w:color="auto" w:fill="FFFFFF"/>
        </w:rPr>
        <w:t xml:space="preserve"> </w:t>
      </w:r>
    </w:p>
    <w:p w14:paraId="0F2626BF" w14:textId="37E53D10" w:rsidR="000F68AD" w:rsidRPr="00BB64E4" w:rsidRDefault="000F68AD" w:rsidP="00BB64E4">
      <w:pPr>
        <w:pStyle w:val="Heading2"/>
        <w:spacing w:line="360" w:lineRule="auto"/>
        <w:rPr>
          <w:rFonts w:ascii="Arial" w:hAnsi="Arial" w:cs="Arial"/>
          <w:sz w:val="22"/>
          <w:szCs w:val="22"/>
        </w:rPr>
      </w:pPr>
      <w:bookmarkStart w:id="1" w:name="_Toc66956455"/>
      <w:r w:rsidRPr="00BB64E4">
        <w:rPr>
          <w:rFonts w:ascii="Arial" w:hAnsi="Arial" w:cs="Arial"/>
          <w:sz w:val="22"/>
          <w:szCs w:val="22"/>
        </w:rPr>
        <w:t xml:space="preserve">The importance of </w:t>
      </w:r>
      <w:r w:rsidR="00970002" w:rsidRPr="00BB64E4">
        <w:rPr>
          <w:rFonts w:ascii="Arial" w:hAnsi="Arial" w:cs="Arial"/>
          <w:sz w:val="22"/>
          <w:szCs w:val="22"/>
        </w:rPr>
        <w:t>Info</w:t>
      </w:r>
      <w:r w:rsidR="008B4527" w:rsidRPr="00BB64E4">
        <w:rPr>
          <w:rFonts w:ascii="Arial" w:hAnsi="Arial" w:cs="Arial"/>
          <w:sz w:val="22"/>
          <w:szCs w:val="22"/>
        </w:rPr>
        <w:t>rmation</w:t>
      </w:r>
      <w:r w:rsidR="00970002" w:rsidRPr="00BB64E4">
        <w:rPr>
          <w:rFonts w:ascii="Arial" w:hAnsi="Arial" w:cs="Arial"/>
          <w:sz w:val="22"/>
          <w:szCs w:val="22"/>
        </w:rPr>
        <w:t xml:space="preserve"> system</w:t>
      </w:r>
      <w:bookmarkEnd w:id="1"/>
    </w:p>
    <w:p w14:paraId="783C3A33" w14:textId="12A3D1EA" w:rsidR="000F68AD" w:rsidRPr="00BB64E4" w:rsidRDefault="0040045A" w:rsidP="00BB64E4">
      <w:pPr>
        <w:spacing w:line="360" w:lineRule="auto"/>
        <w:rPr>
          <w:rFonts w:ascii="Arial" w:hAnsi="Arial" w:cs="Arial"/>
          <w:shd w:val="clear" w:color="auto" w:fill="FFFFFF"/>
        </w:rPr>
      </w:pPr>
      <w:r w:rsidRPr="00BB64E4">
        <w:rPr>
          <w:rFonts w:ascii="Arial" w:hAnsi="Arial" w:cs="Arial"/>
          <w:shd w:val="clear" w:color="auto" w:fill="FFFFFF"/>
        </w:rPr>
        <w:t xml:space="preserve">Information system is stream handling systems dependent on computers information and incorporated with different methodology to give data in an ideal and successful way to help dynamic and other administration capacities (Berisha - Shaqiri, 2014). Also, management information system is vital inside associations, both private and public, </w:t>
      </w:r>
      <w:r w:rsidR="0046481C" w:rsidRPr="00BB64E4">
        <w:rPr>
          <w:rFonts w:ascii="Arial" w:hAnsi="Arial" w:cs="Arial"/>
          <w:shd w:val="clear" w:color="auto" w:fill="FFFFFF"/>
        </w:rPr>
        <w:t>business,</w:t>
      </w:r>
      <w:r w:rsidRPr="00BB64E4">
        <w:rPr>
          <w:rFonts w:ascii="Arial" w:hAnsi="Arial" w:cs="Arial"/>
          <w:shd w:val="clear" w:color="auto" w:fill="FFFFFF"/>
        </w:rPr>
        <w:t xml:space="preserve"> and non</w:t>
      </w:r>
      <w:r w:rsidRPr="00BB64E4">
        <w:rPr>
          <w:rFonts w:ascii="Cambria Math" w:hAnsi="Cambria Math" w:cs="Cambria Math"/>
          <w:shd w:val="clear" w:color="auto" w:fill="FFFFFF"/>
        </w:rPr>
        <w:t>‐</w:t>
      </w:r>
      <w:r w:rsidRPr="00BB64E4">
        <w:rPr>
          <w:rFonts w:ascii="Arial" w:hAnsi="Arial" w:cs="Arial"/>
          <w:shd w:val="clear" w:color="auto" w:fill="FFFFFF"/>
        </w:rPr>
        <w:t>commercial they should try to set up an administration data framework unit in their associations so sufficient data can be put at the removal of their administration (Adeoti</w:t>
      </w:r>
      <w:r w:rsidRPr="00BB64E4">
        <w:rPr>
          <w:rFonts w:ascii="Cambria Math" w:hAnsi="Cambria Math" w:cs="Cambria Math"/>
          <w:shd w:val="clear" w:color="auto" w:fill="FFFFFF"/>
        </w:rPr>
        <w:t>‐</w:t>
      </w:r>
      <w:r w:rsidRPr="00BB64E4">
        <w:rPr>
          <w:rFonts w:ascii="Arial" w:hAnsi="Arial" w:cs="Arial"/>
          <w:shd w:val="clear" w:color="auto" w:fill="FFFFFF"/>
        </w:rPr>
        <w:t>Adekeye,1997).</w:t>
      </w:r>
    </w:p>
    <w:p w14:paraId="1B50AFE2" w14:textId="47B3469F" w:rsidR="001C466F" w:rsidRPr="00BB64E4" w:rsidRDefault="00F4385B" w:rsidP="00BB64E4">
      <w:pPr>
        <w:pStyle w:val="Heading2"/>
        <w:spacing w:line="360" w:lineRule="auto"/>
        <w:rPr>
          <w:rFonts w:ascii="Arial" w:hAnsi="Arial" w:cs="Arial"/>
          <w:sz w:val="22"/>
          <w:szCs w:val="22"/>
        </w:rPr>
      </w:pPr>
      <w:bookmarkStart w:id="2" w:name="_Toc66956456"/>
      <w:r w:rsidRPr="00BB64E4">
        <w:rPr>
          <w:rFonts w:ascii="Arial" w:hAnsi="Arial" w:cs="Arial"/>
          <w:sz w:val="22"/>
          <w:szCs w:val="22"/>
        </w:rPr>
        <w:t xml:space="preserve">The importance of the </w:t>
      </w:r>
      <w:r w:rsidR="00F501A8" w:rsidRPr="00BB64E4">
        <w:rPr>
          <w:rFonts w:ascii="Arial" w:hAnsi="Arial" w:cs="Arial"/>
          <w:sz w:val="22"/>
          <w:szCs w:val="22"/>
        </w:rPr>
        <w:t>information systems</w:t>
      </w:r>
      <w:r w:rsidRPr="00BB64E4">
        <w:rPr>
          <w:rFonts w:ascii="Arial" w:hAnsi="Arial" w:cs="Arial"/>
          <w:sz w:val="22"/>
          <w:szCs w:val="22"/>
        </w:rPr>
        <w:t xml:space="preserve"> </w:t>
      </w:r>
      <w:r w:rsidR="00F501A8" w:rsidRPr="00BB64E4">
        <w:rPr>
          <w:rFonts w:ascii="Arial" w:hAnsi="Arial" w:cs="Arial"/>
          <w:sz w:val="22"/>
          <w:szCs w:val="22"/>
        </w:rPr>
        <w:t>for Tesco</w:t>
      </w:r>
      <w:bookmarkEnd w:id="2"/>
    </w:p>
    <w:p w14:paraId="4EC2D636" w14:textId="586994D2" w:rsidR="00724721" w:rsidRPr="00BB64E4" w:rsidRDefault="00F501A8" w:rsidP="00BB64E4">
      <w:pPr>
        <w:spacing w:line="360" w:lineRule="auto"/>
        <w:rPr>
          <w:rFonts w:ascii="Arial" w:hAnsi="Arial" w:cs="Arial"/>
          <w:shd w:val="clear" w:color="auto" w:fill="FFFFFF"/>
        </w:rPr>
      </w:pPr>
      <w:r w:rsidRPr="00BB64E4">
        <w:rPr>
          <w:rFonts w:ascii="Arial" w:hAnsi="Arial" w:cs="Arial"/>
          <w:shd w:val="clear" w:color="auto" w:fill="FFFFFF"/>
        </w:rPr>
        <w:t>Directors in</w:t>
      </w:r>
      <w:r w:rsidR="004D452B" w:rsidRPr="00BB64E4">
        <w:rPr>
          <w:rFonts w:ascii="Arial" w:hAnsi="Arial" w:cs="Arial"/>
          <w:shd w:val="clear" w:color="auto" w:fill="FFFFFF"/>
        </w:rPr>
        <w:t xml:space="preserve"> a </w:t>
      </w:r>
      <w:r w:rsidRPr="00BB64E4">
        <w:rPr>
          <w:rFonts w:ascii="Arial" w:hAnsi="Arial" w:cs="Arial"/>
          <w:shd w:val="clear" w:color="auto" w:fill="FFFFFF"/>
        </w:rPr>
        <w:t xml:space="preserve">large organization like Tesco </w:t>
      </w:r>
      <w:r w:rsidR="002A5238" w:rsidRPr="00BB64E4">
        <w:rPr>
          <w:rFonts w:ascii="Arial" w:hAnsi="Arial" w:cs="Arial"/>
          <w:shd w:val="clear" w:color="auto" w:fill="FFFFFF"/>
        </w:rPr>
        <w:t xml:space="preserve">present need to oversee masses of data, convert that data into information, inspecting the information and making decisions inciting the achievement of business objections. For an association like Tesco, information is a huge resource as money, equipment, and work. It is principal for the perseverance of the endeavour. Additionally, at the administrative level, decisions can be made by analysing the information on bargains, benefits, customer's choice, etc. This information should be given to the </w:t>
      </w:r>
      <w:r w:rsidR="002D214A" w:rsidRPr="00BB64E4">
        <w:rPr>
          <w:rFonts w:ascii="Arial" w:hAnsi="Arial" w:cs="Arial"/>
          <w:shd w:val="clear" w:color="auto" w:fill="FFFFFF"/>
        </w:rPr>
        <w:t>head</w:t>
      </w:r>
      <w:r w:rsidR="002A5238" w:rsidRPr="00BB64E4">
        <w:rPr>
          <w:rFonts w:ascii="Arial" w:hAnsi="Arial" w:cs="Arial"/>
          <w:shd w:val="clear" w:color="auto" w:fill="FFFFFF"/>
        </w:rPr>
        <w:t xml:space="preserve"> of the organization. Little and enormous, this data is amassed on the activities at the operational, data levels and are transported off the more raised levels. This cycle is motorized with the ascent of information systems. By and by, as information frameworks are placed in each level, it has become the commitment of these systems to gather/measure the data that is gone into the structures at the operational, data levels and the data is sent into the systems at the organization level. The commitment of the structures at the leader level is to research the data that is gotten from the under levels and help the chiefs in unique </w:t>
      </w:r>
      <w:r w:rsidR="00E559C1" w:rsidRPr="00BB64E4">
        <w:rPr>
          <w:rFonts w:ascii="Arial" w:hAnsi="Arial" w:cs="Arial"/>
          <w:shd w:val="clear" w:color="auto" w:fill="FFFFFF"/>
        </w:rPr>
        <w:t>(Tesco</w:t>
      </w:r>
      <w:r w:rsidR="004A3195" w:rsidRPr="00BB64E4">
        <w:rPr>
          <w:rFonts w:ascii="Arial" w:hAnsi="Arial" w:cs="Arial"/>
          <w:shd w:val="clear" w:color="auto" w:fill="FFFFFF"/>
        </w:rPr>
        <w:t>,</w:t>
      </w:r>
      <w:r w:rsidR="00E559C1" w:rsidRPr="00BB64E4">
        <w:rPr>
          <w:rFonts w:ascii="Arial" w:hAnsi="Arial" w:cs="Arial"/>
          <w:shd w:val="clear" w:color="auto" w:fill="FFFFFF"/>
        </w:rPr>
        <w:t xml:space="preserve"> 2017).</w:t>
      </w:r>
      <w:r w:rsidR="00214154" w:rsidRPr="00BB64E4">
        <w:rPr>
          <w:rFonts w:ascii="Arial" w:hAnsi="Arial" w:cs="Arial"/>
          <w:shd w:val="clear" w:color="auto" w:fill="FFFFFF"/>
        </w:rPr>
        <w:t xml:space="preserve"> </w:t>
      </w:r>
    </w:p>
    <w:p w14:paraId="677B036D" w14:textId="205AA56D" w:rsidR="004B4FB4" w:rsidRPr="00BB64E4" w:rsidRDefault="00214154" w:rsidP="00BB64E4">
      <w:pPr>
        <w:spacing w:line="360" w:lineRule="auto"/>
        <w:rPr>
          <w:rFonts w:ascii="Arial" w:hAnsi="Arial" w:cs="Arial"/>
          <w:shd w:val="clear" w:color="auto" w:fill="FFFFFF"/>
        </w:rPr>
      </w:pPr>
      <w:r w:rsidRPr="00BB64E4">
        <w:rPr>
          <w:rFonts w:ascii="Arial" w:hAnsi="Arial" w:cs="Arial"/>
          <w:shd w:val="clear" w:color="auto" w:fill="FFFFFF"/>
        </w:rPr>
        <w:lastRenderedPageBreak/>
        <w:t>Further,</w:t>
      </w:r>
      <w:r w:rsidR="00910E47" w:rsidRPr="00BB64E4">
        <w:t xml:space="preserve"> </w:t>
      </w:r>
      <w:r w:rsidR="00910E47" w:rsidRPr="00BB64E4">
        <w:rPr>
          <w:rFonts w:ascii="Arial" w:hAnsi="Arial" w:cs="Arial"/>
          <w:shd w:val="clear" w:color="auto" w:fill="FFFFFF"/>
        </w:rPr>
        <w:t xml:space="preserve">Tesco IS observably recognizing the customers' motivation with the data </w:t>
      </w:r>
      <w:r w:rsidR="00E33882" w:rsidRPr="00BB64E4">
        <w:rPr>
          <w:rFonts w:ascii="Arial" w:hAnsi="Arial" w:cs="Arial"/>
          <w:shd w:val="clear" w:color="auto" w:fill="FFFFFF"/>
        </w:rPr>
        <w:t>melded</w:t>
      </w:r>
      <w:r w:rsidR="00910E47" w:rsidRPr="00BB64E4">
        <w:rPr>
          <w:rFonts w:ascii="Arial" w:hAnsi="Arial" w:cs="Arial"/>
          <w:shd w:val="clear" w:color="auto" w:fill="FFFFFF"/>
        </w:rPr>
        <w:t xml:space="preserve"> through the Tesco club account plot. This is a pivotal estimation to the accomplishment into the degree of applying the data of the customer is concerned. By taking apart data of their customers in an irregular plan, Tesco keeps prudently made care on advantage similarly as incident record to evaluate the theories of customers in the arrangement, the assessment proportion of resources used similarly as the extra benefits and assessment of new customers made. This procedure has invigorated more customers' relationship in the business consequently training more demands for the consequences of the business. Tesco IS look at their client by social affair them into different, numerous sections blend similarly as stages in agreement in with factors, for example rule, regard, repeat, lifestyles, restricted time responsiveness, sneak past rates, coupons' reclamation, lead among others have has been used by Tesco as a technique to achieve a productive system of market division in the running of the business</w:t>
      </w:r>
      <w:r w:rsidRPr="00BB64E4">
        <w:rPr>
          <w:rFonts w:ascii="Arial" w:hAnsi="Arial" w:cs="Arial"/>
          <w:shd w:val="clear" w:color="auto" w:fill="FFFFFF"/>
        </w:rPr>
        <w:t xml:space="preserve"> </w:t>
      </w:r>
      <w:r w:rsidR="005969CA" w:rsidRPr="00BB64E4">
        <w:rPr>
          <w:rFonts w:ascii="Arial" w:hAnsi="Arial" w:cs="Arial"/>
          <w:shd w:val="clear" w:color="auto" w:fill="FFFFFF"/>
        </w:rPr>
        <w:t>(Payne</w:t>
      </w:r>
      <w:r w:rsidR="00BD6DBA" w:rsidRPr="00BB64E4">
        <w:rPr>
          <w:rFonts w:ascii="Arial" w:hAnsi="Arial" w:cs="Arial"/>
          <w:shd w:val="clear" w:color="auto" w:fill="FFFFFF"/>
        </w:rPr>
        <w:t xml:space="preserve"> </w:t>
      </w:r>
      <w:r w:rsidR="005969CA" w:rsidRPr="00BB64E4">
        <w:rPr>
          <w:rFonts w:ascii="Arial" w:hAnsi="Arial" w:cs="Arial"/>
          <w:shd w:val="clear" w:color="auto" w:fill="FFFFFF"/>
        </w:rPr>
        <w:t>and Frow, 2005</w:t>
      </w:r>
      <w:r w:rsidR="00BD6DBA" w:rsidRPr="00BB64E4">
        <w:rPr>
          <w:rFonts w:ascii="Arial" w:hAnsi="Arial" w:cs="Arial"/>
          <w:shd w:val="clear" w:color="auto" w:fill="FFFFFF"/>
        </w:rPr>
        <w:t>).</w:t>
      </w:r>
    </w:p>
    <w:p w14:paraId="4F4E5E61" w14:textId="239A237A" w:rsidR="000C6381" w:rsidRPr="00BB64E4" w:rsidRDefault="007D0C7D" w:rsidP="00BB64E4">
      <w:pPr>
        <w:spacing w:line="360" w:lineRule="auto"/>
        <w:rPr>
          <w:rFonts w:ascii="Arial" w:hAnsi="Arial" w:cs="Arial"/>
        </w:rPr>
      </w:pPr>
      <w:r w:rsidRPr="00BB64E4">
        <w:rPr>
          <w:rFonts w:ascii="Arial" w:hAnsi="Arial" w:cs="Arial"/>
        </w:rPr>
        <w:t xml:space="preserve">Lowe et al.’s (2012) work </w:t>
      </w:r>
      <w:r w:rsidR="00C46C35" w:rsidRPr="00BB64E4">
        <w:rPr>
          <w:rFonts w:ascii="Arial" w:hAnsi="Arial" w:cs="Arial"/>
          <w:shd w:val="clear" w:color="auto" w:fill="FFFFFF"/>
        </w:rPr>
        <w:t xml:space="preserve">on </w:t>
      </w:r>
      <w:r w:rsidR="0094058B" w:rsidRPr="00BB64E4">
        <w:rPr>
          <w:rFonts w:ascii="Arial" w:hAnsi="Arial" w:cs="Arial"/>
          <w:shd w:val="clear" w:color="auto" w:fill="FFFFFF"/>
        </w:rPr>
        <w:t>o</w:t>
      </w:r>
      <w:r w:rsidR="00472E03" w:rsidRPr="00BB64E4">
        <w:rPr>
          <w:rFonts w:ascii="Arial" w:hAnsi="Arial" w:cs="Arial"/>
          <w:shd w:val="clear" w:color="auto" w:fill="FFFFFF"/>
        </w:rPr>
        <w:t xml:space="preserve">rganisational </w:t>
      </w:r>
      <w:r w:rsidR="006F7078" w:rsidRPr="00BB64E4">
        <w:rPr>
          <w:rFonts w:ascii="Arial" w:hAnsi="Arial" w:cs="Arial"/>
          <w:shd w:val="clear" w:color="auto" w:fill="FFFFFF"/>
        </w:rPr>
        <w:t>ident</w:t>
      </w:r>
      <w:r w:rsidR="009D1853" w:rsidRPr="00BB64E4">
        <w:rPr>
          <w:rFonts w:ascii="Arial" w:hAnsi="Arial" w:cs="Arial"/>
          <w:shd w:val="clear" w:color="auto" w:fill="FFFFFF"/>
        </w:rPr>
        <w:t xml:space="preserve">ity and capability development </w:t>
      </w:r>
      <w:r w:rsidR="00940F75" w:rsidRPr="00BB64E4">
        <w:rPr>
          <w:rFonts w:ascii="Arial" w:hAnsi="Arial" w:cs="Arial"/>
          <w:shd w:val="clear" w:color="auto" w:fill="FFFFFF"/>
        </w:rPr>
        <w:t>in inter</w:t>
      </w:r>
      <w:r w:rsidR="00653202" w:rsidRPr="00BB64E4">
        <w:rPr>
          <w:rFonts w:ascii="Arial" w:hAnsi="Arial" w:cs="Arial"/>
          <w:shd w:val="clear" w:color="auto" w:fill="FFFFFF"/>
        </w:rPr>
        <w:t>nationalization</w:t>
      </w:r>
      <w:r w:rsidR="00086DFD" w:rsidRPr="00BB64E4">
        <w:rPr>
          <w:rFonts w:ascii="Arial" w:hAnsi="Arial" w:cs="Arial"/>
          <w:shd w:val="clear" w:color="auto" w:fill="FFFFFF"/>
        </w:rPr>
        <w:t xml:space="preserve"> about transference, splicing and enhanced imitation</w:t>
      </w:r>
      <w:r w:rsidR="003720B0" w:rsidRPr="00BB64E4">
        <w:rPr>
          <w:rFonts w:ascii="Arial" w:hAnsi="Arial" w:cs="Arial"/>
          <w:shd w:val="clear" w:color="auto" w:fill="FFFFFF"/>
        </w:rPr>
        <w:t xml:space="preserve"> in Tesco’s US</w:t>
      </w:r>
      <w:r w:rsidR="00086DFD" w:rsidRPr="00BB64E4">
        <w:rPr>
          <w:rFonts w:ascii="Arial" w:hAnsi="Arial" w:cs="Arial"/>
          <w:shd w:val="clear" w:color="auto" w:fill="FFFFFF"/>
        </w:rPr>
        <w:t xml:space="preserve"> </w:t>
      </w:r>
      <w:r w:rsidR="00A135FB" w:rsidRPr="00BB64E4">
        <w:rPr>
          <w:rFonts w:ascii="Arial" w:hAnsi="Arial" w:cs="Arial"/>
          <w:shd w:val="clear" w:color="auto" w:fill="FFFFFF"/>
        </w:rPr>
        <w:t xml:space="preserve">market </w:t>
      </w:r>
      <w:r w:rsidR="004F127C" w:rsidRPr="00BB64E4">
        <w:rPr>
          <w:rFonts w:ascii="Arial" w:hAnsi="Arial" w:cs="Arial"/>
          <w:shd w:val="clear" w:color="auto" w:fill="FFFFFF"/>
        </w:rPr>
        <w:t>entry shows that</w:t>
      </w:r>
      <w:r w:rsidR="001E48C5" w:rsidRPr="00BB64E4">
        <w:rPr>
          <w:rFonts w:ascii="Arial" w:hAnsi="Arial" w:cs="Arial"/>
        </w:rPr>
        <w:t xml:space="preserve"> </w:t>
      </w:r>
      <w:r w:rsidR="00E056EB" w:rsidRPr="00BB64E4">
        <w:rPr>
          <w:rFonts w:ascii="Arial" w:hAnsi="Arial" w:cs="Arial"/>
        </w:rPr>
        <w:t>Tesco depend</w:t>
      </w:r>
      <w:r w:rsidR="00AB31BB" w:rsidRPr="00BB64E4">
        <w:rPr>
          <w:rFonts w:ascii="Arial" w:hAnsi="Arial" w:cs="Arial"/>
        </w:rPr>
        <w:t>s</w:t>
      </w:r>
      <w:r w:rsidR="00E056EB" w:rsidRPr="00BB64E4">
        <w:rPr>
          <w:rFonts w:ascii="Arial" w:hAnsi="Arial" w:cs="Arial"/>
        </w:rPr>
        <w:t xml:space="preserve"> on quantitative/hard information which is </w:t>
      </w:r>
      <w:r w:rsidR="00054208" w:rsidRPr="00BB64E4">
        <w:rPr>
          <w:rFonts w:ascii="Arial" w:hAnsi="Arial" w:cs="Arial"/>
        </w:rPr>
        <w:t>defined</w:t>
      </w:r>
      <w:r w:rsidR="00E056EB" w:rsidRPr="00BB64E4">
        <w:rPr>
          <w:rFonts w:ascii="Arial" w:hAnsi="Arial" w:cs="Arial"/>
        </w:rPr>
        <w:t xml:space="preserve"> as the estimation of information as tallies or numbers where each dataset has an extraordinary mathematical worth related with it</w:t>
      </w:r>
      <w:r w:rsidR="00FE44FE" w:rsidRPr="00BB64E4">
        <w:rPr>
          <w:rFonts w:ascii="Arial" w:hAnsi="Arial" w:cs="Arial"/>
          <w:b/>
          <w:bCs/>
          <w:shd w:val="clear" w:color="auto" w:fill="FFFFFF"/>
        </w:rPr>
        <w:t xml:space="preserve"> (</w:t>
      </w:r>
      <w:r w:rsidR="00FE44FE" w:rsidRPr="00BB64E4">
        <w:rPr>
          <w:rFonts w:ascii="Arial" w:hAnsi="Arial" w:cs="Arial"/>
          <w:shd w:val="clear" w:color="auto" w:fill="FFFFFF"/>
        </w:rPr>
        <w:t>Cramer, 2003)</w:t>
      </w:r>
      <w:r w:rsidR="00192E74" w:rsidRPr="00BB64E4">
        <w:rPr>
          <w:rFonts w:ascii="Arial" w:hAnsi="Arial" w:cs="Arial"/>
        </w:rPr>
        <w:t xml:space="preserve"> </w:t>
      </w:r>
      <w:r w:rsidR="00E056EB" w:rsidRPr="00BB64E4">
        <w:rPr>
          <w:rFonts w:ascii="Arial" w:hAnsi="Arial" w:cs="Arial"/>
        </w:rPr>
        <w:t xml:space="preserve">and </w:t>
      </w:r>
      <w:r w:rsidR="00FE44FE" w:rsidRPr="00BB64E4">
        <w:rPr>
          <w:rFonts w:ascii="Arial" w:hAnsi="Arial" w:cs="Arial"/>
        </w:rPr>
        <w:t>qualitative</w:t>
      </w:r>
      <w:r w:rsidR="00E056EB" w:rsidRPr="00BB64E4">
        <w:rPr>
          <w:rFonts w:ascii="Arial" w:hAnsi="Arial" w:cs="Arial"/>
        </w:rPr>
        <w:t>/</w:t>
      </w:r>
      <w:r w:rsidR="00FE44FE" w:rsidRPr="00BB64E4">
        <w:rPr>
          <w:rFonts w:ascii="Arial" w:hAnsi="Arial" w:cs="Arial"/>
        </w:rPr>
        <w:t>soft</w:t>
      </w:r>
      <w:r w:rsidR="00E056EB" w:rsidRPr="00BB64E4">
        <w:rPr>
          <w:rFonts w:ascii="Arial" w:hAnsi="Arial" w:cs="Arial"/>
        </w:rPr>
        <w:t xml:space="preserve"> </w:t>
      </w:r>
      <w:r w:rsidR="00054208" w:rsidRPr="00BB64E4">
        <w:rPr>
          <w:rFonts w:ascii="Arial" w:hAnsi="Arial" w:cs="Arial"/>
        </w:rPr>
        <w:t>data</w:t>
      </w:r>
      <w:r w:rsidR="00E056EB" w:rsidRPr="00BB64E4">
        <w:rPr>
          <w:rFonts w:ascii="Arial" w:hAnsi="Arial" w:cs="Arial"/>
        </w:rPr>
        <w:t xml:space="preserve"> that </w:t>
      </w:r>
      <w:r w:rsidR="00054208" w:rsidRPr="00BB64E4">
        <w:rPr>
          <w:rFonts w:ascii="Arial" w:hAnsi="Arial" w:cs="Arial"/>
        </w:rPr>
        <w:t>is defined</w:t>
      </w:r>
      <w:r w:rsidR="00E056EB" w:rsidRPr="00BB64E4">
        <w:rPr>
          <w:rFonts w:ascii="Arial" w:hAnsi="Arial" w:cs="Arial"/>
        </w:rPr>
        <w:t xml:space="preserve"> as clear-cut information</w:t>
      </w:r>
      <w:r w:rsidR="00836571" w:rsidRPr="00BB64E4">
        <w:rPr>
          <w:rFonts w:ascii="Arial" w:hAnsi="Arial" w:cs="Arial"/>
        </w:rPr>
        <w:t xml:space="preserve"> and </w:t>
      </w:r>
      <w:r w:rsidR="00E056EB" w:rsidRPr="00BB64E4">
        <w:rPr>
          <w:rFonts w:ascii="Arial" w:hAnsi="Arial" w:cs="Arial"/>
        </w:rPr>
        <w:t xml:space="preserve">information that can be masterminded into classes dependent on actual characteristics, sex, tones, or anything that doesn't have a number related with it </w:t>
      </w:r>
      <w:r w:rsidR="00192E74" w:rsidRPr="00BB64E4">
        <w:rPr>
          <w:rFonts w:ascii="Arial" w:hAnsi="Arial" w:cs="Arial"/>
          <w:shd w:val="clear" w:color="auto" w:fill="FFFFFF"/>
        </w:rPr>
        <w:t>(Bryman and Burgess, 2002)</w:t>
      </w:r>
      <w:r w:rsidR="00513B96" w:rsidRPr="00BB64E4">
        <w:rPr>
          <w:rFonts w:ascii="Arial" w:hAnsi="Arial" w:cs="Arial"/>
          <w:shd w:val="clear" w:color="auto" w:fill="FFFFFF"/>
        </w:rPr>
        <w:t>.</w:t>
      </w:r>
      <w:r w:rsidR="006279C6" w:rsidRPr="00BB64E4">
        <w:rPr>
          <w:rFonts w:ascii="Arial" w:hAnsi="Arial" w:cs="Arial"/>
          <w:shd w:val="clear" w:color="auto" w:fill="FFFFFF"/>
        </w:rPr>
        <w:t xml:space="preserve"> They used this knowledge</w:t>
      </w:r>
      <w:r w:rsidR="00192E74" w:rsidRPr="00BB64E4">
        <w:rPr>
          <w:rFonts w:ascii="Arial" w:hAnsi="Arial" w:cs="Arial"/>
        </w:rPr>
        <w:t xml:space="preserve"> t</w:t>
      </w:r>
      <w:r w:rsidR="00E056EB" w:rsidRPr="00BB64E4">
        <w:rPr>
          <w:rFonts w:ascii="Arial" w:hAnsi="Arial" w:cs="Arial"/>
        </w:rPr>
        <w:t>o cover the whole expectancy of</w:t>
      </w:r>
      <w:r w:rsidR="00235E03" w:rsidRPr="00BB64E4">
        <w:rPr>
          <w:rFonts w:ascii="Arial" w:hAnsi="Arial" w:cs="Arial"/>
        </w:rPr>
        <w:t xml:space="preserve"> </w:t>
      </w:r>
      <w:r w:rsidR="0049197B" w:rsidRPr="00BB64E4">
        <w:rPr>
          <w:rFonts w:ascii="Arial" w:hAnsi="Arial" w:cs="Arial"/>
        </w:rPr>
        <w:t xml:space="preserve">the </w:t>
      </w:r>
      <w:r w:rsidR="00235E03" w:rsidRPr="00BB64E4">
        <w:rPr>
          <w:rFonts w:ascii="Arial" w:hAnsi="Arial" w:cs="Arial"/>
        </w:rPr>
        <w:t>services</w:t>
      </w:r>
      <w:r w:rsidR="00E056EB" w:rsidRPr="00BB64E4">
        <w:rPr>
          <w:rFonts w:ascii="Arial" w:hAnsi="Arial" w:cs="Arial"/>
        </w:rPr>
        <w:t xml:space="preserve"> were assembled from various sources</w:t>
      </w:r>
      <w:r w:rsidR="00143D9C" w:rsidRPr="00BB64E4">
        <w:rPr>
          <w:rFonts w:ascii="Arial" w:hAnsi="Arial" w:cs="Arial"/>
        </w:rPr>
        <w:t>.</w:t>
      </w:r>
    </w:p>
    <w:p w14:paraId="537BAD8B" w14:textId="0D894A8C" w:rsidR="009F6816" w:rsidRPr="00BB64E4" w:rsidRDefault="00C9294E" w:rsidP="00BB64E4">
      <w:pPr>
        <w:spacing w:line="360" w:lineRule="auto"/>
        <w:rPr>
          <w:rFonts w:ascii="Arial" w:hAnsi="Arial" w:cs="Arial"/>
        </w:rPr>
      </w:pPr>
      <w:r w:rsidRPr="00BB64E4">
        <w:rPr>
          <w:rFonts w:ascii="Arial" w:hAnsi="Arial" w:cs="Arial"/>
        </w:rPr>
        <w:t xml:space="preserve">The main aim of collecting the hard and soft information in the above exploration shows that </w:t>
      </w:r>
      <w:r w:rsidR="007B78B7" w:rsidRPr="00BB64E4">
        <w:rPr>
          <w:rFonts w:ascii="Arial" w:hAnsi="Arial" w:cs="Arial"/>
        </w:rPr>
        <w:t>Tesco relied upon th</w:t>
      </w:r>
      <w:r w:rsidR="0003077D" w:rsidRPr="00BB64E4">
        <w:rPr>
          <w:rFonts w:ascii="Arial" w:hAnsi="Arial" w:cs="Arial"/>
        </w:rPr>
        <w:t>is</w:t>
      </w:r>
      <w:r w:rsidR="007B78B7" w:rsidRPr="00BB64E4">
        <w:rPr>
          <w:rFonts w:ascii="Arial" w:hAnsi="Arial" w:cs="Arial"/>
        </w:rPr>
        <w:t xml:space="preserve"> information to make data from gathered information and change this data into a legitimate high ground that can be assessed as achievement in the business. Likewise</w:t>
      </w:r>
      <w:r w:rsidRPr="00BB64E4">
        <w:rPr>
          <w:rFonts w:ascii="Arial" w:hAnsi="Arial" w:cs="Arial"/>
        </w:rPr>
        <w:t xml:space="preserve">, to make, share and apply information to accomplish their </w:t>
      </w:r>
      <w:r w:rsidR="00F638D5" w:rsidRPr="00BB64E4">
        <w:rPr>
          <w:rFonts w:ascii="Arial" w:hAnsi="Arial" w:cs="Arial"/>
        </w:rPr>
        <w:t>crucial</w:t>
      </w:r>
      <w:r w:rsidRPr="00BB64E4">
        <w:rPr>
          <w:rFonts w:ascii="Arial" w:hAnsi="Arial" w:cs="Arial"/>
        </w:rPr>
        <w:t xml:space="preserve"> and operational goals </w:t>
      </w:r>
      <w:r w:rsidR="00116702" w:rsidRPr="00BB64E4">
        <w:rPr>
          <w:rFonts w:ascii="Arial" w:hAnsi="Arial" w:cs="Arial"/>
        </w:rPr>
        <w:t>inclusively</w:t>
      </w:r>
      <w:r w:rsidRPr="00BB64E4">
        <w:rPr>
          <w:rFonts w:ascii="Arial" w:hAnsi="Arial" w:cs="Arial"/>
        </w:rPr>
        <w:t xml:space="preserve"> and </w:t>
      </w:r>
      <w:r w:rsidR="007141F8" w:rsidRPr="00BB64E4">
        <w:rPr>
          <w:rFonts w:ascii="Arial" w:hAnsi="Arial" w:cs="Arial"/>
        </w:rPr>
        <w:t>method</w:t>
      </w:r>
      <w:r w:rsidR="00E95C44" w:rsidRPr="00BB64E4">
        <w:rPr>
          <w:rFonts w:ascii="Arial" w:hAnsi="Arial" w:cs="Arial"/>
        </w:rPr>
        <w:t>ically</w:t>
      </w:r>
      <w:r w:rsidRPr="00BB64E4">
        <w:rPr>
          <w:rFonts w:ascii="Arial" w:hAnsi="Arial" w:cs="Arial"/>
        </w:rPr>
        <w:t xml:space="preserve">. Further, it upheld to add to expand the productivity and adequacy of </w:t>
      </w:r>
      <w:r w:rsidR="00B35570" w:rsidRPr="00BB64E4">
        <w:rPr>
          <w:rFonts w:ascii="Arial" w:hAnsi="Arial" w:cs="Arial"/>
        </w:rPr>
        <w:t xml:space="preserve">the </w:t>
      </w:r>
      <w:r w:rsidRPr="00BB64E4">
        <w:rPr>
          <w:rFonts w:ascii="Arial" w:hAnsi="Arial" w:cs="Arial"/>
        </w:rPr>
        <w:t>procedure from one viewpoint and to enhance and change the nature of rivalry on the other</w:t>
      </w:r>
      <w:r w:rsidR="00922523" w:rsidRPr="00BB64E4">
        <w:rPr>
          <w:rFonts w:ascii="Arial" w:hAnsi="Arial" w:cs="Arial"/>
        </w:rPr>
        <w:t>.</w:t>
      </w:r>
    </w:p>
    <w:p w14:paraId="6007DE49" w14:textId="3212DB83" w:rsidR="008D3384" w:rsidRPr="00BB64E4" w:rsidRDefault="00875A55" w:rsidP="00BB64E4">
      <w:pPr>
        <w:pStyle w:val="Heading2"/>
        <w:spacing w:line="360" w:lineRule="auto"/>
        <w:rPr>
          <w:rFonts w:ascii="Arial" w:hAnsi="Arial" w:cs="Arial"/>
          <w:sz w:val="22"/>
          <w:szCs w:val="22"/>
        </w:rPr>
      </w:pPr>
      <w:bookmarkStart w:id="3" w:name="_Toc66956457"/>
      <w:r w:rsidRPr="00BB64E4">
        <w:rPr>
          <w:rFonts w:ascii="Arial" w:hAnsi="Arial" w:cs="Arial"/>
          <w:sz w:val="22"/>
          <w:szCs w:val="22"/>
        </w:rPr>
        <w:t>I</w:t>
      </w:r>
      <w:r w:rsidR="009F6816" w:rsidRPr="00BB64E4">
        <w:rPr>
          <w:rFonts w:ascii="Arial" w:hAnsi="Arial" w:cs="Arial"/>
          <w:sz w:val="22"/>
          <w:szCs w:val="22"/>
        </w:rPr>
        <w:t>nformation systems implemented by Tesco</w:t>
      </w:r>
      <w:bookmarkEnd w:id="3"/>
    </w:p>
    <w:p w14:paraId="059FE49F" w14:textId="4C4A5A7A" w:rsidR="00B06DDF" w:rsidRPr="00BB64E4" w:rsidRDefault="000E0714" w:rsidP="00BB64E4">
      <w:pPr>
        <w:spacing w:line="360" w:lineRule="auto"/>
        <w:rPr>
          <w:rFonts w:ascii="Arial" w:hAnsi="Arial" w:cs="Arial"/>
          <w:shd w:val="clear" w:color="auto" w:fill="FFFFFF"/>
        </w:rPr>
      </w:pPr>
      <w:r w:rsidRPr="00BB64E4">
        <w:rPr>
          <w:rFonts w:ascii="Arial" w:hAnsi="Arial" w:cs="Arial"/>
        </w:rPr>
        <w:t xml:space="preserve">Tesco implemented </w:t>
      </w:r>
      <w:r w:rsidR="00597FA1" w:rsidRPr="00BB64E4">
        <w:rPr>
          <w:rFonts w:ascii="Arial" w:hAnsi="Arial" w:cs="Arial"/>
        </w:rPr>
        <w:t>sub</w:t>
      </w:r>
      <w:r w:rsidR="00194349" w:rsidRPr="00BB64E4">
        <w:rPr>
          <w:rFonts w:ascii="Arial" w:hAnsi="Arial" w:cs="Arial"/>
        </w:rPr>
        <w:t xml:space="preserve">systems to collect data </w:t>
      </w:r>
      <w:r w:rsidR="007D2211" w:rsidRPr="00BB64E4">
        <w:rPr>
          <w:rFonts w:ascii="Arial" w:hAnsi="Arial" w:cs="Arial"/>
        </w:rPr>
        <w:t>to observe their</w:t>
      </w:r>
      <w:r w:rsidR="00AC71B0" w:rsidRPr="00BB64E4">
        <w:rPr>
          <w:rFonts w:ascii="Arial" w:hAnsi="Arial" w:cs="Arial"/>
        </w:rPr>
        <w:t xml:space="preserve"> different types of </w:t>
      </w:r>
      <w:r w:rsidR="0076733C" w:rsidRPr="00BB64E4">
        <w:rPr>
          <w:rFonts w:ascii="Arial" w:hAnsi="Arial" w:cs="Arial"/>
        </w:rPr>
        <w:t>marketing such as online and in</w:t>
      </w:r>
      <w:r w:rsidR="001A51B9" w:rsidRPr="00BB64E4">
        <w:rPr>
          <w:rFonts w:ascii="Arial" w:hAnsi="Arial" w:cs="Arial"/>
        </w:rPr>
        <w:t>-</w:t>
      </w:r>
      <w:r w:rsidR="0076733C" w:rsidRPr="00BB64E4">
        <w:rPr>
          <w:rFonts w:ascii="Arial" w:hAnsi="Arial" w:cs="Arial"/>
        </w:rPr>
        <w:t>store</w:t>
      </w:r>
      <w:r w:rsidR="00D33973" w:rsidRPr="00BB64E4">
        <w:rPr>
          <w:rFonts w:ascii="Arial" w:hAnsi="Arial" w:cs="Arial"/>
        </w:rPr>
        <w:t xml:space="preserve"> shopping</w:t>
      </w:r>
      <w:r w:rsidR="0076733C" w:rsidRPr="00BB64E4">
        <w:rPr>
          <w:rFonts w:ascii="Arial" w:hAnsi="Arial" w:cs="Arial"/>
        </w:rPr>
        <w:t>,</w:t>
      </w:r>
      <w:r w:rsidR="007D2211" w:rsidRPr="00BB64E4">
        <w:rPr>
          <w:rFonts w:ascii="Arial" w:hAnsi="Arial" w:cs="Arial"/>
        </w:rPr>
        <w:t xml:space="preserve"> level of customer </w:t>
      </w:r>
      <w:r w:rsidR="00B967DA" w:rsidRPr="00BB64E4">
        <w:rPr>
          <w:rFonts w:ascii="Arial" w:hAnsi="Arial" w:cs="Arial"/>
        </w:rPr>
        <w:t>services</w:t>
      </w:r>
      <w:r w:rsidR="004A1D4E" w:rsidRPr="00BB64E4">
        <w:rPr>
          <w:rFonts w:ascii="Arial" w:hAnsi="Arial" w:cs="Arial"/>
        </w:rPr>
        <w:t xml:space="preserve"> as well as the demand </w:t>
      </w:r>
      <w:r w:rsidR="00E81F4D" w:rsidRPr="00BB64E4">
        <w:rPr>
          <w:rFonts w:ascii="Arial" w:hAnsi="Arial" w:cs="Arial"/>
        </w:rPr>
        <w:t>for</w:t>
      </w:r>
      <w:r w:rsidR="004A1D4E" w:rsidRPr="00BB64E4">
        <w:rPr>
          <w:rFonts w:ascii="Arial" w:hAnsi="Arial" w:cs="Arial"/>
        </w:rPr>
        <w:t xml:space="preserve"> their products</w:t>
      </w:r>
      <w:r w:rsidR="0076733C" w:rsidRPr="00BB64E4">
        <w:rPr>
          <w:rFonts w:ascii="Arial" w:hAnsi="Arial" w:cs="Arial"/>
        </w:rPr>
        <w:t>.</w:t>
      </w:r>
      <w:r w:rsidR="000D72EB" w:rsidRPr="00BB64E4">
        <w:rPr>
          <w:rFonts w:ascii="Arial" w:hAnsi="Arial" w:cs="Arial"/>
        </w:rPr>
        <w:t xml:space="preserve"> </w:t>
      </w:r>
      <w:r w:rsidR="00B2382C" w:rsidRPr="00BB64E4">
        <w:rPr>
          <w:rFonts w:ascii="Arial" w:hAnsi="Arial" w:cs="Arial"/>
        </w:rPr>
        <w:t>Within</w:t>
      </w:r>
      <w:r w:rsidR="008E4642" w:rsidRPr="00BB64E4">
        <w:rPr>
          <w:rFonts w:ascii="Arial" w:hAnsi="Arial" w:cs="Arial"/>
        </w:rPr>
        <w:t xml:space="preserve"> an </w:t>
      </w:r>
      <w:r w:rsidR="006550CF" w:rsidRPr="00BB64E4">
        <w:rPr>
          <w:rFonts w:ascii="Arial" w:hAnsi="Arial" w:cs="Arial"/>
        </w:rPr>
        <w:t>instructive</w:t>
      </w:r>
      <w:r w:rsidR="00B2382C" w:rsidRPr="00BB64E4">
        <w:rPr>
          <w:rFonts w:ascii="Arial" w:hAnsi="Arial" w:cs="Arial"/>
        </w:rPr>
        <w:t xml:space="preserve"> organisational </w:t>
      </w:r>
      <w:r w:rsidR="00A45210" w:rsidRPr="00BB64E4">
        <w:rPr>
          <w:rFonts w:ascii="Arial" w:hAnsi="Arial" w:cs="Arial"/>
        </w:rPr>
        <w:t>environment</w:t>
      </w:r>
      <w:r w:rsidR="003330D2" w:rsidRPr="00BB64E4">
        <w:rPr>
          <w:rFonts w:ascii="Arial" w:hAnsi="Arial" w:cs="Arial"/>
        </w:rPr>
        <w:t xml:space="preserve"> like Tesco</w:t>
      </w:r>
      <w:r w:rsidR="0038547A" w:rsidRPr="00BB64E4">
        <w:rPr>
          <w:rFonts w:ascii="Arial" w:hAnsi="Arial" w:cs="Arial"/>
        </w:rPr>
        <w:t>, managers should consider th</w:t>
      </w:r>
      <w:r w:rsidR="008A4AD8" w:rsidRPr="00BB64E4">
        <w:rPr>
          <w:rFonts w:ascii="Arial" w:hAnsi="Arial" w:cs="Arial"/>
        </w:rPr>
        <w:t xml:space="preserve">e input, process and output </w:t>
      </w:r>
      <w:r w:rsidR="004963D7" w:rsidRPr="00BB64E4">
        <w:rPr>
          <w:rFonts w:ascii="Arial" w:hAnsi="Arial" w:cs="Arial"/>
        </w:rPr>
        <w:t xml:space="preserve">and choose </w:t>
      </w:r>
      <w:r w:rsidR="004963D7" w:rsidRPr="00BB64E4">
        <w:rPr>
          <w:rFonts w:ascii="Arial" w:hAnsi="Arial" w:cs="Arial"/>
          <w:shd w:val="clear" w:color="auto" w:fill="FFFFFF"/>
        </w:rPr>
        <w:t xml:space="preserve">destinations, substance, techniques, and </w:t>
      </w:r>
      <w:r w:rsidR="006D0D8B" w:rsidRPr="00BB64E4">
        <w:rPr>
          <w:rFonts w:ascii="Arial" w:hAnsi="Arial" w:cs="Arial"/>
          <w:shd w:val="clear" w:color="auto" w:fill="FFFFFF"/>
        </w:rPr>
        <w:t>evaluation</w:t>
      </w:r>
      <w:r w:rsidR="00404F70" w:rsidRPr="00BB64E4">
        <w:rPr>
          <w:rFonts w:ascii="Arial" w:hAnsi="Arial" w:cs="Arial"/>
          <w:shd w:val="clear" w:color="auto" w:fill="FFFFFF"/>
        </w:rPr>
        <w:t xml:space="preserve"> </w:t>
      </w:r>
      <w:r w:rsidR="00064334" w:rsidRPr="00BB64E4">
        <w:rPr>
          <w:rFonts w:ascii="Arial" w:hAnsi="Arial" w:cs="Arial"/>
          <w:shd w:val="clear" w:color="auto" w:fill="FFFFFF"/>
        </w:rPr>
        <w:t>(</w:t>
      </w:r>
      <w:r w:rsidR="00404F70" w:rsidRPr="00BB64E4">
        <w:rPr>
          <w:rFonts w:ascii="Arial" w:hAnsi="Arial" w:cs="Arial"/>
          <w:color w:val="222222"/>
          <w:shd w:val="clear" w:color="auto" w:fill="FFFFFF"/>
        </w:rPr>
        <w:t>Mitra, 2008</w:t>
      </w:r>
      <w:r w:rsidR="00064334" w:rsidRPr="00BB64E4">
        <w:rPr>
          <w:rFonts w:ascii="Arial" w:hAnsi="Arial" w:cs="Arial"/>
          <w:shd w:val="clear" w:color="auto" w:fill="FFFFFF"/>
        </w:rPr>
        <w:t>).</w:t>
      </w:r>
      <w:r w:rsidR="006D0D8B" w:rsidRPr="00BB64E4">
        <w:rPr>
          <w:rFonts w:ascii="Arial" w:hAnsi="Arial" w:cs="Arial"/>
          <w:shd w:val="clear" w:color="auto" w:fill="FFFFFF"/>
        </w:rPr>
        <w:t xml:space="preserve"> The</w:t>
      </w:r>
      <w:r w:rsidR="002B2407" w:rsidRPr="00BB64E4">
        <w:rPr>
          <w:rFonts w:ascii="Arial" w:hAnsi="Arial" w:cs="Arial"/>
          <w:shd w:val="clear" w:color="auto" w:fill="FFFFFF"/>
        </w:rPr>
        <w:t xml:space="preserve"> input of data </w:t>
      </w:r>
      <w:r w:rsidR="00C36160" w:rsidRPr="00BB64E4">
        <w:rPr>
          <w:rFonts w:ascii="Arial" w:hAnsi="Arial" w:cs="Arial"/>
          <w:shd w:val="clear" w:color="auto" w:fill="FFFFFF"/>
        </w:rPr>
        <w:t>is</w:t>
      </w:r>
      <w:r w:rsidR="002B2407" w:rsidRPr="00BB64E4">
        <w:rPr>
          <w:rFonts w:ascii="Arial" w:hAnsi="Arial" w:cs="Arial"/>
          <w:shd w:val="clear" w:color="auto" w:fill="FFFFFF"/>
        </w:rPr>
        <w:t xml:space="preserve"> generally the objectives and encapsulated </w:t>
      </w:r>
      <w:r w:rsidR="002B2407" w:rsidRPr="00BB64E4">
        <w:rPr>
          <w:rFonts w:ascii="Arial" w:hAnsi="Arial" w:cs="Arial"/>
          <w:shd w:val="clear" w:color="auto" w:fill="FFFFFF"/>
        </w:rPr>
        <w:lastRenderedPageBreak/>
        <w:t>substance that managers put in while the processes are the techniques for</w:t>
      </w:r>
      <w:r w:rsidR="00812192" w:rsidRPr="00BB64E4">
        <w:rPr>
          <w:rFonts w:ascii="Arial" w:hAnsi="Arial" w:cs="Arial"/>
          <w:shd w:val="clear" w:color="auto" w:fill="FFFFFF"/>
        </w:rPr>
        <w:t xml:space="preserve"> the</w:t>
      </w:r>
      <w:r w:rsidR="002B2407" w:rsidRPr="00BB64E4">
        <w:rPr>
          <w:rFonts w:ascii="Arial" w:hAnsi="Arial" w:cs="Arial"/>
          <w:shd w:val="clear" w:color="auto" w:fill="FFFFFF"/>
        </w:rPr>
        <w:t xml:space="preserve"> transport of</w:t>
      </w:r>
      <w:r w:rsidR="00441CAB" w:rsidRPr="00BB64E4">
        <w:rPr>
          <w:rFonts w:ascii="Arial" w:hAnsi="Arial" w:cs="Arial"/>
          <w:shd w:val="clear" w:color="auto" w:fill="FFFFFF"/>
        </w:rPr>
        <w:t xml:space="preserve"> a</w:t>
      </w:r>
      <w:r w:rsidR="002B2407" w:rsidRPr="00BB64E4">
        <w:rPr>
          <w:rFonts w:ascii="Arial" w:hAnsi="Arial" w:cs="Arial"/>
          <w:shd w:val="clear" w:color="auto" w:fill="FFFFFF"/>
        </w:rPr>
        <w:t xml:space="preserve"> substance</w:t>
      </w:r>
      <w:r w:rsidR="00C0296F" w:rsidRPr="00BB64E4">
        <w:rPr>
          <w:rFonts w:ascii="Arial" w:hAnsi="Arial" w:cs="Arial"/>
          <w:shd w:val="clear" w:color="auto" w:fill="FFFFFF"/>
        </w:rPr>
        <w:t xml:space="preserve">. </w:t>
      </w:r>
      <w:r w:rsidR="006D0D8B" w:rsidRPr="00BB64E4">
        <w:rPr>
          <w:rFonts w:ascii="Arial" w:hAnsi="Arial" w:cs="Arial"/>
          <w:shd w:val="clear" w:color="auto" w:fill="FFFFFF"/>
        </w:rPr>
        <w:t xml:space="preserve">Outputs </w:t>
      </w:r>
      <w:r w:rsidR="006D0D8B" w:rsidRPr="00BB64E4">
        <w:rPr>
          <w:rFonts w:ascii="Arial" w:hAnsi="Arial" w:cs="Arial"/>
        </w:rPr>
        <w:t>are</w:t>
      </w:r>
      <w:r w:rsidR="00C0296F" w:rsidRPr="00BB64E4">
        <w:rPr>
          <w:rFonts w:ascii="Arial" w:hAnsi="Arial" w:cs="Arial"/>
        </w:rPr>
        <w:t xml:space="preserve"> the eventual outcome of</w:t>
      </w:r>
      <w:r w:rsidR="006D0D8B" w:rsidRPr="00BB64E4">
        <w:rPr>
          <w:rFonts w:ascii="Arial" w:hAnsi="Arial" w:cs="Arial"/>
        </w:rPr>
        <w:t xml:space="preserve"> organisa</w:t>
      </w:r>
      <w:r w:rsidR="00C0296F" w:rsidRPr="00BB64E4">
        <w:rPr>
          <w:rFonts w:ascii="Arial" w:hAnsi="Arial" w:cs="Arial"/>
        </w:rPr>
        <w:t>tional information sources and association those ought to be studied reliant on objections</w:t>
      </w:r>
      <w:r w:rsidR="006557A8" w:rsidRPr="00BB64E4">
        <w:rPr>
          <w:rFonts w:ascii="Arial" w:hAnsi="Arial" w:cs="Arial"/>
        </w:rPr>
        <w:t xml:space="preserve"> </w:t>
      </w:r>
      <w:r w:rsidR="006557A8" w:rsidRPr="00BB64E4">
        <w:rPr>
          <w:rFonts w:ascii="Arial" w:hAnsi="Arial" w:cs="Arial"/>
          <w:shd w:val="clear" w:color="auto" w:fill="FFFFFF"/>
        </w:rPr>
        <w:t>(Salam, 2015).</w:t>
      </w:r>
    </w:p>
    <w:p w14:paraId="6BC287EA" w14:textId="427F5FCB" w:rsidR="00CC1D4F" w:rsidRPr="00BB64E4" w:rsidRDefault="00F23CAB" w:rsidP="00BB64E4">
      <w:pPr>
        <w:spacing w:line="360" w:lineRule="auto"/>
        <w:rPr>
          <w:rFonts w:ascii="Arial" w:hAnsi="Arial" w:cs="Arial"/>
          <w:shd w:val="clear" w:color="auto" w:fill="FFFFFF"/>
        </w:rPr>
      </w:pPr>
      <w:r w:rsidRPr="00BB64E4">
        <w:rPr>
          <w:rFonts w:ascii="Arial" w:hAnsi="Arial" w:cs="Arial"/>
          <w:shd w:val="clear" w:color="auto" w:fill="FFFFFF"/>
        </w:rPr>
        <w:t>A</w:t>
      </w:r>
      <w:r w:rsidR="00870495" w:rsidRPr="00BB64E4">
        <w:rPr>
          <w:rFonts w:ascii="Arial" w:hAnsi="Arial" w:cs="Arial"/>
          <w:shd w:val="clear" w:color="auto" w:fill="FFFFFF"/>
        </w:rPr>
        <w:t xml:space="preserve"> basic </w:t>
      </w:r>
      <w:r w:rsidR="00143960" w:rsidRPr="00BB64E4">
        <w:rPr>
          <w:rFonts w:ascii="Arial" w:hAnsi="Arial" w:cs="Arial"/>
          <w:shd w:val="clear" w:color="auto" w:fill="FFFFFF"/>
        </w:rPr>
        <w:t xml:space="preserve">information system at </w:t>
      </w:r>
      <w:r w:rsidR="007C7979" w:rsidRPr="00BB64E4">
        <w:rPr>
          <w:rFonts w:ascii="Arial" w:hAnsi="Arial" w:cs="Arial"/>
          <w:shd w:val="clear" w:color="auto" w:fill="FFFFFF"/>
        </w:rPr>
        <w:t>Tesco</w:t>
      </w:r>
      <w:r w:rsidR="00CB0A19" w:rsidRPr="00BB64E4">
        <w:rPr>
          <w:rFonts w:ascii="Arial" w:hAnsi="Arial" w:cs="Arial"/>
          <w:shd w:val="clear" w:color="auto" w:fill="FFFFFF"/>
        </w:rPr>
        <w:t xml:space="preserve"> </w:t>
      </w:r>
      <w:r w:rsidR="007C7979" w:rsidRPr="00BB64E4">
        <w:rPr>
          <w:rFonts w:ascii="Arial" w:hAnsi="Arial" w:cs="Arial"/>
          <w:shd w:val="clear" w:color="auto" w:fill="FFFFFF"/>
        </w:rPr>
        <w:t>is:</w:t>
      </w:r>
    </w:p>
    <w:p w14:paraId="3A7AFDAD" w14:textId="2A5661F9" w:rsidR="00864D5A" w:rsidRPr="00BB64E4" w:rsidRDefault="00864D5A" w:rsidP="00BB64E4">
      <w:pPr>
        <w:pStyle w:val="ListParagraph"/>
        <w:numPr>
          <w:ilvl w:val="0"/>
          <w:numId w:val="11"/>
        </w:numPr>
        <w:spacing w:line="360" w:lineRule="auto"/>
        <w:rPr>
          <w:rFonts w:ascii="Arial" w:hAnsi="Arial" w:cs="Arial"/>
          <w:shd w:val="clear" w:color="auto" w:fill="FFFFFF"/>
        </w:rPr>
      </w:pPr>
      <w:r w:rsidRPr="00BB64E4">
        <w:rPr>
          <w:rFonts w:ascii="Arial" w:hAnsi="Arial" w:cs="Arial"/>
          <w:shd w:val="clear" w:color="auto" w:fill="FFFFFF"/>
        </w:rPr>
        <w:t>Input includes staff, offices, PCs, charging machines and self-checkout machines.</w:t>
      </w:r>
    </w:p>
    <w:p w14:paraId="33B5C7B7" w14:textId="1F1D12BF" w:rsidR="00864D5A" w:rsidRPr="00BB64E4" w:rsidRDefault="00864D5A" w:rsidP="00BB64E4">
      <w:pPr>
        <w:pStyle w:val="ListParagraph"/>
        <w:numPr>
          <w:ilvl w:val="0"/>
          <w:numId w:val="11"/>
        </w:numPr>
        <w:spacing w:line="360" w:lineRule="auto"/>
        <w:rPr>
          <w:rFonts w:ascii="Arial" w:hAnsi="Arial" w:cs="Arial"/>
          <w:shd w:val="clear" w:color="auto" w:fill="FFFFFF"/>
        </w:rPr>
      </w:pPr>
      <w:r w:rsidRPr="00BB64E4">
        <w:rPr>
          <w:rFonts w:ascii="Arial" w:hAnsi="Arial" w:cs="Arial"/>
          <w:shd w:val="clear" w:color="auto" w:fill="FFFFFF"/>
        </w:rPr>
        <w:t xml:space="preserve">Process includes selling products, offering advice to clients, Limit, and Stock control. </w:t>
      </w:r>
    </w:p>
    <w:p w14:paraId="1BB29E04" w14:textId="02513FA1" w:rsidR="00D363A5" w:rsidRPr="00BB64E4" w:rsidRDefault="00864D5A" w:rsidP="00BB64E4">
      <w:pPr>
        <w:pStyle w:val="ListParagraph"/>
        <w:numPr>
          <w:ilvl w:val="0"/>
          <w:numId w:val="11"/>
        </w:numPr>
        <w:spacing w:line="360" w:lineRule="auto"/>
        <w:rPr>
          <w:rFonts w:ascii="Arial" w:hAnsi="Arial" w:cs="Arial"/>
          <w:shd w:val="clear" w:color="auto" w:fill="FFFFFF"/>
        </w:rPr>
      </w:pPr>
      <w:r w:rsidRPr="00BB64E4">
        <w:rPr>
          <w:rFonts w:ascii="Arial" w:hAnsi="Arial" w:cs="Arial"/>
          <w:shd w:val="clear" w:color="auto" w:fill="FFFFFF"/>
        </w:rPr>
        <w:t xml:space="preserve">Output incorporates consumer loyalty, items </w:t>
      </w:r>
      <w:r w:rsidR="002A2103" w:rsidRPr="00BB64E4">
        <w:rPr>
          <w:rFonts w:ascii="Arial" w:hAnsi="Arial" w:cs="Arial"/>
          <w:shd w:val="clear" w:color="auto" w:fill="FFFFFF"/>
        </w:rPr>
        <w:t>sold,</w:t>
      </w:r>
      <w:r w:rsidRPr="00BB64E4">
        <w:rPr>
          <w:rFonts w:ascii="Arial" w:hAnsi="Arial" w:cs="Arial"/>
          <w:shd w:val="clear" w:color="auto" w:fill="FFFFFF"/>
        </w:rPr>
        <w:t xml:space="preserve"> and </w:t>
      </w:r>
      <w:r w:rsidR="002032EE" w:rsidRPr="00BB64E4">
        <w:rPr>
          <w:rFonts w:ascii="Arial" w:hAnsi="Arial" w:cs="Arial"/>
          <w:shd w:val="clear" w:color="auto" w:fill="FFFFFF"/>
        </w:rPr>
        <w:t>profits</w:t>
      </w:r>
      <w:r w:rsidRPr="00BB64E4">
        <w:rPr>
          <w:rFonts w:ascii="Arial" w:hAnsi="Arial" w:cs="Arial"/>
          <w:shd w:val="clear" w:color="auto" w:fill="FFFFFF"/>
        </w:rPr>
        <w:t xml:space="preserve"> made.</w:t>
      </w:r>
    </w:p>
    <w:p w14:paraId="22E0764A" w14:textId="51079390" w:rsidR="00545EFE" w:rsidRPr="00BB64E4" w:rsidRDefault="00A2043E" w:rsidP="00BB64E4">
      <w:pPr>
        <w:spacing w:line="360" w:lineRule="auto"/>
        <w:rPr>
          <w:rFonts w:ascii="Arial" w:hAnsi="Arial" w:cs="Arial"/>
          <w:shd w:val="clear" w:color="auto" w:fill="FFFFFF"/>
        </w:rPr>
      </w:pPr>
      <w:r w:rsidRPr="00BB64E4">
        <w:rPr>
          <w:rFonts w:ascii="Arial" w:hAnsi="Arial" w:cs="Arial"/>
          <w:shd w:val="clear" w:color="auto" w:fill="FFFFFF"/>
        </w:rPr>
        <w:t xml:space="preserve">For example, Tesco Input transforming resources are staff, offices like PCs, charging machines. Change measure includes selling merchandise, offering guidance to clients, Limit, and Stock control. In the present time programming and PC guarantees that stock is consistently ready to move on the floor. Tesco actualized such innovation set up. </w:t>
      </w:r>
      <w:r w:rsidR="00D950C3" w:rsidRPr="00BB64E4">
        <w:rPr>
          <w:rFonts w:ascii="Arial" w:hAnsi="Arial" w:cs="Arial"/>
          <w:shd w:val="clear" w:color="auto" w:fill="FFFFFF"/>
        </w:rPr>
        <w:t>When</w:t>
      </w:r>
      <w:r w:rsidRPr="00BB64E4">
        <w:rPr>
          <w:rFonts w:ascii="Arial" w:hAnsi="Arial" w:cs="Arial"/>
          <w:shd w:val="clear" w:color="auto" w:fill="FFFFFF"/>
        </w:rPr>
        <w:t xml:space="preserve"> staff examine items on the </w:t>
      </w:r>
      <w:r w:rsidR="00136D7C" w:rsidRPr="00BB64E4">
        <w:rPr>
          <w:rFonts w:ascii="Arial" w:hAnsi="Arial" w:cs="Arial"/>
          <w:shd w:val="clear" w:color="auto" w:fill="FFFFFF"/>
        </w:rPr>
        <w:t>shelves</w:t>
      </w:r>
      <w:r w:rsidRPr="00BB64E4">
        <w:rPr>
          <w:rFonts w:ascii="Arial" w:hAnsi="Arial" w:cs="Arial"/>
          <w:shd w:val="clear" w:color="auto" w:fill="FFFFFF"/>
        </w:rPr>
        <w:t xml:space="preserve">, this illuminates the stock regulator that a </w:t>
      </w:r>
      <w:r w:rsidR="000D1B47" w:rsidRPr="00BB64E4">
        <w:rPr>
          <w:rFonts w:ascii="Arial" w:hAnsi="Arial" w:cs="Arial"/>
          <w:shd w:val="clear" w:color="auto" w:fill="FFFFFF"/>
        </w:rPr>
        <w:t>certain shelf</w:t>
      </w:r>
      <w:r w:rsidRPr="00BB64E4">
        <w:rPr>
          <w:rFonts w:ascii="Arial" w:hAnsi="Arial" w:cs="Arial"/>
          <w:shd w:val="clear" w:color="auto" w:fill="FFFFFF"/>
        </w:rPr>
        <w:t xml:space="preserve"> is coming up short on a specific item and stock is then given to the floor. Progressed stock administration programming will likewise alarm the stock regulator of when new stock should be requested and what amount ought to be requested</w:t>
      </w:r>
      <w:r w:rsidR="007A4D0A" w:rsidRPr="00BB64E4">
        <w:rPr>
          <w:rFonts w:ascii="Arial" w:hAnsi="Arial" w:cs="Arial"/>
          <w:shd w:val="clear" w:color="auto" w:fill="FFFFFF"/>
        </w:rPr>
        <w:t xml:space="preserve"> (Figure1)</w:t>
      </w:r>
      <w:r w:rsidRPr="00BB64E4">
        <w:rPr>
          <w:rFonts w:ascii="Arial" w:hAnsi="Arial" w:cs="Arial"/>
          <w:shd w:val="clear" w:color="auto" w:fill="FFFFFF"/>
        </w:rPr>
        <w:t>. This guarantees that racks are in every case all around supplied and that the store is running productively. This can be a perplexing capacity inside a business yet having to make instruments and gear accessible to make the work that a lot simpler and with a significant degree of exactness</w:t>
      </w:r>
      <w:r w:rsidR="006408AC" w:rsidRPr="00BB64E4">
        <w:rPr>
          <w:rFonts w:ascii="Arial" w:hAnsi="Arial" w:cs="Arial"/>
          <w:shd w:val="clear" w:color="auto" w:fill="FFFFFF"/>
        </w:rPr>
        <w:t>.</w:t>
      </w:r>
    </w:p>
    <w:p w14:paraId="57AB5D51" w14:textId="55875576" w:rsidR="008C6E8E" w:rsidRPr="00BB64E4" w:rsidRDefault="0008546F" w:rsidP="00BB64E4">
      <w:pPr>
        <w:spacing w:line="360" w:lineRule="auto"/>
        <w:rPr>
          <w:rFonts w:ascii="Arial" w:hAnsi="Arial" w:cs="Arial"/>
          <w:shd w:val="clear" w:color="auto" w:fill="FFFFFF"/>
        </w:rPr>
      </w:pPr>
      <w:r w:rsidRPr="00BB64E4">
        <w:rPr>
          <w:rFonts w:ascii="Arial" w:hAnsi="Arial" w:cs="Arial"/>
          <w:noProof/>
        </w:rPr>
        <w:drawing>
          <wp:inline distT="0" distB="0" distL="0" distR="0" wp14:anchorId="43E67C10" wp14:editId="3DF78EB3">
            <wp:extent cx="4450715" cy="1642851"/>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2738" t="42266" r="29870" b="25221"/>
                    <a:stretch/>
                  </pic:blipFill>
                  <pic:spPr bwMode="auto">
                    <a:xfrm>
                      <a:off x="0" y="0"/>
                      <a:ext cx="4485760" cy="1655787"/>
                    </a:xfrm>
                    <a:prstGeom prst="rect">
                      <a:avLst/>
                    </a:prstGeom>
                    <a:ln>
                      <a:noFill/>
                    </a:ln>
                    <a:extLst>
                      <a:ext uri="{53640926-AAD7-44D8-BBD7-CCE9431645EC}">
                        <a14:shadowObscured xmlns:a14="http://schemas.microsoft.com/office/drawing/2010/main"/>
                      </a:ext>
                    </a:extLst>
                  </pic:spPr>
                </pic:pic>
              </a:graphicData>
            </a:graphic>
          </wp:inline>
        </w:drawing>
      </w:r>
    </w:p>
    <w:p w14:paraId="6618E2EC" w14:textId="3101E8B5" w:rsidR="008C6E8E" w:rsidRPr="00BB64E4" w:rsidRDefault="00AA7D67" w:rsidP="00BB64E4">
      <w:pPr>
        <w:spacing w:line="360" w:lineRule="auto"/>
        <w:rPr>
          <w:rFonts w:ascii="Arial" w:hAnsi="Arial" w:cs="Arial"/>
          <w:shd w:val="clear" w:color="auto" w:fill="FFFFFF"/>
        </w:rPr>
      </w:pPr>
      <w:r w:rsidRPr="00BB64E4">
        <w:rPr>
          <w:rFonts w:ascii="Arial" w:hAnsi="Arial" w:cs="Arial"/>
          <w:shd w:val="clear" w:color="auto" w:fill="FFFFFF"/>
        </w:rPr>
        <w:t>Figure 1</w:t>
      </w:r>
      <w:r w:rsidR="00D46333" w:rsidRPr="00BB64E4">
        <w:rPr>
          <w:rFonts w:ascii="Arial" w:hAnsi="Arial" w:cs="Arial"/>
          <w:shd w:val="clear" w:color="auto" w:fill="FFFFFF"/>
        </w:rPr>
        <w:t xml:space="preserve">: </w:t>
      </w:r>
      <w:r w:rsidR="00D46333" w:rsidRPr="00BB64E4">
        <w:rPr>
          <w:rFonts w:ascii="Arial" w:hAnsi="Arial" w:cs="Arial"/>
        </w:rPr>
        <w:t>Input-output diagram of Tesco’s system</w:t>
      </w:r>
    </w:p>
    <w:p w14:paraId="1AFFB7E4" w14:textId="456FBE9A" w:rsidR="00A55D6A" w:rsidRPr="00BB64E4" w:rsidRDefault="00AA7D67" w:rsidP="00BB64E4">
      <w:pPr>
        <w:spacing w:line="360" w:lineRule="auto"/>
        <w:rPr>
          <w:rFonts w:ascii="Arial" w:hAnsi="Arial" w:cs="Arial"/>
          <w:shd w:val="clear" w:color="auto" w:fill="FFFFFF"/>
        </w:rPr>
      </w:pPr>
      <w:r w:rsidRPr="00BB64E4">
        <w:rPr>
          <w:rFonts w:ascii="Arial" w:hAnsi="Arial" w:cs="Arial"/>
          <w:shd w:val="clear" w:color="auto" w:fill="FFFFFF"/>
        </w:rPr>
        <w:t>Source:</w:t>
      </w:r>
      <w:r w:rsidR="00994708" w:rsidRPr="00BB64E4">
        <w:rPr>
          <w:rFonts w:ascii="Arial" w:hAnsi="Arial" w:cs="Arial"/>
          <w:shd w:val="clear" w:color="auto" w:fill="FFFFFF"/>
        </w:rPr>
        <w:t xml:space="preserve"> </w:t>
      </w:r>
      <w:r w:rsidR="00E92FF1" w:rsidRPr="00BB64E4">
        <w:rPr>
          <w:rFonts w:ascii="Arial" w:hAnsi="Arial" w:cs="Arial"/>
        </w:rPr>
        <w:t>Potter and Disney (2010)</w:t>
      </w:r>
    </w:p>
    <w:p w14:paraId="4B69999E" w14:textId="079CD1AE" w:rsidR="00F63408" w:rsidRPr="00BB64E4" w:rsidRDefault="00D363A5" w:rsidP="00BB64E4">
      <w:pPr>
        <w:spacing w:line="360" w:lineRule="auto"/>
        <w:rPr>
          <w:rFonts w:ascii="Arial" w:hAnsi="Arial" w:cs="Arial"/>
        </w:rPr>
      </w:pPr>
      <w:r w:rsidRPr="00BB64E4">
        <w:rPr>
          <w:rFonts w:ascii="Arial" w:hAnsi="Arial" w:cs="Arial"/>
        </w:rPr>
        <w:t xml:space="preserve">Also, </w:t>
      </w:r>
      <w:r w:rsidR="006C5DF2" w:rsidRPr="00BB64E4">
        <w:rPr>
          <w:rFonts w:ascii="Arial" w:hAnsi="Arial" w:cs="Arial"/>
        </w:rPr>
        <w:t xml:space="preserve">Tesco </w:t>
      </w:r>
      <w:r w:rsidR="00D87356" w:rsidRPr="00BB64E4">
        <w:rPr>
          <w:rFonts w:ascii="Arial" w:hAnsi="Arial" w:cs="Arial"/>
        </w:rPr>
        <w:t>implemented</w:t>
      </w:r>
      <w:r w:rsidR="006C5DF2" w:rsidRPr="00BB64E4">
        <w:rPr>
          <w:rFonts w:ascii="Arial" w:hAnsi="Arial" w:cs="Arial"/>
        </w:rPr>
        <w:t xml:space="preserve"> the Big Data</w:t>
      </w:r>
      <w:r w:rsidR="00D87F3E" w:rsidRPr="00BB64E4">
        <w:rPr>
          <w:rFonts w:ascii="Arial" w:hAnsi="Arial" w:cs="Arial"/>
        </w:rPr>
        <w:t xml:space="preserve"> </w:t>
      </w:r>
      <w:r w:rsidR="0098373D" w:rsidRPr="00BB64E4">
        <w:rPr>
          <w:rFonts w:ascii="Arial" w:hAnsi="Arial" w:cs="Arial"/>
        </w:rPr>
        <w:t>to measure their structure</w:t>
      </w:r>
      <w:r w:rsidR="00654850" w:rsidRPr="00BB64E4">
        <w:rPr>
          <w:rFonts w:ascii="Arial" w:hAnsi="Arial" w:cs="Arial"/>
        </w:rPr>
        <w:t>d</w:t>
      </w:r>
      <w:r w:rsidR="0098373D" w:rsidRPr="00BB64E4">
        <w:rPr>
          <w:rFonts w:ascii="Arial" w:hAnsi="Arial" w:cs="Arial"/>
        </w:rPr>
        <w:t xml:space="preserve"> and unstructur</w:t>
      </w:r>
      <w:r w:rsidR="00654850" w:rsidRPr="00BB64E4">
        <w:rPr>
          <w:rFonts w:ascii="Arial" w:hAnsi="Arial" w:cs="Arial"/>
        </w:rPr>
        <w:t xml:space="preserve">ed </w:t>
      </w:r>
      <w:r w:rsidR="00D033BD" w:rsidRPr="00BB64E4">
        <w:rPr>
          <w:rFonts w:ascii="Arial" w:hAnsi="Arial" w:cs="Arial"/>
        </w:rPr>
        <w:t>data</w:t>
      </w:r>
      <w:r w:rsidR="00872857" w:rsidRPr="00BB64E4">
        <w:rPr>
          <w:rFonts w:ascii="Arial" w:hAnsi="Arial" w:cs="Arial"/>
        </w:rPr>
        <w:t xml:space="preserve"> to measure their products life </w:t>
      </w:r>
      <w:r w:rsidR="00F342E0" w:rsidRPr="00BB64E4">
        <w:rPr>
          <w:rFonts w:ascii="Arial" w:hAnsi="Arial" w:cs="Arial"/>
        </w:rPr>
        <w:t>cycle</w:t>
      </w:r>
      <w:r w:rsidR="00137AB4" w:rsidRPr="00BB64E4">
        <w:rPr>
          <w:rFonts w:ascii="Arial" w:hAnsi="Arial" w:cs="Arial"/>
        </w:rPr>
        <w:t xml:space="preserve"> (Figure</w:t>
      </w:r>
      <w:r w:rsidR="00647CC4" w:rsidRPr="00BB64E4">
        <w:rPr>
          <w:rFonts w:ascii="Arial" w:hAnsi="Arial" w:cs="Arial"/>
        </w:rPr>
        <w:t xml:space="preserve"> 2</w:t>
      </w:r>
      <w:r w:rsidR="00A3133C" w:rsidRPr="00BB64E4">
        <w:rPr>
          <w:rFonts w:ascii="Arial" w:hAnsi="Arial" w:cs="Arial"/>
        </w:rPr>
        <w:t>)</w:t>
      </w:r>
      <w:r w:rsidR="00AE1CB4" w:rsidRPr="00BB64E4">
        <w:rPr>
          <w:rFonts w:ascii="Arial" w:hAnsi="Arial" w:cs="Arial"/>
        </w:rPr>
        <w:t xml:space="preserve">. </w:t>
      </w:r>
      <w:r w:rsidR="00D033BD" w:rsidRPr="00BB64E4">
        <w:rPr>
          <w:rFonts w:ascii="Arial" w:hAnsi="Arial" w:cs="Arial"/>
        </w:rPr>
        <w:t>Structured</w:t>
      </w:r>
      <w:r w:rsidR="00654850" w:rsidRPr="00BB64E4">
        <w:rPr>
          <w:rFonts w:ascii="Arial" w:hAnsi="Arial" w:cs="Arial"/>
        </w:rPr>
        <w:t xml:space="preserve"> data</w:t>
      </w:r>
      <w:r w:rsidR="006E57CE" w:rsidRPr="00BB64E4">
        <w:rPr>
          <w:rFonts w:ascii="Arial" w:hAnsi="Arial" w:cs="Arial"/>
        </w:rPr>
        <w:t xml:space="preserve"> incorporates exchanges, log information, and bookkeeping pages. </w:t>
      </w:r>
      <w:r w:rsidR="00294A1E" w:rsidRPr="00BB64E4">
        <w:rPr>
          <w:rFonts w:ascii="Arial" w:hAnsi="Arial" w:cs="Arial"/>
        </w:rPr>
        <w:t>External</w:t>
      </w:r>
      <w:r w:rsidR="006E57CE" w:rsidRPr="00BB64E4">
        <w:rPr>
          <w:rFonts w:ascii="Arial" w:hAnsi="Arial" w:cs="Arial"/>
        </w:rPr>
        <w:t xml:space="preserve"> information for media organizations commonly incorporates web-based media, sound, photographs, and video, all unstructured information, while inward information incorporates log information, exchanges, and messages</w:t>
      </w:r>
      <w:r w:rsidR="00A44E61" w:rsidRPr="00BB64E4">
        <w:rPr>
          <w:rFonts w:ascii="Arial" w:hAnsi="Arial" w:cs="Arial"/>
        </w:rPr>
        <w:t xml:space="preserve"> (</w:t>
      </w:r>
      <w:r w:rsidR="00A44E61" w:rsidRPr="00BB64E4">
        <w:rPr>
          <w:rFonts w:ascii="Arial" w:hAnsi="Arial" w:cs="Arial"/>
          <w:shd w:val="clear" w:color="auto" w:fill="FFFFFF"/>
        </w:rPr>
        <w:t>Arasu and Garcia-Molina, 2003).</w:t>
      </w:r>
      <w:r w:rsidR="001D5FDA" w:rsidRPr="00BB64E4">
        <w:rPr>
          <w:rFonts w:ascii="Arial" w:hAnsi="Arial" w:cs="Arial"/>
        </w:rPr>
        <w:t xml:space="preserve"> U</w:t>
      </w:r>
      <w:r w:rsidR="006E57CE" w:rsidRPr="00BB64E4">
        <w:rPr>
          <w:rFonts w:ascii="Arial" w:hAnsi="Arial" w:cs="Arial"/>
        </w:rPr>
        <w:t xml:space="preserve">nstructured information, including video, sound, email, research, online media feeds, and the sky is the limit from there, which </w:t>
      </w:r>
      <w:r w:rsidR="006E57CE" w:rsidRPr="00BB64E4">
        <w:rPr>
          <w:rFonts w:ascii="Arial" w:hAnsi="Arial" w:cs="Arial"/>
        </w:rPr>
        <w:lastRenderedPageBreak/>
        <w:t xml:space="preserve">address 80% of all </w:t>
      </w:r>
      <w:r w:rsidR="00C87A24" w:rsidRPr="00BB64E4">
        <w:rPr>
          <w:rFonts w:ascii="Arial" w:hAnsi="Arial" w:cs="Arial"/>
        </w:rPr>
        <w:t>e</w:t>
      </w:r>
      <w:r w:rsidR="006E57CE" w:rsidRPr="00BB64E4">
        <w:rPr>
          <w:rFonts w:ascii="Arial" w:hAnsi="Arial" w:cs="Arial"/>
        </w:rPr>
        <w:t>normous Information will be a test from which to extricate significant business information</w:t>
      </w:r>
      <w:r w:rsidR="00745182" w:rsidRPr="00BB64E4">
        <w:rPr>
          <w:rFonts w:ascii="Arial" w:hAnsi="Arial" w:cs="Arial"/>
        </w:rPr>
        <w:t xml:space="preserve"> (</w:t>
      </w:r>
      <w:r w:rsidR="00745182" w:rsidRPr="00BB64E4">
        <w:rPr>
          <w:rFonts w:ascii="Arial" w:hAnsi="Arial" w:cs="Arial"/>
          <w:shd w:val="clear" w:color="auto" w:fill="FFFFFF"/>
        </w:rPr>
        <w:t>Blumberg and Atre, 2003).</w:t>
      </w:r>
    </w:p>
    <w:p w14:paraId="65B91228" w14:textId="61E39CE8" w:rsidR="00F40789" w:rsidRPr="00BB64E4" w:rsidRDefault="00C1247F" w:rsidP="00BB64E4">
      <w:pPr>
        <w:spacing w:line="360" w:lineRule="auto"/>
        <w:rPr>
          <w:rFonts w:ascii="Arial" w:hAnsi="Arial" w:cs="Arial"/>
          <w:shd w:val="clear" w:color="auto" w:fill="FFFFFF"/>
        </w:rPr>
      </w:pPr>
      <w:r w:rsidRPr="00BB64E4">
        <w:rPr>
          <w:rFonts w:ascii="Arial" w:hAnsi="Arial" w:cs="Arial"/>
          <w:noProof/>
        </w:rPr>
        <w:drawing>
          <wp:inline distT="0" distB="0" distL="0" distR="0" wp14:anchorId="740761C2" wp14:editId="61418DA9">
            <wp:extent cx="424815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5094" t="33991" r="51130" b="15701"/>
                    <a:stretch/>
                  </pic:blipFill>
                  <pic:spPr bwMode="auto">
                    <a:xfrm>
                      <a:off x="0" y="0"/>
                      <a:ext cx="4248150" cy="3352800"/>
                    </a:xfrm>
                    <a:prstGeom prst="rect">
                      <a:avLst/>
                    </a:prstGeom>
                    <a:ln>
                      <a:noFill/>
                    </a:ln>
                    <a:extLst>
                      <a:ext uri="{53640926-AAD7-44D8-BBD7-CCE9431645EC}">
                        <a14:shadowObscured xmlns:a14="http://schemas.microsoft.com/office/drawing/2010/main"/>
                      </a:ext>
                    </a:extLst>
                  </pic:spPr>
                </pic:pic>
              </a:graphicData>
            </a:graphic>
          </wp:inline>
        </w:drawing>
      </w:r>
    </w:p>
    <w:p w14:paraId="32D3ADA2" w14:textId="20F3BF52" w:rsidR="005E349F" w:rsidRPr="00BB64E4" w:rsidRDefault="0033204A" w:rsidP="00BB64E4">
      <w:pPr>
        <w:spacing w:line="360" w:lineRule="auto"/>
        <w:rPr>
          <w:rFonts w:ascii="Arial" w:hAnsi="Arial" w:cs="Arial"/>
        </w:rPr>
      </w:pPr>
      <w:r w:rsidRPr="00BB64E4">
        <w:rPr>
          <w:rFonts w:ascii="Arial" w:hAnsi="Arial" w:cs="Arial"/>
        </w:rPr>
        <w:t xml:space="preserve">Figure </w:t>
      </w:r>
      <w:r w:rsidR="000D06EE" w:rsidRPr="00BB64E4">
        <w:rPr>
          <w:rFonts w:ascii="Arial" w:hAnsi="Arial" w:cs="Arial"/>
        </w:rPr>
        <w:t xml:space="preserve">2: </w:t>
      </w:r>
      <w:r w:rsidR="005E349F" w:rsidRPr="00BB64E4">
        <w:rPr>
          <w:rFonts w:ascii="Arial" w:hAnsi="Arial" w:cs="Arial"/>
        </w:rPr>
        <w:t>Structured and unstructured data sources around the product life cycle</w:t>
      </w:r>
    </w:p>
    <w:p w14:paraId="17CAB8D9" w14:textId="77777777" w:rsidR="00864200" w:rsidRPr="00BB64E4" w:rsidRDefault="00081E60" w:rsidP="00BB64E4">
      <w:pPr>
        <w:spacing w:line="360" w:lineRule="auto"/>
        <w:rPr>
          <w:rFonts w:ascii="Arial" w:hAnsi="Arial" w:cs="Arial"/>
        </w:rPr>
      </w:pPr>
      <w:r w:rsidRPr="00BB64E4">
        <w:rPr>
          <w:rFonts w:ascii="Arial" w:hAnsi="Arial" w:cs="Arial"/>
        </w:rPr>
        <w:t>Source:</w:t>
      </w:r>
      <w:r w:rsidR="002C55E8" w:rsidRPr="00BB64E4">
        <w:rPr>
          <w:rFonts w:ascii="Arial" w:hAnsi="Arial" w:cs="Arial"/>
        </w:rPr>
        <w:t xml:space="preserve"> </w:t>
      </w:r>
      <w:r w:rsidR="002C55E8" w:rsidRPr="00BB64E4">
        <w:rPr>
          <w:rFonts w:ascii="Arial" w:hAnsi="Arial" w:cs="Arial"/>
          <w:color w:val="222222"/>
          <w:shd w:val="clear" w:color="auto" w:fill="FFFFFF"/>
        </w:rPr>
        <w:t xml:space="preserve">Kassner et </w:t>
      </w:r>
      <w:r w:rsidR="005D1600" w:rsidRPr="00BB64E4">
        <w:rPr>
          <w:rFonts w:ascii="Arial" w:hAnsi="Arial" w:cs="Arial"/>
          <w:color w:val="222222"/>
          <w:shd w:val="clear" w:color="auto" w:fill="FFFFFF"/>
        </w:rPr>
        <w:t>al,</w:t>
      </w:r>
      <w:r w:rsidR="006C5621" w:rsidRPr="00BB64E4">
        <w:rPr>
          <w:rFonts w:ascii="Arial" w:hAnsi="Arial" w:cs="Arial"/>
          <w:color w:val="222222"/>
          <w:shd w:val="clear" w:color="auto" w:fill="FFFFFF"/>
        </w:rPr>
        <w:t xml:space="preserve"> </w:t>
      </w:r>
      <w:r w:rsidR="0059541B" w:rsidRPr="00BB64E4">
        <w:rPr>
          <w:rFonts w:ascii="Arial" w:hAnsi="Arial" w:cs="Arial"/>
          <w:color w:val="222222"/>
          <w:shd w:val="clear" w:color="auto" w:fill="FFFFFF"/>
        </w:rPr>
        <w:t>(</w:t>
      </w:r>
      <w:r w:rsidR="0034577A" w:rsidRPr="00BB64E4">
        <w:rPr>
          <w:rFonts w:ascii="Arial" w:hAnsi="Arial" w:cs="Arial"/>
          <w:color w:val="222222"/>
          <w:shd w:val="clear" w:color="auto" w:fill="FFFFFF"/>
        </w:rPr>
        <w:t>2015</w:t>
      </w:r>
      <w:r w:rsidR="0059541B" w:rsidRPr="00BB64E4">
        <w:rPr>
          <w:rFonts w:ascii="Arial" w:hAnsi="Arial" w:cs="Arial"/>
          <w:color w:val="222222"/>
          <w:shd w:val="clear" w:color="auto" w:fill="FFFFFF"/>
        </w:rPr>
        <w:t>)</w:t>
      </w:r>
    </w:p>
    <w:p w14:paraId="57C24284" w14:textId="7C1DA187" w:rsidR="00FB6E86" w:rsidRPr="00BB64E4" w:rsidRDefault="00580D64" w:rsidP="00BB64E4">
      <w:pPr>
        <w:spacing w:line="360" w:lineRule="auto"/>
        <w:rPr>
          <w:rFonts w:ascii="Arial" w:hAnsi="Arial" w:cs="Arial"/>
        </w:rPr>
      </w:pPr>
      <w:r w:rsidRPr="00BB64E4">
        <w:rPr>
          <w:rFonts w:ascii="Arial" w:hAnsi="Arial" w:cs="Arial"/>
        </w:rPr>
        <w:t>Measuring the struc</w:t>
      </w:r>
      <w:r w:rsidR="0098148E" w:rsidRPr="00BB64E4">
        <w:rPr>
          <w:rFonts w:ascii="Arial" w:hAnsi="Arial" w:cs="Arial"/>
        </w:rPr>
        <w:t>tured/unstructured data have its own advantages and disa</w:t>
      </w:r>
      <w:r w:rsidR="00FA611E" w:rsidRPr="00BB64E4">
        <w:rPr>
          <w:rFonts w:ascii="Arial" w:hAnsi="Arial" w:cs="Arial"/>
        </w:rPr>
        <w:t>dvantages</w:t>
      </w:r>
      <w:r w:rsidR="00275099" w:rsidRPr="00BB64E4">
        <w:rPr>
          <w:rFonts w:ascii="Arial" w:hAnsi="Arial" w:cs="Arial"/>
        </w:rPr>
        <w:t xml:space="preserve"> to Tesco</w:t>
      </w:r>
      <w:r w:rsidR="00742FDE" w:rsidRPr="00BB64E4">
        <w:rPr>
          <w:rFonts w:ascii="Arial" w:hAnsi="Arial" w:cs="Arial"/>
        </w:rPr>
        <w:t xml:space="preserve"> as it</w:t>
      </w:r>
      <w:r w:rsidR="00275099" w:rsidRPr="00BB64E4">
        <w:rPr>
          <w:rFonts w:ascii="Arial" w:hAnsi="Arial" w:cs="Arial"/>
        </w:rPr>
        <w:t xml:space="preserve"> </w:t>
      </w:r>
      <w:r w:rsidR="00401A51" w:rsidRPr="00BB64E4">
        <w:rPr>
          <w:rFonts w:ascii="Arial" w:hAnsi="Arial" w:cs="Arial"/>
        </w:rPr>
        <w:t xml:space="preserve">gives great chance to the company to </w:t>
      </w:r>
      <w:r w:rsidR="005F56D1" w:rsidRPr="00BB64E4">
        <w:rPr>
          <w:rFonts w:ascii="Arial" w:hAnsi="Arial" w:cs="Arial"/>
        </w:rPr>
        <w:t xml:space="preserve">understand what their customers think of their </w:t>
      </w:r>
      <w:r w:rsidR="008B432E" w:rsidRPr="00BB64E4">
        <w:rPr>
          <w:rFonts w:ascii="Arial" w:hAnsi="Arial" w:cs="Arial"/>
        </w:rPr>
        <w:t xml:space="preserve">certain services </w:t>
      </w:r>
      <w:r w:rsidR="003E6101" w:rsidRPr="00BB64E4">
        <w:rPr>
          <w:rFonts w:ascii="Arial" w:hAnsi="Arial" w:cs="Arial"/>
        </w:rPr>
        <w:t xml:space="preserve">and help </w:t>
      </w:r>
      <w:r w:rsidR="00D0221A" w:rsidRPr="00BB64E4">
        <w:rPr>
          <w:rFonts w:ascii="Arial" w:hAnsi="Arial" w:cs="Arial"/>
        </w:rPr>
        <w:t>the organisation</w:t>
      </w:r>
      <w:r w:rsidR="003E6101" w:rsidRPr="00BB64E4">
        <w:rPr>
          <w:rFonts w:ascii="Arial" w:hAnsi="Arial" w:cs="Arial"/>
        </w:rPr>
        <w:t xml:space="preserve"> to make </w:t>
      </w:r>
      <w:r w:rsidR="004770D1" w:rsidRPr="00BB64E4">
        <w:rPr>
          <w:rFonts w:ascii="Arial" w:hAnsi="Arial" w:cs="Arial"/>
        </w:rPr>
        <w:t xml:space="preserve">better and quicker </w:t>
      </w:r>
      <w:r w:rsidR="00C067A2" w:rsidRPr="00BB64E4">
        <w:rPr>
          <w:rFonts w:ascii="Arial" w:hAnsi="Arial" w:cs="Arial"/>
        </w:rPr>
        <w:t>decision</w:t>
      </w:r>
      <w:r w:rsidR="004770D1" w:rsidRPr="00BB64E4">
        <w:rPr>
          <w:rFonts w:ascii="Arial" w:hAnsi="Arial" w:cs="Arial"/>
        </w:rPr>
        <w:t xml:space="preserve">. However, the </w:t>
      </w:r>
      <w:r w:rsidR="007E201D" w:rsidRPr="00BB64E4">
        <w:rPr>
          <w:rFonts w:ascii="Arial" w:hAnsi="Arial" w:cs="Arial"/>
        </w:rPr>
        <w:t>downside</w:t>
      </w:r>
      <w:r w:rsidR="004770D1" w:rsidRPr="00BB64E4">
        <w:rPr>
          <w:rFonts w:ascii="Arial" w:hAnsi="Arial" w:cs="Arial"/>
        </w:rPr>
        <w:t xml:space="preserve"> of it, </w:t>
      </w:r>
      <w:r w:rsidR="00C067A2" w:rsidRPr="00BB64E4">
        <w:rPr>
          <w:rFonts w:ascii="Arial" w:hAnsi="Arial" w:cs="Arial"/>
        </w:rPr>
        <w:t>Tesco</w:t>
      </w:r>
      <w:r w:rsidR="00646E6B" w:rsidRPr="00BB64E4">
        <w:rPr>
          <w:rFonts w:ascii="Arial" w:hAnsi="Arial" w:cs="Arial"/>
        </w:rPr>
        <w:t xml:space="preserve"> would face some </w:t>
      </w:r>
      <w:r w:rsidR="00C067A2" w:rsidRPr="00BB64E4">
        <w:rPr>
          <w:rFonts w:ascii="Arial" w:hAnsi="Arial" w:cs="Arial"/>
        </w:rPr>
        <w:t>challenges such</w:t>
      </w:r>
      <w:r w:rsidR="00F20500" w:rsidRPr="00BB64E4">
        <w:rPr>
          <w:rFonts w:ascii="Arial" w:hAnsi="Arial" w:cs="Arial"/>
        </w:rPr>
        <w:t xml:space="preserve"> as, </w:t>
      </w:r>
      <w:r w:rsidR="007E201D" w:rsidRPr="00BB64E4">
        <w:rPr>
          <w:rFonts w:ascii="Arial" w:hAnsi="Arial" w:cs="Arial"/>
        </w:rPr>
        <w:t xml:space="preserve">dealing </w:t>
      </w:r>
      <w:r w:rsidR="00EA7925" w:rsidRPr="00BB64E4">
        <w:rPr>
          <w:rFonts w:ascii="Arial" w:hAnsi="Arial" w:cs="Arial"/>
        </w:rPr>
        <w:t xml:space="preserve">huge </w:t>
      </w:r>
      <w:r w:rsidR="00CB69DB" w:rsidRPr="00BB64E4">
        <w:rPr>
          <w:rFonts w:ascii="Arial" w:hAnsi="Arial" w:cs="Arial"/>
        </w:rPr>
        <w:t xml:space="preserve">volume of information </w:t>
      </w:r>
      <w:r w:rsidR="00DB1917" w:rsidRPr="00BB64E4">
        <w:rPr>
          <w:rFonts w:ascii="Arial" w:hAnsi="Arial" w:cs="Arial"/>
        </w:rPr>
        <w:t>through</w:t>
      </w:r>
      <w:r w:rsidR="00CB69DB" w:rsidRPr="00BB64E4">
        <w:rPr>
          <w:rFonts w:ascii="Arial" w:hAnsi="Arial" w:cs="Arial"/>
        </w:rPr>
        <w:t xml:space="preserve"> their channels comes in </w:t>
      </w:r>
      <w:r w:rsidR="00C067A2" w:rsidRPr="00BB64E4">
        <w:rPr>
          <w:rFonts w:ascii="Arial" w:hAnsi="Arial" w:cs="Arial"/>
        </w:rPr>
        <w:t>various</w:t>
      </w:r>
      <w:r w:rsidR="00CB69DB" w:rsidRPr="00BB64E4">
        <w:rPr>
          <w:rFonts w:ascii="Arial" w:hAnsi="Arial" w:cs="Arial"/>
        </w:rPr>
        <w:t xml:space="preserve"> </w:t>
      </w:r>
      <w:r w:rsidR="00C067A2" w:rsidRPr="00BB64E4">
        <w:rPr>
          <w:rFonts w:ascii="Arial" w:hAnsi="Arial" w:cs="Arial"/>
        </w:rPr>
        <w:t>lin</w:t>
      </w:r>
      <w:r w:rsidR="00DB6C9D" w:rsidRPr="00BB64E4">
        <w:rPr>
          <w:rFonts w:ascii="Arial" w:hAnsi="Arial" w:cs="Arial"/>
        </w:rPr>
        <w:t>gos</w:t>
      </w:r>
      <w:r w:rsidR="00CB69DB" w:rsidRPr="00BB64E4">
        <w:rPr>
          <w:rFonts w:ascii="Arial" w:hAnsi="Arial" w:cs="Arial"/>
        </w:rPr>
        <w:t xml:space="preserve"> and certainly </w:t>
      </w:r>
      <w:r w:rsidR="00962A78" w:rsidRPr="00BB64E4">
        <w:rPr>
          <w:rFonts w:ascii="Arial" w:hAnsi="Arial" w:cs="Arial"/>
        </w:rPr>
        <w:t xml:space="preserve">would require translation </w:t>
      </w:r>
      <w:r w:rsidR="00C067A2" w:rsidRPr="00BB64E4">
        <w:rPr>
          <w:rFonts w:ascii="Arial" w:hAnsi="Arial" w:cs="Arial"/>
        </w:rPr>
        <w:t>as well as diverse articulation styles</w:t>
      </w:r>
      <w:r w:rsidR="00432130" w:rsidRPr="00BB64E4">
        <w:rPr>
          <w:rFonts w:ascii="Arial" w:hAnsi="Arial" w:cs="Arial"/>
        </w:rPr>
        <w:t>.</w:t>
      </w:r>
    </w:p>
    <w:p w14:paraId="33079C5B" w14:textId="3AF42CFB" w:rsidR="005729BE" w:rsidRPr="00BB64E4" w:rsidRDefault="005729BE" w:rsidP="00BB64E4">
      <w:pPr>
        <w:pStyle w:val="Heading2"/>
        <w:spacing w:line="360" w:lineRule="auto"/>
        <w:rPr>
          <w:rFonts w:ascii="Arial" w:hAnsi="Arial" w:cs="Arial"/>
          <w:sz w:val="22"/>
          <w:szCs w:val="22"/>
        </w:rPr>
      </w:pPr>
      <w:bookmarkStart w:id="4" w:name="_Toc66956458"/>
      <w:r w:rsidRPr="00BB64E4">
        <w:rPr>
          <w:rFonts w:ascii="Arial" w:hAnsi="Arial" w:cs="Arial"/>
          <w:sz w:val="22"/>
          <w:szCs w:val="22"/>
        </w:rPr>
        <w:t>The</w:t>
      </w:r>
      <w:r w:rsidR="00F51FAC" w:rsidRPr="00BB64E4">
        <w:rPr>
          <w:rFonts w:ascii="Arial" w:hAnsi="Arial" w:cs="Arial"/>
          <w:sz w:val="22"/>
          <w:szCs w:val="22"/>
        </w:rPr>
        <w:t xml:space="preserve"> objectives of Tesco’s data system</w:t>
      </w:r>
      <w:bookmarkEnd w:id="4"/>
    </w:p>
    <w:p w14:paraId="0F4C12BA" w14:textId="2CA2D155" w:rsidR="00625A3F" w:rsidRPr="00BB64E4" w:rsidRDefault="00AC2E1C" w:rsidP="00BB64E4">
      <w:pPr>
        <w:spacing w:line="360" w:lineRule="auto"/>
        <w:rPr>
          <w:rFonts w:ascii="Arial" w:hAnsi="Arial" w:cs="Arial"/>
        </w:rPr>
      </w:pPr>
      <w:r w:rsidRPr="00BB64E4">
        <w:rPr>
          <w:rFonts w:ascii="Arial" w:hAnsi="Arial" w:cs="Arial"/>
        </w:rPr>
        <w:t>Tesco’s</w:t>
      </w:r>
      <w:r w:rsidR="00752031" w:rsidRPr="00BB64E4">
        <w:rPr>
          <w:rFonts w:ascii="Arial" w:hAnsi="Arial" w:cs="Arial"/>
        </w:rPr>
        <w:t xml:space="preserve"> d</w:t>
      </w:r>
      <w:r w:rsidR="002077CD" w:rsidRPr="00BB64E4">
        <w:rPr>
          <w:rFonts w:ascii="Arial" w:hAnsi="Arial" w:cs="Arial"/>
        </w:rPr>
        <w:t xml:space="preserve">ata system </w:t>
      </w:r>
      <w:r w:rsidR="00507D0E" w:rsidRPr="00BB64E4">
        <w:rPr>
          <w:rFonts w:ascii="Arial" w:hAnsi="Arial" w:cs="Arial"/>
        </w:rPr>
        <w:t>is</w:t>
      </w:r>
      <w:r w:rsidR="002077CD" w:rsidRPr="00BB64E4">
        <w:rPr>
          <w:rFonts w:ascii="Arial" w:hAnsi="Arial" w:cs="Arial"/>
        </w:rPr>
        <w:t xml:space="preserve"> made of components that cooperate to meet data objectives. Components of a data system incorporate equipment, programming, liveware, systems, organization, and information. Every component plays out a particular objective to help an association to meet its objectives. Data frameworks fluctuate across the association order in accordance with the variety in data needs. Tesco's </w:t>
      </w:r>
      <w:r w:rsidR="00507D0E" w:rsidRPr="00BB64E4">
        <w:rPr>
          <w:rFonts w:ascii="Arial" w:hAnsi="Arial" w:cs="Arial"/>
        </w:rPr>
        <w:t>d</w:t>
      </w:r>
      <w:r w:rsidR="002077CD" w:rsidRPr="00BB64E4">
        <w:rPr>
          <w:rFonts w:ascii="Arial" w:hAnsi="Arial" w:cs="Arial"/>
        </w:rPr>
        <w:t xml:space="preserve">ata </w:t>
      </w:r>
      <w:r w:rsidR="00507D0E" w:rsidRPr="00BB64E4">
        <w:rPr>
          <w:rFonts w:ascii="Arial" w:hAnsi="Arial" w:cs="Arial"/>
        </w:rPr>
        <w:t>system</w:t>
      </w:r>
      <w:r w:rsidR="002077CD" w:rsidRPr="00BB64E4">
        <w:rPr>
          <w:rFonts w:ascii="Arial" w:hAnsi="Arial" w:cs="Arial"/>
        </w:rPr>
        <w:t xml:space="preserve"> </w:t>
      </w:r>
      <w:r w:rsidR="00507D0E" w:rsidRPr="00BB64E4">
        <w:rPr>
          <w:rFonts w:ascii="Arial" w:hAnsi="Arial" w:cs="Arial"/>
        </w:rPr>
        <w:t>upholds</w:t>
      </w:r>
      <w:r w:rsidR="002077CD" w:rsidRPr="00BB64E4">
        <w:rPr>
          <w:rFonts w:ascii="Arial" w:hAnsi="Arial" w:cs="Arial"/>
        </w:rPr>
        <w:t xml:space="preserve"> working together with suppliers, and this guarantees the privilege and ideal supplies. Tesco's data frameworks permit the organization to flawlessly speak with the suppliers. Therefore, the organization </w:t>
      </w:r>
      <w:r w:rsidR="00507D0E" w:rsidRPr="00BB64E4">
        <w:rPr>
          <w:rFonts w:ascii="Arial" w:hAnsi="Arial" w:cs="Arial"/>
        </w:rPr>
        <w:t>fulfils</w:t>
      </w:r>
      <w:r w:rsidR="002077CD" w:rsidRPr="00BB64E4">
        <w:rPr>
          <w:rFonts w:ascii="Arial" w:hAnsi="Arial" w:cs="Arial"/>
        </w:rPr>
        <w:t xml:space="preserve"> client needs on time since things don't leave stock. Teaming up with representatives builds their profitability. Data frameworks upgrade cooperation with representatives </w:t>
      </w:r>
      <w:r w:rsidR="002077CD" w:rsidRPr="00BB64E4">
        <w:rPr>
          <w:rFonts w:ascii="Arial" w:hAnsi="Arial" w:cs="Arial"/>
        </w:rPr>
        <w:lastRenderedPageBreak/>
        <w:t>accordingly expanding their profitability</w:t>
      </w:r>
      <w:r w:rsidR="00F74321" w:rsidRPr="00BB64E4">
        <w:rPr>
          <w:rFonts w:ascii="Arial" w:hAnsi="Arial" w:cs="Arial"/>
        </w:rPr>
        <w:t>.</w:t>
      </w:r>
      <w:r w:rsidR="00806C70" w:rsidRPr="00BB64E4">
        <w:rPr>
          <w:rFonts w:ascii="Arial" w:hAnsi="Arial" w:cs="Arial"/>
        </w:rPr>
        <w:t xml:space="preserve"> For example, Tesco IS </w:t>
      </w:r>
      <w:r w:rsidR="004D7583" w:rsidRPr="00BB64E4">
        <w:rPr>
          <w:rFonts w:ascii="Arial" w:hAnsi="Arial" w:cs="Arial"/>
        </w:rPr>
        <w:t>giving</w:t>
      </w:r>
      <w:r w:rsidR="00806C70" w:rsidRPr="00BB64E4">
        <w:rPr>
          <w:rFonts w:ascii="Arial" w:hAnsi="Arial" w:cs="Arial"/>
        </w:rPr>
        <w:t xml:space="preserve"> the company the chance to observe the minimum spending for an average household so they can hit two birds in one stone by watching what’s in demands and in same time they do this by reducing costs and offering more in store bargains. Tesco are meaning to build up </w:t>
      </w:r>
      <w:r w:rsidR="00BA62FC" w:rsidRPr="00BB64E4">
        <w:rPr>
          <w:rFonts w:ascii="Arial" w:hAnsi="Arial" w:cs="Arial"/>
        </w:rPr>
        <w:t>an</w:t>
      </w:r>
      <w:r w:rsidR="00806C70" w:rsidRPr="00BB64E4">
        <w:rPr>
          <w:rFonts w:ascii="Arial" w:hAnsi="Arial" w:cs="Arial"/>
        </w:rPr>
        <w:t xml:space="preserve"> easier </w:t>
      </w:r>
      <w:r w:rsidR="0003102B" w:rsidRPr="00BB64E4">
        <w:rPr>
          <w:rFonts w:ascii="Arial" w:hAnsi="Arial" w:cs="Arial"/>
        </w:rPr>
        <w:t>web-based</w:t>
      </w:r>
      <w:r w:rsidR="00806C70" w:rsidRPr="00BB64E4">
        <w:rPr>
          <w:rFonts w:ascii="Arial" w:hAnsi="Arial" w:cs="Arial"/>
        </w:rPr>
        <w:t xml:space="preserve"> shopping experience, so when they succeed in doing </w:t>
      </w:r>
      <w:r w:rsidR="006A4006" w:rsidRPr="00BB64E4">
        <w:rPr>
          <w:rFonts w:ascii="Arial" w:hAnsi="Arial" w:cs="Arial"/>
        </w:rPr>
        <w:t>so,</w:t>
      </w:r>
      <w:r w:rsidR="00806C70" w:rsidRPr="00BB64E4">
        <w:rPr>
          <w:rFonts w:ascii="Arial" w:hAnsi="Arial" w:cs="Arial"/>
        </w:rPr>
        <w:t xml:space="preserve"> they may pull in a lot more shoppers which will assist them with accomplishing their objectivities.</w:t>
      </w:r>
    </w:p>
    <w:p w14:paraId="74E6B650" w14:textId="3D18A0EE" w:rsidR="0028333F" w:rsidRPr="00BB64E4" w:rsidRDefault="0028333F" w:rsidP="00BB64E4">
      <w:pPr>
        <w:pStyle w:val="Heading2"/>
        <w:spacing w:line="360" w:lineRule="auto"/>
        <w:rPr>
          <w:rFonts w:ascii="Arial" w:hAnsi="Arial" w:cs="Arial"/>
          <w:sz w:val="22"/>
          <w:szCs w:val="22"/>
        </w:rPr>
      </w:pPr>
      <w:bookmarkStart w:id="5" w:name="_Toc66956459"/>
      <w:r w:rsidRPr="00BB64E4">
        <w:rPr>
          <w:rFonts w:ascii="Arial" w:hAnsi="Arial" w:cs="Arial"/>
          <w:sz w:val="22"/>
          <w:szCs w:val="22"/>
        </w:rPr>
        <w:t>Knowledge management challenges</w:t>
      </w:r>
      <w:bookmarkEnd w:id="5"/>
      <w:r w:rsidR="004F1171" w:rsidRPr="00BB64E4">
        <w:rPr>
          <w:rFonts w:ascii="Arial" w:hAnsi="Arial" w:cs="Arial"/>
          <w:sz w:val="22"/>
          <w:szCs w:val="22"/>
        </w:rPr>
        <w:t xml:space="preserve"> </w:t>
      </w:r>
    </w:p>
    <w:p w14:paraId="7AC8DDDF" w14:textId="77777777" w:rsidR="0091281F" w:rsidRPr="00BB64E4" w:rsidRDefault="00C831C8" w:rsidP="00BB64E4">
      <w:pPr>
        <w:spacing w:line="360" w:lineRule="auto"/>
        <w:rPr>
          <w:rFonts w:ascii="Arial" w:hAnsi="Arial" w:cs="Arial"/>
          <w:b/>
          <w:bCs/>
        </w:rPr>
      </w:pPr>
      <w:r w:rsidRPr="00BB64E4">
        <w:rPr>
          <w:rFonts w:ascii="Arial" w:hAnsi="Arial" w:cs="Arial"/>
          <w:b/>
          <w:bCs/>
        </w:rPr>
        <w:t xml:space="preserve">Knowledge </w:t>
      </w:r>
      <w:bookmarkStart w:id="6" w:name="_Hlk65836296"/>
      <w:r w:rsidRPr="00BB64E4">
        <w:rPr>
          <w:rFonts w:ascii="Arial" w:hAnsi="Arial" w:cs="Arial"/>
          <w:b/>
          <w:bCs/>
        </w:rPr>
        <w:t>Acquisition, Retention and Transfer</w:t>
      </w:r>
      <w:bookmarkEnd w:id="6"/>
      <w:r w:rsidR="0091281F" w:rsidRPr="00BB64E4">
        <w:rPr>
          <w:rFonts w:ascii="Arial" w:hAnsi="Arial" w:cs="Arial"/>
          <w:b/>
          <w:bCs/>
        </w:rPr>
        <w:t>.</w:t>
      </w:r>
    </w:p>
    <w:p w14:paraId="1BD2824E" w14:textId="70D64AC5" w:rsidR="00625A3F" w:rsidRPr="00BB64E4" w:rsidRDefault="009313CF" w:rsidP="00BB64E4">
      <w:pPr>
        <w:spacing w:line="360" w:lineRule="auto"/>
        <w:rPr>
          <w:rFonts w:ascii="Arial" w:hAnsi="Arial" w:cs="Arial"/>
        </w:rPr>
      </w:pPr>
      <w:r w:rsidRPr="00BB64E4">
        <w:rPr>
          <w:rFonts w:ascii="Arial" w:hAnsi="Arial" w:cs="Arial"/>
        </w:rPr>
        <w:t xml:space="preserve">knowledge </w:t>
      </w:r>
      <w:bookmarkStart w:id="7" w:name="_Hlk64490333"/>
      <w:r w:rsidRPr="00BB64E4">
        <w:rPr>
          <w:rFonts w:ascii="Arial" w:hAnsi="Arial" w:cs="Arial"/>
        </w:rPr>
        <w:t>acquisition</w:t>
      </w:r>
      <w:bookmarkEnd w:id="7"/>
      <w:r w:rsidRPr="00BB64E4">
        <w:rPr>
          <w:rFonts w:ascii="Arial" w:hAnsi="Arial" w:cs="Arial"/>
        </w:rPr>
        <w:t xml:space="preserve"> is the cycle used to characterize the principles and ontologies needed for an information-based framework</w:t>
      </w:r>
      <w:bookmarkStart w:id="8" w:name="_Hlk64490348"/>
      <w:r w:rsidR="00F36399" w:rsidRPr="00BB64E4">
        <w:rPr>
          <w:rFonts w:ascii="Arial" w:hAnsi="Arial" w:cs="Arial"/>
        </w:rPr>
        <w:t xml:space="preserve"> whereas </w:t>
      </w:r>
      <w:r w:rsidRPr="00BB64E4">
        <w:rPr>
          <w:rFonts w:ascii="Arial" w:hAnsi="Arial" w:cs="Arial"/>
        </w:rPr>
        <w:t xml:space="preserve">Information Retention and Transfer </w:t>
      </w:r>
      <w:bookmarkEnd w:id="8"/>
      <w:r w:rsidR="00F36399" w:rsidRPr="00BB64E4">
        <w:rPr>
          <w:rFonts w:ascii="Arial" w:hAnsi="Arial" w:cs="Arial"/>
        </w:rPr>
        <w:t>p</w:t>
      </w:r>
      <w:r w:rsidRPr="00BB64E4">
        <w:rPr>
          <w:rFonts w:ascii="Arial" w:hAnsi="Arial" w:cs="Arial"/>
        </w:rPr>
        <w:t xml:space="preserve">rocedure are a way to deal with lessening this danger. </w:t>
      </w:r>
      <w:r w:rsidR="00AF41FE" w:rsidRPr="00BB64E4">
        <w:rPr>
          <w:rFonts w:ascii="Arial" w:hAnsi="Arial" w:cs="Arial"/>
        </w:rPr>
        <w:t>The</w:t>
      </w:r>
      <w:r w:rsidR="00375F80" w:rsidRPr="00BB64E4">
        <w:rPr>
          <w:rFonts w:ascii="Arial" w:hAnsi="Arial" w:cs="Arial"/>
        </w:rPr>
        <w:t xml:space="preserve"> </w:t>
      </w:r>
      <w:r w:rsidR="003812EE" w:rsidRPr="00BB64E4">
        <w:rPr>
          <w:rFonts w:ascii="Arial" w:hAnsi="Arial" w:cs="Arial"/>
        </w:rPr>
        <w:t>knowledge Acquisition</w:t>
      </w:r>
      <w:r w:rsidR="00AF41FE" w:rsidRPr="00BB64E4">
        <w:rPr>
          <w:rFonts w:ascii="Arial" w:hAnsi="Arial" w:cs="Arial"/>
        </w:rPr>
        <w:t xml:space="preserve">, Retention and Transfer </w:t>
      </w:r>
      <w:r w:rsidR="00375F80" w:rsidRPr="00BB64E4">
        <w:rPr>
          <w:rFonts w:ascii="Arial" w:hAnsi="Arial" w:cs="Arial"/>
        </w:rPr>
        <w:t>s</w:t>
      </w:r>
      <w:r w:rsidRPr="00BB64E4">
        <w:rPr>
          <w:rFonts w:ascii="Arial" w:hAnsi="Arial" w:cs="Arial"/>
        </w:rPr>
        <w:t>ystem is an essential way to deal with the danger of the deficiency of basic information and features need zones and subjects for information maintenance action</w:t>
      </w:r>
      <w:r w:rsidR="00164541" w:rsidRPr="00BB64E4">
        <w:rPr>
          <w:rFonts w:ascii="Arial" w:hAnsi="Arial" w:cs="Arial"/>
        </w:rPr>
        <w:t xml:space="preserve"> (</w:t>
      </w:r>
      <w:r w:rsidR="00164541" w:rsidRPr="00BB64E4">
        <w:rPr>
          <w:rFonts w:ascii="Arial" w:hAnsi="Arial" w:cs="Arial"/>
          <w:shd w:val="clear" w:color="auto" w:fill="FFFFFF"/>
        </w:rPr>
        <w:t>Lainema and Lainema, 2007).</w:t>
      </w:r>
    </w:p>
    <w:p w14:paraId="4B2F42B1" w14:textId="34D9E5BF" w:rsidR="00625A3F" w:rsidRPr="00BB64E4" w:rsidRDefault="006B070C" w:rsidP="00BB64E4">
      <w:pPr>
        <w:spacing w:line="360" w:lineRule="auto"/>
        <w:rPr>
          <w:rFonts w:ascii="Arial" w:hAnsi="Arial" w:cs="Arial"/>
          <w:shd w:val="clear" w:color="auto" w:fill="FFFFFF"/>
        </w:rPr>
      </w:pPr>
      <w:r w:rsidRPr="00BB64E4">
        <w:rPr>
          <w:rFonts w:ascii="Arial" w:hAnsi="Arial" w:cs="Arial"/>
        </w:rPr>
        <w:t xml:space="preserve">Tesco </w:t>
      </w:r>
      <w:r w:rsidR="000652F8" w:rsidRPr="00BB64E4">
        <w:rPr>
          <w:rFonts w:ascii="Arial" w:hAnsi="Arial" w:cs="Arial"/>
        </w:rPr>
        <w:t xml:space="preserve">uses Clubcard as </w:t>
      </w:r>
      <w:r w:rsidR="00E03A87" w:rsidRPr="00BB64E4">
        <w:rPr>
          <w:rFonts w:ascii="Arial" w:hAnsi="Arial" w:cs="Arial"/>
        </w:rPr>
        <w:t>k</w:t>
      </w:r>
      <w:r w:rsidR="009872BD" w:rsidRPr="00BB64E4">
        <w:rPr>
          <w:rFonts w:ascii="Arial" w:hAnsi="Arial" w:cs="Arial"/>
        </w:rPr>
        <w:t xml:space="preserve">nowledge </w:t>
      </w:r>
      <w:r w:rsidR="00E03A87" w:rsidRPr="00BB64E4">
        <w:rPr>
          <w:rFonts w:ascii="Arial" w:hAnsi="Arial" w:cs="Arial"/>
        </w:rPr>
        <w:t>acquisition.</w:t>
      </w:r>
      <w:r w:rsidR="000B5EB3" w:rsidRPr="00BB64E4">
        <w:rPr>
          <w:rFonts w:ascii="Arial" w:hAnsi="Arial" w:cs="Arial"/>
        </w:rPr>
        <w:t xml:space="preserve"> Loyalty card market knowledge can be mined and deciphered by statistical surveying organizations by giving data past that accumulated by more conventional statistical surveying overviews. The power of Clubcard information identifies with experiences into explicit purchaser specialties, and real purchasing practices, just as how explicit item classes and providers are performing. This empowers numerous retailers and their suppliers to recognize who is purchasing items, yet additionally different items that buyers are probably going to buy (</w:t>
      </w:r>
      <w:r w:rsidR="000B5EB3" w:rsidRPr="00BB64E4">
        <w:rPr>
          <w:rFonts w:ascii="Arial" w:hAnsi="Arial" w:cs="Arial"/>
          <w:shd w:val="clear" w:color="auto" w:fill="FFFFFF"/>
        </w:rPr>
        <w:t>Donnelly et al</w:t>
      </w:r>
      <w:r w:rsidR="00DA0307" w:rsidRPr="00BB64E4">
        <w:rPr>
          <w:rFonts w:ascii="Arial" w:hAnsi="Arial" w:cs="Arial"/>
          <w:shd w:val="clear" w:color="auto" w:fill="FFFFFF"/>
        </w:rPr>
        <w:t>.</w:t>
      </w:r>
      <w:r w:rsidR="000B5EB3" w:rsidRPr="00BB64E4">
        <w:rPr>
          <w:rFonts w:ascii="Arial" w:hAnsi="Arial" w:cs="Arial"/>
          <w:shd w:val="clear" w:color="auto" w:fill="FFFFFF"/>
        </w:rPr>
        <w:t>, 2015).</w:t>
      </w:r>
      <w:r w:rsidR="000D51A3" w:rsidRPr="00BB64E4">
        <w:rPr>
          <w:rFonts w:ascii="Arial" w:hAnsi="Arial" w:cs="Arial"/>
          <w:shd w:val="clear" w:color="auto" w:fill="FFFFFF"/>
        </w:rPr>
        <w:t xml:space="preserve"> However,</w:t>
      </w:r>
      <w:r w:rsidR="0078754D" w:rsidRPr="00BB64E4">
        <w:rPr>
          <w:rFonts w:ascii="Arial" w:hAnsi="Arial" w:cs="Arial"/>
          <w:shd w:val="clear" w:color="auto" w:fill="FFFFFF"/>
        </w:rPr>
        <w:t xml:space="preserve"> Tesco’s acquisition knowledge </w:t>
      </w:r>
      <w:r w:rsidR="00207D81" w:rsidRPr="00BB64E4">
        <w:rPr>
          <w:rFonts w:ascii="Arial" w:hAnsi="Arial" w:cs="Arial"/>
          <w:shd w:val="clear" w:color="auto" w:fill="FFFFFF"/>
        </w:rPr>
        <w:t>should be under a consistent survey and exchanged to meet the corporate necessity of the data.</w:t>
      </w:r>
    </w:p>
    <w:p w14:paraId="264FA86E" w14:textId="3D140225" w:rsidR="000B1058" w:rsidRPr="00BB64E4" w:rsidRDefault="006D616C" w:rsidP="00BB64E4">
      <w:pPr>
        <w:spacing w:line="360" w:lineRule="auto"/>
        <w:rPr>
          <w:rFonts w:ascii="Arial" w:hAnsi="Arial" w:cs="Arial"/>
          <w:shd w:val="clear" w:color="auto" w:fill="FFFFFF"/>
        </w:rPr>
      </w:pPr>
      <w:r w:rsidRPr="00BB64E4">
        <w:rPr>
          <w:rFonts w:ascii="Arial" w:hAnsi="Arial" w:cs="Arial"/>
          <w:shd w:val="clear" w:color="auto" w:fill="FFFFFF"/>
        </w:rPr>
        <w:t>Further</w:t>
      </w:r>
      <w:r w:rsidR="000B1058" w:rsidRPr="00BB64E4">
        <w:rPr>
          <w:rFonts w:ascii="Arial" w:hAnsi="Arial" w:cs="Arial"/>
          <w:shd w:val="clear" w:color="auto" w:fill="FFFFFF"/>
        </w:rPr>
        <w:t xml:space="preserve">, Tesco might face some challenges within their KA. For instance, some </w:t>
      </w:r>
      <w:r w:rsidR="00CC339B" w:rsidRPr="00BB64E4">
        <w:rPr>
          <w:rFonts w:ascii="Arial" w:hAnsi="Arial" w:cs="Arial"/>
          <w:shd w:val="clear" w:color="auto" w:fill="FFFFFF"/>
        </w:rPr>
        <w:t>research</w:t>
      </w:r>
      <w:r w:rsidR="000B1058" w:rsidRPr="00BB64E4">
        <w:rPr>
          <w:rFonts w:ascii="Arial" w:hAnsi="Arial" w:cs="Arial"/>
          <w:shd w:val="clear" w:color="auto" w:fill="FFFFFF"/>
        </w:rPr>
        <w:t xml:space="preserve"> show that more</w:t>
      </w:r>
      <w:r w:rsidR="00283CFB" w:rsidRPr="00BB64E4">
        <w:rPr>
          <w:rFonts w:ascii="Arial" w:hAnsi="Arial" w:cs="Arial"/>
          <w:shd w:val="clear" w:color="auto" w:fill="FFFFFF"/>
        </w:rPr>
        <w:t xml:space="preserve"> than</w:t>
      </w:r>
      <w:r w:rsidR="000B1058" w:rsidRPr="00BB64E4">
        <w:rPr>
          <w:rFonts w:ascii="Arial" w:hAnsi="Arial" w:cs="Arial"/>
          <w:shd w:val="clear" w:color="auto" w:fill="FFFFFF"/>
        </w:rPr>
        <w:t xml:space="preserve"> half of customers engagement of loyalty program individuals are not active. Despite these clients do settle on the decision to join, numerous never draw in or quit after a couple of months. Therefore, Tesco should use information to acquire bits of knowledge into client conduct and interests to tailor encounters, offers, and messages to a crowd of people of one.</w:t>
      </w:r>
      <w:r w:rsidR="00D10A38" w:rsidRPr="00BB64E4">
        <w:rPr>
          <w:rFonts w:ascii="Arial" w:hAnsi="Arial" w:cs="Arial"/>
          <w:shd w:val="clear" w:color="auto" w:fill="FFFFFF"/>
        </w:rPr>
        <w:t xml:space="preserve"> </w:t>
      </w:r>
      <w:r w:rsidR="002F1946" w:rsidRPr="00BB64E4">
        <w:rPr>
          <w:rFonts w:ascii="Arial" w:hAnsi="Arial" w:cs="Arial"/>
          <w:shd w:val="clear" w:color="auto" w:fill="FFFFFF"/>
        </w:rPr>
        <w:t>In addition</w:t>
      </w:r>
      <w:r w:rsidR="00D10A38" w:rsidRPr="00BB64E4">
        <w:rPr>
          <w:rFonts w:ascii="Arial" w:hAnsi="Arial" w:cs="Arial"/>
          <w:shd w:val="clear" w:color="auto" w:fill="FFFFFF"/>
        </w:rPr>
        <w:t>, if brands only compensate their loyal customers when purchasing from them, most of their regulars would</w:t>
      </w:r>
      <w:r w:rsidR="00E363E2" w:rsidRPr="00BB64E4">
        <w:rPr>
          <w:rFonts w:ascii="Arial" w:hAnsi="Arial" w:cs="Arial"/>
          <w:shd w:val="clear" w:color="auto" w:fill="FFFFFF"/>
        </w:rPr>
        <w:t xml:space="preserve"> </w:t>
      </w:r>
      <w:r w:rsidR="002B5911" w:rsidRPr="00BB64E4">
        <w:rPr>
          <w:rFonts w:ascii="Arial" w:hAnsi="Arial" w:cs="Arial"/>
          <w:shd w:val="clear" w:color="auto" w:fill="FFFFFF"/>
        </w:rPr>
        <w:t>lose</w:t>
      </w:r>
      <w:r w:rsidR="00E363E2" w:rsidRPr="00BB64E4">
        <w:rPr>
          <w:rFonts w:ascii="Arial" w:hAnsi="Arial" w:cs="Arial"/>
          <w:shd w:val="clear" w:color="auto" w:fill="FFFFFF"/>
        </w:rPr>
        <w:t xml:space="preserve"> interest in shopping from them as the expectation of </w:t>
      </w:r>
      <w:r w:rsidR="00AC10CE" w:rsidRPr="00BB64E4">
        <w:rPr>
          <w:rFonts w:ascii="Arial" w:hAnsi="Arial" w:cs="Arial"/>
          <w:shd w:val="clear" w:color="auto" w:fill="FFFFFF"/>
        </w:rPr>
        <w:t>the regular</w:t>
      </w:r>
      <w:r w:rsidR="00E363E2" w:rsidRPr="00BB64E4">
        <w:rPr>
          <w:rFonts w:ascii="Arial" w:hAnsi="Arial" w:cs="Arial"/>
          <w:shd w:val="clear" w:color="auto" w:fill="FFFFFF"/>
        </w:rPr>
        <w:t xml:space="preserve"> customers to get compensated for non-transactional condition such as taking a review or cooperating on informal communities and in this </w:t>
      </w:r>
      <w:r w:rsidR="00EC7861" w:rsidRPr="00BB64E4">
        <w:rPr>
          <w:rFonts w:ascii="Arial" w:hAnsi="Arial" w:cs="Arial"/>
          <w:shd w:val="clear" w:color="auto" w:fill="FFFFFF"/>
        </w:rPr>
        <w:t>case,</w:t>
      </w:r>
      <w:r w:rsidR="00E363E2" w:rsidRPr="00BB64E4">
        <w:rPr>
          <w:rFonts w:ascii="Arial" w:hAnsi="Arial" w:cs="Arial"/>
          <w:shd w:val="clear" w:color="auto" w:fill="FFFFFF"/>
        </w:rPr>
        <w:t xml:space="preserve"> Tesco should consider planning loyalty activities that form enthusiastic association.   </w:t>
      </w:r>
    </w:p>
    <w:p w14:paraId="1D1B5794" w14:textId="656CC7A8" w:rsidR="00D16EC8" w:rsidRPr="00BB64E4" w:rsidRDefault="008B06BF" w:rsidP="00BB64E4">
      <w:pPr>
        <w:spacing w:line="360" w:lineRule="auto"/>
        <w:rPr>
          <w:rFonts w:ascii="Arial" w:hAnsi="Arial" w:cs="Arial"/>
          <w:color w:val="000000"/>
          <w:shd w:val="clear" w:color="auto" w:fill="FFFFFF"/>
        </w:rPr>
      </w:pPr>
      <w:r w:rsidRPr="00BB64E4">
        <w:rPr>
          <w:rFonts w:ascii="Arial" w:hAnsi="Arial" w:cs="Arial"/>
        </w:rPr>
        <w:t xml:space="preserve">Information retention and </w:t>
      </w:r>
      <w:r w:rsidR="007658C0" w:rsidRPr="00BB64E4">
        <w:rPr>
          <w:rFonts w:ascii="Arial" w:hAnsi="Arial" w:cs="Arial"/>
        </w:rPr>
        <w:t>transfer is</w:t>
      </w:r>
      <w:r w:rsidRPr="00BB64E4">
        <w:rPr>
          <w:rFonts w:ascii="Arial" w:hAnsi="Arial" w:cs="Arial"/>
        </w:rPr>
        <w:t xml:space="preserve"> </w:t>
      </w:r>
      <w:r w:rsidR="007658C0" w:rsidRPr="00BB64E4">
        <w:rPr>
          <w:rFonts w:ascii="Arial" w:hAnsi="Arial" w:cs="Arial"/>
        </w:rPr>
        <w:t>a</w:t>
      </w:r>
      <w:r w:rsidRPr="00BB64E4">
        <w:rPr>
          <w:rFonts w:ascii="Arial" w:hAnsi="Arial" w:cs="Arial"/>
        </w:rPr>
        <w:t xml:space="preserve"> </w:t>
      </w:r>
      <w:r w:rsidR="007658C0" w:rsidRPr="00BB64E4">
        <w:rPr>
          <w:rFonts w:ascii="Arial" w:hAnsi="Arial" w:cs="Arial"/>
        </w:rPr>
        <w:t>m</w:t>
      </w:r>
      <w:r w:rsidRPr="00BB64E4">
        <w:rPr>
          <w:rFonts w:ascii="Arial" w:hAnsi="Arial" w:cs="Arial"/>
        </w:rPr>
        <w:t xml:space="preserve">ore extensive </w:t>
      </w:r>
      <w:r w:rsidR="007658C0" w:rsidRPr="00BB64E4">
        <w:rPr>
          <w:rFonts w:ascii="Arial" w:hAnsi="Arial" w:cs="Arial"/>
        </w:rPr>
        <w:t>v</w:t>
      </w:r>
      <w:r w:rsidRPr="00BB64E4">
        <w:rPr>
          <w:rFonts w:ascii="Arial" w:hAnsi="Arial" w:cs="Arial"/>
        </w:rPr>
        <w:t>iew</w:t>
      </w:r>
      <w:r w:rsidR="00073967" w:rsidRPr="00BB64E4">
        <w:rPr>
          <w:rFonts w:ascii="Arial" w:hAnsi="Arial" w:cs="Arial"/>
        </w:rPr>
        <w:t xml:space="preserve">. </w:t>
      </w:r>
      <w:r w:rsidRPr="00BB64E4">
        <w:rPr>
          <w:rFonts w:ascii="Arial" w:hAnsi="Arial" w:cs="Arial"/>
        </w:rPr>
        <w:t xml:space="preserve">Tesco can utilize information maintenance and move from numerous points. Some execute substitution arranging </w:t>
      </w:r>
      <w:r w:rsidRPr="00BB64E4">
        <w:rPr>
          <w:rFonts w:ascii="Arial" w:hAnsi="Arial" w:cs="Arial"/>
        </w:rPr>
        <w:lastRenderedPageBreak/>
        <w:t>methods that include documentation of occupation jobs and ID of representatives who can substitute during present moment opening. Others use progression arranging procedures to recognize basic administration positions and key entertainers who could be created for influential positions. Notwithstanding, a few organizations take a more extensive perspective on information maintenance and move, zeroing in on the relationship with representatives for the duration of their life cycle at the organization.</w:t>
      </w:r>
      <w:r w:rsidR="006C5F1B" w:rsidRPr="00BB64E4">
        <w:rPr>
          <w:rFonts w:ascii="Arial" w:hAnsi="Arial" w:cs="Arial"/>
        </w:rPr>
        <w:t xml:space="preserve"> However</w:t>
      </w:r>
      <w:r w:rsidR="00CE6940" w:rsidRPr="00BB64E4">
        <w:rPr>
          <w:rFonts w:ascii="Arial" w:hAnsi="Arial" w:cs="Arial"/>
        </w:rPr>
        <w:t>,</w:t>
      </w:r>
      <w:r w:rsidR="00DE663D" w:rsidRPr="00BB64E4">
        <w:t xml:space="preserve"> </w:t>
      </w:r>
      <w:r w:rsidR="00DE663D" w:rsidRPr="00BB64E4">
        <w:rPr>
          <w:rFonts w:ascii="Arial" w:hAnsi="Arial" w:cs="Arial"/>
        </w:rPr>
        <w:t xml:space="preserve">Tesco may stand up to troubles in planning speed, data understanding, data quality, discernment, and exception treatment of tremendous </w:t>
      </w:r>
      <w:r w:rsidR="004924E3" w:rsidRPr="00BB64E4">
        <w:rPr>
          <w:rFonts w:ascii="Arial" w:hAnsi="Arial" w:cs="Arial"/>
        </w:rPr>
        <w:t>data</w:t>
      </w:r>
      <w:r w:rsidR="00CE7CDA" w:rsidRPr="00BB64E4">
        <w:rPr>
          <w:rFonts w:ascii="Arial" w:hAnsi="Arial" w:cs="Arial"/>
        </w:rPr>
        <w:t>.</w:t>
      </w:r>
      <w:r w:rsidR="00977B14" w:rsidRPr="00BB64E4">
        <w:rPr>
          <w:rFonts w:ascii="Arial" w:hAnsi="Arial" w:cs="Arial"/>
        </w:rPr>
        <w:t xml:space="preserve"> </w:t>
      </w:r>
      <w:r w:rsidR="009E6C63" w:rsidRPr="00BB64E4">
        <w:rPr>
          <w:rFonts w:ascii="Arial" w:hAnsi="Arial" w:cs="Arial"/>
        </w:rPr>
        <w:t xml:space="preserve">KR and KT </w:t>
      </w:r>
      <w:r w:rsidR="0095484C" w:rsidRPr="00BB64E4">
        <w:rPr>
          <w:rFonts w:ascii="Arial" w:hAnsi="Arial" w:cs="Arial"/>
        </w:rPr>
        <w:t>are</w:t>
      </w:r>
      <w:r w:rsidR="009E6C63" w:rsidRPr="00BB64E4">
        <w:rPr>
          <w:rFonts w:ascii="Arial" w:hAnsi="Arial" w:cs="Arial"/>
        </w:rPr>
        <w:t xml:space="preserve"> very crucial to any organisation as </w:t>
      </w:r>
      <w:r w:rsidR="00977B14" w:rsidRPr="00BB64E4">
        <w:rPr>
          <w:rFonts w:ascii="Arial" w:hAnsi="Arial" w:cs="Arial"/>
        </w:rPr>
        <w:t xml:space="preserve">some challenges might accrue for KR and KT such as </w:t>
      </w:r>
      <w:r w:rsidR="00977B14" w:rsidRPr="00BB64E4">
        <w:rPr>
          <w:rFonts w:ascii="Arial" w:hAnsi="Arial" w:cs="Arial"/>
          <w:color w:val="000000"/>
          <w:shd w:val="clear" w:color="auto" w:fill="FFFFFF"/>
        </w:rPr>
        <w:t>losing key</w:t>
      </w:r>
      <w:r w:rsidR="00D16EC8" w:rsidRPr="00BB64E4">
        <w:rPr>
          <w:rFonts w:ascii="Arial" w:hAnsi="Arial" w:cs="Arial"/>
          <w:color w:val="000000"/>
          <w:shd w:val="clear" w:color="auto" w:fill="FFFFFF"/>
        </w:rPr>
        <w:t xml:space="preserve"> knowledgeable</w:t>
      </w:r>
      <w:r w:rsidR="00977B14" w:rsidRPr="00BB64E4">
        <w:rPr>
          <w:rFonts w:ascii="Arial" w:hAnsi="Arial" w:cs="Arial"/>
          <w:color w:val="000000"/>
          <w:shd w:val="clear" w:color="auto" w:fill="FFFFFF"/>
        </w:rPr>
        <w:t xml:space="preserve"> employees for various reasons and in such </w:t>
      </w:r>
      <w:r w:rsidR="00476A4E" w:rsidRPr="00BB64E4">
        <w:rPr>
          <w:rFonts w:ascii="Arial" w:hAnsi="Arial" w:cs="Arial"/>
          <w:color w:val="000000"/>
          <w:shd w:val="clear" w:color="auto" w:fill="FFFFFF"/>
        </w:rPr>
        <w:t>case,</w:t>
      </w:r>
      <w:r w:rsidR="00977B14" w:rsidRPr="00BB64E4">
        <w:rPr>
          <w:rFonts w:ascii="Arial" w:hAnsi="Arial" w:cs="Arial"/>
          <w:color w:val="000000"/>
          <w:shd w:val="clear" w:color="auto" w:fill="FFFFFF"/>
        </w:rPr>
        <w:t xml:space="preserve"> company has to replace them with new </w:t>
      </w:r>
      <w:r w:rsidR="00CE7CDA" w:rsidRPr="00BB64E4">
        <w:rPr>
          <w:rFonts w:ascii="Arial" w:hAnsi="Arial" w:cs="Arial"/>
          <w:color w:val="000000"/>
          <w:shd w:val="clear" w:color="auto" w:fill="FFFFFF"/>
        </w:rPr>
        <w:t>staff,</w:t>
      </w:r>
      <w:r w:rsidR="00977B14" w:rsidRPr="00BB64E4">
        <w:rPr>
          <w:rFonts w:ascii="Arial" w:hAnsi="Arial" w:cs="Arial"/>
          <w:color w:val="000000"/>
          <w:shd w:val="clear" w:color="auto" w:fill="FFFFFF"/>
        </w:rPr>
        <w:t xml:space="preserve"> and th</w:t>
      </w:r>
      <w:r w:rsidR="009E6C63" w:rsidRPr="00BB64E4">
        <w:rPr>
          <w:rFonts w:ascii="Arial" w:hAnsi="Arial" w:cs="Arial"/>
          <w:color w:val="000000"/>
          <w:shd w:val="clear" w:color="auto" w:fill="FFFFFF"/>
        </w:rPr>
        <w:t xml:space="preserve">is will consume time and effort to train and develop them. Also, some </w:t>
      </w:r>
      <w:r w:rsidR="004555C4" w:rsidRPr="00BB64E4">
        <w:rPr>
          <w:rFonts w:ascii="Arial" w:hAnsi="Arial" w:cs="Arial"/>
          <w:color w:val="000000"/>
          <w:shd w:val="clear" w:color="auto" w:fill="FFFFFF"/>
        </w:rPr>
        <w:t>information might</w:t>
      </w:r>
      <w:r w:rsidR="00D16EC8" w:rsidRPr="00BB64E4">
        <w:rPr>
          <w:rFonts w:ascii="Arial" w:hAnsi="Arial" w:cs="Arial"/>
          <w:color w:val="000000"/>
          <w:shd w:val="clear" w:color="auto" w:fill="FFFFFF"/>
        </w:rPr>
        <w:t xml:space="preserve"> </w:t>
      </w:r>
      <w:r w:rsidR="004555C4" w:rsidRPr="00BB64E4">
        <w:rPr>
          <w:rFonts w:ascii="Arial" w:hAnsi="Arial" w:cs="Arial"/>
          <w:color w:val="000000"/>
          <w:shd w:val="clear" w:color="auto" w:fill="FFFFFF"/>
        </w:rPr>
        <w:t>get</w:t>
      </w:r>
      <w:r w:rsidR="00D16EC8" w:rsidRPr="00BB64E4">
        <w:rPr>
          <w:rFonts w:ascii="Arial" w:hAnsi="Arial" w:cs="Arial"/>
          <w:color w:val="000000"/>
          <w:shd w:val="clear" w:color="auto" w:fill="FFFFFF"/>
        </w:rPr>
        <w:t xml:space="preserve"> misplaced or hard to find</w:t>
      </w:r>
      <w:r w:rsidR="00917FB4" w:rsidRPr="00BB64E4">
        <w:rPr>
          <w:rFonts w:ascii="Arial" w:hAnsi="Arial" w:cs="Arial"/>
          <w:color w:val="000000"/>
          <w:shd w:val="clear" w:color="auto" w:fill="FFFFFF"/>
        </w:rPr>
        <w:t xml:space="preserve"> or in some cases gets hacked.</w:t>
      </w:r>
    </w:p>
    <w:p w14:paraId="324F8858" w14:textId="5DE4A48F" w:rsidR="00F6181E" w:rsidRPr="00BB64E4" w:rsidRDefault="00917FB4" w:rsidP="00BB64E4">
      <w:pPr>
        <w:spacing w:line="360" w:lineRule="auto"/>
        <w:rPr>
          <w:rFonts w:ascii="Arial" w:hAnsi="Arial" w:cs="Arial"/>
          <w:shd w:val="clear" w:color="auto" w:fill="FFFFFF"/>
        </w:rPr>
      </w:pPr>
      <w:r w:rsidRPr="00BB64E4">
        <w:rPr>
          <w:rFonts w:ascii="Arial" w:hAnsi="Arial" w:cs="Arial"/>
          <w:shd w:val="clear" w:color="auto" w:fill="FFFFFF"/>
        </w:rPr>
        <w:t>Moreover,</w:t>
      </w:r>
      <w:r w:rsidR="00F6181E" w:rsidRPr="00BB64E4">
        <w:rPr>
          <w:rFonts w:ascii="Arial" w:hAnsi="Arial" w:cs="Arial"/>
          <w:shd w:val="clear" w:color="auto" w:fill="FFFFFF"/>
        </w:rPr>
        <w:t xml:space="preserve"> Tesco could face </w:t>
      </w:r>
      <w:r w:rsidR="000668B4" w:rsidRPr="00BB64E4">
        <w:rPr>
          <w:rFonts w:ascii="Arial" w:hAnsi="Arial" w:cs="Arial"/>
          <w:shd w:val="clear" w:color="auto" w:fill="FFFFFF"/>
        </w:rPr>
        <w:t>some common challenges</w:t>
      </w:r>
      <w:r w:rsidRPr="00BB64E4">
        <w:rPr>
          <w:rFonts w:ascii="Arial" w:hAnsi="Arial" w:cs="Arial"/>
          <w:shd w:val="clear" w:color="auto" w:fill="FFFFFF"/>
        </w:rPr>
        <w:t xml:space="preserve"> </w:t>
      </w:r>
      <w:r w:rsidR="00F34AEE" w:rsidRPr="00BB64E4">
        <w:rPr>
          <w:rFonts w:ascii="Arial" w:hAnsi="Arial" w:cs="Arial"/>
          <w:shd w:val="clear" w:color="auto" w:fill="FFFFFF"/>
        </w:rPr>
        <w:t>transferring the knowledge such us,</w:t>
      </w:r>
      <w:r w:rsidR="00F6181E" w:rsidRPr="00BB64E4">
        <w:rPr>
          <w:rFonts w:ascii="Arial" w:hAnsi="Arial" w:cs="Arial"/>
          <w:shd w:val="clear" w:color="auto" w:fill="FFFFFF"/>
        </w:rPr>
        <w:t xml:space="preserve"> </w:t>
      </w:r>
    </w:p>
    <w:p w14:paraId="54FF1956" w14:textId="33889EB5" w:rsidR="00F6181E" w:rsidRPr="00BB64E4" w:rsidRDefault="00F6181E" w:rsidP="00BB64E4">
      <w:pPr>
        <w:pStyle w:val="ListParagraph"/>
        <w:numPr>
          <w:ilvl w:val="0"/>
          <w:numId w:val="12"/>
        </w:numPr>
        <w:spacing w:line="360" w:lineRule="auto"/>
        <w:rPr>
          <w:rFonts w:ascii="Arial" w:hAnsi="Arial" w:cs="Arial"/>
          <w:shd w:val="clear" w:color="auto" w:fill="FFFFFF"/>
        </w:rPr>
      </w:pPr>
      <w:r w:rsidRPr="00BB64E4">
        <w:rPr>
          <w:rFonts w:ascii="Arial" w:hAnsi="Arial" w:cs="Arial"/>
          <w:shd w:val="clear" w:color="auto" w:fill="FFFFFF"/>
        </w:rPr>
        <w:t>Various perspectives on expresses of information,</w:t>
      </w:r>
    </w:p>
    <w:p w14:paraId="00CC638F" w14:textId="77777777" w:rsidR="00F6181E" w:rsidRPr="00BB64E4" w:rsidRDefault="00F6181E" w:rsidP="00BB64E4">
      <w:pPr>
        <w:pStyle w:val="ListParagraph"/>
        <w:numPr>
          <w:ilvl w:val="0"/>
          <w:numId w:val="12"/>
        </w:numPr>
        <w:spacing w:line="360" w:lineRule="auto"/>
        <w:rPr>
          <w:rFonts w:ascii="Arial" w:hAnsi="Arial" w:cs="Arial"/>
          <w:shd w:val="clear" w:color="auto" w:fill="FFFFFF"/>
        </w:rPr>
      </w:pPr>
      <w:r w:rsidRPr="00BB64E4">
        <w:rPr>
          <w:rFonts w:ascii="Arial" w:hAnsi="Arial" w:cs="Arial"/>
          <w:shd w:val="clear" w:color="auto" w:fill="FFFFFF"/>
        </w:rPr>
        <w:t xml:space="preserve">Impediments of Data and Correspondence Advancements </w:t>
      </w:r>
    </w:p>
    <w:p w14:paraId="058BD1E8" w14:textId="77777777" w:rsidR="00F6181E" w:rsidRPr="00BB64E4" w:rsidRDefault="00F6181E" w:rsidP="00BB64E4">
      <w:pPr>
        <w:pStyle w:val="ListParagraph"/>
        <w:numPr>
          <w:ilvl w:val="0"/>
          <w:numId w:val="12"/>
        </w:numPr>
        <w:spacing w:line="360" w:lineRule="auto"/>
        <w:rPr>
          <w:rFonts w:ascii="Arial" w:hAnsi="Arial" w:cs="Arial"/>
          <w:shd w:val="clear" w:color="auto" w:fill="FFFFFF"/>
        </w:rPr>
      </w:pPr>
      <w:r w:rsidRPr="00BB64E4">
        <w:rPr>
          <w:rFonts w:ascii="Arial" w:hAnsi="Arial" w:cs="Arial"/>
          <w:shd w:val="clear" w:color="auto" w:fill="FFFFFF"/>
        </w:rPr>
        <w:t>The utilization of visual portrayals to move information</w:t>
      </w:r>
    </w:p>
    <w:p w14:paraId="225F6D59" w14:textId="043D6EC4" w:rsidR="009E6C63" w:rsidRPr="00BB64E4" w:rsidRDefault="00F6181E" w:rsidP="00BB64E4">
      <w:pPr>
        <w:pStyle w:val="ListParagraph"/>
        <w:numPr>
          <w:ilvl w:val="0"/>
          <w:numId w:val="12"/>
        </w:numPr>
        <w:spacing w:line="360" w:lineRule="auto"/>
        <w:rPr>
          <w:rFonts w:ascii="Arial" w:hAnsi="Arial" w:cs="Arial"/>
          <w:shd w:val="clear" w:color="auto" w:fill="FFFFFF"/>
        </w:rPr>
      </w:pPr>
      <w:r w:rsidRPr="00BB64E4">
        <w:rPr>
          <w:rFonts w:ascii="Arial" w:hAnsi="Arial" w:cs="Arial"/>
          <w:shd w:val="clear" w:color="auto" w:fill="FFFFFF"/>
        </w:rPr>
        <w:t>Deficient data</w:t>
      </w:r>
    </w:p>
    <w:p w14:paraId="54592401" w14:textId="77777777" w:rsidR="007817DC" w:rsidRPr="00BB64E4" w:rsidRDefault="007817DC" w:rsidP="00BB64E4">
      <w:pPr>
        <w:pStyle w:val="Heading2"/>
        <w:spacing w:line="360" w:lineRule="auto"/>
        <w:rPr>
          <w:rFonts w:ascii="Arial" w:hAnsi="Arial" w:cs="Arial"/>
          <w:sz w:val="22"/>
          <w:szCs w:val="22"/>
        </w:rPr>
      </w:pPr>
      <w:bookmarkStart w:id="9" w:name="_Toc66956460"/>
      <w:r w:rsidRPr="00BB64E4">
        <w:rPr>
          <w:rFonts w:ascii="Arial" w:hAnsi="Arial" w:cs="Arial"/>
          <w:sz w:val="22"/>
          <w:szCs w:val="22"/>
        </w:rPr>
        <w:t>Enterprise Resource Planning</w:t>
      </w:r>
      <w:bookmarkEnd w:id="9"/>
    </w:p>
    <w:p w14:paraId="7AC72DF9" w14:textId="3DE187D8" w:rsidR="007817DC" w:rsidRPr="00BB64E4" w:rsidRDefault="007817DC" w:rsidP="00BB64E4">
      <w:pPr>
        <w:spacing w:line="360" w:lineRule="auto"/>
        <w:rPr>
          <w:rFonts w:ascii="Arial" w:hAnsi="Arial" w:cs="Arial"/>
          <w:shd w:val="clear" w:color="auto" w:fill="FFFFFF"/>
        </w:rPr>
      </w:pPr>
      <w:r w:rsidRPr="00BB64E4">
        <w:rPr>
          <w:rFonts w:ascii="Arial" w:hAnsi="Arial" w:cs="Arial"/>
        </w:rPr>
        <w:t>Enterprise Resource Planning (ERP) system is a customary term for a consolidated endeavour figuring system. It is a changed packaged software-based system that handles a large portion of an enterprise's information structures necessities. It is an item designing that supports the movement of information among all limits inside an endeavour. It sits on a commonplace informational collection and is maintained by a single improvement environment. ERP structures are shaped to help a business’s measurement (</w:t>
      </w:r>
      <w:r w:rsidRPr="00BB64E4">
        <w:rPr>
          <w:rFonts w:ascii="Arial" w:hAnsi="Arial" w:cs="Arial"/>
          <w:shd w:val="clear" w:color="auto" w:fill="FFFFFF"/>
        </w:rPr>
        <w:t>Watson and Schneider, 1999).</w:t>
      </w:r>
    </w:p>
    <w:p w14:paraId="64C9718C" w14:textId="55A63A08" w:rsidR="00D57134" w:rsidRPr="00BB64E4" w:rsidRDefault="00906AC8" w:rsidP="00BB64E4">
      <w:pPr>
        <w:pStyle w:val="Heading2"/>
        <w:spacing w:line="360" w:lineRule="auto"/>
        <w:rPr>
          <w:rFonts w:ascii="Arial" w:hAnsi="Arial" w:cs="Arial"/>
          <w:sz w:val="22"/>
          <w:szCs w:val="22"/>
          <w:shd w:val="clear" w:color="auto" w:fill="FFFFFF"/>
        </w:rPr>
      </w:pPr>
      <w:bookmarkStart w:id="10" w:name="_Toc66956461"/>
      <w:r w:rsidRPr="00BB64E4">
        <w:rPr>
          <w:rFonts w:ascii="Arial" w:hAnsi="Arial" w:cs="Arial"/>
          <w:sz w:val="22"/>
          <w:szCs w:val="22"/>
          <w:shd w:val="clear" w:color="auto" w:fill="FFFFFF"/>
        </w:rPr>
        <w:t>ERP</w:t>
      </w:r>
      <w:r w:rsidR="005C2E6C" w:rsidRPr="00BB64E4">
        <w:rPr>
          <w:rFonts w:ascii="Arial" w:hAnsi="Arial" w:cs="Arial"/>
          <w:sz w:val="22"/>
          <w:szCs w:val="22"/>
          <w:shd w:val="clear" w:color="auto" w:fill="FFFFFF"/>
        </w:rPr>
        <w:t xml:space="preserve"> elements</w:t>
      </w:r>
      <w:r w:rsidR="00AE4207" w:rsidRPr="00BB64E4">
        <w:rPr>
          <w:rFonts w:ascii="Arial" w:hAnsi="Arial" w:cs="Arial"/>
          <w:sz w:val="22"/>
          <w:szCs w:val="22"/>
          <w:shd w:val="clear" w:color="auto" w:fill="FFFFFF"/>
        </w:rPr>
        <w:t xml:space="preserve"> in Tesco</w:t>
      </w:r>
      <w:bookmarkEnd w:id="10"/>
      <w:r w:rsidR="00364E60" w:rsidRPr="00BB64E4">
        <w:rPr>
          <w:rFonts w:ascii="Arial" w:hAnsi="Arial" w:cs="Arial"/>
          <w:sz w:val="22"/>
          <w:szCs w:val="22"/>
          <w:shd w:val="clear" w:color="auto" w:fill="FFFFFF"/>
        </w:rPr>
        <w:t xml:space="preserve"> </w:t>
      </w:r>
    </w:p>
    <w:p w14:paraId="62E29B4D" w14:textId="5FEA4D5C" w:rsidR="00DB209D" w:rsidRPr="00BB64E4" w:rsidRDefault="00461402" w:rsidP="00BB64E4">
      <w:pPr>
        <w:pStyle w:val="ListParagraph"/>
        <w:numPr>
          <w:ilvl w:val="0"/>
          <w:numId w:val="18"/>
        </w:numPr>
        <w:spacing w:line="360" w:lineRule="auto"/>
        <w:rPr>
          <w:rFonts w:ascii="Arial" w:hAnsi="Arial" w:cs="Arial"/>
        </w:rPr>
      </w:pPr>
      <w:r w:rsidRPr="00BB64E4">
        <w:rPr>
          <w:rFonts w:ascii="Arial" w:hAnsi="Arial" w:cs="Arial"/>
        </w:rPr>
        <w:t xml:space="preserve">HR: it is extremely crucial to deal with the </w:t>
      </w:r>
      <w:r w:rsidR="00DB209D" w:rsidRPr="00BB64E4">
        <w:rPr>
          <w:rFonts w:ascii="Arial" w:hAnsi="Arial" w:cs="Arial"/>
        </w:rPr>
        <w:t>labour</w:t>
      </w:r>
      <w:r w:rsidRPr="00BB64E4">
        <w:rPr>
          <w:rFonts w:ascii="Arial" w:hAnsi="Arial" w:cs="Arial"/>
        </w:rPr>
        <w:t xml:space="preserve"> force inside the association, HR ERP component should have the choice to manage the full scope of </w:t>
      </w:r>
      <w:r w:rsidR="00DB209D" w:rsidRPr="00BB64E4">
        <w:rPr>
          <w:rFonts w:ascii="Arial" w:hAnsi="Arial" w:cs="Arial"/>
        </w:rPr>
        <w:t>labour</w:t>
      </w:r>
      <w:r w:rsidRPr="00BB64E4">
        <w:rPr>
          <w:rFonts w:ascii="Arial" w:hAnsi="Arial" w:cs="Arial"/>
        </w:rPr>
        <w:t xml:space="preserve"> force the executives, the best component Tesco need from a HR fragment is finance</w:t>
      </w:r>
      <w:r w:rsidR="00D6794F" w:rsidRPr="00BB64E4">
        <w:rPr>
          <w:rFonts w:ascii="Arial" w:hAnsi="Arial" w:cs="Arial"/>
        </w:rPr>
        <w:t xml:space="preserve"> </w:t>
      </w:r>
      <w:r w:rsidRPr="00BB64E4">
        <w:rPr>
          <w:rFonts w:ascii="Arial" w:hAnsi="Arial" w:cs="Arial"/>
        </w:rPr>
        <w:t xml:space="preserve">programming. HR part automates portions including </w:t>
      </w:r>
      <w:r w:rsidR="00DB209D" w:rsidRPr="00BB64E4">
        <w:rPr>
          <w:rFonts w:ascii="Arial" w:hAnsi="Arial" w:cs="Arial"/>
        </w:rPr>
        <w:t>instalments</w:t>
      </w:r>
      <w:r w:rsidRPr="00BB64E4">
        <w:rPr>
          <w:rFonts w:ascii="Arial" w:hAnsi="Arial" w:cs="Arial"/>
        </w:rPr>
        <w:t xml:space="preserve"> for the hourly laborers just as burdening them to save time on to actually enter their timesheets. </w:t>
      </w:r>
    </w:p>
    <w:p w14:paraId="0881F531" w14:textId="1ACCF0E0" w:rsidR="00694564" w:rsidRPr="00BB64E4" w:rsidRDefault="00461402" w:rsidP="00BB64E4">
      <w:pPr>
        <w:pStyle w:val="ListParagraph"/>
        <w:numPr>
          <w:ilvl w:val="0"/>
          <w:numId w:val="18"/>
        </w:numPr>
        <w:spacing w:line="360" w:lineRule="auto"/>
        <w:rPr>
          <w:rFonts w:ascii="Arial" w:hAnsi="Arial" w:cs="Arial"/>
        </w:rPr>
      </w:pPr>
      <w:r w:rsidRPr="00BB64E4">
        <w:rPr>
          <w:rFonts w:ascii="Arial" w:hAnsi="Arial" w:cs="Arial"/>
        </w:rPr>
        <w:t xml:space="preserve">CRM: (CRM) ERP empowers Tesco to screen the whole of their clients' data inside their ERP game plan. One of the essential vocations of a CRM is pursuing the historical backdrop of Tesco's customers, with this data nearby, Tesco can suggest </w:t>
      </w:r>
      <w:r w:rsidRPr="00BB64E4">
        <w:rPr>
          <w:rFonts w:ascii="Arial" w:hAnsi="Arial" w:cs="Arial"/>
        </w:rPr>
        <w:lastRenderedPageBreak/>
        <w:t xml:space="preserve">extra purchases through deliberately pitching or selling or </w:t>
      </w:r>
      <w:r w:rsidR="008A58DD" w:rsidRPr="00BB64E4">
        <w:rPr>
          <w:rFonts w:ascii="Arial" w:hAnsi="Arial" w:cs="Arial"/>
        </w:rPr>
        <w:t>endeavour</w:t>
      </w:r>
      <w:r w:rsidRPr="00BB64E4">
        <w:rPr>
          <w:rFonts w:ascii="Arial" w:hAnsi="Arial" w:cs="Arial"/>
        </w:rPr>
        <w:t xml:space="preserve"> to sell them a relevant thing/administration when they're for the most part not as responsible to buy</w:t>
      </w:r>
      <w:r w:rsidR="000171F4" w:rsidRPr="00BB64E4">
        <w:rPr>
          <w:rFonts w:ascii="Arial" w:hAnsi="Arial" w:cs="Arial"/>
        </w:rPr>
        <w:t>.</w:t>
      </w:r>
    </w:p>
    <w:p w14:paraId="75BBAD7C" w14:textId="4ADC536A" w:rsidR="00DF5CCA" w:rsidRPr="00BB64E4" w:rsidRDefault="00DF5CCA" w:rsidP="00BB64E4">
      <w:pPr>
        <w:pStyle w:val="ListParagraph"/>
        <w:numPr>
          <w:ilvl w:val="0"/>
          <w:numId w:val="18"/>
        </w:numPr>
        <w:spacing w:line="360" w:lineRule="auto"/>
        <w:rPr>
          <w:rFonts w:ascii="Arial" w:hAnsi="Arial" w:cs="Arial"/>
        </w:rPr>
      </w:pPr>
      <w:r w:rsidRPr="00BB64E4">
        <w:rPr>
          <w:rFonts w:ascii="Arial" w:hAnsi="Arial" w:cs="Arial"/>
        </w:rPr>
        <w:t xml:space="preserve">Supply Chain Management: this component of the ERP framework is exceptionally fundamental in Tesco. Tesco needs the best SCM features to have the alternative to smooth out their creation organization and that starts by get-together consistent data to empower them to screen their store organization, so they can find and fix issues as they happen, rather than holding up until they get the data every day or all the more thereafter, it moreover makes insightful assessment possible. The SCM portion with the guide of persistent data can help with demand masterminding, so Tesco can make an approved careful creation plan that </w:t>
      </w:r>
      <w:r w:rsidR="00943928" w:rsidRPr="00BB64E4">
        <w:rPr>
          <w:rFonts w:ascii="Arial" w:hAnsi="Arial" w:cs="Arial"/>
        </w:rPr>
        <w:t>fulfils</w:t>
      </w:r>
      <w:r w:rsidRPr="00BB64E4">
        <w:rPr>
          <w:rFonts w:ascii="Arial" w:hAnsi="Arial" w:cs="Arial"/>
        </w:rPr>
        <w:t xml:space="preserve"> a need yet doesn't outperform it. </w:t>
      </w:r>
    </w:p>
    <w:p w14:paraId="3BFB76DE" w14:textId="77777777" w:rsidR="00DF5CCA" w:rsidRPr="00BB64E4" w:rsidRDefault="00DF5CCA" w:rsidP="00BB64E4">
      <w:pPr>
        <w:pStyle w:val="ListParagraph"/>
        <w:spacing w:line="360" w:lineRule="auto"/>
        <w:rPr>
          <w:rFonts w:ascii="Arial" w:hAnsi="Arial" w:cs="Arial"/>
        </w:rPr>
      </w:pPr>
    </w:p>
    <w:p w14:paraId="434181AA" w14:textId="164378AB" w:rsidR="00DF5CCA" w:rsidRPr="00BB64E4" w:rsidRDefault="00DF5CCA" w:rsidP="00BB64E4">
      <w:pPr>
        <w:pStyle w:val="ListParagraph"/>
        <w:numPr>
          <w:ilvl w:val="0"/>
          <w:numId w:val="18"/>
        </w:numPr>
        <w:spacing w:line="360" w:lineRule="auto"/>
        <w:rPr>
          <w:rFonts w:ascii="Arial" w:hAnsi="Arial" w:cs="Arial"/>
        </w:rPr>
      </w:pPr>
      <w:r w:rsidRPr="00BB64E4">
        <w:rPr>
          <w:rFonts w:ascii="Arial" w:hAnsi="Arial" w:cs="Arial"/>
        </w:rPr>
        <w:t xml:space="preserve">Financial the board: this fragment that oversees data from the sum of the other ERP parts. Tesco utilizes this segment inside their stores and </w:t>
      </w:r>
      <w:r w:rsidR="00943928" w:rsidRPr="00BB64E4">
        <w:rPr>
          <w:rFonts w:ascii="Arial" w:hAnsi="Arial" w:cs="Arial"/>
        </w:rPr>
        <w:t>analyses</w:t>
      </w:r>
      <w:r w:rsidRPr="00BB64E4">
        <w:rPr>
          <w:rFonts w:ascii="Arial" w:hAnsi="Arial" w:cs="Arial"/>
        </w:rPr>
        <w:t xml:space="preserve"> the aggregate of their money related data, including bank liabilities, obligation claims, costs, monetary plans, and gauges. It reveals encounters into the association's spending, so they can discover advantage examples and periods of shockingly high spending. By then they can adequately use that data by changing whatever cycles are causing lower advantages or high spend, so the association can help their advantages while decreasing expenses.</w:t>
      </w:r>
    </w:p>
    <w:p w14:paraId="79E0211B" w14:textId="77777777" w:rsidR="007817DC" w:rsidRPr="00BB64E4" w:rsidRDefault="007817DC" w:rsidP="00BB64E4">
      <w:pPr>
        <w:pStyle w:val="Heading2"/>
        <w:spacing w:line="360" w:lineRule="auto"/>
        <w:rPr>
          <w:rFonts w:ascii="Arial" w:hAnsi="Arial" w:cs="Arial"/>
          <w:sz w:val="22"/>
          <w:szCs w:val="22"/>
        </w:rPr>
      </w:pPr>
      <w:bookmarkStart w:id="11" w:name="_Toc66956462"/>
      <w:r w:rsidRPr="00BB64E4">
        <w:rPr>
          <w:rFonts w:ascii="Arial" w:hAnsi="Arial" w:cs="Arial"/>
          <w:sz w:val="22"/>
          <w:szCs w:val="22"/>
        </w:rPr>
        <w:t>ERP A</w:t>
      </w:r>
      <w:bookmarkStart w:id="12" w:name="_Hlk65699488"/>
      <w:r w:rsidRPr="00BB64E4">
        <w:rPr>
          <w:rFonts w:ascii="Arial" w:hAnsi="Arial" w:cs="Arial"/>
          <w:sz w:val="22"/>
          <w:szCs w:val="22"/>
        </w:rPr>
        <w:t>dvantageous</w:t>
      </w:r>
      <w:bookmarkEnd w:id="12"/>
      <w:r w:rsidRPr="00BB64E4">
        <w:rPr>
          <w:rFonts w:ascii="Arial" w:hAnsi="Arial" w:cs="Arial"/>
          <w:sz w:val="22"/>
          <w:szCs w:val="22"/>
        </w:rPr>
        <w:t>, disadvantageous and limitation.</w:t>
      </w:r>
      <w:bookmarkEnd w:id="11"/>
    </w:p>
    <w:p w14:paraId="5C65585F" w14:textId="1BBB18C8" w:rsidR="001116B6" w:rsidRPr="00BB64E4" w:rsidRDefault="002433B8" w:rsidP="00BB64E4">
      <w:pPr>
        <w:spacing w:line="360" w:lineRule="auto"/>
        <w:rPr>
          <w:rFonts w:ascii="Arial" w:hAnsi="Arial" w:cs="Arial"/>
        </w:rPr>
      </w:pPr>
      <w:r w:rsidRPr="00BB64E4">
        <w:rPr>
          <w:rFonts w:ascii="Arial" w:hAnsi="Arial" w:cs="Arial"/>
        </w:rPr>
        <w:t>Tesco benefits from ERP as it</w:t>
      </w:r>
      <w:r w:rsidR="001116B6" w:rsidRPr="00BB64E4">
        <w:rPr>
          <w:rFonts w:ascii="Arial" w:hAnsi="Arial" w:cs="Arial"/>
        </w:rPr>
        <w:t>:</w:t>
      </w:r>
    </w:p>
    <w:p w14:paraId="27F4649C" w14:textId="3F2657AA" w:rsidR="008F2952" w:rsidRPr="00BB64E4" w:rsidRDefault="001116B6" w:rsidP="00BB64E4">
      <w:pPr>
        <w:pStyle w:val="ListParagraph"/>
        <w:numPr>
          <w:ilvl w:val="0"/>
          <w:numId w:val="19"/>
        </w:numPr>
        <w:spacing w:line="360" w:lineRule="auto"/>
        <w:rPr>
          <w:rFonts w:ascii="Arial" w:hAnsi="Arial" w:cs="Arial"/>
        </w:rPr>
      </w:pPr>
      <w:r w:rsidRPr="00BB64E4">
        <w:rPr>
          <w:rFonts w:ascii="Arial" w:hAnsi="Arial" w:cs="Arial"/>
        </w:rPr>
        <w:t>B</w:t>
      </w:r>
      <w:r w:rsidR="007817DC" w:rsidRPr="00BB64E4">
        <w:rPr>
          <w:rFonts w:ascii="Arial" w:hAnsi="Arial" w:cs="Arial"/>
        </w:rPr>
        <w:t>oost</w:t>
      </w:r>
      <w:r w:rsidRPr="00BB64E4">
        <w:rPr>
          <w:rFonts w:ascii="Arial" w:hAnsi="Arial" w:cs="Arial"/>
        </w:rPr>
        <w:t>s</w:t>
      </w:r>
      <w:r w:rsidR="007817DC" w:rsidRPr="00BB64E4">
        <w:rPr>
          <w:rFonts w:ascii="Arial" w:hAnsi="Arial" w:cs="Arial"/>
        </w:rPr>
        <w:t xml:space="preserve"> the process of effectiveness</w:t>
      </w:r>
    </w:p>
    <w:p w14:paraId="30C12F43" w14:textId="4A5CC4B6" w:rsidR="00EA7F99" w:rsidRPr="00BB64E4" w:rsidRDefault="00EA7F99" w:rsidP="00BB64E4">
      <w:pPr>
        <w:pStyle w:val="ListParagraph"/>
        <w:numPr>
          <w:ilvl w:val="0"/>
          <w:numId w:val="19"/>
        </w:numPr>
        <w:spacing w:line="360" w:lineRule="auto"/>
        <w:rPr>
          <w:rFonts w:ascii="Arial" w:hAnsi="Arial" w:cs="Arial"/>
        </w:rPr>
      </w:pPr>
      <w:r w:rsidRPr="00BB64E4">
        <w:rPr>
          <w:rFonts w:ascii="Arial" w:hAnsi="Arial" w:cs="Arial"/>
        </w:rPr>
        <w:t>Control the cost of IT.</w:t>
      </w:r>
    </w:p>
    <w:p w14:paraId="3A90AA18" w14:textId="2D100558" w:rsidR="00C31B36" w:rsidRPr="00BB64E4" w:rsidRDefault="00C31B36" w:rsidP="00BB64E4">
      <w:pPr>
        <w:pStyle w:val="ListParagraph"/>
        <w:numPr>
          <w:ilvl w:val="0"/>
          <w:numId w:val="19"/>
        </w:numPr>
        <w:spacing w:line="360" w:lineRule="auto"/>
        <w:rPr>
          <w:rFonts w:ascii="Arial" w:hAnsi="Arial" w:cs="Arial"/>
        </w:rPr>
      </w:pPr>
      <w:r w:rsidRPr="00BB64E4">
        <w:rPr>
          <w:rFonts w:ascii="Arial" w:hAnsi="Arial" w:cs="Arial"/>
        </w:rPr>
        <w:t xml:space="preserve">Information security and quality </w:t>
      </w:r>
    </w:p>
    <w:p w14:paraId="7F4A6D30" w14:textId="0D4BF43A" w:rsidR="00C31B36" w:rsidRPr="00BB64E4" w:rsidRDefault="00C31B36" w:rsidP="00BB64E4">
      <w:pPr>
        <w:pStyle w:val="ListParagraph"/>
        <w:numPr>
          <w:ilvl w:val="0"/>
          <w:numId w:val="19"/>
        </w:numPr>
        <w:spacing w:line="360" w:lineRule="auto"/>
        <w:rPr>
          <w:rFonts w:ascii="Arial" w:hAnsi="Arial" w:cs="Arial"/>
        </w:rPr>
      </w:pPr>
      <w:r w:rsidRPr="00BB64E4">
        <w:rPr>
          <w:rFonts w:ascii="Arial" w:hAnsi="Arial" w:cs="Arial"/>
        </w:rPr>
        <w:t xml:space="preserve">Improve coordinated effort and work processes </w:t>
      </w:r>
    </w:p>
    <w:p w14:paraId="274DCB77" w14:textId="208CC9C6" w:rsidR="00C31B36" w:rsidRPr="00BB64E4" w:rsidRDefault="00C31B36" w:rsidP="00BB64E4">
      <w:pPr>
        <w:pStyle w:val="ListParagraph"/>
        <w:numPr>
          <w:ilvl w:val="0"/>
          <w:numId w:val="19"/>
        </w:numPr>
        <w:spacing w:line="360" w:lineRule="auto"/>
        <w:rPr>
          <w:rFonts w:ascii="Arial" w:hAnsi="Arial" w:cs="Arial"/>
        </w:rPr>
      </w:pPr>
      <w:r w:rsidRPr="00BB64E4">
        <w:rPr>
          <w:rFonts w:ascii="Arial" w:hAnsi="Arial" w:cs="Arial"/>
        </w:rPr>
        <w:t xml:space="preserve">Normalize business measure </w:t>
      </w:r>
    </w:p>
    <w:p w14:paraId="63F35ED2" w14:textId="6E835F02" w:rsidR="00EA7F99" w:rsidRPr="00BB64E4" w:rsidRDefault="00C31B36" w:rsidP="00BB64E4">
      <w:pPr>
        <w:pStyle w:val="ListParagraph"/>
        <w:numPr>
          <w:ilvl w:val="0"/>
          <w:numId w:val="19"/>
        </w:numPr>
        <w:spacing w:line="360" w:lineRule="auto"/>
        <w:rPr>
          <w:rFonts w:ascii="Arial" w:hAnsi="Arial" w:cs="Arial"/>
        </w:rPr>
      </w:pPr>
      <w:r w:rsidRPr="00BB64E4">
        <w:rPr>
          <w:rFonts w:ascii="Arial" w:hAnsi="Arial" w:cs="Arial"/>
        </w:rPr>
        <w:t>improve SCM</w:t>
      </w:r>
    </w:p>
    <w:p w14:paraId="2662F8FA" w14:textId="66AA0C73" w:rsidR="007817DC" w:rsidRPr="00BB64E4" w:rsidRDefault="007817DC" w:rsidP="00BB64E4">
      <w:pPr>
        <w:spacing w:line="360" w:lineRule="auto"/>
        <w:rPr>
          <w:rFonts w:ascii="Arial" w:hAnsi="Arial" w:cs="Arial"/>
        </w:rPr>
      </w:pPr>
      <w:r w:rsidRPr="00BB64E4">
        <w:rPr>
          <w:rFonts w:ascii="Arial" w:hAnsi="Arial" w:cs="Arial"/>
        </w:rPr>
        <w:t>On the other hand, there are some</w:t>
      </w:r>
      <w:r w:rsidR="000A2510" w:rsidRPr="00BB64E4">
        <w:rPr>
          <w:rFonts w:ascii="Arial" w:hAnsi="Arial" w:cs="Arial"/>
        </w:rPr>
        <w:t xml:space="preserve"> potential</w:t>
      </w:r>
      <w:r w:rsidRPr="00BB64E4">
        <w:rPr>
          <w:rFonts w:ascii="Arial" w:hAnsi="Arial" w:cs="Arial"/>
        </w:rPr>
        <w:t xml:space="preserve"> challenges to the ERP</w:t>
      </w:r>
      <w:r w:rsidR="002C410E" w:rsidRPr="00BB64E4">
        <w:rPr>
          <w:rFonts w:ascii="Arial" w:hAnsi="Arial" w:cs="Arial"/>
        </w:rPr>
        <w:t xml:space="preserve"> in </w:t>
      </w:r>
      <w:r w:rsidR="00DF74C5" w:rsidRPr="00BB64E4">
        <w:rPr>
          <w:rFonts w:ascii="Arial" w:hAnsi="Arial" w:cs="Arial"/>
        </w:rPr>
        <w:t>Tesco,</w:t>
      </w:r>
      <w:r w:rsidRPr="00BB64E4">
        <w:rPr>
          <w:rFonts w:ascii="Arial" w:hAnsi="Arial" w:cs="Arial"/>
        </w:rPr>
        <w:t xml:space="preserve"> and they are:</w:t>
      </w:r>
    </w:p>
    <w:p w14:paraId="3DF66583" w14:textId="514296AC" w:rsidR="007817DC" w:rsidRPr="00BB64E4" w:rsidRDefault="007817DC" w:rsidP="00BB64E4">
      <w:pPr>
        <w:pStyle w:val="ListParagraph"/>
        <w:numPr>
          <w:ilvl w:val="0"/>
          <w:numId w:val="13"/>
        </w:numPr>
        <w:spacing w:line="360" w:lineRule="auto"/>
        <w:rPr>
          <w:rFonts w:ascii="Arial" w:hAnsi="Arial" w:cs="Arial"/>
        </w:rPr>
      </w:pPr>
      <w:r w:rsidRPr="00BB64E4">
        <w:rPr>
          <w:rFonts w:ascii="Arial" w:hAnsi="Arial" w:cs="Arial"/>
        </w:rPr>
        <w:t xml:space="preserve">Training inadequacy: </w:t>
      </w:r>
      <w:r w:rsidR="001F5AA7" w:rsidRPr="00BB64E4">
        <w:rPr>
          <w:rFonts w:ascii="Arial" w:hAnsi="Arial" w:cs="Arial"/>
        </w:rPr>
        <w:t xml:space="preserve">Capacities, experience, work, and ideal utilization of resources are key inside an amassing action. Without these components, it is difficult for Tesco to have the organization's movement run successfully. Along these lines, a genuine planning in ERP is essential to make the system work </w:t>
      </w:r>
      <w:r w:rsidRPr="00BB64E4">
        <w:rPr>
          <w:rFonts w:ascii="Arial" w:hAnsi="Arial" w:cs="Arial"/>
        </w:rPr>
        <w:t>suitably and Insufficient preparing may prompt misusing of the innovation by staff, which brings about the deficiency of important data.</w:t>
      </w:r>
    </w:p>
    <w:p w14:paraId="30A13280" w14:textId="24E64E2C" w:rsidR="007817DC" w:rsidRPr="00BB64E4" w:rsidRDefault="007817DC" w:rsidP="00BB64E4">
      <w:pPr>
        <w:pStyle w:val="ListParagraph"/>
        <w:numPr>
          <w:ilvl w:val="0"/>
          <w:numId w:val="13"/>
        </w:numPr>
        <w:spacing w:line="360" w:lineRule="auto"/>
        <w:rPr>
          <w:rFonts w:ascii="Arial" w:hAnsi="Arial" w:cs="Arial"/>
        </w:rPr>
      </w:pPr>
      <w:r w:rsidRPr="00BB64E4">
        <w:rPr>
          <w:rFonts w:ascii="Arial" w:hAnsi="Arial" w:cs="Arial"/>
        </w:rPr>
        <w:lastRenderedPageBreak/>
        <w:t xml:space="preserve">Costly </w:t>
      </w:r>
      <w:r w:rsidR="003C5740" w:rsidRPr="00BB64E4">
        <w:rPr>
          <w:rFonts w:ascii="Arial" w:hAnsi="Arial" w:cs="Arial"/>
        </w:rPr>
        <w:t>Framework:</w:t>
      </w:r>
      <w:r w:rsidRPr="00BB64E4">
        <w:rPr>
          <w:rFonts w:ascii="Arial" w:hAnsi="Arial" w:cs="Arial"/>
        </w:rPr>
        <w:t xml:space="preserve"> </w:t>
      </w:r>
      <w:r w:rsidR="0039057C" w:rsidRPr="00BB64E4">
        <w:rPr>
          <w:rFonts w:ascii="Arial" w:hAnsi="Arial" w:cs="Arial"/>
        </w:rPr>
        <w:t>carrying out ERP is a costly programming alone and setting up the item additionally can be incredibly extravagant as well.</w:t>
      </w:r>
    </w:p>
    <w:p w14:paraId="3251AE93" w14:textId="50DB170D" w:rsidR="00BA1FE4" w:rsidRPr="00BB64E4" w:rsidRDefault="00BA1FE4" w:rsidP="00BB64E4">
      <w:pPr>
        <w:pStyle w:val="ListParagraph"/>
        <w:numPr>
          <w:ilvl w:val="0"/>
          <w:numId w:val="13"/>
        </w:numPr>
        <w:spacing w:line="360" w:lineRule="auto"/>
        <w:rPr>
          <w:rFonts w:ascii="Arial" w:hAnsi="Arial" w:cs="Arial"/>
        </w:rPr>
      </w:pPr>
      <w:r w:rsidRPr="00BB64E4">
        <w:rPr>
          <w:rFonts w:ascii="Arial" w:hAnsi="Arial" w:cs="Arial"/>
        </w:rPr>
        <w:t xml:space="preserve">Level of Customization - The customization of ERP plan is limited, and it may inundate the changing of the total of the ERP programming foundation. Versatility of the game plan is absolutely dependent upon the brand of writing computer programs being utilized </w:t>
      </w:r>
      <w:r w:rsidR="00F2438A" w:rsidRPr="00BB64E4">
        <w:rPr>
          <w:rFonts w:ascii="Arial" w:hAnsi="Arial" w:cs="Arial"/>
        </w:rPr>
        <w:t>Porter’s</w:t>
      </w:r>
      <w:r w:rsidRPr="00BB64E4">
        <w:rPr>
          <w:rFonts w:ascii="Arial" w:hAnsi="Arial" w:cs="Arial"/>
        </w:rPr>
        <w:t xml:space="preserve"> </w:t>
      </w:r>
      <w:r w:rsidR="00F2438A" w:rsidRPr="00BB64E4">
        <w:rPr>
          <w:rFonts w:ascii="Arial" w:hAnsi="Arial" w:cs="Arial"/>
        </w:rPr>
        <w:t>f</w:t>
      </w:r>
      <w:r w:rsidRPr="00BB64E4">
        <w:rPr>
          <w:rFonts w:ascii="Arial" w:hAnsi="Arial" w:cs="Arial"/>
        </w:rPr>
        <w:t xml:space="preserve">ive </w:t>
      </w:r>
      <w:r w:rsidR="00F2438A" w:rsidRPr="00BB64E4">
        <w:rPr>
          <w:rFonts w:ascii="Arial" w:hAnsi="Arial" w:cs="Arial"/>
        </w:rPr>
        <w:t>f</w:t>
      </w:r>
      <w:r w:rsidRPr="00BB64E4">
        <w:rPr>
          <w:rFonts w:ascii="Arial" w:hAnsi="Arial" w:cs="Arial"/>
        </w:rPr>
        <w:t>orces</w:t>
      </w:r>
    </w:p>
    <w:p w14:paraId="638321F2" w14:textId="4EBC23D0" w:rsidR="00DE65EF" w:rsidRPr="00BB64E4" w:rsidRDefault="00DE65EF" w:rsidP="00BB64E4">
      <w:pPr>
        <w:pStyle w:val="Heading2"/>
        <w:spacing w:line="360" w:lineRule="auto"/>
        <w:rPr>
          <w:rFonts w:ascii="Arial" w:hAnsi="Arial" w:cs="Arial"/>
          <w:sz w:val="22"/>
          <w:szCs w:val="22"/>
        </w:rPr>
      </w:pPr>
      <w:bookmarkStart w:id="13" w:name="_Toc66956463"/>
      <w:r w:rsidRPr="00BB64E4">
        <w:rPr>
          <w:rFonts w:ascii="Arial" w:hAnsi="Arial" w:cs="Arial"/>
          <w:sz w:val="22"/>
          <w:szCs w:val="22"/>
        </w:rPr>
        <w:t>Porter's Five Forces</w:t>
      </w:r>
      <w:bookmarkEnd w:id="13"/>
      <w:r w:rsidRPr="00BB64E4">
        <w:rPr>
          <w:rFonts w:ascii="Arial" w:hAnsi="Arial" w:cs="Arial"/>
          <w:sz w:val="22"/>
          <w:szCs w:val="22"/>
        </w:rPr>
        <w:t xml:space="preserve"> </w:t>
      </w:r>
    </w:p>
    <w:p w14:paraId="2272E23B" w14:textId="1DC6BC72" w:rsidR="00257166" w:rsidRPr="00BB64E4" w:rsidRDefault="00F31743" w:rsidP="00BB64E4">
      <w:pPr>
        <w:spacing w:line="360" w:lineRule="auto"/>
        <w:rPr>
          <w:rFonts w:ascii="Arial" w:hAnsi="Arial" w:cs="Arial"/>
          <w:b/>
          <w:bCs/>
        </w:rPr>
      </w:pPr>
      <w:r w:rsidRPr="00BB64E4">
        <w:rPr>
          <w:rFonts w:ascii="Arial" w:hAnsi="Arial" w:cs="Arial"/>
        </w:rPr>
        <w:t>The Five forces model, Michael E. Doorman, his model was to perceives five genuine forces that shape every industry and chooses an industry's weaknesses and characteristics. Five powers examinations are typically used to perceive an industry's plan to choose corporate strategy. It very well may be applied to any section of the economy to fathom the level of competition inside the business and improve an organization's drawn-out profitability</w:t>
      </w:r>
      <w:r w:rsidR="00366466" w:rsidRPr="00BB64E4">
        <w:rPr>
          <w:rFonts w:ascii="Arial" w:hAnsi="Arial" w:cs="Arial"/>
        </w:rPr>
        <w:t xml:space="preserve"> </w:t>
      </w:r>
      <w:r w:rsidR="00DE65EF" w:rsidRPr="00BB64E4">
        <w:rPr>
          <w:rFonts w:ascii="Arial" w:hAnsi="Arial" w:cs="Arial"/>
        </w:rPr>
        <w:t>(</w:t>
      </w:r>
      <w:r w:rsidR="00DE65EF" w:rsidRPr="00BB64E4">
        <w:rPr>
          <w:rFonts w:ascii="Arial" w:hAnsi="Arial" w:cs="Arial"/>
          <w:color w:val="222222"/>
          <w:shd w:val="clear" w:color="auto" w:fill="FFFFFF"/>
        </w:rPr>
        <w:t>Grundy, 2006).</w:t>
      </w:r>
    </w:p>
    <w:p w14:paraId="5A4485E2" w14:textId="431CE5B5" w:rsidR="00DE65EF" w:rsidRPr="00BB64E4" w:rsidRDefault="00DE65EF" w:rsidP="00BB64E4">
      <w:pPr>
        <w:pStyle w:val="Heading2"/>
        <w:spacing w:line="360" w:lineRule="auto"/>
        <w:rPr>
          <w:rFonts w:ascii="Arial" w:hAnsi="Arial" w:cs="Arial"/>
          <w:sz w:val="22"/>
          <w:szCs w:val="22"/>
        </w:rPr>
      </w:pPr>
      <w:bookmarkStart w:id="14" w:name="_Toc66956464"/>
      <w:r w:rsidRPr="00BB64E4">
        <w:rPr>
          <w:rFonts w:ascii="Arial" w:hAnsi="Arial" w:cs="Arial"/>
          <w:sz w:val="22"/>
          <w:szCs w:val="22"/>
          <w:lang w:eastAsia="en-GB"/>
        </w:rPr>
        <w:t xml:space="preserve">Porter’s generic strategies </w:t>
      </w:r>
      <w:r w:rsidR="00160EAE" w:rsidRPr="00BB64E4">
        <w:rPr>
          <w:rFonts w:ascii="Arial" w:hAnsi="Arial" w:cs="Arial"/>
          <w:sz w:val="22"/>
          <w:szCs w:val="22"/>
          <w:lang w:eastAsia="en-GB"/>
        </w:rPr>
        <w:t>in</w:t>
      </w:r>
      <w:r w:rsidRPr="00BB64E4">
        <w:rPr>
          <w:rFonts w:ascii="Arial" w:hAnsi="Arial" w:cs="Arial"/>
          <w:sz w:val="22"/>
          <w:szCs w:val="22"/>
          <w:lang w:eastAsia="en-GB"/>
        </w:rPr>
        <w:t xml:space="preserve"> Tesco</w:t>
      </w:r>
      <w:r w:rsidR="003163C4" w:rsidRPr="00BB64E4">
        <w:rPr>
          <w:rFonts w:ascii="Arial" w:hAnsi="Arial" w:cs="Arial"/>
          <w:sz w:val="22"/>
          <w:szCs w:val="22"/>
          <w:lang w:eastAsia="en-GB"/>
        </w:rPr>
        <w:t xml:space="preserve"> and the </w:t>
      </w:r>
      <w:r w:rsidR="003163C4" w:rsidRPr="00BB64E4">
        <w:rPr>
          <w:rFonts w:ascii="Arial" w:hAnsi="Arial" w:cs="Arial"/>
          <w:sz w:val="22"/>
          <w:szCs w:val="22"/>
        </w:rPr>
        <w:t>influence of the IS/IT on each force</w:t>
      </w:r>
      <w:bookmarkEnd w:id="14"/>
    </w:p>
    <w:p w14:paraId="46A53A7A" w14:textId="7E0FDE6F" w:rsidR="00A86AFA" w:rsidRPr="00BB64E4" w:rsidRDefault="00092100" w:rsidP="00BB64E4">
      <w:pPr>
        <w:pStyle w:val="ListParagraph"/>
        <w:numPr>
          <w:ilvl w:val="0"/>
          <w:numId w:val="17"/>
        </w:numPr>
        <w:spacing w:line="360" w:lineRule="auto"/>
        <w:rPr>
          <w:rFonts w:ascii="Arial" w:hAnsi="Arial" w:cs="Arial"/>
        </w:rPr>
      </w:pPr>
      <w:r w:rsidRPr="00BB64E4">
        <w:rPr>
          <w:rFonts w:ascii="Arial" w:hAnsi="Arial" w:cs="Arial"/>
        </w:rPr>
        <w:t>Industry rivalry</w:t>
      </w:r>
    </w:p>
    <w:p w14:paraId="067D19C6" w14:textId="6FA6B87A" w:rsidR="00B46410" w:rsidRPr="00BB64E4" w:rsidRDefault="00BC62D0" w:rsidP="00BB64E4">
      <w:pPr>
        <w:spacing w:line="360" w:lineRule="auto"/>
        <w:rPr>
          <w:rFonts w:ascii="Arial" w:hAnsi="Arial" w:cs="Arial"/>
          <w:shd w:val="clear" w:color="auto" w:fill="FFFFFF"/>
        </w:rPr>
      </w:pPr>
      <w:r w:rsidRPr="00BB64E4">
        <w:rPr>
          <w:rFonts w:ascii="Arial" w:hAnsi="Arial" w:cs="Arial"/>
        </w:rPr>
        <w:t>The UK staple market is fundamental overpowered by few competitors, including four huge brands of Tesco, Asda, Sainsbury's, and Safeway that have a slice of the pie of 70% and little chains of Somerfield, Waitrose, and Budgens with a further 10%. Throughout the latest 30 years</w:t>
      </w:r>
      <w:r w:rsidR="00A86AFA" w:rsidRPr="00BB64E4">
        <w:rPr>
          <w:rFonts w:ascii="Arial" w:hAnsi="Arial" w:cs="Arial"/>
        </w:rPr>
        <w:t>.</w:t>
      </w:r>
      <w:r w:rsidR="00F44AE5" w:rsidRPr="00BB64E4">
        <w:rPr>
          <w:rFonts w:ascii="Arial" w:hAnsi="Arial" w:cs="Arial"/>
        </w:rPr>
        <w:t xml:space="preserve"> </w:t>
      </w:r>
      <w:r w:rsidRPr="00BB64E4">
        <w:rPr>
          <w:rFonts w:ascii="Arial" w:hAnsi="Arial" w:cs="Arial"/>
        </w:rPr>
        <w:t>E</w:t>
      </w:r>
      <w:r w:rsidR="00F44AE5" w:rsidRPr="00BB64E4">
        <w:rPr>
          <w:rFonts w:ascii="Arial" w:hAnsi="Arial" w:cs="Arial"/>
        </w:rPr>
        <w:t>xample, Tesco can rely on the IS/IT to watch and investigate the competitive rivalry within the sector, such as Industry development rate, item contrasts, brand personality, exchanging costs, industry responsibility</w:t>
      </w:r>
      <w:r w:rsidR="00737F98" w:rsidRPr="00BB64E4">
        <w:rPr>
          <w:rFonts w:ascii="Arial" w:hAnsi="Arial" w:cs="Arial"/>
        </w:rPr>
        <w:t>,</w:t>
      </w:r>
      <w:r w:rsidR="00737F98" w:rsidRPr="00BB64E4">
        <w:rPr>
          <w:rFonts w:ascii="Arial" w:hAnsi="Arial" w:cs="Arial"/>
          <w:shd w:val="clear" w:color="auto" w:fill="FFFFFF"/>
        </w:rPr>
        <w:t xml:space="preserve"> brand character, exchanging costs, capital prerequisite, government strategy, industry productivity, stage in the business life cycle.</w:t>
      </w:r>
    </w:p>
    <w:p w14:paraId="4D58B5F1" w14:textId="2CAAB65B" w:rsidR="00257166" w:rsidRPr="00BB64E4" w:rsidRDefault="00DE65EF" w:rsidP="00BB64E4">
      <w:pPr>
        <w:pStyle w:val="ListParagraph"/>
        <w:numPr>
          <w:ilvl w:val="0"/>
          <w:numId w:val="14"/>
        </w:numPr>
        <w:spacing w:line="360" w:lineRule="auto"/>
        <w:rPr>
          <w:rFonts w:ascii="Arial" w:hAnsi="Arial" w:cs="Arial"/>
        </w:rPr>
      </w:pPr>
      <w:r w:rsidRPr="00BB64E4">
        <w:rPr>
          <w:rFonts w:ascii="Arial" w:hAnsi="Arial" w:cs="Arial"/>
          <w:shd w:val="clear" w:color="auto" w:fill="FFFFFF"/>
        </w:rPr>
        <w:t xml:space="preserve">The </w:t>
      </w:r>
      <w:r w:rsidR="003D38F5" w:rsidRPr="00BB64E4">
        <w:rPr>
          <w:rFonts w:ascii="Arial" w:hAnsi="Arial" w:cs="Arial"/>
          <w:shd w:val="clear" w:color="auto" w:fill="FFFFFF"/>
        </w:rPr>
        <w:t>t</w:t>
      </w:r>
      <w:r w:rsidRPr="00BB64E4">
        <w:rPr>
          <w:rFonts w:ascii="Arial" w:hAnsi="Arial" w:cs="Arial"/>
          <w:shd w:val="clear" w:color="auto" w:fill="FFFFFF"/>
        </w:rPr>
        <w:t>hreat of new entrants</w:t>
      </w:r>
    </w:p>
    <w:p w14:paraId="11D10FFD" w14:textId="743C2D1B" w:rsidR="00DE65EF" w:rsidRPr="00BB64E4" w:rsidRDefault="007E5960" w:rsidP="00BB64E4">
      <w:pPr>
        <w:spacing w:line="360" w:lineRule="auto"/>
        <w:rPr>
          <w:rFonts w:ascii="Arial" w:hAnsi="Arial" w:cs="Arial"/>
        </w:rPr>
      </w:pPr>
      <w:r w:rsidRPr="00BB64E4">
        <w:rPr>
          <w:rFonts w:ascii="Arial" w:hAnsi="Arial" w:cs="Arial"/>
        </w:rPr>
        <w:t>New participants in retail brings improvement, better methodologies for completing things and put possible weight on Tesco through bringing down the value rate, diminishing costs, and offering new advantage suggestions to the shoppers</w:t>
      </w:r>
      <w:r w:rsidR="00DE65EF" w:rsidRPr="00BB64E4">
        <w:rPr>
          <w:rFonts w:ascii="Arial" w:hAnsi="Arial" w:cs="Arial"/>
        </w:rPr>
        <w:t>.</w:t>
      </w:r>
    </w:p>
    <w:p w14:paraId="03D6CECA" w14:textId="63B0F0F4" w:rsidR="00693F55" w:rsidRPr="00BB64E4" w:rsidRDefault="00DE65EF" w:rsidP="00BB64E4">
      <w:pPr>
        <w:spacing w:line="360" w:lineRule="auto"/>
        <w:rPr>
          <w:rFonts w:ascii="Arial" w:hAnsi="Arial" w:cs="Arial"/>
          <w:color w:val="212529"/>
          <w:shd w:val="clear" w:color="auto" w:fill="FFFFFF"/>
        </w:rPr>
      </w:pPr>
      <w:r w:rsidRPr="00BB64E4">
        <w:rPr>
          <w:rFonts w:ascii="Arial" w:hAnsi="Arial" w:cs="Arial"/>
          <w:shd w:val="clear" w:color="auto" w:fill="FFFFFF"/>
        </w:rPr>
        <w:t>Tesco gives a wide scope of offers and rebate coupons to pull in more clients over their rivals. Tesco likewise reports selective online offers which drives monstrous traffic to their site and be serious among the opponents.</w:t>
      </w:r>
      <w:r w:rsidR="00693F55" w:rsidRPr="00BB64E4">
        <w:rPr>
          <w:rFonts w:ascii="Arial" w:hAnsi="Arial" w:cs="Arial"/>
          <w:shd w:val="clear" w:color="auto" w:fill="FFFFFF"/>
        </w:rPr>
        <w:t xml:space="preserve"> Further, Tesco can tackle this challenge to </w:t>
      </w:r>
      <w:r w:rsidR="00693F55" w:rsidRPr="00BB64E4">
        <w:rPr>
          <w:rFonts w:ascii="Arial" w:hAnsi="Arial" w:cs="Arial"/>
          <w:color w:val="212529"/>
          <w:shd w:val="clear" w:color="auto" w:fill="FFFFFF"/>
        </w:rPr>
        <w:t>assesses the threat of new entrant by relying on their IS/IT and launch a survey to innovate new items and departments to help them to build economies of scale so it can bring down the fixed expense per unit and so forth.</w:t>
      </w:r>
      <w:r w:rsidR="0093278F" w:rsidRPr="00BB64E4">
        <w:rPr>
          <w:rFonts w:ascii="Arial" w:hAnsi="Arial" w:cs="Arial"/>
          <w:color w:val="212529"/>
          <w:shd w:val="clear" w:color="auto" w:fill="FFFFFF"/>
        </w:rPr>
        <w:t xml:space="preserve"> </w:t>
      </w:r>
      <w:r w:rsidR="003D16C9" w:rsidRPr="00BB64E4">
        <w:rPr>
          <w:rFonts w:ascii="Arial" w:hAnsi="Arial" w:cs="Arial"/>
          <w:color w:val="212529"/>
          <w:shd w:val="clear" w:color="auto" w:fill="FFFFFF"/>
        </w:rPr>
        <w:t>T</w:t>
      </w:r>
      <w:r w:rsidR="0093278F" w:rsidRPr="00BB64E4">
        <w:rPr>
          <w:rFonts w:ascii="Arial" w:hAnsi="Arial" w:cs="Arial"/>
          <w:color w:val="212529"/>
          <w:shd w:val="clear" w:color="auto" w:fill="FFFFFF"/>
        </w:rPr>
        <w:t>her</w:t>
      </w:r>
      <w:r w:rsidR="003D16C9" w:rsidRPr="00BB64E4">
        <w:rPr>
          <w:rFonts w:ascii="Arial" w:hAnsi="Arial" w:cs="Arial"/>
          <w:color w:val="212529"/>
          <w:shd w:val="clear" w:color="auto" w:fill="FFFFFF"/>
        </w:rPr>
        <w:t xml:space="preserve">efore, New entrants are less inclined to enter a </w:t>
      </w:r>
      <w:r w:rsidR="003D16C9" w:rsidRPr="00BB64E4">
        <w:rPr>
          <w:rFonts w:ascii="Arial" w:hAnsi="Arial" w:cs="Arial"/>
          <w:color w:val="212529"/>
          <w:shd w:val="clear" w:color="auto" w:fill="FFFFFF"/>
        </w:rPr>
        <w:lastRenderedPageBreak/>
        <w:t>unique industry where the firmed players like Tesco continues to characterize the norms routinely.</w:t>
      </w:r>
    </w:p>
    <w:p w14:paraId="1151B798" w14:textId="67D7B6DD" w:rsidR="00257166" w:rsidRPr="00BB64E4" w:rsidRDefault="00DE65EF" w:rsidP="00BB64E4">
      <w:pPr>
        <w:pStyle w:val="ListParagraph"/>
        <w:numPr>
          <w:ilvl w:val="0"/>
          <w:numId w:val="14"/>
        </w:numPr>
        <w:spacing w:line="360" w:lineRule="auto"/>
        <w:rPr>
          <w:rStyle w:val="Strong"/>
          <w:rFonts w:ascii="Arial" w:hAnsi="Arial" w:cs="Arial"/>
          <w:b w:val="0"/>
          <w:bCs w:val="0"/>
          <w:shd w:val="clear" w:color="auto" w:fill="FFFFFF"/>
        </w:rPr>
      </w:pPr>
      <w:r w:rsidRPr="00BB64E4">
        <w:rPr>
          <w:rStyle w:val="Strong"/>
          <w:rFonts w:ascii="Arial" w:hAnsi="Arial" w:cs="Arial"/>
          <w:b w:val="0"/>
          <w:bCs w:val="0"/>
          <w:color w:val="626262"/>
          <w:shd w:val="clear" w:color="auto" w:fill="FFFFFF"/>
        </w:rPr>
        <w:t> </w:t>
      </w:r>
      <w:r w:rsidRPr="00BB64E4">
        <w:rPr>
          <w:rStyle w:val="Strong"/>
          <w:rFonts w:ascii="Arial" w:hAnsi="Arial" w:cs="Arial"/>
          <w:b w:val="0"/>
          <w:bCs w:val="0"/>
          <w:shd w:val="clear" w:color="auto" w:fill="FFFFFF"/>
        </w:rPr>
        <w:t xml:space="preserve">Bargaining </w:t>
      </w:r>
      <w:r w:rsidR="003D38F5" w:rsidRPr="00BB64E4">
        <w:rPr>
          <w:rStyle w:val="Strong"/>
          <w:rFonts w:ascii="Arial" w:hAnsi="Arial" w:cs="Arial"/>
          <w:b w:val="0"/>
          <w:bCs w:val="0"/>
          <w:shd w:val="clear" w:color="auto" w:fill="FFFFFF"/>
        </w:rPr>
        <w:t>p</w:t>
      </w:r>
      <w:r w:rsidRPr="00BB64E4">
        <w:rPr>
          <w:rStyle w:val="Strong"/>
          <w:rFonts w:ascii="Arial" w:hAnsi="Arial" w:cs="Arial"/>
          <w:b w:val="0"/>
          <w:bCs w:val="0"/>
          <w:shd w:val="clear" w:color="auto" w:fill="FFFFFF"/>
        </w:rPr>
        <w:t xml:space="preserve">ower of </w:t>
      </w:r>
      <w:r w:rsidR="003D38F5" w:rsidRPr="00BB64E4">
        <w:rPr>
          <w:rStyle w:val="Strong"/>
          <w:rFonts w:ascii="Arial" w:hAnsi="Arial" w:cs="Arial"/>
          <w:b w:val="0"/>
          <w:bCs w:val="0"/>
          <w:shd w:val="clear" w:color="auto" w:fill="FFFFFF"/>
        </w:rPr>
        <w:t>b</w:t>
      </w:r>
      <w:r w:rsidRPr="00BB64E4">
        <w:rPr>
          <w:rStyle w:val="Strong"/>
          <w:rFonts w:ascii="Arial" w:hAnsi="Arial" w:cs="Arial"/>
          <w:b w:val="0"/>
          <w:bCs w:val="0"/>
          <w:shd w:val="clear" w:color="auto" w:fill="FFFFFF"/>
        </w:rPr>
        <w:t>uyers,</w:t>
      </w:r>
      <w:r w:rsidR="00650134" w:rsidRPr="00BB64E4">
        <w:rPr>
          <w:rStyle w:val="Strong"/>
          <w:rFonts w:ascii="Arial" w:hAnsi="Arial" w:cs="Arial"/>
          <w:b w:val="0"/>
          <w:bCs w:val="0"/>
          <w:shd w:val="clear" w:color="auto" w:fill="FFFFFF"/>
        </w:rPr>
        <w:t xml:space="preserve"> </w:t>
      </w:r>
    </w:p>
    <w:p w14:paraId="3F52E486" w14:textId="6DF9FFEB" w:rsidR="00DE65EF" w:rsidRPr="00BB64E4" w:rsidRDefault="00A66293"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Buyers are as often as possible want more for less. They generally request buy the accessible offers and save money. This put the weight on Tesco efficiency as time goes on. The more humble and even more great the customer base are of Tesco the higher the dealing force of the buyers and higher their ability to search for extending cutoff points and offers</w:t>
      </w:r>
      <w:r w:rsidR="00E36098" w:rsidRPr="00BB64E4">
        <w:rPr>
          <w:rStyle w:val="Strong"/>
          <w:rFonts w:ascii="Arial" w:hAnsi="Arial" w:cs="Arial"/>
          <w:b w:val="0"/>
          <w:bCs w:val="0"/>
          <w:shd w:val="clear" w:color="auto" w:fill="FFFFFF"/>
        </w:rPr>
        <w:t>.</w:t>
      </w:r>
    </w:p>
    <w:p w14:paraId="58C19A9B" w14:textId="3A7DA9E4" w:rsidR="00257166" w:rsidRPr="00BB64E4" w:rsidRDefault="00DE65EF"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Tesco's Clubcard gives Clubcard points which persua</w:t>
      </w:r>
      <w:r w:rsidR="00BC6FBA" w:rsidRPr="00BB64E4">
        <w:rPr>
          <w:rStyle w:val="Strong"/>
          <w:rFonts w:ascii="Arial" w:hAnsi="Arial" w:cs="Arial"/>
          <w:b w:val="0"/>
          <w:bCs w:val="0"/>
          <w:shd w:val="clear" w:color="auto" w:fill="FFFFFF"/>
        </w:rPr>
        <w:t>de</w:t>
      </w:r>
      <w:r w:rsidRPr="00BB64E4">
        <w:rPr>
          <w:rStyle w:val="Strong"/>
          <w:rFonts w:ascii="Arial" w:hAnsi="Arial" w:cs="Arial"/>
          <w:b w:val="0"/>
          <w:bCs w:val="0"/>
          <w:shd w:val="clear" w:color="auto" w:fill="FFFFFF"/>
        </w:rPr>
        <w:t xml:space="preserve"> consumers to spend more at Tesco. Not just that, the purchasing propensities for each club card holder was put away in a brought together information base, where the client might utilize it across any branch or on the web. As an insurgency in the retail business, Tesco dispatched the android and iPhone application with broad highlights that made the existence of the client's simpler and expanded the benefit of Tesco over its rivals among the business.</w:t>
      </w:r>
    </w:p>
    <w:p w14:paraId="30B8FB63" w14:textId="65474DA5" w:rsidR="00257166" w:rsidRPr="00BB64E4" w:rsidRDefault="00DE65EF" w:rsidP="00BB64E4">
      <w:pPr>
        <w:pStyle w:val="ListParagraph"/>
        <w:numPr>
          <w:ilvl w:val="0"/>
          <w:numId w:val="14"/>
        </w:numPr>
        <w:spacing w:line="360" w:lineRule="auto"/>
        <w:rPr>
          <w:rFonts w:ascii="Arial" w:hAnsi="Arial" w:cs="Arial"/>
          <w:shd w:val="clear" w:color="auto" w:fill="FFFFFF"/>
        </w:rPr>
      </w:pPr>
      <w:r w:rsidRPr="00BB64E4">
        <w:rPr>
          <w:rStyle w:val="Strong"/>
          <w:rFonts w:ascii="Arial" w:hAnsi="Arial" w:cs="Arial"/>
          <w:b w:val="0"/>
          <w:bCs w:val="0"/>
          <w:shd w:val="clear" w:color="auto" w:fill="FFFFFF"/>
        </w:rPr>
        <w:t xml:space="preserve">Bargaining </w:t>
      </w:r>
      <w:r w:rsidR="003D38F5" w:rsidRPr="00BB64E4">
        <w:rPr>
          <w:rStyle w:val="Strong"/>
          <w:rFonts w:ascii="Arial" w:hAnsi="Arial" w:cs="Arial"/>
          <w:b w:val="0"/>
          <w:bCs w:val="0"/>
          <w:shd w:val="clear" w:color="auto" w:fill="FFFFFF"/>
        </w:rPr>
        <w:t>p</w:t>
      </w:r>
      <w:r w:rsidRPr="00BB64E4">
        <w:rPr>
          <w:rStyle w:val="Strong"/>
          <w:rFonts w:ascii="Arial" w:hAnsi="Arial" w:cs="Arial"/>
          <w:b w:val="0"/>
          <w:bCs w:val="0"/>
          <w:shd w:val="clear" w:color="auto" w:fill="FFFFFF"/>
        </w:rPr>
        <w:t>ower of suppliers,</w:t>
      </w:r>
      <w:r w:rsidR="00957582" w:rsidRPr="00BB64E4">
        <w:t xml:space="preserve"> </w:t>
      </w:r>
    </w:p>
    <w:p w14:paraId="5DF834AA" w14:textId="425D2258" w:rsidR="003B4E25" w:rsidRPr="00BB64E4" w:rsidRDefault="00E7645D"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Tesco buy their unrefined material from different suppliers. Suppliers in a common position can lessen the edges that Tesco can get available. The amazing suppliers in purchaser organizations territory use their orchestrating capacity to remove more extravagant expenses from the associations in the retail field</w:t>
      </w:r>
      <w:r w:rsidR="00957582" w:rsidRPr="00BB64E4">
        <w:rPr>
          <w:rStyle w:val="Strong"/>
          <w:rFonts w:ascii="Arial" w:hAnsi="Arial" w:cs="Arial"/>
          <w:b w:val="0"/>
          <w:bCs w:val="0"/>
          <w:shd w:val="clear" w:color="auto" w:fill="FFFFFF"/>
        </w:rPr>
        <w:t>.</w:t>
      </w:r>
    </w:p>
    <w:p w14:paraId="3C2A450F" w14:textId="630C2085" w:rsidR="00DE65EF" w:rsidRPr="00BB64E4" w:rsidRDefault="004F1A5A"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E</w:t>
      </w:r>
      <w:r w:rsidR="00DE65EF" w:rsidRPr="00BB64E4">
        <w:rPr>
          <w:rStyle w:val="Strong"/>
          <w:rFonts w:ascii="Arial" w:hAnsi="Arial" w:cs="Arial"/>
          <w:b w:val="0"/>
          <w:bCs w:val="0"/>
          <w:shd w:val="clear" w:color="auto" w:fill="FFFFFF"/>
        </w:rPr>
        <w:t>normous retail like Tesco defeats other suppliers’ power by overwhelming the providers with colossal volume of orders. So, the supplier will have an exceptionally minimal benefit because of the volume of request. It is hard for the suppliers of this sort to get a major benefit for everything. However, they procure a bigger net benefit. Also, Tesco can conquer the power of supplier by utilizing their own marking and item.</w:t>
      </w:r>
    </w:p>
    <w:p w14:paraId="76234286" w14:textId="22BE2397" w:rsidR="00A3601F" w:rsidRPr="00BB64E4" w:rsidRDefault="00DE65EF" w:rsidP="00BB64E4">
      <w:pPr>
        <w:pStyle w:val="ListParagraph"/>
        <w:numPr>
          <w:ilvl w:val="0"/>
          <w:numId w:val="14"/>
        </w:num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Threat of substitutes</w:t>
      </w:r>
    </w:p>
    <w:p w14:paraId="2F3ACA4D" w14:textId="6F33F13D" w:rsidR="00AF0176" w:rsidRPr="00BB64E4" w:rsidRDefault="00A3601F"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 xml:space="preserve">It </w:t>
      </w:r>
      <w:r w:rsidR="00DE65EF" w:rsidRPr="00BB64E4">
        <w:rPr>
          <w:rStyle w:val="Strong"/>
          <w:rFonts w:ascii="Arial" w:hAnsi="Arial" w:cs="Arial"/>
          <w:b w:val="0"/>
          <w:bCs w:val="0"/>
          <w:shd w:val="clear" w:color="auto" w:fill="FFFFFF"/>
        </w:rPr>
        <w:t xml:space="preserve">is the </w:t>
      </w:r>
      <w:r w:rsidR="00700B41" w:rsidRPr="00BB64E4">
        <w:rPr>
          <w:rStyle w:val="Strong"/>
          <w:rFonts w:ascii="Arial" w:hAnsi="Arial" w:cs="Arial"/>
          <w:b w:val="0"/>
          <w:bCs w:val="0"/>
          <w:shd w:val="clear" w:color="auto" w:fill="FFFFFF"/>
        </w:rPr>
        <w:t>ease of access</w:t>
      </w:r>
      <w:r w:rsidR="00DE65EF" w:rsidRPr="00BB64E4">
        <w:rPr>
          <w:rStyle w:val="Strong"/>
          <w:rFonts w:ascii="Arial" w:hAnsi="Arial" w:cs="Arial"/>
          <w:b w:val="0"/>
          <w:bCs w:val="0"/>
          <w:shd w:val="clear" w:color="auto" w:fill="FFFFFF"/>
        </w:rPr>
        <w:t xml:space="preserve"> of </w:t>
      </w:r>
      <w:r w:rsidR="0082434A" w:rsidRPr="00BB64E4">
        <w:rPr>
          <w:rStyle w:val="Strong"/>
          <w:rFonts w:ascii="Arial" w:hAnsi="Arial" w:cs="Arial"/>
          <w:b w:val="0"/>
          <w:bCs w:val="0"/>
          <w:shd w:val="clear" w:color="auto" w:fill="FFFFFF"/>
        </w:rPr>
        <w:t xml:space="preserve">various </w:t>
      </w:r>
      <w:r w:rsidR="00DE65EF" w:rsidRPr="00BB64E4">
        <w:rPr>
          <w:rStyle w:val="Strong"/>
          <w:rFonts w:ascii="Arial" w:hAnsi="Arial" w:cs="Arial"/>
          <w:b w:val="0"/>
          <w:bCs w:val="0"/>
          <w:shd w:val="clear" w:color="auto" w:fill="FFFFFF"/>
        </w:rPr>
        <w:t xml:space="preserve">items that consumers could </w:t>
      </w:r>
      <w:r w:rsidR="00CD7C56" w:rsidRPr="00BB64E4">
        <w:rPr>
          <w:rStyle w:val="Strong"/>
          <w:rFonts w:ascii="Arial" w:hAnsi="Arial" w:cs="Arial"/>
          <w:b w:val="0"/>
          <w:bCs w:val="0"/>
          <w:shd w:val="clear" w:color="auto" w:fill="FFFFFF"/>
        </w:rPr>
        <w:t>purchase</w:t>
      </w:r>
      <w:r w:rsidR="00DE65EF" w:rsidRPr="00BB64E4">
        <w:rPr>
          <w:rStyle w:val="Strong"/>
          <w:rFonts w:ascii="Arial" w:hAnsi="Arial" w:cs="Arial"/>
          <w:b w:val="0"/>
          <w:bCs w:val="0"/>
          <w:shd w:val="clear" w:color="auto" w:fill="FFFFFF"/>
        </w:rPr>
        <w:t xml:space="preserve"> from </w:t>
      </w:r>
      <w:r w:rsidR="00CD7C56" w:rsidRPr="00BB64E4">
        <w:rPr>
          <w:rStyle w:val="Strong"/>
          <w:rFonts w:ascii="Arial" w:hAnsi="Arial" w:cs="Arial"/>
          <w:b w:val="0"/>
          <w:bCs w:val="0"/>
          <w:shd w:val="clear" w:color="auto" w:fill="FFFFFF"/>
        </w:rPr>
        <w:t>other stores</w:t>
      </w:r>
      <w:r w:rsidR="00DE65EF" w:rsidRPr="00BB64E4">
        <w:rPr>
          <w:rStyle w:val="Strong"/>
          <w:rFonts w:ascii="Arial" w:hAnsi="Arial" w:cs="Arial"/>
          <w:b w:val="0"/>
          <w:bCs w:val="0"/>
          <w:shd w:val="clear" w:color="auto" w:fill="FFFFFF"/>
        </w:rPr>
        <w:t>. The competitive construction of an industry is</w:t>
      </w:r>
      <w:r w:rsidR="00A6519A" w:rsidRPr="00BB64E4">
        <w:rPr>
          <w:rStyle w:val="Strong"/>
          <w:rFonts w:ascii="Arial" w:hAnsi="Arial" w:cs="Arial"/>
          <w:b w:val="0"/>
          <w:bCs w:val="0"/>
          <w:shd w:val="clear" w:color="auto" w:fill="FFFFFF"/>
        </w:rPr>
        <w:t xml:space="preserve"> subverted when there are substitute products</w:t>
      </w:r>
      <w:r w:rsidR="00140AFB" w:rsidRPr="00BB64E4">
        <w:rPr>
          <w:rStyle w:val="Strong"/>
          <w:rFonts w:ascii="Arial" w:hAnsi="Arial" w:cs="Arial"/>
          <w:b w:val="0"/>
          <w:bCs w:val="0"/>
          <w:shd w:val="clear" w:color="auto" w:fill="FFFFFF"/>
        </w:rPr>
        <w:t xml:space="preserve"> </w:t>
      </w:r>
      <w:r w:rsidR="00DE65EF" w:rsidRPr="00BB64E4">
        <w:rPr>
          <w:rStyle w:val="Strong"/>
          <w:rFonts w:ascii="Arial" w:hAnsi="Arial" w:cs="Arial"/>
          <w:b w:val="0"/>
          <w:bCs w:val="0"/>
          <w:shd w:val="clear" w:color="auto" w:fill="FFFFFF"/>
        </w:rPr>
        <w:t xml:space="preserve">free that offer </w:t>
      </w:r>
      <w:r w:rsidR="004C6A07" w:rsidRPr="00BB64E4">
        <w:rPr>
          <w:rStyle w:val="Strong"/>
          <w:rFonts w:ascii="Arial" w:hAnsi="Arial" w:cs="Arial"/>
          <w:b w:val="0"/>
          <w:bCs w:val="0"/>
          <w:shd w:val="clear" w:color="auto" w:fill="FFFFFF"/>
        </w:rPr>
        <w:t xml:space="preserve">reasonably close benefits facilitate </w:t>
      </w:r>
      <w:r w:rsidR="00DE65EF" w:rsidRPr="00BB64E4">
        <w:rPr>
          <w:rStyle w:val="Strong"/>
          <w:rFonts w:ascii="Arial" w:hAnsi="Arial" w:cs="Arial"/>
          <w:b w:val="0"/>
          <w:bCs w:val="0"/>
          <w:shd w:val="clear" w:color="auto" w:fill="FFFFFF"/>
        </w:rPr>
        <w:t xml:space="preserve">at a cheap </w:t>
      </w:r>
      <w:r w:rsidR="00740F5D" w:rsidRPr="00BB64E4">
        <w:rPr>
          <w:rStyle w:val="Strong"/>
          <w:rFonts w:ascii="Arial" w:hAnsi="Arial" w:cs="Arial"/>
          <w:b w:val="0"/>
          <w:bCs w:val="0"/>
          <w:shd w:val="clear" w:color="auto" w:fill="FFFFFF"/>
        </w:rPr>
        <w:t>price</w:t>
      </w:r>
      <w:r w:rsidR="00D02123" w:rsidRPr="00BB64E4">
        <w:rPr>
          <w:rStyle w:val="Strong"/>
          <w:rFonts w:ascii="Arial" w:hAnsi="Arial" w:cs="Arial"/>
          <w:b w:val="0"/>
          <w:bCs w:val="0"/>
          <w:shd w:val="clear" w:color="auto" w:fill="FFFFFF"/>
        </w:rPr>
        <w:t>.</w:t>
      </w:r>
    </w:p>
    <w:p w14:paraId="170FB13A" w14:textId="51EC541D" w:rsidR="00DE65EF" w:rsidRPr="00BB64E4" w:rsidRDefault="0094509F"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Example, s</w:t>
      </w:r>
      <w:r w:rsidR="00DE65EF" w:rsidRPr="00BB64E4">
        <w:rPr>
          <w:rStyle w:val="Strong"/>
          <w:rFonts w:ascii="Arial" w:hAnsi="Arial" w:cs="Arial"/>
          <w:b w:val="0"/>
          <w:bCs w:val="0"/>
          <w:shd w:val="clear" w:color="auto" w:fill="FFFFFF"/>
        </w:rPr>
        <w:t xml:space="preserve">pread and margarine, wine and beer, tea and coffee are for the most part exemplary instances of substitute items. They are a danger to productivity since they set a limit for the costs that Tesco can charge for their items and administrations. </w:t>
      </w:r>
    </w:p>
    <w:p w14:paraId="500EB5AB" w14:textId="019E724F" w:rsidR="00DE65EF" w:rsidRPr="00BB64E4" w:rsidRDefault="00DE65EF"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lastRenderedPageBreak/>
        <w:t>Tesco gives its wide scope of items expressly on their own site, while the moderate sites like mysupermarket.co.uk prompts the checkout of Tesco as they permit choosing items through them. In spite of the fact that Tesco permits these middle sites to get to the part of its data IS, the system is to expand the turnover. Tesco decreases the costs by a bargain price dependent on the purchasing propensities for online clients. So, these sites, who lets the clients to think about the costs, establish a connection that the costs of Tesco are the cheapest.</w:t>
      </w:r>
    </w:p>
    <w:p w14:paraId="6F070FC8" w14:textId="2C9C5651" w:rsidR="00DE65EF" w:rsidRPr="00BB64E4" w:rsidRDefault="00DE65EF" w:rsidP="00BB64E4">
      <w:pPr>
        <w:spacing w:line="360" w:lineRule="auto"/>
        <w:rPr>
          <w:rStyle w:val="Strong"/>
          <w:rFonts w:ascii="Arial" w:hAnsi="Arial" w:cs="Arial"/>
          <w:b w:val="0"/>
          <w:bCs w:val="0"/>
          <w:shd w:val="clear" w:color="auto" w:fill="FFFFFF"/>
        </w:rPr>
      </w:pPr>
      <w:r w:rsidRPr="00BB64E4">
        <w:rPr>
          <w:rStyle w:val="Strong"/>
          <w:rFonts w:ascii="Arial" w:hAnsi="Arial" w:cs="Arial"/>
          <w:b w:val="0"/>
          <w:bCs w:val="0"/>
          <w:shd w:val="clear" w:color="auto" w:fill="FFFFFF"/>
        </w:rPr>
        <w:t>Also, observing the social media to gain a better picture of their customers think of their essential brans over the others as well as see customers’ comparison between their own brands pricing and quality over other supermarkets’ such as Tesco’s own butter to Asda’s essential brand of butter and so on.</w:t>
      </w:r>
    </w:p>
    <w:p w14:paraId="7CF54E7C" w14:textId="77777777" w:rsidR="00DE65EF" w:rsidRPr="00BB64E4" w:rsidRDefault="00DE65EF" w:rsidP="00BB64E4">
      <w:pPr>
        <w:pStyle w:val="Heading2"/>
        <w:spacing w:line="360" w:lineRule="auto"/>
        <w:rPr>
          <w:rStyle w:val="Strong"/>
          <w:rFonts w:ascii="Arial" w:hAnsi="Arial" w:cs="Arial"/>
          <w:b w:val="0"/>
          <w:bCs w:val="0"/>
          <w:sz w:val="22"/>
          <w:szCs w:val="22"/>
          <w:shd w:val="clear" w:color="auto" w:fill="FFFFFF"/>
        </w:rPr>
      </w:pPr>
      <w:bookmarkStart w:id="15" w:name="_Toc66956465"/>
      <w:r w:rsidRPr="00BB64E4">
        <w:rPr>
          <w:rStyle w:val="Strong"/>
          <w:rFonts w:ascii="Arial" w:hAnsi="Arial" w:cs="Arial"/>
          <w:b w:val="0"/>
          <w:bCs w:val="0"/>
          <w:sz w:val="22"/>
          <w:szCs w:val="22"/>
          <w:shd w:val="clear" w:color="auto" w:fill="FFFFFF"/>
        </w:rPr>
        <w:t>The limitation of Porters five forces in Tesco</w:t>
      </w:r>
      <w:bookmarkEnd w:id="15"/>
    </w:p>
    <w:p w14:paraId="69D0DB5D" w14:textId="17243275" w:rsidR="00DE65EF" w:rsidRPr="00BB64E4" w:rsidRDefault="00A431B9" w:rsidP="00BB64E4">
      <w:pPr>
        <w:spacing w:line="360" w:lineRule="auto"/>
        <w:rPr>
          <w:rStyle w:val="Strong"/>
          <w:rFonts w:ascii="Arial" w:hAnsi="Arial" w:cs="Arial"/>
          <w:b w:val="0"/>
          <w:bCs w:val="0"/>
          <w:shd w:val="clear" w:color="auto" w:fill="FFFFFF"/>
        </w:rPr>
      </w:pPr>
      <w:r w:rsidRPr="00BB64E4">
        <w:rPr>
          <w:rFonts w:ascii="Arial" w:hAnsi="Arial" w:cs="Arial"/>
          <w:color w:val="222222"/>
          <w:shd w:val="clear" w:color="auto" w:fill="FFFFFF"/>
        </w:rPr>
        <w:t>Adelakun (2020</w:t>
      </w:r>
      <w:r w:rsidRPr="00BB64E4">
        <w:rPr>
          <w:rStyle w:val="Strong"/>
          <w:rFonts w:ascii="Arial" w:hAnsi="Arial" w:cs="Arial"/>
          <w:b w:val="0"/>
          <w:bCs w:val="0"/>
          <w:shd w:val="clear" w:color="auto" w:fill="FFFFFF"/>
        </w:rPr>
        <w:t xml:space="preserve">) </w:t>
      </w:r>
      <w:r w:rsidR="00455A21" w:rsidRPr="00BB64E4">
        <w:rPr>
          <w:rStyle w:val="Strong"/>
          <w:rFonts w:ascii="Arial" w:hAnsi="Arial" w:cs="Arial"/>
          <w:b w:val="0"/>
          <w:bCs w:val="0"/>
          <w:shd w:val="clear" w:color="auto" w:fill="FFFFFF"/>
        </w:rPr>
        <w:t>concluded</w:t>
      </w:r>
      <w:r w:rsidR="00621009" w:rsidRPr="00BB64E4">
        <w:rPr>
          <w:rStyle w:val="Strong"/>
          <w:rFonts w:ascii="Arial" w:hAnsi="Arial" w:cs="Arial"/>
          <w:b w:val="0"/>
          <w:bCs w:val="0"/>
          <w:shd w:val="clear" w:color="auto" w:fill="FFFFFF"/>
        </w:rPr>
        <w:t xml:space="preserve"> that </w:t>
      </w:r>
      <w:r w:rsidR="00843C37" w:rsidRPr="00BB64E4">
        <w:rPr>
          <w:rStyle w:val="Strong"/>
          <w:rFonts w:ascii="Arial" w:hAnsi="Arial" w:cs="Arial"/>
          <w:b w:val="0"/>
          <w:bCs w:val="0"/>
          <w:shd w:val="clear" w:color="auto" w:fill="FFFFFF"/>
        </w:rPr>
        <w:t>t</w:t>
      </w:r>
      <w:r w:rsidR="00DE65EF" w:rsidRPr="00BB64E4">
        <w:rPr>
          <w:rStyle w:val="Strong"/>
          <w:rFonts w:ascii="Arial" w:hAnsi="Arial" w:cs="Arial"/>
          <w:b w:val="0"/>
          <w:bCs w:val="0"/>
          <w:shd w:val="clear" w:color="auto" w:fill="FFFFFF"/>
        </w:rPr>
        <w:t>here are limitations of Porters five forces analyses just any other models within the business literature. This model is</w:t>
      </w:r>
      <w:r w:rsidR="00DE65EF" w:rsidRPr="00BB64E4">
        <w:rPr>
          <w:rFonts w:ascii="Arial" w:hAnsi="Arial" w:cs="Arial"/>
          <w:b/>
          <w:bCs/>
          <w:color w:val="000000"/>
          <w:bdr w:val="none" w:sz="0" w:space="0" w:color="auto" w:frame="1"/>
          <w:shd w:val="clear" w:color="auto" w:fill="FCFCFC"/>
        </w:rPr>
        <w:t xml:space="preserve"> </w:t>
      </w:r>
      <w:r w:rsidR="00366466" w:rsidRPr="00BB64E4">
        <w:rPr>
          <w:rFonts w:ascii="Arial" w:hAnsi="Arial" w:cs="Arial"/>
          <w:b/>
          <w:bCs/>
          <w:color w:val="000000"/>
          <w:bdr w:val="none" w:sz="0" w:space="0" w:color="auto" w:frame="1"/>
          <w:shd w:val="clear" w:color="auto" w:fill="FCFCFC"/>
        </w:rPr>
        <w:t>t</w:t>
      </w:r>
      <w:r w:rsidR="00DE65EF" w:rsidRPr="00BB64E4">
        <w:rPr>
          <w:rStyle w:val="Strong"/>
          <w:rFonts w:ascii="Arial" w:hAnsi="Arial" w:cs="Arial"/>
          <w:b w:val="0"/>
          <w:bCs w:val="0"/>
          <w:color w:val="000000"/>
          <w:bdr w:val="none" w:sz="0" w:space="0" w:color="auto" w:frame="1"/>
          <w:shd w:val="clear" w:color="auto" w:fill="FCFCFC"/>
        </w:rPr>
        <w:t>oo general analytical framework</w:t>
      </w:r>
      <w:r w:rsidR="00DE65EF" w:rsidRPr="00BB64E4">
        <w:rPr>
          <w:rStyle w:val="Strong"/>
          <w:rFonts w:ascii="Arial" w:hAnsi="Arial" w:cs="Arial"/>
          <w:b w:val="0"/>
          <w:bCs w:val="0"/>
          <w:shd w:val="clear" w:color="auto" w:fill="FFFFFF"/>
        </w:rPr>
        <w:t xml:space="preserve"> as it believes in a work of a classic, perfectly established business sector. The model accepts a generally static market structure. Moreover, as Tesco applying the utilization of this model within their industry, consequently this doesn't consider vital coalitions, electronic connecting of data-information system of all organizations along a worth chain and so forth. Also, </w:t>
      </w:r>
      <w:r w:rsidR="000F6346" w:rsidRPr="00BB64E4">
        <w:rPr>
          <w:rStyle w:val="Strong"/>
          <w:rFonts w:ascii="Arial" w:hAnsi="Arial" w:cs="Arial"/>
          <w:b w:val="0"/>
          <w:bCs w:val="0"/>
          <w:shd w:val="clear" w:color="auto" w:fill="FFFFFF"/>
        </w:rPr>
        <w:t>v</w:t>
      </w:r>
      <w:r w:rsidR="00DE65EF" w:rsidRPr="00BB64E4">
        <w:rPr>
          <w:rStyle w:val="Strong"/>
          <w:rFonts w:ascii="Arial" w:hAnsi="Arial" w:cs="Arial"/>
          <w:b w:val="0"/>
          <w:bCs w:val="0"/>
          <w:shd w:val="clear" w:color="auto" w:fill="FFFFFF"/>
        </w:rPr>
        <w:t>ulnerability</w:t>
      </w:r>
      <w:r w:rsidR="00A606E4" w:rsidRPr="00BB64E4">
        <w:rPr>
          <w:rStyle w:val="Strong"/>
          <w:rFonts w:ascii="Arial" w:hAnsi="Arial" w:cs="Arial"/>
          <w:b w:val="0"/>
          <w:bCs w:val="0"/>
          <w:shd w:val="clear" w:color="auto" w:fill="FFFFFF"/>
        </w:rPr>
        <w:t xml:space="preserve"> to subjectivity is another issue could confront Tesco with the five powers model. As the framework progresses the distinctive verification of emotional data. For undeveloped labour force, wellsprings of these abstract data might be established simply on records, tattle, or shallow insights. Further, another disservice of the five powers model is that it is essentially hard to apply generally to relationship with a colossal course of action of things or those working in various undertakings and markets like Tesco. The design is more sensible for a firm working in a singular industry or market or to an assistant and a specific line of business</w:t>
      </w:r>
      <w:r w:rsidR="00DE65EF" w:rsidRPr="00BB64E4">
        <w:rPr>
          <w:rStyle w:val="Strong"/>
          <w:rFonts w:ascii="Arial" w:hAnsi="Arial" w:cs="Arial"/>
          <w:b w:val="0"/>
          <w:bCs w:val="0"/>
          <w:shd w:val="clear" w:color="auto" w:fill="FFFFFF"/>
        </w:rPr>
        <w:t>.</w:t>
      </w:r>
    </w:p>
    <w:p w14:paraId="5448D082" w14:textId="77777777" w:rsidR="00893B38" w:rsidRPr="00BB64E4" w:rsidRDefault="00893B38" w:rsidP="00BB64E4">
      <w:pPr>
        <w:spacing w:line="360" w:lineRule="auto"/>
        <w:rPr>
          <w:rStyle w:val="Strong"/>
          <w:rFonts w:ascii="Arial" w:hAnsi="Arial" w:cs="Arial"/>
          <w:b w:val="0"/>
          <w:bCs w:val="0"/>
          <w:shd w:val="clear" w:color="auto" w:fill="FFFFFF"/>
        </w:rPr>
      </w:pPr>
    </w:p>
    <w:p w14:paraId="32CB51DE" w14:textId="77777777" w:rsidR="00893B38" w:rsidRPr="00BB64E4" w:rsidRDefault="00893B38" w:rsidP="00BB64E4">
      <w:pPr>
        <w:pStyle w:val="Heading2"/>
        <w:spacing w:line="360" w:lineRule="auto"/>
        <w:rPr>
          <w:rFonts w:ascii="Arial" w:hAnsi="Arial" w:cs="Arial"/>
          <w:sz w:val="22"/>
          <w:szCs w:val="22"/>
          <w:shd w:val="clear" w:color="auto" w:fill="FFFFFF"/>
        </w:rPr>
      </w:pPr>
      <w:bookmarkStart w:id="16" w:name="_Toc66956466"/>
      <w:r w:rsidRPr="00BB64E4">
        <w:rPr>
          <w:rFonts w:ascii="Arial" w:hAnsi="Arial" w:cs="Arial"/>
          <w:sz w:val="22"/>
          <w:szCs w:val="22"/>
          <w:shd w:val="clear" w:color="auto" w:fill="FFFFFF"/>
        </w:rPr>
        <w:t>Recommendation</w:t>
      </w:r>
      <w:bookmarkEnd w:id="16"/>
    </w:p>
    <w:p w14:paraId="2CBF64B1" w14:textId="75B7E1F0" w:rsidR="00843C37" w:rsidRPr="00BB64E4" w:rsidRDefault="00893B38" w:rsidP="00BB64E4">
      <w:pPr>
        <w:spacing w:line="360" w:lineRule="auto"/>
        <w:rPr>
          <w:rStyle w:val="Strong"/>
          <w:rFonts w:ascii="Arial" w:hAnsi="Arial" w:cs="Arial"/>
          <w:b w:val="0"/>
          <w:bCs w:val="0"/>
          <w:shd w:val="clear" w:color="auto" w:fill="FFFFFF"/>
        </w:rPr>
      </w:pPr>
      <w:r w:rsidRPr="00BB64E4">
        <w:rPr>
          <w:rFonts w:ascii="Arial" w:hAnsi="Arial" w:cs="Arial"/>
          <w:shd w:val="clear" w:color="auto" w:fill="FFFFFF"/>
        </w:rPr>
        <w:t>It is essential for Tesco to unmistakably impart the need and advantages of the IS/IT usage with the staff, so they comprehend the value and need and give their help. Also, it’s truly vital to conclude whether to upgrade or update IS in the company and set a deadline for the implementation. Further, appropriate preparing must be given to the workers during the stage of the implementation and observing the progression and choose on the correct implementation strategy for the frameworks to lower the risk of failing the needs of the necessities and prerequisites and business interest and size.</w:t>
      </w:r>
    </w:p>
    <w:p w14:paraId="4044451F" w14:textId="5292D203" w:rsidR="002D3F98" w:rsidRPr="00BB64E4" w:rsidRDefault="00DF7871" w:rsidP="00BB64E4">
      <w:pPr>
        <w:pStyle w:val="Heading2"/>
        <w:spacing w:line="360" w:lineRule="auto"/>
        <w:rPr>
          <w:rFonts w:ascii="Arial" w:hAnsi="Arial" w:cs="Arial"/>
          <w:sz w:val="22"/>
          <w:szCs w:val="22"/>
          <w:shd w:val="clear" w:color="auto" w:fill="FFFFFF"/>
        </w:rPr>
      </w:pPr>
      <w:bookmarkStart w:id="17" w:name="_Toc66956467"/>
      <w:r w:rsidRPr="00BB64E4">
        <w:rPr>
          <w:rFonts w:ascii="Arial" w:hAnsi="Arial" w:cs="Arial"/>
          <w:sz w:val="22"/>
          <w:szCs w:val="22"/>
          <w:shd w:val="clear" w:color="auto" w:fill="FFFFFF"/>
        </w:rPr>
        <w:lastRenderedPageBreak/>
        <w:t>Conclusion</w:t>
      </w:r>
      <w:bookmarkEnd w:id="17"/>
    </w:p>
    <w:p w14:paraId="54FD1247" w14:textId="57BF2A38" w:rsidR="0005124A" w:rsidRPr="00BB64E4" w:rsidRDefault="001F4605" w:rsidP="00BB64E4">
      <w:pPr>
        <w:spacing w:line="360" w:lineRule="auto"/>
        <w:rPr>
          <w:rFonts w:ascii="Arial" w:hAnsi="Arial" w:cs="Arial"/>
          <w:shd w:val="clear" w:color="auto" w:fill="FFFFFF"/>
        </w:rPr>
      </w:pPr>
      <w:r w:rsidRPr="00BB64E4">
        <w:rPr>
          <w:rFonts w:ascii="Arial" w:hAnsi="Arial" w:cs="Arial"/>
          <w:shd w:val="clear" w:color="auto" w:fill="FFFFFF"/>
        </w:rPr>
        <w:t>T</w:t>
      </w:r>
      <w:r w:rsidR="00CB6719" w:rsidRPr="00BB64E4">
        <w:rPr>
          <w:rFonts w:ascii="Arial" w:hAnsi="Arial" w:cs="Arial"/>
          <w:shd w:val="clear" w:color="auto" w:fill="FFFFFF"/>
        </w:rPr>
        <w:t>esco</w:t>
      </w:r>
      <w:r w:rsidRPr="00BB64E4">
        <w:rPr>
          <w:rFonts w:ascii="Arial" w:hAnsi="Arial" w:cs="Arial"/>
          <w:shd w:val="clear" w:color="auto" w:fill="FFFFFF"/>
        </w:rPr>
        <w:t xml:space="preserve"> </w:t>
      </w:r>
      <w:r w:rsidR="005E5C47" w:rsidRPr="00BB64E4">
        <w:rPr>
          <w:rFonts w:ascii="Arial" w:hAnsi="Arial" w:cs="Arial"/>
          <w:shd w:val="clear" w:color="auto" w:fill="FFFFFF"/>
        </w:rPr>
        <w:t>benefited</w:t>
      </w:r>
      <w:r w:rsidRPr="00BB64E4">
        <w:rPr>
          <w:rFonts w:ascii="Arial" w:hAnsi="Arial" w:cs="Arial"/>
          <w:shd w:val="clear" w:color="auto" w:fill="FFFFFF"/>
        </w:rPr>
        <w:t xml:space="preserve"> by both the IS/IT and the transaction-processing systems. Utilizing these mechanized frameworks supports T</w:t>
      </w:r>
      <w:r w:rsidR="00502E95" w:rsidRPr="00BB64E4">
        <w:rPr>
          <w:rFonts w:ascii="Arial" w:hAnsi="Arial" w:cs="Arial"/>
          <w:shd w:val="clear" w:color="auto" w:fill="FFFFFF"/>
        </w:rPr>
        <w:t>esco</w:t>
      </w:r>
      <w:r w:rsidRPr="00BB64E4">
        <w:rPr>
          <w:rFonts w:ascii="Arial" w:hAnsi="Arial" w:cs="Arial"/>
          <w:shd w:val="clear" w:color="auto" w:fill="FFFFFF"/>
        </w:rPr>
        <w:t xml:space="preserve"> run productively by assisting with stock renewal and dissecting marketing projections and help T</w:t>
      </w:r>
      <w:r w:rsidR="00502E95" w:rsidRPr="00BB64E4">
        <w:rPr>
          <w:rFonts w:ascii="Arial" w:hAnsi="Arial" w:cs="Arial"/>
          <w:shd w:val="clear" w:color="auto" w:fill="FFFFFF"/>
        </w:rPr>
        <w:t xml:space="preserve">esco </w:t>
      </w:r>
      <w:r w:rsidRPr="00BB64E4">
        <w:rPr>
          <w:rFonts w:ascii="Arial" w:hAnsi="Arial" w:cs="Arial"/>
          <w:shd w:val="clear" w:color="auto" w:fill="FFFFFF"/>
        </w:rPr>
        <w:t xml:space="preserve">acquiring incomes </w:t>
      </w:r>
      <w:r w:rsidR="00EB094C">
        <w:rPr>
          <w:rFonts w:ascii="Arial" w:hAnsi="Arial" w:cs="Arial"/>
          <w:shd w:val="clear" w:color="auto" w:fill="FFFFFF"/>
        </w:rPr>
        <w:t xml:space="preserve">worth </w:t>
      </w:r>
      <w:r w:rsidRPr="00BB64E4">
        <w:rPr>
          <w:rFonts w:ascii="Arial" w:hAnsi="Arial" w:cs="Arial"/>
          <w:shd w:val="clear" w:color="auto" w:fill="FFFFFF"/>
        </w:rPr>
        <w:t xml:space="preserve">Billions of </w:t>
      </w:r>
      <w:r w:rsidR="00EB094C">
        <w:rPr>
          <w:rFonts w:ascii="Arial" w:hAnsi="Arial" w:cs="Arial"/>
          <w:shd w:val="clear" w:color="auto" w:fill="FFFFFF"/>
        </w:rPr>
        <w:t>p</w:t>
      </w:r>
      <w:r w:rsidRPr="00BB64E4">
        <w:rPr>
          <w:rFonts w:ascii="Arial" w:hAnsi="Arial" w:cs="Arial"/>
          <w:shd w:val="clear" w:color="auto" w:fill="FFFFFF"/>
        </w:rPr>
        <w:t xml:space="preserve">ounds. </w:t>
      </w:r>
      <w:r w:rsidR="00502E95" w:rsidRPr="00BB64E4">
        <w:rPr>
          <w:rFonts w:ascii="Arial" w:hAnsi="Arial" w:cs="Arial"/>
          <w:shd w:val="clear" w:color="auto" w:fill="FFFFFF"/>
        </w:rPr>
        <w:t xml:space="preserve">Further, </w:t>
      </w:r>
      <w:r w:rsidRPr="00BB64E4">
        <w:rPr>
          <w:rFonts w:ascii="Arial" w:hAnsi="Arial" w:cs="Arial"/>
          <w:shd w:val="clear" w:color="auto" w:fill="FFFFFF"/>
        </w:rPr>
        <w:t xml:space="preserve">Tesco has accomplished their </w:t>
      </w:r>
      <w:r w:rsidR="003B2925" w:rsidRPr="00BB64E4">
        <w:rPr>
          <w:rFonts w:ascii="Arial" w:hAnsi="Arial" w:cs="Arial"/>
          <w:shd w:val="clear" w:color="auto" w:fill="FFFFFF"/>
        </w:rPr>
        <w:t>objectivities</w:t>
      </w:r>
      <w:r w:rsidRPr="00BB64E4">
        <w:rPr>
          <w:rFonts w:ascii="Arial" w:hAnsi="Arial" w:cs="Arial"/>
          <w:shd w:val="clear" w:color="auto" w:fill="FFFFFF"/>
        </w:rPr>
        <w:t xml:space="preserve"> </w:t>
      </w:r>
      <w:r w:rsidR="007F33C9" w:rsidRPr="00BB64E4">
        <w:rPr>
          <w:rFonts w:ascii="Arial" w:hAnsi="Arial" w:cs="Arial"/>
          <w:shd w:val="clear" w:color="auto" w:fill="FFFFFF"/>
        </w:rPr>
        <w:t>by executing the latest technology and following the latest patterns. This is the inspiration driving why it realized the board information systems as they are valuable in finishing the business measures</w:t>
      </w:r>
      <w:r w:rsidRPr="00BB64E4">
        <w:rPr>
          <w:rFonts w:ascii="Arial" w:hAnsi="Arial" w:cs="Arial"/>
          <w:shd w:val="clear" w:color="auto" w:fill="FFFFFF"/>
        </w:rPr>
        <w:t>. At last</w:t>
      </w:r>
      <w:r w:rsidR="001E58EF" w:rsidRPr="00BB64E4">
        <w:rPr>
          <w:rFonts w:ascii="Arial" w:hAnsi="Arial" w:cs="Arial"/>
          <w:shd w:val="clear" w:color="auto" w:fill="FFFFFF"/>
        </w:rPr>
        <w:t>, Tesco has achieved improvement by executing these</w:t>
      </w:r>
      <w:r w:rsidRPr="00BB64E4">
        <w:rPr>
          <w:rFonts w:ascii="Arial" w:hAnsi="Arial" w:cs="Arial"/>
          <w:shd w:val="clear" w:color="auto" w:fill="FFFFFF"/>
        </w:rPr>
        <w:t xml:space="preserve"> frameworks to diminished manual force, brought together all the frameworks across their stores, decreased expenses in spending on qualified work and make huge profits.</w:t>
      </w:r>
    </w:p>
    <w:p w14:paraId="54EB7D4F" w14:textId="77777777" w:rsidR="00104D5D" w:rsidRPr="00BB64E4" w:rsidRDefault="00104D5D" w:rsidP="00BB64E4">
      <w:pPr>
        <w:spacing w:line="360" w:lineRule="auto"/>
        <w:rPr>
          <w:rFonts w:ascii="Arial" w:hAnsi="Arial" w:cs="Arial"/>
          <w:shd w:val="clear" w:color="auto" w:fill="FFFFFF"/>
        </w:rPr>
      </w:pPr>
    </w:p>
    <w:p w14:paraId="246776A3" w14:textId="57D45E13" w:rsidR="004F10FA" w:rsidRPr="00BB64E4" w:rsidRDefault="004F10FA" w:rsidP="00BB64E4">
      <w:pPr>
        <w:spacing w:line="360" w:lineRule="auto"/>
        <w:rPr>
          <w:rFonts w:ascii="Arial" w:hAnsi="Arial" w:cs="Arial"/>
          <w:shd w:val="clear" w:color="auto" w:fill="FFFFFF"/>
        </w:rPr>
      </w:pPr>
    </w:p>
    <w:p w14:paraId="0929E003" w14:textId="01D74AFC" w:rsidR="00F16094" w:rsidRPr="00BB64E4" w:rsidRDefault="00F16094" w:rsidP="00BB64E4">
      <w:pPr>
        <w:spacing w:line="360" w:lineRule="auto"/>
        <w:rPr>
          <w:rFonts w:ascii="Arial" w:hAnsi="Arial" w:cs="Arial"/>
          <w:shd w:val="clear" w:color="auto" w:fill="FFFFFF"/>
        </w:rPr>
      </w:pPr>
    </w:p>
    <w:p w14:paraId="3B644E9C" w14:textId="12287ED5" w:rsidR="00F16094" w:rsidRPr="00BB64E4" w:rsidRDefault="00F16094" w:rsidP="00BB64E4">
      <w:pPr>
        <w:spacing w:line="360" w:lineRule="auto"/>
        <w:rPr>
          <w:rFonts w:ascii="Arial" w:hAnsi="Arial" w:cs="Arial"/>
          <w:shd w:val="clear" w:color="auto" w:fill="FFFFFF"/>
        </w:rPr>
      </w:pPr>
    </w:p>
    <w:p w14:paraId="369678C9" w14:textId="45A494D4" w:rsidR="00F16094" w:rsidRPr="00BB64E4" w:rsidRDefault="00F16094" w:rsidP="00BB64E4">
      <w:pPr>
        <w:spacing w:line="360" w:lineRule="auto"/>
        <w:rPr>
          <w:rFonts w:ascii="Arial" w:hAnsi="Arial" w:cs="Arial"/>
          <w:shd w:val="clear" w:color="auto" w:fill="FFFFFF"/>
        </w:rPr>
      </w:pPr>
    </w:p>
    <w:p w14:paraId="55EE72BD" w14:textId="37B4A1D0" w:rsidR="00F16094" w:rsidRPr="00BB64E4" w:rsidRDefault="00F16094" w:rsidP="00BB64E4">
      <w:pPr>
        <w:spacing w:line="360" w:lineRule="auto"/>
        <w:rPr>
          <w:rFonts w:ascii="Arial" w:hAnsi="Arial" w:cs="Arial"/>
          <w:shd w:val="clear" w:color="auto" w:fill="FFFFFF"/>
        </w:rPr>
      </w:pPr>
    </w:p>
    <w:p w14:paraId="27B08AA5" w14:textId="3AC3ACDD" w:rsidR="00F16094" w:rsidRPr="00BB64E4" w:rsidRDefault="00F16094" w:rsidP="00BB64E4">
      <w:pPr>
        <w:spacing w:line="360" w:lineRule="auto"/>
        <w:rPr>
          <w:rFonts w:ascii="Arial" w:hAnsi="Arial" w:cs="Arial"/>
          <w:shd w:val="clear" w:color="auto" w:fill="FFFFFF"/>
        </w:rPr>
      </w:pPr>
    </w:p>
    <w:p w14:paraId="35143ED8" w14:textId="727D8618" w:rsidR="00F16094" w:rsidRPr="00BB64E4" w:rsidRDefault="00F16094" w:rsidP="00BB64E4">
      <w:pPr>
        <w:spacing w:line="360" w:lineRule="auto"/>
        <w:rPr>
          <w:rFonts w:ascii="Arial" w:hAnsi="Arial" w:cs="Arial"/>
          <w:shd w:val="clear" w:color="auto" w:fill="FFFFFF"/>
        </w:rPr>
      </w:pPr>
    </w:p>
    <w:p w14:paraId="548E3589" w14:textId="6EA8BB7B" w:rsidR="00F16094" w:rsidRPr="00BB64E4" w:rsidRDefault="00F16094" w:rsidP="00BB64E4">
      <w:pPr>
        <w:spacing w:line="360" w:lineRule="auto"/>
        <w:rPr>
          <w:rFonts w:ascii="Arial" w:hAnsi="Arial" w:cs="Arial"/>
          <w:shd w:val="clear" w:color="auto" w:fill="FFFFFF"/>
        </w:rPr>
      </w:pPr>
    </w:p>
    <w:p w14:paraId="5A2D6168" w14:textId="77777777" w:rsidR="00F16094" w:rsidRPr="00BB64E4" w:rsidRDefault="00F16094" w:rsidP="00BB64E4">
      <w:pPr>
        <w:spacing w:line="360" w:lineRule="auto"/>
        <w:rPr>
          <w:rFonts w:ascii="Arial" w:hAnsi="Arial" w:cs="Arial"/>
          <w:shd w:val="clear" w:color="auto" w:fill="FFFFFF"/>
        </w:rPr>
      </w:pPr>
    </w:p>
    <w:p w14:paraId="0BFC5A69" w14:textId="2DFB49A6" w:rsidR="00BA43BE" w:rsidRPr="00BB64E4" w:rsidRDefault="00BA43BE" w:rsidP="00BB64E4">
      <w:pPr>
        <w:pStyle w:val="Heading2"/>
        <w:spacing w:line="360" w:lineRule="auto"/>
        <w:rPr>
          <w:rFonts w:ascii="Arial" w:hAnsi="Arial" w:cs="Arial"/>
          <w:sz w:val="22"/>
          <w:szCs w:val="22"/>
          <w:shd w:val="clear" w:color="auto" w:fill="FFFFFF"/>
        </w:rPr>
      </w:pPr>
    </w:p>
    <w:p w14:paraId="1C453362" w14:textId="740FB45F" w:rsidR="00D73443" w:rsidRPr="00BB64E4" w:rsidRDefault="00D73443" w:rsidP="00BB64E4">
      <w:pPr>
        <w:spacing w:line="360" w:lineRule="auto"/>
      </w:pPr>
    </w:p>
    <w:p w14:paraId="19878B10" w14:textId="7FEEA3AC" w:rsidR="00104D5D" w:rsidRPr="00BB64E4" w:rsidRDefault="00104D5D" w:rsidP="00BB64E4">
      <w:pPr>
        <w:spacing w:line="360" w:lineRule="auto"/>
      </w:pPr>
    </w:p>
    <w:p w14:paraId="010A0CE7" w14:textId="7BB12884" w:rsidR="00104D5D" w:rsidRPr="00BB64E4" w:rsidRDefault="00104D5D" w:rsidP="00BB64E4">
      <w:pPr>
        <w:spacing w:line="360" w:lineRule="auto"/>
      </w:pPr>
    </w:p>
    <w:p w14:paraId="566C4FC8" w14:textId="61F14F26" w:rsidR="00104D5D" w:rsidRPr="00BB64E4" w:rsidRDefault="00104D5D" w:rsidP="00BB64E4">
      <w:pPr>
        <w:spacing w:line="360" w:lineRule="auto"/>
      </w:pPr>
    </w:p>
    <w:p w14:paraId="017642EB" w14:textId="586A43E1" w:rsidR="00104D5D" w:rsidRPr="00BB64E4" w:rsidRDefault="00104D5D" w:rsidP="00BB64E4">
      <w:pPr>
        <w:spacing w:line="360" w:lineRule="auto"/>
      </w:pPr>
    </w:p>
    <w:p w14:paraId="7FBB069F" w14:textId="270FE7AC" w:rsidR="00104D5D" w:rsidRPr="00BB64E4" w:rsidRDefault="00104D5D" w:rsidP="00BB64E4">
      <w:pPr>
        <w:spacing w:line="360" w:lineRule="auto"/>
      </w:pPr>
    </w:p>
    <w:p w14:paraId="76CDA00B" w14:textId="35D15437" w:rsidR="00104D5D" w:rsidRPr="00BB64E4" w:rsidRDefault="00104D5D" w:rsidP="00BB64E4">
      <w:pPr>
        <w:spacing w:line="360" w:lineRule="auto"/>
      </w:pPr>
    </w:p>
    <w:p w14:paraId="3A988FD5" w14:textId="77777777" w:rsidR="00104D5D" w:rsidRPr="00BB64E4" w:rsidRDefault="00104D5D" w:rsidP="00BB64E4">
      <w:pPr>
        <w:spacing w:line="360" w:lineRule="auto"/>
      </w:pPr>
    </w:p>
    <w:p w14:paraId="2DEDA3E1" w14:textId="77777777" w:rsidR="007C4362" w:rsidRPr="00BB64E4" w:rsidRDefault="007C4362" w:rsidP="00BB64E4">
      <w:pPr>
        <w:pStyle w:val="Heading2"/>
        <w:spacing w:line="360" w:lineRule="auto"/>
        <w:rPr>
          <w:rFonts w:ascii="Arial" w:hAnsi="Arial" w:cs="Arial"/>
          <w:b/>
          <w:bCs/>
          <w:color w:val="C00000"/>
          <w:sz w:val="22"/>
          <w:szCs w:val="22"/>
          <w:shd w:val="clear" w:color="auto" w:fill="FFFFFF"/>
        </w:rPr>
      </w:pPr>
      <w:bookmarkStart w:id="18" w:name="_Toc66956468"/>
      <w:r w:rsidRPr="00BB64E4">
        <w:rPr>
          <w:rFonts w:ascii="Arial" w:hAnsi="Arial" w:cs="Arial"/>
          <w:sz w:val="22"/>
          <w:szCs w:val="22"/>
          <w:shd w:val="clear" w:color="auto" w:fill="FFFFFF"/>
        </w:rPr>
        <w:lastRenderedPageBreak/>
        <w:t>References</w:t>
      </w:r>
      <w:bookmarkEnd w:id="18"/>
      <w:r w:rsidRPr="00BB64E4">
        <w:rPr>
          <w:rFonts w:ascii="Arial" w:hAnsi="Arial" w:cs="Arial"/>
          <w:sz w:val="22"/>
          <w:szCs w:val="22"/>
          <w:shd w:val="clear" w:color="auto" w:fill="FFFFFF"/>
        </w:rPr>
        <w:t xml:space="preserve"> </w:t>
      </w:r>
    </w:p>
    <w:p w14:paraId="79169A37" w14:textId="664FF775" w:rsidR="009E7183" w:rsidRPr="00BB64E4" w:rsidRDefault="009E7183" w:rsidP="00BB64E4">
      <w:pPr>
        <w:pStyle w:val="ListParagraph"/>
        <w:numPr>
          <w:ilvl w:val="0"/>
          <w:numId w:val="21"/>
        </w:numPr>
        <w:spacing w:line="360" w:lineRule="auto"/>
        <w:rPr>
          <w:rFonts w:ascii="Arial" w:hAnsi="Arial" w:cs="Arial"/>
          <w:i/>
          <w:shd w:val="clear" w:color="auto" w:fill="FFFFFF"/>
        </w:rPr>
      </w:pPr>
      <w:r w:rsidRPr="00BB64E4">
        <w:rPr>
          <w:rFonts w:ascii="Arial" w:hAnsi="Arial" w:cs="Arial"/>
          <w:shd w:val="clear" w:color="auto" w:fill="FFFFFF"/>
        </w:rPr>
        <w:t>Adeoti</w:t>
      </w:r>
      <w:r w:rsidRPr="00BB64E4">
        <w:rPr>
          <w:rFonts w:ascii="Cambria Math" w:hAnsi="Cambria Math" w:cs="Cambria Math"/>
          <w:shd w:val="clear" w:color="auto" w:fill="FFFFFF"/>
        </w:rPr>
        <w:t>‐</w:t>
      </w:r>
      <w:r w:rsidRPr="00BB64E4">
        <w:rPr>
          <w:rFonts w:ascii="Arial" w:hAnsi="Arial" w:cs="Arial"/>
          <w:shd w:val="clear" w:color="auto" w:fill="FFFFFF"/>
        </w:rPr>
        <w:t>Adekeye, W.B., 1997. The importance of management information systems. </w:t>
      </w:r>
      <w:r w:rsidRPr="00BB64E4">
        <w:rPr>
          <w:rFonts w:ascii="Arial" w:hAnsi="Arial" w:cs="Arial"/>
          <w:i/>
          <w:iCs/>
          <w:shd w:val="clear" w:color="auto" w:fill="FFFFFF"/>
        </w:rPr>
        <w:t>Library Review</w:t>
      </w:r>
      <w:r w:rsidRPr="00BB64E4">
        <w:rPr>
          <w:rFonts w:ascii="Arial" w:hAnsi="Arial" w:cs="Arial"/>
          <w:shd w:val="clear" w:color="auto" w:fill="FFFFFF"/>
        </w:rPr>
        <w:t>.. The importance of management information systems. </w:t>
      </w:r>
      <w:r w:rsidRPr="00BB64E4">
        <w:rPr>
          <w:rFonts w:ascii="Arial" w:hAnsi="Arial" w:cs="Arial"/>
          <w:i/>
          <w:iCs/>
          <w:shd w:val="clear" w:color="auto" w:fill="FFFFFF"/>
        </w:rPr>
        <w:t>Library Review</w:t>
      </w:r>
      <w:r w:rsidRPr="00BB64E4">
        <w:rPr>
          <w:rFonts w:ascii="Arial" w:hAnsi="Arial" w:cs="Arial"/>
          <w:shd w:val="clear" w:color="auto" w:fill="FFFFFF"/>
        </w:rPr>
        <w:t>.</w:t>
      </w:r>
    </w:p>
    <w:p w14:paraId="7DBCDC87" w14:textId="77777777" w:rsidR="00A06371" w:rsidRPr="00BB64E4" w:rsidRDefault="00A06371" w:rsidP="00BB64E4">
      <w:pPr>
        <w:pStyle w:val="ListParagraph"/>
        <w:numPr>
          <w:ilvl w:val="0"/>
          <w:numId w:val="21"/>
        </w:numPr>
        <w:spacing w:line="360" w:lineRule="auto"/>
        <w:rPr>
          <w:rStyle w:val="Strong"/>
          <w:rFonts w:ascii="Arial" w:hAnsi="Arial" w:cs="Arial"/>
          <w:b w:val="0"/>
          <w:shd w:val="clear" w:color="auto" w:fill="FFFFFF"/>
        </w:rPr>
      </w:pPr>
      <w:bookmarkStart w:id="19" w:name="_Hlk64230185"/>
      <w:r w:rsidRPr="00BB64E4">
        <w:rPr>
          <w:rFonts w:ascii="Arial" w:hAnsi="Arial" w:cs="Arial"/>
          <w:shd w:val="clear" w:color="auto" w:fill="FFFFFF"/>
        </w:rPr>
        <w:t>Adelakun, A., 2020. Should Porters Five Forces have value in Businesses today. </w:t>
      </w:r>
      <w:r w:rsidRPr="00BB64E4">
        <w:rPr>
          <w:rFonts w:ascii="Arial" w:hAnsi="Arial" w:cs="Arial"/>
          <w:i/>
          <w:iCs/>
          <w:shd w:val="clear" w:color="auto" w:fill="FFFFFF"/>
        </w:rPr>
        <w:t>Computing for Business (BSC) Aston University Birmingham</w:t>
      </w:r>
      <w:r w:rsidRPr="00BB64E4">
        <w:rPr>
          <w:rFonts w:ascii="Arial" w:hAnsi="Arial" w:cs="Arial"/>
          <w:shd w:val="clear" w:color="auto" w:fill="FFFFFF"/>
        </w:rPr>
        <w:t>.</w:t>
      </w:r>
    </w:p>
    <w:p w14:paraId="6E463CDA" w14:textId="7249E542" w:rsidR="00847672" w:rsidRPr="00BB64E4" w:rsidRDefault="00847672" w:rsidP="00BB64E4">
      <w:pPr>
        <w:pStyle w:val="ListParagraph"/>
        <w:numPr>
          <w:ilvl w:val="0"/>
          <w:numId w:val="21"/>
        </w:numPr>
        <w:spacing w:line="360" w:lineRule="auto"/>
        <w:rPr>
          <w:rFonts w:ascii="Arial" w:hAnsi="Arial" w:cs="Arial"/>
        </w:rPr>
      </w:pPr>
      <w:r w:rsidRPr="00BB64E4">
        <w:rPr>
          <w:rFonts w:ascii="Arial" w:hAnsi="Arial" w:cs="Arial"/>
          <w:shd w:val="clear" w:color="auto" w:fill="FFFFFF"/>
        </w:rPr>
        <w:t>Arasu, A. and Garcia-Molina, H., 2003</w:t>
      </w:r>
      <w:bookmarkEnd w:id="19"/>
      <w:r w:rsidRPr="00BB64E4">
        <w:rPr>
          <w:rFonts w:ascii="Arial" w:hAnsi="Arial" w:cs="Arial"/>
          <w:shd w:val="clear" w:color="auto" w:fill="FFFFFF"/>
        </w:rPr>
        <w:t>, June. Extracting structured data from web pages. In </w:t>
      </w:r>
      <w:r w:rsidRPr="00BB64E4">
        <w:rPr>
          <w:rFonts w:ascii="Arial" w:hAnsi="Arial" w:cs="Arial"/>
          <w:i/>
          <w:iCs/>
          <w:shd w:val="clear" w:color="auto" w:fill="FFFFFF"/>
        </w:rPr>
        <w:t>Proceedings of the 2003 ACM SIGMOD international conference on Management of data</w:t>
      </w:r>
      <w:r w:rsidRPr="00BB64E4">
        <w:rPr>
          <w:rFonts w:ascii="Arial" w:hAnsi="Arial" w:cs="Arial"/>
          <w:shd w:val="clear" w:color="auto" w:fill="FFFFFF"/>
        </w:rPr>
        <w:t> (pp. 337-348).</w:t>
      </w:r>
    </w:p>
    <w:p w14:paraId="6BD7A2CB" w14:textId="637630AD" w:rsidR="009E7183" w:rsidRPr="00BB64E4" w:rsidRDefault="009E7183" w:rsidP="00BB64E4">
      <w:pPr>
        <w:pStyle w:val="ListParagraph"/>
        <w:numPr>
          <w:ilvl w:val="0"/>
          <w:numId w:val="21"/>
        </w:numPr>
        <w:spacing w:line="360" w:lineRule="auto"/>
        <w:rPr>
          <w:rFonts w:ascii="Arial" w:hAnsi="Arial" w:cs="Arial"/>
          <w:shd w:val="clear" w:color="auto" w:fill="FFFFFF"/>
        </w:rPr>
      </w:pPr>
      <w:r w:rsidRPr="00BB64E4">
        <w:rPr>
          <w:rFonts w:ascii="Arial" w:hAnsi="Arial" w:cs="Arial"/>
          <w:shd w:val="clear" w:color="auto" w:fill="FFFFFF"/>
        </w:rPr>
        <w:t>Berisha-Shaqiri, A., 2014. Management Information System and Decision-Making. </w:t>
      </w:r>
      <w:r w:rsidRPr="00BB64E4">
        <w:rPr>
          <w:rFonts w:ascii="Arial" w:hAnsi="Arial" w:cs="Arial"/>
          <w:i/>
          <w:iCs/>
          <w:shd w:val="clear" w:color="auto" w:fill="FFFFFF"/>
        </w:rPr>
        <w:t>Academic Journal of Interdisciplinary Studies</w:t>
      </w:r>
      <w:r w:rsidRPr="00BB64E4">
        <w:rPr>
          <w:rFonts w:ascii="Arial" w:hAnsi="Arial" w:cs="Arial"/>
          <w:shd w:val="clear" w:color="auto" w:fill="FFFFFF"/>
        </w:rPr>
        <w:t>, </w:t>
      </w:r>
      <w:r w:rsidRPr="00BB64E4">
        <w:rPr>
          <w:rFonts w:ascii="Arial" w:hAnsi="Arial" w:cs="Arial"/>
          <w:i/>
          <w:iCs/>
          <w:shd w:val="clear" w:color="auto" w:fill="FFFFFF"/>
        </w:rPr>
        <w:t>3</w:t>
      </w:r>
      <w:r w:rsidRPr="00BB64E4">
        <w:rPr>
          <w:rFonts w:ascii="Arial" w:hAnsi="Arial" w:cs="Arial"/>
          <w:shd w:val="clear" w:color="auto" w:fill="FFFFFF"/>
        </w:rPr>
        <w:t>(2), p.19.</w:t>
      </w:r>
    </w:p>
    <w:p w14:paraId="1A5880F8" w14:textId="4911586B" w:rsidR="007F60E4" w:rsidRPr="00BB64E4" w:rsidRDefault="007F60E4" w:rsidP="00BB64E4">
      <w:pPr>
        <w:pStyle w:val="ListParagraph"/>
        <w:numPr>
          <w:ilvl w:val="0"/>
          <w:numId w:val="21"/>
        </w:numPr>
        <w:spacing w:line="360" w:lineRule="auto"/>
        <w:rPr>
          <w:rFonts w:ascii="Arial" w:hAnsi="Arial" w:cs="Arial"/>
        </w:rPr>
      </w:pPr>
      <w:bookmarkStart w:id="20" w:name="_Hlk64230430"/>
      <w:r w:rsidRPr="00BB64E4">
        <w:rPr>
          <w:rFonts w:ascii="Arial" w:hAnsi="Arial" w:cs="Arial"/>
          <w:shd w:val="clear" w:color="auto" w:fill="FFFFFF"/>
        </w:rPr>
        <w:t>Blumberg, R. and Atre, S., 2003</w:t>
      </w:r>
      <w:bookmarkEnd w:id="20"/>
      <w:r w:rsidRPr="00BB64E4">
        <w:rPr>
          <w:rFonts w:ascii="Arial" w:hAnsi="Arial" w:cs="Arial"/>
          <w:shd w:val="clear" w:color="auto" w:fill="FFFFFF"/>
        </w:rPr>
        <w:t>. The problem with unstructured data. </w:t>
      </w:r>
      <w:r w:rsidRPr="00BB64E4">
        <w:rPr>
          <w:rFonts w:ascii="Arial" w:hAnsi="Arial" w:cs="Arial"/>
          <w:i/>
          <w:iCs/>
          <w:shd w:val="clear" w:color="auto" w:fill="FFFFFF"/>
        </w:rPr>
        <w:t>Dm Review</w:t>
      </w:r>
      <w:r w:rsidRPr="00BB64E4">
        <w:rPr>
          <w:rFonts w:ascii="Arial" w:hAnsi="Arial" w:cs="Arial"/>
          <w:shd w:val="clear" w:color="auto" w:fill="FFFFFF"/>
        </w:rPr>
        <w:t>, </w:t>
      </w:r>
      <w:r w:rsidRPr="00BB64E4">
        <w:rPr>
          <w:rFonts w:ascii="Arial" w:hAnsi="Arial" w:cs="Arial"/>
          <w:i/>
          <w:iCs/>
          <w:shd w:val="clear" w:color="auto" w:fill="FFFFFF"/>
        </w:rPr>
        <w:t>13</w:t>
      </w:r>
      <w:r w:rsidRPr="00BB64E4">
        <w:rPr>
          <w:rFonts w:ascii="Arial" w:hAnsi="Arial" w:cs="Arial"/>
          <w:shd w:val="clear" w:color="auto" w:fill="FFFFFF"/>
        </w:rPr>
        <w:t>(42-49), p.62.</w:t>
      </w:r>
    </w:p>
    <w:p w14:paraId="795A8B79" w14:textId="68C62833" w:rsidR="009E7183" w:rsidRPr="00BB64E4" w:rsidRDefault="009E7183" w:rsidP="00BB64E4">
      <w:pPr>
        <w:pStyle w:val="ListParagraph"/>
        <w:numPr>
          <w:ilvl w:val="0"/>
          <w:numId w:val="21"/>
        </w:numPr>
        <w:spacing w:line="360" w:lineRule="auto"/>
        <w:rPr>
          <w:rFonts w:ascii="Arial" w:hAnsi="Arial" w:cs="Arial"/>
          <w:shd w:val="clear" w:color="auto" w:fill="FFFFFF"/>
        </w:rPr>
      </w:pPr>
      <w:r w:rsidRPr="00BB64E4">
        <w:rPr>
          <w:rFonts w:ascii="Arial" w:hAnsi="Arial" w:cs="Arial"/>
          <w:shd w:val="clear" w:color="auto" w:fill="FFFFFF"/>
        </w:rPr>
        <w:t>Bryman, A. and Burgess, B. eds., 2002. </w:t>
      </w:r>
      <w:r w:rsidRPr="00BB64E4">
        <w:rPr>
          <w:rFonts w:ascii="Arial" w:hAnsi="Arial" w:cs="Arial"/>
          <w:i/>
          <w:iCs/>
          <w:shd w:val="clear" w:color="auto" w:fill="FFFFFF"/>
        </w:rPr>
        <w:t>Analyzing qualitative data</w:t>
      </w:r>
      <w:r w:rsidRPr="00BB64E4">
        <w:rPr>
          <w:rFonts w:ascii="Arial" w:hAnsi="Arial" w:cs="Arial"/>
          <w:shd w:val="clear" w:color="auto" w:fill="FFFFFF"/>
        </w:rPr>
        <w:t>. Routledge.</w:t>
      </w:r>
    </w:p>
    <w:p w14:paraId="33B660A4" w14:textId="77777777" w:rsidR="00DE77F3" w:rsidRPr="00BB64E4" w:rsidRDefault="00DE77F3" w:rsidP="00BB64E4">
      <w:pPr>
        <w:pStyle w:val="ListParagraph"/>
        <w:numPr>
          <w:ilvl w:val="0"/>
          <w:numId w:val="21"/>
        </w:numPr>
        <w:spacing w:line="360" w:lineRule="auto"/>
        <w:rPr>
          <w:rFonts w:ascii="Arial" w:hAnsi="Arial" w:cs="Arial"/>
          <w:shd w:val="clear" w:color="auto" w:fill="FFFFFF"/>
        </w:rPr>
      </w:pPr>
      <w:bookmarkStart w:id="21" w:name="_Hlk64226041"/>
      <w:bookmarkStart w:id="22" w:name="_Hlk63502481"/>
      <w:r w:rsidRPr="00BB64E4">
        <w:rPr>
          <w:rFonts w:ascii="Arial" w:hAnsi="Arial" w:cs="Arial"/>
          <w:shd w:val="clear" w:color="auto" w:fill="FFFFFF"/>
        </w:rPr>
        <w:t>Cramer, D., 2003. </w:t>
      </w:r>
      <w:r w:rsidRPr="00BB64E4">
        <w:rPr>
          <w:rFonts w:ascii="Arial" w:hAnsi="Arial" w:cs="Arial"/>
          <w:i/>
          <w:iCs/>
          <w:shd w:val="clear" w:color="auto" w:fill="FFFFFF"/>
        </w:rPr>
        <w:t>Advanced quantitative data analysis</w:t>
      </w:r>
      <w:r w:rsidRPr="00BB64E4">
        <w:rPr>
          <w:rFonts w:ascii="Arial" w:hAnsi="Arial" w:cs="Arial"/>
          <w:shd w:val="clear" w:color="auto" w:fill="FFFFFF"/>
        </w:rPr>
        <w:t>. McGraw-Hill Education (UK).</w:t>
      </w:r>
    </w:p>
    <w:p w14:paraId="38CC18F8" w14:textId="674DEE49" w:rsidR="002F637B" w:rsidRPr="00BB64E4" w:rsidRDefault="002F637B" w:rsidP="00BB64E4">
      <w:pPr>
        <w:pStyle w:val="ListParagraph"/>
        <w:numPr>
          <w:ilvl w:val="0"/>
          <w:numId w:val="21"/>
        </w:numPr>
        <w:spacing w:line="360" w:lineRule="auto"/>
        <w:rPr>
          <w:rFonts w:ascii="Arial" w:hAnsi="Arial" w:cs="Arial"/>
        </w:rPr>
      </w:pPr>
      <w:r w:rsidRPr="00BB64E4">
        <w:rPr>
          <w:rFonts w:ascii="Arial" w:hAnsi="Arial" w:cs="Arial"/>
          <w:shd w:val="clear" w:color="auto" w:fill="FFFFFF"/>
        </w:rPr>
        <w:t>Donnelly</w:t>
      </w:r>
      <w:bookmarkEnd w:id="21"/>
      <w:r w:rsidRPr="00BB64E4">
        <w:rPr>
          <w:rFonts w:ascii="Arial" w:hAnsi="Arial" w:cs="Arial"/>
          <w:shd w:val="clear" w:color="auto" w:fill="FFFFFF"/>
        </w:rPr>
        <w:t>, C., Simmons, G., Armstrong, G. and Fearne, A., 2015. Digital loyalty card ‘big data’and small business marketing: Formal versus informal or complementary?. </w:t>
      </w:r>
      <w:r w:rsidRPr="00BB64E4">
        <w:rPr>
          <w:rFonts w:ascii="Arial" w:hAnsi="Arial" w:cs="Arial"/>
          <w:i/>
          <w:iCs/>
          <w:shd w:val="clear" w:color="auto" w:fill="FFFFFF"/>
        </w:rPr>
        <w:t>International Small Business Journal</w:t>
      </w:r>
      <w:r w:rsidRPr="00BB64E4">
        <w:rPr>
          <w:rFonts w:ascii="Arial" w:hAnsi="Arial" w:cs="Arial"/>
          <w:shd w:val="clear" w:color="auto" w:fill="FFFFFF"/>
        </w:rPr>
        <w:t>, </w:t>
      </w:r>
      <w:r w:rsidRPr="00BB64E4">
        <w:rPr>
          <w:rFonts w:ascii="Arial" w:hAnsi="Arial" w:cs="Arial"/>
          <w:i/>
          <w:iCs/>
          <w:shd w:val="clear" w:color="auto" w:fill="FFFFFF"/>
        </w:rPr>
        <w:t>33</w:t>
      </w:r>
      <w:r w:rsidRPr="00BB64E4">
        <w:rPr>
          <w:rFonts w:ascii="Arial" w:hAnsi="Arial" w:cs="Arial"/>
          <w:shd w:val="clear" w:color="auto" w:fill="FFFFFF"/>
        </w:rPr>
        <w:t>(4), pp.422-442.</w:t>
      </w:r>
    </w:p>
    <w:bookmarkEnd w:id="22"/>
    <w:p w14:paraId="325DF72A" w14:textId="77777777" w:rsidR="00366466" w:rsidRPr="00BB64E4" w:rsidRDefault="00366466" w:rsidP="00BB64E4">
      <w:pPr>
        <w:pStyle w:val="ListParagraph"/>
        <w:numPr>
          <w:ilvl w:val="0"/>
          <w:numId w:val="21"/>
        </w:numPr>
        <w:spacing w:line="360" w:lineRule="auto"/>
        <w:rPr>
          <w:rFonts w:ascii="Arial" w:hAnsi="Arial" w:cs="Arial"/>
          <w:shd w:val="clear" w:color="auto" w:fill="FFFFFF"/>
        </w:rPr>
      </w:pPr>
      <w:r w:rsidRPr="00BB64E4">
        <w:rPr>
          <w:rFonts w:ascii="Arial" w:hAnsi="Arial" w:cs="Arial"/>
          <w:shd w:val="clear" w:color="auto" w:fill="FFFFFF"/>
        </w:rPr>
        <w:t>Grundy, T., 2006. Rethinking and reinventing Michael Porter's five forces model. </w:t>
      </w:r>
      <w:r w:rsidRPr="00BB64E4">
        <w:rPr>
          <w:rFonts w:ascii="Arial" w:hAnsi="Arial" w:cs="Arial"/>
          <w:i/>
          <w:iCs/>
          <w:shd w:val="clear" w:color="auto" w:fill="FFFFFF"/>
        </w:rPr>
        <w:t>Strategic Change</w:t>
      </w:r>
      <w:r w:rsidRPr="00BB64E4">
        <w:rPr>
          <w:rFonts w:ascii="Arial" w:hAnsi="Arial" w:cs="Arial"/>
          <w:shd w:val="clear" w:color="auto" w:fill="FFFFFF"/>
        </w:rPr>
        <w:t>, </w:t>
      </w:r>
      <w:r w:rsidRPr="00BB64E4">
        <w:rPr>
          <w:rFonts w:ascii="Arial" w:hAnsi="Arial" w:cs="Arial"/>
          <w:i/>
          <w:iCs/>
          <w:shd w:val="clear" w:color="auto" w:fill="FFFFFF"/>
        </w:rPr>
        <w:t>15</w:t>
      </w:r>
      <w:r w:rsidRPr="00BB64E4">
        <w:rPr>
          <w:rFonts w:ascii="Arial" w:hAnsi="Arial" w:cs="Arial"/>
          <w:shd w:val="clear" w:color="auto" w:fill="FFFFFF"/>
        </w:rPr>
        <w:t>(5), pp.213-229.</w:t>
      </w:r>
    </w:p>
    <w:p w14:paraId="6AFDCF5E" w14:textId="3EA992BC" w:rsidR="004F10FA" w:rsidRPr="00BB64E4" w:rsidRDefault="004F10FA" w:rsidP="00BB64E4">
      <w:pPr>
        <w:pStyle w:val="ListParagraph"/>
        <w:numPr>
          <w:ilvl w:val="0"/>
          <w:numId w:val="21"/>
        </w:numPr>
        <w:spacing w:line="360" w:lineRule="auto"/>
        <w:rPr>
          <w:rFonts w:ascii="Arial" w:hAnsi="Arial" w:cs="Arial"/>
          <w:shd w:val="clear" w:color="auto" w:fill="FFFFFF"/>
        </w:rPr>
      </w:pPr>
      <w:bookmarkStart w:id="23" w:name="_Hlk64491548"/>
      <w:r w:rsidRPr="00BB64E4">
        <w:rPr>
          <w:rFonts w:ascii="Arial" w:hAnsi="Arial" w:cs="Arial"/>
          <w:shd w:val="clear" w:color="auto" w:fill="FFFFFF"/>
        </w:rPr>
        <w:t>Kassner, L., Gröger, C., Mitschang, B. and Westkämper, E., 2015. Product life cycle analytics–next generation data analytics on structured and unstructured data. </w:t>
      </w:r>
      <w:r w:rsidRPr="00BB64E4">
        <w:rPr>
          <w:rFonts w:ascii="Arial" w:hAnsi="Arial" w:cs="Arial"/>
          <w:i/>
          <w:iCs/>
          <w:shd w:val="clear" w:color="auto" w:fill="FFFFFF"/>
        </w:rPr>
        <w:t>Procedia CIRP</w:t>
      </w:r>
      <w:r w:rsidRPr="00BB64E4">
        <w:rPr>
          <w:rFonts w:ascii="Arial" w:hAnsi="Arial" w:cs="Arial"/>
          <w:shd w:val="clear" w:color="auto" w:fill="FFFFFF"/>
        </w:rPr>
        <w:t>, </w:t>
      </w:r>
      <w:r w:rsidRPr="00BB64E4">
        <w:rPr>
          <w:rFonts w:ascii="Arial" w:hAnsi="Arial" w:cs="Arial"/>
          <w:i/>
          <w:iCs/>
          <w:shd w:val="clear" w:color="auto" w:fill="FFFFFF"/>
        </w:rPr>
        <w:t>33</w:t>
      </w:r>
      <w:r w:rsidRPr="00BB64E4">
        <w:rPr>
          <w:rFonts w:ascii="Arial" w:hAnsi="Arial" w:cs="Arial"/>
          <w:shd w:val="clear" w:color="auto" w:fill="FFFFFF"/>
        </w:rPr>
        <w:t>, pp.35-40.</w:t>
      </w:r>
    </w:p>
    <w:p w14:paraId="757C97C0" w14:textId="3C130582" w:rsidR="00164541" w:rsidRPr="00BB64E4" w:rsidRDefault="00164541" w:rsidP="00BB64E4">
      <w:pPr>
        <w:pStyle w:val="ListParagraph"/>
        <w:numPr>
          <w:ilvl w:val="0"/>
          <w:numId w:val="21"/>
        </w:numPr>
        <w:spacing w:line="360" w:lineRule="auto"/>
        <w:rPr>
          <w:rFonts w:ascii="Arial" w:hAnsi="Arial" w:cs="Arial"/>
          <w:shd w:val="clear" w:color="auto" w:fill="FFFFFF"/>
        </w:rPr>
      </w:pPr>
      <w:r w:rsidRPr="00BB64E4">
        <w:rPr>
          <w:rFonts w:ascii="Arial" w:hAnsi="Arial" w:cs="Arial"/>
          <w:shd w:val="clear" w:color="auto" w:fill="FFFFFF"/>
        </w:rPr>
        <w:t>Lainema, T. and Lainema, K., 2007</w:t>
      </w:r>
      <w:bookmarkEnd w:id="23"/>
      <w:r w:rsidRPr="00BB64E4">
        <w:rPr>
          <w:rFonts w:ascii="Arial" w:hAnsi="Arial" w:cs="Arial"/>
          <w:shd w:val="clear" w:color="auto" w:fill="FFFFFF"/>
        </w:rPr>
        <w:t>. Advancing acquisition of business know-how: Critical learning elements. </w:t>
      </w:r>
      <w:r w:rsidRPr="00BB64E4">
        <w:rPr>
          <w:rFonts w:ascii="Arial" w:hAnsi="Arial" w:cs="Arial"/>
          <w:i/>
          <w:iCs/>
          <w:shd w:val="clear" w:color="auto" w:fill="FFFFFF"/>
        </w:rPr>
        <w:t>Journal of Research on Technology in Education</w:t>
      </w:r>
      <w:r w:rsidRPr="00BB64E4">
        <w:rPr>
          <w:rFonts w:ascii="Arial" w:hAnsi="Arial" w:cs="Arial"/>
          <w:shd w:val="clear" w:color="auto" w:fill="FFFFFF"/>
        </w:rPr>
        <w:t>, </w:t>
      </w:r>
      <w:r w:rsidRPr="00BB64E4">
        <w:rPr>
          <w:rFonts w:ascii="Arial" w:hAnsi="Arial" w:cs="Arial"/>
          <w:i/>
          <w:iCs/>
          <w:shd w:val="clear" w:color="auto" w:fill="FFFFFF"/>
        </w:rPr>
        <w:t>40</w:t>
      </w:r>
      <w:r w:rsidRPr="00BB64E4">
        <w:rPr>
          <w:rFonts w:ascii="Arial" w:hAnsi="Arial" w:cs="Arial"/>
          <w:shd w:val="clear" w:color="auto" w:fill="FFFFFF"/>
        </w:rPr>
        <w:t>(2), pp.183-198.</w:t>
      </w:r>
    </w:p>
    <w:p w14:paraId="6EEC0B07" w14:textId="4014B550" w:rsidR="00216425" w:rsidRPr="00BB64E4" w:rsidRDefault="00216425" w:rsidP="00BB64E4">
      <w:pPr>
        <w:pStyle w:val="ListParagraph"/>
        <w:numPr>
          <w:ilvl w:val="0"/>
          <w:numId w:val="21"/>
        </w:numPr>
        <w:spacing w:line="360" w:lineRule="auto"/>
        <w:rPr>
          <w:rFonts w:ascii="Arial" w:hAnsi="Arial" w:cs="Arial"/>
          <w:shd w:val="clear" w:color="auto" w:fill="FFFFFF"/>
        </w:rPr>
      </w:pPr>
      <w:r w:rsidRPr="00BB64E4">
        <w:rPr>
          <w:rFonts w:ascii="Arial" w:hAnsi="Arial" w:cs="Arial"/>
          <w:shd w:val="clear" w:color="auto" w:fill="FFFFFF"/>
        </w:rPr>
        <w:t>Lowe, M., George, G. and Alexy, O., 2012. Organizational identity and capability development in internationalization: transference, splicing and enhanced imitation in Tesco's US market entry. </w:t>
      </w:r>
      <w:r w:rsidRPr="00BB64E4">
        <w:rPr>
          <w:rFonts w:ascii="Arial" w:hAnsi="Arial" w:cs="Arial"/>
          <w:i/>
          <w:iCs/>
          <w:shd w:val="clear" w:color="auto" w:fill="FFFFFF"/>
        </w:rPr>
        <w:t>Journal of Economic Geography</w:t>
      </w:r>
      <w:r w:rsidRPr="00BB64E4">
        <w:rPr>
          <w:rFonts w:ascii="Arial" w:hAnsi="Arial" w:cs="Arial"/>
          <w:shd w:val="clear" w:color="auto" w:fill="FFFFFF"/>
        </w:rPr>
        <w:t>, 12(5), pp.1021-1054.</w:t>
      </w:r>
    </w:p>
    <w:p w14:paraId="129477E0" w14:textId="77777777" w:rsidR="00C02781" w:rsidRPr="00BB64E4" w:rsidRDefault="00C02781" w:rsidP="00BB64E4">
      <w:pPr>
        <w:pStyle w:val="ListParagraph"/>
        <w:numPr>
          <w:ilvl w:val="0"/>
          <w:numId w:val="21"/>
        </w:numPr>
        <w:spacing w:line="360" w:lineRule="auto"/>
        <w:rPr>
          <w:rFonts w:ascii="Arial" w:hAnsi="Arial" w:cs="Arial"/>
          <w:shd w:val="clear" w:color="auto" w:fill="FFFFFF"/>
        </w:rPr>
      </w:pPr>
      <w:bookmarkStart w:id="24" w:name="_Hlk63504806"/>
      <w:r w:rsidRPr="00BB64E4">
        <w:rPr>
          <w:rFonts w:ascii="Arial" w:hAnsi="Arial" w:cs="Arial"/>
          <w:shd w:val="clear" w:color="auto" w:fill="FFFFFF"/>
        </w:rPr>
        <w:t>Mitra, A., 2008. A survey of recent patents on radio frequency identification systems and applications. </w:t>
      </w:r>
      <w:r w:rsidRPr="00BB64E4">
        <w:rPr>
          <w:rFonts w:ascii="Arial" w:hAnsi="Arial" w:cs="Arial"/>
          <w:i/>
          <w:iCs/>
          <w:shd w:val="clear" w:color="auto" w:fill="FFFFFF"/>
        </w:rPr>
        <w:t>Recent Patents on Electrical &amp; Electronic Engineering (Formerly Recent Patents on Electrical Engineering)</w:t>
      </w:r>
      <w:r w:rsidRPr="00BB64E4">
        <w:rPr>
          <w:rFonts w:ascii="Arial" w:hAnsi="Arial" w:cs="Arial"/>
          <w:shd w:val="clear" w:color="auto" w:fill="FFFFFF"/>
        </w:rPr>
        <w:t>, </w:t>
      </w:r>
      <w:r w:rsidRPr="00BB64E4">
        <w:rPr>
          <w:rFonts w:ascii="Arial" w:hAnsi="Arial" w:cs="Arial"/>
          <w:i/>
          <w:iCs/>
          <w:shd w:val="clear" w:color="auto" w:fill="FFFFFF"/>
        </w:rPr>
        <w:t>1</w:t>
      </w:r>
      <w:r w:rsidRPr="00BB64E4">
        <w:rPr>
          <w:rFonts w:ascii="Arial" w:hAnsi="Arial" w:cs="Arial"/>
          <w:shd w:val="clear" w:color="auto" w:fill="FFFFFF"/>
        </w:rPr>
        <w:t>(1), pp.40-46.</w:t>
      </w:r>
    </w:p>
    <w:p w14:paraId="2EDBC3CE" w14:textId="3CDE57D4" w:rsidR="00335EFE" w:rsidRPr="00BB64E4" w:rsidRDefault="00335EFE" w:rsidP="00BB64E4">
      <w:pPr>
        <w:pStyle w:val="ListParagraph"/>
        <w:numPr>
          <w:ilvl w:val="0"/>
          <w:numId w:val="21"/>
        </w:numPr>
        <w:spacing w:line="360" w:lineRule="auto"/>
        <w:rPr>
          <w:rFonts w:ascii="Arial" w:hAnsi="Arial" w:cs="Arial"/>
          <w:shd w:val="clear" w:color="auto" w:fill="FFFFFF"/>
        </w:rPr>
      </w:pPr>
      <w:bookmarkStart w:id="25" w:name="_Hlk65246136"/>
      <w:r w:rsidRPr="00BB64E4">
        <w:rPr>
          <w:rFonts w:ascii="Arial" w:hAnsi="Arial" w:cs="Arial"/>
          <w:shd w:val="clear" w:color="auto" w:fill="FFFFFF"/>
        </w:rPr>
        <w:t xml:space="preserve">Payne, A. and Frow, P., 2005. </w:t>
      </w:r>
      <w:bookmarkEnd w:id="25"/>
      <w:r w:rsidRPr="00BB64E4">
        <w:rPr>
          <w:rFonts w:ascii="Arial" w:hAnsi="Arial" w:cs="Arial"/>
          <w:shd w:val="clear" w:color="auto" w:fill="FFFFFF"/>
        </w:rPr>
        <w:t>A strategic framework for customer relationship management. </w:t>
      </w:r>
      <w:r w:rsidRPr="00BB64E4">
        <w:rPr>
          <w:rFonts w:ascii="Arial" w:hAnsi="Arial" w:cs="Arial"/>
          <w:i/>
          <w:iCs/>
          <w:shd w:val="clear" w:color="auto" w:fill="FFFFFF"/>
        </w:rPr>
        <w:t>Journal of marketing</w:t>
      </w:r>
      <w:r w:rsidRPr="00BB64E4">
        <w:rPr>
          <w:rFonts w:ascii="Arial" w:hAnsi="Arial" w:cs="Arial"/>
          <w:shd w:val="clear" w:color="auto" w:fill="FFFFFF"/>
        </w:rPr>
        <w:t>, </w:t>
      </w:r>
      <w:r w:rsidRPr="00BB64E4">
        <w:rPr>
          <w:rFonts w:ascii="Arial" w:hAnsi="Arial" w:cs="Arial"/>
          <w:i/>
          <w:iCs/>
          <w:shd w:val="clear" w:color="auto" w:fill="FFFFFF"/>
        </w:rPr>
        <w:t>69</w:t>
      </w:r>
      <w:r w:rsidRPr="00BB64E4">
        <w:rPr>
          <w:rFonts w:ascii="Arial" w:hAnsi="Arial" w:cs="Arial"/>
          <w:shd w:val="clear" w:color="auto" w:fill="FFFFFF"/>
        </w:rPr>
        <w:t>(4), pp.167-176.</w:t>
      </w:r>
    </w:p>
    <w:p w14:paraId="3CA52994" w14:textId="45CC9A72" w:rsidR="00F85BD7" w:rsidRPr="00BB64E4" w:rsidRDefault="00F85BD7" w:rsidP="00BB64E4">
      <w:pPr>
        <w:pStyle w:val="ListParagraph"/>
        <w:numPr>
          <w:ilvl w:val="0"/>
          <w:numId w:val="21"/>
        </w:numPr>
        <w:spacing w:line="360" w:lineRule="auto"/>
        <w:rPr>
          <w:rFonts w:ascii="Arial" w:hAnsi="Arial" w:cs="Arial"/>
          <w:shd w:val="clear" w:color="auto" w:fill="FFFFFF"/>
        </w:rPr>
      </w:pPr>
      <w:r w:rsidRPr="00BB64E4">
        <w:rPr>
          <w:rFonts w:ascii="Arial" w:hAnsi="Arial" w:cs="Arial"/>
          <w:shd w:val="clear" w:color="auto" w:fill="FFFFFF"/>
        </w:rPr>
        <w:t>Salam, A., 2015. Input, Process and Output: system approach in education to assure the quality and excellence in performance. </w:t>
      </w:r>
      <w:r w:rsidRPr="00BB64E4">
        <w:rPr>
          <w:rFonts w:ascii="Arial" w:hAnsi="Arial" w:cs="Arial"/>
          <w:i/>
          <w:iCs/>
          <w:shd w:val="clear" w:color="auto" w:fill="FFFFFF"/>
        </w:rPr>
        <w:t>Bangladesh Journal of Medical Science</w:t>
      </w:r>
      <w:r w:rsidRPr="00BB64E4">
        <w:rPr>
          <w:rFonts w:ascii="Arial" w:hAnsi="Arial" w:cs="Arial"/>
          <w:shd w:val="clear" w:color="auto" w:fill="FFFFFF"/>
        </w:rPr>
        <w:t>, 14(1), pp.1-2.</w:t>
      </w:r>
    </w:p>
    <w:bookmarkEnd w:id="24"/>
    <w:p w14:paraId="7F8416A1" w14:textId="1575A5B0" w:rsidR="00C10DFF" w:rsidRPr="00BB64E4" w:rsidRDefault="00F00DE5" w:rsidP="00BB64E4">
      <w:pPr>
        <w:pStyle w:val="ListParagraph"/>
        <w:numPr>
          <w:ilvl w:val="0"/>
          <w:numId w:val="21"/>
        </w:numPr>
        <w:spacing w:line="360" w:lineRule="auto"/>
        <w:rPr>
          <w:rFonts w:ascii="Arial" w:hAnsi="Arial" w:cs="Arial"/>
          <w:b/>
          <w:shd w:val="clear" w:color="auto" w:fill="FFFFFF"/>
        </w:rPr>
      </w:pPr>
      <w:r w:rsidRPr="00BB64E4">
        <w:rPr>
          <w:rFonts w:ascii="Arial" w:hAnsi="Arial" w:cs="Arial"/>
          <w:shd w:val="clear" w:color="auto" w:fill="FFFFFF"/>
        </w:rPr>
        <w:lastRenderedPageBreak/>
        <w:t>Tesco</w:t>
      </w:r>
      <w:r w:rsidR="34A26E18" w:rsidRPr="00BB64E4">
        <w:rPr>
          <w:rFonts w:ascii="Arial" w:hAnsi="Arial" w:cs="Arial"/>
          <w:shd w:val="clear" w:color="auto" w:fill="FFFFFF"/>
        </w:rPr>
        <w:t>,</w:t>
      </w:r>
      <w:r w:rsidRPr="00BB64E4">
        <w:rPr>
          <w:rFonts w:ascii="Arial" w:hAnsi="Arial" w:cs="Arial"/>
          <w:shd w:val="clear" w:color="auto" w:fill="FFFFFF"/>
        </w:rPr>
        <w:t xml:space="preserve"> 2017. Interim Results 2017/18. Available from </w:t>
      </w:r>
      <w:hyperlink r:id="rId13" w:history="1">
        <w:r w:rsidR="00BA43BE" w:rsidRPr="00BB64E4">
          <w:rPr>
            <w:rStyle w:val="Hyperlink"/>
            <w:rFonts w:ascii="Arial" w:hAnsi="Arial" w:cs="Arial"/>
            <w:color w:val="auto"/>
            <w:shd w:val="clear" w:color="auto" w:fill="FFFFFF"/>
          </w:rPr>
          <w:t>https://www.tescoplc.com/news/news-releases/2017/interim-results-201718</w:t>
        </w:r>
      </w:hyperlink>
      <w:r w:rsidR="00BA43BE" w:rsidRPr="00BB64E4">
        <w:rPr>
          <w:rFonts w:ascii="Arial" w:hAnsi="Arial" w:cs="Arial"/>
          <w:shd w:val="clear" w:color="auto" w:fill="FFFFFF"/>
        </w:rPr>
        <w:t xml:space="preserve"> </w:t>
      </w:r>
      <w:bookmarkStart w:id="26" w:name="_Hlk64231001"/>
      <w:r w:rsidR="00BA43BE" w:rsidRPr="00BB64E4">
        <w:rPr>
          <w:rFonts w:ascii="Arial" w:hAnsi="Arial" w:cs="Arial"/>
          <w:shd w:val="clear" w:color="auto" w:fill="FFFFFF"/>
        </w:rPr>
        <w:t>[Accessed on 5 February 2021].</w:t>
      </w:r>
      <w:bookmarkEnd w:id="26"/>
    </w:p>
    <w:p w14:paraId="0F96B9A6" w14:textId="32C5B90A" w:rsidR="004B4EC2" w:rsidRPr="00BB64E4" w:rsidRDefault="004B4EC2" w:rsidP="00BB64E4">
      <w:pPr>
        <w:pStyle w:val="ListParagraph"/>
        <w:numPr>
          <w:ilvl w:val="0"/>
          <w:numId w:val="21"/>
        </w:numPr>
        <w:spacing w:line="360" w:lineRule="auto"/>
        <w:rPr>
          <w:rFonts w:ascii="Arial" w:hAnsi="Arial" w:cs="Arial"/>
          <w:shd w:val="clear" w:color="auto" w:fill="FFFFFF"/>
        </w:rPr>
      </w:pPr>
      <w:bookmarkStart w:id="27" w:name="_Hlk65660697"/>
      <w:r w:rsidRPr="00BB64E4">
        <w:rPr>
          <w:rFonts w:ascii="Arial" w:hAnsi="Arial" w:cs="Arial"/>
          <w:shd w:val="clear" w:color="auto" w:fill="FFFFFF"/>
        </w:rPr>
        <w:t>Watson, E.E. and Schneider, H., 1999</w:t>
      </w:r>
      <w:bookmarkEnd w:id="27"/>
      <w:r w:rsidRPr="00BB64E4">
        <w:rPr>
          <w:rFonts w:ascii="Arial" w:hAnsi="Arial" w:cs="Arial"/>
          <w:shd w:val="clear" w:color="auto" w:fill="FFFFFF"/>
        </w:rPr>
        <w:t>. Using ERP systems in education. </w:t>
      </w:r>
      <w:r w:rsidRPr="00BB64E4">
        <w:rPr>
          <w:rFonts w:ascii="Arial" w:hAnsi="Arial" w:cs="Arial"/>
          <w:i/>
          <w:iCs/>
          <w:shd w:val="clear" w:color="auto" w:fill="FFFFFF"/>
        </w:rPr>
        <w:t>Communications of the Association for Information Systems</w:t>
      </w:r>
      <w:r w:rsidRPr="00BB64E4">
        <w:rPr>
          <w:rFonts w:ascii="Arial" w:hAnsi="Arial" w:cs="Arial"/>
          <w:shd w:val="clear" w:color="auto" w:fill="FFFFFF"/>
        </w:rPr>
        <w:t>, </w:t>
      </w:r>
      <w:r w:rsidRPr="00BB64E4">
        <w:rPr>
          <w:rFonts w:ascii="Arial" w:hAnsi="Arial" w:cs="Arial"/>
          <w:i/>
          <w:iCs/>
          <w:shd w:val="clear" w:color="auto" w:fill="FFFFFF"/>
        </w:rPr>
        <w:t>1</w:t>
      </w:r>
      <w:r w:rsidRPr="00BB64E4">
        <w:rPr>
          <w:rFonts w:ascii="Arial" w:hAnsi="Arial" w:cs="Arial"/>
          <w:shd w:val="clear" w:color="auto" w:fill="FFFFFF"/>
        </w:rPr>
        <w:t>(1), p.9.</w:t>
      </w:r>
    </w:p>
    <w:p w14:paraId="095CA6C6" w14:textId="4276A709" w:rsidR="00C10DFF" w:rsidRDefault="00C10DFF" w:rsidP="00C34264">
      <w:pPr>
        <w:rPr>
          <w:rFonts w:ascii="Arial" w:hAnsi="Arial" w:cs="Arial"/>
          <w:b/>
          <w:bCs/>
          <w:color w:val="2F5496" w:themeColor="accent1" w:themeShade="BF"/>
          <w:sz w:val="20"/>
          <w:szCs w:val="20"/>
          <w:shd w:val="clear" w:color="auto" w:fill="FFFFFF"/>
        </w:rPr>
      </w:pPr>
    </w:p>
    <w:p w14:paraId="5CF2EB72" w14:textId="6E3F52D2" w:rsidR="00C10DFF" w:rsidRDefault="00C10DFF" w:rsidP="00C34264">
      <w:pPr>
        <w:rPr>
          <w:rFonts w:ascii="Arial" w:hAnsi="Arial" w:cs="Arial"/>
          <w:b/>
          <w:bCs/>
          <w:color w:val="2F5496" w:themeColor="accent1" w:themeShade="BF"/>
          <w:sz w:val="20"/>
          <w:szCs w:val="20"/>
          <w:shd w:val="clear" w:color="auto" w:fill="FFFFFF"/>
        </w:rPr>
      </w:pPr>
    </w:p>
    <w:p w14:paraId="0E593D66" w14:textId="10953651" w:rsidR="00C10DFF" w:rsidRDefault="00C10DFF" w:rsidP="00C34264">
      <w:pPr>
        <w:rPr>
          <w:rFonts w:ascii="Arial" w:hAnsi="Arial" w:cs="Arial"/>
          <w:b/>
          <w:bCs/>
          <w:color w:val="2F5496" w:themeColor="accent1" w:themeShade="BF"/>
          <w:sz w:val="20"/>
          <w:szCs w:val="20"/>
          <w:shd w:val="clear" w:color="auto" w:fill="FFFFFF"/>
        </w:rPr>
      </w:pPr>
    </w:p>
    <w:p w14:paraId="4751871C" w14:textId="1DB9142B" w:rsidR="00C10DFF" w:rsidRDefault="00C10DFF" w:rsidP="00C34264">
      <w:pPr>
        <w:rPr>
          <w:rFonts w:ascii="Arial" w:hAnsi="Arial" w:cs="Arial"/>
          <w:b/>
          <w:bCs/>
          <w:color w:val="2F5496" w:themeColor="accent1" w:themeShade="BF"/>
          <w:sz w:val="20"/>
          <w:szCs w:val="20"/>
          <w:shd w:val="clear" w:color="auto" w:fill="FFFFFF"/>
        </w:rPr>
      </w:pPr>
    </w:p>
    <w:p w14:paraId="604764AD" w14:textId="2DEE1D63" w:rsidR="00C10DFF" w:rsidRDefault="00C10DFF" w:rsidP="00C34264">
      <w:pPr>
        <w:rPr>
          <w:rFonts w:ascii="Arial" w:hAnsi="Arial" w:cs="Arial"/>
          <w:b/>
          <w:bCs/>
          <w:color w:val="2F5496" w:themeColor="accent1" w:themeShade="BF"/>
          <w:sz w:val="20"/>
          <w:szCs w:val="20"/>
          <w:shd w:val="clear" w:color="auto" w:fill="FFFFFF"/>
        </w:rPr>
      </w:pPr>
    </w:p>
    <w:p w14:paraId="22EA1EF5" w14:textId="0AB25521" w:rsidR="00C10DFF" w:rsidRDefault="00C10DFF" w:rsidP="00C34264">
      <w:pPr>
        <w:rPr>
          <w:rFonts w:ascii="Arial" w:hAnsi="Arial" w:cs="Arial"/>
          <w:b/>
          <w:bCs/>
          <w:color w:val="2F5496" w:themeColor="accent1" w:themeShade="BF"/>
          <w:sz w:val="20"/>
          <w:szCs w:val="20"/>
          <w:shd w:val="clear" w:color="auto" w:fill="FFFFFF"/>
        </w:rPr>
      </w:pPr>
    </w:p>
    <w:p w14:paraId="76788856" w14:textId="091331AC" w:rsidR="00C10DFF" w:rsidRDefault="00C10DFF" w:rsidP="00C34264">
      <w:pPr>
        <w:rPr>
          <w:rFonts w:ascii="Arial" w:hAnsi="Arial" w:cs="Arial"/>
          <w:b/>
          <w:bCs/>
          <w:color w:val="2F5496" w:themeColor="accent1" w:themeShade="BF"/>
          <w:sz w:val="20"/>
          <w:szCs w:val="20"/>
          <w:shd w:val="clear" w:color="auto" w:fill="FFFFFF"/>
        </w:rPr>
      </w:pPr>
    </w:p>
    <w:p w14:paraId="406552A6" w14:textId="0A2088DE" w:rsidR="00C10DFF" w:rsidRDefault="00C10DFF" w:rsidP="00C34264">
      <w:pPr>
        <w:rPr>
          <w:rFonts w:ascii="Arial" w:hAnsi="Arial" w:cs="Arial"/>
          <w:b/>
          <w:bCs/>
          <w:color w:val="2F5496" w:themeColor="accent1" w:themeShade="BF"/>
          <w:sz w:val="20"/>
          <w:szCs w:val="20"/>
          <w:shd w:val="clear" w:color="auto" w:fill="FFFFFF"/>
        </w:rPr>
      </w:pPr>
    </w:p>
    <w:p w14:paraId="1D2F68F8" w14:textId="3EDAAE09" w:rsidR="00C10DFF" w:rsidRDefault="00C10DFF" w:rsidP="00C34264">
      <w:pPr>
        <w:rPr>
          <w:rFonts w:ascii="Arial" w:hAnsi="Arial" w:cs="Arial"/>
          <w:b/>
          <w:bCs/>
          <w:color w:val="2F5496" w:themeColor="accent1" w:themeShade="BF"/>
          <w:sz w:val="20"/>
          <w:szCs w:val="20"/>
          <w:shd w:val="clear" w:color="auto" w:fill="FFFFFF"/>
        </w:rPr>
      </w:pPr>
    </w:p>
    <w:p w14:paraId="66537518" w14:textId="2AC01427" w:rsidR="00C10DFF" w:rsidRDefault="00C10DFF" w:rsidP="00C34264">
      <w:pPr>
        <w:rPr>
          <w:rFonts w:ascii="Arial" w:hAnsi="Arial" w:cs="Arial"/>
          <w:b/>
          <w:bCs/>
          <w:color w:val="2F5496" w:themeColor="accent1" w:themeShade="BF"/>
          <w:sz w:val="20"/>
          <w:szCs w:val="20"/>
          <w:shd w:val="clear" w:color="auto" w:fill="FFFFFF"/>
        </w:rPr>
      </w:pPr>
    </w:p>
    <w:p w14:paraId="25D1EE5E" w14:textId="77777777" w:rsidR="00C10DFF" w:rsidRDefault="00C10DFF" w:rsidP="00C34264">
      <w:pPr>
        <w:rPr>
          <w:rFonts w:ascii="Arial" w:hAnsi="Arial" w:cs="Arial"/>
          <w:b/>
          <w:bCs/>
          <w:color w:val="2F5496" w:themeColor="accent1" w:themeShade="BF"/>
          <w:sz w:val="20"/>
          <w:szCs w:val="20"/>
          <w:shd w:val="clear" w:color="auto" w:fill="FFFFFF"/>
        </w:rPr>
      </w:pPr>
    </w:p>
    <w:p w14:paraId="46E73D2E" w14:textId="3022ECF2" w:rsidR="001C466F" w:rsidRDefault="001C466F" w:rsidP="00C34264">
      <w:pPr>
        <w:rPr>
          <w:rFonts w:ascii="Arial" w:hAnsi="Arial" w:cs="Arial"/>
          <w:b/>
          <w:bCs/>
          <w:color w:val="2F5496" w:themeColor="accent1" w:themeShade="BF"/>
          <w:sz w:val="20"/>
          <w:szCs w:val="20"/>
          <w:shd w:val="clear" w:color="auto" w:fill="FFFFFF"/>
        </w:rPr>
      </w:pPr>
    </w:p>
    <w:p w14:paraId="46E8D495" w14:textId="7969BD5F" w:rsidR="001C466F" w:rsidRDefault="001C466F" w:rsidP="00C34264">
      <w:pPr>
        <w:rPr>
          <w:rFonts w:ascii="Arial" w:hAnsi="Arial" w:cs="Arial"/>
          <w:b/>
          <w:bCs/>
          <w:color w:val="2F5496" w:themeColor="accent1" w:themeShade="BF"/>
          <w:sz w:val="20"/>
          <w:szCs w:val="20"/>
          <w:shd w:val="clear" w:color="auto" w:fill="FFFFFF"/>
        </w:rPr>
      </w:pPr>
    </w:p>
    <w:p w14:paraId="3AEA015B" w14:textId="77777777" w:rsidR="000F68AD" w:rsidRPr="00ED4147" w:rsidRDefault="000F68AD" w:rsidP="00C34264">
      <w:pPr>
        <w:rPr>
          <w:rFonts w:ascii="Arial" w:hAnsi="Arial" w:cs="Arial"/>
          <w:b/>
          <w:bCs/>
          <w:color w:val="2F5496" w:themeColor="accent1" w:themeShade="BF"/>
          <w:sz w:val="20"/>
          <w:szCs w:val="20"/>
          <w:shd w:val="clear" w:color="auto" w:fill="FFFFFF"/>
        </w:rPr>
      </w:pPr>
    </w:p>
    <w:sectPr w:rsidR="000F68AD" w:rsidRPr="00ED4147" w:rsidSect="0044404D">
      <w:footerReference w:type="default" r:id="rId14"/>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1EC41F" w14:textId="77777777" w:rsidR="0055739D" w:rsidRDefault="0055739D" w:rsidP="00B647E2">
      <w:pPr>
        <w:spacing w:after="0" w:line="240" w:lineRule="auto"/>
      </w:pPr>
      <w:r>
        <w:separator/>
      </w:r>
    </w:p>
  </w:endnote>
  <w:endnote w:type="continuationSeparator" w:id="0">
    <w:p w14:paraId="45FC8B4F" w14:textId="77777777" w:rsidR="0055739D" w:rsidRDefault="0055739D" w:rsidP="00B647E2">
      <w:pPr>
        <w:spacing w:after="0" w:line="240" w:lineRule="auto"/>
      </w:pPr>
      <w:r>
        <w:continuationSeparator/>
      </w:r>
    </w:p>
  </w:endnote>
  <w:endnote w:type="continuationNotice" w:id="1">
    <w:p w14:paraId="37D1166D" w14:textId="77777777" w:rsidR="0055739D" w:rsidRDefault="005573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06577602"/>
      <w:docPartObj>
        <w:docPartGallery w:val="Page Numbers (Bottom of Page)"/>
        <w:docPartUnique/>
      </w:docPartObj>
    </w:sdtPr>
    <w:sdtEndPr>
      <w:rPr>
        <w:noProof/>
      </w:rPr>
    </w:sdtEndPr>
    <w:sdtContent>
      <w:p w14:paraId="5831D687" w14:textId="12A62126" w:rsidR="00820EB4" w:rsidRDefault="00820EB4">
        <w:pPr>
          <w:pStyle w:val="Footer"/>
        </w:pPr>
        <w:r>
          <w:fldChar w:fldCharType="begin"/>
        </w:r>
        <w:r>
          <w:instrText xml:space="preserve"> PAGE   \* MERGEFORMAT </w:instrText>
        </w:r>
        <w:r>
          <w:fldChar w:fldCharType="separate"/>
        </w:r>
        <w:r>
          <w:rPr>
            <w:noProof/>
          </w:rPr>
          <w:t>2</w:t>
        </w:r>
        <w:r>
          <w:rPr>
            <w:noProof/>
          </w:rPr>
          <w:fldChar w:fldCharType="end"/>
        </w:r>
      </w:p>
    </w:sdtContent>
  </w:sdt>
  <w:p w14:paraId="25D6A5F0" w14:textId="77777777" w:rsidR="00820EB4" w:rsidRDefault="00820E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90064" w14:textId="77777777" w:rsidR="0055739D" w:rsidRDefault="0055739D" w:rsidP="00B647E2">
      <w:pPr>
        <w:spacing w:after="0" w:line="240" w:lineRule="auto"/>
      </w:pPr>
      <w:r>
        <w:separator/>
      </w:r>
    </w:p>
  </w:footnote>
  <w:footnote w:type="continuationSeparator" w:id="0">
    <w:p w14:paraId="09D5AF56" w14:textId="77777777" w:rsidR="0055739D" w:rsidRDefault="0055739D" w:rsidP="00B647E2">
      <w:pPr>
        <w:spacing w:after="0" w:line="240" w:lineRule="auto"/>
      </w:pPr>
      <w:r>
        <w:continuationSeparator/>
      </w:r>
    </w:p>
  </w:footnote>
  <w:footnote w:type="continuationNotice" w:id="1">
    <w:p w14:paraId="4D047A41" w14:textId="77777777" w:rsidR="0055739D" w:rsidRDefault="0055739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FE4212"/>
    <w:multiLevelType w:val="hybridMultilevel"/>
    <w:tmpl w:val="D380914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628FB"/>
    <w:multiLevelType w:val="hybridMultilevel"/>
    <w:tmpl w:val="B30A1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D50BA"/>
    <w:multiLevelType w:val="hybridMultilevel"/>
    <w:tmpl w:val="7B8C0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3D1BA5"/>
    <w:multiLevelType w:val="hybridMultilevel"/>
    <w:tmpl w:val="96886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4042D"/>
    <w:multiLevelType w:val="hybridMultilevel"/>
    <w:tmpl w:val="D2B29C92"/>
    <w:lvl w:ilvl="0" w:tplc="C4DCB9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A978AF"/>
    <w:multiLevelType w:val="hybridMultilevel"/>
    <w:tmpl w:val="2E70DDA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976207"/>
    <w:multiLevelType w:val="hybridMultilevel"/>
    <w:tmpl w:val="FFFFFFFF"/>
    <w:lvl w:ilvl="0" w:tplc="047EC9F2">
      <w:start w:val="1"/>
      <w:numFmt w:val="decimal"/>
      <w:lvlText w:val="%1."/>
      <w:lvlJc w:val="left"/>
      <w:pPr>
        <w:ind w:left="720" w:hanging="360"/>
      </w:pPr>
    </w:lvl>
    <w:lvl w:ilvl="1" w:tplc="CD1C3D32">
      <w:start w:val="1"/>
      <w:numFmt w:val="lowerLetter"/>
      <w:lvlText w:val="%2."/>
      <w:lvlJc w:val="left"/>
      <w:pPr>
        <w:ind w:left="1440" w:hanging="360"/>
      </w:pPr>
    </w:lvl>
    <w:lvl w:ilvl="2" w:tplc="308E0E8C">
      <w:start w:val="1"/>
      <w:numFmt w:val="lowerRoman"/>
      <w:lvlText w:val="%3."/>
      <w:lvlJc w:val="right"/>
      <w:pPr>
        <w:ind w:left="2160" w:hanging="180"/>
      </w:pPr>
    </w:lvl>
    <w:lvl w:ilvl="3" w:tplc="669CE718">
      <w:start w:val="1"/>
      <w:numFmt w:val="decimal"/>
      <w:lvlText w:val="%4."/>
      <w:lvlJc w:val="left"/>
      <w:pPr>
        <w:ind w:left="2880" w:hanging="360"/>
      </w:pPr>
    </w:lvl>
    <w:lvl w:ilvl="4" w:tplc="18DC1F9C">
      <w:start w:val="1"/>
      <w:numFmt w:val="lowerLetter"/>
      <w:lvlText w:val="%5."/>
      <w:lvlJc w:val="left"/>
      <w:pPr>
        <w:ind w:left="3600" w:hanging="360"/>
      </w:pPr>
    </w:lvl>
    <w:lvl w:ilvl="5" w:tplc="FD02DF90">
      <w:start w:val="1"/>
      <w:numFmt w:val="lowerRoman"/>
      <w:lvlText w:val="%6."/>
      <w:lvlJc w:val="right"/>
      <w:pPr>
        <w:ind w:left="4320" w:hanging="180"/>
      </w:pPr>
    </w:lvl>
    <w:lvl w:ilvl="6" w:tplc="38768E50">
      <w:start w:val="1"/>
      <w:numFmt w:val="decimal"/>
      <w:lvlText w:val="%7."/>
      <w:lvlJc w:val="left"/>
      <w:pPr>
        <w:ind w:left="5040" w:hanging="360"/>
      </w:pPr>
    </w:lvl>
    <w:lvl w:ilvl="7" w:tplc="380C983A">
      <w:start w:val="1"/>
      <w:numFmt w:val="lowerLetter"/>
      <w:lvlText w:val="%8."/>
      <w:lvlJc w:val="left"/>
      <w:pPr>
        <w:ind w:left="5760" w:hanging="360"/>
      </w:pPr>
    </w:lvl>
    <w:lvl w:ilvl="8" w:tplc="95D6A06A">
      <w:start w:val="1"/>
      <w:numFmt w:val="lowerRoman"/>
      <w:lvlText w:val="%9."/>
      <w:lvlJc w:val="right"/>
      <w:pPr>
        <w:ind w:left="6480" w:hanging="180"/>
      </w:pPr>
    </w:lvl>
  </w:abstractNum>
  <w:abstractNum w:abstractNumId="7" w15:restartNumberingAfterBreak="0">
    <w:nsid w:val="43D44F72"/>
    <w:multiLevelType w:val="hybridMultilevel"/>
    <w:tmpl w:val="17A8E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DB6F5A"/>
    <w:multiLevelType w:val="hybridMultilevel"/>
    <w:tmpl w:val="A670B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E709A4"/>
    <w:multiLevelType w:val="hybridMultilevel"/>
    <w:tmpl w:val="A8AA3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B44D09"/>
    <w:multiLevelType w:val="hybridMultilevel"/>
    <w:tmpl w:val="2FCAC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A13F24"/>
    <w:multiLevelType w:val="hybridMultilevel"/>
    <w:tmpl w:val="F0E048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3377E2"/>
    <w:multiLevelType w:val="hybridMultilevel"/>
    <w:tmpl w:val="F708AAA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D67108"/>
    <w:multiLevelType w:val="hybridMultilevel"/>
    <w:tmpl w:val="3872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4F62CE"/>
    <w:multiLevelType w:val="hybridMultilevel"/>
    <w:tmpl w:val="AA040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CB4105B"/>
    <w:multiLevelType w:val="hybridMultilevel"/>
    <w:tmpl w:val="59E055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BF2EC7"/>
    <w:multiLevelType w:val="hybridMultilevel"/>
    <w:tmpl w:val="989ABAD0"/>
    <w:lvl w:ilvl="0" w:tplc="2F1EE06C">
      <w:start w:val="1"/>
      <w:numFmt w:val="bullet"/>
      <w:lvlText w:val="•"/>
      <w:lvlJc w:val="left"/>
      <w:pPr>
        <w:tabs>
          <w:tab w:val="num" w:pos="720"/>
        </w:tabs>
        <w:ind w:left="720" w:hanging="360"/>
      </w:pPr>
      <w:rPr>
        <w:rFonts w:ascii="Arial" w:hAnsi="Arial" w:hint="default"/>
      </w:rPr>
    </w:lvl>
    <w:lvl w:ilvl="1" w:tplc="3792352E" w:tentative="1">
      <w:start w:val="1"/>
      <w:numFmt w:val="bullet"/>
      <w:lvlText w:val="•"/>
      <w:lvlJc w:val="left"/>
      <w:pPr>
        <w:tabs>
          <w:tab w:val="num" w:pos="1440"/>
        </w:tabs>
        <w:ind w:left="1440" w:hanging="360"/>
      </w:pPr>
      <w:rPr>
        <w:rFonts w:ascii="Arial" w:hAnsi="Arial" w:hint="default"/>
      </w:rPr>
    </w:lvl>
    <w:lvl w:ilvl="2" w:tplc="747879B0" w:tentative="1">
      <w:start w:val="1"/>
      <w:numFmt w:val="bullet"/>
      <w:lvlText w:val="•"/>
      <w:lvlJc w:val="left"/>
      <w:pPr>
        <w:tabs>
          <w:tab w:val="num" w:pos="2160"/>
        </w:tabs>
        <w:ind w:left="2160" w:hanging="360"/>
      </w:pPr>
      <w:rPr>
        <w:rFonts w:ascii="Arial" w:hAnsi="Arial" w:hint="default"/>
      </w:rPr>
    </w:lvl>
    <w:lvl w:ilvl="3" w:tplc="BFBC136A" w:tentative="1">
      <w:start w:val="1"/>
      <w:numFmt w:val="bullet"/>
      <w:lvlText w:val="•"/>
      <w:lvlJc w:val="left"/>
      <w:pPr>
        <w:tabs>
          <w:tab w:val="num" w:pos="2880"/>
        </w:tabs>
        <w:ind w:left="2880" w:hanging="360"/>
      </w:pPr>
      <w:rPr>
        <w:rFonts w:ascii="Arial" w:hAnsi="Arial" w:hint="default"/>
      </w:rPr>
    </w:lvl>
    <w:lvl w:ilvl="4" w:tplc="443AB0A6" w:tentative="1">
      <w:start w:val="1"/>
      <w:numFmt w:val="bullet"/>
      <w:lvlText w:val="•"/>
      <w:lvlJc w:val="left"/>
      <w:pPr>
        <w:tabs>
          <w:tab w:val="num" w:pos="3600"/>
        </w:tabs>
        <w:ind w:left="3600" w:hanging="360"/>
      </w:pPr>
      <w:rPr>
        <w:rFonts w:ascii="Arial" w:hAnsi="Arial" w:hint="default"/>
      </w:rPr>
    </w:lvl>
    <w:lvl w:ilvl="5" w:tplc="6D086534" w:tentative="1">
      <w:start w:val="1"/>
      <w:numFmt w:val="bullet"/>
      <w:lvlText w:val="•"/>
      <w:lvlJc w:val="left"/>
      <w:pPr>
        <w:tabs>
          <w:tab w:val="num" w:pos="4320"/>
        </w:tabs>
        <w:ind w:left="4320" w:hanging="360"/>
      </w:pPr>
      <w:rPr>
        <w:rFonts w:ascii="Arial" w:hAnsi="Arial" w:hint="default"/>
      </w:rPr>
    </w:lvl>
    <w:lvl w:ilvl="6" w:tplc="04FED018" w:tentative="1">
      <w:start w:val="1"/>
      <w:numFmt w:val="bullet"/>
      <w:lvlText w:val="•"/>
      <w:lvlJc w:val="left"/>
      <w:pPr>
        <w:tabs>
          <w:tab w:val="num" w:pos="5040"/>
        </w:tabs>
        <w:ind w:left="5040" w:hanging="360"/>
      </w:pPr>
      <w:rPr>
        <w:rFonts w:ascii="Arial" w:hAnsi="Arial" w:hint="default"/>
      </w:rPr>
    </w:lvl>
    <w:lvl w:ilvl="7" w:tplc="C0A05B4C" w:tentative="1">
      <w:start w:val="1"/>
      <w:numFmt w:val="bullet"/>
      <w:lvlText w:val="•"/>
      <w:lvlJc w:val="left"/>
      <w:pPr>
        <w:tabs>
          <w:tab w:val="num" w:pos="5760"/>
        </w:tabs>
        <w:ind w:left="5760" w:hanging="360"/>
      </w:pPr>
      <w:rPr>
        <w:rFonts w:ascii="Arial" w:hAnsi="Arial" w:hint="default"/>
      </w:rPr>
    </w:lvl>
    <w:lvl w:ilvl="8" w:tplc="C9FA362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3491836"/>
    <w:multiLevelType w:val="hybridMultilevel"/>
    <w:tmpl w:val="12FEF1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F72D97"/>
    <w:multiLevelType w:val="hybridMultilevel"/>
    <w:tmpl w:val="812AA78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E5356D"/>
    <w:multiLevelType w:val="hybridMultilevel"/>
    <w:tmpl w:val="CF5A4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43401F"/>
    <w:multiLevelType w:val="hybridMultilevel"/>
    <w:tmpl w:val="5B789AB0"/>
    <w:lvl w:ilvl="0" w:tplc="0809000D">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18"/>
  </w:num>
  <w:num w:numId="2">
    <w:abstractNumId w:val="13"/>
  </w:num>
  <w:num w:numId="3">
    <w:abstractNumId w:val="4"/>
  </w:num>
  <w:num w:numId="4">
    <w:abstractNumId w:val="12"/>
  </w:num>
  <w:num w:numId="5">
    <w:abstractNumId w:val="16"/>
  </w:num>
  <w:num w:numId="6">
    <w:abstractNumId w:val="9"/>
  </w:num>
  <w:num w:numId="7">
    <w:abstractNumId w:val="2"/>
  </w:num>
  <w:num w:numId="8">
    <w:abstractNumId w:val="14"/>
  </w:num>
  <w:num w:numId="9">
    <w:abstractNumId w:val="0"/>
  </w:num>
  <w:num w:numId="10">
    <w:abstractNumId w:val="5"/>
  </w:num>
  <w:num w:numId="11">
    <w:abstractNumId w:val="15"/>
  </w:num>
  <w:num w:numId="12">
    <w:abstractNumId w:val="3"/>
  </w:num>
  <w:num w:numId="13">
    <w:abstractNumId w:val="19"/>
  </w:num>
  <w:num w:numId="14">
    <w:abstractNumId w:val="1"/>
  </w:num>
  <w:num w:numId="15">
    <w:abstractNumId w:val="20"/>
  </w:num>
  <w:num w:numId="16">
    <w:abstractNumId w:val="17"/>
  </w:num>
  <w:num w:numId="17">
    <w:abstractNumId w:val="10"/>
  </w:num>
  <w:num w:numId="18">
    <w:abstractNumId w:val="8"/>
  </w:num>
  <w:num w:numId="19">
    <w:abstractNumId w:val="11"/>
  </w:num>
  <w:num w:numId="20">
    <w:abstractNumId w:val="6"/>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18F069"/>
    <w:rsid w:val="0000207A"/>
    <w:rsid w:val="00003980"/>
    <w:rsid w:val="0001548F"/>
    <w:rsid w:val="000170E7"/>
    <w:rsid w:val="000171F4"/>
    <w:rsid w:val="00021278"/>
    <w:rsid w:val="00022899"/>
    <w:rsid w:val="00023A5B"/>
    <w:rsid w:val="00026B2B"/>
    <w:rsid w:val="00027FDE"/>
    <w:rsid w:val="0003077D"/>
    <w:rsid w:val="0003102B"/>
    <w:rsid w:val="000345DE"/>
    <w:rsid w:val="00040726"/>
    <w:rsid w:val="000440C4"/>
    <w:rsid w:val="00044B3F"/>
    <w:rsid w:val="00046914"/>
    <w:rsid w:val="000470B4"/>
    <w:rsid w:val="0005124A"/>
    <w:rsid w:val="00051C0D"/>
    <w:rsid w:val="00054208"/>
    <w:rsid w:val="000546BB"/>
    <w:rsid w:val="000555ED"/>
    <w:rsid w:val="0006294A"/>
    <w:rsid w:val="00064334"/>
    <w:rsid w:val="000652F8"/>
    <w:rsid w:val="000668B4"/>
    <w:rsid w:val="00070FF6"/>
    <w:rsid w:val="000711E5"/>
    <w:rsid w:val="00073967"/>
    <w:rsid w:val="000746D7"/>
    <w:rsid w:val="00081E60"/>
    <w:rsid w:val="0008546F"/>
    <w:rsid w:val="00086DFD"/>
    <w:rsid w:val="0008794B"/>
    <w:rsid w:val="00090575"/>
    <w:rsid w:val="00092100"/>
    <w:rsid w:val="00092BFF"/>
    <w:rsid w:val="00093982"/>
    <w:rsid w:val="000A2510"/>
    <w:rsid w:val="000A3422"/>
    <w:rsid w:val="000B1058"/>
    <w:rsid w:val="000B5EB3"/>
    <w:rsid w:val="000C12A6"/>
    <w:rsid w:val="000C23F7"/>
    <w:rsid w:val="000C2A1D"/>
    <w:rsid w:val="000C4624"/>
    <w:rsid w:val="000C4828"/>
    <w:rsid w:val="000C4F68"/>
    <w:rsid w:val="000C6381"/>
    <w:rsid w:val="000C7082"/>
    <w:rsid w:val="000D06EE"/>
    <w:rsid w:val="000D09F6"/>
    <w:rsid w:val="000D1B47"/>
    <w:rsid w:val="000D20B1"/>
    <w:rsid w:val="000D2487"/>
    <w:rsid w:val="000D51A3"/>
    <w:rsid w:val="000D72EB"/>
    <w:rsid w:val="000E0714"/>
    <w:rsid w:val="000E1DED"/>
    <w:rsid w:val="000E62A4"/>
    <w:rsid w:val="000E6398"/>
    <w:rsid w:val="000E7EA1"/>
    <w:rsid w:val="000F28A4"/>
    <w:rsid w:val="000F4400"/>
    <w:rsid w:val="000F6346"/>
    <w:rsid w:val="000F68AD"/>
    <w:rsid w:val="00100A8C"/>
    <w:rsid w:val="00104D5D"/>
    <w:rsid w:val="00110C7C"/>
    <w:rsid w:val="001116B6"/>
    <w:rsid w:val="001121D7"/>
    <w:rsid w:val="00113864"/>
    <w:rsid w:val="00113CC9"/>
    <w:rsid w:val="00116702"/>
    <w:rsid w:val="00123CB5"/>
    <w:rsid w:val="00125CB6"/>
    <w:rsid w:val="0013635A"/>
    <w:rsid w:val="00136D7C"/>
    <w:rsid w:val="00137AB4"/>
    <w:rsid w:val="00140AFB"/>
    <w:rsid w:val="00143960"/>
    <w:rsid w:val="00143D9C"/>
    <w:rsid w:val="00145496"/>
    <w:rsid w:val="00145DC6"/>
    <w:rsid w:val="00147755"/>
    <w:rsid w:val="00147941"/>
    <w:rsid w:val="001507FE"/>
    <w:rsid w:val="00150BA3"/>
    <w:rsid w:val="001514DC"/>
    <w:rsid w:val="001550DD"/>
    <w:rsid w:val="00155F8A"/>
    <w:rsid w:val="00160015"/>
    <w:rsid w:val="00160EAE"/>
    <w:rsid w:val="001613ED"/>
    <w:rsid w:val="00163D1C"/>
    <w:rsid w:val="00164541"/>
    <w:rsid w:val="00165F72"/>
    <w:rsid w:val="00167A4D"/>
    <w:rsid w:val="00172BFE"/>
    <w:rsid w:val="00177667"/>
    <w:rsid w:val="00183BE7"/>
    <w:rsid w:val="00184F88"/>
    <w:rsid w:val="00190360"/>
    <w:rsid w:val="00191538"/>
    <w:rsid w:val="00192E74"/>
    <w:rsid w:val="00194349"/>
    <w:rsid w:val="00195380"/>
    <w:rsid w:val="001A4900"/>
    <w:rsid w:val="001A4CDC"/>
    <w:rsid w:val="001A51B9"/>
    <w:rsid w:val="001A69DD"/>
    <w:rsid w:val="001A730D"/>
    <w:rsid w:val="001B5C48"/>
    <w:rsid w:val="001B7C69"/>
    <w:rsid w:val="001C244A"/>
    <w:rsid w:val="001C466F"/>
    <w:rsid w:val="001C4DAA"/>
    <w:rsid w:val="001C6148"/>
    <w:rsid w:val="001C6E4A"/>
    <w:rsid w:val="001D08C0"/>
    <w:rsid w:val="001D4297"/>
    <w:rsid w:val="001D5FDA"/>
    <w:rsid w:val="001E17CE"/>
    <w:rsid w:val="001E2F35"/>
    <w:rsid w:val="001E48C5"/>
    <w:rsid w:val="001E48D6"/>
    <w:rsid w:val="001E58EF"/>
    <w:rsid w:val="001F04E2"/>
    <w:rsid w:val="001F2AA8"/>
    <w:rsid w:val="001F4605"/>
    <w:rsid w:val="001F5AA7"/>
    <w:rsid w:val="001F5AC6"/>
    <w:rsid w:val="00202A3C"/>
    <w:rsid w:val="002032EE"/>
    <w:rsid w:val="002048B5"/>
    <w:rsid w:val="00206587"/>
    <w:rsid w:val="002077CD"/>
    <w:rsid w:val="00207BEC"/>
    <w:rsid w:val="00207D81"/>
    <w:rsid w:val="00211046"/>
    <w:rsid w:val="0021117E"/>
    <w:rsid w:val="00212416"/>
    <w:rsid w:val="00214154"/>
    <w:rsid w:val="00216425"/>
    <w:rsid w:val="00222385"/>
    <w:rsid w:val="0023074B"/>
    <w:rsid w:val="00231AB0"/>
    <w:rsid w:val="00235E03"/>
    <w:rsid w:val="00240776"/>
    <w:rsid w:val="00241335"/>
    <w:rsid w:val="002433B8"/>
    <w:rsid w:val="002474CA"/>
    <w:rsid w:val="00247822"/>
    <w:rsid w:val="0025144C"/>
    <w:rsid w:val="00251BC5"/>
    <w:rsid w:val="002535D0"/>
    <w:rsid w:val="0025459C"/>
    <w:rsid w:val="0025522F"/>
    <w:rsid w:val="002553BF"/>
    <w:rsid w:val="00256DFA"/>
    <w:rsid w:val="00257166"/>
    <w:rsid w:val="002662D9"/>
    <w:rsid w:val="0026725E"/>
    <w:rsid w:val="00270F16"/>
    <w:rsid w:val="00274334"/>
    <w:rsid w:val="00275099"/>
    <w:rsid w:val="00277488"/>
    <w:rsid w:val="0027755B"/>
    <w:rsid w:val="00280060"/>
    <w:rsid w:val="00280789"/>
    <w:rsid w:val="0028333F"/>
    <w:rsid w:val="0028396D"/>
    <w:rsid w:val="00283CFB"/>
    <w:rsid w:val="002849E9"/>
    <w:rsid w:val="00284D7D"/>
    <w:rsid w:val="0029334C"/>
    <w:rsid w:val="00294A1E"/>
    <w:rsid w:val="002A0A16"/>
    <w:rsid w:val="002A2103"/>
    <w:rsid w:val="002A3E6E"/>
    <w:rsid w:val="002A4C5C"/>
    <w:rsid w:val="002A5238"/>
    <w:rsid w:val="002A6399"/>
    <w:rsid w:val="002B2407"/>
    <w:rsid w:val="002B2F90"/>
    <w:rsid w:val="002B5911"/>
    <w:rsid w:val="002C20F6"/>
    <w:rsid w:val="002C410E"/>
    <w:rsid w:val="002C55E8"/>
    <w:rsid w:val="002D214A"/>
    <w:rsid w:val="002D2238"/>
    <w:rsid w:val="002D3F98"/>
    <w:rsid w:val="002D7123"/>
    <w:rsid w:val="002D7BBB"/>
    <w:rsid w:val="002E06C6"/>
    <w:rsid w:val="002E4E0A"/>
    <w:rsid w:val="002E63C8"/>
    <w:rsid w:val="002E65A7"/>
    <w:rsid w:val="002E7529"/>
    <w:rsid w:val="002E7BBC"/>
    <w:rsid w:val="002F01BE"/>
    <w:rsid w:val="002F1946"/>
    <w:rsid w:val="002F1FF7"/>
    <w:rsid w:val="002F637B"/>
    <w:rsid w:val="00300005"/>
    <w:rsid w:val="003018B2"/>
    <w:rsid w:val="0030368D"/>
    <w:rsid w:val="00305BA8"/>
    <w:rsid w:val="00312462"/>
    <w:rsid w:val="00315F0E"/>
    <w:rsid w:val="003163C4"/>
    <w:rsid w:val="00321C13"/>
    <w:rsid w:val="00322AF5"/>
    <w:rsid w:val="00324AC5"/>
    <w:rsid w:val="00327B4D"/>
    <w:rsid w:val="00330576"/>
    <w:rsid w:val="0033204A"/>
    <w:rsid w:val="003323B8"/>
    <w:rsid w:val="00332947"/>
    <w:rsid w:val="003330D2"/>
    <w:rsid w:val="00335EFE"/>
    <w:rsid w:val="00340DAE"/>
    <w:rsid w:val="0034376D"/>
    <w:rsid w:val="00343B62"/>
    <w:rsid w:val="003450EF"/>
    <w:rsid w:val="0034577A"/>
    <w:rsid w:val="00347E96"/>
    <w:rsid w:val="00351F73"/>
    <w:rsid w:val="00357314"/>
    <w:rsid w:val="003632E0"/>
    <w:rsid w:val="00364E60"/>
    <w:rsid w:val="00366466"/>
    <w:rsid w:val="003720B0"/>
    <w:rsid w:val="00374980"/>
    <w:rsid w:val="00375F80"/>
    <w:rsid w:val="003812EE"/>
    <w:rsid w:val="00381C3C"/>
    <w:rsid w:val="00382DB7"/>
    <w:rsid w:val="0038547A"/>
    <w:rsid w:val="003872E4"/>
    <w:rsid w:val="003901D1"/>
    <w:rsid w:val="0039057C"/>
    <w:rsid w:val="00393014"/>
    <w:rsid w:val="003B110F"/>
    <w:rsid w:val="003B2925"/>
    <w:rsid w:val="003B4E25"/>
    <w:rsid w:val="003B53EA"/>
    <w:rsid w:val="003B614A"/>
    <w:rsid w:val="003C5740"/>
    <w:rsid w:val="003D16C9"/>
    <w:rsid w:val="003D38F5"/>
    <w:rsid w:val="003E1A2A"/>
    <w:rsid w:val="003E25FD"/>
    <w:rsid w:val="003E374D"/>
    <w:rsid w:val="003E3CBD"/>
    <w:rsid w:val="003E6101"/>
    <w:rsid w:val="003E7D6B"/>
    <w:rsid w:val="003F75A0"/>
    <w:rsid w:val="0040045A"/>
    <w:rsid w:val="00401A51"/>
    <w:rsid w:val="00404F70"/>
    <w:rsid w:val="004149E4"/>
    <w:rsid w:val="004214B8"/>
    <w:rsid w:val="00425E63"/>
    <w:rsid w:val="00426914"/>
    <w:rsid w:val="00432130"/>
    <w:rsid w:val="00440063"/>
    <w:rsid w:val="00441A51"/>
    <w:rsid w:val="00441CAB"/>
    <w:rsid w:val="0044404D"/>
    <w:rsid w:val="004460F4"/>
    <w:rsid w:val="00447412"/>
    <w:rsid w:val="004501D3"/>
    <w:rsid w:val="0045155B"/>
    <w:rsid w:val="004518EA"/>
    <w:rsid w:val="004555C4"/>
    <w:rsid w:val="004557BD"/>
    <w:rsid w:val="00455A21"/>
    <w:rsid w:val="0045626D"/>
    <w:rsid w:val="00461402"/>
    <w:rsid w:val="0046163A"/>
    <w:rsid w:val="00464078"/>
    <w:rsid w:val="0046481C"/>
    <w:rsid w:val="00472E03"/>
    <w:rsid w:val="00474350"/>
    <w:rsid w:val="00476976"/>
    <w:rsid w:val="00476A4E"/>
    <w:rsid w:val="004770D1"/>
    <w:rsid w:val="004815D7"/>
    <w:rsid w:val="00485EF5"/>
    <w:rsid w:val="00491641"/>
    <w:rsid w:val="0049197B"/>
    <w:rsid w:val="004924E3"/>
    <w:rsid w:val="00493FA8"/>
    <w:rsid w:val="004963D7"/>
    <w:rsid w:val="00497DF1"/>
    <w:rsid w:val="004A04EE"/>
    <w:rsid w:val="004A0B81"/>
    <w:rsid w:val="004A1D4E"/>
    <w:rsid w:val="004A3195"/>
    <w:rsid w:val="004A3309"/>
    <w:rsid w:val="004A4189"/>
    <w:rsid w:val="004B4EC2"/>
    <w:rsid w:val="004B4FB4"/>
    <w:rsid w:val="004B60E2"/>
    <w:rsid w:val="004C0B6F"/>
    <w:rsid w:val="004C6A07"/>
    <w:rsid w:val="004D2780"/>
    <w:rsid w:val="004D452B"/>
    <w:rsid w:val="004D6B3A"/>
    <w:rsid w:val="004D7583"/>
    <w:rsid w:val="004F10FA"/>
    <w:rsid w:val="004F1171"/>
    <w:rsid w:val="004F127C"/>
    <w:rsid w:val="004F1A5A"/>
    <w:rsid w:val="004F6980"/>
    <w:rsid w:val="00500CAB"/>
    <w:rsid w:val="0050196F"/>
    <w:rsid w:val="00501CCD"/>
    <w:rsid w:val="00502E95"/>
    <w:rsid w:val="00507D0E"/>
    <w:rsid w:val="00513732"/>
    <w:rsid w:val="00513B96"/>
    <w:rsid w:val="005157F9"/>
    <w:rsid w:val="00517BA2"/>
    <w:rsid w:val="00521807"/>
    <w:rsid w:val="00522D3D"/>
    <w:rsid w:val="00525CBB"/>
    <w:rsid w:val="005265E7"/>
    <w:rsid w:val="0053187D"/>
    <w:rsid w:val="00533510"/>
    <w:rsid w:val="00533E1A"/>
    <w:rsid w:val="00534BB9"/>
    <w:rsid w:val="0053525A"/>
    <w:rsid w:val="00540670"/>
    <w:rsid w:val="0054582E"/>
    <w:rsid w:val="00545EFE"/>
    <w:rsid w:val="0054751B"/>
    <w:rsid w:val="0055218A"/>
    <w:rsid w:val="00554261"/>
    <w:rsid w:val="005563BB"/>
    <w:rsid w:val="0055739D"/>
    <w:rsid w:val="005577B7"/>
    <w:rsid w:val="0056245F"/>
    <w:rsid w:val="00562F6B"/>
    <w:rsid w:val="005719BE"/>
    <w:rsid w:val="005729BE"/>
    <w:rsid w:val="00573ADE"/>
    <w:rsid w:val="00580D64"/>
    <w:rsid w:val="005829C6"/>
    <w:rsid w:val="0058416D"/>
    <w:rsid w:val="00586E2E"/>
    <w:rsid w:val="00590029"/>
    <w:rsid w:val="0059226E"/>
    <w:rsid w:val="0059541B"/>
    <w:rsid w:val="005965F5"/>
    <w:rsid w:val="005969CA"/>
    <w:rsid w:val="00596B61"/>
    <w:rsid w:val="00597FA1"/>
    <w:rsid w:val="005A08A6"/>
    <w:rsid w:val="005A0B26"/>
    <w:rsid w:val="005A181A"/>
    <w:rsid w:val="005A46A3"/>
    <w:rsid w:val="005B01F9"/>
    <w:rsid w:val="005B77F3"/>
    <w:rsid w:val="005C2E6C"/>
    <w:rsid w:val="005C5FD9"/>
    <w:rsid w:val="005D1600"/>
    <w:rsid w:val="005D1C27"/>
    <w:rsid w:val="005D1E4B"/>
    <w:rsid w:val="005D3FB9"/>
    <w:rsid w:val="005D571C"/>
    <w:rsid w:val="005E0C3D"/>
    <w:rsid w:val="005E2144"/>
    <w:rsid w:val="005E349F"/>
    <w:rsid w:val="005E5C47"/>
    <w:rsid w:val="005F0760"/>
    <w:rsid w:val="005F56D1"/>
    <w:rsid w:val="0060094A"/>
    <w:rsid w:val="0061141B"/>
    <w:rsid w:val="00611A00"/>
    <w:rsid w:val="00611E0F"/>
    <w:rsid w:val="00613B4E"/>
    <w:rsid w:val="00617265"/>
    <w:rsid w:val="00621009"/>
    <w:rsid w:val="00621AFB"/>
    <w:rsid w:val="006245DA"/>
    <w:rsid w:val="00625A3F"/>
    <w:rsid w:val="00625D34"/>
    <w:rsid w:val="006279C6"/>
    <w:rsid w:val="006314A7"/>
    <w:rsid w:val="00634649"/>
    <w:rsid w:val="0063676A"/>
    <w:rsid w:val="006408AC"/>
    <w:rsid w:val="00641F02"/>
    <w:rsid w:val="00646E6B"/>
    <w:rsid w:val="00647CC4"/>
    <w:rsid w:val="00650134"/>
    <w:rsid w:val="00650898"/>
    <w:rsid w:val="00651DC8"/>
    <w:rsid w:val="00653202"/>
    <w:rsid w:val="00654558"/>
    <w:rsid w:val="00654850"/>
    <w:rsid w:val="006550CF"/>
    <w:rsid w:val="006557A8"/>
    <w:rsid w:val="00655E32"/>
    <w:rsid w:val="00661EDC"/>
    <w:rsid w:val="00663E6A"/>
    <w:rsid w:val="0066450D"/>
    <w:rsid w:val="0066667A"/>
    <w:rsid w:val="006753B5"/>
    <w:rsid w:val="00690C4F"/>
    <w:rsid w:val="00690F0D"/>
    <w:rsid w:val="00691DE6"/>
    <w:rsid w:val="00692DE1"/>
    <w:rsid w:val="00693551"/>
    <w:rsid w:val="00693F55"/>
    <w:rsid w:val="006943E3"/>
    <w:rsid w:val="00694564"/>
    <w:rsid w:val="00694DA0"/>
    <w:rsid w:val="006963D0"/>
    <w:rsid w:val="006A2D74"/>
    <w:rsid w:val="006A4006"/>
    <w:rsid w:val="006B01BC"/>
    <w:rsid w:val="006B070C"/>
    <w:rsid w:val="006B5307"/>
    <w:rsid w:val="006B7075"/>
    <w:rsid w:val="006C20C1"/>
    <w:rsid w:val="006C5621"/>
    <w:rsid w:val="006C5DF2"/>
    <w:rsid w:val="006C5F1B"/>
    <w:rsid w:val="006D0AF9"/>
    <w:rsid w:val="006D0D8B"/>
    <w:rsid w:val="006D2CA5"/>
    <w:rsid w:val="006D2F2F"/>
    <w:rsid w:val="006D3464"/>
    <w:rsid w:val="006D5833"/>
    <w:rsid w:val="006D616C"/>
    <w:rsid w:val="006E1E00"/>
    <w:rsid w:val="006E3916"/>
    <w:rsid w:val="006E4FC8"/>
    <w:rsid w:val="006E57CE"/>
    <w:rsid w:val="006E6749"/>
    <w:rsid w:val="006F15DB"/>
    <w:rsid w:val="006F7078"/>
    <w:rsid w:val="00700B41"/>
    <w:rsid w:val="007013E0"/>
    <w:rsid w:val="00703890"/>
    <w:rsid w:val="007074B9"/>
    <w:rsid w:val="007141F8"/>
    <w:rsid w:val="007149FA"/>
    <w:rsid w:val="00716FDD"/>
    <w:rsid w:val="00724721"/>
    <w:rsid w:val="00726116"/>
    <w:rsid w:val="00732036"/>
    <w:rsid w:val="007339B5"/>
    <w:rsid w:val="007339E8"/>
    <w:rsid w:val="00737F05"/>
    <w:rsid w:val="00737F98"/>
    <w:rsid w:val="00740F5D"/>
    <w:rsid w:val="00741664"/>
    <w:rsid w:val="00742FDE"/>
    <w:rsid w:val="00743AB4"/>
    <w:rsid w:val="00745182"/>
    <w:rsid w:val="007468CB"/>
    <w:rsid w:val="00750793"/>
    <w:rsid w:val="00751492"/>
    <w:rsid w:val="00751FD3"/>
    <w:rsid w:val="00752031"/>
    <w:rsid w:val="00761ABC"/>
    <w:rsid w:val="00763AA4"/>
    <w:rsid w:val="007658C0"/>
    <w:rsid w:val="0076733C"/>
    <w:rsid w:val="007719AE"/>
    <w:rsid w:val="00777C86"/>
    <w:rsid w:val="007817DC"/>
    <w:rsid w:val="0078447C"/>
    <w:rsid w:val="0078754D"/>
    <w:rsid w:val="007906D7"/>
    <w:rsid w:val="007935C8"/>
    <w:rsid w:val="007938F2"/>
    <w:rsid w:val="007969E8"/>
    <w:rsid w:val="00797D50"/>
    <w:rsid w:val="007A0A93"/>
    <w:rsid w:val="007A4D0A"/>
    <w:rsid w:val="007A4D44"/>
    <w:rsid w:val="007A4F09"/>
    <w:rsid w:val="007B1104"/>
    <w:rsid w:val="007B4615"/>
    <w:rsid w:val="007B51CB"/>
    <w:rsid w:val="007B78B7"/>
    <w:rsid w:val="007C07DB"/>
    <w:rsid w:val="007C32EA"/>
    <w:rsid w:val="007C3514"/>
    <w:rsid w:val="007C4362"/>
    <w:rsid w:val="007C77F0"/>
    <w:rsid w:val="007C7979"/>
    <w:rsid w:val="007D0C7D"/>
    <w:rsid w:val="007D18E6"/>
    <w:rsid w:val="007D2211"/>
    <w:rsid w:val="007D3C87"/>
    <w:rsid w:val="007D7D4C"/>
    <w:rsid w:val="007E002B"/>
    <w:rsid w:val="007E0632"/>
    <w:rsid w:val="007E14E8"/>
    <w:rsid w:val="007E18C5"/>
    <w:rsid w:val="007E1EEE"/>
    <w:rsid w:val="007E201D"/>
    <w:rsid w:val="007E5960"/>
    <w:rsid w:val="007E5F96"/>
    <w:rsid w:val="007F0423"/>
    <w:rsid w:val="007F33C9"/>
    <w:rsid w:val="007F56FA"/>
    <w:rsid w:val="007F60E4"/>
    <w:rsid w:val="00802643"/>
    <w:rsid w:val="00804CEF"/>
    <w:rsid w:val="00805220"/>
    <w:rsid w:val="00805453"/>
    <w:rsid w:val="00806AF6"/>
    <w:rsid w:val="00806C70"/>
    <w:rsid w:val="00807844"/>
    <w:rsid w:val="00810A02"/>
    <w:rsid w:val="00812192"/>
    <w:rsid w:val="00812A58"/>
    <w:rsid w:val="00817909"/>
    <w:rsid w:val="00820EB4"/>
    <w:rsid w:val="0082434A"/>
    <w:rsid w:val="00830531"/>
    <w:rsid w:val="00831E5A"/>
    <w:rsid w:val="00836571"/>
    <w:rsid w:val="0083699D"/>
    <w:rsid w:val="008427AA"/>
    <w:rsid w:val="00843C37"/>
    <w:rsid w:val="00844AC6"/>
    <w:rsid w:val="00844C61"/>
    <w:rsid w:val="008453FF"/>
    <w:rsid w:val="0084635C"/>
    <w:rsid w:val="00847672"/>
    <w:rsid w:val="008520F9"/>
    <w:rsid w:val="008636F3"/>
    <w:rsid w:val="00864200"/>
    <w:rsid w:val="00864B55"/>
    <w:rsid w:val="00864D5A"/>
    <w:rsid w:val="00870495"/>
    <w:rsid w:val="00872857"/>
    <w:rsid w:val="008740BB"/>
    <w:rsid w:val="00875A55"/>
    <w:rsid w:val="00876E01"/>
    <w:rsid w:val="008778B6"/>
    <w:rsid w:val="0088087A"/>
    <w:rsid w:val="00887504"/>
    <w:rsid w:val="00887BE9"/>
    <w:rsid w:val="00891377"/>
    <w:rsid w:val="00892D8D"/>
    <w:rsid w:val="0089377E"/>
    <w:rsid w:val="00893B38"/>
    <w:rsid w:val="008940AD"/>
    <w:rsid w:val="008948F1"/>
    <w:rsid w:val="0089799B"/>
    <w:rsid w:val="008A0493"/>
    <w:rsid w:val="008A4AD8"/>
    <w:rsid w:val="008A58DD"/>
    <w:rsid w:val="008A745E"/>
    <w:rsid w:val="008A7542"/>
    <w:rsid w:val="008B06BF"/>
    <w:rsid w:val="008B0F1F"/>
    <w:rsid w:val="008B432E"/>
    <w:rsid w:val="008B4527"/>
    <w:rsid w:val="008B463A"/>
    <w:rsid w:val="008B4D9F"/>
    <w:rsid w:val="008B7306"/>
    <w:rsid w:val="008B78F6"/>
    <w:rsid w:val="008B7EFA"/>
    <w:rsid w:val="008C3DDA"/>
    <w:rsid w:val="008C6E8E"/>
    <w:rsid w:val="008D12D0"/>
    <w:rsid w:val="008D3384"/>
    <w:rsid w:val="008D4F70"/>
    <w:rsid w:val="008E0654"/>
    <w:rsid w:val="008E4642"/>
    <w:rsid w:val="008E7D7A"/>
    <w:rsid w:val="008F2952"/>
    <w:rsid w:val="008F7207"/>
    <w:rsid w:val="00900E5D"/>
    <w:rsid w:val="0090518C"/>
    <w:rsid w:val="00905629"/>
    <w:rsid w:val="00906AC8"/>
    <w:rsid w:val="00910E47"/>
    <w:rsid w:val="0091281F"/>
    <w:rsid w:val="0091568A"/>
    <w:rsid w:val="00917FB4"/>
    <w:rsid w:val="009219EF"/>
    <w:rsid w:val="00922523"/>
    <w:rsid w:val="00925241"/>
    <w:rsid w:val="0093023A"/>
    <w:rsid w:val="009313CF"/>
    <w:rsid w:val="0093278F"/>
    <w:rsid w:val="00932A75"/>
    <w:rsid w:val="00933E3F"/>
    <w:rsid w:val="009351FD"/>
    <w:rsid w:val="00935213"/>
    <w:rsid w:val="0094058B"/>
    <w:rsid w:val="00940F75"/>
    <w:rsid w:val="00943928"/>
    <w:rsid w:val="0094509F"/>
    <w:rsid w:val="00947BDB"/>
    <w:rsid w:val="00947F69"/>
    <w:rsid w:val="00951CAC"/>
    <w:rsid w:val="00953C8F"/>
    <w:rsid w:val="0095484C"/>
    <w:rsid w:val="009555EF"/>
    <w:rsid w:val="0095670D"/>
    <w:rsid w:val="00957582"/>
    <w:rsid w:val="00962A78"/>
    <w:rsid w:val="00963004"/>
    <w:rsid w:val="00964562"/>
    <w:rsid w:val="009646A2"/>
    <w:rsid w:val="00965916"/>
    <w:rsid w:val="00965AE1"/>
    <w:rsid w:val="00970002"/>
    <w:rsid w:val="009725AA"/>
    <w:rsid w:val="00976D27"/>
    <w:rsid w:val="009774EA"/>
    <w:rsid w:val="00977B14"/>
    <w:rsid w:val="0098148E"/>
    <w:rsid w:val="0098373D"/>
    <w:rsid w:val="00986478"/>
    <w:rsid w:val="00986821"/>
    <w:rsid w:val="009872BD"/>
    <w:rsid w:val="00990CC6"/>
    <w:rsid w:val="00992AA0"/>
    <w:rsid w:val="009935A1"/>
    <w:rsid w:val="00994708"/>
    <w:rsid w:val="009A13CA"/>
    <w:rsid w:val="009A2BBC"/>
    <w:rsid w:val="009A6F4C"/>
    <w:rsid w:val="009B3818"/>
    <w:rsid w:val="009B5467"/>
    <w:rsid w:val="009B5F88"/>
    <w:rsid w:val="009C1137"/>
    <w:rsid w:val="009C3FC1"/>
    <w:rsid w:val="009C5062"/>
    <w:rsid w:val="009D0EC0"/>
    <w:rsid w:val="009D1853"/>
    <w:rsid w:val="009D35CF"/>
    <w:rsid w:val="009D7258"/>
    <w:rsid w:val="009E089B"/>
    <w:rsid w:val="009E521B"/>
    <w:rsid w:val="009E6C63"/>
    <w:rsid w:val="009E7183"/>
    <w:rsid w:val="009E7675"/>
    <w:rsid w:val="009F0AA1"/>
    <w:rsid w:val="009F2B14"/>
    <w:rsid w:val="009F58AE"/>
    <w:rsid w:val="009F6816"/>
    <w:rsid w:val="00A00053"/>
    <w:rsid w:val="00A04A8D"/>
    <w:rsid w:val="00A06371"/>
    <w:rsid w:val="00A067C7"/>
    <w:rsid w:val="00A10F8C"/>
    <w:rsid w:val="00A11BE3"/>
    <w:rsid w:val="00A135FB"/>
    <w:rsid w:val="00A2043E"/>
    <w:rsid w:val="00A21949"/>
    <w:rsid w:val="00A24701"/>
    <w:rsid w:val="00A256B7"/>
    <w:rsid w:val="00A25AC7"/>
    <w:rsid w:val="00A26B86"/>
    <w:rsid w:val="00A3133C"/>
    <w:rsid w:val="00A33175"/>
    <w:rsid w:val="00A34180"/>
    <w:rsid w:val="00A3601F"/>
    <w:rsid w:val="00A37A98"/>
    <w:rsid w:val="00A431B9"/>
    <w:rsid w:val="00A44E61"/>
    <w:rsid w:val="00A45210"/>
    <w:rsid w:val="00A47E6C"/>
    <w:rsid w:val="00A508F1"/>
    <w:rsid w:val="00A52CB3"/>
    <w:rsid w:val="00A55D6A"/>
    <w:rsid w:val="00A606E4"/>
    <w:rsid w:val="00A62C1A"/>
    <w:rsid w:val="00A6519A"/>
    <w:rsid w:val="00A66293"/>
    <w:rsid w:val="00A66DAB"/>
    <w:rsid w:val="00A70D4D"/>
    <w:rsid w:val="00A7350D"/>
    <w:rsid w:val="00A766AE"/>
    <w:rsid w:val="00A77D2A"/>
    <w:rsid w:val="00A80A20"/>
    <w:rsid w:val="00A83C59"/>
    <w:rsid w:val="00A85299"/>
    <w:rsid w:val="00A861D9"/>
    <w:rsid w:val="00A86AFA"/>
    <w:rsid w:val="00A8732C"/>
    <w:rsid w:val="00A913AA"/>
    <w:rsid w:val="00A9296C"/>
    <w:rsid w:val="00A958E8"/>
    <w:rsid w:val="00A97638"/>
    <w:rsid w:val="00AA0A1B"/>
    <w:rsid w:val="00AA5268"/>
    <w:rsid w:val="00AA6BF6"/>
    <w:rsid w:val="00AA7D67"/>
    <w:rsid w:val="00AB29A7"/>
    <w:rsid w:val="00AB31BB"/>
    <w:rsid w:val="00AB380B"/>
    <w:rsid w:val="00AB3F53"/>
    <w:rsid w:val="00AB5DA2"/>
    <w:rsid w:val="00AC04CF"/>
    <w:rsid w:val="00AC10CE"/>
    <w:rsid w:val="00AC17B9"/>
    <w:rsid w:val="00AC187E"/>
    <w:rsid w:val="00AC1909"/>
    <w:rsid w:val="00AC2E1C"/>
    <w:rsid w:val="00AC71B0"/>
    <w:rsid w:val="00AC7F37"/>
    <w:rsid w:val="00AD1EB0"/>
    <w:rsid w:val="00AD3009"/>
    <w:rsid w:val="00AD3C98"/>
    <w:rsid w:val="00AD6326"/>
    <w:rsid w:val="00AD6EC6"/>
    <w:rsid w:val="00AE14B9"/>
    <w:rsid w:val="00AE1CB4"/>
    <w:rsid w:val="00AE223B"/>
    <w:rsid w:val="00AE4207"/>
    <w:rsid w:val="00AE4794"/>
    <w:rsid w:val="00AE4AF1"/>
    <w:rsid w:val="00AE55FD"/>
    <w:rsid w:val="00AE6090"/>
    <w:rsid w:val="00AF0176"/>
    <w:rsid w:val="00AF13AB"/>
    <w:rsid w:val="00AF1BAD"/>
    <w:rsid w:val="00AF1C18"/>
    <w:rsid w:val="00AF41FE"/>
    <w:rsid w:val="00AF4770"/>
    <w:rsid w:val="00AF59FE"/>
    <w:rsid w:val="00B0494A"/>
    <w:rsid w:val="00B06DDF"/>
    <w:rsid w:val="00B074BC"/>
    <w:rsid w:val="00B134C4"/>
    <w:rsid w:val="00B14819"/>
    <w:rsid w:val="00B16654"/>
    <w:rsid w:val="00B16D24"/>
    <w:rsid w:val="00B2382C"/>
    <w:rsid w:val="00B23C11"/>
    <w:rsid w:val="00B35570"/>
    <w:rsid w:val="00B35F08"/>
    <w:rsid w:val="00B43B9D"/>
    <w:rsid w:val="00B44678"/>
    <w:rsid w:val="00B46410"/>
    <w:rsid w:val="00B56988"/>
    <w:rsid w:val="00B609D2"/>
    <w:rsid w:val="00B60F11"/>
    <w:rsid w:val="00B63DA8"/>
    <w:rsid w:val="00B647E2"/>
    <w:rsid w:val="00B66818"/>
    <w:rsid w:val="00B71D6A"/>
    <w:rsid w:val="00B72F99"/>
    <w:rsid w:val="00B74FB4"/>
    <w:rsid w:val="00B76BFA"/>
    <w:rsid w:val="00B82E11"/>
    <w:rsid w:val="00B91167"/>
    <w:rsid w:val="00B967DA"/>
    <w:rsid w:val="00B96C09"/>
    <w:rsid w:val="00B96CBD"/>
    <w:rsid w:val="00BA1FE4"/>
    <w:rsid w:val="00BA43BE"/>
    <w:rsid w:val="00BA45A6"/>
    <w:rsid w:val="00BA62FC"/>
    <w:rsid w:val="00BB1C75"/>
    <w:rsid w:val="00BB34C4"/>
    <w:rsid w:val="00BB5AAD"/>
    <w:rsid w:val="00BB64E4"/>
    <w:rsid w:val="00BB7082"/>
    <w:rsid w:val="00BC06DA"/>
    <w:rsid w:val="00BC0B9B"/>
    <w:rsid w:val="00BC29DB"/>
    <w:rsid w:val="00BC5A77"/>
    <w:rsid w:val="00BC62D0"/>
    <w:rsid w:val="00BC6FBA"/>
    <w:rsid w:val="00BD28F7"/>
    <w:rsid w:val="00BD62E1"/>
    <w:rsid w:val="00BD6DBA"/>
    <w:rsid w:val="00BE0610"/>
    <w:rsid w:val="00BE1C9D"/>
    <w:rsid w:val="00BE27F0"/>
    <w:rsid w:val="00BE2925"/>
    <w:rsid w:val="00BE69E6"/>
    <w:rsid w:val="00BF44F8"/>
    <w:rsid w:val="00C008C8"/>
    <w:rsid w:val="00C02781"/>
    <w:rsid w:val="00C0296F"/>
    <w:rsid w:val="00C067A2"/>
    <w:rsid w:val="00C10DFF"/>
    <w:rsid w:val="00C1135E"/>
    <w:rsid w:val="00C1247F"/>
    <w:rsid w:val="00C14FDC"/>
    <w:rsid w:val="00C1502F"/>
    <w:rsid w:val="00C1569A"/>
    <w:rsid w:val="00C1760E"/>
    <w:rsid w:val="00C223FF"/>
    <w:rsid w:val="00C23BFC"/>
    <w:rsid w:val="00C313DF"/>
    <w:rsid w:val="00C31B36"/>
    <w:rsid w:val="00C34264"/>
    <w:rsid w:val="00C36160"/>
    <w:rsid w:val="00C37DE4"/>
    <w:rsid w:val="00C37EB1"/>
    <w:rsid w:val="00C44CC7"/>
    <w:rsid w:val="00C461AB"/>
    <w:rsid w:val="00C46C35"/>
    <w:rsid w:val="00C55C62"/>
    <w:rsid w:val="00C61384"/>
    <w:rsid w:val="00C62FD8"/>
    <w:rsid w:val="00C66113"/>
    <w:rsid w:val="00C67702"/>
    <w:rsid w:val="00C71FF6"/>
    <w:rsid w:val="00C7545E"/>
    <w:rsid w:val="00C76007"/>
    <w:rsid w:val="00C831C8"/>
    <w:rsid w:val="00C83220"/>
    <w:rsid w:val="00C8461C"/>
    <w:rsid w:val="00C8787D"/>
    <w:rsid w:val="00C87A24"/>
    <w:rsid w:val="00C90902"/>
    <w:rsid w:val="00C9294E"/>
    <w:rsid w:val="00C94438"/>
    <w:rsid w:val="00C952F4"/>
    <w:rsid w:val="00C973AC"/>
    <w:rsid w:val="00CA52B8"/>
    <w:rsid w:val="00CA5815"/>
    <w:rsid w:val="00CB0A19"/>
    <w:rsid w:val="00CB0EEC"/>
    <w:rsid w:val="00CB6719"/>
    <w:rsid w:val="00CB69DB"/>
    <w:rsid w:val="00CB6FB0"/>
    <w:rsid w:val="00CB7E12"/>
    <w:rsid w:val="00CC1D4F"/>
    <w:rsid w:val="00CC339B"/>
    <w:rsid w:val="00CD0545"/>
    <w:rsid w:val="00CD201D"/>
    <w:rsid w:val="00CD2534"/>
    <w:rsid w:val="00CD6741"/>
    <w:rsid w:val="00CD7C56"/>
    <w:rsid w:val="00CD7E39"/>
    <w:rsid w:val="00CE6940"/>
    <w:rsid w:val="00CE7CDA"/>
    <w:rsid w:val="00CF0847"/>
    <w:rsid w:val="00CF11BE"/>
    <w:rsid w:val="00CF2334"/>
    <w:rsid w:val="00CF2A4F"/>
    <w:rsid w:val="00CF5171"/>
    <w:rsid w:val="00CF5C88"/>
    <w:rsid w:val="00CF6270"/>
    <w:rsid w:val="00D019F4"/>
    <w:rsid w:val="00D02123"/>
    <w:rsid w:val="00D0221A"/>
    <w:rsid w:val="00D03019"/>
    <w:rsid w:val="00D033BD"/>
    <w:rsid w:val="00D052FF"/>
    <w:rsid w:val="00D10A38"/>
    <w:rsid w:val="00D13787"/>
    <w:rsid w:val="00D1581A"/>
    <w:rsid w:val="00D16EC8"/>
    <w:rsid w:val="00D2046F"/>
    <w:rsid w:val="00D2180A"/>
    <w:rsid w:val="00D3308F"/>
    <w:rsid w:val="00D33973"/>
    <w:rsid w:val="00D3544E"/>
    <w:rsid w:val="00D35718"/>
    <w:rsid w:val="00D363A5"/>
    <w:rsid w:val="00D3794F"/>
    <w:rsid w:val="00D379B1"/>
    <w:rsid w:val="00D41269"/>
    <w:rsid w:val="00D43536"/>
    <w:rsid w:val="00D46333"/>
    <w:rsid w:val="00D475B4"/>
    <w:rsid w:val="00D47E83"/>
    <w:rsid w:val="00D5169F"/>
    <w:rsid w:val="00D547B0"/>
    <w:rsid w:val="00D57134"/>
    <w:rsid w:val="00D57462"/>
    <w:rsid w:val="00D63CC4"/>
    <w:rsid w:val="00D6794F"/>
    <w:rsid w:val="00D706FD"/>
    <w:rsid w:val="00D73443"/>
    <w:rsid w:val="00D77BA4"/>
    <w:rsid w:val="00D80495"/>
    <w:rsid w:val="00D80818"/>
    <w:rsid w:val="00D87356"/>
    <w:rsid w:val="00D87F3E"/>
    <w:rsid w:val="00D950C3"/>
    <w:rsid w:val="00DA0307"/>
    <w:rsid w:val="00DA045E"/>
    <w:rsid w:val="00DA05BF"/>
    <w:rsid w:val="00DA5F1E"/>
    <w:rsid w:val="00DA7FBB"/>
    <w:rsid w:val="00DB138E"/>
    <w:rsid w:val="00DB1917"/>
    <w:rsid w:val="00DB209D"/>
    <w:rsid w:val="00DB52DD"/>
    <w:rsid w:val="00DB6C9D"/>
    <w:rsid w:val="00DB7135"/>
    <w:rsid w:val="00DC01BC"/>
    <w:rsid w:val="00DC2AA6"/>
    <w:rsid w:val="00DC36C2"/>
    <w:rsid w:val="00DD171C"/>
    <w:rsid w:val="00DD7006"/>
    <w:rsid w:val="00DE01E5"/>
    <w:rsid w:val="00DE3234"/>
    <w:rsid w:val="00DE5DA3"/>
    <w:rsid w:val="00DE65EF"/>
    <w:rsid w:val="00DE663D"/>
    <w:rsid w:val="00DE6881"/>
    <w:rsid w:val="00DE77F3"/>
    <w:rsid w:val="00DF173D"/>
    <w:rsid w:val="00DF2CAA"/>
    <w:rsid w:val="00DF5CCA"/>
    <w:rsid w:val="00DF723F"/>
    <w:rsid w:val="00DF74C5"/>
    <w:rsid w:val="00DF7871"/>
    <w:rsid w:val="00DF7E02"/>
    <w:rsid w:val="00E01738"/>
    <w:rsid w:val="00E03A87"/>
    <w:rsid w:val="00E03DD7"/>
    <w:rsid w:val="00E04576"/>
    <w:rsid w:val="00E04ED3"/>
    <w:rsid w:val="00E056EB"/>
    <w:rsid w:val="00E05DD4"/>
    <w:rsid w:val="00E0626B"/>
    <w:rsid w:val="00E201AB"/>
    <w:rsid w:val="00E22BF9"/>
    <w:rsid w:val="00E313B1"/>
    <w:rsid w:val="00E33882"/>
    <w:rsid w:val="00E33FC6"/>
    <w:rsid w:val="00E36098"/>
    <w:rsid w:val="00E363E2"/>
    <w:rsid w:val="00E36D1C"/>
    <w:rsid w:val="00E43CC8"/>
    <w:rsid w:val="00E45F52"/>
    <w:rsid w:val="00E46111"/>
    <w:rsid w:val="00E46F9C"/>
    <w:rsid w:val="00E53019"/>
    <w:rsid w:val="00E54CEA"/>
    <w:rsid w:val="00E559C1"/>
    <w:rsid w:val="00E57F14"/>
    <w:rsid w:val="00E61A46"/>
    <w:rsid w:val="00E6625D"/>
    <w:rsid w:val="00E74E5C"/>
    <w:rsid w:val="00E760AA"/>
    <w:rsid w:val="00E7645D"/>
    <w:rsid w:val="00E81F4D"/>
    <w:rsid w:val="00E82322"/>
    <w:rsid w:val="00E86A54"/>
    <w:rsid w:val="00E86CE7"/>
    <w:rsid w:val="00E914EB"/>
    <w:rsid w:val="00E92FF1"/>
    <w:rsid w:val="00E92FFC"/>
    <w:rsid w:val="00E9547C"/>
    <w:rsid w:val="00E95C44"/>
    <w:rsid w:val="00EA1703"/>
    <w:rsid w:val="00EA7925"/>
    <w:rsid w:val="00EA79E5"/>
    <w:rsid w:val="00EA7F99"/>
    <w:rsid w:val="00EB094C"/>
    <w:rsid w:val="00EB134E"/>
    <w:rsid w:val="00EB3C60"/>
    <w:rsid w:val="00EB40D4"/>
    <w:rsid w:val="00EC7861"/>
    <w:rsid w:val="00ED0F80"/>
    <w:rsid w:val="00ED281C"/>
    <w:rsid w:val="00ED2FC0"/>
    <w:rsid w:val="00ED384A"/>
    <w:rsid w:val="00ED4147"/>
    <w:rsid w:val="00EE043C"/>
    <w:rsid w:val="00EF0A18"/>
    <w:rsid w:val="00EF445D"/>
    <w:rsid w:val="00EF4E47"/>
    <w:rsid w:val="00F00DE5"/>
    <w:rsid w:val="00F02856"/>
    <w:rsid w:val="00F1263E"/>
    <w:rsid w:val="00F16094"/>
    <w:rsid w:val="00F20500"/>
    <w:rsid w:val="00F2060E"/>
    <w:rsid w:val="00F23CAB"/>
    <w:rsid w:val="00F2438A"/>
    <w:rsid w:val="00F27B6E"/>
    <w:rsid w:val="00F3009F"/>
    <w:rsid w:val="00F30B70"/>
    <w:rsid w:val="00F31743"/>
    <w:rsid w:val="00F31E9C"/>
    <w:rsid w:val="00F342E0"/>
    <w:rsid w:val="00F34AEE"/>
    <w:rsid w:val="00F35D9F"/>
    <w:rsid w:val="00F36373"/>
    <w:rsid w:val="00F36399"/>
    <w:rsid w:val="00F37AA6"/>
    <w:rsid w:val="00F40789"/>
    <w:rsid w:val="00F4385B"/>
    <w:rsid w:val="00F447B1"/>
    <w:rsid w:val="00F44AE5"/>
    <w:rsid w:val="00F45248"/>
    <w:rsid w:val="00F47FC7"/>
    <w:rsid w:val="00F501A8"/>
    <w:rsid w:val="00F50ED6"/>
    <w:rsid w:val="00F51FAC"/>
    <w:rsid w:val="00F56904"/>
    <w:rsid w:val="00F613DD"/>
    <w:rsid w:val="00F6181E"/>
    <w:rsid w:val="00F62188"/>
    <w:rsid w:val="00F63408"/>
    <w:rsid w:val="00F638D5"/>
    <w:rsid w:val="00F74321"/>
    <w:rsid w:val="00F85BD7"/>
    <w:rsid w:val="00F86038"/>
    <w:rsid w:val="00F86893"/>
    <w:rsid w:val="00F86DFC"/>
    <w:rsid w:val="00F914C5"/>
    <w:rsid w:val="00F93077"/>
    <w:rsid w:val="00F93CB8"/>
    <w:rsid w:val="00F94817"/>
    <w:rsid w:val="00F95E96"/>
    <w:rsid w:val="00FA05E3"/>
    <w:rsid w:val="00FA243B"/>
    <w:rsid w:val="00FA35A1"/>
    <w:rsid w:val="00FA611E"/>
    <w:rsid w:val="00FA62A2"/>
    <w:rsid w:val="00FB0707"/>
    <w:rsid w:val="00FB5E3A"/>
    <w:rsid w:val="00FB6B82"/>
    <w:rsid w:val="00FB6E86"/>
    <w:rsid w:val="00FB7308"/>
    <w:rsid w:val="00FC2356"/>
    <w:rsid w:val="00FC355C"/>
    <w:rsid w:val="00FC43B7"/>
    <w:rsid w:val="00FC4867"/>
    <w:rsid w:val="00FC5C0A"/>
    <w:rsid w:val="00FC6A39"/>
    <w:rsid w:val="00FD36B3"/>
    <w:rsid w:val="00FD66ED"/>
    <w:rsid w:val="00FE067B"/>
    <w:rsid w:val="00FE44FE"/>
    <w:rsid w:val="00FE476C"/>
    <w:rsid w:val="00FE5AED"/>
    <w:rsid w:val="00FF36B7"/>
    <w:rsid w:val="00FF7F43"/>
    <w:rsid w:val="02E578AE"/>
    <w:rsid w:val="047C4F4D"/>
    <w:rsid w:val="0573CF0F"/>
    <w:rsid w:val="08A1AE49"/>
    <w:rsid w:val="0B110F61"/>
    <w:rsid w:val="0F62737C"/>
    <w:rsid w:val="12A4FC1B"/>
    <w:rsid w:val="12DECB86"/>
    <w:rsid w:val="1C6F2780"/>
    <w:rsid w:val="1F890C8D"/>
    <w:rsid w:val="289D4A21"/>
    <w:rsid w:val="31CBEDB0"/>
    <w:rsid w:val="33581272"/>
    <w:rsid w:val="34A26E18"/>
    <w:rsid w:val="36D0ED35"/>
    <w:rsid w:val="401FF084"/>
    <w:rsid w:val="45528A76"/>
    <w:rsid w:val="499FC20C"/>
    <w:rsid w:val="4B18F069"/>
    <w:rsid w:val="4BC97B79"/>
    <w:rsid w:val="4F6F6EE8"/>
    <w:rsid w:val="525D28A7"/>
    <w:rsid w:val="544E5E71"/>
    <w:rsid w:val="58EBD0EA"/>
    <w:rsid w:val="5AEE8481"/>
    <w:rsid w:val="5E1514DD"/>
    <w:rsid w:val="602DF24F"/>
    <w:rsid w:val="67E2846A"/>
    <w:rsid w:val="69708B43"/>
    <w:rsid w:val="69A6885F"/>
    <w:rsid w:val="7C278E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8F069"/>
  <w15:chartTrackingRefBased/>
  <w15:docId w15:val="{692BDB5A-884F-46BA-89C3-7AE50C60A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68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3794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EA1703"/>
  </w:style>
  <w:style w:type="paragraph" w:styleId="ListParagraph">
    <w:name w:val="List Paragraph"/>
    <w:basedOn w:val="Normal"/>
    <w:uiPriority w:val="34"/>
    <w:qFormat/>
    <w:rsid w:val="005829C6"/>
    <w:pPr>
      <w:ind w:left="720"/>
      <w:contextualSpacing/>
    </w:pPr>
  </w:style>
  <w:style w:type="character" w:styleId="Hyperlink">
    <w:name w:val="Hyperlink"/>
    <w:basedOn w:val="DefaultParagraphFont"/>
    <w:uiPriority w:val="99"/>
    <w:unhideWhenUsed/>
    <w:rsid w:val="002474CA"/>
    <w:rPr>
      <w:color w:val="0000FF"/>
      <w:u w:val="single"/>
    </w:rPr>
  </w:style>
  <w:style w:type="paragraph" w:styleId="Header">
    <w:name w:val="header"/>
    <w:basedOn w:val="Normal"/>
    <w:link w:val="HeaderChar"/>
    <w:uiPriority w:val="99"/>
    <w:unhideWhenUsed/>
    <w:rsid w:val="00B64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7E2"/>
  </w:style>
  <w:style w:type="paragraph" w:styleId="Footer">
    <w:name w:val="footer"/>
    <w:basedOn w:val="Normal"/>
    <w:link w:val="FooterChar"/>
    <w:uiPriority w:val="99"/>
    <w:unhideWhenUsed/>
    <w:rsid w:val="00B64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7E2"/>
  </w:style>
  <w:style w:type="character" w:styleId="Strong">
    <w:name w:val="Strong"/>
    <w:basedOn w:val="DefaultParagraphFont"/>
    <w:uiPriority w:val="22"/>
    <w:qFormat/>
    <w:rsid w:val="000C4828"/>
    <w:rPr>
      <w:b/>
      <w:bCs/>
    </w:rPr>
  </w:style>
  <w:style w:type="paragraph" w:styleId="NoSpacing">
    <w:name w:val="No Spacing"/>
    <w:link w:val="NoSpacingChar"/>
    <w:uiPriority w:val="1"/>
    <w:qFormat/>
    <w:rsid w:val="004440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404D"/>
    <w:rPr>
      <w:rFonts w:eastAsiaTheme="minorEastAsia"/>
      <w:lang w:val="en-US"/>
    </w:rPr>
  </w:style>
  <w:style w:type="character" w:customStyle="1" w:styleId="Heading2Char">
    <w:name w:val="Heading 2 Char"/>
    <w:basedOn w:val="DefaultParagraphFont"/>
    <w:link w:val="Heading2"/>
    <w:uiPriority w:val="9"/>
    <w:rsid w:val="00D3794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9F681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F6816"/>
    <w:pPr>
      <w:outlineLvl w:val="9"/>
    </w:pPr>
    <w:rPr>
      <w:lang w:val="en-US"/>
    </w:rPr>
  </w:style>
  <w:style w:type="paragraph" w:styleId="TOC2">
    <w:name w:val="toc 2"/>
    <w:basedOn w:val="Normal"/>
    <w:next w:val="Normal"/>
    <w:autoRedefine/>
    <w:uiPriority w:val="39"/>
    <w:unhideWhenUsed/>
    <w:rsid w:val="00A766AE"/>
    <w:pPr>
      <w:tabs>
        <w:tab w:val="right" w:leader="dot" w:pos="9016"/>
      </w:tabs>
      <w:spacing w:after="100" w:line="360" w:lineRule="auto"/>
      <w:ind w:left="220"/>
    </w:pPr>
  </w:style>
  <w:style w:type="character" w:styleId="UnresolvedMention">
    <w:name w:val="Unresolved Mention"/>
    <w:basedOn w:val="DefaultParagraphFont"/>
    <w:uiPriority w:val="99"/>
    <w:semiHidden/>
    <w:unhideWhenUsed/>
    <w:rsid w:val="00BA43BE"/>
    <w:rPr>
      <w:color w:val="605E5C"/>
      <w:shd w:val="clear" w:color="auto" w:fill="E1DFDD"/>
    </w:rPr>
  </w:style>
  <w:style w:type="paragraph" w:styleId="BalloonText">
    <w:name w:val="Balloon Text"/>
    <w:basedOn w:val="Normal"/>
    <w:link w:val="BalloonTextChar"/>
    <w:uiPriority w:val="99"/>
    <w:semiHidden/>
    <w:unhideWhenUsed/>
    <w:rsid w:val="00BD62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D62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053800">
      <w:bodyDiv w:val="1"/>
      <w:marLeft w:val="0"/>
      <w:marRight w:val="0"/>
      <w:marTop w:val="0"/>
      <w:marBottom w:val="0"/>
      <w:divBdr>
        <w:top w:val="none" w:sz="0" w:space="0" w:color="auto"/>
        <w:left w:val="none" w:sz="0" w:space="0" w:color="auto"/>
        <w:bottom w:val="none" w:sz="0" w:space="0" w:color="auto"/>
        <w:right w:val="none" w:sz="0" w:space="0" w:color="auto"/>
      </w:divBdr>
    </w:div>
    <w:div w:id="247469591">
      <w:bodyDiv w:val="1"/>
      <w:marLeft w:val="0"/>
      <w:marRight w:val="0"/>
      <w:marTop w:val="0"/>
      <w:marBottom w:val="0"/>
      <w:divBdr>
        <w:top w:val="none" w:sz="0" w:space="0" w:color="auto"/>
        <w:left w:val="none" w:sz="0" w:space="0" w:color="auto"/>
        <w:bottom w:val="none" w:sz="0" w:space="0" w:color="auto"/>
        <w:right w:val="none" w:sz="0" w:space="0" w:color="auto"/>
      </w:divBdr>
    </w:div>
    <w:div w:id="396319236">
      <w:bodyDiv w:val="1"/>
      <w:marLeft w:val="0"/>
      <w:marRight w:val="0"/>
      <w:marTop w:val="0"/>
      <w:marBottom w:val="0"/>
      <w:divBdr>
        <w:top w:val="none" w:sz="0" w:space="0" w:color="auto"/>
        <w:left w:val="none" w:sz="0" w:space="0" w:color="auto"/>
        <w:bottom w:val="none" w:sz="0" w:space="0" w:color="auto"/>
        <w:right w:val="none" w:sz="0" w:space="0" w:color="auto"/>
      </w:divBdr>
    </w:div>
    <w:div w:id="454638576">
      <w:bodyDiv w:val="1"/>
      <w:marLeft w:val="0"/>
      <w:marRight w:val="0"/>
      <w:marTop w:val="0"/>
      <w:marBottom w:val="0"/>
      <w:divBdr>
        <w:top w:val="none" w:sz="0" w:space="0" w:color="auto"/>
        <w:left w:val="none" w:sz="0" w:space="0" w:color="auto"/>
        <w:bottom w:val="none" w:sz="0" w:space="0" w:color="auto"/>
        <w:right w:val="none" w:sz="0" w:space="0" w:color="auto"/>
      </w:divBdr>
    </w:div>
    <w:div w:id="537473986">
      <w:bodyDiv w:val="1"/>
      <w:marLeft w:val="0"/>
      <w:marRight w:val="0"/>
      <w:marTop w:val="0"/>
      <w:marBottom w:val="0"/>
      <w:divBdr>
        <w:top w:val="none" w:sz="0" w:space="0" w:color="auto"/>
        <w:left w:val="none" w:sz="0" w:space="0" w:color="auto"/>
        <w:bottom w:val="none" w:sz="0" w:space="0" w:color="auto"/>
        <w:right w:val="none" w:sz="0" w:space="0" w:color="auto"/>
      </w:divBdr>
    </w:div>
    <w:div w:id="600988948">
      <w:bodyDiv w:val="1"/>
      <w:marLeft w:val="0"/>
      <w:marRight w:val="0"/>
      <w:marTop w:val="0"/>
      <w:marBottom w:val="0"/>
      <w:divBdr>
        <w:top w:val="none" w:sz="0" w:space="0" w:color="auto"/>
        <w:left w:val="none" w:sz="0" w:space="0" w:color="auto"/>
        <w:bottom w:val="none" w:sz="0" w:space="0" w:color="auto"/>
        <w:right w:val="none" w:sz="0" w:space="0" w:color="auto"/>
      </w:divBdr>
    </w:div>
    <w:div w:id="615209841">
      <w:bodyDiv w:val="1"/>
      <w:marLeft w:val="0"/>
      <w:marRight w:val="0"/>
      <w:marTop w:val="0"/>
      <w:marBottom w:val="0"/>
      <w:divBdr>
        <w:top w:val="none" w:sz="0" w:space="0" w:color="auto"/>
        <w:left w:val="none" w:sz="0" w:space="0" w:color="auto"/>
        <w:bottom w:val="none" w:sz="0" w:space="0" w:color="auto"/>
        <w:right w:val="none" w:sz="0" w:space="0" w:color="auto"/>
      </w:divBdr>
    </w:div>
    <w:div w:id="914439755">
      <w:bodyDiv w:val="1"/>
      <w:marLeft w:val="0"/>
      <w:marRight w:val="0"/>
      <w:marTop w:val="0"/>
      <w:marBottom w:val="0"/>
      <w:divBdr>
        <w:top w:val="none" w:sz="0" w:space="0" w:color="auto"/>
        <w:left w:val="none" w:sz="0" w:space="0" w:color="auto"/>
        <w:bottom w:val="none" w:sz="0" w:space="0" w:color="auto"/>
        <w:right w:val="none" w:sz="0" w:space="0" w:color="auto"/>
      </w:divBdr>
    </w:div>
    <w:div w:id="1078409249">
      <w:bodyDiv w:val="1"/>
      <w:marLeft w:val="0"/>
      <w:marRight w:val="0"/>
      <w:marTop w:val="0"/>
      <w:marBottom w:val="0"/>
      <w:divBdr>
        <w:top w:val="none" w:sz="0" w:space="0" w:color="auto"/>
        <w:left w:val="none" w:sz="0" w:space="0" w:color="auto"/>
        <w:bottom w:val="none" w:sz="0" w:space="0" w:color="auto"/>
        <w:right w:val="none" w:sz="0" w:space="0" w:color="auto"/>
      </w:divBdr>
    </w:div>
    <w:div w:id="1172794610">
      <w:bodyDiv w:val="1"/>
      <w:marLeft w:val="0"/>
      <w:marRight w:val="0"/>
      <w:marTop w:val="0"/>
      <w:marBottom w:val="0"/>
      <w:divBdr>
        <w:top w:val="none" w:sz="0" w:space="0" w:color="auto"/>
        <w:left w:val="none" w:sz="0" w:space="0" w:color="auto"/>
        <w:bottom w:val="none" w:sz="0" w:space="0" w:color="auto"/>
        <w:right w:val="none" w:sz="0" w:space="0" w:color="auto"/>
      </w:divBdr>
    </w:div>
    <w:div w:id="1838154861">
      <w:bodyDiv w:val="1"/>
      <w:marLeft w:val="0"/>
      <w:marRight w:val="0"/>
      <w:marTop w:val="0"/>
      <w:marBottom w:val="0"/>
      <w:divBdr>
        <w:top w:val="none" w:sz="0" w:space="0" w:color="auto"/>
        <w:left w:val="none" w:sz="0" w:space="0" w:color="auto"/>
        <w:bottom w:val="none" w:sz="0" w:space="0" w:color="auto"/>
        <w:right w:val="none" w:sz="0" w:space="0" w:color="auto"/>
      </w:divBdr>
      <w:divsChild>
        <w:div w:id="966933684">
          <w:marLeft w:val="547"/>
          <w:marRight w:val="0"/>
          <w:marTop w:val="0"/>
          <w:marBottom w:val="0"/>
          <w:divBdr>
            <w:top w:val="none" w:sz="0" w:space="0" w:color="auto"/>
            <w:left w:val="none" w:sz="0" w:space="0" w:color="auto"/>
            <w:bottom w:val="none" w:sz="0" w:space="0" w:color="auto"/>
            <w:right w:val="none" w:sz="0" w:space="0" w:color="auto"/>
          </w:divBdr>
        </w:div>
        <w:div w:id="1794446342">
          <w:marLeft w:val="547"/>
          <w:marRight w:val="0"/>
          <w:marTop w:val="0"/>
          <w:marBottom w:val="0"/>
          <w:divBdr>
            <w:top w:val="none" w:sz="0" w:space="0" w:color="auto"/>
            <w:left w:val="none" w:sz="0" w:space="0" w:color="auto"/>
            <w:bottom w:val="none" w:sz="0" w:space="0" w:color="auto"/>
            <w:right w:val="none" w:sz="0" w:space="0" w:color="auto"/>
          </w:divBdr>
        </w:div>
        <w:div w:id="186571118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escoplc.com/news/news-releases/2017/interim-results-20171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447344-7767-4F81-B4EE-F0A3FB1F9C2D}">
  <ds:schemaRefs>
    <ds:schemaRef ds:uri="http://schemas.openxmlformats.org/officeDocument/2006/bibliography"/>
  </ds:schemaRefs>
</ds:datastoreItem>
</file>

<file path=customXml/itemProps2.xml><?xml version="1.0" encoding="utf-8"?>
<ds:datastoreItem xmlns:ds="http://schemas.openxmlformats.org/officeDocument/2006/customXml" ds:itemID="{A375065A-241D-4E22-9DA0-8F2E9934A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BF10D4-F5F1-4988-A7D7-83EA0B86224B}">
  <ds:schemaRefs>
    <ds:schemaRef ds:uri="http://schemas.microsoft.com/sharepoint/v3/contenttype/forms"/>
  </ds:schemaRefs>
</ds:datastoreItem>
</file>

<file path=customXml/itemProps4.xml><?xml version="1.0" encoding="utf-8"?>
<ds:datastoreItem xmlns:ds="http://schemas.openxmlformats.org/officeDocument/2006/customXml" ds:itemID="{E69511E0-A522-4E27-A967-2955355FFF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15</Pages>
  <Words>4457</Words>
  <Characters>25408</Characters>
  <Application>Microsoft Office Word</Application>
  <DocSecurity>0</DocSecurity>
  <Lines>211</Lines>
  <Paragraphs>59</Paragraphs>
  <ScaleCrop>false</ScaleCrop>
  <Company/>
  <LinksUpToDate>false</LinksUpToDate>
  <CharactersWithSpaces>29806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at tesco</dc:title>
  <dc:subject/>
  <dc:creator>Name : Shaymaa Al Abbasi</dc:creator>
  <cp:keywords/>
  <dc:description/>
  <cp:lastModifiedBy>shaima_1987@yahoo.co.uk</cp:lastModifiedBy>
  <cp:revision>299</cp:revision>
  <dcterms:created xsi:type="dcterms:W3CDTF">2021-02-26T10:58:00Z</dcterms:created>
  <dcterms:modified xsi:type="dcterms:W3CDTF">2021-03-19T11:16:00Z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