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71E7AE3B" w:rsidP="71E7AE3B" w:rsidRDefault="71E7AE3B" w14:paraId="36E00125" w14:textId="05A87523">
      <w:pPr>
        <w:pStyle w:val="Normal"/>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7F8E95B1">
      <w:pPr>
        <w:spacing w:line="276" w:lineRule="auto"/>
        <w:jc w:val="both"/>
        <w:rPr>
          <w:rFonts w:ascii="Arial" w:hAnsi="Arial" w:cs="Arial"/>
          <w:sz w:val="40"/>
          <w:szCs w:val="40"/>
          <w:lang w:val="en-US"/>
        </w:rPr>
      </w:pPr>
      <w:r w:rsidRPr="5C73B942" w:rsidR="0005771F">
        <w:rPr>
          <w:rFonts w:ascii="Arial" w:hAnsi="Arial" w:cs="Arial"/>
          <w:sz w:val="40"/>
          <w:szCs w:val="40"/>
          <w:lang w:val="en-US"/>
        </w:rPr>
        <w:t xml:space="preserve">Student Name: </w:t>
      </w:r>
      <w:r w:rsidRPr="5C73B942" w:rsidR="119ABEB7">
        <w:rPr>
          <w:rFonts w:ascii="Arial" w:hAnsi="Arial" w:cs="Arial"/>
          <w:sz w:val="40"/>
          <w:szCs w:val="40"/>
          <w:lang w:val="en-US"/>
        </w:rPr>
        <w:t>Olha Kolesnyk</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0CEF8E2B">
      <w:pPr>
        <w:spacing w:line="276" w:lineRule="auto"/>
        <w:jc w:val="both"/>
        <w:rPr>
          <w:rFonts w:ascii="Arial" w:hAnsi="Arial" w:cs="Arial"/>
          <w:sz w:val="40"/>
          <w:szCs w:val="40"/>
          <w:lang w:val="en-US"/>
        </w:rPr>
      </w:pPr>
      <w:r w:rsidRPr="5C73B942" w:rsidR="0005771F">
        <w:rPr>
          <w:rFonts w:ascii="Arial" w:hAnsi="Arial" w:cs="Arial"/>
          <w:sz w:val="40"/>
          <w:szCs w:val="40"/>
          <w:lang w:val="en-US"/>
        </w:rPr>
        <w:t>Student Number:</w:t>
      </w:r>
      <w:r w:rsidRPr="5C73B942" w:rsidR="0035328C">
        <w:rPr>
          <w:rFonts w:ascii="Arial" w:hAnsi="Arial" w:cs="Arial"/>
          <w:sz w:val="40"/>
          <w:szCs w:val="40"/>
          <w:lang w:val="en-US"/>
        </w:rPr>
        <w:t xml:space="preserve"> </w:t>
      </w:r>
      <w:r w:rsidRPr="5C73B942" w:rsidR="4D0AE8F2">
        <w:rPr>
          <w:rFonts w:ascii="Arial" w:hAnsi="Arial" w:cs="Arial"/>
          <w:sz w:val="40"/>
          <w:szCs w:val="40"/>
          <w:lang w:val="en-US"/>
        </w:rPr>
        <w:t>2506003</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5C73B942" w:rsidRDefault="0005771F" w14:paraId="311CB87C" w14:textId="7162B833">
      <w:pPr>
        <w:pStyle w:val="Normal"/>
        <w:spacing w:line="276" w:lineRule="auto"/>
        <w:jc w:val="both"/>
        <w:rPr>
          <w:rFonts w:ascii="Arial" w:hAnsi="Arial" w:eastAsia="Arial" w:cs="Arial"/>
          <w:noProof w:val="0"/>
          <w:sz w:val="40"/>
          <w:szCs w:val="40"/>
          <w:shd w:val="clear" w:color="auto" w:fill="FFFFFF"/>
          <w:lang w:val="en-US"/>
        </w:rPr>
      </w:pPr>
      <w:r w:rsidRPr="00230935" w:rsidR="0005771F">
        <w:rPr>
          <w:rFonts w:ascii="Arial" w:hAnsi="Arial" w:cs="Arial"/>
          <w:sz w:val="40"/>
          <w:szCs w:val="40"/>
          <w:lang w:val="en-US"/>
        </w:rPr>
        <w:t>Lecturer’s Name:</w:t>
      </w:r>
      <w:r w:rsidRPr="00230935" w:rsidR="0035328C">
        <w:rPr>
          <w:rFonts w:ascii="Arial" w:hAnsi="Arial" w:cs="Arial"/>
          <w:sz w:val="40"/>
          <w:szCs w:val="40"/>
          <w:lang w:val="en-US"/>
        </w:rPr>
        <w:t xml:space="preserve"> </w:t>
      </w:r>
      <w:r w:rsidRPr="5C73B942" w:rsidR="5E3976A6">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Chijioke Uba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71E7AE3B" w:rsidP="71E7AE3B" w:rsidRDefault="71E7AE3B" w14:paraId="6ACABEF7" w14:textId="1DF2213A">
      <w:pPr>
        <w:spacing w:after="120" w:line="276" w:lineRule="auto"/>
        <w:jc w:val="center"/>
        <w:rPr>
          <w:rFonts w:ascii="Arial" w:hAnsi="Arial" w:cs="Arial"/>
          <w:b w:val="1"/>
          <w:bCs w:val="1"/>
          <w:sz w:val="40"/>
          <w:szCs w:val="40"/>
          <w:u w:val="single"/>
          <w:lang w:val="en-US"/>
        </w:rPr>
      </w:pPr>
    </w:p>
    <w:p w:rsidR="6C6D3104" w:rsidP="6C6D3104" w:rsidRDefault="6C6D3104" w14:paraId="1C5B299F" w14:textId="413C1510">
      <w:pPr>
        <w:spacing w:after="120" w:line="276" w:lineRule="auto"/>
        <w:jc w:val="center"/>
        <w:rPr>
          <w:rFonts w:ascii="Arial" w:hAnsi="Arial" w:cs="Arial"/>
          <w:b w:val="1"/>
          <w:bCs w:val="1"/>
          <w:sz w:val="40"/>
          <w:szCs w:val="40"/>
          <w:u w:val="single"/>
          <w:lang w:val="en-US"/>
        </w:rPr>
      </w:pPr>
    </w:p>
    <w:p w:rsidRPr="009E2E03" w:rsidR="009E2E03" w:rsidP="009E2E03" w:rsidRDefault="009E2E03" w14:paraId="2C78E067" w14:textId="77777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9E2E03" w:rsidR="009E2E03" w:rsidP="009E2E03" w:rsidRDefault="009E2E03" w14:paraId="6EA94416" w14:textId="77777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rsidRPr="009E2E03" w:rsidR="009E2E03" w:rsidP="009E2E03" w:rsidRDefault="009E2E03" w14:paraId="6EA5F9AC" w14:textId="77777777">
      <w:pPr>
        <w:spacing w:after="120" w:line="276" w:lineRule="auto"/>
        <w:rPr>
          <w:rFonts w:ascii="Arial" w:hAnsi="Arial" w:cs="Arial"/>
        </w:rPr>
      </w:pPr>
    </w:p>
    <w:p w:rsidRPr="009E2E03" w:rsidR="009E2E03" w:rsidP="1763F6DF" w:rsidRDefault="009E2E03" w14:paraId="70683B16" w14:textId="1A690275">
      <w:pPr>
        <w:tabs>
          <w:tab w:val="right" w:leader="none" w:pos="9495"/>
        </w:tabs>
        <w:spacing w:after="120" w:line="276" w:lineRule="auto"/>
        <w:ind w:left="-90" w:right="810" w:firstLine="0"/>
        <w:rPr>
          <w:rFonts w:ascii="Arial" w:hAnsi="Arial" w:cs="Arial"/>
        </w:rPr>
      </w:pPr>
      <w:r w:rsidRPr="1763F6DF" w:rsidR="512795D2">
        <w:rPr>
          <w:rFonts w:ascii="Arial" w:hAnsi="Arial" w:cs="Arial"/>
        </w:rPr>
        <w:t>Task 1:</w:t>
      </w:r>
      <w:r w:rsidRPr="1763F6DF" w:rsidR="64BA1E7F">
        <w:rPr>
          <w:rFonts w:ascii="Arial" w:hAnsi="Arial" w:cs="Arial"/>
        </w:rPr>
        <w:t xml:space="preserve"> </w:t>
      </w:r>
      <w:r w:rsidRPr="1763F6DF" w:rsidR="512795D2">
        <w:rPr>
          <w:rFonts w:ascii="Arial" w:hAnsi="Arial" w:cs="Arial"/>
        </w:rPr>
        <w:t>Overview of Case-study</w:t>
      </w:r>
      <w:r>
        <w:tab/>
      </w:r>
      <w:r w:rsidRPr="1763F6DF" w:rsidR="512795D2">
        <w:rPr>
          <w:rFonts w:ascii="Arial" w:hAnsi="Arial" w:cs="Arial"/>
        </w:rPr>
        <w:t>3</w:t>
      </w:r>
    </w:p>
    <w:p w:rsidRPr="009E2E03" w:rsidR="009E2E03" w:rsidP="1763F6DF" w:rsidRDefault="009E2E03" w14:paraId="69AFA1B7" w14:textId="361D83DE">
      <w:pPr>
        <w:keepNext w:val="1"/>
        <w:keepLines w:val="1"/>
        <w:tabs>
          <w:tab w:val="right" w:leader="none" w:pos="9495"/>
        </w:tabs>
        <w:spacing w:before="360" w:after="80" w:line="276" w:lineRule="auto"/>
        <w:ind w:left="-90" w:right="810" w:firstLine="0"/>
        <w:outlineLvl w:val="0"/>
        <w:rPr>
          <w:rFonts w:ascii="Arial" w:hAnsi="Arial" w:eastAsia="等线 Light" w:cs="Arial" w:eastAsiaTheme="majorEastAsia"/>
          <w:lang w:val="en-US"/>
        </w:rPr>
      </w:pPr>
      <w:r w:rsidRPr="0F8B3B2E" w:rsidR="512795D2">
        <w:rPr>
          <w:rFonts w:ascii="Arial" w:hAnsi="Arial" w:eastAsia="等线 Light" w:cs="Arial" w:eastAsiaTheme="majorEastAsia"/>
          <w:lang w:val="en-US"/>
        </w:rPr>
        <w:t xml:space="preserve">Task </w:t>
      </w:r>
      <w:r w:rsidRPr="0F8B3B2E" w:rsidR="512795D2">
        <w:rPr>
          <w:rFonts w:ascii="Arial" w:hAnsi="Arial" w:eastAsia="等线 Light" w:cs="Arial" w:eastAsiaTheme="majorEastAsia"/>
          <w:lang w:val="en-US"/>
        </w:rPr>
        <w:t>2:</w:t>
      </w:r>
      <w:r w:rsidRPr="0F8B3B2E" w:rsidR="75B57029">
        <w:rPr>
          <w:rFonts w:ascii="Arial" w:hAnsi="Arial" w:eastAsia="等线 Light" w:cs="Arial" w:eastAsiaTheme="majorEastAsia"/>
          <w:lang w:val="en-US"/>
        </w:rPr>
        <w:t xml:space="preserve"> </w:t>
      </w:r>
      <w:r w:rsidRPr="0F8B3B2E" w:rsidR="512795D2">
        <w:rPr>
          <w:rFonts w:ascii="Arial" w:hAnsi="Arial" w:eastAsia="等线 Light" w:cs="Arial" w:eastAsiaTheme="majorEastAsia"/>
          <w:lang w:val="en-US"/>
        </w:rPr>
        <w:t>Two</w:t>
      </w:r>
      <w:r w:rsidRPr="0F8B3B2E" w:rsidR="512795D2">
        <w:rPr>
          <w:rFonts w:ascii="Arial" w:hAnsi="Arial" w:eastAsia="等线 Light" w:cs="Arial" w:eastAsiaTheme="majorEastAsia"/>
          <w:lang w:val="en-US"/>
        </w:rPr>
        <w:t xml:space="preserve"> proposed solutions</w:t>
      </w:r>
      <w:r>
        <w:tab/>
      </w:r>
      <w:r w:rsidRPr="0F8B3B2E" w:rsidR="5A09D5B6">
        <w:rPr>
          <w:rFonts w:ascii="Arial" w:hAnsi="Arial" w:eastAsia="等线 Light" w:cs="Arial" w:eastAsiaTheme="majorEastAsia"/>
          <w:lang w:val="en-US"/>
        </w:rPr>
        <w:t>3-4</w:t>
      </w:r>
    </w:p>
    <w:p w:rsidRPr="009E2E03" w:rsidR="009E2E03" w:rsidP="1763F6DF" w:rsidRDefault="009E2E03" w14:paraId="3CCEAE2D" w14:textId="5E1B6FEF">
      <w:pPr>
        <w:keepNext w:val="1"/>
        <w:keepLines w:val="1"/>
        <w:tabs>
          <w:tab w:val="right" w:leader="none" w:pos="9495"/>
        </w:tabs>
        <w:spacing w:before="360" w:after="80" w:line="276" w:lineRule="auto"/>
        <w:ind w:left="-90" w:right="810" w:firstLine="0"/>
        <w:outlineLvl w:val="0"/>
        <w:rPr>
          <w:rFonts w:ascii="Arial" w:hAnsi="Arial" w:eastAsia="等线 Light" w:cs="Arial" w:eastAsiaTheme="majorEastAsia"/>
          <w:lang w:val="en-US"/>
        </w:rPr>
      </w:pPr>
      <w:r w:rsidRPr="0F8B3B2E" w:rsidR="512795D2">
        <w:rPr>
          <w:rFonts w:ascii="Arial" w:hAnsi="Arial" w:eastAsia="等线 Light" w:cs="Arial" w:eastAsiaTheme="majorEastAsia"/>
          <w:lang w:val="en-US"/>
        </w:rPr>
        <w:t>Task 3b):</w:t>
      </w:r>
      <w:r w:rsidRPr="0F8B3B2E" w:rsidR="5DF3E3A8">
        <w:rPr>
          <w:rFonts w:ascii="Arial" w:hAnsi="Arial" w:eastAsia="等线 Light" w:cs="Arial" w:eastAsiaTheme="majorEastAsia"/>
          <w:lang w:val="en-US"/>
        </w:rPr>
        <w:t xml:space="preserve"> </w:t>
      </w:r>
      <w:r w:rsidRPr="0F8B3B2E" w:rsidR="512795D2">
        <w:rPr>
          <w:rFonts w:ascii="Arial" w:hAnsi="Arial" w:eastAsia="等线 Light" w:cs="Arial" w:eastAsiaTheme="majorEastAsia"/>
          <w:lang w:val="en-US"/>
        </w:rPr>
        <w:t>Evaluation Results and Justifications</w:t>
      </w:r>
      <w:r>
        <w:tab/>
      </w:r>
      <w:r w:rsidRPr="0F8B3B2E" w:rsidR="3F95DE39">
        <w:rPr>
          <w:rFonts w:ascii="Arial" w:hAnsi="Arial" w:eastAsia="等线 Light" w:cs="Arial" w:eastAsiaTheme="majorEastAsia"/>
          <w:lang w:val="en-US"/>
        </w:rPr>
        <w:t>4</w:t>
      </w:r>
    </w:p>
    <w:p w:rsidRPr="009E2E03" w:rsidR="009E2E03" w:rsidP="1763F6DF" w:rsidRDefault="009E2E03" w14:paraId="020B8744" w14:textId="70081949">
      <w:pPr>
        <w:keepNext w:val="1"/>
        <w:keepLines w:val="1"/>
        <w:tabs>
          <w:tab w:val="right" w:leader="none" w:pos="9495"/>
        </w:tabs>
        <w:spacing w:before="360" w:after="80" w:line="276" w:lineRule="auto"/>
        <w:ind w:left="-90" w:right="810" w:firstLine="0"/>
        <w:outlineLvl w:val="0"/>
        <w:rPr>
          <w:rFonts w:ascii="Arial" w:hAnsi="Arial" w:eastAsia="等线 Light" w:cs="Arial" w:eastAsiaTheme="majorEastAsia"/>
          <w:lang w:val="en-US"/>
        </w:rPr>
      </w:pPr>
      <w:r w:rsidRPr="0F8B3B2E" w:rsidR="512795D2">
        <w:rPr>
          <w:rFonts w:ascii="Arial" w:hAnsi="Arial" w:eastAsia="等线 Light" w:cs="Arial" w:eastAsiaTheme="majorEastAsia"/>
          <w:lang w:val="en-US"/>
        </w:rPr>
        <w:t xml:space="preserve">Task 4b): </w:t>
      </w:r>
      <w:r w:rsidRPr="0F8B3B2E" w:rsidR="512795D2">
        <w:rPr>
          <w:rFonts w:ascii="Arial" w:hAnsi="Arial" w:eastAsia="等线 Light" w:cs="Arial" w:eastAsiaTheme="majorEastAsia"/>
          <w:lang w:val="en-US"/>
        </w:rPr>
        <w:t>Risk Analysis Results and Justifications</w:t>
      </w:r>
      <w:r>
        <w:tab/>
      </w:r>
      <w:r w:rsidRPr="0F8B3B2E" w:rsidR="67529B5D">
        <w:rPr>
          <w:rFonts w:ascii="Arial" w:hAnsi="Arial" w:eastAsia="等线 Light" w:cs="Arial" w:eastAsiaTheme="majorEastAsia"/>
          <w:lang w:val="en-US"/>
        </w:rPr>
        <w:t>4</w:t>
      </w:r>
    </w:p>
    <w:p w:rsidRPr="009E2E03" w:rsidR="009E2E03" w:rsidP="1763F6DF" w:rsidRDefault="009E2E03" w14:paraId="2FE5FE86" w14:textId="1CCC57CF">
      <w:pPr>
        <w:keepNext w:val="1"/>
        <w:keepLines w:val="1"/>
        <w:tabs>
          <w:tab w:val="right" w:leader="none" w:pos="9495"/>
        </w:tabs>
        <w:spacing w:before="360" w:after="80" w:line="276" w:lineRule="auto"/>
        <w:ind w:left="-90" w:right="810" w:firstLine="0"/>
        <w:outlineLvl w:val="0"/>
        <w:rPr>
          <w:rFonts w:ascii="Arial" w:hAnsi="Arial" w:eastAsia="等线 Light" w:cs="Arial" w:eastAsiaTheme="majorEastAsia"/>
          <w:color w:val="0F4761" w:themeColor="accent1" w:themeShade="BF"/>
        </w:rPr>
      </w:pPr>
      <w:r w:rsidRPr="0F8B3B2E" w:rsidR="512795D2">
        <w:rPr>
          <w:rFonts w:ascii="Arial" w:hAnsi="Arial" w:eastAsia="等线 Light" w:cs="Arial" w:eastAsiaTheme="majorEastAsia"/>
        </w:rPr>
        <w:t xml:space="preserve">Task 5b): </w:t>
      </w:r>
      <w:r w:rsidRPr="0F8B3B2E" w:rsidR="512795D2">
        <w:rPr>
          <w:rFonts w:ascii="Arial" w:hAnsi="Arial" w:eastAsia="等线 Light" w:cs="Arial" w:eastAsiaTheme="majorEastAsia"/>
        </w:rPr>
        <w:t>Justifications for the Implementation Plan</w:t>
      </w:r>
      <w:r>
        <w:tab/>
      </w:r>
      <w:r w:rsidRPr="0F8B3B2E" w:rsidR="12246FE5">
        <w:rPr>
          <w:rFonts w:ascii="Arial" w:hAnsi="Arial" w:eastAsia="等线 Light" w:cs="Arial" w:eastAsiaTheme="majorEastAsia"/>
        </w:rPr>
        <w:t>5</w:t>
      </w:r>
    </w:p>
    <w:p w:rsidRPr="009E2E03" w:rsidR="009E2E03" w:rsidP="1763F6DF" w:rsidRDefault="009E2E03" w14:paraId="4104A0D4" w14:textId="4B438058">
      <w:pPr>
        <w:keepNext w:val="1"/>
        <w:keepLines w:val="1"/>
        <w:tabs>
          <w:tab w:val="right" w:leader="none" w:pos="9495"/>
        </w:tabs>
        <w:spacing w:before="360" w:after="80" w:line="276" w:lineRule="auto"/>
        <w:ind w:left="-90" w:right="810" w:firstLine="0"/>
        <w:outlineLvl w:val="0"/>
        <w:rPr>
          <w:rFonts w:ascii="Arial" w:hAnsi="Arial" w:eastAsia="等线 Light" w:cs="Arial" w:eastAsiaTheme="majorEastAsia"/>
        </w:rPr>
      </w:pPr>
      <w:r w:rsidRPr="0F8B3B2E" w:rsidR="512795D2">
        <w:rPr>
          <w:rFonts w:ascii="Arial" w:hAnsi="Arial" w:eastAsia="等线 Light" w:cs="Arial" w:eastAsiaTheme="majorEastAsia"/>
        </w:rPr>
        <w:t xml:space="preserve">Task 6b): </w:t>
      </w:r>
      <w:r w:rsidRPr="0F8B3B2E" w:rsidR="512795D2">
        <w:rPr>
          <w:rFonts w:ascii="Arial" w:hAnsi="Arial" w:eastAsia="等线 Light" w:cs="Arial" w:eastAsiaTheme="majorEastAsia"/>
        </w:rPr>
        <w:t xml:space="preserve">Justifications for the KPI and SMART </w:t>
      </w:r>
      <w:r w:rsidRPr="0F8B3B2E" w:rsidR="512795D2">
        <w:rPr>
          <w:rFonts w:ascii="Arial" w:hAnsi="Arial" w:eastAsia="等线 Light" w:cs="Arial" w:eastAsiaTheme="majorEastAsia"/>
        </w:rPr>
        <w:t>objectives</w:t>
      </w:r>
      <w:r>
        <w:tab/>
      </w:r>
      <w:r w:rsidRPr="0F8B3B2E" w:rsidR="2804F052">
        <w:rPr>
          <w:rFonts w:ascii="Arial" w:hAnsi="Arial" w:eastAsia="等线 Light" w:cs="Arial" w:eastAsiaTheme="majorEastAsia"/>
        </w:rPr>
        <w:t>5</w:t>
      </w:r>
    </w:p>
    <w:p w:rsidRPr="009E2E03" w:rsidR="009E2E03" w:rsidP="1763F6DF" w:rsidRDefault="009E2E03" w14:paraId="699ABCAE" w14:textId="46F4EB61">
      <w:pPr>
        <w:keepNext w:val="1"/>
        <w:keepLines w:val="1"/>
        <w:tabs>
          <w:tab w:val="right" w:leader="none" w:pos="9495"/>
        </w:tabs>
        <w:spacing w:before="360" w:after="80" w:line="276" w:lineRule="auto"/>
        <w:ind w:left="-90" w:right="810" w:firstLine="0"/>
        <w:outlineLvl w:val="0"/>
        <w:rPr>
          <w:rFonts w:ascii="Arial" w:hAnsi="Arial" w:eastAsia="等线 Light" w:cs="Arial" w:eastAsiaTheme="majorEastAsia"/>
        </w:rPr>
      </w:pPr>
      <w:r w:rsidRPr="0F8B3B2E" w:rsidR="512795D2">
        <w:rPr>
          <w:rFonts w:ascii="Arial" w:hAnsi="Arial" w:eastAsia="等线 Light" w:cs="Arial" w:eastAsiaTheme="majorEastAsia"/>
        </w:rPr>
        <w:t>Task 7:</w:t>
      </w:r>
      <w:r w:rsidRPr="0F8B3B2E" w:rsidR="572CDF6D">
        <w:rPr>
          <w:rFonts w:ascii="Arial" w:hAnsi="Arial" w:eastAsia="等线 Light" w:cs="Arial" w:eastAsiaTheme="majorEastAsia"/>
        </w:rPr>
        <w:t xml:space="preserve"> </w:t>
      </w:r>
      <w:r w:rsidRPr="0F8B3B2E" w:rsidR="512795D2">
        <w:rPr>
          <w:rFonts w:ascii="Arial" w:hAnsi="Arial" w:eastAsia="等线 Light" w:cs="Arial" w:eastAsiaTheme="majorEastAsia"/>
        </w:rPr>
        <w:t xml:space="preserve">Key </w:t>
      </w:r>
      <w:r w:rsidRPr="0F8B3B2E" w:rsidR="3D38F012">
        <w:rPr>
          <w:rFonts w:ascii="Arial" w:hAnsi="Arial" w:eastAsia="等线 Light" w:cs="Arial" w:eastAsiaTheme="majorEastAsia"/>
        </w:rPr>
        <w:t>Findings</w:t>
      </w:r>
      <w:r>
        <w:tab/>
      </w:r>
      <w:r w:rsidRPr="0F8B3B2E" w:rsidR="3790D1D6">
        <w:rPr>
          <w:rFonts w:ascii="Arial" w:hAnsi="Arial" w:eastAsia="等线 Light" w:cs="Arial" w:eastAsiaTheme="majorEastAsia"/>
        </w:rPr>
        <w:t xml:space="preserve"> </w:t>
      </w:r>
      <w:r w:rsidRPr="0F8B3B2E" w:rsidR="00A19A0D">
        <w:rPr>
          <w:rFonts w:ascii="Arial" w:hAnsi="Arial" w:eastAsia="等线 Light" w:cs="Arial" w:eastAsiaTheme="majorEastAsia"/>
        </w:rPr>
        <w:t>5-6</w:t>
      </w:r>
    </w:p>
    <w:p w:rsidRPr="009E2E03" w:rsidR="009E2E03" w:rsidP="1763F6DF" w:rsidRDefault="009E2E03" w14:paraId="70454CFA" w14:textId="77777777">
      <w:pPr>
        <w:tabs>
          <w:tab w:val="right" w:leader="none" w:pos="9495"/>
        </w:tabs>
        <w:spacing w:after="120" w:line="276" w:lineRule="auto"/>
        <w:ind w:left="-90" w:right="810" w:firstLine="0"/>
        <w:rPr>
          <w:rFonts w:ascii="Arial" w:hAnsi="Arial" w:cs="Arial"/>
        </w:rPr>
      </w:pPr>
    </w:p>
    <w:p w:rsidRPr="009E2E03" w:rsidR="009E2E03" w:rsidP="1763F6DF" w:rsidRDefault="009E2E03" w14:paraId="2DA716FF" w14:textId="0ED539AD">
      <w:pPr>
        <w:tabs>
          <w:tab w:val="right" w:leader="none" w:pos="9495"/>
        </w:tabs>
        <w:spacing w:after="120" w:line="276" w:lineRule="auto"/>
        <w:ind w:left="-90" w:right="810" w:firstLine="0"/>
        <w:rPr>
          <w:rFonts w:ascii="Arial" w:hAnsi="Arial" w:cs="Arial"/>
        </w:rPr>
      </w:pPr>
      <w:r w:rsidRPr="0F8B3B2E" w:rsidR="512795D2">
        <w:rPr>
          <w:rFonts w:ascii="Arial" w:hAnsi="Arial" w:cs="Arial"/>
        </w:rPr>
        <w:t>Reference List</w:t>
      </w:r>
      <w:r>
        <w:tab/>
      </w:r>
      <w:r w:rsidRPr="0F8B3B2E" w:rsidR="5A576D48">
        <w:rPr>
          <w:rFonts w:ascii="Arial" w:hAnsi="Arial" w:cs="Arial"/>
        </w:rPr>
        <w:t>7</w:t>
      </w:r>
    </w:p>
    <w:p w:rsidRPr="009E2E03" w:rsidR="009E2E03" w:rsidP="6C6D3104" w:rsidRDefault="009E2E03" w14:paraId="50CF4937" w14:textId="67EB6241">
      <w:pPr>
        <w:pStyle w:val="Heading1"/>
        <w:ind w:right="630"/>
        <w:jc w:val="center"/>
        <w:rPr>
          <w:rFonts w:ascii="Arial" w:hAnsi="Arial" w:cs="Arial"/>
          <w:b w:val="1"/>
          <w:bCs w:val="1"/>
          <w:color w:val="auto"/>
          <w:sz w:val="32"/>
          <w:szCs w:val="32"/>
          <w:u w:val="single"/>
        </w:rPr>
      </w:pPr>
      <w:r w:rsidRPr="1763F6DF" w:rsidR="512795D2">
        <w:rPr>
          <w:rFonts w:ascii="Arial" w:hAnsi="Arial" w:cs="Arial"/>
          <w:b w:val="1"/>
          <w:bCs w:val="1"/>
          <w:color w:val="auto"/>
          <w:sz w:val="32"/>
          <w:szCs w:val="32"/>
          <w:u w:val="single"/>
        </w:rPr>
        <w:t>Appendices</w:t>
      </w:r>
    </w:p>
    <w:p w:rsidR="1763F6DF" w:rsidP="1763F6DF" w:rsidRDefault="1763F6DF" w14:paraId="51A24889" w14:textId="27E132B4">
      <w:pPr>
        <w:pStyle w:val="Normal"/>
      </w:pPr>
    </w:p>
    <w:p w:rsidR="009E2E03" w:rsidP="1763F6DF" w:rsidRDefault="009E2E03" w14:paraId="4C37FF4D" w14:textId="21D918D9">
      <w:pPr>
        <w:pStyle w:val="Heading1"/>
        <w:tabs>
          <w:tab w:val="right" w:leader="none" w:pos="9570"/>
          <w:tab w:val="center" w:leader="none" w:pos="9660"/>
          <w:tab w:val="left" w:leader="none" w:pos="9690"/>
        </w:tabs>
        <w:ind w:right="630"/>
        <w:rPr>
          <w:rFonts w:ascii="Arial" w:hAnsi="Arial" w:cs="Arial"/>
          <w:color w:val="auto"/>
          <w:sz w:val="24"/>
          <w:szCs w:val="24"/>
        </w:rPr>
      </w:pPr>
      <w:r w:rsidRPr="1763F6DF" w:rsidR="512795D2">
        <w:rPr>
          <w:rFonts w:ascii="Arial" w:hAnsi="Arial" w:cs="Arial"/>
          <w:color w:val="auto"/>
          <w:sz w:val="24"/>
          <w:szCs w:val="24"/>
        </w:rPr>
        <w:t xml:space="preserve">Appendix 1: </w:t>
      </w:r>
      <w:r w:rsidRPr="1763F6DF" w:rsidR="512795D2">
        <w:rPr>
          <w:rFonts w:ascii="Arial" w:hAnsi="Arial" w:cs="Arial"/>
          <w:color w:val="auto"/>
          <w:sz w:val="24"/>
          <w:szCs w:val="24"/>
        </w:rPr>
        <w:t xml:space="preserve">Task 3a) </w:t>
      </w:r>
      <w:r w:rsidRPr="1763F6DF" w:rsidR="512795D2">
        <w:rPr>
          <w:rFonts w:ascii="Arial" w:hAnsi="Arial" w:cs="Arial"/>
          <w:color w:val="auto"/>
          <w:sz w:val="24"/>
          <w:szCs w:val="24"/>
        </w:rPr>
        <w:t>Grid Analysis Table</w:t>
      </w:r>
      <w:r>
        <w:tab/>
      </w:r>
      <w:r w:rsidRPr="1763F6DF" w:rsidR="512795D2">
        <w:rPr>
          <w:rFonts w:ascii="Arial" w:hAnsi="Arial" w:cs="Arial"/>
          <w:color w:val="auto"/>
          <w:sz w:val="24"/>
          <w:szCs w:val="24"/>
        </w:rPr>
        <w:t>8</w:t>
      </w:r>
    </w:p>
    <w:p w:rsidR="009E2E03" w:rsidP="1763F6DF" w:rsidRDefault="009E2E03" w14:paraId="1B4A1187" w14:textId="275B8980">
      <w:pPr>
        <w:pStyle w:val="Heading1"/>
        <w:tabs>
          <w:tab w:val="right" w:leader="none" w:pos="9570"/>
          <w:tab w:val="center" w:leader="none" w:pos="9660"/>
          <w:tab w:val="left" w:leader="none" w:pos="9690"/>
        </w:tabs>
        <w:ind w:right="630"/>
        <w:rPr>
          <w:rFonts w:ascii="Arial" w:hAnsi="Arial" w:cs="Arial"/>
          <w:color w:val="auto"/>
          <w:sz w:val="24"/>
          <w:szCs w:val="24"/>
        </w:rPr>
      </w:pPr>
      <w:r w:rsidRPr="0F8B3B2E" w:rsidR="512795D2">
        <w:rPr>
          <w:rFonts w:ascii="Arial" w:hAnsi="Arial" w:cs="Arial"/>
          <w:color w:val="auto"/>
          <w:sz w:val="24"/>
          <w:szCs w:val="24"/>
        </w:rPr>
        <w:t xml:space="preserve">Appendix 2: </w:t>
      </w:r>
      <w:r w:rsidRPr="0F8B3B2E" w:rsidR="512795D2">
        <w:rPr>
          <w:rFonts w:ascii="Arial" w:hAnsi="Arial" w:cs="Arial"/>
          <w:color w:val="auto"/>
          <w:sz w:val="24"/>
          <w:szCs w:val="24"/>
        </w:rPr>
        <w:t xml:space="preserve">Task 4a) </w:t>
      </w:r>
      <w:r w:rsidRPr="0F8B3B2E" w:rsidR="512795D2">
        <w:rPr>
          <w:rFonts w:ascii="Arial" w:hAnsi="Arial" w:cs="Arial"/>
          <w:color w:val="auto"/>
          <w:sz w:val="24"/>
          <w:szCs w:val="24"/>
        </w:rPr>
        <w:t>Risk Analysis Table</w:t>
      </w:r>
      <w:r>
        <w:tab/>
      </w:r>
      <w:r w:rsidRPr="0F8B3B2E" w:rsidR="1E324D05">
        <w:rPr>
          <w:rFonts w:ascii="Arial" w:hAnsi="Arial" w:cs="Arial"/>
          <w:color w:val="auto"/>
          <w:sz w:val="24"/>
          <w:szCs w:val="24"/>
        </w:rPr>
        <w:t>9</w:t>
      </w:r>
    </w:p>
    <w:p w:rsidR="009E2E03" w:rsidP="1763F6DF" w:rsidRDefault="009E2E03" w14:paraId="038F38BF" w14:textId="77F50B09">
      <w:pPr>
        <w:pStyle w:val="Heading1"/>
        <w:tabs>
          <w:tab w:val="right" w:leader="none" w:pos="9570"/>
          <w:tab w:val="center" w:leader="none" w:pos="9660"/>
          <w:tab w:val="left" w:leader="none" w:pos="9690"/>
        </w:tabs>
        <w:ind w:right="630"/>
        <w:rPr>
          <w:rFonts w:ascii="Arial" w:hAnsi="Arial" w:cs="Arial"/>
          <w:color w:val="auto"/>
          <w:sz w:val="24"/>
          <w:szCs w:val="24"/>
        </w:rPr>
      </w:pPr>
      <w:r w:rsidRPr="6471B47C" w:rsidR="71F75212">
        <w:rPr>
          <w:rFonts w:ascii="Arial" w:hAnsi="Arial" w:cs="Arial"/>
          <w:color w:val="auto"/>
          <w:sz w:val="24"/>
          <w:szCs w:val="24"/>
        </w:rPr>
        <w:t xml:space="preserve">Appendix 3: </w:t>
      </w:r>
      <w:r w:rsidRPr="6471B47C" w:rsidR="71F75212">
        <w:rPr>
          <w:rFonts w:ascii="Arial" w:hAnsi="Arial" w:cs="Arial"/>
          <w:color w:val="auto"/>
          <w:sz w:val="24"/>
          <w:szCs w:val="24"/>
        </w:rPr>
        <w:t xml:space="preserve">Task 5a) </w:t>
      </w:r>
      <w:r w:rsidRPr="6471B47C" w:rsidR="71F75212">
        <w:rPr>
          <w:rFonts w:ascii="Arial" w:hAnsi="Arial" w:cs="Arial"/>
          <w:color w:val="auto"/>
          <w:sz w:val="24"/>
          <w:szCs w:val="24"/>
        </w:rPr>
        <w:t>Implementation Plan</w:t>
      </w:r>
      <w:r>
        <w:tab/>
      </w:r>
      <w:r w:rsidRPr="6471B47C" w:rsidR="71F75212">
        <w:rPr>
          <w:rFonts w:ascii="Arial" w:hAnsi="Arial" w:cs="Arial"/>
          <w:color w:val="auto"/>
          <w:sz w:val="24"/>
          <w:szCs w:val="24"/>
        </w:rPr>
        <w:t>1</w:t>
      </w:r>
      <w:r w:rsidRPr="6471B47C" w:rsidR="13A0D552">
        <w:rPr>
          <w:rFonts w:ascii="Arial" w:hAnsi="Arial" w:cs="Arial"/>
          <w:color w:val="auto"/>
          <w:sz w:val="24"/>
          <w:szCs w:val="24"/>
        </w:rPr>
        <w:t>0</w:t>
      </w:r>
    </w:p>
    <w:p w:rsidR="009E2E03" w:rsidP="1763F6DF" w:rsidRDefault="009E2E03" w14:paraId="28809C8E" w14:textId="101737FC">
      <w:pPr>
        <w:pStyle w:val="Heading1"/>
        <w:tabs>
          <w:tab w:val="right" w:leader="none" w:pos="9570"/>
          <w:tab w:val="center" w:leader="none" w:pos="9660"/>
          <w:tab w:val="left" w:leader="none" w:pos="9690"/>
        </w:tabs>
        <w:ind w:right="630"/>
        <w:rPr>
          <w:rFonts w:ascii="Arial" w:hAnsi="Arial" w:cs="Arial"/>
          <w:color w:val="auto"/>
          <w:sz w:val="24"/>
          <w:szCs w:val="24"/>
        </w:rPr>
      </w:pPr>
      <w:r w:rsidRPr="6471B47C" w:rsidR="71F75212">
        <w:rPr>
          <w:rFonts w:ascii="Arial" w:hAnsi="Arial" w:cs="Arial"/>
          <w:color w:val="auto"/>
          <w:sz w:val="24"/>
          <w:szCs w:val="24"/>
        </w:rPr>
        <w:t xml:space="preserve">Appendix 4: </w:t>
      </w:r>
      <w:r w:rsidRPr="6471B47C" w:rsidR="71F75212">
        <w:rPr>
          <w:rFonts w:ascii="Arial" w:hAnsi="Arial" w:cs="Arial"/>
          <w:color w:val="auto"/>
          <w:sz w:val="24"/>
          <w:szCs w:val="24"/>
        </w:rPr>
        <w:t xml:space="preserve">Task 6a) </w:t>
      </w:r>
      <w:r w:rsidRPr="6471B47C" w:rsidR="71F75212">
        <w:rPr>
          <w:rFonts w:ascii="Arial" w:hAnsi="Arial" w:cs="Arial"/>
          <w:color w:val="auto"/>
          <w:sz w:val="24"/>
          <w:szCs w:val="24"/>
        </w:rPr>
        <w:t>KPI and SMART Table</w:t>
      </w:r>
      <w:r w:rsidRPr="6471B47C" w:rsidR="1C4CFBFE">
        <w:rPr>
          <w:rFonts w:ascii="Arial" w:hAnsi="Arial" w:cs="Arial"/>
          <w:color w:val="auto"/>
          <w:sz w:val="24"/>
          <w:szCs w:val="24"/>
        </w:rPr>
        <w:t xml:space="preserve"> </w:t>
      </w:r>
      <w:r>
        <w:tab/>
      </w:r>
      <w:r w:rsidRPr="6471B47C" w:rsidR="64BBB724">
        <w:rPr>
          <w:rFonts w:ascii="Arial" w:hAnsi="Arial" w:cs="Arial"/>
          <w:color w:val="auto"/>
          <w:sz w:val="24"/>
          <w:szCs w:val="24"/>
        </w:rPr>
        <w:t>1</w:t>
      </w:r>
      <w:r w:rsidRPr="6471B47C" w:rsidR="09FFB004">
        <w:rPr>
          <w:rFonts w:ascii="Arial" w:hAnsi="Arial" w:cs="Arial"/>
          <w:color w:val="auto"/>
          <w:sz w:val="24"/>
          <w:szCs w:val="24"/>
        </w:rPr>
        <w:t>1</w:t>
      </w:r>
      <w:r w:rsidRPr="6471B47C" w:rsidR="71F75212">
        <w:rPr>
          <w:rFonts w:ascii="Arial" w:hAnsi="Arial" w:cs="Arial"/>
          <w:color w:val="auto"/>
          <w:sz w:val="24"/>
          <w:szCs w:val="24"/>
        </w:rPr>
        <w:t xml:space="preserve"> </w:t>
      </w:r>
    </w:p>
    <w:p w:rsidR="1763F6DF" w:rsidP="1763F6DF" w:rsidRDefault="1763F6DF" w14:paraId="3C47140D" w14:textId="38B5508C">
      <w:pPr>
        <w:pStyle w:val="Normal"/>
        <w:tabs>
          <w:tab w:val="right" w:leader="none" w:pos="9570"/>
          <w:tab w:val="center" w:leader="none" w:pos="9660"/>
          <w:tab w:val="left" w:leader="none" w:pos="9690"/>
        </w:tabs>
      </w:pPr>
    </w:p>
    <w:p w:rsidRPr="009E2E03" w:rsidR="009E2E03" w:rsidP="0F8B3B2E" w:rsidRDefault="009E2E03" w14:paraId="2B1BD6CB" w14:textId="4F666C66">
      <w:pPr>
        <w:pStyle w:val="Normal"/>
        <w:spacing w:after="120" w:line="276" w:lineRule="auto"/>
        <w:contextualSpacing/>
      </w:pPr>
    </w:p>
    <w:p w:rsidRPr="009E2E03" w:rsidR="0005771F" w:rsidP="1763F6DF" w:rsidRDefault="009E2E03" w14:paraId="738360F4" w14:textId="4385D76D">
      <w:pPr>
        <w:ind w:left="0" w:right="990"/>
      </w:pPr>
      <w:r>
        <w:br w:type="page"/>
      </w:r>
    </w:p>
    <w:p w:rsidRPr="009E2E03" w:rsidR="0005771F" w:rsidP="0F8B3B2E" w:rsidRDefault="009E2E03" w14:paraId="74D32278" w14:textId="76833FF4">
      <w:pPr>
        <w:ind w:left="0" w:right="990"/>
        <w:rPr>
          <w:rFonts w:ascii="Arial" w:hAnsi="Arial" w:eastAsia="Arial" w:cs="Arial"/>
          <w:b w:val="1"/>
          <w:bCs w:val="1"/>
          <w:sz w:val="24"/>
          <w:szCs w:val="24"/>
          <w:u w:val="single"/>
          <w:shd w:val="clear" w:color="auto" w:fill="FFFFFF"/>
        </w:rPr>
      </w:pPr>
      <w:bookmarkStart w:name="_Hlk205982484" w:id="0"/>
      <w:r w:rsidRPr="0F8B3B2E" w:rsidR="60C88918">
        <w:rPr>
          <w:rFonts w:ascii="Arial" w:hAnsi="Arial" w:eastAsia="Arial" w:cs="Arial"/>
          <w:b w:val="1"/>
          <w:bCs w:val="1"/>
          <w:sz w:val="24"/>
          <w:szCs w:val="24"/>
          <w:u w:val="single"/>
        </w:rPr>
        <w:t>Task 1: Overview of Case-study</w:t>
      </w:r>
    </w:p>
    <w:bookmarkEnd w:id="0"/>
    <w:p w:rsidR="6C6D3104" w:rsidP="0F8B3B2E" w:rsidRDefault="6C6D3104" w14:paraId="201D57E2" w14:textId="1D0F5AB3">
      <w:pPr>
        <w:ind w:left="0" w:right="990"/>
        <w:rPr>
          <w:rFonts w:ascii="Arial" w:hAnsi="Arial" w:cs="Arial"/>
          <w:b w:val="1"/>
          <w:bCs w:val="1"/>
          <w:sz w:val="24"/>
          <w:szCs w:val="24"/>
          <w:u w:val="single"/>
        </w:rPr>
      </w:pPr>
    </w:p>
    <w:p w:rsidRPr="00D85AB3" w:rsidR="00A14A03" w:rsidP="1763F6DF" w:rsidRDefault="00A14A03" w14:paraId="783F13CA" w14:textId="18BF347C">
      <w:pPr>
        <w:pStyle w:val="ListParagraph"/>
        <w:numPr>
          <w:ilvl w:val="0"/>
          <w:numId w:val="17"/>
        </w:numPr>
        <w:spacing w:after="0" w:line="360" w:lineRule="auto"/>
        <w:ind w:left="90" w:right="990"/>
        <w:jc w:val="both"/>
        <w:rPr>
          <w:rFonts w:ascii="Arial" w:hAnsi="Arial" w:eastAsia="Arial" w:cs="Arial"/>
          <w:b w:val="0"/>
          <w:bCs w:val="0"/>
          <w:noProof w:val="0"/>
          <w:color w:val="auto"/>
          <w:sz w:val="24"/>
          <w:szCs w:val="24"/>
          <w:lang w:val="en-US"/>
        </w:rPr>
      </w:pPr>
      <w:r w:rsidRPr="1763F6DF" w:rsidR="3F63113A">
        <w:rPr>
          <w:rFonts w:ascii="Arial" w:hAnsi="Arial" w:eastAsia="Arial" w:cs="Arial"/>
          <w:b w:val="0"/>
          <w:bCs w:val="0"/>
          <w:i w:val="0"/>
          <w:iCs w:val="0"/>
          <w:caps w:val="0"/>
          <w:smallCaps w:val="0"/>
          <w:noProof w:val="0"/>
          <w:color w:val="auto"/>
          <w:sz w:val="24"/>
          <w:szCs w:val="24"/>
          <w:lang w:val="en-US"/>
        </w:rPr>
        <w:t>Green Haven Florists is a little flower shop in Norwich that cares about helping the environment.</w:t>
      </w:r>
      <w:r w:rsidRPr="1763F6DF" w:rsidR="5C2E865D">
        <w:rPr>
          <w:rFonts w:ascii="Arial" w:hAnsi="Arial" w:eastAsia="Arial" w:cs="Arial"/>
          <w:b w:val="0"/>
          <w:bCs w:val="0"/>
          <w:i w:val="0"/>
          <w:iCs w:val="0"/>
          <w:caps w:val="0"/>
          <w:smallCaps w:val="0"/>
          <w:noProof w:val="0"/>
          <w:color w:val="auto"/>
          <w:sz w:val="24"/>
          <w:szCs w:val="24"/>
          <w:lang w:val="en-US"/>
        </w:rPr>
        <w:t xml:space="preserve"> </w:t>
      </w:r>
      <w:r w:rsidRPr="1763F6DF" w:rsidR="5C2E865D">
        <w:rPr>
          <w:rFonts w:ascii="Arial" w:hAnsi="Arial" w:eastAsia="Arial" w:cs="Arial"/>
          <w:b w:val="0"/>
          <w:bCs w:val="0"/>
          <w:i w:val="0"/>
          <w:iCs w:val="0"/>
          <w:caps w:val="0"/>
          <w:smallCaps w:val="0"/>
          <w:noProof w:val="0"/>
          <w:color w:val="auto"/>
          <w:sz w:val="24"/>
          <w:szCs w:val="24"/>
          <w:lang w:val="en-US"/>
        </w:rPr>
        <w:t>They are experiencing a major decline in sales due to reduced foot traffic, rising costs, and increased competition.</w:t>
      </w:r>
    </w:p>
    <w:p w:rsidR="5FF5C524" w:rsidP="0F8B3B2E" w:rsidRDefault="5FF5C524" w14:paraId="16A576DA" w14:textId="078E9DE7">
      <w:pPr>
        <w:pStyle w:val="ListParagraph"/>
        <w:numPr>
          <w:ilvl w:val="0"/>
          <w:numId w:val="17"/>
        </w:numPr>
        <w:suppressLineNumbers w:val="0"/>
        <w:bidi w:val="0"/>
        <w:spacing w:before="0" w:beforeAutospacing="off" w:after="0" w:afterAutospacing="off" w:line="360" w:lineRule="auto"/>
        <w:ind w:left="90" w:right="990" w:hanging="360"/>
        <w:jc w:val="both"/>
        <w:rPr>
          <w:rFonts w:ascii="Arial" w:hAnsi="Arial" w:eastAsia="Arial" w:cs="Arial"/>
          <w:b w:val="0"/>
          <w:bCs w:val="0"/>
          <w:i w:val="0"/>
          <w:iCs w:val="0"/>
          <w:caps w:val="0"/>
          <w:smallCaps w:val="0"/>
          <w:noProof w:val="0"/>
          <w:color w:val="auto"/>
          <w:sz w:val="24"/>
          <w:szCs w:val="24"/>
          <w:lang w:val="en-US"/>
        </w:rPr>
      </w:pPr>
      <w:r w:rsidRPr="0F8B3B2E" w:rsidR="5FF5C524">
        <w:rPr>
          <w:rFonts w:ascii="Arial" w:hAnsi="Arial" w:eastAsia="Arial" w:cs="Arial"/>
          <w:b w:val="0"/>
          <w:bCs w:val="0"/>
          <w:i w:val="0"/>
          <w:iCs w:val="0"/>
          <w:caps w:val="0"/>
          <w:smallCaps w:val="0"/>
          <w:noProof w:val="0"/>
          <w:color w:val="auto"/>
          <w:sz w:val="24"/>
          <w:szCs w:val="24"/>
          <w:lang w:val="en-US"/>
        </w:rPr>
        <w:t>The root</w:t>
      </w:r>
      <w:r w:rsidRPr="0F8B3B2E" w:rsidR="5FF5C524">
        <w:rPr>
          <w:rFonts w:ascii="Arial" w:hAnsi="Arial" w:eastAsia="Arial" w:cs="Arial"/>
          <w:b w:val="0"/>
          <w:bCs w:val="0"/>
          <w:i w:val="0"/>
          <w:iCs w:val="0"/>
          <w:caps w:val="0"/>
          <w:smallCaps w:val="0"/>
          <w:noProof w:val="0"/>
          <w:color w:val="auto"/>
          <w:sz w:val="24"/>
          <w:szCs w:val="24"/>
          <w:lang w:val="en-US"/>
        </w:rPr>
        <w:t xml:space="preserve"> of the problem </w:t>
      </w:r>
      <w:r w:rsidRPr="0F8B3B2E" w:rsidR="3DEFA8D3">
        <w:rPr>
          <w:rFonts w:ascii="Arial" w:hAnsi="Arial" w:eastAsia="Arial" w:cs="Arial"/>
          <w:b w:val="0"/>
          <w:bCs w:val="0"/>
          <w:i w:val="0"/>
          <w:iCs w:val="0"/>
          <w:caps w:val="0"/>
          <w:smallCaps w:val="0"/>
          <w:noProof w:val="0"/>
          <w:color w:val="auto"/>
          <w:sz w:val="24"/>
          <w:szCs w:val="24"/>
          <w:lang w:val="en-US"/>
        </w:rPr>
        <w:t xml:space="preserve">is that the business </w:t>
      </w:r>
      <w:r w:rsidRPr="0F8B3B2E" w:rsidR="3DEFA8D3">
        <w:rPr>
          <w:rFonts w:ascii="Arial" w:hAnsi="Arial" w:eastAsia="Arial" w:cs="Arial"/>
          <w:b w:val="0"/>
          <w:bCs w:val="0"/>
          <w:i w:val="0"/>
          <w:iCs w:val="0"/>
          <w:caps w:val="0"/>
          <w:smallCaps w:val="0"/>
          <w:noProof w:val="0"/>
          <w:color w:val="auto"/>
          <w:sz w:val="24"/>
          <w:szCs w:val="24"/>
          <w:lang w:val="en-US"/>
        </w:rPr>
        <w:t>isn't</w:t>
      </w:r>
      <w:r w:rsidRPr="0F8B3B2E" w:rsidR="3DEFA8D3">
        <w:rPr>
          <w:rFonts w:ascii="Arial" w:hAnsi="Arial" w:eastAsia="Arial" w:cs="Arial"/>
          <w:b w:val="0"/>
          <w:bCs w:val="0"/>
          <w:i w:val="0"/>
          <w:iCs w:val="0"/>
          <w:caps w:val="0"/>
          <w:smallCaps w:val="0"/>
          <w:noProof w:val="0"/>
          <w:color w:val="auto"/>
          <w:sz w:val="24"/>
          <w:szCs w:val="24"/>
          <w:lang w:val="en-US"/>
        </w:rPr>
        <w:t xml:space="preserve"> good at changing when people start shopping online or want things to be easier using the </w:t>
      </w:r>
      <w:r w:rsidRPr="0F8B3B2E" w:rsidR="3DEFA8D3">
        <w:rPr>
          <w:rFonts w:ascii="Arial" w:hAnsi="Arial" w:eastAsia="Arial" w:cs="Arial"/>
          <w:b w:val="0"/>
          <w:bCs w:val="0"/>
          <w:i w:val="0"/>
          <w:iCs w:val="0"/>
          <w:caps w:val="0"/>
          <w:smallCaps w:val="0"/>
          <w:noProof w:val="0"/>
          <w:color w:val="auto"/>
          <w:sz w:val="24"/>
          <w:szCs w:val="24"/>
          <w:lang w:val="en-US"/>
        </w:rPr>
        <w:t>internet</w:t>
      </w:r>
      <w:r w:rsidRPr="0F8B3B2E" w:rsidR="06403127">
        <w:rPr>
          <w:rFonts w:ascii="Arial" w:hAnsi="Arial" w:eastAsia="Arial" w:cs="Arial"/>
          <w:b w:val="0"/>
          <w:bCs w:val="0"/>
          <w:i w:val="0"/>
          <w:iCs w:val="0"/>
          <w:caps w:val="0"/>
          <w:smallCaps w:val="0"/>
          <w:noProof w:val="0"/>
          <w:color w:val="auto"/>
          <w:sz w:val="24"/>
          <w:szCs w:val="24"/>
          <w:lang w:val="en-US"/>
        </w:rPr>
        <w:t xml:space="preserve"> (International </w:t>
      </w:r>
      <w:r w:rsidRPr="0F8B3B2E" w:rsidR="13A23324">
        <w:rPr>
          <w:rFonts w:ascii="Arial" w:hAnsi="Arial" w:eastAsia="Arial" w:cs="Arial"/>
          <w:b w:val="0"/>
          <w:bCs w:val="0"/>
          <w:i w:val="0"/>
          <w:iCs w:val="0"/>
          <w:caps w:val="0"/>
          <w:smallCaps w:val="0"/>
          <w:noProof w:val="0"/>
          <w:color w:val="auto"/>
          <w:sz w:val="24"/>
          <w:szCs w:val="24"/>
          <w:lang w:val="en-US"/>
        </w:rPr>
        <w:t>Fresh</w:t>
      </w:r>
      <w:r w:rsidRPr="0F8B3B2E" w:rsidR="06403127">
        <w:rPr>
          <w:rFonts w:ascii="Arial" w:hAnsi="Arial" w:eastAsia="Arial" w:cs="Arial"/>
          <w:b w:val="0"/>
          <w:bCs w:val="0"/>
          <w:i w:val="0"/>
          <w:iCs w:val="0"/>
          <w:caps w:val="0"/>
          <w:smallCaps w:val="0"/>
          <w:noProof w:val="0"/>
          <w:color w:val="auto"/>
          <w:sz w:val="24"/>
          <w:szCs w:val="24"/>
          <w:lang w:val="en-US"/>
        </w:rPr>
        <w:t xml:space="preserve"> Produce Association </w:t>
      </w:r>
      <w:r w:rsidRPr="0F8B3B2E" w:rsidR="06972DD3">
        <w:rPr>
          <w:rFonts w:ascii="Arial" w:hAnsi="Arial" w:eastAsia="Arial" w:cs="Arial"/>
          <w:b w:val="0"/>
          <w:bCs w:val="0"/>
          <w:i w:val="0"/>
          <w:iCs w:val="0"/>
          <w:caps w:val="0"/>
          <w:smallCaps w:val="0"/>
          <w:noProof w:val="0"/>
          <w:color w:val="auto"/>
          <w:sz w:val="24"/>
          <w:szCs w:val="24"/>
          <w:lang w:val="en-US"/>
        </w:rPr>
        <w:t>,</w:t>
      </w:r>
      <w:r w:rsidRPr="0F8B3B2E" w:rsidR="06403127">
        <w:rPr>
          <w:rFonts w:ascii="Arial" w:hAnsi="Arial" w:eastAsia="Arial" w:cs="Arial"/>
          <w:b w:val="0"/>
          <w:bCs w:val="0"/>
          <w:i w:val="0"/>
          <w:iCs w:val="0"/>
          <w:caps w:val="0"/>
          <w:smallCaps w:val="0"/>
          <w:noProof w:val="0"/>
          <w:color w:val="auto"/>
          <w:sz w:val="24"/>
          <w:szCs w:val="24"/>
          <w:lang w:val="en-US"/>
        </w:rPr>
        <w:t>20</w:t>
      </w:r>
      <w:r w:rsidRPr="0F8B3B2E" w:rsidR="5807BC53">
        <w:rPr>
          <w:rFonts w:ascii="Arial" w:hAnsi="Arial" w:eastAsia="Arial" w:cs="Arial"/>
          <w:b w:val="0"/>
          <w:bCs w:val="0"/>
          <w:i w:val="0"/>
          <w:iCs w:val="0"/>
          <w:caps w:val="0"/>
          <w:smallCaps w:val="0"/>
          <w:noProof w:val="0"/>
          <w:color w:val="auto"/>
          <w:sz w:val="24"/>
          <w:szCs w:val="24"/>
          <w:lang w:val="en-US"/>
        </w:rPr>
        <w:t>2</w:t>
      </w:r>
      <w:r w:rsidRPr="0F8B3B2E" w:rsidR="06403127">
        <w:rPr>
          <w:rFonts w:ascii="Arial" w:hAnsi="Arial" w:eastAsia="Arial" w:cs="Arial"/>
          <w:b w:val="0"/>
          <w:bCs w:val="0"/>
          <w:i w:val="0"/>
          <w:iCs w:val="0"/>
          <w:caps w:val="0"/>
          <w:smallCaps w:val="0"/>
          <w:noProof w:val="0"/>
          <w:color w:val="auto"/>
          <w:sz w:val="24"/>
          <w:szCs w:val="24"/>
          <w:lang w:val="en-US"/>
        </w:rPr>
        <w:t>5).</w:t>
      </w:r>
    </w:p>
    <w:p w:rsidR="05478A24" w:rsidP="0F8B3B2E" w:rsidRDefault="05478A24" w14:paraId="0E9B3D14" w14:textId="791EFA88">
      <w:pPr>
        <w:pStyle w:val="ListParagraph"/>
        <w:numPr>
          <w:ilvl w:val="0"/>
          <w:numId w:val="17"/>
        </w:numPr>
        <w:spacing w:after="0" w:line="360" w:lineRule="auto"/>
        <w:ind w:left="90" w:right="990"/>
        <w:jc w:val="both"/>
        <w:rPr>
          <w:rFonts w:ascii="Arial" w:hAnsi="Arial" w:eastAsia="Arial" w:cs="Arial"/>
          <w:noProof w:val="0"/>
          <w:sz w:val="24"/>
          <w:szCs w:val="24"/>
          <w:lang w:val="en-US"/>
        </w:rPr>
      </w:pPr>
      <w:r w:rsidRPr="0F8B3B2E" w:rsidR="1CD2787F">
        <w:rPr>
          <w:rFonts w:ascii="Arial" w:hAnsi="Arial" w:eastAsia="Arial" w:cs="Arial"/>
          <w:noProof w:val="0"/>
          <w:color w:val="auto"/>
          <w:lang w:val="en-US"/>
        </w:rPr>
        <w:t xml:space="preserve">Contributing </w:t>
      </w:r>
      <w:r w:rsidRPr="0F8B3B2E" w:rsidR="1CD2787F">
        <w:rPr>
          <w:rFonts w:ascii="Arial" w:hAnsi="Arial" w:eastAsia="Arial" w:cs="Arial"/>
          <w:noProof w:val="0"/>
          <w:color w:val="auto"/>
          <w:lang w:val="en-US"/>
        </w:rPr>
        <w:t xml:space="preserve">issues include an outdated website, limited delivery options, weak digital marketing, and higher prices from sustainable sourcing and supply chain disruptions. The decline of the high street and </w:t>
      </w:r>
      <w:r w:rsidRPr="0F8B3B2E" w:rsidR="1CD2787F">
        <w:rPr>
          <w:rFonts w:ascii="Arial" w:hAnsi="Arial" w:eastAsia="Arial" w:cs="Arial"/>
          <w:noProof w:val="0"/>
          <w:color w:val="auto"/>
          <w:lang w:val="en-US"/>
        </w:rPr>
        <w:t>strong competition</w:t>
      </w:r>
      <w:r w:rsidRPr="0F8B3B2E" w:rsidR="1CD2787F">
        <w:rPr>
          <w:rFonts w:ascii="Arial" w:hAnsi="Arial" w:eastAsia="Arial" w:cs="Arial"/>
          <w:noProof w:val="0"/>
          <w:color w:val="auto"/>
          <w:lang w:val="en-US"/>
        </w:rPr>
        <w:t xml:space="preserve"> from online retailers and new local florists further intensify these challenges, preventing Green Haven from attracting and </w:t>
      </w:r>
      <w:r w:rsidRPr="0F8B3B2E" w:rsidR="1CD2787F">
        <w:rPr>
          <w:rFonts w:ascii="Arial" w:hAnsi="Arial" w:eastAsia="Arial" w:cs="Arial"/>
          <w:noProof w:val="0"/>
          <w:color w:val="auto"/>
          <w:lang w:val="en-US"/>
        </w:rPr>
        <w:t>retaining</w:t>
      </w:r>
      <w:r w:rsidRPr="0F8B3B2E" w:rsidR="1CD2787F">
        <w:rPr>
          <w:rFonts w:ascii="Arial" w:hAnsi="Arial" w:eastAsia="Arial" w:cs="Arial"/>
          <w:noProof w:val="0"/>
          <w:color w:val="auto"/>
          <w:lang w:val="en-US"/>
        </w:rPr>
        <w:t xml:space="preserve"> customers.</w:t>
      </w:r>
      <w:r w:rsidRPr="0F8B3B2E" w:rsidR="42075DBE">
        <w:rPr>
          <w:rFonts w:ascii="Arial" w:hAnsi="Arial" w:eastAsia="Arial" w:cs="Arial"/>
          <w:noProof w:val="0"/>
          <w:color w:val="auto"/>
          <w:sz w:val="24"/>
          <w:szCs w:val="24"/>
          <w:lang w:val="en-US"/>
        </w:rPr>
        <w:t xml:space="preserve"> </w:t>
      </w:r>
      <w:r w:rsidRPr="0F8B3B2E" w:rsidR="42075D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(Sproull, 2018, pp 22-25)</w:t>
      </w:r>
    </w:p>
    <w:bookmarkStart w:name="_Hlk210817679" w:id="1"/>
    <w:bookmarkStart w:name="_Hlk205979492" w:id="2"/>
    <w:bookmarkEnd w:id="1"/>
    <w:p w:rsidRPr="0011107E" w:rsidR="0005771F" w:rsidP="0F8B3B2E" w:rsidRDefault="009E2E03" w14:paraId="1FC3AD54" w14:textId="51DB40F9">
      <w:pPr>
        <w:pStyle w:val="Heading1"/>
        <w:spacing w:after="0" w:line="360" w:lineRule="auto"/>
        <w:ind w:left="0" w:right="990"/>
        <w:jc w:val="both"/>
        <w:rPr>
          <w:rFonts w:ascii="Arial" w:hAnsi="Arial" w:eastAsia="Arial" w:cs="Arial"/>
          <w:b w:val="1"/>
          <w:bCs w:val="1"/>
          <w:color w:val="auto"/>
          <w:sz w:val="24"/>
          <w:szCs w:val="24"/>
          <w:u w:val="single"/>
          <w:lang w:val="en-US"/>
        </w:rPr>
      </w:pPr>
      <w:bookmarkStart w:name="_Hlk205982497" w:id="3"/>
      <w:bookmarkEnd w:id="2"/>
      <w:r w:rsidRPr="0F8B3B2E" w:rsidR="0441C6A4">
        <w:rPr>
          <w:rFonts w:ascii="Arial" w:hAnsi="Arial" w:eastAsia="Arial" w:cs="Arial"/>
          <w:b w:val="1"/>
          <w:bCs w:val="1"/>
          <w:color w:val="auto"/>
          <w:sz w:val="24"/>
          <w:szCs w:val="24"/>
          <w:u w:val="single"/>
          <w:lang w:val="en-US"/>
        </w:rPr>
        <w:t xml:space="preserve">Task 2: </w:t>
      </w:r>
      <w:r w:rsidRPr="0F8B3B2E" w:rsidR="60C88918">
        <w:rPr>
          <w:rFonts w:ascii="Arial" w:hAnsi="Arial" w:eastAsia="Arial" w:cs="Arial"/>
          <w:b w:val="1"/>
          <w:bCs w:val="1"/>
          <w:color w:val="auto"/>
          <w:sz w:val="24"/>
          <w:szCs w:val="24"/>
          <w:u w:val="single"/>
          <w:lang w:val="en-US"/>
        </w:rPr>
        <w:t xml:space="preserve">Two Proposed </w:t>
      </w:r>
      <w:r w:rsidRPr="0F8B3B2E" w:rsidR="30A50D93">
        <w:rPr>
          <w:rFonts w:ascii="Arial" w:hAnsi="Arial" w:eastAsia="Arial" w:cs="Arial"/>
          <w:b w:val="1"/>
          <w:bCs w:val="1"/>
          <w:color w:val="auto"/>
          <w:sz w:val="24"/>
          <w:szCs w:val="24"/>
          <w:u w:val="single"/>
          <w:lang w:val="en-US"/>
        </w:rPr>
        <w:t>Solutio</w:t>
      </w:r>
      <w:r w:rsidRPr="0F8B3B2E" w:rsidR="30A50D93">
        <w:rPr>
          <w:rFonts w:ascii="Arial" w:hAnsi="Arial" w:eastAsia="Arial" w:cs="Arial"/>
          <w:b w:val="1"/>
          <w:bCs w:val="1"/>
          <w:color w:val="auto"/>
          <w:sz w:val="24"/>
          <w:szCs w:val="24"/>
          <w:u w:val="single"/>
          <w:lang w:val="en-US"/>
        </w:rPr>
        <w:t>ns</w:t>
      </w:r>
      <w:r w:rsidRPr="0F8B3B2E" w:rsidR="62BBF2E9">
        <w:rPr>
          <w:rFonts w:ascii="Arial" w:hAnsi="Arial" w:eastAsia="Arial" w:cs="Arial"/>
          <w:b w:val="1"/>
          <w:bCs w:val="1"/>
          <w:color w:val="auto"/>
          <w:sz w:val="24"/>
          <w:szCs w:val="24"/>
          <w:u w:val="single"/>
          <w:lang w:val="en-US"/>
        </w:rPr>
        <w:t>:</w:t>
      </w:r>
    </w:p>
    <w:bookmarkEnd w:id="3"/>
    <w:p w:rsidR="6C6D3104" w:rsidP="1763F6DF" w:rsidRDefault="6C6D3104" w14:paraId="38876D7E" w14:textId="0CF5EB49">
      <w:pPr>
        <w:pStyle w:val="Normal"/>
        <w:ind w:right="990"/>
        <w:rPr>
          <w:lang w:val="en-US"/>
        </w:rPr>
      </w:pPr>
    </w:p>
    <w:p w:rsidRPr="00225B06" w:rsidR="0005771F" w:rsidP="1763F6DF" w:rsidRDefault="0005771F" w14:paraId="43D6E081" w14:textId="7FF26A4D">
      <w:pPr>
        <w:pStyle w:val="Normal"/>
        <w:ind w:left="0" w:right="990"/>
        <w:rPr>
          <w:rFonts w:ascii="Arial" w:hAnsi="Arial" w:eastAsia="Arial" w:cs="Arial"/>
          <w:b w:val="0"/>
          <w:bCs w:val="0"/>
          <w:noProof w:val="0"/>
          <w:sz w:val="28"/>
          <w:szCs w:val="28"/>
          <w:u w:val="single"/>
          <w:lang w:val="en-US"/>
        </w:rPr>
      </w:pPr>
      <w:r w:rsidRPr="1763F6DF" w:rsidR="59DD779E">
        <w:rPr>
          <w:rFonts w:ascii="Arial" w:hAnsi="Arial" w:cs="Arial"/>
          <w:color w:val="auto"/>
          <w:sz w:val="28"/>
          <w:szCs w:val="28"/>
          <w:u w:val="single"/>
          <w:lang w:val="en-US"/>
        </w:rPr>
        <w:t xml:space="preserve">Solution </w:t>
      </w:r>
      <w:r w:rsidRPr="1763F6DF" w:rsidR="59DD779E">
        <w:rPr>
          <w:rFonts w:ascii="Arial" w:hAnsi="Arial" w:cs="Arial"/>
          <w:color w:val="auto"/>
          <w:sz w:val="28"/>
          <w:szCs w:val="28"/>
          <w:u w:val="single"/>
          <w:lang w:val="en-US"/>
        </w:rPr>
        <w:t>A</w:t>
      </w:r>
      <w:r w:rsidRPr="1763F6DF" w:rsidR="6B07B0AE">
        <w:rPr>
          <w:rFonts w:ascii="Arial" w:hAnsi="Arial" w:cs="Arial"/>
          <w:color w:val="auto"/>
          <w:sz w:val="28"/>
          <w:szCs w:val="28"/>
          <w:u w:val="single"/>
          <w:lang w:val="en-US"/>
        </w:rPr>
        <w:t xml:space="preserve"> </w:t>
      </w:r>
      <w:r w:rsidRPr="1763F6DF" w:rsidR="13113A01">
        <w:rPr>
          <w:rFonts w:ascii="Arial" w:hAnsi="Arial" w:cs="Arial"/>
          <w:color w:val="auto"/>
          <w:sz w:val="28"/>
          <w:szCs w:val="28"/>
          <w:u w:val="single"/>
          <w:lang w:val="en-US"/>
        </w:rPr>
        <w:t>:</w:t>
      </w:r>
      <w:r w:rsidRPr="1763F6DF" w:rsidR="13113A01">
        <w:rPr>
          <w:rFonts w:ascii="Arial" w:hAnsi="Arial" w:cs="Arial"/>
          <w:color w:val="auto"/>
          <w:sz w:val="28"/>
          <w:szCs w:val="28"/>
          <w:u w:val="single"/>
          <w:lang w:val="en-US"/>
        </w:rPr>
        <w:t xml:space="preserve"> </w:t>
      </w:r>
      <w:r w:rsidRPr="1763F6DF" w:rsidR="13113A01">
        <w:rPr>
          <w:rFonts w:ascii="Arial" w:hAnsi="Arial" w:eastAsia="Arial" w:cs="Arial"/>
          <w:b w:val="0"/>
          <w:bCs w:val="0"/>
          <w:noProof w:val="0"/>
          <w:sz w:val="28"/>
          <w:szCs w:val="28"/>
          <w:u w:val="single"/>
          <w:lang w:val="en-US"/>
        </w:rPr>
        <w:t>Upgrade to a Modern E-Commerce Website</w:t>
      </w:r>
      <w:r w:rsidRPr="1763F6DF" w:rsidR="1CC44693">
        <w:rPr>
          <w:rFonts w:ascii="Arial" w:hAnsi="Arial" w:eastAsia="Arial" w:cs="Arial"/>
          <w:b w:val="0"/>
          <w:bCs w:val="0"/>
          <w:noProof w:val="0"/>
          <w:sz w:val="28"/>
          <w:szCs w:val="28"/>
          <w:u w:val="single"/>
          <w:lang w:val="en-US"/>
        </w:rPr>
        <w:t>.</w:t>
      </w:r>
    </w:p>
    <w:p w:rsidR="12E50EE2" w:rsidP="1763F6DF" w:rsidRDefault="12E50EE2" w14:paraId="22574AF6" w14:textId="5E787E66">
      <w:pPr>
        <w:pStyle w:val="ListParagraph"/>
        <w:bidi w:val="0"/>
        <w:spacing w:before="0" w:beforeAutospacing="off" w:after="0" w:afterAutospacing="off" w:line="360" w:lineRule="auto"/>
        <w:ind w:left="0" w:right="990"/>
        <w:jc w:val="both"/>
        <w:rPr>
          <w:noProof w:val="0"/>
          <w:lang w:val="en-US"/>
        </w:rPr>
      </w:pPr>
      <w:r w:rsidRPr="1763F6DF" w:rsidR="7855CE07">
        <w:rPr>
          <w:rFonts w:ascii="Arial" w:hAnsi="Arial" w:eastAsia="Arial" w:cs="Arial"/>
          <w:b w:val="0"/>
          <w:bCs w:val="0"/>
          <w:i w:val="0"/>
          <w:iCs w:val="0"/>
          <w:caps w:val="0"/>
          <w:smallCaps w:val="0"/>
          <w:noProof w:val="0"/>
          <w:color w:val="000000" w:themeColor="text1" w:themeTint="FF" w:themeShade="FF"/>
          <w:sz w:val="24"/>
          <w:szCs w:val="24"/>
          <w:lang w:val="en-US"/>
        </w:rPr>
        <w:t xml:space="preserve">Online ordering would be quicker, clearer, and more enticing if Green Haven upgraded its antiquated website to a contemporary, mobile-friendly e-commerce platform. The user experience would be enhanced by features like simple navigation, excellent product photos, adaptable delivery choices, and safe payment alternatives. The drop in sales brought on by online </w:t>
      </w:r>
      <w:r w:rsidRPr="1763F6DF" w:rsidR="4FD4170F">
        <w:rPr>
          <w:rFonts w:ascii="Arial" w:hAnsi="Arial" w:eastAsia="Arial" w:cs="Arial"/>
          <w:b w:val="0"/>
          <w:bCs w:val="0"/>
          <w:i w:val="0"/>
          <w:iCs w:val="0"/>
          <w:caps w:val="0"/>
          <w:smallCaps w:val="0"/>
          <w:noProof w:val="0"/>
          <w:color w:val="000000" w:themeColor="text1" w:themeTint="FF" w:themeShade="FF"/>
          <w:sz w:val="24"/>
          <w:szCs w:val="24"/>
          <w:lang w:val="en-US"/>
        </w:rPr>
        <w:t>merchants'</w:t>
      </w:r>
      <w:r w:rsidRPr="1763F6DF" w:rsidR="7855CE07">
        <w:rPr>
          <w:rFonts w:ascii="Arial" w:hAnsi="Arial" w:eastAsia="Arial" w:cs="Arial"/>
          <w:b w:val="0"/>
          <w:bCs w:val="0"/>
          <w:i w:val="0"/>
          <w:iCs w:val="0"/>
          <w:caps w:val="0"/>
          <w:smallCaps w:val="0"/>
          <w:noProof w:val="0"/>
          <w:color w:val="000000" w:themeColor="text1" w:themeTint="FF" w:themeShade="FF"/>
          <w:sz w:val="24"/>
          <w:szCs w:val="24"/>
          <w:lang w:val="en-US"/>
        </w:rPr>
        <w:t xml:space="preserve"> competitiveness and poor digital usability is </w:t>
      </w:r>
      <w:r w:rsidRPr="1763F6DF" w:rsidR="7855CE07">
        <w:rPr>
          <w:rFonts w:ascii="Arial" w:hAnsi="Arial" w:eastAsia="Arial" w:cs="Arial"/>
          <w:b w:val="0"/>
          <w:bCs w:val="0"/>
          <w:i w:val="0"/>
          <w:iCs w:val="0"/>
          <w:caps w:val="0"/>
          <w:smallCaps w:val="0"/>
          <w:noProof w:val="0"/>
          <w:color w:val="000000" w:themeColor="text1" w:themeTint="FF" w:themeShade="FF"/>
          <w:sz w:val="24"/>
          <w:szCs w:val="24"/>
          <w:lang w:val="en-US"/>
        </w:rPr>
        <w:t>immediately</w:t>
      </w:r>
      <w:r w:rsidRPr="1763F6DF" w:rsidR="7855CE07">
        <w:rPr>
          <w:rFonts w:ascii="Arial" w:hAnsi="Arial" w:eastAsia="Arial" w:cs="Arial"/>
          <w:b w:val="0"/>
          <w:bCs w:val="0"/>
          <w:i w:val="0"/>
          <w:iCs w:val="0"/>
          <w:caps w:val="0"/>
          <w:smallCaps w:val="0"/>
          <w:noProof w:val="0"/>
          <w:color w:val="000000" w:themeColor="text1" w:themeTint="FF" w:themeShade="FF"/>
          <w:sz w:val="24"/>
          <w:szCs w:val="24"/>
          <w:lang w:val="en-US"/>
        </w:rPr>
        <w:t xml:space="preserve"> addressed by this solution. With click-and-collect alternatives, a more robust online presence will boost conversions, draw in younger clients, and regain lost foot traffic. Green Haven's eco-friendly brand is also better communicated thanks to increased internet visibility.</w:t>
      </w:r>
    </w:p>
    <w:p w:rsidRPr="0011107E" w:rsidR="0005771F" w:rsidP="1763F6DF" w:rsidRDefault="0005771F" w14:paraId="2054C374" w14:textId="2C3E2595">
      <w:pPr>
        <w:pStyle w:val="ListParagraph"/>
        <w:spacing w:after="0" w:line="360" w:lineRule="auto"/>
        <w:ind w:left="0" w:right="990" w:hanging="360"/>
        <w:jc w:val="both"/>
        <w:rPr>
          <w:rFonts w:ascii="Arial" w:hAnsi="Arial" w:cs="Arial"/>
          <w:lang w:val="en-US"/>
        </w:rPr>
      </w:pPr>
    </w:p>
    <w:p w:rsidR="7C23A34F" w:rsidP="1763F6DF" w:rsidRDefault="7C23A34F" w14:paraId="50B3191E" w14:textId="32B89781">
      <w:pPr>
        <w:pStyle w:val="Normal"/>
        <w:spacing w:before="0" w:beforeAutospacing="off" w:line="360" w:lineRule="auto"/>
        <w:ind w:right="990"/>
        <w:rPr>
          <w:rFonts w:ascii="Arial" w:hAnsi="Arial" w:eastAsia="Arial" w:cs="Arial"/>
          <w:noProof w:val="0"/>
          <w:sz w:val="24"/>
          <w:szCs w:val="24"/>
          <w:lang w:val="en-US"/>
        </w:rPr>
      </w:pPr>
      <w:r w:rsidRPr="1763F6DF" w:rsidR="59DD779E">
        <w:rPr>
          <w:rFonts w:ascii="Arial" w:hAnsi="Arial" w:eastAsia="Arial" w:cs="Arial"/>
          <w:sz w:val="28"/>
          <w:szCs w:val="28"/>
          <w:u w:val="single"/>
          <w:lang w:val="en-US"/>
        </w:rPr>
        <w:t xml:space="preserve">Solution </w:t>
      </w:r>
      <w:r w:rsidRPr="1763F6DF" w:rsidR="32D07941">
        <w:rPr>
          <w:rFonts w:ascii="Arial" w:hAnsi="Arial" w:eastAsia="Arial" w:cs="Arial"/>
          <w:sz w:val="28"/>
          <w:szCs w:val="28"/>
          <w:u w:val="single"/>
          <w:lang w:val="en-US"/>
        </w:rPr>
        <w:t>B</w:t>
      </w:r>
      <w:r w:rsidRPr="1763F6DF" w:rsidR="6B07B0AE">
        <w:rPr>
          <w:rFonts w:ascii="Arial" w:hAnsi="Arial" w:eastAsia="Arial" w:cs="Arial"/>
          <w:sz w:val="28"/>
          <w:szCs w:val="28"/>
          <w:u w:val="single"/>
          <w:lang w:val="en-US"/>
        </w:rPr>
        <w:t xml:space="preserve"> </w:t>
      </w:r>
      <w:r w:rsidRPr="1763F6DF" w:rsidR="655235E2">
        <w:rPr>
          <w:rFonts w:ascii="Arial" w:hAnsi="Arial" w:eastAsia="Arial" w:cs="Arial"/>
          <w:sz w:val="28"/>
          <w:szCs w:val="28"/>
          <w:u w:val="single"/>
          <w:lang w:val="en-US"/>
        </w:rPr>
        <w:t>:</w:t>
      </w:r>
      <w:r w:rsidRPr="1763F6DF" w:rsidR="655235E2">
        <w:rPr>
          <w:rFonts w:ascii="Arial" w:hAnsi="Arial" w:eastAsia="Arial" w:cs="Arial"/>
          <w:noProof w:val="0"/>
          <w:sz w:val="28"/>
          <w:szCs w:val="28"/>
          <w:u w:val="single"/>
          <w:lang w:val="en-US"/>
        </w:rPr>
        <w:t xml:space="preserve"> </w:t>
      </w:r>
      <w:r w:rsidRPr="1763F6DF" w:rsidR="655235E2">
        <w:rPr>
          <w:rFonts w:ascii="Arial" w:hAnsi="Arial" w:eastAsia="Arial" w:cs="Arial"/>
          <w:noProof w:val="0"/>
          <w:sz w:val="28"/>
          <w:szCs w:val="28"/>
          <w:u w:val="single"/>
          <w:lang w:val="en-US"/>
        </w:rPr>
        <w:t>Program for Corporate Partnerships.</w:t>
      </w:r>
      <w:r w:rsidRPr="1763F6DF" w:rsidR="655235E2">
        <w:rPr>
          <w:rFonts w:ascii="Arial" w:hAnsi="Arial" w:eastAsia="Arial" w:cs="Arial"/>
          <w:noProof w:val="0"/>
          <w:u w:val="single"/>
          <w:lang w:val="en-US"/>
        </w:rPr>
        <w:t xml:space="preserve"> </w:t>
      </w:r>
    </w:p>
    <w:p w:rsidR="7C23A34F" w:rsidP="1763F6DF" w:rsidRDefault="7C23A34F" w14:paraId="0A8D68BC" w14:textId="567AD7A3">
      <w:pPr>
        <w:pStyle w:val="Normal"/>
        <w:spacing w:before="0" w:beforeAutospacing="off" w:line="360" w:lineRule="auto"/>
        <w:ind w:right="990"/>
        <w:rPr>
          <w:rFonts w:ascii="Arial" w:hAnsi="Arial" w:eastAsia="Arial" w:cs="Arial"/>
          <w:noProof w:val="0"/>
          <w:sz w:val="24"/>
          <w:szCs w:val="24"/>
          <w:lang w:val="en-US"/>
        </w:rPr>
      </w:pPr>
      <w:r w:rsidRPr="1763F6DF" w:rsidR="655235E2">
        <w:rPr>
          <w:rFonts w:ascii="Arial" w:hAnsi="Arial" w:eastAsia="Arial" w:cs="Arial"/>
          <w:noProof w:val="0"/>
          <w:lang w:val="en-US"/>
        </w:rPr>
        <w:t xml:space="preserve">To provide regular floral arrangements on a contract basis, Green </w:t>
      </w:r>
      <w:r w:rsidRPr="1763F6DF" w:rsidR="655235E2">
        <w:rPr>
          <w:rFonts w:ascii="Arial" w:hAnsi="Arial" w:eastAsia="Arial" w:cs="Arial"/>
          <w:noProof w:val="0"/>
          <w:lang w:val="en-US"/>
        </w:rPr>
        <w:t>Haven</w:t>
      </w:r>
      <w:r w:rsidRPr="1763F6DF" w:rsidR="1C22EFD2">
        <w:rPr>
          <w:rFonts w:ascii="Arial" w:hAnsi="Arial" w:eastAsia="Arial" w:cs="Arial"/>
          <w:noProof w:val="0"/>
          <w:lang w:val="en-US"/>
        </w:rPr>
        <w:t xml:space="preserve"> </w:t>
      </w:r>
      <w:r w:rsidRPr="1763F6DF" w:rsidR="655235E2">
        <w:rPr>
          <w:rFonts w:ascii="Arial" w:hAnsi="Arial" w:eastAsia="Arial" w:cs="Arial"/>
          <w:noProof w:val="0"/>
          <w:lang w:val="en-US"/>
        </w:rPr>
        <w:t>could</w:t>
      </w:r>
      <w:r w:rsidRPr="1763F6DF" w:rsidR="655235E2">
        <w:rPr>
          <w:rFonts w:ascii="Arial" w:hAnsi="Arial" w:eastAsia="Arial" w:cs="Arial"/>
          <w:noProof w:val="0"/>
          <w:lang w:val="en-US"/>
        </w:rPr>
        <w:t xml:space="preserve"> </w:t>
      </w:r>
      <w:r w:rsidRPr="1763F6DF" w:rsidR="655235E2">
        <w:rPr>
          <w:rFonts w:ascii="Arial" w:hAnsi="Arial" w:eastAsia="Arial" w:cs="Arial"/>
          <w:noProof w:val="0"/>
          <w:lang w:val="en-US"/>
        </w:rPr>
        <w:t>establish</w:t>
      </w:r>
      <w:r w:rsidRPr="1763F6DF" w:rsidR="655235E2">
        <w:rPr>
          <w:rFonts w:ascii="Arial" w:hAnsi="Arial" w:eastAsia="Arial" w:cs="Arial"/>
          <w:noProof w:val="0"/>
          <w:lang w:val="en-US"/>
        </w:rPr>
        <w:t xml:space="preserve"> corporate ties with nearby hotels, restaurants, offices, and event locations. These collaborations would lessen dependency on erratic walk-in purchases and generate steady, recurring revenue. Green Haven may set itself apart from less expensive national vendors by providing custom, eco-friendly designs. By reaching a wider, more reliable client base, this approach addresses the under</w:t>
      </w:r>
      <w:r w:rsidRPr="1763F6DF" w:rsidR="4A5F9DCE">
        <w:rPr>
          <w:rFonts w:ascii="Arial" w:hAnsi="Arial" w:eastAsia="Arial" w:cs="Arial"/>
          <w:noProof w:val="0"/>
          <w:lang w:val="en-US"/>
        </w:rPr>
        <w:t xml:space="preserve"> </w:t>
      </w:r>
      <w:r w:rsidRPr="1763F6DF" w:rsidR="1CA6E5F2">
        <w:rPr>
          <w:rFonts w:ascii="Arial" w:hAnsi="Arial" w:eastAsia="Arial" w:cs="Arial"/>
          <w:noProof w:val="0"/>
          <w:lang w:val="en-US"/>
        </w:rPr>
        <w:t>unissued</w:t>
      </w:r>
      <w:r w:rsidRPr="1763F6DF" w:rsidR="655235E2">
        <w:rPr>
          <w:rFonts w:ascii="Arial" w:hAnsi="Arial" w:eastAsia="Arial" w:cs="Arial"/>
          <w:noProof w:val="0"/>
          <w:lang w:val="en-US"/>
        </w:rPr>
        <w:t xml:space="preserve"> of dwindling foot traffic. </w:t>
      </w:r>
      <w:r w:rsidRPr="1763F6DF" w:rsidR="655235E2">
        <w:rPr>
          <w:rFonts w:ascii="Arial" w:hAnsi="Arial" w:eastAsia="Arial" w:cs="Arial"/>
          <w:noProof w:val="0"/>
          <w:lang w:val="en-US"/>
        </w:rPr>
        <w:t xml:space="preserve">Frequent flower delivery, seasonal displays, and event planning are </w:t>
      </w:r>
      <w:r w:rsidRPr="1763F6DF" w:rsidR="655235E2">
        <w:rPr>
          <w:rFonts w:ascii="Arial" w:hAnsi="Arial" w:eastAsia="Arial" w:cs="Arial"/>
          <w:noProof w:val="0"/>
          <w:lang w:val="en-US"/>
        </w:rPr>
        <w:t>frequently</w:t>
      </w:r>
      <w:r w:rsidRPr="1763F6DF" w:rsidR="655235E2">
        <w:rPr>
          <w:rFonts w:ascii="Arial" w:hAnsi="Arial" w:eastAsia="Arial" w:cs="Arial"/>
          <w:noProof w:val="0"/>
          <w:lang w:val="en-US"/>
        </w:rPr>
        <w:t xml:space="preserve"> needed by corporate clients, fostering </w:t>
      </w:r>
      <w:r w:rsidRPr="1763F6DF" w:rsidR="6BC510E4">
        <w:rPr>
          <w:rFonts w:ascii="Arial" w:hAnsi="Arial" w:eastAsia="Arial" w:cs="Arial"/>
          <w:noProof w:val="0"/>
          <w:lang w:val="en-US"/>
        </w:rPr>
        <w:t>long-term</w:t>
      </w:r>
      <w:r w:rsidRPr="1763F6DF" w:rsidR="655235E2">
        <w:rPr>
          <w:rFonts w:ascii="Arial" w:hAnsi="Arial" w:eastAsia="Arial" w:cs="Arial"/>
          <w:noProof w:val="0"/>
          <w:lang w:val="en-US"/>
        </w:rPr>
        <w:t xml:space="preserve"> business partnerships that promote </w:t>
      </w:r>
      <w:r w:rsidRPr="1763F6DF" w:rsidR="0554C3B2">
        <w:rPr>
          <w:rFonts w:ascii="Arial" w:hAnsi="Arial" w:eastAsia="Arial" w:cs="Arial"/>
          <w:noProof w:val="0"/>
          <w:lang w:val="en-US"/>
        </w:rPr>
        <w:t>future expansion</w:t>
      </w:r>
      <w:r w:rsidRPr="1763F6DF" w:rsidR="655235E2">
        <w:rPr>
          <w:rFonts w:ascii="Arial" w:hAnsi="Arial" w:eastAsia="Arial" w:cs="Arial"/>
          <w:noProof w:val="0"/>
          <w:lang w:val="en-US"/>
        </w:rPr>
        <w:t xml:space="preserve"> and financial stability.</w:t>
      </w:r>
    </w:p>
    <w:p w:rsidRPr="00BC373A" w:rsidR="00F0190C" w:rsidP="1763F6DF" w:rsidRDefault="009E2E03" w14:paraId="29A49476" w14:textId="2801EC6C">
      <w:pPr>
        <w:pStyle w:val="Heading1"/>
        <w:ind w:right="990"/>
        <w:rPr>
          <w:rFonts w:ascii="Arial" w:hAnsi="Arial" w:cs="Arial"/>
          <w:b w:val="1"/>
          <w:bCs w:val="1"/>
          <w:color w:val="auto"/>
          <w:sz w:val="28"/>
          <w:szCs w:val="28"/>
          <w:u w:val="single"/>
          <w:lang w:val="en-US"/>
        </w:rPr>
      </w:pPr>
      <w:r w:rsidRPr="1763F6DF" w:rsidR="60C88918">
        <w:rPr>
          <w:rFonts w:ascii="Arial" w:hAnsi="Arial" w:cs="Arial"/>
          <w:b w:val="1"/>
          <w:bCs w:val="1"/>
          <w:color w:val="auto"/>
          <w:sz w:val="28"/>
          <w:szCs w:val="28"/>
          <w:u w:val="single"/>
          <w:lang w:val="en-US"/>
        </w:rPr>
        <w:t>Task 3b) Evaluation Results and Justifications</w:t>
      </w:r>
      <w:r w:rsidRPr="1763F6DF" w:rsidR="766562B9">
        <w:rPr>
          <w:rFonts w:ascii="Arial" w:hAnsi="Arial" w:cs="Arial"/>
          <w:b w:val="1"/>
          <w:bCs w:val="1"/>
          <w:color w:val="auto"/>
          <w:sz w:val="28"/>
          <w:szCs w:val="28"/>
          <w:u w:val="single"/>
          <w:lang w:val="en-US"/>
        </w:rPr>
        <w:t>.</w:t>
      </w:r>
    </w:p>
    <w:p w:rsidR="6C6D3104" w:rsidP="1763F6DF" w:rsidRDefault="6C6D3104" w14:paraId="41400A8D" w14:textId="71A9EA1D">
      <w:pPr>
        <w:pStyle w:val="Normal"/>
        <w:ind w:right="990"/>
        <w:rPr>
          <w:lang w:val="en-US"/>
        </w:rPr>
      </w:pPr>
    </w:p>
    <w:p w:rsidR="428B3DA7" w:rsidP="1763F6DF" w:rsidRDefault="428B3DA7" w14:paraId="0A9D899B" w14:textId="729E350C">
      <w:pPr>
        <w:pStyle w:val="Normal"/>
        <w:bidi w:val="0"/>
        <w:spacing w:line="360" w:lineRule="auto"/>
        <w:ind w:right="990"/>
        <w:rPr>
          <w:rFonts w:ascii="Arial" w:hAnsi="Arial" w:eastAsia="Arial" w:cs="Arial"/>
          <w:noProof w:val="0"/>
          <w:sz w:val="24"/>
          <w:szCs w:val="24"/>
          <w:lang w:val="en-US"/>
        </w:rPr>
      </w:pPr>
      <w:r w:rsidRPr="1763F6DF" w:rsidR="5BA401C5">
        <w:rPr>
          <w:rFonts w:ascii="Arial" w:hAnsi="Arial" w:eastAsia="Arial" w:cs="Arial"/>
          <w:b w:val="0"/>
          <w:bCs w:val="0"/>
          <w:i w:val="0"/>
          <w:iCs w:val="0"/>
          <w:caps w:val="0"/>
          <w:smallCaps w:val="0"/>
          <w:noProof w:val="0"/>
          <w:color w:val="000000" w:themeColor="text1" w:themeTint="FF" w:themeShade="FF"/>
          <w:sz w:val="24"/>
          <w:szCs w:val="24"/>
          <w:lang w:val="en-GB"/>
        </w:rPr>
        <w:t>Based on the results of Grid analysis</w:t>
      </w:r>
      <w:r w:rsidRPr="1763F6DF" w:rsidR="729FCD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63F6DF" w:rsidR="729FCD3F">
        <w:rPr>
          <w:rFonts w:ascii="Arial" w:hAnsi="Arial" w:eastAsia="Arial" w:cs="Arial"/>
          <w:i w:val="0"/>
          <w:iCs w:val="0"/>
          <w:noProof w:val="0"/>
          <w:sz w:val="24"/>
          <w:szCs w:val="24"/>
          <w:lang w:val="en-US"/>
        </w:rPr>
        <w:t>provided in Appendix 1</w:t>
      </w:r>
      <w:r w:rsidRPr="1763F6DF" w:rsidR="5BA401C5">
        <w:rPr>
          <w:rFonts w:ascii="Arial" w:hAnsi="Arial" w:eastAsia="Arial" w:cs="Arial"/>
          <w:b w:val="0"/>
          <w:bCs w:val="0"/>
          <w:i w:val="0"/>
          <w:iCs w:val="0"/>
          <w:caps w:val="0"/>
          <w:smallCaps w:val="0"/>
          <w:noProof w:val="0"/>
          <w:color w:val="000000" w:themeColor="text1" w:themeTint="FF" w:themeShade="FF"/>
          <w:sz w:val="24"/>
          <w:szCs w:val="24"/>
          <w:lang w:val="en-GB"/>
        </w:rPr>
        <w:t>,</w:t>
      </w:r>
      <w:r w:rsidRPr="1763F6DF" w:rsidR="5BA401C5">
        <w:rPr>
          <w:rFonts w:ascii="Arial" w:hAnsi="Arial" w:eastAsia="Arial" w:cs="Arial"/>
          <w:b w:val="0"/>
          <w:bCs w:val="0"/>
          <w:i w:val="0"/>
          <w:iCs w:val="0"/>
          <w:caps w:val="0"/>
          <w:smallCaps w:val="0"/>
          <w:noProof w:val="0"/>
          <w:color w:val="000000" w:themeColor="text1" w:themeTint="FF" w:themeShade="FF"/>
          <w:sz w:val="24"/>
          <w:szCs w:val="24"/>
          <w:lang w:val="en-GB"/>
        </w:rPr>
        <w:t xml:space="preserve"> Solution A: the E‑commerce Website upgrade is the most </w:t>
      </w:r>
      <w:r w:rsidRPr="1763F6DF" w:rsidR="5BA401C5">
        <w:rPr>
          <w:rFonts w:ascii="Arial" w:hAnsi="Arial" w:eastAsia="Arial" w:cs="Arial"/>
          <w:b w:val="0"/>
          <w:bCs w:val="0"/>
          <w:i w:val="0"/>
          <w:iCs w:val="0"/>
          <w:caps w:val="0"/>
          <w:smallCaps w:val="0"/>
          <w:noProof w:val="0"/>
          <w:color w:val="000000" w:themeColor="text1" w:themeTint="FF" w:themeShade="FF"/>
          <w:sz w:val="24"/>
          <w:szCs w:val="24"/>
          <w:lang w:val="en-GB"/>
        </w:rPr>
        <w:t>appropriate option</w:t>
      </w:r>
      <w:r w:rsidRPr="1763F6DF" w:rsidR="5BA401C5">
        <w:rPr>
          <w:rFonts w:ascii="Arial" w:hAnsi="Arial" w:eastAsia="Arial" w:cs="Arial"/>
          <w:b w:val="0"/>
          <w:bCs w:val="0"/>
          <w:i w:val="0"/>
          <w:iCs w:val="0"/>
          <w:caps w:val="0"/>
          <w:smallCaps w:val="0"/>
          <w:noProof w:val="0"/>
          <w:color w:val="000000" w:themeColor="text1" w:themeTint="FF" w:themeShade="FF"/>
          <w:sz w:val="24"/>
          <w:szCs w:val="24"/>
          <w:lang w:val="en-GB"/>
        </w:rPr>
        <w:t xml:space="preserve"> to progress with. The criteria used-cost‑effectiveness, impact on sales, long‑term sustainability, and ease of implementation-were chosen because they directly address Green Haven’s root problems: declining foot traffic, weak online presence, and growing digital competition. Higher weightings were given to sales impact and sustainability as these have the greatest long‑term influence on business survival. Solution A scored highest overall because a modern, user‑friendly website improves customer experience, increases online conversions, supports digital marketing, and provides the strongest foundation for future growth.</w:t>
      </w:r>
    </w:p>
    <w:p w:rsidR="71E7AE3B" w:rsidP="1763F6DF" w:rsidRDefault="71E7AE3B" w14:paraId="327EF7F5" w14:textId="70150E22">
      <w:pPr>
        <w:pStyle w:val="Normal"/>
        <w:suppressLineNumbers w:val="0"/>
        <w:bidi w:val="0"/>
        <w:spacing w:before="0" w:beforeAutospacing="off" w:after="160" w:afterAutospacing="off" w:line="278" w:lineRule="auto"/>
        <w:ind w:left="0" w:right="990"/>
        <w:jc w:val="left"/>
        <w:rPr>
          <w:rFonts w:ascii="Arial" w:hAnsi="Arial" w:eastAsia="Arial" w:cs="Arial"/>
          <w:lang w:val="en-US"/>
        </w:rPr>
      </w:pPr>
    </w:p>
    <w:p w:rsidRPr="00C53212" w:rsidR="00F0190C" w:rsidP="1763F6DF" w:rsidRDefault="009E2E03" w14:paraId="24759B9C" w14:textId="04270742">
      <w:pPr>
        <w:pStyle w:val="Heading1"/>
        <w:ind w:left="0" w:right="990"/>
        <w:rPr>
          <w:rFonts w:ascii="Arial" w:hAnsi="Arial" w:cs="Arial"/>
          <w:b w:val="1"/>
          <w:bCs w:val="1"/>
          <w:color w:val="auto"/>
          <w:sz w:val="28"/>
          <w:szCs w:val="28"/>
          <w:u w:val="single"/>
        </w:rPr>
      </w:pPr>
      <w:bookmarkStart w:name="_Hlk205982530" w:id="5"/>
      <w:r w:rsidRPr="1763F6DF" w:rsidR="60C88918">
        <w:rPr>
          <w:rFonts w:ascii="Arial" w:hAnsi="Arial" w:cs="Arial"/>
          <w:b w:val="1"/>
          <w:bCs w:val="1"/>
          <w:color w:val="auto"/>
          <w:sz w:val="28"/>
          <w:szCs w:val="28"/>
          <w:u w:val="single"/>
          <w:lang w:val="en-US"/>
        </w:rPr>
        <w:t xml:space="preserve">Task 4b) </w:t>
      </w:r>
      <w:r w:rsidRPr="1763F6DF" w:rsidR="04710C17">
        <w:rPr>
          <w:rFonts w:ascii="Arial" w:hAnsi="Arial" w:cs="Arial"/>
          <w:b w:val="1"/>
          <w:bCs w:val="1"/>
          <w:color w:val="auto"/>
          <w:sz w:val="28"/>
          <w:szCs w:val="28"/>
          <w:u w:val="single"/>
          <w:lang w:val="en-US"/>
        </w:rPr>
        <w:t>R</w:t>
      </w:r>
      <w:r w:rsidRPr="1763F6DF" w:rsidR="04710C17">
        <w:rPr>
          <w:rFonts w:ascii="Arial" w:hAnsi="Arial" w:cs="Arial"/>
          <w:b w:val="1"/>
          <w:bCs w:val="1"/>
          <w:color w:val="auto"/>
          <w:sz w:val="28"/>
          <w:szCs w:val="28"/>
          <w:u w:val="single"/>
        </w:rPr>
        <w:t>isk</w:t>
      </w:r>
      <w:r w:rsidRPr="1763F6DF" w:rsidR="04710C17">
        <w:rPr>
          <w:rFonts w:ascii="Arial" w:hAnsi="Arial" w:cs="Arial"/>
          <w:b w:val="1"/>
          <w:bCs w:val="1"/>
          <w:color w:val="auto"/>
          <w:sz w:val="28"/>
          <w:szCs w:val="28"/>
          <w:u w:val="single"/>
        </w:rPr>
        <w:t xml:space="preserve"> Analysis </w:t>
      </w:r>
      <w:r w:rsidRPr="1763F6DF" w:rsidR="60C88918">
        <w:rPr>
          <w:rFonts w:ascii="Arial" w:hAnsi="Arial" w:cs="Arial"/>
          <w:b w:val="1"/>
          <w:bCs w:val="1"/>
          <w:color w:val="auto"/>
          <w:sz w:val="28"/>
          <w:szCs w:val="28"/>
          <w:u w:val="single"/>
        </w:rPr>
        <w:t>Results and Justifications</w:t>
      </w:r>
      <w:bookmarkEnd w:id="5"/>
    </w:p>
    <w:p w:rsidR="00C53212" w:rsidP="1763F6DF" w:rsidRDefault="00C53212" w14:paraId="75E69D41" w14:textId="074FDDDB">
      <w:pPr>
        <w:pStyle w:val="Normal"/>
        <w:ind w:right="990"/>
      </w:pPr>
    </w:p>
    <w:p w:rsidR="00C53212" w:rsidP="1763F6DF" w:rsidRDefault="00C53212" w14:paraId="3CBDDAF8" w14:textId="25DBC1E9">
      <w:pPr>
        <w:pStyle w:val="Normal"/>
        <w:spacing w:before="0" w:beforeAutospacing="off" w:after="0" w:afterAutospacing="off" w:line="360" w:lineRule="auto"/>
        <w:ind w:left="0" w:right="990" w:hanging="0"/>
        <w:jc w:val="both"/>
        <w:rPr>
          <w:rFonts w:ascii="Arial" w:hAnsi="Arial" w:eastAsia="Arial" w:cs="Arial"/>
          <w:noProof w:val="0"/>
          <w:sz w:val="24"/>
          <w:szCs w:val="24"/>
          <w:lang w:val="en-GB"/>
        </w:rPr>
      </w:pPr>
      <w:r w:rsidRPr="1763F6DF" w:rsidR="00DAE822">
        <w:rPr>
          <w:rFonts w:ascii="Arial" w:hAnsi="Arial" w:eastAsia="Arial" w:cs="Arial"/>
          <w:i w:val="0"/>
          <w:iCs w:val="0"/>
          <w:noProof w:val="0"/>
          <w:sz w:val="24"/>
          <w:szCs w:val="24"/>
          <w:lang w:val="en-US"/>
        </w:rPr>
        <w:t>Based on the results from my Risk Analysis provided in Appendix 2</w:t>
      </w:r>
      <w:r w:rsidRPr="1763F6DF" w:rsidR="3F691471">
        <w:rPr>
          <w:rFonts w:ascii="Arial" w:hAnsi="Arial" w:eastAsia="Arial" w:cs="Arial"/>
          <w:i w:val="0"/>
          <w:iCs w:val="0"/>
          <w:noProof w:val="0"/>
          <w:sz w:val="24"/>
          <w:szCs w:val="24"/>
          <w:lang w:val="en-US"/>
        </w:rPr>
        <w:t xml:space="preserve"> t</w:t>
      </w:r>
      <w:r w:rsidRPr="1763F6DF" w:rsidR="64AAA181">
        <w:rPr>
          <w:rFonts w:ascii="Arial" w:hAnsi="Arial" w:eastAsia="Arial" w:cs="Arial"/>
          <w:b w:val="0"/>
          <w:bCs w:val="0"/>
          <w:i w:val="0"/>
          <w:iCs w:val="0"/>
          <w:caps w:val="0"/>
          <w:smallCaps w:val="0"/>
          <w:noProof w:val="0"/>
          <w:color w:val="000000" w:themeColor="text1" w:themeTint="FF" w:themeShade="FF"/>
          <w:sz w:val="24"/>
          <w:szCs w:val="24"/>
          <w:lang w:val="en-GB"/>
        </w:rPr>
        <w:t xml:space="preserve">he e‑commerce website upgrade may </w:t>
      </w:r>
      <w:r w:rsidRPr="1763F6DF" w:rsidR="64AAA181">
        <w:rPr>
          <w:rFonts w:ascii="Arial" w:hAnsi="Arial" w:eastAsia="Arial" w:cs="Arial"/>
          <w:b w:val="0"/>
          <w:bCs w:val="0"/>
          <w:i w:val="0"/>
          <w:iCs w:val="0"/>
          <w:caps w:val="0"/>
          <w:smallCaps w:val="0"/>
          <w:noProof w:val="0"/>
          <w:color w:val="000000" w:themeColor="text1" w:themeTint="FF" w:themeShade="FF"/>
          <w:sz w:val="24"/>
          <w:szCs w:val="24"/>
          <w:lang w:val="en-GB"/>
        </w:rPr>
        <w:t>encounter</w:t>
      </w:r>
      <w:r w:rsidRPr="1763F6DF" w:rsidR="64AAA181">
        <w:rPr>
          <w:rFonts w:ascii="Arial" w:hAnsi="Arial" w:eastAsia="Arial" w:cs="Arial"/>
          <w:b w:val="0"/>
          <w:bCs w:val="0"/>
          <w:i w:val="0"/>
          <w:iCs w:val="0"/>
          <w:caps w:val="0"/>
          <w:smallCaps w:val="0"/>
          <w:noProof w:val="0"/>
          <w:color w:val="000000" w:themeColor="text1" w:themeTint="FF" w:themeShade="FF"/>
          <w:sz w:val="24"/>
          <w:szCs w:val="24"/>
          <w:lang w:val="en-GB"/>
        </w:rPr>
        <w:t xml:space="preserve"> risks such as technical issues during development, project cost overruns, and low customer usage after launch. The criteria used likelihood and impact were selected because they clearly show how often a risk may happen and how badly it could affect the business. Greater weighting was given to impact, as downtime or failed adoption would directly affect sales and customer trust. Despite these risks, the solution is reliable because they can be controlled through careful planning, budgeting, and marketing. With professional support and regular testing, the website will provide long‑term growth and improved business stability.</w:t>
      </w:r>
    </w:p>
    <w:p w:rsidR="00C53212" w:rsidP="1763F6DF" w:rsidRDefault="00C53212" w14:paraId="485E6D68" w14:textId="0E7A3BA8">
      <w:pPr>
        <w:pStyle w:val="Normal"/>
        <w:spacing w:line="360" w:lineRule="auto"/>
        <w:ind w:right="990"/>
        <w:rPr>
          <w:rFonts w:ascii="Arial" w:hAnsi="Arial" w:eastAsia="Arial" w:cs="Arial"/>
        </w:rPr>
      </w:pPr>
    </w:p>
    <w:p w:rsidR="003E1A46" w:rsidP="1763F6DF" w:rsidRDefault="009E2E03" w14:paraId="611689B7" w14:textId="4DD29003">
      <w:pPr>
        <w:pStyle w:val="Heading1"/>
        <w:ind w:right="990"/>
        <w:rPr>
          <w:rFonts w:ascii="Arial" w:hAnsi="Arial" w:cs="Arial"/>
          <w:b w:val="1"/>
          <w:bCs w:val="1"/>
          <w:color w:val="auto"/>
          <w:sz w:val="28"/>
          <w:szCs w:val="28"/>
          <w:u w:val="single"/>
        </w:rPr>
      </w:pPr>
      <w:r w:rsidRPr="1763F6DF" w:rsidR="512795D2">
        <w:rPr>
          <w:rFonts w:ascii="Arial" w:hAnsi="Arial" w:cs="Arial"/>
          <w:b w:val="1"/>
          <w:bCs w:val="1"/>
          <w:color w:val="auto"/>
          <w:sz w:val="28"/>
          <w:szCs w:val="28"/>
          <w:u w:val="single"/>
        </w:rPr>
        <w:t>Task 5b) Justifications for the</w:t>
      </w:r>
      <w:r w:rsidRPr="1763F6DF" w:rsidR="5FCE2F2C">
        <w:rPr>
          <w:rFonts w:ascii="Arial" w:hAnsi="Arial" w:cs="Arial"/>
          <w:b w:val="1"/>
          <w:bCs w:val="1"/>
          <w:color w:val="auto"/>
          <w:sz w:val="28"/>
          <w:szCs w:val="28"/>
          <w:u w:val="single"/>
        </w:rPr>
        <w:t xml:space="preserve"> </w:t>
      </w:r>
      <w:r w:rsidRPr="1763F6DF" w:rsidR="6C586383">
        <w:rPr>
          <w:rFonts w:ascii="Arial" w:hAnsi="Arial" w:cs="Arial"/>
          <w:b w:val="1"/>
          <w:bCs w:val="1"/>
          <w:color w:val="auto"/>
          <w:sz w:val="28"/>
          <w:szCs w:val="28"/>
          <w:u w:val="single"/>
        </w:rPr>
        <w:t>Implement</w:t>
      </w:r>
      <w:r w:rsidRPr="1763F6DF" w:rsidR="512795D2">
        <w:rPr>
          <w:rFonts w:ascii="Arial" w:hAnsi="Arial" w:cs="Arial"/>
          <w:b w:val="1"/>
          <w:bCs w:val="1"/>
          <w:color w:val="auto"/>
          <w:sz w:val="28"/>
          <w:szCs w:val="28"/>
          <w:u w:val="single"/>
        </w:rPr>
        <w:t>ation Plan</w:t>
      </w:r>
    </w:p>
    <w:p w:rsidR="6C6D3104" w:rsidP="1763F6DF" w:rsidRDefault="6C6D3104" w14:paraId="7DA4FD6C" w14:textId="5B85949E">
      <w:pPr>
        <w:pStyle w:val="Normal"/>
        <w:ind w:right="990"/>
      </w:pPr>
    </w:p>
    <w:p w:rsidRPr="00C53212" w:rsidR="00225B06" w:rsidP="1763F6DF" w:rsidRDefault="00225B06" w14:paraId="7F84A181" w14:textId="54E6AE7D">
      <w:pPr>
        <w:pStyle w:val="Normal"/>
        <w:spacing w:line="360" w:lineRule="auto"/>
        <w:ind w:left="0" w:right="990"/>
        <w:jc w:val="both"/>
        <w:rPr>
          <w:rFonts w:ascii="Arial" w:hAnsi="Arial" w:eastAsia="Arial" w:cs="Arial"/>
          <w:i w:val="0"/>
          <w:iCs w:val="0"/>
        </w:rPr>
      </w:pPr>
      <w:r w:rsidRPr="1763F6DF" w:rsidR="5F955E5E">
        <w:rPr>
          <w:rFonts w:ascii="Arial" w:hAnsi="Arial" w:eastAsia="Arial" w:cs="Arial"/>
          <w:i w:val="0"/>
          <w:iCs w:val="0"/>
          <w:lang w:val="en-US"/>
        </w:rPr>
        <w:t xml:space="preserve">Based on the </w:t>
      </w:r>
      <w:r w:rsidRPr="1763F6DF" w:rsidR="5F955E5E">
        <w:rPr>
          <w:rFonts w:ascii="Arial" w:hAnsi="Arial" w:eastAsia="Arial" w:cs="Arial"/>
          <w:i w:val="0"/>
          <w:iCs w:val="0"/>
          <w:lang w:val="en-US"/>
        </w:rPr>
        <w:t>Implementation Plan</w:t>
      </w:r>
      <w:r w:rsidRPr="1763F6DF" w:rsidR="5F955E5E">
        <w:rPr>
          <w:rFonts w:ascii="Arial" w:hAnsi="Arial" w:eastAsia="Arial" w:cs="Arial"/>
          <w:i w:val="0"/>
          <w:iCs w:val="0"/>
          <w:lang w:val="en-US"/>
        </w:rPr>
        <w:t xml:space="preserve"> </w:t>
      </w:r>
      <w:r w:rsidRPr="1763F6DF" w:rsidR="170B1965">
        <w:rPr>
          <w:rFonts w:ascii="Arial" w:hAnsi="Arial" w:eastAsia="Arial" w:cs="Arial"/>
          <w:i w:val="0"/>
          <w:iCs w:val="0"/>
          <w:lang w:val="en-US"/>
        </w:rPr>
        <w:t>which</w:t>
      </w:r>
      <w:r w:rsidRPr="1763F6DF" w:rsidR="170B1965">
        <w:rPr>
          <w:rFonts w:ascii="Arial" w:hAnsi="Arial" w:eastAsia="Arial" w:cs="Arial"/>
          <w:i w:val="0"/>
          <w:iCs w:val="0"/>
          <w:lang w:val="en-US"/>
        </w:rPr>
        <w:t xml:space="preserve"> is</w:t>
      </w:r>
      <w:r w:rsidRPr="1763F6DF" w:rsidR="27E6165F">
        <w:rPr>
          <w:rFonts w:ascii="Arial" w:hAnsi="Arial" w:eastAsia="Arial" w:cs="Arial"/>
          <w:i w:val="0"/>
          <w:iCs w:val="0"/>
          <w:lang w:val="en-US"/>
        </w:rPr>
        <w:t xml:space="preserve"> </w:t>
      </w:r>
      <w:r w:rsidRPr="1763F6DF" w:rsidR="5F955E5E">
        <w:rPr>
          <w:rFonts w:ascii="Arial" w:hAnsi="Arial" w:eastAsia="Arial" w:cs="Arial"/>
          <w:i w:val="0"/>
          <w:iCs w:val="0"/>
          <w:lang w:val="en-US"/>
        </w:rPr>
        <w:t xml:space="preserve">provided in </w:t>
      </w:r>
      <w:r w:rsidRPr="1763F6DF" w:rsidR="27E6165F">
        <w:rPr>
          <w:rFonts w:ascii="Arial" w:hAnsi="Arial" w:eastAsia="Arial" w:cs="Arial"/>
          <w:i w:val="0"/>
          <w:iCs w:val="0"/>
          <w:lang w:val="en-US"/>
        </w:rPr>
        <w:t>A</w:t>
      </w:r>
      <w:r w:rsidRPr="1763F6DF" w:rsidR="5F955E5E">
        <w:rPr>
          <w:rFonts w:ascii="Arial" w:hAnsi="Arial" w:eastAsia="Arial" w:cs="Arial"/>
          <w:i w:val="0"/>
          <w:iCs w:val="0"/>
          <w:lang w:val="en-US"/>
        </w:rPr>
        <w:t>ppendix</w:t>
      </w:r>
      <w:r w:rsidRPr="1763F6DF" w:rsidR="76F221CD">
        <w:rPr>
          <w:rFonts w:ascii="Arial" w:hAnsi="Arial" w:eastAsia="Arial" w:cs="Arial"/>
          <w:i w:val="0"/>
          <w:iCs w:val="0"/>
          <w:lang w:val="en-US"/>
        </w:rPr>
        <w:t xml:space="preserve"> 3</w:t>
      </w:r>
      <w:r w:rsidRPr="1763F6DF" w:rsidR="27E6165F">
        <w:rPr>
          <w:rFonts w:ascii="Arial" w:hAnsi="Arial" w:eastAsia="Arial" w:cs="Arial"/>
          <w:i w:val="0"/>
          <w:iCs w:val="0"/>
          <w:lang w:val="en-US"/>
        </w:rPr>
        <w:t>:</w:t>
      </w:r>
    </w:p>
    <w:p w:rsidR="00675990" w:rsidP="1763F6DF" w:rsidRDefault="009E2E03" w14:paraId="09D2700D" w14:textId="0E23C999">
      <w:pPr>
        <w:spacing w:line="360" w:lineRule="auto"/>
        <w:ind w:right="990"/>
        <w:rPr>
          <w:rFonts w:ascii="Arial" w:hAnsi="Arial" w:eastAsia="Arial" w:cs="Arial"/>
          <w:noProof w:val="0"/>
          <w:lang w:val="en-GB"/>
        </w:rPr>
      </w:pPr>
      <w:r w:rsidRPr="1763F6DF" w:rsidR="4AF8115F">
        <w:rPr>
          <w:rFonts w:ascii="Arial" w:hAnsi="Arial" w:eastAsia="Arial" w:cs="Arial"/>
          <w:b w:val="0"/>
          <w:bCs w:val="0"/>
          <w:i w:val="0"/>
          <w:iCs w:val="0"/>
          <w:caps w:val="0"/>
          <w:smallCaps w:val="0"/>
          <w:noProof w:val="0"/>
          <w:color w:val="000000" w:themeColor="text1" w:themeTint="FF" w:themeShade="FF"/>
          <w:sz w:val="24"/>
          <w:szCs w:val="24"/>
          <w:lang w:val="en-GB"/>
        </w:rPr>
        <w:t>The tasks were planned in a simple, step‑by‑step order to make sure the new website is completed successfully. First, Green Haven needs to find and choose a good web developer who has the right skills. Next is the design and building stage, where the developer works closely with Liam and Priya to show the shop’s style and values. After that, the website is tested to fix any problems and make sure it works well on all devices. The last step is launching the site with online promotions. Liam and Priya lead the project, while the developer handles the technical work.</w:t>
      </w:r>
    </w:p>
    <w:p w:rsidR="00675990" w:rsidP="1763F6DF" w:rsidRDefault="009E2E03" w14:paraId="32DD35B4" w14:textId="495B31AB">
      <w:pPr>
        <w:pStyle w:val="Heading1"/>
        <w:spacing w:line="360" w:lineRule="auto"/>
        <w:ind w:right="990"/>
        <w:jc w:val="both"/>
        <w:rPr>
          <w:rFonts w:ascii="Arial" w:hAnsi="Arial" w:cs="Arial"/>
          <w:b w:val="1"/>
          <w:bCs w:val="1"/>
          <w:color w:val="auto"/>
          <w:sz w:val="28"/>
          <w:szCs w:val="28"/>
          <w:u w:val="single"/>
        </w:rPr>
      </w:pPr>
      <w:r w:rsidRPr="1763F6DF" w:rsidR="512795D2">
        <w:rPr>
          <w:rFonts w:ascii="Arial" w:hAnsi="Arial" w:cs="Arial"/>
          <w:b w:val="1"/>
          <w:bCs w:val="1"/>
          <w:color w:val="auto"/>
          <w:sz w:val="28"/>
          <w:szCs w:val="28"/>
          <w:u w:val="single"/>
        </w:rPr>
        <w:t>Task 6b) Justifications for the KPI and SMART Objectives</w:t>
      </w:r>
    </w:p>
    <w:p w:rsidR="00EE37EC" w:rsidP="1763F6DF" w:rsidRDefault="00EE37EC" w14:paraId="2EF31B65" w14:textId="0D90BD31">
      <w:pPr>
        <w:pStyle w:val="Normal"/>
        <w:ind w:right="990"/>
      </w:pPr>
    </w:p>
    <w:p w:rsidR="00EE37EC" w:rsidP="1763F6DF" w:rsidRDefault="00EE37EC" w14:paraId="6517DC92" w14:textId="7FF5A4C9">
      <w:pPr>
        <w:spacing w:line="360" w:lineRule="auto"/>
        <w:ind w:right="990"/>
        <w:rPr>
          <w:rFonts w:ascii="Arial" w:hAnsi="Arial" w:eastAsia="Arial" w:cs="Arial"/>
          <w:noProof w:val="0"/>
          <w:sz w:val="24"/>
          <w:szCs w:val="24"/>
          <w:lang w:val="en-GB"/>
        </w:rPr>
      </w:pPr>
      <w:r w:rsidRPr="6471B47C" w:rsidR="1D7FABAA">
        <w:rPr>
          <w:rFonts w:ascii="Arial" w:hAnsi="Arial" w:eastAsia="Arial" w:cs="Arial"/>
          <w:b w:val="0"/>
          <w:bCs w:val="0"/>
          <w:i w:val="0"/>
          <w:iCs w:val="0"/>
          <w:caps w:val="0"/>
          <w:smallCaps w:val="0"/>
          <w:noProof w:val="0"/>
          <w:color w:val="000000" w:themeColor="text1" w:themeTint="FF" w:themeShade="FF"/>
          <w:sz w:val="24"/>
          <w:szCs w:val="24"/>
          <w:lang w:val="en-GB"/>
        </w:rPr>
        <w:t xml:space="preserve">The Key Performance Indicator chosen-to increase online sales by 25% within three months-clearly shows if the new website is helping Green Haven recover lost sales. It focuses on measurable results that directly affect business growth. The SMART </w:t>
      </w:r>
      <w:r w:rsidRPr="6471B47C" w:rsidR="1D7FABAA">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6471B47C" w:rsidR="1D7FABAA">
        <w:rPr>
          <w:rFonts w:ascii="Arial" w:hAnsi="Arial" w:eastAsia="Arial" w:cs="Arial"/>
          <w:b w:val="0"/>
          <w:bCs w:val="0"/>
          <w:i w:val="0"/>
          <w:iCs w:val="0"/>
          <w:caps w:val="0"/>
          <w:smallCaps w:val="0"/>
          <w:noProof w:val="0"/>
          <w:color w:val="000000" w:themeColor="text1" w:themeTint="FF" w:themeShade="FF"/>
          <w:sz w:val="24"/>
          <w:szCs w:val="24"/>
          <w:lang w:val="en-GB"/>
        </w:rPr>
        <w:t xml:space="preserve"> were designed to make this goal realistic and clear</w:t>
      </w:r>
      <w:r w:rsidRPr="6471B47C" w:rsidR="364D38CF">
        <w:rPr>
          <w:rFonts w:ascii="Arial" w:hAnsi="Arial" w:eastAsia="Arial" w:cs="Arial"/>
          <w:b w:val="0"/>
          <w:bCs w:val="0"/>
          <w:i w:val="0"/>
          <w:iCs w:val="0"/>
          <w:caps w:val="0"/>
          <w:smallCaps w:val="0"/>
          <w:noProof w:val="0"/>
          <w:color w:val="000000" w:themeColor="text1" w:themeTint="FF" w:themeShade="FF"/>
          <w:sz w:val="24"/>
          <w:szCs w:val="24"/>
          <w:lang w:val="en-GB"/>
        </w:rPr>
        <w:t xml:space="preserve"> (Doran,1981)</w:t>
      </w:r>
      <w:r w:rsidRPr="6471B47C" w:rsidR="1D7FABAA">
        <w:rPr>
          <w:rFonts w:ascii="Arial" w:hAnsi="Arial" w:eastAsia="Arial" w:cs="Arial"/>
          <w:b w:val="0"/>
          <w:bCs w:val="0"/>
          <w:i w:val="0"/>
          <w:iCs w:val="0"/>
          <w:caps w:val="0"/>
          <w:smallCaps w:val="0"/>
          <w:noProof w:val="0"/>
          <w:color w:val="000000" w:themeColor="text1" w:themeTint="FF" w:themeShade="FF"/>
          <w:sz w:val="24"/>
          <w:szCs w:val="24"/>
          <w:lang w:val="en-GB"/>
        </w:rPr>
        <w:t>.</w:t>
      </w:r>
      <w:r w:rsidRPr="6471B47C" w:rsidR="1D7FABAA">
        <w:rPr>
          <w:rFonts w:ascii="Arial" w:hAnsi="Arial" w:eastAsia="Arial" w:cs="Arial"/>
          <w:b w:val="0"/>
          <w:bCs w:val="0"/>
          <w:i w:val="0"/>
          <w:iCs w:val="0"/>
          <w:caps w:val="0"/>
          <w:smallCaps w:val="0"/>
          <w:noProof w:val="0"/>
          <w:color w:val="000000" w:themeColor="text1" w:themeTint="FF" w:themeShade="FF"/>
          <w:sz w:val="24"/>
          <w:szCs w:val="24"/>
          <w:lang w:val="en-GB"/>
        </w:rPr>
        <w:t xml:space="preserve"> It is Specific to improving online sales, Measurable through sales data, Attainable because better design and promotion can achieve it, Relevant to the shop’s overall aim of boosting revenue, and Time‑Bound with a three‑month deadline. These </w:t>
      </w:r>
      <w:r w:rsidRPr="6471B47C" w:rsidR="1D7FABAA">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6471B47C" w:rsidR="1D7FABAA">
        <w:rPr>
          <w:rFonts w:ascii="Arial" w:hAnsi="Arial" w:eastAsia="Arial" w:cs="Arial"/>
          <w:b w:val="0"/>
          <w:bCs w:val="0"/>
          <w:i w:val="0"/>
          <w:iCs w:val="0"/>
          <w:caps w:val="0"/>
          <w:smallCaps w:val="0"/>
          <w:noProof w:val="0"/>
          <w:color w:val="000000" w:themeColor="text1" w:themeTint="FF" w:themeShade="FF"/>
          <w:sz w:val="24"/>
          <w:szCs w:val="24"/>
          <w:lang w:val="en-GB"/>
        </w:rPr>
        <w:t xml:space="preserve"> ensure progress can be tracked, evaluated, and adjusted to secure long‑term success.</w:t>
      </w:r>
    </w:p>
    <w:p w:rsidR="00EE37EC" w:rsidP="1763F6DF" w:rsidRDefault="00EE37EC" w14:paraId="685EFF35" w14:textId="052D5D2D">
      <w:pPr>
        <w:ind w:right="990"/>
        <w:jc w:val="both"/>
        <w:rPr>
          <w:rFonts w:ascii="Arial" w:hAnsi="Arial" w:cs="Arial"/>
        </w:rPr>
      </w:pPr>
    </w:p>
    <w:p w:rsidRPr="007F558A" w:rsidR="003B629C" w:rsidP="1763F6DF" w:rsidRDefault="009E2E03" w14:paraId="17F16A5E" w14:textId="17F487D1">
      <w:pPr>
        <w:pStyle w:val="Heading1"/>
        <w:ind w:right="990"/>
        <w:rPr>
          <w:rFonts w:ascii="Arial" w:hAnsi="Arial" w:cs="Arial"/>
          <w:b w:val="1"/>
          <w:bCs w:val="1"/>
          <w:color w:val="auto"/>
          <w:sz w:val="28"/>
          <w:szCs w:val="28"/>
          <w:u w:val="single"/>
        </w:rPr>
      </w:pPr>
      <w:r w:rsidRPr="1763F6DF" w:rsidR="19741A90">
        <w:rPr>
          <w:rFonts w:ascii="Arial" w:hAnsi="Arial" w:cs="Arial"/>
          <w:b w:val="1"/>
          <w:bCs w:val="1"/>
          <w:color w:val="auto"/>
          <w:sz w:val="28"/>
          <w:szCs w:val="28"/>
          <w:u w:val="single"/>
        </w:rPr>
        <w:t xml:space="preserve">Task 7) </w:t>
      </w:r>
      <w:r w:rsidRPr="1763F6DF" w:rsidR="61F1D1A9">
        <w:rPr>
          <w:rFonts w:ascii="Arial" w:hAnsi="Arial" w:cs="Arial"/>
          <w:b w:val="1"/>
          <w:bCs w:val="1"/>
          <w:color w:val="auto"/>
          <w:sz w:val="28"/>
          <w:szCs w:val="28"/>
          <w:u w:val="single"/>
        </w:rPr>
        <w:t>Key Findings</w:t>
      </w:r>
    </w:p>
    <w:p w:rsidRPr="00EE37EC" w:rsidR="003B629C" w:rsidP="1763F6DF" w:rsidRDefault="00EE37EC" w14:paraId="4136DA44" w14:textId="4027F7A7">
      <w:pPr>
        <w:pStyle w:val="Normal"/>
        <w:ind w:right="990"/>
      </w:pPr>
    </w:p>
    <w:p w:rsidRPr="00EE37EC" w:rsidR="003B629C" w:rsidP="1763F6DF" w:rsidRDefault="00EE37EC" w14:paraId="2F512CC0" w14:textId="64127BA6">
      <w:pPr>
        <w:pStyle w:val="ListParagraph"/>
        <w:numPr>
          <w:ilvl w:val="0"/>
          <w:numId w:val="21"/>
        </w:numPr>
        <w:spacing w:before="0" w:beforeAutospacing="off" w:after="0" w:afterAutospacing="off" w:line="360" w:lineRule="auto"/>
        <w:ind w:right="1080"/>
        <w:rPr>
          <w:rFonts w:ascii="Arial" w:hAnsi="Arial" w:eastAsia="Arial" w:cs="Arial"/>
          <w:noProof w:val="0"/>
          <w:sz w:val="24"/>
          <w:szCs w:val="24"/>
          <w:lang w:val="en-GB"/>
        </w:rPr>
      </w:pPr>
      <w:r w:rsidRPr="0F8B3B2E" w:rsidR="64EED324">
        <w:rPr>
          <w:rFonts w:ascii="Arial" w:hAnsi="Arial" w:eastAsia="Arial" w:cs="Arial"/>
          <w:noProof w:val="0"/>
          <w:sz w:val="24"/>
          <w:szCs w:val="24"/>
          <w:lang w:val="en-GB"/>
        </w:rPr>
        <w:t>Green Haven Florists has seen a 30% drop in in‑store sales due to reduced</w:t>
      </w:r>
      <w:r w:rsidRPr="0F8B3B2E" w:rsidR="404B6843">
        <w:rPr>
          <w:rFonts w:ascii="Arial" w:hAnsi="Arial" w:eastAsia="Arial" w:cs="Arial"/>
          <w:noProof w:val="0"/>
          <w:sz w:val="24"/>
          <w:szCs w:val="24"/>
          <w:lang w:val="en-GB"/>
        </w:rPr>
        <w:t xml:space="preserve"> foot traffic</w:t>
      </w:r>
      <w:r w:rsidRPr="0F8B3B2E" w:rsidR="64EED324">
        <w:rPr>
          <w:rFonts w:ascii="Arial" w:hAnsi="Arial" w:eastAsia="Arial" w:cs="Arial"/>
          <w:noProof w:val="0"/>
          <w:sz w:val="24"/>
          <w:szCs w:val="24"/>
          <w:lang w:val="en-GB"/>
        </w:rPr>
        <w:t xml:space="preserve"> and stronger online competition.</w:t>
      </w:r>
    </w:p>
    <w:p w:rsidRPr="00EE37EC" w:rsidR="003B629C" w:rsidP="1763F6DF" w:rsidRDefault="00EE37EC" w14:paraId="3C649373" w14:textId="61B69F31">
      <w:pPr>
        <w:pStyle w:val="ListParagraph"/>
        <w:numPr>
          <w:ilvl w:val="0"/>
          <w:numId w:val="21"/>
        </w:numPr>
        <w:spacing w:before="0" w:beforeAutospacing="off" w:after="0" w:afterAutospacing="off" w:line="360" w:lineRule="auto"/>
        <w:ind w:right="1080"/>
        <w:rPr>
          <w:rFonts w:ascii="Arial" w:hAnsi="Arial" w:eastAsia="Arial" w:cs="Arial"/>
          <w:noProof w:val="0"/>
          <w:sz w:val="24"/>
          <w:szCs w:val="24"/>
          <w:lang w:val="en-GB"/>
        </w:rPr>
      </w:pPr>
      <w:r w:rsidRPr="1763F6DF" w:rsidR="64EED324">
        <w:rPr>
          <w:rFonts w:ascii="Arial" w:hAnsi="Arial" w:eastAsia="Arial" w:cs="Arial"/>
          <w:noProof w:val="0"/>
          <w:sz w:val="24"/>
          <w:szCs w:val="24"/>
          <w:lang w:val="en-GB"/>
        </w:rPr>
        <w:t>The current website is outdated and difficult to use, limiting online orders and customer engagement.</w:t>
      </w:r>
    </w:p>
    <w:p w:rsidRPr="00EE37EC" w:rsidR="003B629C" w:rsidP="1763F6DF" w:rsidRDefault="00EE37EC" w14:paraId="0D43AFD3" w14:textId="032BD769">
      <w:pPr>
        <w:pStyle w:val="ListParagraph"/>
        <w:numPr>
          <w:ilvl w:val="0"/>
          <w:numId w:val="21"/>
        </w:numPr>
        <w:spacing w:before="0" w:beforeAutospacing="off" w:after="0" w:afterAutospacing="off" w:line="360" w:lineRule="auto"/>
        <w:ind w:right="1080"/>
        <w:rPr>
          <w:rFonts w:ascii="Arial" w:hAnsi="Arial" w:eastAsia="Arial" w:cs="Arial"/>
          <w:noProof w:val="0"/>
          <w:sz w:val="24"/>
          <w:szCs w:val="24"/>
          <w:lang w:val="en-GB"/>
        </w:rPr>
      </w:pPr>
      <w:r w:rsidRPr="1763F6DF" w:rsidR="64EED324">
        <w:rPr>
          <w:rFonts w:ascii="Arial" w:hAnsi="Arial" w:eastAsia="Arial" w:cs="Arial"/>
          <w:noProof w:val="0"/>
          <w:sz w:val="24"/>
          <w:szCs w:val="24"/>
          <w:lang w:val="en-GB"/>
        </w:rPr>
        <w:t>Customers want more flexible delivery options and subscription services to match modern shopping habits.</w:t>
      </w:r>
    </w:p>
    <w:p w:rsidRPr="00EE37EC" w:rsidR="003B629C" w:rsidP="1763F6DF" w:rsidRDefault="00EE37EC" w14:paraId="7B945D4F" w14:textId="56FFB73E">
      <w:pPr>
        <w:pStyle w:val="ListParagraph"/>
        <w:numPr>
          <w:ilvl w:val="0"/>
          <w:numId w:val="21"/>
        </w:numPr>
        <w:spacing w:before="0" w:beforeAutospacing="off" w:after="0" w:afterAutospacing="off" w:line="360" w:lineRule="auto"/>
        <w:ind w:right="990"/>
        <w:rPr>
          <w:rFonts w:ascii="Arial" w:hAnsi="Arial" w:eastAsia="Arial" w:cs="Arial"/>
          <w:noProof w:val="0"/>
          <w:sz w:val="24"/>
          <w:szCs w:val="24"/>
          <w:lang w:val="en-GB"/>
        </w:rPr>
      </w:pPr>
      <w:r w:rsidRPr="1763F6DF" w:rsidR="64EED324">
        <w:rPr>
          <w:rFonts w:ascii="Arial" w:hAnsi="Arial" w:eastAsia="Arial" w:cs="Arial"/>
          <w:noProof w:val="0"/>
          <w:sz w:val="24"/>
          <w:szCs w:val="24"/>
          <w:lang w:val="en-GB"/>
        </w:rPr>
        <w:t>Rising costs for sustainable materials and imported flowers are putting pressure on profit margins.</w:t>
      </w:r>
    </w:p>
    <w:p w:rsidRPr="00EE37EC" w:rsidR="003B629C" w:rsidP="1763F6DF" w:rsidRDefault="00EE37EC" w14:paraId="694CBC98" w14:textId="22F53297">
      <w:pPr>
        <w:pStyle w:val="ListParagraph"/>
        <w:numPr>
          <w:ilvl w:val="0"/>
          <w:numId w:val="21"/>
        </w:numPr>
        <w:spacing w:before="0" w:beforeAutospacing="off" w:after="0" w:afterAutospacing="off"/>
        <w:ind w:right="990"/>
        <w:rPr>
          <w:rFonts w:ascii="Arial" w:hAnsi="Arial" w:eastAsia="Arial" w:cs="Arial"/>
          <w:noProof w:val="0"/>
          <w:sz w:val="24"/>
          <w:szCs w:val="24"/>
          <w:lang w:val="en-GB"/>
        </w:rPr>
      </w:pPr>
      <w:r w:rsidRPr="1763F6DF" w:rsidR="64EED324">
        <w:rPr>
          <w:rFonts w:ascii="Arial" w:hAnsi="Arial" w:eastAsia="Arial" w:cs="Arial"/>
          <w:noProof w:val="0"/>
          <w:sz w:val="24"/>
          <w:szCs w:val="24"/>
          <w:lang w:val="en-GB"/>
        </w:rPr>
        <w:t>A modern e‑commerce website upgrade is the most effective solution, offering easier online shopping, better marketing opportunities, and long‑term revenue growth through improved digital presence and accessibility.</w:t>
      </w:r>
    </w:p>
    <w:p w:rsidRPr="00EE37EC" w:rsidR="003B629C" w:rsidP="1763F6DF" w:rsidRDefault="00EE37EC" w14:paraId="2B716BBF" w14:textId="7C046551">
      <w:pPr>
        <w:ind w:hanging="90"/>
        <w:rPr>
          <w:rFonts w:ascii="Arial" w:hAnsi="Arial" w:cs="Arial"/>
          <w:b w:val="1"/>
          <w:bCs w:val="1"/>
          <w:color w:val="FF0000"/>
        </w:rPr>
      </w:pPr>
      <w:bookmarkStart w:name="_Hlk208302504" w:id="8"/>
      <w:r w:rsidRPr="1763F6DF">
        <w:rPr>
          <w:rFonts w:ascii="Arial" w:hAnsi="Arial" w:cs="Arial"/>
          <w:b w:val="1"/>
          <w:bCs w:val="1"/>
          <w:color w:val="FF0000"/>
        </w:rPr>
        <w:br w:type="page"/>
      </w:r>
      <w:bookmarkEnd w:id="8"/>
    </w:p>
    <w:p w:rsidRPr="007F558A" w:rsidR="003B629C" w:rsidP="0F8B3B2E" w:rsidRDefault="007F558A" w14:paraId="4D8781FC" w14:textId="38893AE1">
      <w:pPr>
        <w:ind w:hanging="90"/>
        <w:rPr>
          <w:rFonts w:ascii="Arial" w:hAnsi="Arial" w:eastAsia="Arial" w:cs="Arial"/>
          <w:b w:val="1"/>
          <w:bCs w:val="1"/>
          <w:sz w:val="24"/>
          <w:szCs w:val="24"/>
          <w:u w:val="single"/>
        </w:rPr>
      </w:pPr>
      <w:r w:rsidRPr="0F8B3B2E" w:rsidR="61F1D1A9">
        <w:rPr>
          <w:rFonts w:ascii="Arial" w:hAnsi="Arial" w:eastAsia="Arial" w:cs="Arial"/>
          <w:b w:val="1"/>
          <w:bCs w:val="1"/>
          <w:sz w:val="24"/>
          <w:szCs w:val="24"/>
          <w:u w:val="single"/>
        </w:rPr>
        <w:t xml:space="preserve">Reference List </w:t>
      </w:r>
    </w:p>
    <w:p w:rsidR="0F8B3B2E" w:rsidP="0F8B3B2E" w:rsidRDefault="0F8B3B2E" w14:paraId="3FAF0034" w14:textId="2C2B4585">
      <w:pPr>
        <w:ind w:hanging="90"/>
        <w:rPr>
          <w:rFonts w:ascii="Arial" w:hAnsi="Arial" w:eastAsia="Arial" w:cs="Arial"/>
          <w:b w:val="1"/>
          <w:bCs w:val="1"/>
          <w:sz w:val="24"/>
          <w:szCs w:val="24"/>
          <w:u w:val="single"/>
        </w:rPr>
      </w:pPr>
    </w:p>
    <w:p w:rsidR="4823CD2A" w:rsidP="6471B47C" w:rsidRDefault="4823CD2A" w14:paraId="7C6A3F7C" w14:textId="1D48C562">
      <w:pPr>
        <w:pStyle w:val="ListParagraph"/>
        <w:numPr>
          <w:ilvl w:val="0"/>
          <w:numId w:val="28"/>
        </w:numPr>
        <w:spacing w:line="360" w:lineRule="auto"/>
        <w:ind w:right="1080"/>
        <w:rPr>
          <w:rFonts w:ascii="Arial" w:hAnsi="Arial" w:eastAsia="Arial" w:cs="Arial"/>
          <w:b w:val="0"/>
          <w:bCs w:val="0"/>
          <w:i w:val="0"/>
          <w:iCs w:val="0"/>
          <w:caps w:val="0"/>
          <w:smallCaps w:val="0"/>
          <w:noProof w:val="0"/>
          <w:color w:val="auto"/>
          <w:sz w:val="24"/>
          <w:szCs w:val="24"/>
          <w:lang w:val="en-US"/>
        </w:rPr>
      </w:pPr>
      <w:r w:rsidRPr="6471B47C" w:rsidR="7FF1459B">
        <w:rPr>
          <w:rFonts w:ascii="Arial" w:hAnsi="Arial" w:eastAsia="Arial" w:cs="Arial"/>
          <w:b w:val="0"/>
          <w:bCs w:val="0"/>
          <w:i w:val="0"/>
          <w:iCs w:val="0"/>
          <w:caps w:val="0"/>
          <w:smallCaps w:val="0"/>
          <w:noProof w:val="0"/>
          <w:color w:val="auto"/>
          <w:sz w:val="24"/>
          <w:szCs w:val="24"/>
          <w:lang w:val="en-GB"/>
        </w:rPr>
        <w:t>International Fresh Produce Association (2025)</w:t>
      </w:r>
      <w:r w:rsidRPr="6471B47C" w:rsidR="7FF1459B">
        <w:rPr>
          <w:rFonts w:ascii="Arial" w:hAnsi="Arial" w:eastAsia="Arial" w:cs="Arial"/>
          <w:b w:val="0"/>
          <w:bCs w:val="0"/>
          <w:i w:val="1"/>
          <w:iCs w:val="1"/>
          <w:caps w:val="0"/>
          <w:smallCaps w:val="0"/>
          <w:noProof w:val="0"/>
          <w:color w:val="auto"/>
          <w:sz w:val="24"/>
          <w:szCs w:val="24"/>
          <w:lang w:val="en-GB"/>
        </w:rPr>
        <w:t xml:space="preserve"> Floral Industry Trends.</w:t>
      </w:r>
      <w:r w:rsidRPr="6471B47C" w:rsidR="7FF1459B">
        <w:rPr>
          <w:rFonts w:ascii="Arial" w:hAnsi="Arial" w:eastAsia="Arial" w:cs="Arial"/>
          <w:b w:val="0"/>
          <w:bCs w:val="0"/>
          <w:i w:val="0"/>
          <w:iCs w:val="0"/>
          <w:caps w:val="0"/>
          <w:smallCaps w:val="0"/>
          <w:noProof w:val="0"/>
          <w:color w:val="auto"/>
          <w:sz w:val="24"/>
          <w:szCs w:val="24"/>
          <w:lang w:val="en-GB"/>
        </w:rPr>
        <w:t xml:space="preserve"> Available at: </w:t>
      </w:r>
      <w:hyperlink r:id="R13748e55c6bd4029">
        <w:r w:rsidRPr="6471B47C" w:rsidR="7FF1459B">
          <w:rPr>
            <w:rStyle w:val="Hyperlink"/>
            <w:rFonts w:ascii="Arial" w:hAnsi="Arial" w:eastAsia="Arial" w:cs="Arial"/>
            <w:b w:val="0"/>
            <w:bCs w:val="0"/>
            <w:i w:val="0"/>
            <w:iCs w:val="0"/>
            <w:caps w:val="0"/>
            <w:smallCaps w:val="0"/>
            <w:strike w:val="0"/>
            <w:dstrike w:val="0"/>
            <w:noProof w:val="0"/>
            <w:color w:val="0E2740"/>
            <w:sz w:val="24"/>
            <w:szCs w:val="24"/>
            <w:lang w:val="en-GB"/>
          </w:rPr>
          <w:t>https://www.freshproduce.com/resources/floral/2025-floral-industry-trends</w:t>
        </w:r>
      </w:hyperlink>
      <w:r w:rsidRPr="6471B47C" w:rsidR="7FF1459B">
        <w:rPr>
          <w:rFonts w:ascii="Arial" w:hAnsi="Arial" w:eastAsia="Arial" w:cs="Arial"/>
          <w:b w:val="0"/>
          <w:bCs w:val="0"/>
          <w:i w:val="0"/>
          <w:iCs w:val="0"/>
          <w:caps w:val="0"/>
          <w:smallCaps w:val="0"/>
          <w:noProof w:val="0"/>
          <w:color w:val="0E2740"/>
          <w:sz w:val="24"/>
          <w:szCs w:val="24"/>
          <w:lang w:val="en-GB"/>
        </w:rPr>
        <w:t xml:space="preserve"> </w:t>
      </w:r>
      <w:r w:rsidRPr="6471B47C" w:rsidR="7FF1459B">
        <w:rPr>
          <w:rFonts w:ascii="Arial" w:hAnsi="Arial" w:eastAsia="Arial" w:cs="Arial"/>
          <w:b w:val="0"/>
          <w:bCs w:val="0"/>
          <w:i w:val="0"/>
          <w:iCs w:val="0"/>
          <w:caps w:val="0"/>
          <w:smallCaps w:val="0"/>
          <w:noProof w:val="0"/>
          <w:color w:val="auto"/>
          <w:sz w:val="24"/>
          <w:szCs w:val="24"/>
          <w:lang w:val="en-GB"/>
        </w:rPr>
        <w:t>(Accessed:14 February 2026)</w:t>
      </w:r>
    </w:p>
    <w:p w:rsidR="2CED5F6B" w:rsidP="6471B47C" w:rsidRDefault="2CED5F6B" w14:paraId="4F9A9311" w14:textId="1D3AC871">
      <w:pPr>
        <w:pStyle w:val="ListParagraph"/>
        <w:numPr>
          <w:ilvl w:val="0"/>
          <w:numId w:val="28"/>
        </w:numPr>
        <w:spacing w:line="360" w:lineRule="auto"/>
        <w:ind w:right="1080"/>
        <w:rPr>
          <w:rFonts w:ascii="Arial" w:hAnsi="Arial" w:eastAsia="Arial" w:cs="Arial"/>
          <w:b w:val="0"/>
          <w:bCs w:val="0"/>
          <w:i w:val="0"/>
          <w:iCs w:val="0"/>
          <w:caps w:val="0"/>
          <w:smallCaps w:val="0"/>
          <w:noProof w:val="0"/>
          <w:color w:val="000000" w:themeColor="text1" w:themeTint="FF" w:themeShade="FF"/>
          <w:sz w:val="24"/>
          <w:szCs w:val="24"/>
          <w:lang w:val="en-GB"/>
        </w:rPr>
      </w:pPr>
      <w:r w:rsidRPr="6471B47C" w:rsidR="001BBE07">
        <w:rPr>
          <w:rFonts w:ascii="Arial" w:hAnsi="Arial" w:eastAsia="Arial" w:cs="Arial"/>
          <w:noProof w:val="0"/>
          <w:lang w:val="en-GB"/>
        </w:rPr>
        <w:t xml:space="preserve">Sproull B. (2018) </w:t>
      </w:r>
      <w:r w:rsidRPr="6471B47C" w:rsidR="001BBE07">
        <w:rPr>
          <w:rFonts w:ascii="Arial" w:hAnsi="Arial" w:eastAsia="Arial" w:cs="Arial"/>
          <w:noProof w:val="0"/>
          <w:lang w:val="en-GB"/>
        </w:rPr>
        <w:t>T</w:t>
      </w:r>
      <w:r w:rsidRPr="6471B47C" w:rsidR="001BBE07">
        <w:rPr>
          <w:rFonts w:ascii="Arial" w:hAnsi="Arial" w:eastAsia="Arial" w:cs="Arial"/>
          <w:i w:val="1"/>
          <w:iCs w:val="1"/>
          <w:noProof w:val="0"/>
          <w:lang w:val="en-GB"/>
        </w:rPr>
        <w:t>he Problem-Solving, Problem-Prevention, and Decision-Making Guide.</w:t>
      </w:r>
      <w:r w:rsidRPr="6471B47C" w:rsidR="001BBE07">
        <w:rPr>
          <w:rFonts w:ascii="Arial" w:hAnsi="Arial" w:eastAsia="Arial" w:cs="Arial"/>
          <w:noProof w:val="0"/>
          <w:lang w:val="en-GB"/>
        </w:rPr>
        <w:t xml:space="preserve"> 1st </w:t>
      </w:r>
      <w:r w:rsidRPr="6471B47C" w:rsidR="001BBE07">
        <w:rPr>
          <w:rFonts w:ascii="Arial" w:hAnsi="Arial" w:eastAsia="Arial" w:cs="Arial"/>
          <w:noProof w:val="0"/>
          <w:lang w:val="en-GB"/>
        </w:rPr>
        <w:t>ed</w:t>
      </w:r>
      <w:r w:rsidRPr="6471B47C" w:rsidR="001BBE07">
        <w:rPr>
          <w:rFonts w:ascii="Arial" w:hAnsi="Arial" w:eastAsia="Arial" w:cs="Arial"/>
          <w:noProof w:val="0"/>
          <w:lang w:val="en-GB"/>
        </w:rPr>
        <w:t xml:space="preserve">. </w:t>
      </w:r>
      <w:r w:rsidRPr="6471B47C" w:rsidR="001BBE07">
        <w:rPr>
          <w:rFonts w:ascii="Arial" w:hAnsi="Arial" w:eastAsia="Arial" w:cs="Arial"/>
          <w:noProof w:val="0"/>
          <w:lang w:val="en-GB"/>
        </w:rPr>
        <w:t>Taylor &amp; Francis Group, LLC</w:t>
      </w:r>
    </w:p>
    <w:p w:rsidR="7442C927" w:rsidP="6471B47C" w:rsidRDefault="7442C927" w14:paraId="396FB4F8" w14:textId="7F89FDF0">
      <w:pPr>
        <w:pStyle w:val="ListParagraph"/>
        <w:numPr>
          <w:ilvl w:val="0"/>
          <w:numId w:val="28"/>
        </w:numPr>
        <w:spacing w:line="360" w:lineRule="auto"/>
        <w:ind w:right="1080"/>
        <w:rPr>
          <w:noProof w:val="0"/>
          <w:lang w:val="en-GB"/>
        </w:rPr>
      </w:pPr>
      <w:r w:rsidRPr="6471B47C" w:rsidR="7442C927">
        <w:rPr>
          <w:noProof w:val="0"/>
          <w:lang w:val="en-GB"/>
        </w:rPr>
        <w:t xml:space="preserve">Doran, G.T. (1981) </w:t>
      </w:r>
      <w:r w:rsidRPr="6471B47C" w:rsidR="7442C927">
        <w:rPr>
          <w:i w:val="1"/>
          <w:iCs w:val="1"/>
          <w:noProof w:val="0"/>
          <w:lang w:val="en-GB"/>
        </w:rPr>
        <w:t>There’s</w:t>
      </w:r>
      <w:r w:rsidRPr="6471B47C" w:rsidR="7442C927">
        <w:rPr>
          <w:i w:val="1"/>
          <w:iCs w:val="1"/>
          <w:noProof w:val="0"/>
          <w:lang w:val="en-GB"/>
        </w:rPr>
        <w:t xml:space="preserve"> a S.M.A.R.T. way to write management’s goals and </w:t>
      </w:r>
      <w:r w:rsidRPr="6471B47C" w:rsidR="7442C927">
        <w:rPr>
          <w:i w:val="1"/>
          <w:iCs w:val="1"/>
          <w:noProof w:val="0"/>
          <w:lang w:val="en-GB"/>
        </w:rPr>
        <w:t>objectives</w:t>
      </w:r>
      <w:r w:rsidRPr="6471B47C" w:rsidR="7442C927">
        <w:rPr>
          <w:i w:val="1"/>
          <w:iCs w:val="1"/>
          <w:noProof w:val="0"/>
          <w:lang w:val="en-GB"/>
        </w:rPr>
        <w:t>.</w:t>
      </w:r>
      <w:r w:rsidRPr="6471B47C" w:rsidR="7442C927">
        <w:rPr>
          <w:noProof w:val="0"/>
          <w:lang w:val="en-GB"/>
        </w:rPr>
        <w:t xml:space="preserve"> </w:t>
      </w:r>
      <w:r w:rsidRPr="6471B47C" w:rsidR="7442C927">
        <w:rPr>
          <w:i w:val="1"/>
          <w:iCs w:val="1"/>
          <w:noProof w:val="0"/>
          <w:lang w:val="en-GB"/>
        </w:rPr>
        <w:t>Management Review,</w:t>
      </w:r>
      <w:r w:rsidRPr="6471B47C" w:rsidR="7442C927">
        <w:rPr>
          <w:noProof w:val="0"/>
          <w:lang w:val="en-GB"/>
        </w:rPr>
        <w:t xml:space="preserve"> 70(11), pp. 35–36.</w:t>
      </w:r>
    </w:p>
    <w:p w:rsidR="10DA3EEE" w:rsidP="6471B47C" w:rsidRDefault="10DA3EEE" w14:paraId="5F3C2CB7" w14:textId="6C9B0DA6">
      <w:pPr>
        <w:pStyle w:val="ListParagraph"/>
        <w:numPr>
          <w:ilvl w:val="0"/>
          <w:numId w:val="28"/>
        </w:numPr>
        <w:spacing w:line="360" w:lineRule="auto"/>
        <w:ind w:right="1080"/>
        <w:rPr>
          <w:noProof w:val="0"/>
          <w:lang w:val="en-GB"/>
        </w:rPr>
      </w:pPr>
      <w:r w:rsidRPr="6471B47C" w:rsidR="10DA3EEE">
        <w:rPr>
          <w:rFonts w:ascii="Arial" w:hAnsi="Arial" w:eastAsia="Arial" w:cs="Arial"/>
          <w:b w:val="0"/>
          <w:bCs w:val="0"/>
          <w:i w:val="0"/>
          <w:iCs w:val="0"/>
          <w:caps w:val="0"/>
          <w:smallCaps w:val="0"/>
          <w:noProof w:val="0"/>
          <w:color w:val="000000" w:themeColor="text1" w:themeTint="FF" w:themeShade="FF"/>
          <w:sz w:val="24"/>
          <w:szCs w:val="24"/>
          <w:lang w:val="en-GB"/>
        </w:rPr>
        <w:t>Proctor, T. (2019)</w:t>
      </w:r>
      <w:r w:rsidRPr="6471B47C" w:rsidR="10DA3EEE">
        <w:rPr>
          <w:rFonts w:ascii="Arial" w:hAnsi="Arial" w:eastAsia="Arial" w:cs="Arial"/>
          <w:b w:val="0"/>
          <w:bCs w:val="0"/>
          <w:i w:val="1"/>
          <w:iCs w:val="1"/>
          <w:caps w:val="0"/>
          <w:smallCaps w:val="0"/>
          <w:noProof w:val="0"/>
          <w:color w:val="000000" w:themeColor="text1" w:themeTint="FF" w:themeShade="FF"/>
          <w:sz w:val="24"/>
          <w:szCs w:val="24"/>
          <w:lang w:val="en-GB"/>
        </w:rPr>
        <w:t xml:space="preserve"> Creative problem solving for managers: developing skills for decision making and innovation. 5th ed.</w:t>
      </w:r>
      <w:r w:rsidRPr="6471B47C" w:rsidR="10DA3EEE">
        <w:rPr>
          <w:rFonts w:ascii="Arial" w:hAnsi="Arial" w:eastAsia="Arial" w:cs="Arial"/>
          <w:b w:val="0"/>
          <w:bCs w:val="0"/>
          <w:i w:val="0"/>
          <w:iCs w:val="0"/>
          <w:caps w:val="0"/>
          <w:smallCaps w:val="0"/>
          <w:noProof w:val="0"/>
          <w:color w:val="000000" w:themeColor="text1" w:themeTint="FF" w:themeShade="FF"/>
          <w:sz w:val="24"/>
          <w:szCs w:val="24"/>
          <w:lang w:val="en-GB"/>
        </w:rPr>
        <w:t xml:space="preserve"> New York: Routledge.</w:t>
      </w:r>
    </w:p>
    <w:p w:rsidR="205B8E9B" w:rsidP="6471B47C" w:rsidRDefault="205B8E9B" w14:paraId="78B53476" w14:textId="4348A070">
      <w:pPr>
        <w:pStyle w:val="ListParagraph"/>
        <w:numPr>
          <w:ilvl w:val="0"/>
          <w:numId w:val="28"/>
        </w:numPr>
        <w:spacing w:line="360" w:lineRule="auto"/>
        <w:ind w:right="1080"/>
        <w:rPr>
          <w:rFonts w:ascii="Arial" w:hAnsi="Arial" w:eastAsia="Arial" w:cs="Arial"/>
          <w:noProof w:val="0"/>
          <w:lang w:val="en-GB"/>
        </w:rPr>
      </w:pPr>
      <w:r w:rsidRPr="6471B47C" w:rsidR="5D7D7CDE">
        <w:rPr>
          <w:rFonts w:ascii="Arial" w:hAnsi="Arial" w:eastAsia="Arial" w:cs="Arial"/>
          <w:noProof w:val="0"/>
          <w:lang w:val="en-GB"/>
        </w:rPr>
        <w:t>Sproull, B. (2018)</w:t>
      </w:r>
      <w:r w:rsidRPr="6471B47C" w:rsidR="5D7D7CDE">
        <w:rPr>
          <w:rFonts w:ascii="Arial" w:hAnsi="Arial" w:eastAsia="Arial" w:cs="Arial"/>
          <w:noProof w:val="0"/>
          <w:lang w:val="en-GB"/>
        </w:rPr>
        <w:t xml:space="preserve"> </w:t>
      </w:r>
      <w:r w:rsidRPr="6471B47C" w:rsidR="5D7D7CDE">
        <w:rPr>
          <w:rFonts w:ascii="Arial" w:hAnsi="Arial" w:eastAsia="Arial" w:cs="Arial"/>
          <w:i w:val="1"/>
          <w:iCs w:val="1"/>
          <w:noProof w:val="0"/>
          <w:lang w:val="en-GB"/>
        </w:rPr>
        <w:t>The problem‑solving, problem prevention, and decision‑making guide.</w:t>
      </w:r>
      <w:r w:rsidRPr="6471B47C" w:rsidR="5D7D7CDE">
        <w:rPr>
          <w:rFonts w:ascii="Arial" w:hAnsi="Arial" w:eastAsia="Arial" w:cs="Arial"/>
          <w:noProof w:val="0"/>
          <w:lang w:val="en-GB"/>
        </w:rPr>
        <w:t xml:space="preserve"> </w:t>
      </w:r>
      <w:r w:rsidRPr="6471B47C" w:rsidR="5D7D7CDE">
        <w:rPr>
          <w:rFonts w:ascii="Arial" w:hAnsi="Arial" w:eastAsia="Arial" w:cs="Arial"/>
          <w:noProof w:val="0"/>
          <w:lang w:val="en-GB"/>
        </w:rPr>
        <w:t>1st ed. New York: Routledge.</w:t>
      </w:r>
    </w:p>
    <w:p w:rsidR="06AE1967" w:rsidP="6471B47C" w:rsidRDefault="06AE1967" w14:paraId="437AC870" w14:textId="46276965">
      <w:pPr>
        <w:pStyle w:val="ListParagraph"/>
        <w:numPr>
          <w:ilvl w:val="0"/>
          <w:numId w:val="28"/>
        </w:numPr>
        <w:spacing w:line="360" w:lineRule="auto"/>
        <w:ind w:right="1080"/>
        <w:rPr>
          <w:rFonts w:ascii="Arial" w:hAnsi="Arial" w:eastAsia="Arial" w:cs="Arial"/>
          <w:noProof w:val="0"/>
          <w:lang w:val="en-GB"/>
        </w:rPr>
      </w:pPr>
      <w:r w:rsidRPr="6471B47C" w:rsidR="60C0A4EE">
        <w:rPr>
          <w:rFonts w:ascii="Arial" w:hAnsi="Arial" w:eastAsia="Arial" w:cs="Arial"/>
          <w:noProof w:val="0"/>
          <w:lang w:val="en-GB"/>
        </w:rPr>
        <w:t xml:space="preserve">Institute of Leadership &amp; Management. (2013) </w:t>
      </w:r>
      <w:r w:rsidRPr="6471B47C" w:rsidR="60C0A4EE">
        <w:rPr>
          <w:rFonts w:ascii="Arial" w:hAnsi="Arial" w:eastAsia="Arial" w:cs="Arial"/>
          <w:i w:val="1"/>
          <w:iCs w:val="1"/>
          <w:noProof w:val="0"/>
          <w:lang w:val="en-GB"/>
        </w:rPr>
        <w:t>Super Series: Solving Problems and Making Decisions.</w:t>
      </w:r>
      <w:r w:rsidRPr="6471B47C" w:rsidR="60C0A4EE">
        <w:rPr>
          <w:rFonts w:ascii="Arial" w:hAnsi="Arial" w:eastAsia="Arial" w:cs="Arial"/>
          <w:noProof w:val="0"/>
          <w:lang w:val="en-GB"/>
        </w:rPr>
        <w:t xml:space="preserve"> </w:t>
      </w:r>
      <w:r w:rsidRPr="6471B47C" w:rsidR="60C0A4EE">
        <w:rPr>
          <w:rFonts w:ascii="Arial" w:hAnsi="Arial" w:eastAsia="Arial" w:cs="Arial"/>
          <w:noProof w:val="0"/>
          <w:lang w:val="en-GB"/>
        </w:rPr>
        <w:t>5th ed. Oxford: Routledge.</w:t>
      </w:r>
    </w:p>
    <w:p w:rsidR="0F8B3B2E" w:rsidP="6471B47C" w:rsidRDefault="0F8B3B2E" w14:paraId="47ABA2F8" w14:textId="0F8515EE">
      <w:pPr>
        <w:pStyle w:val="ListParagraph"/>
        <w:spacing w:line="360" w:lineRule="auto"/>
        <w:ind w:left="720" w:right="1080"/>
        <w:rPr>
          <w:rFonts w:ascii="Arial" w:hAnsi="Arial" w:eastAsia="Arial" w:cs="Arial"/>
          <w:noProof w:val="0"/>
          <w:lang w:val="en-GB"/>
        </w:rPr>
      </w:pPr>
    </w:p>
    <w:p w:rsidR="00B91658" w:rsidP="0F8B3B2E" w:rsidRDefault="00B91658" w14:paraId="787E6AF6" w14:textId="0928A684">
      <w:pPr>
        <w:pStyle w:val="Normal"/>
        <w:spacing w:after="0" w:line="360" w:lineRule="auto"/>
        <w:ind/>
        <w:rPr>
          <w:rFonts w:ascii="Arial" w:hAnsi="Arial" w:eastAsia="Arial" w:cs="Arial"/>
        </w:rPr>
      </w:pPr>
    </w:p>
    <w:p w:rsidR="00B91658" w:rsidP="00B91658" w:rsidRDefault="00B91658" w14:paraId="69184FC8" w14:textId="77777777">
      <w:pPr>
        <w:spacing w:after="0" w:line="360" w:lineRule="auto"/>
        <w:ind w:left="360"/>
        <w:rPr>
          <w:rFonts w:ascii="Arial" w:hAnsi="Arial" w:cs="Arial"/>
        </w:rPr>
      </w:pPr>
    </w:p>
    <w:p w:rsidR="00B91658" w:rsidP="00B91658" w:rsidRDefault="00B91658" w14:paraId="3E00B6C3" w14:textId="77777777">
      <w:pPr>
        <w:spacing w:after="0" w:line="360" w:lineRule="auto"/>
        <w:ind w:left="360"/>
        <w:rPr>
          <w:rFonts w:ascii="Arial" w:hAnsi="Arial" w:cs="Arial"/>
        </w:rPr>
      </w:pPr>
    </w:p>
    <w:p w:rsidR="00B91658" w:rsidP="00B91658" w:rsidRDefault="00B91658" w14:paraId="38F99E83" w14:textId="77777777">
      <w:pPr>
        <w:spacing w:after="0" w:line="360" w:lineRule="auto"/>
        <w:ind w:left="360"/>
        <w:rPr>
          <w:rFonts w:ascii="Arial" w:hAnsi="Arial" w:cs="Arial"/>
        </w:rPr>
      </w:pPr>
    </w:p>
    <w:p w:rsidR="00B91658" w:rsidP="00B91658" w:rsidRDefault="00B91658" w14:paraId="2C625214" w14:textId="77777777">
      <w:pPr>
        <w:spacing w:after="0" w:line="360" w:lineRule="auto"/>
        <w:ind w:left="360"/>
        <w:rPr>
          <w:rFonts w:ascii="Arial" w:hAnsi="Arial" w:cs="Arial"/>
        </w:rPr>
      </w:pPr>
    </w:p>
    <w:p w:rsidR="00394A9D" w:rsidP="0F8B3B2E" w:rsidRDefault="00394A9D" w14:paraId="4AD14C19" w14:textId="02C9167D">
      <w:pPr>
        <w:pStyle w:val="Normal"/>
        <w:spacing w:after="0" w:line="360" w:lineRule="auto"/>
        <w:ind w:left="0"/>
        <w:rPr>
          <w:rFonts w:ascii="Arial" w:hAnsi="Arial" w:cs="Arial"/>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6471B47C" w:rsidRDefault="00A448A7" w14:paraId="79992C21" w14:textId="4343D58B">
      <w:pPr>
        <w:ind w:right="450"/>
        <w:jc w:val="right"/>
        <w:rPr>
          <w:rFonts w:ascii="Arial" w:hAnsi="Arial" w:eastAsia="Arial" w:cs="Arial"/>
          <w:b w:val="1"/>
          <w:bCs w:val="1"/>
          <w:i w:val="1"/>
          <w:iCs w:val="1"/>
          <w:sz w:val="24"/>
          <w:szCs w:val="24"/>
          <w:u w:val="single"/>
        </w:rPr>
      </w:pPr>
      <w:bookmarkStart w:name="_Hlk205987492" w:id="9"/>
      <w:r w:rsidRPr="6471B47C" w:rsidR="75FF2C0A">
        <w:rPr>
          <w:rFonts w:ascii="Arial" w:hAnsi="Arial" w:eastAsia="Arial" w:cs="Arial"/>
          <w:b w:val="1"/>
          <w:bCs w:val="1"/>
          <w:i w:val="1"/>
          <w:iCs w:val="1"/>
          <w:sz w:val="24"/>
          <w:szCs w:val="24"/>
          <w:u w:val="single"/>
        </w:rPr>
        <w:t>Appendix 1</w:t>
      </w:r>
      <w:r w:rsidRPr="6471B47C" w:rsidR="38A8637C">
        <w:rPr>
          <w:rFonts w:ascii="Arial" w:hAnsi="Arial" w:eastAsia="Arial" w:cs="Arial"/>
          <w:b w:val="1"/>
          <w:bCs w:val="1"/>
          <w:i w:val="1"/>
          <w:iCs w:val="1"/>
          <w:sz w:val="24"/>
          <w:szCs w:val="24"/>
          <w:u w:val="single"/>
        </w:rPr>
        <w:t xml:space="preserve"> – Task 3a</w:t>
      </w:r>
    </w:p>
    <w:bookmarkEnd w:id="9"/>
    <w:p w:rsidR="00A448A7" w:rsidP="6471B47C" w:rsidRDefault="00A448A7" w14:paraId="7D10E1DF" w14:textId="77777777">
      <w:pPr>
        <w:jc w:val="center"/>
        <w:rPr>
          <w:rFonts w:ascii="Arial" w:hAnsi="Arial" w:eastAsia="Arial" w:cs="Arial"/>
          <w:b w:val="1"/>
          <w:bCs w:val="1"/>
          <w:sz w:val="24"/>
          <w:szCs w:val="24"/>
          <w:u w:val="single"/>
        </w:rPr>
      </w:pPr>
    </w:p>
    <w:p w:rsidR="00455AAA" w:rsidP="6471B47C" w:rsidRDefault="00455AAA" w14:paraId="08BE59CF" w14:textId="043EECD9">
      <w:pPr>
        <w:jc w:val="center"/>
        <w:rPr>
          <w:rFonts w:ascii="Arial" w:hAnsi="Arial" w:cs="Arial"/>
          <w:b w:val="1"/>
          <w:bCs w:val="1"/>
          <w:sz w:val="24"/>
          <w:szCs w:val="24"/>
          <w:u w:val="single"/>
        </w:rPr>
      </w:pPr>
      <w:r w:rsidRPr="6471B47C" w:rsidR="522288B9">
        <w:rPr>
          <w:rFonts w:ascii="Arial" w:hAnsi="Arial" w:eastAsia="Arial" w:cs="Arial"/>
          <w:b w:val="1"/>
          <w:bCs w:val="1"/>
          <w:sz w:val="24"/>
          <w:szCs w:val="24"/>
          <w:u w:val="single"/>
        </w:rPr>
        <w:t>Grid Analysis Table</w:t>
      </w:r>
    </w:p>
    <w:p w:rsidR="00455AAA" w:rsidP="00455AAA" w:rsidRDefault="00455AAA" w14:paraId="098801D7" w14:textId="77777777">
      <w:pPr>
        <w:jc w:val="center"/>
        <w:rPr>
          <w:rFonts w:ascii="Arial" w:hAnsi="Arial" w:cs="Arial"/>
          <w:b/>
          <w:bCs/>
          <w:sz w:val="32"/>
          <w:szCs w:val="32"/>
          <w:u w:val="single"/>
        </w:rPr>
      </w:pPr>
    </w:p>
    <w:tbl>
      <w:tblPr>
        <w:tblStyle w:val="TableGrid"/>
        <w:tblW w:w="0" w:type="auto"/>
        <w:tblLook w:val="06A0" w:firstRow="1" w:lastRow="0" w:firstColumn="1" w:lastColumn="0" w:noHBand="1" w:noVBand="1"/>
      </w:tblPr>
      <w:tblGrid>
        <w:gridCol w:w="2254"/>
        <w:gridCol w:w="2254"/>
        <w:gridCol w:w="2254"/>
        <w:gridCol w:w="2254"/>
      </w:tblGrid>
      <w:tr w:rsidR="6C6D3104" w:rsidTr="6471B47C" w14:paraId="0DF625AA">
        <w:trPr>
          <w:trHeight w:val="300"/>
        </w:trPr>
        <w:tc>
          <w:tcPr>
            <w:tcW w:w="2254" w:type="dxa"/>
            <w:tcMar/>
          </w:tcPr>
          <w:p w:rsidR="6C6D3104" w:rsidP="6C6D3104" w:rsidRDefault="6C6D3104" w14:paraId="488A0FDB" w14:textId="53DEF134">
            <w:pPr>
              <w:pStyle w:val="Normal"/>
              <w:rPr>
                <w:b w:val="1"/>
                <w:bCs w:val="1"/>
                <w:lang w:val="en-US"/>
              </w:rPr>
            </w:pPr>
            <w:r w:rsidRPr="6C6D3104" w:rsidR="6C6D3104">
              <w:rPr>
                <w:b w:val="1"/>
                <w:bCs w:val="1"/>
                <w:lang w:val="en-US"/>
              </w:rPr>
              <w:t>Factors to consider</w:t>
            </w:r>
          </w:p>
        </w:tc>
        <w:tc>
          <w:tcPr>
            <w:tcW w:w="2254" w:type="dxa"/>
            <w:tcMar/>
          </w:tcPr>
          <w:p w:rsidR="6C6D3104" w:rsidP="6C6D3104" w:rsidRDefault="6C6D3104" w14:paraId="2DA730CD" w14:textId="65B51DF2">
            <w:pPr>
              <w:pStyle w:val="Normal"/>
              <w:rPr>
                <w:b w:val="1"/>
                <w:bCs w:val="1"/>
                <w:i w:val="0"/>
                <w:iCs w:val="0"/>
                <w:lang w:val="en-US"/>
              </w:rPr>
            </w:pPr>
            <w:r w:rsidRPr="6C6D3104" w:rsidR="6C6D3104">
              <w:rPr>
                <w:b w:val="1"/>
                <w:bCs w:val="1"/>
                <w:i w:val="0"/>
                <w:iCs w:val="0"/>
                <w:lang w:val="en-US"/>
              </w:rPr>
              <w:t>Weight</w:t>
            </w:r>
            <w:r w:rsidRPr="6C6D3104" w:rsidR="6C6D3104">
              <w:rPr>
                <w:b w:val="1"/>
                <w:bCs w:val="1"/>
                <w:i w:val="0"/>
                <w:iCs w:val="0"/>
                <w:lang w:val="en-US"/>
              </w:rPr>
              <w:t xml:space="preserve"> (1-5)</w:t>
            </w:r>
          </w:p>
        </w:tc>
        <w:tc>
          <w:tcPr>
            <w:tcW w:w="2254" w:type="dxa"/>
            <w:tcMar/>
          </w:tcPr>
          <w:p w:rsidR="6C6D3104" w:rsidP="6C6D3104" w:rsidRDefault="6C6D3104" w14:paraId="6F279090" w14:textId="1E064B5D">
            <w:pPr>
              <w:pStyle w:val="Normal"/>
              <w:rPr>
                <w:b w:val="1"/>
                <w:bCs w:val="1"/>
                <w:lang w:val="en-US"/>
              </w:rPr>
            </w:pPr>
            <w:r w:rsidRPr="6C6D3104" w:rsidR="6C6D3104">
              <w:rPr>
                <w:b w:val="1"/>
                <w:bCs w:val="1"/>
                <w:lang w:val="en-US"/>
              </w:rPr>
              <w:t>Score (0-5)</w:t>
            </w:r>
          </w:p>
        </w:tc>
        <w:tc>
          <w:tcPr>
            <w:tcW w:w="2254" w:type="dxa"/>
            <w:tcMar/>
          </w:tcPr>
          <w:p w:rsidR="6C6D3104" w:rsidP="6C6D3104" w:rsidRDefault="6C6D3104" w14:paraId="704528B0" w14:textId="1044EEAC">
            <w:pPr>
              <w:pStyle w:val="Normal"/>
              <w:rPr>
                <w:b w:val="1"/>
                <w:bCs w:val="1"/>
                <w:lang w:val="en-US"/>
              </w:rPr>
            </w:pPr>
            <w:r w:rsidRPr="6C6D3104" w:rsidR="6C6D3104">
              <w:rPr>
                <w:b w:val="1"/>
                <w:bCs w:val="1"/>
                <w:lang w:val="en-US"/>
              </w:rPr>
              <w:t>Weighted score</w:t>
            </w:r>
          </w:p>
        </w:tc>
      </w:tr>
      <w:tr w:rsidR="6C6D3104" w:rsidTr="6471B47C" w14:paraId="4F9D5570">
        <w:trPr>
          <w:trHeight w:val="300"/>
        </w:trPr>
        <w:tc>
          <w:tcPr>
            <w:tcW w:w="2254" w:type="dxa"/>
            <w:tcMar/>
          </w:tcPr>
          <w:p w:rsidR="6C6D3104" w:rsidP="6C6D3104" w:rsidRDefault="6C6D3104" w14:paraId="109B3628" w14:textId="798B038E">
            <w:pPr>
              <w:pStyle w:val="Normal"/>
              <w:rPr>
                <w:lang w:val="en-US"/>
              </w:rPr>
            </w:pPr>
            <w:r w:rsidRPr="6C6D3104" w:rsidR="6C6D3104">
              <w:rPr>
                <w:lang w:val="en-US"/>
              </w:rPr>
              <w:t xml:space="preserve">Impact on </w:t>
            </w:r>
            <w:r w:rsidRPr="6C6D3104" w:rsidR="6C6D3104">
              <w:rPr>
                <w:lang w:val="en-US"/>
              </w:rPr>
              <w:t>sales</w:t>
            </w:r>
          </w:p>
        </w:tc>
        <w:tc>
          <w:tcPr>
            <w:tcW w:w="2254" w:type="dxa"/>
            <w:tcMar/>
          </w:tcPr>
          <w:p w:rsidR="6C6D3104" w:rsidP="6C6D3104" w:rsidRDefault="6C6D3104" w14:paraId="2733E904" w14:textId="39F49BC5">
            <w:pPr>
              <w:pStyle w:val="Normal"/>
              <w:rPr>
                <w:lang w:val="en-US"/>
              </w:rPr>
            </w:pPr>
            <w:r w:rsidRPr="6C6D3104" w:rsidR="6C6D3104">
              <w:rPr>
                <w:lang w:val="en-US"/>
              </w:rPr>
              <w:t>5</w:t>
            </w:r>
          </w:p>
        </w:tc>
        <w:tc>
          <w:tcPr>
            <w:tcW w:w="2254" w:type="dxa"/>
            <w:tcMar/>
          </w:tcPr>
          <w:p w:rsidR="6C6D3104" w:rsidP="6C6D3104" w:rsidRDefault="6C6D3104" w14:paraId="39D97828" w14:textId="0386996C">
            <w:pPr>
              <w:pStyle w:val="Normal"/>
              <w:rPr>
                <w:lang w:val="en-US"/>
              </w:rPr>
            </w:pPr>
            <w:r w:rsidRPr="6C6D3104" w:rsidR="6C6D3104">
              <w:rPr>
                <w:lang w:val="en-US"/>
              </w:rPr>
              <w:t>4</w:t>
            </w:r>
          </w:p>
        </w:tc>
        <w:tc>
          <w:tcPr>
            <w:tcW w:w="2254" w:type="dxa"/>
            <w:tcMar/>
          </w:tcPr>
          <w:p w:rsidR="6C6D3104" w:rsidP="6C6D3104" w:rsidRDefault="6C6D3104" w14:paraId="141F8B47" w14:textId="2DB171C9">
            <w:pPr>
              <w:pStyle w:val="Normal"/>
              <w:rPr>
                <w:lang w:val="en-US"/>
              </w:rPr>
            </w:pPr>
            <w:r w:rsidRPr="6C6D3104" w:rsidR="6C6D3104">
              <w:rPr>
                <w:lang w:val="en-US"/>
              </w:rPr>
              <w:t>20</w:t>
            </w:r>
          </w:p>
        </w:tc>
      </w:tr>
      <w:tr w:rsidR="6C6D3104" w:rsidTr="6471B47C" w14:paraId="26FF7569">
        <w:trPr>
          <w:trHeight w:val="360"/>
        </w:trPr>
        <w:tc>
          <w:tcPr>
            <w:tcW w:w="2254" w:type="dxa"/>
            <w:tcMar/>
          </w:tcPr>
          <w:p w:rsidR="6C6D3104" w:rsidP="6C6D3104" w:rsidRDefault="6C6D3104" w14:paraId="547320E1" w14:textId="0E3C2282">
            <w:pPr>
              <w:pStyle w:val="Normal"/>
              <w:rPr>
                <w:lang w:val="en-US"/>
              </w:rPr>
            </w:pPr>
            <w:r w:rsidRPr="6C6D3104" w:rsidR="6C6D3104">
              <w:rPr>
                <w:lang w:val="en-US"/>
              </w:rPr>
              <w:t>Long term sustainability</w:t>
            </w:r>
          </w:p>
        </w:tc>
        <w:tc>
          <w:tcPr>
            <w:tcW w:w="2254" w:type="dxa"/>
            <w:tcMar/>
          </w:tcPr>
          <w:p w:rsidR="6C6D3104" w:rsidP="6C6D3104" w:rsidRDefault="6C6D3104" w14:paraId="1B2ECA0B" w14:textId="1CA0EB57">
            <w:pPr>
              <w:pStyle w:val="Normal"/>
              <w:rPr>
                <w:lang w:val="en-US"/>
              </w:rPr>
            </w:pPr>
            <w:r w:rsidRPr="6C6D3104" w:rsidR="6C6D3104">
              <w:rPr>
                <w:lang w:val="en-US"/>
              </w:rPr>
              <w:t>4</w:t>
            </w:r>
          </w:p>
        </w:tc>
        <w:tc>
          <w:tcPr>
            <w:tcW w:w="2254" w:type="dxa"/>
            <w:tcMar/>
          </w:tcPr>
          <w:p w:rsidR="6C6D3104" w:rsidP="6C6D3104" w:rsidRDefault="6C6D3104" w14:paraId="430D358A" w14:textId="401D04CD">
            <w:pPr>
              <w:pStyle w:val="Normal"/>
              <w:rPr>
                <w:lang w:val="en-US"/>
              </w:rPr>
            </w:pPr>
            <w:r w:rsidRPr="6C6D3104" w:rsidR="6C6D3104">
              <w:rPr>
                <w:lang w:val="en-US"/>
              </w:rPr>
              <w:t>4</w:t>
            </w:r>
          </w:p>
        </w:tc>
        <w:tc>
          <w:tcPr>
            <w:tcW w:w="2254" w:type="dxa"/>
            <w:tcMar/>
          </w:tcPr>
          <w:p w:rsidR="6C6D3104" w:rsidP="6C6D3104" w:rsidRDefault="6C6D3104" w14:paraId="20F4DFAB" w14:textId="2532B576">
            <w:pPr>
              <w:pStyle w:val="Normal"/>
              <w:rPr>
                <w:lang w:val="en-US"/>
              </w:rPr>
            </w:pPr>
            <w:r w:rsidRPr="6C6D3104" w:rsidR="6C6D3104">
              <w:rPr>
                <w:lang w:val="en-US"/>
              </w:rPr>
              <w:t>16</w:t>
            </w:r>
          </w:p>
        </w:tc>
      </w:tr>
      <w:tr w:rsidR="6C6D3104" w:rsidTr="6471B47C" w14:paraId="7E436677">
        <w:trPr>
          <w:trHeight w:val="300"/>
        </w:trPr>
        <w:tc>
          <w:tcPr>
            <w:tcW w:w="2254" w:type="dxa"/>
            <w:tcMar/>
          </w:tcPr>
          <w:p w:rsidR="6C6D3104" w:rsidP="6C6D3104" w:rsidRDefault="6C6D3104" w14:paraId="1F20522D" w14:textId="5F1B5D83">
            <w:pPr>
              <w:pStyle w:val="Normal"/>
              <w:rPr>
                <w:lang w:val="en-US"/>
              </w:rPr>
            </w:pPr>
            <w:r w:rsidRPr="6C6D3104" w:rsidR="6C6D3104">
              <w:rPr>
                <w:lang w:val="en-US"/>
              </w:rPr>
              <w:t>Cost of implementation</w:t>
            </w:r>
          </w:p>
        </w:tc>
        <w:tc>
          <w:tcPr>
            <w:tcW w:w="2254" w:type="dxa"/>
            <w:tcMar/>
          </w:tcPr>
          <w:p w:rsidR="6C6D3104" w:rsidP="6C6D3104" w:rsidRDefault="6C6D3104" w14:paraId="3C8CAA08" w14:textId="14E5DB91">
            <w:pPr>
              <w:pStyle w:val="Normal"/>
              <w:rPr>
                <w:lang w:val="en-US"/>
              </w:rPr>
            </w:pPr>
            <w:r w:rsidRPr="6C6D3104" w:rsidR="6C6D3104">
              <w:rPr>
                <w:lang w:val="en-US"/>
              </w:rPr>
              <w:t>3</w:t>
            </w:r>
          </w:p>
        </w:tc>
        <w:tc>
          <w:tcPr>
            <w:tcW w:w="2254" w:type="dxa"/>
            <w:tcMar/>
          </w:tcPr>
          <w:p w:rsidR="6C6D3104" w:rsidP="6C6D3104" w:rsidRDefault="6C6D3104" w14:paraId="23560387" w14:textId="6EC5FB2A">
            <w:pPr>
              <w:pStyle w:val="Normal"/>
              <w:rPr>
                <w:lang w:val="en-US"/>
              </w:rPr>
            </w:pPr>
            <w:r w:rsidRPr="6C6D3104" w:rsidR="6C6D3104">
              <w:rPr>
                <w:lang w:val="en-US"/>
              </w:rPr>
              <w:t>3</w:t>
            </w:r>
          </w:p>
        </w:tc>
        <w:tc>
          <w:tcPr>
            <w:tcW w:w="2254" w:type="dxa"/>
            <w:tcMar/>
          </w:tcPr>
          <w:p w:rsidR="6C6D3104" w:rsidP="6C6D3104" w:rsidRDefault="6C6D3104" w14:paraId="4B222FBF" w14:textId="567F7878">
            <w:pPr>
              <w:pStyle w:val="Normal"/>
              <w:rPr>
                <w:lang w:val="en-US"/>
              </w:rPr>
            </w:pPr>
            <w:r w:rsidRPr="6C6D3104" w:rsidR="6C6D3104">
              <w:rPr>
                <w:lang w:val="en-US"/>
              </w:rPr>
              <w:t>9</w:t>
            </w:r>
          </w:p>
        </w:tc>
      </w:tr>
      <w:tr w:rsidR="6C6D3104" w:rsidTr="6471B47C" w14:paraId="01519EC9">
        <w:trPr>
          <w:trHeight w:val="300"/>
        </w:trPr>
        <w:tc>
          <w:tcPr>
            <w:tcW w:w="2254" w:type="dxa"/>
            <w:tcMar/>
          </w:tcPr>
          <w:p w:rsidR="6C6D3104" w:rsidP="6C6D3104" w:rsidRDefault="6C6D3104" w14:paraId="47063678" w14:textId="23C54A57">
            <w:pPr>
              <w:pStyle w:val="Normal"/>
              <w:rPr>
                <w:lang w:val="en-US"/>
              </w:rPr>
            </w:pPr>
            <w:r w:rsidRPr="6C6D3104" w:rsidR="6C6D3104">
              <w:rPr>
                <w:lang w:val="en-US"/>
              </w:rPr>
              <w:t>Lightness of implementation</w:t>
            </w:r>
          </w:p>
        </w:tc>
        <w:tc>
          <w:tcPr>
            <w:tcW w:w="2254" w:type="dxa"/>
            <w:tcMar/>
          </w:tcPr>
          <w:p w:rsidR="6C6D3104" w:rsidP="6C6D3104" w:rsidRDefault="6C6D3104" w14:paraId="03DC17DE" w14:textId="6AF81165">
            <w:pPr>
              <w:pStyle w:val="Normal"/>
              <w:rPr>
                <w:lang w:val="en-US"/>
              </w:rPr>
            </w:pPr>
            <w:r w:rsidRPr="6C6D3104" w:rsidR="6C6D3104">
              <w:rPr>
                <w:lang w:val="en-US"/>
              </w:rPr>
              <w:t>3</w:t>
            </w:r>
          </w:p>
        </w:tc>
        <w:tc>
          <w:tcPr>
            <w:tcW w:w="2254" w:type="dxa"/>
            <w:tcMar/>
          </w:tcPr>
          <w:p w:rsidR="6C6D3104" w:rsidP="6C6D3104" w:rsidRDefault="6C6D3104" w14:paraId="0002A450" w14:textId="16CAB172">
            <w:pPr>
              <w:pStyle w:val="Normal"/>
              <w:rPr>
                <w:lang w:val="en-US"/>
              </w:rPr>
            </w:pPr>
            <w:r w:rsidRPr="6C6D3104" w:rsidR="6C6D3104">
              <w:rPr>
                <w:lang w:val="en-US"/>
              </w:rPr>
              <w:t>4</w:t>
            </w:r>
          </w:p>
        </w:tc>
        <w:tc>
          <w:tcPr>
            <w:tcW w:w="2254" w:type="dxa"/>
            <w:tcMar/>
          </w:tcPr>
          <w:p w:rsidR="6C6D3104" w:rsidP="6C6D3104" w:rsidRDefault="6C6D3104" w14:paraId="24BA5185" w14:textId="2D6EA77E">
            <w:pPr>
              <w:pStyle w:val="Normal"/>
              <w:rPr>
                <w:lang w:val="en-US"/>
              </w:rPr>
            </w:pPr>
            <w:r w:rsidRPr="6C6D3104" w:rsidR="6C6D3104">
              <w:rPr>
                <w:lang w:val="en-US"/>
              </w:rPr>
              <w:t>12</w:t>
            </w:r>
          </w:p>
        </w:tc>
      </w:tr>
      <w:tr w:rsidR="6C6D3104" w:rsidTr="6471B47C" w14:paraId="45663B56">
        <w:trPr>
          <w:trHeight w:val="300"/>
        </w:trPr>
        <w:tc>
          <w:tcPr>
            <w:tcW w:w="2254" w:type="dxa"/>
            <w:tcMar/>
          </w:tcPr>
          <w:p w:rsidR="6C6D3104" w:rsidP="6C6D3104" w:rsidRDefault="6C6D3104" w14:paraId="22FE29C1" w14:textId="18A39CC5">
            <w:pPr>
              <w:pStyle w:val="Normal"/>
              <w:rPr>
                <w:b w:val="1"/>
                <w:bCs w:val="1"/>
                <w:lang w:val="en-US"/>
              </w:rPr>
            </w:pPr>
            <w:r w:rsidRPr="6C6D3104" w:rsidR="6C6D3104">
              <w:rPr>
                <w:b w:val="1"/>
                <w:bCs w:val="1"/>
                <w:lang w:val="en-US"/>
              </w:rPr>
              <w:t>Total</w:t>
            </w:r>
          </w:p>
        </w:tc>
        <w:tc>
          <w:tcPr>
            <w:tcW w:w="2254" w:type="dxa"/>
            <w:tcMar/>
          </w:tcPr>
          <w:p w:rsidR="6C6D3104" w:rsidP="6C6D3104" w:rsidRDefault="6C6D3104" w14:paraId="61A22AE2" w14:textId="64A33E41">
            <w:pPr>
              <w:pStyle w:val="Normal"/>
              <w:rPr>
                <w:lang w:val="en-US"/>
              </w:rPr>
            </w:pPr>
          </w:p>
        </w:tc>
        <w:tc>
          <w:tcPr>
            <w:tcW w:w="2254" w:type="dxa"/>
            <w:tcMar/>
          </w:tcPr>
          <w:p w:rsidR="6C6D3104" w:rsidP="6C6D3104" w:rsidRDefault="6C6D3104" w14:paraId="59C92E23" w14:textId="62A26142">
            <w:pPr>
              <w:pStyle w:val="Normal"/>
              <w:rPr>
                <w:lang w:val="en-US"/>
              </w:rPr>
            </w:pPr>
          </w:p>
        </w:tc>
        <w:tc>
          <w:tcPr>
            <w:tcW w:w="2254" w:type="dxa"/>
            <w:tcMar/>
          </w:tcPr>
          <w:p w:rsidR="6C6D3104" w:rsidP="6C6D3104" w:rsidRDefault="6C6D3104" w14:paraId="440DC952" w14:textId="28DCCB1C">
            <w:pPr>
              <w:pStyle w:val="Normal"/>
              <w:rPr>
                <w:b w:val="1"/>
                <w:bCs w:val="1"/>
                <w:lang w:val="en-US"/>
              </w:rPr>
            </w:pPr>
            <w:r w:rsidRPr="6C6D3104" w:rsidR="6C6D3104">
              <w:rPr>
                <w:b w:val="1"/>
                <w:bCs w:val="1"/>
                <w:lang w:val="en-US"/>
              </w:rPr>
              <w:t>57</w:t>
            </w:r>
          </w:p>
        </w:tc>
      </w:tr>
    </w:tbl>
    <w:p w:rsidR="6471B47C" w:rsidP="6471B47C" w:rsidRDefault="6471B47C" w14:paraId="43DEB0D1" w14:textId="389E44C3">
      <w:pPr>
        <w:rPr>
          <w:rFonts w:ascii="Arial" w:hAnsi="Arial" w:eastAsia="Arial" w:cs="Arial"/>
          <w:b w:val="0"/>
          <w:bCs w:val="0"/>
          <w:i w:val="0"/>
          <w:iCs w:val="0"/>
          <w:caps w:val="0"/>
          <w:smallCaps w:val="0"/>
          <w:noProof w:val="0"/>
          <w:color w:val="000000" w:themeColor="text1" w:themeTint="FF" w:themeShade="FF"/>
          <w:sz w:val="24"/>
          <w:szCs w:val="24"/>
          <w:lang w:val="en-GB"/>
        </w:rPr>
      </w:pPr>
    </w:p>
    <w:p w:rsidR="00EE37EC" w:rsidP="0F8B3B2E" w:rsidRDefault="00EE37EC" w14:paraId="0F02D5A9" w14:textId="2C8BCFF1">
      <w:pPr>
        <w:rPr>
          <w:rFonts w:ascii="Arial" w:hAnsi="Arial" w:eastAsia="Arial" w:cs="Arial"/>
          <w:b w:val="0"/>
          <w:bCs w:val="0"/>
          <w:i w:val="0"/>
          <w:iCs w:val="0"/>
          <w:caps w:val="0"/>
          <w:smallCaps w:val="0"/>
          <w:noProof w:val="0"/>
          <w:color w:val="000000" w:themeColor="text1" w:themeTint="FF" w:themeShade="FF"/>
          <w:sz w:val="24"/>
          <w:szCs w:val="24"/>
          <w:lang w:val="en-GB"/>
        </w:rPr>
      </w:pPr>
      <w:r w:rsidRPr="0F8B3B2E" w:rsidR="5B08246E">
        <w:rPr>
          <w:rFonts w:ascii="Arial" w:hAnsi="Arial" w:eastAsia="Arial" w:cs="Arial"/>
          <w:b w:val="0"/>
          <w:bCs w:val="0"/>
          <w:i w:val="0"/>
          <w:iCs w:val="0"/>
          <w:caps w:val="0"/>
          <w:smallCaps w:val="0"/>
          <w:noProof w:val="0"/>
          <w:color w:val="000000" w:themeColor="text1" w:themeTint="FF" w:themeShade="FF"/>
          <w:sz w:val="24"/>
          <w:szCs w:val="24"/>
          <w:lang w:val="en-GB"/>
        </w:rPr>
        <w:t>Proctor, T (2019) p.264</w:t>
      </w:r>
    </w:p>
    <w:p w:rsidR="00EE37EC" w:rsidP="00455AAA" w:rsidRDefault="00EE37EC" w14:paraId="2CA92F48" w14:textId="1553F7E9">
      <w:pPr>
        <w:rPr>
          <w:rFonts w:ascii="Arial" w:hAnsi="Arial" w:cs="Arial"/>
        </w:rPr>
      </w:pPr>
    </w:p>
    <w:p w:rsidR="00394A9D" w:rsidP="00455AAA" w:rsidRDefault="00394A9D" w14:paraId="7FD36ACE" w14:textId="77777777">
      <w:pPr>
        <w:rPr>
          <w:rFonts w:ascii="Arial" w:hAnsi="Arial" w:cs="Arial"/>
        </w:rPr>
      </w:pPr>
    </w:p>
    <w:bookmarkStart w:name="_Hlk210815657" w:id="10"/>
    <w:bookmarkEnd w:id="10"/>
    <w:p w:rsidRPr="00394A9D" w:rsidR="0069332C" w:rsidP="00394A9D" w:rsidRDefault="00394A9D" w14:paraId="2754054A" w14:textId="6CB551E6">
      <w:pPr>
        <w:rPr>
          <w:rFonts w:ascii="Arial" w:hAnsi="Arial" w:cs="Arial"/>
          <w:b/>
          <w:bCs/>
          <w:color w:val="FF0000"/>
        </w:rPr>
      </w:pPr>
      <w:r w:rsidRPr="6C6D3104">
        <w:rPr>
          <w:rFonts w:ascii="Arial" w:hAnsi="Arial" w:cs="Arial"/>
          <w:b w:val="1"/>
          <w:bCs w:val="1"/>
          <w:color w:val="FF0000"/>
        </w:rPr>
        <w:br w:type="page"/>
      </w:r>
    </w:p>
    <w:bookmarkStart w:name="_Hlk210816971" w:id="11"/>
    <w:bookmarkEnd w:id="11"/>
    <w:bookmarkStart w:name="_Hlk219478739" w:id="12"/>
    <w:bookmarkEnd w:id="12"/>
    <w:p w:rsidR="002832DB" w:rsidP="6471B47C" w:rsidRDefault="002832DB" w14:paraId="07B73F38" w14:textId="2191E048">
      <w:pPr>
        <w:ind w:right="1080"/>
        <w:jc w:val="right"/>
        <w:rPr>
          <w:rFonts w:ascii="Arial" w:hAnsi="Arial" w:cs="Arial"/>
          <w:b w:val="1"/>
          <w:bCs w:val="1"/>
          <w:i w:val="1"/>
          <w:iCs w:val="1"/>
          <w:sz w:val="24"/>
          <w:szCs w:val="24"/>
          <w:u w:val="single"/>
        </w:rPr>
      </w:pPr>
      <w:r w:rsidRPr="6471B47C" w:rsidR="75FF2C0A">
        <w:rPr>
          <w:rFonts w:ascii="Arial" w:hAnsi="Arial" w:cs="Arial"/>
          <w:b w:val="1"/>
          <w:bCs w:val="1"/>
          <w:i w:val="1"/>
          <w:iCs w:val="1"/>
          <w:sz w:val="24"/>
          <w:szCs w:val="24"/>
          <w:u w:val="single"/>
        </w:rPr>
        <w:t xml:space="preserve">Appendix </w:t>
      </w:r>
      <w:r w:rsidRPr="6471B47C" w:rsidR="75FF2C0A">
        <w:rPr>
          <w:rFonts w:ascii="Arial" w:hAnsi="Arial" w:cs="Arial"/>
          <w:b w:val="1"/>
          <w:bCs w:val="1"/>
          <w:i w:val="1"/>
          <w:iCs w:val="1"/>
          <w:sz w:val="24"/>
          <w:szCs w:val="24"/>
          <w:u w:val="single"/>
        </w:rPr>
        <w:t>2</w:t>
      </w:r>
      <w:r w:rsidRPr="6471B47C" w:rsidR="38A8637C">
        <w:rPr>
          <w:rFonts w:ascii="Arial" w:hAnsi="Arial" w:cs="Arial"/>
          <w:b w:val="1"/>
          <w:bCs w:val="1"/>
          <w:i w:val="1"/>
          <w:iCs w:val="1"/>
          <w:sz w:val="24"/>
          <w:szCs w:val="24"/>
          <w:u w:val="single"/>
        </w:rPr>
        <w:t xml:space="preserve"> – Task 4a</w:t>
      </w:r>
    </w:p>
    <w:p w:rsidRPr="00E14971" w:rsidR="002832DB" w:rsidP="6471B47C" w:rsidRDefault="002832DB" w14:paraId="1EAE777E" w14:textId="65E6D398">
      <w:pPr>
        <w:ind/>
        <w:jc w:val="center"/>
        <w:rPr>
          <w:rFonts w:ascii="Arial" w:hAnsi="Arial" w:eastAsia="Arial" w:cs="Arial"/>
          <w:b w:val="1"/>
          <w:bCs w:val="1"/>
          <w:sz w:val="24"/>
          <w:szCs w:val="24"/>
          <w:u w:val="single"/>
        </w:rPr>
      </w:pPr>
      <w:r w:rsidRPr="6471B47C" w:rsidR="244AFB14">
        <w:rPr>
          <w:rFonts w:ascii="Arial" w:hAnsi="Arial" w:eastAsia="Arial" w:cs="Arial"/>
          <w:b w:val="1"/>
          <w:bCs w:val="1"/>
          <w:sz w:val="24"/>
          <w:szCs w:val="24"/>
          <w:u w:val="single"/>
        </w:rPr>
        <w:t>Risk Analysis T</w:t>
      </w:r>
      <w:r w:rsidRPr="6471B47C" w:rsidR="244AFB14">
        <w:rPr>
          <w:rFonts w:ascii="Arial" w:hAnsi="Arial" w:eastAsia="Arial" w:cs="Arial"/>
          <w:b w:val="1"/>
          <w:bCs w:val="1"/>
          <w:sz w:val="24"/>
          <w:szCs w:val="24"/>
          <w:u w:val="single"/>
        </w:rPr>
        <w:t>able</w:t>
      </w:r>
    </w:p>
    <w:tbl>
      <w:tblPr>
        <w:tblW w:w="0" w:type="auto"/>
        <w:tblInd w:w="-714" w:type="dxa"/>
        <w:tblBorders>
          <w:top w:val="single" w:color="auto" w:sz="4"/>
          <w:left w:val="single" w:color="auto" w:sz="4"/>
          <w:bottom w:val="single" w:color="auto" w:sz="4"/>
          <w:right w:val="single" w:color="auto" w:sz="4"/>
          <w:insideH w:val="single" w:color="auto" w:sz="4"/>
          <w:insideV w:val="single" w:color="auto" w:sz="4"/>
        </w:tblBorders>
        <w:tblLook w:val="0000" w:firstRow="0" w:lastRow="0" w:firstColumn="0" w:lastColumn="0" w:noHBand="0" w:noVBand="0"/>
      </w:tblPr>
      <w:tblGrid>
        <w:gridCol w:w="425"/>
        <w:gridCol w:w="1957"/>
        <w:gridCol w:w="1559"/>
        <w:gridCol w:w="1276"/>
        <w:gridCol w:w="1559"/>
        <w:gridCol w:w="1730"/>
        <w:gridCol w:w="2126"/>
      </w:tblGrid>
      <w:tr w:rsidR="6C6D3104" w:rsidTr="6471B47C" w14:paraId="0F11B175">
        <w:trPr>
          <w:trHeight w:val="2460"/>
        </w:trPr>
        <w:tc>
          <w:tcPr>
            <w:tcW w:w="425" w:type="dxa"/>
            <w:tcMar/>
          </w:tcPr>
          <w:p w:rsidR="6C6D3104" w:rsidP="6C6D3104" w:rsidRDefault="6C6D3104" w14:paraId="39BADE32">
            <w:pPr>
              <w:jc w:val="center"/>
              <w:rPr>
                <w:rFonts w:ascii="Arial" w:hAnsi="Arial" w:cs="Arial"/>
                <w:b w:val="1"/>
                <w:bCs w:val="1"/>
                <w:sz w:val="32"/>
                <w:szCs w:val="32"/>
              </w:rPr>
            </w:pPr>
          </w:p>
        </w:tc>
        <w:tc>
          <w:tcPr>
            <w:tcW w:w="1957" w:type="dxa"/>
            <w:tcMar/>
          </w:tcPr>
          <w:p w:rsidR="6C6D3104" w:rsidP="6C6D3104" w:rsidRDefault="6C6D3104" w14:paraId="4BB14395">
            <w:pPr>
              <w:jc w:val="center"/>
              <w:rPr>
                <w:rFonts w:ascii="Arial" w:hAnsi="Arial" w:eastAsia="Arial" w:cs="Arial"/>
                <w:b w:val="1"/>
                <w:bCs w:val="1"/>
              </w:rPr>
            </w:pPr>
            <w:r w:rsidRPr="0F8B3B2E" w:rsidR="6C6D3104">
              <w:rPr>
                <w:rFonts w:ascii="Arial" w:hAnsi="Arial" w:eastAsia="Arial" w:cs="Arial"/>
                <w:b w:val="1"/>
                <w:bCs w:val="1"/>
              </w:rPr>
              <w:t>What could cause a risk?</w:t>
            </w:r>
          </w:p>
        </w:tc>
        <w:tc>
          <w:tcPr>
            <w:tcW w:w="1559" w:type="dxa"/>
            <w:tcMar/>
          </w:tcPr>
          <w:p w:rsidR="6C6D3104" w:rsidP="6C6D3104" w:rsidRDefault="6C6D3104" w14:paraId="3CB93134" w14:textId="1A085015">
            <w:pPr>
              <w:rPr>
                <w:rFonts w:ascii="Arial" w:hAnsi="Arial" w:eastAsia="Arial" w:cs="Arial"/>
                <w:b w:val="1"/>
                <w:bCs w:val="1"/>
              </w:rPr>
            </w:pPr>
            <w:r w:rsidRPr="6471B47C" w:rsidR="08E97319">
              <w:rPr>
                <w:rFonts w:ascii="Arial" w:hAnsi="Arial" w:eastAsia="Arial" w:cs="Arial"/>
                <w:b w:val="1"/>
                <w:bCs w:val="1"/>
              </w:rPr>
              <w:t xml:space="preserve">What is the likelihood of the risk occurring? </w:t>
            </w:r>
            <w:r w:rsidRPr="6471B47C" w:rsidR="08E97319">
              <w:rPr>
                <w:rFonts w:ascii="Arial" w:hAnsi="Arial" w:eastAsia="Arial" w:cs="Arial"/>
                <w:b w:val="1"/>
                <w:bCs w:val="1"/>
              </w:rPr>
              <w:t xml:space="preserve">(1 </w:t>
            </w:r>
            <w:r w:rsidRPr="6471B47C" w:rsidR="0651AE8A">
              <w:rPr>
                <w:rFonts w:ascii="Arial" w:hAnsi="Arial" w:eastAsia="Arial" w:cs="Arial"/>
                <w:b w:val="1"/>
                <w:bCs w:val="1"/>
              </w:rPr>
              <w:t>-</w:t>
            </w:r>
            <w:r w:rsidRPr="6471B47C" w:rsidR="08E97319">
              <w:rPr>
                <w:rFonts w:ascii="Arial" w:hAnsi="Arial" w:eastAsia="Arial" w:cs="Arial"/>
                <w:b w:val="1"/>
                <w:bCs w:val="1"/>
              </w:rPr>
              <w:t xml:space="preserve"> 5)</w:t>
            </w:r>
          </w:p>
        </w:tc>
        <w:tc>
          <w:tcPr>
            <w:tcW w:w="1276" w:type="dxa"/>
            <w:tcMar/>
          </w:tcPr>
          <w:p w:rsidR="6C6D3104" w:rsidP="6C6D3104" w:rsidRDefault="6C6D3104" w14:paraId="23B31A7D" w14:textId="183A3BFB">
            <w:pPr>
              <w:rPr>
                <w:rFonts w:ascii="Arial" w:hAnsi="Arial" w:eastAsia="Arial" w:cs="Arial"/>
                <w:b w:val="1"/>
                <w:bCs w:val="1"/>
              </w:rPr>
            </w:pPr>
            <w:r w:rsidRPr="6471B47C" w:rsidR="08E97319">
              <w:rPr>
                <w:rFonts w:ascii="Arial" w:hAnsi="Arial" w:eastAsia="Arial" w:cs="Arial"/>
                <w:b w:val="1"/>
                <w:bCs w:val="1"/>
              </w:rPr>
              <w:t xml:space="preserve">What is the impact of this risk? </w:t>
            </w:r>
            <w:r w:rsidRPr="6471B47C" w:rsidR="08AF1A1C">
              <w:rPr>
                <w:rFonts w:ascii="Arial" w:hAnsi="Arial" w:eastAsia="Arial" w:cs="Arial"/>
                <w:b w:val="1"/>
                <w:bCs w:val="1"/>
              </w:rPr>
              <w:t xml:space="preserve">    </w:t>
            </w:r>
            <w:r w:rsidRPr="6471B47C" w:rsidR="08E97319">
              <w:rPr>
                <w:rFonts w:ascii="Arial" w:hAnsi="Arial" w:eastAsia="Arial" w:cs="Arial"/>
                <w:b w:val="1"/>
                <w:bCs w:val="1"/>
              </w:rPr>
              <w:t xml:space="preserve">(1 </w:t>
            </w:r>
            <w:r w:rsidRPr="6471B47C" w:rsidR="780B9B53">
              <w:rPr>
                <w:rFonts w:ascii="Arial" w:hAnsi="Arial" w:eastAsia="Arial" w:cs="Arial"/>
                <w:b w:val="1"/>
                <w:bCs w:val="1"/>
              </w:rPr>
              <w:t>-</w:t>
            </w:r>
            <w:r w:rsidRPr="6471B47C" w:rsidR="08E97319">
              <w:rPr>
                <w:rFonts w:ascii="Arial" w:hAnsi="Arial" w:eastAsia="Arial" w:cs="Arial"/>
                <w:b w:val="1"/>
                <w:bCs w:val="1"/>
              </w:rPr>
              <w:t xml:space="preserve"> 5)</w:t>
            </w:r>
          </w:p>
        </w:tc>
        <w:tc>
          <w:tcPr>
            <w:tcW w:w="1559" w:type="dxa"/>
            <w:tcMar/>
          </w:tcPr>
          <w:p w:rsidR="6C6D3104" w:rsidP="6C6D3104" w:rsidRDefault="6C6D3104" w14:paraId="784D3E35">
            <w:pPr>
              <w:rPr>
                <w:rFonts w:ascii="Arial" w:hAnsi="Arial" w:eastAsia="Arial" w:cs="Arial"/>
                <w:b w:val="1"/>
                <w:bCs w:val="1"/>
              </w:rPr>
            </w:pPr>
            <w:r w:rsidRPr="0F8B3B2E" w:rsidR="6C6D3104">
              <w:rPr>
                <w:rFonts w:ascii="Arial" w:hAnsi="Arial" w:eastAsia="Arial" w:cs="Arial"/>
                <w:b w:val="1"/>
                <w:bCs w:val="1"/>
              </w:rPr>
              <w:t>Risk Factor = Likelihood X Impact</w:t>
            </w:r>
          </w:p>
        </w:tc>
        <w:tc>
          <w:tcPr>
            <w:tcW w:w="1730" w:type="dxa"/>
            <w:tcMar/>
          </w:tcPr>
          <w:p w:rsidR="6C6D3104" w:rsidP="6C6D3104" w:rsidRDefault="6C6D3104" w14:paraId="6AA1D49D">
            <w:pPr>
              <w:rPr>
                <w:rFonts w:ascii="Arial" w:hAnsi="Arial" w:eastAsia="Arial" w:cs="Arial"/>
                <w:b w:val="1"/>
                <w:bCs w:val="1"/>
              </w:rPr>
            </w:pPr>
            <w:r w:rsidRPr="0F8B3B2E" w:rsidR="6C6D3104">
              <w:rPr>
                <w:rFonts w:ascii="Arial" w:hAnsi="Arial" w:eastAsia="Arial" w:cs="Arial"/>
                <w:b w:val="1"/>
                <w:bCs w:val="1"/>
              </w:rPr>
              <w:t>What can you do to reduce this risk from happening?</w:t>
            </w:r>
          </w:p>
        </w:tc>
        <w:tc>
          <w:tcPr>
            <w:tcW w:w="2126" w:type="dxa"/>
            <w:tcMar/>
          </w:tcPr>
          <w:p w:rsidR="6C6D3104" w:rsidP="6471B47C" w:rsidRDefault="6C6D3104" w14:paraId="6D08A6BE" w14:textId="403D4650">
            <w:pPr>
              <w:ind w:right="0"/>
              <w:rPr>
                <w:rFonts w:ascii="Arial" w:hAnsi="Arial" w:eastAsia="Arial" w:cs="Arial"/>
                <w:b w:val="1"/>
                <w:bCs w:val="1"/>
              </w:rPr>
            </w:pPr>
            <w:r w:rsidRPr="6471B47C" w:rsidR="08E97319">
              <w:rPr>
                <w:rFonts w:ascii="Arial" w:hAnsi="Arial" w:eastAsia="Arial" w:cs="Arial"/>
                <w:b w:val="1"/>
                <w:bCs w:val="1"/>
              </w:rPr>
              <w:t xml:space="preserve">If it </w:t>
            </w:r>
            <w:r w:rsidRPr="6471B47C" w:rsidR="08E97319">
              <w:rPr>
                <w:rFonts w:ascii="Arial" w:hAnsi="Arial" w:eastAsia="Arial" w:cs="Arial"/>
                <w:b w:val="1"/>
                <w:bCs w:val="1"/>
              </w:rPr>
              <w:t>happens</w:t>
            </w:r>
            <w:r w:rsidRPr="6471B47C" w:rsidR="08E97319">
              <w:rPr>
                <w:rFonts w:ascii="Arial" w:hAnsi="Arial" w:eastAsia="Arial" w:cs="Arial"/>
                <w:b w:val="1"/>
                <w:bCs w:val="1"/>
              </w:rPr>
              <w:t xml:space="preserve"> what can you do to minimise the impact?</w:t>
            </w:r>
          </w:p>
        </w:tc>
      </w:tr>
      <w:tr w:rsidR="6C6D3104" w:rsidTr="6471B47C" w14:paraId="2C75AFB5">
        <w:trPr>
          <w:trHeight w:val="300"/>
        </w:trPr>
        <w:tc>
          <w:tcPr>
            <w:tcW w:w="425" w:type="dxa"/>
            <w:tcMar/>
          </w:tcPr>
          <w:p w:rsidR="6C6D3104" w:rsidP="6471B47C" w:rsidRDefault="6C6D3104" w14:paraId="0F98813A">
            <w:pPr>
              <w:jc w:val="center"/>
              <w:rPr>
                <w:rFonts w:ascii="Arial" w:hAnsi="Arial" w:cs="Arial"/>
                <w:b w:val="1"/>
                <w:bCs w:val="1"/>
                <w:sz w:val="24"/>
                <w:szCs w:val="24"/>
              </w:rPr>
            </w:pPr>
            <w:r w:rsidRPr="6471B47C" w:rsidR="08E97319">
              <w:rPr>
                <w:rFonts w:ascii="Arial" w:hAnsi="Arial" w:cs="Arial"/>
                <w:b w:val="1"/>
                <w:bCs w:val="1"/>
                <w:sz w:val="24"/>
                <w:szCs w:val="24"/>
              </w:rPr>
              <w:t>1</w:t>
            </w:r>
          </w:p>
        </w:tc>
        <w:tc>
          <w:tcPr>
            <w:tcW w:w="1957" w:type="dxa"/>
            <w:tcMar/>
          </w:tcPr>
          <w:p w:rsidR="6C6D3104" w:rsidP="0F8B3B2E" w:rsidRDefault="6C6D3104" w14:paraId="0D94F6DA" w14:textId="791E8F57">
            <w:pPr>
              <w:rPr>
                <w:rFonts w:ascii="Arial" w:hAnsi="Arial" w:eastAsia="Arial" w:cs="Arial"/>
              </w:rPr>
            </w:pPr>
            <w:r w:rsidRPr="0F8B3B2E" w:rsidR="6C6D3104">
              <w:rPr>
                <w:rFonts w:ascii="Arial" w:hAnsi="Arial" w:eastAsia="Arial" w:cs="Arial"/>
              </w:rPr>
              <w:t>Website development technical faults</w:t>
            </w:r>
          </w:p>
          <w:p w:rsidR="6C6D3104" w:rsidP="0F8B3B2E" w:rsidRDefault="6C6D3104" w14:paraId="30DFC5ED">
            <w:pPr>
              <w:rPr>
                <w:rFonts w:ascii="Arial" w:hAnsi="Arial" w:eastAsia="Arial" w:cs="Arial"/>
              </w:rPr>
            </w:pPr>
          </w:p>
        </w:tc>
        <w:tc>
          <w:tcPr>
            <w:tcW w:w="1559" w:type="dxa"/>
            <w:tcMar/>
          </w:tcPr>
          <w:p w:rsidR="6C6D3104" w:rsidP="0F8B3B2E" w:rsidRDefault="6C6D3104" w14:paraId="625B65E4" w14:textId="309431E3">
            <w:pPr>
              <w:jc w:val="center"/>
              <w:rPr>
                <w:rFonts w:ascii="Arial" w:hAnsi="Arial" w:eastAsia="Arial" w:cs="Arial"/>
              </w:rPr>
            </w:pPr>
            <w:r w:rsidRPr="0F8B3B2E" w:rsidR="6C6D3104">
              <w:rPr>
                <w:rFonts w:ascii="Arial" w:hAnsi="Arial" w:eastAsia="Arial" w:cs="Arial"/>
              </w:rPr>
              <w:t>3</w:t>
            </w:r>
          </w:p>
        </w:tc>
        <w:tc>
          <w:tcPr>
            <w:tcW w:w="1276" w:type="dxa"/>
            <w:tcMar/>
          </w:tcPr>
          <w:p w:rsidR="6C6D3104" w:rsidP="0F8B3B2E" w:rsidRDefault="6C6D3104" w14:paraId="4296E5B8" w14:textId="010B4F7D">
            <w:pPr>
              <w:jc w:val="center"/>
              <w:rPr>
                <w:rFonts w:ascii="Arial" w:hAnsi="Arial" w:eastAsia="Arial" w:cs="Arial"/>
              </w:rPr>
            </w:pPr>
            <w:r w:rsidRPr="0F8B3B2E" w:rsidR="6C6D3104">
              <w:rPr>
                <w:rFonts w:ascii="Arial" w:hAnsi="Arial" w:eastAsia="Arial" w:cs="Arial"/>
              </w:rPr>
              <w:t>4</w:t>
            </w:r>
          </w:p>
        </w:tc>
        <w:tc>
          <w:tcPr>
            <w:tcW w:w="1559" w:type="dxa"/>
            <w:tcMar/>
          </w:tcPr>
          <w:p w:rsidR="6C6D3104" w:rsidP="0F8B3B2E" w:rsidRDefault="6C6D3104" w14:paraId="1A1BD988" w14:textId="32026C7C">
            <w:pPr>
              <w:jc w:val="center"/>
              <w:rPr>
                <w:rFonts w:ascii="Arial" w:hAnsi="Arial" w:eastAsia="Arial" w:cs="Arial"/>
              </w:rPr>
            </w:pPr>
            <w:r w:rsidRPr="0F8B3B2E" w:rsidR="6C6D3104">
              <w:rPr>
                <w:rFonts w:ascii="Arial" w:hAnsi="Arial" w:eastAsia="Arial" w:cs="Arial"/>
              </w:rPr>
              <w:t>12</w:t>
            </w:r>
          </w:p>
        </w:tc>
        <w:tc>
          <w:tcPr>
            <w:tcW w:w="1730" w:type="dxa"/>
            <w:tcMar/>
          </w:tcPr>
          <w:p w:rsidR="6C6D3104" w:rsidP="6C6D3104" w:rsidRDefault="6C6D3104" w14:paraId="421E2577" w14:textId="507D5A1E">
            <w:pPr>
              <w:pStyle w:val="Normal"/>
              <w:rPr>
                <w:rFonts w:ascii="Arial" w:hAnsi="Arial" w:eastAsia="Arial" w:cs="Arial"/>
                <w:noProof w:val="0"/>
                <w:sz w:val="24"/>
                <w:szCs w:val="24"/>
                <w:lang w:val="en-GB"/>
              </w:rPr>
            </w:pPr>
            <w:r w:rsidRPr="0F8B3B2E" w:rsidR="6C6D3104">
              <w:rPr>
                <w:rFonts w:ascii="Arial" w:hAnsi="Arial" w:eastAsia="Arial" w:cs="Arial"/>
                <w:b w:val="0"/>
                <w:bCs w:val="0"/>
                <w:i w:val="0"/>
                <w:iCs w:val="0"/>
                <w:caps w:val="0"/>
                <w:smallCaps w:val="0"/>
                <w:noProof w:val="0"/>
                <w:color w:val="000000" w:themeColor="text1" w:themeTint="FF" w:themeShade="FF"/>
                <w:sz w:val="24"/>
                <w:szCs w:val="24"/>
                <w:lang w:val="en-GB"/>
              </w:rPr>
              <w:t xml:space="preserve">Employ a seasoned developer, do regular testing, and </w:t>
            </w:r>
            <w:r w:rsidRPr="0F8B3B2E" w:rsidR="6C6D3104">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0F8B3B2E" w:rsidR="6C6D3104">
              <w:rPr>
                <w:rFonts w:ascii="Arial" w:hAnsi="Arial" w:eastAsia="Arial" w:cs="Arial"/>
                <w:b w:val="0"/>
                <w:bCs w:val="0"/>
                <w:i w:val="0"/>
                <w:iCs w:val="0"/>
                <w:caps w:val="0"/>
                <w:smallCaps w:val="0"/>
                <w:noProof w:val="0"/>
                <w:color w:val="000000" w:themeColor="text1" w:themeTint="FF" w:themeShade="FF"/>
                <w:sz w:val="24"/>
                <w:szCs w:val="24"/>
                <w:lang w:val="en-GB"/>
              </w:rPr>
              <w:t xml:space="preserve"> precise timeline.</w:t>
            </w:r>
          </w:p>
        </w:tc>
        <w:tc>
          <w:tcPr>
            <w:tcW w:w="2126" w:type="dxa"/>
            <w:tcMar/>
          </w:tcPr>
          <w:p w:rsidR="6C6D3104" w:rsidP="0F8B3B2E" w:rsidRDefault="6C6D3104" w14:paraId="07560F34" w14:textId="1786BEB9">
            <w:pPr>
              <w:pStyle w:val="Normal"/>
              <w:rPr>
                <w:rFonts w:ascii="Arial" w:hAnsi="Arial" w:eastAsia="Arial" w:cs="Arial"/>
                <w:noProof w:val="0"/>
                <w:sz w:val="24"/>
                <w:szCs w:val="24"/>
                <w:lang w:val="en-GB"/>
              </w:rPr>
            </w:pPr>
            <w:r w:rsidRPr="0F8B3B2E" w:rsidR="6C6D3104">
              <w:rPr>
                <w:rFonts w:ascii="Arial" w:hAnsi="Arial" w:eastAsia="Arial" w:cs="Arial"/>
                <w:b w:val="0"/>
                <w:bCs w:val="0"/>
                <w:i w:val="0"/>
                <w:iCs w:val="0"/>
                <w:caps w:val="0"/>
                <w:smallCaps w:val="0"/>
                <w:noProof w:val="0"/>
                <w:color w:val="000000" w:themeColor="text1" w:themeTint="FF" w:themeShade="FF"/>
                <w:sz w:val="24"/>
                <w:szCs w:val="24"/>
                <w:lang w:val="en-GB"/>
              </w:rPr>
              <w:t xml:space="preserve">Maintain a backup of the </w:t>
            </w:r>
            <w:r w:rsidRPr="0F8B3B2E" w:rsidR="6C6D3104">
              <w:rPr>
                <w:rFonts w:ascii="Arial" w:hAnsi="Arial" w:eastAsia="Arial" w:cs="Arial"/>
                <w:b w:val="0"/>
                <w:bCs w:val="0"/>
                <w:i w:val="0"/>
                <w:iCs w:val="0"/>
                <w:caps w:val="0"/>
                <w:smallCaps w:val="0"/>
                <w:noProof w:val="0"/>
                <w:color w:val="000000" w:themeColor="text1" w:themeTint="FF" w:themeShade="FF"/>
                <w:sz w:val="24"/>
                <w:szCs w:val="24"/>
                <w:lang w:val="en-GB"/>
              </w:rPr>
              <w:t>previous</w:t>
            </w:r>
            <w:r w:rsidRPr="0F8B3B2E" w:rsidR="6C6D3104">
              <w:rPr>
                <w:rFonts w:ascii="Arial" w:hAnsi="Arial" w:eastAsia="Arial" w:cs="Arial"/>
                <w:b w:val="0"/>
                <w:bCs w:val="0"/>
                <w:i w:val="0"/>
                <w:iCs w:val="0"/>
                <w:caps w:val="0"/>
                <w:smallCaps w:val="0"/>
                <w:noProof w:val="0"/>
                <w:color w:val="000000" w:themeColor="text1" w:themeTint="FF" w:themeShade="FF"/>
                <w:sz w:val="24"/>
                <w:szCs w:val="24"/>
                <w:lang w:val="en-GB"/>
              </w:rPr>
              <w:t xml:space="preserve"> website and inform clients of any delays.</w:t>
            </w:r>
          </w:p>
          <w:p w:rsidR="6C6D3104" w:rsidP="0F8B3B2E" w:rsidRDefault="6C6D3104" w14:paraId="59519859" w14:textId="4FCB4ED7">
            <w:pPr>
              <w:rPr>
                <w:rFonts w:ascii="Arial" w:hAnsi="Arial" w:eastAsia="Arial" w:cs="Arial"/>
                <w:b w:val="0"/>
                <w:bCs w:val="0"/>
                <w:i w:val="0"/>
                <w:iCs w:val="0"/>
                <w:caps w:val="0"/>
                <w:smallCaps w:val="0"/>
                <w:noProof w:val="0"/>
                <w:color w:val="000000" w:themeColor="text1" w:themeTint="FF" w:themeShade="FF"/>
                <w:sz w:val="24"/>
                <w:szCs w:val="24"/>
                <w:lang w:val="en-GB"/>
              </w:rPr>
            </w:pPr>
          </w:p>
          <w:p w:rsidR="6C6D3104" w:rsidP="0F8B3B2E" w:rsidRDefault="6C6D3104" w14:paraId="175463E8" w14:textId="660C61E9">
            <w:pPr>
              <w:rPr>
                <w:rFonts w:ascii="Arial" w:hAnsi="Arial" w:eastAsia="Arial" w:cs="Arial"/>
              </w:rPr>
            </w:pPr>
          </w:p>
        </w:tc>
      </w:tr>
      <w:tr w:rsidR="6C6D3104" w:rsidTr="6471B47C" w14:paraId="50DA9C21">
        <w:trPr>
          <w:trHeight w:val="2565"/>
        </w:trPr>
        <w:tc>
          <w:tcPr>
            <w:tcW w:w="425" w:type="dxa"/>
            <w:tcMar/>
          </w:tcPr>
          <w:p w:rsidR="6C6D3104" w:rsidP="6471B47C" w:rsidRDefault="6C6D3104" w14:paraId="67863012">
            <w:pPr>
              <w:jc w:val="center"/>
              <w:rPr>
                <w:rFonts w:ascii="Arial" w:hAnsi="Arial" w:cs="Arial"/>
                <w:b w:val="1"/>
                <w:bCs w:val="1"/>
                <w:sz w:val="24"/>
                <w:szCs w:val="24"/>
              </w:rPr>
            </w:pPr>
            <w:r w:rsidRPr="6471B47C" w:rsidR="08E97319">
              <w:rPr>
                <w:rFonts w:ascii="Arial" w:hAnsi="Arial" w:cs="Arial"/>
                <w:b w:val="1"/>
                <w:bCs w:val="1"/>
                <w:sz w:val="24"/>
                <w:szCs w:val="24"/>
              </w:rPr>
              <w:t>2</w:t>
            </w:r>
          </w:p>
        </w:tc>
        <w:tc>
          <w:tcPr>
            <w:tcW w:w="1957" w:type="dxa"/>
            <w:tcMar/>
          </w:tcPr>
          <w:p w:rsidR="6C6D3104" w:rsidP="0F8B3B2E" w:rsidRDefault="6C6D3104" w14:paraId="0FD73BD5" w14:textId="72AF5AA2">
            <w:pPr>
              <w:rPr>
                <w:rFonts w:ascii="Arial" w:hAnsi="Arial" w:eastAsia="Arial" w:cs="Arial"/>
              </w:rPr>
            </w:pPr>
            <w:r w:rsidRPr="0F8B3B2E" w:rsidR="6C6D3104">
              <w:rPr>
                <w:rFonts w:ascii="Arial" w:hAnsi="Arial" w:eastAsia="Arial" w:cs="Arial"/>
              </w:rPr>
              <w:t xml:space="preserve">Project costs going over </w:t>
            </w:r>
            <w:r w:rsidRPr="0F8B3B2E" w:rsidR="6C6D3104">
              <w:rPr>
                <w:rFonts w:ascii="Arial" w:hAnsi="Arial" w:eastAsia="Arial" w:cs="Arial"/>
              </w:rPr>
              <w:t>budget</w:t>
            </w:r>
          </w:p>
          <w:p w:rsidR="6C6D3104" w:rsidP="0F8B3B2E" w:rsidRDefault="6C6D3104" w14:paraId="703DCC56">
            <w:pPr>
              <w:rPr>
                <w:rFonts w:ascii="Arial" w:hAnsi="Arial" w:eastAsia="Arial" w:cs="Arial"/>
              </w:rPr>
            </w:pPr>
          </w:p>
        </w:tc>
        <w:tc>
          <w:tcPr>
            <w:tcW w:w="1559" w:type="dxa"/>
            <w:tcMar/>
          </w:tcPr>
          <w:p w:rsidR="6C6D3104" w:rsidP="0F8B3B2E" w:rsidRDefault="6C6D3104" w14:paraId="7056C1F3" w14:textId="66996C2A">
            <w:pPr>
              <w:jc w:val="center"/>
              <w:rPr>
                <w:rFonts w:ascii="Arial" w:hAnsi="Arial" w:eastAsia="Arial" w:cs="Arial"/>
              </w:rPr>
            </w:pPr>
            <w:r w:rsidRPr="0F8B3B2E" w:rsidR="6C6D3104">
              <w:rPr>
                <w:rFonts w:ascii="Arial" w:hAnsi="Arial" w:eastAsia="Arial" w:cs="Arial"/>
              </w:rPr>
              <w:t>2</w:t>
            </w:r>
          </w:p>
        </w:tc>
        <w:tc>
          <w:tcPr>
            <w:tcW w:w="1276" w:type="dxa"/>
            <w:tcMar/>
          </w:tcPr>
          <w:p w:rsidR="6C6D3104" w:rsidP="0F8B3B2E" w:rsidRDefault="6C6D3104" w14:paraId="0595C595" w14:textId="78AF667D">
            <w:pPr>
              <w:jc w:val="center"/>
              <w:rPr>
                <w:rFonts w:ascii="Arial" w:hAnsi="Arial" w:eastAsia="Arial" w:cs="Arial"/>
              </w:rPr>
            </w:pPr>
            <w:r w:rsidRPr="0F8B3B2E" w:rsidR="6C6D3104">
              <w:rPr>
                <w:rFonts w:ascii="Arial" w:hAnsi="Arial" w:eastAsia="Arial" w:cs="Arial"/>
              </w:rPr>
              <w:t>4</w:t>
            </w:r>
          </w:p>
        </w:tc>
        <w:tc>
          <w:tcPr>
            <w:tcW w:w="1559" w:type="dxa"/>
            <w:tcMar/>
          </w:tcPr>
          <w:p w:rsidR="6C6D3104" w:rsidP="0F8B3B2E" w:rsidRDefault="6C6D3104" w14:paraId="6BB413F7" w14:textId="0D30FCD2">
            <w:pPr>
              <w:jc w:val="center"/>
              <w:rPr>
                <w:rFonts w:ascii="Arial" w:hAnsi="Arial" w:eastAsia="Arial" w:cs="Arial"/>
              </w:rPr>
            </w:pPr>
            <w:r w:rsidRPr="0F8B3B2E" w:rsidR="6C6D3104">
              <w:rPr>
                <w:rFonts w:ascii="Arial" w:hAnsi="Arial" w:eastAsia="Arial" w:cs="Arial"/>
              </w:rPr>
              <w:t>8</w:t>
            </w:r>
          </w:p>
        </w:tc>
        <w:tc>
          <w:tcPr>
            <w:tcW w:w="1730" w:type="dxa"/>
            <w:tcMar/>
          </w:tcPr>
          <w:p w:rsidR="6C6D3104" w:rsidP="6471B47C" w:rsidRDefault="6C6D3104" w14:paraId="7DD32445" w14:textId="7B04209D">
            <w:pPr>
              <w:rPr>
                <w:rFonts w:ascii="Arial" w:hAnsi="Arial" w:eastAsia="Arial" w:cs="Arial"/>
                <w:b w:val="0"/>
                <w:bCs w:val="0"/>
                <w:i w:val="0"/>
                <w:iCs w:val="0"/>
                <w:caps w:val="0"/>
                <w:smallCaps w:val="0"/>
                <w:noProof w:val="0"/>
                <w:color w:val="000000" w:themeColor="text1" w:themeTint="FF" w:themeShade="FF"/>
                <w:sz w:val="24"/>
                <w:szCs w:val="24"/>
                <w:lang w:val="en-GB"/>
              </w:rPr>
            </w:pPr>
            <w:r w:rsidRPr="6471B47C" w:rsidR="08E97319">
              <w:rPr>
                <w:rFonts w:ascii="Arial" w:hAnsi="Arial" w:eastAsia="Arial" w:cs="Arial"/>
                <w:b w:val="0"/>
                <w:bCs w:val="0"/>
                <w:i w:val="0"/>
                <w:iCs w:val="0"/>
                <w:caps w:val="0"/>
                <w:smallCaps w:val="0"/>
                <w:noProof w:val="0"/>
                <w:color w:val="000000" w:themeColor="text1" w:themeTint="FF" w:themeShade="FF"/>
                <w:sz w:val="24"/>
                <w:szCs w:val="24"/>
                <w:lang w:val="en-GB"/>
              </w:rPr>
              <w:t>Decide on a set fee with the developer and keep a careful eye on spending.</w:t>
            </w:r>
          </w:p>
        </w:tc>
        <w:tc>
          <w:tcPr>
            <w:tcW w:w="2126" w:type="dxa"/>
            <w:tcMar/>
          </w:tcPr>
          <w:p w:rsidR="6C6D3104" w:rsidP="6C6D3104" w:rsidRDefault="6C6D3104" w14:paraId="6C645CCC" w14:textId="679272FB">
            <w:pPr>
              <w:pStyle w:val="Normal"/>
              <w:rPr>
                <w:rFonts w:ascii="Arial" w:hAnsi="Arial" w:eastAsia="Arial" w:cs="Arial"/>
                <w:noProof w:val="0"/>
                <w:sz w:val="24"/>
                <w:szCs w:val="24"/>
                <w:lang w:val="en-GB"/>
              </w:rPr>
            </w:pPr>
            <w:r w:rsidRPr="0F8B3B2E" w:rsidR="6C6D3104">
              <w:rPr>
                <w:rFonts w:ascii="Arial" w:hAnsi="Arial" w:eastAsia="Arial" w:cs="Arial"/>
                <w:b w:val="0"/>
                <w:bCs w:val="0"/>
                <w:i w:val="0"/>
                <w:iCs w:val="0"/>
                <w:caps w:val="0"/>
                <w:smallCaps w:val="0"/>
                <w:noProof w:val="0"/>
                <w:color w:val="000000" w:themeColor="text1" w:themeTint="FF" w:themeShade="FF"/>
                <w:sz w:val="24"/>
                <w:szCs w:val="24"/>
                <w:lang w:val="en-GB"/>
              </w:rPr>
              <w:t>To keep within budget, phase or reduce the scope of the project over time.</w:t>
            </w:r>
          </w:p>
        </w:tc>
      </w:tr>
      <w:tr w:rsidR="6C6D3104" w:rsidTr="6471B47C" w14:paraId="086BC2DA">
        <w:trPr>
          <w:trHeight w:val="2820"/>
        </w:trPr>
        <w:tc>
          <w:tcPr>
            <w:tcW w:w="425" w:type="dxa"/>
            <w:tcMar/>
          </w:tcPr>
          <w:p w:rsidR="6C6D3104" w:rsidP="6471B47C" w:rsidRDefault="6C6D3104" w14:paraId="17C421EF">
            <w:pPr>
              <w:jc w:val="center"/>
              <w:rPr>
                <w:rFonts w:ascii="Arial" w:hAnsi="Arial" w:cs="Arial"/>
                <w:b w:val="1"/>
                <w:bCs w:val="1"/>
                <w:sz w:val="24"/>
                <w:szCs w:val="24"/>
              </w:rPr>
            </w:pPr>
            <w:r w:rsidRPr="6471B47C" w:rsidR="08E97319">
              <w:rPr>
                <w:rFonts w:ascii="Arial" w:hAnsi="Arial" w:cs="Arial"/>
                <w:b w:val="1"/>
                <w:bCs w:val="1"/>
                <w:sz w:val="24"/>
                <w:szCs w:val="24"/>
              </w:rPr>
              <w:t>3</w:t>
            </w:r>
          </w:p>
        </w:tc>
        <w:tc>
          <w:tcPr>
            <w:tcW w:w="1957" w:type="dxa"/>
            <w:tcMar/>
          </w:tcPr>
          <w:p w:rsidR="6C6D3104" w:rsidP="0F8B3B2E" w:rsidRDefault="6C6D3104" w14:paraId="36AF1CA6">
            <w:pPr>
              <w:rPr>
                <w:rFonts w:ascii="Arial" w:hAnsi="Arial" w:eastAsia="Arial" w:cs="Arial"/>
              </w:rPr>
            </w:pPr>
          </w:p>
          <w:p w:rsidR="6C6D3104" w:rsidP="0F8B3B2E" w:rsidRDefault="6C6D3104" w14:paraId="72C2607E" w14:textId="24D46E39">
            <w:pPr>
              <w:rPr>
                <w:rFonts w:ascii="Arial" w:hAnsi="Arial" w:eastAsia="Arial" w:cs="Arial"/>
              </w:rPr>
            </w:pPr>
            <w:r w:rsidRPr="0F8B3B2E" w:rsidR="6C6D3104">
              <w:rPr>
                <w:rFonts w:ascii="Arial" w:hAnsi="Arial" w:eastAsia="Arial" w:cs="Arial"/>
              </w:rPr>
              <w:t xml:space="preserve">Low customer </w:t>
            </w:r>
            <w:r w:rsidRPr="0F8B3B2E" w:rsidR="6C6D3104">
              <w:rPr>
                <w:rFonts w:ascii="Arial" w:hAnsi="Arial" w:eastAsia="Arial" w:cs="Arial"/>
              </w:rPr>
              <w:t>engagement</w:t>
            </w:r>
          </w:p>
        </w:tc>
        <w:tc>
          <w:tcPr>
            <w:tcW w:w="1559" w:type="dxa"/>
            <w:tcMar/>
          </w:tcPr>
          <w:p w:rsidR="6C6D3104" w:rsidP="0F8B3B2E" w:rsidRDefault="6C6D3104" w14:paraId="470C3CA3" w14:textId="7931496B">
            <w:pPr>
              <w:jc w:val="center"/>
              <w:rPr>
                <w:rFonts w:ascii="Arial" w:hAnsi="Arial" w:eastAsia="Arial" w:cs="Arial"/>
              </w:rPr>
            </w:pPr>
            <w:r w:rsidRPr="0F8B3B2E" w:rsidR="6C6D3104">
              <w:rPr>
                <w:rFonts w:ascii="Arial" w:hAnsi="Arial" w:eastAsia="Arial" w:cs="Arial"/>
              </w:rPr>
              <w:t>3</w:t>
            </w:r>
          </w:p>
        </w:tc>
        <w:tc>
          <w:tcPr>
            <w:tcW w:w="1276" w:type="dxa"/>
            <w:tcMar/>
          </w:tcPr>
          <w:p w:rsidR="6C6D3104" w:rsidP="0F8B3B2E" w:rsidRDefault="6C6D3104" w14:paraId="4F96028F" w14:textId="4807FB91">
            <w:pPr>
              <w:jc w:val="center"/>
              <w:rPr>
                <w:rFonts w:ascii="Arial" w:hAnsi="Arial" w:eastAsia="Arial" w:cs="Arial"/>
              </w:rPr>
            </w:pPr>
            <w:r w:rsidRPr="0F8B3B2E" w:rsidR="6C6D3104">
              <w:rPr>
                <w:rFonts w:ascii="Arial" w:hAnsi="Arial" w:eastAsia="Arial" w:cs="Arial"/>
              </w:rPr>
              <w:t>5</w:t>
            </w:r>
          </w:p>
        </w:tc>
        <w:tc>
          <w:tcPr>
            <w:tcW w:w="1559" w:type="dxa"/>
            <w:tcMar/>
          </w:tcPr>
          <w:p w:rsidR="6C6D3104" w:rsidP="0F8B3B2E" w:rsidRDefault="6C6D3104" w14:paraId="79534956" w14:textId="7181460C">
            <w:pPr>
              <w:jc w:val="center"/>
              <w:rPr>
                <w:rFonts w:ascii="Arial" w:hAnsi="Arial" w:eastAsia="Arial" w:cs="Arial"/>
              </w:rPr>
            </w:pPr>
            <w:r w:rsidRPr="0F8B3B2E" w:rsidR="6C6D3104">
              <w:rPr>
                <w:rFonts w:ascii="Arial" w:hAnsi="Arial" w:eastAsia="Arial" w:cs="Arial"/>
              </w:rPr>
              <w:t>15</w:t>
            </w:r>
          </w:p>
        </w:tc>
        <w:tc>
          <w:tcPr>
            <w:tcW w:w="1730" w:type="dxa"/>
            <w:tcMar/>
          </w:tcPr>
          <w:p w:rsidR="6C6D3104" w:rsidP="6471B47C" w:rsidRDefault="6C6D3104" w14:paraId="556E1AA4" w14:textId="2C47CA11">
            <w:pPr>
              <w:rPr>
                <w:rFonts w:ascii="Arial" w:hAnsi="Arial" w:eastAsia="Arial" w:cs="Arial"/>
                <w:noProof w:val="0"/>
                <w:sz w:val="24"/>
                <w:szCs w:val="24"/>
                <w:lang w:val="en-GB"/>
              </w:rPr>
            </w:pPr>
            <w:r w:rsidRPr="6471B47C" w:rsidR="08E97319">
              <w:rPr>
                <w:rFonts w:ascii="Arial" w:hAnsi="Arial" w:eastAsia="Arial" w:cs="Arial"/>
                <w:b w:val="0"/>
                <w:bCs w:val="0"/>
                <w:i w:val="0"/>
                <w:iCs w:val="0"/>
                <w:caps w:val="0"/>
                <w:smallCaps w:val="0"/>
                <w:noProof w:val="0"/>
                <w:sz w:val="24"/>
                <w:szCs w:val="24"/>
                <w:lang w:val="en-GB"/>
              </w:rPr>
              <w:t>Use social media to advertise the launch, provide online discounts, and gather feedback.</w:t>
            </w:r>
          </w:p>
        </w:tc>
        <w:tc>
          <w:tcPr>
            <w:tcW w:w="2126" w:type="dxa"/>
            <w:tcMar/>
          </w:tcPr>
          <w:p w:rsidR="6C6D3104" w:rsidP="6C6D3104" w:rsidRDefault="6C6D3104" w14:paraId="78573754" w14:textId="5ED88CA4">
            <w:pPr>
              <w:pStyle w:val="Normal"/>
              <w:rPr>
                <w:rFonts w:ascii="Arial" w:hAnsi="Arial" w:eastAsia="Arial" w:cs="Arial"/>
                <w:noProof w:val="0"/>
                <w:sz w:val="24"/>
                <w:szCs w:val="24"/>
                <w:lang w:val="en-GB"/>
              </w:rPr>
            </w:pPr>
            <w:r w:rsidRPr="0F8B3B2E" w:rsidR="6C6D3104">
              <w:rPr>
                <w:rFonts w:ascii="Arial" w:hAnsi="Arial" w:eastAsia="Arial" w:cs="Arial"/>
                <w:b w:val="0"/>
                <w:bCs w:val="0"/>
                <w:i w:val="0"/>
                <w:iCs w:val="0"/>
                <w:caps w:val="0"/>
                <w:smallCaps w:val="0"/>
                <w:noProof w:val="0"/>
                <w:color w:val="000000" w:themeColor="text1" w:themeTint="FF" w:themeShade="FF"/>
                <w:sz w:val="24"/>
                <w:szCs w:val="24"/>
                <w:lang w:val="en-GB"/>
              </w:rPr>
              <w:t>Quickly improve the usability of your website and run temporary promotions to draw in clients.</w:t>
            </w:r>
          </w:p>
        </w:tc>
      </w:tr>
    </w:tbl>
    <w:p w:rsidR="00514DEC" w:rsidP="6471B47C" w:rsidRDefault="00514DEC" w14:paraId="5B54A528" w14:textId="2F35DEC0">
      <w:pPr>
        <w:pStyle w:val="Normal"/>
        <w:ind/>
        <w:rPr>
          <w:rFonts w:ascii="Arial" w:hAnsi="Arial" w:cs="Arial"/>
        </w:rPr>
      </w:pPr>
      <w:r w:rsidRPr="6471B47C" w:rsidR="6F79589A">
        <w:rPr>
          <w:rFonts w:ascii="Arial" w:hAnsi="Arial" w:eastAsia="Arial" w:cs="Arial"/>
          <w:noProof w:val="0"/>
          <w:sz w:val="24"/>
          <w:szCs w:val="24"/>
          <w:lang w:val="en-GB"/>
        </w:rPr>
        <w:t>Adapted from: Sproull, B. (2018) pp. 91–109</w:t>
      </w:r>
    </w:p>
    <w:p w:rsidRPr="004E2BAE" w:rsidR="00B91658" w:rsidP="00DF77C0" w:rsidRDefault="004E2BAE" w14:paraId="5862B038" w14:textId="7697B8F9">
      <w:pPr>
        <w:rPr>
          <w:rFonts w:ascii="Arial" w:hAnsi="Arial" w:cs="Arial"/>
          <w:b/>
          <w:bCs/>
          <w:color w:val="FF0000"/>
        </w:rPr>
      </w:pPr>
      <w:r>
        <w:rPr>
          <w:rFonts w:ascii="Arial" w:hAnsi="Arial" w:cs="Arial"/>
          <w:b/>
          <w:bCs/>
          <w:color w:val="FF0000"/>
        </w:rPr>
        <w:br w:type="page"/>
      </w:r>
    </w:p>
    <w:p w:rsidRPr="00312FA9" w:rsidR="00F01BD7" w:rsidP="6471B47C" w:rsidRDefault="00A448A7" w14:paraId="58F1EFD3" w14:textId="4ECB75AB">
      <w:pPr>
        <w:ind w:right="360"/>
        <w:jc w:val="right"/>
        <w:rPr>
          <w:rFonts w:ascii="Arial" w:hAnsi="Arial" w:eastAsia="Arial" w:cs="Arial"/>
          <w:b w:val="1"/>
          <w:bCs w:val="1"/>
          <w:i w:val="1"/>
          <w:iCs w:val="1"/>
          <w:sz w:val="24"/>
          <w:szCs w:val="24"/>
          <w:u w:val="single"/>
        </w:rPr>
      </w:pPr>
      <w:r w:rsidRPr="6471B47C" w:rsidR="75FF2C0A">
        <w:rPr>
          <w:rFonts w:ascii="Arial" w:hAnsi="Arial" w:eastAsia="Arial" w:cs="Arial"/>
          <w:b w:val="1"/>
          <w:bCs w:val="1"/>
          <w:i w:val="1"/>
          <w:iCs w:val="1"/>
          <w:sz w:val="24"/>
          <w:szCs w:val="24"/>
          <w:u w:val="single"/>
        </w:rPr>
        <w:t xml:space="preserve">Appendix </w:t>
      </w:r>
      <w:r w:rsidRPr="6471B47C" w:rsidR="75FF2C0A">
        <w:rPr>
          <w:rFonts w:ascii="Arial" w:hAnsi="Arial" w:eastAsia="Arial" w:cs="Arial"/>
          <w:b w:val="1"/>
          <w:bCs w:val="1"/>
          <w:i w:val="1"/>
          <w:iCs w:val="1"/>
          <w:sz w:val="24"/>
          <w:szCs w:val="24"/>
          <w:u w:val="single"/>
        </w:rPr>
        <w:t>3</w:t>
      </w:r>
      <w:r w:rsidRPr="6471B47C" w:rsidR="38A8637C">
        <w:rPr>
          <w:rFonts w:ascii="Arial" w:hAnsi="Arial" w:eastAsia="Arial" w:cs="Arial"/>
          <w:b w:val="1"/>
          <w:bCs w:val="1"/>
          <w:i w:val="1"/>
          <w:iCs w:val="1"/>
          <w:sz w:val="24"/>
          <w:szCs w:val="24"/>
          <w:u w:val="single"/>
        </w:rPr>
        <w:t xml:space="preserve"> – Task 5a</w:t>
      </w:r>
    </w:p>
    <w:p w:rsidR="1763F6DF" w:rsidP="6471B47C" w:rsidRDefault="1763F6DF" w14:paraId="3CB9366B" w14:textId="3CA797B8">
      <w:pPr>
        <w:ind w:right="1080"/>
        <w:jc w:val="right"/>
        <w:rPr>
          <w:rFonts w:ascii="Arial" w:hAnsi="Arial" w:eastAsia="Arial" w:cs="Arial"/>
          <w:b w:val="1"/>
          <w:bCs w:val="1"/>
          <w:i w:val="1"/>
          <w:iCs w:val="1"/>
          <w:sz w:val="24"/>
          <w:szCs w:val="24"/>
          <w:u w:val="single"/>
        </w:rPr>
      </w:pPr>
    </w:p>
    <w:p w:rsidR="00410BE8" w:rsidP="6471B47C" w:rsidRDefault="00410BE8" w14:paraId="0C8CF556" w14:textId="30BCE034">
      <w:pPr>
        <w:jc w:val="center"/>
        <w:rPr>
          <w:rFonts w:ascii="Arial" w:hAnsi="Arial" w:eastAsia="Arial" w:cs="Arial"/>
          <w:b w:val="1"/>
          <w:bCs w:val="1"/>
          <w:sz w:val="24"/>
          <w:szCs w:val="24"/>
          <w:u w:val="single"/>
        </w:rPr>
      </w:pPr>
      <w:r w:rsidRPr="6471B47C" w:rsidR="05B04694">
        <w:rPr>
          <w:rFonts w:ascii="Arial" w:hAnsi="Arial" w:eastAsia="Arial" w:cs="Arial"/>
          <w:b w:val="1"/>
          <w:bCs w:val="1"/>
          <w:sz w:val="24"/>
          <w:szCs w:val="24"/>
          <w:u w:val="single"/>
        </w:rPr>
        <w:t>Implementation Plan</w:t>
      </w:r>
    </w:p>
    <w:p w:rsidR="3059B578" w:rsidP="1763F6DF" w:rsidRDefault="3059B578" w14:paraId="6D321600" w14:textId="21595DE2">
      <w:pPr>
        <w:pStyle w:val="Normal"/>
        <w:spacing w:line="360" w:lineRule="auto"/>
        <w:ind w:left="-454"/>
        <w:rPr>
          <w:rFonts w:ascii="Arial" w:hAnsi="Arial" w:eastAsia="Arial" w:cs="Arial"/>
          <w:noProof w:val="0"/>
          <w:sz w:val="24"/>
          <w:szCs w:val="24"/>
          <w:lang w:val="en-GB"/>
        </w:rPr>
      </w:pPr>
      <w:r w:rsidRPr="1763F6DF" w:rsidR="26E65DA0">
        <w:rPr>
          <w:rFonts w:ascii="Arial" w:hAnsi="Arial" w:eastAsia="Arial" w:cs="Arial"/>
          <w:noProof w:val="0"/>
          <w:sz w:val="24"/>
          <w:szCs w:val="24"/>
          <w:lang w:val="en-GB"/>
        </w:rPr>
        <w:t>The problem is: Decline in sales and weak online presence due to an outdated website.</w:t>
      </w:r>
    </w:p>
    <w:p w:rsidR="3059B578" w:rsidP="1763F6DF" w:rsidRDefault="3059B578" w14:paraId="3B6CC6EE" w14:textId="5FFFD73E">
      <w:pPr>
        <w:pStyle w:val="Normal"/>
        <w:spacing w:line="360" w:lineRule="auto"/>
        <w:ind w:left="-454"/>
        <w:rPr>
          <w:rFonts w:ascii="Arial" w:hAnsi="Arial" w:eastAsia="Arial" w:cs="Arial"/>
          <w:noProof w:val="0"/>
          <w:sz w:val="24"/>
          <w:szCs w:val="24"/>
          <w:lang w:val="en-GB"/>
        </w:rPr>
      </w:pPr>
      <w:r w:rsidRPr="1763F6DF" w:rsidR="26E65DA0">
        <w:rPr>
          <w:rFonts w:ascii="Arial" w:hAnsi="Arial" w:eastAsia="Arial" w:cs="Arial"/>
          <w:noProof w:val="0"/>
          <w:sz w:val="24"/>
          <w:szCs w:val="24"/>
          <w:lang w:val="en-GB"/>
        </w:rPr>
        <w:t>The solution is: Design and launch a modern, user‑friendly e‑commerce website with online ordering and delivery options.</w:t>
      </w:r>
    </w:p>
    <w:tbl>
      <w:tblPr>
        <w:tblpPr w:leftFromText="180" w:rightFromText="180" w:vertAnchor="text" w:horzAnchor="margin" w:tblpX="-431" w:tblpY="141"/>
        <w:tblW w:w="949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3045"/>
        <w:gridCol w:w="2430"/>
        <w:gridCol w:w="1170"/>
        <w:gridCol w:w="2289"/>
      </w:tblGrid>
      <w:tr w:rsidRPr="00DC1244" w:rsidR="00410BE8" w:rsidTr="6471B47C"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3045" w:type="dxa"/>
            <w:tcMar/>
          </w:tcPr>
          <w:p w:rsidRPr="00DC1244" w:rsidR="00410BE8" w:rsidP="6471B47C" w:rsidRDefault="00410BE8" w14:paraId="1A53D74B" w14:textId="77777777">
            <w:pPr>
              <w:jc w:val="center"/>
              <w:rPr>
                <w:rFonts w:ascii="Arial" w:hAnsi="Arial" w:eastAsia="Arial" w:cs="Arial"/>
                <w:b w:val="1"/>
                <w:bCs w:val="1"/>
                <w:sz w:val="24"/>
                <w:szCs w:val="24"/>
              </w:rPr>
            </w:pPr>
            <w:r w:rsidRPr="6471B47C" w:rsidR="6196B06C">
              <w:rPr>
                <w:rFonts w:ascii="Arial" w:hAnsi="Arial" w:eastAsia="Arial" w:cs="Arial"/>
                <w:b w:val="1"/>
                <w:bCs w:val="1"/>
                <w:sz w:val="24"/>
                <w:szCs w:val="24"/>
              </w:rPr>
              <w:t>Task</w:t>
            </w:r>
          </w:p>
        </w:tc>
        <w:tc>
          <w:tcPr>
            <w:tcW w:w="2430" w:type="dxa"/>
            <w:tcMar/>
          </w:tcPr>
          <w:p w:rsidRPr="00DC1244" w:rsidR="00410BE8" w:rsidP="6471B47C" w:rsidRDefault="00410BE8" w14:paraId="7C5F38F7" w14:textId="77777777">
            <w:pPr>
              <w:jc w:val="center"/>
              <w:rPr>
                <w:rFonts w:ascii="Arial" w:hAnsi="Arial" w:eastAsia="Arial" w:cs="Arial"/>
                <w:b w:val="1"/>
                <w:bCs w:val="1"/>
                <w:sz w:val="24"/>
                <w:szCs w:val="24"/>
              </w:rPr>
            </w:pPr>
            <w:r w:rsidRPr="6471B47C" w:rsidR="6196B06C">
              <w:rPr>
                <w:rFonts w:ascii="Arial" w:hAnsi="Arial" w:eastAsia="Arial" w:cs="Arial"/>
                <w:b w:val="1"/>
                <w:bCs w:val="1"/>
                <w:sz w:val="24"/>
                <w:szCs w:val="24"/>
              </w:rPr>
              <w:t>WHEN</w:t>
            </w:r>
          </w:p>
          <w:p w:rsidRPr="00DC1244" w:rsidR="00410BE8" w:rsidP="6471B47C" w:rsidRDefault="00410BE8" w14:paraId="6C194826" w14:textId="77777777">
            <w:pPr>
              <w:jc w:val="center"/>
              <w:rPr>
                <w:rFonts w:ascii="Arial" w:hAnsi="Arial" w:eastAsia="Arial" w:cs="Arial"/>
                <w:b w:val="1"/>
                <w:bCs w:val="1"/>
                <w:sz w:val="24"/>
                <w:szCs w:val="24"/>
              </w:rPr>
            </w:pPr>
          </w:p>
        </w:tc>
        <w:tc>
          <w:tcPr>
            <w:tcW w:w="1170" w:type="dxa"/>
            <w:tcMar/>
          </w:tcPr>
          <w:p w:rsidRPr="00DC1244" w:rsidR="00410BE8" w:rsidP="6471B47C" w:rsidRDefault="00410BE8" w14:paraId="20F1D3B7" w14:textId="77777777">
            <w:pPr>
              <w:jc w:val="center"/>
              <w:rPr>
                <w:rFonts w:ascii="Arial" w:hAnsi="Arial" w:eastAsia="Arial" w:cs="Arial"/>
                <w:b w:val="1"/>
                <w:bCs w:val="1"/>
                <w:sz w:val="24"/>
                <w:szCs w:val="24"/>
              </w:rPr>
            </w:pPr>
            <w:r w:rsidRPr="6471B47C" w:rsidR="6196B06C">
              <w:rPr>
                <w:rFonts w:ascii="Arial" w:hAnsi="Arial" w:eastAsia="Arial" w:cs="Arial"/>
                <w:b w:val="1"/>
                <w:bCs w:val="1"/>
                <w:sz w:val="24"/>
                <w:szCs w:val="24"/>
              </w:rPr>
              <w:t>WHO</w:t>
            </w:r>
          </w:p>
          <w:p w:rsidRPr="00DC1244" w:rsidR="00410BE8" w:rsidP="6471B47C" w:rsidRDefault="00410BE8" w14:paraId="7853DB55" w14:textId="77777777">
            <w:pPr>
              <w:jc w:val="center"/>
              <w:rPr>
                <w:rFonts w:ascii="Arial" w:hAnsi="Arial" w:eastAsia="Arial" w:cs="Arial"/>
                <w:b w:val="1"/>
                <w:bCs w:val="1"/>
                <w:sz w:val="24"/>
                <w:szCs w:val="24"/>
              </w:rPr>
            </w:pPr>
          </w:p>
        </w:tc>
        <w:tc>
          <w:tcPr>
            <w:tcW w:w="2289" w:type="dxa"/>
            <w:tcMar/>
          </w:tcPr>
          <w:p w:rsidRPr="00DC1244" w:rsidR="00410BE8" w:rsidP="6471B47C" w:rsidRDefault="00410BE8" w14:paraId="44125380" w14:textId="77777777">
            <w:pPr>
              <w:jc w:val="center"/>
              <w:rPr>
                <w:rFonts w:ascii="Arial" w:hAnsi="Arial" w:eastAsia="Arial" w:cs="Arial"/>
                <w:b w:val="1"/>
                <w:bCs w:val="1"/>
                <w:sz w:val="24"/>
                <w:szCs w:val="24"/>
              </w:rPr>
            </w:pPr>
            <w:r w:rsidRPr="6471B47C" w:rsidR="6196B06C">
              <w:rPr>
                <w:rFonts w:ascii="Arial" w:hAnsi="Arial" w:eastAsia="Arial" w:cs="Arial"/>
                <w:b w:val="1"/>
                <w:bCs w:val="1"/>
                <w:sz w:val="24"/>
                <w:szCs w:val="24"/>
              </w:rPr>
              <w:t>Done</w:t>
            </w:r>
          </w:p>
        </w:tc>
      </w:tr>
      <w:tr w:rsidRPr="00DC1244" w:rsidR="00410BE8" w:rsidTr="6471B47C"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3045" w:type="dxa"/>
            <w:tcMar/>
          </w:tcPr>
          <w:p w:rsidR="269A7E68" w:rsidP="6C6D3104" w:rsidRDefault="269A7E68" w14:paraId="2AE4579B" w14:textId="3D8063D8">
            <w:pPr>
              <w:pStyle w:val="Normal"/>
              <w:jc w:val="both"/>
            </w:pPr>
            <w:r w:rsidRPr="6C6D3104" w:rsidR="269A7E68">
              <w:rPr>
                <w:rFonts w:ascii="Arial" w:hAnsi="Arial" w:eastAsia="Arial" w:cs="Arial"/>
                <w:noProof w:val="0"/>
                <w:sz w:val="24"/>
                <w:szCs w:val="24"/>
                <w:lang w:val="en-GB"/>
              </w:rPr>
              <w:t>Research and choose web developer</w:t>
            </w:r>
          </w:p>
          <w:p w:rsidRPr="004E2BAE" w:rsidR="00410BE8" w:rsidP="00410BE8" w:rsidRDefault="00410BE8" w14:paraId="2BCCC8C8" w14:textId="77777777">
            <w:pPr>
              <w:rPr>
                <w:rFonts w:ascii="Arial" w:hAnsi="Arial" w:cs="Arial"/>
                <w:bCs/>
              </w:rPr>
            </w:pPr>
          </w:p>
          <w:p w:rsidRPr="004E2BAE" w:rsidR="00410BE8" w:rsidP="00410BE8" w:rsidRDefault="00410BE8" w14:paraId="79A445D2" w14:textId="77777777">
            <w:pPr>
              <w:rPr>
                <w:rFonts w:ascii="Arial" w:hAnsi="Arial" w:cs="Arial"/>
                <w:bCs/>
              </w:rPr>
            </w:pPr>
          </w:p>
        </w:tc>
        <w:tc>
          <w:tcPr>
            <w:tcW w:w="2430" w:type="dxa"/>
            <w:tcMar/>
          </w:tcPr>
          <w:p w:rsidRPr="004E2BAE" w:rsidR="00410BE8" w:rsidP="6C6D3104" w:rsidRDefault="00410BE8" w14:paraId="57E9D71F" w14:textId="39FE2D65">
            <w:pPr>
              <w:pStyle w:val="Normal"/>
              <w:rPr>
                <w:rFonts w:ascii="Arial" w:hAnsi="Arial" w:cs="Arial"/>
              </w:rPr>
            </w:pPr>
            <w:r w:rsidRPr="6C6D3104" w:rsidR="1ED90A27">
              <w:rPr>
                <w:rFonts w:ascii="Arial" w:hAnsi="Arial" w:cs="Arial"/>
              </w:rPr>
              <w:t>Week 1-2</w:t>
            </w:r>
          </w:p>
          <w:p w:rsidRPr="004E2BAE" w:rsidR="00410BE8" w:rsidP="00410BE8" w:rsidRDefault="00410BE8" w14:paraId="40EEA0B2" w14:textId="77777777">
            <w:pPr>
              <w:rPr>
                <w:rFonts w:ascii="Arial" w:hAnsi="Arial" w:cs="Arial"/>
                <w:bCs/>
              </w:rPr>
            </w:pPr>
          </w:p>
        </w:tc>
        <w:tc>
          <w:tcPr>
            <w:tcW w:w="1170" w:type="dxa"/>
            <w:tcMar/>
          </w:tcPr>
          <w:p w:rsidRPr="004E2BAE" w:rsidR="00410BE8" w:rsidP="00410BE8" w:rsidRDefault="00410BE8" w14:paraId="1D979DBD" w14:textId="77777777">
            <w:pPr>
              <w:rPr>
                <w:rFonts w:ascii="Arial" w:hAnsi="Arial" w:cs="Arial"/>
                <w:bCs/>
              </w:rPr>
            </w:pPr>
          </w:p>
          <w:p w:rsidRPr="004E2BAE" w:rsidR="00410BE8" w:rsidP="6C6D3104" w:rsidRDefault="00410BE8" w14:paraId="5C8B23AA" w14:textId="45E466A1">
            <w:pPr>
              <w:rPr>
                <w:rFonts w:ascii="Arial" w:hAnsi="Arial" w:cs="Arial"/>
              </w:rPr>
            </w:pPr>
            <w:r w:rsidRPr="6C6D3104" w:rsidR="0686A880">
              <w:rPr>
                <w:rFonts w:ascii="Arial" w:hAnsi="Arial" w:cs="Arial"/>
              </w:rPr>
              <w:t>Lian and Priya</w:t>
            </w:r>
          </w:p>
          <w:p w:rsidRPr="004E2BAE" w:rsidR="00410BE8" w:rsidP="00410BE8" w:rsidRDefault="00410BE8" w14:paraId="60E41FF3" w14:textId="77777777">
            <w:pPr>
              <w:rPr>
                <w:rFonts w:ascii="Arial" w:hAnsi="Arial" w:cs="Arial"/>
                <w:bCs/>
              </w:rPr>
            </w:pPr>
          </w:p>
        </w:tc>
        <w:tc>
          <w:tcPr>
            <w:tcW w:w="2289" w:type="dxa"/>
            <w:tcMar/>
          </w:tcPr>
          <w:p w:rsidRPr="004E2BAE" w:rsidR="00410BE8" w:rsidP="0F8B3B2E" w:rsidRDefault="00410BE8" w14:paraId="15A90739" w14:textId="5EEA615F">
            <w:pPr>
              <w:pStyle w:val="Normal"/>
              <w:ind w:left="0"/>
              <w:rPr>
                <w:rFonts w:ascii="Arial" w:hAnsi="Arial" w:eastAsia="Arial" w:cs="Arial"/>
                <w:noProof w:val="0"/>
                <w:lang w:val="en-GB"/>
              </w:rPr>
            </w:pPr>
            <w:r w:rsidRPr="0F8B3B2E" w:rsidR="3AB8FF49">
              <w:rPr>
                <w:rFonts w:ascii="Arial" w:hAnsi="Arial" w:eastAsia="Arial" w:cs="Arial"/>
                <w:noProof w:val="0"/>
                <w:lang w:val="en-GB"/>
              </w:rPr>
              <w:t>Copy of signed contract or confirmation email from chosen developer</w:t>
            </w:r>
          </w:p>
          <w:p w:rsidRPr="004E2BAE" w:rsidR="00410BE8" w:rsidP="0F8B3B2E" w:rsidRDefault="00410BE8" w14:paraId="76F94260" w14:textId="13E3F97F">
            <w:pPr>
              <w:pStyle w:val="Normal"/>
              <w:rPr>
                <w:rFonts w:ascii="Arial" w:hAnsi="Arial" w:cs="Arial"/>
              </w:rPr>
            </w:pPr>
          </w:p>
        </w:tc>
      </w:tr>
      <w:tr w:rsidRPr="00DC1244" w:rsidR="00410BE8" w:rsidTr="6471B47C"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3045" w:type="dxa"/>
            <w:tcMar/>
          </w:tcPr>
          <w:p w:rsidRPr="004E2BAE" w:rsidR="00410BE8" w:rsidP="6C6D3104" w:rsidRDefault="00410BE8" w14:paraId="4C9496F8" w14:textId="25569325">
            <w:pPr>
              <w:pStyle w:val="Normal"/>
            </w:pPr>
            <w:r w:rsidRPr="6C6D3104" w:rsidR="36C74D31">
              <w:rPr>
                <w:rFonts w:ascii="Arial" w:hAnsi="Arial" w:eastAsia="Arial" w:cs="Arial"/>
                <w:noProof w:val="0"/>
                <w:sz w:val="24"/>
                <w:szCs w:val="24"/>
                <w:lang w:val="en-GB"/>
              </w:rPr>
              <w:t>Design website layout</w:t>
            </w:r>
          </w:p>
          <w:p w:rsidRPr="004E2BAE" w:rsidR="00410BE8" w:rsidP="00410BE8" w:rsidRDefault="00410BE8" w14:paraId="7B708022" w14:textId="77777777">
            <w:pPr>
              <w:rPr>
                <w:rFonts w:ascii="Arial" w:hAnsi="Arial" w:cs="Arial"/>
                <w:bCs/>
              </w:rPr>
            </w:pPr>
          </w:p>
          <w:p w:rsidRPr="004E2BAE" w:rsidR="00410BE8" w:rsidP="00410BE8" w:rsidRDefault="00410BE8" w14:paraId="21BDB825" w14:textId="77777777">
            <w:pPr>
              <w:rPr>
                <w:rFonts w:ascii="Arial" w:hAnsi="Arial" w:cs="Arial"/>
                <w:bCs/>
              </w:rPr>
            </w:pPr>
          </w:p>
        </w:tc>
        <w:tc>
          <w:tcPr>
            <w:tcW w:w="2430" w:type="dxa"/>
            <w:tcMar/>
          </w:tcPr>
          <w:p w:rsidRPr="004E2BAE" w:rsidR="00410BE8" w:rsidP="6C6D3104" w:rsidRDefault="00410BE8" w14:paraId="7817E6AB" w14:textId="1F29E45D">
            <w:pPr>
              <w:rPr>
                <w:rFonts w:ascii="Arial" w:hAnsi="Arial" w:cs="Arial"/>
              </w:rPr>
            </w:pPr>
            <w:r w:rsidRPr="6C6D3104" w:rsidR="3EF2D936">
              <w:rPr>
                <w:rFonts w:ascii="Arial" w:hAnsi="Arial" w:cs="Arial"/>
              </w:rPr>
              <w:t>Week 3-5</w:t>
            </w:r>
          </w:p>
          <w:p w:rsidRPr="004E2BAE" w:rsidR="00410BE8" w:rsidP="00410BE8" w:rsidRDefault="00410BE8" w14:paraId="47F92748" w14:textId="77777777">
            <w:pPr>
              <w:rPr>
                <w:rFonts w:ascii="Arial" w:hAnsi="Arial" w:cs="Arial"/>
                <w:bCs/>
              </w:rPr>
            </w:pPr>
          </w:p>
          <w:p w:rsidRPr="004E2BAE" w:rsidR="00410BE8" w:rsidP="00410BE8" w:rsidRDefault="00410BE8" w14:paraId="3C64C40E" w14:textId="77777777">
            <w:pPr>
              <w:rPr>
                <w:rFonts w:ascii="Arial" w:hAnsi="Arial" w:cs="Arial"/>
                <w:bCs/>
              </w:rPr>
            </w:pPr>
          </w:p>
        </w:tc>
        <w:tc>
          <w:tcPr>
            <w:tcW w:w="1170" w:type="dxa"/>
            <w:tcMar/>
          </w:tcPr>
          <w:p w:rsidRPr="004E2BAE" w:rsidR="00410BE8" w:rsidP="6C6D3104" w:rsidRDefault="00410BE8" w14:paraId="00C23132" w14:textId="50205FBE">
            <w:pPr>
              <w:rPr>
                <w:rFonts w:ascii="Arial" w:hAnsi="Arial" w:cs="Arial"/>
              </w:rPr>
            </w:pPr>
            <w:r w:rsidRPr="6C6D3104" w:rsidR="3EF2D936">
              <w:rPr>
                <w:rFonts w:ascii="Arial" w:hAnsi="Arial" w:cs="Arial"/>
              </w:rPr>
              <w:t>Web developer</w:t>
            </w:r>
          </w:p>
          <w:p w:rsidRPr="004E2BAE" w:rsidR="00410BE8" w:rsidP="00410BE8" w:rsidRDefault="00410BE8" w14:paraId="34E5F20E" w14:textId="77777777">
            <w:pPr>
              <w:rPr>
                <w:rFonts w:ascii="Arial" w:hAnsi="Arial" w:cs="Arial"/>
                <w:bCs/>
              </w:rPr>
            </w:pPr>
          </w:p>
          <w:p w:rsidRPr="004E2BAE" w:rsidR="00410BE8" w:rsidP="00410BE8" w:rsidRDefault="00410BE8" w14:paraId="7483C0FA" w14:textId="77777777">
            <w:pPr>
              <w:rPr>
                <w:rFonts w:ascii="Arial" w:hAnsi="Arial" w:cs="Arial"/>
                <w:bCs/>
              </w:rPr>
            </w:pPr>
          </w:p>
        </w:tc>
        <w:tc>
          <w:tcPr>
            <w:tcW w:w="2289" w:type="dxa"/>
            <w:tcMar/>
          </w:tcPr>
          <w:p w:rsidRPr="004E2BAE" w:rsidR="00410BE8" w:rsidP="0F8B3B2E" w:rsidRDefault="00410BE8" w14:paraId="7D8F1D82" w14:textId="47B1C539">
            <w:pPr>
              <w:pStyle w:val="Normal"/>
            </w:pPr>
            <w:r w:rsidRPr="0F8B3B2E" w:rsidR="503DE741">
              <w:rPr>
                <w:rFonts w:ascii="Arial" w:hAnsi="Arial" w:eastAsia="Arial" w:cs="Arial"/>
                <w:noProof w:val="0"/>
                <w:sz w:val="24"/>
                <w:szCs w:val="24"/>
                <w:lang w:val="en-GB"/>
              </w:rPr>
              <w:t>Screenshots, progress reports, or completed draft design</w:t>
            </w:r>
          </w:p>
          <w:p w:rsidRPr="004E2BAE" w:rsidR="00410BE8" w:rsidP="0F8B3B2E" w:rsidRDefault="00410BE8" w14:paraId="25BCA6B2" w14:textId="77777777">
            <w:pPr>
              <w:rPr>
                <w:rFonts w:ascii="Arial" w:hAnsi="Arial" w:eastAsia="Arial" w:cs="Arial"/>
              </w:rPr>
            </w:pPr>
          </w:p>
        </w:tc>
      </w:tr>
      <w:tr w:rsidRPr="00DC1244" w:rsidR="00410BE8" w:rsidTr="6471B47C"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3045" w:type="dxa"/>
            <w:tcMar/>
          </w:tcPr>
          <w:p w:rsidRPr="004E2BAE" w:rsidR="00410BE8" w:rsidP="6C6D3104" w:rsidRDefault="00410BE8" w14:paraId="7652F05F" w14:textId="49E8D0A6">
            <w:pPr>
              <w:pStyle w:val="Normal"/>
              <w:rPr>
                <w:rFonts w:ascii="Arial" w:hAnsi="Arial" w:cs="Arial"/>
              </w:rPr>
            </w:pPr>
            <w:r w:rsidRPr="6C6D3104" w:rsidR="3293227A">
              <w:rPr>
                <w:rFonts w:ascii="Arial" w:hAnsi="Arial" w:eastAsia="Arial" w:cs="Arial"/>
                <w:noProof w:val="0"/>
                <w:sz w:val="24"/>
                <w:szCs w:val="24"/>
                <w:lang w:val="en-GB"/>
              </w:rPr>
              <w:t>Test and fix website issues</w:t>
            </w:r>
          </w:p>
        </w:tc>
        <w:tc>
          <w:tcPr>
            <w:tcW w:w="2430" w:type="dxa"/>
            <w:tcMar/>
          </w:tcPr>
          <w:p w:rsidRPr="004E2BAE" w:rsidR="00410BE8" w:rsidP="6C6D3104" w:rsidRDefault="00410BE8" w14:paraId="202BCD37" w14:textId="6CEE2BE3">
            <w:pPr>
              <w:rPr>
                <w:rFonts w:ascii="Arial" w:hAnsi="Arial" w:cs="Arial"/>
              </w:rPr>
            </w:pPr>
            <w:r w:rsidRPr="6C6D3104" w:rsidR="3293227A">
              <w:rPr>
                <w:rFonts w:ascii="Arial" w:hAnsi="Arial" w:cs="Arial"/>
              </w:rPr>
              <w:t>Week 6-7</w:t>
            </w:r>
          </w:p>
          <w:p w:rsidRPr="004E2BAE" w:rsidR="00410BE8" w:rsidP="00410BE8" w:rsidRDefault="00410BE8" w14:paraId="4B6C7638" w14:textId="77777777">
            <w:pPr>
              <w:rPr>
                <w:rFonts w:ascii="Arial" w:hAnsi="Arial" w:cs="Arial"/>
                <w:bCs/>
              </w:rPr>
            </w:pPr>
          </w:p>
          <w:p w:rsidRPr="004E2BAE" w:rsidR="00410BE8" w:rsidP="00410BE8" w:rsidRDefault="00410BE8" w14:paraId="1B0027E0" w14:textId="77777777">
            <w:pPr>
              <w:rPr>
                <w:rFonts w:ascii="Arial" w:hAnsi="Arial" w:cs="Arial"/>
                <w:bCs/>
              </w:rPr>
            </w:pPr>
          </w:p>
        </w:tc>
        <w:tc>
          <w:tcPr>
            <w:tcW w:w="1170" w:type="dxa"/>
            <w:tcMar/>
          </w:tcPr>
          <w:p w:rsidRPr="004E2BAE" w:rsidR="00410BE8" w:rsidP="6C6D3104" w:rsidRDefault="00410BE8" w14:paraId="2F5B88CF" w14:textId="50205FBE">
            <w:pPr>
              <w:rPr>
                <w:rFonts w:ascii="Arial" w:hAnsi="Arial" w:cs="Arial"/>
              </w:rPr>
            </w:pPr>
            <w:r w:rsidRPr="6C6D3104" w:rsidR="3293227A">
              <w:rPr>
                <w:rFonts w:ascii="Arial" w:hAnsi="Arial" w:cs="Arial"/>
              </w:rPr>
              <w:t>Web developer</w:t>
            </w:r>
          </w:p>
          <w:p w:rsidRPr="004E2BAE" w:rsidR="00410BE8" w:rsidP="6C6D3104" w:rsidRDefault="00410BE8" w14:paraId="70067492" w14:textId="0D487BE8">
            <w:pPr>
              <w:rPr>
                <w:rFonts w:ascii="Arial" w:hAnsi="Arial" w:cs="Arial"/>
              </w:rPr>
            </w:pPr>
          </w:p>
          <w:p w:rsidRPr="004E2BAE" w:rsidR="00410BE8" w:rsidP="00410BE8" w:rsidRDefault="00410BE8" w14:paraId="42B2E7B8" w14:textId="77777777">
            <w:pPr>
              <w:rPr>
                <w:rFonts w:ascii="Arial" w:hAnsi="Arial" w:cs="Arial"/>
                <w:bCs/>
              </w:rPr>
            </w:pPr>
          </w:p>
          <w:p w:rsidRPr="004E2BAE" w:rsidR="00410BE8" w:rsidP="00410BE8" w:rsidRDefault="00410BE8" w14:paraId="64706039" w14:textId="77777777">
            <w:pPr>
              <w:rPr>
                <w:rFonts w:ascii="Arial" w:hAnsi="Arial" w:cs="Arial"/>
                <w:bCs/>
              </w:rPr>
            </w:pPr>
          </w:p>
        </w:tc>
        <w:tc>
          <w:tcPr>
            <w:tcW w:w="2289" w:type="dxa"/>
            <w:tcMar/>
          </w:tcPr>
          <w:p w:rsidRPr="004E2BAE" w:rsidR="00410BE8" w:rsidP="0F8B3B2E" w:rsidRDefault="00410BE8" w14:paraId="02186123" w14:textId="29896C50">
            <w:pPr>
              <w:pStyle w:val="Normal"/>
            </w:pPr>
            <w:r w:rsidRPr="0F8B3B2E" w:rsidR="74238220">
              <w:rPr>
                <w:rFonts w:ascii="Arial" w:hAnsi="Arial" w:eastAsia="Arial" w:cs="Arial"/>
                <w:noProof w:val="0"/>
                <w:sz w:val="24"/>
                <w:szCs w:val="24"/>
                <w:lang w:val="en-GB"/>
              </w:rPr>
              <w:t>Testing checklist or report showing problems resolved</w:t>
            </w:r>
          </w:p>
        </w:tc>
      </w:tr>
      <w:tr w:rsidRPr="00DC1244" w:rsidR="00410BE8" w:rsidTr="6471B47C"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3045" w:type="dxa"/>
            <w:tcMar/>
          </w:tcPr>
          <w:p w:rsidRPr="004E2BAE" w:rsidR="00410BE8" w:rsidP="6C6D3104" w:rsidRDefault="00410BE8" w14:paraId="13327106" w14:textId="710D5601">
            <w:pPr>
              <w:pStyle w:val="Normal"/>
            </w:pPr>
            <w:r w:rsidRPr="6C6D3104" w:rsidR="78808E69">
              <w:rPr>
                <w:rFonts w:ascii="Arial" w:hAnsi="Arial" w:eastAsia="Arial" w:cs="Arial"/>
                <w:noProof w:val="0"/>
                <w:sz w:val="24"/>
                <w:szCs w:val="24"/>
                <w:lang w:val="en-GB"/>
              </w:rPr>
              <w:t>Launch website</w:t>
            </w:r>
          </w:p>
          <w:p w:rsidRPr="004E2BAE" w:rsidR="00410BE8" w:rsidP="00410BE8" w:rsidRDefault="00410BE8" w14:paraId="1126B92A" w14:textId="77777777">
            <w:pPr>
              <w:rPr>
                <w:rFonts w:ascii="Arial" w:hAnsi="Arial" w:cs="Arial"/>
                <w:bCs/>
              </w:rPr>
            </w:pPr>
          </w:p>
          <w:p w:rsidRPr="004E2BAE" w:rsidR="00410BE8" w:rsidP="00410BE8" w:rsidRDefault="00410BE8" w14:paraId="493B1EF7" w14:textId="77777777">
            <w:pPr>
              <w:rPr>
                <w:rFonts w:ascii="Arial" w:hAnsi="Arial" w:cs="Arial"/>
                <w:bCs/>
              </w:rPr>
            </w:pPr>
          </w:p>
        </w:tc>
        <w:tc>
          <w:tcPr>
            <w:tcW w:w="2430" w:type="dxa"/>
            <w:tcMar/>
          </w:tcPr>
          <w:p w:rsidR="78808E69" w:rsidP="6C6D3104" w:rsidRDefault="78808E69" w14:paraId="21FF8C4B" w14:textId="0B260A30">
            <w:pPr>
              <w:pStyle w:val="Normal"/>
              <w:suppressLineNumbers w:val="0"/>
              <w:bidi w:val="0"/>
              <w:spacing w:before="0" w:beforeAutospacing="off" w:after="160" w:afterAutospacing="off" w:line="278" w:lineRule="auto"/>
              <w:ind w:left="0" w:right="0"/>
              <w:jc w:val="left"/>
            </w:pPr>
            <w:r w:rsidRPr="6C6D3104" w:rsidR="78808E69">
              <w:rPr>
                <w:rFonts w:ascii="Arial" w:hAnsi="Arial" w:cs="Arial"/>
              </w:rPr>
              <w:t>Week 8</w:t>
            </w:r>
          </w:p>
          <w:p w:rsidRPr="004E2BAE" w:rsidR="00410BE8" w:rsidP="00410BE8" w:rsidRDefault="00410BE8" w14:paraId="0C47760A" w14:textId="77777777">
            <w:pPr>
              <w:rPr>
                <w:rFonts w:ascii="Arial" w:hAnsi="Arial" w:cs="Arial"/>
                <w:bCs/>
              </w:rPr>
            </w:pPr>
          </w:p>
          <w:p w:rsidRPr="004E2BAE" w:rsidR="00410BE8" w:rsidP="00410BE8" w:rsidRDefault="00410BE8" w14:paraId="2C880E56" w14:textId="77777777">
            <w:pPr>
              <w:rPr>
                <w:rFonts w:ascii="Arial" w:hAnsi="Arial" w:cs="Arial"/>
                <w:bCs/>
              </w:rPr>
            </w:pPr>
          </w:p>
        </w:tc>
        <w:tc>
          <w:tcPr>
            <w:tcW w:w="1170" w:type="dxa"/>
            <w:tcMar/>
          </w:tcPr>
          <w:p w:rsidRPr="004E2BAE" w:rsidR="00410BE8" w:rsidP="00410BE8" w:rsidRDefault="00410BE8" w14:paraId="7A9AD5A0" w14:textId="77777777">
            <w:pPr>
              <w:rPr>
                <w:rFonts w:ascii="Arial" w:hAnsi="Arial" w:cs="Arial"/>
                <w:bCs/>
              </w:rPr>
            </w:pPr>
          </w:p>
          <w:p w:rsidRPr="004E2BAE" w:rsidR="00410BE8" w:rsidP="6C6D3104" w:rsidRDefault="00410BE8" w14:paraId="210259E8" w14:textId="0710B6F3">
            <w:pPr>
              <w:rPr>
                <w:rFonts w:ascii="Arial" w:hAnsi="Arial" w:cs="Arial"/>
              </w:rPr>
            </w:pPr>
            <w:r w:rsidRPr="6C6D3104" w:rsidR="78808E69">
              <w:rPr>
                <w:rFonts w:ascii="Arial" w:hAnsi="Arial" w:cs="Arial"/>
              </w:rPr>
              <w:t>Priya</w:t>
            </w:r>
          </w:p>
          <w:p w:rsidRPr="004E2BAE" w:rsidR="00410BE8" w:rsidP="00410BE8" w:rsidRDefault="00410BE8" w14:paraId="723FD9A4" w14:textId="77777777">
            <w:pPr>
              <w:rPr>
                <w:rFonts w:ascii="Arial" w:hAnsi="Arial" w:cs="Arial"/>
                <w:bCs/>
              </w:rPr>
            </w:pPr>
          </w:p>
        </w:tc>
        <w:tc>
          <w:tcPr>
            <w:tcW w:w="2289" w:type="dxa"/>
            <w:tcMar/>
          </w:tcPr>
          <w:p w:rsidR="0F8B3B2E" w:rsidP="0F8B3B2E" w:rsidRDefault="0F8B3B2E" w14:paraId="3B2585D2" w14:textId="537C2D25">
            <w:pPr>
              <w:spacing w:before="0" w:beforeAutospacing="off" w:after="0" w:afterAutospacing="off"/>
            </w:pPr>
            <w:r w:rsidR="0F8B3B2E">
              <w:rPr/>
              <w:t>Website is live; screenshots of social media posts or customer feedback</w:t>
            </w:r>
          </w:p>
        </w:tc>
      </w:tr>
    </w:tbl>
    <w:p w:rsidRPr="000A5C80" w:rsidR="00410BE8" w:rsidP="0F8B3B2E" w:rsidRDefault="00410BE8" w14:paraId="51BE9558" w14:textId="0DA79548">
      <w:pPr>
        <w:pStyle w:val="Normal"/>
        <w:rPr>
          <w:rFonts w:ascii="Arial" w:hAnsi="Arial" w:eastAsia="Arial" w:cs="Arial"/>
          <w:noProof w:val="0"/>
          <w:color w:val="000000" w:themeColor="text1" w:themeTint="FF" w:themeShade="FF"/>
          <w:sz w:val="24"/>
          <w:szCs w:val="24"/>
          <w:lang w:val="en-GB"/>
        </w:rPr>
      </w:pPr>
      <w:r w:rsidRPr="0F8B3B2E" w:rsidR="32F50611">
        <w:rPr>
          <w:rFonts w:ascii="Arial" w:hAnsi="Arial" w:eastAsia="Arial" w:cs="Arial"/>
          <w:noProof w:val="0"/>
          <w:color w:val="000000" w:themeColor="text1" w:themeTint="FF" w:themeShade="FF"/>
          <w:sz w:val="24"/>
          <w:szCs w:val="24"/>
          <w:lang w:val="en-GB"/>
        </w:rPr>
        <w:t>Adapted from: Institute of Leadership &amp; Management (2013, page 102)</w:t>
      </w:r>
    </w:p>
    <w:p w:rsidRPr="000A5C80" w:rsidR="00410BE8" w:rsidP="00410BE8" w:rsidRDefault="00410BE8" w14:paraId="44802AE2" w14:textId="2C25202A"/>
    <w:p w:rsidRPr="00A448A7" w:rsidR="00A448A7" w:rsidP="6471B47C" w:rsidRDefault="00A448A7" w14:paraId="3B9E31A9" w14:textId="280CF6B8">
      <w:pPr>
        <w:ind w:right="720"/>
        <w:jc w:val="right"/>
        <w:rPr>
          <w:rFonts w:ascii="Arial" w:hAnsi="Arial" w:eastAsia="Arial" w:cs="Arial"/>
          <w:b w:val="1"/>
          <w:bCs w:val="1"/>
          <w:i w:val="1"/>
          <w:iCs w:val="1"/>
          <w:sz w:val="24"/>
          <w:szCs w:val="24"/>
          <w:u w:val="single"/>
        </w:rPr>
      </w:pPr>
      <w:r w:rsidRPr="6471B47C" w:rsidR="3B70273D">
        <w:rPr>
          <w:rFonts w:ascii="Arial" w:hAnsi="Arial" w:eastAsia="Arial" w:cs="Arial"/>
          <w:b w:val="1"/>
          <w:bCs w:val="1"/>
          <w:i w:val="1"/>
          <w:iCs w:val="1"/>
          <w:sz w:val="24"/>
          <w:szCs w:val="24"/>
          <w:u w:val="single"/>
        </w:rPr>
        <w:t xml:space="preserve">Appendix </w:t>
      </w:r>
      <w:r w:rsidRPr="6471B47C" w:rsidR="3B70273D">
        <w:rPr>
          <w:rFonts w:ascii="Arial" w:hAnsi="Arial" w:eastAsia="Arial" w:cs="Arial"/>
          <w:b w:val="1"/>
          <w:bCs w:val="1"/>
          <w:i w:val="1"/>
          <w:iCs w:val="1"/>
          <w:sz w:val="24"/>
          <w:szCs w:val="24"/>
          <w:u w:val="single"/>
        </w:rPr>
        <w:t>4</w:t>
      </w:r>
      <w:r w:rsidRPr="6471B47C" w:rsidR="4C64992C">
        <w:rPr>
          <w:rFonts w:ascii="Arial" w:hAnsi="Arial" w:eastAsia="Arial" w:cs="Arial"/>
          <w:b w:val="1"/>
          <w:bCs w:val="1"/>
          <w:i w:val="1"/>
          <w:iCs w:val="1"/>
          <w:sz w:val="24"/>
          <w:szCs w:val="24"/>
          <w:u w:val="single"/>
        </w:rPr>
        <w:t xml:space="preserve"> – Task 6a</w:t>
      </w:r>
    </w:p>
    <w:p w:rsidR="00410BE8" w:rsidP="00410BE8" w:rsidRDefault="00410BE8" w14:paraId="1F8152F1" w14:textId="77777777">
      <w:pPr>
        <w:rPr>
          <w:rFonts w:ascii="Arial" w:hAnsi="Arial" w:cs="Arial"/>
        </w:rPr>
      </w:pPr>
    </w:p>
    <w:p w:rsidRPr="00A352E7" w:rsidR="00C95025" w:rsidP="6471B47C" w:rsidRDefault="00A448A7" w14:paraId="777C4CF2" w14:textId="0885457A">
      <w:pPr>
        <w:pStyle w:val="Normal"/>
        <w:ind w:left="-397"/>
        <w:rPr>
          <w:rFonts w:ascii="Arial" w:hAnsi="Arial" w:cs="Arial"/>
          <w:sz w:val="24"/>
          <w:szCs w:val="24"/>
        </w:rPr>
      </w:pPr>
      <w:r w:rsidRPr="6471B47C" w:rsidR="455773D4">
        <w:rPr>
          <w:rFonts w:ascii="Arial" w:hAnsi="Arial" w:cs="Arial"/>
          <w:sz w:val="24"/>
          <w:szCs w:val="24"/>
        </w:rPr>
        <w:t xml:space="preserve">The </w:t>
      </w:r>
      <w:r w:rsidRPr="6471B47C" w:rsidR="7FF5041C">
        <w:rPr>
          <w:rFonts w:ascii="Arial" w:hAnsi="Arial" w:cs="Arial"/>
          <w:sz w:val="24"/>
          <w:szCs w:val="24"/>
        </w:rPr>
        <w:t xml:space="preserve">Key Performance Indicator is: </w:t>
      </w:r>
      <w:r w:rsidRPr="6471B47C" w:rsidR="7758CAEC">
        <w:rPr>
          <w:rFonts w:ascii="Arial" w:hAnsi="Arial" w:eastAsia="Arial" w:cs="Arial"/>
          <w:noProof w:val="0"/>
          <w:sz w:val="24"/>
          <w:szCs w:val="24"/>
          <w:lang w:val="en-GB"/>
        </w:rPr>
        <w:t>Increase online sales for Green Haven Florists through the new e‑commerce website.</w:t>
      </w:r>
    </w:p>
    <w:p w:rsidR="00C95025" w:rsidP="6471B47C" w:rsidRDefault="00C95025" w14:paraId="76A0CD3B" w14:textId="77777777">
      <w:pPr>
        <w:ind w:left="-57"/>
        <w:rPr>
          <w:rFonts w:ascii="Arial" w:hAnsi="Arial" w:cs="Arial"/>
          <w:sz w:val="24"/>
          <w:szCs w:val="24"/>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6471B47C" w14:paraId="525E124F" w14:textId="77777777">
        <w:tc>
          <w:tcPr>
            <w:tcW w:w="1844" w:type="dxa"/>
            <w:tcMar/>
          </w:tcPr>
          <w:p w:rsidRPr="00A352E7" w:rsidR="00C95025" w:rsidP="6471B47C" w:rsidRDefault="00C95025" w14:paraId="11EE513D" w14:textId="77777777">
            <w:pPr>
              <w:jc w:val="center"/>
              <w:rPr>
                <w:rFonts w:ascii="Arial" w:hAnsi="Arial" w:cs="Arial"/>
                <w:sz w:val="24"/>
                <w:szCs w:val="24"/>
              </w:rPr>
            </w:pPr>
            <w:r w:rsidRPr="6471B47C" w:rsidR="35ACD590">
              <w:rPr>
                <w:rFonts w:ascii="Arial" w:hAnsi="Arial" w:cs="Arial"/>
                <w:sz w:val="24"/>
                <w:szCs w:val="24"/>
              </w:rPr>
              <w:t>Specific</w:t>
            </w:r>
          </w:p>
        </w:tc>
        <w:tc>
          <w:tcPr>
            <w:tcW w:w="1984" w:type="dxa"/>
            <w:tcMar/>
          </w:tcPr>
          <w:p w:rsidRPr="00A352E7" w:rsidR="00C95025" w:rsidP="6471B47C" w:rsidRDefault="00C95025" w14:paraId="7EAF4DEC" w14:textId="77777777">
            <w:pPr>
              <w:jc w:val="center"/>
              <w:rPr>
                <w:rFonts w:ascii="Arial" w:hAnsi="Arial" w:cs="Arial"/>
                <w:sz w:val="24"/>
                <w:szCs w:val="24"/>
              </w:rPr>
            </w:pPr>
            <w:r w:rsidRPr="6471B47C" w:rsidR="35ACD590">
              <w:rPr>
                <w:rFonts w:ascii="Arial" w:hAnsi="Arial" w:cs="Arial"/>
                <w:sz w:val="24"/>
                <w:szCs w:val="24"/>
              </w:rPr>
              <w:t>Measurable</w:t>
            </w:r>
          </w:p>
        </w:tc>
        <w:tc>
          <w:tcPr>
            <w:tcW w:w="2127" w:type="dxa"/>
            <w:tcMar/>
          </w:tcPr>
          <w:p w:rsidRPr="00A352E7" w:rsidR="00C95025" w:rsidP="6471B47C" w:rsidRDefault="00C95025" w14:paraId="264D62DA" w14:textId="77777777">
            <w:pPr>
              <w:jc w:val="center"/>
              <w:rPr>
                <w:rFonts w:ascii="Arial" w:hAnsi="Arial" w:cs="Arial"/>
                <w:sz w:val="24"/>
                <w:szCs w:val="24"/>
              </w:rPr>
            </w:pPr>
            <w:r w:rsidRPr="6471B47C" w:rsidR="35ACD590">
              <w:rPr>
                <w:rFonts w:ascii="Arial" w:hAnsi="Arial" w:cs="Arial"/>
                <w:sz w:val="24"/>
                <w:szCs w:val="24"/>
              </w:rPr>
              <w:t>Attainable</w:t>
            </w:r>
          </w:p>
        </w:tc>
        <w:tc>
          <w:tcPr>
            <w:tcW w:w="1842" w:type="dxa"/>
            <w:tcMar/>
          </w:tcPr>
          <w:p w:rsidRPr="00A352E7" w:rsidR="00C95025" w:rsidP="6471B47C" w:rsidRDefault="00C95025" w14:paraId="01D61273" w14:textId="77777777">
            <w:pPr>
              <w:jc w:val="center"/>
              <w:rPr>
                <w:rFonts w:ascii="Arial" w:hAnsi="Arial" w:cs="Arial"/>
                <w:sz w:val="24"/>
                <w:szCs w:val="24"/>
              </w:rPr>
            </w:pPr>
            <w:r w:rsidRPr="6471B47C" w:rsidR="35ACD590">
              <w:rPr>
                <w:rFonts w:ascii="Arial" w:hAnsi="Arial" w:cs="Arial"/>
                <w:sz w:val="24"/>
                <w:szCs w:val="24"/>
              </w:rPr>
              <w:t>Relevant</w:t>
            </w:r>
          </w:p>
        </w:tc>
        <w:tc>
          <w:tcPr>
            <w:tcW w:w="1985" w:type="dxa"/>
            <w:tcMar/>
          </w:tcPr>
          <w:p w:rsidRPr="00A352E7" w:rsidR="00C95025" w:rsidP="6471B47C" w:rsidRDefault="00C95025" w14:paraId="0C8E83AC" w14:textId="77777777">
            <w:pPr>
              <w:jc w:val="center"/>
              <w:rPr>
                <w:rFonts w:ascii="Arial" w:hAnsi="Arial" w:cs="Arial"/>
                <w:sz w:val="24"/>
                <w:szCs w:val="24"/>
              </w:rPr>
            </w:pPr>
            <w:r w:rsidRPr="6471B47C" w:rsidR="35ACD590">
              <w:rPr>
                <w:rFonts w:ascii="Arial" w:hAnsi="Arial" w:cs="Arial"/>
                <w:sz w:val="24"/>
                <w:szCs w:val="24"/>
              </w:rPr>
              <w:t>Time-Bound</w:t>
            </w:r>
          </w:p>
        </w:tc>
      </w:tr>
      <w:tr w:rsidR="00C95025" w:rsidTr="6471B47C" w14:paraId="4F8968EF" w14:textId="77777777">
        <w:tc>
          <w:tcPr>
            <w:tcW w:w="1844" w:type="dxa"/>
            <w:tcMar/>
          </w:tcPr>
          <w:p w:rsidRPr="007D0502" w:rsidR="00C95025" w:rsidP="00F34512" w:rsidRDefault="00C95025" w14:paraId="7DF153B4" w14:textId="77777777">
            <w:pPr>
              <w:rPr>
                <w:rFonts w:ascii="Arial" w:hAnsi="Arial" w:cs="Arial"/>
              </w:rPr>
            </w:pPr>
          </w:p>
          <w:p w:rsidRPr="007D0502" w:rsidR="00C95025" w:rsidP="00F34512" w:rsidRDefault="00C95025" w14:paraId="2E250A57" w14:textId="77777777">
            <w:pPr>
              <w:rPr>
                <w:rFonts w:ascii="Arial" w:hAnsi="Arial" w:cs="Arial"/>
              </w:rPr>
            </w:pPr>
          </w:p>
          <w:p w:rsidRPr="007D0502" w:rsidR="00C95025" w:rsidP="6C6D3104" w:rsidRDefault="00C95025" w14:paraId="5E0A7F73" w14:textId="6421DD63">
            <w:pPr>
              <w:pStyle w:val="Normal"/>
            </w:pPr>
            <w:r w:rsidRPr="6C6D3104" w:rsidR="50ADA2B1">
              <w:rPr>
                <w:rFonts w:ascii="Arial" w:hAnsi="Arial" w:eastAsia="Arial" w:cs="Arial"/>
                <w:noProof w:val="0"/>
                <w:sz w:val="24"/>
                <w:szCs w:val="24"/>
                <w:lang w:val="en-GB"/>
              </w:rPr>
              <w:t>To increase the number of online orders through the new website.</w:t>
            </w:r>
          </w:p>
          <w:p w:rsidRPr="007D0502" w:rsidR="00C95025" w:rsidP="00F34512" w:rsidRDefault="00C95025" w14:paraId="53C8426E" w14:textId="77777777">
            <w:pPr>
              <w:rPr>
                <w:rFonts w:ascii="Arial" w:hAnsi="Arial" w:cs="Arial"/>
              </w:rPr>
            </w:pP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0F34512" w:rsidRDefault="007D0502" w14:paraId="5733474E" w14:textId="77777777">
            <w:pPr>
              <w:rPr>
                <w:rFonts w:ascii="Arial" w:hAnsi="Arial" w:cs="Arial"/>
              </w:rPr>
            </w:pPr>
          </w:p>
        </w:tc>
        <w:tc>
          <w:tcPr>
            <w:tcW w:w="1984" w:type="dxa"/>
            <w:tcMar/>
          </w:tcPr>
          <w:p w:rsidRPr="007D0502" w:rsidR="00C95025" w:rsidP="00F34512" w:rsidRDefault="00C95025" w14:paraId="65436C1A" w14:textId="77777777">
            <w:pPr>
              <w:rPr>
                <w:rFonts w:ascii="Arial" w:hAnsi="Arial" w:cs="Arial"/>
              </w:rPr>
            </w:pPr>
          </w:p>
          <w:p w:rsidRPr="007D0502" w:rsidR="00C95025" w:rsidP="00F34512" w:rsidRDefault="00C95025" w14:paraId="66970972" w14:textId="77777777">
            <w:pPr>
              <w:rPr>
                <w:rFonts w:ascii="Arial" w:hAnsi="Arial" w:cs="Arial"/>
              </w:rPr>
            </w:pPr>
          </w:p>
          <w:p w:rsidRPr="007D0502" w:rsidR="00C95025" w:rsidP="6C6D3104" w:rsidRDefault="00C95025" w14:paraId="43F36259" w14:textId="3134D572">
            <w:pPr>
              <w:pStyle w:val="Normal"/>
              <w:rPr>
                <w:rFonts w:ascii="Arial" w:hAnsi="Arial" w:cs="Arial"/>
              </w:rPr>
            </w:pPr>
            <w:r w:rsidRPr="6C6D3104" w:rsidR="50ADA2B1">
              <w:rPr>
                <w:rFonts w:ascii="Arial" w:hAnsi="Arial" w:eastAsia="Arial" w:cs="Arial"/>
                <w:noProof w:val="0"/>
                <w:sz w:val="24"/>
                <w:szCs w:val="24"/>
                <w:lang w:val="en-GB"/>
              </w:rPr>
              <w:t>Achieve a 25% rise in online sales within the first three months after launch.</w:t>
            </w:r>
          </w:p>
          <w:p w:rsidRPr="007D0502" w:rsidR="00C95025" w:rsidP="00F34512" w:rsidRDefault="00C95025" w14:paraId="0C8AEE8E" w14:textId="77777777">
            <w:pPr>
              <w:rPr>
                <w:rFonts w:ascii="Arial" w:hAnsi="Arial" w:cs="Arial"/>
              </w:rPr>
            </w:pPr>
          </w:p>
        </w:tc>
        <w:tc>
          <w:tcPr>
            <w:tcW w:w="2127" w:type="dxa"/>
            <w:tcMar/>
          </w:tcPr>
          <w:p w:rsidRPr="007D0502" w:rsidR="00C95025" w:rsidP="00F34512" w:rsidRDefault="00C95025" w14:paraId="48EE7316" w14:textId="77777777">
            <w:pPr>
              <w:rPr>
                <w:rFonts w:ascii="Arial" w:hAnsi="Arial" w:cs="Arial"/>
              </w:rPr>
            </w:pPr>
          </w:p>
          <w:p w:rsidRPr="007D0502" w:rsidR="00C95025" w:rsidP="00F34512" w:rsidRDefault="00C95025" w14:paraId="7EC1E0FD" w14:textId="77777777">
            <w:pPr>
              <w:rPr>
                <w:rFonts w:ascii="Arial" w:hAnsi="Arial" w:cs="Arial"/>
              </w:rPr>
            </w:pPr>
          </w:p>
          <w:p w:rsidRPr="007D0502" w:rsidR="00C95025" w:rsidP="6C6D3104" w:rsidRDefault="00C95025" w14:paraId="6EE14D7B" w14:textId="66009BCA">
            <w:pPr>
              <w:pStyle w:val="Normal"/>
            </w:pPr>
            <w:r w:rsidRPr="6C6D3104" w:rsidR="50ADA2B1">
              <w:rPr>
                <w:rFonts w:ascii="Arial" w:hAnsi="Arial" w:eastAsia="Arial" w:cs="Arial"/>
                <w:noProof w:val="0"/>
                <w:sz w:val="24"/>
                <w:szCs w:val="24"/>
                <w:lang w:val="en-GB"/>
              </w:rPr>
              <w:t>Target is realistic through improved website design, marketing, and promotions.</w:t>
            </w:r>
          </w:p>
          <w:p w:rsidRPr="007D0502" w:rsidR="00C95025" w:rsidP="00F34512" w:rsidRDefault="00C95025" w14:paraId="54666663" w14:textId="77777777">
            <w:pPr>
              <w:rPr>
                <w:rFonts w:ascii="Arial" w:hAnsi="Arial" w:cs="Arial"/>
              </w:rPr>
            </w:pPr>
          </w:p>
          <w:p w:rsidRPr="007D0502" w:rsidR="00C95025" w:rsidP="00F34512" w:rsidRDefault="00C95025" w14:paraId="7772C3CC" w14:textId="77777777">
            <w:pPr>
              <w:rPr>
                <w:rFonts w:ascii="Arial" w:hAnsi="Arial" w:cs="Arial"/>
              </w:rPr>
            </w:pPr>
          </w:p>
          <w:p w:rsidRPr="007D0502" w:rsidR="00C95025" w:rsidP="00F34512" w:rsidRDefault="00C95025" w14:paraId="6E7DEB42" w14:textId="77777777">
            <w:pPr>
              <w:rPr>
                <w:rFonts w:ascii="Arial" w:hAnsi="Arial" w:cs="Arial"/>
              </w:rPr>
            </w:pPr>
          </w:p>
        </w:tc>
        <w:tc>
          <w:tcPr>
            <w:tcW w:w="1842" w:type="dxa"/>
            <w:tcMar/>
          </w:tcPr>
          <w:p w:rsidRPr="007D0502" w:rsidR="00C95025" w:rsidP="00F34512" w:rsidRDefault="00C95025" w14:paraId="6FB7420D" w14:textId="77777777">
            <w:pPr>
              <w:rPr>
                <w:rFonts w:ascii="Arial" w:hAnsi="Arial" w:cs="Arial"/>
              </w:rPr>
            </w:pPr>
          </w:p>
          <w:p w:rsidRPr="007D0502" w:rsidR="00C95025" w:rsidP="6C6D3104" w:rsidRDefault="00C95025" w14:paraId="2D3000E7" w14:textId="22082D7C">
            <w:pPr>
              <w:rPr>
                <w:rFonts w:ascii="Arial" w:hAnsi="Arial" w:cs="Arial"/>
              </w:rPr>
            </w:pPr>
          </w:p>
          <w:p w:rsidRPr="007D0502" w:rsidR="00C95025" w:rsidP="6C6D3104" w:rsidRDefault="00C95025" w14:paraId="646DEF52" w14:textId="0B605CAB">
            <w:pPr>
              <w:pStyle w:val="Normal"/>
            </w:pPr>
            <w:r w:rsidRPr="6C6D3104" w:rsidR="50ADA2B1">
              <w:rPr>
                <w:rFonts w:ascii="Arial" w:hAnsi="Arial" w:eastAsia="Arial" w:cs="Arial"/>
                <w:noProof w:val="0"/>
                <w:sz w:val="24"/>
                <w:szCs w:val="24"/>
                <w:lang w:val="en-GB"/>
              </w:rPr>
              <w:t>Supports Green Haven’s goal of improving sales and adapting to online shopping trends.</w:t>
            </w:r>
          </w:p>
          <w:p w:rsidRPr="007D0502" w:rsidR="00C95025" w:rsidP="00F34512" w:rsidRDefault="00C95025" w14:paraId="68830DB4" w14:textId="77777777">
            <w:pPr>
              <w:rPr>
                <w:rFonts w:ascii="Arial" w:hAnsi="Arial" w:cs="Arial"/>
              </w:rPr>
            </w:pPr>
          </w:p>
          <w:p w:rsidRPr="007D0502" w:rsidR="00C95025" w:rsidP="00F34512" w:rsidRDefault="00C95025" w14:paraId="06B1A855" w14:textId="77777777">
            <w:pPr>
              <w:rPr>
                <w:rFonts w:ascii="Arial" w:hAnsi="Arial" w:cs="Arial"/>
              </w:rPr>
            </w:pPr>
          </w:p>
          <w:p w:rsidRPr="007D0502" w:rsidR="00C95025" w:rsidP="00F34512" w:rsidRDefault="00C95025" w14:paraId="6893749B" w14:textId="77777777">
            <w:pPr>
              <w:rPr>
                <w:rFonts w:ascii="Arial" w:hAnsi="Arial" w:cs="Arial"/>
              </w:rPr>
            </w:pPr>
          </w:p>
          <w:p w:rsidRPr="007D0502" w:rsidR="00C95025" w:rsidP="00F34512" w:rsidRDefault="00C95025" w14:paraId="0E3E3316" w14:textId="77777777">
            <w:pPr>
              <w:rPr>
                <w:rFonts w:ascii="Arial" w:hAnsi="Arial" w:cs="Arial"/>
              </w:rPr>
            </w:pPr>
          </w:p>
        </w:tc>
        <w:tc>
          <w:tcPr>
            <w:tcW w:w="1985" w:type="dxa"/>
            <w:tcMar/>
          </w:tcPr>
          <w:p w:rsidRPr="007D0502" w:rsidR="00C95025" w:rsidP="00F34512" w:rsidRDefault="00C95025" w14:paraId="033A9EAC" w14:textId="77777777">
            <w:pPr>
              <w:rPr>
                <w:rFonts w:ascii="Arial" w:hAnsi="Arial" w:cs="Arial"/>
              </w:rPr>
            </w:pPr>
          </w:p>
          <w:p w:rsidRPr="007D0502" w:rsidR="00C95025" w:rsidP="00F34512" w:rsidRDefault="00C95025" w14:paraId="7AE5F17D" w14:textId="77777777">
            <w:pPr>
              <w:rPr>
                <w:rFonts w:ascii="Arial" w:hAnsi="Arial" w:cs="Arial"/>
              </w:rPr>
            </w:pPr>
          </w:p>
          <w:p w:rsidRPr="007D0502" w:rsidR="00C95025" w:rsidP="6C6D3104" w:rsidRDefault="00C95025" w14:paraId="3D90E484" w14:textId="416CA353">
            <w:pPr>
              <w:pStyle w:val="Normal"/>
              <w:rPr>
                <w:rFonts w:ascii="Arial" w:hAnsi="Arial" w:cs="Arial"/>
              </w:rPr>
            </w:pPr>
            <w:r w:rsidRPr="6C6D3104" w:rsidR="50ADA2B1">
              <w:rPr>
                <w:rFonts w:ascii="Arial" w:hAnsi="Arial" w:eastAsia="Arial" w:cs="Arial"/>
                <w:noProof w:val="0"/>
                <w:sz w:val="24"/>
                <w:szCs w:val="24"/>
                <w:lang w:val="en-GB"/>
              </w:rPr>
              <w:t>To be achieved within 3 months after the website goes live.</w:t>
            </w:r>
          </w:p>
          <w:p w:rsidRPr="007D0502" w:rsidR="00C95025" w:rsidP="00F34512" w:rsidRDefault="00C95025" w14:paraId="7A9B7304" w14:textId="77777777">
            <w:pPr>
              <w:rPr>
                <w:rFonts w:ascii="Arial" w:hAnsi="Arial" w:cs="Arial"/>
              </w:rPr>
            </w:pPr>
          </w:p>
          <w:p w:rsidRPr="007D0502" w:rsidR="007D0502" w:rsidP="00F34512" w:rsidRDefault="007D0502" w14:paraId="49229A61" w14:textId="77777777">
            <w:pPr>
              <w:rPr>
                <w:rFonts w:ascii="Arial" w:hAnsi="Arial" w:cs="Arial"/>
              </w:rPr>
            </w:pPr>
          </w:p>
        </w:tc>
      </w:tr>
    </w:tbl>
    <w:p w:rsidR="0011107E" w:rsidP="0F8B3B2E" w:rsidRDefault="0011107E" w14:paraId="7BB0BF8C" w14:textId="160BF4BC">
      <w:pPr>
        <w:pStyle w:val="Normal"/>
      </w:pPr>
      <w:r w:rsidRPr="0F8B3B2E" w:rsidR="4ED59F33">
        <w:rPr>
          <w:rFonts w:ascii="Arial" w:hAnsi="Arial" w:eastAsia="Arial" w:cs="Arial"/>
          <w:noProof w:val="0"/>
          <w:sz w:val="24"/>
          <w:szCs w:val="24"/>
          <w:lang w:val="en-US"/>
        </w:rPr>
        <w:t xml:space="preserve">Adapted from: Institute of Leadership &amp; Management, </w:t>
      </w:r>
      <w:r w:rsidRPr="0F8B3B2E" w:rsidR="4D35BD2F">
        <w:rPr>
          <w:rFonts w:ascii="Arial" w:hAnsi="Arial" w:eastAsia="Arial" w:cs="Arial"/>
          <w:noProof w:val="0"/>
          <w:sz w:val="24"/>
          <w:szCs w:val="24"/>
          <w:lang w:val="en-US"/>
        </w:rPr>
        <w:t>(</w:t>
      </w:r>
      <w:r w:rsidRPr="0F8B3B2E" w:rsidR="4ED59F33">
        <w:rPr>
          <w:rFonts w:ascii="Arial" w:hAnsi="Arial" w:eastAsia="Arial" w:cs="Arial"/>
          <w:noProof w:val="0"/>
          <w:sz w:val="24"/>
          <w:szCs w:val="24"/>
          <w:lang w:val="en-US"/>
        </w:rPr>
        <w:t>2013</w:t>
      </w:r>
      <w:r w:rsidRPr="0F8B3B2E" w:rsidR="261BDCF7">
        <w:rPr>
          <w:rFonts w:ascii="Arial" w:hAnsi="Arial" w:eastAsia="Arial" w:cs="Arial"/>
          <w:noProof w:val="0"/>
          <w:sz w:val="24"/>
          <w:szCs w:val="24"/>
          <w:lang w:val="en-US"/>
        </w:rPr>
        <w:t>)</w:t>
      </w:r>
      <w:r w:rsidRPr="0F8B3B2E" w:rsidR="4ED59F33">
        <w:rPr>
          <w:rFonts w:ascii="Arial" w:hAnsi="Arial" w:eastAsia="Arial" w:cs="Arial"/>
          <w:noProof w:val="0"/>
          <w:sz w:val="24"/>
          <w:szCs w:val="24"/>
          <w:lang w:val="en-US"/>
        </w:rPr>
        <w:t>, pp. 99–102</w:t>
      </w: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pgSz w:w="11906" w:h="16838" w:orient="portrait"/>
      <w:pgMar w:top="1440" w:right="26" w:bottom="1440" w:left="1440" w:header="708" w:footer="708" w:gutter="0"/>
      <w:cols w:space="708"/>
      <w:docGrid w:linePitch="360"/>
      <w:footerReference w:type="default" r:id="R855867a7d2644527"/>
      <w:headerReference w:type="default" r:id="Raee547e160454a4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0"/>
      <w:gridCol w:w="3480"/>
      <w:gridCol w:w="3480"/>
    </w:tblGrid>
    <w:tr w:rsidR="0F8B3B2E" w:rsidTr="0F8B3B2E" w14:paraId="5EEE5558">
      <w:trPr>
        <w:trHeight w:val="300"/>
      </w:trPr>
      <w:tc>
        <w:tcPr>
          <w:tcW w:w="3480" w:type="dxa"/>
          <w:tcMar/>
        </w:tcPr>
        <w:p w:rsidR="0F8B3B2E" w:rsidP="0F8B3B2E" w:rsidRDefault="0F8B3B2E" w14:paraId="5E71E32D" w14:textId="011C6704">
          <w:pPr>
            <w:pStyle w:val="Header"/>
            <w:bidi w:val="0"/>
            <w:ind w:left="-115"/>
            <w:jc w:val="left"/>
          </w:pPr>
        </w:p>
      </w:tc>
      <w:tc>
        <w:tcPr>
          <w:tcW w:w="3480" w:type="dxa"/>
          <w:tcMar/>
        </w:tcPr>
        <w:p w:rsidR="0F8B3B2E" w:rsidP="0F8B3B2E" w:rsidRDefault="0F8B3B2E" w14:paraId="77DBCA9C" w14:textId="492A7029">
          <w:pPr>
            <w:pStyle w:val="Header"/>
            <w:bidi w:val="0"/>
            <w:jc w:val="center"/>
          </w:pPr>
        </w:p>
      </w:tc>
      <w:tc>
        <w:tcPr>
          <w:tcW w:w="3480" w:type="dxa"/>
          <w:tcMar/>
        </w:tcPr>
        <w:p w:rsidR="0F8B3B2E" w:rsidP="0F8B3B2E" w:rsidRDefault="0F8B3B2E" w14:paraId="203DC4CB" w14:textId="6191BD12">
          <w:pPr>
            <w:pStyle w:val="Header"/>
            <w:bidi w:val="0"/>
            <w:ind w:right="-115"/>
            <w:jc w:val="right"/>
          </w:pPr>
        </w:p>
      </w:tc>
    </w:tr>
  </w:tbl>
  <w:p w:rsidR="0F8B3B2E" w:rsidP="0F8B3B2E" w:rsidRDefault="0F8B3B2E" w14:paraId="136337E0" w14:textId="18125B64">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0"/>
      <w:gridCol w:w="3480"/>
      <w:gridCol w:w="3480"/>
    </w:tblGrid>
    <w:tr w:rsidR="6471B47C" w:rsidTr="6471B47C" w14:paraId="501D0442">
      <w:trPr>
        <w:trHeight w:val="300"/>
      </w:trPr>
      <w:tc>
        <w:tcPr>
          <w:tcW w:w="3480" w:type="dxa"/>
          <w:tcMar/>
        </w:tcPr>
        <w:p w:rsidR="6471B47C" w:rsidP="6471B47C" w:rsidRDefault="6471B47C" w14:paraId="453D4A8C" w14:textId="38A1A685">
          <w:pPr>
            <w:pStyle w:val="Header"/>
            <w:bidi w:val="0"/>
            <w:ind w:left="-115"/>
            <w:jc w:val="left"/>
          </w:pPr>
        </w:p>
      </w:tc>
      <w:tc>
        <w:tcPr>
          <w:tcW w:w="3480" w:type="dxa"/>
          <w:tcMar/>
        </w:tcPr>
        <w:p w:rsidR="6471B47C" w:rsidP="6471B47C" w:rsidRDefault="6471B47C" w14:paraId="7AC5CEAC" w14:textId="0D4FE553">
          <w:pPr>
            <w:pStyle w:val="Header"/>
            <w:bidi w:val="0"/>
            <w:jc w:val="center"/>
          </w:pPr>
        </w:p>
      </w:tc>
      <w:tc>
        <w:tcPr>
          <w:tcW w:w="3480" w:type="dxa"/>
          <w:tcMar/>
        </w:tcPr>
        <w:p w:rsidR="6471B47C" w:rsidP="6471B47C" w:rsidRDefault="6471B47C" w14:paraId="77FF1A19" w14:textId="03387CFD">
          <w:pPr>
            <w:pStyle w:val="Header"/>
            <w:bidi w:val="0"/>
            <w:ind w:right="-115"/>
            <w:jc w:val="right"/>
          </w:pPr>
        </w:p>
      </w:tc>
    </w:tr>
  </w:tbl>
  <w:p w:rsidR="6471B47C" w:rsidP="6471B47C" w:rsidRDefault="6471B47C" w14:paraId="5922BF31" w14:textId="653C4AE2">
    <w:pPr>
      <w:pStyle w:val="Header"/>
      <w:bidi w:val="0"/>
    </w:pPr>
  </w:p>
</w:hdr>
</file>

<file path=word/intelligence2.xml><?xml version="1.0" encoding="utf-8"?>
<int2:intelligence xmlns:int2="http://schemas.microsoft.com/office/intelligence/2020/intelligence">
  <int2:observations>
    <int2:textHash int2:hashCode="EljyUd/aXoOMHR" int2:id="l3Xx8paQ">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49af78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a8d2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c5e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e860a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e7a8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bc4bf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19fd9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eae1b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23c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c6af0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df88a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1711e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3f200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28bf5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13">
    <w:nsid w:val="7ab852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04936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6B58"/>
    <w:rsid w:val="0011107E"/>
    <w:rsid w:val="0012599A"/>
    <w:rsid w:val="0013486A"/>
    <w:rsid w:val="00175C4B"/>
    <w:rsid w:val="001A61CE"/>
    <w:rsid w:val="001B614B"/>
    <w:rsid w:val="001B6FDB"/>
    <w:rsid w:val="001BBE07"/>
    <w:rsid w:val="001C628A"/>
    <w:rsid w:val="00225B06"/>
    <w:rsid w:val="00230935"/>
    <w:rsid w:val="00231C1C"/>
    <w:rsid w:val="00245D37"/>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46742"/>
    <w:rsid w:val="009E1F0E"/>
    <w:rsid w:val="009E2E03"/>
    <w:rsid w:val="00A14A03"/>
    <w:rsid w:val="00A19A0D"/>
    <w:rsid w:val="00A22BB0"/>
    <w:rsid w:val="00A31345"/>
    <w:rsid w:val="00A401AF"/>
    <w:rsid w:val="00A448A7"/>
    <w:rsid w:val="00AB7E77"/>
    <w:rsid w:val="00AC678A"/>
    <w:rsid w:val="00AC7EBC"/>
    <w:rsid w:val="00AD74AC"/>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AE822"/>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0DB5F6"/>
    <w:rsid w:val="012ED8C6"/>
    <w:rsid w:val="01D4BC24"/>
    <w:rsid w:val="025F1C78"/>
    <w:rsid w:val="02A612D7"/>
    <w:rsid w:val="02A681AE"/>
    <w:rsid w:val="02E5641F"/>
    <w:rsid w:val="02FB763C"/>
    <w:rsid w:val="030F98EA"/>
    <w:rsid w:val="040793C2"/>
    <w:rsid w:val="040FB1EF"/>
    <w:rsid w:val="0441C6A4"/>
    <w:rsid w:val="045981BF"/>
    <w:rsid w:val="04710C17"/>
    <w:rsid w:val="0501341D"/>
    <w:rsid w:val="05044CB8"/>
    <w:rsid w:val="05478A24"/>
    <w:rsid w:val="0554C3B2"/>
    <w:rsid w:val="055CA6C6"/>
    <w:rsid w:val="05B04694"/>
    <w:rsid w:val="060618A1"/>
    <w:rsid w:val="06403127"/>
    <w:rsid w:val="0651AE8A"/>
    <w:rsid w:val="066A538B"/>
    <w:rsid w:val="066D710A"/>
    <w:rsid w:val="0686A880"/>
    <w:rsid w:val="06916F85"/>
    <w:rsid w:val="06916F85"/>
    <w:rsid w:val="06972DD3"/>
    <w:rsid w:val="06AE1967"/>
    <w:rsid w:val="06E7560B"/>
    <w:rsid w:val="0726747F"/>
    <w:rsid w:val="0761F729"/>
    <w:rsid w:val="080AA1B4"/>
    <w:rsid w:val="08AF1A1C"/>
    <w:rsid w:val="08D41D16"/>
    <w:rsid w:val="08E97319"/>
    <w:rsid w:val="08ED09EA"/>
    <w:rsid w:val="08F582E1"/>
    <w:rsid w:val="090B5875"/>
    <w:rsid w:val="096E0F56"/>
    <w:rsid w:val="09CBBDA2"/>
    <w:rsid w:val="09D3869F"/>
    <w:rsid w:val="09FFB004"/>
    <w:rsid w:val="0A230E1C"/>
    <w:rsid w:val="0A29FA93"/>
    <w:rsid w:val="0A58766D"/>
    <w:rsid w:val="0AB1EF50"/>
    <w:rsid w:val="0AC1811E"/>
    <w:rsid w:val="0B3FB2E1"/>
    <w:rsid w:val="0BCA2F5D"/>
    <w:rsid w:val="0BD6C6B0"/>
    <w:rsid w:val="0C0A9F77"/>
    <w:rsid w:val="0C2186AA"/>
    <w:rsid w:val="0C484163"/>
    <w:rsid w:val="0D571448"/>
    <w:rsid w:val="0DC53063"/>
    <w:rsid w:val="0DE136A9"/>
    <w:rsid w:val="0E505347"/>
    <w:rsid w:val="0E5B84A3"/>
    <w:rsid w:val="0E6BEC91"/>
    <w:rsid w:val="0EFFA316"/>
    <w:rsid w:val="0F8B3B2E"/>
    <w:rsid w:val="10861D9B"/>
    <w:rsid w:val="10DA3EEE"/>
    <w:rsid w:val="112F057E"/>
    <w:rsid w:val="115FF452"/>
    <w:rsid w:val="116D007B"/>
    <w:rsid w:val="119ABEB7"/>
    <w:rsid w:val="11B1413A"/>
    <w:rsid w:val="12246FE5"/>
    <w:rsid w:val="12E50EE2"/>
    <w:rsid w:val="13113A01"/>
    <w:rsid w:val="134B14BC"/>
    <w:rsid w:val="13A0D552"/>
    <w:rsid w:val="13A23324"/>
    <w:rsid w:val="144C7758"/>
    <w:rsid w:val="14984139"/>
    <w:rsid w:val="14ECE3E9"/>
    <w:rsid w:val="1504898E"/>
    <w:rsid w:val="157234EE"/>
    <w:rsid w:val="15A649E0"/>
    <w:rsid w:val="15B5B404"/>
    <w:rsid w:val="16235728"/>
    <w:rsid w:val="16588330"/>
    <w:rsid w:val="167392AD"/>
    <w:rsid w:val="170B1965"/>
    <w:rsid w:val="1763F6DF"/>
    <w:rsid w:val="17ADF18A"/>
    <w:rsid w:val="183DBF46"/>
    <w:rsid w:val="1849562F"/>
    <w:rsid w:val="1864D832"/>
    <w:rsid w:val="18FE6750"/>
    <w:rsid w:val="196E2372"/>
    <w:rsid w:val="19741A90"/>
    <w:rsid w:val="19A5EB88"/>
    <w:rsid w:val="19BB5C91"/>
    <w:rsid w:val="19F53C93"/>
    <w:rsid w:val="1A71ED94"/>
    <w:rsid w:val="1AEC985E"/>
    <w:rsid w:val="1AF97661"/>
    <w:rsid w:val="1B069BC1"/>
    <w:rsid w:val="1C22EFD2"/>
    <w:rsid w:val="1C4CFBFE"/>
    <w:rsid w:val="1CA6E5F2"/>
    <w:rsid w:val="1CC44693"/>
    <w:rsid w:val="1CD2787F"/>
    <w:rsid w:val="1D7FABAA"/>
    <w:rsid w:val="1D922F6E"/>
    <w:rsid w:val="1DB1093D"/>
    <w:rsid w:val="1DD92EA6"/>
    <w:rsid w:val="1E2F0E5D"/>
    <w:rsid w:val="1E324D05"/>
    <w:rsid w:val="1ED90A27"/>
    <w:rsid w:val="1EF3D97D"/>
    <w:rsid w:val="1F044C64"/>
    <w:rsid w:val="1F0DCA6E"/>
    <w:rsid w:val="1FC804C2"/>
    <w:rsid w:val="205AA8FC"/>
    <w:rsid w:val="205B8E9B"/>
    <w:rsid w:val="2099031E"/>
    <w:rsid w:val="20F54BF4"/>
    <w:rsid w:val="214D4BA6"/>
    <w:rsid w:val="21703B97"/>
    <w:rsid w:val="21C5DA90"/>
    <w:rsid w:val="21CD587C"/>
    <w:rsid w:val="225986B2"/>
    <w:rsid w:val="232C5F22"/>
    <w:rsid w:val="2387F9B6"/>
    <w:rsid w:val="23E3BF62"/>
    <w:rsid w:val="244AFB14"/>
    <w:rsid w:val="24872BF6"/>
    <w:rsid w:val="24BE2A35"/>
    <w:rsid w:val="255DC107"/>
    <w:rsid w:val="25660F41"/>
    <w:rsid w:val="2577CBD1"/>
    <w:rsid w:val="25859959"/>
    <w:rsid w:val="261BDCF7"/>
    <w:rsid w:val="2626DA92"/>
    <w:rsid w:val="267C578F"/>
    <w:rsid w:val="269A7E68"/>
    <w:rsid w:val="26E65DA0"/>
    <w:rsid w:val="26E77B88"/>
    <w:rsid w:val="2712C3E3"/>
    <w:rsid w:val="2782E5AD"/>
    <w:rsid w:val="27CC3DF6"/>
    <w:rsid w:val="27E29DFA"/>
    <w:rsid w:val="27E6165F"/>
    <w:rsid w:val="2804F052"/>
    <w:rsid w:val="28B2251A"/>
    <w:rsid w:val="28F4A26D"/>
    <w:rsid w:val="29431042"/>
    <w:rsid w:val="298C71E3"/>
    <w:rsid w:val="29F89FC0"/>
    <w:rsid w:val="2A9ADB21"/>
    <w:rsid w:val="2ABD272B"/>
    <w:rsid w:val="2AC29854"/>
    <w:rsid w:val="2AC3E2B1"/>
    <w:rsid w:val="2B1E7F30"/>
    <w:rsid w:val="2B472ACC"/>
    <w:rsid w:val="2B89FEE4"/>
    <w:rsid w:val="2B9FDCDD"/>
    <w:rsid w:val="2BA02C68"/>
    <w:rsid w:val="2C8FF0B9"/>
    <w:rsid w:val="2CED5F6B"/>
    <w:rsid w:val="2DC3085B"/>
    <w:rsid w:val="2DCB4C1C"/>
    <w:rsid w:val="2EF065F6"/>
    <w:rsid w:val="2F4CF30A"/>
    <w:rsid w:val="2F76F8C4"/>
    <w:rsid w:val="2F7D48AC"/>
    <w:rsid w:val="3059B578"/>
    <w:rsid w:val="30A50D93"/>
    <w:rsid w:val="30D0A726"/>
    <w:rsid w:val="30D0A726"/>
    <w:rsid w:val="31555B4A"/>
    <w:rsid w:val="315CAAC2"/>
    <w:rsid w:val="3191195E"/>
    <w:rsid w:val="321B3D77"/>
    <w:rsid w:val="323A7E45"/>
    <w:rsid w:val="3242C408"/>
    <w:rsid w:val="328811EE"/>
    <w:rsid w:val="3293227A"/>
    <w:rsid w:val="32D07941"/>
    <w:rsid w:val="32F50611"/>
    <w:rsid w:val="33043366"/>
    <w:rsid w:val="33E53DE3"/>
    <w:rsid w:val="3519B5BF"/>
    <w:rsid w:val="3579C235"/>
    <w:rsid w:val="35ACD590"/>
    <w:rsid w:val="364D38CF"/>
    <w:rsid w:val="36813829"/>
    <w:rsid w:val="368DA57E"/>
    <w:rsid w:val="36C74D31"/>
    <w:rsid w:val="375AA715"/>
    <w:rsid w:val="376D5090"/>
    <w:rsid w:val="3790D1D6"/>
    <w:rsid w:val="37F9F7EC"/>
    <w:rsid w:val="380BD872"/>
    <w:rsid w:val="38171A3D"/>
    <w:rsid w:val="3847B62E"/>
    <w:rsid w:val="384E9B79"/>
    <w:rsid w:val="38A8637C"/>
    <w:rsid w:val="38E8471F"/>
    <w:rsid w:val="38EED0E9"/>
    <w:rsid w:val="39498B0E"/>
    <w:rsid w:val="39AD3FCF"/>
    <w:rsid w:val="39B0975F"/>
    <w:rsid w:val="39F457B1"/>
    <w:rsid w:val="3A4B3344"/>
    <w:rsid w:val="3AB8FF49"/>
    <w:rsid w:val="3AE2BF97"/>
    <w:rsid w:val="3AE65986"/>
    <w:rsid w:val="3B70273D"/>
    <w:rsid w:val="3B89F57C"/>
    <w:rsid w:val="3C88241C"/>
    <w:rsid w:val="3CE83191"/>
    <w:rsid w:val="3D38F012"/>
    <w:rsid w:val="3D3EB6E0"/>
    <w:rsid w:val="3D75AEE9"/>
    <w:rsid w:val="3DEFA8D3"/>
    <w:rsid w:val="3E0C61AA"/>
    <w:rsid w:val="3E6DE4DE"/>
    <w:rsid w:val="3EB4B8C9"/>
    <w:rsid w:val="3EF2D936"/>
    <w:rsid w:val="3F276C26"/>
    <w:rsid w:val="3F282FC6"/>
    <w:rsid w:val="3F5CAFBA"/>
    <w:rsid w:val="3F600DA4"/>
    <w:rsid w:val="3F63113A"/>
    <w:rsid w:val="3F691471"/>
    <w:rsid w:val="3F87580A"/>
    <w:rsid w:val="3F95DE39"/>
    <w:rsid w:val="40075D82"/>
    <w:rsid w:val="40075D82"/>
    <w:rsid w:val="404B6843"/>
    <w:rsid w:val="405418AD"/>
    <w:rsid w:val="405E8D31"/>
    <w:rsid w:val="40A22352"/>
    <w:rsid w:val="40B9ED91"/>
    <w:rsid w:val="41B26349"/>
    <w:rsid w:val="41BC99AE"/>
    <w:rsid w:val="42075DBE"/>
    <w:rsid w:val="428B3DA7"/>
    <w:rsid w:val="434FA981"/>
    <w:rsid w:val="436E2F9C"/>
    <w:rsid w:val="43D665FA"/>
    <w:rsid w:val="43EF2ADF"/>
    <w:rsid w:val="43F36743"/>
    <w:rsid w:val="4475E7AA"/>
    <w:rsid w:val="4483A125"/>
    <w:rsid w:val="449D1972"/>
    <w:rsid w:val="44AA5DE2"/>
    <w:rsid w:val="451E0BC6"/>
    <w:rsid w:val="455773D4"/>
    <w:rsid w:val="456BDF57"/>
    <w:rsid w:val="46502575"/>
    <w:rsid w:val="465A66CD"/>
    <w:rsid w:val="4697B962"/>
    <w:rsid w:val="46BFEE51"/>
    <w:rsid w:val="46C52E79"/>
    <w:rsid w:val="47E1F9F1"/>
    <w:rsid w:val="47F0BE23"/>
    <w:rsid w:val="48070448"/>
    <w:rsid w:val="481FF335"/>
    <w:rsid w:val="4823CD2A"/>
    <w:rsid w:val="48746DD6"/>
    <w:rsid w:val="49048A89"/>
    <w:rsid w:val="490B966F"/>
    <w:rsid w:val="497BA21F"/>
    <w:rsid w:val="4A1A86F2"/>
    <w:rsid w:val="4A3B1E03"/>
    <w:rsid w:val="4A4D8226"/>
    <w:rsid w:val="4A5F9DCE"/>
    <w:rsid w:val="4A6A0B17"/>
    <w:rsid w:val="4AC89BE4"/>
    <w:rsid w:val="4AE46D9E"/>
    <w:rsid w:val="4AF8115F"/>
    <w:rsid w:val="4BC9D018"/>
    <w:rsid w:val="4C16C340"/>
    <w:rsid w:val="4C64992C"/>
    <w:rsid w:val="4C6BA96F"/>
    <w:rsid w:val="4CA57437"/>
    <w:rsid w:val="4CD28D5A"/>
    <w:rsid w:val="4CDA3AA3"/>
    <w:rsid w:val="4D0AE8F2"/>
    <w:rsid w:val="4D35BD2F"/>
    <w:rsid w:val="4D906A94"/>
    <w:rsid w:val="4E09645D"/>
    <w:rsid w:val="4E27F637"/>
    <w:rsid w:val="4E38D5DE"/>
    <w:rsid w:val="4E50C55F"/>
    <w:rsid w:val="4E55D9DE"/>
    <w:rsid w:val="4ED59F33"/>
    <w:rsid w:val="4F30B2BF"/>
    <w:rsid w:val="4F6B19A4"/>
    <w:rsid w:val="4F81549D"/>
    <w:rsid w:val="4FD4170F"/>
    <w:rsid w:val="4FD5129A"/>
    <w:rsid w:val="503DE741"/>
    <w:rsid w:val="50589BA9"/>
    <w:rsid w:val="50A735B5"/>
    <w:rsid w:val="50ADA2B1"/>
    <w:rsid w:val="512795D2"/>
    <w:rsid w:val="515C2F38"/>
    <w:rsid w:val="518877E2"/>
    <w:rsid w:val="51A3A434"/>
    <w:rsid w:val="51B37354"/>
    <w:rsid w:val="51FBDC3C"/>
    <w:rsid w:val="522288B9"/>
    <w:rsid w:val="5228D81C"/>
    <w:rsid w:val="524D9ED6"/>
    <w:rsid w:val="527FE28E"/>
    <w:rsid w:val="528FD8A9"/>
    <w:rsid w:val="54094768"/>
    <w:rsid w:val="543F55E1"/>
    <w:rsid w:val="54422C93"/>
    <w:rsid w:val="544A9040"/>
    <w:rsid w:val="54D087E2"/>
    <w:rsid w:val="5512E040"/>
    <w:rsid w:val="55D44E39"/>
    <w:rsid w:val="561AC79A"/>
    <w:rsid w:val="5695CD69"/>
    <w:rsid w:val="56D1516A"/>
    <w:rsid w:val="56D6FCA5"/>
    <w:rsid w:val="572CDF6D"/>
    <w:rsid w:val="578B3F10"/>
    <w:rsid w:val="57955E7E"/>
    <w:rsid w:val="5807BC53"/>
    <w:rsid w:val="583DF06C"/>
    <w:rsid w:val="584D45FA"/>
    <w:rsid w:val="5899D122"/>
    <w:rsid w:val="58FE7360"/>
    <w:rsid w:val="5954E8E1"/>
    <w:rsid w:val="5974DBE2"/>
    <w:rsid w:val="59DD779E"/>
    <w:rsid w:val="5A09D5B6"/>
    <w:rsid w:val="5A576D48"/>
    <w:rsid w:val="5B08246E"/>
    <w:rsid w:val="5B26E0CF"/>
    <w:rsid w:val="5B316F8A"/>
    <w:rsid w:val="5B427846"/>
    <w:rsid w:val="5B4BD318"/>
    <w:rsid w:val="5B523F56"/>
    <w:rsid w:val="5B77051F"/>
    <w:rsid w:val="5B9464BE"/>
    <w:rsid w:val="5BA401C5"/>
    <w:rsid w:val="5BE82147"/>
    <w:rsid w:val="5C11AD27"/>
    <w:rsid w:val="5C2E865D"/>
    <w:rsid w:val="5C73B942"/>
    <w:rsid w:val="5C74B788"/>
    <w:rsid w:val="5CB05D91"/>
    <w:rsid w:val="5D7D7CDE"/>
    <w:rsid w:val="5DF3E3A8"/>
    <w:rsid w:val="5E3976A6"/>
    <w:rsid w:val="5EDD00CE"/>
    <w:rsid w:val="5F0564F7"/>
    <w:rsid w:val="5F955E5E"/>
    <w:rsid w:val="5FCE2F2C"/>
    <w:rsid w:val="5FF5C524"/>
    <w:rsid w:val="6084C842"/>
    <w:rsid w:val="60A4F6F2"/>
    <w:rsid w:val="60C0A4EE"/>
    <w:rsid w:val="60C88918"/>
    <w:rsid w:val="615A820F"/>
    <w:rsid w:val="6196B06C"/>
    <w:rsid w:val="61986CB3"/>
    <w:rsid w:val="61E1E18C"/>
    <w:rsid w:val="61F04AC2"/>
    <w:rsid w:val="61F1D1A9"/>
    <w:rsid w:val="623924D3"/>
    <w:rsid w:val="6263EF61"/>
    <w:rsid w:val="62A31C60"/>
    <w:rsid w:val="62B57CDB"/>
    <w:rsid w:val="62BBF2E9"/>
    <w:rsid w:val="62DFE776"/>
    <w:rsid w:val="6330AE4C"/>
    <w:rsid w:val="6393C510"/>
    <w:rsid w:val="63C52C98"/>
    <w:rsid w:val="6471B47C"/>
    <w:rsid w:val="64AAA181"/>
    <w:rsid w:val="64AEEF76"/>
    <w:rsid w:val="64BA1E7F"/>
    <w:rsid w:val="64BBB724"/>
    <w:rsid w:val="64EED324"/>
    <w:rsid w:val="652CA827"/>
    <w:rsid w:val="655235E2"/>
    <w:rsid w:val="66C840E4"/>
    <w:rsid w:val="66CE4E65"/>
    <w:rsid w:val="66D92C7F"/>
    <w:rsid w:val="66EB42AD"/>
    <w:rsid w:val="66F67020"/>
    <w:rsid w:val="67178CC8"/>
    <w:rsid w:val="67475BD8"/>
    <w:rsid w:val="67529B5D"/>
    <w:rsid w:val="67745959"/>
    <w:rsid w:val="67FAA02F"/>
    <w:rsid w:val="69D72024"/>
    <w:rsid w:val="6A4799D0"/>
    <w:rsid w:val="6AAC1C67"/>
    <w:rsid w:val="6AB3FB17"/>
    <w:rsid w:val="6B07B0AE"/>
    <w:rsid w:val="6BC510E4"/>
    <w:rsid w:val="6BDEF0DC"/>
    <w:rsid w:val="6C586383"/>
    <w:rsid w:val="6C6D3104"/>
    <w:rsid w:val="6D012321"/>
    <w:rsid w:val="6DBEE256"/>
    <w:rsid w:val="6DDC99AA"/>
    <w:rsid w:val="6F1AA87B"/>
    <w:rsid w:val="6F3E19C5"/>
    <w:rsid w:val="6F5693D5"/>
    <w:rsid w:val="6F6467DF"/>
    <w:rsid w:val="6F79589A"/>
    <w:rsid w:val="6F8D259F"/>
    <w:rsid w:val="6FE7736D"/>
    <w:rsid w:val="7044CEC5"/>
    <w:rsid w:val="70AA06C4"/>
    <w:rsid w:val="7130D3E6"/>
    <w:rsid w:val="71B50F96"/>
    <w:rsid w:val="71C45AB6"/>
    <w:rsid w:val="71E7AE3B"/>
    <w:rsid w:val="71F75212"/>
    <w:rsid w:val="722719EF"/>
    <w:rsid w:val="728C2C0A"/>
    <w:rsid w:val="729FCD3F"/>
    <w:rsid w:val="72D06793"/>
    <w:rsid w:val="72EA7CD4"/>
    <w:rsid w:val="734DBD77"/>
    <w:rsid w:val="73A4B142"/>
    <w:rsid w:val="74076981"/>
    <w:rsid w:val="74238220"/>
    <w:rsid w:val="7442C927"/>
    <w:rsid w:val="74E9CCC1"/>
    <w:rsid w:val="752CF8B2"/>
    <w:rsid w:val="759160B7"/>
    <w:rsid w:val="75B57029"/>
    <w:rsid w:val="75FAF127"/>
    <w:rsid w:val="75FF2C0A"/>
    <w:rsid w:val="7636888E"/>
    <w:rsid w:val="766562B9"/>
    <w:rsid w:val="76E0106A"/>
    <w:rsid w:val="76F221CD"/>
    <w:rsid w:val="7704EAC4"/>
    <w:rsid w:val="770E112D"/>
    <w:rsid w:val="7758CAEC"/>
    <w:rsid w:val="779DC6E1"/>
    <w:rsid w:val="780B9B53"/>
    <w:rsid w:val="7855CE07"/>
    <w:rsid w:val="787F34EA"/>
    <w:rsid w:val="78808E69"/>
    <w:rsid w:val="78D5D8AF"/>
    <w:rsid w:val="78F60E18"/>
    <w:rsid w:val="797426F4"/>
    <w:rsid w:val="7992165F"/>
    <w:rsid w:val="799C0FBD"/>
    <w:rsid w:val="7A0B80E9"/>
    <w:rsid w:val="7A83E028"/>
    <w:rsid w:val="7B49371F"/>
    <w:rsid w:val="7BBADF2E"/>
    <w:rsid w:val="7BE1E83C"/>
    <w:rsid w:val="7C23A34F"/>
    <w:rsid w:val="7C5C9810"/>
    <w:rsid w:val="7C85250E"/>
    <w:rsid w:val="7CA2E95D"/>
    <w:rsid w:val="7D0E9960"/>
    <w:rsid w:val="7D6953E9"/>
    <w:rsid w:val="7DB89499"/>
    <w:rsid w:val="7E2908AB"/>
    <w:rsid w:val="7E82B90E"/>
    <w:rsid w:val="7E89F7F0"/>
    <w:rsid w:val="7F18E5C2"/>
    <w:rsid w:val="7F7CDBC3"/>
    <w:rsid w:val="7F8EB0D2"/>
    <w:rsid w:val="7FE59457"/>
    <w:rsid w:val="7FF1459B"/>
    <w:rsid w:val="7FF504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uiPriority w:val="1"/>
    <w:name w:val="No Spacing"/>
    <w:qFormat/>
    <w:rsid w:val="4C6BA96F"/>
    <w:pPr>
      <w:spacing w:after="0"/>
    </w:pPr>
  </w:style>
  <w:style w:type="character" w:styleId="Strong">
    <w:uiPriority w:val="22"/>
    <w:name w:val="Strong"/>
    <w:basedOn w:val="DefaultParagraphFont"/>
    <w:qFormat/>
    <w:rsid w:val="4C6BA96F"/>
    <w:rPr>
      <w:b w:val="1"/>
      <w:bCs w:val="1"/>
    </w:rPr>
  </w:style>
  <w:style w:type="character" w:styleId="BookTitle">
    <w:uiPriority w:val="33"/>
    <w:name w:val="Book Title"/>
    <w:basedOn w:val="DefaultParagraphFont"/>
    <w:qFormat/>
    <w:rsid w:val="4C6BA96F"/>
    <w:rPr>
      <w:b w:val="1"/>
      <w:bCs w:val="1"/>
      <w:i w:val="1"/>
      <w:i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footer" Target="footer.xml" Id="R855867a7d2644527" /><Relationship Type="http://schemas.openxmlformats.org/officeDocument/2006/relationships/hyperlink" Target="https://www.freshproduce.com/resources/floral/2025-floral-industry-trends" TargetMode="External" Id="R13748e55c6bd4029" /><Relationship Type="http://schemas.openxmlformats.org/officeDocument/2006/relationships/header" Target="header.xml" Id="Raee547e160454a4d" /><Relationship Type="http://schemas.microsoft.com/office/2020/10/relationships/intelligence" Target="intelligence2.xml" Id="R5055217394c1490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Olha Kolesnyk (2506003)</lastModifiedBy>
  <revision>12</revision>
  <lastPrinted>2025-08-13T10:56:00.0000000Z</lastPrinted>
  <dcterms:created xsi:type="dcterms:W3CDTF">2026-01-16T18:21:00.0000000Z</dcterms:created>
  <dcterms:modified xsi:type="dcterms:W3CDTF">2026-03-21T15:06:18.2938782Z</dcterms:modified>
</coreProperties>
</file>