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13028183"/>
        <w:docPartObj>
          <w:docPartGallery w:val="Cover Pages"/>
          <w:docPartUnique/>
        </w:docPartObj>
      </w:sdtPr>
      <w:sdtEndPr>
        <w:rPr>
          <w:rFonts w:eastAsia="Calibri" w:cstheme="minorHAnsi"/>
          <w:sz w:val="32"/>
          <w:szCs w:val="32"/>
          <w:lang w:val="en-GB" w:eastAsia="en-GB"/>
        </w:rPr>
      </w:sdtEndPr>
      <w:sdtContent>
        <w:p w14:paraId="65401EB0" w14:textId="00EA0850" w:rsidR="00BA0F52" w:rsidRDefault="00BA0F52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7E629AA" wp14:editId="03D955E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5850F028" w14:textId="5784AA3D" w:rsidR="00BA0F52" w:rsidRDefault="001D2BA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7E629AA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850F028" w14:textId="5784AA3D" w:rsidR="00BA0F52" w:rsidRDefault="001D2BA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94C5DDE" wp14:editId="361AA3B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7930E1" w14:textId="5104C489" w:rsidR="00BA0F52" w:rsidRPr="001D2BA6" w:rsidRDefault="00BA0F52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262626" w:themeColor="text1" w:themeTint="D9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D2BA6" w:rsidRPr="001D2BA6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40"/>
                                        <w:szCs w:val="40"/>
                                      </w:rPr>
                                      <w:t>Team working and communication within workplace</w:t>
                                    </w:r>
                                  </w:sdtContent>
                                </w:sdt>
                              </w:p>
                              <w:p w14:paraId="00552A31" w14:textId="10871D4A" w:rsidR="00BA0F52" w:rsidRDefault="00BA0F5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D2BA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Case study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94C5DD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6C7930E1" w14:textId="5104C489" w:rsidR="00BA0F52" w:rsidRPr="001D2BA6" w:rsidRDefault="00BA0F52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D2BA6" w:rsidRPr="001D2BA6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40"/>
                                  <w:szCs w:val="40"/>
                                </w:rPr>
                                <w:t>Team working and communication within workplace</w:t>
                              </w:r>
                            </w:sdtContent>
                          </w:sdt>
                        </w:p>
                        <w:p w14:paraId="00552A31" w14:textId="10871D4A" w:rsidR="00BA0F52" w:rsidRDefault="00BA0F5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D2BA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Case study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22ED0F5" w14:textId="2D4DA2E1" w:rsidR="00BA0F52" w:rsidRDefault="001D2BA6">
          <w:pPr>
            <w:spacing w:after="160" w:line="259" w:lineRule="auto"/>
            <w:rPr>
              <w:rFonts w:asciiTheme="minorHAnsi" w:hAnsiTheme="minorHAnsi" w:cstheme="minorHAnsi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3C104B0" wp14:editId="5B41271E">
                    <wp:simplePos x="0" y="0"/>
                    <wp:positionH relativeFrom="page">
                      <wp:posOffset>1905000</wp:posOffset>
                    </wp:positionH>
                    <wp:positionV relativeFrom="page">
                      <wp:posOffset>9734550</wp:posOffset>
                    </wp:positionV>
                    <wp:extent cx="4664710" cy="381510"/>
                    <wp:effectExtent l="0" t="0" r="254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64710" cy="38151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AE8B73" w14:textId="05140E74" w:rsidR="00BA0F52" w:rsidRDefault="00BA0F52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Catalina Timircan (2118869)</w:t>
                                    </w:r>
                                  </w:sdtContent>
                                </w:sdt>
                              </w:p>
                              <w:p w14:paraId="51289763" w14:textId="456ACACA" w:rsidR="00BA0F52" w:rsidRDefault="00BA0F5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proofErr w:type="gramStart"/>
                                    <w:r w:rsidR="001D2BA6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Proffessor :</w:t>
                                    </w:r>
                                    <w:proofErr w:type="gramEnd"/>
                                    <w:r w:rsidR="001D2BA6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Melanie squire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3C104B0" id="Text Box 32" o:spid="_x0000_s1056" type="#_x0000_t202" style="position:absolute;margin-left:150pt;margin-top:766.5pt;width:367.3pt;height:30.0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nygYgIAADQFAAAOAAAAZHJzL2Uyb0RvYy54bWysVEtv2zAMvg/YfxB0X5z0kRVGnCJr0WFA&#10;0BZNh54VWUqMyaJGKbGzXz9KtpOi26XDLjItfvz41uy6rQ3bK/QV2IJPRmPOlJVQVnZT8O/Pd5+u&#10;OPNB2FIYsKrgB+X59fzjh1njcnUGWzClQkYk1ueNK/g2BJdnmZdbVQs/AqcsKTVgLQL94iYrUTTE&#10;XpvsbDyeZg1g6RCk8p5ubzslnyd+rZUMD1p7FZgpOMUW0onpXMczm89EvkHhtpXswxD/EEUtKktO&#10;j1S3Igi2w+oPqrqSCB50GEmoM9C6kirlQNlMxm+yWW2FUykXKo53xzL5/0cr7/cr94gstF+gpQbG&#10;gjTO554uYz6txjp+KVJGeirh4Vg21QYm6fJiOr34PCGVJN351eSSZKLJTtYOffiqoGZRKDhSW1K1&#10;xH7pQwcdINGZhbvKmNQaY1lT8On55TgZHDVEbmzEqtTknuYUeZLCwaiIMfZJaVaVKYF4kcZL3Rhk&#10;e0GDIaRUNqTcEy+hI0pTEO8x7PGnqN5j3OUxeAYbjsZ1ZQFT9m/CLn8MIesOTzV/lXcUQ7tuKfGC&#10;nw2NXUN5oH4jdKvgnbyrqClL4cOjQJp96iPtc3igQxug4kMvcbYF/PW3+4inkSQtZw3tUsH9z51A&#10;xZn5ZmlY4+INAg7CehDsrr4B6sKEXgonk0gGGMwgaoT6hdZ8Eb2QSlhJvgq+HsSb0G00PRNSLRYJ&#10;ROvlRFjalZOROjYljthz+yLQ9XMYaILvYdgykb8Zxw4bLS0sdgF0lWY11rWrYl9vWs007f0zEnf/&#10;9X9CnR67+W8AAAD//wMAUEsDBBQABgAIAAAAIQDJ0Orr4gAAAA4BAAAPAAAAZHJzL2Rvd25yZXYu&#10;eG1sTI/NTsMwEITvSLyDtUjcqB1MIxriVIgKISQOtFDOTrIkUWM7ip2f8vRsTnDb3RnNfpNuZ9Oy&#10;EXvfOKsgWglgaAtXNrZS8PnxfHMPzAdtS906iwrO6GGbXV6kOindZPc4HkLFKMT6RCuoQ+gSzn1R&#10;o9F+5Tq0pH273uhAa1/xstcThZuW3woRc6MbSx9q3eFTjcXpMBgF7z/5MX77Gs7T7nU37vH0Mqwj&#10;qdT11fz4ACzgHP7MsOATOmTElLvBlp61CqQQ1CWQsJaSpsUi5F0MLF9uGxkBz1L+v0b2CwAA//8D&#10;AFBLAQItABQABgAIAAAAIQC2gziS/gAAAOEBAAATAAAAAAAAAAAAAAAAAAAAAABbQ29udGVudF9U&#10;eXBlc10ueG1sUEsBAi0AFAAGAAgAAAAhADj9If/WAAAAlAEAAAsAAAAAAAAAAAAAAAAALwEAAF9y&#10;ZWxzLy5yZWxzUEsBAi0AFAAGAAgAAAAhAABCfKBiAgAANAUAAA4AAAAAAAAAAAAAAAAALgIAAGRy&#10;cy9lMm9Eb2MueG1sUEsBAi0AFAAGAAgAAAAhAMnQ6uviAAAADgEAAA8AAAAAAAAAAAAAAAAAvAQA&#10;AGRycy9kb3ducmV2LnhtbFBLBQYAAAAABAAEAPMAAADLBQAAAAA=&#10;" filled="f" stroked="f" strokeweight=".5pt">
                    <v:textbox inset="0,0,0,0">
                      <w:txbxContent>
                        <w:p w14:paraId="66AE8B73" w14:textId="05140E74" w:rsidR="00BA0F52" w:rsidRDefault="00BA0F52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Catalina Timircan (2118869)</w:t>
                              </w:r>
                            </w:sdtContent>
                          </w:sdt>
                        </w:p>
                        <w:p w14:paraId="51289763" w14:textId="456ACACA" w:rsidR="00BA0F52" w:rsidRDefault="00BA0F5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proofErr w:type="gramStart"/>
                              <w:r w:rsidR="001D2BA6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Proffessor :</w:t>
                              </w:r>
                              <w:proofErr w:type="gramEnd"/>
                              <w:r w:rsidR="001D2BA6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Melanie squire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BA0F52">
            <w:rPr>
              <w:rFonts w:asciiTheme="minorHAnsi" w:hAnsiTheme="minorHAnsi" w:cstheme="minorHAnsi"/>
              <w:sz w:val="32"/>
              <w:szCs w:val="32"/>
            </w:rPr>
            <w:br w:type="page"/>
          </w:r>
        </w:p>
      </w:sdtContent>
    </w:sdt>
    <w:p w14:paraId="071124FD" w14:textId="5F4A74E9" w:rsidR="00B053FB" w:rsidRDefault="002A6A2E">
      <w:pPr>
        <w:rPr>
          <w:rFonts w:asciiTheme="minorHAnsi" w:hAnsiTheme="minorHAnsi" w:cstheme="minorHAnsi"/>
          <w:sz w:val="44"/>
          <w:szCs w:val="44"/>
        </w:rPr>
      </w:pPr>
      <w:r>
        <w:rPr>
          <w:rFonts w:asciiTheme="minorHAnsi" w:hAnsiTheme="minorHAnsi" w:cstheme="minorHAnsi"/>
          <w:sz w:val="44"/>
          <w:szCs w:val="44"/>
        </w:rPr>
        <w:lastRenderedPageBreak/>
        <w:t xml:space="preserve">Executive </w:t>
      </w:r>
      <w:r w:rsidR="00B053FB" w:rsidRPr="00B053FB">
        <w:rPr>
          <w:rFonts w:asciiTheme="minorHAnsi" w:hAnsiTheme="minorHAnsi" w:cstheme="minorHAnsi"/>
          <w:sz w:val="44"/>
          <w:szCs w:val="44"/>
        </w:rPr>
        <w:t xml:space="preserve">Summary </w:t>
      </w:r>
    </w:p>
    <w:p w14:paraId="4673EAF5" w14:textId="68098A73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511148A0" w14:textId="1F1BFCB7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0FBAC31D" w14:textId="0ADBDFB8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30224174" w14:textId="2D35CE0B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042E39BE" w14:textId="7C69D4E8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0319D2E7" w14:textId="10BC9CE5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2EDBC0C8" w14:textId="3F7F7CFE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18EAE8EE" w14:textId="06F69EF9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3E3D65E3" w14:textId="547A8E7B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7CB8D66D" w14:textId="5A071A51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5D89860B" w14:textId="7FE82E0E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093BDC08" w14:textId="5874C5A5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12CF2143" w14:textId="2F3BC468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22EAA50C" w14:textId="1ECA79FB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58B643A3" w14:textId="634D998E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3308D885" w14:textId="75672A6C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11D375B6" w14:textId="78577FFC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4FD5E194" w14:textId="5B3BCE7E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206DAEE9" w14:textId="2ADBF324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530B8564" w14:textId="7C093AF2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09274C28" w14:textId="43A13FEC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1C1E0CB7" w14:textId="47DA8300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24E06B85" w14:textId="5089A2F5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725E7246" w14:textId="2C52D281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00626813" w14:textId="4EAE2931" w:rsidR="00A81FE9" w:rsidRDefault="00A81FE9">
      <w:pPr>
        <w:rPr>
          <w:rFonts w:asciiTheme="minorHAnsi" w:hAnsiTheme="minorHAnsi" w:cstheme="minorHAnsi"/>
          <w:sz w:val="44"/>
          <w:szCs w:val="44"/>
        </w:rPr>
      </w:pPr>
      <w:r>
        <w:rPr>
          <w:rFonts w:asciiTheme="minorHAnsi" w:hAnsiTheme="minorHAnsi" w:cstheme="minorHAnsi"/>
          <w:sz w:val="44"/>
          <w:szCs w:val="44"/>
        </w:rPr>
        <w:lastRenderedPageBreak/>
        <w:t>Table of content</w:t>
      </w:r>
    </w:p>
    <w:p w14:paraId="0A6F2960" w14:textId="659302EB" w:rsidR="00A81FE9" w:rsidRDefault="00A81FE9">
      <w:pPr>
        <w:rPr>
          <w:rFonts w:asciiTheme="minorHAnsi" w:hAnsiTheme="minorHAnsi" w:cstheme="minorHAnsi"/>
          <w:sz w:val="44"/>
          <w:szCs w:val="44"/>
        </w:rPr>
      </w:pPr>
    </w:p>
    <w:p w14:paraId="53E3D04E" w14:textId="4D9C8FD0" w:rsidR="00A81FE9" w:rsidRDefault="00A81FE9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 w:rsidRPr="00A81FE9">
        <w:rPr>
          <w:rFonts w:asciiTheme="minorHAnsi" w:hAnsiTheme="minorHAnsi" w:cstheme="minorHAnsi"/>
          <w:sz w:val="32"/>
          <w:szCs w:val="32"/>
        </w:rPr>
        <w:t>Executive Summary</w:t>
      </w:r>
      <w:r w:rsidR="005A559D">
        <w:rPr>
          <w:rFonts w:asciiTheme="minorHAnsi" w:hAnsiTheme="minorHAnsi" w:cstheme="minorHAnsi"/>
          <w:sz w:val="32"/>
          <w:szCs w:val="32"/>
        </w:rPr>
        <w:t>……………………………………………………………………….</w:t>
      </w:r>
    </w:p>
    <w:p w14:paraId="2338FDCD" w14:textId="0A45F75B" w:rsidR="00A81FE9" w:rsidRDefault="00A81FE9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 xml:space="preserve">Terms of Reference </w:t>
      </w:r>
      <w:r w:rsidR="005A559D">
        <w:rPr>
          <w:rFonts w:asciiTheme="minorHAnsi" w:hAnsiTheme="minorHAnsi" w:cstheme="minorHAnsi"/>
          <w:sz w:val="32"/>
          <w:szCs w:val="32"/>
        </w:rPr>
        <w:t>………………………………………………………………………</w:t>
      </w:r>
    </w:p>
    <w:p w14:paraId="2C901A87" w14:textId="5F27D646" w:rsidR="00A81FE9" w:rsidRDefault="00A81FE9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>Procedure</w:t>
      </w:r>
      <w:r w:rsidR="005A559D">
        <w:rPr>
          <w:rFonts w:asciiTheme="minorHAnsi" w:hAnsiTheme="minorHAnsi" w:cstheme="minorHAnsi"/>
          <w:sz w:val="32"/>
          <w:szCs w:val="32"/>
        </w:rPr>
        <w:t>…………………………………………………………………………………</w:t>
      </w:r>
      <w:r w:rsidR="00BA0F52">
        <w:rPr>
          <w:rFonts w:asciiTheme="minorHAnsi" w:hAnsiTheme="minorHAnsi" w:cstheme="minorHAnsi"/>
          <w:sz w:val="32"/>
          <w:szCs w:val="32"/>
        </w:rPr>
        <w:t>….</w:t>
      </w:r>
    </w:p>
    <w:p w14:paraId="02F8EE4C" w14:textId="35F9C49F" w:rsidR="00A81FE9" w:rsidRDefault="00A81FE9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>Introduction</w:t>
      </w:r>
      <w:r w:rsidR="00BA0F52">
        <w:rPr>
          <w:rFonts w:asciiTheme="minorHAnsi" w:hAnsiTheme="minorHAnsi" w:cstheme="minorHAnsi"/>
          <w:sz w:val="32"/>
          <w:szCs w:val="32"/>
        </w:rPr>
        <w:t>…………………………………………………………………………………</w:t>
      </w:r>
    </w:p>
    <w:p w14:paraId="07B54AD8" w14:textId="6D5D542E" w:rsidR="00A81FE9" w:rsidRDefault="00A81FE9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>Findings</w:t>
      </w:r>
      <w:r w:rsidR="00BA0F52">
        <w:rPr>
          <w:rFonts w:asciiTheme="minorHAnsi" w:hAnsiTheme="minorHAnsi" w:cstheme="minorHAnsi"/>
          <w:sz w:val="32"/>
          <w:szCs w:val="32"/>
        </w:rPr>
        <w:t>……………………………………………………………………………………</w:t>
      </w:r>
    </w:p>
    <w:p w14:paraId="15E499AF" w14:textId="019F5CF2" w:rsidR="00A81FE9" w:rsidRDefault="00A81FE9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 xml:space="preserve">   Belbin and Tuckman</w:t>
      </w:r>
      <w:r w:rsidR="00BA0F52">
        <w:rPr>
          <w:rFonts w:asciiTheme="minorHAnsi" w:hAnsiTheme="minorHAnsi" w:cstheme="minorHAnsi"/>
          <w:sz w:val="32"/>
          <w:szCs w:val="32"/>
        </w:rPr>
        <w:t>……………………………………………………………</w:t>
      </w:r>
      <w:proofErr w:type="gramStart"/>
      <w:r w:rsidR="00BA0F52">
        <w:rPr>
          <w:rFonts w:asciiTheme="minorHAnsi" w:hAnsiTheme="minorHAnsi" w:cstheme="minorHAnsi"/>
          <w:sz w:val="32"/>
          <w:szCs w:val="32"/>
        </w:rPr>
        <w:t>…..</w:t>
      </w:r>
      <w:proofErr w:type="gramEnd"/>
    </w:p>
    <w:p w14:paraId="587BC3D4" w14:textId="1DACD9E5" w:rsidR="00A81FE9" w:rsidRDefault="00A81FE9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 xml:space="preserve">   </w:t>
      </w:r>
      <w:r w:rsidR="005A559D">
        <w:rPr>
          <w:rFonts w:asciiTheme="minorHAnsi" w:hAnsiTheme="minorHAnsi" w:cstheme="minorHAnsi"/>
          <w:sz w:val="32"/>
          <w:szCs w:val="32"/>
        </w:rPr>
        <w:t>2-way</w:t>
      </w:r>
      <w:r>
        <w:rPr>
          <w:rFonts w:asciiTheme="minorHAnsi" w:hAnsiTheme="minorHAnsi" w:cstheme="minorHAnsi"/>
          <w:sz w:val="32"/>
          <w:szCs w:val="32"/>
        </w:rPr>
        <w:t xml:space="preserve"> communication</w:t>
      </w:r>
      <w:r w:rsidR="005A559D">
        <w:rPr>
          <w:rFonts w:asciiTheme="minorHAnsi" w:hAnsiTheme="minorHAnsi" w:cstheme="minorHAnsi"/>
          <w:sz w:val="32"/>
          <w:szCs w:val="32"/>
        </w:rPr>
        <w:t xml:space="preserve"> importance </w:t>
      </w:r>
      <w:r w:rsidR="00BA0F52">
        <w:rPr>
          <w:rFonts w:asciiTheme="minorHAnsi" w:hAnsiTheme="minorHAnsi" w:cstheme="minorHAnsi"/>
          <w:sz w:val="32"/>
          <w:szCs w:val="32"/>
        </w:rPr>
        <w:t>…………………………………………</w:t>
      </w:r>
    </w:p>
    <w:p w14:paraId="4DDEE6B5" w14:textId="2B0A84FC" w:rsidR="005A559D" w:rsidRDefault="005A559D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 xml:space="preserve">   </w:t>
      </w:r>
      <w:proofErr w:type="spellStart"/>
      <w:proofErr w:type="gramStart"/>
      <w:r>
        <w:rPr>
          <w:rFonts w:asciiTheme="minorHAnsi" w:hAnsiTheme="minorHAnsi" w:cstheme="minorHAnsi"/>
          <w:sz w:val="32"/>
          <w:szCs w:val="32"/>
        </w:rPr>
        <w:t>Berlo’s</w:t>
      </w:r>
      <w:proofErr w:type="spellEnd"/>
      <w:r>
        <w:rPr>
          <w:rFonts w:asciiTheme="minorHAnsi" w:hAnsiTheme="minorHAnsi" w:cstheme="minorHAnsi"/>
          <w:sz w:val="32"/>
          <w:szCs w:val="32"/>
        </w:rPr>
        <w:t xml:space="preserve"> ,</w:t>
      </w:r>
      <w:proofErr w:type="gramEnd"/>
      <w:r>
        <w:rPr>
          <w:rFonts w:asciiTheme="minorHAnsi" w:hAnsiTheme="minorHAnsi" w:cstheme="minorHAnsi"/>
          <w:sz w:val="32"/>
          <w:szCs w:val="32"/>
        </w:rPr>
        <w:t xml:space="preserve"> Shannon and Weaver</w:t>
      </w:r>
      <w:r w:rsidR="00BA0F52">
        <w:rPr>
          <w:rFonts w:asciiTheme="minorHAnsi" w:hAnsiTheme="minorHAnsi" w:cstheme="minorHAnsi"/>
          <w:sz w:val="32"/>
          <w:szCs w:val="32"/>
        </w:rPr>
        <w:t>…………………………………………………</w:t>
      </w:r>
    </w:p>
    <w:p w14:paraId="7DCE094A" w14:textId="0FA44056" w:rsidR="005A559D" w:rsidRDefault="005A559D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 xml:space="preserve">   Effective communication importance</w:t>
      </w:r>
      <w:r w:rsidR="00BA0F52">
        <w:rPr>
          <w:rFonts w:asciiTheme="minorHAnsi" w:hAnsiTheme="minorHAnsi" w:cstheme="minorHAnsi"/>
          <w:sz w:val="32"/>
          <w:szCs w:val="32"/>
        </w:rPr>
        <w:t>……………………………………….</w:t>
      </w:r>
    </w:p>
    <w:p w14:paraId="7081C5E9" w14:textId="399E4518" w:rsidR="005A559D" w:rsidRDefault="005A559D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>Conclusion</w:t>
      </w:r>
      <w:r w:rsidR="00BA0F52">
        <w:rPr>
          <w:rFonts w:asciiTheme="minorHAnsi" w:hAnsiTheme="minorHAnsi" w:cstheme="minorHAnsi"/>
          <w:sz w:val="32"/>
          <w:szCs w:val="32"/>
        </w:rPr>
        <w:t>………………………………………………………………………………</w:t>
      </w:r>
      <w:proofErr w:type="gramStart"/>
      <w:r w:rsidR="00BA0F52">
        <w:rPr>
          <w:rFonts w:asciiTheme="minorHAnsi" w:hAnsiTheme="minorHAnsi" w:cstheme="minorHAnsi"/>
          <w:sz w:val="32"/>
          <w:szCs w:val="32"/>
        </w:rPr>
        <w:t>…..</w:t>
      </w:r>
      <w:proofErr w:type="gramEnd"/>
    </w:p>
    <w:p w14:paraId="1C20143F" w14:textId="57A769EA" w:rsidR="005A559D" w:rsidRPr="00A81FE9" w:rsidRDefault="00BA0F52" w:rsidP="00BD052A">
      <w:pPr>
        <w:spacing w:line="600" w:lineRule="auto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>Reference</w:t>
      </w:r>
      <w:r w:rsidR="005A559D">
        <w:rPr>
          <w:rFonts w:asciiTheme="minorHAnsi" w:hAnsiTheme="minorHAnsi" w:cstheme="minorHAnsi"/>
          <w:sz w:val="32"/>
          <w:szCs w:val="32"/>
        </w:rPr>
        <w:t xml:space="preserve"> </w:t>
      </w:r>
      <w:r>
        <w:rPr>
          <w:rFonts w:asciiTheme="minorHAnsi" w:hAnsiTheme="minorHAnsi" w:cstheme="minorHAnsi"/>
          <w:sz w:val="32"/>
          <w:szCs w:val="32"/>
        </w:rPr>
        <w:t>………………………………………………………………………………….</w:t>
      </w:r>
    </w:p>
    <w:p w14:paraId="4F17AB2F" w14:textId="15EAC63D" w:rsidR="00A81FE9" w:rsidRDefault="00A81FE9" w:rsidP="00BD052A">
      <w:pPr>
        <w:spacing w:line="600" w:lineRule="auto"/>
        <w:rPr>
          <w:rFonts w:asciiTheme="minorHAnsi" w:hAnsiTheme="minorHAnsi" w:cstheme="minorHAnsi"/>
          <w:sz w:val="36"/>
          <w:szCs w:val="36"/>
        </w:rPr>
      </w:pPr>
    </w:p>
    <w:p w14:paraId="6AC3E135" w14:textId="77A3A04B" w:rsidR="00BD052A" w:rsidRDefault="00BD052A" w:rsidP="00BD052A">
      <w:pPr>
        <w:spacing w:line="600" w:lineRule="auto"/>
        <w:rPr>
          <w:rFonts w:asciiTheme="minorHAnsi" w:hAnsiTheme="minorHAnsi" w:cstheme="minorHAnsi"/>
          <w:sz w:val="36"/>
          <w:szCs w:val="36"/>
        </w:rPr>
      </w:pPr>
    </w:p>
    <w:p w14:paraId="63C5B56E" w14:textId="15AA3896" w:rsidR="00BD052A" w:rsidRDefault="00BD052A" w:rsidP="00BD052A">
      <w:pPr>
        <w:spacing w:line="600" w:lineRule="auto"/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lastRenderedPageBreak/>
        <w:t>Terms of reference:</w:t>
      </w:r>
    </w:p>
    <w:p w14:paraId="2FD36F55" w14:textId="5911D6DE" w:rsidR="00BD052A" w:rsidRDefault="00BD052A" w:rsidP="00BD052A">
      <w:pPr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 xml:space="preserve">This report is requested by </w:t>
      </w:r>
      <w:proofErr w:type="spellStart"/>
      <w:proofErr w:type="gramStart"/>
      <w:r>
        <w:rPr>
          <w:rFonts w:asciiTheme="minorHAnsi" w:hAnsiTheme="minorHAnsi" w:cstheme="minorHAnsi"/>
          <w:sz w:val="32"/>
          <w:szCs w:val="32"/>
        </w:rPr>
        <w:t>M.Squire</w:t>
      </w:r>
      <w:proofErr w:type="spellEnd"/>
      <w:proofErr w:type="gramEnd"/>
      <w:r>
        <w:rPr>
          <w:rFonts w:asciiTheme="minorHAnsi" w:hAnsiTheme="minorHAnsi" w:cstheme="minorHAnsi"/>
          <w:sz w:val="32"/>
          <w:szCs w:val="32"/>
        </w:rPr>
        <w:t>, lecturer of Skills for the Workplace, level 4 as part of the effective teamwork and communication module with the submission date 1</w:t>
      </w:r>
      <w:r w:rsidRPr="00BD052A">
        <w:rPr>
          <w:rFonts w:asciiTheme="minorHAnsi" w:hAnsiTheme="minorHAnsi" w:cstheme="minorHAnsi"/>
          <w:sz w:val="32"/>
          <w:szCs w:val="32"/>
          <w:vertAlign w:val="superscript"/>
        </w:rPr>
        <w:t>st</w:t>
      </w:r>
      <w:r>
        <w:rPr>
          <w:rFonts w:asciiTheme="minorHAnsi" w:hAnsiTheme="minorHAnsi" w:cstheme="minorHAnsi"/>
          <w:sz w:val="32"/>
          <w:szCs w:val="32"/>
        </w:rPr>
        <w:t xml:space="preserve"> July.</w:t>
      </w:r>
    </w:p>
    <w:p w14:paraId="1C6CDA3E" w14:textId="16FD3CF7" w:rsidR="00BD052A" w:rsidRDefault="00BD052A" w:rsidP="00BD052A">
      <w:pPr>
        <w:rPr>
          <w:rFonts w:asciiTheme="minorHAnsi" w:hAnsiTheme="minorHAnsi" w:cstheme="minorHAnsi"/>
          <w:sz w:val="32"/>
          <w:szCs w:val="32"/>
        </w:rPr>
      </w:pPr>
    </w:p>
    <w:p w14:paraId="0C188B4D" w14:textId="24A4CBF6" w:rsidR="00BD052A" w:rsidRDefault="00BD052A" w:rsidP="00BD052A">
      <w:pPr>
        <w:rPr>
          <w:rFonts w:asciiTheme="minorHAnsi" w:hAnsiTheme="minorHAnsi" w:cstheme="minorHAnsi"/>
          <w:sz w:val="32"/>
          <w:szCs w:val="32"/>
        </w:rPr>
      </w:pPr>
    </w:p>
    <w:p w14:paraId="6320FE78" w14:textId="77777777" w:rsidR="007E5ACE" w:rsidRDefault="007E5ACE" w:rsidP="00BD052A">
      <w:pPr>
        <w:rPr>
          <w:rFonts w:asciiTheme="minorHAnsi" w:hAnsiTheme="minorHAnsi" w:cstheme="minorHAnsi"/>
          <w:sz w:val="36"/>
          <w:szCs w:val="36"/>
        </w:rPr>
      </w:pPr>
    </w:p>
    <w:p w14:paraId="61315EAD" w14:textId="634EDA7E" w:rsidR="00BD052A" w:rsidRDefault="00BD052A" w:rsidP="00BD052A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>Procedure</w:t>
      </w:r>
    </w:p>
    <w:p w14:paraId="2EEEC85D" w14:textId="198958D3" w:rsidR="00BD052A" w:rsidRDefault="00BD052A" w:rsidP="00BD052A">
      <w:pPr>
        <w:rPr>
          <w:rFonts w:asciiTheme="minorHAnsi" w:hAnsiTheme="minorHAnsi" w:cstheme="minorHAnsi"/>
          <w:sz w:val="36"/>
          <w:szCs w:val="36"/>
        </w:rPr>
      </w:pPr>
    </w:p>
    <w:p w14:paraId="4521639B" w14:textId="78B93462" w:rsidR="00BD052A" w:rsidRPr="007E5ACE" w:rsidRDefault="000155DC" w:rsidP="00BD052A">
      <w:pPr>
        <w:rPr>
          <w:rFonts w:asciiTheme="minorHAnsi" w:hAnsiTheme="minorHAnsi" w:cstheme="minorHAnsi"/>
          <w:sz w:val="32"/>
          <w:szCs w:val="32"/>
        </w:rPr>
      </w:pPr>
      <w:r w:rsidRPr="007E5ACE">
        <w:rPr>
          <w:rFonts w:asciiTheme="minorHAnsi" w:hAnsiTheme="minorHAnsi" w:cstheme="minorHAnsi"/>
          <w:sz w:val="32"/>
          <w:szCs w:val="32"/>
        </w:rPr>
        <w:t xml:space="preserve">This report has been created after a case study received from professor </w:t>
      </w:r>
      <w:proofErr w:type="spellStart"/>
      <w:proofErr w:type="gramStart"/>
      <w:r w:rsidRPr="007E5ACE">
        <w:rPr>
          <w:rFonts w:asciiTheme="minorHAnsi" w:hAnsiTheme="minorHAnsi" w:cstheme="minorHAnsi"/>
          <w:sz w:val="32"/>
          <w:szCs w:val="32"/>
        </w:rPr>
        <w:t>M.Squire</w:t>
      </w:r>
      <w:proofErr w:type="spellEnd"/>
      <w:proofErr w:type="gramEnd"/>
      <w:r w:rsidR="008C7654" w:rsidRPr="007E5ACE">
        <w:rPr>
          <w:rFonts w:asciiTheme="minorHAnsi" w:hAnsiTheme="minorHAnsi" w:cstheme="minorHAnsi"/>
          <w:sz w:val="32"/>
          <w:szCs w:val="32"/>
        </w:rPr>
        <w:t>.</w:t>
      </w:r>
    </w:p>
    <w:p w14:paraId="741B94DA" w14:textId="17AB17E7" w:rsidR="008C7654" w:rsidRDefault="009D1E10" w:rsidP="00BD052A">
      <w:pPr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>I</w:t>
      </w:r>
      <w:r w:rsidR="008C7654" w:rsidRPr="007E5ACE">
        <w:rPr>
          <w:rFonts w:asciiTheme="minorHAnsi" w:hAnsiTheme="minorHAnsi" w:cstheme="minorHAnsi"/>
          <w:sz w:val="32"/>
          <w:szCs w:val="32"/>
        </w:rPr>
        <w:t xml:space="preserve">n order to create a report and engage the relevant theories, it will be implemented the definitions and how effective this will be if they would have been implemented in the case study. </w:t>
      </w:r>
    </w:p>
    <w:p w14:paraId="3F22178B" w14:textId="5A9AB63E" w:rsidR="007E5ACE" w:rsidRDefault="009D1E10" w:rsidP="00BD052A">
      <w:pPr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>.</w:t>
      </w:r>
    </w:p>
    <w:p w14:paraId="5B4DC0E5" w14:textId="50EE094D" w:rsidR="007E5ACE" w:rsidRDefault="007E5ACE" w:rsidP="00BD052A">
      <w:pPr>
        <w:rPr>
          <w:rFonts w:asciiTheme="minorHAnsi" w:hAnsiTheme="minorHAnsi" w:cstheme="minorHAnsi"/>
          <w:sz w:val="32"/>
          <w:szCs w:val="32"/>
        </w:rPr>
      </w:pPr>
    </w:p>
    <w:p w14:paraId="1677A4AD" w14:textId="49B361D7" w:rsidR="007E5ACE" w:rsidRDefault="007E5ACE" w:rsidP="00BD052A">
      <w:pPr>
        <w:rPr>
          <w:rFonts w:asciiTheme="minorHAnsi" w:hAnsiTheme="minorHAnsi" w:cstheme="minorHAnsi"/>
          <w:sz w:val="36"/>
          <w:szCs w:val="36"/>
        </w:rPr>
      </w:pPr>
      <w:r w:rsidRPr="007E5ACE">
        <w:rPr>
          <w:rFonts w:asciiTheme="minorHAnsi" w:hAnsiTheme="minorHAnsi" w:cstheme="minorHAnsi"/>
          <w:sz w:val="36"/>
          <w:szCs w:val="36"/>
        </w:rPr>
        <w:t>Introduction</w:t>
      </w:r>
    </w:p>
    <w:p w14:paraId="01BD5804" w14:textId="1F5B4957" w:rsidR="009D1E10" w:rsidRDefault="009D1E10" w:rsidP="00BD052A">
      <w:pPr>
        <w:rPr>
          <w:rFonts w:asciiTheme="minorHAnsi" w:hAnsiTheme="minorHAnsi" w:cstheme="minorHAnsi"/>
          <w:sz w:val="32"/>
          <w:szCs w:val="32"/>
        </w:rPr>
      </w:pPr>
    </w:p>
    <w:p w14:paraId="0C193F50" w14:textId="47EFB42B" w:rsidR="009D1E10" w:rsidRDefault="009D1E10" w:rsidP="00BD052A">
      <w:pPr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 xml:space="preserve">According to </w:t>
      </w:r>
      <w:proofErr w:type="spellStart"/>
      <w:r>
        <w:rPr>
          <w:rFonts w:asciiTheme="minorHAnsi" w:hAnsiTheme="minorHAnsi" w:cstheme="minorHAnsi"/>
          <w:sz w:val="32"/>
          <w:szCs w:val="32"/>
        </w:rPr>
        <w:t>Tameday</w:t>
      </w:r>
      <w:proofErr w:type="spellEnd"/>
      <w:r>
        <w:rPr>
          <w:rFonts w:asciiTheme="minorHAnsi" w:hAnsiTheme="minorHAnsi" w:cstheme="minorHAnsi"/>
          <w:sz w:val="32"/>
          <w:szCs w:val="32"/>
        </w:rPr>
        <w:t>, team communication is a verry important factor in success no matter if it is an organisation, work or even home</w:t>
      </w:r>
      <w:r w:rsidR="00D10FF1">
        <w:rPr>
          <w:rFonts w:asciiTheme="minorHAnsi" w:hAnsiTheme="minorHAnsi" w:cstheme="minorHAnsi"/>
          <w:sz w:val="32"/>
          <w:szCs w:val="32"/>
        </w:rPr>
        <w:t xml:space="preserve">. </w:t>
      </w:r>
      <w:r>
        <w:rPr>
          <w:rFonts w:asciiTheme="minorHAnsi" w:hAnsiTheme="minorHAnsi" w:cstheme="minorHAnsi"/>
          <w:sz w:val="32"/>
          <w:szCs w:val="32"/>
        </w:rPr>
        <w:t xml:space="preserve">Communication </w:t>
      </w:r>
      <w:r w:rsidR="00D10FF1">
        <w:rPr>
          <w:rFonts w:asciiTheme="minorHAnsi" w:hAnsiTheme="minorHAnsi" w:cstheme="minorHAnsi"/>
          <w:sz w:val="32"/>
          <w:szCs w:val="32"/>
        </w:rPr>
        <w:t xml:space="preserve">is key as it builds trust and if that is </w:t>
      </w:r>
      <w:r w:rsidR="009D0870">
        <w:rPr>
          <w:rFonts w:asciiTheme="minorHAnsi" w:hAnsiTheme="minorHAnsi" w:cstheme="minorHAnsi"/>
          <w:sz w:val="32"/>
          <w:szCs w:val="32"/>
        </w:rPr>
        <w:t>missing,</w:t>
      </w:r>
      <w:r w:rsidR="00D10FF1">
        <w:rPr>
          <w:rFonts w:asciiTheme="minorHAnsi" w:hAnsiTheme="minorHAnsi" w:cstheme="minorHAnsi"/>
          <w:sz w:val="32"/>
          <w:szCs w:val="32"/>
        </w:rPr>
        <w:t xml:space="preserve"> the teams will waste energy on doing unnecessary things.</w:t>
      </w:r>
    </w:p>
    <w:p w14:paraId="40D60D47" w14:textId="50329109" w:rsidR="00D10FF1" w:rsidRPr="009D1E10" w:rsidRDefault="00D10FF1" w:rsidP="00BD052A">
      <w:pPr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hAnsiTheme="minorHAnsi" w:cstheme="minorHAnsi"/>
          <w:sz w:val="32"/>
          <w:szCs w:val="32"/>
        </w:rPr>
        <w:t xml:space="preserve">According to the case study, the biggest problem that the teams and organisation </w:t>
      </w:r>
      <w:r w:rsidR="009D0870">
        <w:rPr>
          <w:rFonts w:asciiTheme="minorHAnsi" w:hAnsiTheme="minorHAnsi" w:cstheme="minorHAnsi"/>
          <w:sz w:val="32"/>
          <w:szCs w:val="32"/>
        </w:rPr>
        <w:t>faces is the miscommunication and 2 way communication.</w:t>
      </w:r>
    </w:p>
    <w:sectPr w:rsidR="00D10FF1" w:rsidRPr="009D1E10" w:rsidSect="00BA0F5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576"/>
    <w:rsid w:val="000155DC"/>
    <w:rsid w:val="001D2BA6"/>
    <w:rsid w:val="002A6A2E"/>
    <w:rsid w:val="00587576"/>
    <w:rsid w:val="005A559D"/>
    <w:rsid w:val="0063017A"/>
    <w:rsid w:val="007E5ACE"/>
    <w:rsid w:val="008C7654"/>
    <w:rsid w:val="009D0870"/>
    <w:rsid w:val="009D1E10"/>
    <w:rsid w:val="00A81FE9"/>
    <w:rsid w:val="00B053FB"/>
    <w:rsid w:val="00BA0F52"/>
    <w:rsid w:val="00BD052A"/>
    <w:rsid w:val="00D10F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FBA6D"/>
  <w15:chartTrackingRefBased/>
  <w15:docId w15:val="{0E236421-E73F-4632-B4D8-82E023D1D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7576"/>
    <w:pPr>
      <w:spacing w:after="0" w:line="240" w:lineRule="auto"/>
    </w:pPr>
    <w:rPr>
      <w:rFonts w:ascii="Calibri" w:eastAsia="Calibri" w:hAnsi="Calibri" w:cs="Arial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A0F5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A0F52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566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4</Pages>
  <Words>220</Words>
  <Characters>1254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Proffessor : Melanie squire</Company>
  <LinksUpToDate>false</LinksUpToDate>
  <CharactersWithSpaces>1472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Case study</dc:subject>
  <dc:creator>Catalina Timircan (2118869)</dc:creator>
  <cp:keywords/>
  <dc:description/>
  <cp:lastModifiedBy>Catalina Timircan (2118869)</cp:lastModifiedBy>
  <cp:revision>1</cp:revision>
  <dcterms:created xsi:type="dcterms:W3CDTF">2022-06-26T13:15:00Z</dcterms:created>
  <dcterms:modified xsi:type="dcterms:W3CDTF">2022-06-26T15:14:00Z</dcterms:modified>
</cp:coreProperties>
</file>