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B64" w:rsidRPr="00D31A30" w:rsidRDefault="00A70B64" w:rsidP="00A70B64">
      <w:pPr>
        <w:jc w:val="center"/>
        <w:rPr>
          <w:sz w:val="36"/>
          <w:szCs w:val="36"/>
          <w:u w:val="single"/>
        </w:rPr>
      </w:pPr>
      <w:r w:rsidRPr="00D31A30">
        <w:rPr>
          <w:sz w:val="36"/>
          <w:szCs w:val="36"/>
          <w:u w:val="single"/>
        </w:rPr>
        <w:t xml:space="preserve"> </w:t>
      </w:r>
    </w:p>
    <w:p w:rsidR="00A70B64" w:rsidRPr="00D31A30" w:rsidRDefault="00A70B64" w:rsidP="00A70B64"/>
    <w:p w:rsidR="00A70B64" w:rsidRPr="00D31A30" w:rsidRDefault="00A70B64" w:rsidP="00A70B64">
      <w:pPr>
        <w:rPr>
          <w:sz w:val="36"/>
          <w:szCs w:val="36"/>
        </w:rPr>
      </w:pPr>
      <w:r w:rsidRPr="00D31A30">
        <w:rPr>
          <w:sz w:val="36"/>
          <w:szCs w:val="36"/>
        </w:rPr>
        <w:t>Report Title:</w:t>
      </w:r>
      <w:r w:rsidR="00AD3508">
        <w:rPr>
          <w:sz w:val="36"/>
          <w:szCs w:val="36"/>
        </w:rPr>
        <w:t xml:space="preserve"> </w:t>
      </w:r>
      <w:r w:rsidR="008529E7">
        <w:rPr>
          <w:sz w:val="36"/>
          <w:szCs w:val="36"/>
        </w:rPr>
        <w:t>Developing Professional Practice</w:t>
      </w:r>
    </w:p>
    <w:p w:rsidR="00A70B64" w:rsidRPr="00D31A30" w:rsidRDefault="00A70B64" w:rsidP="00A70B64">
      <w:pPr>
        <w:rPr>
          <w:sz w:val="36"/>
          <w:szCs w:val="36"/>
        </w:rPr>
      </w:pPr>
    </w:p>
    <w:p w:rsidR="00A70B64" w:rsidRPr="00D31A30" w:rsidRDefault="00A70B64" w:rsidP="00A70B64">
      <w:pPr>
        <w:rPr>
          <w:sz w:val="36"/>
          <w:szCs w:val="36"/>
        </w:rPr>
      </w:pPr>
      <w:r w:rsidRPr="00D31A30">
        <w:rPr>
          <w:sz w:val="36"/>
          <w:szCs w:val="36"/>
        </w:rPr>
        <w:t>Name:</w:t>
      </w:r>
      <w:r w:rsidR="00AD3508">
        <w:rPr>
          <w:sz w:val="36"/>
          <w:szCs w:val="36"/>
        </w:rPr>
        <w:t xml:space="preserve"> Deborah Marshall</w:t>
      </w:r>
    </w:p>
    <w:p w:rsidR="00A70B64" w:rsidRPr="00D31A30" w:rsidRDefault="00A70B64" w:rsidP="00A70B64">
      <w:pPr>
        <w:rPr>
          <w:sz w:val="36"/>
          <w:szCs w:val="36"/>
        </w:rPr>
      </w:pPr>
    </w:p>
    <w:p w:rsidR="00A70B64" w:rsidRPr="00D31A30" w:rsidRDefault="00A70B64" w:rsidP="00A70B64">
      <w:pPr>
        <w:rPr>
          <w:sz w:val="36"/>
          <w:szCs w:val="36"/>
        </w:rPr>
      </w:pPr>
      <w:r w:rsidRPr="00D31A30">
        <w:rPr>
          <w:sz w:val="36"/>
          <w:szCs w:val="36"/>
        </w:rPr>
        <w:t>Date:</w:t>
      </w:r>
      <w:r w:rsidR="00AD3508">
        <w:rPr>
          <w:sz w:val="36"/>
          <w:szCs w:val="36"/>
        </w:rPr>
        <w:t xml:space="preserve"> </w:t>
      </w:r>
      <w:r w:rsidR="008529E7">
        <w:rPr>
          <w:sz w:val="36"/>
          <w:szCs w:val="36"/>
        </w:rPr>
        <w:t>14/11/2018</w:t>
      </w:r>
    </w:p>
    <w:p w:rsidR="00A70B64" w:rsidRPr="00D31A30" w:rsidRDefault="00A70B64" w:rsidP="00A70B64"/>
    <w:p w:rsidR="00A70B64" w:rsidRPr="00D31A30" w:rsidRDefault="00A70B64" w:rsidP="00A70B64"/>
    <w:p w:rsidR="00A70B64" w:rsidRPr="00D31A30" w:rsidRDefault="00A70B64" w:rsidP="00A70B64"/>
    <w:p w:rsidR="00A70B64" w:rsidRPr="00D31A30" w:rsidRDefault="00A70B64" w:rsidP="00A70B64"/>
    <w:p w:rsidR="00B845A0" w:rsidRPr="00D31A30" w:rsidRDefault="00AD3508" w:rsidP="00B845A0">
      <w:pPr>
        <w:spacing w:after="0" w:line="240" w:lineRule="auto"/>
        <w:rPr>
          <w:rFonts w:cs="Arial"/>
        </w:rPr>
      </w:pPr>
      <w:r>
        <w:rPr>
          <w:rFonts w:cs="Arial"/>
        </w:rPr>
        <w:t>Word count (max: 26</w:t>
      </w:r>
      <w:r w:rsidR="00B845A0" w:rsidRPr="00D31A30">
        <w:rPr>
          <w:rFonts w:cs="Arial"/>
        </w:rPr>
        <w:t>00 words)</w:t>
      </w:r>
    </w:p>
    <w:p w:rsidR="00A70B64" w:rsidRPr="00D31A30" w:rsidRDefault="00A70B64" w:rsidP="00A70B64">
      <w:pPr>
        <w:rPr>
          <w:b/>
        </w:rPr>
      </w:pPr>
    </w:p>
    <w:p w:rsidR="00A70B64" w:rsidRPr="00D31A30" w:rsidRDefault="00A70B64" w:rsidP="00A70B64"/>
    <w:p w:rsidR="00A70B64" w:rsidRPr="00D31A30" w:rsidRDefault="00A70B64" w:rsidP="00A70B64">
      <w:pPr>
        <w:rPr>
          <w:sz w:val="28"/>
          <w:szCs w:val="28"/>
        </w:rPr>
      </w:pPr>
      <w:r w:rsidRPr="00D31A30">
        <w:rPr>
          <w:sz w:val="28"/>
          <w:szCs w:val="28"/>
        </w:rPr>
        <w:t>I declare that this assignment is my own work and that any information obtained from books and other sources have been appropriately referenced.</w:t>
      </w:r>
    </w:p>
    <w:p w:rsidR="00A70B64" w:rsidRPr="00D31A30" w:rsidRDefault="00A70B64" w:rsidP="00A70B64">
      <w:pPr>
        <w:rPr>
          <w:sz w:val="28"/>
          <w:szCs w:val="28"/>
        </w:rPr>
      </w:pPr>
    </w:p>
    <w:p w:rsidR="00A70B64" w:rsidRPr="00D31A30" w:rsidRDefault="00A70B64" w:rsidP="00A70B64">
      <w:pPr>
        <w:rPr>
          <w:sz w:val="28"/>
          <w:szCs w:val="28"/>
        </w:rPr>
      </w:pPr>
      <w:r w:rsidRPr="00D31A30">
        <w:rPr>
          <w:sz w:val="28"/>
          <w:szCs w:val="28"/>
        </w:rPr>
        <w:t>Signed.......</w:t>
      </w:r>
      <w:r w:rsidR="005D085C">
        <w:rPr>
          <w:sz w:val="28"/>
          <w:szCs w:val="28"/>
        </w:rPr>
        <w:t>D Marshall</w:t>
      </w:r>
      <w:r w:rsidRPr="00D31A30">
        <w:rPr>
          <w:sz w:val="28"/>
          <w:szCs w:val="28"/>
        </w:rPr>
        <w:t>................</w:t>
      </w:r>
      <w:r w:rsidR="008529E7">
        <w:rPr>
          <w:sz w:val="28"/>
          <w:szCs w:val="28"/>
        </w:rPr>
        <w:t>..................</w:t>
      </w:r>
      <w:r w:rsidR="008529E7">
        <w:rPr>
          <w:sz w:val="28"/>
          <w:szCs w:val="28"/>
        </w:rPr>
        <w:tab/>
        <w:t>Date........14/11/2018</w:t>
      </w:r>
      <w:r w:rsidRPr="00D31A30">
        <w:rPr>
          <w:sz w:val="28"/>
          <w:szCs w:val="28"/>
        </w:rPr>
        <w:t>..................</w:t>
      </w: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rsidP="00A70B64">
      <w:pPr>
        <w:spacing w:after="0" w:line="240" w:lineRule="auto"/>
        <w:rPr>
          <w:rFonts w:cs="Arial"/>
        </w:rPr>
      </w:pPr>
    </w:p>
    <w:p w:rsidR="00A70B64" w:rsidRPr="00D31A30" w:rsidRDefault="00A70B64">
      <w:pPr>
        <w:rPr>
          <w:rFonts w:cs="Arial"/>
        </w:rPr>
      </w:pPr>
      <w:r w:rsidRPr="00D31A30">
        <w:rPr>
          <w:rFonts w:cs="Arial"/>
        </w:rPr>
        <w:br w:type="page"/>
      </w:r>
    </w:p>
    <w:p w:rsidR="003C331A" w:rsidRPr="00FC7C31" w:rsidRDefault="003C331A" w:rsidP="003C331A">
      <w:pPr>
        <w:rPr>
          <w:rFonts w:ascii="Calibri" w:hAnsi="Calibri" w:cs="Calibri"/>
        </w:rPr>
      </w:pPr>
      <w:r>
        <w:rPr>
          <w:noProof/>
          <w:lang w:eastAsia="en-GB"/>
        </w:rPr>
        <w:lastRenderedPageBreak/>
        <w:drawing>
          <wp:anchor distT="0" distB="0" distL="114300" distR="114300" simplePos="0" relativeHeight="251661312" behindDoc="1" locked="0" layoutInCell="1" allowOverlap="1" wp14:anchorId="2430107F" wp14:editId="62F59C78">
            <wp:simplePos x="0" y="0"/>
            <wp:positionH relativeFrom="margin">
              <wp:posOffset>1256665</wp:posOffset>
            </wp:positionH>
            <wp:positionV relativeFrom="paragraph">
              <wp:posOffset>0</wp:posOffset>
            </wp:positionV>
            <wp:extent cx="1517015" cy="501650"/>
            <wp:effectExtent l="0" t="0" r="6985" b="0"/>
            <wp:wrapTight wrapText="bothSides">
              <wp:wrapPolygon edited="0">
                <wp:start x="4069" y="0"/>
                <wp:lineTo x="0" y="4922"/>
                <wp:lineTo x="0" y="18866"/>
                <wp:lineTo x="14105" y="20506"/>
                <wp:lineTo x="20886" y="20506"/>
                <wp:lineTo x="21428" y="18046"/>
                <wp:lineTo x="21428" y="0"/>
                <wp:lineTo x="4069"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517015" cy="501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0288" behindDoc="0" locked="0" layoutInCell="1" allowOverlap="1" wp14:anchorId="4A68D930" wp14:editId="3360D09E">
                <wp:simplePos x="0" y="0"/>
                <wp:positionH relativeFrom="page">
                  <wp:posOffset>1860550</wp:posOffset>
                </wp:positionH>
                <wp:positionV relativeFrom="paragraph">
                  <wp:posOffset>-952500</wp:posOffset>
                </wp:positionV>
                <wp:extent cx="5911850" cy="3299460"/>
                <wp:effectExtent l="0"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11850" cy="3299460"/>
                        </a:xfrm>
                        <a:prstGeom prst="rect">
                          <a:avLst/>
                        </a:prstGeom>
                        <a:solidFill>
                          <a:srgbClr val="FF0000"/>
                        </a:solidFill>
                        <a:ln>
                          <a:noFill/>
                        </a:ln>
                      </wps:spPr>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w14:anchorId="3FB6C0DB" id="Rectangle 8" o:spid="_x0000_s1026" style="position:absolute;margin-left:146.5pt;margin-top:-75pt;width:465.5pt;height:259.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" fillcolor="red" stroked="f">
                <w10:wrap anchorx="page"/>
              </v:rect>
            </w:pict>
          </mc:Fallback>
        </mc:AlternateContent>
      </w:r>
      <w:r>
        <w:rPr>
          <w:noProof/>
          <w:lang w:eastAsia="en-GB"/>
        </w:rPr>
        <w:drawing>
          <wp:anchor distT="0" distB="0" distL="114300" distR="114300" simplePos="0" relativeHeight="251659264" behindDoc="0" locked="0" layoutInCell="1" allowOverlap="1" wp14:anchorId="786809EF" wp14:editId="4A5217D3">
            <wp:simplePos x="0" y="0"/>
            <wp:positionH relativeFrom="column">
              <wp:posOffset>-2552700</wp:posOffset>
            </wp:positionH>
            <wp:positionV relativeFrom="paragraph">
              <wp:posOffset>-958850</wp:posOffset>
            </wp:positionV>
            <wp:extent cx="4774565" cy="3314700"/>
            <wp:effectExtent l="0" t="0" r="6985" b="0"/>
            <wp:wrapNone/>
            <wp:docPr id="9" name="Picture 9" descr="A person sitting at a desk in front of a window&#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A person sitting at a desk in front of a window&#10;&#10;Description generated with very high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4565" cy="3314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20"/>
          <w:szCs w:val="20"/>
        </w:rPr>
        <w:t xml:space="preserve">                         </w:t>
      </w:r>
    </w:p>
    <w:p w:rsidR="003C331A"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r>
        <w:rPr>
          <w:noProof/>
          <w:lang w:eastAsia="en-GB"/>
        </w:rPr>
        <mc:AlternateContent>
          <mc:Choice Requires="wps">
            <w:drawing>
              <wp:anchor distT="45720" distB="45720" distL="114300" distR="114300" simplePos="0" relativeHeight="251662336" behindDoc="0" locked="0" layoutInCell="1" allowOverlap="1" wp14:anchorId="03809A9D" wp14:editId="77B8258A">
                <wp:simplePos x="0" y="0"/>
                <wp:positionH relativeFrom="column">
                  <wp:posOffset>2178050</wp:posOffset>
                </wp:positionH>
                <wp:positionV relativeFrom="paragraph">
                  <wp:posOffset>27305</wp:posOffset>
                </wp:positionV>
                <wp:extent cx="4273550" cy="1021715"/>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3550" cy="1021715"/>
                        </a:xfrm>
                        <a:prstGeom prst="rect">
                          <a:avLst/>
                        </a:prstGeom>
                        <a:noFill/>
                        <a:ln w="9525">
                          <a:noFill/>
                          <a:miter lim="800000"/>
                          <a:headEnd/>
                          <a:tailEnd/>
                        </a:ln>
                      </wps:spPr>
                      <wps:txbx>
                        <w:txbxContent>
                          <w:p w:rsidR="00B55EE6" w:rsidRPr="003C331A" w:rsidRDefault="00B55EE6" w:rsidP="003C331A">
                            <w:pPr>
                              <w:rPr>
                                <w:rFonts w:ascii="Aktiv Grotesk Light" w:hAnsi="Aktiv Grotesk Light" w:cs="Aktiv Grotesk Light"/>
                                <w:b/>
                                <w:color w:val="FFFFFF"/>
                                <w:sz w:val="26"/>
                              </w:rPr>
                            </w:pPr>
                            <w:r w:rsidRPr="003C331A">
                              <w:rPr>
                                <w:rFonts w:ascii="Aktiv Grotesk Light" w:hAnsi="Aktiv Grotesk Light" w:cs="Aktiv Grotesk Light"/>
                                <w:b/>
                                <w:color w:val="FFFFFF"/>
                                <w:sz w:val="26"/>
                              </w:rPr>
                              <w:t>CDSM INTERACTIVE SOLUTIONS</w:t>
                            </w:r>
                          </w:p>
                          <w:p w:rsidR="00B55EE6" w:rsidRPr="00FC7C31" w:rsidRDefault="00B55EE6" w:rsidP="003C331A">
                            <w:pPr>
                              <w:rPr>
                                <w:rFonts w:ascii="Aktiv Grotesk Light" w:hAnsi="Aktiv Grotesk Light" w:cs="Aktiv Grotesk Light"/>
                                <w:color w:val="FFFFFF"/>
                                <w:sz w:val="48"/>
                              </w:rPr>
                            </w:pPr>
                            <w:r>
                              <w:rPr>
                                <w:rFonts w:ascii="Aktiv Grotesk Light" w:hAnsi="Aktiv Grotesk Light" w:cs="Aktiv Grotesk Light"/>
                                <w:color w:val="FFFFFF"/>
                                <w:sz w:val="48"/>
                              </w:rPr>
                              <w:t>Developing Professional Practice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809A9D" id="_x0000_t202" coordsize="21600,21600" o:spt="202" path="m,l,21600r21600,l21600,xe">
                <v:stroke joinstyle="miter"/>
                <v:path gradientshapeok="t" o:connecttype="rect"/>
              </v:shapetype>
              <v:shape id="Text Box 217" o:spid="_x0000_s1026" type="#_x0000_t202" style="position:absolute;margin-left:171.5pt;margin-top:2.15pt;width:336.5pt;height:80.45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" filled="f" stroked="f">
                <v:textbox style="mso-fit-shape-to-text:t">
                  <w:txbxContent>
                    <w:p w:rsidR="00B55EE6" w:rsidRPr="003C331A" w:rsidRDefault="00B55EE6" w:rsidP="003C331A">
                      <w:pPr>
                        <w:rPr>
                          <w:rFonts w:ascii="Aktiv Grotesk Light" w:hAnsi="Aktiv Grotesk Light" w:cs="Aktiv Grotesk Light"/>
                          <w:b/>
                          <w:color w:val="FFFFFF"/>
                          <w:sz w:val="26"/>
                        </w:rPr>
                      </w:pPr>
                      <w:r w:rsidRPr="003C331A">
                        <w:rPr>
                          <w:rFonts w:ascii="Aktiv Grotesk Light" w:hAnsi="Aktiv Grotesk Light" w:cs="Aktiv Grotesk Light"/>
                          <w:b/>
                          <w:color w:val="FFFFFF"/>
                          <w:sz w:val="26"/>
                        </w:rPr>
                        <w:t>CDSM INTERACTIVE SOLUTIONS</w:t>
                      </w:r>
                    </w:p>
                    <w:p w:rsidR="00B55EE6" w:rsidRPr="00FC7C31" w:rsidRDefault="00B55EE6" w:rsidP="003C331A">
                      <w:pPr>
                        <w:rPr>
                          <w:rFonts w:ascii="Aktiv Grotesk Light" w:hAnsi="Aktiv Grotesk Light" w:cs="Aktiv Grotesk Light"/>
                          <w:color w:val="FFFFFF"/>
                          <w:sz w:val="48"/>
                        </w:rPr>
                      </w:pPr>
                      <w:r>
                        <w:rPr>
                          <w:rFonts w:ascii="Aktiv Grotesk Light" w:hAnsi="Aktiv Grotesk Light" w:cs="Aktiv Grotesk Light"/>
                          <w:color w:val="FFFFFF"/>
                          <w:sz w:val="48"/>
                        </w:rPr>
                        <w:t>Developing Professional Practice</w:t>
                      </w:r>
                    </w:p>
                  </w:txbxContent>
                </v:textbox>
              </v:shape>
            </w:pict>
          </mc:Fallback>
        </mc:AlternateContent>
      </w: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r>
        <w:rPr>
          <w:noProof/>
          <w:lang w:eastAsia="en-GB"/>
        </w:rPr>
        <mc:AlternateContent>
          <mc:Choice Requires="wps">
            <w:drawing>
              <wp:anchor distT="0" distB="0" distL="114300" distR="114300" simplePos="0" relativeHeight="251664384" behindDoc="1" locked="0" layoutInCell="1" allowOverlap="1" wp14:anchorId="6E851B49" wp14:editId="0374BEFA">
                <wp:simplePos x="0" y="0"/>
                <wp:positionH relativeFrom="page">
                  <wp:posOffset>-12700</wp:posOffset>
                </wp:positionH>
                <wp:positionV relativeFrom="paragraph">
                  <wp:posOffset>116840</wp:posOffset>
                </wp:positionV>
                <wp:extent cx="1873250" cy="3329305"/>
                <wp:effectExtent l="0" t="0" r="0" b="444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0" cy="3329305"/>
                        </a:xfrm>
                        <a:prstGeom prst="rect">
                          <a:avLst/>
                        </a:prstGeom>
                        <a:solidFill>
                          <a:schemeClr val="bg1"/>
                        </a:solidFill>
                        <a:ln>
                          <a:noFill/>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A9E951D" id="Rectangle 6" o:spid="_x0000_s1026" style="position:absolute;margin-left:-1pt;margin-top:9.2pt;width:147.5pt;height:262.1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" fillcolor="white [3212]" stroked="f">
                <w10:wrap anchorx="page"/>
              </v:rect>
            </w:pict>
          </mc:Fallback>
        </mc:AlternateContent>
      </w:r>
    </w:p>
    <w:p w:rsidR="003C331A" w:rsidRPr="00904855" w:rsidRDefault="00D649E8" w:rsidP="003C331A">
      <w:pPr>
        <w:rPr>
          <w:rFonts w:ascii="Calibri" w:hAnsi="Calibri" w:cs="Calibri"/>
        </w:rPr>
      </w:pPr>
      <w:r>
        <w:rPr>
          <w:noProof/>
          <w:lang w:eastAsia="en-GB"/>
        </w:rPr>
        <w:drawing>
          <wp:anchor distT="0" distB="0" distL="114300" distR="114300" simplePos="0" relativeHeight="251670528" behindDoc="1" locked="0" layoutInCell="1" allowOverlap="1" wp14:anchorId="1C03CA14" wp14:editId="586C2A3F">
            <wp:simplePos x="0" y="0"/>
            <wp:positionH relativeFrom="column">
              <wp:posOffset>82550</wp:posOffset>
            </wp:positionH>
            <wp:positionV relativeFrom="paragraph">
              <wp:posOffset>168275</wp:posOffset>
            </wp:positionV>
            <wp:extent cx="6673850" cy="3767455"/>
            <wp:effectExtent l="0" t="0" r="0" b="4445"/>
            <wp:wrapNone/>
            <wp:docPr id="17" name="Picture 17" descr="A group of people sitting at a table in front of a window&#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llianz new.PNG"/>
                    <pic:cNvPicPr/>
                  </pic:nvPicPr>
                  <pic:blipFill>
                    <a:blip r:embed="rId10">
                      <a:extLst>
                        <a:ext uri="{28A0092B-C50C-407E-A947-70E740481C1C}">
                          <a14:useLocalDpi xmlns:a14="http://schemas.microsoft.com/office/drawing/2010/main" val="0"/>
                        </a:ext>
                      </a:extLst>
                    </a:blip>
                    <a:stretch>
                      <a:fillRect/>
                    </a:stretch>
                  </pic:blipFill>
                  <pic:spPr>
                    <a:xfrm>
                      <a:off x="0" y="0"/>
                      <a:ext cx="6673850" cy="3767455"/>
                    </a:xfrm>
                    <a:prstGeom prst="rect">
                      <a:avLst/>
                    </a:prstGeom>
                  </pic:spPr>
                </pic:pic>
              </a:graphicData>
            </a:graphic>
            <wp14:sizeRelH relativeFrom="margin">
              <wp14:pctWidth>0</wp14:pctWidth>
            </wp14:sizeRelH>
            <wp14:sizeRelV relativeFrom="margin">
              <wp14:pctHeight>0</wp14:pctHeight>
            </wp14:sizeRelV>
          </wp:anchor>
        </w:drawing>
      </w:r>
      <w:r w:rsidR="003C331A">
        <w:rPr>
          <w:rFonts w:ascii="Calibri" w:hAnsi="Calibri" w:cs="Calibri"/>
          <w:noProof/>
          <w:lang w:eastAsia="en-GB"/>
        </w:rPr>
        <mc:AlternateContent>
          <mc:Choice Requires="wps">
            <w:drawing>
              <wp:anchor distT="0" distB="0" distL="114300" distR="114300" simplePos="0" relativeHeight="251669504" behindDoc="0" locked="0" layoutInCell="1" allowOverlap="1" wp14:anchorId="30CF2F40" wp14:editId="17546718">
                <wp:simplePos x="0" y="0"/>
                <wp:positionH relativeFrom="page">
                  <wp:align>left</wp:align>
                </wp:positionH>
                <wp:positionV relativeFrom="paragraph">
                  <wp:posOffset>184785</wp:posOffset>
                </wp:positionV>
                <wp:extent cx="984250" cy="3698976"/>
                <wp:effectExtent l="0" t="0" r="25400" b="15875"/>
                <wp:wrapNone/>
                <wp:docPr id="15" name="Rectangle 15"/>
                <wp:cNvGraphicFramePr/>
                <a:graphic xmlns:a="http://schemas.openxmlformats.org/drawingml/2006/main">
                  <a:graphicData uri="http://schemas.microsoft.com/office/word/2010/wordprocessingShape">
                    <wps:wsp>
                      <wps:cNvSpPr/>
                      <wps:spPr>
                        <a:xfrm>
                          <a:off x="0" y="0"/>
                          <a:ext cx="984250" cy="3698976"/>
                        </a:xfrm>
                        <a:prstGeom prst="rect">
                          <a:avLst/>
                        </a:prstGeom>
                        <a:solidFill>
                          <a:srgbClr val="FF0000"/>
                        </a:solidFill>
                        <a:ln>
                          <a:solidFill>
                            <a:srgbClr val="ED1C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C87B5" id="Rectangle 15" o:spid="_x0000_s1026" style="position:absolute;margin-left:0;margin-top:14.55pt;width:77.5pt;height:291.25pt;z-index:2516695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" fillcolor="red" strokecolor="#ed1c24" strokeweight="2pt">
                <w10:wrap anchorx="page"/>
              </v:rect>
            </w:pict>
          </mc:Fallback>
        </mc:AlternateContent>
      </w: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jc w:val="center"/>
        <w:rPr>
          <w:rFonts w:ascii="Calibri" w:hAnsi="Calibri" w:cs="Calibri"/>
        </w:rPr>
      </w:pPr>
      <w:r>
        <w:rPr>
          <w:noProof/>
          <w:lang w:eastAsia="en-GB"/>
        </w:rPr>
        <w:drawing>
          <wp:anchor distT="0" distB="0" distL="114300" distR="114300" simplePos="0" relativeHeight="251666432" behindDoc="0" locked="0" layoutInCell="1" allowOverlap="1" wp14:anchorId="489D8994" wp14:editId="5EB3D2AC">
            <wp:simplePos x="0" y="0"/>
            <wp:positionH relativeFrom="page">
              <wp:posOffset>0</wp:posOffset>
            </wp:positionH>
            <wp:positionV relativeFrom="paragraph">
              <wp:posOffset>7273925</wp:posOffset>
            </wp:positionV>
            <wp:extent cx="7562215" cy="5619750"/>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62215" cy="5619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14:anchorId="33A5FD82" wp14:editId="01FB22B9">
            <wp:simplePos x="0" y="0"/>
            <wp:positionH relativeFrom="page">
              <wp:posOffset>0</wp:posOffset>
            </wp:positionH>
            <wp:positionV relativeFrom="paragraph">
              <wp:posOffset>7273925</wp:posOffset>
            </wp:positionV>
            <wp:extent cx="7562215" cy="561975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62215" cy="561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331A" w:rsidRPr="00904855" w:rsidRDefault="003C331A" w:rsidP="003C331A">
      <w:pPr>
        <w:tabs>
          <w:tab w:val="left" w:pos="5145"/>
        </w:tabs>
        <w:rPr>
          <w:rFonts w:ascii="Calibri" w:hAnsi="Calibri" w:cs="Calibri"/>
        </w:rPr>
      </w:pPr>
      <w:r>
        <w:rPr>
          <w:rFonts w:ascii="Calibri" w:hAnsi="Calibri" w:cs="Calibri"/>
        </w:rPr>
        <w:tab/>
      </w: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p w:rsidR="003C331A" w:rsidRDefault="003C331A" w:rsidP="003C331A">
      <w:pPr>
        <w:rPr>
          <w:rFonts w:ascii="Calibri" w:hAnsi="Calibri" w:cs="Calibri"/>
        </w:rPr>
      </w:pPr>
    </w:p>
    <w:p w:rsidR="003C331A" w:rsidRPr="00904855" w:rsidRDefault="003C331A" w:rsidP="003C331A">
      <w:pPr>
        <w:rPr>
          <w:rFonts w:ascii="Calibri" w:hAnsi="Calibri" w:cs="Calibri"/>
        </w:rPr>
      </w:pPr>
    </w:p>
    <w:p w:rsidR="003C331A" w:rsidRPr="00904855" w:rsidRDefault="003C331A" w:rsidP="003C331A">
      <w:pPr>
        <w:rPr>
          <w:rFonts w:ascii="Calibri" w:hAnsi="Calibri" w:cs="Calibri"/>
        </w:rPr>
      </w:pPr>
    </w:p>
    <w:bookmarkStart w:id="0" w:name="party1"/>
    <w:bookmarkEnd w:id="0"/>
    <w:p w:rsidR="003C331A" w:rsidRDefault="003C331A" w:rsidP="003C331A">
      <w:pPr>
        <w:spacing w:line="300" w:lineRule="exact"/>
        <w:jc w:val="center"/>
      </w:pPr>
      <w:r>
        <w:rPr>
          <w:noProof/>
          <w:lang w:eastAsia="en-GB"/>
        </w:rPr>
        <mc:AlternateContent>
          <mc:Choice Requires="wps">
            <w:drawing>
              <wp:anchor distT="0" distB="0" distL="114300" distR="114300" simplePos="0" relativeHeight="251671552" behindDoc="0" locked="0" layoutInCell="1" allowOverlap="1" wp14:anchorId="39BA7E54" wp14:editId="428D1DC7">
                <wp:simplePos x="0" y="0"/>
                <wp:positionH relativeFrom="column">
                  <wp:posOffset>-906731</wp:posOffset>
                </wp:positionH>
                <wp:positionV relativeFrom="paragraph">
                  <wp:posOffset>2634615</wp:posOffset>
                </wp:positionV>
                <wp:extent cx="7533249" cy="161779"/>
                <wp:effectExtent l="0" t="0" r="10795" b="10160"/>
                <wp:wrapNone/>
                <wp:docPr id="18" name="Rectangle 18"/>
                <wp:cNvGraphicFramePr/>
                <a:graphic xmlns:a="http://schemas.openxmlformats.org/drawingml/2006/main">
                  <a:graphicData uri="http://schemas.microsoft.com/office/word/2010/wordprocessingShape">
                    <wps:wsp>
                      <wps:cNvSpPr/>
                      <wps:spPr>
                        <a:xfrm>
                          <a:off x="0" y="0"/>
                          <a:ext cx="7533249" cy="161779"/>
                        </a:xfrm>
                        <a:prstGeom prst="rect">
                          <a:avLst/>
                        </a:prstGeom>
                        <a:solidFill>
                          <a:srgbClr val="01378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7B399C" id="Rectangle 18" o:spid="_x0000_s1026" style="position:absolute;margin-left:-71.4pt;margin-top:207.45pt;width:593.15pt;height:12.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" fillcolor="#013781" strokecolor="#243f60 [1604]" strokeweight="2pt"/>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3ABC3D26" wp14:editId="6282BD2F">
                <wp:simplePos x="0" y="0"/>
                <wp:positionH relativeFrom="margin">
                  <wp:posOffset>-316523</wp:posOffset>
                </wp:positionH>
                <wp:positionV relativeFrom="paragraph">
                  <wp:posOffset>319697</wp:posOffset>
                </wp:positionV>
                <wp:extent cx="6496050" cy="1512277"/>
                <wp:effectExtent l="0" t="0" r="0" b="0"/>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1512277"/>
                        </a:xfrm>
                        <a:prstGeom prst="rect">
                          <a:avLst/>
                        </a:prstGeom>
                        <a:noFill/>
                        <a:ln w="9525">
                          <a:noFill/>
                          <a:miter lim="800000"/>
                          <a:headEnd/>
                          <a:tailEnd/>
                        </a:ln>
                      </wps:spPr>
                      <wps:txbx>
                        <w:txbxContent>
                          <w:p w:rsidR="00B55EE6" w:rsidRDefault="00B55EE6" w:rsidP="003C331A">
                            <w:pPr>
                              <w:spacing w:after="0" w:line="240" w:lineRule="auto"/>
                              <w:rPr>
                                <w:rFonts w:ascii="Aktiv Grotesk Light" w:hAnsi="Aktiv Grotesk Light" w:cs="Aktiv Grotesk Light"/>
                                <w:sz w:val="36"/>
                                <w:szCs w:val="36"/>
                              </w:rPr>
                            </w:pPr>
                          </w:p>
                          <w:p w:rsidR="00B55EE6" w:rsidRDefault="00B55EE6" w:rsidP="003C331A">
                            <w:pPr>
                              <w:spacing w:after="0" w:line="240" w:lineRule="auto"/>
                              <w:rPr>
                                <w:rFonts w:ascii="Aktiv Grotesk Light" w:hAnsi="Aktiv Grotesk Light" w:cs="Aktiv Grotesk Light"/>
                                <w:sz w:val="36"/>
                                <w:szCs w:val="36"/>
                              </w:rPr>
                            </w:pPr>
                            <w:r w:rsidRPr="001B5E35">
                              <w:rPr>
                                <w:rFonts w:ascii="Aktiv Grotesk Light" w:hAnsi="Aktiv Grotesk Light" w:cs="Aktiv Grotesk Light"/>
                                <w:sz w:val="36"/>
                                <w:szCs w:val="36"/>
                              </w:rPr>
                              <w:t>Prepare</w:t>
                            </w:r>
                            <w:r>
                              <w:rPr>
                                <w:rFonts w:ascii="Aktiv Grotesk Light" w:hAnsi="Aktiv Grotesk Light" w:cs="Aktiv Grotesk Light"/>
                                <w:sz w:val="36"/>
                                <w:szCs w:val="36"/>
                              </w:rPr>
                              <w:t xml:space="preserve">d by - </w:t>
                            </w:r>
                            <w:r w:rsidRPr="001B5E35">
                              <w:rPr>
                                <w:rFonts w:ascii="Aktiv Grotesk Light" w:hAnsi="Aktiv Grotesk Light" w:cs="Aktiv Grotesk Light"/>
                                <w:sz w:val="36"/>
                                <w:szCs w:val="36"/>
                              </w:rPr>
                              <w:t>Deborah Marshall, Head of HR</w:t>
                            </w:r>
                          </w:p>
                          <w:p w:rsidR="00B55EE6" w:rsidRPr="00FC7C31" w:rsidRDefault="00B55EE6" w:rsidP="003C331A">
                            <w:pPr>
                              <w:rPr>
                                <w:rFonts w:ascii="Aktiv Grotesk Light" w:hAnsi="Aktiv Grotesk Light" w:cs="Aktiv Grotesk Light"/>
                                <w:color w:val="595959"/>
                                <w:sz w:val="1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BC3D26" id="Text Box 28" o:spid="_x0000_s1027" type="#_x0000_t202" style="position:absolute;left:0;text-align:left;margin-left:-24.9pt;margin-top:25.15pt;width:511.5pt;height:119.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" filled="f" stroked="f">
                <v:textbox>
                  <w:txbxContent>
                    <w:p w:rsidR="00B55EE6" w:rsidRDefault="00B55EE6" w:rsidP="003C331A">
                      <w:pPr>
                        <w:spacing w:after="0" w:line="240" w:lineRule="auto"/>
                        <w:rPr>
                          <w:rFonts w:ascii="Aktiv Grotesk Light" w:hAnsi="Aktiv Grotesk Light" w:cs="Aktiv Grotesk Light"/>
                          <w:sz w:val="36"/>
                          <w:szCs w:val="36"/>
                        </w:rPr>
                      </w:pPr>
                    </w:p>
                    <w:p w:rsidR="00B55EE6" w:rsidRDefault="00B55EE6" w:rsidP="003C331A">
                      <w:pPr>
                        <w:spacing w:after="0" w:line="240" w:lineRule="auto"/>
                        <w:rPr>
                          <w:rFonts w:ascii="Aktiv Grotesk Light" w:hAnsi="Aktiv Grotesk Light" w:cs="Aktiv Grotesk Light"/>
                          <w:sz w:val="36"/>
                          <w:szCs w:val="36"/>
                        </w:rPr>
                      </w:pPr>
                      <w:r w:rsidRPr="001B5E35">
                        <w:rPr>
                          <w:rFonts w:ascii="Aktiv Grotesk Light" w:hAnsi="Aktiv Grotesk Light" w:cs="Aktiv Grotesk Light"/>
                          <w:sz w:val="36"/>
                          <w:szCs w:val="36"/>
                        </w:rPr>
                        <w:t>Prepare</w:t>
                      </w:r>
                      <w:r>
                        <w:rPr>
                          <w:rFonts w:ascii="Aktiv Grotesk Light" w:hAnsi="Aktiv Grotesk Light" w:cs="Aktiv Grotesk Light"/>
                          <w:sz w:val="36"/>
                          <w:szCs w:val="36"/>
                        </w:rPr>
                        <w:t xml:space="preserve">d by - </w:t>
                      </w:r>
                      <w:r w:rsidRPr="001B5E35">
                        <w:rPr>
                          <w:rFonts w:ascii="Aktiv Grotesk Light" w:hAnsi="Aktiv Grotesk Light" w:cs="Aktiv Grotesk Light"/>
                          <w:sz w:val="36"/>
                          <w:szCs w:val="36"/>
                        </w:rPr>
                        <w:t>Deborah Marshall, Head of HR</w:t>
                      </w:r>
                    </w:p>
                    <w:p w:rsidR="00B55EE6" w:rsidRPr="00FC7C31" w:rsidRDefault="00B55EE6" w:rsidP="003C331A">
                      <w:pPr>
                        <w:rPr>
                          <w:rFonts w:ascii="Aktiv Grotesk Light" w:hAnsi="Aktiv Grotesk Light" w:cs="Aktiv Grotesk Light"/>
                          <w:color w:val="595959"/>
                          <w:sz w:val="144"/>
                        </w:rPr>
                      </w:pPr>
                    </w:p>
                  </w:txbxContent>
                </v:textbox>
                <w10:wrap type="square" anchorx="margin"/>
              </v:shape>
            </w:pict>
          </mc:Fallback>
        </mc:AlternateContent>
      </w:r>
    </w:p>
    <w:p w:rsidR="003C331A" w:rsidRDefault="003C331A" w:rsidP="00E1137D">
      <w:pPr>
        <w:spacing w:after="0" w:line="240" w:lineRule="auto"/>
        <w:rPr>
          <w:rFonts w:cs="Arial"/>
        </w:rPr>
      </w:pPr>
    </w:p>
    <w:p w:rsidR="008573EE" w:rsidRDefault="008573EE">
      <w:pPr>
        <w:rPr>
          <w:rFonts w:cs="Arial"/>
          <w:b/>
          <w:sz w:val="24"/>
          <w:szCs w:val="24"/>
        </w:rPr>
      </w:pPr>
      <w:r>
        <w:rPr>
          <w:rFonts w:cs="Arial"/>
          <w:b/>
          <w:sz w:val="24"/>
          <w:szCs w:val="24"/>
        </w:rPr>
        <w:br w:type="page"/>
      </w:r>
    </w:p>
    <w:p w:rsidR="003C331A" w:rsidRPr="001B5E35" w:rsidRDefault="003C331A" w:rsidP="003C331A">
      <w:pPr>
        <w:spacing w:after="0" w:line="240" w:lineRule="auto"/>
        <w:rPr>
          <w:rFonts w:cs="Arial"/>
          <w:b/>
          <w:sz w:val="24"/>
          <w:szCs w:val="24"/>
        </w:rPr>
      </w:pPr>
      <w:r w:rsidRPr="001B5E35">
        <w:rPr>
          <w:rFonts w:cs="Arial"/>
          <w:b/>
          <w:sz w:val="24"/>
          <w:szCs w:val="24"/>
        </w:rPr>
        <w:lastRenderedPageBreak/>
        <w:t xml:space="preserve">Executive summary </w:t>
      </w:r>
    </w:p>
    <w:p w:rsidR="003C331A" w:rsidRPr="00D31A30" w:rsidRDefault="003C331A" w:rsidP="003C331A">
      <w:pPr>
        <w:spacing w:after="0" w:line="240" w:lineRule="auto"/>
        <w:rPr>
          <w:rFonts w:cs="Arial"/>
        </w:rPr>
      </w:pPr>
    </w:p>
    <w:p w:rsidR="00805CBD" w:rsidRPr="004D7E20" w:rsidRDefault="000A4ED5" w:rsidP="003C331A">
      <w:pPr>
        <w:spacing w:after="0" w:line="240" w:lineRule="auto"/>
        <w:rPr>
          <w:rFonts w:cs="Arial"/>
        </w:rPr>
      </w:pPr>
      <w:r w:rsidRPr="004D7E20">
        <w:rPr>
          <w:rFonts w:cs="Arial"/>
        </w:rPr>
        <w:t xml:space="preserve">The aim of this report is to </w:t>
      </w:r>
      <w:r w:rsidR="00B55EE6" w:rsidRPr="004D7E20">
        <w:rPr>
          <w:rFonts w:cs="Arial"/>
        </w:rPr>
        <w:t>look at the role the HR Professional plays in the business</w:t>
      </w:r>
      <w:r w:rsidR="00805CBD" w:rsidRPr="004D7E20">
        <w:rPr>
          <w:rFonts w:cs="Arial"/>
        </w:rPr>
        <w:t xml:space="preserve">, the CIPD profession map breaks down the professional areas and </w:t>
      </w:r>
      <w:r w:rsidR="00805CBD" w:rsidRPr="00E350A8">
        <w:rPr>
          <w:rFonts w:cs="Arial"/>
          <w:noProof/>
        </w:rPr>
        <w:t>behaviours</w:t>
      </w:r>
      <w:r w:rsidR="00805CBD" w:rsidRPr="004D7E20">
        <w:rPr>
          <w:rFonts w:cs="Arial"/>
        </w:rPr>
        <w:t xml:space="preserve"> that an HR professional should look to have or be working too.  The report also looks at group dynamics, setting up a working group with a good structure and how to handle conflict when it arises.  </w:t>
      </w:r>
    </w:p>
    <w:p w:rsidR="00805CBD" w:rsidRPr="004D7E20" w:rsidRDefault="00805CBD" w:rsidP="003C331A">
      <w:pPr>
        <w:spacing w:after="0" w:line="240" w:lineRule="auto"/>
        <w:rPr>
          <w:rFonts w:cs="Arial"/>
        </w:rPr>
      </w:pPr>
    </w:p>
    <w:p w:rsidR="00805CBD" w:rsidRPr="004D7E20" w:rsidRDefault="00805CBD" w:rsidP="00805CBD">
      <w:pPr>
        <w:spacing w:after="0" w:line="240" w:lineRule="auto"/>
        <w:rPr>
          <w:rFonts w:cs="Arial"/>
        </w:rPr>
      </w:pPr>
      <w:r w:rsidRPr="004D7E20">
        <w:rPr>
          <w:rFonts w:cs="Arial"/>
        </w:rPr>
        <w:t xml:space="preserve">The report details a recent project and the highs and lows that can be taken from it.  </w:t>
      </w:r>
      <w:r w:rsidR="004D7E20" w:rsidRPr="004D7E20">
        <w:rPr>
          <w:rFonts w:cs="Arial"/>
        </w:rPr>
        <w:t>With the final section looking at what I need to improve on the recent self-assessment</w:t>
      </w:r>
      <w:r w:rsidRPr="004D7E20">
        <w:rPr>
          <w:rFonts w:cs="Arial"/>
        </w:rPr>
        <w:t xml:space="preserve"> </w:t>
      </w:r>
      <w:r w:rsidR="004D7E20" w:rsidRPr="004D7E20">
        <w:rPr>
          <w:rFonts w:cs="Arial"/>
        </w:rPr>
        <w:t>has allowed me to pull together a PDP so that I can focus on improving my skill set over the next 6 months.</w:t>
      </w:r>
      <w:r w:rsidRPr="004D7E20">
        <w:rPr>
          <w:rFonts w:cs="Arial"/>
        </w:rPr>
        <w:t xml:space="preserve"> </w:t>
      </w:r>
    </w:p>
    <w:p w:rsidR="000A4ED5" w:rsidRPr="008529E7" w:rsidRDefault="00A8675B" w:rsidP="003C331A">
      <w:pPr>
        <w:spacing w:after="0" w:line="240" w:lineRule="auto"/>
        <w:rPr>
          <w:rFonts w:cs="Arial"/>
          <w:color w:val="FF0000"/>
        </w:rPr>
      </w:pPr>
      <w:r w:rsidRPr="008529E7">
        <w:rPr>
          <w:rFonts w:cs="Arial"/>
          <w:color w:val="FF0000"/>
        </w:rPr>
        <w:t>.</w:t>
      </w: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C240BA" w:rsidRDefault="00C240BA">
      <w:pPr>
        <w:rPr>
          <w:rFonts w:cs="Arial"/>
        </w:rPr>
      </w:pPr>
      <w:r>
        <w:rPr>
          <w:rFonts w:cs="Arial"/>
        </w:rPr>
        <w:br w:type="page"/>
      </w:r>
    </w:p>
    <w:p w:rsidR="003C331A" w:rsidRPr="00D31A30" w:rsidRDefault="003C331A" w:rsidP="003C331A">
      <w:pPr>
        <w:rPr>
          <w:rFonts w:cs="Arial"/>
        </w:rPr>
      </w:pPr>
    </w:p>
    <w:sdt>
      <w:sdtPr>
        <w:rPr>
          <w:rFonts w:asciiTheme="minorHAnsi" w:eastAsiaTheme="minorHAnsi" w:hAnsiTheme="minorHAnsi" w:cstheme="minorBidi"/>
          <w:b w:val="0"/>
          <w:bCs w:val="0"/>
          <w:color w:val="auto"/>
          <w:sz w:val="22"/>
          <w:szCs w:val="22"/>
          <w:lang w:val="en-GB" w:eastAsia="en-US"/>
        </w:rPr>
        <w:id w:val="1803415713"/>
        <w:docPartObj>
          <w:docPartGallery w:val="Table of Contents"/>
          <w:docPartUnique/>
        </w:docPartObj>
      </w:sdtPr>
      <w:sdtEndPr>
        <w:rPr>
          <w:noProof/>
        </w:rPr>
      </w:sdtEndPr>
      <w:sdtContent>
        <w:p w:rsidR="003C331A" w:rsidRPr="00D31A30" w:rsidRDefault="003C331A" w:rsidP="003C331A">
          <w:pPr>
            <w:pStyle w:val="TOCHeading"/>
            <w:rPr>
              <w:rFonts w:asciiTheme="minorHAnsi" w:hAnsiTheme="minorHAnsi"/>
            </w:rPr>
          </w:pPr>
          <w:r w:rsidRPr="00D31A30">
            <w:rPr>
              <w:rFonts w:asciiTheme="minorHAnsi" w:hAnsiTheme="minorHAnsi"/>
            </w:rPr>
            <w:t>Contents</w:t>
          </w:r>
        </w:p>
        <w:p w:rsidR="00B77954" w:rsidRDefault="003C331A">
          <w:pPr>
            <w:pStyle w:val="TOC1"/>
            <w:tabs>
              <w:tab w:val="right" w:leader="dot" w:pos="10456"/>
            </w:tabs>
            <w:rPr>
              <w:rFonts w:eastAsiaTheme="minorEastAsia"/>
              <w:noProof/>
              <w:lang w:eastAsia="en-GB"/>
            </w:rPr>
          </w:pPr>
          <w:r w:rsidRPr="00D31A30">
            <w:fldChar w:fldCharType="begin"/>
          </w:r>
          <w:r w:rsidRPr="00D31A30">
            <w:instrText xml:space="preserve"> TOC \o "1-3" \h \z \u </w:instrText>
          </w:r>
          <w:r w:rsidRPr="00D31A30">
            <w:fldChar w:fldCharType="separate"/>
          </w:r>
          <w:hyperlink w:anchor="_Toc529988200" w:history="1">
            <w:r w:rsidR="00B77954" w:rsidRPr="00490886">
              <w:rPr>
                <w:rStyle w:val="Hyperlink"/>
                <w:noProof/>
              </w:rPr>
              <w:t>Activity 1</w:t>
            </w:r>
            <w:r w:rsidR="00B77954">
              <w:rPr>
                <w:noProof/>
                <w:webHidden/>
              </w:rPr>
              <w:tab/>
            </w:r>
            <w:r w:rsidR="00B77954">
              <w:rPr>
                <w:noProof/>
                <w:webHidden/>
              </w:rPr>
              <w:fldChar w:fldCharType="begin"/>
            </w:r>
            <w:r w:rsidR="00B77954">
              <w:rPr>
                <w:noProof/>
                <w:webHidden/>
              </w:rPr>
              <w:instrText xml:space="preserve"> PAGEREF _Toc529988200 \h </w:instrText>
            </w:r>
            <w:r w:rsidR="00B77954">
              <w:rPr>
                <w:noProof/>
                <w:webHidden/>
              </w:rPr>
            </w:r>
            <w:r w:rsidR="00B77954">
              <w:rPr>
                <w:noProof/>
                <w:webHidden/>
              </w:rPr>
              <w:fldChar w:fldCharType="separate"/>
            </w:r>
            <w:r w:rsidR="00B77954">
              <w:rPr>
                <w:noProof/>
                <w:webHidden/>
              </w:rPr>
              <w:t>5</w:t>
            </w:r>
            <w:r w:rsidR="00B77954">
              <w:rPr>
                <w:noProof/>
                <w:webHidden/>
              </w:rPr>
              <w:fldChar w:fldCharType="end"/>
            </w:r>
          </w:hyperlink>
        </w:p>
        <w:p w:rsidR="00B77954" w:rsidRDefault="00B77954">
          <w:pPr>
            <w:pStyle w:val="TOC2"/>
            <w:tabs>
              <w:tab w:val="right" w:leader="dot" w:pos="10456"/>
            </w:tabs>
            <w:rPr>
              <w:rFonts w:eastAsiaTheme="minorEastAsia"/>
              <w:noProof/>
              <w:lang w:eastAsia="en-GB"/>
            </w:rPr>
          </w:pPr>
          <w:hyperlink w:anchor="_Toc529988201" w:history="1">
            <w:r w:rsidRPr="00490886">
              <w:rPr>
                <w:rStyle w:val="Hyperlink"/>
                <w:noProof/>
              </w:rPr>
              <w:t>What it means to be an HR Professional</w:t>
            </w:r>
            <w:r>
              <w:rPr>
                <w:noProof/>
                <w:webHidden/>
              </w:rPr>
              <w:tab/>
            </w:r>
            <w:r>
              <w:rPr>
                <w:noProof/>
                <w:webHidden/>
              </w:rPr>
              <w:fldChar w:fldCharType="begin"/>
            </w:r>
            <w:r>
              <w:rPr>
                <w:noProof/>
                <w:webHidden/>
              </w:rPr>
              <w:instrText xml:space="preserve"> PAGEREF _Toc529988201 \h </w:instrText>
            </w:r>
            <w:r>
              <w:rPr>
                <w:noProof/>
                <w:webHidden/>
              </w:rPr>
            </w:r>
            <w:r>
              <w:rPr>
                <w:noProof/>
                <w:webHidden/>
              </w:rPr>
              <w:fldChar w:fldCharType="separate"/>
            </w:r>
            <w:r>
              <w:rPr>
                <w:noProof/>
                <w:webHidden/>
              </w:rPr>
              <w:t>5</w:t>
            </w:r>
            <w:r>
              <w:rPr>
                <w:noProof/>
                <w:webHidden/>
              </w:rPr>
              <w:fldChar w:fldCharType="end"/>
            </w:r>
          </w:hyperlink>
        </w:p>
        <w:p w:rsidR="00B77954" w:rsidRDefault="00B77954">
          <w:pPr>
            <w:pStyle w:val="TOC2"/>
            <w:tabs>
              <w:tab w:val="right" w:leader="dot" w:pos="10456"/>
            </w:tabs>
            <w:rPr>
              <w:rFonts w:eastAsiaTheme="minorEastAsia"/>
              <w:noProof/>
              <w:lang w:eastAsia="en-GB"/>
            </w:rPr>
          </w:pPr>
          <w:hyperlink w:anchor="_Toc529988202" w:history="1">
            <w:r w:rsidRPr="00490886">
              <w:rPr>
                <w:rStyle w:val="Hyperlink"/>
                <w:noProof/>
              </w:rPr>
              <w:t>CIPD Profession Map</w:t>
            </w:r>
            <w:r>
              <w:rPr>
                <w:noProof/>
                <w:webHidden/>
              </w:rPr>
              <w:tab/>
            </w:r>
            <w:r>
              <w:rPr>
                <w:noProof/>
                <w:webHidden/>
              </w:rPr>
              <w:fldChar w:fldCharType="begin"/>
            </w:r>
            <w:r>
              <w:rPr>
                <w:noProof/>
                <w:webHidden/>
              </w:rPr>
              <w:instrText xml:space="preserve"> PAGEREF _Toc529988202 \h </w:instrText>
            </w:r>
            <w:r>
              <w:rPr>
                <w:noProof/>
                <w:webHidden/>
              </w:rPr>
            </w:r>
            <w:r>
              <w:rPr>
                <w:noProof/>
                <w:webHidden/>
              </w:rPr>
              <w:fldChar w:fldCharType="separate"/>
            </w:r>
            <w:r>
              <w:rPr>
                <w:noProof/>
                <w:webHidden/>
              </w:rPr>
              <w:t>5</w:t>
            </w:r>
            <w:r>
              <w:rPr>
                <w:noProof/>
                <w:webHidden/>
              </w:rPr>
              <w:fldChar w:fldCharType="end"/>
            </w:r>
          </w:hyperlink>
        </w:p>
        <w:p w:rsidR="00B77954" w:rsidRDefault="00B77954">
          <w:pPr>
            <w:pStyle w:val="TOC3"/>
            <w:tabs>
              <w:tab w:val="right" w:leader="dot" w:pos="10456"/>
            </w:tabs>
            <w:rPr>
              <w:rFonts w:eastAsiaTheme="minorEastAsia"/>
              <w:noProof/>
              <w:lang w:eastAsia="en-GB"/>
            </w:rPr>
          </w:pPr>
          <w:hyperlink w:anchor="_Toc529988203" w:history="1">
            <w:r w:rsidRPr="00490886">
              <w:rPr>
                <w:rStyle w:val="Hyperlink"/>
                <w:noProof/>
              </w:rPr>
              <w:t>The Eight Behaviours</w:t>
            </w:r>
            <w:r>
              <w:rPr>
                <w:noProof/>
                <w:webHidden/>
              </w:rPr>
              <w:tab/>
            </w:r>
            <w:r>
              <w:rPr>
                <w:noProof/>
                <w:webHidden/>
              </w:rPr>
              <w:fldChar w:fldCharType="begin"/>
            </w:r>
            <w:r>
              <w:rPr>
                <w:noProof/>
                <w:webHidden/>
              </w:rPr>
              <w:instrText xml:space="preserve"> PAGEREF _Toc529988203 \h </w:instrText>
            </w:r>
            <w:r>
              <w:rPr>
                <w:noProof/>
                <w:webHidden/>
              </w:rPr>
            </w:r>
            <w:r>
              <w:rPr>
                <w:noProof/>
                <w:webHidden/>
              </w:rPr>
              <w:fldChar w:fldCharType="separate"/>
            </w:r>
            <w:r>
              <w:rPr>
                <w:noProof/>
                <w:webHidden/>
              </w:rPr>
              <w:t>6</w:t>
            </w:r>
            <w:r>
              <w:rPr>
                <w:noProof/>
                <w:webHidden/>
              </w:rPr>
              <w:fldChar w:fldCharType="end"/>
            </w:r>
          </w:hyperlink>
        </w:p>
        <w:p w:rsidR="00B77954" w:rsidRDefault="00B77954">
          <w:pPr>
            <w:pStyle w:val="TOC3"/>
            <w:tabs>
              <w:tab w:val="right" w:leader="dot" w:pos="10456"/>
            </w:tabs>
            <w:rPr>
              <w:rFonts w:eastAsiaTheme="minorEastAsia"/>
              <w:noProof/>
              <w:lang w:eastAsia="en-GB"/>
            </w:rPr>
          </w:pPr>
          <w:hyperlink w:anchor="_Toc529988204" w:history="1">
            <w:r w:rsidRPr="00490886">
              <w:rPr>
                <w:rStyle w:val="Hyperlink"/>
                <w:noProof/>
              </w:rPr>
              <w:t>The Ten Professional Areas</w:t>
            </w:r>
            <w:r>
              <w:rPr>
                <w:noProof/>
                <w:webHidden/>
              </w:rPr>
              <w:tab/>
            </w:r>
            <w:r>
              <w:rPr>
                <w:noProof/>
                <w:webHidden/>
              </w:rPr>
              <w:fldChar w:fldCharType="begin"/>
            </w:r>
            <w:r>
              <w:rPr>
                <w:noProof/>
                <w:webHidden/>
              </w:rPr>
              <w:instrText xml:space="preserve"> PAGEREF _Toc529988204 \h </w:instrText>
            </w:r>
            <w:r>
              <w:rPr>
                <w:noProof/>
                <w:webHidden/>
              </w:rPr>
            </w:r>
            <w:r>
              <w:rPr>
                <w:noProof/>
                <w:webHidden/>
              </w:rPr>
              <w:fldChar w:fldCharType="separate"/>
            </w:r>
            <w:r>
              <w:rPr>
                <w:noProof/>
                <w:webHidden/>
              </w:rPr>
              <w:t>6</w:t>
            </w:r>
            <w:r>
              <w:rPr>
                <w:noProof/>
                <w:webHidden/>
              </w:rPr>
              <w:fldChar w:fldCharType="end"/>
            </w:r>
          </w:hyperlink>
        </w:p>
        <w:p w:rsidR="00B77954" w:rsidRDefault="00B77954">
          <w:pPr>
            <w:pStyle w:val="TOC3"/>
            <w:tabs>
              <w:tab w:val="right" w:leader="dot" w:pos="10456"/>
            </w:tabs>
            <w:rPr>
              <w:rFonts w:eastAsiaTheme="minorEastAsia"/>
              <w:noProof/>
              <w:lang w:eastAsia="en-GB"/>
            </w:rPr>
          </w:pPr>
          <w:hyperlink w:anchor="_Toc529988205" w:history="1">
            <w:r w:rsidRPr="00490886">
              <w:rPr>
                <w:rStyle w:val="Hyperlink"/>
                <w:noProof/>
              </w:rPr>
              <w:t>The Four Bands</w:t>
            </w:r>
            <w:r>
              <w:rPr>
                <w:noProof/>
                <w:webHidden/>
              </w:rPr>
              <w:tab/>
            </w:r>
            <w:r>
              <w:rPr>
                <w:noProof/>
                <w:webHidden/>
              </w:rPr>
              <w:fldChar w:fldCharType="begin"/>
            </w:r>
            <w:r>
              <w:rPr>
                <w:noProof/>
                <w:webHidden/>
              </w:rPr>
              <w:instrText xml:space="preserve"> PAGEREF _Toc529988205 \h </w:instrText>
            </w:r>
            <w:r>
              <w:rPr>
                <w:noProof/>
                <w:webHidden/>
              </w:rPr>
            </w:r>
            <w:r>
              <w:rPr>
                <w:noProof/>
                <w:webHidden/>
              </w:rPr>
              <w:fldChar w:fldCharType="separate"/>
            </w:r>
            <w:r>
              <w:rPr>
                <w:noProof/>
                <w:webHidden/>
              </w:rPr>
              <w:t>7</w:t>
            </w:r>
            <w:r>
              <w:rPr>
                <w:noProof/>
                <w:webHidden/>
              </w:rPr>
              <w:fldChar w:fldCharType="end"/>
            </w:r>
          </w:hyperlink>
        </w:p>
        <w:p w:rsidR="00B77954" w:rsidRDefault="00B77954">
          <w:pPr>
            <w:pStyle w:val="TOC1"/>
            <w:tabs>
              <w:tab w:val="right" w:leader="dot" w:pos="10456"/>
            </w:tabs>
            <w:rPr>
              <w:rFonts w:eastAsiaTheme="minorEastAsia"/>
              <w:noProof/>
              <w:lang w:eastAsia="en-GB"/>
            </w:rPr>
          </w:pPr>
          <w:hyperlink w:anchor="_Toc529988206" w:history="1">
            <w:r w:rsidRPr="00490886">
              <w:rPr>
                <w:rStyle w:val="Hyperlink"/>
                <w:noProof/>
              </w:rPr>
              <w:t>Activity 2</w:t>
            </w:r>
            <w:r>
              <w:rPr>
                <w:noProof/>
                <w:webHidden/>
              </w:rPr>
              <w:tab/>
            </w:r>
            <w:r>
              <w:rPr>
                <w:noProof/>
                <w:webHidden/>
              </w:rPr>
              <w:fldChar w:fldCharType="begin"/>
            </w:r>
            <w:r>
              <w:rPr>
                <w:noProof/>
                <w:webHidden/>
              </w:rPr>
              <w:instrText xml:space="preserve"> PAGEREF _Toc529988206 \h </w:instrText>
            </w:r>
            <w:r>
              <w:rPr>
                <w:noProof/>
                <w:webHidden/>
              </w:rPr>
            </w:r>
            <w:r>
              <w:rPr>
                <w:noProof/>
                <w:webHidden/>
              </w:rPr>
              <w:fldChar w:fldCharType="separate"/>
            </w:r>
            <w:r>
              <w:rPr>
                <w:noProof/>
                <w:webHidden/>
              </w:rPr>
              <w:t>9</w:t>
            </w:r>
            <w:r>
              <w:rPr>
                <w:noProof/>
                <w:webHidden/>
              </w:rPr>
              <w:fldChar w:fldCharType="end"/>
            </w:r>
          </w:hyperlink>
        </w:p>
        <w:p w:rsidR="00B77954" w:rsidRDefault="00B77954">
          <w:pPr>
            <w:pStyle w:val="TOC2"/>
            <w:tabs>
              <w:tab w:val="right" w:leader="dot" w:pos="10456"/>
            </w:tabs>
            <w:rPr>
              <w:rFonts w:eastAsiaTheme="minorEastAsia"/>
              <w:noProof/>
              <w:lang w:eastAsia="en-GB"/>
            </w:rPr>
          </w:pPr>
          <w:hyperlink w:anchor="_Toc529988207" w:history="1">
            <w:r w:rsidRPr="00490886">
              <w:rPr>
                <w:rStyle w:val="Hyperlink"/>
                <w:noProof/>
              </w:rPr>
              <w:t>Group Dynamics and Conflict Resolution</w:t>
            </w:r>
            <w:r>
              <w:rPr>
                <w:noProof/>
                <w:webHidden/>
              </w:rPr>
              <w:tab/>
            </w:r>
            <w:r>
              <w:rPr>
                <w:noProof/>
                <w:webHidden/>
              </w:rPr>
              <w:fldChar w:fldCharType="begin"/>
            </w:r>
            <w:r>
              <w:rPr>
                <w:noProof/>
                <w:webHidden/>
              </w:rPr>
              <w:instrText xml:space="preserve"> PAGEREF _Toc529988207 \h </w:instrText>
            </w:r>
            <w:r>
              <w:rPr>
                <w:noProof/>
                <w:webHidden/>
              </w:rPr>
            </w:r>
            <w:r>
              <w:rPr>
                <w:noProof/>
                <w:webHidden/>
              </w:rPr>
              <w:fldChar w:fldCharType="separate"/>
            </w:r>
            <w:r>
              <w:rPr>
                <w:noProof/>
                <w:webHidden/>
              </w:rPr>
              <w:t>9</w:t>
            </w:r>
            <w:r>
              <w:rPr>
                <w:noProof/>
                <w:webHidden/>
              </w:rPr>
              <w:fldChar w:fldCharType="end"/>
            </w:r>
          </w:hyperlink>
        </w:p>
        <w:p w:rsidR="00B77954" w:rsidRDefault="00B77954">
          <w:pPr>
            <w:pStyle w:val="TOC3"/>
            <w:tabs>
              <w:tab w:val="right" w:leader="dot" w:pos="10456"/>
            </w:tabs>
            <w:rPr>
              <w:rFonts w:eastAsiaTheme="minorEastAsia"/>
              <w:noProof/>
              <w:lang w:eastAsia="en-GB"/>
            </w:rPr>
          </w:pPr>
          <w:hyperlink w:anchor="_Toc529988208" w:history="1">
            <w:r w:rsidRPr="00490886">
              <w:rPr>
                <w:rStyle w:val="Hyperlink"/>
                <w:noProof/>
              </w:rPr>
              <w:t>Tuckman theory – (forming, storming, norming, performing and mourning)</w:t>
            </w:r>
            <w:r>
              <w:rPr>
                <w:noProof/>
                <w:webHidden/>
              </w:rPr>
              <w:tab/>
            </w:r>
            <w:r>
              <w:rPr>
                <w:noProof/>
                <w:webHidden/>
              </w:rPr>
              <w:fldChar w:fldCharType="begin"/>
            </w:r>
            <w:r>
              <w:rPr>
                <w:noProof/>
                <w:webHidden/>
              </w:rPr>
              <w:instrText xml:space="preserve"> PAGEREF _Toc529988208 \h </w:instrText>
            </w:r>
            <w:r>
              <w:rPr>
                <w:noProof/>
                <w:webHidden/>
              </w:rPr>
            </w:r>
            <w:r>
              <w:rPr>
                <w:noProof/>
                <w:webHidden/>
              </w:rPr>
              <w:fldChar w:fldCharType="separate"/>
            </w:r>
            <w:r>
              <w:rPr>
                <w:noProof/>
                <w:webHidden/>
              </w:rPr>
              <w:t>9</w:t>
            </w:r>
            <w:r>
              <w:rPr>
                <w:noProof/>
                <w:webHidden/>
              </w:rPr>
              <w:fldChar w:fldCharType="end"/>
            </w:r>
          </w:hyperlink>
        </w:p>
        <w:p w:rsidR="00B77954" w:rsidRDefault="00B77954">
          <w:pPr>
            <w:pStyle w:val="TOC3"/>
            <w:tabs>
              <w:tab w:val="right" w:leader="dot" w:pos="10456"/>
            </w:tabs>
            <w:rPr>
              <w:rFonts w:eastAsiaTheme="minorEastAsia"/>
              <w:noProof/>
              <w:lang w:eastAsia="en-GB"/>
            </w:rPr>
          </w:pPr>
          <w:hyperlink w:anchor="_Toc529988209" w:history="1">
            <w:r w:rsidRPr="00490886">
              <w:rPr>
                <w:rStyle w:val="Hyperlink"/>
                <w:noProof/>
              </w:rPr>
              <w:t>Conflict Management</w:t>
            </w:r>
            <w:r>
              <w:rPr>
                <w:noProof/>
                <w:webHidden/>
              </w:rPr>
              <w:tab/>
            </w:r>
            <w:r>
              <w:rPr>
                <w:noProof/>
                <w:webHidden/>
              </w:rPr>
              <w:fldChar w:fldCharType="begin"/>
            </w:r>
            <w:r>
              <w:rPr>
                <w:noProof/>
                <w:webHidden/>
              </w:rPr>
              <w:instrText xml:space="preserve"> PAGEREF _Toc529988209 \h </w:instrText>
            </w:r>
            <w:r>
              <w:rPr>
                <w:noProof/>
                <w:webHidden/>
              </w:rPr>
            </w:r>
            <w:r>
              <w:rPr>
                <w:noProof/>
                <w:webHidden/>
              </w:rPr>
              <w:fldChar w:fldCharType="separate"/>
            </w:r>
            <w:r>
              <w:rPr>
                <w:noProof/>
                <w:webHidden/>
              </w:rPr>
              <w:t>10</w:t>
            </w:r>
            <w:r>
              <w:rPr>
                <w:noProof/>
                <w:webHidden/>
              </w:rPr>
              <w:fldChar w:fldCharType="end"/>
            </w:r>
          </w:hyperlink>
        </w:p>
        <w:p w:rsidR="00B77954" w:rsidRDefault="00B77954">
          <w:pPr>
            <w:pStyle w:val="TOC1"/>
            <w:tabs>
              <w:tab w:val="right" w:leader="dot" w:pos="10456"/>
            </w:tabs>
            <w:rPr>
              <w:rFonts w:eastAsiaTheme="minorEastAsia"/>
              <w:noProof/>
              <w:lang w:eastAsia="en-GB"/>
            </w:rPr>
          </w:pPr>
          <w:hyperlink w:anchor="_Toc529988210" w:history="1">
            <w:r w:rsidRPr="00490886">
              <w:rPr>
                <w:rStyle w:val="Hyperlink"/>
                <w:noProof/>
              </w:rPr>
              <w:t>Activity 3</w:t>
            </w:r>
            <w:r>
              <w:rPr>
                <w:noProof/>
                <w:webHidden/>
              </w:rPr>
              <w:tab/>
            </w:r>
            <w:r>
              <w:rPr>
                <w:noProof/>
                <w:webHidden/>
              </w:rPr>
              <w:fldChar w:fldCharType="begin"/>
            </w:r>
            <w:r>
              <w:rPr>
                <w:noProof/>
                <w:webHidden/>
              </w:rPr>
              <w:instrText xml:space="preserve"> PAGEREF _Toc529988210 \h </w:instrText>
            </w:r>
            <w:r>
              <w:rPr>
                <w:noProof/>
                <w:webHidden/>
              </w:rPr>
            </w:r>
            <w:r>
              <w:rPr>
                <w:noProof/>
                <w:webHidden/>
              </w:rPr>
              <w:fldChar w:fldCharType="separate"/>
            </w:r>
            <w:r>
              <w:rPr>
                <w:noProof/>
                <w:webHidden/>
              </w:rPr>
              <w:t>11</w:t>
            </w:r>
            <w:r>
              <w:rPr>
                <w:noProof/>
                <w:webHidden/>
              </w:rPr>
              <w:fldChar w:fldCharType="end"/>
            </w:r>
          </w:hyperlink>
        </w:p>
        <w:p w:rsidR="00B77954" w:rsidRDefault="00B77954">
          <w:pPr>
            <w:pStyle w:val="TOC2"/>
            <w:tabs>
              <w:tab w:val="right" w:leader="dot" w:pos="10456"/>
            </w:tabs>
            <w:rPr>
              <w:rFonts w:eastAsiaTheme="minorEastAsia"/>
              <w:noProof/>
              <w:lang w:eastAsia="en-GB"/>
            </w:rPr>
          </w:pPr>
          <w:hyperlink w:anchor="_Toc529988211" w:history="1">
            <w:r w:rsidRPr="00490886">
              <w:rPr>
                <w:rStyle w:val="Hyperlink"/>
                <w:noProof/>
              </w:rPr>
              <w:t>Project Management and Problem-Solving</w:t>
            </w:r>
            <w:r>
              <w:rPr>
                <w:noProof/>
                <w:webHidden/>
              </w:rPr>
              <w:tab/>
            </w:r>
            <w:r>
              <w:rPr>
                <w:noProof/>
                <w:webHidden/>
              </w:rPr>
              <w:fldChar w:fldCharType="begin"/>
            </w:r>
            <w:r>
              <w:rPr>
                <w:noProof/>
                <w:webHidden/>
              </w:rPr>
              <w:instrText xml:space="preserve"> PAGEREF _Toc529988211 \h </w:instrText>
            </w:r>
            <w:r>
              <w:rPr>
                <w:noProof/>
                <w:webHidden/>
              </w:rPr>
            </w:r>
            <w:r>
              <w:rPr>
                <w:noProof/>
                <w:webHidden/>
              </w:rPr>
              <w:fldChar w:fldCharType="separate"/>
            </w:r>
            <w:r>
              <w:rPr>
                <w:noProof/>
                <w:webHidden/>
              </w:rPr>
              <w:t>11</w:t>
            </w:r>
            <w:r>
              <w:rPr>
                <w:noProof/>
                <w:webHidden/>
              </w:rPr>
              <w:fldChar w:fldCharType="end"/>
            </w:r>
          </w:hyperlink>
        </w:p>
        <w:p w:rsidR="00B77954" w:rsidRDefault="00B77954">
          <w:pPr>
            <w:pStyle w:val="TOC2"/>
            <w:tabs>
              <w:tab w:val="right" w:leader="dot" w:pos="10456"/>
            </w:tabs>
            <w:rPr>
              <w:rFonts w:eastAsiaTheme="minorEastAsia"/>
              <w:noProof/>
              <w:lang w:eastAsia="en-GB"/>
            </w:rPr>
          </w:pPr>
          <w:hyperlink w:anchor="_Toc529988212" w:history="1">
            <w:r w:rsidRPr="00490886">
              <w:rPr>
                <w:rStyle w:val="Hyperlink"/>
                <w:noProof/>
              </w:rPr>
              <w:t>Self-Assessment and PDP</w:t>
            </w:r>
            <w:r>
              <w:rPr>
                <w:noProof/>
                <w:webHidden/>
              </w:rPr>
              <w:tab/>
            </w:r>
            <w:r>
              <w:rPr>
                <w:noProof/>
                <w:webHidden/>
              </w:rPr>
              <w:fldChar w:fldCharType="begin"/>
            </w:r>
            <w:r>
              <w:rPr>
                <w:noProof/>
                <w:webHidden/>
              </w:rPr>
              <w:instrText xml:space="preserve"> PAGEREF _Toc529988212 \h </w:instrText>
            </w:r>
            <w:r>
              <w:rPr>
                <w:noProof/>
                <w:webHidden/>
              </w:rPr>
            </w:r>
            <w:r>
              <w:rPr>
                <w:noProof/>
                <w:webHidden/>
              </w:rPr>
              <w:fldChar w:fldCharType="separate"/>
            </w:r>
            <w:r>
              <w:rPr>
                <w:noProof/>
                <w:webHidden/>
              </w:rPr>
              <w:t>12</w:t>
            </w:r>
            <w:r>
              <w:rPr>
                <w:noProof/>
                <w:webHidden/>
              </w:rPr>
              <w:fldChar w:fldCharType="end"/>
            </w:r>
          </w:hyperlink>
        </w:p>
        <w:p w:rsidR="00B77954" w:rsidRDefault="00B77954">
          <w:pPr>
            <w:pStyle w:val="TOC3"/>
            <w:tabs>
              <w:tab w:val="right" w:leader="dot" w:pos="10456"/>
            </w:tabs>
            <w:rPr>
              <w:rFonts w:eastAsiaTheme="minorEastAsia"/>
              <w:noProof/>
              <w:lang w:eastAsia="en-GB"/>
            </w:rPr>
          </w:pPr>
          <w:hyperlink w:anchor="_Toc529988213" w:history="1">
            <w:r w:rsidRPr="00490886">
              <w:rPr>
                <w:rStyle w:val="Hyperlink"/>
                <w:noProof/>
              </w:rPr>
              <w:t>Behaviour</w:t>
            </w:r>
            <w:r>
              <w:rPr>
                <w:noProof/>
                <w:webHidden/>
              </w:rPr>
              <w:tab/>
            </w:r>
            <w:r>
              <w:rPr>
                <w:noProof/>
                <w:webHidden/>
              </w:rPr>
              <w:fldChar w:fldCharType="begin"/>
            </w:r>
            <w:r>
              <w:rPr>
                <w:noProof/>
                <w:webHidden/>
              </w:rPr>
              <w:instrText xml:space="preserve"> PAGEREF _Toc529988213 \h </w:instrText>
            </w:r>
            <w:r>
              <w:rPr>
                <w:noProof/>
                <w:webHidden/>
              </w:rPr>
            </w:r>
            <w:r>
              <w:rPr>
                <w:noProof/>
                <w:webHidden/>
              </w:rPr>
              <w:fldChar w:fldCharType="separate"/>
            </w:r>
            <w:r>
              <w:rPr>
                <w:noProof/>
                <w:webHidden/>
              </w:rPr>
              <w:t>13</w:t>
            </w:r>
            <w:r>
              <w:rPr>
                <w:noProof/>
                <w:webHidden/>
              </w:rPr>
              <w:fldChar w:fldCharType="end"/>
            </w:r>
          </w:hyperlink>
        </w:p>
        <w:p w:rsidR="00B77954" w:rsidRDefault="00B77954">
          <w:pPr>
            <w:pStyle w:val="TOC3"/>
            <w:tabs>
              <w:tab w:val="right" w:leader="dot" w:pos="10456"/>
            </w:tabs>
            <w:rPr>
              <w:rFonts w:eastAsiaTheme="minorEastAsia"/>
              <w:noProof/>
              <w:lang w:eastAsia="en-GB"/>
            </w:rPr>
          </w:pPr>
          <w:hyperlink w:anchor="_Toc529988214" w:history="1">
            <w:r w:rsidRPr="00490886">
              <w:rPr>
                <w:rStyle w:val="Hyperlink"/>
                <w:noProof/>
              </w:rPr>
              <w:t>Professional Areas</w:t>
            </w:r>
            <w:r>
              <w:rPr>
                <w:noProof/>
                <w:webHidden/>
              </w:rPr>
              <w:tab/>
            </w:r>
            <w:r>
              <w:rPr>
                <w:noProof/>
                <w:webHidden/>
              </w:rPr>
              <w:fldChar w:fldCharType="begin"/>
            </w:r>
            <w:r>
              <w:rPr>
                <w:noProof/>
                <w:webHidden/>
              </w:rPr>
              <w:instrText xml:space="preserve"> PAGEREF _Toc529988214 \h </w:instrText>
            </w:r>
            <w:r>
              <w:rPr>
                <w:noProof/>
                <w:webHidden/>
              </w:rPr>
            </w:r>
            <w:r>
              <w:rPr>
                <w:noProof/>
                <w:webHidden/>
              </w:rPr>
              <w:fldChar w:fldCharType="separate"/>
            </w:r>
            <w:r>
              <w:rPr>
                <w:noProof/>
                <w:webHidden/>
              </w:rPr>
              <w:t>13</w:t>
            </w:r>
            <w:r>
              <w:rPr>
                <w:noProof/>
                <w:webHidden/>
              </w:rPr>
              <w:fldChar w:fldCharType="end"/>
            </w:r>
          </w:hyperlink>
        </w:p>
        <w:p w:rsidR="00B77954" w:rsidRDefault="00B77954">
          <w:pPr>
            <w:pStyle w:val="TOC2"/>
            <w:tabs>
              <w:tab w:val="right" w:leader="dot" w:pos="10456"/>
            </w:tabs>
            <w:rPr>
              <w:rFonts w:eastAsiaTheme="minorEastAsia"/>
              <w:noProof/>
              <w:lang w:eastAsia="en-GB"/>
            </w:rPr>
          </w:pPr>
          <w:hyperlink w:anchor="_Toc529988215" w:history="1">
            <w:r w:rsidRPr="00490886">
              <w:rPr>
                <w:rStyle w:val="Hyperlink"/>
                <w:noProof/>
              </w:rPr>
              <w:t>Referencing</w:t>
            </w:r>
            <w:r>
              <w:rPr>
                <w:noProof/>
                <w:webHidden/>
              </w:rPr>
              <w:tab/>
            </w:r>
            <w:r>
              <w:rPr>
                <w:noProof/>
                <w:webHidden/>
              </w:rPr>
              <w:fldChar w:fldCharType="begin"/>
            </w:r>
            <w:r>
              <w:rPr>
                <w:noProof/>
                <w:webHidden/>
              </w:rPr>
              <w:instrText xml:space="preserve"> PAGEREF _Toc529988215 \h </w:instrText>
            </w:r>
            <w:r>
              <w:rPr>
                <w:noProof/>
                <w:webHidden/>
              </w:rPr>
            </w:r>
            <w:r>
              <w:rPr>
                <w:noProof/>
                <w:webHidden/>
              </w:rPr>
              <w:fldChar w:fldCharType="separate"/>
            </w:r>
            <w:r>
              <w:rPr>
                <w:noProof/>
                <w:webHidden/>
              </w:rPr>
              <w:t>14</w:t>
            </w:r>
            <w:r>
              <w:rPr>
                <w:noProof/>
                <w:webHidden/>
              </w:rPr>
              <w:fldChar w:fldCharType="end"/>
            </w:r>
          </w:hyperlink>
        </w:p>
        <w:p w:rsidR="003C331A" w:rsidRPr="00D31A30" w:rsidRDefault="003C331A" w:rsidP="003C331A">
          <w:r w:rsidRPr="00D31A30">
            <w:rPr>
              <w:b/>
              <w:bCs/>
              <w:noProof/>
            </w:rPr>
            <w:fldChar w:fldCharType="end"/>
          </w:r>
        </w:p>
      </w:sdtContent>
    </w:sdt>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3C331A" w:rsidRPr="00D31A30" w:rsidRDefault="003C331A" w:rsidP="003C331A">
      <w:pPr>
        <w:spacing w:after="0" w:line="240" w:lineRule="auto"/>
        <w:rPr>
          <w:rFonts w:cs="Arial"/>
        </w:rPr>
      </w:pPr>
    </w:p>
    <w:p w:rsidR="00AA2FCF" w:rsidRDefault="00AA2FCF" w:rsidP="003C331A">
      <w:pPr>
        <w:spacing w:after="0" w:line="240" w:lineRule="auto"/>
        <w:rPr>
          <w:rFonts w:cs="Arial"/>
        </w:rPr>
      </w:pPr>
    </w:p>
    <w:p w:rsidR="002C15DF" w:rsidRDefault="002C15DF">
      <w:pPr>
        <w:rPr>
          <w:rFonts w:eastAsiaTheme="majorEastAsia" w:cstheme="majorBidi"/>
          <w:b/>
          <w:bCs/>
          <w:sz w:val="28"/>
          <w:szCs w:val="28"/>
        </w:rPr>
      </w:pPr>
      <w:r>
        <w:br w:type="page"/>
      </w:r>
    </w:p>
    <w:p w:rsidR="009B7535" w:rsidRDefault="009B7535" w:rsidP="003C331A">
      <w:pPr>
        <w:pStyle w:val="Heading1"/>
        <w:rPr>
          <w:rFonts w:asciiTheme="minorHAnsi" w:hAnsiTheme="minorHAnsi"/>
          <w:color w:val="auto"/>
        </w:rPr>
      </w:pPr>
      <w:bookmarkStart w:id="1" w:name="_Toc529988200"/>
      <w:bookmarkStart w:id="2" w:name="_GoBack"/>
      <w:r>
        <w:rPr>
          <w:rFonts w:asciiTheme="minorHAnsi" w:hAnsiTheme="minorHAnsi"/>
          <w:color w:val="auto"/>
        </w:rPr>
        <w:lastRenderedPageBreak/>
        <w:t>Activity 1</w:t>
      </w:r>
      <w:bookmarkEnd w:id="1"/>
    </w:p>
    <w:p w:rsidR="009B7535" w:rsidRDefault="009B7535" w:rsidP="009B7535">
      <w:pPr>
        <w:pStyle w:val="Heading2"/>
      </w:pPr>
      <w:bookmarkStart w:id="3" w:name="_Toc529988201"/>
      <w:r>
        <w:t xml:space="preserve">What </w:t>
      </w:r>
      <w:r w:rsidRPr="00E350A8">
        <w:rPr>
          <w:noProof/>
        </w:rPr>
        <w:t>i</w:t>
      </w:r>
      <w:r w:rsidR="00E350A8">
        <w:rPr>
          <w:noProof/>
        </w:rPr>
        <w:t>t</w:t>
      </w:r>
      <w:r>
        <w:t xml:space="preserve"> means to be </w:t>
      </w:r>
      <w:r w:rsidRPr="006E14AF">
        <w:rPr>
          <w:noProof/>
        </w:rPr>
        <w:t>a</w:t>
      </w:r>
      <w:r w:rsidR="006E14AF">
        <w:rPr>
          <w:noProof/>
        </w:rPr>
        <w:t>n</w:t>
      </w:r>
      <w:r w:rsidRPr="006E14AF">
        <w:rPr>
          <w:noProof/>
        </w:rPr>
        <w:t xml:space="preserve"> HR</w:t>
      </w:r>
      <w:r>
        <w:t xml:space="preserve"> Professional</w:t>
      </w:r>
      <w:bookmarkEnd w:id="3"/>
    </w:p>
    <w:p w:rsidR="002C15DF" w:rsidRDefault="002C15DF" w:rsidP="00826DBF">
      <w:r>
        <w:br/>
      </w:r>
      <w:r w:rsidR="00C721CA">
        <w:t>A</w:t>
      </w:r>
      <w:r w:rsidR="00BE73A2">
        <w:t xml:space="preserve"> Human Resource (HR)</w:t>
      </w:r>
      <w:r w:rsidR="00873BC7">
        <w:t xml:space="preserve"> professional should be a</w:t>
      </w:r>
      <w:r w:rsidR="00826DBF" w:rsidRPr="00735529">
        <w:t xml:space="preserve">ble to interact and talk the same language </w:t>
      </w:r>
      <w:r w:rsidR="00873BC7">
        <w:t xml:space="preserve">as their </w:t>
      </w:r>
      <w:r w:rsidR="00826DBF" w:rsidRPr="00735529">
        <w:t>employees</w:t>
      </w:r>
      <w:r w:rsidR="00873BC7">
        <w:t xml:space="preserve">. It is imperative that they have a </w:t>
      </w:r>
      <w:r w:rsidR="00826DBF" w:rsidRPr="00735529">
        <w:t xml:space="preserve">good knowledge of </w:t>
      </w:r>
      <w:r w:rsidR="002553F1" w:rsidRPr="00735529">
        <w:t xml:space="preserve">HR </w:t>
      </w:r>
      <w:r w:rsidR="00826DBF" w:rsidRPr="00735529">
        <w:t>process</w:t>
      </w:r>
      <w:r w:rsidR="002553F1" w:rsidRPr="00735529">
        <w:t>es</w:t>
      </w:r>
      <w:r w:rsidR="00826DBF" w:rsidRPr="00735529">
        <w:t>, laws and be able to</w:t>
      </w:r>
      <w:r w:rsidR="00873BC7">
        <w:t xml:space="preserve"> confidently </w:t>
      </w:r>
      <w:r w:rsidR="00873BC7" w:rsidRPr="00735529">
        <w:t>communicate</w:t>
      </w:r>
      <w:r w:rsidR="00826DBF" w:rsidRPr="00735529">
        <w:t xml:space="preserve"> </w:t>
      </w:r>
      <w:r>
        <w:t xml:space="preserve">these </w:t>
      </w:r>
      <w:r w:rsidR="002553F1" w:rsidRPr="00735529">
        <w:t xml:space="preserve">back </w:t>
      </w:r>
      <w:r w:rsidR="00826DBF" w:rsidRPr="00735529">
        <w:t xml:space="preserve">to the </w:t>
      </w:r>
      <w:r w:rsidR="008A5A82" w:rsidRPr="00735529">
        <w:t>business</w:t>
      </w:r>
      <w:r w:rsidR="00826DBF" w:rsidRPr="00735529">
        <w:t xml:space="preserve">.  </w:t>
      </w:r>
      <w:r w:rsidR="006867D1">
        <w:t xml:space="preserve">All </w:t>
      </w:r>
      <w:r w:rsidR="00735529" w:rsidRPr="00735529">
        <w:t xml:space="preserve">HR </w:t>
      </w:r>
      <w:r w:rsidR="006867D1">
        <w:t xml:space="preserve">personnel </w:t>
      </w:r>
      <w:r w:rsidR="00BE73A2">
        <w:t xml:space="preserve">should </w:t>
      </w:r>
      <w:r w:rsidR="006867D1">
        <w:t xml:space="preserve">be professional </w:t>
      </w:r>
      <w:r w:rsidR="002D278E" w:rsidRPr="00735529">
        <w:t xml:space="preserve">at all times, </w:t>
      </w:r>
      <w:r w:rsidR="00BE73A2">
        <w:t xml:space="preserve">they should </w:t>
      </w:r>
      <w:r w:rsidR="006867D1">
        <w:t xml:space="preserve">have </w:t>
      </w:r>
      <w:r w:rsidR="005173A0" w:rsidRPr="00735529">
        <w:t>excellent l</w:t>
      </w:r>
      <w:r w:rsidR="002553F1" w:rsidRPr="00735529">
        <w:t>isten</w:t>
      </w:r>
      <w:r w:rsidR="006867D1">
        <w:t>ing and communication skills</w:t>
      </w:r>
      <w:r w:rsidR="00BE73A2">
        <w:t>.</w:t>
      </w:r>
    </w:p>
    <w:p w:rsidR="006867D1" w:rsidRDefault="00F22445" w:rsidP="00BE73A2">
      <w:r>
        <w:t xml:space="preserve">The </w:t>
      </w:r>
      <w:r w:rsidRPr="00F22445">
        <w:t>Chartered Institute of Per</w:t>
      </w:r>
      <w:r>
        <w:t>sonnel and Development (CIPD 2018) released a document that sets out</w:t>
      </w:r>
      <w:r w:rsidRPr="00F22445">
        <w:t xml:space="preserve"> “Code of professional conduct” </w:t>
      </w:r>
      <w:r>
        <w:t xml:space="preserve">each </w:t>
      </w:r>
      <w:r w:rsidR="00873BC7">
        <w:t xml:space="preserve">HR </w:t>
      </w:r>
      <w:r w:rsidR="00735529" w:rsidRPr="00735529">
        <w:t xml:space="preserve">Professionals </w:t>
      </w:r>
      <w:r>
        <w:t xml:space="preserve">has a </w:t>
      </w:r>
      <w:r w:rsidR="002C15DF">
        <w:t>responsibility</w:t>
      </w:r>
      <w:r w:rsidR="00A84310" w:rsidRPr="00A84310">
        <w:t xml:space="preserve"> </w:t>
      </w:r>
      <w:r w:rsidR="00A84310">
        <w:t xml:space="preserve">to </w:t>
      </w:r>
      <w:r w:rsidR="00A84310" w:rsidRPr="00735529">
        <w:t xml:space="preserve">uphold and maintain </w:t>
      </w:r>
      <w:r w:rsidR="00A84310">
        <w:t>the</w:t>
      </w:r>
      <w:r>
        <w:t>se</w:t>
      </w:r>
      <w:r w:rsidR="00A84310">
        <w:t xml:space="preserve"> </w:t>
      </w:r>
      <w:r w:rsidR="00A84310" w:rsidRPr="00735529">
        <w:t xml:space="preserve">standards and </w:t>
      </w:r>
      <w:r w:rsidR="00A84310" w:rsidRPr="00E350A8">
        <w:rPr>
          <w:noProof/>
        </w:rPr>
        <w:t>behaviours</w:t>
      </w:r>
      <w:r w:rsidR="00A84310" w:rsidRPr="00735529">
        <w:t xml:space="preserve"> </w:t>
      </w:r>
      <w:r w:rsidR="00A84310">
        <w:t xml:space="preserve">regardless of </w:t>
      </w:r>
      <w:r w:rsidR="006867D1">
        <w:t xml:space="preserve">the size of the business or wherever they are in </w:t>
      </w:r>
      <w:r w:rsidR="006867D1" w:rsidRPr="006E14AF">
        <w:rPr>
          <w:noProof/>
        </w:rPr>
        <w:t>the</w:t>
      </w:r>
      <w:r w:rsidR="006E14AF">
        <w:rPr>
          <w:noProof/>
        </w:rPr>
        <w:t>ir</w:t>
      </w:r>
      <w:r w:rsidR="006867D1">
        <w:t xml:space="preserve"> career.</w:t>
      </w:r>
    </w:p>
    <w:p w:rsidR="00BE73A2" w:rsidRDefault="00BE73A2" w:rsidP="002C15DF">
      <w:r>
        <w:t xml:space="preserve">The obligations of an HR professional are grouped into </w:t>
      </w:r>
      <w:r w:rsidR="00F22445">
        <w:t xml:space="preserve">these </w:t>
      </w:r>
      <w:r>
        <w:t>four areas:-</w:t>
      </w:r>
    </w:p>
    <w:p w:rsidR="00BE73A2" w:rsidRDefault="00873BC7" w:rsidP="00BE73A2">
      <w:pPr>
        <w:pStyle w:val="ListParagraph"/>
        <w:numPr>
          <w:ilvl w:val="0"/>
          <w:numId w:val="24"/>
        </w:numPr>
      </w:pPr>
      <w:r>
        <w:t>Pr</w:t>
      </w:r>
      <w:r w:rsidR="002C15DF">
        <w:t>ofessional Competence and Behaviour</w:t>
      </w:r>
    </w:p>
    <w:p w:rsidR="00BE73A2" w:rsidRDefault="002C15DF" w:rsidP="00BE73A2">
      <w:pPr>
        <w:pStyle w:val="ListParagraph"/>
        <w:numPr>
          <w:ilvl w:val="0"/>
          <w:numId w:val="24"/>
        </w:numPr>
      </w:pPr>
      <w:r>
        <w:t>Ethical Standards and Integrity</w:t>
      </w:r>
    </w:p>
    <w:p w:rsidR="00BE73A2" w:rsidRDefault="00E350A8" w:rsidP="00BE73A2">
      <w:pPr>
        <w:pStyle w:val="ListParagraph"/>
        <w:numPr>
          <w:ilvl w:val="0"/>
          <w:numId w:val="24"/>
        </w:numPr>
      </w:pPr>
      <w:r>
        <w:rPr>
          <w:noProof/>
        </w:rPr>
        <w:t>A r</w:t>
      </w:r>
      <w:r w:rsidR="006E14AF" w:rsidRPr="00E350A8">
        <w:rPr>
          <w:noProof/>
        </w:rPr>
        <w:t>e</w:t>
      </w:r>
      <w:r w:rsidR="002C15DF" w:rsidRPr="00E350A8">
        <w:rPr>
          <w:noProof/>
        </w:rPr>
        <w:t>presentative</w:t>
      </w:r>
      <w:r w:rsidR="002C15DF">
        <w:t xml:space="preserve"> of the Profession</w:t>
      </w:r>
    </w:p>
    <w:p w:rsidR="002C15DF" w:rsidRDefault="00873BC7" w:rsidP="00BE73A2">
      <w:pPr>
        <w:pStyle w:val="ListParagraph"/>
        <w:numPr>
          <w:ilvl w:val="0"/>
          <w:numId w:val="24"/>
        </w:numPr>
      </w:pPr>
      <w:r>
        <w:t>Ste</w:t>
      </w:r>
      <w:r w:rsidR="00BE73A2">
        <w:t>wardship</w:t>
      </w:r>
    </w:p>
    <w:p w:rsidR="003C331A" w:rsidRDefault="0082111E" w:rsidP="009B7535">
      <w:pPr>
        <w:pStyle w:val="Heading2"/>
      </w:pPr>
      <w:bookmarkStart w:id="4" w:name="_Toc529988202"/>
      <w:r>
        <w:t>CIPD Profession Map</w:t>
      </w:r>
      <w:bookmarkEnd w:id="4"/>
      <w:r>
        <w:t xml:space="preserve"> </w:t>
      </w:r>
      <w:r w:rsidR="00F22445">
        <w:br/>
      </w:r>
    </w:p>
    <w:p w:rsidR="00F22445" w:rsidRPr="002F2E89" w:rsidRDefault="002F2E89" w:rsidP="00F22445">
      <w:r>
        <w:t xml:space="preserve">The CIPD profession map </w:t>
      </w:r>
      <w:r w:rsidR="00286BA2">
        <w:t xml:space="preserve">gives </w:t>
      </w:r>
      <w:r w:rsidR="00BE73A2">
        <w:rPr>
          <w:noProof/>
        </w:rPr>
        <w:t>a</w:t>
      </w:r>
      <w:r w:rsidR="001F1869">
        <w:rPr>
          <w:noProof/>
        </w:rPr>
        <w:t xml:space="preserve"> </w:t>
      </w:r>
      <w:r w:rsidR="00D36861">
        <w:rPr>
          <w:noProof/>
        </w:rPr>
        <w:t xml:space="preserve">framework of </w:t>
      </w:r>
      <w:r w:rsidR="006867D1">
        <w:rPr>
          <w:noProof/>
        </w:rPr>
        <w:t xml:space="preserve">the </w:t>
      </w:r>
      <w:r w:rsidR="00D36861" w:rsidRPr="00E350A8">
        <w:rPr>
          <w:noProof/>
        </w:rPr>
        <w:t>behaviours</w:t>
      </w:r>
      <w:r w:rsidR="00D36861">
        <w:rPr>
          <w:noProof/>
        </w:rPr>
        <w:t xml:space="preserve"> and knowledge </w:t>
      </w:r>
      <w:r w:rsidR="006867D1">
        <w:rPr>
          <w:noProof/>
        </w:rPr>
        <w:t xml:space="preserve">that an </w:t>
      </w:r>
      <w:r w:rsidR="00D36861">
        <w:t xml:space="preserve">HR or Learning Development (LD) professional </w:t>
      </w:r>
      <w:r w:rsidR="00D36861">
        <w:rPr>
          <w:noProof/>
        </w:rPr>
        <w:t>should possess, or</w:t>
      </w:r>
      <w:r w:rsidR="006867D1">
        <w:rPr>
          <w:noProof/>
        </w:rPr>
        <w:t xml:space="preserve"> should be</w:t>
      </w:r>
      <w:r w:rsidR="00D36861">
        <w:rPr>
          <w:noProof/>
        </w:rPr>
        <w:t xml:space="preserve"> at least be working too to pr</w:t>
      </w:r>
      <w:r w:rsidR="006867D1">
        <w:rPr>
          <w:noProof/>
        </w:rPr>
        <w:t>ovide excellent HR practices within their company</w:t>
      </w:r>
      <w:r w:rsidR="00D36861">
        <w:rPr>
          <w:noProof/>
        </w:rPr>
        <w:t xml:space="preserve">. </w:t>
      </w:r>
      <w:r w:rsidR="00F22445">
        <w:rPr>
          <w:noProof/>
        </w:rPr>
        <w:t xml:space="preserve">The </w:t>
      </w:r>
      <w:r w:rsidR="006867D1">
        <w:rPr>
          <w:noProof/>
        </w:rPr>
        <w:t>profession map gives</w:t>
      </w:r>
      <w:r w:rsidR="00F22445">
        <w:rPr>
          <w:noProof/>
        </w:rPr>
        <w:t xml:space="preserve"> an overview of the areas of the business</w:t>
      </w:r>
      <w:r w:rsidR="006867D1">
        <w:rPr>
          <w:noProof/>
        </w:rPr>
        <w:t xml:space="preserve"> an HR professional</w:t>
      </w:r>
      <w:r w:rsidR="00F22445">
        <w:rPr>
          <w:noProof/>
        </w:rPr>
        <w:t xml:space="preserve"> will be working in and what they need to understand to fulfill their job.</w:t>
      </w:r>
    </w:p>
    <w:p w:rsidR="002A4E12" w:rsidRPr="00FA7260" w:rsidRDefault="001F1869" w:rsidP="00FA7260">
      <w:pPr>
        <w:rPr>
          <w:noProof/>
        </w:rPr>
      </w:pPr>
      <w:r>
        <w:rPr>
          <w:noProof/>
        </w:rPr>
        <w:t xml:space="preserve">The </w:t>
      </w:r>
      <w:r w:rsidR="00C25D6C">
        <w:rPr>
          <w:noProof/>
        </w:rPr>
        <w:t xml:space="preserve">profession </w:t>
      </w:r>
      <w:r>
        <w:rPr>
          <w:noProof/>
        </w:rPr>
        <w:t xml:space="preserve">map </w:t>
      </w:r>
      <w:r w:rsidR="00BE73A2">
        <w:rPr>
          <w:noProof/>
        </w:rPr>
        <w:t>below</w:t>
      </w:r>
      <w:r w:rsidR="00C67659">
        <w:rPr>
          <w:noProof/>
        </w:rPr>
        <w:t xml:space="preserve"> (CIPD 2013)</w:t>
      </w:r>
      <w:r w:rsidR="00C25D6C">
        <w:rPr>
          <w:noProof/>
        </w:rPr>
        <w:t xml:space="preserve"> </w:t>
      </w:r>
      <w:r w:rsidR="00D36861">
        <w:rPr>
          <w:noProof/>
        </w:rPr>
        <w:t>is made up of ten professional areas</w:t>
      </w:r>
      <w:r w:rsidR="00FA7260">
        <w:rPr>
          <w:noProof/>
        </w:rPr>
        <w:t xml:space="preserve"> (</w:t>
      </w:r>
      <w:r w:rsidR="00FA7260" w:rsidRPr="00E350A8">
        <w:rPr>
          <w:noProof/>
        </w:rPr>
        <w:t>centre</w:t>
      </w:r>
      <w:r w:rsidR="00FA7260">
        <w:rPr>
          <w:noProof/>
        </w:rPr>
        <w:t xml:space="preserve"> out)</w:t>
      </w:r>
      <w:r w:rsidR="00D36861">
        <w:rPr>
          <w:noProof/>
        </w:rPr>
        <w:t xml:space="preserve">, eight </w:t>
      </w:r>
      <w:r w:rsidR="00D36861" w:rsidRPr="00E350A8">
        <w:rPr>
          <w:noProof/>
        </w:rPr>
        <w:t>behaviours</w:t>
      </w:r>
      <w:r w:rsidR="00FA7260">
        <w:rPr>
          <w:noProof/>
        </w:rPr>
        <w:t xml:space="preserve"> (outer edge)</w:t>
      </w:r>
      <w:r w:rsidR="00D36861">
        <w:rPr>
          <w:noProof/>
        </w:rPr>
        <w:t xml:space="preserve"> and the four bands</w:t>
      </w:r>
      <w:r w:rsidR="00711C24">
        <w:rPr>
          <w:noProof/>
        </w:rPr>
        <w:t xml:space="preserve"> of professional </w:t>
      </w:r>
      <w:r w:rsidRPr="001F1869">
        <w:rPr>
          <w:noProof/>
        </w:rPr>
        <w:t>competenc</w:t>
      </w:r>
      <w:r>
        <w:rPr>
          <w:noProof/>
        </w:rPr>
        <w:t>i</w:t>
      </w:r>
      <w:r w:rsidR="00711C24">
        <w:rPr>
          <w:noProof/>
        </w:rPr>
        <w:t>es</w:t>
      </w:r>
      <w:r w:rsidR="00F203B2">
        <w:rPr>
          <w:noProof/>
        </w:rPr>
        <w:t xml:space="preserve"> </w:t>
      </w:r>
      <w:r w:rsidR="006552B0">
        <w:rPr>
          <w:noProof/>
        </w:rPr>
        <w:t>(figure</w:t>
      </w:r>
      <w:r w:rsidR="00F203B2">
        <w:rPr>
          <w:noProof/>
        </w:rPr>
        <w:t xml:space="preserve"> 1</w:t>
      </w:r>
      <w:r w:rsidR="006552B0">
        <w:rPr>
          <w:noProof/>
        </w:rPr>
        <w:t>)</w:t>
      </w:r>
      <w:r w:rsidR="00F203B2">
        <w:rPr>
          <w:noProof/>
        </w:rPr>
        <w:t>.</w:t>
      </w:r>
    </w:p>
    <w:p w:rsidR="00503D51" w:rsidRDefault="00503D51" w:rsidP="00FA7260">
      <w:pPr>
        <w:spacing w:after="0" w:line="240" w:lineRule="auto"/>
        <w:jc w:val="center"/>
        <w:rPr>
          <w:rFonts w:cs="Arial"/>
        </w:rPr>
      </w:pPr>
      <w:r>
        <w:rPr>
          <w:noProof/>
          <w:lang w:eastAsia="en-GB"/>
        </w:rPr>
        <w:drawing>
          <wp:inline distT="0" distB="0" distL="0" distR="0" wp14:anchorId="252BD311" wp14:editId="4591AA56">
            <wp:extent cx="4603750" cy="2996059"/>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15383" cy="3003629"/>
                    </a:xfrm>
                    <a:prstGeom prst="rect">
                      <a:avLst/>
                    </a:prstGeom>
                  </pic:spPr>
                </pic:pic>
              </a:graphicData>
            </a:graphic>
          </wp:inline>
        </w:drawing>
      </w:r>
    </w:p>
    <w:p w:rsidR="002F2E89" w:rsidRDefault="00D36861" w:rsidP="00C67659">
      <w:pPr>
        <w:spacing w:after="0" w:line="240" w:lineRule="auto"/>
        <w:jc w:val="center"/>
        <w:rPr>
          <w:rFonts w:cs="Arial"/>
        </w:rPr>
      </w:pPr>
      <w:r>
        <w:rPr>
          <w:rFonts w:cs="Arial"/>
        </w:rPr>
        <w:t>Figure 1</w:t>
      </w:r>
      <w:r w:rsidR="00665B68">
        <w:rPr>
          <w:rFonts w:cs="Arial"/>
        </w:rPr>
        <w:t xml:space="preserve"> </w:t>
      </w:r>
      <w:r w:rsidR="00C67659">
        <w:rPr>
          <w:rFonts w:cs="Arial"/>
        </w:rPr>
        <w:t>CIPD Profession Map</w:t>
      </w:r>
    </w:p>
    <w:p w:rsidR="008B79C0" w:rsidRDefault="008B79C0" w:rsidP="005E17E6">
      <w:pPr>
        <w:pStyle w:val="Heading3"/>
        <w:rPr>
          <w:noProof/>
        </w:rPr>
      </w:pPr>
      <w:bookmarkStart w:id="5" w:name="_Toc529988203"/>
      <w:r w:rsidRPr="008B79C0">
        <w:rPr>
          <w:noProof/>
        </w:rPr>
        <w:lastRenderedPageBreak/>
        <w:t xml:space="preserve">The </w:t>
      </w:r>
      <w:r>
        <w:rPr>
          <w:noProof/>
        </w:rPr>
        <w:t xml:space="preserve">Eight </w:t>
      </w:r>
      <w:r w:rsidRPr="008B79C0">
        <w:rPr>
          <w:noProof/>
        </w:rPr>
        <w:t>Behaviours</w:t>
      </w:r>
      <w:bookmarkEnd w:id="5"/>
    </w:p>
    <w:p w:rsidR="001A7C1F" w:rsidRDefault="00F06765" w:rsidP="008B79C0">
      <w:r>
        <w:br/>
      </w:r>
      <w:r w:rsidR="008B79C0">
        <w:t xml:space="preserve">These outer circle </w:t>
      </w:r>
      <w:r>
        <w:t xml:space="preserve">of the </w:t>
      </w:r>
      <w:r w:rsidR="00A51B04">
        <w:t xml:space="preserve">above </w:t>
      </w:r>
      <w:r>
        <w:t xml:space="preserve">diagram </w:t>
      </w:r>
      <w:r w:rsidRPr="00F06765">
        <w:rPr>
          <w:noProof/>
        </w:rPr>
        <w:t xml:space="preserve">represents the </w:t>
      </w:r>
      <w:r w:rsidR="008B79C0" w:rsidRPr="00E350A8">
        <w:rPr>
          <w:noProof/>
        </w:rPr>
        <w:t>behaviours</w:t>
      </w:r>
      <w:r w:rsidR="008B79C0">
        <w:t xml:space="preserve"> </w:t>
      </w:r>
      <w:r>
        <w:t xml:space="preserve">that are </w:t>
      </w:r>
      <w:r w:rsidR="008B79C0">
        <w:t xml:space="preserve">relevant to the role of the </w:t>
      </w:r>
      <w:r w:rsidRPr="00F06765">
        <w:rPr>
          <w:noProof/>
        </w:rPr>
        <w:t>H</w:t>
      </w:r>
      <w:r>
        <w:rPr>
          <w:noProof/>
        </w:rPr>
        <w:t xml:space="preserve">R </w:t>
      </w:r>
      <w:r w:rsidRPr="00F06765">
        <w:rPr>
          <w:noProof/>
        </w:rPr>
        <w:t>pra</w:t>
      </w:r>
      <w:r w:rsidR="008B79C0" w:rsidRPr="00F06765">
        <w:rPr>
          <w:noProof/>
        </w:rPr>
        <w:t>c</w:t>
      </w:r>
      <w:r>
        <w:rPr>
          <w:noProof/>
        </w:rPr>
        <w:t>ti</w:t>
      </w:r>
      <w:r w:rsidR="008B79C0" w:rsidRPr="00F06765">
        <w:rPr>
          <w:noProof/>
        </w:rPr>
        <w:t>tioner</w:t>
      </w:r>
      <w:r>
        <w:t xml:space="preserve"> within a business</w:t>
      </w:r>
      <w:r w:rsidR="006552B0">
        <w:t xml:space="preserve"> (figure 2).</w:t>
      </w:r>
      <w:r w:rsidR="00A1283C">
        <w:t xml:space="preserve"> </w:t>
      </w:r>
    </w:p>
    <w:p w:rsidR="00FA7260" w:rsidRDefault="00665B68" w:rsidP="00811764">
      <w:pPr>
        <w:jc w:val="center"/>
      </w:pPr>
      <w:r>
        <w:rPr>
          <w:noProof/>
          <w:lang w:eastAsia="en-GB"/>
        </w:rPr>
        <w:drawing>
          <wp:inline distT="0" distB="0" distL="0" distR="0">
            <wp:extent cx="5125979" cy="5093545"/>
            <wp:effectExtent l="0" t="0" r="0" b="0"/>
            <wp:docPr id="12" name="Picture 12" descr="https://ciprianarhire.files.wordpress.com/2014/05/competenc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iprianarhire.files.wordpress.com/2014/05/competencies.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1859" cy="5119262"/>
                    </a:xfrm>
                    <a:prstGeom prst="rect">
                      <a:avLst/>
                    </a:prstGeom>
                    <a:noFill/>
                    <a:ln>
                      <a:noFill/>
                    </a:ln>
                  </pic:spPr>
                </pic:pic>
              </a:graphicData>
            </a:graphic>
          </wp:inline>
        </w:drawing>
      </w:r>
    </w:p>
    <w:p w:rsidR="00665B68" w:rsidRPr="006552B0" w:rsidRDefault="00FA7260" w:rsidP="00C67659">
      <w:pPr>
        <w:jc w:val="center"/>
      </w:pPr>
      <w:r w:rsidRPr="006552B0">
        <w:t>Figure 2</w:t>
      </w:r>
      <w:r w:rsidR="00665B68" w:rsidRPr="006552B0">
        <w:t xml:space="preserve">, </w:t>
      </w:r>
      <w:r w:rsidR="00762ACC" w:rsidRPr="006552B0">
        <w:t>the</w:t>
      </w:r>
      <w:r w:rsidRPr="006552B0">
        <w:rPr>
          <w:rFonts w:cstheme="minorHAnsi"/>
          <w:shd w:val="clear" w:color="auto" w:fill="FFFFFF"/>
        </w:rPr>
        <w:t xml:space="preserve"> competencies described by the CIPD’s HR Professional Map</w:t>
      </w:r>
    </w:p>
    <w:p w:rsidR="00CD34A5" w:rsidRPr="00CD34A5" w:rsidRDefault="00665B68" w:rsidP="00762ACC">
      <w:pPr>
        <w:pStyle w:val="Heading3"/>
      </w:pPr>
      <w:bookmarkStart w:id="6" w:name="_Toc529988204"/>
      <w:r>
        <w:t>The Ten Professional Areas</w:t>
      </w:r>
      <w:bookmarkEnd w:id="6"/>
      <w:r w:rsidR="00762ACC">
        <w:br/>
      </w:r>
    </w:p>
    <w:p w:rsidR="00CD34A5" w:rsidRDefault="006552B0" w:rsidP="00665B68">
      <w:pPr>
        <w:rPr>
          <w:rFonts w:cstheme="minorHAnsi"/>
          <w:color w:val="192930"/>
          <w:shd w:val="clear" w:color="auto" w:fill="FFFFFF"/>
        </w:rPr>
      </w:pPr>
      <w:r>
        <w:t xml:space="preserve">The professional areas describe what an HR Professional needs to </w:t>
      </w:r>
      <w:r w:rsidR="00D43B59">
        <w:t>be doing a</w:t>
      </w:r>
      <w:r>
        <w:t xml:space="preserve">nd </w:t>
      </w:r>
      <w:r w:rsidR="00D43B59">
        <w:t>also what they should know</w:t>
      </w:r>
      <w:r>
        <w:t>. (</w:t>
      </w:r>
      <w:proofErr w:type="spellStart"/>
      <w:r>
        <w:rPr>
          <w:rFonts w:cstheme="minorHAnsi"/>
          <w:color w:val="192930"/>
          <w:shd w:val="clear" w:color="auto" w:fill="FFFFFF"/>
        </w:rPr>
        <w:t>A</w:t>
      </w:r>
      <w:r w:rsidRPr="00987770">
        <w:rPr>
          <w:rFonts w:cstheme="minorHAnsi"/>
          <w:color w:val="192930"/>
          <w:shd w:val="clear" w:color="auto" w:fill="FFFFFF"/>
        </w:rPr>
        <w:t>rhire</w:t>
      </w:r>
      <w:proofErr w:type="spellEnd"/>
      <w:r>
        <w:rPr>
          <w:rFonts w:cstheme="minorHAnsi"/>
          <w:color w:val="192930"/>
          <w:shd w:val="clear" w:color="auto" w:fill="FFFFFF"/>
        </w:rPr>
        <w:t xml:space="preserve"> 2014)</w:t>
      </w:r>
    </w:p>
    <w:p w:rsidR="00D43B59" w:rsidRDefault="00D43B59" w:rsidP="00665B68">
      <w:r>
        <w:t xml:space="preserve">There are </w:t>
      </w:r>
      <w:r w:rsidR="003E38DE">
        <w:t>three</w:t>
      </w:r>
      <w:r>
        <w:t xml:space="preserve"> areas that really interest </w:t>
      </w:r>
      <w:r w:rsidR="00BD10DA">
        <w:t xml:space="preserve">me </w:t>
      </w:r>
      <w:r w:rsidRPr="00E350A8">
        <w:rPr>
          <w:noProof/>
        </w:rPr>
        <w:t>in</w:t>
      </w:r>
      <w:r>
        <w:t xml:space="preserve"> this section:-</w:t>
      </w:r>
    </w:p>
    <w:p w:rsidR="00B0689F" w:rsidRDefault="00D43B59" w:rsidP="00665B68">
      <w:r>
        <w:t xml:space="preserve">Resourcing and talent planning – By ensuring that the company has </w:t>
      </w:r>
      <w:r w:rsidR="00BD10DA">
        <w:t xml:space="preserve">the right talent in place or how you go about securing new talent for the company.  This </w:t>
      </w:r>
      <w:r>
        <w:t>secti</w:t>
      </w:r>
      <w:r w:rsidR="00BD10DA">
        <w:t xml:space="preserve">on helps focus the HR professional to identify trends or needs of the company, it helps them to think about what skills sets will be needed for the future.  It also covers the process from advertising, application right the way through to selection and then </w:t>
      </w:r>
      <w:r w:rsidR="00BD10DA" w:rsidRPr="00E350A8">
        <w:rPr>
          <w:noProof/>
        </w:rPr>
        <w:t>onboarding</w:t>
      </w:r>
      <w:r w:rsidR="00BD10DA">
        <w:t xml:space="preserve"> new starters and then finally the different exit strategies</w:t>
      </w:r>
      <w:r w:rsidR="00B0689F">
        <w:t>.</w:t>
      </w:r>
    </w:p>
    <w:p w:rsidR="00B31B12" w:rsidRDefault="00B0689F" w:rsidP="00A1283C">
      <w:r>
        <w:t xml:space="preserve">Performance and reward – A company need to have good pay and rewards, this professional area works hand in hand with talent planning, this professional section breaks down the basic pay and rewards, it looks at staff benefits.  </w:t>
      </w:r>
      <w:r>
        <w:lastRenderedPageBreak/>
        <w:t xml:space="preserve">It takes a company through reviewing of its existing rewards and schemes, </w:t>
      </w:r>
      <w:r w:rsidRPr="00E350A8">
        <w:rPr>
          <w:noProof/>
        </w:rPr>
        <w:t>analysing</w:t>
      </w:r>
      <w:r>
        <w:t xml:space="preserve"> this information, </w:t>
      </w:r>
      <w:r w:rsidR="00A1283C">
        <w:t xml:space="preserve">gaining feedback from management teams, through to executing rewards and benefits schemes to individual or teams. </w:t>
      </w:r>
    </w:p>
    <w:p w:rsidR="003E38DE" w:rsidRPr="00CD34A5" w:rsidRDefault="00970BA5" w:rsidP="00A1283C">
      <w:r w:rsidRPr="00B55EE6">
        <w:t>Employee engagement</w:t>
      </w:r>
      <w:r w:rsidR="003E38DE" w:rsidRPr="00B55EE6">
        <w:t xml:space="preserve"> </w:t>
      </w:r>
      <w:r w:rsidRPr="00B55EE6">
        <w:t>–</w:t>
      </w:r>
      <w:r w:rsidR="003E38DE" w:rsidRPr="00B55EE6">
        <w:t xml:space="preserve"> </w:t>
      </w:r>
      <w:r w:rsidRPr="00B55EE6">
        <w:t xml:space="preserve">By ensuring that a company has strong connections with </w:t>
      </w:r>
      <w:r w:rsidR="00B55EE6" w:rsidRPr="00B55EE6">
        <w:t xml:space="preserve">all its </w:t>
      </w:r>
      <w:r w:rsidRPr="00B55EE6">
        <w:t>staff</w:t>
      </w:r>
      <w:r w:rsidR="00B55EE6" w:rsidRPr="00B55EE6">
        <w:t xml:space="preserve"> members</w:t>
      </w:r>
      <w:r w:rsidRPr="00B55EE6">
        <w:t>,</w:t>
      </w:r>
      <w:r w:rsidR="00B55EE6" w:rsidRPr="00B55EE6">
        <w:t xml:space="preserve"> by having these connections allow the company to </w:t>
      </w:r>
      <w:r w:rsidRPr="00B55EE6">
        <w:t>stren</w:t>
      </w:r>
      <w:r w:rsidR="00B55EE6" w:rsidRPr="00B55EE6">
        <w:t>gthen. I</w:t>
      </w:r>
      <w:r w:rsidRPr="00B55EE6">
        <w:t>f employs are happy</w:t>
      </w:r>
      <w:r w:rsidR="00B55EE6" w:rsidRPr="00B55EE6">
        <w:t xml:space="preserve"> and appreciated this shows in their work.  </w:t>
      </w:r>
      <w:r w:rsidRPr="00B55EE6">
        <w:t>This section</w:t>
      </w:r>
      <w:r w:rsidR="00B55EE6" w:rsidRPr="00B55EE6">
        <w:t xml:space="preserve"> focusses the HR professional through the stages of research, engagement, planning, embedding practices through to embedding key messages and values back into the business.  </w:t>
      </w:r>
    </w:p>
    <w:p w:rsidR="00987770" w:rsidRDefault="00665B68" w:rsidP="005E17E6">
      <w:pPr>
        <w:pStyle w:val="Heading3"/>
      </w:pPr>
      <w:bookmarkStart w:id="7" w:name="_Toc529988205"/>
      <w:r>
        <w:t>The Four Bands</w:t>
      </w:r>
      <w:bookmarkEnd w:id="7"/>
      <w:r w:rsidR="00987770">
        <w:br/>
      </w:r>
    </w:p>
    <w:p w:rsidR="00987770" w:rsidRDefault="00987770" w:rsidP="00665B68">
      <w:r>
        <w:t>The four</w:t>
      </w:r>
      <w:r w:rsidR="00665B68">
        <w:t xml:space="preserve"> bands of professional </w:t>
      </w:r>
      <w:r>
        <w:t xml:space="preserve">breaks down the different </w:t>
      </w:r>
      <w:r w:rsidR="00665B68">
        <w:t xml:space="preserve">stages </w:t>
      </w:r>
      <w:r>
        <w:t>that an HR Professional will go through during their working life within the HR sector</w:t>
      </w:r>
      <w:r w:rsidR="005E17E6">
        <w:t xml:space="preserve">.  Figure 4 </w:t>
      </w:r>
      <w:r w:rsidR="00F203B2">
        <w:t>(</w:t>
      </w:r>
      <w:proofErr w:type="spellStart"/>
      <w:r w:rsidR="00F203B2">
        <w:t>Arhire</w:t>
      </w:r>
      <w:proofErr w:type="spellEnd"/>
      <w:r w:rsidR="00F203B2">
        <w:t xml:space="preserve"> 2014) </w:t>
      </w:r>
      <w:r>
        <w:t xml:space="preserve">provides </w:t>
      </w:r>
      <w:r w:rsidR="005E17E6">
        <w:t xml:space="preserve">an overview of the competencies, </w:t>
      </w:r>
      <w:r w:rsidR="005E17E6" w:rsidRPr="00E350A8">
        <w:rPr>
          <w:noProof/>
        </w:rPr>
        <w:t>behaviours</w:t>
      </w:r>
      <w:r w:rsidR="005E17E6">
        <w:t xml:space="preserve"> and professional areas</w:t>
      </w:r>
      <w:r>
        <w:t xml:space="preserve"> that an individual should bring to their company</w:t>
      </w:r>
      <w:r w:rsidR="005E17E6">
        <w:t xml:space="preserve">. </w:t>
      </w:r>
    </w:p>
    <w:p w:rsidR="00665B68" w:rsidRDefault="005E17E6" w:rsidP="00665B68">
      <w:r>
        <w:t>The bands focus on the following key area:</w:t>
      </w:r>
    </w:p>
    <w:p w:rsidR="00665B68" w:rsidRDefault="00665B68" w:rsidP="005E17E6">
      <w:pPr>
        <w:pStyle w:val="ListParagraph"/>
        <w:numPr>
          <w:ilvl w:val="0"/>
          <w:numId w:val="36"/>
        </w:numPr>
      </w:pPr>
      <w:r>
        <w:t>Relationship with client</w:t>
      </w:r>
    </w:p>
    <w:p w:rsidR="00665B68" w:rsidRDefault="00665B68" w:rsidP="005E17E6">
      <w:pPr>
        <w:pStyle w:val="ListParagraph"/>
        <w:numPr>
          <w:ilvl w:val="0"/>
          <w:numId w:val="36"/>
        </w:numPr>
      </w:pPr>
      <w:r>
        <w:t>Focus on activity</w:t>
      </w:r>
    </w:p>
    <w:p w:rsidR="00665B68" w:rsidRDefault="00665B68" w:rsidP="005E17E6">
      <w:pPr>
        <w:pStyle w:val="ListParagraph"/>
        <w:numPr>
          <w:ilvl w:val="0"/>
          <w:numId w:val="36"/>
        </w:numPr>
      </w:pPr>
      <w:r>
        <w:t>Where time is spent</w:t>
      </w:r>
    </w:p>
    <w:p w:rsidR="00665B68" w:rsidRDefault="00665B68" w:rsidP="005E17E6">
      <w:pPr>
        <w:pStyle w:val="ListParagraph"/>
        <w:numPr>
          <w:ilvl w:val="0"/>
          <w:numId w:val="36"/>
        </w:numPr>
      </w:pPr>
      <w:r>
        <w:t>The service offered to clients</w:t>
      </w:r>
    </w:p>
    <w:p w:rsidR="00665B68" w:rsidRDefault="005E17E6" w:rsidP="005E17E6">
      <w:pPr>
        <w:pStyle w:val="ListParagraph"/>
        <w:numPr>
          <w:ilvl w:val="0"/>
          <w:numId w:val="36"/>
        </w:numPr>
      </w:pPr>
      <w:r>
        <w:t>Measurement and</w:t>
      </w:r>
      <w:r w:rsidR="00665B68">
        <w:t xml:space="preserve"> results</w:t>
      </w:r>
    </w:p>
    <w:p w:rsidR="00D36861" w:rsidRDefault="00D36861" w:rsidP="008B79C0">
      <w:r>
        <w:rPr>
          <w:noProof/>
          <w:lang w:eastAsia="en-GB"/>
        </w:rPr>
        <w:drawing>
          <wp:inline distT="0" distB="0" distL="0" distR="0" wp14:anchorId="1C053454" wp14:editId="1E3B2368">
            <wp:extent cx="6407475" cy="539233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12608" cy="5396650"/>
                    </a:xfrm>
                    <a:prstGeom prst="rect">
                      <a:avLst/>
                    </a:prstGeom>
                  </pic:spPr>
                </pic:pic>
              </a:graphicData>
            </a:graphic>
          </wp:inline>
        </w:drawing>
      </w:r>
    </w:p>
    <w:p w:rsidR="006E14AF" w:rsidRDefault="006552B0" w:rsidP="00F203B2">
      <w:pPr>
        <w:jc w:val="center"/>
      </w:pPr>
      <w:r w:rsidRPr="006552B0">
        <w:lastRenderedPageBreak/>
        <w:t>Figure 3</w:t>
      </w:r>
      <w:r w:rsidR="005E17E6" w:rsidRPr="006552B0">
        <w:t xml:space="preserve"> </w:t>
      </w:r>
      <w:r w:rsidR="00F203B2" w:rsidRPr="006552B0">
        <w:t>–</w:t>
      </w:r>
      <w:r w:rsidR="005E17E6" w:rsidRPr="006552B0">
        <w:t xml:space="preserve"> </w:t>
      </w:r>
      <w:r w:rsidR="00F203B2" w:rsidRPr="006552B0">
        <w:rPr>
          <w:rFonts w:cstheme="minorHAnsi"/>
          <w:shd w:val="clear" w:color="auto" w:fill="FFFFFF"/>
        </w:rPr>
        <w:t>The professional bands</w:t>
      </w:r>
      <w:r w:rsidR="006E14AF">
        <w:br w:type="page"/>
      </w:r>
    </w:p>
    <w:p w:rsidR="006552B0" w:rsidRDefault="006552B0" w:rsidP="006552B0">
      <w:pPr>
        <w:rPr>
          <w:rFonts w:asciiTheme="majorHAnsi" w:eastAsiaTheme="majorEastAsia" w:hAnsiTheme="majorHAnsi" w:cstheme="majorBidi"/>
          <w:b/>
          <w:bCs/>
          <w:color w:val="4F81BD" w:themeColor="accent1"/>
          <w:sz w:val="26"/>
          <w:szCs w:val="26"/>
        </w:rPr>
      </w:pPr>
    </w:p>
    <w:p w:rsidR="00EC7406" w:rsidRDefault="008E7BD5" w:rsidP="00D37D78">
      <w:pPr>
        <w:pStyle w:val="Heading1"/>
        <w:rPr>
          <w:noProof/>
        </w:rPr>
      </w:pPr>
      <w:r>
        <w:rPr>
          <w:noProof/>
        </w:rPr>
        <w:br/>
      </w:r>
      <w:bookmarkStart w:id="8" w:name="_Toc529988206"/>
      <w:r w:rsidR="00EC7406">
        <w:rPr>
          <w:noProof/>
        </w:rPr>
        <w:t>Activity 2</w:t>
      </w:r>
      <w:bookmarkEnd w:id="8"/>
    </w:p>
    <w:p w:rsidR="00EC7406" w:rsidRDefault="008E7BD5" w:rsidP="008E7BD5">
      <w:pPr>
        <w:pStyle w:val="Heading2"/>
        <w:rPr>
          <w:noProof/>
        </w:rPr>
      </w:pPr>
      <w:bookmarkStart w:id="9" w:name="_Toc529988207"/>
      <w:r>
        <w:rPr>
          <w:noProof/>
        </w:rPr>
        <w:t>Group Dynamics and Conflict Resolution</w:t>
      </w:r>
      <w:bookmarkEnd w:id="9"/>
    </w:p>
    <w:p w:rsidR="008E7BD5" w:rsidRDefault="008E7BD5" w:rsidP="008E7BD5"/>
    <w:p w:rsidR="004B3009" w:rsidRDefault="00556085" w:rsidP="008E7BD5">
      <w:r>
        <w:t>Group</w:t>
      </w:r>
      <w:r w:rsidRPr="00556085">
        <w:t xml:space="preserve"> dynamics </w:t>
      </w:r>
      <w:r w:rsidR="0022662E">
        <w:t xml:space="preserve">is </w:t>
      </w:r>
      <w:r w:rsidRPr="00556085">
        <w:t>how a group works together</w:t>
      </w:r>
      <w:r w:rsidR="00417189">
        <w:t>, fo</w:t>
      </w:r>
      <w:r>
        <w:t xml:space="preserve">r a company </w:t>
      </w:r>
      <w:r w:rsidR="00563CB1">
        <w:t xml:space="preserve">it is </w:t>
      </w:r>
      <w:r w:rsidR="00CB084C">
        <w:t xml:space="preserve">really </w:t>
      </w:r>
      <w:r w:rsidR="00563CB1">
        <w:t xml:space="preserve">important to fully understand what type of </w:t>
      </w:r>
      <w:r w:rsidR="00417189">
        <w:t xml:space="preserve">individuals are </w:t>
      </w:r>
      <w:r w:rsidR="00417189" w:rsidRPr="00A670C6">
        <w:rPr>
          <w:noProof/>
        </w:rPr>
        <w:t>ne</w:t>
      </w:r>
      <w:r w:rsidR="00A670C6">
        <w:rPr>
          <w:noProof/>
        </w:rPr>
        <w:t>ed</w:t>
      </w:r>
      <w:r w:rsidR="00417189" w:rsidRPr="00A670C6">
        <w:rPr>
          <w:noProof/>
        </w:rPr>
        <w:t>ed</w:t>
      </w:r>
      <w:r w:rsidR="00417189">
        <w:t xml:space="preserve"> to </w:t>
      </w:r>
      <w:r w:rsidR="00563CB1">
        <w:t xml:space="preserve">make a </w:t>
      </w:r>
      <w:r w:rsidR="00CB084C">
        <w:t>group successful</w:t>
      </w:r>
      <w:r w:rsidR="00563CB1">
        <w:t xml:space="preserve">, </w:t>
      </w:r>
      <w:r w:rsidR="0022662E">
        <w:t xml:space="preserve">so </w:t>
      </w:r>
      <w:r w:rsidR="00417189">
        <w:t>it is important to u</w:t>
      </w:r>
      <w:r w:rsidR="00563CB1">
        <w:t>nderstand what might hinder this group and also what will motivate them, the aim</w:t>
      </w:r>
      <w:r w:rsidR="0022662E">
        <w:t xml:space="preserve"> is to create a happy workforce to achieve results.</w:t>
      </w:r>
    </w:p>
    <w:p w:rsidR="00EC66CB" w:rsidRDefault="0022662E" w:rsidP="008E7BD5">
      <w:r>
        <w:t xml:space="preserve">As a </w:t>
      </w:r>
      <w:r w:rsidRPr="00A670C6">
        <w:rPr>
          <w:noProof/>
        </w:rPr>
        <w:t>company</w:t>
      </w:r>
      <w:r w:rsidR="00A670C6">
        <w:rPr>
          <w:noProof/>
        </w:rPr>
        <w:t>,</w:t>
      </w:r>
      <w:r>
        <w:t xml:space="preserve"> we have found it </w:t>
      </w:r>
      <w:r w:rsidR="00CB084C">
        <w:t>key to have a manager involved</w:t>
      </w:r>
      <w:r w:rsidR="00E841B8">
        <w:t xml:space="preserve"> as they</w:t>
      </w:r>
      <w:r w:rsidR="00CB084C">
        <w:t xml:space="preserve"> will manage the </w:t>
      </w:r>
      <w:r w:rsidR="00CB084C" w:rsidRPr="00E350A8">
        <w:rPr>
          <w:noProof/>
        </w:rPr>
        <w:t>behaviour</w:t>
      </w:r>
      <w:r w:rsidR="00CB084C">
        <w:t xml:space="preserve"> of the group and</w:t>
      </w:r>
      <w:r>
        <w:t xml:space="preserve"> keep the individuals focussed on achieving their goals</w:t>
      </w:r>
      <w:r w:rsidR="00CB084C">
        <w:t>.</w:t>
      </w:r>
    </w:p>
    <w:p w:rsidR="00EC66CB" w:rsidRDefault="00E841B8" w:rsidP="00E841B8">
      <w:pPr>
        <w:pStyle w:val="Heading3"/>
      </w:pPr>
      <w:bookmarkStart w:id="10" w:name="_Toc529988208"/>
      <w:r>
        <w:t>Tuckman theory – (forming, storming, norming, performing and mourning)</w:t>
      </w:r>
      <w:bookmarkEnd w:id="10"/>
    </w:p>
    <w:p w:rsidR="00E841B8" w:rsidRDefault="00E841B8" w:rsidP="008E7BD5">
      <w:r>
        <w:br/>
        <w:t xml:space="preserve">Tuckman in 1965 </w:t>
      </w:r>
      <w:r w:rsidR="009776F1">
        <w:t xml:space="preserve">(Tuckman 1965) </w:t>
      </w:r>
      <w:r>
        <w:t xml:space="preserve">developed a theory to help a group to keep focussed whilst working through their objectives, the aim of this tool is </w:t>
      </w:r>
      <w:r w:rsidR="00A670C6">
        <w:t xml:space="preserve">to </w:t>
      </w:r>
      <w:r w:rsidR="00E02985" w:rsidRPr="00A670C6">
        <w:rPr>
          <w:noProof/>
        </w:rPr>
        <w:t>allow</w:t>
      </w:r>
      <w:r w:rsidR="00E02985">
        <w:t xml:space="preserve"> self-evaluation and encourage </w:t>
      </w:r>
      <w:r w:rsidR="0022662E">
        <w:t>the group</w:t>
      </w:r>
      <w:r w:rsidR="00E02985">
        <w:t xml:space="preserve"> to work more effectively </w:t>
      </w:r>
      <w:r w:rsidR="0022662E">
        <w:t xml:space="preserve">together. Initially there </w:t>
      </w:r>
      <w:r w:rsidR="0022662E" w:rsidRPr="00A670C6">
        <w:rPr>
          <w:noProof/>
        </w:rPr>
        <w:t>w</w:t>
      </w:r>
      <w:r w:rsidR="00A670C6">
        <w:rPr>
          <w:noProof/>
        </w:rPr>
        <w:t>ere</w:t>
      </w:r>
      <w:r w:rsidR="0022662E">
        <w:t xml:space="preserve"> 4</w:t>
      </w:r>
      <w:r w:rsidR="00E02985">
        <w:t xml:space="preserve"> stages, </w:t>
      </w:r>
      <w:r w:rsidR="00E02985" w:rsidRPr="00A670C6">
        <w:rPr>
          <w:noProof/>
        </w:rPr>
        <w:t>however</w:t>
      </w:r>
      <w:r w:rsidR="00A670C6">
        <w:rPr>
          <w:noProof/>
        </w:rPr>
        <w:t>,</w:t>
      </w:r>
      <w:r w:rsidR="00E02985">
        <w:t xml:space="preserve"> a final st</w:t>
      </w:r>
      <w:r w:rsidR="0022662E">
        <w:t>ep was added to end the journey to complete it.</w:t>
      </w:r>
    </w:p>
    <w:p w:rsidR="00C23E1E" w:rsidRDefault="00C23E1E" w:rsidP="00C23E1E">
      <w:r>
        <w:rPr>
          <w:noProof/>
          <w:lang w:eastAsia="en-GB"/>
        </w:rPr>
        <w:drawing>
          <wp:inline distT="0" distB="0" distL="0" distR="0" wp14:anchorId="2B8356A2" wp14:editId="689F5C71">
            <wp:extent cx="6645910" cy="24650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45910" cy="2465070"/>
                    </a:xfrm>
                    <a:prstGeom prst="rect">
                      <a:avLst/>
                    </a:prstGeom>
                  </pic:spPr>
                </pic:pic>
              </a:graphicData>
            </a:graphic>
          </wp:inline>
        </w:drawing>
      </w:r>
    </w:p>
    <w:p w:rsidR="00C23E1E" w:rsidRDefault="00D216A7" w:rsidP="00D216A7">
      <w:pPr>
        <w:jc w:val="center"/>
      </w:pPr>
      <w:r>
        <w:t xml:space="preserve">Figure </w:t>
      </w:r>
      <w:r w:rsidR="006552B0">
        <w:t>4</w:t>
      </w:r>
      <w:r w:rsidR="00C23E1E">
        <w:t xml:space="preserve"> Team Development stages (Hilary 2015)</w:t>
      </w:r>
    </w:p>
    <w:p w:rsidR="00E02985" w:rsidRDefault="00E02985" w:rsidP="008E7BD5">
      <w:r>
        <w:t xml:space="preserve">Each of the stages reflects </w:t>
      </w:r>
      <w:r w:rsidRPr="00E350A8">
        <w:rPr>
          <w:noProof/>
        </w:rPr>
        <w:t>behaviours</w:t>
      </w:r>
      <w:r>
        <w:t xml:space="preserve"> for the group and what their tasks they should be focused on</w:t>
      </w:r>
      <w:r w:rsidR="003426AE">
        <w:t xml:space="preserve"> Figure 7</w:t>
      </w:r>
      <w:r>
        <w:t>:-</w:t>
      </w:r>
    </w:p>
    <w:p w:rsidR="00EC66CB" w:rsidRDefault="00EC66CB" w:rsidP="00EC66CB">
      <w:pPr>
        <w:pStyle w:val="ListParagraph"/>
        <w:numPr>
          <w:ilvl w:val="0"/>
          <w:numId w:val="39"/>
        </w:numPr>
      </w:pPr>
      <w:r>
        <w:t xml:space="preserve">Forming – the group is </w:t>
      </w:r>
      <w:r w:rsidR="00E02985">
        <w:t xml:space="preserve">keen but will be </w:t>
      </w:r>
      <w:r>
        <w:t xml:space="preserve">immature at this stage, they </w:t>
      </w:r>
      <w:r w:rsidR="00E02985">
        <w:t>will need guidance</w:t>
      </w:r>
    </w:p>
    <w:p w:rsidR="00EC66CB" w:rsidRDefault="00EC66CB" w:rsidP="00EC66CB">
      <w:pPr>
        <w:pStyle w:val="ListParagraph"/>
        <w:numPr>
          <w:ilvl w:val="0"/>
          <w:numId w:val="39"/>
        </w:numPr>
      </w:pPr>
      <w:r>
        <w:t>Storming – the group will have disagreements, there could be tension or hostility</w:t>
      </w:r>
      <w:r w:rsidR="00E02985">
        <w:t xml:space="preserve"> as they test the boundaries</w:t>
      </w:r>
    </w:p>
    <w:p w:rsidR="00EC66CB" w:rsidRDefault="00EC66CB" w:rsidP="00EC66CB">
      <w:pPr>
        <w:pStyle w:val="ListParagraph"/>
        <w:numPr>
          <w:ilvl w:val="0"/>
          <w:numId w:val="39"/>
        </w:numPr>
      </w:pPr>
      <w:r>
        <w:t>Norming – the group start sharing, leadership is defined, they are comfortable in their roles and they are starting to trust each other</w:t>
      </w:r>
    </w:p>
    <w:p w:rsidR="00EC66CB" w:rsidRDefault="00EC66CB" w:rsidP="00EC66CB">
      <w:pPr>
        <w:pStyle w:val="ListParagraph"/>
        <w:numPr>
          <w:ilvl w:val="0"/>
          <w:numId w:val="39"/>
        </w:numPr>
      </w:pPr>
      <w:r>
        <w:t>Performing – the group have become an effective team, they are performing well, the</w:t>
      </w:r>
      <w:r w:rsidR="00E02985">
        <w:t xml:space="preserve">re </w:t>
      </w:r>
      <w:r w:rsidRPr="00E350A8">
        <w:rPr>
          <w:noProof/>
        </w:rPr>
        <w:t>is</w:t>
      </w:r>
      <w:r>
        <w:t xml:space="preserve"> openness </w:t>
      </w:r>
      <w:r w:rsidR="00E02985">
        <w:t>and helpfulness to solve problems</w:t>
      </w:r>
    </w:p>
    <w:p w:rsidR="0022662E" w:rsidRDefault="00E841B8" w:rsidP="00417189">
      <w:pPr>
        <w:pStyle w:val="ListParagraph"/>
        <w:numPr>
          <w:ilvl w:val="0"/>
          <w:numId w:val="39"/>
        </w:numPr>
      </w:pPr>
      <w:r>
        <w:t>Mourning</w:t>
      </w:r>
      <w:r w:rsidR="00E02985">
        <w:t>/Adjourning</w:t>
      </w:r>
      <w:r w:rsidR="00EC66CB">
        <w:t>– the group is dismantled</w:t>
      </w:r>
      <w:r w:rsidR="00E02985">
        <w:t xml:space="preserve"> as the tasks are completed</w:t>
      </w:r>
      <w:r w:rsidR="009776F1">
        <w:t>.  Th</w:t>
      </w:r>
      <w:r w:rsidR="00E02985">
        <w:t>ere will be</w:t>
      </w:r>
      <w:r w:rsidR="00EC66CB">
        <w:t xml:space="preserve"> sadness </w:t>
      </w:r>
      <w:r w:rsidR="00E02985">
        <w:t>as the project comes to end.  There should also be a</w:t>
      </w:r>
      <w:r w:rsidR="00EC66CB">
        <w:t xml:space="preserve"> sense of achievement and pride in the work they have done.</w:t>
      </w:r>
    </w:p>
    <w:p w:rsidR="0087010B" w:rsidRPr="00A670C6" w:rsidRDefault="0022662E">
      <w:r>
        <w:t xml:space="preserve">This is a theory we have applied to groups in the past, it has worked really well for us. </w:t>
      </w:r>
      <w:r w:rsidR="00A670C6">
        <w:br/>
      </w:r>
    </w:p>
    <w:p w:rsidR="0087010B" w:rsidRDefault="0087010B" w:rsidP="0022662E">
      <w:pPr>
        <w:pStyle w:val="Heading3"/>
      </w:pPr>
      <w:bookmarkStart w:id="11" w:name="_Toc529988209"/>
      <w:r>
        <w:lastRenderedPageBreak/>
        <w:t>Conflict Management</w:t>
      </w:r>
      <w:bookmarkEnd w:id="11"/>
      <w:r w:rsidR="0022662E">
        <w:br/>
      </w:r>
    </w:p>
    <w:p w:rsidR="00A02C5F" w:rsidRDefault="006164DA" w:rsidP="00A02C5F">
      <w:r>
        <w:t>W</w:t>
      </w:r>
      <w:r w:rsidR="00A02C5F">
        <w:t>ith any gro</w:t>
      </w:r>
      <w:r w:rsidR="0022662E">
        <w:t>ups working togethe</w:t>
      </w:r>
      <w:r w:rsidR="000B51E0">
        <w:t>r</w:t>
      </w:r>
      <w:r w:rsidR="0022662E">
        <w:t xml:space="preserve"> </w:t>
      </w:r>
      <w:r w:rsidR="00A02C5F">
        <w:t>conflict</w:t>
      </w:r>
      <w:r w:rsidR="0022662E">
        <w:t xml:space="preserve"> naturally</w:t>
      </w:r>
      <w:r w:rsidR="00A02C5F">
        <w:t xml:space="preserve"> happen</w:t>
      </w:r>
      <w:r w:rsidR="0022662E">
        <w:t>s,</w:t>
      </w:r>
      <w:r w:rsidR="00A02C5F">
        <w:t xml:space="preserve"> so it is important to resolve</w:t>
      </w:r>
      <w:r w:rsidR="006867D1">
        <w:t xml:space="preserve"> any issues quickly </w:t>
      </w:r>
      <w:r w:rsidR="000B51E0">
        <w:t xml:space="preserve">as possible </w:t>
      </w:r>
      <w:r w:rsidR="00A02C5F">
        <w:t xml:space="preserve">to allow the group to focus on their </w:t>
      </w:r>
      <w:r w:rsidR="0074064A">
        <w:t xml:space="preserve">set </w:t>
      </w:r>
      <w:r w:rsidR="00A02C5F">
        <w:t>objectives</w:t>
      </w:r>
      <w:r>
        <w:t xml:space="preserve">.  </w:t>
      </w:r>
    </w:p>
    <w:p w:rsidR="006164DA" w:rsidRDefault="006164DA" w:rsidP="006164DA">
      <w:r w:rsidRPr="006164DA">
        <w:t>That's why models of conflict resolution</w:t>
      </w:r>
      <w:r w:rsidR="0022662E">
        <w:t xml:space="preserve"> are so important, we have used </w:t>
      </w:r>
      <w:r>
        <w:t>Active List</w:t>
      </w:r>
      <w:r w:rsidR="0022662E">
        <w:t>en</w:t>
      </w:r>
      <w:r>
        <w:t xml:space="preserve">ing </w:t>
      </w:r>
      <w:r w:rsidR="009D6288">
        <w:t>skill models</w:t>
      </w:r>
      <w:r w:rsidR="0022662E">
        <w:t xml:space="preserve"> and Th</w:t>
      </w:r>
      <w:r>
        <w:t>omas-</w:t>
      </w:r>
      <w:proofErr w:type="spellStart"/>
      <w:r>
        <w:t>Kilmanns</w:t>
      </w:r>
      <w:proofErr w:type="spellEnd"/>
      <w:r>
        <w:t xml:space="preserve"> </w:t>
      </w:r>
      <w:r w:rsidR="0022662E">
        <w:t xml:space="preserve">theory to </w:t>
      </w:r>
      <w:r>
        <w:t xml:space="preserve">help manage </w:t>
      </w:r>
      <w:r w:rsidR="0022662E">
        <w:t xml:space="preserve">conflict within the </w:t>
      </w:r>
      <w:r w:rsidR="0022662E" w:rsidRPr="00E350A8">
        <w:rPr>
          <w:noProof/>
        </w:rPr>
        <w:t>organisation</w:t>
      </w:r>
      <w:r w:rsidR="0022662E">
        <w:t>.</w:t>
      </w:r>
    </w:p>
    <w:p w:rsidR="00A02C5F" w:rsidRDefault="00A02C5F" w:rsidP="00A02C5F">
      <w:pPr>
        <w:pStyle w:val="Heading4"/>
      </w:pPr>
      <w:r>
        <w:t>Active Listening</w:t>
      </w:r>
    </w:p>
    <w:p w:rsidR="0087010B" w:rsidRDefault="00DF2B1B" w:rsidP="008E7BD5">
      <w:r>
        <w:t>Active listening is a</w:t>
      </w:r>
      <w:r w:rsidR="0022662E">
        <w:t xml:space="preserve"> great </w:t>
      </w:r>
      <w:r>
        <w:t>technique</w:t>
      </w:r>
      <w:r w:rsidR="0022662E">
        <w:t xml:space="preserve"> that allows us to</w:t>
      </w:r>
      <w:r>
        <w:t xml:space="preserve"> help </w:t>
      </w:r>
      <w:r w:rsidR="00CA14F1">
        <w:t>and</w:t>
      </w:r>
      <w:r>
        <w:t xml:space="preserve"> understand what </w:t>
      </w:r>
      <w:r w:rsidR="0083117D">
        <w:t xml:space="preserve">an individual is </w:t>
      </w:r>
      <w:r>
        <w:t>trying to say, it</w:t>
      </w:r>
      <w:r w:rsidR="00F76CFB">
        <w:t xml:space="preserve"> opens up the conversations and allows them to </w:t>
      </w:r>
      <w:r>
        <w:t xml:space="preserve">express themselves </w:t>
      </w:r>
      <w:r w:rsidR="00CA14F1">
        <w:t xml:space="preserve">so that they </w:t>
      </w:r>
      <w:r w:rsidR="0083117D">
        <w:t>can ge</w:t>
      </w:r>
      <w:r w:rsidR="00CA14F1">
        <w:t xml:space="preserve">t </w:t>
      </w:r>
      <w:r>
        <w:t>their</w:t>
      </w:r>
      <w:r w:rsidR="005C2AEE" w:rsidRPr="005C2AEE">
        <w:t xml:space="preserve"> point </w:t>
      </w:r>
      <w:r w:rsidR="00F76CFB">
        <w:t>across clearly</w:t>
      </w:r>
      <w:r w:rsidR="005C2AEE" w:rsidRPr="005C2AEE">
        <w:t xml:space="preserve">.   This technique </w:t>
      </w:r>
      <w:r>
        <w:t>focuses on facts and feelings, it help</w:t>
      </w:r>
      <w:r w:rsidR="00F76CFB">
        <w:t>s</w:t>
      </w:r>
      <w:r>
        <w:t xml:space="preserve"> to </w:t>
      </w:r>
      <w:r w:rsidR="005C2AEE" w:rsidRPr="005C2AEE">
        <w:t xml:space="preserve">reduce </w:t>
      </w:r>
      <w:r w:rsidR="00F76CFB">
        <w:t xml:space="preserve">any tensions and looks at </w:t>
      </w:r>
      <w:r>
        <w:t>ways to b</w:t>
      </w:r>
      <w:r w:rsidR="005C2AEE" w:rsidRPr="005C2AEE">
        <w:t xml:space="preserve">reak down </w:t>
      </w:r>
      <w:r w:rsidR="00CA14F1">
        <w:t xml:space="preserve">any </w:t>
      </w:r>
      <w:r w:rsidR="005C2AEE" w:rsidRPr="005C2AEE">
        <w:t xml:space="preserve">barriers and allow </w:t>
      </w:r>
      <w:r w:rsidR="00F76CFB">
        <w:t xml:space="preserve">any </w:t>
      </w:r>
      <w:r>
        <w:t>conflicts to be resolved.</w:t>
      </w:r>
    </w:p>
    <w:p w:rsidR="00DF2B1B" w:rsidRDefault="00FA70A8" w:rsidP="008E7BD5">
      <w:r>
        <w:t xml:space="preserve">Below are </w:t>
      </w:r>
      <w:r w:rsidR="00DF2B1B">
        <w:t>active listening skills</w:t>
      </w:r>
      <w:r>
        <w:t xml:space="preserve"> that </w:t>
      </w:r>
      <w:r w:rsidR="00F76CFB">
        <w:t>we have used as a company</w:t>
      </w:r>
      <w:r w:rsidR="00A02C5F">
        <w:t xml:space="preserve"> to resolve issues </w:t>
      </w:r>
      <w:r w:rsidR="00F76CFB">
        <w:t>that have come up within a group</w:t>
      </w:r>
      <w:r w:rsidR="00DF2B1B">
        <w:t>:-</w:t>
      </w:r>
    </w:p>
    <w:p w:rsidR="00DF2B1B" w:rsidRDefault="0083117D" w:rsidP="00DF2B1B">
      <w:pPr>
        <w:pStyle w:val="ListParagraph"/>
        <w:numPr>
          <w:ilvl w:val="0"/>
          <w:numId w:val="41"/>
        </w:numPr>
      </w:pPr>
      <w:r>
        <w:t>Listen, b</w:t>
      </w:r>
      <w:r w:rsidR="00DF2B1B">
        <w:t>e attentive</w:t>
      </w:r>
      <w:r>
        <w:t xml:space="preserve">, </w:t>
      </w:r>
      <w:r w:rsidR="00CA14F1">
        <w:t>put time aside to listen to</w:t>
      </w:r>
      <w:r w:rsidR="00A02C5F">
        <w:t xml:space="preserve"> the </w:t>
      </w:r>
      <w:r w:rsidR="00CA14F1">
        <w:t>individual</w:t>
      </w:r>
      <w:r w:rsidR="00A02C5F">
        <w:t xml:space="preserve"> or group members</w:t>
      </w:r>
      <w:r w:rsidR="00CA14F1">
        <w:t xml:space="preserve">, summarise back at the end to ensure you have heard correctly </w:t>
      </w:r>
    </w:p>
    <w:p w:rsidR="00DF2B1B" w:rsidRDefault="00DF2B1B" w:rsidP="00DF2B1B">
      <w:pPr>
        <w:pStyle w:val="ListParagraph"/>
        <w:numPr>
          <w:ilvl w:val="0"/>
          <w:numId w:val="41"/>
        </w:numPr>
      </w:pPr>
      <w:r>
        <w:t>Ask open-ended questions</w:t>
      </w:r>
      <w:r w:rsidR="00CA14F1">
        <w:t xml:space="preserve"> – such as ‘What do you think’, or ‘Tell me more’, if you need more information ask for further explanations. </w:t>
      </w:r>
    </w:p>
    <w:p w:rsidR="00DF2B1B" w:rsidRDefault="00FA70A8" w:rsidP="00FA70A8">
      <w:pPr>
        <w:pStyle w:val="ListParagraph"/>
        <w:numPr>
          <w:ilvl w:val="0"/>
          <w:numId w:val="41"/>
        </w:numPr>
      </w:pPr>
      <w:r>
        <w:t xml:space="preserve">Ask probing questions, such as ‘Have you asked the team what </w:t>
      </w:r>
      <w:r w:rsidR="00A02C5F">
        <w:t>their concerns are?’</w:t>
      </w:r>
    </w:p>
    <w:p w:rsidR="00DF2B1B" w:rsidRDefault="00DF2B1B" w:rsidP="00DF2B1B">
      <w:pPr>
        <w:pStyle w:val="ListParagraph"/>
        <w:numPr>
          <w:ilvl w:val="0"/>
          <w:numId w:val="41"/>
        </w:numPr>
      </w:pPr>
      <w:r>
        <w:t>Request clarification</w:t>
      </w:r>
      <w:r w:rsidR="0083117D">
        <w:t>,</w:t>
      </w:r>
      <w:r w:rsidR="00FA70A8">
        <w:t xml:space="preserve"> double </w:t>
      </w:r>
      <w:r w:rsidR="0083117D">
        <w:t>check to see that you have fully understood</w:t>
      </w:r>
    </w:p>
    <w:p w:rsidR="00DF2B1B" w:rsidRDefault="00DF2B1B" w:rsidP="00DF2B1B">
      <w:pPr>
        <w:pStyle w:val="ListParagraph"/>
        <w:numPr>
          <w:ilvl w:val="0"/>
          <w:numId w:val="41"/>
        </w:numPr>
      </w:pPr>
      <w:r>
        <w:t>Paraphrase</w:t>
      </w:r>
      <w:r w:rsidR="00FA70A8">
        <w:t xml:space="preserve"> – do a recap, don’t assume you have fully understood</w:t>
      </w:r>
    </w:p>
    <w:p w:rsidR="00DF2B1B" w:rsidRDefault="00DF2B1B" w:rsidP="00DF2B1B">
      <w:pPr>
        <w:pStyle w:val="ListParagraph"/>
        <w:numPr>
          <w:ilvl w:val="0"/>
          <w:numId w:val="41"/>
        </w:numPr>
      </w:pPr>
      <w:r>
        <w:t>Be attuned to and reflect feelings</w:t>
      </w:r>
      <w:r w:rsidR="00FA70A8">
        <w:t>, pick up on their feelings are they feeling frustrated</w:t>
      </w:r>
      <w:r w:rsidR="00A02C5F">
        <w:t xml:space="preserve"> in this situation</w:t>
      </w:r>
    </w:p>
    <w:p w:rsidR="00DF2B1B" w:rsidRDefault="00DF2B1B" w:rsidP="00DF2B1B">
      <w:pPr>
        <w:pStyle w:val="ListParagraph"/>
        <w:numPr>
          <w:ilvl w:val="0"/>
          <w:numId w:val="41"/>
        </w:numPr>
      </w:pPr>
      <w:r>
        <w:t>Summarise</w:t>
      </w:r>
      <w:r w:rsidR="00FA70A8">
        <w:t xml:space="preserve"> – give an overview of the items that have been raised, check that you have fully </w:t>
      </w:r>
      <w:r w:rsidR="00A02C5F">
        <w:t>understood what they are saying</w:t>
      </w:r>
    </w:p>
    <w:p w:rsidR="006164DA" w:rsidRDefault="006164DA" w:rsidP="006164DA">
      <w:pPr>
        <w:pStyle w:val="Heading4"/>
      </w:pPr>
      <w:r>
        <w:t xml:space="preserve">Thomas </w:t>
      </w:r>
      <w:proofErr w:type="spellStart"/>
      <w:r>
        <w:t>Kilmann</w:t>
      </w:r>
      <w:proofErr w:type="spellEnd"/>
      <w:r>
        <w:t xml:space="preserve"> Model of conflict resolution</w:t>
      </w:r>
    </w:p>
    <w:p w:rsidR="007F4304" w:rsidRDefault="00721BEF" w:rsidP="00721BEF">
      <w:r w:rsidRPr="007F4304">
        <w:t>The Thomas-</w:t>
      </w:r>
      <w:proofErr w:type="spellStart"/>
      <w:r w:rsidRPr="007F4304">
        <w:t>Kilmann</w:t>
      </w:r>
      <w:proofErr w:type="spellEnd"/>
      <w:r w:rsidRPr="007F4304">
        <w:t xml:space="preserve"> model was </w:t>
      </w:r>
      <w:r w:rsidRPr="00E350A8">
        <w:rPr>
          <w:noProof/>
        </w:rPr>
        <w:t>designed</w:t>
      </w:r>
      <w:r w:rsidR="00E350A8">
        <w:rPr>
          <w:noProof/>
        </w:rPr>
        <w:t xml:space="preserve"> by</w:t>
      </w:r>
      <w:r w:rsidRPr="007F4304">
        <w:t xml:space="preserve"> Kenneth Thomas and Ralph </w:t>
      </w:r>
      <w:proofErr w:type="spellStart"/>
      <w:r w:rsidRPr="007F4304">
        <w:t>Kilmann</w:t>
      </w:r>
      <w:proofErr w:type="spellEnd"/>
      <w:r w:rsidR="007F4304" w:rsidRPr="007F4304">
        <w:t xml:space="preserve"> (TKI). T</w:t>
      </w:r>
      <w:r w:rsidRPr="007F4304">
        <w:t xml:space="preserve">his model displays 5 conflict </w:t>
      </w:r>
      <w:r w:rsidR="007F4304" w:rsidRPr="007F4304">
        <w:t>management</w:t>
      </w:r>
      <w:r w:rsidRPr="007F4304">
        <w:t xml:space="preserve"> styles based on the two dimensions</w:t>
      </w:r>
      <w:r w:rsidR="007F4304">
        <w:t xml:space="preserve"> </w:t>
      </w:r>
      <w:r w:rsidR="00E350A8">
        <w:t xml:space="preserve">- </w:t>
      </w:r>
      <w:r w:rsidRPr="007F4304">
        <w:t xml:space="preserve">assertiveness and </w:t>
      </w:r>
      <w:r w:rsidR="003471B3" w:rsidRPr="007F4304">
        <w:t>cooperativen</w:t>
      </w:r>
      <w:r w:rsidR="003471B3">
        <w:t>ess</w:t>
      </w:r>
      <w:r w:rsidRPr="007F4304">
        <w:t>.</w:t>
      </w:r>
    </w:p>
    <w:p w:rsidR="007F4304" w:rsidRDefault="007F4304" w:rsidP="00721BEF">
      <w:r>
        <w:t>Assertiveness – stand up for what you believe in, avoid being overaggressive when getting your point across, try to remain calm.</w:t>
      </w:r>
    </w:p>
    <w:p w:rsidR="00E8240F" w:rsidRDefault="007F4304" w:rsidP="00721BEF">
      <w:r>
        <w:t xml:space="preserve">Cooperativeness – </w:t>
      </w:r>
      <w:r w:rsidR="00E8240F">
        <w:t>is a trait of the individual</w:t>
      </w:r>
      <w:r w:rsidR="003471B3">
        <w:t>,</w:t>
      </w:r>
      <w:r w:rsidR="00E8240F">
        <w:t xml:space="preserve"> it is how you interact and engage with others.</w:t>
      </w:r>
    </w:p>
    <w:p w:rsidR="007F4304" w:rsidRPr="00721BEF" w:rsidRDefault="007F4304" w:rsidP="007F4304">
      <w:pPr>
        <w:jc w:val="center"/>
        <w:rPr>
          <w:color w:val="FF0000"/>
        </w:rPr>
      </w:pPr>
      <w:r>
        <w:rPr>
          <w:noProof/>
          <w:lang w:eastAsia="en-GB"/>
        </w:rPr>
        <w:drawing>
          <wp:inline distT="0" distB="0" distL="0" distR="0" wp14:anchorId="39C2D5AA" wp14:editId="028BC084">
            <wp:extent cx="3611549" cy="1868402"/>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25366" cy="1875550"/>
                    </a:xfrm>
                    <a:prstGeom prst="rect">
                      <a:avLst/>
                    </a:prstGeom>
                  </pic:spPr>
                </pic:pic>
              </a:graphicData>
            </a:graphic>
          </wp:inline>
        </w:drawing>
      </w:r>
    </w:p>
    <w:p w:rsidR="00721BEF" w:rsidRPr="007F4304" w:rsidRDefault="00D216A7" w:rsidP="00D216A7">
      <w:pPr>
        <w:jc w:val="center"/>
      </w:pPr>
      <w:r>
        <w:t xml:space="preserve">Figure </w:t>
      </w:r>
      <w:r w:rsidR="006552B0">
        <w:t>5</w:t>
      </w:r>
      <w:r>
        <w:t xml:space="preserve"> TKI Model (</w:t>
      </w:r>
      <w:proofErr w:type="spellStart"/>
      <w:r>
        <w:t>Ascenditur</w:t>
      </w:r>
      <w:proofErr w:type="spellEnd"/>
      <w:r>
        <w:t xml:space="preserve"> 2017)</w:t>
      </w:r>
    </w:p>
    <w:p w:rsidR="00721BEF" w:rsidRPr="007F4304" w:rsidRDefault="00E8240F" w:rsidP="00721BEF">
      <w:r>
        <w:t xml:space="preserve">There are </w:t>
      </w:r>
      <w:r w:rsidR="00721BEF" w:rsidRPr="007F4304">
        <w:t xml:space="preserve">5 conflict management </w:t>
      </w:r>
      <w:r w:rsidR="00721BEF" w:rsidRPr="00A96E26">
        <w:rPr>
          <w:noProof/>
        </w:rPr>
        <w:t xml:space="preserve">styles </w:t>
      </w:r>
      <w:r w:rsidR="00E350A8" w:rsidRPr="00A96E26">
        <w:rPr>
          <w:noProof/>
        </w:rPr>
        <w:t>,</w:t>
      </w:r>
      <w:r w:rsidR="00E350A8">
        <w:t xml:space="preserve"> </w:t>
      </w:r>
      <w:r w:rsidR="00721BEF" w:rsidRPr="007F4304">
        <w:t>below is a summary of these:-</w:t>
      </w:r>
    </w:p>
    <w:p w:rsidR="00E8240F" w:rsidRDefault="007F4304" w:rsidP="007F4304">
      <w:pPr>
        <w:pStyle w:val="ListParagraph"/>
        <w:numPr>
          <w:ilvl w:val="0"/>
          <w:numId w:val="42"/>
        </w:numPr>
      </w:pPr>
      <w:r w:rsidRPr="007F4304">
        <w:lastRenderedPageBreak/>
        <w:t xml:space="preserve">Competing </w:t>
      </w:r>
      <w:r w:rsidR="00E8240F">
        <w:t>–</w:t>
      </w:r>
      <w:r w:rsidRPr="007F4304">
        <w:t xml:space="preserve"> </w:t>
      </w:r>
      <w:r w:rsidR="00E8240F">
        <w:t xml:space="preserve">as an individual you are assertive, competitive and usually have the last word in an argument or try to win an argument.  You are not worried about others emotions and you feel that your opinion is correct and you are not open </w:t>
      </w:r>
      <w:r w:rsidR="00E350A8">
        <w:rPr>
          <w:noProof/>
        </w:rPr>
        <w:t>to</w:t>
      </w:r>
      <w:r w:rsidR="00E8240F">
        <w:t xml:space="preserve"> discussing it.</w:t>
      </w:r>
    </w:p>
    <w:p w:rsidR="00721BEF" w:rsidRPr="007F4304" w:rsidRDefault="00721BEF" w:rsidP="00E8240F">
      <w:pPr>
        <w:pStyle w:val="ListParagraph"/>
        <w:numPr>
          <w:ilvl w:val="0"/>
          <w:numId w:val="42"/>
        </w:numPr>
      </w:pPr>
      <w:r w:rsidRPr="007F4304">
        <w:t>Accommodating</w:t>
      </w:r>
      <w:r w:rsidR="00E8240F">
        <w:t xml:space="preserve"> – as an </w:t>
      </w:r>
      <w:r w:rsidR="00E8240F" w:rsidRPr="00E350A8">
        <w:rPr>
          <w:noProof/>
        </w:rPr>
        <w:t>individual</w:t>
      </w:r>
      <w:r w:rsidR="00E350A8">
        <w:rPr>
          <w:noProof/>
        </w:rPr>
        <w:t>,</w:t>
      </w:r>
      <w:r w:rsidR="00E8240F">
        <w:t xml:space="preserve"> you are not a</w:t>
      </w:r>
      <w:r w:rsidR="00712E66">
        <w:t xml:space="preserve">ssertive but </w:t>
      </w:r>
      <w:r w:rsidR="00E350A8">
        <w:t>likely to be</w:t>
      </w:r>
      <w:r w:rsidR="00712E66">
        <w:t xml:space="preserve"> </w:t>
      </w:r>
      <w:r w:rsidR="00712E66" w:rsidRPr="009D5DCF">
        <w:rPr>
          <w:noProof/>
        </w:rPr>
        <w:t>coop</w:t>
      </w:r>
      <w:r w:rsidRPr="009D5DCF">
        <w:rPr>
          <w:noProof/>
        </w:rPr>
        <w:t>erative</w:t>
      </w:r>
      <w:r w:rsidRPr="007F4304">
        <w:t xml:space="preserve">. </w:t>
      </w:r>
      <w:r w:rsidR="00712E66">
        <w:t xml:space="preserve">You will probably give up your </w:t>
      </w:r>
      <w:r w:rsidR="00E350A8">
        <w:t>opinion</w:t>
      </w:r>
      <w:r w:rsidR="00712E66">
        <w:t xml:space="preserve"> to allow overs to have their way.</w:t>
      </w:r>
    </w:p>
    <w:p w:rsidR="00721BEF" w:rsidRPr="007F4304" w:rsidRDefault="00712E66" w:rsidP="007F4304">
      <w:pPr>
        <w:pStyle w:val="ListParagraph"/>
        <w:numPr>
          <w:ilvl w:val="0"/>
          <w:numId w:val="42"/>
        </w:numPr>
      </w:pPr>
      <w:proofErr w:type="gramStart"/>
      <w:r w:rsidRPr="009D5DCF">
        <w:rPr>
          <w:noProof/>
        </w:rPr>
        <w:t xml:space="preserve">Avoiding </w:t>
      </w:r>
      <w:r w:rsidR="00963B94" w:rsidRPr="009D5DCF">
        <w:rPr>
          <w:noProof/>
        </w:rPr>
        <w:t>,</w:t>
      </w:r>
      <w:r w:rsidR="00963B94">
        <w:t>-</w:t>
      </w:r>
      <w:proofErr w:type="gramEnd"/>
      <w:r w:rsidR="00963B94">
        <w:t xml:space="preserve"> as an </w:t>
      </w:r>
      <w:r w:rsidR="00963B94" w:rsidRPr="00963B94">
        <w:rPr>
          <w:noProof/>
        </w:rPr>
        <w:t>individual</w:t>
      </w:r>
      <w:r w:rsidR="00963B94">
        <w:rPr>
          <w:noProof/>
        </w:rPr>
        <w:t>,</w:t>
      </w:r>
      <w:r w:rsidR="00963B94">
        <w:t xml:space="preserve"> you will avoid dealing with </w:t>
      </w:r>
      <w:r>
        <w:t xml:space="preserve">an issue at it happens and look to resolve at a later date, </w:t>
      </w:r>
      <w:r w:rsidRPr="00E350A8">
        <w:rPr>
          <w:noProof/>
        </w:rPr>
        <w:t>sidestepping</w:t>
      </w:r>
      <w:r>
        <w:t xml:space="preserve"> the situation, hoping it goes away.</w:t>
      </w:r>
    </w:p>
    <w:p w:rsidR="00712E66" w:rsidRDefault="00712E66" w:rsidP="00B55EE6">
      <w:pPr>
        <w:pStyle w:val="ListParagraph"/>
        <w:numPr>
          <w:ilvl w:val="0"/>
          <w:numId w:val="42"/>
        </w:numPr>
      </w:pPr>
      <w:r>
        <w:t>Compromising – this individual is happy to split the difference if it means the issue will be resolved quicker, they are happy if both sides get something out of it.</w:t>
      </w:r>
      <w:r w:rsidR="00721BEF" w:rsidRPr="007F4304">
        <w:t xml:space="preserve"> </w:t>
      </w:r>
    </w:p>
    <w:p w:rsidR="009D6288" w:rsidRDefault="00963B94" w:rsidP="00A96E26">
      <w:pPr>
        <w:pStyle w:val="ListParagraph"/>
        <w:numPr>
          <w:ilvl w:val="0"/>
          <w:numId w:val="42"/>
        </w:numPr>
      </w:pPr>
      <w:r>
        <w:t>Collaborating –</w:t>
      </w:r>
      <w:r w:rsidRPr="00963B94">
        <w:rPr>
          <w:noProof/>
        </w:rPr>
        <w:t>i</w:t>
      </w:r>
      <w:r>
        <w:rPr>
          <w:noProof/>
        </w:rPr>
        <w:t xml:space="preserve">f </w:t>
      </w:r>
      <w:r w:rsidR="009D5DCF">
        <w:rPr>
          <w:noProof/>
        </w:rPr>
        <w:t xml:space="preserve">the two </w:t>
      </w:r>
      <w:r w:rsidR="00A96E26">
        <w:t xml:space="preserve">parties </w:t>
      </w:r>
      <w:r w:rsidR="009D5DCF">
        <w:t>are in</w:t>
      </w:r>
      <w:r w:rsidR="00A96E26">
        <w:t xml:space="preserve"> disagreement they </w:t>
      </w:r>
      <w:r w:rsidR="009D5DCF" w:rsidRPr="009D5DCF">
        <w:rPr>
          <w:noProof/>
        </w:rPr>
        <w:t>should</w:t>
      </w:r>
      <w:r w:rsidR="00A96E26" w:rsidRPr="009D5DCF">
        <w:rPr>
          <w:noProof/>
        </w:rPr>
        <w:t xml:space="preserve"> work</w:t>
      </w:r>
      <w:r w:rsidR="009D5DCF">
        <w:t xml:space="preserve"> </w:t>
      </w:r>
      <w:r w:rsidR="009D5DCF" w:rsidRPr="009D5DCF">
        <w:rPr>
          <w:noProof/>
        </w:rPr>
        <w:t>together</w:t>
      </w:r>
      <w:r w:rsidR="009D5DCF">
        <w:rPr>
          <w:noProof/>
        </w:rPr>
        <w:t xml:space="preserve"> </w:t>
      </w:r>
      <w:r w:rsidR="00A96E26" w:rsidRPr="009D5DCF">
        <w:rPr>
          <w:noProof/>
        </w:rPr>
        <w:t>to</w:t>
      </w:r>
      <w:r w:rsidR="00A96E26" w:rsidRPr="00A96E26">
        <w:t xml:space="preserve"> find a solution that </w:t>
      </w:r>
      <w:r w:rsidR="00A96E26" w:rsidRPr="00A96E26">
        <w:rPr>
          <w:noProof/>
        </w:rPr>
        <w:t>w</w:t>
      </w:r>
      <w:r w:rsidR="00A96E26">
        <w:rPr>
          <w:noProof/>
        </w:rPr>
        <w:t>i</w:t>
      </w:r>
      <w:r w:rsidR="00A96E26" w:rsidRPr="00A96E26">
        <w:rPr>
          <w:noProof/>
        </w:rPr>
        <w:t>ll</w:t>
      </w:r>
      <w:r w:rsidR="00A96E26" w:rsidRPr="00A96E26">
        <w:t xml:space="preserve"> fully satisfy all </w:t>
      </w:r>
      <w:r w:rsidR="009D5DCF">
        <w:rPr>
          <w:noProof/>
        </w:rPr>
        <w:t>their</w:t>
      </w:r>
      <w:r w:rsidR="009D5DCF">
        <w:t xml:space="preserve"> needs, they should find a solution and then move for</w:t>
      </w:r>
      <w:r w:rsidR="00A96E26" w:rsidRPr="00A96E26">
        <w:t>ward</w:t>
      </w:r>
      <w:r w:rsidR="009D5DCF">
        <w:t xml:space="preserve"> from </w:t>
      </w:r>
      <w:proofErr w:type="gramStart"/>
      <w:r w:rsidR="009D5DCF">
        <w:t>there.</w:t>
      </w:r>
      <w:proofErr w:type="gramEnd"/>
    </w:p>
    <w:p w:rsidR="0074064A" w:rsidRPr="007F4304" w:rsidRDefault="003471B3" w:rsidP="0074064A">
      <w:r>
        <w:t>After completing the survey myself</w:t>
      </w:r>
      <w:r w:rsidR="004672D7">
        <w:t xml:space="preserve"> (Evidence 6)</w:t>
      </w:r>
      <w:r>
        <w:t xml:space="preserve"> it has identified that I need to work on</w:t>
      </w:r>
      <w:r w:rsidR="000B51E0">
        <w:t xml:space="preserve"> two </w:t>
      </w:r>
      <w:r>
        <w:t>areas</w:t>
      </w:r>
      <w:r w:rsidR="000B51E0">
        <w:t xml:space="preserve"> Compromising and Competing</w:t>
      </w:r>
      <w:r w:rsidR="0074064A">
        <w:t>.</w:t>
      </w:r>
      <w:r w:rsidR="000B51E0">
        <w:t xml:space="preserve"> I have added these to my </w:t>
      </w:r>
      <w:r w:rsidR="0074064A">
        <w:t>PDP</w:t>
      </w:r>
      <w:r w:rsidR="000B51E0">
        <w:t xml:space="preserve"> so that I can reassess where I am in six </w:t>
      </w:r>
      <w:r w:rsidR="0074064A">
        <w:t>months’ time</w:t>
      </w:r>
      <w:r w:rsidR="000B51E0">
        <w:t>.</w:t>
      </w:r>
      <w:r w:rsidR="0074064A">
        <w:t xml:space="preserve"> </w:t>
      </w:r>
    </w:p>
    <w:p w:rsidR="00D37D78" w:rsidRDefault="00B2159B" w:rsidP="00D37D78">
      <w:pPr>
        <w:pStyle w:val="Heading1"/>
        <w:rPr>
          <w:noProof/>
        </w:rPr>
      </w:pPr>
      <w:bookmarkStart w:id="12" w:name="_Toc529988210"/>
      <w:r>
        <w:rPr>
          <w:noProof/>
        </w:rPr>
        <w:t>Activity 3</w:t>
      </w:r>
      <w:bookmarkEnd w:id="12"/>
    </w:p>
    <w:p w:rsidR="00D37D78" w:rsidRPr="00D37D78" w:rsidRDefault="000F160D" w:rsidP="000F160D">
      <w:pPr>
        <w:pStyle w:val="Heading2"/>
      </w:pPr>
      <w:r>
        <w:br/>
      </w:r>
      <w:bookmarkStart w:id="13" w:name="_Toc529988211"/>
      <w:r>
        <w:t>Project Management and P</w:t>
      </w:r>
      <w:r w:rsidR="00D37D78">
        <w:t>roblem-Solving</w:t>
      </w:r>
      <w:bookmarkEnd w:id="13"/>
    </w:p>
    <w:p w:rsidR="00D37D78" w:rsidRDefault="00407E55" w:rsidP="00D37D78">
      <w:r>
        <w:br/>
      </w:r>
      <w:r w:rsidR="00D37D78">
        <w:t>Middl</w:t>
      </w:r>
      <w:r w:rsidR="004B368A">
        <w:t xml:space="preserve">e of May this year, </w:t>
      </w:r>
      <w:r w:rsidR="00F76CFB">
        <w:t xml:space="preserve">I was </w:t>
      </w:r>
      <w:r w:rsidR="00D37D78">
        <w:t xml:space="preserve">handed </w:t>
      </w:r>
      <w:r w:rsidR="00F76CFB">
        <w:t xml:space="preserve">a contract from the MD that both </w:t>
      </w:r>
      <w:r w:rsidR="00F76CFB" w:rsidRPr="00A670C6">
        <w:rPr>
          <w:noProof/>
        </w:rPr>
        <w:t>h</w:t>
      </w:r>
      <w:r w:rsidR="00A670C6">
        <w:rPr>
          <w:noProof/>
        </w:rPr>
        <w:t>e</w:t>
      </w:r>
      <w:r w:rsidR="00F76CFB">
        <w:t xml:space="preserve"> and t</w:t>
      </w:r>
      <w:r w:rsidR="004B368A">
        <w:t>he</w:t>
      </w:r>
      <w:r w:rsidR="00D37D78">
        <w:t xml:space="preserve"> Welsh Government </w:t>
      </w:r>
      <w:r w:rsidR="00F76CFB">
        <w:t xml:space="preserve">has signed the company </w:t>
      </w:r>
      <w:r w:rsidR="00D37D78">
        <w:t xml:space="preserve">to take over a support desk from an existing supplier </w:t>
      </w:r>
      <w:r w:rsidR="004B368A">
        <w:t>of theirs</w:t>
      </w:r>
      <w:r w:rsidR="00F76CFB">
        <w:t xml:space="preserve"> that they have served notice on.</w:t>
      </w:r>
      <w:r w:rsidR="00D37D78">
        <w:t xml:space="preserve"> The timeframe was tight </w:t>
      </w:r>
      <w:r w:rsidR="00F76CFB">
        <w:t>the company needed</w:t>
      </w:r>
      <w:r w:rsidR="00D37D78">
        <w:t xml:space="preserve"> to </w:t>
      </w:r>
      <w:r w:rsidR="00C55325">
        <w:t xml:space="preserve">set up a </w:t>
      </w:r>
      <w:r w:rsidR="00D37D78">
        <w:t xml:space="preserve">new phone </w:t>
      </w:r>
      <w:r w:rsidR="004B368A">
        <w:t>/</w:t>
      </w:r>
      <w:r w:rsidR="00D37D78">
        <w:t xml:space="preserve"> </w:t>
      </w:r>
      <w:r w:rsidR="00F76CFB">
        <w:t>online</w:t>
      </w:r>
      <w:r w:rsidR="00D37D78">
        <w:t xml:space="preserve"> support desk </w:t>
      </w:r>
      <w:r w:rsidR="00C55325">
        <w:t xml:space="preserve">by the </w:t>
      </w:r>
      <w:r w:rsidR="00D37D78">
        <w:t>first week of June. Due to the tight deadlines this pr</w:t>
      </w:r>
      <w:r w:rsidR="005D2A74">
        <w:t>oject needed to be handled in a</w:t>
      </w:r>
      <w:r w:rsidR="004B368A">
        <w:t xml:space="preserve"> </w:t>
      </w:r>
      <w:r w:rsidR="00C55325">
        <w:t xml:space="preserve">disciplined way to keep on </w:t>
      </w:r>
      <w:r w:rsidR="00D37D78">
        <w:t>schedule.  First thing was to pull together a working group, this needed to consist of individual</w:t>
      </w:r>
      <w:r w:rsidR="00573346">
        <w:t>s</w:t>
      </w:r>
      <w:r w:rsidR="00D37D78">
        <w:t xml:space="preserve"> who had experience in </w:t>
      </w:r>
      <w:r w:rsidR="004B368A">
        <w:t>this</w:t>
      </w:r>
      <w:r w:rsidR="00D37D78">
        <w:t xml:space="preserve"> area already, so the Support Manager and IT technician </w:t>
      </w:r>
      <w:r w:rsidR="004B368A">
        <w:t xml:space="preserve">were </w:t>
      </w:r>
      <w:r w:rsidR="00D37D78">
        <w:t>invited to be involved in the planning</w:t>
      </w:r>
      <w:r w:rsidR="00F83133">
        <w:t xml:space="preserve"> and delivering </w:t>
      </w:r>
      <w:r w:rsidR="00D37D78">
        <w:t>of the project.  These two team</w:t>
      </w:r>
      <w:r w:rsidR="00F83133">
        <w:t xml:space="preserve">s already work closely together, </w:t>
      </w:r>
      <w:r w:rsidR="00D37D78">
        <w:t xml:space="preserve">so I knew I had a good team who would stay </w:t>
      </w:r>
      <w:r w:rsidR="00D37D78" w:rsidRPr="00A670C6">
        <w:rPr>
          <w:noProof/>
        </w:rPr>
        <w:t>focused</w:t>
      </w:r>
      <w:r w:rsidR="00F83133">
        <w:t xml:space="preserve"> </w:t>
      </w:r>
      <w:r w:rsidR="00D37D78">
        <w:t>and be able to</w:t>
      </w:r>
      <w:r w:rsidR="004B368A">
        <w:t xml:space="preserve"> deliver</w:t>
      </w:r>
      <w:r w:rsidR="00C55325">
        <w:t xml:space="preserve"> the project.  The contract set out that if we didn’t deliver on time there </w:t>
      </w:r>
      <w:r w:rsidR="00D37D78">
        <w:t xml:space="preserve">be consequences </w:t>
      </w:r>
      <w:r w:rsidR="004B368A">
        <w:t>/</w:t>
      </w:r>
      <w:r w:rsidR="00D37D78">
        <w:t xml:space="preserve"> financial penalties</w:t>
      </w:r>
      <w:r w:rsidR="00C55325">
        <w:t>.</w:t>
      </w:r>
    </w:p>
    <w:p w:rsidR="00D37D78" w:rsidRDefault="00D37D78" w:rsidP="00D37D78">
      <w:r>
        <w:t>After an initial briefing I provided the group with the details of the project and set some objectives, the first meeting involved brainstorming</w:t>
      </w:r>
      <w:r w:rsidR="00573346">
        <w:t xml:space="preserve"> (figure 6 below)</w:t>
      </w:r>
      <w:r>
        <w:t xml:space="preserve"> to understand fully what</w:t>
      </w:r>
      <w:r w:rsidR="00C55325">
        <w:t xml:space="preserve"> was</w:t>
      </w:r>
      <w:r>
        <w:t xml:space="preserve"> needed </w:t>
      </w:r>
      <w:r w:rsidR="00C55325">
        <w:t xml:space="preserve">to </w:t>
      </w:r>
      <w:r w:rsidR="00C55325" w:rsidRPr="00A670C6">
        <w:rPr>
          <w:noProof/>
        </w:rPr>
        <w:t>fulfi</w:t>
      </w:r>
      <w:r w:rsidR="00A670C6">
        <w:rPr>
          <w:noProof/>
        </w:rPr>
        <w:t>l</w:t>
      </w:r>
      <w:r w:rsidR="00C55325" w:rsidRPr="00A670C6">
        <w:rPr>
          <w:noProof/>
        </w:rPr>
        <w:t>l</w:t>
      </w:r>
      <w:r w:rsidR="00C55325">
        <w:t xml:space="preserve"> the project.</w:t>
      </w:r>
      <w:r>
        <w:t xml:space="preserve"> The team </w:t>
      </w:r>
      <w:r w:rsidR="00F83133">
        <w:t>met and then brainstormed a</w:t>
      </w:r>
      <w:r w:rsidR="00C55325">
        <w:t xml:space="preserve"> defined list of tasks</w:t>
      </w:r>
      <w:r w:rsidR="00F83133">
        <w:t xml:space="preserve"> that needed to happen.  </w:t>
      </w:r>
      <w:r w:rsidR="00F83133" w:rsidRPr="00A670C6">
        <w:rPr>
          <w:noProof/>
        </w:rPr>
        <w:t>Th</w:t>
      </w:r>
      <w:r w:rsidR="00A670C6">
        <w:rPr>
          <w:noProof/>
        </w:rPr>
        <w:t xml:space="preserve">e </w:t>
      </w:r>
      <w:r w:rsidRPr="00A670C6">
        <w:rPr>
          <w:noProof/>
        </w:rPr>
        <w:t>task</w:t>
      </w:r>
      <w:r w:rsidR="00A670C6">
        <w:rPr>
          <w:noProof/>
        </w:rPr>
        <w:t>s</w:t>
      </w:r>
      <w:r>
        <w:t xml:space="preserve"> </w:t>
      </w:r>
      <w:r w:rsidRPr="00A670C6">
        <w:rPr>
          <w:noProof/>
        </w:rPr>
        <w:t>were</w:t>
      </w:r>
      <w:r>
        <w:t xml:space="preserve"> then assigned to </w:t>
      </w:r>
      <w:r w:rsidRPr="009D5DCF">
        <w:rPr>
          <w:noProof/>
        </w:rPr>
        <w:t>specific</w:t>
      </w:r>
      <w:r>
        <w:t xml:space="preserve"> team member so that they </w:t>
      </w:r>
      <w:r w:rsidR="00C55325">
        <w:t>could take</w:t>
      </w:r>
      <w:r>
        <w:t xml:space="preserve"> ownership </w:t>
      </w:r>
      <w:r w:rsidR="00C55325">
        <w:t xml:space="preserve">of them. </w:t>
      </w:r>
      <w:r>
        <w:t xml:space="preserve"> I created </w:t>
      </w:r>
      <w:r w:rsidR="006742AA">
        <w:t>a</w:t>
      </w:r>
      <w:r>
        <w:t xml:space="preserve"> </w:t>
      </w:r>
      <w:r w:rsidR="006742AA">
        <w:t>Gantt</w:t>
      </w:r>
      <w:r>
        <w:t xml:space="preserve"> chart </w:t>
      </w:r>
      <w:r w:rsidR="00C240BA">
        <w:t>(evidence 3) that</w:t>
      </w:r>
      <w:r>
        <w:t xml:space="preserve"> was shared</w:t>
      </w:r>
      <w:r w:rsidR="006742AA">
        <w:t xml:space="preserve"> with the team via </w:t>
      </w:r>
      <w:r>
        <w:t>google document</w:t>
      </w:r>
      <w:r w:rsidR="006742AA">
        <w:t xml:space="preserve">s, this set out the order of </w:t>
      </w:r>
      <w:r w:rsidR="00AE1E87">
        <w:t>tasks</w:t>
      </w:r>
      <w:r w:rsidR="006742AA">
        <w:t xml:space="preserve"> and the deadlines the group need</w:t>
      </w:r>
      <w:r w:rsidR="00C55325">
        <w:t>ed</w:t>
      </w:r>
      <w:r w:rsidR="006742AA">
        <w:t xml:space="preserve"> to work to</w:t>
      </w:r>
      <w:r w:rsidR="00C55325">
        <w:t>o</w:t>
      </w:r>
      <w:r w:rsidR="006742AA">
        <w:t xml:space="preserve">.  By sharing on </w:t>
      </w:r>
      <w:r w:rsidR="00AE1E87">
        <w:t xml:space="preserve">google documents meant we can use </w:t>
      </w:r>
      <w:r w:rsidR="00DA7EB7">
        <w:t>it as a</w:t>
      </w:r>
      <w:r w:rsidR="006742AA">
        <w:t xml:space="preserve"> working document</w:t>
      </w:r>
      <w:r w:rsidR="00AE1E87">
        <w:t>,</w:t>
      </w:r>
      <w:r w:rsidR="006742AA">
        <w:t xml:space="preserve"> as all updates happe</w:t>
      </w:r>
      <w:r w:rsidR="00DA7EB7">
        <w:t xml:space="preserve">ned </w:t>
      </w:r>
      <w:r w:rsidR="006742AA">
        <w:t xml:space="preserve">in one place. A private channel in our internal messaging </w:t>
      </w:r>
      <w:proofErr w:type="gramStart"/>
      <w:r w:rsidR="00AE1E87">
        <w:t>Slack</w:t>
      </w:r>
      <w:proofErr w:type="gramEnd"/>
      <w:r w:rsidR="00AE1E87">
        <w:t xml:space="preserve"> was created, this a</w:t>
      </w:r>
      <w:r w:rsidR="006742AA">
        <w:t>llowed</w:t>
      </w:r>
      <w:r w:rsidR="00AE1E87">
        <w:t xml:space="preserve"> us</w:t>
      </w:r>
      <w:r w:rsidR="006742AA">
        <w:t xml:space="preserve"> </w:t>
      </w:r>
      <w:r w:rsidR="00A670C6">
        <w:t xml:space="preserve">to </w:t>
      </w:r>
      <w:r w:rsidR="006742AA" w:rsidRPr="00A670C6">
        <w:rPr>
          <w:noProof/>
        </w:rPr>
        <w:t>share</w:t>
      </w:r>
      <w:r w:rsidR="006742AA">
        <w:t xml:space="preserve"> notes and update each other instantly. </w:t>
      </w:r>
      <w:r w:rsidR="00C55325">
        <w:t xml:space="preserve"> Project costs were calculated and de</w:t>
      </w:r>
      <w:r w:rsidR="00D216A7">
        <w:t>livered to the MD for signoff (</w:t>
      </w:r>
      <w:r w:rsidR="00C55325">
        <w:t>evidence 4</w:t>
      </w:r>
      <w:r w:rsidR="00D216A7">
        <w:t>)</w:t>
      </w:r>
      <w:r w:rsidR="00C55325">
        <w:t xml:space="preserve">. </w:t>
      </w:r>
      <w:r w:rsidR="00DA7EB7">
        <w:t xml:space="preserve">This method of handling a project worked well and I would apply to </w:t>
      </w:r>
      <w:r w:rsidR="00AE1E87">
        <w:t>future</w:t>
      </w:r>
      <w:r w:rsidR="00DA7EB7">
        <w:t xml:space="preserve"> projects</w:t>
      </w:r>
      <w:r w:rsidR="00AE1E87">
        <w:t>.</w:t>
      </w:r>
      <w:r w:rsidR="006742AA">
        <w:t xml:space="preserve">  </w:t>
      </w:r>
    </w:p>
    <w:p w:rsidR="00573346" w:rsidRDefault="00573346" w:rsidP="008E4BE6">
      <w:pPr>
        <w:jc w:val="center"/>
      </w:pPr>
      <w:r>
        <w:rPr>
          <w:noProof/>
          <w:lang w:eastAsia="en-GB"/>
        </w:rPr>
        <w:lastRenderedPageBreak/>
        <w:drawing>
          <wp:inline distT="0" distB="0" distL="0" distR="0">
            <wp:extent cx="2122476" cy="2830036"/>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1043.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27421" cy="2836630"/>
                    </a:xfrm>
                    <a:prstGeom prst="rect">
                      <a:avLst/>
                    </a:prstGeom>
                  </pic:spPr>
                </pic:pic>
              </a:graphicData>
            </a:graphic>
          </wp:inline>
        </w:drawing>
      </w:r>
    </w:p>
    <w:p w:rsidR="008E4BE6" w:rsidRDefault="008E4BE6" w:rsidP="008E4BE6">
      <w:pPr>
        <w:jc w:val="center"/>
      </w:pPr>
      <w:r>
        <w:t xml:space="preserve">Figure </w:t>
      </w:r>
      <w:r w:rsidR="006552B0">
        <w:t>6</w:t>
      </w:r>
      <w:r>
        <w:t xml:space="preserve"> – Brainstorming (evidence 5)</w:t>
      </w:r>
    </w:p>
    <w:p w:rsidR="00407E55" w:rsidRDefault="00842C64" w:rsidP="00407E55">
      <w:r>
        <w:t>W</w:t>
      </w:r>
      <w:r w:rsidR="007B5047">
        <w:t xml:space="preserve">e knew there would be </w:t>
      </w:r>
      <w:r w:rsidR="007B5047" w:rsidRPr="00A670C6">
        <w:rPr>
          <w:noProof/>
        </w:rPr>
        <w:t>issues</w:t>
      </w:r>
      <w:r w:rsidR="007B5047">
        <w:t xml:space="preserve"> because there </w:t>
      </w:r>
      <w:r w:rsidR="007B5047" w:rsidRPr="00A670C6">
        <w:rPr>
          <w:noProof/>
        </w:rPr>
        <w:t>w</w:t>
      </w:r>
      <w:r w:rsidR="00A670C6">
        <w:rPr>
          <w:noProof/>
        </w:rPr>
        <w:t>ere</w:t>
      </w:r>
      <w:r w:rsidR="00DA7EB7">
        <w:t xml:space="preserve"> only</w:t>
      </w:r>
      <w:r w:rsidR="007B5047">
        <w:t xml:space="preserve"> </w:t>
      </w:r>
      <w:r w:rsidR="003075C9">
        <w:t>three</w:t>
      </w:r>
      <w:r w:rsidR="007B5047">
        <w:t xml:space="preserve"> weeks to set everything up.</w:t>
      </w:r>
      <w:r>
        <w:t xml:space="preserve"> </w:t>
      </w:r>
      <w:r w:rsidR="007B5047">
        <w:t xml:space="preserve">The first </w:t>
      </w:r>
      <w:r w:rsidR="00407E55">
        <w:t xml:space="preserve">obstacle was moving from an </w:t>
      </w:r>
      <w:r w:rsidR="00407E55" w:rsidRPr="00A670C6">
        <w:rPr>
          <w:noProof/>
        </w:rPr>
        <w:t>analog</w:t>
      </w:r>
      <w:r w:rsidR="00407E55">
        <w:t xml:space="preserve"> phone system to a new digital </w:t>
      </w:r>
      <w:r w:rsidR="009D5DCF">
        <w:t>one</w:t>
      </w:r>
      <w:r w:rsidR="00407E55">
        <w:t xml:space="preserve">.  </w:t>
      </w:r>
      <w:r w:rsidR="009D5DCF">
        <w:t>Two qu</w:t>
      </w:r>
      <w:r w:rsidR="00407E55">
        <w:t xml:space="preserve">otes </w:t>
      </w:r>
      <w:r w:rsidR="009D5DCF" w:rsidRPr="009D5DCF">
        <w:rPr>
          <w:noProof/>
        </w:rPr>
        <w:t>were ne</w:t>
      </w:r>
      <w:r w:rsidR="009D5DCF">
        <w:rPr>
          <w:noProof/>
        </w:rPr>
        <w:t>ed</w:t>
      </w:r>
      <w:r w:rsidR="009D5DCF" w:rsidRPr="009D5DCF">
        <w:rPr>
          <w:noProof/>
        </w:rPr>
        <w:t>ed</w:t>
      </w:r>
      <w:r w:rsidR="009D5DCF">
        <w:t xml:space="preserve"> as well as re</w:t>
      </w:r>
      <w:r w:rsidR="00407E55">
        <w:t>assurances that the phone system would be in place for the 31</w:t>
      </w:r>
      <w:r w:rsidR="00407E55" w:rsidRPr="00407E55">
        <w:rPr>
          <w:vertAlign w:val="superscript"/>
        </w:rPr>
        <w:t>st</w:t>
      </w:r>
      <w:r w:rsidR="000A0DAE">
        <w:t xml:space="preserve"> of May (evidence 8 and 11).</w:t>
      </w:r>
    </w:p>
    <w:p w:rsidR="007B5047" w:rsidRDefault="007B5047" w:rsidP="00407E55">
      <w:r>
        <w:t>The MD who never usually gets involved with the buying</w:t>
      </w:r>
      <w:r w:rsidR="00DA7EB7">
        <w:t xml:space="preserve"> anything</w:t>
      </w:r>
      <w:r w:rsidR="00842C64">
        <w:t xml:space="preserve">, asked his son </w:t>
      </w:r>
      <w:r w:rsidR="00DA7EB7">
        <w:t xml:space="preserve">to </w:t>
      </w:r>
      <w:r w:rsidR="00842C64">
        <w:t>quote for the phone system</w:t>
      </w:r>
      <w:r>
        <w:t xml:space="preserve">, </w:t>
      </w:r>
      <w:r w:rsidRPr="00A670C6">
        <w:rPr>
          <w:noProof/>
        </w:rPr>
        <w:t>however</w:t>
      </w:r>
      <w:r w:rsidR="00A670C6">
        <w:rPr>
          <w:noProof/>
        </w:rPr>
        <w:t>,</w:t>
      </w:r>
      <w:r>
        <w:t xml:space="preserve"> this </w:t>
      </w:r>
      <w:r w:rsidR="0012175C">
        <w:t>was a more</w:t>
      </w:r>
      <w:r>
        <w:t xml:space="preserve"> expensive option.  So I had to compare</w:t>
      </w:r>
      <w:r w:rsidR="0012175C">
        <w:t xml:space="preserve"> costs</w:t>
      </w:r>
      <w:r>
        <w:t xml:space="preserve"> and present</w:t>
      </w:r>
      <w:r w:rsidR="0012175C">
        <w:t xml:space="preserve"> these back to him, only</w:t>
      </w:r>
      <w:r>
        <w:t xml:space="preserve"> by doing this I was able to show a savi</w:t>
      </w:r>
      <w:r w:rsidR="00DA7EB7">
        <w:t>ng of £3000 over a 3 year period to go with my preferred supplier</w:t>
      </w:r>
      <w:r>
        <w:t xml:space="preserve">. </w:t>
      </w:r>
      <w:r w:rsidR="00842C64">
        <w:t xml:space="preserve">By using this approach </w:t>
      </w:r>
      <w:r>
        <w:t xml:space="preserve">I knew that this was the only way </w:t>
      </w:r>
      <w:r w:rsidR="00842C64">
        <w:t xml:space="preserve">I would get </w:t>
      </w:r>
      <w:r>
        <w:t>him on board and allow me</w:t>
      </w:r>
      <w:r w:rsidR="00842C64">
        <w:t xml:space="preserve"> to move on with ordering</w:t>
      </w:r>
      <w:r w:rsidR="009D5DCF">
        <w:t xml:space="preserve"> </w:t>
      </w:r>
      <w:r w:rsidR="00842C64">
        <w:t>the phone system.</w:t>
      </w:r>
      <w:r w:rsidR="00E43395">
        <w:t xml:space="preserve"> </w:t>
      </w:r>
    </w:p>
    <w:p w:rsidR="00407E55" w:rsidRDefault="007064D8" w:rsidP="00407E55">
      <w:pPr>
        <w:rPr>
          <w:rFonts w:cstheme="minorHAnsi"/>
        </w:rPr>
      </w:pPr>
      <w:r>
        <w:t>The contract stated that we need t</w:t>
      </w:r>
      <w:r w:rsidR="0012175C">
        <w:t xml:space="preserve">o employ </w:t>
      </w:r>
      <w:r w:rsidR="00DA7EB7">
        <w:t xml:space="preserve">one English and </w:t>
      </w:r>
      <w:r w:rsidR="0012175C">
        <w:t>t</w:t>
      </w:r>
      <w:r>
        <w:t>wo Welsh speakers, a</w:t>
      </w:r>
      <w:r w:rsidR="009D5DCF">
        <w:t>dverts were placed on English and</w:t>
      </w:r>
      <w:r>
        <w:t xml:space="preserve"> Welsh job sites, </w:t>
      </w:r>
      <w:r w:rsidR="00C240BA" w:rsidRPr="00A670C6">
        <w:rPr>
          <w:noProof/>
        </w:rPr>
        <w:t>however</w:t>
      </w:r>
      <w:r w:rsidR="00A670C6">
        <w:rPr>
          <w:noProof/>
        </w:rPr>
        <w:t>,</w:t>
      </w:r>
      <w:r>
        <w:t xml:space="preserve"> we didn’t have any applications for the bilingual role</w:t>
      </w:r>
      <w:r w:rsidR="00842C64">
        <w:t>.</w:t>
      </w:r>
      <w:r>
        <w:t xml:space="preserve"> So I </w:t>
      </w:r>
      <w:r w:rsidR="009D5DCF">
        <w:t>took</w:t>
      </w:r>
      <w:r>
        <w:t xml:space="preserve"> to social media and ask</w:t>
      </w:r>
      <w:r w:rsidR="009D5DCF">
        <w:t>ed</w:t>
      </w:r>
      <w:r>
        <w:t xml:space="preserve"> </w:t>
      </w:r>
      <w:r w:rsidR="00842C64">
        <w:t>existing employees</w:t>
      </w:r>
      <w:r>
        <w:t xml:space="preserve"> to share the job advert to their friends. This did indeed </w:t>
      </w:r>
      <w:r w:rsidRPr="009D5DCF">
        <w:rPr>
          <w:noProof/>
        </w:rPr>
        <w:t>help</w:t>
      </w:r>
      <w:r w:rsidR="009D5DCF">
        <w:t xml:space="preserve"> us to find one Welsh speaker</w:t>
      </w:r>
      <w:r>
        <w:t xml:space="preserve">.  After having no more applications for the Welsh role I looked internally </w:t>
      </w:r>
      <w:r w:rsidR="00401D35">
        <w:t xml:space="preserve">to see if we could restructure </w:t>
      </w:r>
      <w:r w:rsidR="00842C64">
        <w:t xml:space="preserve">departments </w:t>
      </w:r>
      <w:r w:rsidR="00401D35">
        <w:t xml:space="preserve">for the 4 months </w:t>
      </w:r>
      <w:r w:rsidR="009D5DCF">
        <w:t>period.  We d</w:t>
      </w:r>
      <w:r w:rsidRPr="007064D8">
        <w:rPr>
          <w:rFonts w:cstheme="minorHAnsi"/>
        </w:rPr>
        <w:t xml:space="preserve">id already have a Welsh speaker on the IT team so </w:t>
      </w:r>
      <w:r w:rsidR="00842C64">
        <w:rPr>
          <w:rFonts w:cstheme="minorHAnsi"/>
        </w:rPr>
        <w:t>I</w:t>
      </w:r>
      <w:r w:rsidRPr="007064D8">
        <w:rPr>
          <w:rFonts w:cstheme="minorHAnsi"/>
        </w:rPr>
        <w:t xml:space="preserve"> moved them</w:t>
      </w:r>
      <w:r w:rsidR="00DA7EB7">
        <w:rPr>
          <w:rFonts w:cstheme="minorHAnsi"/>
        </w:rPr>
        <w:t xml:space="preserve"> </w:t>
      </w:r>
      <w:r w:rsidR="009D5DCF" w:rsidRPr="009D5DCF">
        <w:rPr>
          <w:rFonts w:cstheme="minorHAnsi"/>
          <w:noProof/>
        </w:rPr>
        <w:t>into</w:t>
      </w:r>
      <w:r w:rsidR="009D5DCF">
        <w:rPr>
          <w:rFonts w:cstheme="minorHAnsi"/>
        </w:rPr>
        <w:t xml:space="preserve"> </w:t>
      </w:r>
      <w:r w:rsidR="00DA7EB7">
        <w:rPr>
          <w:rFonts w:cstheme="minorHAnsi"/>
        </w:rPr>
        <w:t>the new team.</w:t>
      </w:r>
    </w:p>
    <w:p w:rsidR="00FE2FD5" w:rsidRDefault="00401D35" w:rsidP="00407E55">
      <w:r>
        <w:rPr>
          <w:rFonts w:cstheme="minorHAnsi"/>
        </w:rPr>
        <w:t xml:space="preserve">The project did need managing very tightly in order for us to </w:t>
      </w:r>
      <w:r w:rsidR="002E39EA">
        <w:t xml:space="preserve">meet our objectives and </w:t>
      </w:r>
      <w:r w:rsidR="00407E55">
        <w:t>deadlines</w:t>
      </w:r>
      <w:r w:rsidR="002E39EA">
        <w:t>.  Being a small team helped</w:t>
      </w:r>
      <w:r w:rsidR="00842C64">
        <w:t xml:space="preserve"> us to achieve this,</w:t>
      </w:r>
      <w:r w:rsidR="002E39EA">
        <w:t xml:space="preserve"> but it also meant </w:t>
      </w:r>
      <w:r w:rsidR="00842C64">
        <w:t xml:space="preserve">that no one could take their eye </w:t>
      </w:r>
      <w:r w:rsidR="00842C64" w:rsidRPr="00A670C6">
        <w:rPr>
          <w:noProof/>
        </w:rPr>
        <w:t>o</w:t>
      </w:r>
      <w:r w:rsidR="00A670C6" w:rsidRPr="00A670C6">
        <w:rPr>
          <w:noProof/>
        </w:rPr>
        <w:t>f</w:t>
      </w:r>
      <w:r w:rsidR="00842C64" w:rsidRPr="00A670C6">
        <w:rPr>
          <w:noProof/>
        </w:rPr>
        <w:t>f</w:t>
      </w:r>
      <w:r w:rsidR="00842C64">
        <w:t xml:space="preserve"> the ball</w:t>
      </w:r>
      <w:r w:rsidR="009D5DCF">
        <w:t>.</w:t>
      </w:r>
      <w:r w:rsidR="002E39EA">
        <w:t xml:space="preserve"> The team remained positive at all stages, it did require people to work extra hours</w:t>
      </w:r>
      <w:r w:rsidR="00842C64">
        <w:t>.</w:t>
      </w:r>
      <w:r w:rsidR="002E39EA">
        <w:t xml:space="preserve">  It has helped to build my confidence, I was able to negotiate the best deals for the business </w:t>
      </w:r>
      <w:r w:rsidR="00DA7EB7">
        <w:t xml:space="preserve">in order for me to meet the </w:t>
      </w:r>
      <w:r w:rsidR="009D5DCF">
        <w:rPr>
          <w:noProof/>
        </w:rPr>
        <w:t>set</w:t>
      </w:r>
      <w:r w:rsidR="004B368A">
        <w:t xml:space="preserve"> budgets</w:t>
      </w:r>
      <w:r w:rsidR="00842C64">
        <w:t>.  My</w:t>
      </w:r>
      <w:r w:rsidR="004B368A">
        <w:t xml:space="preserve"> persuasion skills were used to influence the MD to look at the bigger picture of costs savings for the company rather than just handing the business to his son.</w:t>
      </w:r>
    </w:p>
    <w:p w:rsidR="0074064A" w:rsidRDefault="0074064A" w:rsidP="00375D53">
      <w:pPr>
        <w:pStyle w:val="Heading2"/>
      </w:pPr>
      <w:bookmarkStart w:id="14" w:name="_Toc529988212"/>
      <w:r>
        <w:t>Self-Assessment and PDP</w:t>
      </w:r>
      <w:bookmarkEnd w:id="14"/>
    </w:p>
    <w:p w:rsidR="00375D53" w:rsidRDefault="004672D7" w:rsidP="00375D53">
      <w:r>
        <w:br/>
      </w:r>
      <w:r w:rsidR="00375D53">
        <w:t>The CIPD provides HR professionals with a continuing professional development (CPD) map so that you can identify your own strengths or weakness.  Th</w:t>
      </w:r>
      <w:r w:rsidR="00031850">
        <w:t xml:space="preserve">is </w:t>
      </w:r>
      <w:r w:rsidR="00375D53">
        <w:t xml:space="preserve">map allows you to </w:t>
      </w:r>
      <w:r w:rsidR="00375D53" w:rsidRPr="00E26909">
        <w:t>quick</w:t>
      </w:r>
      <w:r w:rsidR="00375D53">
        <w:t>ly ass</w:t>
      </w:r>
      <w:r w:rsidR="00375D53" w:rsidRPr="00E26909">
        <w:t>ess yourself against the C</w:t>
      </w:r>
      <w:r>
        <w:t>PD</w:t>
      </w:r>
      <w:r w:rsidR="00375D53" w:rsidRPr="00E26909">
        <w:t xml:space="preserve"> profession map</w:t>
      </w:r>
      <w:r>
        <w:t xml:space="preserve"> </w:t>
      </w:r>
      <w:r w:rsidR="00375D53">
        <w:t xml:space="preserve">once completed </w:t>
      </w:r>
      <w:r>
        <w:t xml:space="preserve">it </w:t>
      </w:r>
      <w:r w:rsidR="00375D53">
        <w:t>allows you to identify areas you need to develop in, in order for you to become a better HR professional.</w:t>
      </w:r>
    </w:p>
    <w:p w:rsidR="00375D53" w:rsidRDefault="00375D53" w:rsidP="00375D53">
      <w:r>
        <w:t xml:space="preserve">I recently completed my own </w:t>
      </w:r>
      <w:r w:rsidR="0074064A">
        <w:rPr>
          <w:noProof/>
        </w:rPr>
        <w:t xml:space="preserve">assessment </w:t>
      </w:r>
      <w:r w:rsidR="00031850">
        <w:rPr>
          <w:noProof/>
        </w:rPr>
        <w:t>(evidence 2</w:t>
      </w:r>
      <w:r w:rsidR="004672D7">
        <w:rPr>
          <w:noProof/>
        </w:rPr>
        <w:t xml:space="preserve">) </w:t>
      </w:r>
      <w:r w:rsidR="0074064A">
        <w:rPr>
          <w:noProof/>
        </w:rPr>
        <w:t xml:space="preserve">and from the </w:t>
      </w:r>
      <w:r w:rsidRPr="009D5DCF">
        <w:rPr>
          <w:noProof/>
        </w:rPr>
        <w:t>report</w:t>
      </w:r>
      <w:r w:rsidR="009D5DCF">
        <w:rPr>
          <w:noProof/>
        </w:rPr>
        <w:t>,</w:t>
      </w:r>
      <w:r w:rsidR="0074064A">
        <w:t xml:space="preserve"> I </w:t>
      </w:r>
      <w:r>
        <w:t>choose to concentrate on the</w:t>
      </w:r>
      <w:r w:rsidR="0074064A">
        <w:t>se</w:t>
      </w:r>
      <w:r>
        <w:t xml:space="preserve"> sections, </w:t>
      </w:r>
      <w:r w:rsidRPr="009F2959">
        <w:rPr>
          <w:noProof/>
        </w:rPr>
        <w:t>behaviour</w:t>
      </w:r>
      <w:r>
        <w:t xml:space="preserve"> - Courage to challenge and then two professional areas - Resourcing and talent planning and Performance and Reward.</w:t>
      </w:r>
    </w:p>
    <w:p w:rsidR="00375D53" w:rsidRDefault="00375D53" w:rsidP="00375D53">
      <w:r>
        <w:lastRenderedPageBreak/>
        <w:t xml:space="preserve">The assessment </w:t>
      </w:r>
      <w:r w:rsidR="00C619D7">
        <w:t>shows</w:t>
      </w:r>
      <w:r>
        <w:t xml:space="preserve"> that I have existing strengths</w:t>
      </w:r>
      <w:r w:rsidR="00C619D7">
        <w:t>,</w:t>
      </w:r>
      <w:r>
        <w:t xml:space="preserve"> </w:t>
      </w:r>
      <w:r w:rsidR="004672D7">
        <w:t>however</w:t>
      </w:r>
      <w:r w:rsidR="00C619D7">
        <w:t>,</w:t>
      </w:r>
      <w:r w:rsidR="004672D7">
        <w:t xml:space="preserve"> </w:t>
      </w:r>
      <w:r>
        <w:t>there are gaps that</w:t>
      </w:r>
      <w:r w:rsidR="004672D7">
        <w:t xml:space="preserve"> need</w:t>
      </w:r>
      <w:r>
        <w:t xml:space="preserve"> address</w:t>
      </w:r>
      <w:r w:rsidR="004672D7">
        <w:t>ing</w:t>
      </w:r>
      <w:r>
        <w:t xml:space="preserve"> to become more </w:t>
      </w:r>
      <w:r w:rsidRPr="00A670C6">
        <w:rPr>
          <w:noProof/>
        </w:rPr>
        <w:t>competent</w:t>
      </w:r>
      <w:r>
        <w:t xml:space="preserve"> in the role</w:t>
      </w:r>
      <w:r w:rsidR="00FC5DB0">
        <w:t xml:space="preserve">.  I have chosen to include these weaknesses on my </w:t>
      </w:r>
      <w:r w:rsidR="00F3599C">
        <w:t>PDP</w:t>
      </w:r>
      <w:r w:rsidR="00FC5DB0">
        <w:t xml:space="preserve"> so I will continue to work on them over the next six months </w:t>
      </w:r>
      <w:r w:rsidR="00F3599C">
        <w:t>(evidence 1</w:t>
      </w:r>
      <w:r w:rsidR="00FC5DB0">
        <w:t>)</w:t>
      </w:r>
      <w:r w:rsidR="00F3599C">
        <w:t>.</w:t>
      </w:r>
    </w:p>
    <w:p w:rsidR="008E4BE6" w:rsidRDefault="008E4BE6" w:rsidP="00375D53">
      <w:r>
        <w:t xml:space="preserve">During my assessment I also completed the Honey &amp; Mumford – Learning styles questionnaire (evidence 9), this allowed me to see my preferred </w:t>
      </w:r>
      <w:r w:rsidR="004906A3">
        <w:t xml:space="preserve">learning style.  My strongest style is Theorist closely followed by Reflector, which I can relate to as I do like to work through things step by step, I am a perfectionist at heart so I will need to absorb and have a full understanding before I put into </w:t>
      </w:r>
      <w:r w:rsidR="004906A3" w:rsidRPr="009F2959">
        <w:rPr>
          <w:noProof/>
        </w:rPr>
        <w:t>practi</w:t>
      </w:r>
      <w:r w:rsidR="009F2959">
        <w:rPr>
          <w:noProof/>
        </w:rPr>
        <w:t>c</w:t>
      </w:r>
      <w:r w:rsidR="004906A3" w:rsidRPr="009F2959">
        <w:rPr>
          <w:noProof/>
        </w:rPr>
        <w:t>e</w:t>
      </w:r>
      <w:r w:rsidR="004906A3">
        <w:t xml:space="preserve"> anything new.  These learning styles will be used whilst I develop my HR skills over the next six months</w:t>
      </w:r>
    </w:p>
    <w:p w:rsidR="008E4BE6" w:rsidRDefault="008E4BE6" w:rsidP="008E4BE6">
      <w:pPr>
        <w:spacing w:after="0" w:line="240" w:lineRule="auto"/>
        <w:jc w:val="center"/>
        <w:rPr>
          <w:rFonts w:cs="Arial"/>
        </w:rPr>
      </w:pPr>
      <w:r>
        <w:rPr>
          <w:noProof/>
          <w:lang w:eastAsia="en-GB"/>
        </w:rPr>
        <w:drawing>
          <wp:inline distT="0" distB="0" distL="0" distR="0" wp14:anchorId="31EEBBC4" wp14:editId="2EA62E0A">
            <wp:extent cx="3163690" cy="3787818"/>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70615" cy="3796109"/>
                    </a:xfrm>
                    <a:prstGeom prst="rect">
                      <a:avLst/>
                    </a:prstGeom>
                  </pic:spPr>
                </pic:pic>
              </a:graphicData>
            </a:graphic>
          </wp:inline>
        </w:drawing>
      </w:r>
    </w:p>
    <w:p w:rsidR="008E4BE6" w:rsidRDefault="008E4BE6" w:rsidP="008E4BE6">
      <w:pPr>
        <w:jc w:val="center"/>
      </w:pPr>
      <w:r>
        <w:t xml:space="preserve">Figure </w:t>
      </w:r>
      <w:r w:rsidR="006552B0">
        <w:t xml:space="preserve">7 </w:t>
      </w:r>
      <w:r>
        <w:t>– My CPD Map</w:t>
      </w:r>
    </w:p>
    <w:p w:rsidR="00375D53" w:rsidRDefault="00375D53" w:rsidP="00375D53">
      <w:r>
        <w:t>Below is a</w:t>
      </w:r>
      <w:r w:rsidR="00CE6B8C">
        <w:t>n</w:t>
      </w:r>
      <w:r w:rsidR="00C619D7">
        <w:t xml:space="preserve"> overview of the sections</w:t>
      </w:r>
      <w:r w:rsidR="00CE6B8C">
        <w:t xml:space="preserve"> I have now chosen to focus on</w:t>
      </w:r>
      <w:r>
        <w:t>.</w:t>
      </w:r>
    </w:p>
    <w:p w:rsidR="00375D53" w:rsidRDefault="00375D53" w:rsidP="00375D53">
      <w:pPr>
        <w:pStyle w:val="Heading3"/>
      </w:pPr>
      <w:bookmarkStart w:id="15" w:name="_Toc529988213"/>
      <w:r w:rsidRPr="00CE6B8C">
        <w:rPr>
          <w:noProof/>
        </w:rPr>
        <w:t>Behaviour</w:t>
      </w:r>
      <w:bookmarkEnd w:id="15"/>
    </w:p>
    <w:p w:rsidR="00375D53" w:rsidRDefault="00375D53" w:rsidP="00375D53">
      <w:pPr>
        <w:pStyle w:val="Heading4"/>
      </w:pPr>
      <w:r>
        <w:t>Courage to challenge</w:t>
      </w:r>
    </w:p>
    <w:p w:rsidR="00375D53" w:rsidRDefault="00375D53" w:rsidP="00375D53">
      <w:r>
        <w:t xml:space="preserve">I chose this </w:t>
      </w:r>
      <w:r w:rsidRPr="00CE6B8C">
        <w:rPr>
          <w:noProof/>
        </w:rPr>
        <w:t>behaviour</w:t>
      </w:r>
      <w:r>
        <w:t xml:space="preserve"> as I wanted to become more </w:t>
      </w:r>
      <w:r w:rsidRPr="00CE6B8C">
        <w:rPr>
          <w:noProof/>
        </w:rPr>
        <w:t>confiden</w:t>
      </w:r>
      <w:r w:rsidR="00CE6B8C">
        <w:rPr>
          <w:noProof/>
        </w:rPr>
        <w:t>t</w:t>
      </w:r>
      <w:r>
        <w:t xml:space="preserve"> to challenge others within the </w:t>
      </w:r>
      <w:r w:rsidRPr="00CE6B8C">
        <w:rPr>
          <w:noProof/>
        </w:rPr>
        <w:t>organisation</w:t>
      </w:r>
      <w:r>
        <w:t xml:space="preserve">. Being an HR professional there are often conversations that are </w:t>
      </w:r>
      <w:r w:rsidR="004672D7">
        <w:t>un</w:t>
      </w:r>
      <w:r>
        <w:t xml:space="preserve">pleasant so I want to build on my confidence so that </w:t>
      </w:r>
      <w:r w:rsidR="004672D7">
        <w:t>it</w:t>
      </w:r>
      <w:r>
        <w:t xml:space="preserve"> shows when having </w:t>
      </w:r>
      <w:r w:rsidRPr="00A670C6">
        <w:rPr>
          <w:noProof/>
        </w:rPr>
        <w:t>the</w:t>
      </w:r>
      <w:r>
        <w:rPr>
          <w:noProof/>
        </w:rPr>
        <w:t>se</w:t>
      </w:r>
      <w:r w:rsidRPr="00A670C6">
        <w:rPr>
          <w:noProof/>
        </w:rPr>
        <w:t xml:space="preserve"> conversations</w:t>
      </w:r>
      <w:r>
        <w:t>.</w:t>
      </w:r>
    </w:p>
    <w:p w:rsidR="00375D53" w:rsidRDefault="00375D53" w:rsidP="00375D53">
      <w:pPr>
        <w:pStyle w:val="Heading3"/>
      </w:pPr>
      <w:bookmarkStart w:id="16" w:name="_Toc529988214"/>
      <w:r>
        <w:t>Professional Areas</w:t>
      </w:r>
      <w:bookmarkEnd w:id="16"/>
    </w:p>
    <w:p w:rsidR="00375D53" w:rsidRDefault="00375D53" w:rsidP="00375D53">
      <w:pPr>
        <w:pStyle w:val="Heading4"/>
      </w:pPr>
      <w:r>
        <w:t xml:space="preserve">Performance and reward </w:t>
      </w:r>
    </w:p>
    <w:p w:rsidR="00375D53" w:rsidRDefault="00375D53" w:rsidP="00375D53">
      <w:r>
        <w:t>I wanted to check where I was sitting on the scale as I have been working on P</w:t>
      </w:r>
      <w:r w:rsidRPr="009E10FD">
        <w:t>erformance and Reward</w:t>
      </w:r>
      <w:r>
        <w:t xml:space="preserve">, after having done a </w:t>
      </w:r>
      <w:r w:rsidR="004672D7">
        <w:t xml:space="preserve">recent report for the business on how we </w:t>
      </w:r>
      <w:r>
        <w:t>attract new talent</w:t>
      </w:r>
      <w:r w:rsidR="004672D7">
        <w:t xml:space="preserve">. The report looked </w:t>
      </w:r>
      <w:r>
        <w:t xml:space="preserve">at our pay structure and existing </w:t>
      </w:r>
      <w:r w:rsidRPr="009F2959">
        <w:rPr>
          <w:noProof/>
        </w:rPr>
        <w:t>benefits</w:t>
      </w:r>
      <w:r w:rsidR="009F2959">
        <w:rPr>
          <w:noProof/>
        </w:rPr>
        <w:t>/</w:t>
      </w:r>
      <w:r w:rsidRPr="009F2959">
        <w:rPr>
          <w:noProof/>
        </w:rPr>
        <w:t>reward</w:t>
      </w:r>
      <w:r>
        <w:t xml:space="preserve"> packages</w:t>
      </w:r>
      <w:r w:rsidR="004672D7">
        <w:t>.  My findings were then presented to the</w:t>
      </w:r>
      <w:r>
        <w:t xml:space="preserve"> senior management team to look at how we can become a more appealing employer in the </w:t>
      </w:r>
      <w:r w:rsidRPr="00A670C6">
        <w:rPr>
          <w:noProof/>
        </w:rPr>
        <w:t>marketplace</w:t>
      </w:r>
      <w:r>
        <w:t>. After taking this review I was pleased to see that I was exceeding in this area.</w:t>
      </w:r>
    </w:p>
    <w:p w:rsidR="00375D53" w:rsidRDefault="00375D53" w:rsidP="00375D53">
      <w:pPr>
        <w:pStyle w:val="Heading4"/>
      </w:pPr>
      <w:r>
        <w:lastRenderedPageBreak/>
        <w:t>Resourcing and talent planning</w:t>
      </w:r>
    </w:p>
    <w:p w:rsidR="009776F1" w:rsidRPr="00E41031" w:rsidRDefault="00375D53">
      <w:r>
        <w:t xml:space="preserve">The company is </w:t>
      </w:r>
      <w:r w:rsidR="004672D7">
        <w:t xml:space="preserve">growing </w:t>
      </w:r>
      <w:r>
        <w:t>so it</w:t>
      </w:r>
      <w:r w:rsidR="004672D7">
        <w:t xml:space="preserve">’s important that the company secures the </w:t>
      </w:r>
      <w:r>
        <w:t xml:space="preserve">correct individuals for the role, the assessment </w:t>
      </w:r>
      <w:r w:rsidR="009F2959" w:rsidRPr="009F2959">
        <w:rPr>
          <w:noProof/>
        </w:rPr>
        <w:t>sho</w:t>
      </w:r>
      <w:r w:rsidR="009F2959">
        <w:rPr>
          <w:noProof/>
        </w:rPr>
        <w:t xml:space="preserve">wed </w:t>
      </w:r>
      <w:r w:rsidR="004672D7" w:rsidRPr="009F2959">
        <w:rPr>
          <w:noProof/>
        </w:rPr>
        <w:t>me</w:t>
      </w:r>
      <w:r w:rsidR="004672D7">
        <w:t xml:space="preserve"> that there are</w:t>
      </w:r>
      <w:r>
        <w:t xml:space="preserve"> a couple of areas </w:t>
      </w:r>
      <w:r w:rsidR="004672D7">
        <w:t>for us to f</w:t>
      </w:r>
      <w:r>
        <w:t xml:space="preserve">ocus on.  I will carry on researching the external market as we need to access talent </w:t>
      </w:r>
      <w:r w:rsidR="004672D7">
        <w:t xml:space="preserve">with </w:t>
      </w:r>
      <w:r w:rsidRPr="00CE6B8C">
        <w:rPr>
          <w:noProof/>
        </w:rPr>
        <w:t>specialised</w:t>
      </w:r>
      <w:r>
        <w:t xml:space="preserve"> skills </w:t>
      </w:r>
      <w:r w:rsidR="004672D7">
        <w:t>set</w:t>
      </w:r>
      <w:r>
        <w:t xml:space="preserve">. Succession planning is also critical as we grow </w:t>
      </w:r>
      <w:r w:rsidR="004672D7">
        <w:t>we need to backf</w:t>
      </w:r>
      <w:r w:rsidRPr="00A670C6">
        <w:rPr>
          <w:noProof/>
        </w:rPr>
        <w:t>ill</w:t>
      </w:r>
      <w:r>
        <w:t xml:space="preserve"> </w:t>
      </w:r>
      <w:r w:rsidR="004672D7">
        <w:t xml:space="preserve">in the </w:t>
      </w:r>
      <w:r>
        <w:t>business.</w:t>
      </w:r>
    </w:p>
    <w:p w:rsidR="00CE6B8C" w:rsidRPr="00CE6B8C" w:rsidRDefault="00E41031" w:rsidP="00CE6B8C">
      <w:pPr>
        <w:pStyle w:val="Heading2"/>
        <w:rPr>
          <w:noProof/>
        </w:rPr>
      </w:pPr>
      <w:bookmarkStart w:id="17" w:name="_Toc529988215"/>
      <w:bookmarkEnd w:id="2"/>
      <w:r>
        <w:rPr>
          <w:noProof/>
        </w:rPr>
        <w:t>Referencing</w:t>
      </w:r>
      <w:bookmarkEnd w:id="17"/>
    </w:p>
    <w:p w:rsidR="00CE6B8C" w:rsidRDefault="004C3F4C" w:rsidP="00CE6B8C">
      <w:pPr>
        <w:rPr>
          <w:rFonts w:cstheme="minorHAnsi"/>
          <w:noProof/>
        </w:rPr>
      </w:pPr>
      <w:r>
        <w:rPr>
          <w:rFonts w:cstheme="minorHAnsi"/>
          <w:noProof/>
        </w:rPr>
        <w:br/>
      </w:r>
      <w:r w:rsidR="00CE6B8C">
        <w:rPr>
          <w:rFonts w:cstheme="minorHAnsi"/>
          <w:noProof/>
        </w:rPr>
        <w:t>Arhire, H. (2014)</w:t>
      </w:r>
      <w:r w:rsidR="00CE6B8C" w:rsidRPr="00CE6B8C">
        <w:rPr>
          <w:rFonts w:cstheme="minorHAnsi"/>
          <w:color w:val="192930"/>
          <w:shd w:val="clear" w:color="auto" w:fill="FFFFFF"/>
        </w:rPr>
        <w:t xml:space="preserve"> </w:t>
      </w:r>
      <w:r w:rsidR="00CE6B8C" w:rsidRPr="00CE6B8C">
        <w:rPr>
          <w:rFonts w:cstheme="minorHAnsi"/>
          <w:i/>
          <w:color w:val="192930"/>
          <w:shd w:val="clear" w:color="auto" w:fill="FFFFFF"/>
        </w:rPr>
        <w:t>CIPD’s</w:t>
      </w:r>
      <w:r w:rsidR="00CE6B8C">
        <w:rPr>
          <w:rFonts w:cstheme="minorHAnsi"/>
          <w:i/>
          <w:color w:val="192930"/>
          <w:shd w:val="clear" w:color="auto" w:fill="FFFFFF"/>
        </w:rPr>
        <w:t xml:space="preserve"> Competencies. </w:t>
      </w:r>
      <w:r w:rsidR="00CE6B8C">
        <w:rPr>
          <w:rFonts w:cstheme="minorHAnsi"/>
          <w:color w:val="192930"/>
          <w:shd w:val="clear" w:color="auto" w:fill="FFFFFF"/>
        </w:rPr>
        <w:t xml:space="preserve">[Image] Accessed </w:t>
      </w:r>
      <w:r w:rsidR="00CE6B8C" w:rsidRPr="009B32F0">
        <w:rPr>
          <w:rFonts w:cstheme="minorHAnsi"/>
          <w:noProof/>
          <w:color w:val="192930"/>
          <w:shd w:val="clear" w:color="auto" w:fill="FFFFFF"/>
        </w:rPr>
        <w:t>at:</w:t>
      </w:r>
      <w:r w:rsidR="00CE6B8C">
        <w:rPr>
          <w:rFonts w:cstheme="minorHAnsi"/>
          <w:color w:val="192930"/>
          <w:shd w:val="clear" w:color="auto" w:fill="FFFFFF"/>
        </w:rPr>
        <w:t xml:space="preserve"> </w:t>
      </w:r>
      <w:hyperlink r:id="rId19" w:history="1">
        <w:r w:rsidR="00CE6B8C" w:rsidRPr="001333EA">
          <w:rPr>
            <w:rStyle w:val="Hyperlink"/>
          </w:rPr>
          <w:t>https://ciprianarhire.files.wordpress.com/2014/05/competencies.png</w:t>
        </w:r>
      </w:hyperlink>
      <w:r w:rsidR="00CE6B8C">
        <w:rPr>
          <w:rStyle w:val="Hyperlink"/>
        </w:rPr>
        <w:t xml:space="preserve"> </w:t>
      </w:r>
      <w:r w:rsidR="00CE6B8C" w:rsidRPr="00CE6B8C">
        <w:rPr>
          <w:rFonts w:cstheme="minorHAnsi"/>
          <w:noProof/>
        </w:rPr>
        <w:t>[Accessed 13th of November. 2018]</w:t>
      </w:r>
    </w:p>
    <w:p w:rsidR="00B23E68" w:rsidRDefault="00CE6B8C" w:rsidP="00B23E68">
      <w:pPr>
        <w:rPr>
          <w:rFonts w:cstheme="minorHAnsi"/>
          <w:noProof/>
        </w:rPr>
      </w:pPr>
      <w:r>
        <w:rPr>
          <w:rFonts w:cstheme="minorHAnsi"/>
          <w:noProof/>
        </w:rPr>
        <w:t>Arhire, H. (2014)</w:t>
      </w:r>
      <w:r w:rsidRPr="00CE6B8C">
        <w:rPr>
          <w:rFonts w:cstheme="minorHAnsi"/>
          <w:color w:val="192930"/>
          <w:shd w:val="clear" w:color="auto" w:fill="FFFFFF"/>
        </w:rPr>
        <w:t xml:space="preserve"> </w:t>
      </w:r>
      <w:r w:rsidRPr="00CE6B8C">
        <w:rPr>
          <w:rFonts w:cstheme="minorHAnsi"/>
          <w:i/>
          <w:color w:val="192930"/>
          <w:shd w:val="clear" w:color="auto" w:fill="FFFFFF"/>
        </w:rPr>
        <w:t xml:space="preserve">The HR Profession </w:t>
      </w:r>
      <w:r>
        <w:rPr>
          <w:rFonts w:cstheme="minorHAnsi"/>
          <w:color w:val="192930"/>
          <w:shd w:val="clear" w:color="auto" w:fill="FFFFFF"/>
        </w:rPr>
        <w:t>[</w:t>
      </w:r>
      <w:r w:rsidR="00E41031">
        <w:rPr>
          <w:rFonts w:cstheme="minorHAnsi"/>
          <w:color w:val="192930"/>
          <w:shd w:val="clear" w:color="auto" w:fill="FFFFFF"/>
        </w:rPr>
        <w:t>Blog</w:t>
      </w:r>
      <w:r>
        <w:rPr>
          <w:rFonts w:cstheme="minorHAnsi"/>
          <w:color w:val="192930"/>
          <w:shd w:val="clear" w:color="auto" w:fill="FFFFFF"/>
        </w:rPr>
        <w:t>]</w:t>
      </w:r>
      <w:r>
        <w:rPr>
          <w:rFonts w:cstheme="minorHAnsi"/>
          <w:color w:val="192930"/>
          <w:shd w:val="clear" w:color="auto" w:fill="FFFFFF"/>
        </w:rPr>
        <w:t xml:space="preserve"> </w:t>
      </w:r>
      <w:r w:rsidRPr="00CE6B8C">
        <w:rPr>
          <w:rFonts w:cstheme="minorHAnsi"/>
          <w:color w:val="192930"/>
          <w:shd w:val="clear" w:color="auto" w:fill="FFFFFF"/>
        </w:rPr>
        <w:t>T</w:t>
      </w:r>
      <w:r>
        <w:rPr>
          <w:rFonts w:cstheme="minorHAnsi"/>
          <w:color w:val="192930"/>
          <w:shd w:val="clear" w:color="auto" w:fill="FFFFFF"/>
        </w:rPr>
        <w:t>he Future of Work is here.</w:t>
      </w:r>
      <w:r>
        <w:rPr>
          <w:rFonts w:cstheme="minorHAnsi"/>
          <w:color w:val="192930"/>
          <w:shd w:val="clear" w:color="auto" w:fill="FFFFFF"/>
        </w:rPr>
        <w:t xml:space="preserve"> Accessed </w:t>
      </w:r>
      <w:r w:rsidRPr="009B32F0">
        <w:rPr>
          <w:rFonts w:cstheme="minorHAnsi"/>
          <w:noProof/>
          <w:color w:val="192930"/>
          <w:shd w:val="clear" w:color="auto" w:fill="FFFFFF"/>
        </w:rPr>
        <w:t>at:</w:t>
      </w:r>
      <w:r>
        <w:rPr>
          <w:rFonts w:cstheme="minorHAnsi"/>
          <w:color w:val="192930"/>
          <w:shd w:val="clear" w:color="auto" w:fill="FFFFFF"/>
        </w:rPr>
        <w:t xml:space="preserve"> </w:t>
      </w:r>
      <w:hyperlink r:id="rId20" w:history="1">
        <w:r w:rsidRPr="00474B92">
          <w:rPr>
            <w:rStyle w:val="Hyperlink"/>
            <w:rFonts w:cstheme="minorHAnsi"/>
            <w:noProof/>
          </w:rPr>
          <w:t>https://ciprianarhire.wordpress.com/2014/05/01/the-hr-profession/</w:t>
        </w:r>
      </w:hyperlink>
      <w:r>
        <w:rPr>
          <w:rFonts w:cstheme="minorHAnsi"/>
          <w:noProof/>
        </w:rPr>
        <w:t xml:space="preserve"> </w:t>
      </w:r>
      <w:r>
        <w:rPr>
          <w:rStyle w:val="Hyperlink"/>
        </w:rPr>
        <w:t xml:space="preserve"> </w:t>
      </w:r>
      <w:r w:rsidRPr="00CE6B8C">
        <w:rPr>
          <w:rFonts w:cstheme="minorHAnsi"/>
          <w:noProof/>
        </w:rPr>
        <w:t>[Accessed 13th of November. 2018]</w:t>
      </w:r>
    </w:p>
    <w:p w:rsidR="00E41031" w:rsidRDefault="00E41031" w:rsidP="00B23E68">
      <w:pPr>
        <w:rPr>
          <w:rFonts w:cstheme="minorHAnsi"/>
          <w:noProof/>
        </w:rPr>
      </w:pPr>
      <w:r>
        <w:rPr>
          <w:rFonts w:cstheme="minorHAnsi"/>
          <w:noProof/>
        </w:rPr>
        <w:t>Arhire, H. (2014)</w:t>
      </w:r>
      <w:r w:rsidRPr="00CE6B8C">
        <w:rPr>
          <w:rFonts w:cstheme="minorHAnsi"/>
          <w:color w:val="192930"/>
          <w:shd w:val="clear" w:color="auto" w:fill="FFFFFF"/>
        </w:rPr>
        <w:t xml:space="preserve"> </w:t>
      </w:r>
      <w:r w:rsidRPr="00CE6B8C">
        <w:rPr>
          <w:rFonts w:cstheme="minorHAnsi"/>
          <w:i/>
          <w:color w:val="192930"/>
          <w:shd w:val="clear" w:color="auto" w:fill="FFFFFF"/>
        </w:rPr>
        <w:t xml:space="preserve">The </w:t>
      </w:r>
      <w:r>
        <w:rPr>
          <w:rFonts w:cstheme="minorHAnsi"/>
          <w:i/>
          <w:color w:val="192930"/>
          <w:shd w:val="clear" w:color="auto" w:fill="FFFFFF"/>
        </w:rPr>
        <w:t>Professional Bands</w:t>
      </w:r>
      <w:r w:rsidRPr="00CE6B8C">
        <w:rPr>
          <w:rFonts w:cstheme="minorHAnsi"/>
          <w:i/>
          <w:color w:val="192930"/>
          <w:shd w:val="clear" w:color="auto" w:fill="FFFFFF"/>
        </w:rPr>
        <w:t xml:space="preserve"> </w:t>
      </w:r>
      <w:r>
        <w:rPr>
          <w:rFonts w:cstheme="minorHAnsi"/>
          <w:color w:val="192930"/>
          <w:shd w:val="clear" w:color="auto" w:fill="FFFFFF"/>
        </w:rPr>
        <w:t>[</w:t>
      </w:r>
      <w:r>
        <w:rPr>
          <w:rFonts w:cstheme="minorHAnsi"/>
          <w:color w:val="192930"/>
          <w:shd w:val="clear" w:color="auto" w:fill="FFFFFF"/>
        </w:rPr>
        <w:t>Image</w:t>
      </w:r>
      <w:r>
        <w:rPr>
          <w:rFonts w:cstheme="minorHAnsi"/>
          <w:color w:val="192930"/>
          <w:shd w:val="clear" w:color="auto" w:fill="FFFFFF"/>
        </w:rPr>
        <w:t xml:space="preserve">] Accessed </w:t>
      </w:r>
      <w:r w:rsidRPr="009B32F0">
        <w:rPr>
          <w:rFonts w:cstheme="minorHAnsi"/>
          <w:noProof/>
          <w:color w:val="192930"/>
          <w:shd w:val="clear" w:color="auto" w:fill="FFFFFF"/>
        </w:rPr>
        <w:t>at:</w:t>
      </w:r>
      <w:r>
        <w:rPr>
          <w:rFonts w:cstheme="minorHAnsi"/>
          <w:color w:val="192930"/>
          <w:shd w:val="clear" w:color="auto" w:fill="FFFFFF"/>
        </w:rPr>
        <w:t xml:space="preserve"> </w:t>
      </w:r>
      <w:hyperlink r:id="rId21" w:history="1">
        <w:r w:rsidRPr="00474B92">
          <w:rPr>
            <w:rStyle w:val="Hyperlink"/>
            <w:rFonts w:cs="Arial"/>
          </w:rPr>
          <w:t>https://ciprianarhire.files.wordpress.com/2014/05/prof-map.png</w:t>
        </w:r>
      </w:hyperlink>
      <w:r>
        <w:rPr>
          <w:rFonts w:cs="Arial"/>
        </w:rPr>
        <w:t xml:space="preserve"> </w:t>
      </w:r>
      <w:r w:rsidRPr="00CE6B8C">
        <w:rPr>
          <w:rFonts w:cstheme="minorHAnsi"/>
          <w:noProof/>
        </w:rPr>
        <w:t>[Accessed 13th of November. 2018]</w:t>
      </w:r>
    </w:p>
    <w:p w:rsidR="004C3F4C" w:rsidRDefault="004C3F4C" w:rsidP="00B23E68">
      <w:pPr>
        <w:rPr>
          <w:rFonts w:cstheme="minorHAnsi"/>
          <w:noProof/>
        </w:rPr>
      </w:pPr>
      <w:r>
        <w:rPr>
          <w:rFonts w:cstheme="minorHAnsi"/>
          <w:noProof/>
        </w:rPr>
        <w:t xml:space="preserve">Ascenditur. (2017) </w:t>
      </w:r>
      <w:r>
        <w:rPr>
          <w:rFonts w:cstheme="minorHAnsi"/>
          <w:i/>
          <w:noProof/>
        </w:rPr>
        <w:t xml:space="preserve">Managing Workplace Conflicts </w:t>
      </w:r>
      <w:r>
        <w:rPr>
          <w:rFonts w:cstheme="minorHAnsi"/>
          <w:noProof/>
        </w:rPr>
        <w:t xml:space="preserve">[Blog] </w:t>
      </w:r>
      <w:r w:rsidRPr="009B32F0">
        <w:rPr>
          <w:rFonts w:cstheme="minorHAnsi"/>
          <w:noProof/>
        </w:rPr>
        <w:t>The Thomas Kilmann Conflict Mode Instrument (TKI) for addressing conflicts</w:t>
      </w:r>
      <w:r>
        <w:rPr>
          <w:rFonts w:cstheme="minorHAnsi"/>
          <w:noProof/>
        </w:rPr>
        <w:t xml:space="preserve">. Accessed at: </w:t>
      </w:r>
      <w:hyperlink r:id="rId22" w:history="1">
        <w:r w:rsidRPr="00474B92">
          <w:rPr>
            <w:rStyle w:val="Hyperlink"/>
          </w:rPr>
          <w:t>http://ascenditur.no/blog/2017/04/30/managing-workplace-conflicts/</w:t>
        </w:r>
      </w:hyperlink>
      <w:r>
        <w:rPr>
          <w:rStyle w:val="Hyperlink"/>
        </w:rPr>
        <w:t xml:space="preserve"> </w:t>
      </w:r>
      <w:r w:rsidRPr="00CE6B8C">
        <w:rPr>
          <w:rFonts w:cstheme="minorHAnsi"/>
          <w:noProof/>
        </w:rPr>
        <w:t>[Accessed 1</w:t>
      </w:r>
      <w:r>
        <w:rPr>
          <w:rFonts w:cstheme="minorHAnsi"/>
          <w:noProof/>
        </w:rPr>
        <w:t>4</w:t>
      </w:r>
      <w:r w:rsidRPr="00CE6B8C">
        <w:rPr>
          <w:rFonts w:cstheme="minorHAnsi"/>
          <w:noProof/>
        </w:rPr>
        <w:t>th of November. 2018]</w:t>
      </w:r>
    </w:p>
    <w:p w:rsidR="00B23E68" w:rsidRDefault="00B23E68" w:rsidP="00B23E68">
      <w:pPr>
        <w:rPr>
          <w:rStyle w:val="Hyperlink"/>
        </w:rPr>
      </w:pPr>
      <w:r>
        <w:t>CIPD</w:t>
      </w:r>
      <w:r w:rsidR="00CE6B8C">
        <w:t>. (</w:t>
      </w:r>
      <w:r w:rsidR="006C5999">
        <w:t>2013</w:t>
      </w:r>
      <w:r>
        <w:t>)</w:t>
      </w:r>
      <w:r w:rsidR="00CE6B8C" w:rsidRPr="00CE6B8C">
        <w:rPr>
          <w:i/>
        </w:rPr>
        <w:t xml:space="preserve"> </w:t>
      </w:r>
      <w:proofErr w:type="gramStart"/>
      <w:r w:rsidR="00CE6B8C" w:rsidRPr="00CE6B8C">
        <w:rPr>
          <w:i/>
        </w:rPr>
        <w:t>The</w:t>
      </w:r>
      <w:proofErr w:type="gramEnd"/>
      <w:r w:rsidR="00CE6B8C" w:rsidRPr="00CE6B8C">
        <w:rPr>
          <w:i/>
        </w:rPr>
        <w:t xml:space="preserve"> 2013 Profession Map </w:t>
      </w:r>
      <w:r w:rsidR="00CE6B8C" w:rsidRPr="00CE6B8C">
        <w:t>[Online]</w:t>
      </w:r>
      <w:r>
        <w:t>.</w:t>
      </w:r>
      <w:r w:rsidR="00CE6B8C" w:rsidRPr="00CE6B8C">
        <w:rPr>
          <w:rFonts w:cstheme="minorHAnsi"/>
          <w:color w:val="192930"/>
          <w:shd w:val="clear" w:color="auto" w:fill="FFFFFF"/>
        </w:rPr>
        <w:t xml:space="preserve"> </w:t>
      </w:r>
      <w:r w:rsidR="00CE6B8C">
        <w:rPr>
          <w:rFonts w:cstheme="minorHAnsi"/>
          <w:color w:val="192930"/>
          <w:shd w:val="clear" w:color="auto" w:fill="FFFFFF"/>
        </w:rPr>
        <w:t xml:space="preserve">Accessed </w:t>
      </w:r>
      <w:r w:rsidR="00CE6B8C" w:rsidRPr="00CE6B8C">
        <w:rPr>
          <w:rFonts w:cstheme="minorHAnsi"/>
          <w:noProof/>
          <w:color w:val="192930"/>
          <w:shd w:val="clear" w:color="auto" w:fill="FFFFFF"/>
        </w:rPr>
        <w:t>at:</w:t>
      </w:r>
      <w:r w:rsidR="00CE6B8C">
        <w:rPr>
          <w:rFonts w:cstheme="minorHAnsi"/>
          <w:color w:val="192930"/>
          <w:shd w:val="clear" w:color="auto" w:fill="FFFFFF"/>
        </w:rPr>
        <w:t xml:space="preserve"> </w:t>
      </w:r>
      <w:hyperlink r:id="rId23" w:history="1">
        <w:r w:rsidR="00CE6B8C" w:rsidRPr="001333EA">
          <w:rPr>
            <w:rStyle w:val="Hyperlink"/>
            <w:rFonts w:cs="Arial"/>
          </w:rPr>
          <w:t>https://www.cipd.co.uk/learn/career/profession-map/2013-profession-map</w:t>
        </w:r>
      </w:hyperlink>
      <w:r w:rsidR="00CE6B8C" w:rsidRPr="00CE6B8C">
        <w:rPr>
          <w:rFonts w:cstheme="minorHAnsi"/>
          <w:noProof/>
        </w:rPr>
        <w:t xml:space="preserve"> </w:t>
      </w:r>
      <w:r w:rsidR="00CE6B8C" w:rsidRPr="00CE6B8C">
        <w:rPr>
          <w:rFonts w:cstheme="minorHAnsi"/>
          <w:noProof/>
        </w:rPr>
        <w:t>[Accessed 13th of November. 2018]</w:t>
      </w:r>
    </w:p>
    <w:p w:rsidR="006C5999" w:rsidRDefault="00C67659" w:rsidP="006C5999">
      <w:pPr>
        <w:rPr>
          <w:rFonts w:cstheme="minorHAnsi"/>
          <w:noProof/>
        </w:rPr>
      </w:pPr>
      <w:r>
        <w:rPr>
          <w:rFonts w:cs="Arial"/>
        </w:rPr>
        <w:t>CIPD</w:t>
      </w:r>
      <w:r w:rsidR="00CE6B8C">
        <w:rPr>
          <w:rFonts w:cs="Arial"/>
        </w:rPr>
        <w:t>. (</w:t>
      </w:r>
      <w:r w:rsidR="006C5999">
        <w:rPr>
          <w:rFonts w:cs="Arial"/>
        </w:rPr>
        <w:t>2018</w:t>
      </w:r>
      <w:r>
        <w:rPr>
          <w:rFonts w:cs="Arial"/>
        </w:rPr>
        <w:t xml:space="preserve">) - </w:t>
      </w:r>
      <w:r w:rsidR="006C5999">
        <w:rPr>
          <w:i/>
        </w:rPr>
        <w:t>Code of Professional Conduct.</w:t>
      </w:r>
      <w:r w:rsidR="006C5999" w:rsidRPr="006C5999">
        <w:rPr>
          <w:i/>
        </w:rPr>
        <w:t xml:space="preserve"> </w:t>
      </w:r>
      <w:r w:rsidR="006C5999" w:rsidRPr="00CE6B8C">
        <w:t>[</w:t>
      </w:r>
      <w:r w:rsidR="006C5999">
        <w:t>Online</w:t>
      </w:r>
      <w:r w:rsidR="006C5999" w:rsidRPr="00CE6B8C">
        <w:t>]</w:t>
      </w:r>
      <w:r w:rsidR="006C5999">
        <w:t>.</w:t>
      </w:r>
      <w:r w:rsidR="006C5999" w:rsidRPr="00CE6B8C">
        <w:rPr>
          <w:rFonts w:cstheme="minorHAnsi"/>
          <w:color w:val="192930"/>
          <w:shd w:val="clear" w:color="auto" w:fill="FFFFFF"/>
        </w:rPr>
        <w:t xml:space="preserve"> </w:t>
      </w:r>
      <w:r w:rsidR="006C5999">
        <w:rPr>
          <w:rFonts w:cstheme="minorHAnsi"/>
          <w:color w:val="192930"/>
          <w:shd w:val="clear" w:color="auto" w:fill="FFFFFF"/>
        </w:rPr>
        <w:t xml:space="preserve">Accessed </w:t>
      </w:r>
      <w:r w:rsidR="006C5999" w:rsidRPr="00CE6B8C">
        <w:rPr>
          <w:rFonts w:cstheme="minorHAnsi"/>
          <w:noProof/>
          <w:color w:val="192930"/>
          <w:shd w:val="clear" w:color="auto" w:fill="FFFFFF"/>
        </w:rPr>
        <w:t>at:</w:t>
      </w:r>
      <w:r w:rsidR="006C5999">
        <w:rPr>
          <w:rFonts w:cstheme="minorHAnsi"/>
          <w:color w:val="192930"/>
          <w:shd w:val="clear" w:color="auto" w:fill="FFFFFF"/>
        </w:rPr>
        <w:t xml:space="preserve"> </w:t>
      </w:r>
      <w:r w:rsidR="006C5999" w:rsidRPr="006C5999">
        <w:rPr>
          <w:rStyle w:val="Hyperlink"/>
        </w:rPr>
        <w:t>https://www.cipd.co.uk/Images/code-of-professional-conduct_tcm18-</w:t>
      </w:r>
      <w:proofErr w:type="gramStart"/>
      <w:r w:rsidR="006C5999" w:rsidRPr="006C5999">
        <w:rPr>
          <w:rStyle w:val="Hyperlink"/>
        </w:rPr>
        <w:t xml:space="preserve">14510.pdf </w:t>
      </w:r>
      <w:r w:rsidR="006C5999">
        <w:rPr>
          <w:rStyle w:val="Hyperlink"/>
        </w:rPr>
        <w:t xml:space="preserve"> </w:t>
      </w:r>
      <w:r w:rsidR="006C5999" w:rsidRPr="00CE6B8C">
        <w:rPr>
          <w:rFonts w:cstheme="minorHAnsi"/>
          <w:noProof/>
        </w:rPr>
        <w:t>[</w:t>
      </w:r>
      <w:proofErr w:type="gramEnd"/>
      <w:r w:rsidR="006C5999" w:rsidRPr="00CE6B8C">
        <w:rPr>
          <w:rFonts w:cstheme="minorHAnsi"/>
          <w:noProof/>
        </w:rPr>
        <w:t>Accessed 13th of November. 2018]</w:t>
      </w:r>
    </w:p>
    <w:p w:rsidR="005150EC" w:rsidRDefault="005150EC" w:rsidP="005150EC">
      <w:pPr>
        <w:rPr>
          <w:rFonts w:cstheme="minorHAnsi"/>
          <w:noProof/>
        </w:rPr>
      </w:pPr>
      <w:r w:rsidRPr="00CE6B8C">
        <w:rPr>
          <w:rFonts w:cstheme="minorHAnsi"/>
          <w:noProof/>
        </w:rPr>
        <w:t xml:space="preserve">Hilary, M. (2015) </w:t>
      </w:r>
      <w:r w:rsidRPr="00CE6B8C">
        <w:rPr>
          <w:rFonts w:cstheme="minorHAnsi"/>
          <w:i/>
          <w:noProof/>
        </w:rPr>
        <w:t>Team Work - Tuckman's Way</w:t>
      </w:r>
      <w:r w:rsidRPr="00CE6B8C">
        <w:rPr>
          <w:rFonts w:cstheme="minorHAnsi"/>
          <w:noProof/>
        </w:rPr>
        <w:t xml:space="preserve">. [Image] </w:t>
      </w:r>
      <w:r>
        <w:rPr>
          <w:rFonts w:cstheme="minorHAnsi"/>
          <w:noProof/>
        </w:rPr>
        <w:t>Accessed</w:t>
      </w:r>
      <w:r w:rsidRPr="00CE6B8C">
        <w:rPr>
          <w:rFonts w:cstheme="minorHAnsi"/>
          <w:noProof/>
        </w:rPr>
        <w:t xml:space="preserve"> </w:t>
      </w:r>
      <w:r w:rsidRPr="009B32F0">
        <w:rPr>
          <w:rFonts w:cstheme="minorHAnsi"/>
          <w:noProof/>
        </w:rPr>
        <w:t>at:</w:t>
      </w:r>
      <w:r w:rsidRPr="00CE6B8C">
        <w:rPr>
          <w:rFonts w:cstheme="minorHAnsi"/>
          <w:noProof/>
        </w:rPr>
        <w:t xml:space="preserve"> http://margarethillary.com/team-work/ [Accessed 13th of November. 2018]</w:t>
      </w:r>
    </w:p>
    <w:p w:rsidR="004C3F4C" w:rsidRPr="00CE6B8C" w:rsidRDefault="004C3F4C" w:rsidP="004C3F4C">
      <w:pPr>
        <w:rPr>
          <w:rFonts w:cstheme="minorHAnsi"/>
          <w:noProof/>
        </w:rPr>
      </w:pPr>
      <w:r w:rsidRPr="00CE6B8C">
        <w:rPr>
          <w:rFonts w:cstheme="minorHAnsi"/>
          <w:noProof/>
        </w:rPr>
        <w:t xml:space="preserve">QualityGurus. (2016) </w:t>
      </w:r>
      <w:r w:rsidRPr="00CE6B8C">
        <w:rPr>
          <w:rFonts w:cstheme="minorHAnsi"/>
          <w:i/>
          <w:noProof/>
        </w:rPr>
        <w:t>Tuckman's Stages of Team Development</w:t>
      </w:r>
      <w:r>
        <w:rPr>
          <w:rFonts w:cstheme="minorHAnsi"/>
          <w:noProof/>
        </w:rPr>
        <w:t xml:space="preserve"> [V</w:t>
      </w:r>
      <w:r w:rsidRPr="00CE6B8C">
        <w:rPr>
          <w:rFonts w:cstheme="minorHAnsi"/>
          <w:noProof/>
        </w:rPr>
        <w:t xml:space="preserve">ideo] Retrieved from the YouTube Website: </w:t>
      </w:r>
      <w:hyperlink r:id="rId24" w:history="1">
        <w:r w:rsidRPr="00CE6B8C">
          <w:rPr>
            <w:rStyle w:val="Hyperlink"/>
            <w:rFonts w:cstheme="minorHAnsi"/>
            <w:noProof/>
          </w:rPr>
          <w:t>www.youtube.com/watch?v=uOCz1gOmg30</w:t>
        </w:r>
      </w:hyperlink>
      <w:r w:rsidRPr="00CE6B8C">
        <w:rPr>
          <w:rFonts w:cstheme="minorHAnsi"/>
          <w:noProof/>
        </w:rPr>
        <w:t xml:space="preserve"> [Accessed 13th of November 2018]</w:t>
      </w:r>
    </w:p>
    <w:p w:rsidR="005150EC" w:rsidRDefault="005150EC" w:rsidP="005150EC">
      <w:pPr>
        <w:rPr>
          <w:rFonts w:cstheme="minorHAnsi"/>
          <w:noProof/>
        </w:rPr>
      </w:pPr>
      <w:r w:rsidRPr="00CE6B8C">
        <w:rPr>
          <w:rFonts w:cstheme="minorHAnsi"/>
          <w:noProof/>
        </w:rPr>
        <w:t xml:space="preserve">Tuckman, B. (1965) </w:t>
      </w:r>
      <w:r w:rsidRPr="00CE6B8C">
        <w:rPr>
          <w:rFonts w:cstheme="minorHAnsi"/>
          <w:i/>
          <w:noProof/>
        </w:rPr>
        <w:t>Developmental sequence in small groups</w:t>
      </w:r>
      <w:r w:rsidRPr="00CE6B8C">
        <w:rPr>
          <w:rFonts w:cstheme="minorHAnsi"/>
          <w:noProof/>
        </w:rPr>
        <w:t xml:space="preserve">, Psychological Bulletin, 63(6), 384–399. </w:t>
      </w:r>
    </w:p>
    <w:p w:rsidR="005150EC" w:rsidRPr="00CE6B8C" w:rsidRDefault="005150EC" w:rsidP="005150EC">
      <w:pPr>
        <w:rPr>
          <w:rFonts w:cstheme="minorHAnsi"/>
          <w:noProof/>
        </w:rPr>
      </w:pPr>
      <w:r>
        <w:rPr>
          <w:rFonts w:cstheme="minorHAnsi"/>
          <w:noProof/>
        </w:rPr>
        <w:t>Taylor</w:t>
      </w:r>
      <w:r w:rsidRPr="00CE6B8C">
        <w:rPr>
          <w:rFonts w:cstheme="minorHAnsi"/>
          <w:noProof/>
        </w:rPr>
        <w:t>,S.</w:t>
      </w:r>
      <w:r>
        <w:rPr>
          <w:rFonts w:cstheme="minorHAnsi"/>
          <w:noProof/>
        </w:rPr>
        <w:t xml:space="preserve"> &amp; Woodham, C.J. (2016) </w:t>
      </w:r>
      <w:r w:rsidRPr="00E41031">
        <w:rPr>
          <w:rFonts w:cstheme="minorHAnsi"/>
          <w:i/>
          <w:noProof/>
        </w:rPr>
        <w:t>Stud</w:t>
      </w:r>
      <w:r>
        <w:rPr>
          <w:rFonts w:cstheme="minorHAnsi"/>
          <w:i/>
          <w:noProof/>
        </w:rPr>
        <w:t>y</w:t>
      </w:r>
      <w:r w:rsidRPr="00E41031">
        <w:rPr>
          <w:rFonts w:cstheme="minorHAnsi"/>
          <w:i/>
          <w:noProof/>
        </w:rPr>
        <w:t>ing Human Resource M</w:t>
      </w:r>
      <w:r w:rsidRPr="00763FF3">
        <w:rPr>
          <w:rFonts w:cstheme="minorHAnsi"/>
          <w:i/>
          <w:noProof/>
        </w:rPr>
        <w:t>anagement,</w:t>
      </w:r>
      <w:r>
        <w:rPr>
          <w:rFonts w:cstheme="minorHAnsi"/>
          <w:noProof/>
        </w:rPr>
        <w:t xml:space="preserve"> 2</w:t>
      </w:r>
      <w:r w:rsidRPr="00763FF3">
        <w:rPr>
          <w:rFonts w:cstheme="minorHAnsi"/>
          <w:noProof/>
          <w:vertAlign w:val="superscript"/>
        </w:rPr>
        <w:t>nd</w:t>
      </w:r>
      <w:r>
        <w:rPr>
          <w:rFonts w:cstheme="minorHAnsi"/>
          <w:noProof/>
        </w:rPr>
        <w:t xml:space="preserve"> or Ed. , CIPD</w:t>
      </w:r>
      <w:r w:rsidRPr="00CE6B8C">
        <w:rPr>
          <w:rFonts w:cstheme="minorHAnsi"/>
          <w:noProof/>
        </w:rPr>
        <w:t>:London</w:t>
      </w:r>
    </w:p>
    <w:p w:rsidR="00E41031" w:rsidRDefault="00E41031" w:rsidP="006C5999">
      <w:pPr>
        <w:rPr>
          <w:rFonts w:cstheme="minorHAnsi"/>
          <w:noProof/>
        </w:rPr>
      </w:pPr>
    </w:p>
    <w:p w:rsidR="009B32F0" w:rsidRDefault="009B32F0" w:rsidP="006C5999">
      <w:pPr>
        <w:rPr>
          <w:rStyle w:val="Hyperlink"/>
        </w:rPr>
      </w:pPr>
    </w:p>
    <w:p w:rsidR="00C67659" w:rsidRPr="00B23E68" w:rsidRDefault="00C67659" w:rsidP="00B23E68">
      <w:pPr>
        <w:rPr>
          <w:rFonts w:cstheme="minorHAnsi"/>
          <w:noProof/>
        </w:rPr>
      </w:pPr>
    </w:p>
    <w:p w:rsidR="009E7144" w:rsidRDefault="009E7144">
      <w:pPr>
        <w:rPr>
          <w:rFonts w:cstheme="minorHAnsi"/>
          <w:noProof/>
        </w:rPr>
      </w:pPr>
      <w:r>
        <w:rPr>
          <w:rFonts w:cstheme="minorHAnsi"/>
          <w:noProof/>
        </w:rPr>
        <w:br w:type="page"/>
      </w:r>
      <w:r w:rsidR="006C5999">
        <w:rPr>
          <w:rFonts w:cstheme="minorHAnsi"/>
          <w:noProof/>
        </w:rPr>
        <w:lastRenderedPageBreak/>
        <w:t xml:space="preserve"> </w:t>
      </w:r>
    </w:p>
    <w:p w:rsidR="00D1729A" w:rsidRDefault="009E7144">
      <w:pPr>
        <w:rPr>
          <w:rFonts w:cstheme="minorHAnsi"/>
          <w:noProof/>
        </w:rPr>
      </w:pPr>
      <w:r>
        <w:rPr>
          <w:rFonts w:cstheme="minorHAnsi"/>
          <w:noProof/>
        </w:rPr>
        <w:t xml:space="preserve">Appendix’s </w:t>
      </w:r>
    </w:p>
    <w:p w:rsidR="009E7144" w:rsidRDefault="009E7144" w:rsidP="009E7144">
      <w:r>
        <w:t xml:space="preserve">Evidence 1 – PDP </w:t>
      </w:r>
    </w:p>
    <w:p w:rsidR="009E7144" w:rsidRDefault="009E7144" w:rsidP="009E7144">
      <w:r w:rsidRPr="00A735F7">
        <w:t>Evidence 2 - MY CIPD Map Review.docx</w:t>
      </w:r>
    </w:p>
    <w:p w:rsidR="009E7144" w:rsidRDefault="009E7144" w:rsidP="009E7144">
      <w:r w:rsidRPr="003C0078">
        <w:t>Evidence 3 - HWB UM Support Gantt.xlsx</w:t>
      </w:r>
    </w:p>
    <w:p w:rsidR="009E7144" w:rsidRDefault="009E7144" w:rsidP="009E7144">
      <w:r w:rsidRPr="003C0078">
        <w:t>Evidence 4 - Project_Budget_HWB_Support_Desk.xls</w:t>
      </w:r>
    </w:p>
    <w:p w:rsidR="009E7144" w:rsidRDefault="009E7144" w:rsidP="009E7144">
      <w:r w:rsidRPr="003C0078">
        <w:t>Evidence 5 - Brainstorming.JPG</w:t>
      </w:r>
    </w:p>
    <w:p w:rsidR="009E7144" w:rsidRDefault="009E7144" w:rsidP="009E7144">
      <w:r w:rsidRPr="003C0078">
        <w:t>Evidence 6 - TKI Survey.PDF</w:t>
      </w:r>
    </w:p>
    <w:p w:rsidR="009E7144" w:rsidRDefault="009E7144" w:rsidP="009E7144">
      <w:r w:rsidRPr="003C0078">
        <w:t>Evidence 7 - Thomas PPA Assessment results.PDF</w:t>
      </w:r>
    </w:p>
    <w:p w:rsidR="009E7144" w:rsidRDefault="009E7144" w:rsidP="009E7144">
      <w:r w:rsidRPr="003C0078">
        <w:t>Evidence 9 - Learning Styles Questionnaire.PDF</w:t>
      </w:r>
    </w:p>
    <w:p w:rsidR="00D1729A" w:rsidRDefault="00D1729A">
      <w:pPr>
        <w:rPr>
          <w:rFonts w:cstheme="minorHAnsi"/>
          <w:noProof/>
        </w:rPr>
      </w:pPr>
    </w:p>
    <w:sectPr w:rsidR="00D1729A" w:rsidSect="00FA7260">
      <w:foot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5CF7" w:rsidRDefault="00315CF7" w:rsidP="00D31A30">
      <w:pPr>
        <w:spacing w:after="0" w:line="240" w:lineRule="auto"/>
      </w:pPr>
      <w:r>
        <w:separator/>
      </w:r>
    </w:p>
  </w:endnote>
  <w:endnote w:type="continuationSeparator" w:id="0">
    <w:p w:rsidR="00315CF7" w:rsidRDefault="00315CF7"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ktiv Grotesk Light">
    <w:altName w:val="Calibri"/>
    <w:charset w:val="00"/>
    <w:family w:val="swiss"/>
    <w:pitch w:val="variable"/>
    <w:sig w:usb0="E0002AFF" w:usb1="D000FFFB" w:usb2="0000002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0889428"/>
      <w:docPartObj>
        <w:docPartGallery w:val="Page Numbers (Bottom of Page)"/>
        <w:docPartUnique/>
      </w:docPartObj>
    </w:sdtPr>
    <w:sdtEndPr>
      <w:rPr>
        <w:noProof/>
      </w:rPr>
    </w:sdtEndPr>
    <w:sdtContent>
      <w:p w:rsidR="00B55EE6" w:rsidRDefault="00B55EE6">
        <w:pPr>
          <w:pStyle w:val="Footer"/>
          <w:jc w:val="right"/>
        </w:pPr>
        <w:r>
          <w:fldChar w:fldCharType="begin"/>
        </w:r>
        <w:r>
          <w:instrText xml:space="preserve"> PAGE   \* MERGEFORMAT </w:instrText>
        </w:r>
        <w:r>
          <w:fldChar w:fldCharType="separate"/>
        </w:r>
        <w:r w:rsidR="00B77954">
          <w:rPr>
            <w:noProof/>
          </w:rPr>
          <w:t>14</w:t>
        </w:r>
        <w:r>
          <w:rPr>
            <w:noProof/>
          </w:rPr>
          <w:fldChar w:fldCharType="end"/>
        </w:r>
      </w:p>
    </w:sdtContent>
  </w:sdt>
  <w:p w:rsidR="00B55EE6" w:rsidRDefault="00B55E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5CF7" w:rsidRDefault="00315CF7" w:rsidP="00D31A30">
      <w:pPr>
        <w:spacing w:after="0" w:line="240" w:lineRule="auto"/>
      </w:pPr>
      <w:r>
        <w:separator/>
      </w:r>
    </w:p>
  </w:footnote>
  <w:footnote w:type="continuationSeparator" w:id="0">
    <w:p w:rsidR="00315CF7" w:rsidRDefault="00315CF7" w:rsidP="00D31A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3095D"/>
    <w:multiLevelType w:val="multilevel"/>
    <w:tmpl w:val="1BA4C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96563"/>
    <w:multiLevelType w:val="hybridMultilevel"/>
    <w:tmpl w:val="AB2A1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CB1BA9"/>
    <w:multiLevelType w:val="multilevel"/>
    <w:tmpl w:val="1BA4C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924703"/>
    <w:multiLevelType w:val="hybridMultilevel"/>
    <w:tmpl w:val="F7A88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3F2CCE"/>
    <w:multiLevelType w:val="hybridMultilevel"/>
    <w:tmpl w:val="0A92F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F244B"/>
    <w:multiLevelType w:val="multilevel"/>
    <w:tmpl w:val="1BA4C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507A60"/>
    <w:multiLevelType w:val="hybridMultilevel"/>
    <w:tmpl w:val="200485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741D1"/>
    <w:multiLevelType w:val="multilevel"/>
    <w:tmpl w:val="1BA4C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E44584"/>
    <w:multiLevelType w:val="hybridMultilevel"/>
    <w:tmpl w:val="30CED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22665B28"/>
    <w:multiLevelType w:val="hybridMultilevel"/>
    <w:tmpl w:val="6E7E6F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AF1034"/>
    <w:multiLevelType w:val="hybridMultilevel"/>
    <w:tmpl w:val="B0B47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9C087F"/>
    <w:multiLevelType w:val="hybridMultilevel"/>
    <w:tmpl w:val="625CE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3E3591"/>
    <w:multiLevelType w:val="hybridMultilevel"/>
    <w:tmpl w:val="83F49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504469"/>
    <w:multiLevelType w:val="hybridMultilevel"/>
    <w:tmpl w:val="8FF4F6BE"/>
    <w:lvl w:ilvl="0" w:tplc="FD204BC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07A6C"/>
    <w:multiLevelType w:val="multilevel"/>
    <w:tmpl w:val="BA42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5D28CA"/>
    <w:multiLevelType w:val="multilevel"/>
    <w:tmpl w:val="1BA4C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A92407"/>
    <w:multiLevelType w:val="hybridMultilevel"/>
    <w:tmpl w:val="368E5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D356A8"/>
    <w:multiLevelType w:val="multilevel"/>
    <w:tmpl w:val="1BA4C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0A7525"/>
    <w:multiLevelType w:val="multilevel"/>
    <w:tmpl w:val="1BA4C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9F00C4"/>
    <w:multiLevelType w:val="multilevel"/>
    <w:tmpl w:val="1BA4C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D93403"/>
    <w:multiLevelType w:val="hybridMultilevel"/>
    <w:tmpl w:val="9CF87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E1700E"/>
    <w:multiLevelType w:val="hybridMultilevel"/>
    <w:tmpl w:val="550049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AD6141"/>
    <w:multiLevelType w:val="hybridMultilevel"/>
    <w:tmpl w:val="A9CA4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A33FF3"/>
    <w:multiLevelType w:val="hybridMultilevel"/>
    <w:tmpl w:val="035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4DC2587E"/>
    <w:multiLevelType w:val="multilevel"/>
    <w:tmpl w:val="1BA4C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95155"/>
    <w:multiLevelType w:val="hybridMultilevel"/>
    <w:tmpl w:val="3FDC3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1D308C"/>
    <w:multiLevelType w:val="hybridMultilevel"/>
    <w:tmpl w:val="4C5A6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0F6"/>
    <w:multiLevelType w:val="hybridMultilevel"/>
    <w:tmpl w:val="E4DA02C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0" w15:restartNumberingAfterBreak="0">
    <w:nsid w:val="6350494A"/>
    <w:multiLevelType w:val="hybridMultilevel"/>
    <w:tmpl w:val="C9D69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4FD798A"/>
    <w:multiLevelType w:val="multilevel"/>
    <w:tmpl w:val="1BA4C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16065B"/>
    <w:multiLevelType w:val="hybridMultilevel"/>
    <w:tmpl w:val="17569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DF0AD0"/>
    <w:multiLevelType w:val="hybridMultilevel"/>
    <w:tmpl w:val="E3802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34449B"/>
    <w:multiLevelType w:val="hybridMultilevel"/>
    <w:tmpl w:val="67B64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2F57BD"/>
    <w:multiLevelType w:val="hybridMultilevel"/>
    <w:tmpl w:val="58C27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A25B5C"/>
    <w:multiLevelType w:val="hybridMultilevel"/>
    <w:tmpl w:val="45B00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D201E4"/>
    <w:multiLevelType w:val="hybridMultilevel"/>
    <w:tmpl w:val="8CE00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2D16ED"/>
    <w:multiLevelType w:val="hybridMultilevel"/>
    <w:tmpl w:val="54D49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B91290"/>
    <w:multiLevelType w:val="hybridMultilevel"/>
    <w:tmpl w:val="A0EE5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FE0A84"/>
    <w:multiLevelType w:val="hybridMultilevel"/>
    <w:tmpl w:val="3F76D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F16E84"/>
    <w:multiLevelType w:val="multilevel"/>
    <w:tmpl w:val="1BA4C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25"/>
  </w:num>
  <w:num w:numId="3">
    <w:abstractNumId w:val="9"/>
  </w:num>
  <w:num w:numId="4">
    <w:abstractNumId w:val="21"/>
  </w:num>
  <w:num w:numId="5">
    <w:abstractNumId w:val="30"/>
  </w:num>
  <w:num w:numId="6">
    <w:abstractNumId w:val="6"/>
  </w:num>
  <w:num w:numId="7">
    <w:abstractNumId w:val="34"/>
  </w:num>
  <w:num w:numId="8">
    <w:abstractNumId w:val="13"/>
  </w:num>
  <w:num w:numId="9">
    <w:abstractNumId w:val="17"/>
  </w:num>
  <w:num w:numId="10">
    <w:abstractNumId w:val="28"/>
  </w:num>
  <w:num w:numId="11">
    <w:abstractNumId w:val="3"/>
  </w:num>
  <w:num w:numId="12">
    <w:abstractNumId w:val="8"/>
  </w:num>
  <w:num w:numId="13">
    <w:abstractNumId w:val="23"/>
  </w:num>
  <w:num w:numId="14">
    <w:abstractNumId w:val="37"/>
  </w:num>
  <w:num w:numId="15">
    <w:abstractNumId w:val="1"/>
  </w:num>
  <w:num w:numId="16">
    <w:abstractNumId w:val="35"/>
  </w:num>
  <w:num w:numId="17">
    <w:abstractNumId w:val="27"/>
  </w:num>
  <w:num w:numId="18">
    <w:abstractNumId w:val="24"/>
  </w:num>
  <w:num w:numId="19">
    <w:abstractNumId w:val="33"/>
  </w:num>
  <w:num w:numId="20">
    <w:abstractNumId w:val="10"/>
  </w:num>
  <w:num w:numId="21">
    <w:abstractNumId w:val="12"/>
  </w:num>
  <w:num w:numId="22">
    <w:abstractNumId w:val="11"/>
  </w:num>
  <w:num w:numId="23">
    <w:abstractNumId w:val="15"/>
  </w:num>
  <w:num w:numId="24">
    <w:abstractNumId w:val="29"/>
  </w:num>
  <w:num w:numId="25">
    <w:abstractNumId w:val="20"/>
  </w:num>
  <w:num w:numId="26">
    <w:abstractNumId w:val="16"/>
  </w:num>
  <w:num w:numId="27">
    <w:abstractNumId w:val="26"/>
  </w:num>
  <w:num w:numId="28">
    <w:abstractNumId w:val="2"/>
  </w:num>
  <w:num w:numId="29">
    <w:abstractNumId w:val="0"/>
  </w:num>
  <w:num w:numId="30">
    <w:abstractNumId w:val="32"/>
  </w:num>
  <w:num w:numId="31">
    <w:abstractNumId w:val="42"/>
  </w:num>
  <w:num w:numId="32">
    <w:abstractNumId w:val="19"/>
  </w:num>
  <w:num w:numId="33">
    <w:abstractNumId w:val="5"/>
  </w:num>
  <w:num w:numId="34">
    <w:abstractNumId w:val="7"/>
  </w:num>
  <w:num w:numId="35">
    <w:abstractNumId w:val="18"/>
  </w:num>
  <w:num w:numId="36">
    <w:abstractNumId w:val="39"/>
  </w:num>
  <w:num w:numId="37">
    <w:abstractNumId w:val="41"/>
  </w:num>
  <w:num w:numId="38">
    <w:abstractNumId w:val="14"/>
  </w:num>
  <w:num w:numId="39">
    <w:abstractNumId w:val="22"/>
  </w:num>
  <w:num w:numId="40">
    <w:abstractNumId w:val="40"/>
  </w:num>
  <w:num w:numId="41">
    <w:abstractNumId w:val="38"/>
  </w:num>
  <w:num w:numId="42">
    <w:abstractNumId w:val="4"/>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2Mjc3M7EwMTAxtDRW0lEKTi0uzszPAymwqAUAYeYElSwAAAA="/>
  </w:docVars>
  <w:rsids>
    <w:rsidRoot w:val="00A70B64"/>
    <w:rsid w:val="00011197"/>
    <w:rsid w:val="00015547"/>
    <w:rsid w:val="0002255B"/>
    <w:rsid w:val="0002369F"/>
    <w:rsid w:val="00025D5D"/>
    <w:rsid w:val="00031850"/>
    <w:rsid w:val="00057EC9"/>
    <w:rsid w:val="00060950"/>
    <w:rsid w:val="00067022"/>
    <w:rsid w:val="00067B68"/>
    <w:rsid w:val="00073ACA"/>
    <w:rsid w:val="00096FF0"/>
    <w:rsid w:val="000A0DAE"/>
    <w:rsid w:val="000A4ED5"/>
    <w:rsid w:val="000B51E0"/>
    <w:rsid w:val="000C0C75"/>
    <w:rsid w:val="000C7819"/>
    <w:rsid w:val="000D6A10"/>
    <w:rsid w:val="000F160D"/>
    <w:rsid w:val="000F56CF"/>
    <w:rsid w:val="0010163E"/>
    <w:rsid w:val="001076B5"/>
    <w:rsid w:val="001157E0"/>
    <w:rsid w:val="00116F00"/>
    <w:rsid w:val="0012175C"/>
    <w:rsid w:val="00121C38"/>
    <w:rsid w:val="00122725"/>
    <w:rsid w:val="00125227"/>
    <w:rsid w:val="00130100"/>
    <w:rsid w:val="001322C9"/>
    <w:rsid w:val="0014237E"/>
    <w:rsid w:val="00157E96"/>
    <w:rsid w:val="00173A9D"/>
    <w:rsid w:val="00175770"/>
    <w:rsid w:val="001A1086"/>
    <w:rsid w:val="001A7C1F"/>
    <w:rsid w:val="001B2493"/>
    <w:rsid w:val="001B3C08"/>
    <w:rsid w:val="001B5C22"/>
    <w:rsid w:val="001B5E35"/>
    <w:rsid w:val="001B7465"/>
    <w:rsid w:val="001C10CB"/>
    <w:rsid w:val="001D481C"/>
    <w:rsid w:val="001D4E5E"/>
    <w:rsid w:val="001D70AD"/>
    <w:rsid w:val="001F1869"/>
    <w:rsid w:val="00215F19"/>
    <w:rsid w:val="00217314"/>
    <w:rsid w:val="00221DD1"/>
    <w:rsid w:val="0022662E"/>
    <w:rsid w:val="00226FD6"/>
    <w:rsid w:val="00240CD1"/>
    <w:rsid w:val="00254C34"/>
    <w:rsid w:val="002553F1"/>
    <w:rsid w:val="00262D65"/>
    <w:rsid w:val="00273655"/>
    <w:rsid w:val="00276849"/>
    <w:rsid w:val="00286BA2"/>
    <w:rsid w:val="0029563A"/>
    <w:rsid w:val="002A1721"/>
    <w:rsid w:val="002A4E12"/>
    <w:rsid w:val="002B0369"/>
    <w:rsid w:val="002C15DF"/>
    <w:rsid w:val="002D278E"/>
    <w:rsid w:val="002D438C"/>
    <w:rsid w:val="002E1EA1"/>
    <w:rsid w:val="002E39EA"/>
    <w:rsid w:val="002E4412"/>
    <w:rsid w:val="002E4FC0"/>
    <w:rsid w:val="002F2E89"/>
    <w:rsid w:val="00305606"/>
    <w:rsid w:val="003063B8"/>
    <w:rsid w:val="003075C9"/>
    <w:rsid w:val="00315CF7"/>
    <w:rsid w:val="00323271"/>
    <w:rsid w:val="00325396"/>
    <w:rsid w:val="00326E48"/>
    <w:rsid w:val="00340F1E"/>
    <w:rsid w:val="003426AE"/>
    <w:rsid w:val="0034591D"/>
    <w:rsid w:val="0034603D"/>
    <w:rsid w:val="00346CB2"/>
    <w:rsid w:val="003471B3"/>
    <w:rsid w:val="00355223"/>
    <w:rsid w:val="0036406A"/>
    <w:rsid w:val="00375D53"/>
    <w:rsid w:val="003760F5"/>
    <w:rsid w:val="00393604"/>
    <w:rsid w:val="00396F20"/>
    <w:rsid w:val="003C331A"/>
    <w:rsid w:val="003E09BF"/>
    <w:rsid w:val="003E38DE"/>
    <w:rsid w:val="003E606C"/>
    <w:rsid w:val="003F4F2B"/>
    <w:rsid w:val="00401D35"/>
    <w:rsid w:val="00402C68"/>
    <w:rsid w:val="00407B67"/>
    <w:rsid w:val="00407E55"/>
    <w:rsid w:val="00412DB6"/>
    <w:rsid w:val="00417189"/>
    <w:rsid w:val="0042579E"/>
    <w:rsid w:val="004337E7"/>
    <w:rsid w:val="00444A73"/>
    <w:rsid w:val="004533DB"/>
    <w:rsid w:val="00454370"/>
    <w:rsid w:val="004558C9"/>
    <w:rsid w:val="00461B16"/>
    <w:rsid w:val="00466F3B"/>
    <w:rsid w:val="004672D7"/>
    <w:rsid w:val="0047571C"/>
    <w:rsid w:val="00487FB1"/>
    <w:rsid w:val="004906A3"/>
    <w:rsid w:val="0049569D"/>
    <w:rsid w:val="004A201A"/>
    <w:rsid w:val="004A48D3"/>
    <w:rsid w:val="004B3009"/>
    <w:rsid w:val="004B368A"/>
    <w:rsid w:val="004C3A11"/>
    <w:rsid w:val="004C3F4C"/>
    <w:rsid w:val="004D11D6"/>
    <w:rsid w:val="004D2B2D"/>
    <w:rsid w:val="004D3EB8"/>
    <w:rsid w:val="004D5717"/>
    <w:rsid w:val="004D7E20"/>
    <w:rsid w:val="004E4E7A"/>
    <w:rsid w:val="004E66D2"/>
    <w:rsid w:val="004F2ED0"/>
    <w:rsid w:val="004F3A23"/>
    <w:rsid w:val="004F5BF0"/>
    <w:rsid w:val="004F73A7"/>
    <w:rsid w:val="004F79B4"/>
    <w:rsid w:val="00503D51"/>
    <w:rsid w:val="00504309"/>
    <w:rsid w:val="005150EC"/>
    <w:rsid w:val="005173A0"/>
    <w:rsid w:val="00526770"/>
    <w:rsid w:val="005334FF"/>
    <w:rsid w:val="00542775"/>
    <w:rsid w:val="00546B2F"/>
    <w:rsid w:val="00556085"/>
    <w:rsid w:val="00560AB5"/>
    <w:rsid w:val="00563CB1"/>
    <w:rsid w:val="00573346"/>
    <w:rsid w:val="00596D4F"/>
    <w:rsid w:val="005A0F30"/>
    <w:rsid w:val="005A40FC"/>
    <w:rsid w:val="005B2FA2"/>
    <w:rsid w:val="005C1846"/>
    <w:rsid w:val="005C2AEE"/>
    <w:rsid w:val="005D085C"/>
    <w:rsid w:val="005D2A74"/>
    <w:rsid w:val="005D527D"/>
    <w:rsid w:val="005E17E6"/>
    <w:rsid w:val="005F2514"/>
    <w:rsid w:val="005F4DFA"/>
    <w:rsid w:val="005F55F1"/>
    <w:rsid w:val="005F59C5"/>
    <w:rsid w:val="006067BF"/>
    <w:rsid w:val="006164DA"/>
    <w:rsid w:val="00630A69"/>
    <w:rsid w:val="00654823"/>
    <w:rsid w:val="006552B0"/>
    <w:rsid w:val="006561A1"/>
    <w:rsid w:val="00660030"/>
    <w:rsid w:val="00661019"/>
    <w:rsid w:val="00665B68"/>
    <w:rsid w:val="006742AA"/>
    <w:rsid w:val="00674BA0"/>
    <w:rsid w:val="00674C60"/>
    <w:rsid w:val="00676596"/>
    <w:rsid w:val="006867D1"/>
    <w:rsid w:val="006A0FE3"/>
    <w:rsid w:val="006B0733"/>
    <w:rsid w:val="006B308E"/>
    <w:rsid w:val="006B79F6"/>
    <w:rsid w:val="006C5999"/>
    <w:rsid w:val="006D172C"/>
    <w:rsid w:val="006D50A6"/>
    <w:rsid w:val="006E0DE0"/>
    <w:rsid w:val="006E14AF"/>
    <w:rsid w:val="006E2E33"/>
    <w:rsid w:val="006F631B"/>
    <w:rsid w:val="00704369"/>
    <w:rsid w:val="007064D8"/>
    <w:rsid w:val="00711C24"/>
    <w:rsid w:val="00712E66"/>
    <w:rsid w:val="00721BEF"/>
    <w:rsid w:val="00726DEF"/>
    <w:rsid w:val="00735529"/>
    <w:rsid w:val="007371C8"/>
    <w:rsid w:val="0074064A"/>
    <w:rsid w:val="00746EA1"/>
    <w:rsid w:val="00747C2B"/>
    <w:rsid w:val="00762ACC"/>
    <w:rsid w:val="00763FF3"/>
    <w:rsid w:val="00766FC5"/>
    <w:rsid w:val="0078726C"/>
    <w:rsid w:val="007B5047"/>
    <w:rsid w:val="007C30AA"/>
    <w:rsid w:val="007F1877"/>
    <w:rsid w:val="007F4304"/>
    <w:rsid w:val="007F7ADD"/>
    <w:rsid w:val="00800ED2"/>
    <w:rsid w:val="00805CBD"/>
    <w:rsid w:val="00811764"/>
    <w:rsid w:val="0082111E"/>
    <w:rsid w:val="00822781"/>
    <w:rsid w:val="00823789"/>
    <w:rsid w:val="00826DBF"/>
    <w:rsid w:val="00826E41"/>
    <w:rsid w:val="0083117D"/>
    <w:rsid w:val="008312F9"/>
    <w:rsid w:val="00842644"/>
    <w:rsid w:val="00842C64"/>
    <w:rsid w:val="00850C77"/>
    <w:rsid w:val="008529E7"/>
    <w:rsid w:val="008573EE"/>
    <w:rsid w:val="00860AA8"/>
    <w:rsid w:val="0087010B"/>
    <w:rsid w:val="00873BC7"/>
    <w:rsid w:val="00892BC9"/>
    <w:rsid w:val="00897D24"/>
    <w:rsid w:val="008A5A82"/>
    <w:rsid w:val="008B2098"/>
    <w:rsid w:val="008B79C0"/>
    <w:rsid w:val="008C1F8B"/>
    <w:rsid w:val="008C58C7"/>
    <w:rsid w:val="008C616B"/>
    <w:rsid w:val="008D12C3"/>
    <w:rsid w:val="008D2F6C"/>
    <w:rsid w:val="008E4BE6"/>
    <w:rsid w:val="008E5476"/>
    <w:rsid w:val="008E7BD5"/>
    <w:rsid w:val="0091097A"/>
    <w:rsid w:val="00913F36"/>
    <w:rsid w:val="00915C27"/>
    <w:rsid w:val="00924D45"/>
    <w:rsid w:val="00925F8C"/>
    <w:rsid w:val="0094177C"/>
    <w:rsid w:val="00944BB3"/>
    <w:rsid w:val="00950053"/>
    <w:rsid w:val="00951870"/>
    <w:rsid w:val="00963B94"/>
    <w:rsid w:val="00967F3C"/>
    <w:rsid w:val="00970BA5"/>
    <w:rsid w:val="009776F1"/>
    <w:rsid w:val="00985904"/>
    <w:rsid w:val="00987770"/>
    <w:rsid w:val="00991ECE"/>
    <w:rsid w:val="009B32F0"/>
    <w:rsid w:val="009B4AD0"/>
    <w:rsid w:val="009B7535"/>
    <w:rsid w:val="009C0C6A"/>
    <w:rsid w:val="009C3181"/>
    <w:rsid w:val="009C570D"/>
    <w:rsid w:val="009D5DCF"/>
    <w:rsid w:val="009D6288"/>
    <w:rsid w:val="009E10FD"/>
    <w:rsid w:val="009E1511"/>
    <w:rsid w:val="009E7144"/>
    <w:rsid w:val="009F2959"/>
    <w:rsid w:val="00A02C5F"/>
    <w:rsid w:val="00A05BCE"/>
    <w:rsid w:val="00A1283C"/>
    <w:rsid w:val="00A14219"/>
    <w:rsid w:val="00A20CCB"/>
    <w:rsid w:val="00A27E21"/>
    <w:rsid w:val="00A34F49"/>
    <w:rsid w:val="00A439A2"/>
    <w:rsid w:val="00A51B04"/>
    <w:rsid w:val="00A63B9C"/>
    <w:rsid w:val="00A670C6"/>
    <w:rsid w:val="00A70B64"/>
    <w:rsid w:val="00A774A7"/>
    <w:rsid w:val="00A84310"/>
    <w:rsid w:val="00A85551"/>
    <w:rsid w:val="00A8675B"/>
    <w:rsid w:val="00A96E26"/>
    <w:rsid w:val="00AA2FCF"/>
    <w:rsid w:val="00AC49AC"/>
    <w:rsid w:val="00AD3508"/>
    <w:rsid w:val="00AD7E38"/>
    <w:rsid w:val="00AE1E87"/>
    <w:rsid w:val="00AF2214"/>
    <w:rsid w:val="00B013BD"/>
    <w:rsid w:val="00B0689F"/>
    <w:rsid w:val="00B12ADC"/>
    <w:rsid w:val="00B12B1F"/>
    <w:rsid w:val="00B178C5"/>
    <w:rsid w:val="00B20103"/>
    <w:rsid w:val="00B2159B"/>
    <w:rsid w:val="00B23E68"/>
    <w:rsid w:val="00B31B12"/>
    <w:rsid w:val="00B4348C"/>
    <w:rsid w:val="00B47A1B"/>
    <w:rsid w:val="00B55EE6"/>
    <w:rsid w:val="00B64850"/>
    <w:rsid w:val="00B65E08"/>
    <w:rsid w:val="00B7005E"/>
    <w:rsid w:val="00B77954"/>
    <w:rsid w:val="00B845A0"/>
    <w:rsid w:val="00B84904"/>
    <w:rsid w:val="00B923E6"/>
    <w:rsid w:val="00B968E4"/>
    <w:rsid w:val="00BB18F2"/>
    <w:rsid w:val="00BC6E15"/>
    <w:rsid w:val="00BD10DA"/>
    <w:rsid w:val="00BD1D7D"/>
    <w:rsid w:val="00BD3183"/>
    <w:rsid w:val="00BE377D"/>
    <w:rsid w:val="00BE3E9C"/>
    <w:rsid w:val="00BE5FBB"/>
    <w:rsid w:val="00BE73A2"/>
    <w:rsid w:val="00C001F1"/>
    <w:rsid w:val="00C075CE"/>
    <w:rsid w:val="00C23E1E"/>
    <w:rsid w:val="00C240BA"/>
    <w:rsid w:val="00C25D6C"/>
    <w:rsid w:val="00C36C90"/>
    <w:rsid w:val="00C36C9C"/>
    <w:rsid w:val="00C50755"/>
    <w:rsid w:val="00C55325"/>
    <w:rsid w:val="00C572C8"/>
    <w:rsid w:val="00C60AB0"/>
    <w:rsid w:val="00C619D7"/>
    <w:rsid w:val="00C67659"/>
    <w:rsid w:val="00C721CA"/>
    <w:rsid w:val="00C80039"/>
    <w:rsid w:val="00C8281E"/>
    <w:rsid w:val="00C87530"/>
    <w:rsid w:val="00CA14F1"/>
    <w:rsid w:val="00CA5D79"/>
    <w:rsid w:val="00CA788C"/>
    <w:rsid w:val="00CB084C"/>
    <w:rsid w:val="00CB0F43"/>
    <w:rsid w:val="00CB18C1"/>
    <w:rsid w:val="00CB7C07"/>
    <w:rsid w:val="00CC0661"/>
    <w:rsid w:val="00CC57FC"/>
    <w:rsid w:val="00CD34A5"/>
    <w:rsid w:val="00CD5027"/>
    <w:rsid w:val="00CE36DF"/>
    <w:rsid w:val="00CE6B8C"/>
    <w:rsid w:val="00CF5D18"/>
    <w:rsid w:val="00D11D31"/>
    <w:rsid w:val="00D15A66"/>
    <w:rsid w:val="00D1729A"/>
    <w:rsid w:val="00D216A7"/>
    <w:rsid w:val="00D311F6"/>
    <w:rsid w:val="00D31A30"/>
    <w:rsid w:val="00D35E39"/>
    <w:rsid w:val="00D36861"/>
    <w:rsid w:val="00D37D78"/>
    <w:rsid w:val="00D43B59"/>
    <w:rsid w:val="00D502DF"/>
    <w:rsid w:val="00D5712E"/>
    <w:rsid w:val="00D612BD"/>
    <w:rsid w:val="00D61D53"/>
    <w:rsid w:val="00D649E8"/>
    <w:rsid w:val="00D71585"/>
    <w:rsid w:val="00D82569"/>
    <w:rsid w:val="00D8258A"/>
    <w:rsid w:val="00D9685D"/>
    <w:rsid w:val="00DA0F82"/>
    <w:rsid w:val="00DA7EB7"/>
    <w:rsid w:val="00DF2B1B"/>
    <w:rsid w:val="00E02985"/>
    <w:rsid w:val="00E040D0"/>
    <w:rsid w:val="00E1137D"/>
    <w:rsid w:val="00E24F2A"/>
    <w:rsid w:val="00E2502D"/>
    <w:rsid w:val="00E26909"/>
    <w:rsid w:val="00E340B3"/>
    <w:rsid w:val="00E350A8"/>
    <w:rsid w:val="00E41031"/>
    <w:rsid w:val="00E41CF4"/>
    <w:rsid w:val="00E43395"/>
    <w:rsid w:val="00E52589"/>
    <w:rsid w:val="00E541D0"/>
    <w:rsid w:val="00E56BF4"/>
    <w:rsid w:val="00E57F32"/>
    <w:rsid w:val="00E617E4"/>
    <w:rsid w:val="00E82200"/>
    <w:rsid w:val="00E8240F"/>
    <w:rsid w:val="00E841B8"/>
    <w:rsid w:val="00E91E90"/>
    <w:rsid w:val="00E9752E"/>
    <w:rsid w:val="00EA7441"/>
    <w:rsid w:val="00EB0272"/>
    <w:rsid w:val="00EB5D4E"/>
    <w:rsid w:val="00EC606E"/>
    <w:rsid w:val="00EC662E"/>
    <w:rsid w:val="00EC66CB"/>
    <w:rsid w:val="00EC7406"/>
    <w:rsid w:val="00EF1AAB"/>
    <w:rsid w:val="00F0105B"/>
    <w:rsid w:val="00F014DA"/>
    <w:rsid w:val="00F02E20"/>
    <w:rsid w:val="00F06765"/>
    <w:rsid w:val="00F203B2"/>
    <w:rsid w:val="00F22445"/>
    <w:rsid w:val="00F26581"/>
    <w:rsid w:val="00F2764C"/>
    <w:rsid w:val="00F3599C"/>
    <w:rsid w:val="00F37E23"/>
    <w:rsid w:val="00F4005B"/>
    <w:rsid w:val="00F56ED4"/>
    <w:rsid w:val="00F571DA"/>
    <w:rsid w:val="00F70BC6"/>
    <w:rsid w:val="00F76CFB"/>
    <w:rsid w:val="00F81B4E"/>
    <w:rsid w:val="00F83133"/>
    <w:rsid w:val="00FA2688"/>
    <w:rsid w:val="00FA2976"/>
    <w:rsid w:val="00FA70A8"/>
    <w:rsid w:val="00FA7260"/>
    <w:rsid w:val="00FC5DB0"/>
    <w:rsid w:val="00FD0924"/>
    <w:rsid w:val="00FE2FD5"/>
    <w:rsid w:val="00FF20D8"/>
    <w:rsid w:val="00FF6EF3"/>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7BF0F7-2644-4ACA-A448-787769390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A0FE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C240B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customStyle="1" w:styleId="Body">
    <w:name w:val="Body"/>
    <w:basedOn w:val="Normal"/>
    <w:rsid w:val="003C331A"/>
    <w:pPr>
      <w:spacing w:after="240" w:line="240" w:lineRule="auto"/>
      <w:jc w:val="both"/>
    </w:pPr>
    <w:rPr>
      <w:rFonts w:ascii="Arial" w:eastAsia="Times New Roman" w:hAnsi="Arial" w:cs="Arial"/>
      <w:sz w:val="20"/>
      <w:szCs w:val="20"/>
      <w:lang w:eastAsia="en-GB"/>
    </w:rPr>
  </w:style>
  <w:style w:type="character" w:styleId="CommentReference">
    <w:name w:val="annotation reference"/>
    <w:basedOn w:val="DefaultParagraphFont"/>
    <w:uiPriority w:val="99"/>
    <w:semiHidden/>
    <w:unhideWhenUsed/>
    <w:rsid w:val="0047571C"/>
    <w:rPr>
      <w:sz w:val="16"/>
      <w:szCs w:val="16"/>
    </w:rPr>
  </w:style>
  <w:style w:type="paragraph" w:styleId="CommentText">
    <w:name w:val="annotation text"/>
    <w:basedOn w:val="Normal"/>
    <w:link w:val="CommentTextChar"/>
    <w:uiPriority w:val="99"/>
    <w:semiHidden/>
    <w:unhideWhenUsed/>
    <w:rsid w:val="0047571C"/>
    <w:pPr>
      <w:spacing w:line="240" w:lineRule="auto"/>
    </w:pPr>
    <w:rPr>
      <w:sz w:val="20"/>
      <w:szCs w:val="20"/>
    </w:rPr>
  </w:style>
  <w:style w:type="character" w:customStyle="1" w:styleId="CommentTextChar">
    <w:name w:val="Comment Text Char"/>
    <w:basedOn w:val="DefaultParagraphFont"/>
    <w:link w:val="CommentText"/>
    <w:uiPriority w:val="99"/>
    <w:semiHidden/>
    <w:rsid w:val="0047571C"/>
    <w:rPr>
      <w:sz w:val="20"/>
      <w:szCs w:val="20"/>
    </w:rPr>
  </w:style>
  <w:style w:type="paragraph" w:styleId="CommentSubject">
    <w:name w:val="annotation subject"/>
    <w:basedOn w:val="CommentText"/>
    <w:next w:val="CommentText"/>
    <w:link w:val="CommentSubjectChar"/>
    <w:uiPriority w:val="99"/>
    <w:semiHidden/>
    <w:unhideWhenUsed/>
    <w:rsid w:val="0047571C"/>
    <w:rPr>
      <w:b/>
      <w:bCs/>
    </w:rPr>
  </w:style>
  <w:style w:type="character" w:customStyle="1" w:styleId="CommentSubjectChar">
    <w:name w:val="Comment Subject Char"/>
    <w:basedOn w:val="CommentTextChar"/>
    <w:link w:val="CommentSubject"/>
    <w:uiPriority w:val="99"/>
    <w:semiHidden/>
    <w:rsid w:val="0047571C"/>
    <w:rPr>
      <w:b/>
      <w:bCs/>
      <w:sz w:val="20"/>
      <w:szCs w:val="20"/>
    </w:rPr>
  </w:style>
  <w:style w:type="table" w:styleId="TableGrid">
    <w:name w:val="Table Grid"/>
    <w:basedOn w:val="TableNormal"/>
    <w:uiPriority w:val="59"/>
    <w:rsid w:val="00A63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6A0FE3"/>
    <w:rPr>
      <w:rFonts w:asciiTheme="majorHAnsi" w:eastAsiaTheme="majorEastAsia" w:hAnsiTheme="majorHAnsi" w:cstheme="majorBidi"/>
      <w:color w:val="243F60" w:themeColor="accent1" w:themeShade="7F"/>
      <w:sz w:val="24"/>
      <w:szCs w:val="24"/>
    </w:rPr>
  </w:style>
  <w:style w:type="character" w:customStyle="1" w:styleId="footnote-text">
    <w:name w:val="footnote-text"/>
    <w:basedOn w:val="DefaultParagraphFont"/>
    <w:rsid w:val="0049569D"/>
  </w:style>
  <w:style w:type="character" w:styleId="Emphasis">
    <w:name w:val="Emphasis"/>
    <w:basedOn w:val="DefaultParagraphFont"/>
    <w:uiPriority w:val="20"/>
    <w:qFormat/>
    <w:rsid w:val="0049569D"/>
    <w:rPr>
      <w:i/>
      <w:iCs/>
    </w:rPr>
  </w:style>
  <w:style w:type="character" w:styleId="FollowedHyperlink">
    <w:name w:val="FollowedHyperlink"/>
    <w:basedOn w:val="DefaultParagraphFont"/>
    <w:uiPriority w:val="99"/>
    <w:semiHidden/>
    <w:unhideWhenUsed/>
    <w:rsid w:val="006B308E"/>
    <w:rPr>
      <w:color w:val="800080" w:themeColor="followedHyperlink"/>
      <w:u w:val="single"/>
    </w:rPr>
  </w:style>
  <w:style w:type="paragraph" w:styleId="TOC3">
    <w:name w:val="toc 3"/>
    <w:basedOn w:val="Normal"/>
    <w:next w:val="Normal"/>
    <w:autoRedefine/>
    <w:uiPriority w:val="39"/>
    <w:unhideWhenUsed/>
    <w:rsid w:val="009C570D"/>
    <w:pPr>
      <w:spacing w:after="100"/>
      <w:ind w:left="440"/>
    </w:pPr>
  </w:style>
  <w:style w:type="paragraph" w:styleId="NormalWeb">
    <w:name w:val="Normal (Web)"/>
    <w:basedOn w:val="Normal"/>
    <w:uiPriority w:val="99"/>
    <w:semiHidden/>
    <w:unhideWhenUsed/>
    <w:rsid w:val="002C15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040D0"/>
    <w:rPr>
      <w:b/>
      <w:bCs/>
    </w:rPr>
  </w:style>
  <w:style w:type="character" w:customStyle="1" w:styleId="Heading4Char">
    <w:name w:val="Heading 4 Char"/>
    <w:basedOn w:val="DefaultParagraphFont"/>
    <w:link w:val="Heading4"/>
    <w:uiPriority w:val="9"/>
    <w:rsid w:val="00C240BA"/>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69459">
      <w:bodyDiv w:val="1"/>
      <w:marLeft w:val="0"/>
      <w:marRight w:val="0"/>
      <w:marTop w:val="0"/>
      <w:marBottom w:val="0"/>
      <w:divBdr>
        <w:top w:val="none" w:sz="0" w:space="0" w:color="auto"/>
        <w:left w:val="none" w:sz="0" w:space="0" w:color="auto"/>
        <w:bottom w:val="none" w:sz="0" w:space="0" w:color="auto"/>
        <w:right w:val="none" w:sz="0" w:space="0" w:color="auto"/>
      </w:divBdr>
    </w:div>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245146239">
      <w:bodyDiv w:val="1"/>
      <w:marLeft w:val="0"/>
      <w:marRight w:val="0"/>
      <w:marTop w:val="0"/>
      <w:marBottom w:val="0"/>
      <w:divBdr>
        <w:top w:val="none" w:sz="0" w:space="0" w:color="auto"/>
        <w:left w:val="none" w:sz="0" w:space="0" w:color="auto"/>
        <w:bottom w:val="none" w:sz="0" w:space="0" w:color="auto"/>
        <w:right w:val="none" w:sz="0" w:space="0" w:color="auto"/>
      </w:divBdr>
      <w:divsChild>
        <w:div w:id="181015720">
          <w:marLeft w:val="0"/>
          <w:marRight w:val="0"/>
          <w:marTop w:val="0"/>
          <w:marBottom w:val="0"/>
          <w:divBdr>
            <w:top w:val="none" w:sz="0" w:space="0" w:color="auto"/>
            <w:left w:val="none" w:sz="0" w:space="0" w:color="auto"/>
            <w:bottom w:val="none" w:sz="0" w:space="0" w:color="auto"/>
            <w:right w:val="none" w:sz="0" w:space="0" w:color="auto"/>
          </w:divBdr>
        </w:div>
        <w:div w:id="1838619532">
          <w:marLeft w:val="0"/>
          <w:marRight w:val="0"/>
          <w:marTop w:val="0"/>
          <w:marBottom w:val="0"/>
          <w:divBdr>
            <w:top w:val="none" w:sz="0" w:space="0" w:color="auto"/>
            <w:left w:val="none" w:sz="0" w:space="0" w:color="auto"/>
            <w:bottom w:val="none" w:sz="0" w:space="0" w:color="auto"/>
            <w:right w:val="none" w:sz="0" w:space="0" w:color="auto"/>
          </w:divBdr>
        </w:div>
      </w:divsChild>
    </w:div>
    <w:div w:id="1588419647">
      <w:bodyDiv w:val="1"/>
      <w:marLeft w:val="0"/>
      <w:marRight w:val="0"/>
      <w:marTop w:val="0"/>
      <w:marBottom w:val="0"/>
      <w:divBdr>
        <w:top w:val="none" w:sz="0" w:space="0" w:color="auto"/>
        <w:left w:val="none" w:sz="0" w:space="0" w:color="auto"/>
        <w:bottom w:val="none" w:sz="0" w:space="0" w:color="auto"/>
        <w:right w:val="none" w:sz="0" w:space="0" w:color="auto"/>
      </w:divBdr>
    </w:div>
    <w:div w:id="1921913354">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 w:id="2015181406">
      <w:bodyDiv w:val="1"/>
      <w:marLeft w:val="0"/>
      <w:marRight w:val="0"/>
      <w:marTop w:val="0"/>
      <w:marBottom w:val="0"/>
      <w:divBdr>
        <w:top w:val="none" w:sz="0" w:space="0" w:color="auto"/>
        <w:left w:val="none" w:sz="0" w:space="0" w:color="auto"/>
        <w:bottom w:val="none" w:sz="0" w:space="0" w:color="auto"/>
        <w:right w:val="none" w:sz="0" w:space="0" w:color="auto"/>
      </w:divBdr>
    </w:div>
    <w:div w:id="2078087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iprianarhire.files.wordpress.com/2014/05/prof-map.pn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ciprianarhire.wordpress.com/2014/05/01/the-hr-profes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youtube.com/watch?v=uOCz1gOmg30"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ipd.co.uk/learn/career/profession-map/2013-profession-map" TargetMode="External"/><Relationship Id="rId10" Type="http://schemas.openxmlformats.org/officeDocument/2006/relationships/image" Target="media/image3.PNG"/><Relationship Id="rId19" Type="http://schemas.openxmlformats.org/officeDocument/2006/relationships/hyperlink" Target="https://ciprianarhire.files.wordpress.com/2014/05/competencies.p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ascenditur.no/blog/2017/04/30/managing-workplace-conflic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11AFEFA0-552C-41FB-B64F-8927085A9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8673</TotalTime>
  <Pages>15</Pages>
  <Words>3399</Words>
  <Characters>17373</Characters>
  <Application>Microsoft Office Word</Application>
  <DocSecurity>0</DocSecurity>
  <Lines>423</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debbie.marshall</cp:lastModifiedBy>
  <cp:revision>77</cp:revision>
  <dcterms:created xsi:type="dcterms:W3CDTF">2018-11-07T14:28:00Z</dcterms:created>
  <dcterms:modified xsi:type="dcterms:W3CDTF">2018-11-14T19:48:00Z</dcterms:modified>
</cp:coreProperties>
</file>