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7265DED" w:rsidRDefault="47265DED" w14:paraId="6C7DA1D5" w14:textId="13493ED4"/>
    <w:p w:rsidR="47265DED" w:rsidRDefault="47265DED" w14:paraId="76E182D9" w14:textId="16B0DF4D"/>
    <w:p w:rsidR="47265DED" w:rsidP="7D182427" w:rsidRDefault="47265DED" w14:paraId="4C32F3B4" w14:textId="558819FA">
      <w:pPr>
        <w:spacing w:line="360" w:lineRule="auto"/>
        <w:rPr>
          <w:sz w:val="22"/>
          <w:szCs w:val="22"/>
        </w:rPr>
      </w:pPr>
    </w:p>
    <w:p xmlns:wp14="http://schemas.microsoft.com/office/word/2010/wordml" w:rsidP="3CC6F475" wp14:paraId="5E5787A5" wp14:textId="42D89365">
      <w:pPr>
        <w:spacing w:line="360" w:lineRule="auto"/>
        <w:jc w:val="center"/>
        <w:rPr>
          <w:rFonts w:ascii="Arial" w:hAnsi="Arial" w:eastAsia="Arial" w:cs="Arial"/>
          <w:sz w:val="22"/>
          <w:szCs w:val="22"/>
        </w:rPr>
      </w:pPr>
      <w:r w:rsidRPr="3CC6F475" w:rsidR="23E3D264">
        <w:rPr>
          <w:rFonts w:ascii="Arial" w:hAnsi="Arial" w:eastAsia="Arial" w:cs="Arial"/>
          <w:sz w:val="22"/>
          <w:szCs w:val="22"/>
        </w:rPr>
        <w:t>Name:</w:t>
      </w:r>
      <w:r w:rsidRPr="3CC6F475" w:rsidR="4571A632">
        <w:rPr>
          <w:rFonts w:ascii="Arial" w:hAnsi="Arial" w:eastAsia="Arial" w:cs="Arial"/>
          <w:sz w:val="22"/>
          <w:szCs w:val="22"/>
        </w:rPr>
        <w:t xml:space="preserve"> Sylvia boniface</w:t>
      </w:r>
    </w:p>
    <w:p w:rsidR="318DE95D" w:rsidP="3CC6F475" w:rsidRDefault="318DE95D" w14:paraId="45471876" w14:textId="69F1F490">
      <w:pPr>
        <w:spacing w:line="360" w:lineRule="auto"/>
        <w:jc w:val="center"/>
        <w:rPr>
          <w:rFonts w:ascii="Arial" w:hAnsi="Arial" w:eastAsia="Arial" w:cs="Arial"/>
          <w:sz w:val="22"/>
          <w:szCs w:val="22"/>
        </w:rPr>
      </w:pPr>
      <w:r w:rsidRPr="3CC6F475" w:rsidR="4571A632">
        <w:rPr>
          <w:rFonts w:ascii="Arial" w:hAnsi="Arial" w:eastAsia="Arial" w:cs="Arial"/>
          <w:sz w:val="22"/>
          <w:szCs w:val="22"/>
        </w:rPr>
        <w:t>Student ID: 2521142</w:t>
      </w:r>
    </w:p>
    <w:p w:rsidR="318DE95D" w:rsidP="3CC6F475" w:rsidRDefault="318DE95D" w14:paraId="08514404" w14:textId="761A82F4">
      <w:pPr>
        <w:spacing w:line="360" w:lineRule="auto"/>
        <w:jc w:val="center"/>
        <w:rPr>
          <w:rFonts w:ascii="Arial" w:hAnsi="Arial" w:eastAsia="Arial" w:cs="Arial"/>
          <w:sz w:val="22"/>
          <w:szCs w:val="22"/>
        </w:rPr>
      </w:pPr>
      <w:r w:rsidRPr="3CC6F475" w:rsidR="4571A632">
        <w:rPr>
          <w:rFonts w:ascii="Arial" w:hAnsi="Arial" w:eastAsia="Arial" w:cs="Arial"/>
          <w:sz w:val="22"/>
          <w:szCs w:val="22"/>
        </w:rPr>
        <w:t>Module Code:</w:t>
      </w:r>
      <w:r w:rsidRPr="3CC6F475" w:rsidR="4F6E21CD">
        <w:rPr>
          <w:rFonts w:ascii="Arial" w:hAnsi="Arial" w:eastAsia="Arial" w:cs="Arial"/>
          <w:sz w:val="22"/>
          <w:szCs w:val="22"/>
        </w:rPr>
        <w:t xml:space="preserve"> LCHS4003</w:t>
      </w:r>
    </w:p>
    <w:p w:rsidR="6FAFF076" w:rsidP="3CC6F475" w:rsidRDefault="6FAFF076" w14:paraId="7669BB9F" w14:textId="5D8AD446">
      <w:pPr>
        <w:spacing w:line="360" w:lineRule="auto"/>
        <w:jc w:val="center"/>
        <w:rPr>
          <w:rFonts w:ascii="Arial" w:hAnsi="Arial" w:eastAsia="Arial" w:cs="Arial"/>
          <w:sz w:val="22"/>
          <w:szCs w:val="22"/>
        </w:rPr>
      </w:pPr>
      <w:r w:rsidRPr="3CC6F475" w:rsidR="63F55A6C">
        <w:rPr>
          <w:rFonts w:ascii="Arial" w:hAnsi="Arial" w:eastAsia="Arial" w:cs="Arial"/>
          <w:sz w:val="22"/>
          <w:szCs w:val="22"/>
        </w:rPr>
        <w:t>Module: I</w:t>
      </w:r>
      <w:r w:rsidRPr="3CC6F475" w:rsidR="4CEB9EC5">
        <w:rPr>
          <w:rFonts w:ascii="Arial" w:hAnsi="Arial" w:eastAsia="Arial" w:cs="Arial"/>
          <w:sz w:val="22"/>
          <w:szCs w:val="22"/>
        </w:rPr>
        <w:t>n</w:t>
      </w:r>
      <w:r w:rsidRPr="3CC6F475" w:rsidR="63F55A6C">
        <w:rPr>
          <w:rFonts w:ascii="Arial" w:hAnsi="Arial" w:eastAsia="Arial" w:cs="Arial"/>
          <w:sz w:val="22"/>
          <w:szCs w:val="22"/>
        </w:rPr>
        <w:t>troduction to health and social care</w:t>
      </w:r>
    </w:p>
    <w:p w:rsidR="318DE95D" w:rsidP="3CC6F475" w:rsidRDefault="318DE95D" w14:paraId="48379479" w14:textId="12CD0495">
      <w:pPr>
        <w:spacing w:line="360" w:lineRule="auto"/>
        <w:jc w:val="center"/>
        <w:rPr>
          <w:rFonts w:ascii="Arial" w:hAnsi="Arial" w:eastAsia="Arial" w:cs="Arial"/>
          <w:sz w:val="22"/>
          <w:szCs w:val="22"/>
        </w:rPr>
      </w:pPr>
      <w:r w:rsidRPr="3CC6F475" w:rsidR="4571A632">
        <w:rPr>
          <w:rFonts w:ascii="Arial" w:hAnsi="Arial" w:eastAsia="Arial" w:cs="Arial"/>
          <w:sz w:val="22"/>
          <w:szCs w:val="22"/>
        </w:rPr>
        <w:t>Lecturer:</w:t>
      </w:r>
      <w:r w:rsidRPr="3CC6F475" w:rsidR="52F01336">
        <w:rPr>
          <w:rFonts w:ascii="Arial" w:hAnsi="Arial" w:eastAsia="Arial" w:cs="Arial"/>
          <w:sz w:val="22"/>
          <w:szCs w:val="22"/>
        </w:rPr>
        <w:t xml:space="preserve"> </w:t>
      </w:r>
      <w:r w:rsidRPr="3CC6F475" w:rsidR="3D19DEB1">
        <w:rPr>
          <w:rFonts w:ascii="Arial" w:hAnsi="Arial" w:eastAsia="Arial" w:cs="Arial"/>
          <w:sz w:val="22"/>
          <w:szCs w:val="22"/>
        </w:rPr>
        <w:t>Farah Islam</w:t>
      </w:r>
    </w:p>
    <w:p w:rsidR="318DE95D" w:rsidP="3CC6F475" w:rsidRDefault="318DE95D" w14:paraId="45110124" w14:textId="0DC1D879">
      <w:pPr>
        <w:spacing w:line="360" w:lineRule="auto"/>
        <w:jc w:val="center"/>
        <w:rPr>
          <w:rFonts w:ascii="Arial" w:hAnsi="Arial" w:eastAsia="Arial" w:cs="Arial"/>
          <w:sz w:val="22"/>
          <w:szCs w:val="22"/>
        </w:rPr>
      </w:pPr>
      <w:r w:rsidRPr="3CC6F475" w:rsidR="4571A632">
        <w:rPr>
          <w:rFonts w:ascii="Arial" w:hAnsi="Arial" w:eastAsia="Arial" w:cs="Arial"/>
          <w:sz w:val="22"/>
          <w:szCs w:val="22"/>
        </w:rPr>
        <w:t>Tittle:</w:t>
      </w:r>
      <w:r w:rsidRPr="3CC6F475" w:rsidR="70A7C73A">
        <w:rPr>
          <w:rFonts w:ascii="Arial" w:hAnsi="Arial" w:eastAsia="Arial" w:cs="Arial"/>
          <w:sz w:val="22"/>
          <w:szCs w:val="22"/>
        </w:rPr>
        <w:t xml:space="preserve"> Case study</w:t>
      </w:r>
    </w:p>
    <w:p w:rsidR="75DA9F36" w:rsidP="7D182427" w:rsidRDefault="75DA9F36" w14:paraId="3B3008C4" w14:textId="7FCC4056">
      <w:pPr>
        <w:spacing w:line="360" w:lineRule="auto"/>
        <w:jc w:val="center"/>
        <w:rPr>
          <w:sz w:val="22"/>
          <w:szCs w:val="22"/>
        </w:rPr>
      </w:pPr>
    </w:p>
    <w:p w:rsidR="75DA9F36" w:rsidP="7D182427" w:rsidRDefault="75DA9F36" w14:paraId="4FB4DA81" w14:textId="4987E4AE">
      <w:pPr>
        <w:spacing w:line="360" w:lineRule="auto"/>
        <w:rPr>
          <w:sz w:val="22"/>
          <w:szCs w:val="22"/>
        </w:rPr>
      </w:pPr>
    </w:p>
    <w:p w:rsidR="75DA9F36" w:rsidP="7D182427" w:rsidRDefault="75DA9F36" w14:paraId="081E02B9" w14:textId="00202498">
      <w:pPr>
        <w:spacing w:line="360" w:lineRule="auto"/>
        <w:rPr>
          <w:sz w:val="22"/>
          <w:szCs w:val="22"/>
        </w:rPr>
      </w:pPr>
    </w:p>
    <w:p w:rsidR="75DA9F36" w:rsidP="7D182427" w:rsidRDefault="75DA9F36" w14:paraId="0B72CE1B" w14:textId="292D530F">
      <w:pPr>
        <w:spacing w:line="360" w:lineRule="auto"/>
        <w:rPr>
          <w:sz w:val="22"/>
          <w:szCs w:val="22"/>
        </w:rPr>
      </w:pPr>
    </w:p>
    <w:p w:rsidR="75DA9F36" w:rsidP="7D182427" w:rsidRDefault="75DA9F36" w14:paraId="7BA25133" w14:textId="7018DCF2">
      <w:pPr>
        <w:spacing w:line="360" w:lineRule="auto"/>
        <w:rPr>
          <w:sz w:val="22"/>
          <w:szCs w:val="22"/>
        </w:rPr>
      </w:pPr>
    </w:p>
    <w:p w:rsidR="75DA9F36" w:rsidP="7D182427" w:rsidRDefault="75DA9F36" w14:paraId="4C3CC4B5" w14:textId="1FAAD1EE">
      <w:pPr>
        <w:spacing w:line="360" w:lineRule="auto"/>
        <w:rPr>
          <w:sz w:val="22"/>
          <w:szCs w:val="22"/>
        </w:rPr>
      </w:pPr>
    </w:p>
    <w:p w:rsidR="75DA9F36" w:rsidP="7D182427" w:rsidRDefault="75DA9F36" w14:paraId="4B70CC17" w14:textId="5BB84540">
      <w:pPr>
        <w:spacing w:line="360" w:lineRule="auto"/>
        <w:rPr>
          <w:sz w:val="22"/>
          <w:szCs w:val="22"/>
        </w:rPr>
      </w:pPr>
    </w:p>
    <w:p w:rsidR="75DA9F36" w:rsidP="7D182427" w:rsidRDefault="75DA9F36" w14:paraId="6FE6F889" w14:textId="33179564">
      <w:pPr>
        <w:spacing w:line="360" w:lineRule="auto"/>
        <w:rPr>
          <w:sz w:val="22"/>
          <w:szCs w:val="22"/>
        </w:rPr>
      </w:pPr>
    </w:p>
    <w:p w:rsidR="75DA9F36" w:rsidP="7D182427" w:rsidRDefault="75DA9F36" w14:paraId="3159EA58" w14:textId="55A329FE">
      <w:pPr>
        <w:spacing w:line="360" w:lineRule="auto"/>
        <w:rPr>
          <w:sz w:val="22"/>
          <w:szCs w:val="22"/>
        </w:rPr>
      </w:pPr>
    </w:p>
    <w:p w:rsidR="75DA9F36" w:rsidP="7D182427" w:rsidRDefault="75DA9F36" w14:paraId="761EB944" w14:textId="65FD70DE">
      <w:pPr>
        <w:spacing w:line="360" w:lineRule="auto"/>
        <w:rPr>
          <w:sz w:val="22"/>
          <w:szCs w:val="22"/>
        </w:rPr>
      </w:pPr>
    </w:p>
    <w:p w:rsidR="75DA9F36" w:rsidP="7D182427" w:rsidRDefault="75DA9F36" w14:paraId="552AFC79" w14:textId="05B7265D">
      <w:pPr>
        <w:spacing w:line="360" w:lineRule="auto"/>
        <w:rPr>
          <w:sz w:val="22"/>
          <w:szCs w:val="22"/>
        </w:rPr>
      </w:pPr>
    </w:p>
    <w:p w:rsidR="75DA9F36" w:rsidP="7D182427" w:rsidRDefault="75DA9F36" w14:paraId="2AD866DA" w14:textId="331129A2">
      <w:pPr>
        <w:spacing w:line="360" w:lineRule="auto"/>
        <w:rPr>
          <w:sz w:val="22"/>
          <w:szCs w:val="22"/>
        </w:rPr>
      </w:pPr>
    </w:p>
    <w:p w:rsidR="75DA9F36" w:rsidP="7D182427" w:rsidRDefault="75DA9F36" w14:paraId="48825FCA" w14:textId="1373E6CF">
      <w:pPr>
        <w:spacing w:line="360" w:lineRule="auto"/>
        <w:rPr>
          <w:sz w:val="22"/>
          <w:szCs w:val="22"/>
        </w:rPr>
      </w:pPr>
    </w:p>
    <w:p w:rsidR="75DA9F36" w:rsidP="7D182427" w:rsidRDefault="75DA9F36" w14:paraId="414569E4" w14:textId="479A12C6">
      <w:pPr>
        <w:spacing w:line="360" w:lineRule="auto"/>
        <w:rPr>
          <w:sz w:val="22"/>
          <w:szCs w:val="22"/>
        </w:rPr>
      </w:pPr>
    </w:p>
    <w:p w:rsidR="75DA9F36" w:rsidP="7D182427" w:rsidRDefault="75DA9F36" w14:paraId="542C81BF" w14:textId="5E63AC10">
      <w:pPr>
        <w:spacing w:line="360" w:lineRule="auto"/>
        <w:rPr>
          <w:sz w:val="22"/>
          <w:szCs w:val="22"/>
        </w:rPr>
      </w:pPr>
    </w:p>
    <w:p w:rsidR="75DA9F36" w:rsidP="7D182427" w:rsidRDefault="75DA9F36" w14:paraId="08B74FB7" w14:textId="440038B6">
      <w:pPr>
        <w:spacing w:line="360" w:lineRule="auto"/>
        <w:rPr>
          <w:sz w:val="22"/>
          <w:szCs w:val="22"/>
        </w:rPr>
      </w:pPr>
    </w:p>
    <w:p w:rsidR="75DA9F36" w:rsidP="7D182427" w:rsidRDefault="75DA9F36" w14:paraId="06F04D05" w14:textId="0DAE8EAB">
      <w:pPr>
        <w:spacing w:line="360" w:lineRule="auto"/>
        <w:rPr>
          <w:sz w:val="22"/>
          <w:szCs w:val="22"/>
        </w:rPr>
      </w:pPr>
    </w:p>
    <w:p w:rsidR="75DA9F36" w:rsidP="7D182427" w:rsidRDefault="75DA9F36" w14:paraId="74C2A66B" w14:textId="244262CF">
      <w:pPr>
        <w:spacing w:line="360" w:lineRule="auto"/>
        <w:rPr>
          <w:sz w:val="22"/>
          <w:szCs w:val="22"/>
        </w:rPr>
      </w:pPr>
    </w:p>
    <w:p w:rsidR="75DA9F36" w:rsidP="7D182427" w:rsidRDefault="75DA9F36" w14:paraId="4FE351A5" w14:textId="02F2DF35">
      <w:pPr>
        <w:spacing w:line="360" w:lineRule="auto"/>
        <w:rPr>
          <w:sz w:val="22"/>
          <w:szCs w:val="22"/>
        </w:rPr>
      </w:pPr>
    </w:p>
    <w:p w:rsidR="1E9DFDE6" w:rsidP="7D182427" w:rsidRDefault="1E9DFDE6" w14:paraId="084EC3F4" w14:textId="4252E893">
      <w:pPr>
        <w:pStyle w:val="Normal"/>
        <w:spacing w:after="30" w:afterAutospacing="off" w:line="360" w:lineRule="auto"/>
        <w:rPr>
          <w:sz w:val="22"/>
          <w:szCs w:val="22"/>
        </w:rPr>
      </w:pPr>
    </w:p>
    <w:p w:rsidR="1E9DFDE6" w:rsidP="3CC6F475" w:rsidRDefault="1E9DFDE6" w14:paraId="5249546A" w14:textId="03A9EACB">
      <w:pPr>
        <w:spacing w:before="240" w:beforeAutospacing="off" w:after="240" w:afterAutospacing="off" w:line="360" w:lineRule="auto"/>
        <w:rPr>
          <w:rFonts w:ascii="Arial" w:hAnsi="Arial" w:eastAsia="Arial" w:cs="Arial"/>
          <w:b w:val="0"/>
          <w:bCs w:val="0"/>
          <w:noProof w:val="0"/>
          <w:sz w:val="22"/>
          <w:szCs w:val="22"/>
          <w:lang w:val="en-GB"/>
        </w:rPr>
      </w:pPr>
      <w:r w:rsidRPr="3CC6F475" w:rsidR="5FA4A5C8">
        <w:rPr>
          <w:rFonts w:ascii="Arial" w:hAnsi="Arial" w:eastAsia="Arial" w:cs="Arial"/>
          <w:b w:val="0"/>
          <w:bCs w:val="0"/>
          <w:noProof w:val="0"/>
          <w:sz w:val="22"/>
          <w:szCs w:val="22"/>
          <w:lang w:val="en-GB"/>
        </w:rPr>
        <w:t>Introduction</w:t>
      </w:r>
    </w:p>
    <w:p w:rsidR="1E9DFDE6" w:rsidP="7D182427" w:rsidRDefault="1E9DFDE6" w14:paraId="11CB53C5" w14:textId="7FD83C8C">
      <w:pPr>
        <w:spacing w:before="240" w:beforeAutospacing="off" w:after="240" w:afterAutospacing="off" w:line="360" w:lineRule="auto"/>
        <w:rPr>
          <w:rFonts w:ascii="Arial" w:hAnsi="Arial" w:eastAsia="Arial" w:cs="Arial"/>
          <w:noProof w:val="0"/>
          <w:sz w:val="22"/>
          <w:szCs w:val="22"/>
          <w:lang w:val="en-GB"/>
        </w:rPr>
      </w:pPr>
      <w:r w:rsidRPr="3CC6F475" w:rsidR="5FA4A5C8">
        <w:rPr>
          <w:rFonts w:ascii="Arial" w:hAnsi="Arial" w:eastAsia="Arial" w:cs="Arial"/>
          <w:noProof w:val="0"/>
          <w:sz w:val="22"/>
          <w:szCs w:val="22"/>
          <w:lang w:val="en-GB"/>
        </w:rPr>
        <w:t>Mrs Thompson is an 84</w:t>
      </w:r>
      <w:r>
        <w:noBreakHyphen/>
      </w:r>
      <w:r w:rsidRPr="3CC6F475" w:rsidR="5FA4A5C8">
        <w:rPr>
          <w:rFonts w:ascii="Arial" w:hAnsi="Arial" w:eastAsia="Arial" w:cs="Arial"/>
          <w:noProof w:val="0"/>
          <w:sz w:val="22"/>
          <w:szCs w:val="22"/>
          <w:lang w:val="en-GB"/>
        </w:rPr>
        <w:t>year</w:t>
      </w:r>
      <w:r>
        <w:noBreakHyphen/>
      </w:r>
      <w:r w:rsidRPr="3CC6F475" w:rsidR="5FA4A5C8">
        <w:rPr>
          <w:rFonts w:ascii="Arial" w:hAnsi="Arial" w:eastAsia="Arial" w:cs="Arial"/>
          <w:noProof w:val="0"/>
          <w:sz w:val="22"/>
          <w:szCs w:val="22"/>
          <w:lang w:val="en-GB"/>
        </w:rPr>
        <w:t xml:space="preserve">old woman recently discharged from hospital </w:t>
      </w:r>
      <w:r w:rsidRPr="3CC6F475" w:rsidR="40BBDE58">
        <w:rPr>
          <w:rFonts w:ascii="Arial" w:hAnsi="Arial" w:eastAsia="Arial" w:cs="Arial"/>
          <w:noProof w:val="0"/>
          <w:sz w:val="22"/>
          <w:szCs w:val="22"/>
          <w:lang w:val="en-GB"/>
        </w:rPr>
        <w:t>because of</w:t>
      </w:r>
      <w:r w:rsidRPr="3CC6F475" w:rsidR="5FA4A5C8">
        <w:rPr>
          <w:rFonts w:ascii="Arial" w:hAnsi="Arial" w:eastAsia="Arial" w:cs="Arial"/>
          <w:noProof w:val="0"/>
          <w:sz w:val="22"/>
          <w:szCs w:val="22"/>
          <w:lang w:val="en-GB"/>
        </w:rPr>
        <w:t xml:space="preserve"> pneumonia, a condition that can significantly affect older adults and increase vulnerability during recovery (NICE, 2022). She lives alone in sheltered housing and receives </w:t>
      </w:r>
      <w:r w:rsidRPr="3CC6F475" w:rsidR="6E38546B">
        <w:rPr>
          <w:rFonts w:ascii="Arial" w:hAnsi="Arial" w:eastAsia="Arial" w:cs="Arial"/>
          <w:noProof w:val="0"/>
          <w:sz w:val="22"/>
          <w:szCs w:val="22"/>
          <w:lang w:val="en-GB"/>
        </w:rPr>
        <w:t>twice daily</w:t>
      </w:r>
      <w:r w:rsidRPr="3CC6F475" w:rsidR="5FA4A5C8">
        <w:rPr>
          <w:rFonts w:ascii="Arial" w:hAnsi="Arial" w:eastAsia="Arial" w:cs="Arial"/>
          <w:noProof w:val="0"/>
          <w:sz w:val="22"/>
          <w:szCs w:val="22"/>
          <w:lang w:val="en-GB"/>
        </w:rPr>
        <w:t xml:space="preserve"> domiciliary care to support her daily needs. Alongside her physical health concerns, she has mild dementia, which affects her memory and ability to manage tasks </w:t>
      </w:r>
      <w:r w:rsidRPr="3CC6F475" w:rsidR="47461672">
        <w:rPr>
          <w:rFonts w:ascii="Arial" w:hAnsi="Arial" w:eastAsia="Arial" w:cs="Arial"/>
          <w:noProof w:val="0"/>
          <w:sz w:val="22"/>
          <w:szCs w:val="22"/>
          <w:lang w:val="en-GB"/>
        </w:rPr>
        <w:t xml:space="preserve">on her own </w:t>
      </w:r>
      <w:r w:rsidRPr="3CC6F475" w:rsidR="5FA4A5C8">
        <w:rPr>
          <w:rFonts w:ascii="Arial" w:hAnsi="Arial" w:eastAsia="Arial" w:cs="Arial"/>
          <w:noProof w:val="0"/>
          <w:sz w:val="22"/>
          <w:szCs w:val="22"/>
          <w:lang w:val="en-GB"/>
        </w:rPr>
        <w:t xml:space="preserve">such as medication. Recently, she missed two days of prescribed medication, resulting in increased confusion. This incident was formally recorded, and a medication review has been requested. A separate safeguarding concern was raised when she was found outside without </w:t>
      </w:r>
      <w:r w:rsidRPr="3CC6F475" w:rsidR="5FA4A5C8">
        <w:rPr>
          <w:rFonts w:ascii="Arial" w:hAnsi="Arial" w:eastAsia="Arial" w:cs="Arial"/>
          <w:noProof w:val="0"/>
          <w:sz w:val="22"/>
          <w:szCs w:val="22"/>
          <w:lang w:val="en-GB"/>
        </w:rPr>
        <w:t>appropriate clothing</w:t>
      </w:r>
      <w:r w:rsidRPr="3CC6F475" w:rsidR="5FA4A5C8">
        <w:rPr>
          <w:rFonts w:ascii="Arial" w:hAnsi="Arial" w:eastAsia="Arial" w:cs="Arial"/>
          <w:noProof w:val="0"/>
          <w:sz w:val="22"/>
          <w:szCs w:val="22"/>
          <w:lang w:val="en-GB"/>
        </w:rPr>
        <w:t xml:space="preserve"> in </w:t>
      </w:r>
      <w:r w:rsidRPr="3CC6F475" w:rsidR="5FA4A5C8">
        <w:rPr>
          <w:rFonts w:ascii="Arial" w:hAnsi="Arial" w:eastAsia="Arial" w:cs="Arial"/>
          <w:noProof w:val="0"/>
          <w:sz w:val="22"/>
          <w:szCs w:val="22"/>
          <w:lang w:val="en-GB"/>
        </w:rPr>
        <w:t>cold weather</w:t>
      </w:r>
      <w:r w:rsidRPr="3CC6F475" w:rsidR="7E9E329A">
        <w:rPr>
          <w:rFonts w:ascii="Arial" w:hAnsi="Arial" w:eastAsia="Arial" w:cs="Arial"/>
          <w:noProof w:val="0"/>
          <w:sz w:val="22"/>
          <w:szCs w:val="22"/>
          <w:lang w:val="en-GB"/>
        </w:rPr>
        <w:t>. This situation shows potential risk</w:t>
      </w:r>
      <w:r w:rsidRPr="3CC6F475" w:rsidR="4DBFFB6D">
        <w:rPr>
          <w:rFonts w:ascii="Arial" w:hAnsi="Arial" w:eastAsia="Arial" w:cs="Arial"/>
          <w:noProof w:val="0"/>
          <w:sz w:val="22"/>
          <w:szCs w:val="22"/>
          <w:lang w:val="en-GB"/>
        </w:rPr>
        <w:t xml:space="preserve"> r</w:t>
      </w:r>
      <w:r w:rsidRPr="3CC6F475" w:rsidR="47D172D0">
        <w:rPr>
          <w:rFonts w:ascii="Arial" w:hAnsi="Arial" w:eastAsia="Arial" w:cs="Arial"/>
          <w:noProof w:val="0"/>
          <w:sz w:val="22"/>
          <w:szCs w:val="22"/>
          <w:lang w:val="en-GB"/>
        </w:rPr>
        <w:t>elating</w:t>
      </w:r>
      <w:r w:rsidRPr="3CC6F475" w:rsidR="4DBFFB6D">
        <w:rPr>
          <w:rFonts w:ascii="Arial" w:hAnsi="Arial" w:eastAsia="Arial" w:cs="Arial"/>
          <w:noProof w:val="0"/>
          <w:sz w:val="22"/>
          <w:szCs w:val="22"/>
          <w:lang w:val="en-GB"/>
        </w:rPr>
        <w:t xml:space="preserve"> to her judgement, memory and </w:t>
      </w:r>
      <w:r w:rsidRPr="3CC6F475" w:rsidR="031F5927">
        <w:rPr>
          <w:rFonts w:ascii="Arial" w:hAnsi="Arial" w:eastAsia="Arial" w:cs="Arial"/>
          <w:noProof w:val="0"/>
          <w:sz w:val="22"/>
          <w:szCs w:val="22"/>
          <w:lang w:val="en-GB"/>
        </w:rPr>
        <w:t>vulnerability</w:t>
      </w:r>
      <w:r w:rsidRPr="3CC6F475" w:rsidR="31F7CCA0">
        <w:rPr>
          <w:rFonts w:ascii="Arial" w:hAnsi="Arial" w:eastAsia="Arial" w:cs="Arial"/>
          <w:noProof w:val="0"/>
          <w:sz w:val="22"/>
          <w:szCs w:val="22"/>
          <w:lang w:val="en-GB"/>
        </w:rPr>
        <w:t xml:space="preserve"> which</w:t>
      </w:r>
      <w:r w:rsidRPr="3CC6F475" w:rsidR="031F5927">
        <w:rPr>
          <w:rFonts w:ascii="Arial" w:hAnsi="Arial" w:eastAsia="Arial" w:cs="Arial"/>
          <w:noProof w:val="0"/>
          <w:sz w:val="22"/>
          <w:szCs w:val="22"/>
          <w:lang w:val="en-GB"/>
        </w:rPr>
        <w:t xml:space="preserve"> </w:t>
      </w:r>
      <w:r w:rsidRPr="3CC6F475" w:rsidR="02C67956">
        <w:rPr>
          <w:rFonts w:ascii="Arial" w:hAnsi="Arial" w:eastAsia="Arial" w:cs="Arial"/>
          <w:noProof w:val="0"/>
          <w:sz w:val="22"/>
          <w:szCs w:val="22"/>
          <w:lang w:val="en-GB"/>
        </w:rPr>
        <w:t>calls</w:t>
      </w:r>
      <w:r w:rsidRPr="3CC6F475" w:rsidR="031F5927">
        <w:rPr>
          <w:rFonts w:ascii="Arial" w:hAnsi="Arial" w:eastAsia="Arial" w:cs="Arial"/>
          <w:noProof w:val="0"/>
          <w:sz w:val="22"/>
          <w:szCs w:val="22"/>
          <w:lang w:val="en-GB"/>
        </w:rPr>
        <w:t xml:space="preserve"> </w:t>
      </w:r>
      <w:r w:rsidRPr="3CC6F475" w:rsidR="67A4D92C">
        <w:rPr>
          <w:rFonts w:ascii="Arial" w:hAnsi="Arial" w:eastAsia="Arial" w:cs="Arial"/>
          <w:noProof w:val="0"/>
          <w:sz w:val="22"/>
          <w:szCs w:val="22"/>
          <w:lang w:val="en-GB"/>
        </w:rPr>
        <w:t>for</w:t>
      </w:r>
      <w:r w:rsidRPr="3CC6F475" w:rsidR="5FA4A5C8">
        <w:rPr>
          <w:rFonts w:ascii="Arial" w:hAnsi="Arial" w:eastAsia="Arial" w:cs="Arial"/>
          <w:noProof w:val="0"/>
          <w:sz w:val="22"/>
          <w:szCs w:val="22"/>
          <w:lang w:val="en-GB"/>
        </w:rPr>
        <w:t xml:space="preserve"> </w:t>
      </w:r>
      <w:r w:rsidRPr="3CC6F475" w:rsidR="5FA4A5C8">
        <w:rPr>
          <w:rFonts w:ascii="Arial" w:hAnsi="Arial" w:eastAsia="Arial" w:cs="Arial"/>
          <w:noProof w:val="0"/>
          <w:sz w:val="22"/>
          <w:szCs w:val="22"/>
          <w:lang w:val="en-GB"/>
        </w:rPr>
        <w:t>further investigation by the local council.</w:t>
      </w:r>
      <w:r w:rsidRPr="3CC6F475" w:rsidR="50E42ABD">
        <w:rPr>
          <w:rFonts w:ascii="Arial" w:hAnsi="Arial" w:eastAsia="Arial" w:cs="Arial"/>
          <w:noProof w:val="0"/>
          <w:sz w:val="22"/>
          <w:szCs w:val="22"/>
          <w:lang w:val="en-GB"/>
        </w:rPr>
        <w:t xml:space="preserve"> </w:t>
      </w:r>
    </w:p>
    <w:p w:rsidR="1E9DFDE6" w:rsidP="7D182427" w:rsidRDefault="1E9DFDE6" w14:paraId="6A75BA70" w14:textId="76D49E1A">
      <w:pPr>
        <w:spacing w:before="240" w:beforeAutospacing="off" w:after="240" w:afterAutospacing="off" w:line="360" w:lineRule="auto"/>
        <w:rPr>
          <w:rFonts w:ascii="Arial" w:hAnsi="Arial" w:eastAsia="Arial" w:cs="Arial"/>
          <w:noProof w:val="0"/>
          <w:sz w:val="22"/>
          <w:szCs w:val="22"/>
          <w:lang w:val="en-GB"/>
        </w:rPr>
      </w:pPr>
      <w:r w:rsidRPr="3CC6F475" w:rsidR="5FA4A5C8">
        <w:rPr>
          <w:rFonts w:ascii="Arial" w:hAnsi="Arial" w:eastAsia="Arial" w:cs="Arial"/>
          <w:noProof w:val="0"/>
          <w:sz w:val="22"/>
          <w:szCs w:val="22"/>
          <w:lang w:val="en-GB"/>
        </w:rPr>
        <w:t xml:space="preserve">These issues </w:t>
      </w:r>
      <w:r w:rsidRPr="3CC6F475" w:rsidR="766A23DD">
        <w:rPr>
          <w:rFonts w:ascii="Arial" w:hAnsi="Arial" w:eastAsia="Arial" w:cs="Arial"/>
          <w:noProof w:val="0"/>
          <w:sz w:val="22"/>
          <w:szCs w:val="22"/>
          <w:lang w:val="en-GB"/>
        </w:rPr>
        <w:t>demonstrate</w:t>
      </w:r>
      <w:r w:rsidRPr="3CC6F475" w:rsidR="5FA4A5C8">
        <w:rPr>
          <w:rFonts w:ascii="Arial" w:hAnsi="Arial" w:eastAsia="Arial" w:cs="Arial"/>
          <w:noProof w:val="0"/>
          <w:sz w:val="22"/>
          <w:szCs w:val="22"/>
          <w:lang w:val="en-GB"/>
        </w:rPr>
        <w:t xml:space="preserve"> the complexity of her care needs and the importance of coordinated, </w:t>
      </w:r>
      <w:r w:rsidRPr="3CC6F475" w:rsidR="2A6B3524">
        <w:rPr>
          <w:rFonts w:ascii="Arial" w:hAnsi="Arial" w:eastAsia="Arial" w:cs="Arial"/>
          <w:noProof w:val="0"/>
          <w:sz w:val="22"/>
          <w:szCs w:val="22"/>
          <w:lang w:val="en-GB"/>
        </w:rPr>
        <w:t>person-centred</w:t>
      </w:r>
      <w:r w:rsidRPr="3CC6F475" w:rsidR="5FA4A5C8">
        <w:rPr>
          <w:rFonts w:ascii="Arial" w:hAnsi="Arial" w:eastAsia="Arial" w:cs="Arial"/>
          <w:noProof w:val="0"/>
          <w:sz w:val="22"/>
          <w:szCs w:val="22"/>
          <w:lang w:val="en-GB"/>
        </w:rPr>
        <w:t xml:space="preserve"> support. The purpose of this report is to examine three essential components of effective care delivery for Mrs Thompson: </w:t>
      </w:r>
      <w:r w:rsidRPr="3CC6F475" w:rsidR="5FA4A5C8">
        <w:rPr>
          <w:rFonts w:ascii="Arial" w:hAnsi="Arial" w:eastAsia="Arial" w:cs="Arial"/>
          <w:b w:val="0"/>
          <w:bCs w:val="0"/>
          <w:noProof w:val="0"/>
          <w:sz w:val="22"/>
          <w:szCs w:val="22"/>
          <w:lang w:val="en-GB"/>
        </w:rPr>
        <w:t>communication</w:t>
      </w:r>
      <w:r w:rsidRPr="3CC6F475" w:rsidR="5FA4A5C8">
        <w:rPr>
          <w:rFonts w:ascii="Arial" w:hAnsi="Arial" w:eastAsia="Arial" w:cs="Arial"/>
          <w:b w:val="0"/>
          <w:bCs w:val="0"/>
          <w:noProof w:val="0"/>
          <w:sz w:val="22"/>
          <w:szCs w:val="22"/>
          <w:lang w:val="en-GB"/>
        </w:rPr>
        <w:t xml:space="preserve">, </w:t>
      </w:r>
      <w:r w:rsidRPr="3CC6F475" w:rsidR="5FA4A5C8">
        <w:rPr>
          <w:rFonts w:ascii="Arial" w:hAnsi="Arial" w:eastAsia="Arial" w:cs="Arial"/>
          <w:b w:val="0"/>
          <w:bCs w:val="0"/>
          <w:noProof w:val="0"/>
          <w:sz w:val="22"/>
          <w:szCs w:val="22"/>
          <w:lang w:val="en-GB"/>
        </w:rPr>
        <w:t>administrative skills</w:t>
      </w:r>
      <w:r w:rsidRPr="3CC6F475" w:rsidR="5FA4A5C8">
        <w:rPr>
          <w:rFonts w:ascii="Arial" w:hAnsi="Arial" w:eastAsia="Arial" w:cs="Arial"/>
          <w:b w:val="0"/>
          <w:bCs w:val="0"/>
          <w:noProof w:val="0"/>
          <w:sz w:val="22"/>
          <w:szCs w:val="22"/>
          <w:lang w:val="en-GB"/>
        </w:rPr>
        <w:t xml:space="preserve">, and </w:t>
      </w:r>
      <w:r w:rsidRPr="3CC6F475" w:rsidR="5FA4A5C8">
        <w:rPr>
          <w:rFonts w:ascii="Arial" w:hAnsi="Arial" w:eastAsia="Arial" w:cs="Arial"/>
          <w:b w:val="0"/>
          <w:bCs w:val="0"/>
          <w:noProof w:val="0"/>
          <w:sz w:val="22"/>
          <w:szCs w:val="22"/>
          <w:lang w:val="en-GB"/>
        </w:rPr>
        <w:t>collaborative working</w:t>
      </w:r>
      <w:r w:rsidRPr="3CC6F475" w:rsidR="5FA4A5C8">
        <w:rPr>
          <w:rFonts w:ascii="Arial" w:hAnsi="Arial" w:eastAsia="Arial" w:cs="Arial"/>
          <w:b w:val="0"/>
          <w:bCs w:val="0"/>
          <w:noProof w:val="0"/>
          <w:sz w:val="22"/>
          <w:szCs w:val="22"/>
          <w:lang w:val="en-GB"/>
        </w:rPr>
        <w:t>.</w:t>
      </w:r>
      <w:r w:rsidRPr="3CC6F475" w:rsidR="5FA4A5C8">
        <w:rPr>
          <w:rFonts w:ascii="Arial" w:hAnsi="Arial" w:eastAsia="Arial" w:cs="Arial"/>
          <w:noProof w:val="0"/>
          <w:sz w:val="22"/>
          <w:szCs w:val="22"/>
          <w:lang w:val="en-GB"/>
        </w:rPr>
        <w:t xml:space="preserve"> Together, these elements ensure that information is shared accurately, records are </w:t>
      </w:r>
      <w:r w:rsidRPr="3CC6F475" w:rsidR="5FA4A5C8">
        <w:rPr>
          <w:rFonts w:ascii="Arial" w:hAnsi="Arial" w:eastAsia="Arial" w:cs="Arial"/>
          <w:noProof w:val="0"/>
          <w:sz w:val="22"/>
          <w:szCs w:val="22"/>
          <w:lang w:val="en-GB"/>
        </w:rPr>
        <w:t>maintained</w:t>
      </w:r>
      <w:r w:rsidRPr="3CC6F475" w:rsidR="5FA4A5C8">
        <w:rPr>
          <w:rFonts w:ascii="Arial" w:hAnsi="Arial" w:eastAsia="Arial" w:cs="Arial"/>
          <w:noProof w:val="0"/>
          <w:sz w:val="22"/>
          <w:szCs w:val="22"/>
          <w:lang w:val="en-GB"/>
        </w:rPr>
        <w:t xml:space="preserve"> appropriately, and professionals </w:t>
      </w:r>
      <w:r w:rsidRPr="3CC6F475" w:rsidR="2328ADC4">
        <w:rPr>
          <w:rFonts w:ascii="Arial" w:hAnsi="Arial" w:eastAsia="Arial" w:cs="Arial"/>
          <w:noProof w:val="0"/>
          <w:sz w:val="22"/>
          <w:szCs w:val="22"/>
          <w:lang w:val="en-GB"/>
        </w:rPr>
        <w:t>collaborate</w:t>
      </w:r>
      <w:r w:rsidRPr="3CC6F475" w:rsidR="5FA4A5C8">
        <w:rPr>
          <w:rFonts w:ascii="Arial" w:hAnsi="Arial" w:eastAsia="Arial" w:cs="Arial"/>
          <w:noProof w:val="0"/>
          <w:sz w:val="22"/>
          <w:szCs w:val="22"/>
          <w:lang w:val="en-GB"/>
        </w:rPr>
        <w:t xml:space="preserve"> to promote safety, dignity, and wellbeing.</w:t>
      </w:r>
    </w:p>
    <w:p w:rsidR="1E9DFDE6" w:rsidP="3CC6F475" w:rsidRDefault="1E9DFDE6" w14:paraId="67C03B7C" w14:textId="74E70830">
      <w:pPr>
        <w:pStyle w:val="Normal"/>
        <w:spacing w:before="240" w:beforeAutospacing="off" w:after="240" w:afterAutospacing="off" w:line="360" w:lineRule="auto"/>
        <w:rPr>
          <w:rFonts w:ascii="Arial" w:hAnsi="Arial" w:eastAsia="Arial" w:cs="Arial"/>
          <w:noProof w:val="0"/>
          <w:sz w:val="22"/>
          <w:szCs w:val="22"/>
          <w:lang w:val="en-GB"/>
        </w:rPr>
      </w:pPr>
    </w:p>
    <w:p w:rsidR="1E9DFDE6" w:rsidP="3CC6F475" w:rsidRDefault="1E9DFDE6" w14:paraId="72F500F0" w14:textId="3C838953">
      <w:pPr>
        <w:pStyle w:val="Normal"/>
        <w:spacing w:before="240" w:beforeAutospacing="off" w:after="240" w:afterAutospacing="off" w:line="360" w:lineRule="auto"/>
        <w:rPr>
          <w:rFonts w:ascii="Arial" w:hAnsi="Arial" w:eastAsia="Arial" w:cs="Arial"/>
          <w:noProof w:val="0"/>
          <w:sz w:val="22"/>
          <w:szCs w:val="22"/>
          <w:lang w:val="en-GB"/>
        </w:rPr>
      </w:pPr>
      <w:r w:rsidRPr="3CC6F475" w:rsidR="1A8D7C4F">
        <w:rPr>
          <w:rFonts w:ascii="Arial" w:hAnsi="Arial" w:eastAsia="Arial" w:cs="Arial"/>
          <w:noProof w:val="0"/>
          <w:sz w:val="22"/>
          <w:szCs w:val="22"/>
          <w:lang w:val="en-GB"/>
        </w:rPr>
        <w:t xml:space="preserve">Effective, clear, consistent communication </w:t>
      </w:r>
      <w:r w:rsidRPr="3CC6F475" w:rsidR="4227624E">
        <w:rPr>
          <w:rFonts w:ascii="Arial" w:hAnsi="Arial" w:eastAsia="Arial" w:cs="Arial"/>
          <w:noProof w:val="0"/>
          <w:sz w:val="22"/>
          <w:szCs w:val="22"/>
          <w:lang w:val="en-GB"/>
        </w:rPr>
        <w:t>allows</w:t>
      </w:r>
      <w:r w:rsidRPr="3CC6F475" w:rsidR="1A8D7C4F">
        <w:rPr>
          <w:rFonts w:ascii="Arial" w:hAnsi="Arial" w:eastAsia="Arial" w:cs="Arial"/>
          <w:noProof w:val="0"/>
          <w:sz w:val="22"/>
          <w:szCs w:val="22"/>
          <w:lang w:val="en-GB"/>
        </w:rPr>
        <w:t xml:space="preserve"> care staff, health </w:t>
      </w:r>
      <w:r w:rsidRPr="3CC6F475" w:rsidR="2355DBE3">
        <w:rPr>
          <w:rFonts w:ascii="Arial" w:hAnsi="Arial" w:eastAsia="Arial" w:cs="Arial"/>
          <w:noProof w:val="0"/>
          <w:sz w:val="22"/>
          <w:szCs w:val="22"/>
          <w:lang w:val="en-GB"/>
        </w:rPr>
        <w:t xml:space="preserve">care </w:t>
      </w:r>
      <w:r w:rsidRPr="3CC6F475" w:rsidR="1A8D7C4F">
        <w:rPr>
          <w:rFonts w:ascii="Arial" w:hAnsi="Arial" w:eastAsia="Arial" w:cs="Arial"/>
          <w:noProof w:val="0"/>
          <w:sz w:val="22"/>
          <w:szCs w:val="22"/>
          <w:lang w:val="en-GB"/>
        </w:rPr>
        <w:t xml:space="preserve">professionals, and family members to share </w:t>
      </w:r>
      <w:r w:rsidRPr="3CC6F475" w:rsidR="1A8D7C4F">
        <w:rPr>
          <w:rFonts w:ascii="Arial" w:hAnsi="Arial" w:eastAsia="Arial" w:cs="Arial"/>
          <w:noProof w:val="0"/>
          <w:sz w:val="22"/>
          <w:szCs w:val="22"/>
          <w:lang w:val="en-GB"/>
        </w:rPr>
        <w:t>accurate</w:t>
      </w:r>
      <w:r w:rsidRPr="3CC6F475" w:rsidR="1A8D7C4F">
        <w:rPr>
          <w:rFonts w:ascii="Arial" w:hAnsi="Arial" w:eastAsia="Arial" w:cs="Arial"/>
          <w:noProof w:val="0"/>
          <w:sz w:val="22"/>
          <w:szCs w:val="22"/>
          <w:lang w:val="en-GB"/>
        </w:rPr>
        <w:t xml:space="preserve"> information, </w:t>
      </w:r>
      <w:r w:rsidRPr="3CC6F475" w:rsidR="1EE2AE99">
        <w:rPr>
          <w:rFonts w:ascii="Arial" w:hAnsi="Arial" w:eastAsia="Arial" w:cs="Arial"/>
          <w:noProof w:val="0"/>
          <w:sz w:val="22"/>
          <w:szCs w:val="22"/>
          <w:lang w:val="en-GB"/>
        </w:rPr>
        <w:t>manage</w:t>
      </w:r>
      <w:r w:rsidRPr="3CC6F475" w:rsidR="1A8D7C4F">
        <w:rPr>
          <w:rFonts w:ascii="Arial" w:hAnsi="Arial" w:eastAsia="Arial" w:cs="Arial"/>
          <w:noProof w:val="0"/>
          <w:sz w:val="22"/>
          <w:szCs w:val="22"/>
          <w:lang w:val="en-GB"/>
        </w:rPr>
        <w:t xml:space="preserve"> interventions, and reduce risks associated with Mrs. Thompson</w:t>
      </w:r>
      <w:r w:rsidRPr="3CC6F475" w:rsidR="23141243">
        <w:rPr>
          <w:rFonts w:ascii="Arial" w:hAnsi="Arial" w:eastAsia="Arial" w:cs="Arial"/>
          <w:noProof w:val="0"/>
          <w:sz w:val="22"/>
          <w:szCs w:val="22"/>
          <w:lang w:val="en-GB"/>
        </w:rPr>
        <w:t>’s</w:t>
      </w:r>
      <w:r w:rsidRPr="3CC6F475" w:rsidR="1A8D7C4F">
        <w:rPr>
          <w:rFonts w:ascii="Arial" w:hAnsi="Arial" w:eastAsia="Arial" w:cs="Arial"/>
          <w:noProof w:val="0"/>
          <w:sz w:val="22"/>
          <w:szCs w:val="22"/>
          <w:lang w:val="en-GB"/>
        </w:rPr>
        <w:t xml:space="preserve"> vulnerability. </w:t>
      </w:r>
      <w:r w:rsidRPr="3CC6F475" w:rsidR="3D10EF5E">
        <w:rPr>
          <w:rFonts w:ascii="Arial" w:hAnsi="Arial" w:eastAsia="Arial" w:cs="Arial"/>
          <w:noProof w:val="0"/>
          <w:sz w:val="22"/>
          <w:szCs w:val="22"/>
          <w:lang w:val="en-GB"/>
        </w:rPr>
        <w:t>Using</w:t>
      </w:r>
      <w:r w:rsidRPr="3CC6F475" w:rsidR="3D10EF5E">
        <w:rPr>
          <w:rFonts w:ascii="Arial" w:hAnsi="Arial" w:eastAsia="Arial" w:cs="Arial"/>
          <w:b w:val="0"/>
          <w:bCs w:val="0"/>
          <w:noProof w:val="0"/>
          <w:sz w:val="22"/>
          <w:szCs w:val="22"/>
          <w:lang w:val="en-GB"/>
        </w:rPr>
        <w:t xml:space="preserve"> </w:t>
      </w:r>
      <w:r w:rsidRPr="3CC6F475" w:rsidR="3D10EF5E">
        <w:rPr>
          <w:rFonts w:ascii="Arial" w:hAnsi="Arial" w:eastAsia="Arial" w:cs="Arial"/>
          <w:b w:val="0"/>
          <w:bCs w:val="0"/>
          <w:noProof w:val="0"/>
          <w:sz w:val="22"/>
          <w:szCs w:val="22"/>
          <w:lang w:val="en-GB"/>
        </w:rPr>
        <w:t>Berlo’s (1960) SMCR model</w:t>
      </w:r>
      <w:r w:rsidRPr="3CC6F475" w:rsidR="3D10EF5E">
        <w:rPr>
          <w:rFonts w:ascii="Arial" w:hAnsi="Arial" w:eastAsia="Arial" w:cs="Arial"/>
          <w:noProof w:val="0"/>
          <w:sz w:val="22"/>
          <w:szCs w:val="22"/>
          <w:lang w:val="en-GB"/>
        </w:rPr>
        <w:t xml:space="preserve">, communication can be understood through four components: </w:t>
      </w:r>
      <w:r w:rsidRPr="3CC6F475" w:rsidR="517508FE">
        <w:rPr>
          <w:rFonts w:ascii="Arial" w:hAnsi="Arial" w:eastAsia="Arial" w:cs="Arial"/>
          <w:noProof w:val="0"/>
          <w:sz w:val="22"/>
          <w:szCs w:val="22"/>
          <w:lang w:val="en-GB"/>
        </w:rPr>
        <w:t>Source,</w:t>
      </w:r>
      <w:r w:rsidRPr="3CC6F475" w:rsidR="4B42F0C6">
        <w:rPr>
          <w:rFonts w:ascii="Arial" w:hAnsi="Arial" w:eastAsia="Arial" w:cs="Arial"/>
          <w:noProof w:val="0"/>
          <w:sz w:val="22"/>
          <w:szCs w:val="22"/>
          <w:lang w:val="en-GB"/>
        </w:rPr>
        <w:t xml:space="preserve"> Message,</w:t>
      </w:r>
      <w:r w:rsidRPr="3CC6F475" w:rsidR="517508FE">
        <w:rPr>
          <w:rFonts w:ascii="Arial" w:hAnsi="Arial" w:eastAsia="Arial" w:cs="Arial"/>
          <w:noProof w:val="0"/>
          <w:sz w:val="22"/>
          <w:szCs w:val="22"/>
          <w:lang w:val="en-GB"/>
        </w:rPr>
        <w:t xml:space="preserve"> Channel and Receiver.</w:t>
      </w:r>
      <w:r w:rsidRPr="3CC6F475" w:rsidR="3D10EF5E">
        <w:rPr>
          <w:rFonts w:ascii="Arial" w:hAnsi="Arial" w:eastAsia="Arial" w:cs="Arial"/>
          <w:noProof w:val="0"/>
          <w:sz w:val="22"/>
          <w:szCs w:val="22"/>
          <w:lang w:val="en-GB"/>
        </w:rPr>
        <w:t xml:space="preserve"> In Mrs Thompson’s case, the </w:t>
      </w:r>
      <w:r w:rsidRPr="3CC6F475" w:rsidR="5BB18EFB">
        <w:rPr>
          <w:rFonts w:ascii="Arial" w:hAnsi="Arial" w:eastAsia="Arial" w:cs="Arial"/>
          <w:noProof w:val="0"/>
          <w:sz w:val="22"/>
          <w:szCs w:val="22"/>
          <w:lang w:val="en-GB"/>
        </w:rPr>
        <w:t>Source</w:t>
      </w:r>
      <w:r w:rsidRPr="3CC6F475" w:rsidR="3D10EF5E">
        <w:rPr>
          <w:rFonts w:ascii="Arial" w:hAnsi="Arial" w:eastAsia="Arial" w:cs="Arial"/>
          <w:i w:val="1"/>
          <w:iCs w:val="1"/>
          <w:noProof w:val="0"/>
          <w:sz w:val="22"/>
          <w:szCs w:val="22"/>
          <w:lang w:val="en-GB"/>
        </w:rPr>
        <w:t xml:space="preserve"> </w:t>
      </w:r>
      <w:r w:rsidRPr="3CC6F475" w:rsidR="3D10EF5E">
        <w:rPr>
          <w:rFonts w:ascii="Arial" w:hAnsi="Arial" w:eastAsia="Arial" w:cs="Arial"/>
          <w:noProof w:val="0"/>
          <w:sz w:val="22"/>
          <w:szCs w:val="22"/>
          <w:lang w:val="en-GB"/>
        </w:rPr>
        <w:t xml:space="preserve">(care staff or health professionals) must have </w:t>
      </w:r>
      <w:r w:rsidRPr="3CC6F475" w:rsidR="3D10EF5E">
        <w:rPr>
          <w:rFonts w:ascii="Arial" w:hAnsi="Arial" w:eastAsia="Arial" w:cs="Arial"/>
          <w:noProof w:val="0"/>
          <w:sz w:val="22"/>
          <w:szCs w:val="22"/>
          <w:lang w:val="en-GB"/>
        </w:rPr>
        <w:t>appropriate skills</w:t>
      </w:r>
      <w:r w:rsidRPr="3CC6F475" w:rsidR="3D10EF5E">
        <w:rPr>
          <w:rFonts w:ascii="Arial" w:hAnsi="Arial" w:eastAsia="Arial" w:cs="Arial"/>
          <w:noProof w:val="0"/>
          <w:sz w:val="22"/>
          <w:szCs w:val="22"/>
          <w:lang w:val="en-GB"/>
        </w:rPr>
        <w:t xml:space="preserve">, empathy, and knowledge of </w:t>
      </w:r>
      <w:r w:rsidRPr="3CC6F475" w:rsidR="7592E75A">
        <w:rPr>
          <w:rFonts w:ascii="Arial" w:hAnsi="Arial" w:eastAsia="Arial" w:cs="Arial"/>
          <w:noProof w:val="0"/>
          <w:sz w:val="22"/>
          <w:szCs w:val="22"/>
          <w:lang w:val="en-GB"/>
        </w:rPr>
        <w:t>dementia friendly</w:t>
      </w:r>
      <w:r w:rsidRPr="3CC6F475" w:rsidR="3D10EF5E">
        <w:rPr>
          <w:rFonts w:ascii="Arial" w:hAnsi="Arial" w:eastAsia="Arial" w:cs="Arial"/>
          <w:noProof w:val="0"/>
          <w:sz w:val="22"/>
          <w:szCs w:val="22"/>
          <w:lang w:val="en-GB"/>
        </w:rPr>
        <w:t xml:space="preserve"> communication. The </w:t>
      </w:r>
      <w:r w:rsidRPr="3CC6F475" w:rsidR="2179B2EE">
        <w:rPr>
          <w:rFonts w:ascii="Arial" w:hAnsi="Arial" w:eastAsia="Arial" w:cs="Arial"/>
          <w:noProof w:val="0"/>
          <w:sz w:val="22"/>
          <w:szCs w:val="22"/>
          <w:lang w:val="en-GB"/>
        </w:rPr>
        <w:t>message</w:t>
      </w:r>
      <w:r w:rsidRPr="3CC6F475" w:rsidR="3D10EF5E">
        <w:rPr>
          <w:rFonts w:ascii="Arial" w:hAnsi="Arial" w:eastAsia="Arial" w:cs="Arial"/>
          <w:i w:val="1"/>
          <w:iCs w:val="1"/>
          <w:noProof w:val="0"/>
          <w:sz w:val="22"/>
          <w:szCs w:val="22"/>
          <w:lang w:val="en-GB"/>
        </w:rPr>
        <w:t xml:space="preserve"> </w:t>
      </w:r>
      <w:r w:rsidRPr="3CC6F475" w:rsidR="3D10EF5E">
        <w:rPr>
          <w:rFonts w:ascii="Arial" w:hAnsi="Arial" w:eastAsia="Arial" w:cs="Arial"/>
          <w:noProof w:val="0"/>
          <w:sz w:val="22"/>
          <w:szCs w:val="22"/>
          <w:lang w:val="en-GB"/>
        </w:rPr>
        <w:t xml:space="preserve">should be clear, </w:t>
      </w:r>
      <w:r w:rsidRPr="3CC6F475" w:rsidR="3DE324B3">
        <w:rPr>
          <w:rFonts w:ascii="Arial" w:hAnsi="Arial" w:eastAsia="Arial" w:cs="Arial"/>
          <w:noProof w:val="0"/>
          <w:sz w:val="22"/>
          <w:szCs w:val="22"/>
          <w:lang w:val="en-GB"/>
        </w:rPr>
        <w:t>straight to the point</w:t>
      </w:r>
      <w:r w:rsidRPr="3CC6F475" w:rsidR="3D10EF5E">
        <w:rPr>
          <w:rFonts w:ascii="Arial" w:hAnsi="Arial" w:eastAsia="Arial" w:cs="Arial"/>
          <w:noProof w:val="0"/>
          <w:sz w:val="22"/>
          <w:szCs w:val="22"/>
          <w:lang w:val="en-GB"/>
        </w:rPr>
        <w:t xml:space="preserve">, and free from jargon, focusing on essential information such as medication routines or safety concerns. The </w:t>
      </w:r>
      <w:r w:rsidRPr="3CC6F475" w:rsidR="56720A6D">
        <w:rPr>
          <w:rFonts w:ascii="Arial" w:hAnsi="Arial" w:eastAsia="Arial" w:cs="Arial"/>
          <w:noProof w:val="0"/>
          <w:sz w:val="22"/>
          <w:szCs w:val="22"/>
          <w:lang w:val="en-GB"/>
        </w:rPr>
        <w:t xml:space="preserve">channel </w:t>
      </w:r>
      <w:r w:rsidRPr="3CC6F475" w:rsidR="3D10EF5E">
        <w:rPr>
          <w:rFonts w:ascii="Arial" w:hAnsi="Arial" w:eastAsia="Arial" w:cs="Arial"/>
          <w:noProof w:val="0"/>
          <w:sz w:val="22"/>
          <w:szCs w:val="22"/>
          <w:lang w:val="en-GB"/>
        </w:rPr>
        <w:t>whether spoken communication, written notes, or digital records</w:t>
      </w:r>
      <w:r w:rsidRPr="3CC6F475" w:rsidR="223A104E">
        <w:rPr>
          <w:rFonts w:ascii="Arial" w:hAnsi="Arial" w:eastAsia="Arial" w:cs="Arial"/>
          <w:noProof w:val="0"/>
          <w:sz w:val="22"/>
          <w:szCs w:val="22"/>
          <w:lang w:val="en-GB"/>
        </w:rPr>
        <w:t xml:space="preserve">, </w:t>
      </w:r>
      <w:r w:rsidRPr="3CC6F475" w:rsidR="3D10EF5E">
        <w:rPr>
          <w:rFonts w:ascii="Arial" w:hAnsi="Arial" w:eastAsia="Arial" w:cs="Arial"/>
          <w:noProof w:val="0"/>
          <w:sz w:val="22"/>
          <w:szCs w:val="22"/>
          <w:lang w:val="en-GB"/>
        </w:rPr>
        <w:t xml:space="preserve">must be chosen carefully to suit her </w:t>
      </w:r>
      <w:r w:rsidRPr="3CC6F475" w:rsidR="5D13CEAA">
        <w:rPr>
          <w:rFonts w:ascii="Arial" w:hAnsi="Arial" w:eastAsia="Arial" w:cs="Arial"/>
          <w:noProof w:val="0"/>
          <w:sz w:val="22"/>
          <w:szCs w:val="22"/>
          <w:lang w:val="en-GB"/>
        </w:rPr>
        <w:t>mental</w:t>
      </w:r>
      <w:r w:rsidRPr="3CC6F475" w:rsidR="3D10EF5E">
        <w:rPr>
          <w:rFonts w:ascii="Arial" w:hAnsi="Arial" w:eastAsia="Arial" w:cs="Arial"/>
          <w:noProof w:val="0"/>
          <w:sz w:val="22"/>
          <w:szCs w:val="22"/>
          <w:lang w:val="en-GB"/>
        </w:rPr>
        <w:t xml:space="preserve"> needs. Finally, the </w:t>
      </w:r>
      <w:r w:rsidRPr="3CC6F475" w:rsidR="0A0EE019">
        <w:rPr>
          <w:rFonts w:ascii="Arial" w:hAnsi="Arial" w:eastAsia="Arial" w:cs="Arial"/>
          <w:noProof w:val="0"/>
          <w:sz w:val="22"/>
          <w:szCs w:val="22"/>
          <w:lang w:val="en-GB"/>
        </w:rPr>
        <w:t>Receiver</w:t>
      </w:r>
      <w:r w:rsidRPr="3CC6F475" w:rsidR="3D10EF5E">
        <w:rPr>
          <w:rFonts w:ascii="Arial" w:hAnsi="Arial" w:eastAsia="Arial" w:cs="Arial"/>
          <w:i w:val="1"/>
          <w:iCs w:val="1"/>
          <w:noProof w:val="0"/>
          <w:sz w:val="22"/>
          <w:szCs w:val="22"/>
          <w:lang w:val="en-GB"/>
        </w:rPr>
        <w:t xml:space="preserve"> </w:t>
      </w:r>
      <w:r w:rsidRPr="3CC6F475" w:rsidR="3D10EF5E">
        <w:rPr>
          <w:rFonts w:ascii="Arial" w:hAnsi="Arial" w:eastAsia="Arial" w:cs="Arial"/>
          <w:noProof w:val="0"/>
          <w:sz w:val="22"/>
          <w:szCs w:val="22"/>
          <w:lang w:val="en-GB"/>
        </w:rPr>
        <w:t xml:space="preserve">(Mrs Thompson or her family) must be able to </w:t>
      </w:r>
      <w:r w:rsidRPr="3CC6F475" w:rsidR="29CE5331">
        <w:rPr>
          <w:rFonts w:ascii="Arial" w:hAnsi="Arial" w:eastAsia="Arial" w:cs="Arial"/>
          <w:noProof w:val="0"/>
          <w:sz w:val="22"/>
          <w:szCs w:val="22"/>
          <w:lang w:val="en-GB"/>
        </w:rPr>
        <w:t xml:space="preserve">fully </w:t>
      </w:r>
      <w:r w:rsidRPr="3CC6F475" w:rsidR="20F07358">
        <w:rPr>
          <w:rFonts w:ascii="Arial" w:hAnsi="Arial" w:eastAsia="Arial" w:cs="Arial"/>
          <w:noProof w:val="0"/>
          <w:sz w:val="22"/>
          <w:szCs w:val="22"/>
          <w:lang w:val="en-GB"/>
        </w:rPr>
        <w:t>understand</w:t>
      </w:r>
      <w:r w:rsidRPr="3CC6F475" w:rsidR="29CE5331">
        <w:rPr>
          <w:rFonts w:ascii="Arial" w:hAnsi="Arial" w:eastAsia="Arial" w:cs="Arial"/>
          <w:noProof w:val="0"/>
          <w:sz w:val="22"/>
          <w:szCs w:val="22"/>
          <w:lang w:val="en-GB"/>
        </w:rPr>
        <w:t xml:space="preserve"> and proc</w:t>
      </w:r>
      <w:r w:rsidRPr="3CC6F475" w:rsidR="4A580D4B">
        <w:rPr>
          <w:rFonts w:ascii="Arial" w:hAnsi="Arial" w:eastAsia="Arial" w:cs="Arial"/>
          <w:noProof w:val="0"/>
          <w:sz w:val="22"/>
          <w:szCs w:val="22"/>
          <w:lang w:val="en-GB"/>
        </w:rPr>
        <w:t>ess</w:t>
      </w:r>
      <w:r w:rsidRPr="3CC6F475" w:rsidR="3D10EF5E">
        <w:rPr>
          <w:rFonts w:ascii="Arial" w:hAnsi="Arial" w:eastAsia="Arial" w:cs="Arial"/>
          <w:noProof w:val="0"/>
          <w:sz w:val="22"/>
          <w:szCs w:val="22"/>
          <w:lang w:val="en-GB"/>
        </w:rPr>
        <w:t xml:space="preserve"> the information; this requires adjustments such as slowing speech, using simple language, and checking comprehension.</w:t>
      </w:r>
    </w:p>
    <w:p w:rsidR="1E9DFDE6" w:rsidP="7D182427" w:rsidRDefault="1E9DFDE6" w14:paraId="54791553" w14:textId="1F7E5114">
      <w:pPr>
        <w:spacing w:before="240" w:beforeAutospacing="off" w:after="240" w:afterAutospacing="off" w:line="360" w:lineRule="auto"/>
        <w:rPr>
          <w:rFonts w:ascii="Arial" w:hAnsi="Arial" w:eastAsia="Arial" w:cs="Arial"/>
          <w:noProof w:val="0"/>
          <w:sz w:val="22"/>
          <w:szCs w:val="22"/>
          <w:lang w:val="en-GB"/>
        </w:rPr>
      </w:pPr>
      <w:r w:rsidRPr="3CC6F475" w:rsidR="3D10EF5E">
        <w:rPr>
          <w:rFonts w:ascii="Arial" w:hAnsi="Arial" w:eastAsia="Arial" w:cs="Arial"/>
          <w:noProof w:val="0"/>
          <w:sz w:val="22"/>
          <w:szCs w:val="22"/>
          <w:lang w:val="en-GB"/>
        </w:rPr>
        <w:t xml:space="preserve">For Mrs Thompson, dementia can affect memory, </w:t>
      </w:r>
      <w:r w:rsidRPr="3CC6F475" w:rsidR="332775A6">
        <w:rPr>
          <w:rFonts w:ascii="Arial" w:hAnsi="Arial" w:eastAsia="Arial" w:cs="Arial"/>
          <w:noProof w:val="0"/>
          <w:sz w:val="22"/>
          <w:szCs w:val="22"/>
          <w:lang w:val="en-GB"/>
        </w:rPr>
        <w:t>understanding capacity</w:t>
      </w:r>
      <w:r w:rsidRPr="3CC6F475" w:rsidR="3D10EF5E">
        <w:rPr>
          <w:rFonts w:ascii="Arial" w:hAnsi="Arial" w:eastAsia="Arial" w:cs="Arial"/>
          <w:noProof w:val="0"/>
          <w:sz w:val="22"/>
          <w:szCs w:val="22"/>
          <w:lang w:val="en-GB"/>
        </w:rPr>
        <w:t xml:space="preserve">, and orientation, so communication </w:t>
      </w:r>
      <w:r w:rsidRPr="3CC6F475" w:rsidR="121A1519">
        <w:rPr>
          <w:rFonts w:ascii="Arial" w:hAnsi="Arial" w:eastAsia="Arial" w:cs="Arial"/>
          <w:noProof w:val="0"/>
          <w:sz w:val="22"/>
          <w:szCs w:val="22"/>
          <w:lang w:val="en-GB"/>
        </w:rPr>
        <w:t xml:space="preserve">is </w:t>
      </w:r>
      <w:r w:rsidRPr="3CC6F475" w:rsidR="121A1519">
        <w:rPr>
          <w:rFonts w:ascii="Arial" w:hAnsi="Arial" w:eastAsia="Arial" w:cs="Arial"/>
          <w:noProof w:val="0"/>
          <w:sz w:val="22"/>
          <w:szCs w:val="22"/>
          <w:lang w:val="en-GB"/>
        </w:rPr>
        <w:t>very important</w:t>
      </w:r>
      <w:r w:rsidRPr="3CC6F475" w:rsidR="3D10EF5E">
        <w:rPr>
          <w:rFonts w:ascii="Arial" w:hAnsi="Arial" w:eastAsia="Arial" w:cs="Arial"/>
          <w:noProof w:val="0"/>
          <w:sz w:val="22"/>
          <w:szCs w:val="22"/>
          <w:lang w:val="en-GB"/>
        </w:rPr>
        <w:t xml:space="preserve">. Staff should speak calmly, </w:t>
      </w:r>
      <w:r w:rsidRPr="3CC6F475" w:rsidR="3D10EF5E">
        <w:rPr>
          <w:rFonts w:ascii="Arial" w:hAnsi="Arial" w:eastAsia="Arial" w:cs="Arial"/>
          <w:noProof w:val="0"/>
          <w:sz w:val="22"/>
          <w:szCs w:val="22"/>
          <w:lang w:val="en-GB"/>
        </w:rPr>
        <w:t>maintain</w:t>
      </w:r>
      <w:r w:rsidRPr="3CC6F475" w:rsidR="3D10EF5E">
        <w:rPr>
          <w:rFonts w:ascii="Arial" w:hAnsi="Arial" w:eastAsia="Arial" w:cs="Arial"/>
          <w:noProof w:val="0"/>
          <w:sz w:val="22"/>
          <w:szCs w:val="22"/>
          <w:lang w:val="en-GB"/>
        </w:rPr>
        <w:t xml:space="preserve"> eye contact, and use short, direct sentences. Repetition and reassurance </w:t>
      </w:r>
      <w:r w:rsidRPr="3CC6F475" w:rsidR="6D4E674C">
        <w:rPr>
          <w:rFonts w:ascii="Arial" w:hAnsi="Arial" w:eastAsia="Arial" w:cs="Arial"/>
          <w:noProof w:val="0"/>
          <w:sz w:val="22"/>
          <w:szCs w:val="22"/>
          <w:lang w:val="en-GB"/>
        </w:rPr>
        <w:t>should be applie</w:t>
      </w:r>
      <w:r w:rsidRPr="3CC6F475" w:rsidR="6C3BF09C">
        <w:rPr>
          <w:rFonts w:ascii="Arial" w:hAnsi="Arial" w:eastAsia="Arial" w:cs="Arial"/>
          <w:noProof w:val="0"/>
          <w:sz w:val="22"/>
          <w:szCs w:val="22"/>
          <w:lang w:val="en-GB"/>
        </w:rPr>
        <w:t>d</w:t>
      </w:r>
      <w:r w:rsidRPr="3CC6F475" w:rsidR="3D10EF5E">
        <w:rPr>
          <w:rFonts w:ascii="Arial" w:hAnsi="Arial" w:eastAsia="Arial" w:cs="Arial"/>
          <w:noProof w:val="0"/>
          <w:sz w:val="22"/>
          <w:szCs w:val="22"/>
          <w:lang w:val="en-GB"/>
        </w:rPr>
        <w:t xml:space="preserve">, especially when discussing medication or safety. Using </w:t>
      </w:r>
      <w:r w:rsidRPr="3CC6F475" w:rsidR="608E8C2B">
        <w:rPr>
          <w:rFonts w:ascii="Arial" w:hAnsi="Arial" w:eastAsia="Arial" w:cs="Arial"/>
          <w:noProof w:val="0"/>
          <w:sz w:val="22"/>
          <w:szCs w:val="22"/>
          <w:lang w:val="en-GB"/>
        </w:rPr>
        <w:t>instructions</w:t>
      </w:r>
      <w:r w:rsidRPr="3CC6F475" w:rsidR="3D10EF5E">
        <w:rPr>
          <w:rFonts w:ascii="Arial" w:hAnsi="Arial" w:eastAsia="Arial" w:cs="Arial"/>
          <w:noProof w:val="0"/>
          <w:sz w:val="22"/>
          <w:szCs w:val="22"/>
          <w:lang w:val="en-GB"/>
        </w:rPr>
        <w:t xml:space="preserve">, such as labelled medication boxes or reminder charts, can support her understanding. Importantly, staff should avoid </w:t>
      </w:r>
      <w:r w:rsidRPr="3CC6F475" w:rsidR="774BA0BA">
        <w:rPr>
          <w:rFonts w:ascii="Arial" w:hAnsi="Arial" w:eastAsia="Arial" w:cs="Arial"/>
          <w:noProof w:val="0"/>
          <w:sz w:val="22"/>
          <w:szCs w:val="22"/>
          <w:lang w:val="en-GB"/>
        </w:rPr>
        <w:t xml:space="preserve">too </w:t>
      </w:r>
      <w:r w:rsidRPr="3CC6F475" w:rsidR="4BAA5020">
        <w:rPr>
          <w:rFonts w:ascii="Arial" w:hAnsi="Arial" w:eastAsia="Arial" w:cs="Arial"/>
          <w:noProof w:val="0"/>
          <w:sz w:val="22"/>
          <w:szCs w:val="22"/>
          <w:lang w:val="en-GB"/>
        </w:rPr>
        <w:t>much</w:t>
      </w:r>
      <w:r w:rsidRPr="3CC6F475" w:rsidR="3D10EF5E">
        <w:rPr>
          <w:rFonts w:ascii="Arial" w:hAnsi="Arial" w:eastAsia="Arial" w:cs="Arial"/>
          <w:noProof w:val="0"/>
          <w:sz w:val="22"/>
          <w:szCs w:val="22"/>
          <w:lang w:val="en-GB"/>
        </w:rPr>
        <w:t xml:space="preserve"> information</w:t>
      </w:r>
      <w:r w:rsidRPr="3CC6F475" w:rsidR="7E0C3AF7">
        <w:rPr>
          <w:rFonts w:ascii="Arial" w:hAnsi="Arial" w:eastAsia="Arial" w:cs="Arial"/>
          <w:noProof w:val="0"/>
          <w:sz w:val="22"/>
          <w:szCs w:val="22"/>
          <w:lang w:val="en-GB"/>
        </w:rPr>
        <w:t xml:space="preserve"> at the same time</w:t>
      </w:r>
      <w:r w:rsidRPr="3CC6F475" w:rsidR="3D10EF5E">
        <w:rPr>
          <w:rFonts w:ascii="Arial" w:hAnsi="Arial" w:eastAsia="Arial" w:cs="Arial"/>
          <w:noProof w:val="0"/>
          <w:sz w:val="22"/>
          <w:szCs w:val="22"/>
          <w:lang w:val="en-GB"/>
        </w:rPr>
        <w:t xml:space="preserve"> and allow time for her to respond.</w:t>
      </w:r>
    </w:p>
    <w:p w:rsidR="1E9DFDE6" w:rsidP="7D182427" w:rsidRDefault="1E9DFDE6" w14:paraId="508B0164" w14:textId="055E9D7D">
      <w:pPr>
        <w:spacing w:before="240" w:beforeAutospacing="off" w:after="240" w:afterAutospacing="off" w:line="360" w:lineRule="auto"/>
        <w:rPr>
          <w:rFonts w:ascii="Arial" w:hAnsi="Arial" w:eastAsia="Arial" w:cs="Arial"/>
          <w:noProof w:val="0"/>
          <w:sz w:val="22"/>
          <w:szCs w:val="22"/>
          <w:lang w:val="en-GB"/>
        </w:rPr>
      </w:pPr>
      <w:r w:rsidRPr="3CC6F475" w:rsidR="3D10EF5E">
        <w:rPr>
          <w:rFonts w:ascii="Arial" w:hAnsi="Arial" w:eastAsia="Arial" w:cs="Arial"/>
          <w:noProof w:val="0"/>
          <w:sz w:val="22"/>
          <w:szCs w:val="22"/>
          <w:lang w:val="en-GB"/>
        </w:rPr>
        <w:t xml:space="preserve">Communication with family members is equally vital. Families often notice </w:t>
      </w:r>
      <w:r w:rsidRPr="3CC6F475" w:rsidR="373A4D66">
        <w:rPr>
          <w:rFonts w:ascii="Arial" w:hAnsi="Arial" w:eastAsia="Arial" w:cs="Arial"/>
          <w:noProof w:val="0"/>
          <w:sz w:val="22"/>
          <w:szCs w:val="22"/>
          <w:lang w:val="en-GB"/>
        </w:rPr>
        <w:t>little</w:t>
      </w:r>
      <w:r w:rsidRPr="3CC6F475" w:rsidR="3D10EF5E">
        <w:rPr>
          <w:rFonts w:ascii="Arial" w:hAnsi="Arial" w:eastAsia="Arial" w:cs="Arial"/>
          <w:noProof w:val="0"/>
          <w:sz w:val="22"/>
          <w:szCs w:val="22"/>
          <w:lang w:val="en-GB"/>
        </w:rPr>
        <w:t xml:space="preserve"> changes</w:t>
      </w:r>
      <w:r w:rsidRPr="3CC6F475" w:rsidR="3D10EF5E">
        <w:rPr>
          <w:rFonts w:ascii="Arial" w:hAnsi="Arial" w:eastAsia="Arial" w:cs="Arial"/>
          <w:noProof w:val="0"/>
          <w:sz w:val="22"/>
          <w:szCs w:val="22"/>
          <w:lang w:val="en-GB"/>
        </w:rPr>
        <w:t xml:space="preserve"> in behaviour or routine that staff may not see. Sharing updates about incidents, medication concerns, or the local council’s safeguarding review ensures transparency and builds trust. Families should be involved in </w:t>
      </w:r>
      <w:r w:rsidRPr="3CC6F475" w:rsidR="1BDD2A9C">
        <w:rPr>
          <w:rFonts w:ascii="Arial" w:hAnsi="Arial" w:eastAsia="Arial" w:cs="Arial"/>
          <w:noProof w:val="0"/>
          <w:sz w:val="22"/>
          <w:szCs w:val="22"/>
          <w:lang w:val="en-GB"/>
        </w:rPr>
        <w:t>decision-making</w:t>
      </w:r>
      <w:r w:rsidRPr="3CC6F475" w:rsidR="3D10EF5E">
        <w:rPr>
          <w:rFonts w:ascii="Arial" w:hAnsi="Arial" w:eastAsia="Arial" w:cs="Arial"/>
          <w:noProof w:val="0"/>
          <w:sz w:val="22"/>
          <w:szCs w:val="22"/>
          <w:lang w:val="en-GB"/>
        </w:rPr>
        <w:t xml:space="preserve">, as their </w:t>
      </w:r>
      <w:r w:rsidRPr="3CC6F475" w:rsidR="50235A65">
        <w:rPr>
          <w:rFonts w:ascii="Arial" w:hAnsi="Arial" w:eastAsia="Arial" w:cs="Arial"/>
          <w:noProof w:val="0"/>
          <w:sz w:val="22"/>
          <w:szCs w:val="22"/>
          <w:lang w:val="en-GB"/>
        </w:rPr>
        <w:t>contributions</w:t>
      </w:r>
      <w:r w:rsidRPr="3CC6F475" w:rsidR="3D10EF5E">
        <w:rPr>
          <w:rFonts w:ascii="Arial" w:hAnsi="Arial" w:eastAsia="Arial" w:cs="Arial"/>
          <w:noProof w:val="0"/>
          <w:sz w:val="22"/>
          <w:szCs w:val="22"/>
          <w:lang w:val="en-GB"/>
        </w:rPr>
        <w:t xml:space="preserve"> </w:t>
      </w:r>
      <w:r w:rsidRPr="3CC6F475" w:rsidR="3D10EF5E">
        <w:rPr>
          <w:rFonts w:ascii="Arial" w:hAnsi="Arial" w:eastAsia="Arial" w:cs="Arial"/>
          <w:noProof w:val="0"/>
          <w:sz w:val="22"/>
          <w:szCs w:val="22"/>
          <w:lang w:val="en-GB"/>
        </w:rPr>
        <w:t>can help shape safer care plans</w:t>
      </w:r>
      <w:r w:rsidRPr="3CC6F475" w:rsidR="532A03B0">
        <w:rPr>
          <w:rFonts w:ascii="Arial" w:hAnsi="Arial" w:eastAsia="Arial" w:cs="Arial"/>
          <w:noProof w:val="0"/>
          <w:sz w:val="22"/>
          <w:szCs w:val="22"/>
          <w:lang w:val="en-GB"/>
        </w:rPr>
        <w:t xml:space="preserve"> </w:t>
      </w:r>
      <w:r w:rsidRPr="3CC6F475" w:rsidR="3D10EF5E">
        <w:rPr>
          <w:rFonts w:ascii="Arial" w:hAnsi="Arial" w:eastAsia="Arial" w:cs="Arial"/>
          <w:noProof w:val="0"/>
          <w:sz w:val="22"/>
          <w:szCs w:val="22"/>
          <w:lang w:val="en-GB"/>
        </w:rPr>
        <w:t xml:space="preserve">such as </w:t>
      </w:r>
      <w:r w:rsidRPr="3CC6F475" w:rsidR="1B17A090">
        <w:rPr>
          <w:rFonts w:ascii="Arial" w:hAnsi="Arial" w:eastAsia="Arial" w:cs="Arial"/>
          <w:noProof w:val="0"/>
          <w:sz w:val="22"/>
          <w:szCs w:val="22"/>
          <w:lang w:val="en-GB"/>
        </w:rPr>
        <w:t>making sure</w:t>
      </w:r>
      <w:r w:rsidRPr="3CC6F475" w:rsidR="3D10EF5E">
        <w:rPr>
          <w:rFonts w:ascii="Arial" w:hAnsi="Arial" w:eastAsia="Arial" w:cs="Arial"/>
          <w:noProof w:val="0"/>
          <w:sz w:val="22"/>
          <w:szCs w:val="22"/>
          <w:lang w:val="en-GB"/>
        </w:rPr>
        <w:t xml:space="preserve"> medication</w:t>
      </w:r>
      <w:r w:rsidRPr="3CC6F475" w:rsidR="17F0148A">
        <w:rPr>
          <w:rFonts w:ascii="Arial" w:hAnsi="Arial" w:eastAsia="Arial" w:cs="Arial"/>
          <w:noProof w:val="0"/>
          <w:sz w:val="22"/>
          <w:szCs w:val="22"/>
          <w:lang w:val="en-GB"/>
        </w:rPr>
        <w:t xml:space="preserve"> plan </w:t>
      </w:r>
      <w:r w:rsidRPr="3CC6F475" w:rsidR="5AF4C0CF">
        <w:rPr>
          <w:rFonts w:ascii="Arial" w:hAnsi="Arial" w:eastAsia="Arial" w:cs="Arial"/>
          <w:noProof w:val="0"/>
          <w:sz w:val="22"/>
          <w:szCs w:val="22"/>
          <w:lang w:val="en-GB"/>
        </w:rPr>
        <w:t>is followed</w:t>
      </w:r>
      <w:r w:rsidRPr="3CC6F475" w:rsidR="3D10EF5E">
        <w:rPr>
          <w:rFonts w:ascii="Arial" w:hAnsi="Arial" w:eastAsia="Arial" w:cs="Arial"/>
          <w:noProof w:val="0"/>
          <w:sz w:val="22"/>
          <w:szCs w:val="22"/>
          <w:lang w:val="en-GB"/>
        </w:rPr>
        <w:t xml:space="preserve"> or ensuring </w:t>
      </w:r>
      <w:r w:rsidRPr="3CC6F475" w:rsidR="3D10EF5E">
        <w:rPr>
          <w:rFonts w:ascii="Arial" w:hAnsi="Arial" w:eastAsia="Arial" w:cs="Arial"/>
          <w:noProof w:val="0"/>
          <w:sz w:val="22"/>
          <w:szCs w:val="22"/>
          <w:lang w:val="en-GB"/>
        </w:rPr>
        <w:t>appropriate clothing</w:t>
      </w:r>
      <w:r w:rsidRPr="3CC6F475" w:rsidR="3D10EF5E">
        <w:rPr>
          <w:rFonts w:ascii="Arial" w:hAnsi="Arial" w:eastAsia="Arial" w:cs="Arial"/>
          <w:noProof w:val="0"/>
          <w:sz w:val="22"/>
          <w:szCs w:val="22"/>
          <w:lang w:val="en-GB"/>
        </w:rPr>
        <w:t xml:space="preserve"> is available.</w:t>
      </w:r>
    </w:p>
    <w:p w:rsidR="1E9DFDE6" w:rsidP="7D182427" w:rsidRDefault="1E9DFDE6" w14:paraId="7820C53D" w14:textId="751B8534">
      <w:pPr>
        <w:spacing w:before="240" w:beforeAutospacing="off" w:after="240" w:afterAutospacing="off" w:line="360" w:lineRule="auto"/>
        <w:rPr>
          <w:rFonts w:ascii="Arial" w:hAnsi="Arial" w:eastAsia="Arial" w:cs="Arial"/>
          <w:noProof w:val="0"/>
          <w:sz w:val="22"/>
          <w:szCs w:val="22"/>
          <w:lang w:val="en-GB"/>
        </w:rPr>
      </w:pPr>
      <w:r w:rsidRPr="3CC6F475" w:rsidR="3D10EF5E">
        <w:rPr>
          <w:rFonts w:ascii="Arial" w:hAnsi="Arial" w:eastAsia="Arial" w:cs="Arial"/>
          <w:noProof w:val="0"/>
          <w:sz w:val="22"/>
          <w:szCs w:val="22"/>
          <w:lang w:val="en-GB"/>
        </w:rPr>
        <w:t>The</w:t>
      </w:r>
      <w:r w:rsidRPr="3CC6F475" w:rsidR="3D10EF5E">
        <w:rPr>
          <w:rFonts w:ascii="Arial" w:hAnsi="Arial" w:eastAsia="Arial" w:cs="Arial"/>
          <w:b w:val="0"/>
          <w:bCs w:val="0"/>
          <w:noProof w:val="0"/>
          <w:sz w:val="22"/>
          <w:szCs w:val="22"/>
          <w:lang w:val="en-GB"/>
        </w:rPr>
        <w:t xml:space="preserve"> </w:t>
      </w:r>
      <w:r w:rsidRPr="3CC6F475" w:rsidR="3D10EF5E">
        <w:rPr>
          <w:rFonts w:ascii="Arial" w:hAnsi="Arial" w:eastAsia="Arial" w:cs="Arial"/>
          <w:b w:val="0"/>
          <w:bCs w:val="0"/>
          <w:noProof w:val="0"/>
          <w:sz w:val="22"/>
          <w:szCs w:val="22"/>
          <w:lang w:val="en-GB"/>
        </w:rPr>
        <w:t>Equality Act 2010</w:t>
      </w:r>
      <w:r w:rsidRPr="3CC6F475" w:rsidR="3D10EF5E">
        <w:rPr>
          <w:rFonts w:ascii="Arial" w:hAnsi="Arial" w:eastAsia="Arial" w:cs="Arial"/>
          <w:b w:val="0"/>
          <w:bCs w:val="0"/>
          <w:noProof w:val="0"/>
          <w:sz w:val="22"/>
          <w:szCs w:val="22"/>
          <w:lang w:val="en-GB"/>
        </w:rPr>
        <w:t xml:space="preserve"> </w:t>
      </w:r>
      <w:r w:rsidRPr="3CC6F475" w:rsidR="3D10EF5E">
        <w:rPr>
          <w:rFonts w:ascii="Arial" w:hAnsi="Arial" w:eastAsia="Arial" w:cs="Arial"/>
          <w:noProof w:val="0"/>
          <w:sz w:val="22"/>
          <w:szCs w:val="22"/>
          <w:lang w:val="en-GB"/>
        </w:rPr>
        <w:t>u</w:t>
      </w:r>
      <w:r w:rsidRPr="3CC6F475" w:rsidR="045D1C02">
        <w:rPr>
          <w:rFonts w:ascii="Arial" w:hAnsi="Arial" w:eastAsia="Arial" w:cs="Arial"/>
          <w:noProof w:val="0"/>
          <w:sz w:val="22"/>
          <w:szCs w:val="22"/>
          <w:lang w:val="en-GB"/>
        </w:rPr>
        <w:t>pholds</w:t>
      </w:r>
      <w:r w:rsidRPr="3CC6F475" w:rsidR="3D10EF5E">
        <w:rPr>
          <w:rFonts w:ascii="Arial" w:hAnsi="Arial" w:eastAsia="Arial" w:cs="Arial"/>
          <w:noProof w:val="0"/>
          <w:sz w:val="22"/>
          <w:szCs w:val="22"/>
          <w:lang w:val="en-GB"/>
        </w:rPr>
        <w:t xml:space="preserve"> all communication practices. Mrs Thompson’s age and dementia classify her as having protected characteristics, meaning she must not be discriminated against and must receive reasonable adjustments to support her communication needs (Equality Act 2010). Ensuring information is accessible, respectful, and tailored to her </w:t>
      </w:r>
      <w:r w:rsidRPr="3CC6F475" w:rsidR="56099276">
        <w:rPr>
          <w:rFonts w:ascii="Arial" w:hAnsi="Arial" w:eastAsia="Arial" w:cs="Arial"/>
          <w:noProof w:val="0"/>
          <w:sz w:val="22"/>
          <w:szCs w:val="22"/>
          <w:lang w:val="en-GB"/>
        </w:rPr>
        <w:t>understanding</w:t>
      </w:r>
      <w:r w:rsidRPr="3CC6F475" w:rsidR="3D10EF5E">
        <w:rPr>
          <w:rFonts w:ascii="Arial" w:hAnsi="Arial" w:eastAsia="Arial" w:cs="Arial"/>
          <w:noProof w:val="0"/>
          <w:sz w:val="22"/>
          <w:szCs w:val="22"/>
          <w:lang w:val="en-GB"/>
        </w:rPr>
        <w:t xml:space="preserve"> ability promotes dignity and autonomy. Staff must also avoid assumptions based on age or disability and ensure she </w:t>
      </w:r>
      <w:r w:rsidRPr="3CC6F475" w:rsidR="3F36F643">
        <w:rPr>
          <w:rFonts w:ascii="Arial" w:hAnsi="Arial" w:eastAsia="Arial" w:cs="Arial"/>
          <w:noProof w:val="0"/>
          <w:sz w:val="22"/>
          <w:szCs w:val="22"/>
          <w:lang w:val="en-GB"/>
        </w:rPr>
        <w:t>is always</w:t>
      </w:r>
      <w:r w:rsidRPr="3CC6F475" w:rsidR="3D10EF5E">
        <w:rPr>
          <w:rFonts w:ascii="Arial" w:hAnsi="Arial" w:eastAsia="Arial" w:cs="Arial"/>
          <w:noProof w:val="0"/>
          <w:sz w:val="22"/>
          <w:szCs w:val="22"/>
          <w:lang w:val="en-GB"/>
        </w:rPr>
        <w:t xml:space="preserve"> </w:t>
      </w:r>
      <w:r w:rsidRPr="3CC6F475" w:rsidR="3D10EF5E">
        <w:rPr>
          <w:rFonts w:ascii="Arial" w:hAnsi="Arial" w:eastAsia="Arial" w:cs="Arial"/>
          <w:noProof w:val="0"/>
          <w:sz w:val="22"/>
          <w:szCs w:val="22"/>
          <w:lang w:val="en-GB"/>
        </w:rPr>
        <w:t>involved in decisions wherever possible.</w:t>
      </w:r>
    </w:p>
    <w:p w:rsidR="1E9DFDE6" w:rsidP="7D182427" w:rsidRDefault="1E9DFDE6" w14:paraId="652CCDE9" w14:textId="270F2B76">
      <w:pPr>
        <w:spacing w:before="240" w:beforeAutospacing="off" w:after="240" w:afterAutospacing="off" w:line="360" w:lineRule="auto"/>
        <w:rPr>
          <w:rFonts w:ascii="Arial" w:hAnsi="Arial" w:eastAsia="Arial" w:cs="Arial"/>
          <w:noProof w:val="0"/>
          <w:sz w:val="22"/>
          <w:szCs w:val="22"/>
          <w:lang w:val="en-GB"/>
        </w:rPr>
      </w:pPr>
      <w:r w:rsidRPr="3CC6F475" w:rsidR="30BE8B7B">
        <w:rPr>
          <w:rFonts w:ascii="Arial" w:hAnsi="Arial" w:eastAsia="Arial" w:cs="Arial"/>
          <w:noProof w:val="0"/>
          <w:sz w:val="22"/>
          <w:szCs w:val="22"/>
          <w:lang w:val="en-GB"/>
        </w:rPr>
        <w:t>Ultimately</w:t>
      </w:r>
      <w:r w:rsidRPr="3CC6F475" w:rsidR="3D10EF5E">
        <w:rPr>
          <w:rFonts w:ascii="Arial" w:hAnsi="Arial" w:eastAsia="Arial" w:cs="Arial"/>
          <w:noProof w:val="0"/>
          <w:sz w:val="22"/>
          <w:szCs w:val="22"/>
          <w:lang w:val="en-GB"/>
        </w:rPr>
        <w:t>, effective</w:t>
      </w:r>
      <w:r w:rsidRPr="3CC6F475" w:rsidR="3D10EF5E">
        <w:rPr>
          <w:rFonts w:ascii="Arial" w:hAnsi="Arial" w:eastAsia="Arial" w:cs="Arial"/>
          <w:noProof w:val="0"/>
          <w:sz w:val="22"/>
          <w:szCs w:val="22"/>
          <w:lang w:val="en-GB"/>
        </w:rPr>
        <w:t xml:space="preserve"> communication</w:t>
      </w:r>
      <w:r w:rsidRPr="3CC6F475" w:rsidR="438941A3">
        <w:rPr>
          <w:rFonts w:ascii="Arial" w:hAnsi="Arial" w:eastAsia="Arial" w:cs="Arial"/>
          <w:noProof w:val="0"/>
          <w:sz w:val="22"/>
          <w:szCs w:val="22"/>
          <w:lang w:val="en-GB"/>
        </w:rPr>
        <w:t xml:space="preserve"> </w:t>
      </w:r>
      <w:r w:rsidRPr="3CC6F475" w:rsidR="3D10EF5E">
        <w:rPr>
          <w:rFonts w:ascii="Arial" w:hAnsi="Arial" w:eastAsia="Arial" w:cs="Arial"/>
          <w:noProof w:val="0"/>
          <w:sz w:val="22"/>
          <w:szCs w:val="22"/>
          <w:lang w:val="en-GB"/>
        </w:rPr>
        <w:t>structured through Berlo’s SMCR model</w:t>
      </w:r>
      <w:r w:rsidRPr="3CC6F475" w:rsidR="3702F5E0">
        <w:rPr>
          <w:rFonts w:ascii="Arial" w:hAnsi="Arial" w:eastAsia="Arial" w:cs="Arial"/>
          <w:noProof w:val="0"/>
          <w:sz w:val="22"/>
          <w:szCs w:val="22"/>
          <w:lang w:val="en-GB"/>
        </w:rPr>
        <w:t xml:space="preserve"> </w:t>
      </w:r>
      <w:r w:rsidRPr="3CC6F475" w:rsidR="3D10EF5E">
        <w:rPr>
          <w:rFonts w:ascii="Arial" w:hAnsi="Arial" w:eastAsia="Arial" w:cs="Arial"/>
          <w:noProof w:val="0"/>
          <w:sz w:val="22"/>
          <w:szCs w:val="22"/>
          <w:lang w:val="en-GB"/>
        </w:rPr>
        <w:t xml:space="preserve">ensures safety, promotes autonomy, supports safeguarding processes, and strengthens collaboration between professionals and family. For a vulnerable service user like Mrs Thompson, communication is not simply an interpersonal skill but a critical </w:t>
      </w:r>
      <w:r w:rsidRPr="3CC6F475" w:rsidR="3D10EF5E">
        <w:rPr>
          <w:rFonts w:ascii="Arial" w:hAnsi="Arial" w:eastAsia="Arial" w:cs="Arial"/>
          <w:noProof w:val="0"/>
          <w:sz w:val="22"/>
          <w:szCs w:val="22"/>
          <w:lang w:val="en-GB"/>
        </w:rPr>
        <w:t>component</w:t>
      </w:r>
      <w:r w:rsidRPr="3CC6F475" w:rsidR="3D10EF5E">
        <w:rPr>
          <w:rFonts w:ascii="Arial" w:hAnsi="Arial" w:eastAsia="Arial" w:cs="Arial"/>
          <w:noProof w:val="0"/>
          <w:sz w:val="22"/>
          <w:szCs w:val="22"/>
          <w:lang w:val="en-GB"/>
        </w:rPr>
        <w:t xml:space="preserve"> of </w:t>
      </w:r>
      <w:r w:rsidRPr="3CC6F475" w:rsidR="1C8CB505">
        <w:rPr>
          <w:rFonts w:ascii="Arial" w:hAnsi="Arial" w:eastAsia="Arial" w:cs="Arial"/>
          <w:noProof w:val="0"/>
          <w:sz w:val="22"/>
          <w:szCs w:val="22"/>
          <w:lang w:val="en-GB"/>
        </w:rPr>
        <w:t>high-quality</w:t>
      </w:r>
      <w:r w:rsidRPr="3CC6F475" w:rsidR="1C8CB505">
        <w:rPr>
          <w:rFonts w:ascii="Arial" w:hAnsi="Arial" w:eastAsia="Arial" w:cs="Arial"/>
          <w:noProof w:val="0"/>
          <w:sz w:val="22"/>
          <w:szCs w:val="22"/>
          <w:lang w:val="en-GB"/>
        </w:rPr>
        <w:t xml:space="preserve"> care.</w:t>
      </w:r>
    </w:p>
    <w:p w:rsidR="1E9DFDE6" w:rsidP="7D182427" w:rsidRDefault="1E9DFDE6" w14:paraId="60ECE4FD" w14:textId="68B194C0">
      <w:pPr>
        <w:spacing w:before="240" w:beforeAutospacing="off" w:after="240" w:afterAutospacing="off" w:line="360" w:lineRule="auto"/>
        <w:rPr>
          <w:rFonts w:ascii="Arial" w:hAnsi="Arial" w:eastAsia="Arial" w:cs="Arial"/>
          <w:noProof w:val="0"/>
          <w:sz w:val="22"/>
          <w:szCs w:val="22"/>
          <w:lang w:val="en-GB"/>
        </w:rPr>
      </w:pPr>
      <w:r w:rsidRPr="3CC6F475" w:rsidR="452C3341">
        <w:rPr>
          <w:rFonts w:ascii="Arial" w:hAnsi="Arial" w:eastAsia="Arial" w:cs="Arial"/>
          <w:noProof w:val="0"/>
          <w:sz w:val="22"/>
          <w:szCs w:val="22"/>
          <w:lang w:val="en-GB"/>
        </w:rPr>
        <w:t>Effective communication is fundamental to safe,</w:t>
      </w:r>
      <w:r w:rsidRPr="3CC6F475" w:rsidR="452C3341">
        <w:rPr>
          <w:rFonts w:ascii="Arial" w:hAnsi="Arial" w:eastAsia="Arial" w:cs="Arial"/>
          <w:noProof w:val="0"/>
          <w:sz w:val="22"/>
          <w:szCs w:val="22"/>
          <w:lang w:val="en-GB"/>
        </w:rPr>
        <w:t xml:space="preserve"> </w:t>
      </w:r>
      <w:r w:rsidRPr="3CC6F475" w:rsidR="452C3341">
        <w:rPr>
          <w:rFonts w:ascii="Arial" w:hAnsi="Arial" w:eastAsia="Arial" w:cs="Arial"/>
          <w:noProof w:val="0"/>
          <w:sz w:val="22"/>
          <w:szCs w:val="22"/>
          <w:lang w:val="en-GB"/>
        </w:rPr>
        <w:t>professional practice, particularly in complex case such as Mrs Thompson’s. As an 84</w:t>
      </w:r>
      <w:r>
        <w:noBreakHyphen/>
      </w:r>
      <w:r w:rsidRPr="3CC6F475" w:rsidR="452C3341">
        <w:rPr>
          <w:rFonts w:ascii="Arial" w:hAnsi="Arial" w:eastAsia="Arial" w:cs="Arial"/>
          <w:noProof w:val="0"/>
          <w:sz w:val="22"/>
          <w:szCs w:val="22"/>
          <w:lang w:val="en-GB"/>
        </w:rPr>
        <w:t>year</w:t>
      </w:r>
      <w:r>
        <w:noBreakHyphen/>
      </w:r>
      <w:r w:rsidRPr="3CC6F475" w:rsidR="452C3341">
        <w:rPr>
          <w:rFonts w:ascii="Arial" w:hAnsi="Arial" w:eastAsia="Arial" w:cs="Arial"/>
          <w:noProof w:val="0"/>
          <w:sz w:val="22"/>
          <w:szCs w:val="22"/>
          <w:lang w:val="en-GB"/>
        </w:rPr>
        <w:t xml:space="preserve">old woman with mild dementia, recent pneumonia, missed medication, and safeguarding concerns, she is highly vulnerable. </w:t>
      </w:r>
      <w:r w:rsidRPr="3CC6F475" w:rsidR="452C3341">
        <w:rPr>
          <w:rFonts w:ascii="Arial" w:hAnsi="Arial" w:eastAsia="Arial" w:cs="Arial"/>
          <w:noProof w:val="0"/>
          <w:sz w:val="22"/>
          <w:szCs w:val="22"/>
          <w:lang w:val="en-GB"/>
        </w:rPr>
        <w:t>Good communication</w:t>
      </w:r>
      <w:r w:rsidRPr="3CC6F475" w:rsidR="452C3341">
        <w:rPr>
          <w:rFonts w:ascii="Arial" w:hAnsi="Arial" w:eastAsia="Arial" w:cs="Arial"/>
          <w:noProof w:val="0"/>
          <w:sz w:val="22"/>
          <w:szCs w:val="22"/>
          <w:lang w:val="en-GB"/>
        </w:rPr>
        <w:t xml:space="preserve"> ensures that all professionals involved in her care share </w:t>
      </w:r>
      <w:r w:rsidRPr="3CC6F475" w:rsidR="452C3341">
        <w:rPr>
          <w:rFonts w:ascii="Arial" w:hAnsi="Arial" w:eastAsia="Arial" w:cs="Arial"/>
          <w:noProof w:val="0"/>
          <w:sz w:val="22"/>
          <w:szCs w:val="22"/>
          <w:lang w:val="en-GB"/>
        </w:rPr>
        <w:t>accurate</w:t>
      </w:r>
      <w:r w:rsidRPr="3CC6F475" w:rsidR="452C3341">
        <w:rPr>
          <w:rFonts w:ascii="Arial" w:hAnsi="Arial" w:eastAsia="Arial" w:cs="Arial"/>
          <w:noProof w:val="0"/>
          <w:sz w:val="22"/>
          <w:szCs w:val="22"/>
          <w:lang w:val="en-GB"/>
        </w:rPr>
        <w:t xml:space="preserve">, </w:t>
      </w:r>
      <w:r w:rsidRPr="3CC6F475" w:rsidR="452C3341">
        <w:rPr>
          <w:rFonts w:ascii="Arial" w:hAnsi="Arial" w:eastAsia="Arial" w:cs="Arial"/>
          <w:noProof w:val="0"/>
          <w:sz w:val="22"/>
          <w:szCs w:val="22"/>
          <w:lang w:val="en-GB"/>
        </w:rPr>
        <w:t>timely</w:t>
      </w:r>
      <w:r w:rsidRPr="3CC6F475" w:rsidR="452C3341">
        <w:rPr>
          <w:rFonts w:ascii="Arial" w:hAnsi="Arial" w:eastAsia="Arial" w:cs="Arial"/>
          <w:noProof w:val="0"/>
          <w:sz w:val="22"/>
          <w:szCs w:val="22"/>
          <w:lang w:val="en-GB"/>
        </w:rPr>
        <w:t xml:space="preserve"> information that supports </w:t>
      </w:r>
      <w:r w:rsidRPr="3CC6F475" w:rsidR="174CFF95">
        <w:rPr>
          <w:rFonts w:ascii="Arial" w:hAnsi="Arial" w:eastAsia="Arial" w:cs="Arial"/>
          <w:noProof w:val="0"/>
          <w:sz w:val="22"/>
          <w:szCs w:val="22"/>
          <w:lang w:val="en-GB"/>
        </w:rPr>
        <w:t>decision making</w:t>
      </w:r>
      <w:r w:rsidRPr="3CC6F475" w:rsidR="452C3341">
        <w:rPr>
          <w:rFonts w:ascii="Arial" w:hAnsi="Arial" w:eastAsia="Arial" w:cs="Arial"/>
          <w:noProof w:val="0"/>
          <w:sz w:val="22"/>
          <w:szCs w:val="22"/>
          <w:lang w:val="en-GB"/>
        </w:rPr>
        <w:t xml:space="preserve">, risk management, and continuity of care. The Care Certificate </w:t>
      </w:r>
      <w:r w:rsidRPr="3CC6F475" w:rsidR="452C3341">
        <w:rPr>
          <w:rFonts w:ascii="Arial" w:hAnsi="Arial" w:eastAsia="Arial" w:cs="Arial"/>
          <w:noProof w:val="0"/>
          <w:sz w:val="22"/>
          <w:szCs w:val="22"/>
          <w:lang w:val="en-GB"/>
        </w:rPr>
        <w:t>identifies</w:t>
      </w:r>
      <w:r w:rsidRPr="3CC6F475" w:rsidR="452C3341">
        <w:rPr>
          <w:rFonts w:ascii="Arial" w:hAnsi="Arial" w:eastAsia="Arial" w:cs="Arial"/>
          <w:noProof w:val="0"/>
          <w:sz w:val="22"/>
          <w:szCs w:val="22"/>
          <w:lang w:val="en-GB"/>
        </w:rPr>
        <w:t xml:space="preserve"> communication as a core standard, emphasising that clear verbal, written, and digital communication prevents misunderstandings and promotes </w:t>
      </w:r>
      <w:r w:rsidRPr="3CC6F475" w:rsidR="452C3341">
        <w:rPr>
          <w:rFonts w:ascii="Arial" w:hAnsi="Arial" w:eastAsia="Arial" w:cs="Arial"/>
          <w:noProof w:val="0"/>
          <w:sz w:val="22"/>
          <w:szCs w:val="22"/>
          <w:lang w:val="en-GB"/>
        </w:rPr>
        <w:t>person</w:t>
      </w:r>
      <w:r>
        <w:noBreakHyphen/>
      </w:r>
      <w:r w:rsidRPr="3CC6F475" w:rsidR="452C3341">
        <w:rPr>
          <w:rFonts w:ascii="Arial" w:hAnsi="Arial" w:eastAsia="Arial" w:cs="Arial"/>
          <w:noProof w:val="0"/>
          <w:sz w:val="22"/>
          <w:szCs w:val="22"/>
          <w:lang w:val="en-GB"/>
        </w:rPr>
        <w:t>centred</w:t>
      </w:r>
      <w:r w:rsidRPr="3CC6F475" w:rsidR="452C3341">
        <w:rPr>
          <w:rFonts w:ascii="Arial" w:hAnsi="Arial" w:eastAsia="Arial" w:cs="Arial"/>
          <w:noProof w:val="0"/>
          <w:sz w:val="22"/>
          <w:szCs w:val="22"/>
          <w:lang w:val="en-GB"/>
        </w:rPr>
        <w:t xml:space="preserve"> care (Skills for Care, 2022).</w:t>
      </w:r>
    </w:p>
    <w:p w:rsidR="1E9DFDE6" w:rsidP="7D182427" w:rsidRDefault="1E9DFDE6" w14:paraId="1FA24362" w14:textId="3B91C31C">
      <w:pPr>
        <w:spacing w:before="240" w:beforeAutospacing="off" w:after="240" w:afterAutospacing="off" w:line="360" w:lineRule="auto"/>
        <w:rPr>
          <w:rFonts w:ascii="Arial" w:hAnsi="Arial" w:eastAsia="Arial" w:cs="Arial"/>
          <w:noProof w:val="0"/>
          <w:sz w:val="22"/>
          <w:szCs w:val="22"/>
          <w:lang w:val="en-GB"/>
        </w:rPr>
      </w:pPr>
      <w:r w:rsidRPr="3CC6F475" w:rsidR="452C3341">
        <w:rPr>
          <w:rFonts w:ascii="Arial" w:hAnsi="Arial" w:eastAsia="Arial" w:cs="Arial"/>
          <w:noProof w:val="0"/>
          <w:sz w:val="22"/>
          <w:szCs w:val="22"/>
          <w:lang w:val="en-GB"/>
        </w:rPr>
        <w:t>In Mrs Thompson’s case, communication failures</w:t>
      </w:r>
      <w:r w:rsidRPr="3CC6F475" w:rsidR="0455D85D">
        <w:rPr>
          <w:rFonts w:ascii="Arial" w:hAnsi="Arial" w:eastAsia="Arial" w:cs="Arial"/>
          <w:noProof w:val="0"/>
          <w:sz w:val="22"/>
          <w:szCs w:val="22"/>
          <w:lang w:val="en-GB"/>
        </w:rPr>
        <w:t xml:space="preserve"> </w:t>
      </w:r>
      <w:r w:rsidRPr="3CC6F475" w:rsidR="452C3341">
        <w:rPr>
          <w:rFonts w:ascii="Arial" w:hAnsi="Arial" w:eastAsia="Arial" w:cs="Arial"/>
          <w:noProof w:val="0"/>
          <w:sz w:val="22"/>
          <w:szCs w:val="22"/>
          <w:lang w:val="en-GB"/>
        </w:rPr>
        <w:t>such as unclear documentation or inconsistent reporting</w:t>
      </w:r>
      <w:r w:rsidRPr="3CC6F475" w:rsidR="54F1C022">
        <w:rPr>
          <w:rFonts w:ascii="Arial" w:hAnsi="Arial" w:eastAsia="Arial" w:cs="Arial"/>
          <w:noProof w:val="0"/>
          <w:sz w:val="22"/>
          <w:szCs w:val="22"/>
          <w:lang w:val="en-GB"/>
        </w:rPr>
        <w:t xml:space="preserve"> </w:t>
      </w:r>
      <w:r w:rsidRPr="3CC6F475" w:rsidR="452C3341">
        <w:rPr>
          <w:rFonts w:ascii="Arial" w:hAnsi="Arial" w:eastAsia="Arial" w:cs="Arial"/>
          <w:noProof w:val="0"/>
          <w:sz w:val="22"/>
          <w:szCs w:val="22"/>
          <w:lang w:val="en-GB"/>
        </w:rPr>
        <w:t>could lead to repeated medication errors, delayed interventions, or further safeguarding incidents. Dementia can affect memory, comprehension, and orientation, so communication with her must be adapted using simple language, reassurance, and regular checking of understanding (NICE, 2022). Equally, communication with her family and multidisciplinary teams must be transparent and factual to ensure</w:t>
      </w:r>
      <w:r w:rsidRPr="3CC6F475" w:rsidR="71EE5A47">
        <w:rPr>
          <w:rFonts w:ascii="Arial" w:hAnsi="Arial" w:eastAsia="Arial" w:cs="Arial"/>
          <w:noProof w:val="0"/>
          <w:sz w:val="22"/>
          <w:szCs w:val="22"/>
          <w:lang w:val="en-GB"/>
        </w:rPr>
        <w:t xml:space="preserve"> shared</w:t>
      </w:r>
      <w:r w:rsidRPr="3CC6F475" w:rsidR="452C3341">
        <w:rPr>
          <w:rFonts w:ascii="Arial" w:hAnsi="Arial" w:eastAsia="Arial" w:cs="Arial"/>
          <w:noProof w:val="0"/>
          <w:sz w:val="22"/>
          <w:szCs w:val="22"/>
          <w:lang w:val="en-GB"/>
        </w:rPr>
        <w:t xml:space="preserve"> awareness of risks and care</w:t>
      </w:r>
      <w:r w:rsidRPr="3CC6F475" w:rsidR="3319011E">
        <w:rPr>
          <w:rFonts w:ascii="Arial" w:hAnsi="Arial" w:eastAsia="Arial" w:cs="Arial"/>
          <w:noProof w:val="0"/>
          <w:sz w:val="22"/>
          <w:szCs w:val="22"/>
          <w:lang w:val="en-GB"/>
        </w:rPr>
        <w:t>.</w:t>
      </w:r>
    </w:p>
    <w:p w:rsidR="1E9DFDE6" w:rsidP="7D182427" w:rsidRDefault="1E9DFDE6" w14:paraId="119E8B79" w14:textId="057B8F99">
      <w:pPr>
        <w:spacing w:before="240" w:beforeAutospacing="off" w:after="240" w:afterAutospacing="off" w:line="360" w:lineRule="auto"/>
        <w:rPr>
          <w:rFonts w:ascii="Arial" w:hAnsi="Arial" w:eastAsia="Arial" w:cs="Arial"/>
          <w:noProof w:val="0"/>
          <w:sz w:val="22"/>
          <w:szCs w:val="22"/>
          <w:lang w:val="en-GB"/>
        </w:rPr>
      </w:pPr>
      <w:r w:rsidRPr="3CC6F475" w:rsidR="3319011E">
        <w:rPr>
          <w:rFonts w:ascii="Arial" w:hAnsi="Arial" w:eastAsia="Arial" w:cs="Arial"/>
          <w:noProof w:val="0"/>
          <w:sz w:val="22"/>
          <w:szCs w:val="22"/>
          <w:lang w:val="en-GB"/>
        </w:rPr>
        <w:t>Record-keeping</w:t>
      </w:r>
      <w:r w:rsidRPr="3CC6F475" w:rsidR="452C3341">
        <w:rPr>
          <w:rFonts w:ascii="Arial" w:hAnsi="Arial" w:eastAsia="Arial" w:cs="Arial"/>
          <w:noProof w:val="0"/>
          <w:sz w:val="22"/>
          <w:szCs w:val="22"/>
          <w:lang w:val="en-GB"/>
        </w:rPr>
        <w:t xml:space="preserve"> is a</w:t>
      </w:r>
      <w:r w:rsidRPr="3CC6F475" w:rsidR="6298FBF1">
        <w:rPr>
          <w:rFonts w:ascii="Arial" w:hAnsi="Arial" w:eastAsia="Arial" w:cs="Arial"/>
          <w:noProof w:val="0"/>
          <w:sz w:val="22"/>
          <w:szCs w:val="22"/>
          <w:lang w:val="en-GB"/>
        </w:rPr>
        <w:t>n important</w:t>
      </w:r>
      <w:r w:rsidRPr="3CC6F475" w:rsidR="452C3341">
        <w:rPr>
          <w:rFonts w:ascii="Arial" w:hAnsi="Arial" w:eastAsia="Arial" w:cs="Arial"/>
          <w:noProof w:val="0"/>
          <w:sz w:val="22"/>
          <w:szCs w:val="22"/>
          <w:lang w:val="en-GB"/>
        </w:rPr>
        <w:t xml:space="preserve"> </w:t>
      </w:r>
      <w:r w:rsidRPr="3CC6F475" w:rsidR="52D17C04">
        <w:rPr>
          <w:rFonts w:ascii="Arial" w:hAnsi="Arial" w:eastAsia="Arial" w:cs="Arial"/>
          <w:noProof w:val="0"/>
          <w:sz w:val="22"/>
          <w:szCs w:val="22"/>
          <w:lang w:val="en-GB"/>
        </w:rPr>
        <w:t>extension</w:t>
      </w:r>
      <w:r w:rsidRPr="3CC6F475" w:rsidR="452C3341">
        <w:rPr>
          <w:rFonts w:ascii="Arial" w:hAnsi="Arial" w:eastAsia="Arial" w:cs="Arial"/>
          <w:noProof w:val="0"/>
          <w:sz w:val="22"/>
          <w:szCs w:val="22"/>
          <w:lang w:val="en-GB"/>
        </w:rPr>
        <w:t xml:space="preserve"> of communication. Accurate records allow professionals to track changes in Mrs Thompson’s cognition, medication adherence, and behaviour. The incident where she missed two days of medication and the safeguarding concern of being found outside without </w:t>
      </w:r>
      <w:r w:rsidRPr="3CC6F475" w:rsidR="452C3341">
        <w:rPr>
          <w:rFonts w:ascii="Arial" w:hAnsi="Arial" w:eastAsia="Arial" w:cs="Arial"/>
          <w:noProof w:val="0"/>
          <w:sz w:val="22"/>
          <w:szCs w:val="22"/>
          <w:lang w:val="en-GB"/>
        </w:rPr>
        <w:t>appropriate clothing</w:t>
      </w:r>
      <w:r w:rsidRPr="3CC6F475" w:rsidR="452C3341">
        <w:rPr>
          <w:rFonts w:ascii="Arial" w:hAnsi="Arial" w:eastAsia="Arial" w:cs="Arial"/>
          <w:noProof w:val="0"/>
          <w:sz w:val="22"/>
          <w:szCs w:val="22"/>
          <w:lang w:val="en-GB"/>
        </w:rPr>
        <w:t xml:space="preserve"> must be documented clearly, objectively, and promptly. Good records support clinical reviews, such as the requested medication review, and inform external investigations by the local council. The Health and Social Care Act 2008 (Regulated Activities) Regulations 2014 require providers to </w:t>
      </w:r>
      <w:r w:rsidRPr="3CC6F475" w:rsidR="452C3341">
        <w:rPr>
          <w:rFonts w:ascii="Arial" w:hAnsi="Arial" w:eastAsia="Arial" w:cs="Arial"/>
          <w:noProof w:val="0"/>
          <w:sz w:val="22"/>
          <w:szCs w:val="22"/>
          <w:lang w:val="en-GB"/>
        </w:rPr>
        <w:t>maintain</w:t>
      </w:r>
      <w:r w:rsidRPr="3CC6F475" w:rsidR="452C3341">
        <w:rPr>
          <w:rFonts w:ascii="Arial" w:hAnsi="Arial" w:eastAsia="Arial" w:cs="Arial"/>
          <w:noProof w:val="0"/>
          <w:sz w:val="22"/>
          <w:szCs w:val="22"/>
          <w:lang w:val="en-GB"/>
        </w:rPr>
        <w:t xml:space="preserve"> </w:t>
      </w:r>
      <w:r w:rsidRPr="3CC6F475" w:rsidR="452C3341">
        <w:rPr>
          <w:rFonts w:ascii="Arial" w:hAnsi="Arial" w:eastAsia="Arial" w:cs="Arial"/>
          <w:noProof w:val="0"/>
          <w:sz w:val="22"/>
          <w:szCs w:val="22"/>
          <w:lang w:val="en-GB"/>
        </w:rPr>
        <w:t>accurate</w:t>
      </w:r>
      <w:r w:rsidRPr="3CC6F475" w:rsidR="452C3341">
        <w:rPr>
          <w:rFonts w:ascii="Arial" w:hAnsi="Arial" w:eastAsia="Arial" w:cs="Arial"/>
          <w:noProof w:val="0"/>
          <w:sz w:val="22"/>
          <w:szCs w:val="22"/>
          <w:lang w:val="en-GB"/>
        </w:rPr>
        <w:t xml:space="preserve">, secure records as part of safe care and treatment (CQC, 2023). Poor documentation can lead to unsafe </w:t>
      </w:r>
      <w:r w:rsidRPr="3CC6F475" w:rsidR="732AE370">
        <w:rPr>
          <w:rFonts w:ascii="Arial" w:hAnsi="Arial" w:eastAsia="Arial" w:cs="Arial"/>
          <w:noProof w:val="0"/>
          <w:sz w:val="22"/>
          <w:szCs w:val="22"/>
          <w:lang w:val="en-GB"/>
        </w:rPr>
        <w:t>care practice</w:t>
      </w:r>
      <w:r w:rsidRPr="3CC6F475" w:rsidR="452C3341">
        <w:rPr>
          <w:rFonts w:ascii="Arial" w:hAnsi="Arial" w:eastAsia="Arial" w:cs="Arial"/>
          <w:noProof w:val="0"/>
          <w:sz w:val="22"/>
          <w:szCs w:val="22"/>
          <w:lang w:val="en-GB"/>
        </w:rPr>
        <w:t xml:space="preserve">, </w:t>
      </w:r>
      <w:r w:rsidRPr="3CC6F475" w:rsidR="3C9FDA77">
        <w:rPr>
          <w:rFonts w:ascii="Arial" w:hAnsi="Arial" w:eastAsia="Arial" w:cs="Arial"/>
          <w:noProof w:val="0"/>
          <w:sz w:val="22"/>
          <w:szCs w:val="22"/>
          <w:lang w:val="en-GB"/>
        </w:rPr>
        <w:t>medication errors</w:t>
      </w:r>
      <w:r w:rsidRPr="3CC6F475" w:rsidR="452C3341">
        <w:rPr>
          <w:rFonts w:ascii="Arial" w:hAnsi="Arial" w:eastAsia="Arial" w:cs="Arial"/>
          <w:noProof w:val="0"/>
          <w:sz w:val="22"/>
          <w:szCs w:val="22"/>
          <w:lang w:val="en-GB"/>
        </w:rPr>
        <w:t xml:space="preserve">, or </w:t>
      </w:r>
      <w:r w:rsidRPr="3CC6F475" w:rsidR="4D7849F2">
        <w:rPr>
          <w:rFonts w:ascii="Arial" w:hAnsi="Arial" w:eastAsia="Arial" w:cs="Arial"/>
          <w:noProof w:val="0"/>
          <w:sz w:val="22"/>
          <w:szCs w:val="22"/>
          <w:lang w:val="en-GB"/>
        </w:rPr>
        <w:t>missed</w:t>
      </w:r>
      <w:r w:rsidRPr="3CC6F475" w:rsidR="452C3341">
        <w:rPr>
          <w:rFonts w:ascii="Arial" w:hAnsi="Arial" w:eastAsia="Arial" w:cs="Arial"/>
          <w:noProof w:val="0"/>
          <w:sz w:val="22"/>
          <w:szCs w:val="22"/>
          <w:lang w:val="en-GB"/>
        </w:rPr>
        <w:t xml:space="preserve"> risks.</w:t>
      </w:r>
    </w:p>
    <w:p w:rsidR="1E9DFDE6" w:rsidP="7D182427" w:rsidRDefault="1E9DFDE6" w14:paraId="67D4B494" w14:textId="1D60A719">
      <w:pPr>
        <w:spacing w:before="240" w:beforeAutospacing="off" w:after="240" w:afterAutospacing="off" w:line="360" w:lineRule="auto"/>
        <w:rPr>
          <w:rFonts w:ascii="Arial" w:hAnsi="Arial" w:eastAsia="Arial" w:cs="Arial"/>
          <w:noProof w:val="0"/>
          <w:sz w:val="22"/>
          <w:szCs w:val="22"/>
          <w:lang w:val="en-GB"/>
        </w:rPr>
      </w:pPr>
      <w:r w:rsidRPr="3CC6F475" w:rsidR="452C3341">
        <w:rPr>
          <w:rFonts w:ascii="Arial" w:hAnsi="Arial" w:eastAsia="Arial" w:cs="Arial"/>
          <w:noProof w:val="0"/>
          <w:sz w:val="22"/>
          <w:szCs w:val="22"/>
          <w:lang w:val="en-GB"/>
        </w:rPr>
        <w:t xml:space="preserve">The </w:t>
      </w:r>
      <w:r w:rsidRPr="3CC6F475" w:rsidR="452C3341">
        <w:rPr>
          <w:rFonts w:ascii="Arial" w:hAnsi="Arial" w:eastAsia="Arial" w:cs="Arial"/>
          <w:b w:val="0"/>
          <w:bCs w:val="0"/>
          <w:noProof w:val="0"/>
          <w:sz w:val="22"/>
          <w:szCs w:val="22"/>
          <w:lang w:val="en-GB"/>
        </w:rPr>
        <w:t>Data Protection Act 2018</w:t>
      </w:r>
      <w:r w:rsidRPr="3CC6F475" w:rsidR="452C3341">
        <w:rPr>
          <w:rFonts w:ascii="Arial" w:hAnsi="Arial" w:eastAsia="Arial" w:cs="Arial"/>
          <w:noProof w:val="0"/>
          <w:sz w:val="22"/>
          <w:szCs w:val="22"/>
          <w:lang w:val="en-GB"/>
        </w:rPr>
        <w:t xml:space="preserve"> and UK GDPR </w:t>
      </w:r>
      <w:r w:rsidRPr="3CC6F475" w:rsidR="3DAA75A6">
        <w:rPr>
          <w:rFonts w:ascii="Arial" w:hAnsi="Arial" w:eastAsia="Arial" w:cs="Arial"/>
          <w:noProof w:val="0"/>
          <w:sz w:val="22"/>
          <w:szCs w:val="22"/>
          <w:lang w:val="en-GB"/>
        </w:rPr>
        <w:t>set out strict requirement on how</w:t>
      </w:r>
      <w:r w:rsidRPr="3CC6F475" w:rsidR="452C3341">
        <w:rPr>
          <w:rFonts w:ascii="Arial" w:hAnsi="Arial" w:eastAsia="Arial" w:cs="Arial"/>
          <w:noProof w:val="0"/>
          <w:sz w:val="22"/>
          <w:szCs w:val="22"/>
          <w:lang w:val="en-GB"/>
        </w:rPr>
        <w:t xml:space="preserve"> Mrs Thompson’s personal information must be handled. Health and social care providers must ensure that her data is processed lawfully, fairly, and transparently. Principles such as </w:t>
      </w:r>
      <w:r w:rsidRPr="3CC6F475" w:rsidR="3581A363">
        <w:rPr>
          <w:rFonts w:ascii="Arial" w:hAnsi="Arial" w:eastAsia="Arial" w:cs="Arial"/>
          <w:noProof w:val="0"/>
          <w:sz w:val="22"/>
          <w:szCs w:val="22"/>
          <w:lang w:val="en-GB"/>
        </w:rPr>
        <w:t xml:space="preserve">data minimisation, accuracy and </w:t>
      </w:r>
      <w:r w:rsidRPr="3CC6F475" w:rsidR="3657AD88">
        <w:rPr>
          <w:rFonts w:ascii="Arial" w:hAnsi="Arial" w:eastAsia="Arial" w:cs="Arial"/>
          <w:noProof w:val="0"/>
          <w:sz w:val="22"/>
          <w:szCs w:val="22"/>
          <w:lang w:val="en-GB"/>
        </w:rPr>
        <w:t>storage limitation</w:t>
      </w:r>
      <w:r w:rsidRPr="3CC6F475" w:rsidR="452C3341">
        <w:rPr>
          <w:rFonts w:ascii="Arial" w:hAnsi="Arial" w:eastAsia="Arial" w:cs="Arial"/>
          <w:noProof w:val="0"/>
          <w:sz w:val="22"/>
          <w:szCs w:val="22"/>
          <w:lang w:val="en-GB"/>
        </w:rPr>
        <w:t xml:space="preserve"> are essential to prevent misuse or unnecessary sharing of sensitive information (ICO, 2023). For example, details of her dementia, medication errors, and safeguarding concerns must only be shared with professionals directly involved in her care. Secure storage</w:t>
      </w:r>
      <w:r w:rsidRPr="3CC6F475" w:rsidR="584326C3">
        <w:rPr>
          <w:rFonts w:ascii="Arial" w:hAnsi="Arial" w:eastAsia="Arial" w:cs="Arial"/>
          <w:noProof w:val="0"/>
          <w:sz w:val="22"/>
          <w:szCs w:val="22"/>
          <w:lang w:val="en-GB"/>
        </w:rPr>
        <w:t xml:space="preserve">, </w:t>
      </w:r>
      <w:r w:rsidRPr="3CC6F475" w:rsidR="452C3341">
        <w:rPr>
          <w:rFonts w:ascii="Arial" w:hAnsi="Arial" w:eastAsia="Arial" w:cs="Arial"/>
          <w:noProof w:val="0"/>
          <w:sz w:val="22"/>
          <w:szCs w:val="22"/>
          <w:lang w:val="en-GB"/>
        </w:rPr>
        <w:t xml:space="preserve">whether digital or </w:t>
      </w:r>
      <w:r w:rsidRPr="3CC6F475" w:rsidR="669BEB91">
        <w:rPr>
          <w:rFonts w:ascii="Arial" w:hAnsi="Arial" w:eastAsia="Arial" w:cs="Arial"/>
          <w:noProof w:val="0"/>
          <w:sz w:val="22"/>
          <w:szCs w:val="22"/>
          <w:lang w:val="en-GB"/>
        </w:rPr>
        <w:t>paper based</w:t>
      </w:r>
      <w:r w:rsidRPr="3CC6F475" w:rsidR="43424E87">
        <w:rPr>
          <w:rFonts w:ascii="Arial" w:hAnsi="Arial" w:eastAsia="Arial" w:cs="Arial"/>
          <w:noProof w:val="0"/>
          <w:sz w:val="22"/>
          <w:szCs w:val="22"/>
          <w:lang w:val="en-GB"/>
        </w:rPr>
        <w:t xml:space="preserve"> </w:t>
      </w:r>
      <w:r w:rsidRPr="3CC6F475" w:rsidR="452C3341">
        <w:rPr>
          <w:rFonts w:ascii="Arial" w:hAnsi="Arial" w:eastAsia="Arial" w:cs="Arial"/>
          <w:noProof w:val="0"/>
          <w:sz w:val="22"/>
          <w:szCs w:val="22"/>
          <w:lang w:val="en-GB"/>
        </w:rPr>
        <w:t xml:space="preserve">is </w:t>
      </w:r>
      <w:r w:rsidRPr="3CC6F475" w:rsidR="452C3341">
        <w:rPr>
          <w:rFonts w:ascii="Arial" w:hAnsi="Arial" w:eastAsia="Arial" w:cs="Arial"/>
          <w:noProof w:val="0"/>
          <w:sz w:val="22"/>
          <w:szCs w:val="22"/>
          <w:lang w:val="en-GB"/>
        </w:rPr>
        <w:t>required</w:t>
      </w:r>
      <w:r w:rsidRPr="3CC6F475" w:rsidR="452C3341">
        <w:rPr>
          <w:rFonts w:ascii="Arial" w:hAnsi="Arial" w:eastAsia="Arial" w:cs="Arial"/>
          <w:noProof w:val="0"/>
          <w:sz w:val="22"/>
          <w:szCs w:val="22"/>
          <w:lang w:val="en-GB"/>
        </w:rPr>
        <w:t xml:space="preserve"> to prevent unauthorised access. The Act also gives Mrs Thompson the right to access her records, </w:t>
      </w:r>
      <w:r w:rsidRPr="3CC6F475" w:rsidR="7CA84BF7">
        <w:rPr>
          <w:rFonts w:ascii="Arial" w:hAnsi="Arial" w:eastAsia="Arial" w:cs="Arial"/>
          <w:noProof w:val="0"/>
          <w:sz w:val="22"/>
          <w:szCs w:val="22"/>
          <w:lang w:val="en-GB"/>
        </w:rPr>
        <w:t>promoting</w:t>
      </w:r>
      <w:r w:rsidRPr="3CC6F475" w:rsidR="452C3341">
        <w:rPr>
          <w:rFonts w:ascii="Arial" w:hAnsi="Arial" w:eastAsia="Arial" w:cs="Arial"/>
          <w:noProof w:val="0"/>
          <w:sz w:val="22"/>
          <w:szCs w:val="22"/>
          <w:lang w:val="en-GB"/>
        </w:rPr>
        <w:t xml:space="preserve"> her autonomy and involvement in her care.</w:t>
      </w:r>
    </w:p>
    <w:p w:rsidR="1E9DFDE6" w:rsidP="7D182427" w:rsidRDefault="1E9DFDE6" w14:paraId="319AA8D9" w14:textId="2FD4CE14">
      <w:pPr>
        <w:spacing w:before="240" w:beforeAutospacing="off" w:after="240" w:afterAutospacing="off" w:line="360" w:lineRule="auto"/>
        <w:rPr>
          <w:rFonts w:ascii="Arial" w:hAnsi="Arial" w:eastAsia="Arial" w:cs="Arial"/>
          <w:noProof w:val="0"/>
          <w:sz w:val="22"/>
          <w:szCs w:val="22"/>
          <w:lang w:val="en-GB"/>
        </w:rPr>
      </w:pPr>
      <w:r w:rsidRPr="3CC6F475" w:rsidR="452C3341">
        <w:rPr>
          <w:rFonts w:ascii="Arial" w:hAnsi="Arial" w:eastAsia="Arial" w:cs="Arial"/>
          <w:noProof w:val="0"/>
          <w:sz w:val="22"/>
          <w:szCs w:val="22"/>
          <w:lang w:val="en-GB"/>
        </w:rPr>
        <w:t xml:space="preserve">Policy frameworks such as the Caldicott Principles further strengthen confidentiality and </w:t>
      </w:r>
      <w:r w:rsidRPr="3CC6F475" w:rsidR="4D9B7A34">
        <w:rPr>
          <w:rFonts w:ascii="Arial" w:hAnsi="Arial" w:eastAsia="Arial" w:cs="Arial"/>
          <w:noProof w:val="0"/>
          <w:sz w:val="22"/>
          <w:szCs w:val="22"/>
          <w:lang w:val="en-GB"/>
        </w:rPr>
        <w:t>information sharing</w:t>
      </w:r>
      <w:r w:rsidRPr="3CC6F475" w:rsidR="452C3341">
        <w:rPr>
          <w:rFonts w:ascii="Arial" w:hAnsi="Arial" w:eastAsia="Arial" w:cs="Arial"/>
          <w:noProof w:val="0"/>
          <w:sz w:val="22"/>
          <w:szCs w:val="22"/>
          <w:lang w:val="en-GB"/>
        </w:rPr>
        <w:t xml:space="preserve"> standards. These principles emphasise that information should only be shared when necessary for care and always with justification (Department of Health and Social Care, 2021). Applying these principles ensures that communication and </w:t>
      </w:r>
      <w:r w:rsidRPr="3CC6F475" w:rsidR="363C8FC8">
        <w:rPr>
          <w:rFonts w:ascii="Arial" w:hAnsi="Arial" w:eastAsia="Arial" w:cs="Arial"/>
          <w:noProof w:val="0"/>
          <w:sz w:val="22"/>
          <w:szCs w:val="22"/>
          <w:lang w:val="en-GB"/>
        </w:rPr>
        <w:t>record keeping</w:t>
      </w:r>
      <w:r w:rsidRPr="3CC6F475" w:rsidR="452C3341">
        <w:rPr>
          <w:rFonts w:ascii="Arial" w:hAnsi="Arial" w:eastAsia="Arial" w:cs="Arial"/>
          <w:noProof w:val="0"/>
          <w:sz w:val="22"/>
          <w:szCs w:val="22"/>
          <w:lang w:val="en-GB"/>
        </w:rPr>
        <w:t xml:space="preserve"> uphold Mrs Thompson’s dignity, safety, and legal rights.</w:t>
      </w:r>
    </w:p>
    <w:p w:rsidR="1E9DFDE6" w:rsidP="7D182427" w:rsidRDefault="1E9DFDE6" w14:paraId="698A1E10" w14:textId="0EAC816B">
      <w:pPr>
        <w:spacing w:before="240" w:beforeAutospacing="off" w:after="240" w:afterAutospacing="off" w:line="360" w:lineRule="auto"/>
        <w:rPr>
          <w:rFonts w:ascii="Arial" w:hAnsi="Arial" w:eastAsia="Arial" w:cs="Arial"/>
          <w:noProof w:val="0"/>
          <w:sz w:val="22"/>
          <w:szCs w:val="22"/>
          <w:lang w:val="en-GB"/>
        </w:rPr>
      </w:pPr>
      <w:r w:rsidRPr="3CC6F475" w:rsidR="722E5683">
        <w:rPr>
          <w:rFonts w:ascii="Arial" w:hAnsi="Arial" w:eastAsia="Arial" w:cs="Arial"/>
          <w:noProof w:val="0"/>
          <w:sz w:val="22"/>
          <w:szCs w:val="22"/>
          <w:lang w:val="en-GB"/>
        </w:rPr>
        <w:t>The importance of collaborative working with Mrs. Thompson</w:t>
      </w:r>
    </w:p>
    <w:p w:rsidR="1E9DFDE6" w:rsidP="7D182427" w:rsidRDefault="1E9DFDE6" w14:paraId="0492999C" w14:textId="5513ECFF">
      <w:pPr>
        <w:spacing w:before="240" w:beforeAutospacing="off" w:after="240" w:afterAutospacing="off" w:line="360" w:lineRule="auto"/>
        <w:rPr>
          <w:rFonts w:ascii="Arial" w:hAnsi="Arial" w:eastAsia="Arial" w:cs="Arial"/>
          <w:noProof w:val="0"/>
          <w:sz w:val="22"/>
          <w:szCs w:val="22"/>
          <w:lang w:val="en-GB"/>
        </w:rPr>
      </w:pPr>
      <w:r w:rsidRPr="3CC6F475" w:rsidR="6C674DD1">
        <w:rPr>
          <w:rFonts w:ascii="Arial" w:hAnsi="Arial" w:eastAsia="Arial" w:cs="Arial"/>
          <w:noProof w:val="0"/>
          <w:sz w:val="22"/>
          <w:szCs w:val="22"/>
          <w:lang w:val="en-GB"/>
        </w:rPr>
        <w:t xml:space="preserve">Working collaboratively with other professionals is essential to ensuring safe, </w:t>
      </w:r>
      <w:r w:rsidRPr="3CC6F475" w:rsidR="6C674DD1">
        <w:rPr>
          <w:rFonts w:ascii="Arial" w:hAnsi="Arial" w:eastAsia="Arial" w:cs="Arial"/>
          <w:noProof w:val="0"/>
          <w:sz w:val="22"/>
          <w:szCs w:val="22"/>
          <w:lang w:val="en-GB"/>
        </w:rPr>
        <w:t>coordinated</w:t>
      </w:r>
      <w:r w:rsidRPr="3CC6F475" w:rsidR="6C674DD1">
        <w:rPr>
          <w:rFonts w:ascii="Arial" w:hAnsi="Arial" w:eastAsia="Arial" w:cs="Arial"/>
          <w:noProof w:val="0"/>
          <w:sz w:val="22"/>
          <w:szCs w:val="22"/>
          <w:lang w:val="en-GB"/>
        </w:rPr>
        <w:t xml:space="preserve"> and </w:t>
      </w:r>
      <w:r w:rsidRPr="3CC6F475" w:rsidR="7B6B57C4">
        <w:rPr>
          <w:rFonts w:ascii="Arial" w:hAnsi="Arial" w:eastAsia="Arial" w:cs="Arial"/>
          <w:noProof w:val="0"/>
          <w:sz w:val="22"/>
          <w:szCs w:val="22"/>
          <w:lang w:val="en-GB"/>
        </w:rPr>
        <w:t>person-centred</w:t>
      </w:r>
      <w:r w:rsidRPr="3CC6F475" w:rsidR="6C674DD1">
        <w:rPr>
          <w:rFonts w:ascii="Arial" w:hAnsi="Arial" w:eastAsia="Arial" w:cs="Arial"/>
          <w:noProof w:val="0"/>
          <w:sz w:val="22"/>
          <w:szCs w:val="22"/>
          <w:lang w:val="en-GB"/>
        </w:rPr>
        <w:t xml:space="preserve"> care for Mrs Thompson. Her complex needs</w:t>
      </w:r>
      <w:r w:rsidRPr="3CC6F475" w:rsidR="16BE7F69">
        <w:rPr>
          <w:rFonts w:ascii="Arial" w:hAnsi="Arial" w:eastAsia="Arial" w:cs="Arial"/>
          <w:noProof w:val="0"/>
          <w:sz w:val="22"/>
          <w:szCs w:val="22"/>
          <w:lang w:val="en-GB"/>
        </w:rPr>
        <w:t xml:space="preserve">, </w:t>
      </w:r>
      <w:r w:rsidRPr="3CC6F475" w:rsidR="6C674DD1">
        <w:rPr>
          <w:rFonts w:ascii="Arial" w:hAnsi="Arial" w:eastAsia="Arial" w:cs="Arial"/>
          <w:noProof w:val="0"/>
          <w:sz w:val="22"/>
          <w:szCs w:val="22"/>
          <w:lang w:val="en-GB"/>
        </w:rPr>
        <w:t>recent pneumonia, mild dementia, missed medication, and safeguarding concerns</w:t>
      </w:r>
      <w:r w:rsidRPr="3CC6F475" w:rsidR="3C92FE0A">
        <w:rPr>
          <w:rFonts w:ascii="Arial" w:hAnsi="Arial" w:eastAsia="Arial" w:cs="Arial"/>
          <w:noProof w:val="0"/>
          <w:sz w:val="22"/>
          <w:szCs w:val="22"/>
          <w:lang w:val="en-GB"/>
        </w:rPr>
        <w:t xml:space="preserve"> </w:t>
      </w:r>
      <w:r w:rsidRPr="3CC6F475" w:rsidR="6C674DD1">
        <w:rPr>
          <w:rFonts w:ascii="Arial" w:hAnsi="Arial" w:eastAsia="Arial" w:cs="Arial"/>
          <w:noProof w:val="0"/>
          <w:sz w:val="22"/>
          <w:szCs w:val="22"/>
          <w:lang w:val="en-GB"/>
        </w:rPr>
        <w:t xml:space="preserve">require input from multiple agencies, including her GP, community nurse, domiciliary care workers, and local authority safeguarding teams. Effective collaboration ensures that each professional contributes </w:t>
      </w:r>
      <w:r w:rsidRPr="3CC6F475" w:rsidR="6C674DD1">
        <w:rPr>
          <w:rFonts w:ascii="Arial" w:hAnsi="Arial" w:eastAsia="Arial" w:cs="Arial"/>
          <w:noProof w:val="0"/>
          <w:sz w:val="22"/>
          <w:szCs w:val="22"/>
          <w:lang w:val="en-GB"/>
        </w:rPr>
        <w:t>their</w:t>
      </w:r>
      <w:r w:rsidRPr="3CC6F475" w:rsidR="6C674DD1">
        <w:rPr>
          <w:rFonts w:ascii="Arial" w:hAnsi="Arial" w:eastAsia="Arial" w:cs="Arial"/>
          <w:noProof w:val="0"/>
          <w:sz w:val="22"/>
          <w:szCs w:val="22"/>
          <w:lang w:val="en-GB"/>
        </w:rPr>
        <w:t xml:space="preserve"> </w:t>
      </w:r>
      <w:r w:rsidRPr="3CC6F475" w:rsidR="6C674DD1">
        <w:rPr>
          <w:rFonts w:ascii="Arial" w:hAnsi="Arial" w:eastAsia="Arial" w:cs="Arial"/>
          <w:noProof w:val="0"/>
          <w:sz w:val="22"/>
          <w:szCs w:val="22"/>
          <w:lang w:val="en-GB"/>
        </w:rPr>
        <w:t>expertise</w:t>
      </w:r>
      <w:r w:rsidRPr="3CC6F475" w:rsidR="6C674DD1">
        <w:rPr>
          <w:rFonts w:ascii="Arial" w:hAnsi="Arial" w:eastAsia="Arial" w:cs="Arial"/>
          <w:noProof w:val="0"/>
          <w:sz w:val="22"/>
          <w:szCs w:val="22"/>
          <w:lang w:val="en-GB"/>
        </w:rPr>
        <w:t xml:space="preserve"> while sharing information that </w:t>
      </w:r>
      <w:r w:rsidRPr="3CC6F475" w:rsidR="217C3F11">
        <w:rPr>
          <w:rFonts w:ascii="Arial" w:hAnsi="Arial" w:eastAsia="Arial" w:cs="Arial"/>
          <w:noProof w:val="0"/>
          <w:sz w:val="22"/>
          <w:szCs w:val="22"/>
          <w:lang w:val="en-GB"/>
        </w:rPr>
        <w:t xml:space="preserve">will </w:t>
      </w:r>
      <w:r w:rsidRPr="3CC6F475" w:rsidR="6C674DD1">
        <w:rPr>
          <w:rFonts w:ascii="Arial" w:hAnsi="Arial" w:eastAsia="Arial" w:cs="Arial"/>
          <w:noProof w:val="0"/>
          <w:sz w:val="22"/>
          <w:szCs w:val="22"/>
          <w:lang w:val="en-GB"/>
        </w:rPr>
        <w:t xml:space="preserve">support consistent </w:t>
      </w:r>
      <w:r w:rsidRPr="3CC6F475" w:rsidR="6D6320BC">
        <w:rPr>
          <w:rFonts w:ascii="Arial" w:hAnsi="Arial" w:eastAsia="Arial" w:cs="Arial"/>
          <w:noProof w:val="0"/>
          <w:sz w:val="22"/>
          <w:szCs w:val="22"/>
          <w:lang w:val="en-GB"/>
        </w:rPr>
        <w:t>decision making</w:t>
      </w:r>
      <w:r w:rsidRPr="3CC6F475" w:rsidR="6C674DD1">
        <w:rPr>
          <w:rFonts w:ascii="Arial" w:hAnsi="Arial" w:eastAsia="Arial" w:cs="Arial"/>
          <w:noProof w:val="0"/>
          <w:sz w:val="22"/>
          <w:szCs w:val="22"/>
          <w:lang w:val="en-GB"/>
        </w:rPr>
        <w:t xml:space="preserve"> and reduce risk (DHSC, 2023).</w:t>
      </w:r>
    </w:p>
    <w:p w:rsidR="1E9DFDE6" w:rsidP="7D182427" w:rsidRDefault="1E9DFDE6" w14:paraId="76E38411" w14:textId="65B44DBD">
      <w:pPr>
        <w:spacing w:before="240" w:beforeAutospacing="off" w:after="240" w:afterAutospacing="off" w:line="360" w:lineRule="auto"/>
        <w:rPr>
          <w:rFonts w:ascii="Arial" w:hAnsi="Arial" w:eastAsia="Arial" w:cs="Arial"/>
          <w:noProof w:val="0"/>
          <w:sz w:val="22"/>
          <w:szCs w:val="22"/>
          <w:lang w:val="en-GB"/>
        </w:rPr>
      </w:pPr>
      <w:r w:rsidRPr="3CC6F475" w:rsidR="6C674DD1">
        <w:rPr>
          <w:rFonts w:ascii="Arial" w:hAnsi="Arial" w:eastAsia="Arial" w:cs="Arial"/>
          <w:noProof w:val="0"/>
          <w:sz w:val="22"/>
          <w:szCs w:val="22"/>
          <w:lang w:val="en-GB"/>
        </w:rPr>
        <w:t xml:space="preserve">The GP plays </w:t>
      </w:r>
      <w:r w:rsidRPr="3CC6F475" w:rsidR="24C36B00">
        <w:rPr>
          <w:rFonts w:ascii="Arial" w:hAnsi="Arial" w:eastAsia="Arial" w:cs="Arial"/>
          <w:noProof w:val="0"/>
          <w:sz w:val="22"/>
          <w:szCs w:val="22"/>
          <w:lang w:val="en-GB"/>
        </w:rPr>
        <w:t>an important</w:t>
      </w:r>
      <w:r w:rsidRPr="3CC6F475" w:rsidR="6C674DD1">
        <w:rPr>
          <w:rFonts w:ascii="Arial" w:hAnsi="Arial" w:eastAsia="Arial" w:cs="Arial"/>
          <w:noProof w:val="0"/>
          <w:sz w:val="22"/>
          <w:szCs w:val="22"/>
          <w:lang w:val="en-GB"/>
        </w:rPr>
        <w:t xml:space="preserve"> role</w:t>
      </w:r>
      <w:r w:rsidRPr="3CC6F475" w:rsidR="6C674DD1">
        <w:rPr>
          <w:rFonts w:ascii="Arial" w:hAnsi="Arial" w:eastAsia="Arial" w:cs="Arial"/>
          <w:noProof w:val="0"/>
          <w:sz w:val="22"/>
          <w:szCs w:val="22"/>
          <w:lang w:val="en-GB"/>
        </w:rPr>
        <w:t xml:space="preserve"> in reviewing her medication, </w:t>
      </w:r>
      <w:r w:rsidRPr="3CC6F475" w:rsidR="6C674DD1">
        <w:rPr>
          <w:rFonts w:ascii="Arial" w:hAnsi="Arial" w:eastAsia="Arial" w:cs="Arial"/>
          <w:noProof w:val="0"/>
          <w:sz w:val="22"/>
          <w:szCs w:val="22"/>
          <w:lang w:val="en-GB"/>
        </w:rPr>
        <w:t>monitoring</w:t>
      </w:r>
      <w:r w:rsidRPr="3CC6F475" w:rsidR="6C674DD1">
        <w:rPr>
          <w:rFonts w:ascii="Arial" w:hAnsi="Arial" w:eastAsia="Arial" w:cs="Arial"/>
          <w:noProof w:val="0"/>
          <w:sz w:val="22"/>
          <w:szCs w:val="22"/>
          <w:lang w:val="en-GB"/>
        </w:rPr>
        <w:t xml:space="preserve"> her recovery from pneumonia, and addressing any deterioration in cognition. Community nurses provide clinical oversight, assess her physical health, and support care planning. Domiciliary care workers </w:t>
      </w:r>
      <w:r w:rsidRPr="3CC6F475" w:rsidR="6C674DD1">
        <w:rPr>
          <w:rFonts w:ascii="Arial" w:hAnsi="Arial" w:eastAsia="Arial" w:cs="Arial"/>
          <w:noProof w:val="0"/>
          <w:sz w:val="22"/>
          <w:szCs w:val="22"/>
          <w:lang w:val="en-GB"/>
        </w:rPr>
        <w:t>observe</w:t>
      </w:r>
      <w:r w:rsidRPr="3CC6F475" w:rsidR="6C674DD1">
        <w:rPr>
          <w:rFonts w:ascii="Arial" w:hAnsi="Arial" w:eastAsia="Arial" w:cs="Arial"/>
          <w:noProof w:val="0"/>
          <w:sz w:val="22"/>
          <w:szCs w:val="22"/>
          <w:lang w:val="en-GB"/>
        </w:rPr>
        <w:t xml:space="preserve"> her daily functioning, administer medication, and report incidents. When these professionals communicate effectively, they create a </w:t>
      </w:r>
      <w:r w:rsidRPr="3CC6F475" w:rsidR="4CA2C678">
        <w:rPr>
          <w:rFonts w:ascii="Arial" w:hAnsi="Arial" w:eastAsia="Arial" w:cs="Arial"/>
          <w:noProof w:val="0"/>
          <w:sz w:val="22"/>
          <w:szCs w:val="22"/>
          <w:lang w:val="en-GB"/>
        </w:rPr>
        <w:t>comprehensive</w:t>
      </w:r>
      <w:r w:rsidRPr="3CC6F475" w:rsidR="6C674DD1">
        <w:rPr>
          <w:rFonts w:ascii="Arial" w:hAnsi="Arial" w:eastAsia="Arial" w:cs="Arial"/>
          <w:noProof w:val="0"/>
          <w:sz w:val="22"/>
          <w:szCs w:val="22"/>
          <w:lang w:val="en-GB"/>
        </w:rPr>
        <w:t xml:space="preserve"> understanding of her </w:t>
      </w:r>
      <w:r w:rsidRPr="3CC6F475" w:rsidR="2AFE3ECB">
        <w:rPr>
          <w:rFonts w:ascii="Arial" w:hAnsi="Arial" w:eastAsia="Arial" w:cs="Arial"/>
          <w:noProof w:val="0"/>
          <w:sz w:val="22"/>
          <w:szCs w:val="22"/>
          <w:lang w:val="en-GB"/>
        </w:rPr>
        <w:t>needs, thereby</w:t>
      </w:r>
      <w:r w:rsidRPr="3CC6F475" w:rsidR="6C674DD1">
        <w:rPr>
          <w:rFonts w:ascii="Arial" w:hAnsi="Arial" w:eastAsia="Arial" w:cs="Arial"/>
          <w:noProof w:val="0"/>
          <w:sz w:val="22"/>
          <w:szCs w:val="22"/>
          <w:lang w:val="en-GB"/>
        </w:rPr>
        <w:t xml:space="preserve"> enablin</w:t>
      </w:r>
      <w:r w:rsidRPr="3CC6F475" w:rsidR="6C674DD1">
        <w:rPr>
          <w:rFonts w:ascii="Arial" w:hAnsi="Arial" w:eastAsia="Arial" w:cs="Arial"/>
          <w:noProof w:val="0"/>
          <w:sz w:val="22"/>
          <w:szCs w:val="22"/>
          <w:lang w:val="en-GB"/>
        </w:rPr>
        <w:t xml:space="preserve">g </w:t>
      </w:r>
      <w:r w:rsidRPr="3CC6F475" w:rsidR="6C674DD1">
        <w:rPr>
          <w:rFonts w:ascii="Arial" w:hAnsi="Arial" w:eastAsia="Arial" w:cs="Arial"/>
          <w:noProof w:val="0"/>
          <w:sz w:val="22"/>
          <w:szCs w:val="22"/>
          <w:lang w:val="en-GB"/>
        </w:rPr>
        <w:t>time</w:t>
      </w:r>
      <w:r w:rsidRPr="3CC6F475" w:rsidR="6C674DD1">
        <w:rPr>
          <w:rFonts w:ascii="Arial" w:hAnsi="Arial" w:eastAsia="Arial" w:cs="Arial"/>
          <w:noProof w:val="0"/>
          <w:sz w:val="22"/>
          <w:szCs w:val="22"/>
          <w:lang w:val="en-GB"/>
        </w:rPr>
        <w:t>l</w:t>
      </w:r>
      <w:r w:rsidRPr="3CC6F475" w:rsidR="6C674DD1">
        <w:rPr>
          <w:rFonts w:ascii="Arial" w:hAnsi="Arial" w:eastAsia="Arial" w:cs="Arial"/>
          <w:noProof w:val="0"/>
          <w:sz w:val="22"/>
          <w:szCs w:val="22"/>
          <w:lang w:val="en-GB"/>
        </w:rPr>
        <w:t>y</w:t>
      </w:r>
      <w:r w:rsidRPr="3CC6F475" w:rsidR="6C674DD1">
        <w:rPr>
          <w:rFonts w:ascii="Arial" w:hAnsi="Arial" w:eastAsia="Arial" w:cs="Arial"/>
          <w:noProof w:val="0"/>
          <w:sz w:val="22"/>
          <w:szCs w:val="22"/>
          <w:lang w:val="en-GB"/>
        </w:rPr>
        <w:t xml:space="preserve"> interventio</w:t>
      </w:r>
      <w:r w:rsidRPr="3CC6F475" w:rsidR="6C674DD1">
        <w:rPr>
          <w:rFonts w:ascii="Arial" w:hAnsi="Arial" w:eastAsia="Arial" w:cs="Arial"/>
          <w:noProof w:val="0"/>
          <w:sz w:val="22"/>
          <w:szCs w:val="22"/>
          <w:lang w:val="en-GB"/>
        </w:rPr>
        <w:t>ns and preventing issues such as repeated</w:t>
      </w:r>
      <w:r w:rsidRPr="3CC6F475" w:rsidR="37D2FD0A">
        <w:rPr>
          <w:rFonts w:ascii="Arial" w:hAnsi="Arial" w:eastAsia="Arial" w:cs="Arial"/>
          <w:noProof w:val="0"/>
          <w:sz w:val="22"/>
          <w:szCs w:val="22"/>
          <w:lang w:val="en-GB"/>
        </w:rPr>
        <w:t xml:space="preserve"> missed</w:t>
      </w:r>
      <w:r w:rsidRPr="3CC6F475" w:rsidR="6C674DD1">
        <w:rPr>
          <w:rFonts w:ascii="Arial" w:hAnsi="Arial" w:eastAsia="Arial" w:cs="Arial"/>
          <w:noProof w:val="0"/>
          <w:sz w:val="22"/>
          <w:szCs w:val="22"/>
          <w:lang w:val="en-GB"/>
        </w:rPr>
        <w:t xml:space="preserve"> medication or unsafe behaviour.</w:t>
      </w:r>
    </w:p>
    <w:p w:rsidR="1E9DFDE6" w:rsidP="7D182427" w:rsidRDefault="1E9DFDE6" w14:paraId="1626A381" w14:textId="5BB57FFD">
      <w:pPr>
        <w:spacing w:before="240" w:beforeAutospacing="off" w:after="240" w:afterAutospacing="off" w:line="360" w:lineRule="auto"/>
        <w:rPr>
          <w:rFonts w:ascii="Arial" w:hAnsi="Arial" w:eastAsia="Arial" w:cs="Arial"/>
          <w:noProof w:val="0"/>
          <w:sz w:val="22"/>
          <w:szCs w:val="22"/>
          <w:lang w:val="en-GB"/>
        </w:rPr>
      </w:pPr>
      <w:r w:rsidRPr="3CC6F475" w:rsidR="6C674DD1">
        <w:rPr>
          <w:rFonts w:ascii="Arial" w:hAnsi="Arial" w:eastAsia="Arial" w:cs="Arial"/>
          <w:noProof w:val="0"/>
          <w:sz w:val="22"/>
          <w:szCs w:val="22"/>
          <w:lang w:val="en-GB"/>
        </w:rPr>
        <w:t xml:space="preserve">Approaches that </w:t>
      </w:r>
      <w:r w:rsidRPr="3CC6F475" w:rsidR="3F4F6B72">
        <w:rPr>
          <w:rFonts w:ascii="Arial" w:hAnsi="Arial" w:eastAsia="Arial" w:cs="Arial"/>
          <w:noProof w:val="0"/>
          <w:sz w:val="22"/>
          <w:szCs w:val="22"/>
          <w:lang w:val="en-GB"/>
        </w:rPr>
        <w:t>promote</w:t>
      </w:r>
      <w:r w:rsidRPr="3CC6F475" w:rsidR="6C674DD1">
        <w:rPr>
          <w:rFonts w:ascii="Arial" w:hAnsi="Arial" w:eastAsia="Arial" w:cs="Arial"/>
          <w:noProof w:val="0"/>
          <w:sz w:val="22"/>
          <w:szCs w:val="22"/>
          <w:lang w:val="en-GB"/>
        </w:rPr>
        <w:t xml:space="preserve"> effective collaboration include regular multidisciplinary meetings, shared electronic records, and clear communication pathways. The Care Act 2014 emphasises the duty of agencies to cooperate in safeguarding adults, ensuring concerns</w:t>
      </w:r>
      <w:r w:rsidRPr="3CC6F475" w:rsidR="405FB004">
        <w:rPr>
          <w:rFonts w:ascii="Arial" w:hAnsi="Arial" w:eastAsia="Arial" w:cs="Arial"/>
          <w:noProof w:val="0"/>
          <w:sz w:val="22"/>
          <w:szCs w:val="22"/>
          <w:lang w:val="en-GB"/>
        </w:rPr>
        <w:t xml:space="preserve"> </w:t>
      </w:r>
      <w:r w:rsidRPr="3CC6F475" w:rsidR="6C674DD1">
        <w:rPr>
          <w:rFonts w:ascii="Arial" w:hAnsi="Arial" w:eastAsia="Arial" w:cs="Arial"/>
          <w:noProof w:val="0"/>
          <w:sz w:val="22"/>
          <w:szCs w:val="22"/>
          <w:lang w:val="en-GB"/>
        </w:rPr>
        <w:t xml:space="preserve">such as Mrs Thompson being found outside without </w:t>
      </w:r>
      <w:r w:rsidRPr="3CC6F475" w:rsidR="6C674DD1">
        <w:rPr>
          <w:rFonts w:ascii="Arial" w:hAnsi="Arial" w:eastAsia="Arial" w:cs="Arial"/>
          <w:noProof w:val="0"/>
          <w:sz w:val="22"/>
          <w:szCs w:val="22"/>
          <w:lang w:val="en-GB"/>
        </w:rPr>
        <w:t>appropriate clothing</w:t>
      </w:r>
      <w:r w:rsidRPr="3CC6F475" w:rsidR="15DAFC90">
        <w:rPr>
          <w:rFonts w:ascii="Arial" w:hAnsi="Arial" w:eastAsia="Arial" w:cs="Arial"/>
          <w:noProof w:val="0"/>
          <w:sz w:val="22"/>
          <w:szCs w:val="22"/>
          <w:lang w:val="en-GB"/>
        </w:rPr>
        <w:t xml:space="preserve"> </w:t>
      </w:r>
      <w:r w:rsidRPr="3CC6F475" w:rsidR="6C674DD1">
        <w:rPr>
          <w:rFonts w:ascii="Arial" w:hAnsi="Arial" w:eastAsia="Arial" w:cs="Arial"/>
          <w:noProof w:val="0"/>
          <w:sz w:val="22"/>
          <w:szCs w:val="22"/>
          <w:lang w:val="en-GB"/>
        </w:rPr>
        <w:t>are escalated promptly and investigated jointly (CQC, 2023). Using structured communication tools, such as SBAR (Situation, Background, Assessment, Recommendation), helps professionals share information clearly and consistently, reducing misunderstandings.</w:t>
      </w:r>
    </w:p>
    <w:p w:rsidR="1E9DFDE6" w:rsidP="7D182427" w:rsidRDefault="1E9DFDE6" w14:paraId="68E1FE5B" w14:textId="1D6C430F">
      <w:pPr>
        <w:spacing w:before="240" w:beforeAutospacing="off" w:after="240" w:afterAutospacing="off" w:line="360" w:lineRule="auto"/>
        <w:rPr>
          <w:rFonts w:ascii="Arial" w:hAnsi="Arial" w:eastAsia="Arial" w:cs="Arial"/>
          <w:noProof w:val="0"/>
          <w:sz w:val="22"/>
          <w:szCs w:val="22"/>
          <w:lang w:val="en-GB"/>
        </w:rPr>
      </w:pPr>
      <w:r w:rsidRPr="3CC6F475" w:rsidR="6C674DD1">
        <w:rPr>
          <w:rFonts w:ascii="Arial" w:hAnsi="Arial" w:eastAsia="Arial" w:cs="Arial"/>
          <w:noProof w:val="0"/>
          <w:sz w:val="22"/>
          <w:szCs w:val="22"/>
          <w:lang w:val="en-GB"/>
        </w:rPr>
        <w:t xml:space="preserve">However, </w:t>
      </w:r>
      <w:r w:rsidRPr="3CC6F475" w:rsidR="10C084FD">
        <w:rPr>
          <w:rFonts w:ascii="Arial" w:hAnsi="Arial" w:eastAsia="Arial" w:cs="Arial"/>
          <w:noProof w:val="0"/>
          <w:sz w:val="22"/>
          <w:szCs w:val="22"/>
          <w:lang w:val="en-GB"/>
        </w:rPr>
        <w:t>multi-agency</w:t>
      </w:r>
      <w:r w:rsidRPr="3CC6F475" w:rsidR="6C674DD1">
        <w:rPr>
          <w:rFonts w:ascii="Arial" w:hAnsi="Arial" w:eastAsia="Arial" w:cs="Arial"/>
          <w:noProof w:val="0"/>
          <w:sz w:val="22"/>
          <w:szCs w:val="22"/>
          <w:lang w:val="en-GB"/>
        </w:rPr>
        <w:t xml:space="preserve"> working often presents challenges. Differences in organisational culture, unclear role boundaries, and inconsistent </w:t>
      </w:r>
      <w:r w:rsidRPr="3CC6F475" w:rsidR="6923572A">
        <w:rPr>
          <w:rFonts w:ascii="Arial" w:hAnsi="Arial" w:eastAsia="Arial" w:cs="Arial"/>
          <w:noProof w:val="0"/>
          <w:sz w:val="22"/>
          <w:szCs w:val="22"/>
          <w:lang w:val="en-GB"/>
        </w:rPr>
        <w:t>information sharing</w:t>
      </w:r>
      <w:r w:rsidRPr="3CC6F475" w:rsidR="6C674DD1">
        <w:rPr>
          <w:rFonts w:ascii="Arial" w:hAnsi="Arial" w:eastAsia="Arial" w:cs="Arial"/>
          <w:noProof w:val="0"/>
          <w:sz w:val="22"/>
          <w:szCs w:val="22"/>
          <w:lang w:val="en-GB"/>
        </w:rPr>
        <w:t xml:space="preserve"> can lead to </w:t>
      </w:r>
      <w:r w:rsidRPr="3CC6F475" w:rsidR="0FA762D7">
        <w:rPr>
          <w:rFonts w:ascii="Arial" w:hAnsi="Arial" w:eastAsia="Arial" w:cs="Arial"/>
          <w:noProof w:val="0"/>
          <w:sz w:val="22"/>
          <w:szCs w:val="22"/>
          <w:lang w:val="en-GB"/>
        </w:rPr>
        <w:t>unsafe</w:t>
      </w:r>
      <w:r w:rsidRPr="3CC6F475" w:rsidR="6C674DD1">
        <w:rPr>
          <w:rFonts w:ascii="Arial" w:hAnsi="Arial" w:eastAsia="Arial" w:cs="Arial"/>
          <w:noProof w:val="0"/>
          <w:sz w:val="22"/>
          <w:szCs w:val="22"/>
          <w:lang w:val="en-GB"/>
        </w:rPr>
        <w:t xml:space="preserve"> care. Time pressures and workload demands may also limit opportunities for joint working. Strategies to overcome these challenges include </w:t>
      </w:r>
      <w:r w:rsidRPr="3CC6F475" w:rsidR="6C674DD1">
        <w:rPr>
          <w:rFonts w:ascii="Arial" w:hAnsi="Arial" w:eastAsia="Arial" w:cs="Arial"/>
          <w:noProof w:val="0"/>
          <w:sz w:val="22"/>
          <w:szCs w:val="22"/>
          <w:lang w:val="en-GB"/>
        </w:rPr>
        <w:t>establishing</w:t>
      </w:r>
      <w:r w:rsidRPr="3CC6F475" w:rsidR="6C674DD1">
        <w:rPr>
          <w:rFonts w:ascii="Arial" w:hAnsi="Arial" w:eastAsia="Arial" w:cs="Arial"/>
          <w:noProof w:val="0"/>
          <w:sz w:val="22"/>
          <w:szCs w:val="22"/>
          <w:lang w:val="en-GB"/>
        </w:rPr>
        <w:t xml:space="preserve"> shared goals, clarifying responsibilities, and ensuring all professionals understand safeguarding procedures and documentation standards. Adhering to the Data Protection Act 2018 supports lawful </w:t>
      </w:r>
      <w:r w:rsidRPr="3CC6F475" w:rsidR="165EE641">
        <w:rPr>
          <w:rFonts w:ascii="Arial" w:hAnsi="Arial" w:eastAsia="Arial" w:cs="Arial"/>
          <w:noProof w:val="0"/>
          <w:sz w:val="22"/>
          <w:szCs w:val="22"/>
          <w:lang w:val="en-GB"/>
        </w:rPr>
        <w:t>information sharing</w:t>
      </w:r>
      <w:r w:rsidRPr="3CC6F475" w:rsidR="6C674DD1">
        <w:rPr>
          <w:rFonts w:ascii="Arial" w:hAnsi="Arial" w:eastAsia="Arial" w:cs="Arial"/>
          <w:noProof w:val="0"/>
          <w:sz w:val="22"/>
          <w:szCs w:val="22"/>
          <w:lang w:val="en-GB"/>
        </w:rPr>
        <w:t xml:space="preserve">, ensuring that relevant data is shared appropriately to protect Mrs Thompson while </w:t>
      </w:r>
      <w:r w:rsidRPr="3CC6F475" w:rsidR="6C674DD1">
        <w:rPr>
          <w:rFonts w:ascii="Arial" w:hAnsi="Arial" w:eastAsia="Arial" w:cs="Arial"/>
          <w:noProof w:val="0"/>
          <w:sz w:val="22"/>
          <w:szCs w:val="22"/>
          <w:lang w:val="en-GB"/>
        </w:rPr>
        <w:t>maintaining</w:t>
      </w:r>
      <w:r w:rsidRPr="3CC6F475" w:rsidR="6C674DD1">
        <w:rPr>
          <w:rFonts w:ascii="Arial" w:hAnsi="Arial" w:eastAsia="Arial" w:cs="Arial"/>
          <w:noProof w:val="0"/>
          <w:sz w:val="22"/>
          <w:szCs w:val="22"/>
          <w:lang w:val="en-GB"/>
        </w:rPr>
        <w:t xml:space="preserve"> confidentiality (ICO, 2023).</w:t>
      </w:r>
      <w:r w:rsidRPr="3CC6F475" w:rsidR="6C674DD1">
        <w:rPr>
          <w:rFonts w:ascii="Arial" w:hAnsi="Arial" w:eastAsia="Arial" w:cs="Arial"/>
          <w:noProof w:val="0"/>
          <w:sz w:val="22"/>
          <w:szCs w:val="22"/>
          <w:lang w:val="en-GB"/>
        </w:rPr>
        <w:t xml:space="preserve"> When professionals communicate effectively and work together, they strengthen safeguarding, improve health outcomes, and promote her dignity and wellbeing.</w:t>
      </w:r>
    </w:p>
    <w:p w:rsidR="3CC6F475" w:rsidP="3CC6F475" w:rsidRDefault="3CC6F475" w14:paraId="37BE4EBC" w14:textId="36B40326">
      <w:pPr>
        <w:pStyle w:val="Normal"/>
        <w:spacing w:after="30" w:afterAutospacing="off" w:line="360" w:lineRule="auto"/>
        <w:rPr>
          <w:rFonts w:ascii="Arial" w:hAnsi="Arial" w:eastAsia="Arial" w:cs="Arial"/>
          <w:sz w:val="22"/>
          <w:szCs w:val="22"/>
        </w:rPr>
      </w:pPr>
    </w:p>
    <w:p w:rsidR="3CC6F475" w:rsidP="3CC6F475" w:rsidRDefault="3CC6F475" w14:paraId="7907DCE6" w14:textId="1ED12007">
      <w:pPr>
        <w:pStyle w:val="Normal"/>
        <w:spacing w:after="30" w:afterAutospacing="off" w:line="360" w:lineRule="auto"/>
        <w:rPr>
          <w:rFonts w:ascii="Arial" w:hAnsi="Arial" w:eastAsia="Arial" w:cs="Arial"/>
          <w:sz w:val="22"/>
          <w:szCs w:val="22"/>
        </w:rPr>
      </w:pPr>
    </w:p>
    <w:p w:rsidR="3CC6F475" w:rsidP="3CC6F475" w:rsidRDefault="3CC6F475" w14:paraId="5595653C" w14:textId="34E3099F">
      <w:pPr>
        <w:pStyle w:val="Normal"/>
        <w:spacing w:after="30" w:afterAutospacing="off" w:line="360" w:lineRule="auto"/>
        <w:rPr>
          <w:rFonts w:ascii="Arial" w:hAnsi="Arial" w:eastAsia="Arial" w:cs="Arial"/>
          <w:sz w:val="22"/>
          <w:szCs w:val="22"/>
        </w:rPr>
      </w:pPr>
    </w:p>
    <w:p w:rsidR="1E9DFDE6" w:rsidP="7D182427" w:rsidRDefault="1E9DFDE6" w14:paraId="17ED0AB9" w14:textId="531841FF">
      <w:pPr>
        <w:pStyle w:val="Normal"/>
        <w:spacing w:after="30" w:afterAutospacing="off" w:line="360" w:lineRule="auto"/>
        <w:rPr>
          <w:rFonts w:ascii="Arial" w:hAnsi="Arial" w:eastAsia="Arial" w:cs="Arial"/>
          <w:sz w:val="22"/>
          <w:szCs w:val="22"/>
        </w:rPr>
      </w:pPr>
      <w:r w:rsidRPr="3CC6F475" w:rsidR="10694625">
        <w:rPr>
          <w:rFonts w:ascii="Arial" w:hAnsi="Arial" w:eastAsia="Arial" w:cs="Arial"/>
          <w:sz w:val="22"/>
          <w:szCs w:val="22"/>
        </w:rPr>
        <w:t>Summary</w:t>
      </w:r>
    </w:p>
    <w:p w:rsidR="75DA9F36" w:rsidP="7D182427" w:rsidRDefault="75DA9F36" w14:paraId="3AF26884" w14:textId="39F15BA7">
      <w:pPr>
        <w:spacing w:before="240" w:beforeAutospacing="off" w:after="240" w:afterAutospacing="off" w:line="360" w:lineRule="auto"/>
        <w:rPr>
          <w:rFonts w:ascii="Arial" w:hAnsi="Arial" w:eastAsia="Arial" w:cs="Arial"/>
          <w:noProof w:val="0"/>
          <w:sz w:val="22"/>
          <w:szCs w:val="22"/>
          <w:lang w:val="en-GB"/>
        </w:rPr>
      </w:pPr>
      <w:r w:rsidRPr="3CC6F475" w:rsidR="49C5E5F9">
        <w:rPr>
          <w:rFonts w:ascii="Arial" w:hAnsi="Arial" w:eastAsia="Arial" w:cs="Arial"/>
          <w:noProof w:val="0"/>
          <w:sz w:val="22"/>
          <w:szCs w:val="22"/>
          <w:lang w:val="en-GB"/>
        </w:rPr>
        <w:t xml:space="preserve">Mrs Thompson’s case </w:t>
      </w:r>
      <w:r w:rsidRPr="3CC6F475" w:rsidR="49C5E5F9">
        <w:rPr>
          <w:rFonts w:ascii="Arial" w:hAnsi="Arial" w:eastAsia="Arial" w:cs="Arial"/>
          <w:noProof w:val="0"/>
          <w:sz w:val="22"/>
          <w:szCs w:val="22"/>
          <w:lang w:val="en-GB"/>
        </w:rPr>
        <w:t>demonstrates</w:t>
      </w:r>
      <w:r w:rsidRPr="3CC6F475" w:rsidR="49C5E5F9">
        <w:rPr>
          <w:rFonts w:ascii="Arial" w:hAnsi="Arial" w:eastAsia="Arial" w:cs="Arial"/>
          <w:noProof w:val="0"/>
          <w:sz w:val="22"/>
          <w:szCs w:val="22"/>
          <w:lang w:val="en-GB"/>
        </w:rPr>
        <w:t xml:space="preserve"> how </w:t>
      </w:r>
      <w:r w:rsidRPr="3CC6F475" w:rsidR="49C5E5F9">
        <w:rPr>
          <w:rFonts w:ascii="Arial" w:hAnsi="Arial" w:eastAsia="Arial" w:cs="Arial"/>
          <w:b w:val="0"/>
          <w:bCs w:val="0"/>
          <w:noProof w:val="0"/>
          <w:sz w:val="22"/>
          <w:szCs w:val="22"/>
          <w:lang w:val="en-GB"/>
        </w:rPr>
        <w:t>communication</w:t>
      </w:r>
      <w:r w:rsidRPr="3CC6F475" w:rsidR="49C5E5F9">
        <w:rPr>
          <w:rFonts w:ascii="Arial" w:hAnsi="Arial" w:eastAsia="Arial" w:cs="Arial"/>
          <w:b w:val="0"/>
          <w:bCs w:val="0"/>
          <w:noProof w:val="0"/>
          <w:sz w:val="22"/>
          <w:szCs w:val="22"/>
          <w:lang w:val="en-GB"/>
        </w:rPr>
        <w:t xml:space="preserve">, </w:t>
      </w:r>
      <w:r w:rsidRPr="3CC6F475" w:rsidR="49C5E5F9">
        <w:rPr>
          <w:rFonts w:ascii="Arial" w:hAnsi="Arial" w:eastAsia="Arial" w:cs="Arial"/>
          <w:b w:val="0"/>
          <w:bCs w:val="0"/>
          <w:noProof w:val="0"/>
          <w:sz w:val="22"/>
          <w:szCs w:val="22"/>
          <w:lang w:val="en-GB"/>
        </w:rPr>
        <w:t>administrative skills</w:t>
      </w:r>
      <w:r w:rsidRPr="3CC6F475" w:rsidR="49C5E5F9">
        <w:rPr>
          <w:rFonts w:ascii="Arial" w:hAnsi="Arial" w:eastAsia="Arial" w:cs="Arial"/>
          <w:noProof w:val="0"/>
          <w:sz w:val="22"/>
          <w:szCs w:val="22"/>
          <w:lang w:val="en-GB"/>
        </w:rPr>
        <w:t xml:space="preserve">, and </w:t>
      </w:r>
      <w:r w:rsidRPr="3CC6F475" w:rsidR="49C5E5F9">
        <w:rPr>
          <w:rFonts w:ascii="Arial" w:hAnsi="Arial" w:eastAsia="Arial" w:cs="Arial"/>
          <w:b w:val="0"/>
          <w:bCs w:val="0"/>
          <w:noProof w:val="0"/>
          <w:sz w:val="22"/>
          <w:szCs w:val="22"/>
          <w:lang w:val="en-GB"/>
        </w:rPr>
        <w:t>collaborative working</w:t>
      </w:r>
      <w:r w:rsidRPr="3CC6F475" w:rsidR="49C5E5F9">
        <w:rPr>
          <w:rFonts w:ascii="Arial" w:hAnsi="Arial" w:eastAsia="Arial" w:cs="Arial"/>
          <w:noProof w:val="0"/>
          <w:sz w:val="22"/>
          <w:szCs w:val="22"/>
          <w:lang w:val="en-GB"/>
        </w:rPr>
        <w:t xml:space="preserve"> are essential for safe, effective care. Clear communication ensures that her </w:t>
      </w:r>
      <w:r w:rsidRPr="3CC6F475" w:rsidR="53E5AF0B">
        <w:rPr>
          <w:rFonts w:ascii="Arial" w:hAnsi="Arial" w:eastAsia="Arial" w:cs="Arial"/>
          <w:noProof w:val="0"/>
          <w:sz w:val="22"/>
          <w:szCs w:val="22"/>
          <w:lang w:val="en-GB"/>
        </w:rPr>
        <w:t>dementia related</w:t>
      </w:r>
      <w:r w:rsidRPr="3CC6F475" w:rsidR="49C5E5F9">
        <w:rPr>
          <w:rFonts w:ascii="Arial" w:hAnsi="Arial" w:eastAsia="Arial" w:cs="Arial"/>
          <w:noProof w:val="0"/>
          <w:sz w:val="22"/>
          <w:szCs w:val="22"/>
          <w:lang w:val="en-GB"/>
        </w:rPr>
        <w:t xml:space="preserve"> needs, missed medication, and safeguarding concerns are understood consistently across professionals, supporting </w:t>
      </w:r>
      <w:r w:rsidRPr="3CC6F475" w:rsidR="49C5E5F9">
        <w:rPr>
          <w:rFonts w:ascii="Arial" w:hAnsi="Arial" w:eastAsia="Arial" w:cs="Arial"/>
          <w:noProof w:val="0"/>
          <w:sz w:val="22"/>
          <w:szCs w:val="22"/>
          <w:lang w:val="en-GB"/>
        </w:rPr>
        <w:t>timely</w:t>
      </w:r>
      <w:r w:rsidRPr="3CC6F475" w:rsidR="49C5E5F9">
        <w:rPr>
          <w:rFonts w:ascii="Arial" w:hAnsi="Arial" w:eastAsia="Arial" w:cs="Arial"/>
          <w:noProof w:val="0"/>
          <w:sz w:val="22"/>
          <w:szCs w:val="22"/>
          <w:lang w:val="en-GB"/>
        </w:rPr>
        <w:t xml:space="preserve"> and </w:t>
      </w:r>
      <w:r w:rsidRPr="3CC6F475" w:rsidR="49C5E5F9">
        <w:rPr>
          <w:rFonts w:ascii="Arial" w:hAnsi="Arial" w:eastAsia="Arial" w:cs="Arial"/>
          <w:noProof w:val="0"/>
          <w:sz w:val="22"/>
          <w:szCs w:val="22"/>
          <w:lang w:val="en-GB"/>
        </w:rPr>
        <w:t>appropriate interventions</w:t>
      </w:r>
      <w:r w:rsidRPr="3CC6F475" w:rsidR="49C5E5F9">
        <w:rPr>
          <w:rFonts w:ascii="Arial" w:hAnsi="Arial" w:eastAsia="Arial" w:cs="Arial"/>
          <w:noProof w:val="0"/>
          <w:sz w:val="22"/>
          <w:szCs w:val="22"/>
          <w:lang w:val="en-GB"/>
        </w:rPr>
        <w:t xml:space="preserve"> (Skills for Care, 2022). Strong administrative skills, including </w:t>
      </w:r>
      <w:r w:rsidRPr="3CC6F475" w:rsidR="49C5E5F9">
        <w:rPr>
          <w:rFonts w:ascii="Arial" w:hAnsi="Arial" w:eastAsia="Arial" w:cs="Arial"/>
          <w:noProof w:val="0"/>
          <w:sz w:val="22"/>
          <w:szCs w:val="22"/>
          <w:lang w:val="en-GB"/>
        </w:rPr>
        <w:t>accurate</w:t>
      </w:r>
      <w:r w:rsidRPr="3CC6F475" w:rsidR="49C5E5F9">
        <w:rPr>
          <w:rFonts w:ascii="Arial" w:hAnsi="Arial" w:eastAsia="Arial" w:cs="Arial"/>
          <w:noProof w:val="0"/>
          <w:sz w:val="22"/>
          <w:szCs w:val="22"/>
          <w:lang w:val="en-GB"/>
        </w:rPr>
        <w:t xml:space="preserve"> </w:t>
      </w:r>
      <w:r w:rsidRPr="3CC6F475" w:rsidR="49C5E5F9">
        <w:rPr>
          <w:rFonts w:ascii="Arial" w:hAnsi="Arial" w:eastAsia="Arial" w:cs="Arial"/>
          <w:noProof w:val="0"/>
          <w:sz w:val="22"/>
          <w:szCs w:val="22"/>
          <w:lang w:val="en-GB"/>
        </w:rPr>
        <w:t>record</w:t>
      </w:r>
      <w:r>
        <w:noBreakHyphen/>
      </w:r>
      <w:r w:rsidRPr="3CC6F475" w:rsidR="49C5E5F9">
        <w:rPr>
          <w:rFonts w:ascii="Arial" w:hAnsi="Arial" w:eastAsia="Arial" w:cs="Arial"/>
          <w:noProof w:val="0"/>
          <w:sz w:val="22"/>
          <w:szCs w:val="22"/>
          <w:lang w:val="en-GB"/>
        </w:rPr>
        <w:t>keeping</w:t>
      </w:r>
      <w:r w:rsidRPr="3CC6F475" w:rsidR="49C5E5F9">
        <w:rPr>
          <w:rFonts w:ascii="Arial" w:hAnsi="Arial" w:eastAsia="Arial" w:cs="Arial"/>
          <w:noProof w:val="0"/>
          <w:sz w:val="22"/>
          <w:szCs w:val="22"/>
          <w:lang w:val="en-GB"/>
        </w:rPr>
        <w:t xml:space="preserve"> and incident reporting, are vital for </w:t>
      </w:r>
      <w:r w:rsidRPr="3CC6F475" w:rsidR="49C5E5F9">
        <w:rPr>
          <w:rFonts w:ascii="Arial" w:hAnsi="Arial" w:eastAsia="Arial" w:cs="Arial"/>
          <w:noProof w:val="0"/>
          <w:sz w:val="22"/>
          <w:szCs w:val="22"/>
          <w:lang w:val="en-GB"/>
        </w:rPr>
        <w:t>maintaining</w:t>
      </w:r>
      <w:r w:rsidRPr="3CC6F475" w:rsidR="49C5E5F9">
        <w:rPr>
          <w:rFonts w:ascii="Arial" w:hAnsi="Arial" w:eastAsia="Arial" w:cs="Arial"/>
          <w:noProof w:val="0"/>
          <w:sz w:val="22"/>
          <w:szCs w:val="22"/>
          <w:lang w:val="en-GB"/>
        </w:rPr>
        <w:t xml:space="preserve"> continuity of care and meeting legal requirements under the Health and Social Care Act 2008 (CQC, 2023). Applying the Data Protection Act 2018 ensures her personal information is handled lawfully and shared only when necessary (ICO, 2023).</w:t>
      </w:r>
    </w:p>
    <w:p w:rsidR="75DA9F36" w:rsidP="7D182427" w:rsidRDefault="75DA9F36" w14:paraId="186E1F12" w14:textId="112918A5">
      <w:pPr>
        <w:spacing w:before="240" w:beforeAutospacing="off" w:after="240" w:afterAutospacing="off" w:line="360" w:lineRule="auto"/>
        <w:rPr>
          <w:rFonts w:ascii="Arial" w:hAnsi="Arial" w:eastAsia="Arial" w:cs="Arial"/>
          <w:noProof w:val="0"/>
          <w:sz w:val="22"/>
          <w:szCs w:val="22"/>
          <w:lang w:val="en-GB"/>
        </w:rPr>
      </w:pPr>
      <w:r w:rsidRPr="3CC6F475" w:rsidR="49C5E5F9">
        <w:rPr>
          <w:rFonts w:ascii="Arial" w:hAnsi="Arial" w:eastAsia="Arial" w:cs="Arial"/>
          <w:noProof w:val="0"/>
          <w:sz w:val="22"/>
          <w:szCs w:val="22"/>
          <w:lang w:val="en-GB"/>
        </w:rPr>
        <w:t xml:space="preserve">Collaborative working between her GP, community nurse, domiciliary </w:t>
      </w:r>
      <w:r w:rsidRPr="3CC6F475" w:rsidR="49C5E5F9">
        <w:rPr>
          <w:rFonts w:ascii="Arial" w:hAnsi="Arial" w:eastAsia="Arial" w:cs="Arial"/>
          <w:noProof w:val="0"/>
          <w:sz w:val="22"/>
          <w:szCs w:val="22"/>
          <w:lang w:val="en-GB"/>
        </w:rPr>
        <w:t>carers</w:t>
      </w:r>
      <w:r w:rsidRPr="3CC6F475" w:rsidR="49C5E5F9">
        <w:rPr>
          <w:rFonts w:ascii="Arial" w:hAnsi="Arial" w:eastAsia="Arial" w:cs="Arial"/>
          <w:noProof w:val="0"/>
          <w:sz w:val="22"/>
          <w:szCs w:val="22"/>
          <w:lang w:val="en-GB"/>
        </w:rPr>
        <w:t xml:space="preserve"> and safeguarding teams enables </w:t>
      </w:r>
      <w:r w:rsidRPr="3CC6F475" w:rsidR="49C5E5F9">
        <w:rPr>
          <w:rFonts w:ascii="Arial" w:hAnsi="Arial" w:eastAsia="Arial" w:cs="Arial"/>
          <w:noProof w:val="0"/>
          <w:sz w:val="22"/>
          <w:szCs w:val="22"/>
          <w:lang w:val="en-GB"/>
        </w:rPr>
        <w:t>a holistic approach</w:t>
      </w:r>
      <w:r w:rsidRPr="3CC6F475" w:rsidR="49C5E5F9">
        <w:rPr>
          <w:rFonts w:ascii="Arial" w:hAnsi="Arial" w:eastAsia="Arial" w:cs="Arial"/>
          <w:noProof w:val="0"/>
          <w:sz w:val="22"/>
          <w:szCs w:val="22"/>
          <w:lang w:val="en-GB"/>
        </w:rPr>
        <w:t xml:space="preserve"> to her health, </w:t>
      </w:r>
      <w:r w:rsidRPr="3CC6F475" w:rsidR="49C5E5F9">
        <w:rPr>
          <w:rFonts w:ascii="Arial" w:hAnsi="Arial" w:eastAsia="Arial" w:cs="Arial"/>
          <w:noProof w:val="0"/>
          <w:sz w:val="22"/>
          <w:szCs w:val="22"/>
          <w:lang w:val="en-GB"/>
        </w:rPr>
        <w:t>safety</w:t>
      </w:r>
      <w:r w:rsidRPr="3CC6F475" w:rsidR="49C5E5F9">
        <w:rPr>
          <w:rFonts w:ascii="Arial" w:hAnsi="Arial" w:eastAsia="Arial" w:cs="Arial"/>
          <w:noProof w:val="0"/>
          <w:sz w:val="22"/>
          <w:szCs w:val="22"/>
          <w:lang w:val="en-GB"/>
        </w:rPr>
        <w:t xml:space="preserve"> and wellbeing (DHSC, 2023). Reflecting on her case highlights key lessons: early risk identification relies on </w:t>
      </w:r>
      <w:r w:rsidRPr="3CC6F475" w:rsidR="49C5E5F9">
        <w:rPr>
          <w:rFonts w:ascii="Arial" w:hAnsi="Arial" w:eastAsia="Arial" w:cs="Arial"/>
          <w:noProof w:val="0"/>
          <w:sz w:val="22"/>
          <w:szCs w:val="22"/>
          <w:lang w:val="en-GB"/>
        </w:rPr>
        <w:t>good communication</w:t>
      </w:r>
      <w:r w:rsidRPr="3CC6F475" w:rsidR="49C5E5F9">
        <w:rPr>
          <w:rFonts w:ascii="Arial" w:hAnsi="Arial" w:eastAsia="Arial" w:cs="Arial"/>
          <w:noProof w:val="0"/>
          <w:sz w:val="22"/>
          <w:szCs w:val="22"/>
          <w:lang w:val="en-GB"/>
        </w:rPr>
        <w:t xml:space="preserve">; </w:t>
      </w:r>
      <w:r w:rsidRPr="3CC6F475" w:rsidR="49C5E5F9">
        <w:rPr>
          <w:rFonts w:ascii="Arial" w:hAnsi="Arial" w:eastAsia="Arial" w:cs="Arial"/>
          <w:noProof w:val="0"/>
          <w:sz w:val="22"/>
          <w:szCs w:val="22"/>
          <w:lang w:val="en-GB"/>
        </w:rPr>
        <w:t>accurate</w:t>
      </w:r>
      <w:r w:rsidRPr="3CC6F475" w:rsidR="49C5E5F9">
        <w:rPr>
          <w:rFonts w:ascii="Arial" w:hAnsi="Arial" w:eastAsia="Arial" w:cs="Arial"/>
          <w:noProof w:val="0"/>
          <w:sz w:val="22"/>
          <w:szCs w:val="22"/>
          <w:lang w:val="en-GB"/>
        </w:rPr>
        <w:t xml:space="preserve"> documentation prevents harm; and </w:t>
      </w:r>
      <w:r w:rsidRPr="3CC6F475" w:rsidR="3E4546AD">
        <w:rPr>
          <w:rFonts w:ascii="Arial" w:hAnsi="Arial" w:eastAsia="Arial" w:cs="Arial"/>
          <w:noProof w:val="0"/>
          <w:sz w:val="22"/>
          <w:szCs w:val="22"/>
          <w:lang w:val="en-GB"/>
        </w:rPr>
        <w:t>multiagency</w:t>
      </w:r>
      <w:r w:rsidRPr="3CC6F475" w:rsidR="49C5E5F9">
        <w:rPr>
          <w:rFonts w:ascii="Arial" w:hAnsi="Arial" w:eastAsia="Arial" w:cs="Arial"/>
          <w:noProof w:val="0"/>
          <w:sz w:val="22"/>
          <w:szCs w:val="22"/>
          <w:lang w:val="en-GB"/>
        </w:rPr>
        <w:t xml:space="preserve"> cooperation is crucial in supporting vulnerable adults with complex needs.</w:t>
      </w:r>
    </w:p>
    <w:p w:rsidR="75DA9F36" w:rsidP="7D182427" w:rsidRDefault="75DA9F36" w14:paraId="345A8C68" w14:textId="5E586300">
      <w:pPr>
        <w:pStyle w:val="Normal"/>
        <w:spacing w:before="240" w:beforeAutospacing="off" w:after="240" w:afterAutospacing="off" w:line="360" w:lineRule="auto"/>
        <w:rPr>
          <w:rFonts w:ascii="Arial" w:hAnsi="Arial" w:eastAsia="Arial" w:cs="Arial"/>
          <w:noProof w:val="0"/>
          <w:sz w:val="22"/>
          <w:szCs w:val="22"/>
          <w:lang w:val="en-GB"/>
        </w:rPr>
      </w:pPr>
    </w:p>
    <w:p w:rsidR="75DA9F36" w:rsidP="7D182427" w:rsidRDefault="75DA9F36" w14:paraId="0A5D2992" w14:textId="201C99D0">
      <w:pPr>
        <w:pStyle w:val="Normal"/>
        <w:spacing w:before="240" w:beforeAutospacing="off" w:after="240" w:afterAutospacing="off" w:line="360" w:lineRule="auto"/>
        <w:rPr>
          <w:rFonts w:ascii="Arial" w:hAnsi="Arial" w:eastAsia="Arial" w:cs="Arial"/>
          <w:noProof w:val="0"/>
          <w:sz w:val="22"/>
          <w:szCs w:val="22"/>
          <w:lang w:val="en-GB"/>
        </w:rPr>
      </w:pPr>
    </w:p>
    <w:p w:rsidR="3CC6F475" w:rsidP="3CC6F475" w:rsidRDefault="3CC6F475" w14:paraId="68987468" w14:textId="49B5361D">
      <w:pPr>
        <w:pStyle w:val="Normal"/>
        <w:spacing w:before="240" w:beforeAutospacing="off" w:after="240" w:afterAutospacing="off" w:line="360" w:lineRule="auto"/>
        <w:rPr>
          <w:rFonts w:ascii="Arial" w:hAnsi="Arial" w:eastAsia="Arial" w:cs="Arial"/>
          <w:noProof w:val="0"/>
          <w:sz w:val="22"/>
          <w:szCs w:val="22"/>
          <w:lang w:val="en-GB"/>
        </w:rPr>
      </w:pPr>
    </w:p>
    <w:p w:rsidR="3CC6F475" w:rsidP="3CC6F475" w:rsidRDefault="3CC6F475" w14:paraId="05B3ADD7" w14:textId="102B5997">
      <w:pPr>
        <w:spacing w:before="240" w:beforeAutospacing="off" w:after="240" w:afterAutospacing="off"/>
        <w:rPr>
          <w:rFonts w:ascii="Arial" w:hAnsi="Arial" w:eastAsia="Arial" w:cs="Arial"/>
          <w:noProof w:val="0"/>
          <w:sz w:val="22"/>
          <w:szCs w:val="22"/>
          <w:lang w:val="en-GB"/>
        </w:rPr>
      </w:pPr>
    </w:p>
    <w:p w:rsidR="3CC6F475" w:rsidP="3CC6F475" w:rsidRDefault="3CC6F475" w14:paraId="14BEB7BC" w14:textId="66EFDC0A">
      <w:pPr>
        <w:spacing w:before="240" w:beforeAutospacing="off" w:after="240" w:afterAutospacing="off"/>
        <w:rPr>
          <w:rFonts w:ascii="Arial" w:hAnsi="Arial" w:eastAsia="Arial" w:cs="Arial"/>
          <w:noProof w:val="0"/>
          <w:sz w:val="22"/>
          <w:szCs w:val="22"/>
          <w:lang w:val="en-GB"/>
        </w:rPr>
      </w:pPr>
    </w:p>
    <w:p w:rsidR="3CC6F475" w:rsidP="3CC6F475" w:rsidRDefault="3CC6F475" w14:paraId="1810A7B5" w14:textId="611B142E">
      <w:pPr>
        <w:spacing w:before="240" w:beforeAutospacing="off" w:after="240" w:afterAutospacing="off"/>
        <w:rPr>
          <w:rFonts w:ascii="Arial" w:hAnsi="Arial" w:eastAsia="Arial" w:cs="Arial"/>
          <w:noProof w:val="0"/>
          <w:sz w:val="22"/>
          <w:szCs w:val="22"/>
          <w:lang w:val="en-GB"/>
        </w:rPr>
      </w:pPr>
    </w:p>
    <w:p w:rsidR="3CC6F475" w:rsidP="3CC6F475" w:rsidRDefault="3CC6F475" w14:paraId="65F73007" w14:textId="66379245">
      <w:pPr>
        <w:spacing w:before="240" w:beforeAutospacing="off" w:after="240" w:afterAutospacing="off"/>
        <w:rPr>
          <w:rFonts w:ascii="Arial" w:hAnsi="Arial" w:eastAsia="Arial" w:cs="Arial"/>
          <w:noProof w:val="0"/>
          <w:sz w:val="22"/>
          <w:szCs w:val="22"/>
          <w:lang w:val="en-GB"/>
        </w:rPr>
      </w:pPr>
    </w:p>
    <w:p w:rsidR="3CC6F475" w:rsidP="3CC6F475" w:rsidRDefault="3CC6F475" w14:paraId="3290E39A" w14:textId="428573F5">
      <w:pPr>
        <w:spacing w:before="240" w:beforeAutospacing="off" w:after="240" w:afterAutospacing="off"/>
        <w:rPr>
          <w:rFonts w:ascii="Arial" w:hAnsi="Arial" w:eastAsia="Arial" w:cs="Arial"/>
          <w:noProof w:val="0"/>
          <w:sz w:val="22"/>
          <w:szCs w:val="22"/>
          <w:lang w:val="en-GB"/>
        </w:rPr>
      </w:pPr>
    </w:p>
    <w:p w:rsidR="3CC6F475" w:rsidP="3CC6F475" w:rsidRDefault="3CC6F475" w14:paraId="07A017CD" w14:textId="16BB4704">
      <w:pPr>
        <w:spacing w:before="240" w:beforeAutospacing="off" w:after="240" w:afterAutospacing="off"/>
        <w:rPr>
          <w:rFonts w:ascii="Arial" w:hAnsi="Arial" w:eastAsia="Arial" w:cs="Arial"/>
          <w:noProof w:val="0"/>
          <w:sz w:val="22"/>
          <w:szCs w:val="22"/>
          <w:lang w:val="en-GB"/>
        </w:rPr>
      </w:pPr>
    </w:p>
    <w:p w:rsidR="3CC6F475" w:rsidP="3CC6F475" w:rsidRDefault="3CC6F475" w14:paraId="227A3E9F" w14:textId="73F17C46">
      <w:pPr>
        <w:spacing w:before="240" w:beforeAutospacing="off" w:after="240" w:afterAutospacing="off"/>
        <w:rPr>
          <w:rFonts w:ascii="Arial" w:hAnsi="Arial" w:eastAsia="Arial" w:cs="Arial"/>
          <w:noProof w:val="0"/>
          <w:sz w:val="22"/>
          <w:szCs w:val="22"/>
          <w:lang w:val="en-GB"/>
        </w:rPr>
      </w:pPr>
    </w:p>
    <w:p w:rsidR="3CC6F475" w:rsidP="3CC6F475" w:rsidRDefault="3CC6F475" w14:paraId="2E39EF08" w14:textId="1867EBBB">
      <w:pPr>
        <w:spacing w:before="240" w:beforeAutospacing="off" w:after="240" w:afterAutospacing="off"/>
        <w:rPr>
          <w:rFonts w:ascii="Arial" w:hAnsi="Arial" w:eastAsia="Arial" w:cs="Arial"/>
          <w:noProof w:val="0"/>
          <w:sz w:val="22"/>
          <w:szCs w:val="22"/>
          <w:lang w:val="en-GB"/>
        </w:rPr>
      </w:pPr>
    </w:p>
    <w:p w:rsidR="3CC6F475" w:rsidP="3CC6F475" w:rsidRDefault="3CC6F475" w14:paraId="7BACBB51" w14:textId="71B289E9">
      <w:pPr>
        <w:spacing w:before="240" w:beforeAutospacing="off" w:after="240" w:afterAutospacing="off"/>
        <w:rPr>
          <w:rFonts w:ascii="Arial" w:hAnsi="Arial" w:eastAsia="Arial" w:cs="Arial"/>
          <w:noProof w:val="0"/>
          <w:sz w:val="22"/>
          <w:szCs w:val="22"/>
          <w:lang w:val="en-GB"/>
        </w:rPr>
      </w:pPr>
    </w:p>
    <w:p w:rsidR="3CC6F475" w:rsidP="3CC6F475" w:rsidRDefault="3CC6F475" w14:paraId="43890B69" w14:textId="25698BDD">
      <w:pPr>
        <w:spacing w:before="240" w:beforeAutospacing="off" w:after="240" w:afterAutospacing="off"/>
        <w:rPr>
          <w:rFonts w:ascii="Arial" w:hAnsi="Arial" w:eastAsia="Arial" w:cs="Arial"/>
          <w:noProof w:val="0"/>
          <w:sz w:val="22"/>
          <w:szCs w:val="22"/>
          <w:lang w:val="en-GB"/>
        </w:rPr>
      </w:pPr>
    </w:p>
    <w:p w:rsidR="3CC6F475" w:rsidP="3CC6F475" w:rsidRDefault="3CC6F475" w14:paraId="6794EF27" w14:textId="32DB14C2">
      <w:pPr>
        <w:spacing w:before="240" w:beforeAutospacing="off" w:after="240" w:afterAutospacing="off"/>
        <w:rPr>
          <w:rFonts w:ascii="Arial" w:hAnsi="Arial" w:eastAsia="Arial" w:cs="Arial"/>
          <w:noProof w:val="0"/>
          <w:sz w:val="22"/>
          <w:szCs w:val="22"/>
          <w:lang w:val="en-GB"/>
        </w:rPr>
      </w:pPr>
    </w:p>
    <w:p w:rsidR="3CC6F475" w:rsidP="3CC6F475" w:rsidRDefault="3CC6F475" w14:paraId="26FF103A" w14:textId="68EBC108">
      <w:pPr>
        <w:spacing w:before="240" w:beforeAutospacing="off" w:after="240" w:afterAutospacing="off"/>
        <w:rPr>
          <w:rFonts w:ascii="Arial" w:hAnsi="Arial" w:eastAsia="Arial" w:cs="Arial"/>
          <w:noProof w:val="0"/>
          <w:sz w:val="22"/>
          <w:szCs w:val="22"/>
          <w:lang w:val="en-GB"/>
        </w:rPr>
      </w:pPr>
    </w:p>
    <w:p w:rsidR="09AC9753" w:rsidP="3CC6F475" w:rsidRDefault="09AC9753" w14:paraId="2B1B6B3D" w14:textId="2C6A7C4D">
      <w:pPr>
        <w:spacing w:before="240" w:beforeAutospacing="off" w:after="240" w:afterAutospacing="off"/>
        <w:rPr>
          <w:rFonts w:ascii="Arial" w:hAnsi="Arial" w:eastAsia="Arial" w:cs="Arial"/>
          <w:noProof w:val="0"/>
          <w:sz w:val="22"/>
          <w:szCs w:val="22"/>
          <w:lang w:val="en-GB"/>
        </w:rPr>
      </w:pPr>
      <w:r w:rsidRPr="3CC6F475" w:rsidR="09AC9753">
        <w:rPr>
          <w:rFonts w:ascii="Arial" w:hAnsi="Arial" w:eastAsia="Arial" w:cs="Arial"/>
          <w:noProof w:val="0"/>
          <w:sz w:val="22"/>
          <w:szCs w:val="22"/>
          <w:lang w:val="en-GB"/>
        </w:rPr>
        <w:t xml:space="preserve">Berlo, D. (1960) </w:t>
      </w:r>
      <w:r w:rsidRPr="3CC6F475" w:rsidR="09AC9753">
        <w:rPr>
          <w:rFonts w:ascii="Arial" w:hAnsi="Arial" w:eastAsia="Arial" w:cs="Arial"/>
          <w:i w:val="1"/>
          <w:iCs w:val="1"/>
          <w:noProof w:val="0"/>
          <w:sz w:val="22"/>
          <w:szCs w:val="22"/>
          <w:lang w:val="en-GB"/>
        </w:rPr>
        <w:t>The process of communication</w:t>
      </w:r>
      <w:r w:rsidRPr="3CC6F475" w:rsidR="09AC9753">
        <w:rPr>
          <w:rFonts w:ascii="Arial" w:hAnsi="Arial" w:eastAsia="Arial" w:cs="Arial"/>
          <w:noProof w:val="0"/>
          <w:sz w:val="22"/>
          <w:szCs w:val="22"/>
          <w:lang w:val="en-GB"/>
        </w:rPr>
        <w:t>. New York: Holt, Rinehart and Winston.</w:t>
      </w:r>
    </w:p>
    <w:p w:rsidR="09AC9753" w:rsidP="3CC6F475" w:rsidRDefault="09AC9753" w14:paraId="67FC28AC" w14:textId="622BD9E4">
      <w:pPr>
        <w:spacing w:before="240" w:beforeAutospacing="off" w:after="240" w:afterAutospacing="off"/>
        <w:rPr>
          <w:rFonts w:ascii="Arial" w:hAnsi="Arial" w:eastAsia="Arial" w:cs="Arial"/>
          <w:noProof w:val="0"/>
          <w:sz w:val="22"/>
          <w:szCs w:val="22"/>
          <w:lang w:val="en-GB"/>
        </w:rPr>
      </w:pPr>
      <w:r w:rsidRPr="3CC6F475" w:rsidR="09AC9753">
        <w:rPr>
          <w:rFonts w:ascii="Arial" w:hAnsi="Arial" w:eastAsia="Arial" w:cs="Arial"/>
          <w:noProof w:val="0"/>
          <w:sz w:val="22"/>
          <w:szCs w:val="22"/>
          <w:lang w:val="en-GB"/>
        </w:rPr>
        <w:t xml:space="preserve">CQC (2023) </w:t>
      </w:r>
      <w:r w:rsidRPr="3CC6F475" w:rsidR="09AC9753">
        <w:rPr>
          <w:rFonts w:ascii="Arial" w:hAnsi="Arial" w:eastAsia="Arial" w:cs="Arial"/>
          <w:i w:val="1"/>
          <w:iCs w:val="1"/>
          <w:noProof w:val="0"/>
          <w:sz w:val="22"/>
          <w:szCs w:val="22"/>
          <w:lang w:val="en-GB"/>
        </w:rPr>
        <w:t>Care Act 2014: statutory guidance</w:t>
      </w:r>
      <w:r w:rsidRPr="3CC6F475" w:rsidR="09AC9753">
        <w:rPr>
          <w:rFonts w:ascii="Arial" w:hAnsi="Arial" w:eastAsia="Arial" w:cs="Arial"/>
          <w:noProof w:val="0"/>
          <w:sz w:val="22"/>
          <w:szCs w:val="22"/>
          <w:lang w:val="en-GB"/>
        </w:rPr>
        <w:t xml:space="preserve">. London: Care Quality Commission. Available at: </w:t>
      </w:r>
      <w:hyperlink r:id="R6c67b5d65a8c4ba8">
        <w:r w:rsidRPr="3CC6F475" w:rsidR="09AC9753">
          <w:rPr>
            <w:rStyle w:val="Hyperlink"/>
            <w:rFonts w:ascii="Arial" w:hAnsi="Arial" w:eastAsia="Arial" w:cs="Arial"/>
            <w:noProof w:val="0"/>
            <w:sz w:val="22"/>
            <w:szCs w:val="22"/>
            <w:lang w:val="en-GB"/>
          </w:rPr>
          <w:t>https://www.cqc.org.uk</w:t>
        </w:r>
      </w:hyperlink>
      <w:r w:rsidRPr="3CC6F475" w:rsidR="09AC9753">
        <w:rPr>
          <w:rFonts w:ascii="Arial" w:hAnsi="Arial" w:eastAsia="Arial" w:cs="Arial"/>
          <w:noProof w:val="0"/>
          <w:sz w:val="22"/>
          <w:szCs w:val="22"/>
          <w:lang w:val="en-GB"/>
        </w:rPr>
        <w:t xml:space="preserve"> (Accessed: </w:t>
      </w:r>
      <w:r w:rsidRPr="3CC6F475" w:rsidR="4D684ABA">
        <w:rPr>
          <w:rFonts w:ascii="Arial" w:hAnsi="Arial" w:eastAsia="Arial" w:cs="Arial"/>
          <w:noProof w:val="0"/>
          <w:sz w:val="22"/>
          <w:szCs w:val="22"/>
          <w:lang w:val="en-GB"/>
        </w:rPr>
        <w:t>19</w:t>
      </w:r>
      <w:r w:rsidRPr="3CC6F475" w:rsidR="09AC9753">
        <w:rPr>
          <w:rFonts w:ascii="Arial" w:hAnsi="Arial" w:eastAsia="Arial" w:cs="Arial"/>
          <w:noProof w:val="0"/>
          <w:sz w:val="22"/>
          <w:szCs w:val="22"/>
          <w:lang w:val="en-GB"/>
        </w:rPr>
        <w:t xml:space="preserve"> July 2026).</w:t>
      </w:r>
    </w:p>
    <w:p w:rsidR="09AC9753" w:rsidP="3CC6F475" w:rsidRDefault="09AC9753" w14:paraId="08449C39" w14:textId="156A324A">
      <w:pPr>
        <w:spacing w:before="240" w:beforeAutospacing="off" w:after="240" w:afterAutospacing="off"/>
        <w:rPr>
          <w:rFonts w:ascii="Arial" w:hAnsi="Arial" w:eastAsia="Arial" w:cs="Arial"/>
          <w:noProof w:val="0"/>
          <w:sz w:val="22"/>
          <w:szCs w:val="22"/>
          <w:lang w:val="en-GB"/>
        </w:rPr>
      </w:pPr>
      <w:r w:rsidRPr="3CC6F475" w:rsidR="09AC9753">
        <w:rPr>
          <w:rFonts w:ascii="Arial" w:hAnsi="Arial" w:eastAsia="Arial" w:cs="Arial"/>
          <w:noProof w:val="0"/>
          <w:sz w:val="22"/>
          <w:szCs w:val="22"/>
          <w:lang w:val="en-GB"/>
        </w:rPr>
        <w:t xml:space="preserve">CQC (2023) </w:t>
      </w:r>
      <w:r w:rsidRPr="3CC6F475" w:rsidR="09AC9753">
        <w:rPr>
          <w:rFonts w:ascii="Arial" w:hAnsi="Arial" w:eastAsia="Arial" w:cs="Arial"/>
          <w:i w:val="1"/>
          <w:iCs w:val="1"/>
          <w:noProof w:val="0"/>
          <w:sz w:val="22"/>
          <w:szCs w:val="22"/>
          <w:lang w:val="en-GB"/>
        </w:rPr>
        <w:t>Health and Social Care Act 2008 (Regulated Activities) Regulations 2014: Guidance</w:t>
      </w:r>
      <w:r w:rsidRPr="3CC6F475" w:rsidR="09AC9753">
        <w:rPr>
          <w:rFonts w:ascii="Arial" w:hAnsi="Arial" w:eastAsia="Arial" w:cs="Arial"/>
          <w:noProof w:val="0"/>
          <w:sz w:val="22"/>
          <w:szCs w:val="22"/>
          <w:lang w:val="en-GB"/>
        </w:rPr>
        <w:t xml:space="preserve">. London: Care Quality Commission. Available at: </w:t>
      </w:r>
      <w:hyperlink r:id="R0a30fb2a74a642cb">
        <w:r w:rsidRPr="3CC6F475" w:rsidR="09AC9753">
          <w:rPr>
            <w:rStyle w:val="Hyperlink"/>
            <w:rFonts w:ascii="Arial" w:hAnsi="Arial" w:eastAsia="Arial" w:cs="Arial"/>
            <w:noProof w:val="0"/>
            <w:sz w:val="22"/>
            <w:szCs w:val="22"/>
            <w:lang w:val="en-GB"/>
          </w:rPr>
          <w:t>https://www.cqc.org.uk</w:t>
        </w:r>
      </w:hyperlink>
      <w:r w:rsidRPr="3CC6F475" w:rsidR="09AC9753">
        <w:rPr>
          <w:rFonts w:ascii="Arial" w:hAnsi="Arial" w:eastAsia="Arial" w:cs="Arial"/>
          <w:noProof w:val="0"/>
          <w:sz w:val="22"/>
          <w:szCs w:val="22"/>
          <w:lang w:val="en-GB"/>
        </w:rPr>
        <w:t xml:space="preserve"> (Accessed: 22 July 2026).</w:t>
      </w:r>
    </w:p>
    <w:p w:rsidR="09AC9753" w:rsidP="3CC6F475" w:rsidRDefault="09AC9753" w14:paraId="225DEEB5" w14:textId="438CA4F0">
      <w:pPr>
        <w:spacing w:before="240" w:beforeAutospacing="off" w:after="240" w:afterAutospacing="off"/>
        <w:rPr>
          <w:rFonts w:ascii="Arial" w:hAnsi="Arial" w:eastAsia="Arial" w:cs="Arial"/>
          <w:noProof w:val="0"/>
          <w:sz w:val="22"/>
          <w:szCs w:val="22"/>
          <w:lang w:val="en-GB"/>
        </w:rPr>
      </w:pPr>
      <w:r w:rsidRPr="3CC6F475" w:rsidR="09AC9753">
        <w:rPr>
          <w:rFonts w:ascii="Arial" w:hAnsi="Arial" w:eastAsia="Arial" w:cs="Arial"/>
          <w:noProof w:val="0"/>
          <w:sz w:val="22"/>
          <w:szCs w:val="22"/>
          <w:lang w:val="en-GB"/>
        </w:rPr>
        <w:t xml:space="preserve">Department of Health and Social Care (2021) </w:t>
      </w:r>
      <w:r w:rsidRPr="3CC6F475" w:rsidR="09AC9753">
        <w:rPr>
          <w:rFonts w:ascii="Arial" w:hAnsi="Arial" w:eastAsia="Arial" w:cs="Arial"/>
          <w:i w:val="1"/>
          <w:iCs w:val="1"/>
          <w:noProof w:val="0"/>
          <w:sz w:val="22"/>
          <w:szCs w:val="22"/>
          <w:lang w:val="en-GB"/>
        </w:rPr>
        <w:t>Caldicott Principles</w:t>
      </w:r>
      <w:r w:rsidRPr="3CC6F475" w:rsidR="09AC9753">
        <w:rPr>
          <w:rFonts w:ascii="Arial" w:hAnsi="Arial" w:eastAsia="Arial" w:cs="Arial"/>
          <w:noProof w:val="0"/>
          <w:sz w:val="22"/>
          <w:szCs w:val="22"/>
          <w:lang w:val="en-GB"/>
        </w:rPr>
        <w:t xml:space="preserve">. London: DHSC. Available at: </w:t>
      </w:r>
      <w:hyperlink r:id="Rcd6daef6e6a84b2e">
        <w:r w:rsidRPr="3CC6F475" w:rsidR="09AC9753">
          <w:rPr>
            <w:rStyle w:val="Hyperlink"/>
            <w:rFonts w:ascii="Arial" w:hAnsi="Arial" w:eastAsia="Arial" w:cs="Arial"/>
            <w:noProof w:val="0"/>
            <w:sz w:val="22"/>
            <w:szCs w:val="22"/>
            <w:lang w:val="en-GB"/>
          </w:rPr>
          <w:t>https://www.gov.uk</w:t>
        </w:r>
      </w:hyperlink>
      <w:r w:rsidRPr="3CC6F475" w:rsidR="09AC9753">
        <w:rPr>
          <w:rFonts w:ascii="Arial" w:hAnsi="Arial" w:eastAsia="Arial" w:cs="Arial"/>
          <w:noProof w:val="0"/>
          <w:sz w:val="22"/>
          <w:szCs w:val="22"/>
          <w:lang w:val="en-GB"/>
        </w:rPr>
        <w:t xml:space="preserve"> (Accessed: </w:t>
      </w:r>
      <w:r w:rsidRPr="3CC6F475" w:rsidR="5AE7BE27">
        <w:rPr>
          <w:rFonts w:ascii="Arial" w:hAnsi="Arial" w:eastAsia="Arial" w:cs="Arial"/>
          <w:noProof w:val="0"/>
          <w:sz w:val="22"/>
          <w:szCs w:val="22"/>
          <w:lang w:val="en-GB"/>
        </w:rPr>
        <w:t>19</w:t>
      </w:r>
      <w:r w:rsidRPr="3CC6F475" w:rsidR="09AC9753">
        <w:rPr>
          <w:rFonts w:ascii="Arial" w:hAnsi="Arial" w:eastAsia="Arial" w:cs="Arial"/>
          <w:noProof w:val="0"/>
          <w:sz w:val="22"/>
          <w:szCs w:val="22"/>
          <w:lang w:val="en-GB"/>
        </w:rPr>
        <w:t xml:space="preserve"> </w:t>
      </w:r>
      <w:r w:rsidRPr="3CC6F475" w:rsidR="09AC9753">
        <w:rPr>
          <w:rFonts w:ascii="Arial" w:hAnsi="Arial" w:eastAsia="Arial" w:cs="Arial"/>
          <w:noProof w:val="0"/>
          <w:sz w:val="22"/>
          <w:szCs w:val="22"/>
          <w:lang w:val="en-GB"/>
        </w:rPr>
        <w:t>July 2026).</w:t>
      </w:r>
    </w:p>
    <w:p w:rsidR="09AC9753" w:rsidP="3CC6F475" w:rsidRDefault="09AC9753" w14:paraId="39F54A53" w14:textId="49CABA67">
      <w:pPr>
        <w:spacing w:before="240" w:beforeAutospacing="off" w:after="240" w:afterAutospacing="off"/>
        <w:rPr>
          <w:rFonts w:ascii="Arial" w:hAnsi="Arial" w:eastAsia="Arial" w:cs="Arial"/>
          <w:noProof w:val="0"/>
          <w:sz w:val="22"/>
          <w:szCs w:val="22"/>
          <w:lang w:val="en-GB"/>
        </w:rPr>
      </w:pPr>
      <w:r w:rsidRPr="3CC6F475" w:rsidR="09AC9753">
        <w:rPr>
          <w:rFonts w:ascii="Arial" w:hAnsi="Arial" w:eastAsia="Arial" w:cs="Arial"/>
          <w:noProof w:val="0"/>
          <w:sz w:val="22"/>
          <w:szCs w:val="22"/>
          <w:lang w:val="en-GB"/>
        </w:rPr>
        <w:t xml:space="preserve">Department of Health and Social Care (DHSC) (2023) </w:t>
      </w:r>
      <w:r w:rsidRPr="3CC6F475" w:rsidR="09AC9753">
        <w:rPr>
          <w:rFonts w:ascii="Arial" w:hAnsi="Arial" w:eastAsia="Arial" w:cs="Arial"/>
          <w:i w:val="1"/>
          <w:iCs w:val="1"/>
          <w:noProof w:val="0"/>
          <w:sz w:val="22"/>
          <w:szCs w:val="22"/>
          <w:lang w:val="en-GB"/>
        </w:rPr>
        <w:t>Care and support statutory guidance</w:t>
      </w:r>
      <w:r w:rsidRPr="3CC6F475" w:rsidR="09AC9753">
        <w:rPr>
          <w:rFonts w:ascii="Arial" w:hAnsi="Arial" w:eastAsia="Arial" w:cs="Arial"/>
          <w:noProof w:val="0"/>
          <w:sz w:val="22"/>
          <w:szCs w:val="22"/>
          <w:lang w:val="en-GB"/>
        </w:rPr>
        <w:t xml:space="preserve">. London: DHSC. Available at: </w:t>
      </w:r>
      <w:hyperlink r:id="R77806a2ff9ed47cf">
        <w:r w:rsidRPr="3CC6F475" w:rsidR="09AC9753">
          <w:rPr>
            <w:rStyle w:val="Hyperlink"/>
            <w:rFonts w:ascii="Arial" w:hAnsi="Arial" w:eastAsia="Arial" w:cs="Arial"/>
            <w:noProof w:val="0"/>
            <w:sz w:val="22"/>
            <w:szCs w:val="22"/>
            <w:lang w:val="en-GB"/>
          </w:rPr>
          <w:t>https://www.gov.uk</w:t>
        </w:r>
      </w:hyperlink>
      <w:r w:rsidRPr="3CC6F475" w:rsidR="09AC9753">
        <w:rPr>
          <w:rFonts w:ascii="Arial" w:hAnsi="Arial" w:eastAsia="Arial" w:cs="Arial"/>
          <w:noProof w:val="0"/>
          <w:sz w:val="22"/>
          <w:szCs w:val="22"/>
          <w:lang w:val="en-GB"/>
        </w:rPr>
        <w:t xml:space="preserve"> (Accessed: 22 July 2026).</w:t>
      </w:r>
    </w:p>
    <w:p w:rsidR="09AC9753" w:rsidP="3CC6F475" w:rsidRDefault="09AC9753" w14:paraId="3009DD86" w14:textId="502B64B0">
      <w:pPr>
        <w:spacing w:before="240" w:beforeAutospacing="off" w:after="240" w:afterAutospacing="off"/>
        <w:rPr>
          <w:rFonts w:ascii="Arial" w:hAnsi="Arial" w:eastAsia="Arial" w:cs="Arial"/>
          <w:noProof w:val="0"/>
          <w:sz w:val="22"/>
          <w:szCs w:val="22"/>
          <w:lang w:val="en-GB"/>
        </w:rPr>
      </w:pPr>
      <w:r w:rsidRPr="3CC6F475" w:rsidR="09AC9753">
        <w:rPr>
          <w:rFonts w:ascii="Arial" w:hAnsi="Arial" w:eastAsia="Arial" w:cs="Arial"/>
          <w:noProof w:val="0"/>
          <w:sz w:val="22"/>
          <w:szCs w:val="22"/>
          <w:lang w:val="en-GB"/>
        </w:rPr>
        <w:t xml:space="preserve">Equality Act 2010 (2023) </w:t>
      </w:r>
      <w:r w:rsidRPr="3CC6F475" w:rsidR="09AC9753">
        <w:rPr>
          <w:rFonts w:ascii="Arial" w:hAnsi="Arial" w:eastAsia="Arial" w:cs="Arial"/>
          <w:i w:val="1"/>
          <w:iCs w:val="1"/>
          <w:noProof w:val="0"/>
          <w:sz w:val="22"/>
          <w:szCs w:val="22"/>
          <w:lang w:val="en-GB"/>
        </w:rPr>
        <w:t>Guidance</w:t>
      </w:r>
      <w:r w:rsidRPr="3CC6F475" w:rsidR="09AC9753">
        <w:rPr>
          <w:rFonts w:ascii="Arial" w:hAnsi="Arial" w:eastAsia="Arial" w:cs="Arial"/>
          <w:noProof w:val="0"/>
          <w:sz w:val="22"/>
          <w:szCs w:val="22"/>
          <w:lang w:val="en-GB"/>
        </w:rPr>
        <w:t xml:space="preserve">. London: Department of Health and Social Care. Available at: </w:t>
      </w:r>
      <w:hyperlink r:id="Raa6f9ce0d67e4619">
        <w:r w:rsidRPr="3CC6F475" w:rsidR="09AC9753">
          <w:rPr>
            <w:rStyle w:val="Hyperlink"/>
            <w:rFonts w:ascii="Arial" w:hAnsi="Arial" w:eastAsia="Arial" w:cs="Arial"/>
            <w:noProof w:val="0"/>
            <w:sz w:val="22"/>
            <w:szCs w:val="22"/>
            <w:lang w:val="en-GB"/>
          </w:rPr>
          <w:t>https://www.gov.uk</w:t>
        </w:r>
      </w:hyperlink>
      <w:r w:rsidRPr="3CC6F475" w:rsidR="09AC9753">
        <w:rPr>
          <w:rFonts w:ascii="Arial" w:hAnsi="Arial" w:eastAsia="Arial" w:cs="Arial"/>
          <w:noProof w:val="0"/>
          <w:sz w:val="22"/>
          <w:szCs w:val="22"/>
          <w:lang w:val="en-GB"/>
        </w:rPr>
        <w:t xml:space="preserve"> (Accessed: </w:t>
      </w:r>
      <w:r w:rsidRPr="3CC6F475" w:rsidR="0CCD9064">
        <w:rPr>
          <w:rFonts w:ascii="Arial" w:hAnsi="Arial" w:eastAsia="Arial" w:cs="Arial"/>
          <w:noProof w:val="0"/>
          <w:sz w:val="22"/>
          <w:szCs w:val="22"/>
          <w:lang w:val="en-GB"/>
        </w:rPr>
        <w:t>22</w:t>
      </w:r>
      <w:r w:rsidRPr="3CC6F475" w:rsidR="09AC9753">
        <w:rPr>
          <w:rFonts w:ascii="Arial" w:hAnsi="Arial" w:eastAsia="Arial" w:cs="Arial"/>
          <w:noProof w:val="0"/>
          <w:sz w:val="22"/>
          <w:szCs w:val="22"/>
          <w:lang w:val="en-GB"/>
        </w:rPr>
        <w:t xml:space="preserve"> July 2026).</w:t>
      </w:r>
    </w:p>
    <w:p w:rsidR="09AC9753" w:rsidP="3CC6F475" w:rsidRDefault="09AC9753" w14:paraId="607714CE" w14:textId="0EA56F3A">
      <w:pPr>
        <w:spacing w:before="240" w:beforeAutospacing="off" w:after="240" w:afterAutospacing="off"/>
        <w:rPr>
          <w:rFonts w:ascii="Arial" w:hAnsi="Arial" w:eastAsia="Arial" w:cs="Arial"/>
          <w:noProof w:val="0"/>
          <w:sz w:val="22"/>
          <w:szCs w:val="22"/>
          <w:lang w:val="en-GB"/>
        </w:rPr>
      </w:pPr>
      <w:r w:rsidRPr="3CC6F475" w:rsidR="09AC9753">
        <w:rPr>
          <w:rFonts w:ascii="Arial" w:hAnsi="Arial" w:eastAsia="Arial" w:cs="Arial"/>
          <w:noProof w:val="0"/>
          <w:sz w:val="22"/>
          <w:szCs w:val="22"/>
          <w:lang w:val="en-GB"/>
        </w:rPr>
        <w:t xml:space="preserve">ICO (2023) </w:t>
      </w:r>
      <w:r w:rsidRPr="3CC6F475" w:rsidR="09AC9753">
        <w:rPr>
          <w:rFonts w:ascii="Arial" w:hAnsi="Arial" w:eastAsia="Arial" w:cs="Arial"/>
          <w:i w:val="1"/>
          <w:iCs w:val="1"/>
          <w:noProof w:val="0"/>
          <w:sz w:val="22"/>
          <w:szCs w:val="22"/>
          <w:lang w:val="en-GB"/>
        </w:rPr>
        <w:t>Guide to the UK General Data Protection Regulation (UK GDPR)</w:t>
      </w:r>
      <w:r w:rsidRPr="3CC6F475" w:rsidR="09AC9753">
        <w:rPr>
          <w:rFonts w:ascii="Arial" w:hAnsi="Arial" w:eastAsia="Arial" w:cs="Arial"/>
          <w:noProof w:val="0"/>
          <w:sz w:val="22"/>
          <w:szCs w:val="22"/>
          <w:lang w:val="en-GB"/>
        </w:rPr>
        <w:t xml:space="preserve">. London: Information Commissioner’s Office. Available at: </w:t>
      </w:r>
      <w:hyperlink r:id="Rb1411c9cbd4e41a8">
        <w:r w:rsidRPr="3CC6F475" w:rsidR="09AC9753">
          <w:rPr>
            <w:rStyle w:val="Hyperlink"/>
            <w:rFonts w:ascii="Arial" w:hAnsi="Arial" w:eastAsia="Arial" w:cs="Arial"/>
            <w:noProof w:val="0"/>
            <w:sz w:val="22"/>
            <w:szCs w:val="22"/>
            <w:lang w:val="en-GB"/>
          </w:rPr>
          <w:t>https://ico.org.uk</w:t>
        </w:r>
      </w:hyperlink>
      <w:r w:rsidRPr="3CC6F475" w:rsidR="09AC9753">
        <w:rPr>
          <w:rFonts w:ascii="Arial" w:hAnsi="Arial" w:eastAsia="Arial" w:cs="Arial"/>
          <w:noProof w:val="0"/>
          <w:sz w:val="22"/>
          <w:szCs w:val="22"/>
          <w:lang w:val="en-GB"/>
        </w:rPr>
        <w:t xml:space="preserve"> (Accessed: </w:t>
      </w:r>
      <w:r w:rsidRPr="3CC6F475" w:rsidR="56D0DF66">
        <w:rPr>
          <w:rFonts w:ascii="Arial" w:hAnsi="Arial" w:eastAsia="Arial" w:cs="Arial"/>
          <w:noProof w:val="0"/>
          <w:sz w:val="22"/>
          <w:szCs w:val="22"/>
          <w:lang w:val="en-GB"/>
        </w:rPr>
        <w:t>11</w:t>
      </w:r>
      <w:r w:rsidRPr="3CC6F475" w:rsidR="09AC9753">
        <w:rPr>
          <w:rFonts w:ascii="Arial" w:hAnsi="Arial" w:eastAsia="Arial" w:cs="Arial"/>
          <w:noProof w:val="0"/>
          <w:sz w:val="22"/>
          <w:szCs w:val="22"/>
          <w:lang w:val="en-GB"/>
        </w:rPr>
        <w:t xml:space="preserve"> July 2026).</w:t>
      </w:r>
    </w:p>
    <w:p w:rsidR="09AC9753" w:rsidP="3CC6F475" w:rsidRDefault="09AC9753" w14:paraId="42E838F1" w14:textId="2AF967FB">
      <w:pPr>
        <w:spacing w:before="240" w:beforeAutospacing="off" w:after="240" w:afterAutospacing="off"/>
        <w:rPr>
          <w:rFonts w:ascii="Arial" w:hAnsi="Arial" w:eastAsia="Arial" w:cs="Arial"/>
          <w:noProof w:val="0"/>
          <w:sz w:val="22"/>
          <w:szCs w:val="22"/>
          <w:lang w:val="en-GB"/>
        </w:rPr>
      </w:pPr>
      <w:r w:rsidRPr="3CC6F475" w:rsidR="09AC9753">
        <w:rPr>
          <w:rFonts w:ascii="Arial" w:hAnsi="Arial" w:eastAsia="Arial" w:cs="Arial"/>
          <w:noProof w:val="0"/>
          <w:sz w:val="22"/>
          <w:szCs w:val="22"/>
          <w:lang w:val="en-GB"/>
        </w:rPr>
        <w:t xml:space="preserve">NICE (2022) </w:t>
      </w:r>
      <w:r w:rsidRPr="3CC6F475" w:rsidR="09AC9753">
        <w:rPr>
          <w:rFonts w:ascii="Arial" w:hAnsi="Arial" w:eastAsia="Arial" w:cs="Arial"/>
          <w:i w:val="1"/>
          <w:iCs w:val="1"/>
          <w:noProof w:val="0"/>
          <w:sz w:val="22"/>
          <w:szCs w:val="22"/>
          <w:lang w:val="en-GB"/>
        </w:rPr>
        <w:t>Pneumonia in adults: diagnosis and management</w:t>
      </w:r>
      <w:r w:rsidRPr="3CC6F475" w:rsidR="09AC9753">
        <w:rPr>
          <w:rFonts w:ascii="Arial" w:hAnsi="Arial" w:eastAsia="Arial" w:cs="Arial"/>
          <w:noProof w:val="0"/>
          <w:sz w:val="22"/>
          <w:szCs w:val="22"/>
          <w:lang w:val="en-GB"/>
        </w:rPr>
        <w:t xml:space="preserve">. London: National Institute for Health and Care Excellence. Available at: </w:t>
      </w:r>
      <w:hyperlink r:id="R2a43723e490b4759">
        <w:r w:rsidRPr="3CC6F475" w:rsidR="09AC9753">
          <w:rPr>
            <w:rStyle w:val="Hyperlink"/>
            <w:rFonts w:ascii="Arial" w:hAnsi="Arial" w:eastAsia="Arial" w:cs="Arial"/>
            <w:noProof w:val="0"/>
            <w:sz w:val="22"/>
            <w:szCs w:val="22"/>
            <w:lang w:val="en-GB"/>
          </w:rPr>
          <w:t>https://www.nice.org.uk</w:t>
        </w:r>
      </w:hyperlink>
      <w:r w:rsidRPr="3CC6F475" w:rsidR="09AC9753">
        <w:rPr>
          <w:rFonts w:ascii="Arial" w:hAnsi="Arial" w:eastAsia="Arial" w:cs="Arial"/>
          <w:noProof w:val="0"/>
          <w:sz w:val="22"/>
          <w:szCs w:val="22"/>
          <w:lang w:val="en-GB"/>
        </w:rPr>
        <w:t xml:space="preserve"> (Accessed: 22 July 2026).</w:t>
      </w:r>
    </w:p>
    <w:p w:rsidR="09AC9753" w:rsidP="3CC6F475" w:rsidRDefault="09AC9753" w14:paraId="46BEB7D3" w14:textId="21595D47">
      <w:pPr>
        <w:spacing w:before="240" w:beforeAutospacing="off" w:after="240" w:afterAutospacing="off"/>
        <w:rPr>
          <w:rFonts w:ascii="Arial" w:hAnsi="Arial" w:eastAsia="Arial" w:cs="Arial"/>
          <w:noProof w:val="0"/>
          <w:sz w:val="22"/>
          <w:szCs w:val="22"/>
          <w:lang w:val="en-GB"/>
        </w:rPr>
      </w:pPr>
      <w:r w:rsidRPr="3CC6F475" w:rsidR="09AC9753">
        <w:rPr>
          <w:rFonts w:ascii="Arial" w:hAnsi="Arial" w:eastAsia="Arial" w:cs="Arial"/>
          <w:noProof w:val="0"/>
          <w:sz w:val="22"/>
          <w:szCs w:val="22"/>
          <w:lang w:val="en-GB"/>
        </w:rPr>
        <w:t xml:space="preserve">NICE (2022) </w:t>
      </w:r>
      <w:r w:rsidRPr="3CC6F475" w:rsidR="09AC9753">
        <w:rPr>
          <w:rFonts w:ascii="Arial" w:hAnsi="Arial" w:eastAsia="Arial" w:cs="Arial"/>
          <w:i w:val="1"/>
          <w:iCs w:val="1"/>
          <w:noProof w:val="0"/>
          <w:sz w:val="22"/>
          <w:szCs w:val="22"/>
          <w:lang w:val="en-GB"/>
        </w:rPr>
        <w:t xml:space="preserve">Dementia: assessment, management and support for people living with dementia and their </w:t>
      </w:r>
      <w:bookmarkStart w:name="_Int_Be58eVZP" w:id="1597607270"/>
      <w:r w:rsidRPr="3CC6F475" w:rsidR="09AC9753">
        <w:rPr>
          <w:rFonts w:ascii="Arial" w:hAnsi="Arial" w:eastAsia="Arial" w:cs="Arial"/>
          <w:i w:val="1"/>
          <w:iCs w:val="1"/>
          <w:noProof w:val="0"/>
          <w:sz w:val="22"/>
          <w:szCs w:val="22"/>
          <w:lang w:val="en-GB"/>
        </w:rPr>
        <w:t>carers</w:t>
      </w:r>
      <w:bookmarkEnd w:id="1597607270"/>
      <w:r w:rsidRPr="3CC6F475" w:rsidR="09AC9753">
        <w:rPr>
          <w:rFonts w:ascii="Arial" w:hAnsi="Arial" w:eastAsia="Arial" w:cs="Arial"/>
          <w:noProof w:val="0"/>
          <w:sz w:val="22"/>
          <w:szCs w:val="22"/>
          <w:lang w:val="en-GB"/>
        </w:rPr>
        <w:t xml:space="preserve">. London: National Institute for Health and Care Excellence. Available at: </w:t>
      </w:r>
      <w:hyperlink r:id="R6e1d0aa901ae41b3">
        <w:r w:rsidRPr="3CC6F475" w:rsidR="09AC9753">
          <w:rPr>
            <w:rStyle w:val="Hyperlink"/>
            <w:rFonts w:ascii="Arial" w:hAnsi="Arial" w:eastAsia="Arial" w:cs="Arial"/>
            <w:noProof w:val="0"/>
            <w:sz w:val="22"/>
            <w:szCs w:val="22"/>
            <w:lang w:val="en-GB"/>
          </w:rPr>
          <w:t>https://www.nice.org.uk</w:t>
        </w:r>
      </w:hyperlink>
      <w:r w:rsidRPr="3CC6F475" w:rsidR="09AC9753">
        <w:rPr>
          <w:rFonts w:ascii="Arial" w:hAnsi="Arial" w:eastAsia="Arial" w:cs="Arial"/>
          <w:noProof w:val="0"/>
          <w:sz w:val="22"/>
          <w:szCs w:val="22"/>
          <w:lang w:val="en-GB"/>
        </w:rPr>
        <w:t xml:space="preserve"> (Accessed: </w:t>
      </w:r>
      <w:r w:rsidRPr="3CC6F475" w:rsidR="0D8EAF40">
        <w:rPr>
          <w:rFonts w:ascii="Arial" w:hAnsi="Arial" w:eastAsia="Arial" w:cs="Arial"/>
          <w:noProof w:val="0"/>
          <w:sz w:val="22"/>
          <w:szCs w:val="22"/>
          <w:lang w:val="en-GB"/>
        </w:rPr>
        <w:t>20</w:t>
      </w:r>
      <w:r w:rsidRPr="3CC6F475" w:rsidR="09AC9753">
        <w:rPr>
          <w:rFonts w:ascii="Arial" w:hAnsi="Arial" w:eastAsia="Arial" w:cs="Arial"/>
          <w:noProof w:val="0"/>
          <w:sz w:val="22"/>
          <w:szCs w:val="22"/>
          <w:lang w:val="en-GB"/>
        </w:rPr>
        <w:t xml:space="preserve"> July 2026).</w:t>
      </w:r>
    </w:p>
    <w:p w:rsidR="09AC9753" w:rsidP="3CC6F475" w:rsidRDefault="09AC9753" w14:paraId="2188B946" w14:textId="6CD9680D">
      <w:pPr>
        <w:spacing w:before="240" w:beforeAutospacing="off" w:after="240" w:afterAutospacing="off"/>
        <w:rPr>
          <w:rFonts w:ascii="Arial" w:hAnsi="Arial" w:eastAsia="Arial" w:cs="Arial"/>
          <w:noProof w:val="0"/>
          <w:sz w:val="22"/>
          <w:szCs w:val="22"/>
          <w:lang w:val="en-GB"/>
        </w:rPr>
      </w:pPr>
      <w:r w:rsidRPr="3CC6F475" w:rsidR="09AC9753">
        <w:rPr>
          <w:rFonts w:ascii="Arial" w:hAnsi="Arial" w:eastAsia="Arial" w:cs="Arial"/>
          <w:noProof w:val="0"/>
          <w:sz w:val="22"/>
          <w:szCs w:val="22"/>
          <w:lang w:val="en-GB"/>
        </w:rPr>
        <w:t xml:space="preserve">Skills for Care (2022) </w:t>
      </w:r>
      <w:r w:rsidRPr="3CC6F475" w:rsidR="09AC9753">
        <w:rPr>
          <w:rFonts w:ascii="Arial" w:hAnsi="Arial" w:eastAsia="Arial" w:cs="Arial"/>
          <w:i w:val="1"/>
          <w:iCs w:val="1"/>
          <w:noProof w:val="0"/>
          <w:sz w:val="22"/>
          <w:szCs w:val="22"/>
          <w:lang w:val="en-GB"/>
        </w:rPr>
        <w:t>The Care Certificate Standards</w:t>
      </w:r>
      <w:r w:rsidRPr="3CC6F475" w:rsidR="09AC9753">
        <w:rPr>
          <w:rFonts w:ascii="Arial" w:hAnsi="Arial" w:eastAsia="Arial" w:cs="Arial"/>
          <w:noProof w:val="0"/>
          <w:sz w:val="22"/>
          <w:szCs w:val="22"/>
          <w:lang w:val="en-GB"/>
        </w:rPr>
        <w:t xml:space="preserve">. Leeds: Skills for Care. Available at: </w:t>
      </w:r>
      <w:hyperlink r:id="R1b781d62e0de4fb7">
        <w:r w:rsidRPr="3CC6F475" w:rsidR="09AC9753">
          <w:rPr>
            <w:rStyle w:val="Hyperlink"/>
            <w:rFonts w:ascii="Arial" w:hAnsi="Arial" w:eastAsia="Arial" w:cs="Arial"/>
            <w:noProof w:val="0"/>
            <w:sz w:val="22"/>
            <w:szCs w:val="22"/>
            <w:lang w:val="en-GB"/>
          </w:rPr>
          <w:t>https://www.skillsforcare.org.uk</w:t>
        </w:r>
      </w:hyperlink>
      <w:r w:rsidRPr="3CC6F475" w:rsidR="09AC9753">
        <w:rPr>
          <w:rFonts w:ascii="Arial" w:hAnsi="Arial" w:eastAsia="Arial" w:cs="Arial"/>
          <w:noProof w:val="0"/>
          <w:sz w:val="22"/>
          <w:szCs w:val="22"/>
          <w:lang w:val="en-GB"/>
        </w:rPr>
        <w:t xml:space="preserve"> </w:t>
      </w:r>
      <w:hyperlink r:id="R2c61637631f64a86">
        <w:r w:rsidRPr="3CC6F475" w:rsidR="09AC9753">
          <w:rPr>
            <w:rStyle w:val="Hyperlink"/>
            <w:rFonts w:ascii="Arial" w:hAnsi="Arial" w:eastAsia="Arial" w:cs="Arial"/>
            <w:noProof w:val="0"/>
            <w:sz w:val="22"/>
            <w:szCs w:val="22"/>
            <w:lang w:val="en-GB"/>
          </w:rPr>
          <w:t>(skillsforcare.org.uk in Bing)</w:t>
        </w:r>
      </w:hyperlink>
      <w:r w:rsidRPr="3CC6F475" w:rsidR="09AC9753">
        <w:rPr>
          <w:rFonts w:ascii="Arial" w:hAnsi="Arial" w:eastAsia="Arial" w:cs="Arial"/>
          <w:noProof w:val="0"/>
          <w:sz w:val="22"/>
          <w:szCs w:val="22"/>
          <w:lang w:val="en-GB"/>
        </w:rPr>
        <w:t xml:space="preserve"> (Accessed: </w:t>
      </w:r>
      <w:r w:rsidRPr="3CC6F475" w:rsidR="56EC2304">
        <w:rPr>
          <w:rFonts w:ascii="Arial" w:hAnsi="Arial" w:eastAsia="Arial" w:cs="Arial"/>
          <w:noProof w:val="0"/>
          <w:sz w:val="22"/>
          <w:szCs w:val="22"/>
          <w:lang w:val="en-GB"/>
        </w:rPr>
        <w:t>15</w:t>
      </w:r>
      <w:r w:rsidRPr="3CC6F475" w:rsidR="09AC9753">
        <w:rPr>
          <w:rFonts w:ascii="Arial" w:hAnsi="Arial" w:eastAsia="Arial" w:cs="Arial"/>
          <w:noProof w:val="0"/>
          <w:sz w:val="22"/>
          <w:szCs w:val="22"/>
          <w:lang w:val="en-GB"/>
        </w:rPr>
        <w:t xml:space="preserve"> July 2026).</w:t>
      </w:r>
    </w:p>
    <w:p w:rsidR="3CC6F475" w:rsidP="3CC6F475" w:rsidRDefault="3CC6F475" w14:paraId="45DF1578" w14:textId="4E6D2EDD">
      <w:pPr>
        <w:pStyle w:val="Normal"/>
        <w:spacing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dedda10ea54442d7"/>
      <w:footerReference w:type="default" r:id="Rb34317f82cb44d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E37AC9D" w:rsidTr="6E37AC9D" w14:paraId="034BC15A">
      <w:trPr>
        <w:trHeight w:val="300"/>
      </w:trPr>
      <w:tc>
        <w:tcPr>
          <w:tcW w:w="3005" w:type="dxa"/>
          <w:tcMar/>
        </w:tcPr>
        <w:p w:rsidR="6E37AC9D" w:rsidP="6E37AC9D" w:rsidRDefault="6E37AC9D" w14:paraId="33344F38" w14:textId="7B9740F5">
          <w:pPr>
            <w:pStyle w:val="Header"/>
            <w:bidi w:val="0"/>
            <w:ind w:left="-115"/>
            <w:jc w:val="left"/>
          </w:pPr>
        </w:p>
      </w:tc>
      <w:tc>
        <w:tcPr>
          <w:tcW w:w="3005" w:type="dxa"/>
          <w:tcMar/>
        </w:tcPr>
        <w:p w:rsidR="6E37AC9D" w:rsidP="6E37AC9D" w:rsidRDefault="6E37AC9D" w14:paraId="234634EE" w14:textId="69052982">
          <w:pPr>
            <w:pStyle w:val="Header"/>
            <w:bidi w:val="0"/>
            <w:jc w:val="center"/>
          </w:pPr>
        </w:p>
      </w:tc>
      <w:tc>
        <w:tcPr>
          <w:tcW w:w="3005" w:type="dxa"/>
          <w:tcMar/>
        </w:tcPr>
        <w:p w:rsidR="6E37AC9D" w:rsidP="6E37AC9D" w:rsidRDefault="6E37AC9D" w14:paraId="76A55FC8" w14:textId="61B58787">
          <w:pPr>
            <w:pStyle w:val="Header"/>
            <w:bidi w:val="0"/>
            <w:ind w:right="-115"/>
            <w:jc w:val="right"/>
          </w:pPr>
        </w:p>
      </w:tc>
    </w:tr>
  </w:tbl>
  <w:p w:rsidR="6E37AC9D" w:rsidP="6E37AC9D" w:rsidRDefault="6E37AC9D" w14:paraId="142E5FE3" w14:textId="2BB57F3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E37AC9D" w:rsidTr="6E37AC9D" w14:paraId="607D136C">
      <w:trPr>
        <w:trHeight w:val="300"/>
      </w:trPr>
      <w:tc>
        <w:tcPr>
          <w:tcW w:w="3005" w:type="dxa"/>
          <w:tcMar/>
        </w:tcPr>
        <w:p w:rsidR="6E37AC9D" w:rsidP="6E37AC9D" w:rsidRDefault="6E37AC9D" w14:paraId="2BC9E31B" w14:textId="3D1548A4">
          <w:pPr>
            <w:pStyle w:val="Header"/>
            <w:bidi w:val="0"/>
            <w:ind w:left="-115"/>
            <w:jc w:val="left"/>
          </w:pPr>
        </w:p>
      </w:tc>
      <w:tc>
        <w:tcPr>
          <w:tcW w:w="3005" w:type="dxa"/>
          <w:tcMar/>
        </w:tcPr>
        <w:p w:rsidR="6E37AC9D" w:rsidP="6E37AC9D" w:rsidRDefault="6E37AC9D" w14:paraId="7962D47D" w14:textId="0F3EC46E">
          <w:pPr>
            <w:pStyle w:val="Header"/>
            <w:bidi w:val="0"/>
            <w:jc w:val="center"/>
          </w:pPr>
        </w:p>
      </w:tc>
      <w:tc>
        <w:tcPr>
          <w:tcW w:w="3005" w:type="dxa"/>
          <w:tcMar/>
        </w:tcPr>
        <w:p w:rsidR="6E37AC9D" w:rsidP="6E37AC9D" w:rsidRDefault="6E37AC9D" w14:paraId="155C753E" w14:textId="087BBF7F">
          <w:pPr>
            <w:pStyle w:val="Header"/>
            <w:bidi w:val="0"/>
            <w:ind w:right="-115"/>
            <w:jc w:val="right"/>
          </w:pPr>
          <w:r>
            <w:fldChar w:fldCharType="begin"/>
          </w:r>
          <w:r>
            <w:instrText xml:space="preserve">PAGE</w:instrText>
          </w:r>
          <w:r>
            <w:fldChar w:fldCharType="separate"/>
          </w:r>
          <w:r>
            <w:fldChar w:fldCharType="end"/>
          </w:r>
        </w:p>
      </w:tc>
    </w:tr>
  </w:tbl>
  <w:p w:rsidR="6E37AC9D" w:rsidP="6E37AC9D" w:rsidRDefault="6E37AC9D" w14:paraId="6F2119D5" w14:textId="4BC341B9">
    <w:pPr>
      <w:pStyle w:val="Header"/>
      <w:bidi w:val="0"/>
    </w:pPr>
  </w:p>
</w:hdr>
</file>

<file path=word/intelligence2.xml><?xml version="1.0" encoding="utf-8"?>
<int2:intelligence xmlns:int2="http://schemas.microsoft.com/office/intelligence/2020/intelligence">
  <int2:observations>
    <int2:textHash int2:hashCode="eOCIR15LdsZaMR" int2:id="heN6WQAW">
      <int2:state int2:type="spell" int2:value="Rejected"/>
    </int2:textHash>
    <int2:textHash int2:hashCode="wRgSEv7a6o3gf/" int2:id="ZsGcMtkM">
      <int2:state int2:type="spell" int2:value="Rejected"/>
    </int2:textHash>
    <int2:textHash int2:hashCode="B/SfH5mQBu6hF9" int2:id="A5Hni5go">
      <int2:state int2:type="spell" int2:value="Rejected"/>
    </int2:textHash>
    <int2:textHash int2:hashCode="YATDDAYtPnoQ5C" int2:id="K0iSbmVg">
      <int2:state int2:type="spell" int2:value="Rejected"/>
    </int2:textHash>
    <int2:textHash int2:hashCode="IifKNPcxRCLyGM" int2:id="UXsDoYMJ">
      <int2:state int2:type="spell" int2:value="Rejected"/>
    </int2:textHash>
    <int2:textHash int2:hashCode="2ew8ll13oUUbFA" int2:id="FlDe9Sla">
      <int2:state int2:type="spell" int2:value="Rejected"/>
    </int2:textHash>
    <int2:textHash int2:hashCode="kehCDYsZqMBSgq" int2:id="5tTHO4fk">
      <int2:state int2:type="spell" int2:value="Rejected"/>
    </int2:textHash>
    <int2:bookmark int2:bookmarkName="_Int_Be58eVZP" int2:invalidationBookmarkName="" int2:hashCode="MqKi+oYQwIA1A3" int2:id="U6InBsVj">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592F57"/>
    <w:rsid w:val="0035D6D5"/>
    <w:rsid w:val="0182E119"/>
    <w:rsid w:val="01E7AB06"/>
    <w:rsid w:val="02BC53D6"/>
    <w:rsid w:val="02C67956"/>
    <w:rsid w:val="031F5927"/>
    <w:rsid w:val="0333A68D"/>
    <w:rsid w:val="042BF9F3"/>
    <w:rsid w:val="0455D85D"/>
    <w:rsid w:val="045D1C02"/>
    <w:rsid w:val="04AD19A9"/>
    <w:rsid w:val="04E5E4A4"/>
    <w:rsid w:val="054B54C7"/>
    <w:rsid w:val="05AE3365"/>
    <w:rsid w:val="05C616B7"/>
    <w:rsid w:val="05F55BE2"/>
    <w:rsid w:val="06142F8E"/>
    <w:rsid w:val="0682F140"/>
    <w:rsid w:val="0688805E"/>
    <w:rsid w:val="06DE37FA"/>
    <w:rsid w:val="074242B5"/>
    <w:rsid w:val="08692372"/>
    <w:rsid w:val="08F8304D"/>
    <w:rsid w:val="09AC9753"/>
    <w:rsid w:val="09C4AF00"/>
    <w:rsid w:val="09C7FAB7"/>
    <w:rsid w:val="0A0EE019"/>
    <w:rsid w:val="0A6D5119"/>
    <w:rsid w:val="0A9A0164"/>
    <w:rsid w:val="0AA2908E"/>
    <w:rsid w:val="0B188D9F"/>
    <w:rsid w:val="0C507DD7"/>
    <w:rsid w:val="0CCD9064"/>
    <w:rsid w:val="0D105AEF"/>
    <w:rsid w:val="0D689E9A"/>
    <w:rsid w:val="0D8EAF40"/>
    <w:rsid w:val="0DEE85A6"/>
    <w:rsid w:val="0DFB730E"/>
    <w:rsid w:val="0E578469"/>
    <w:rsid w:val="0E8B72D2"/>
    <w:rsid w:val="0F0441C7"/>
    <w:rsid w:val="0FA762D7"/>
    <w:rsid w:val="100C4E4D"/>
    <w:rsid w:val="103E4BD9"/>
    <w:rsid w:val="10694625"/>
    <w:rsid w:val="10C084FD"/>
    <w:rsid w:val="1162F53F"/>
    <w:rsid w:val="117363B4"/>
    <w:rsid w:val="1199C7C6"/>
    <w:rsid w:val="11B36A63"/>
    <w:rsid w:val="121A1519"/>
    <w:rsid w:val="1297C9A8"/>
    <w:rsid w:val="12BCB8CB"/>
    <w:rsid w:val="12C9070C"/>
    <w:rsid w:val="130F7A58"/>
    <w:rsid w:val="135983C0"/>
    <w:rsid w:val="1447F410"/>
    <w:rsid w:val="14D97790"/>
    <w:rsid w:val="15072049"/>
    <w:rsid w:val="1511687D"/>
    <w:rsid w:val="15DAFC90"/>
    <w:rsid w:val="15ECD0DF"/>
    <w:rsid w:val="1603E43D"/>
    <w:rsid w:val="1610EA6C"/>
    <w:rsid w:val="165EE641"/>
    <w:rsid w:val="16810CD2"/>
    <w:rsid w:val="16BE7F69"/>
    <w:rsid w:val="174CFF95"/>
    <w:rsid w:val="17F0148A"/>
    <w:rsid w:val="17F9ADCB"/>
    <w:rsid w:val="18062AD1"/>
    <w:rsid w:val="19592F57"/>
    <w:rsid w:val="197E832A"/>
    <w:rsid w:val="1A3283F5"/>
    <w:rsid w:val="1A5699DA"/>
    <w:rsid w:val="1A8D7C4F"/>
    <w:rsid w:val="1ABAC315"/>
    <w:rsid w:val="1B17A090"/>
    <w:rsid w:val="1BDD2A9C"/>
    <w:rsid w:val="1C024D6D"/>
    <w:rsid w:val="1C102DCE"/>
    <w:rsid w:val="1C2B2A4F"/>
    <w:rsid w:val="1C69EC50"/>
    <w:rsid w:val="1C8CB505"/>
    <w:rsid w:val="1CB1F2F2"/>
    <w:rsid w:val="1CE2B2EE"/>
    <w:rsid w:val="1CFC776A"/>
    <w:rsid w:val="1D91AF57"/>
    <w:rsid w:val="1DA55BF1"/>
    <w:rsid w:val="1DCACB39"/>
    <w:rsid w:val="1E47935F"/>
    <w:rsid w:val="1E9DFDE6"/>
    <w:rsid w:val="1EABEB02"/>
    <w:rsid w:val="1EE2AE99"/>
    <w:rsid w:val="1F48DAF0"/>
    <w:rsid w:val="1FAECC9B"/>
    <w:rsid w:val="20D5A6EF"/>
    <w:rsid w:val="20F07358"/>
    <w:rsid w:val="21311EE0"/>
    <w:rsid w:val="2179B2EE"/>
    <w:rsid w:val="217C3F11"/>
    <w:rsid w:val="217D7C08"/>
    <w:rsid w:val="220411E1"/>
    <w:rsid w:val="223A104E"/>
    <w:rsid w:val="227954CF"/>
    <w:rsid w:val="22B3EBFD"/>
    <w:rsid w:val="23141243"/>
    <w:rsid w:val="2328ADC4"/>
    <w:rsid w:val="2355DBE3"/>
    <w:rsid w:val="23B37180"/>
    <w:rsid w:val="23E3D264"/>
    <w:rsid w:val="24039110"/>
    <w:rsid w:val="2438A6B4"/>
    <w:rsid w:val="24583973"/>
    <w:rsid w:val="24ABA862"/>
    <w:rsid w:val="24C36B00"/>
    <w:rsid w:val="24EF18A4"/>
    <w:rsid w:val="252B1680"/>
    <w:rsid w:val="2645EFD3"/>
    <w:rsid w:val="2712D6DA"/>
    <w:rsid w:val="274199D2"/>
    <w:rsid w:val="287234AC"/>
    <w:rsid w:val="28AC02C7"/>
    <w:rsid w:val="28AE3194"/>
    <w:rsid w:val="28E2FAEF"/>
    <w:rsid w:val="295161D3"/>
    <w:rsid w:val="296474C3"/>
    <w:rsid w:val="29CE5331"/>
    <w:rsid w:val="29F2EC37"/>
    <w:rsid w:val="2A193BD3"/>
    <w:rsid w:val="2A6B3524"/>
    <w:rsid w:val="2A8EE8DE"/>
    <w:rsid w:val="2A8F6D15"/>
    <w:rsid w:val="2AD113FD"/>
    <w:rsid w:val="2AFE3ECB"/>
    <w:rsid w:val="2B806794"/>
    <w:rsid w:val="2BEA8434"/>
    <w:rsid w:val="2D092BC1"/>
    <w:rsid w:val="2D5255FA"/>
    <w:rsid w:val="2D860E14"/>
    <w:rsid w:val="2DCCDB37"/>
    <w:rsid w:val="2E57A0C6"/>
    <w:rsid w:val="2EA99570"/>
    <w:rsid w:val="2F30CE49"/>
    <w:rsid w:val="2FFCD815"/>
    <w:rsid w:val="3061325E"/>
    <w:rsid w:val="3089C9F1"/>
    <w:rsid w:val="30BE8B7B"/>
    <w:rsid w:val="318DE95D"/>
    <w:rsid w:val="31F7CCA0"/>
    <w:rsid w:val="325EF8E8"/>
    <w:rsid w:val="32AA6BB8"/>
    <w:rsid w:val="3319011E"/>
    <w:rsid w:val="332775A6"/>
    <w:rsid w:val="332E3B9D"/>
    <w:rsid w:val="33333082"/>
    <w:rsid w:val="335CB810"/>
    <w:rsid w:val="3508D383"/>
    <w:rsid w:val="35784EEB"/>
    <w:rsid w:val="3581A363"/>
    <w:rsid w:val="36070240"/>
    <w:rsid w:val="360D6075"/>
    <w:rsid w:val="363C8FC8"/>
    <w:rsid w:val="3657AD88"/>
    <w:rsid w:val="3702F5E0"/>
    <w:rsid w:val="373A4D66"/>
    <w:rsid w:val="374A1D39"/>
    <w:rsid w:val="37A2400C"/>
    <w:rsid w:val="37D2FD0A"/>
    <w:rsid w:val="37DCA37C"/>
    <w:rsid w:val="3905D698"/>
    <w:rsid w:val="3AD40EDF"/>
    <w:rsid w:val="3C0B2B34"/>
    <w:rsid w:val="3C92FE0A"/>
    <w:rsid w:val="3C9FDA77"/>
    <w:rsid w:val="3CC6F475"/>
    <w:rsid w:val="3CF6AE92"/>
    <w:rsid w:val="3D10EF5E"/>
    <w:rsid w:val="3D19DEB1"/>
    <w:rsid w:val="3D1D403C"/>
    <w:rsid w:val="3D322D77"/>
    <w:rsid w:val="3D5C5227"/>
    <w:rsid w:val="3D601BDC"/>
    <w:rsid w:val="3DAA75A6"/>
    <w:rsid w:val="3DE324B3"/>
    <w:rsid w:val="3E38ACE4"/>
    <w:rsid w:val="3E4546AD"/>
    <w:rsid w:val="3EB364DC"/>
    <w:rsid w:val="3EDBBAF2"/>
    <w:rsid w:val="3F1083D4"/>
    <w:rsid w:val="3F36F643"/>
    <w:rsid w:val="3F4F6B72"/>
    <w:rsid w:val="405FB004"/>
    <w:rsid w:val="40830C22"/>
    <w:rsid w:val="40BBDE58"/>
    <w:rsid w:val="40D1842A"/>
    <w:rsid w:val="414555D4"/>
    <w:rsid w:val="4227624E"/>
    <w:rsid w:val="426AF6F3"/>
    <w:rsid w:val="42B9EEC1"/>
    <w:rsid w:val="430B7965"/>
    <w:rsid w:val="43424E87"/>
    <w:rsid w:val="4373140E"/>
    <w:rsid w:val="438941A3"/>
    <w:rsid w:val="43ADF125"/>
    <w:rsid w:val="4464E511"/>
    <w:rsid w:val="44A14D56"/>
    <w:rsid w:val="45230138"/>
    <w:rsid w:val="452C3341"/>
    <w:rsid w:val="45331A85"/>
    <w:rsid w:val="4571A632"/>
    <w:rsid w:val="45D7A1B6"/>
    <w:rsid w:val="4602B608"/>
    <w:rsid w:val="4628BADD"/>
    <w:rsid w:val="4703AB7C"/>
    <w:rsid w:val="47265DED"/>
    <w:rsid w:val="47461672"/>
    <w:rsid w:val="47D172D0"/>
    <w:rsid w:val="4828ECB8"/>
    <w:rsid w:val="48330168"/>
    <w:rsid w:val="485F0684"/>
    <w:rsid w:val="4867D6E0"/>
    <w:rsid w:val="489AC5BC"/>
    <w:rsid w:val="48EFB5BB"/>
    <w:rsid w:val="4940071A"/>
    <w:rsid w:val="49403078"/>
    <w:rsid w:val="49512706"/>
    <w:rsid w:val="49C5E5F9"/>
    <w:rsid w:val="49F21C99"/>
    <w:rsid w:val="4A528856"/>
    <w:rsid w:val="4A580D4B"/>
    <w:rsid w:val="4A5B17A8"/>
    <w:rsid w:val="4A5C9BF7"/>
    <w:rsid w:val="4A7364B5"/>
    <w:rsid w:val="4AD68C9A"/>
    <w:rsid w:val="4B2847B4"/>
    <w:rsid w:val="4B42F0C6"/>
    <w:rsid w:val="4B5DEDEC"/>
    <w:rsid w:val="4BAA5020"/>
    <w:rsid w:val="4BDF08D1"/>
    <w:rsid w:val="4BF10CA1"/>
    <w:rsid w:val="4CA2C678"/>
    <w:rsid w:val="4CE481C7"/>
    <w:rsid w:val="4CE4C862"/>
    <w:rsid w:val="4CEB9EC5"/>
    <w:rsid w:val="4D0DFE5B"/>
    <w:rsid w:val="4D684ABA"/>
    <w:rsid w:val="4D7849F2"/>
    <w:rsid w:val="4D9B7A34"/>
    <w:rsid w:val="4DBFFB6D"/>
    <w:rsid w:val="4E7AA594"/>
    <w:rsid w:val="4EEFEA22"/>
    <w:rsid w:val="4F6E21CD"/>
    <w:rsid w:val="4FDC57BA"/>
    <w:rsid w:val="4FE3B009"/>
    <w:rsid w:val="50235A65"/>
    <w:rsid w:val="50AF68D4"/>
    <w:rsid w:val="50E42ABD"/>
    <w:rsid w:val="5139D011"/>
    <w:rsid w:val="517508FE"/>
    <w:rsid w:val="51D9C36C"/>
    <w:rsid w:val="5211909E"/>
    <w:rsid w:val="524272AA"/>
    <w:rsid w:val="526204EA"/>
    <w:rsid w:val="52D17C04"/>
    <w:rsid w:val="52F01336"/>
    <w:rsid w:val="532A03B0"/>
    <w:rsid w:val="533E54E7"/>
    <w:rsid w:val="53733B80"/>
    <w:rsid w:val="53869BED"/>
    <w:rsid w:val="539A18B4"/>
    <w:rsid w:val="53E5AF0B"/>
    <w:rsid w:val="53FF64D0"/>
    <w:rsid w:val="5409F4BC"/>
    <w:rsid w:val="54505C6D"/>
    <w:rsid w:val="54C25357"/>
    <w:rsid w:val="54F1C022"/>
    <w:rsid w:val="55830197"/>
    <w:rsid w:val="55D13BAF"/>
    <w:rsid w:val="55D6AE70"/>
    <w:rsid w:val="56099276"/>
    <w:rsid w:val="56720A6D"/>
    <w:rsid w:val="56D0DF66"/>
    <w:rsid w:val="56EC2304"/>
    <w:rsid w:val="56F0D216"/>
    <w:rsid w:val="5701BFA9"/>
    <w:rsid w:val="57C78641"/>
    <w:rsid w:val="57F89956"/>
    <w:rsid w:val="584326C3"/>
    <w:rsid w:val="5960EBC3"/>
    <w:rsid w:val="59BFAD41"/>
    <w:rsid w:val="5A10A94D"/>
    <w:rsid w:val="5A2CCCC4"/>
    <w:rsid w:val="5A7BFA71"/>
    <w:rsid w:val="5AC2CBD0"/>
    <w:rsid w:val="5AE7BE27"/>
    <w:rsid w:val="5AF4C0CF"/>
    <w:rsid w:val="5BA8C599"/>
    <w:rsid w:val="5BB18EFB"/>
    <w:rsid w:val="5C50F858"/>
    <w:rsid w:val="5C6D2AD5"/>
    <w:rsid w:val="5C946BF1"/>
    <w:rsid w:val="5CF9CDB0"/>
    <w:rsid w:val="5CFB6743"/>
    <w:rsid w:val="5D13CEAA"/>
    <w:rsid w:val="5F6A19C7"/>
    <w:rsid w:val="5FA23973"/>
    <w:rsid w:val="5FA2D5C5"/>
    <w:rsid w:val="5FA4A5C8"/>
    <w:rsid w:val="60310909"/>
    <w:rsid w:val="608E8C2B"/>
    <w:rsid w:val="60B4E325"/>
    <w:rsid w:val="60FB3614"/>
    <w:rsid w:val="613E8AC4"/>
    <w:rsid w:val="61BB51BF"/>
    <w:rsid w:val="61FC11CB"/>
    <w:rsid w:val="62802342"/>
    <w:rsid w:val="6298FBF1"/>
    <w:rsid w:val="62A52B20"/>
    <w:rsid w:val="639F74C1"/>
    <w:rsid w:val="63F5244D"/>
    <w:rsid w:val="63F55A6C"/>
    <w:rsid w:val="645175F9"/>
    <w:rsid w:val="64D300E3"/>
    <w:rsid w:val="654F0505"/>
    <w:rsid w:val="65AAE528"/>
    <w:rsid w:val="660FB416"/>
    <w:rsid w:val="662FA876"/>
    <w:rsid w:val="668B50C0"/>
    <w:rsid w:val="669BEB91"/>
    <w:rsid w:val="6788CFFF"/>
    <w:rsid w:val="67A4D92C"/>
    <w:rsid w:val="680ECBD4"/>
    <w:rsid w:val="68D61CB0"/>
    <w:rsid w:val="68D755C6"/>
    <w:rsid w:val="6923572A"/>
    <w:rsid w:val="6AA97504"/>
    <w:rsid w:val="6B97238E"/>
    <w:rsid w:val="6C083F55"/>
    <w:rsid w:val="6C3BF09C"/>
    <w:rsid w:val="6C65D53B"/>
    <w:rsid w:val="6C674DD1"/>
    <w:rsid w:val="6C9A1985"/>
    <w:rsid w:val="6D4E674C"/>
    <w:rsid w:val="6D6320BC"/>
    <w:rsid w:val="6D9454F5"/>
    <w:rsid w:val="6DC4EACB"/>
    <w:rsid w:val="6E3321C5"/>
    <w:rsid w:val="6E37AC9D"/>
    <w:rsid w:val="6E38546B"/>
    <w:rsid w:val="6EFC2DB8"/>
    <w:rsid w:val="6F4273E7"/>
    <w:rsid w:val="6FAD3E8E"/>
    <w:rsid w:val="6FAFF076"/>
    <w:rsid w:val="6FB3CF6A"/>
    <w:rsid w:val="702A9AC7"/>
    <w:rsid w:val="704CF6B6"/>
    <w:rsid w:val="705E5B49"/>
    <w:rsid w:val="70A7C73A"/>
    <w:rsid w:val="717401DD"/>
    <w:rsid w:val="71EE5A47"/>
    <w:rsid w:val="71FCB6F1"/>
    <w:rsid w:val="72197EC9"/>
    <w:rsid w:val="722E5683"/>
    <w:rsid w:val="724783EB"/>
    <w:rsid w:val="725FDD0C"/>
    <w:rsid w:val="732AE370"/>
    <w:rsid w:val="73988A19"/>
    <w:rsid w:val="73AE8B85"/>
    <w:rsid w:val="74848A81"/>
    <w:rsid w:val="7592E75A"/>
    <w:rsid w:val="75C871FD"/>
    <w:rsid w:val="75DA9F36"/>
    <w:rsid w:val="7608A08E"/>
    <w:rsid w:val="766A23DD"/>
    <w:rsid w:val="774BA0BA"/>
    <w:rsid w:val="7869132E"/>
    <w:rsid w:val="78D3918C"/>
    <w:rsid w:val="799C5097"/>
    <w:rsid w:val="79E0DA0F"/>
    <w:rsid w:val="7A205398"/>
    <w:rsid w:val="7A232CC2"/>
    <w:rsid w:val="7A8819B3"/>
    <w:rsid w:val="7AD9F2AC"/>
    <w:rsid w:val="7B0DF251"/>
    <w:rsid w:val="7B322CC2"/>
    <w:rsid w:val="7B37A8FE"/>
    <w:rsid w:val="7B6B57C4"/>
    <w:rsid w:val="7C636E9E"/>
    <w:rsid w:val="7CA84BF7"/>
    <w:rsid w:val="7CCD15D1"/>
    <w:rsid w:val="7D182427"/>
    <w:rsid w:val="7DD90F64"/>
    <w:rsid w:val="7E00BA91"/>
    <w:rsid w:val="7E012CAE"/>
    <w:rsid w:val="7E0C3AF7"/>
    <w:rsid w:val="7E9E329A"/>
    <w:rsid w:val="7F0DDB0E"/>
    <w:rsid w:val="7F39731E"/>
    <w:rsid w:val="7F989732"/>
    <w:rsid w:val="7FAD4ACE"/>
    <w:rsid w:val="7FD75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11EA1"/>
  <w15:chartTrackingRefBased/>
  <w15:docId w15:val="{68C540C7-3DBB-4B4F-9A68-2D1DBAD61C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E37AC9D"/>
    <w:pPr>
      <w:tabs>
        <w:tab w:val="center" w:leader="none" w:pos="4680"/>
        <w:tab w:val="right" w:leader="none" w:pos="9360"/>
      </w:tabs>
      <w:spacing w:after="0" w:line="240" w:lineRule="auto"/>
    </w:pPr>
  </w:style>
  <w:style w:type="paragraph" w:styleId="Footer">
    <w:uiPriority w:val="99"/>
    <w:name w:val="footer"/>
    <w:basedOn w:val="Normal"/>
    <w:unhideWhenUsed/>
    <w:rsid w:val="6E37AC9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7D18242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3CC6F47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edda10ea54442d7" /><Relationship Type="http://schemas.openxmlformats.org/officeDocument/2006/relationships/footer" Target="/word/footer.xml" Id="Rb34317f82cb44d4a" /><Relationship Type="http://schemas.openxmlformats.org/officeDocument/2006/relationships/hyperlink" Target="https://www.cqc.org.uk/?utm_source=copilot.com" TargetMode="External" Id="R6c67b5d65a8c4ba8" /><Relationship Type="http://schemas.openxmlformats.org/officeDocument/2006/relationships/hyperlink" Target="https://www.cqc.org.uk/?utm_source=copilot.com" TargetMode="External" Id="R0a30fb2a74a642cb" /><Relationship Type="http://schemas.openxmlformats.org/officeDocument/2006/relationships/hyperlink" Target="https://www.gov.uk/?utm_source=copilot.com" TargetMode="External" Id="Rcd6daef6e6a84b2e" /><Relationship Type="http://schemas.openxmlformats.org/officeDocument/2006/relationships/hyperlink" Target="https://www.gov.uk/?utm_source=copilot.com" TargetMode="External" Id="R77806a2ff9ed47cf" /><Relationship Type="http://schemas.openxmlformats.org/officeDocument/2006/relationships/hyperlink" Target="https://www.gov.uk/?utm_source=copilot.com" TargetMode="External" Id="Raa6f9ce0d67e4619" /><Relationship Type="http://schemas.openxmlformats.org/officeDocument/2006/relationships/hyperlink" Target="https://ico.org.uk/?utm_source=copilot.com" TargetMode="External" Id="Rb1411c9cbd4e41a8" /><Relationship Type="http://schemas.openxmlformats.org/officeDocument/2006/relationships/hyperlink" Target="https://www.nice.org.uk/?utm_source=copilot.com" TargetMode="External" Id="R2a43723e490b4759" /><Relationship Type="http://schemas.openxmlformats.org/officeDocument/2006/relationships/hyperlink" Target="https://www.nice.org.uk/?utm_source=copilot.com" TargetMode="External" Id="R6e1d0aa901ae41b3" /><Relationship Type="http://schemas.openxmlformats.org/officeDocument/2006/relationships/hyperlink" Target="https://www.skillsforcare.org.uk" TargetMode="External" Id="R1b781d62e0de4fb7" /><Relationship Type="http://schemas.openxmlformats.org/officeDocument/2006/relationships/hyperlink" Target="https://www.bing.com/search?q=%22https%3A%2F%2Fwww.skillsforcare.org.uk%2F%22&amp;utm_source=copilot.com" TargetMode="External" Id="R2c61637631f64a86" /><Relationship Type="http://schemas.microsoft.com/office/2020/10/relationships/intelligence" Target="/word/intelligence2.xml" Id="Rdd7b9597b98d47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Nwakaego Sylvia Boniface (2521142)</dc:creator>
  <keywords/>
  <dc:description/>
  <lastModifiedBy>Nwakaego Sylvia Boniface (2521142)</lastModifiedBy>
  <revision>7</revision>
  <dcterms:created xsi:type="dcterms:W3CDTF">2026-07-10T10:51:26.0291436Z</dcterms:created>
  <dcterms:modified xsi:type="dcterms:W3CDTF">2026-07-22T12:50:56.3080555Z</dcterms:modified>
</coreProperties>
</file>