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30F58" w14:textId="6704122D" w:rsidR="007A0894" w:rsidRPr="00B059F2" w:rsidRDefault="009D7C82" w:rsidP="00B059F2">
      <w:pPr>
        <w:spacing w:after="0" w:line="360" w:lineRule="auto"/>
        <w:rPr>
          <w:rFonts w:ascii="Arial" w:hAnsi="Arial" w:cs="Arial"/>
          <w:sz w:val="24"/>
          <w:szCs w:val="24"/>
        </w:rPr>
      </w:pPr>
      <w:bookmarkStart w:id="0" w:name="_Hlk5107458"/>
      <w:r w:rsidRPr="00B059F2">
        <w:rPr>
          <w:rFonts w:ascii="Arial" w:hAnsi="Arial" w:cs="Arial"/>
          <w:sz w:val="24"/>
          <w:szCs w:val="24"/>
        </w:rPr>
        <w:t>Education policy</w:t>
      </w:r>
      <w:r w:rsidR="00EE6D62" w:rsidRPr="00B059F2">
        <w:rPr>
          <w:rFonts w:ascii="Arial" w:hAnsi="Arial" w:cs="Arial"/>
          <w:sz w:val="24"/>
          <w:szCs w:val="24"/>
        </w:rPr>
        <w:t xml:space="preserve"> has altered over </w:t>
      </w:r>
      <w:r w:rsidR="00956703" w:rsidRPr="00B059F2">
        <w:rPr>
          <w:rFonts w:ascii="Arial" w:hAnsi="Arial" w:cs="Arial"/>
          <w:sz w:val="24"/>
          <w:szCs w:val="24"/>
        </w:rPr>
        <w:t>recent</w:t>
      </w:r>
      <w:r w:rsidR="00EE6D62" w:rsidRPr="00B059F2">
        <w:rPr>
          <w:rFonts w:ascii="Arial" w:hAnsi="Arial" w:cs="Arial"/>
          <w:sz w:val="24"/>
          <w:szCs w:val="24"/>
        </w:rPr>
        <w:t xml:space="preserve"> years</w:t>
      </w:r>
      <w:r w:rsidRPr="00B059F2">
        <w:rPr>
          <w:rFonts w:ascii="Arial" w:hAnsi="Arial" w:cs="Arial"/>
          <w:sz w:val="24"/>
          <w:szCs w:val="24"/>
        </w:rPr>
        <w:t xml:space="preserve"> and </w:t>
      </w:r>
      <w:r w:rsidR="009F198A" w:rsidRPr="00B059F2">
        <w:rPr>
          <w:rFonts w:ascii="Arial" w:hAnsi="Arial" w:cs="Arial"/>
          <w:sz w:val="24"/>
          <w:szCs w:val="24"/>
        </w:rPr>
        <w:t>multilingualism</w:t>
      </w:r>
      <w:r w:rsidR="00EE6D62" w:rsidRPr="00B059F2">
        <w:rPr>
          <w:rFonts w:ascii="Arial" w:hAnsi="Arial" w:cs="Arial"/>
          <w:sz w:val="24"/>
          <w:szCs w:val="24"/>
        </w:rPr>
        <w:t xml:space="preserve"> is presently </w:t>
      </w:r>
      <w:r w:rsidR="00956703" w:rsidRPr="00B059F2">
        <w:rPr>
          <w:rFonts w:ascii="Arial" w:hAnsi="Arial" w:cs="Arial"/>
          <w:sz w:val="24"/>
          <w:szCs w:val="24"/>
        </w:rPr>
        <w:t>advocated with the aim</w:t>
      </w:r>
      <w:r w:rsidR="00EE6D62" w:rsidRPr="00B059F2">
        <w:rPr>
          <w:rFonts w:ascii="Arial" w:hAnsi="Arial" w:cs="Arial"/>
          <w:sz w:val="24"/>
          <w:szCs w:val="24"/>
        </w:rPr>
        <w:t xml:space="preserve"> of letting all children </w:t>
      </w:r>
      <w:r w:rsidR="00956703" w:rsidRPr="00B059F2">
        <w:rPr>
          <w:rFonts w:ascii="Arial" w:hAnsi="Arial" w:cs="Arial"/>
          <w:sz w:val="24"/>
          <w:szCs w:val="24"/>
        </w:rPr>
        <w:t xml:space="preserve">have access to effective and meaningful </w:t>
      </w:r>
      <w:r w:rsidR="00EE6D62" w:rsidRPr="00B059F2">
        <w:rPr>
          <w:rFonts w:ascii="Arial" w:hAnsi="Arial" w:cs="Arial"/>
          <w:sz w:val="24"/>
          <w:szCs w:val="24"/>
        </w:rPr>
        <w:t>teaching (Scheepers</w:t>
      </w:r>
      <w:r w:rsidR="00956703" w:rsidRPr="00B059F2">
        <w:rPr>
          <w:rFonts w:ascii="Arial" w:hAnsi="Arial" w:cs="Arial"/>
          <w:sz w:val="24"/>
          <w:szCs w:val="24"/>
        </w:rPr>
        <w:t xml:space="preserve">, </w:t>
      </w:r>
      <w:r w:rsidR="00EE6D62" w:rsidRPr="00B059F2">
        <w:rPr>
          <w:rFonts w:ascii="Arial" w:hAnsi="Arial" w:cs="Arial"/>
          <w:sz w:val="24"/>
          <w:szCs w:val="24"/>
        </w:rPr>
        <w:t>2006)</w:t>
      </w:r>
      <w:r w:rsidR="00956703" w:rsidRPr="00B059F2">
        <w:rPr>
          <w:rFonts w:ascii="Arial" w:hAnsi="Arial" w:cs="Arial"/>
          <w:sz w:val="24"/>
          <w:szCs w:val="24"/>
        </w:rPr>
        <w:t xml:space="preserve">. According to </w:t>
      </w:r>
      <w:proofErr w:type="spellStart"/>
      <w:r w:rsidR="00956703" w:rsidRPr="00B059F2">
        <w:rPr>
          <w:rFonts w:ascii="Arial" w:hAnsi="Arial" w:cs="Arial"/>
          <w:sz w:val="24"/>
          <w:szCs w:val="24"/>
        </w:rPr>
        <w:t>Tokuhama</w:t>
      </w:r>
      <w:proofErr w:type="spellEnd"/>
      <w:r w:rsidR="00956703" w:rsidRPr="00B059F2">
        <w:rPr>
          <w:rFonts w:ascii="Arial" w:hAnsi="Arial" w:cs="Arial"/>
          <w:sz w:val="24"/>
          <w:szCs w:val="24"/>
        </w:rPr>
        <w:t>-Espinosa (2003), m</w:t>
      </w:r>
      <w:r w:rsidR="00EE6D62" w:rsidRPr="00B059F2">
        <w:rPr>
          <w:rFonts w:ascii="Arial" w:hAnsi="Arial" w:cs="Arial"/>
          <w:sz w:val="24"/>
          <w:szCs w:val="24"/>
        </w:rPr>
        <w:t xml:space="preserve">ultilingualism is a world-wide spectacle with at least half of the </w:t>
      </w:r>
      <w:r w:rsidR="00956703" w:rsidRPr="00B059F2">
        <w:rPr>
          <w:rFonts w:ascii="Arial" w:hAnsi="Arial" w:cs="Arial"/>
          <w:sz w:val="24"/>
          <w:szCs w:val="24"/>
        </w:rPr>
        <w:t>population</w:t>
      </w:r>
      <w:r w:rsidR="00EE6D62" w:rsidRPr="00B059F2">
        <w:rPr>
          <w:rFonts w:ascii="Arial" w:hAnsi="Arial" w:cs="Arial"/>
          <w:sz w:val="24"/>
          <w:szCs w:val="24"/>
        </w:rPr>
        <w:t xml:space="preserve"> being </w:t>
      </w:r>
      <w:r w:rsidR="009F198A" w:rsidRPr="00B059F2">
        <w:rPr>
          <w:rFonts w:ascii="Arial" w:hAnsi="Arial" w:cs="Arial"/>
          <w:sz w:val="24"/>
          <w:szCs w:val="24"/>
        </w:rPr>
        <w:t>multilin</w:t>
      </w:r>
      <w:r w:rsidR="00EE6D62" w:rsidRPr="00B059F2">
        <w:rPr>
          <w:rFonts w:ascii="Arial" w:hAnsi="Arial" w:cs="Arial"/>
          <w:sz w:val="24"/>
          <w:szCs w:val="24"/>
        </w:rPr>
        <w:t>gual.</w:t>
      </w:r>
      <w:r w:rsidRPr="00B059F2">
        <w:rPr>
          <w:rFonts w:ascii="Arial" w:hAnsi="Arial" w:cs="Arial"/>
          <w:sz w:val="24"/>
          <w:szCs w:val="24"/>
        </w:rPr>
        <w:t xml:space="preserve"> He refers to multilingualism as knowledge of two or additional languages.</w:t>
      </w:r>
    </w:p>
    <w:p w14:paraId="53B950F9" w14:textId="77777777" w:rsidR="007A0894" w:rsidRPr="00B059F2" w:rsidRDefault="007A0894" w:rsidP="007A0894">
      <w:pPr>
        <w:spacing w:after="0" w:line="360" w:lineRule="auto"/>
        <w:rPr>
          <w:rFonts w:ascii="Arial" w:hAnsi="Arial" w:cs="Arial"/>
          <w:sz w:val="24"/>
          <w:szCs w:val="24"/>
        </w:rPr>
      </w:pPr>
    </w:p>
    <w:p w14:paraId="151C79BE" w14:textId="1645E6BE" w:rsidR="00EE6D62" w:rsidRPr="00B059F2" w:rsidRDefault="00956703" w:rsidP="007A0894">
      <w:pPr>
        <w:spacing w:after="0" w:line="360" w:lineRule="auto"/>
        <w:rPr>
          <w:rFonts w:ascii="Arial" w:hAnsi="Arial" w:cs="Arial"/>
          <w:sz w:val="24"/>
          <w:szCs w:val="24"/>
        </w:rPr>
      </w:pPr>
      <w:r w:rsidRPr="00B059F2">
        <w:rPr>
          <w:rFonts w:ascii="Arial" w:hAnsi="Arial" w:cs="Arial"/>
          <w:sz w:val="24"/>
          <w:szCs w:val="24"/>
        </w:rPr>
        <w:t>Dicker (2005) suggests that teaching and learning occurs through language, yet it is mostly language that acts as a barrier to learning, making it difficult for teachers to guide learners to understanding</w:t>
      </w:r>
      <w:r w:rsidR="00656DC8" w:rsidRPr="00B059F2">
        <w:rPr>
          <w:rFonts w:ascii="Arial" w:hAnsi="Arial" w:cs="Arial"/>
          <w:sz w:val="24"/>
          <w:szCs w:val="24"/>
        </w:rPr>
        <w:t xml:space="preserve"> (</w:t>
      </w:r>
      <w:r w:rsidRPr="00B059F2">
        <w:rPr>
          <w:rFonts w:ascii="Arial" w:hAnsi="Arial" w:cs="Arial"/>
          <w:sz w:val="24"/>
          <w:szCs w:val="24"/>
        </w:rPr>
        <w:t>F</w:t>
      </w:r>
      <w:r w:rsidR="00656DC8" w:rsidRPr="00B059F2">
        <w:rPr>
          <w:rFonts w:ascii="Arial" w:hAnsi="Arial" w:cs="Arial"/>
          <w:sz w:val="24"/>
          <w:szCs w:val="24"/>
        </w:rPr>
        <w:t xml:space="preserve">oundation </w:t>
      </w:r>
      <w:r w:rsidRPr="00B059F2">
        <w:rPr>
          <w:rFonts w:ascii="Arial" w:hAnsi="Arial" w:cs="Arial"/>
          <w:sz w:val="24"/>
          <w:szCs w:val="24"/>
        </w:rPr>
        <w:t>P</w:t>
      </w:r>
      <w:r w:rsidR="00656DC8" w:rsidRPr="00B059F2">
        <w:rPr>
          <w:rFonts w:ascii="Arial" w:hAnsi="Arial" w:cs="Arial"/>
          <w:sz w:val="24"/>
          <w:szCs w:val="24"/>
        </w:rPr>
        <w:t xml:space="preserve">hase for </w:t>
      </w:r>
      <w:r w:rsidRPr="00B059F2">
        <w:rPr>
          <w:rFonts w:ascii="Arial" w:hAnsi="Arial" w:cs="Arial"/>
          <w:sz w:val="24"/>
          <w:szCs w:val="24"/>
        </w:rPr>
        <w:t>A</w:t>
      </w:r>
      <w:r w:rsidR="00656DC8" w:rsidRPr="00B059F2">
        <w:rPr>
          <w:rFonts w:ascii="Arial" w:hAnsi="Arial" w:cs="Arial"/>
          <w:sz w:val="24"/>
          <w:szCs w:val="24"/>
        </w:rPr>
        <w:t>ll</w:t>
      </w:r>
      <w:r w:rsidRPr="00B059F2">
        <w:rPr>
          <w:rFonts w:ascii="Arial" w:hAnsi="Arial" w:cs="Arial"/>
          <w:sz w:val="24"/>
          <w:szCs w:val="24"/>
        </w:rPr>
        <w:t>,</w:t>
      </w:r>
      <w:r w:rsidR="00656DC8" w:rsidRPr="00B059F2">
        <w:rPr>
          <w:rFonts w:ascii="Arial" w:hAnsi="Arial" w:cs="Arial"/>
          <w:sz w:val="24"/>
          <w:szCs w:val="24"/>
        </w:rPr>
        <w:t xml:space="preserve"> 20</w:t>
      </w:r>
      <w:r w:rsidR="00E32F59">
        <w:rPr>
          <w:rFonts w:ascii="Arial" w:hAnsi="Arial" w:cs="Arial"/>
          <w:sz w:val="24"/>
          <w:szCs w:val="24"/>
        </w:rPr>
        <w:t>1</w:t>
      </w:r>
      <w:r w:rsidR="00656DC8" w:rsidRPr="00B059F2">
        <w:rPr>
          <w:rFonts w:ascii="Arial" w:hAnsi="Arial" w:cs="Arial"/>
          <w:sz w:val="24"/>
          <w:szCs w:val="24"/>
        </w:rPr>
        <w:t>8)</w:t>
      </w:r>
      <w:r w:rsidRPr="00B059F2">
        <w:rPr>
          <w:rFonts w:ascii="Arial" w:hAnsi="Arial" w:cs="Arial"/>
          <w:sz w:val="24"/>
          <w:szCs w:val="24"/>
        </w:rPr>
        <w:t>.</w:t>
      </w:r>
      <w:r w:rsidR="00656DC8" w:rsidRPr="00B059F2">
        <w:rPr>
          <w:rFonts w:ascii="Arial" w:hAnsi="Arial" w:cs="Arial"/>
          <w:sz w:val="24"/>
          <w:szCs w:val="24"/>
        </w:rPr>
        <w:t xml:space="preserve"> </w:t>
      </w:r>
      <w:r w:rsidRPr="00B059F2">
        <w:rPr>
          <w:rFonts w:ascii="Arial" w:hAnsi="Arial" w:cs="Arial"/>
          <w:sz w:val="24"/>
          <w:szCs w:val="24"/>
        </w:rPr>
        <w:t>R</w:t>
      </w:r>
      <w:r w:rsidR="00A15C07" w:rsidRPr="00B059F2">
        <w:rPr>
          <w:rFonts w:ascii="Arial" w:hAnsi="Arial" w:cs="Arial"/>
          <w:sz w:val="24"/>
          <w:szCs w:val="24"/>
        </w:rPr>
        <w:t xml:space="preserve">esearch </w:t>
      </w:r>
      <w:r w:rsidRPr="00B059F2">
        <w:rPr>
          <w:rFonts w:ascii="Arial" w:hAnsi="Arial" w:cs="Arial"/>
          <w:sz w:val="24"/>
          <w:szCs w:val="24"/>
        </w:rPr>
        <w:t>conducted by F</w:t>
      </w:r>
      <w:r w:rsidR="00656DC8" w:rsidRPr="00B059F2">
        <w:rPr>
          <w:rFonts w:ascii="Arial" w:hAnsi="Arial" w:cs="Arial"/>
          <w:sz w:val="24"/>
          <w:szCs w:val="24"/>
        </w:rPr>
        <w:t xml:space="preserve">oundation </w:t>
      </w:r>
      <w:r w:rsidRPr="00B059F2">
        <w:rPr>
          <w:rFonts w:ascii="Arial" w:hAnsi="Arial" w:cs="Arial"/>
          <w:sz w:val="24"/>
          <w:szCs w:val="24"/>
        </w:rPr>
        <w:t>P</w:t>
      </w:r>
      <w:r w:rsidR="00656DC8" w:rsidRPr="00B059F2">
        <w:rPr>
          <w:rFonts w:ascii="Arial" w:hAnsi="Arial" w:cs="Arial"/>
          <w:sz w:val="24"/>
          <w:szCs w:val="24"/>
        </w:rPr>
        <w:t xml:space="preserve">hase for </w:t>
      </w:r>
      <w:r w:rsidRPr="00B059F2">
        <w:rPr>
          <w:rFonts w:ascii="Arial" w:hAnsi="Arial" w:cs="Arial"/>
          <w:sz w:val="24"/>
          <w:szCs w:val="24"/>
        </w:rPr>
        <w:t>A</w:t>
      </w:r>
      <w:r w:rsidR="00656DC8" w:rsidRPr="00B059F2">
        <w:rPr>
          <w:rFonts w:ascii="Arial" w:hAnsi="Arial" w:cs="Arial"/>
          <w:sz w:val="24"/>
          <w:szCs w:val="24"/>
        </w:rPr>
        <w:t>ll</w:t>
      </w:r>
      <w:r w:rsidRPr="00B059F2">
        <w:rPr>
          <w:rFonts w:ascii="Arial" w:hAnsi="Arial" w:cs="Arial"/>
          <w:sz w:val="24"/>
          <w:szCs w:val="24"/>
        </w:rPr>
        <w:t xml:space="preserve"> (</w:t>
      </w:r>
      <w:r w:rsidR="00A15C07" w:rsidRPr="00B059F2">
        <w:rPr>
          <w:rFonts w:ascii="Arial" w:hAnsi="Arial" w:cs="Arial"/>
          <w:sz w:val="24"/>
          <w:szCs w:val="24"/>
        </w:rPr>
        <w:t>20</w:t>
      </w:r>
      <w:r w:rsidR="008456F7">
        <w:rPr>
          <w:rFonts w:ascii="Arial" w:hAnsi="Arial" w:cs="Arial"/>
          <w:sz w:val="24"/>
          <w:szCs w:val="24"/>
        </w:rPr>
        <w:t>1</w:t>
      </w:r>
      <w:r w:rsidR="00A15C07" w:rsidRPr="00B059F2">
        <w:rPr>
          <w:rFonts w:ascii="Arial" w:hAnsi="Arial" w:cs="Arial"/>
          <w:sz w:val="24"/>
          <w:szCs w:val="24"/>
        </w:rPr>
        <w:t>8)</w:t>
      </w:r>
      <w:r w:rsidRPr="00B059F2">
        <w:rPr>
          <w:rFonts w:ascii="Arial" w:hAnsi="Arial" w:cs="Arial"/>
          <w:sz w:val="24"/>
          <w:szCs w:val="24"/>
        </w:rPr>
        <w:t>,</w:t>
      </w:r>
      <w:r w:rsidR="00656DC8" w:rsidRPr="00B059F2">
        <w:rPr>
          <w:rFonts w:ascii="Arial" w:hAnsi="Arial" w:cs="Arial"/>
          <w:sz w:val="24"/>
          <w:szCs w:val="24"/>
        </w:rPr>
        <w:t xml:space="preserve"> </w:t>
      </w:r>
      <w:r w:rsidR="00272388" w:rsidRPr="00B059F2">
        <w:rPr>
          <w:rFonts w:ascii="Arial" w:hAnsi="Arial" w:cs="Arial"/>
          <w:sz w:val="24"/>
          <w:szCs w:val="24"/>
        </w:rPr>
        <w:t>established</w:t>
      </w:r>
      <w:r w:rsidR="00656DC8" w:rsidRPr="00B059F2">
        <w:rPr>
          <w:rFonts w:ascii="Arial" w:hAnsi="Arial" w:cs="Arial"/>
          <w:sz w:val="24"/>
          <w:szCs w:val="24"/>
        </w:rPr>
        <w:t xml:space="preserve"> that it is best for </w:t>
      </w:r>
      <w:r w:rsidR="00272388" w:rsidRPr="00B059F2">
        <w:rPr>
          <w:rFonts w:ascii="Arial" w:hAnsi="Arial" w:cs="Arial"/>
          <w:sz w:val="24"/>
          <w:szCs w:val="24"/>
        </w:rPr>
        <w:t>beginners</w:t>
      </w:r>
      <w:r w:rsidR="00656DC8" w:rsidRPr="00B059F2">
        <w:rPr>
          <w:rFonts w:ascii="Arial" w:hAnsi="Arial" w:cs="Arial"/>
          <w:sz w:val="24"/>
          <w:szCs w:val="24"/>
        </w:rPr>
        <w:t xml:space="preserve"> to develop reading and </w:t>
      </w:r>
      <w:r w:rsidR="00455EAB" w:rsidRPr="00B059F2">
        <w:rPr>
          <w:rFonts w:ascii="Arial" w:hAnsi="Arial" w:cs="Arial"/>
          <w:sz w:val="24"/>
          <w:szCs w:val="24"/>
        </w:rPr>
        <w:t>writing</w:t>
      </w:r>
      <w:r w:rsidR="00656DC8" w:rsidRPr="00B059F2">
        <w:rPr>
          <w:rFonts w:ascii="Arial" w:hAnsi="Arial" w:cs="Arial"/>
          <w:sz w:val="24"/>
          <w:szCs w:val="24"/>
        </w:rPr>
        <w:t xml:space="preserve"> skills in </w:t>
      </w:r>
      <w:r w:rsidR="00272388" w:rsidRPr="00B059F2">
        <w:rPr>
          <w:rFonts w:ascii="Arial" w:hAnsi="Arial" w:cs="Arial"/>
          <w:sz w:val="24"/>
          <w:szCs w:val="24"/>
        </w:rPr>
        <w:t>their</w:t>
      </w:r>
      <w:r w:rsidR="00656DC8" w:rsidRPr="00B059F2">
        <w:rPr>
          <w:rFonts w:ascii="Arial" w:hAnsi="Arial" w:cs="Arial"/>
          <w:sz w:val="24"/>
          <w:szCs w:val="24"/>
        </w:rPr>
        <w:t xml:space="preserve"> stronges</w:t>
      </w:r>
      <w:r w:rsidRPr="00B059F2">
        <w:rPr>
          <w:rFonts w:ascii="Arial" w:hAnsi="Arial" w:cs="Arial"/>
          <w:sz w:val="24"/>
          <w:szCs w:val="24"/>
        </w:rPr>
        <w:t>t</w:t>
      </w:r>
      <w:r w:rsidR="00656DC8" w:rsidRPr="00B059F2">
        <w:rPr>
          <w:rFonts w:ascii="Arial" w:hAnsi="Arial" w:cs="Arial"/>
          <w:sz w:val="24"/>
          <w:szCs w:val="24"/>
        </w:rPr>
        <w:t xml:space="preserve"> </w:t>
      </w:r>
      <w:r w:rsidR="00272388" w:rsidRPr="00B059F2">
        <w:rPr>
          <w:rFonts w:ascii="Arial" w:hAnsi="Arial" w:cs="Arial"/>
          <w:sz w:val="24"/>
          <w:szCs w:val="24"/>
        </w:rPr>
        <w:t>backgrounds</w:t>
      </w:r>
      <w:r w:rsidR="00656DC8" w:rsidRPr="00B059F2">
        <w:rPr>
          <w:rFonts w:ascii="Arial" w:hAnsi="Arial" w:cs="Arial"/>
          <w:sz w:val="24"/>
          <w:szCs w:val="24"/>
        </w:rPr>
        <w:t xml:space="preserve"> (home</w:t>
      </w:r>
      <w:r w:rsidRPr="00B059F2">
        <w:rPr>
          <w:rFonts w:ascii="Arial" w:hAnsi="Arial" w:cs="Arial"/>
          <w:sz w:val="24"/>
          <w:szCs w:val="24"/>
        </w:rPr>
        <w:t xml:space="preserve"> </w:t>
      </w:r>
      <w:r w:rsidR="00656DC8" w:rsidRPr="00B059F2">
        <w:rPr>
          <w:rFonts w:ascii="Arial" w:hAnsi="Arial" w:cs="Arial"/>
          <w:sz w:val="24"/>
          <w:szCs w:val="24"/>
        </w:rPr>
        <w:t>language</w:t>
      </w:r>
      <w:r w:rsidRPr="00B059F2">
        <w:rPr>
          <w:rFonts w:ascii="Arial" w:hAnsi="Arial" w:cs="Arial"/>
          <w:sz w:val="24"/>
          <w:szCs w:val="24"/>
        </w:rPr>
        <w:t>)</w:t>
      </w:r>
      <w:r w:rsidR="00656DC8" w:rsidRPr="00B059F2">
        <w:rPr>
          <w:rFonts w:ascii="Arial" w:hAnsi="Arial" w:cs="Arial"/>
          <w:sz w:val="24"/>
          <w:szCs w:val="24"/>
        </w:rPr>
        <w:t xml:space="preserve"> to be able to </w:t>
      </w:r>
      <w:r w:rsidR="00272388" w:rsidRPr="00B059F2">
        <w:rPr>
          <w:rFonts w:ascii="Arial" w:hAnsi="Arial" w:cs="Arial"/>
          <w:sz w:val="24"/>
          <w:szCs w:val="24"/>
        </w:rPr>
        <w:t>transmi</w:t>
      </w:r>
      <w:r w:rsidRPr="00B059F2">
        <w:rPr>
          <w:rFonts w:ascii="Arial" w:hAnsi="Arial" w:cs="Arial"/>
          <w:sz w:val="24"/>
          <w:szCs w:val="24"/>
        </w:rPr>
        <w:t>t</w:t>
      </w:r>
      <w:r w:rsidR="00656DC8" w:rsidRPr="00B059F2">
        <w:rPr>
          <w:rFonts w:ascii="Arial" w:hAnsi="Arial" w:cs="Arial"/>
          <w:sz w:val="24"/>
          <w:szCs w:val="24"/>
        </w:rPr>
        <w:t xml:space="preserve"> </w:t>
      </w:r>
      <w:r w:rsidR="00272388" w:rsidRPr="00B059F2">
        <w:rPr>
          <w:rFonts w:ascii="Arial" w:hAnsi="Arial" w:cs="Arial"/>
          <w:sz w:val="24"/>
          <w:szCs w:val="24"/>
        </w:rPr>
        <w:t>skills</w:t>
      </w:r>
      <w:r w:rsidR="00656DC8" w:rsidRPr="00B059F2">
        <w:rPr>
          <w:rFonts w:ascii="Arial" w:hAnsi="Arial" w:cs="Arial"/>
          <w:sz w:val="24"/>
          <w:szCs w:val="24"/>
        </w:rPr>
        <w:t xml:space="preserve"> to an additional </w:t>
      </w:r>
      <w:r w:rsidR="00272388" w:rsidRPr="00B059F2">
        <w:rPr>
          <w:rFonts w:ascii="Arial" w:hAnsi="Arial" w:cs="Arial"/>
          <w:sz w:val="24"/>
          <w:szCs w:val="24"/>
        </w:rPr>
        <w:t>language</w:t>
      </w:r>
      <w:r w:rsidR="00656DC8" w:rsidRPr="00B059F2">
        <w:rPr>
          <w:rFonts w:ascii="Arial" w:hAnsi="Arial" w:cs="Arial"/>
          <w:sz w:val="24"/>
          <w:szCs w:val="24"/>
        </w:rPr>
        <w:t>.</w:t>
      </w:r>
    </w:p>
    <w:p w14:paraId="737BFE0E" w14:textId="77777777" w:rsidR="005919B3" w:rsidRPr="00B059F2" w:rsidRDefault="005919B3" w:rsidP="007A0894">
      <w:pPr>
        <w:spacing w:after="0" w:line="360" w:lineRule="auto"/>
        <w:rPr>
          <w:rFonts w:ascii="Arial" w:hAnsi="Arial" w:cs="Arial"/>
          <w:sz w:val="24"/>
          <w:szCs w:val="24"/>
        </w:rPr>
      </w:pPr>
    </w:p>
    <w:p w14:paraId="185EDBBD" w14:textId="2E39393E" w:rsidR="00956703" w:rsidRPr="00B059F2" w:rsidRDefault="009D7C82" w:rsidP="007A0894">
      <w:pPr>
        <w:spacing w:after="0" w:line="360" w:lineRule="auto"/>
        <w:rPr>
          <w:rFonts w:ascii="Arial" w:hAnsi="Arial" w:cs="Arial"/>
          <w:sz w:val="24"/>
          <w:szCs w:val="24"/>
        </w:rPr>
      </w:pPr>
      <w:r w:rsidRPr="00B059F2">
        <w:rPr>
          <w:rFonts w:ascii="Arial" w:hAnsi="Arial" w:cs="Arial"/>
          <w:sz w:val="24"/>
          <w:szCs w:val="24"/>
        </w:rPr>
        <w:t>The following essay will explor</w:t>
      </w:r>
      <w:r w:rsidR="000556D4" w:rsidRPr="00B059F2">
        <w:rPr>
          <w:rFonts w:ascii="Arial" w:hAnsi="Arial" w:cs="Arial"/>
          <w:sz w:val="24"/>
          <w:szCs w:val="24"/>
        </w:rPr>
        <w:t xml:space="preserve">e the benefits of multilingualism and </w:t>
      </w:r>
      <w:r w:rsidR="00D355BA" w:rsidRPr="00B059F2">
        <w:rPr>
          <w:rFonts w:ascii="Arial" w:hAnsi="Arial" w:cs="Arial"/>
          <w:sz w:val="24"/>
          <w:szCs w:val="24"/>
        </w:rPr>
        <w:t>how it links back to the foundation phase</w:t>
      </w:r>
      <w:r w:rsidR="005919B3" w:rsidRPr="00B059F2">
        <w:rPr>
          <w:rFonts w:ascii="Arial" w:hAnsi="Arial" w:cs="Arial"/>
          <w:sz w:val="24"/>
          <w:szCs w:val="24"/>
        </w:rPr>
        <w:t xml:space="preserve">, </w:t>
      </w:r>
      <w:r w:rsidR="00D355BA" w:rsidRPr="00B059F2">
        <w:rPr>
          <w:rFonts w:ascii="Arial" w:hAnsi="Arial" w:cs="Arial"/>
          <w:sz w:val="24"/>
          <w:szCs w:val="24"/>
        </w:rPr>
        <w:t xml:space="preserve">it will also indicate how </w:t>
      </w:r>
      <w:r w:rsidR="000556D4" w:rsidRPr="00B059F2">
        <w:rPr>
          <w:rFonts w:ascii="Arial" w:hAnsi="Arial" w:cs="Arial"/>
          <w:sz w:val="24"/>
          <w:szCs w:val="24"/>
        </w:rPr>
        <w:t>using welsh as an additional language</w:t>
      </w:r>
      <w:r w:rsidR="005C66CA" w:rsidRPr="00B059F2">
        <w:rPr>
          <w:rFonts w:ascii="Arial" w:hAnsi="Arial" w:cs="Arial"/>
          <w:sz w:val="24"/>
          <w:szCs w:val="24"/>
        </w:rPr>
        <w:t xml:space="preserve"> </w:t>
      </w:r>
      <w:r w:rsidR="00D355BA" w:rsidRPr="00B059F2">
        <w:rPr>
          <w:rFonts w:ascii="Arial" w:hAnsi="Arial" w:cs="Arial"/>
          <w:sz w:val="24"/>
          <w:szCs w:val="24"/>
        </w:rPr>
        <w:t xml:space="preserve">helps </w:t>
      </w:r>
      <w:r w:rsidR="00F85713" w:rsidRPr="00B059F2">
        <w:rPr>
          <w:rFonts w:ascii="Arial" w:hAnsi="Arial" w:cs="Arial"/>
          <w:sz w:val="24"/>
          <w:szCs w:val="24"/>
        </w:rPr>
        <w:t>with the</w:t>
      </w:r>
      <w:r w:rsidR="005C66CA" w:rsidRPr="00B059F2">
        <w:rPr>
          <w:rFonts w:ascii="Arial" w:hAnsi="Arial" w:cs="Arial"/>
          <w:sz w:val="24"/>
          <w:szCs w:val="24"/>
        </w:rPr>
        <w:t xml:space="preserve"> brain develop</w:t>
      </w:r>
      <w:r w:rsidR="00D355BA" w:rsidRPr="00B059F2">
        <w:rPr>
          <w:rFonts w:ascii="Arial" w:hAnsi="Arial" w:cs="Arial"/>
          <w:sz w:val="24"/>
          <w:szCs w:val="24"/>
        </w:rPr>
        <w:t xml:space="preserve">ment </w:t>
      </w:r>
      <w:r w:rsidR="00F85713" w:rsidRPr="00B059F2">
        <w:rPr>
          <w:rFonts w:ascii="Arial" w:hAnsi="Arial" w:cs="Arial"/>
          <w:sz w:val="24"/>
          <w:szCs w:val="24"/>
        </w:rPr>
        <w:t xml:space="preserve">and </w:t>
      </w:r>
      <w:r w:rsidR="00195E5A" w:rsidRPr="00B059F2">
        <w:rPr>
          <w:rFonts w:ascii="Arial" w:hAnsi="Arial" w:cs="Arial"/>
          <w:sz w:val="24"/>
          <w:szCs w:val="24"/>
        </w:rPr>
        <w:t>briefly describes</w:t>
      </w:r>
      <w:r w:rsidR="00D355BA" w:rsidRPr="00B059F2">
        <w:rPr>
          <w:rFonts w:ascii="Arial" w:hAnsi="Arial" w:cs="Arial"/>
          <w:sz w:val="24"/>
          <w:szCs w:val="24"/>
        </w:rPr>
        <w:t xml:space="preserve"> </w:t>
      </w:r>
      <w:r w:rsidR="005C66CA" w:rsidRPr="00B059F2">
        <w:rPr>
          <w:rFonts w:ascii="Arial" w:hAnsi="Arial" w:cs="Arial"/>
          <w:sz w:val="24"/>
          <w:szCs w:val="24"/>
        </w:rPr>
        <w:t>what divergent thinking</w:t>
      </w:r>
      <w:r w:rsidR="00D355BA" w:rsidRPr="00B059F2">
        <w:rPr>
          <w:rFonts w:ascii="Arial" w:hAnsi="Arial" w:cs="Arial"/>
          <w:sz w:val="24"/>
          <w:szCs w:val="24"/>
        </w:rPr>
        <w:t xml:space="preserve"> is</w:t>
      </w:r>
      <w:r w:rsidR="000556D4" w:rsidRPr="00B059F2">
        <w:rPr>
          <w:rFonts w:ascii="Arial" w:hAnsi="Arial" w:cs="Arial"/>
          <w:sz w:val="24"/>
          <w:szCs w:val="24"/>
        </w:rPr>
        <w:t>.</w:t>
      </w:r>
    </w:p>
    <w:p w14:paraId="29D875E6" w14:textId="77777777" w:rsidR="007A0894" w:rsidRPr="00B059F2" w:rsidRDefault="007A0894" w:rsidP="007A0894">
      <w:pPr>
        <w:spacing w:after="0" w:line="360" w:lineRule="auto"/>
        <w:rPr>
          <w:rFonts w:ascii="Arial" w:hAnsi="Arial" w:cs="Arial"/>
          <w:sz w:val="24"/>
          <w:szCs w:val="24"/>
        </w:rPr>
      </w:pPr>
    </w:p>
    <w:p w14:paraId="4876B585" w14:textId="24F5FE7B" w:rsidR="00F7178A" w:rsidRPr="00B059F2" w:rsidRDefault="009D7C82" w:rsidP="007A0894">
      <w:pPr>
        <w:spacing w:after="0" w:line="360" w:lineRule="auto"/>
        <w:rPr>
          <w:rFonts w:ascii="Arial" w:hAnsi="Arial" w:cs="Arial"/>
          <w:sz w:val="24"/>
          <w:szCs w:val="24"/>
        </w:rPr>
      </w:pPr>
      <w:r w:rsidRPr="00B059F2">
        <w:rPr>
          <w:rFonts w:ascii="Arial" w:hAnsi="Arial" w:cs="Arial"/>
          <w:sz w:val="24"/>
          <w:szCs w:val="24"/>
        </w:rPr>
        <w:t xml:space="preserve">Evidently, whilst there are </w:t>
      </w:r>
      <w:r w:rsidR="00195E5A" w:rsidRPr="00B059F2">
        <w:rPr>
          <w:rFonts w:ascii="Arial" w:hAnsi="Arial" w:cs="Arial"/>
          <w:sz w:val="24"/>
          <w:szCs w:val="24"/>
        </w:rPr>
        <w:t>several</w:t>
      </w:r>
      <w:r w:rsidRPr="00B059F2">
        <w:rPr>
          <w:rFonts w:ascii="Arial" w:hAnsi="Arial" w:cs="Arial"/>
          <w:sz w:val="24"/>
          <w:szCs w:val="24"/>
        </w:rPr>
        <w:t xml:space="preserve"> successful individuals who speak a single language, </w:t>
      </w:r>
      <w:r w:rsidR="00B059F2" w:rsidRPr="00B059F2">
        <w:rPr>
          <w:rFonts w:ascii="Arial" w:hAnsi="Arial" w:cs="Arial"/>
          <w:sz w:val="24"/>
          <w:szCs w:val="24"/>
        </w:rPr>
        <w:t>several</w:t>
      </w:r>
      <w:r w:rsidRPr="00B059F2">
        <w:rPr>
          <w:rFonts w:ascii="Arial" w:hAnsi="Arial" w:cs="Arial"/>
          <w:sz w:val="24"/>
          <w:szCs w:val="24"/>
        </w:rPr>
        <w:t xml:space="preserve"> studies have shown that teaching and learning through more than one language, has many benefits to the learner. I</w:t>
      </w:r>
      <w:r w:rsidR="00543C21" w:rsidRPr="00B059F2">
        <w:rPr>
          <w:rFonts w:ascii="Arial" w:hAnsi="Arial" w:cs="Arial"/>
          <w:sz w:val="24"/>
          <w:szCs w:val="24"/>
        </w:rPr>
        <w:t>n 2009</w:t>
      </w:r>
      <w:r w:rsidRPr="00B059F2">
        <w:rPr>
          <w:rFonts w:ascii="Arial" w:hAnsi="Arial" w:cs="Arial"/>
          <w:sz w:val="24"/>
          <w:szCs w:val="24"/>
        </w:rPr>
        <w:t>,</w:t>
      </w:r>
      <w:r w:rsidR="00543C21" w:rsidRPr="00B059F2">
        <w:rPr>
          <w:rFonts w:ascii="Arial" w:hAnsi="Arial" w:cs="Arial"/>
          <w:sz w:val="24"/>
          <w:szCs w:val="24"/>
        </w:rPr>
        <w:t xml:space="preserve"> the </w:t>
      </w:r>
      <w:r w:rsidRPr="00B059F2">
        <w:rPr>
          <w:rFonts w:ascii="Arial" w:hAnsi="Arial" w:cs="Arial"/>
          <w:sz w:val="24"/>
          <w:szCs w:val="24"/>
        </w:rPr>
        <w:t>EU</w:t>
      </w:r>
      <w:r w:rsidR="00543C21" w:rsidRPr="00B059F2">
        <w:rPr>
          <w:rFonts w:ascii="Arial" w:hAnsi="Arial" w:cs="Arial"/>
          <w:sz w:val="24"/>
          <w:szCs w:val="24"/>
        </w:rPr>
        <w:t xml:space="preserve"> (European </w:t>
      </w:r>
      <w:r w:rsidR="00F7178A" w:rsidRPr="00B059F2">
        <w:rPr>
          <w:rFonts w:ascii="Arial" w:hAnsi="Arial" w:cs="Arial"/>
          <w:sz w:val="24"/>
          <w:szCs w:val="24"/>
        </w:rPr>
        <w:t>union</w:t>
      </w:r>
      <w:r w:rsidRPr="00B059F2">
        <w:rPr>
          <w:rFonts w:ascii="Arial" w:hAnsi="Arial" w:cs="Arial"/>
          <w:sz w:val="24"/>
          <w:szCs w:val="24"/>
        </w:rPr>
        <w:t>) brought forward</w:t>
      </w:r>
      <w:r w:rsidR="00543C21" w:rsidRPr="00B059F2">
        <w:rPr>
          <w:rFonts w:ascii="Arial" w:hAnsi="Arial" w:cs="Arial"/>
          <w:sz w:val="24"/>
          <w:szCs w:val="24"/>
        </w:rPr>
        <w:t xml:space="preserve"> </w:t>
      </w:r>
      <w:r w:rsidR="001528D5" w:rsidRPr="00B059F2">
        <w:rPr>
          <w:rFonts w:ascii="Arial" w:hAnsi="Arial" w:cs="Arial"/>
          <w:sz w:val="24"/>
          <w:szCs w:val="24"/>
        </w:rPr>
        <w:t>a</w:t>
      </w:r>
      <w:r w:rsidRPr="00B059F2">
        <w:rPr>
          <w:rFonts w:ascii="Arial" w:hAnsi="Arial" w:cs="Arial"/>
          <w:sz w:val="24"/>
          <w:szCs w:val="24"/>
        </w:rPr>
        <w:t>n extensive study on mult</w:t>
      </w:r>
      <w:r w:rsidR="009509A8" w:rsidRPr="00B059F2">
        <w:rPr>
          <w:rFonts w:ascii="Arial" w:hAnsi="Arial" w:cs="Arial"/>
          <w:sz w:val="24"/>
          <w:szCs w:val="24"/>
        </w:rPr>
        <w:t>iling</w:t>
      </w:r>
      <w:r w:rsidRPr="00B059F2">
        <w:rPr>
          <w:rFonts w:ascii="Arial" w:hAnsi="Arial" w:cs="Arial"/>
          <w:sz w:val="24"/>
          <w:szCs w:val="24"/>
        </w:rPr>
        <w:t>u</w:t>
      </w:r>
      <w:r w:rsidR="009509A8" w:rsidRPr="00B059F2">
        <w:rPr>
          <w:rFonts w:ascii="Arial" w:hAnsi="Arial" w:cs="Arial"/>
          <w:sz w:val="24"/>
          <w:szCs w:val="24"/>
        </w:rPr>
        <w:t>a</w:t>
      </w:r>
      <w:r w:rsidRPr="00B059F2">
        <w:rPr>
          <w:rFonts w:ascii="Arial" w:hAnsi="Arial" w:cs="Arial"/>
          <w:sz w:val="24"/>
          <w:szCs w:val="24"/>
        </w:rPr>
        <w:t>lism, carried out in 29 countries</w:t>
      </w:r>
      <w:r w:rsidR="00F7178A" w:rsidRPr="00B059F2">
        <w:rPr>
          <w:rFonts w:ascii="Arial" w:hAnsi="Arial" w:cs="Arial"/>
          <w:sz w:val="24"/>
          <w:szCs w:val="24"/>
        </w:rPr>
        <w:t>.</w:t>
      </w:r>
      <w:r w:rsidR="00543C21" w:rsidRPr="00B059F2">
        <w:rPr>
          <w:rFonts w:ascii="Arial" w:hAnsi="Arial" w:cs="Arial"/>
          <w:sz w:val="24"/>
          <w:szCs w:val="24"/>
        </w:rPr>
        <w:t xml:space="preserve"> </w:t>
      </w:r>
      <w:r w:rsidRPr="00B059F2">
        <w:rPr>
          <w:rFonts w:ascii="Arial" w:hAnsi="Arial" w:cs="Arial"/>
          <w:sz w:val="24"/>
          <w:szCs w:val="24"/>
        </w:rPr>
        <w:t>It</w:t>
      </w:r>
      <w:r w:rsidR="00543C21" w:rsidRPr="00B059F2">
        <w:rPr>
          <w:rFonts w:ascii="Arial" w:hAnsi="Arial" w:cs="Arial"/>
          <w:sz w:val="24"/>
          <w:szCs w:val="24"/>
        </w:rPr>
        <w:t xml:space="preserve"> </w:t>
      </w:r>
      <w:r w:rsidR="009509A8" w:rsidRPr="00B059F2">
        <w:rPr>
          <w:rFonts w:ascii="Arial" w:hAnsi="Arial" w:cs="Arial"/>
          <w:sz w:val="24"/>
          <w:szCs w:val="24"/>
        </w:rPr>
        <w:t xml:space="preserve">found several cognitive benefits of using more than one language.  These include the skills to be able to view problems from different perspectives - </w:t>
      </w:r>
      <w:r w:rsidR="00F7178A" w:rsidRPr="00B059F2">
        <w:rPr>
          <w:rFonts w:ascii="Arial" w:hAnsi="Arial" w:cs="Arial"/>
          <w:sz w:val="24"/>
          <w:szCs w:val="24"/>
        </w:rPr>
        <w:t>surely</w:t>
      </w:r>
      <w:r w:rsidR="00543C21" w:rsidRPr="00B059F2">
        <w:rPr>
          <w:rFonts w:ascii="Arial" w:hAnsi="Arial" w:cs="Arial"/>
          <w:sz w:val="24"/>
          <w:szCs w:val="24"/>
        </w:rPr>
        <w:t xml:space="preserve"> </w:t>
      </w:r>
      <w:r w:rsidR="00F7178A" w:rsidRPr="00B059F2">
        <w:rPr>
          <w:rFonts w:ascii="Arial" w:hAnsi="Arial" w:cs="Arial"/>
          <w:sz w:val="24"/>
          <w:szCs w:val="24"/>
        </w:rPr>
        <w:t>a</w:t>
      </w:r>
      <w:r w:rsidR="00543C21" w:rsidRPr="00B059F2">
        <w:rPr>
          <w:rFonts w:ascii="Arial" w:hAnsi="Arial" w:cs="Arial"/>
          <w:sz w:val="24"/>
          <w:szCs w:val="24"/>
        </w:rPr>
        <w:t xml:space="preserve"> </w:t>
      </w:r>
      <w:r w:rsidR="00F7178A" w:rsidRPr="00B059F2">
        <w:rPr>
          <w:rFonts w:ascii="Arial" w:hAnsi="Arial" w:cs="Arial"/>
          <w:sz w:val="24"/>
          <w:szCs w:val="24"/>
        </w:rPr>
        <w:t>vital</w:t>
      </w:r>
      <w:r w:rsidR="00543C21" w:rsidRPr="00B059F2">
        <w:rPr>
          <w:rFonts w:ascii="Arial" w:hAnsi="Arial" w:cs="Arial"/>
          <w:sz w:val="24"/>
          <w:szCs w:val="24"/>
        </w:rPr>
        <w:t xml:space="preserve"> skill in </w:t>
      </w:r>
      <w:r w:rsidR="009509A8" w:rsidRPr="00B059F2">
        <w:rPr>
          <w:rFonts w:ascii="Arial" w:hAnsi="Arial" w:cs="Arial"/>
          <w:sz w:val="24"/>
          <w:szCs w:val="24"/>
        </w:rPr>
        <w:t xml:space="preserve">a </w:t>
      </w:r>
      <w:r w:rsidR="00543C21" w:rsidRPr="00B059F2">
        <w:rPr>
          <w:rFonts w:ascii="Arial" w:hAnsi="Arial" w:cs="Arial"/>
          <w:sz w:val="24"/>
          <w:szCs w:val="24"/>
        </w:rPr>
        <w:t>multicultural world</w:t>
      </w:r>
      <w:r w:rsidR="009509A8" w:rsidRPr="00B059F2">
        <w:rPr>
          <w:rFonts w:ascii="Arial" w:hAnsi="Arial" w:cs="Arial"/>
          <w:sz w:val="24"/>
          <w:szCs w:val="24"/>
        </w:rPr>
        <w:t xml:space="preserve">, with the prospect that multilingualism could lead to </w:t>
      </w:r>
      <w:r w:rsidR="00F7178A" w:rsidRPr="00B059F2">
        <w:rPr>
          <w:rFonts w:ascii="Arial" w:hAnsi="Arial" w:cs="Arial"/>
          <w:sz w:val="24"/>
          <w:szCs w:val="24"/>
        </w:rPr>
        <w:t xml:space="preserve">more novel and original ways of </w:t>
      </w:r>
      <w:r w:rsidR="009509A8" w:rsidRPr="00B059F2">
        <w:rPr>
          <w:rFonts w:ascii="Arial" w:hAnsi="Arial" w:cs="Arial"/>
          <w:sz w:val="24"/>
          <w:szCs w:val="24"/>
        </w:rPr>
        <w:t xml:space="preserve">solving issues. </w:t>
      </w:r>
    </w:p>
    <w:p w14:paraId="70A2582B" w14:textId="77777777" w:rsidR="007A0894" w:rsidRPr="00B059F2" w:rsidRDefault="007A0894" w:rsidP="007A0894">
      <w:pPr>
        <w:spacing w:after="0" w:line="360" w:lineRule="auto"/>
        <w:rPr>
          <w:rFonts w:ascii="Arial" w:hAnsi="Arial" w:cs="Arial"/>
          <w:sz w:val="24"/>
          <w:szCs w:val="24"/>
        </w:rPr>
      </w:pPr>
    </w:p>
    <w:p w14:paraId="683603BC" w14:textId="702FB0E6" w:rsidR="009F198A" w:rsidRPr="00B059F2" w:rsidRDefault="009F198A" w:rsidP="007A0894">
      <w:pPr>
        <w:spacing w:after="0" w:line="360" w:lineRule="auto"/>
        <w:rPr>
          <w:rFonts w:ascii="Arial" w:hAnsi="Arial" w:cs="Arial"/>
          <w:sz w:val="24"/>
          <w:szCs w:val="24"/>
        </w:rPr>
      </w:pPr>
      <w:r w:rsidRPr="00B059F2">
        <w:rPr>
          <w:rFonts w:ascii="Arial" w:hAnsi="Arial" w:cs="Arial"/>
          <w:sz w:val="24"/>
          <w:szCs w:val="24"/>
        </w:rPr>
        <w:t>Rogers</w:t>
      </w:r>
      <w:r w:rsidR="009509A8" w:rsidRPr="00B059F2">
        <w:rPr>
          <w:rFonts w:ascii="Arial" w:hAnsi="Arial" w:cs="Arial"/>
          <w:sz w:val="24"/>
          <w:szCs w:val="24"/>
        </w:rPr>
        <w:t xml:space="preserve"> (20</w:t>
      </w:r>
      <w:r w:rsidRPr="00B059F2">
        <w:rPr>
          <w:rFonts w:ascii="Arial" w:hAnsi="Arial" w:cs="Arial"/>
          <w:sz w:val="24"/>
          <w:szCs w:val="24"/>
        </w:rPr>
        <w:t>14</w:t>
      </w:r>
      <w:r w:rsidR="009509A8" w:rsidRPr="00B059F2">
        <w:rPr>
          <w:rFonts w:ascii="Arial" w:hAnsi="Arial" w:cs="Arial"/>
          <w:sz w:val="24"/>
          <w:szCs w:val="24"/>
        </w:rPr>
        <w:t>) found in h</w:t>
      </w:r>
      <w:r w:rsidRPr="00B059F2">
        <w:rPr>
          <w:rFonts w:ascii="Arial" w:hAnsi="Arial" w:cs="Arial"/>
          <w:sz w:val="24"/>
          <w:szCs w:val="24"/>
        </w:rPr>
        <w:t>er</w:t>
      </w:r>
      <w:r w:rsidR="009509A8" w:rsidRPr="00B059F2">
        <w:rPr>
          <w:rFonts w:ascii="Arial" w:hAnsi="Arial" w:cs="Arial"/>
          <w:sz w:val="24"/>
          <w:szCs w:val="24"/>
        </w:rPr>
        <w:t xml:space="preserve"> study </w:t>
      </w:r>
      <w:r w:rsidRPr="00B059F2">
        <w:rPr>
          <w:rFonts w:ascii="Arial" w:hAnsi="Arial" w:cs="Arial"/>
          <w:sz w:val="24"/>
          <w:szCs w:val="24"/>
        </w:rPr>
        <w:t xml:space="preserve">of multilingualism and its effect on education, </w:t>
      </w:r>
      <w:r w:rsidR="009509A8" w:rsidRPr="00B059F2">
        <w:rPr>
          <w:rFonts w:ascii="Arial" w:hAnsi="Arial" w:cs="Arial"/>
          <w:sz w:val="24"/>
          <w:szCs w:val="24"/>
        </w:rPr>
        <w:t>that students in Content &amp; Language Integrated Learning (CLIL) classes</w:t>
      </w:r>
      <w:r w:rsidR="00B24572" w:rsidRPr="00B059F2">
        <w:rPr>
          <w:rFonts w:ascii="Arial" w:hAnsi="Arial" w:cs="Arial"/>
          <w:sz w:val="24"/>
          <w:szCs w:val="24"/>
        </w:rPr>
        <w:t xml:space="preserve">, </w:t>
      </w:r>
      <w:r w:rsidR="009509A8" w:rsidRPr="00B059F2">
        <w:rPr>
          <w:rFonts w:ascii="Arial" w:hAnsi="Arial" w:cs="Arial"/>
          <w:sz w:val="24"/>
          <w:szCs w:val="24"/>
        </w:rPr>
        <w:t xml:space="preserve">improve at a faster rate than individuals </w:t>
      </w:r>
      <w:r w:rsidR="00B24572" w:rsidRPr="00B059F2">
        <w:rPr>
          <w:rFonts w:ascii="Arial" w:hAnsi="Arial" w:cs="Arial"/>
          <w:sz w:val="24"/>
          <w:szCs w:val="24"/>
        </w:rPr>
        <w:t xml:space="preserve">in the achievement of language and content subjects. </w:t>
      </w:r>
    </w:p>
    <w:p w14:paraId="467D14E2" w14:textId="77777777" w:rsidR="007A0894" w:rsidRPr="00B059F2" w:rsidRDefault="007A0894" w:rsidP="007A0894">
      <w:pPr>
        <w:spacing w:after="0" w:line="360" w:lineRule="auto"/>
        <w:rPr>
          <w:rFonts w:ascii="Arial" w:hAnsi="Arial" w:cs="Arial"/>
          <w:sz w:val="24"/>
          <w:szCs w:val="24"/>
        </w:rPr>
      </w:pPr>
    </w:p>
    <w:p w14:paraId="0DB0292A" w14:textId="3E6ACAA5" w:rsidR="007E11AD" w:rsidRPr="00B059F2" w:rsidRDefault="00B24572" w:rsidP="007A0894">
      <w:pPr>
        <w:spacing w:after="0" w:line="360" w:lineRule="auto"/>
        <w:rPr>
          <w:rFonts w:ascii="Arial" w:hAnsi="Arial" w:cs="Arial"/>
          <w:sz w:val="24"/>
          <w:szCs w:val="24"/>
        </w:rPr>
      </w:pPr>
      <w:r w:rsidRPr="00B059F2">
        <w:rPr>
          <w:rFonts w:ascii="Arial" w:hAnsi="Arial" w:cs="Arial"/>
          <w:sz w:val="24"/>
          <w:szCs w:val="24"/>
        </w:rPr>
        <w:lastRenderedPageBreak/>
        <w:t xml:space="preserve">Over the last few years, </w:t>
      </w:r>
      <w:r w:rsidR="00A65625" w:rsidRPr="00B059F2">
        <w:rPr>
          <w:rFonts w:ascii="Arial" w:hAnsi="Arial" w:cs="Arial"/>
          <w:sz w:val="24"/>
          <w:szCs w:val="24"/>
        </w:rPr>
        <w:t xml:space="preserve">the use of </w:t>
      </w:r>
      <w:r w:rsidRPr="00B059F2">
        <w:rPr>
          <w:rFonts w:ascii="Arial" w:hAnsi="Arial" w:cs="Arial"/>
          <w:sz w:val="24"/>
          <w:szCs w:val="24"/>
        </w:rPr>
        <w:t xml:space="preserve">brain </w:t>
      </w:r>
      <w:r w:rsidR="00A65625" w:rsidRPr="00B059F2">
        <w:rPr>
          <w:rFonts w:ascii="Arial" w:hAnsi="Arial" w:cs="Arial"/>
          <w:sz w:val="24"/>
          <w:szCs w:val="24"/>
        </w:rPr>
        <w:t>imaging in medical and ps</w:t>
      </w:r>
      <w:r w:rsidR="009F198A" w:rsidRPr="00B059F2">
        <w:rPr>
          <w:rFonts w:ascii="Arial" w:hAnsi="Arial" w:cs="Arial"/>
          <w:sz w:val="24"/>
          <w:szCs w:val="24"/>
        </w:rPr>
        <w:t>ych</w:t>
      </w:r>
      <w:r w:rsidR="00A65625" w:rsidRPr="00B059F2">
        <w:rPr>
          <w:rFonts w:ascii="Arial" w:hAnsi="Arial" w:cs="Arial"/>
          <w:sz w:val="24"/>
          <w:szCs w:val="24"/>
        </w:rPr>
        <w:t>o</w:t>
      </w:r>
      <w:r w:rsidR="009F198A" w:rsidRPr="00B059F2">
        <w:rPr>
          <w:rFonts w:ascii="Arial" w:hAnsi="Arial" w:cs="Arial"/>
          <w:sz w:val="24"/>
          <w:szCs w:val="24"/>
        </w:rPr>
        <w:t>lo</w:t>
      </w:r>
      <w:r w:rsidR="00A65625" w:rsidRPr="00B059F2">
        <w:rPr>
          <w:rFonts w:ascii="Arial" w:hAnsi="Arial" w:cs="Arial"/>
          <w:sz w:val="24"/>
          <w:szCs w:val="24"/>
        </w:rPr>
        <w:t xml:space="preserve">gical research has </w:t>
      </w:r>
      <w:r w:rsidRPr="00B059F2">
        <w:rPr>
          <w:rFonts w:ascii="Arial" w:hAnsi="Arial" w:cs="Arial"/>
          <w:sz w:val="24"/>
          <w:szCs w:val="24"/>
        </w:rPr>
        <w:t>enabled researchers to provide</w:t>
      </w:r>
      <w:r w:rsidR="00A65625" w:rsidRPr="00B059F2">
        <w:rPr>
          <w:rFonts w:ascii="Arial" w:hAnsi="Arial" w:cs="Arial"/>
          <w:sz w:val="24"/>
          <w:szCs w:val="24"/>
        </w:rPr>
        <w:t xml:space="preserve"> </w:t>
      </w:r>
      <w:r w:rsidR="000C74E3" w:rsidRPr="00B059F2">
        <w:rPr>
          <w:rFonts w:ascii="Arial" w:hAnsi="Arial" w:cs="Arial"/>
          <w:sz w:val="24"/>
          <w:szCs w:val="24"/>
        </w:rPr>
        <w:t>instructors</w:t>
      </w:r>
      <w:r w:rsidR="00A65625" w:rsidRPr="00B059F2">
        <w:rPr>
          <w:rFonts w:ascii="Arial" w:hAnsi="Arial" w:cs="Arial"/>
          <w:sz w:val="24"/>
          <w:szCs w:val="24"/>
        </w:rPr>
        <w:t xml:space="preserve"> with a </w:t>
      </w:r>
      <w:r w:rsidRPr="00B059F2">
        <w:rPr>
          <w:rFonts w:ascii="Arial" w:hAnsi="Arial" w:cs="Arial"/>
          <w:sz w:val="24"/>
          <w:szCs w:val="24"/>
        </w:rPr>
        <w:t>scientific</w:t>
      </w:r>
      <w:r w:rsidR="00A65625" w:rsidRPr="00B059F2">
        <w:rPr>
          <w:rFonts w:ascii="Arial" w:hAnsi="Arial" w:cs="Arial"/>
          <w:sz w:val="24"/>
          <w:szCs w:val="24"/>
        </w:rPr>
        <w:t xml:space="preserve"> view of what happens in the brain during </w:t>
      </w:r>
      <w:r w:rsidRPr="00B059F2">
        <w:rPr>
          <w:rFonts w:ascii="Arial" w:hAnsi="Arial" w:cs="Arial"/>
          <w:sz w:val="24"/>
          <w:szCs w:val="24"/>
        </w:rPr>
        <w:t xml:space="preserve">the stage of learning. </w:t>
      </w:r>
      <w:r w:rsidR="009F198A" w:rsidRPr="00B059F2">
        <w:rPr>
          <w:rFonts w:ascii="Arial" w:hAnsi="Arial" w:cs="Arial"/>
          <w:sz w:val="24"/>
          <w:szCs w:val="24"/>
        </w:rPr>
        <w:t xml:space="preserve">There is a determined support for multilingualism from the stance of brain imaging (Rogers, 2014). </w:t>
      </w:r>
      <w:r w:rsidRPr="00B059F2">
        <w:rPr>
          <w:rFonts w:ascii="Arial" w:hAnsi="Arial" w:cs="Arial"/>
          <w:sz w:val="24"/>
          <w:szCs w:val="24"/>
        </w:rPr>
        <w:t>Visual imaging studies illustrate that as learning develops, physical changes appear in the brain. It appears that these changes that occur in different regions of the brain, enhances skills such as the ability to multi-task and to measure complex situations quickly. Further</w:t>
      </w:r>
      <w:r w:rsidR="00AE57AD" w:rsidRPr="00B059F2">
        <w:rPr>
          <w:rFonts w:ascii="Arial" w:hAnsi="Arial" w:cs="Arial"/>
          <w:sz w:val="24"/>
          <w:szCs w:val="24"/>
        </w:rPr>
        <w:t>more,</w:t>
      </w:r>
      <w:r w:rsidRPr="00B059F2">
        <w:rPr>
          <w:rFonts w:ascii="Arial" w:hAnsi="Arial" w:cs="Arial"/>
          <w:sz w:val="24"/>
          <w:szCs w:val="24"/>
        </w:rPr>
        <w:t xml:space="preserve"> brain imaging s</w:t>
      </w:r>
      <w:r w:rsidR="00A65625" w:rsidRPr="00B059F2">
        <w:rPr>
          <w:rFonts w:ascii="Arial" w:hAnsi="Arial" w:cs="Arial"/>
          <w:sz w:val="24"/>
          <w:szCs w:val="24"/>
        </w:rPr>
        <w:t xml:space="preserve">tudies </w:t>
      </w:r>
      <w:r w:rsidRPr="00B059F2">
        <w:rPr>
          <w:rFonts w:ascii="Arial" w:hAnsi="Arial" w:cs="Arial"/>
          <w:sz w:val="24"/>
          <w:szCs w:val="24"/>
        </w:rPr>
        <w:t xml:space="preserve">carried out </w:t>
      </w:r>
      <w:r w:rsidR="00A65625" w:rsidRPr="00B059F2">
        <w:rPr>
          <w:rFonts w:ascii="Arial" w:hAnsi="Arial" w:cs="Arial"/>
          <w:sz w:val="24"/>
          <w:szCs w:val="24"/>
        </w:rPr>
        <w:t xml:space="preserve">by </w:t>
      </w:r>
      <w:r w:rsidRPr="00B059F2">
        <w:rPr>
          <w:rFonts w:ascii="Arial" w:hAnsi="Arial" w:cs="Arial"/>
          <w:sz w:val="24"/>
          <w:szCs w:val="24"/>
        </w:rPr>
        <w:t>C</w:t>
      </w:r>
      <w:r w:rsidR="00A65625" w:rsidRPr="00B059F2">
        <w:rPr>
          <w:rFonts w:ascii="Arial" w:hAnsi="Arial" w:cs="Arial"/>
          <w:sz w:val="24"/>
          <w:szCs w:val="24"/>
        </w:rPr>
        <w:t>ogging’s et al (</w:t>
      </w:r>
      <w:r w:rsidR="008535EB" w:rsidRPr="00B059F2">
        <w:rPr>
          <w:rFonts w:ascii="Arial" w:hAnsi="Arial" w:cs="Arial"/>
          <w:sz w:val="24"/>
          <w:szCs w:val="24"/>
        </w:rPr>
        <w:t>2004)</w:t>
      </w:r>
      <w:r w:rsidRPr="00B059F2">
        <w:rPr>
          <w:rFonts w:ascii="Arial" w:hAnsi="Arial" w:cs="Arial"/>
          <w:sz w:val="24"/>
          <w:szCs w:val="24"/>
        </w:rPr>
        <w:t>,</w:t>
      </w:r>
      <w:r w:rsidR="008535EB" w:rsidRPr="00B059F2">
        <w:rPr>
          <w:rFonts w:ascii="Arial" w:hAnsi="Arial" w:cs="Arial"/>
          <w:sz w:val="24"/>
          <w:szCs w:val="24"/>
        </w:rPr>
        <w:t xml:space="preserve"> Doidge</w:t>
      </w:r>
      <w:r w:rsidR="00A65625" w:rsidRPr="00B059F2">
        <w:rPr>
          <w:rFonts w:ascii="Arial" w:hAnsi="Arial" w:cs="Arial"/>
          <w:sz w:val="24"/>
          <w:szCs w:val="24"/>
        </w:rPr>
        <w:t xml:space="preserve"> (2007) and </w:t>
      </w:r>
      <w:proofErr w:type="spellStart"/>
      <w:r w:rsidR="00A65625" w:rsidRPr="00B059F2">
        <w:rPr>
          <w:rFonts w:ascii="Arial" w:hAnsi="Arial" w:cs="Arial"/>
          <w:sz w:val="24"/>
          <w:szCs w:val="24"/>
        </w:rPr>
        <w:t>Osterhout</w:t>
      </w:r>
      <w:proofErr w:type="spellEnd"/>
      <w:r w:rsidR="00A65625" w:rsidRPr="00B059F2">
        <w:rPr>
          <w:rFonts w:ascii="Arial" w:hAnsi="Arial" w:cs="Arial"/>
          <w:sz w:val="24"/>
          <w:szCs w:val="24"/>
        </w:rPr>
        <w:t xml:space="preserve"> et al (</w:t>
      </w:r>
      <w:r w:rsidR="008535EB" w:rsidRPr="00B059F2">
        <w:rPr>
          <w:rFonts w:ascii="Arial" w:hAnsi="Arial" w:cs="Arial"/>
          <w:sz w:val="24"/>
          <w:szCs w:val="24"/>
        </w:rPr>
        <w:t xml:space="preserve">2008) </w:t>
      </w:r>
      <w:r w:rsidR="000C74E3" w:rsidRPr="00B059F2">
        <w:rPr>
          <w:rFonts w:ascii="Arial" w:hAnsi="Arial" w:cs="Arial"/>
          <w:sz w:val="24"/>
          <w:szCs w:val="24"/>
        </w:rPr>
        <w:t>show</w:t>
      </w:r>
      <w:r w:rsidR="00A65625" w:rsidRPr="00B059F2">
        <w:rPr>
          <w:rFonts w:ascii="Arial" w:hAnsi="Arial" w:cs="Arial"/>
          <w:sz w:val="24"/>
          <w:szCs w:val="24"/>
        </w:rPr>
        <w:t xml:space="preserve"> that using more than one language has </w:t>
      </w:r>
      <w:r w:rsidR="000C74E3" w:rsidRPr="00B059F2">
        <w:rPr>
          <w:rFonts w:ascii="Arial" w:hAnsi="Arial" w:cs="Arial"/>
          <w:sz w:val="24"/>
          <w:szCs w:val="24"/>
        </w:rPr>
        <w:t>countless</w:t>
      </w:r>
      <w:r w:rsidRPr="00B059F2">
        <w:rPr>
          <w:rFonts w:ascii="Arial" w:hAnsi="Arial" w:cs="Arial"/>
          <w:sz w:val="24"/>
          <w:szCs w:val="24"/>
        </w:rPr>
        <w:t xml:space="preserve"> benefits</w:t>
      </w:r>
      <w:r w:rsidR="00A65625" w:rsidRPr="00B059F2">
        <w:rPr>
          <w:rFonts w:ascii="Arial" w:hAnsi="Arial" w:cs="Arial"/>
          <w:sz w:val="24"/>
          <w:szCs w:val="24"/>
        </w:rPr>
        <w:t xml:space="preserve"> and is likely to </w:t>
      </w:r>
      <w:r w:rsidR="000C74E3" w:rsidRPr="00B059F2">
        <w:rPr>
          <w:rFonts w:ascii="Arial" w:hAnsi="Arial" w:cs="Arial"/>
          <w:sz w:val="24"/>
          <w:szCs w:val="24"/>
        </w:rPr>
        <w:t>improve</w:t>
      </w:r>
      <w:r w:rsidR="00A65625" w:rsidRPr="00B059F2">
        <w:rPr>
          <w:rFonts w:ascii="Arial" w:hAnsi="Arial" w:cs="Arial"/>
          <w:sz w:val="24"/>
          <w:szCs w:val="24"/>
        </w:rPr>
        <w:t xml:space="preserve"> </w:t>
      </w:r>
      <w:r w:rsidR="000C74E3" w:rsidRPr="00B059F2">
        <w:rPr>
          <w:rFonts w:ascii="Arial" w:hAnsi="Arial" w:cs="Arial"/>
          <w:sz w:val="24"/>
          <w:szCs w:val="24"/>
        </w:rPr>
        <w:t>imagination</w:t>
      </w:r>
      <w:r w:rsidRPr="00B059F2">
        <w:rPr>
          <w:rFonts w:ascii="Arial" w:hAnsi="Arial" w:cs="Arial"/>
          <w:sz w:val="24"/>
          <w:szCs w:val="24"/>
        </w:rPr>
        <w:t xml:space="preserve"> and creativity</w:t>
      </w:r>
      <w:r w:rsidR="005C399E" w:rsidRPr="00B059F2">
        <w:rPr>
          <w:rFonts w:ascii="Arial" w:hAnsi="Arial" w:cs="Arial"/>
          <w:sz w:val="24"/>
          <w:szCs w:val="24"/>
        </w:rPr>
        <w:t xml:space="preserve">. </w:t>
      </w:r>
      <w:r w:rsidR="009F198A" w:rsidRPr="00B059F2">
        <w:rPr>
          <w:rFonts w:ascii="Arial" w:hAnsi="Arial" w:cs="Arial"/>
          <w:sz w:val="24"/>
          <w:szCs w:val="24"/>
        </w:rPr>
        <w:t xml:space="preserve">A such, it can be argued that using more than </w:t>
      </w:r>
      <w:r w:rsidR="00A3224E" w:rsidRPr="00B059F2">
        <w:rPr>
          <w:rFonts w:ascii="Arial" w:hAnsi="Arial" w:cs="Arial"/>
          <w:sz w:val="24"/>
          <w:szCs w:val="24"/>
        </w:rPr>
        <w:t xml:space="preserve">one </w:t>
      </w:r>
      <w:r w:rsidR="009F198A" w:rsidRPr="00B059F2">
        <w:rPr>
          <w:rFonts w:ascii="Arial" w:hAnsi="Arial" w:cs="Arial"/>
          <w:sz w:val="24"/>
          <w:szCs w:val="24"/>
        </w:rPr>
        <w:t xml:space="preserve">language, can improve overall brain function, thus, a strong case for multilingual pedagogy. </w:t>
      </w:r>
    </w:p>
    <w:p w14:paraId="3F26C8DF" w14:textId="44F1A04D" w:rsidR="00A07437" w:rsidRPr="00B059F2" w:rsidRDefault="00A07437" w:rsidP="007A0894">
      <w:pPr>
        <w:spacing w:after="0" w:line="360" w:lineRule="auto"/>
        <w:rPr>
          <w:rFonts w:ascii="Arial" w:hAnsi="Arial" w:cs="Arial"/>
          <w:sz w:val="24"/>
          <w:szCs w:val="24"/>
        </w:rPr>
      </w:pPr>
    </w:p>
    <w:p w14:paraId="3B85C47A" w14:textId="4AA31232" w:rsidR="00CA4D12" w:rsidRPr="00B059F2" w:rsidRDefault="00786D4D" w:rsidP="007A0894">
      <w:pPr>
        <w:spacing w:after="0" w:line="360" w:lineRule="auto"/>
        <w:rPr>
          <w:rFonts w:ascii="Arial" w:hAnsi="Arial" w:cs="Arial"/>
          <w:sz w:val="24"/>
          <w:szCs w:val="24"/>
        </w:rPr>
      </w:pPr>
      <w:r w:rsidRPr="00B059F2">
        <w:rPr>
          <w:rFonts w:ascii="Arial" w:hAnsi="Arial" w:cs="Arial"/>
          <w:sz w:val="24"/>
          <w:szCs w:val="24"/>
        </w:rPr>
        <w:t>In Wales, Curriculum Cymreig acts as a specific feature of the national curriculum. As part of this initiative, schools in Wales are expected to include welsh themes within their teaching and learning strategies</w:t>
      </w:r>
      <w:r w:rsidR="008D6E10" w:rsidRPr="00B059F2">
        <w:rPr>
          <w:rFonts w:ascii="Arial" w:hAnsi="Arial" w:cs="Arial"/>
          <w:sz w:val="24"/>
          <w:szCs w:val="24"/>
        </w:rPr>
        <w:t xml:space="preserve"> by doing things like saint David’s day concerts, welsh fork dancing and field day </w:t>
      </w:r>
      <w:r w:rsidR="00F13DF1" w:rsidRPr="00B059F2">
        <w:rPr>
          <w:rFonts w:ascii="Arial" w:hAnsi="Arial" w:cs="Arial"/>
          <w:sz w:val="24"/>
          <w:szCs w:val="24"/>
        </w:rPr>
        <w:t xml:space="preserve">trips </w:t>
      </w:r>
      <w:r w:rsidR="008D6E10" w:rsidRPr="00B059F2">
        <w:rPr>
          <w:rFonts w:ascii="Arial" w:hAnsi="Arial" w:cs="Arial"/>
          <w:sz w:val="24"/>
          <w:szCs w:val="24"/>
        </w:rPr>
        <w:t xml:space="preserve">to educate children on wales in the past to </w:t>
      </w:r>
      <w:r w:rsidR="00F13DF1" w:rsidRPr="00B059F2">
        <w:rPr>
          <w:rFonts w:ascii="Arial" w:hAnsi="Arial" w:cs="Arial"/>
          <w:sz w:val="24"/>
          <w:szCs w:val="24"/>
        </w:rPr>
        <w:t>present.</w:t>
      </w:r>
      <w:r w:rsidRPr="00B059F2">
        <w:rPr>
          <w:rFonts w:ascii="Arial" w:hAnsi="Arial" w:cs="Arial"/>
          <w:sz w:val="24"/>
          <w:szCs w:val="24"/>
        </w:rPr>
        <w:t xml:space="preserve"> </w:t>
      </w:r>
      <w:r w:rsidR="00CA4D12" w:rsidRPr="00B059F2">
        <w:rPr>
          <w:rFonts w:ascii="Arial" w:hAnsi="Arial" w:cs="Arial"/>
          <w:sz w:val="24"/>
          <w:szCs w:val="24"/>
        </w:rPr>
        <w:t xml:space="preserve">The Foundation Phase commits to the curriculum </w:t>
      </w:r>
      <w:proofErr w:type="spellStart"/>
      <w:r w:rsidR="00CA4D12" w:rsidRPr="00B059F2">
        <w:rPr>
          <w:rFonts w:ascii="Arial" w:hAnsi="Arial" w:cs="Arial"/>
          <w:sz w:val="24"/>
          <w:szCs w:val="24"/>
        </w:rPr>
        <w:t>cymreig</w:t>
      </w:r>
      <w:proofErr w:type="spellEnd"/>
      <w:r w:rsidR="00CA4D12" w:rsidRPr="00B059F2">
        <w:rPr>
          <w:rFonts w:ascii="Arial" w:hAnsi="Arial" w:cs="Arial"/>
          <w:sz w:val="24"/>
          <w:szCs w:val="24"/>
        </w:rPr>
        <w:t xml:space="preserve"> by promoting children’s knowledge and understanding of their sense of Welshness and of the unique cultural identity to Wales amongst all areas of learning. It posits that children should be made aware of the </w:t>
      </w:r>
      <w:r w:rsidR="00AB51BB" w:rsidRPr="00B059F2">
        <w:rPr>
          <w:rFonts w:ascii="Arial" w:hAnsi="Arial" w:cs="Arial"/>
          <w:sz w:val="24"/>
          <w:szCs w:val="24"/>
        </w:rPr>
        <w:t xml:space="preserve">different languages, </w:t>
      </w:r>
      <w:r w:rsidR="00CA4D12" w:rsidRPr="00B059F2">
        <w:rPr>
          <w:rFonts w:ascii="Arial" w:hAnsi="Arial" w:cs="Arial"/>
          <w:sz w:val="24"/>
          <w:szCs w:val="24"/>
        </w:rPr>
        <w:t xml:space="preserve">sounds, tastes, images and objects that are of a fundamental part of </w:t>
      </w:r>
      <w:r w:rsidR="008D6E10" w:rsidRPr="00B059F2">
        <w:rPr>
          <w:rFonts w:ascii="Arial" w:hAnsi="Arial" w:cs="Arial"/>
          <w:sz w:val="24"/>
          <w:szCs w:val="24"/>
        </w:rPr>
        <w:t>Wales.</w:t>
      </w:r>
    </w:p>
    <w:p w14:paraId="07829151" w14:textId="370D900A" w:rsidR="00CA4D12" w:rsidRPr="00B059F2" w:rsidRDefault="00CA4D12" w:rsidP="007A0894">
      <w:pPr>
        <w:spacing w:after="0" w:line="360" w:lineRule="auto"/>
        <w:rPr>
          <w:rFonts w:ascii="Arial" w:hAnsi="Arial" w:cs="Arial"/>
          <w:sz w:val="24"/>
          <w:szCs w:val="24"/>
        </w:rPr>
      </w:pPr>
    </w:p>
    <w:p w14:paraId="096A4389" w14:textId="1DA26300" w:rsidR="00784D3C" w:rsidRPr="00B059F2" w:rsidRDefault="00CA4D12" w:rsidP="007A0894">
      <w:pPr>
        <w:spacing w:after="0" w:line="360" w:lineRule="auto"/>
        <w:rPr>
          <w:rFonts w:ascii="Arial" w:hAnsi="Arial" w:cs="Arial"/>
          <w:sz w:val="24"/>
          <w:szCs w:val="24"/>
        </w:rPr>
      </w:pPr>
      <w:r w:rsidRPr="00B059F2">
        <w:rPr>
          <w:rFonts w:ascii="Arial" w:hAnsi="Arial" w:cs="Arial"/>
          <w:sz w:val="24"/>
          <w:szCs w:val="24"/>
        </w:rPr>
        <w:t xml:space="preserve">The Welsh </w:t>
      </w:r>
      <w:r w:rsidR="00F12F38" w:rsidRPr="00B059F2">
        <w:rPr>
          <w:rFonts w:ascii="Arial" w:hAnsi="Arial" w:cs="Arial"/>
          <w:sz w:val="24"/>
          <w:szCs w:val="24"/>
        </w:rPr>
        <w:t>Government</w:t>
      </w:r>
      <w:r w:rsidR="00F12F38">
        <w:rPr>
          <w:rFonts w:ascii="Arial" w:hAnsi="Arial" w:cs="Arial"/>
          <w:sz w:val="24"/>
          <w:szCs w:val="24"/>
        </w:rPr>
        <w:t xml:space="preserve"> (</w:t>
      </w:r>
      <w:r w:rsidR="00E32F59">
        <w:rPr>
          <w:rFonts w:ascii="Arial" w:hAnsi="Arial" w:cs="Arial"/>
          <w:sz w:val="24"/>
          <w:szCs w:val="24"/>
        </w:rPr>
        <w:t>2018)</w:t>
      </w:r>
      <w:r w:rsidR="00F12F38">
        <w:rPr>
          <w:rFonts w:ascii="Arial" w:hAnsi="Arial" w:cs="Arial"/>
          <w:sz w:val="24"/>
          <w:szCs w:val="24"/>
        </w:rPr>
        <w:t xml:space="preserve"> </w:t>
      </w:r>
      <w:r w:rsidR="00E32F59">
        <w:rPr>
          <w:rFonts w:ascii="Arial" w:hAnsi="Arial" w:cs="Arial"/>
          <w:sz w:val="24"/>
          <w:szCs w:val="24"/>
        </w:rPr>
        <w:t>states it</w:t>
      </w:r>
      <w:r w:rsidRPr="00B059F2">
        <w:rPr>
          <w:rFonts w:ascii="Arial" w:hAnsi="Arial" w:cs="Arial"/>
          <w:sz w:val="24"/>
          <w:szCs w:val="24"/>
        </w:rPr>
        <w:t xml:space="preserve"> is devoted in </w:t>
      </w:r>
      <w:r w:rsidR="001B4F76" w:rsidRPr="00B059F2">
        <w:rPr>
          <w:rFonts w:ascii="Arial" w:hAnsi="Arial" w:cs="Arial"/>
          <w:sz w:val="24"/>
          <w:szCs w:val="24"/>
        </w:rPr>
        <w:t>its</w:t>
      </w:r>
      <w:r w:rsidRPr="00B059F2">
        <w:rPr>
          <w:rFonts w:ascii="Arial" w:hAnsi="Arial" w:cs="Arial"/>
          <w:sz w:val="24"/>
          <w:szCs w:val="24"/>
        </w:rPr>
        <w:t xml:space="preserve"> </w:t>
      </w:r>
      <w:r w:rsidR="00D34DB7" w:rsidRPr="00B059F2">
        <w:rPr>
          <w:rFonts w:ascii="Arial" w:hAnsi="Arial" w:cs="Arial"/>
          <w:sz w:val="24"/>
          <w:szCs w:val="24"/>
        </w:rPr>
        <w:t>aimed</w:t>
      </w:r>
      <w:r w:rsidRPr="00B059F2">
        <w:rPr>
          <w:rFonts w:ascii="Arial" w:hAnsi="Arial" w:cs="Arial"/>
          <w:sz w:val="24"/>
          <w:szCs w:val="24"/>
        </w:rPr>
        <w:t xml:space="preserve"> to develop and promote the Welsh Language. </w:t>
      </w:r>
      <w:r w:rsidR="00784D3C" w:rsidRPr="00B059F2">
        <w:rPr>
          <w:rFonts w:ascii="Arial" w:hAnsi="Arial" w:cs="Arial"/>
          <w:sz w:val="24"/>
          <w:szCs w:val="24"/>
        </w:rPr>
        <w:t xml:space="preserve">As such, in Wales, it is a requirement to incorporate a Welsh language educational programme within the Foundation Phase for children between the ages of three-seven years. Within this programme, schools are expected to implement linguistic objectives </w:t>
      </w:r>
      <w:proofErr w:type="spellStart"/>
      <w:r w:rsidR="00784D3C" w:rsidRPr="00B059F2">
        <w:rPr>
          <w:rFonts w:ascii="Arial" w:hAnsi="Arial" w:cs="Arial"/>
          <w:sz w:val="24"/>
          <w:szCs w:val="24"/>
        </w:rPr>
        <w:t>e.g</w:t>
      </w:r>
      <w:proofErr w:type="spellEnd"/>
      <w:r w:rsidR="00784D3C" w:rsidRPr="00B059F2">
        <w:rPr>
          <w:rFonts w:ascii="Arial" w:hAnsi="Arial" w:cs="Arial"/>
          <w:sz w:val="24"/>
          <w:szCs w:val="24"/>
        </w:rPr>
        <w:t xml:space="preserve"> incorporating the Welsh language with access for all, exploring the various levels of fluency in Welsh - including accents and dialects, teaching through the medium of Welsh</w:t>
      </w:r>
      <w:r w:rsidR="00E375FC" w:rsidRPr="00B059F2">
        <w:rPr>
          <w:rFonts w:ascii="Arial" w:hAnsi="Arial" w:cs="Arial"/>
          <w:sz w:val="24"/>
          <w:szCs w:val="24"/>
        </w:rPr>
        <w:t xml:space="preserve">. </w:t>
      </w:r>
    </w:p>
    <w:p w14:paraId="376E9E1F" w14:textId="29B4E447" w:rsidR="00784D3C" w:rsidRPr="00B059F2" w:rsidRDefault="00784D3C" w:rsidP="007A0894">
      <w:pPr>
        <w:spacing w:after="0" w:line="360" w:lineRule="auto"/>
        <w:rPr>
          <w:rFonts w:ascii="Arial" w:hAnsi="Arial" w:cs="Arial"/>
          <w:sz w:val="24"/>
          <w:szCs w:val="24"/>
        </w:rPr>
      </w:pPr>
    </w:p>
    <w:p w14:paraId="445BA64C" w14:textId="505C2A92" w:rsidR="009515BA" w:rsidRPr="009515BA" w:rsidRDefault="00E375FC" w:rsidP="007A0894">
      <w:pPr>
        <w:spacing w:after="0" w:line="360" w:lineRule="auto"/>
        <w:rPr>
          <w:rFonts w:ascii="Georgia" w:hAnsi="Georgia"/>
          <w:color w:val="333333"/>
          <w:sz w:val="26"/>
          <w:szCs w:val="26"/>
        </w:rPr>
      </w:pPr>
      <w:r w:rsidRPr="00B059F2">
        <w:rPr>
          <w:rFonts w:ascii="Arial" w:hAnsi="Arial" w:cs="Arial"/>
          <w:sz w:val="24"/>
          <w:szCs w:val="24"/>
        </w:rPr>
        <w:lastRenderedPageBreak/>
        <w:t xml:space="preserve">In terms of practicality, </w:t>
      </w:r>
      <w:r w:rsidR="00C92175" w:rsidRPr="00B059F2">
        <w:rPr>
          <w:rFonts w:ascii="Arial" w:hAnsi="Arial" w:cs="Arial"/>
          <w:sz w:val="24"/>
          <w:szCs w:val="24"/>
        </w:rPr>
        <w:t xml:space="preserve">the curriculum </w:t>
      </w:r>
      <w:proofErr w:type="spellStart"/>
      <w:r w:rsidR="00C92175" w:rsidRPr="00B059F2">
        <w:rPr>
          <w:rFonts w:ascii="Arial" w:hAnsi="Arial" w:cs="Arial"/>
          <w:sz w:val="24"/>
          <w:szCs w:val="24"/>
        </w:rPr>
        <w:t>cymreig</w:t>
      </w:r>
      <w:proofErr w:type="spellEnd"/>
      <w:r w:rsidR="00C92175" w:rsidRPr="00B059F2">
        <w:rPr>
          <w:rFonts w:ascii="Arial" w:hAnsi="Arial" w:cs="Arial"/>
          <w:sz w:val="24"/>
          <w:szCs w:val="24"/>
        </w:rPr>
        <w:t xml:space="preserve"> are taught as subjects and teachers find </w:t>
      </w:r>
      <w:r w:rsidR="00C02B58" w:rsidRPr="00B059F2">
        <w:rPr>
          <w:rFonts w:ascii="Arial" w:hAnsi="Arial" w:cs="Arial"/>
          <w:sz w:val="24"/>
          <w:szCs w:val="24"/>
        </w:rPr>
        <w:t>their</w:t>
      </w:r>
      <w:r w:rsidR="00C92175" w:rsidRPr="00B059F2">
        <w:rPr>
          <w:rFonts w:ascii="Arial" w:hAnsi="Arial" w:cs="Arial"/>
          <w:sz w:val="24"/>
          <w:szCs w:val="24"/>
        </w:rPr>
        <w:t xml:space="preserve"> own methods of teaching and their own strategies for children to develop the </w:t>
      </w:r>
      <w:r w:rsidR="00C02B58" w:rsidRPr="00B059F2">
        <w:rPr>
          <w:rFonts w:ascii="Arial" w:hAnsi="Arial" w:cs="Arial"/>
          <w:sz w:val="24"/>
          <w:szCs w:val="24"/>
        </w:rPr>
        <w:t>required</w:t>
      </w:r>
      <w:r w:rsidR="00C92175" w:rsidRPr="00B059F2">
        <w:rPr>
          <w:rFonts w:ascii="Arial" w:hAnsi="Arial" w:cs="Arial"/>
          <w:sz w:val="24"/>
          <w:szCs w:val="24"/>
        </w:rPr>
        <w:t xml:space="preserve"> </w:t>
      </w:r>
      <w:r w:rsidR="00C02B58" w:rsidRPr="00B059F2">
        <w:rPr>
          <w:rFonts w:ascii="Arial" w:hAnsi="Arial" w:cs="Arial"/>
          <w:sz w:val="24"/>
          <w:szCs w:val="24"/>
        </w:rPr>
        <w:t xml:space="preserve">skills </w:t>
      </w:r>
      <w:r w:rsidR="00B1289C" w:rsidRPr="00B059F2">
        <w:rPr>
          <w:rFonts w:ascii="Arial" w:hAnsi="Arial" w:cs="Arial"/>
          <w:sz w:val="24"/>
          <w:szCs w:val="24"/>
        </w:rPr>
        <w:t xml:space="preserve">the teachers </w:t>
      </w:r>
      <w:r w:rsidR="008D5EB2" w:rsidRPr="00B059F2">
        <w:rPr>
          <w:rFonts w:ascii="Arial" w:hAnsi="Arial" w:cs="Arial"/>
          <w:sz w:val="24"/>
          <w:szCs w:val="24"/>
        </w:rPr>
        <w:t xml:space="preserve">are responsible for teaching the children to recognise the </w:t>
      </w:r>
      <w:r w:rsidR="006637E0" w:rsidRPr="00B059F2">
        <w:rPr>
          <w:rFonts w:ascii="Arial" w:hAnsi="Arial" w:cs="Arial"/>
          <w:sz w:val="24"/>
          <w:szCs w:val="24"/>
        </w:rPr>
        <w:t xml:space="preserve">sense of belonging </w:t>
      </w:r>
      <w:r w:rsidR="008D5EB2" w:rsidRPr="00B059F2">
        <w:rPr>
          <w:rFonts w:ascii="Arial" w:hAnsi="Arial" w:cs="Arial"/>
          <w:sz w:val="24"/>
          <w:szCs w:val="24"/>
        </w:rPr>
        <w:t xml:space="preserve">understanding of </w:t>
      </w:r>
      <w:r w:rsidR="00CB641E" w:rsidRPr="00B059F2">
        <w:rPr>
          <w:rFonts w:ascii="Arial" w:hAnsi="Arial" w:cs="Arial"/>
          <w:sz w:val="24"/>
          <w:szCs w:val="24"/>
        </w:rPr>
        <w:t>wales, the</w:t>
      </w:r>
      <w:r w:rsidR="008D5EB2" w:rsidRPr="00B059F2">
        <w:rPr>
          <w:rFonts w:ascii="Arial" w:hAnsi="Arial" w:cs="Arial"/>
          <w:sz w:val="24"/>
          <w:szCs w:val="24"/>
        </w:rPr>
        <w:t xml:space="preserve"> literature of wales and to recognise the second language as a study</w:t>
      </w:r>
      <w:r w:rsidR="00BF347D" w:rsidRPr="00B059F2">
        <w:rPr>
          <w:rFonts w:ascii="Arial" w:hAnsi="Arial" w:cs="Arial"/>
          <w:sz w:val="24"/>
          <w:szCs w:val="24"/>
        </w:rPr>
        <w:t xml:space="preserve"> </w:t>
      </w:r>
      <w:r w:rsidR="006637E0" w:rsidRPr="00B059F2">
        <w:rPr>
          <w:rFonts w:ascii="Arial" w:hAnsi="Arial" w:cs="Arial"/>
          <w:sz w:val="24"/>
          <w:szCs w:val="24"/>
        </w:rPr>
        <w:t>,teachers promote bilingual in many different accepts such as cultural by gaining the knowledge</w:t>
      </w:r>
      <w:commentRangeStart w:id="1"/>
      <w:commentRangeEnd w:id="1"/>
      <w:r w:rsidR="006637E0" w:rsidRPr="00B059F2">
        <w:rPr>
          <w:rStyle w:val="CommentReference"/>
          <w:rFonts w:ascii="Arial" w:hAnsi="Arial" w:cs="Arial"/>
          <w:sz w:val="24"/>
          <w:szCs w:val="24"/>
        </w:rPr>
        <w:commentReference w:id="1"/>
      </w:r>
      <w:r w:rsidR="006637E0" w:rsidRPr="00B059F2">
        <w:rPr>
          <w:rFonts w:ascii="Arial" w:hAnsi="Arial" w:cs="Arial"/>
          <w:sz w:val="24"/>
          <w:szCs w:val="24"/>
        </w:rPr>
        <w:t xml:space="preserve"> an understanding of the culture of wales by celebrating its values ,understanding the past views of wales learning the past view and how it has altered  over the year</w:t>
      </w:r>
      <w:r w:rsidR="008D6E10" w:rsidRPr="00B059F2">
        <w:rPr>
          <w:rFonts w:ascii="Arial" w:hAnsi="Arial" w:cs="Arial"/>
          <w:sz w:val="24"/>
          <w:szCs w:val="24"/>
        </w:rPr>
        <w:t>s</w:t>
      </w:r>
      <w:r w:rsidR="006637E0" w:rsidRPr="00B059F2">
        <w:rPr>
          <w:rFonts w:ascii="Arial" w:hAnsi="Arial" w:cs="Arial"/>
          <w:sz w:val="24"/>
          <w:szCs w:val="24"/>
        </w:rPr>
        <w:t>.</w:t>
      </w:r>
      <w:r w:rsidR="009515BA" w:rsidRPr="009515BA">
        <w:rPr>
          <w:rFonts w:ascii="Georgia" w:hAnsi="Georgia"/>
          <w:color w:val="333333"/>
          <w:sz w:val="26"/>
          <w:szCs w:val="26"/>
        </w:rPr>
        <w:t xml:space="preserve"> </w:t>
      </w:r>
      <w:r w:rsidR="008456F7" w:rsidRPr="009515BA">
        <w:rPr>
          <w:rFonts w:ascii="Arial" w:hAnsi="Arial" w:cs="Arial"/>
          <w:color w:val="333333"/>
          <w:sz w:val="26"/>
          <w:szCs w:val="26"/>
        </w:rPr>
        <w:t>Williams (</w:t>
      </w:r>
      <w:r w:rsidR="009515BA" w:rsidRPr="009515BA">
        <w:rPr>
          <w:rFonts w:ascii="Arial" w:hAnsi="Arial" w:cs="Arial"/>
          <w:color w:val="333333"/>
          <w:sz w:val="26"/>
          <w:szCs w:val="26"/>
        </w:rPr>
        <w:t>2003)</w:t>
      </w:r>
      <w:r w:rsidR="006637E0" w:rsidRPr="00B059F2">
        <w:rPr>
          <w:rFonts w:ascii="Arial" w:hAnsi="Arial" w:cs="Arial"/>
          <w:sz w:val="24"/>
          <w:szCs w:val="24"/>
        </w:rPr>
        <w:t xml:space="preserve"> </w:t>
      </w:r>
      <w:r w:rsidR="009515BA">
        <w:rPr>
          <w:rFonts w:ascii="Arial" w:hAnsi="Arial" w:cs="Arial"/>
          <w:sz w:val="24"/>
          <w:szCs w:val="24"/>
        </w:rPr>
        <w:t xml:space="preserve">states </w:t>
      </w:r>
      <w:r w:rsidR="006637E0" w:rsidRPr="00B059F2">
        <w:rPr>
          <w:rFonts w:ascii="Arial" w:hAnsi="Arial" w:cs="Arial"/>
          <w:sz w:val="24"/>
          <w:szCs w:val="24"/>
        </w:rPr>
        <w:t>Recognising the different stages of fluency</w:t>
      </w:r>
      <w:r w:rsidR="004D3DE5" w:rsidRPr="00B059F2">
        <w:rPr>
          <w:rFonts w:ascii="Arial" w:hAnsi="Arial" w:cs="Arial"/>
          <w:sz w:val="24"/>
          <w:szCs w:val="24"/>
        </w:rPr>
        <w:t xml:space="preserve"> and its links back to </w:t>
      </w:r>
      <w:r w:rsidR="00E74329" w:rsidRPr="00B059F2">
        <w:rPr>
          <w:rFonts w:ascii="Arial" w:hAnsi="Arial" w:cs="Arial"/>
          <w:sz w:val="24"/>
          <w:szCs w:val="24"/>
        </w:rPr>
        <w:t xml:space="preserve">English. languages are taught through activity’s that indorse irregular language </w:t>
      </w:r>
      <w:r w:rsidR="00D1441B" w:rsidRPr="00B059F2">
        <w:rPr>
          <w:rFonts w:ascii="Arial" w:hAnsi="Arial" w:cs="Arial"/>
          <w:sz w:val="24"/>
          <w:szCs w:val="24"/>
        </w:rPr>
        <w:t>regularly</w:t>
      </w:r>
      <w:r w:rsidR="00817B44" w:rsidRPr="00B059F2">
        <w:rPr>
          <w:rFonts w:ascii="Arial" w:hAnsi="Arial" w:cs="Arial"/>
          <w:sz w:val="24"/>
          <w:szCs w:val="24"/>
        </w:rPr>
        <w:t xml:space="preserve"> so many songs are sang in both English and welsh to encourage this and rhymes ,colours, numbers and days and months of the week will be brought in to everyday activities so this becomes normality ,</w:t>
      </w:r>
      <w:r w:rsidR="00D1441B" w:rsidRPr="00B059F2">
        <w:rPr>
          <w:rFonts w:ascii="Arial" w:hAnsi="Arial" w:cs="Arial"/>
          <w:sz w:val="24"/>
          <w:szCs w:val="24"/>
        </w:rPr>
        <w:t>schools</w:t>
      </w:r>
      <w:r w:rsidR="00E74329" w:rsidRPr="00B059F2">
        <w:rPr>
          <w:rFonts w:ascii="Arial" w:hAnsi="Arial" w:cs="Arial"/>
          <w:sz w:val="24"/>
          <w:szCs w:val="24"/>
        </w:rPr>
        <w:t xml:space="preserve"> take advantage of every opportunity to improve </w:t>
      </w:r>
      <w:r w:rsidR="00D1441B" w:rsidRPr="00B059F2">
        <w:rPr>
          <w:rFonts w:ascii="Arial" w:hAnsi="Arial" w:cs="Arial"/>
          <w:sz w:val="24"/>
          <w:szCs w:val="24"/>
        </w:rPr>
        <w:t>pupils’</w:t>
      </w:r>
      <w:r w:rsidR="00E74329" w:rsidRPr="00B059F2">
        <w:rPr>
          <w:rFonts w:ascii="Arial" w:hAnsi="Arial" w:cs="Arial"/>
          <w:sz w:val="24"/>
          <w:szCs w:val="24"/>
        </w:rPr>
        <w:t xml:space="preserve"> multilingual skills in local </w:t>
      </w:r>
      <w:r w:rsidR="002A41E2" w:rsidRPr="00B059F2">
        <w:rPr>
          <w:rFonts w:ascii="Arial" w:hAnsi="Arial" w:cs="Arial"/>
          <w:sz w:val="24"/>
          <w:szCs w:val="24"/>
        </w:rPr>
        <w:t>areas</w:t>
      </w:r>
      <w:r w:rsidR="00817B44" w:rsidRPr="00B059F2">
        <w:rPr>
          <w:rFonts w:ascii="Arial" w:hAnsi="Arial" w:cs="Arial"/>
          <w:sz w:val="24"/>
          <w:szCs w:val="24"/>
        </w:rPr>
        <w:t xml:space="preserve"> and attractions </w:t>
      </w:r>
      <w:r w:rsidR="002A41E2" w:rsidRPr="00B059F2">
        <w:rPr>
          <w:rFonts w:ascii="Arial" w:hAnsi="Arial" w:cs="Arial"/>
          <w:sz w:val="24"/>
          <w:szCs w:val="24"/>
        </w:rPr>
        <w:t xml:space="preserve">, teachers to keep the children </w:t>
      </w:r>
      <w:r w:rsidR="00056AAC" w:rsidRPr="00B059F2">
        <w:rPr>
          <w:rFonts w:ascii="Arial" w:hAnsi="Arial" w:cs="Arial"/>
          <w:sz w:val="24"/>
          <w:szCs w:val="24"/>
        </w:rPr>
        <w:t>involved</w:t>
      </w:r>
      <w:r w:rsidR="002A41E2" w:rsidRPr="00B059F2">
        <w:rPr>
          <w:rFonts w:ascii="Arial" w:hAnsi="Arial" w:cs="Arial"/>
          <w:sz w:val="24"/>
          <w:szCs w:val="24"/>
        </w:rPr>
        <w:t xml:space="preserve"> might do </w:t>
      </w:r>
      <w:r w:rsidR="00056AAC" w:rsidRPr="00B059F2">
        <w:rPr>
          <w:rFonts w:ascii="Arial" w:hAnsi="Arial" w:cs="Arial"/>
          <w:sz w:val="24"/>
          <w:szCs w:val="24"/>
        </w:rPr>
        <w:t xml:space="preserve">welsh </w:t>
      </w:r>
      <w:r w:rsidR="002A41E2" w:rsidRPr="00B059F2">
        <w:rPr>
          <w:rFonts w:ascii="Arial" w:hAnsi="Arial" w:cs="Arial"/>
          <w:sz w:val="24"/>
          <w:szCs w:val="24"/>
        </w:rPr>
        <w:t xml:space="preserve">tasting lesson where you get to taste some welsh foods like welsh cakes, </w:t>
      </w:r>
      <w:proofErr w:type="spellStart"/>
      <w:r w:rsidR="002A41E2" w:rsidRPr="00B059F2">
        <w:rPr>
          <w:rFonts w:ascii="Arial" w:hAnsi="Arial" w:cs="Arial"/>
          <w:sz w:val="24"/>
          <w:szCs w:val="24"/>
        </w:rPr>
        <w:t>cawl</w:t>
      </w:r>
      <w:proofErr w:type="spellEnd"/>
      <w:r w:rsidR="002A41E2" w:rsidRPr="00B059F2">
        <w:rPr>
          <w:rFonts w:ascii="Arial" w:hAnsi="Arial" w:cs="Arial"/>
          <w:sz w:val="24"/>
          <w:szCs w:val="24"/>
        </w:rPr>
        <w:t>, laverbread,</w:t>
      </w:r>
      <w:r w:rsidR="00056AAC" w:rsidRPr="00B059F2">
        <w:rPr>
          <w:rFonts w:ascii="Arial" w:hAnsi="Arial" w:cs="Arial"/>
          <w:sz w:val="24"/>
          <w:szCs w:val="24"/>
        </w:rPr>
        <w:t xml:space="preserve"> they might organise </w:t>
      </w:r>
      <w:r w:rsidR="002A41E2" w:rsidRPr="00B059F2">
        <w:rPr>
          <w:rFonts w:ascii="Arial" w:hAnsi="Arial" w:cs="Arial"/>
          <w:sz w:val="24"/>
          <w:szCs w:val="24"/>
        </w:rPr>
        <w:t>field trips to historical places</w:t>
      </w:r>
      <w:r w:rsidR="002A41E2" w:rsidRPr="00B059F2">
        <w:rPr>
          <w:rFonts w:ascii="Arial" w:hAnsi="Arial" w:cs="Arial"/>
          <w:sz w:val="24"/>
          <w:szCs w:val="24"/>
        </w:rPr>
        <w:t xml:space="preserve"> of Wales </w:t>
      </w:r>
      <w:r w:rsidR="00056AAC" w:rsidRPr="00B059F2">
        <w:rPr>
          <w:rFonts w:ascii="Arial" w:hAnsi="Arial" w:cs="Arial"/>
          <w:sz w:val="24"/>
          <w:szCs w:val="24"/>
        </w:rPr>
        <w:t>so they can make it more interesting  and make it more realistic and then this will become more understanding to the children  by visiting many different cultures li</w:t>
      </w:r>
      <w:r w:rsidR="00817B44" w:rsidRPr="00B059F2">
        <w:rPr>
          <w:rFonts w:ascii="Arial" w:hAnsi="Arial" w:cs="Arial"/>
          <w:sz w:val="24"/>
          <w:szCs w:val="24"/>
        </w:rPr>
        <w:t>nk</w:t>
      </w:r>
      <w:r w:rsidR="00056AAC" w:rsidRPr="00B059F2">
        <w:rPr>
          <w:rFonts w:ascii="Arial" w:hAnsi="Arial" w:cs="Arial"/>
          <w:sz w:val="24"/>
          <w:szCs w:val="24"/>
        </w:rPr>
        <w:t xml:space="preserve">ed to wales the children can </w:t>
      </w:r>
      <w:r w:rsidR="002A41E2" w:rsidRPr="00B059F2">
        <w:rPr>
          <w:rFonts w:ascii="Arial" w:hAnsi="Arial" w:cs="Arial"/>
          <w:sz w:val="24"/>
          <w:szCs w:val="24"/>
        </w:rPr>
        <w:t xml:space="preserve"> Explore</w:t>
      </w:r>
      <w:r w:rsidR="00056AAC" w:rsidRPr="00B059F2">
        <w:rPr>
          <w:rFonts w:ascii="Arial" w:hAnsi="Arial" w:cs="Arial"/>
          <w:sz w:val="24"/>
          <w:szCs w:val="24"/>
        </w:rPr>
        <w:t xml:space="preserve"> </w:t>
      </w:r>
      <w:r w:rsidR="002A41E2" w:rsidRPr="00B059F2">
        <w:rPr>
          <w:rFonts w:ascii="Arial" w:hAnsi="Arial" w:cs="Arial"/>
          <w:sz w:val="24"/>
          <w:szCs w:val="24"/>
        </w:rPr>
        <w:t xml:space="preserve">heritage at Big Pit or the National Waterfront Museum, </w:t>
      </w:r>
      <w:r w:rsidR="00056AAC" w:rsidRPr="00B059F2">
        <w:rPr>
          <w:rFonts w:ascii="Arial" w:hAnsi="Arial" w:cs="Arial"/>
          <w:sz w:val="24"/>
          <w:szCs w:val="24"/>
        </w:rPr>
        <w:t>study</w:t>
      </w:r>
      <w:r w:rsidR="002A41E2" w:rsidRPr="00B059F2">
        <w:rPr>
          <w:rFonts w:ascii="Arial" w:hAnsi="Arial" w:cs="Arial"/>
          <w:sz w:val="24"/>
          <w:szCs w:val="24"/>
        </w:rPr>
        <w:t xml:space="preserve"> about Roman life in Caerleon, </w:t>
      </w:r>
      <w:r w:rsidR="00056AAC" w:rsidRPr="00B059F2">
        <w:rPr>
          <w:rFonts w:ascii="Arial" w:hAnsi="Arial" w:cs="Arial"/>
          <w:sz w:val="24"/>
          <w:szCs w:val="24"/>
        </w:rPr>
        <w:t>learn</w:t>
      </w:r>
      <w:r w:rsidR="002A41E2" w:rsidRPr="00B059F2">
        <w:rPr>
          <w:rFonts w:ascii="Arial" w:hAnsi="Arial" w:cs="Arial"/>
          <w:sz w:val="24"/>
          <w:szCs w:val="24"/>
        </w:rPr>
        <w:t xml:space="preserve"> </w:t>
      </w:r>
      <w:r w:rsidR="00056AAC" w:rsidRPr="00B059F2">
        <w:rPr>
          <w:rFonts w:ascii="Arial" w:hAnsi="Arial" w:cs="Arial"/>
          <w:sz w:val="24"/>
          <w:szCs w:val="24"/>
        </w:rPr>
        <w:t xml:space="preserve">about </w:t>
      </w:r>
      <w:r w:rsidR="002A41E2" w:rsidRPr="00B059F2">
        <w:rPr>
          <w:rFonts w:ascii="Arial" w:hAnsi="Arial" w:cs="Arial"/>
          <w:sz w:val="24"/>
          <w:szCs w:val="24"/>
        </w:rPr>
        <w:t xml:space="preserve">the Civil War at </w:t>
      </w:r>
      <w:proofErr w:type="spellStart"/>
      <w:r w:rsidR="002A41E2" w:rsidRPr="00B059F2">
        <w:rPr>
          <w:rFonts w:ascii="Arial" w:hAnsi="Arial" w:cs="Arial"/>
          <w:sz w:val="24"/>
          <w:szCs w:val="24"/>
        </w:rPr>
        <w:t>Llancaiach</w:t>
      </w:r>
      <w:proofErr w:type="spellEnd"/>
      <w:r w:rsidR="002A41E2" w:rsidRPr="00B059F2">
        <w:rPr>
          <w:rFonts w:ascii="Arial" w:hAnsi="Arial" w:cs="Arial"/>
          <w:sz w:val="24"/>
          <w:szCs w:val="24"/>
        </w:rPr>
        <w:t xml:space="preserve"> </w:t>
      </w:r>
      <w:proofErr w:type="spellStart"/>
      <w:r w:rsidR="002A41E2" w:rsidRPr="00B059F2">
        <w:rPr>
          <w:rFonts w:ascii="Arial" w:hAnsi="Arial" w:cs="Arial"/>
          <w:sz w:val="24"/>
          <w:szCs w:val="24"/>
        </w:rPr>
        <w:t>Fawr</w:t>
      </w:r>
      <w:proofErr w:type="spellEnd"/>
      <w:r w:rsidR="002A41E2" w:rsidRPr="00B059F2">
        <w:rPr>
          <w:rFonts w:ascii="Arial" w:hAnsi="Arial" w:cs="Arial"/>
          <w:sz w:val="24"/>
          <w:szCs w:val="24"/>
        </w:rPr>
        <w:t xml:space="preserve"> or visit the  Norman Castle of Caerphilly. Discover our Welsh heritage </w:t>
      </w:r>
      <w:r w:rsidR="00F13DF1" w:rsidRPr="00B059F2">
        <w:rPr>
          <w:rFonts w:ascii="Arial" w:hAnsi="Arial" w:cs="Arial"/>
          <w:sz w:val="24"/>
          <w:szCs w:val="24"/>
        </w:rPr>
        <w:t xml:space="preserve">and show it for real </w:t>
      </w:r>
      <w:r w:rsidR="002A41E2" w:rsidRPr="00B059F2">
        <w:rPr>
          <w:rFonts w:ascii="Arial" w:hAnsi="Arial" w:cs="Arial"/>
          <w:sz w:val="24"/>
          <w:szCs w:val="24"/>
        </w:rPr>
        <w:t xml:space="preserve">at the National Museum of Wales or St. </w:t>
      </w:r>
      <w:proofErr w:type="spellStart"/>
      <w:r w:rsidR="002A41E2" w:rsidRPr="00B059F2">
        <w:rPr>
          <w:rFonts w:ascii="Arial" w:hAnsi="Arial" w:cs="Arial"/>
          <w:sz w:val="24"/>
          <w:szCs w:val="24"/>
        </w:rPr>
        <w:t>Fagans</w:t>
      </w:r>
      <w:proofErr w:type="spellEnd"/>
      <w:r w:rsidR="002A41E2" w:rsidRPr="00B059F2">
        <w:rPr>
          <w:rFonts w:ascii="Arial" w:hAnsi="Arial" w:cs="Arial"/>
          <w:sz w:val="24"/>
          <w:szCs w:val="24"/>
        </w:rPr>
        <w:t xml:space="preserve"> National History Museum </w:t>
      </w:r>
      <w:r w:rsidR="00F13DF1" w:rsidRPr="00B059F2">
        <w:rPr>
          <w:rFonts w:ascii="Arial" w:hAnsi="Arial" w:cs="Arial"/>
          <w:sz w:val="24"/>
          <w:szCs w:val="24"/>
        </w:rPr>
        <w:t>then can learn</w:t>
      </w:r>
      <w:r w:rsidR="002A41E2" w:rsidRPr="00B059F2">
        <w:rPr>
          <w:rFonts w:ascii="Arial" w:hAnsi="Arial" w:cs="Arial"/>
          <w:sz w:val="24"/>
          <w:szCs w:val="24"/>
        </w:rPr>
        <w:t xml:space="preserve"> about our</w:t>
      </w:r>
      <w:r w:rsidR="00F13DF1" w:rsidRPr="00B059F2">
        <w:rPr>
          <w:rFonts w:ascii="Arial" w:hAnsi="Arial" w:cs="Arial"/>
          <w:sz w:val="24"/>
          <w:szCs w:val="24"/>
        </w:rPr>
        <w:t xml:space="preserve"> more</w:t>
      </w:r>
      <w:r w:rsidR="002A41E2" w:rsidRPr="00B059F2">
        <w:rPr>
          <w:rFonts w:ascii="Arial" w:hAnsi="Arial" w:cs="Arial"/>
          <w:sz w:val="24"/>
          <w:szCs w:val="24"/>
        </w:rPr>
        <w:t xml:space="preserve"> </w:t>
      </w:r>
      <w:r w:rsidR="00F13DF1" w:rsidRPr="00B059F2">
        <w:rPr>
          <w:rFonts w:ascii="Arial" w:hAnsi="Arial" w:cs="Arial"/>
          <w:sz w:val="24"/>
          <w:szCs w:val="24"/>
        </w:rPr>
        <w:t>current</w:t>
      </w:r>
      <w:r w:rsidR="002A41E2" w:rsidRPr="00B059F2">
        <w:rPr>
          <w:rFonts w:ascii="Arial" w:hAnsi="Arial" w:cs="Arial"/>
          <w:sz w:val="24"/>
          <w:szCs w:val="24"/>
        </w:rPr>
        <w:t xml:space="preserve"> nation with a </w:t>
      </w:r>
      <w:r w:rsidR="00F13DF1" w:rsidRPr="00B059F2">
        <w:rPr>
          <w:rFonts w:ascii="Arial" w:hAnsi="Arial" w:cs="Arial"/>
          <w:sz w:val="24"/>
          <w:szCs w:val="24"/>
        </w:rPr>
        <w:t>social call</w:t>
      </w:r>
      <w:r w:rsidR="002A41E2" w:rsidRPr="00B059F2">
        <w:rPr>
          <w:rFonts w:ascii="Arial" w:hAnsi="Arial" w:cs="Arial"/>
          <w:sz w:val="24"/>
          <w:szCs w:val="24"/>
        </w:rPr>
        <w:t xml:space="preserve"> to the National Assembly or the Millennium Stadium.</w:t>
      </w:r>
      <w:r w:rsidR="00F13DF1" w:rsidRPr="00B059F2">
        <w:rPr>
          <w:rFonts w:ascii="Arial" w:hAnsi="Arial" w:cs="Arial"/>
          <w:sz w:val="24"/>
          <w:szCs w:val="24"/>
        </w:rPr>
        <w:t xml:space="preserve"> Schools also encourage welsh songs such as the national anthem, can o </w:t>
      </w:r>
      <w:proofErr w:type="spellStart"/>
      <w:r w:rsidR="00F13DF1" w:rsidRPr="00B059F2">
        <w:rPr>
          <w:rFonts w:ascii="Arial" w:hAnsi="Arial" w:cs="Arial"/>
          <w:sz w:val="24"/>
          <w:szCs w:val="24"/>
        </w:rPr>
        <w:t>lan</w:t>
      </w:r>
      <w:proofErr w:type="spellEnd"/>
      <w:r w:rsidR="00F13DF1" w:rsidRPr="00B059F2">
        <w:rPr>
          <w:rFonts w:ascii="Arial" w:hAnsi="Arial" w:cs="Arial"/>
          <w:sz w:val="24"/>
          <w:szCs w:val="24"/>
        </w:rPr>
        <w:t xml:space="preserve"> and resident stays to welsh attritions such as </w:t>
      </w:r>
      <w:proofErr w:type="spellStart"/>
      <w:r w:rsidR="00F13DF1" w:rsidRPr="00B059F2">
        <w:rPr>
          <w:rFonts w:ascii="Arial" w:hAnsi="Arial" w:cs="Arial"/>
          <w:sz w:val="24"/>
          <w:szCs w:val="24"/>
        </w:rPr>
        <w:t>llangranog</w:t>
      </w:r>
      <w:proofErr w:type="spellEnd"/>
      <w:r w:rsidR="00817B44" w:rsidRPr="00B059F2">
        <w:rPr>
          <w:rFonts w:ascii="Arial" w:hAnsi="Arial" w:cs="Arial"/>
          <w:sz w:val="24"/>
          <w:szCs w:val="24"/>
        </w:rPr>
        <w:t>.</w:t>
      </w:r>
      <w:r w:rsidR="009515BA">
        <w:rPr>
          <w:rFonts w:ascii="Arial" w:hAnsi="Arial" w:cs="Arial"/>
          <w:sz w:val="24"/>
          <w:szCs w:val="24"/>
        </w:rPr>
        <w:t xml:space="preserve"> </w:t>
      </w:r>
      <w:proofErr w:type="gramStart"/>
      <w:r w:rsidR="009515BA">
        <w:rPr>
          <w:rFonts w:ascii="Georgia" w:hAnsi="Georgia"/>
          <w:color w:val="333333"/>
          <w:sz w:val="26"/>
          <w:szCs w:val="26"/>
        </w:rPr>
        <w:t>Ball(</w:t>
      </w:r>
      <w:proofErr w:type="gramEnd"/>
      <w:r w:rsidR="009515BA">
        <w:rPr>
          <w:rFonts w:ascii="Georgia" w:hAnsi="Georgia"/>
          <w:color w:val="333333"/>
          <w:sz w:val="26"/>
          <w:szCs w:val="26"/>
        </w:rPr>
        <w:t>1994)</w:t>
      </w:r>
    </w:p>
    <w:p w14:paraId="7956B88E" w14:textId="77777777" w:rsidR="00F13DF1" w:rsidRPr="00B059F2" w:rsidRDefault="006637E0" w:rsidP="005E07F2">
      <w:pPr>
        <w:spacing w:after="0" w:line="360" w:lineRule="auto"/>
        <w:rPr>
          <w:rFonts w:ascii="Arial" w:hAnsi="Arial" w:cs="Arial"/>
          <w:sz w:val="24"/>
          <w:szCs w:val="24"/>
        </w:rPr>
      </w:pPr>
      <w:r w:rsidRPr="00B059F2">
        <w:rPr>
          <w:rFonts w:ascii="Arial" w:hAnsi="Arial" w:cs="Arial"/>
          <w:sz w:val="24"/>
          <w:szCs w:val="24"/>
        </w:rPr>
        <w:t xml:space="preserve"> </w:t>
      </w:r>
    </w:p>
    <w:p w14:paraId="7D3126A2" w14:textId="3886EF32" w:rsidR="008D5EB2" w:rsidRPr="00B059F2" w:rsidRDefault="00E375FC" w:rsidP="005E07F2">
      <w:pPr>
        <w:spacing w:after="0" w:line="360" w:lineRule="auto"/>
        <w:rPr>
          <w:rFonts w:ascii="Arial" w:hAnsi="Arial" w:cs="Arial"/>
          <w:sz w:val="24"/>
          <w:szCs w:val="24"/>
        </w:rPr>
      </w:pPr>
      <w:r w:rsidRPr="00B059F2">
        <w:rPr>
          <w:rFonts w:ascii="Arial" w:hAnsi="Arial" w:cs="Arial"/>
          <w:color w:val="000000" w:themeColor="text1"/>
          <w:sz w:val="24"/>
          <w:szCs w:val="24"/>
        </w:rPr>
        <w:t xml:space="preserve">Amongst educational theorists, </w:t>
      </w:r>
      <w:proofErr w:type="gramStart"/>
      <w:r w:rsidR="008D5EB2" w:rsidRPr="00B059F2">
        <w:rPr>
          <w:rFonts w:ascii="Arial" w:eastAsia="Times New Roman" w:hAnsi="Arial" w:cs="Arial"/>
          <w:color w:val="000000" w:themeColor="text1"/>
          <w:sz w:val="24"/>
          <w:szCs w:val="24"/>
          <w:lang w:eastAsia="en-GB"/>
        </w:rPr>
        <w:t>Skinner</w:t>
      </w:r>
      <w:r w:rsidR="00E32F59">
        <w:rPr>
          <w:rFonts w:ascii="Arial" w:eastAsia="Times New Roman" w:hAnsi="Arial" w:cs="Arial"/>
          <w:color w:val="000000" w:themeColor="text1"/>
          <w:sz w:val="24"/>
          <w:szCs w:val="24"/>
          <w:lang w:eastAsia="en-GB"/>
        </w:rPr>
        <w:t>(</w:t>
      </w:r>
      <w:proofErr w:type="gramEnd"/>
      <w:r w:rsidR="00E32F59">
        <w:rPr>
          <w:rFonts w:ascii="Arial" w:eastAsia="Times New Roman" w:hAnsi="Arial" w:cs="Arial"/>
          <w:color w:val="000000" w:themeColor="text1"/>
          <w:sz w:val="24"/>
          <w:szCs w:val="24"/>
          <w:lang w:eastAsia="en-GB"/>
        </w:rPr>
        <w:t>938)</w:t>
      </w:r>
      <w:r w:rsidR="006B3EDB" w:rsidRPr="00B059F2">
        <w:rPr>
          <w:rFonts w:ascii="Arial" w:eastAsia="Times New Roman" w:hAnsi="Arial" w:cs="Arial"/>
          <w:color w:val="000000" w:themeColor="text1"/>
          <w:sz w:val="24"/>
          <w:szCs w:val="24"/>
          <w:lang w:eastAsia="en-GB"/>
        </w:rPr>
        <w:t xml:space="preserve"> states </w:t>
      </w:r>
      <w:r w:rsidR="008D5EB2" w:rsidRPr="00B059F2">
        <w:rPr>
          <w:rFonts w:ascii="Arial" w:eastAsia="Times New Roman" w:hAnsi="Arial" w:cs="Arial"/>
          <w:color w:val="000000" w:themeColor="text1"/>
          <w:sz w:val="24"/>
          <w:szCs w:val="24"/>
          <w:lang w:eastAsia="en-GB"/>
        </w:rPr>
        <w:t xml:space="preserve">children </w:t>
      </w:r>
      <w:r w:rsidR="004124E1" w:rsidRPr="00B059F2">
        <w:rPr>
          <w:rFonts w:ascii="Arial" w:eastAsia="Times New Roman" w:hAnsi="Arial" w:cs="Arial"/>
          <w:color w:val="000000" w:themeColor="text1"/>
          <w:sz w:val="24"/>
          <w:szCs w:val="24"/>
          <w:lang w:eastAsia="en-GB"/>
        </w:rPr>
        <w:t>engross in language</w:t>
      </w:r>
      <w:r w:rsidR="008D5EB2" w:rsidRPr="00B059F2">
        <w:rPr>
          <w:rFonts w:ascii="Arial" w:eastAsia="Times New Roman" w:hAnsi="Arial" w:cs="Arial"/>
          <w:color w:val="000000" w:themeColor="text1"/>
          <w:sz w:val="24"/>
          <w:szCs w:val="24"/>
          <w:lang w:eastAsia="en-GB"/>
        </w:rPr>
        <w:t xml:space="preserve"> through</w:t>
      </w:r>
      <w:r w:rsidR="004124E1" w:rsidRPr="00B059F2">
        <w:rPr>
          <w:rFonts w:ascii="Arial" w:eastAsia="Times New Roman" w:hAnsi="Arial" w:cs="Arial"/>
          <w:color w:val="000000" w:themeColor="text1"/>
          <w:sz w:val="24"/>
          <w:szCs w:val="24"/>
          <w:lang w:eastAsia="en-GB"/>
        </w:rPr>
        <w:t xml:space="preserve"> </w:t>
      </w:r>
      <w:r w:rsidR="00C74747" w:rsidRPr="00B059F2">
        <w:rPr>
          <w:rFonts w:ascii="Arial" w:eastAsia="Times New Roman" w:hAnsi="Arial" w:cs="Arial"/>
          <w:color w:val="000000" w:themeColor="text1"/>
          <w:sz w:val="24"/>
          <w:szCs w:val="24"/>
          <w:lang w:eastAsia="en-GB"/>
        </w:rPr>
        <w:t>reinforcement or punishment, in</w:t>
      </w:r>
      <w:r w:rsidR="008D5EB2" w:rsidRPr="00B059F2">
        <w:rPr>
          <w:rFonts w:ascii="Arial" w:eastAsia="Times New Roman" w:hAnsi="Arial" w:cs="Arial"/>
          <w:color w:val="000000" w:themeColor="text1"/>
          <w:sz w:val="24"/>
          <w:szCs w:val="24"/>
          <w:lang w:eastAsia="en-GB"/>
        </w:rPr>
        <w:t xml:space="preserve"> other words, children </w:t>
      </w:r>
      <w:r w:rsidR="00C74747" w:rsidRPr="00B059F2">
        <w:rPr>
          <w:rFonts w:ascii="Arial" w:eastAsia="Times New Roman" w:hAnsi="Arial" w:cs="Arial"/>
          <w:color w:val="000000" w:themeColor="text1"/>
          <w:sz w:val="24"/>
          <w:szCs w:val="24"/>
          <w:lang w:eastAsia="en-GB"/>
        </w:rPr>
        <w:t>collect</w:t>
      </w:r>
      <w:r w:rsidR="008D5EB2" w:rsidRPr="00B059F2">
        <w:rPr>
          <w:rFonts w:ascii="Arial" w:eastAsia="Times New Roman" w:hAnsi="Arial" w:cs="Arial"/>
          <w:color w:val="000000" w:themeColor="text1"/>
          <w:sz w:val="24"/>
          <w:szCs w:val="24"/>
          <w:lang w:eastAsia="en-GB"/>
        </w:rPr>
        <w:t xml:space="preserve"> “rewards” for </w:t>
      </w:r>
      <w:r w:rsidR="00C74747" w:rsidRPr="00B059F2">
        <w:rPr>
          <w:rFonts w:ascii="Arial" w:eastAsia="Times New Roman" w:hAnsi="Arial" w:cs="Arial"/>
          <w:color w:val="000000" w:themeColor="text1"/>
          <w:sz w:val="24"/>
          <w:szCs w:val="24"/>
          <w:lang w:eastAsia="en-GB"/>
        </w:rPr>
        <w:t>consuming</w:t>
      </w:r>
      <w:r w:rsidR="008D5EB2" w:rsidRPr="00B059F2">
        <w:rPr>
          <w:rFonts w:ascii="Arial" w:eastAsia="Times New Roman" w:hAnsi="Arial" w:cs="Arial"/>
          <w:color w:val="000000" w:themeColor="text1"/>
          <w:sz w:val="24"/>
          <w:szCs w:val="24"/>
          <w:lang w:eastAsia="en-GB"/>
        </w:rPr>
        <w:t xml:space="preserve"> language in </w:t>
      </w:r>
      <w:r w:rsidR="00C74747" w:rsidRPr="00B059F2">
        <w:rPr>
          <w:rFonts w:ascii="Arial" w:eastAsia="Times New Roman" w:hAnsi="Arial" w:cs="Arial"/>
          <w:color w:val="000000" w:themeColor="text1"/>
          <w:sz w:val="24"/>
          <w:szCs w:val="24"/>
          <w:lang w:eastAsia="en-GB"/>
        </w:rPr>
        <w:t>correct way</w:t>
      </w:r>
      <w:r w:rsidR="008D5EB2" w:rsidRPr="00B059F2">
        <w:rPr>
          <w:rFonts w:ascii="Arial" w:eastAsia="Times New Roman" w:hAnsi="Arial" w:cs="Arial"/>
          <w:color w:val="000000" w:themeColor="text1"/>
          <w:sz w:val="24"/>
          <w:szCs w:val="24"/>
          <w:lang w:eastAsia="en-GB"/>
        </w:rPr>
        <w:t xml:space="preserve">. Skinner also </w:t>
      </w:r>
      <w:r w:rsidR="00100EDF" w:rsidRPr="00B059F2">
        <w:rPr>
          <w:rFonts w:ascii="Arial" w:eastAsia="Times New Roman" w:hAnsi="Arial" w:cs="Arial"/>
          <w:color w:val="000000" w:themeColor="text1"/>
          <w:sz w:val="24"/>
          <w:szCs w:val="24"/>
          <w:lang w:eastAsia="en-GB"/>
        </w:rPr>
        <w:t>proposed</w:t>
      </w:r>
      <w:r w:rsidR="008D5EB2" w:rsidRPr="00B059F2">
        <w:rPr>
          <w:rFonts w:ascii="Arial" w:eastAsia="Times New Roman" w:hAnsi="Arial" w:cs="Arial"/>
          <w:color w:val="000000" w:themeColor="text1"/>
          <w:sz w:val="24"/>
          <w:szCs w:val="24"/>
          <w:lang w:eastAsia="en-GB"/>
        </w:rPr>
        <w:t xml:space="preserve"> that children learn language through imitation of others</w:t>
      </w:r>
      <w:r w:rsidR="00100EDF" w:rsidRPr="00B059F2">
        <w:rPr>
          <w:rFonts w:ascii="Arial" w:eastAsia="Times New Roman" w:hAnsi="Arial" w:cs="Arial"/>
          <w:color w:val="000000" w:themeColor="text1"/>
          <w:sz w:val="24"/>
          <w:szCs w:val="24"/>
          <w:lang w:eastAsia="en-GB"/>
        </w:rPr>
        <w:t>.</w:t>
      </w:r>
    </w:p>
    <w:p w14:paraId="6EE54A89" w14:textId="45C390B8" w:rsidR="008D5EB2" w:rsidRPr="00B059F2" w:rsidRDefault="008D5EB2" w:rsidP="008D5EB2">
      <w:pPr>
        <w:spacing w:after="480" w:line="384" w:lineRule="atLeast"/>
        <w:textAlignment w:val="baseline"/>
        <w:rPr>
          <w:rFonts w:ascii="Arial" w:eastAsia="Times New Roman" w:hAnsi="Arial" w:cs="Arial"/>
          <w:sz w:val="24"/>
          <w:szCs w:val="24"/>
          <w:lang w:eastAsia="en-GB"/>
        </w:rPr>
      </w:pPr>
      <w:r w:rsidRPr="00B059F2">
        <w:rPr>
          <w:rFonts w:ascii="Arial" w:eastAsia="Times New Roman" w:hAnsi="Arial" w:cs="Arial"/>
          <w:sz w:val="24"/>
          <w:szCs w:val="24"/>
          <w:lang w:eastAsia="en-GB"/>
        </w:rPr>
        <w:lastRenderedPageBreak/>
        <w:t xml:space="preserve">Chomsky’s </w:t>
      </w:r>
      <w:r w:rsidR="00E32F59">
        <w:rPr>
          <w:rFonts w:ascii="Arial" w:eastAsia="Times New Roman" w:hAnsi="Arial" w:cs="Arial"/>
          <w:sz w:val="24"/>
          <w:szCs w:val="24"/>
          <w:lang w:eastAsia="en-GB"/>
        </w:rPr>
        <w:t>(</w:t>
      </w:r>
      <w:r w:rsidR="003E1BA6">
        <w:rPr>
          <w:rFonts w:ascii="Arial" w:eastAsia="Times New Roman" w:hAnsi="Arial" w:cs="Arial"/>
          <w:sz w:val="24"/>
          <w:szCs w:val="24"/>
          <w:lang w:eastAsia="en-GB"/>
        </w:rPr>
        <w:t>1965)</w:t>
      </w:r>
      <w:r w:rsidR="003E1BA6" w:rsidRPr="00B059F2">
        <w:rPr>
          <w:rFonts w:ascii="Arial" w:eastAsia="Times New Roman" w:hAnsi="Arial" w:cs="Arial"/>
          <w:sz w:val="24"/>
          <w:szCs w:val="24"/>
          <w:lang w:eastAsia="en-GB"/>
        </w:rPr>
        <w:t xml:space="preserve"> </w:t>
      </w:r>
      <w:r w:rsidR="00E66588" w:rsidRPr="00B059F2">
        <w:rPr>
          <w:rFonts w:ascii="Arial" w:eastAsia="Times New Roman" w:hAnsi="Arial" w:cs="Arial"/>
          <w:sz w:val="24"/>
          <w:szCs w:val="24"/>
          <w:lang w:eastAsia="en-GB"/>
        </w:rPr>
        <w:t>debates</w:t>
      </w:r>
      <w:r w:rsidRPr="00B059F2">
        <w:rPr>
          <w:rFonts w:ascii="Arial" w:eastAsia="Times New Roman" w:hAnsi="Arial" w:cs="Arial"/>
          <w:sz w:val="24"/>
          <w:szCs w:val="24"/>
          <w:lang w:eastAsia="en-GB"/>
        </w:rPr>
        <w:t xml:space="preserve"> the </w:t>
      </w:r>
      <w:r w:rsidR="00F93A30" w:rsidRPr="00B059F2">
        <w:rPr>
          <w:rFonts w:ascii="Arial" w:eastAsia="Times New Roman" w:hAnsi="Arial" w:cs="Arial"/>
          <w:sz w:val="24"/>
          <w:szCs w:val="24"/>
          <w:lang w:eastAsia="en-GB"/>
        </w:rPr>
        <w:t>inherited</w:t>
      </w:r>
      <w:r w:rsidRPr="00B059F2">
        <w:rPr>
          <w:rFonts w:ascii="Arial" w:eastAsia="Times New Roman" w:hAnsi="Arial" w:cs="Arial"/>
          <w:sz w:val="24"/>
          <w:szCs w:val="24"/>
          <w:lang w:eastAsia="en-GB"/>
        </w:rPr>
        <w:t xml:space="preserve"> </w:t>
      </w:r>
      <w:r w:rsidR="00F93A30" w:rsidRPr="00B059F2">
        <w:rPr>
          <w:rFonts w:ascii="Arial" w:eastAsia="Times New Roman" w:hAnsi="Arial" w:cs="Arial"/>
          <w:sz w:val="24"/>
          <w:szCs w:val="24"/>
          <w:lang w:eastAsia="en-GB"/>
        </w:rPr>
        <w:t>f</w:t>
      </w:r>
      <w:bookmarkStart w:id="2" w:name="_GoBack"/>
      <w:bookmarkEnd w:id="2"/>
      <w:r w:rsidR="00F93A30" w:rsidRPr="00B059F2">
        <w:rPr>
          <w:rFonts w:ascii="Arial" w:eastAsia="Times New Roman" w:hAnsi="Arial" w:cs="Arial"/>
          <w:sz w:val="24"/>
          <w:szCs w:val="24"/>
          <w:lang w:eastAsia="en-GB"/>
        </w:rPr>
        <w:t>oundation</w:t>
      </w:r>
      <w:r w:rsidRPr="00B059F2">
        <w:rPr>
          <w:rFonts w:ascii="Arial" w:eastAsia="Times New Roman" w:hAnsi="Arial" w:cs="Arial"/>
          <w:sz w:val="24"/>
          <w:szCs w:val="24"/>
          <w:lang w:eastAsia="en-GB"/>
        </w:rPr>
        <w:t xml:space="preserve"> for language and </w:t>
      </w:r>
      <w:r w:rsidR="00F93A30">
        <w:rPr>
          <w:rFonts w:ascii="Arial" w:eastAsia="Times New Roman" w:hAnsi="Arial" w:cs="Arial"/>
          <w:sz w:val="24"/>
          <w:szCs w:val="24"/>
          <w:lang w:eastAsia="en-GB"/>
        </w:rPr>
        <w:t xml:space="preserve">right </w:t>
      </w:r>
      <w:r w:rsidRPr="00B059F2">
        <w:rPr>
          <w:rFonts w:ascii="Arial" w:eastAsia="Times New Roman" w:hAnsi="Arial" w:cs="Arial"/>
          <w:sz w:val="24"/>
          <w:szCs w:val="24"/>
          <w:lang w:eastAsia="en-GB"/>
        </w:rPr>
        <w:t xml:space="preserve">that children </w:t>
      </w:r>
      <w:r w:rsidR="00F93A30">
        <w:rPr>
          <w:rFonts w:ascii="Arial" w:eastAsia="Times New Roman" w:hAnsi="Arial" w:cs="Arial"/>
          <w:sz w:val="24"/>
          <w:szCs w:val="24"/>
          <w:lang w:eastAsia="en-GB"/>
        </w:rPr>
        <w:t>ingest</w:t>
      </w:r>
      <w:r w:rsidRPr="00B059F2">
        <w:rPr>
          <w:rFonts w:ascii="Arial" w:eastAsia="Times New Roman" w:hAnsi="Arial" w:cs="Arial"/>
          <w:sz w:val="24"/>
          <w:szCs w:val="24"/>
          <w:lang w:eastAsia="en-GB"/>
        </w:rPr>
        <w:t xml:space="preserve"> to learn language. Chomsky </w:t>
      </w:r>
      <w:r w:rsidR="00F93A30">
        <w:rPr>
          <w:rFonts w:ascii="Arial" w:eastAsia="Times New Roman" w:hAnsi="Arial" w:cs="Arial"/>
          <w:sz w:val="24"/>
          <w:szCs w:val="24"/>
          <w:lang w:eastAsia="en-GB"/>
        </w:rPr>
        <w:t xml:space="preserve">phrase </w:t>
      </w:r>
      <w:r w:rsidRPr="00B059F2">
        <w:rPr>
          <w:rFonts w:ascii="Arial" w:eastAsia="Times New Roman" w:hAnsi="Arial" w:cs="Arial"/>
          <w:sz w:val="24"/>
          <w:szCs w:val="24"/>
          <w:lang w:eastAsia="en-GB"/>
        </w:rPr>
        <w:t xml:space="preserve">this </w:t>
      </w:r>
      <w:r w:rsidR="00F93A30">
        <w:rPr>
          <w:rFonts w:ascii="Arial" w:eastAsia="Times New Roman" w:hAnsi="Arial" w:cs="Arial"/>
          <w:sz w:val="24"/>
          <w:szCs w:val="24"/>
          <w:lang w:eastAsia="en-GB"/>
        </w:rPr>
        <w:t xml:space="preserve">natural </w:t>
      </w:r>
      <w:r w:rsidRPr="00B059F2">
        <w:rPr>
          <w:rFonts w:ascii="Arial" w:eastAsia="Times New Roman" w:hAnsi="Arial" w:cs="Arial"/>
          <w:sz w:val="24"/>
          <w:szCs w:val="24"/>
          <w:lang w:eastAsia="en-GB"/>
        </w:rPr>
        <w:t>ability the “language acquisition device.” He</w:t>
      </w:r>
      <w:r w:rsidR="00F93A30">
        <w:rPr>
          <w:rFonts w:ascii="Arial" w:eastAsia="Times New Roman" w:hAnsi="Arial" w:cs="Arial"/>
          <w:sz w:val="24"/>
          <w:szCs w:val="24"/>
          <w:lang w:eastAsia="en-GB"/>
        </w:rPr>
        <w:t xml:space="preserve"> had confidence in</w:t>
      </w:r>
      <w:r w:rsidRPr="00B059F2">
        <w:rPr>
          <w:rFonts w:ascii="Arial" w:eastAsia="Times New Roman" w:hAnsi="Arial" w:cs="Arial"/>
          <w:sz w:val="24"/>
          <w:szCs w:val="24"/>
          <w:lang w:eastAsia="en-GB"/>
        </w:rPr>
        <w:t xml:space="preserve"> children </w:t>
      </w:r>
      <w:r w:rsidR="00F93A30" w:rsidRPr="00B059F2">
        <w:rPr>
          <w:rFonts w:ascii="Arial" w:eastAsia="Times New Roman" w:hAnsi="Arial" w:cs="Arial"/>
          <w:sz w:val="24"/>
          <w:szCs w:val="24"/>
          <w:lang w:eastAsia="en-GB"/>
        </w:rPr>
        <w:t>automatically</w:t>
      </w:r>
      <w:r w:rsidRPr="00B059F2">
        <w:rPr>
          <w:rFonts w:ascii="Arial" w:eastAsia="Times New Roman" w:hAnsi="Arial" w:cs="Arial"/>
          <w:sz w:val="24"/>
          <w:szCs w:val="24"/>
          <w:lang w:eastAsia="en-GB"/>
        </w:rPr>
        <w:t xml:space="preserve"> learn language</w:t>
      </w:r>
      <w:r w:rsidR="00F93A30">
        <w:rPr>
          <w:rFonts w:ascii="Arial" w:eastAsia="Times New Roman" w:hAnsi="Arial" w:cs="Arial"/>
          <w:sz w:val="24"/>
          <w:szCs w:val="24"/>
          <w:lang w:eastAsia="en-GB"/>
        </w:rPr>
        <w:t xml:space="preserve"> in the absence </w:t>
      </w:r>
      <w:r w:rsidR="00C3694C">
        <w:rPr>
          <w:rFonts w:ascii="Arial" w:eastAsia="Times New Roman" w:hAnsi="Arial" w:cs="Arial"/>
          <w:sz w:val="24"/>
          <w:szCs w:val="24"/>
          <w:lang w:eastAsia="en-GB"/>
        </w:rPr>
        <w:t xml:space="preserve">of </w:t>
      </w:r>
      <w:r w:rsidR="00C3694C" w:rsidRPr="00B059F2">
        <w:rPr>
          <w:rFonts w:ascii="Arial" w:eastAsia="Times New Roman" w:hAnsi="Arial" w:cs="Arial"/>
          <w:sz w:val="24"/>
          <w:szCs w:val="24"/>
          <w:lang w:eastAsia="en-GB"/>
        </w:rPr>
        <w:t>any</w:t>
      </w:r>
      <w:r w:rsidRPr="00B059F2">
        <w:rPr>
          <w:rFonts w:ascii="Arial" w:eastAsia="Times New Roman" w:hAnsi="Arial" w:cs="Arial"/>
          <w:sz w:val="24"/>
          <w:szCs w:val="24"/>
          <w:lang w:eastAsia="en-GB"/>
        </w:rPr>
        <w:t xml:space="preserve"> formal </w:t>
      </w:r>
      <w:r w:rsidR="00C3694C">
        <w:rPr>
          <w:rFonts w:ascii="Arial" w:eastAsia="Times New Roman" w:hAnsi="Arial" w:cs="Arial"/>
          <w:sz w:val="24"/>
          <w:szCs w:val="24"/>
          <w:lang w:eastAsia="en-GB"/>
        </w:rPr>
        <w:t>order.</w:t>
      </w:r>
      <w:r w:rsidRPr="00B059F2">
        <w:rPr>
          <w:rFonts w:ascii="Arial" w:eastAsia="Times New Roman" w:hAnsi="Arial" w:cs="Arial"/>
          <w:sz w:val="24"/>
          <w:szCs w:val="24"/>
          <w:lang w:eastAsia="en-GB"/>
        </w:rPr>
        <w:t xml:space="preserve"> He also </w:t>
      </w:r>
      <w:r w:rsidR="00F93A30" w:rsidRPr="00B059F2">
        <w:rPr>
          <w:rFonts w:ascii="Arial" w:eastAsia="Times New Roman" w:hAnsi="Arial" w:cs="Arial"/>
          <w:sz w:val="24"/>
          <w:szCs w:val="24"/>
          <w:lang w:eastAsia="en-GB"/>
        </w:rPr>
        <w:t>trusts</w:t>
      </w:r>
      <w:r w:rsidRPr="00B059F2">
        <w:rPr>
          <w:rFonts w:ascii="Arial" w:eastAsia="Times New Roman" w:hAnsi="Arial" w:cs="Arial"/>
          <w:sz w:val="24"/>
          <w:szCs w:val="24"/>
          <w:lang w:eastAsia="en-GB"/>
        </w:rPr>
        <w:t xml:space="preserve"> children have a </w:t>
      </w:r>
      <w:r w:rsidR="00F93A30" w:rsidRPr="00B059F2">
        <w:rPr>
          <w:rFonts w:ascii="Arial" w:eastAsia="Times New Roman" w:hAnsi="Arial" w:cs="Arial"/>
          <w:sz w:val="24"/>
          <w:szCs w:val="24"/>
          <w:lang w:eastAsia="en-GB"/>
        </w:rPr>
        <w:t>normal</w:t>
      </w:r>
      <w:r w:rsidRPr="00B059F2">
        <w:rPr>
          <w:rFonts w:ascii="Arial" w:eastAsia="Times New Roman" w:hAnsi="Arial" w:cs="Arial"/>
          <w:sz w:val="24"/>
          <w:szCs w:val="24"/>
          <w:lang w:eastAsia="en-GB"/>
        </w:rPr>
        <w:t xml:space="preserve"> need to use language, and that in the absen</w:t>
      </w:r>
      <w:r w:rsidR="00C3694C">
        <w:rPr>
          <w:rFonts w:ascii="Arial" w:eastAsia="Times New Roman" w:hAnsi="Arial" w:cs="Arial"/>
          <w:sz w:val="24"/>
          <w:szCs w:val="24"/>
          <w:lang w:eastAsia="en-GB"/>
        </w:rPr>
        <w:t>teeism</w:t>
      </w:r>
      <w:r w:rsidRPr="00B059F2">
        <w:rPr>
          <w:rFonts w:ascii="Arial" w:eastAsia="Times New Roman" w:hAnsi="Arial" w:cs="Arial"/>
          <w:sz w:val="24"/>
          <w:szCs w:val="24"/>
          <w:lang w:eastAsia="en-GB"/>
        </w:rPr>
        <w:t xml:space="preserve"> of formal language children will </w:t>
      </w:r>
      <w:r w:rsidR="00C3694C">
        <w:rPr>
          <w:rFonts w:ascii="Arial" w:eastAsia="Times New Roman" w:hAnsi="Arial" w:cs="Arial"/>
          <w:sz w:val="24"/>
          <w:szCs w:val="24"/>
          <w:lang w:eastAsia="en-GB"/>
        </w:rPr>
        <w:t xml:space="preserve">mature </w:t>
      </w:r>
      <w:r w:rsidRPr="00B059F2">
        <w:rPr>
          <w:rFonts w:ascii="Arial" w:eastAsia="Times New Roman" w:hAnsi="Arial" w:cs="Arial"/>
          <w:sz w:val="24"/>
          <w:szCs w:val="24"/>
          <w:lang w:eastAsia="en-GB"/>
        </w:rPr>
        <w:t xml:space="preserve">a system of </w:t>
      </w:r>
      <w:r w:rsidR="00C3694C">
        <w:rPr>
          <w:rFonts w:ascii="Arial" w:eastAsia="Times New Roman" w:hAnsi="Arial" w:cs="Arial"/>
          <w:sz w:val="24"/>
          <w:szCs w:val="24"/>
          <w:lang w:eastAsia="en-GB"/>
        </w:rPr>
        <w:t>transmission</w:t>
      </w:r>
      <w:r w:rsidRPr="00B059F2">
        <w:rPr>
          <w:rFonts w:ascii="Arial" w:eastAsia="Times New Roman" w:hAnsi="Arial" w:cs="Arial"/>
          <w:sz w:val="24"/>
          <w:szCs w:val="24"/>
          <w:lang w:eastAsia="en-GB"/>
        </w:rPr>
        <w:t xml:space="preserve"> to meet their needs. He has </w:t>
      </w:r>
      <w:r w:rsidR="00C3694C">
        <w:rPr>
          <w:rFonts w:ascii="Arial" w:eastAsia="Times New Roman" w:hAnsi="Arial" w:cs="Arial"/>
          <w:sz w:val="24"/>
          <w:szCs w:val="24"/>
          <w:lang w:eastAsia="en-GB"/>
        </w:rPr>
        <w:t>noticed</w:t>
      </w:r>
      <w:r w:rsidRPr="00B059F2">
        <w:rPr>
          <w:rFonts w:ascii="Arial" w:eastAsia="Times New Roman" w:hAnsi="Arial" w:cs="Arial"/>
          <w:sz w:val="24"/>
          <w:szCs w:val="24"/>
          <w:lang w:eastAsia="en-GB"/>
        </w:rPr>
        <w:t xml:space="preserve"> that all children make the same type of language </w:t>
      </w:r>
      <w:r w:rsidR="00C3694C">
        <w:rPr>
          <w:rFonts w:ascii="Arial" w:eastAsia="Times New Roman" w:hAnsi="Arial" w:cs="Arial"/>
          <w:sz w:val="24"/>
          <w:szCs w:val="24"/>
          <w:lang w:eastAsia="en-GB"/>
        </w:rPr>
        <w:t>misconceptions,</w:t>
      </w:r>
      <w:r w:rsidRPr="00B059F2">
        <w:rPr>
          <w:rFonts w:ascii="Arial" w:eastAsia="Times New Roman" w:hAnsi="Arial" w:cs="Arial"/>
          <w:sz w:val="24"/>
          <w:szCs w:val="24"/>
          <w:lang w:eastAsia="en-GB"/>
        </w:rPr>
        <w:t xml:space="preserve"> </w:t>
      </w:r>
      <w:r w:rsidR="00C3694C">
        <w:rPr>
          <w:rFonts w:ascii="Arial" w:eastAsia="Times New Roman" w:hAnsi="Arial" w:cs="Arial"/>
          <w:sz w:val="24"/>
          <w:szCs w:val="24"/>
          <w:lang w:eastAsia="en-GB"/>
        </w:rPr>
        <w:t>none less</w:t>
      </w:r>
      <w:r w:rsidRPr="00B059F2">
        <w:rPr>
          <w:rFonts w:ascii="Arial" w:eastAsia="Times New Roman" w:hAnsi="Arial" w:cs="Arial"/>
          <w:sz w:val="24"/>
          <w:szCs w:val="24"/>
          <w:lang w:eastAsia="en-GB"/>
        </w:rPr>
        <w:t xml:space="preserve"> of the language they are </w:t>
      </w:r>
      <w:r w:rsidR="00C3694C">
        <w:rPr>
          <w:rFonts w:ascii="Arial" w:eastAsia="Times New Roman" w:hAnsi="Arial" w:cs="Arial"/>
          <w:sz w:val="24"/>
          <w:szCs w:val="24"/>
          <w:lang w:eastAsia="en-GB"/>
        </w:rPr>
        <w:t>instruct</w:t>
      </w:r>
      <w:r w:rsidRPr="00B059F2">
        <w:rPr>
          <w:rFonts w:ascii="Arial" w:eastAsia="Times New Roman" w:hAnsi="Arial" w:cs="Arial"/>
          <w:sz w:val="24"/>
          <w:szCs w:val="24"/>
          <w:lang w:eastAsia="en-GB"/>
        </w:rPr>
        <w:t xml:space="preserve">. Chomsky also </w:t>
      </w:r>
      <w:r w:rsidR="00C3694C">
        <w:rPr>
          <w:rFonts w:ascii="Arial" w:eastAsia="Times New Roman" w:hAnsi="Arial" w:cs="Arial"/>
          <w:sz w:val="24"/>
          <w:szCs w:val="24"/>
          <w:lang w:eastAsia="en-GB"/>
        </w:rPr>
        <w:t xml:space="preserve">has confidence </w:t>
      </w:r>
      <w:r w:rsidR="00C3694C" w:rsidRPr="00B059F2">
        <w:rPr>
          <w:rFonts w:ascii="Arial" w:eastAsia="Times New Roman" w:hAnsi="Arial" w:cs="Arial"/>
          <w:sz w:val="24"/>
          <w:szCs w:val="24"/>
          <w:lang w:eastAsia="en-GB"/>
        </w:rPr>
        <w:t>in</w:t>
      </w:r>
      <w:r w:rsidRPr="00B059F2">
        <w:rPr>
          <w:rFonts w:ascii="Arial" w:eastAsia="Times New Roman" w:hAnsi="Arial" w:cs="Arial"/>
          <w:sz w:val="24"/>
          <w:szCs w:val="24"/>
          <w:lang w:eastAsia="en-GB"/>
        </w:rPr>
        <w:t xml:space="preserve"> the exis</w:t>
      </w:r>
      <w:r w:rsidR="00C3694C">
        <w:rPr>
          <w:rFonts w:ascii="Arial" w:eastAsia="Times New Roman" w:hAnsi="Arial" w:cs="Arial"/>
          <w:sz w:val="24"/>
          <w:szCs w:val="24"/>
          <w:lang w:eastAsia="en-GB"/>
        </w:rPr>
        <w:t>ting</w:t>
      </w:r>
      <w:r w:rsidRPr="00B059F2">
        <w:rPr>
          <w:rFonts w:ascii="Arial" w:eastAsia="Times New Roman" w:hAnsi="Arial" w:cs="Arial"/>
          <w:sz w:val="24"/>
          <w:szCs w:val="24"/>
          <w:lang w:eastAsia="en-GB"/>
        </w:rPr>
        <w:t xml:space="preserve"> of a “universal grammar,” which posits that there are certain </w:t>
      </w:r>
      <w:r w:rsidR="00C3694C">
        <w:rPr>
          <w:rFonts w:ascii="Arial" w:eastAsia="Times New Roman" w:hAnsi="Arial" w:cs="Arial"/>
          <w:sz w:val="24"/>
          <w:szCs w:val="24"/>
          <w:lang w:eastAsia="en-GB"/>
        </w:rPr>
        <w:t>syntactic</w:t>
      </w:r>
      <w:r w:rsidRPr="00B059F2">
        <w:rPr>
          <w:rFonts w:ascii="Arial" w:eastAsia="Times New Roman" w:hAnsi="Arial" w:cs="Arial"/>
          <w:sz w:val="24"/>
          <w:szCs w:val="24"/>
          <w:lang w:eastAsia="en-GB"/>
        </w:rPr>
        <w:t xml:space="preserve"> </w:t>
      </w:r>
      <w:r w:rsidR="00D76A77">
        <w:rPr>
          <w:rFonts w:ascii="Arial" w:eastAsia="Times New Roman" w:hAnsi="Arial" w:cs="Arial"/>
          <w:sz w:val="24"/>
          <w:szCs w:val="24"/>
          <w:lang w:eastAsia="en-GB"/>
        </w:rPr>
        <w:t xml:space="preserve">regulations </w:t>
      </w:r>
      <w:r w:rsidR="00D76A77" w:rsidRPr="00B059F2">
        <w:rPr>
          <w:rFonts w:ascii="Arial" w:eastAsia="Times New Roman" w:hAnsi="Arial" w:cs="Arial"/>
          <w:sz w:val="24"/>
          <w:szCs w:val="24"/>
          <w:lang w:eastAsia="en-GB"/>
        </w:rPr>
        <w:t>all</w:t>
      </w:r>
      <w:r w:rsidRPr="00B059F2">
        <w:rPr>
          <w:rFonts w:ascii="Arial" w:eastAsia="Times New Roman" w:hAnsi="Arial" w:cs="Arial"/>
          <w:sz w:val="24"/>
          <w:szCs w:val="24"/>
          <w:lang w:eastAsia="en-GB"/>
        </w:rPr>
        <w:t xml:space="preserve"> human languages share. However, his research does not </w:t>
      </w:r>
      <w:r w:rsidR="00C3694C">
        <w:rPr>
          <w:rFonts w:ascii="Arial" w:eastAsia="Times New Roman" w:hAnsi="Arial" w:cs="Arial"/>
          <w:sz w:val="24"/>
          <w:szCs w:val="24"/>
          <w:lang w:eastAsia="en-GB"/>
        </w:rPr>
        <w:t>recognize</w:t>
      </w:r>
      <w:r w:rsidRPr="00B059F2">
        <w:rPr>
          <w:rFonts w:ascii="Arial" w:eastAsia="Times New Roman" w:hAnsi="Arial" w:cs="Arial"/>
          <w:sz w:val="24"/>
          <w:szCs w:val="24"/>
          <w:lang w:eastAsia="en-GB"/>
        </w:rPr>
        <w:t xml:space="preserve"> areas of the brain or a genetic basis that </w:t>
      </w:r>
      <w:r w:rsidR="00C3694C">
        <w:rPr>
          <w:rFonts w:ascii="Arial" w:eastAsia="Times New Roman" w:hAnsi="Arial" w:cs="Arial"/>
          <w:sz w:val="24"/>
          <w:szCs w:val="24"/>
          <w:lang w:eastAsia="en-GB"/>
        </w:rPr>
        <w:t>sanctions</w:t>
      </w:r>
      <w:r w:rsidRPr="00B059F2">
        <w:rPr>
          <w:rFonts w:ascii="Arial" w:eastAsia="Times New Roman" w:hAnsi="Arial" w:cs="Arial"/>
          <w:sz w:val="24"/>
          <w:szCs w:val="24"/>
          <w:lang w:eastAsia="en-GB"/>
        </w:rPr>
        <w:t xml:space="preserve"> humans’ innate </w:t>
      </w:r>
      <w:r w:rsidR="00C3694C">
        <w:rPr>
          <w:rFonts w:ascii="Arial" w:eastAsia="Times New Roman" w:hAnsi="Arial" w:cs="Arial"/>
          <w:sz w:val="24"/>
          <w:szCs w:val="24"/>
          <w:lang w:eastAsia="en-GB"/>
        </w:rPr>
        <w:t xml:space="preserve">capacity </w:t>
      </w:r>
      <w:r w:rsidRPr="00B059F2">
        <w:rPr>
          <w:rFonts w:ascii="Arial" w:eastAsia="Times New Roman" w:hAnsi="Arial" w:cs="Arial"/>
          <w:sz w:val="24"/>
          <w:szCs w:val="24"/>
          <w:lang w:eastAsia="en-GB"/>
        </w:rPr>
        <w:t>for language.</w:t>
      </w:r>
    </w:p>
    <w:p w14:paraId="3C37BE8E" w14:textId="2B8FC63D" w:rsidR="00D434C5" w:rsidRPr="00B059F2" w:rsidRDefault="008D5EB2" w:rsidP="00142A86">
      <w:pPr>
        <w:spacing w:after="480" w:line="384" w:lineRule="atLeast"/>
        <w:textAlignment w:val="baseline"/>
        <w:rPr>
          <w:rFonts w:ascii="Arial" w:eastAsia="Times New Roman" w:hAnsi="Arial" w:cs="Arial"/>
          <w:sz w:val="24"/>
          <w:szCs w:val="24"/>
          <w:lang w:eastAsia="en-GB"/>
        </w:rPr>
      </w:pPr>
      <w:r w:rsidRPr="00B059F2">
        <w:rPr>
          <w:rFonts w:ascii="Arial" w:eastAsia="Times New Roman" w:hAnsi="Arial" w:cs="Arial"/>
          <w:sz w:val="24"/>
          <w:szCs w:val="24"/>
          <w:lang w:eastAsia="en-GB"/>
        </w:rPr>
        <w:t xml:space="preserve">Jean </w:t>
      </w:r>
      <w:proofErr w:type="gramStart"/>
      <w:r w:rsidRPr="00B059F2">
        <w:rPr>
          <w:rFonts w:ascii="Arial" w:eastAsia="Times New Roman" w:hAnsi="Arial" w:cs="Arial"/>
          <w:sz w:val="24"/>
          <w:szCs w:val="24"/>
          <w:lang w:eastAsia="en-GB"/>
        </w:rPr>
        <w:t>Piaget’s</w:t>
      </w:r>
      <w:r w:rsidR="00F12F38">
        <w:rPr>
          <w:rFonts w:ascii="Arial" w:eastAsia="Times New Roman" w:hAnsi="Arial" w:cs="Arial"/>
          <w:sz w:val="24"/>
          <w:szCs w:val="24"/>
          <w:lang w:eastAsia="en-GB"/>
        </w:rPr>
        <w:t>(</w:t>
      </w:r>
      <w:proofErr w:type="gramEnd"/>
      <w:r w:rsidR="00F12F38">
        <w:rPr>
          <w:rFonts w:ascii="Arial" w:eastAsia="Times New Roman" w:hAnsi="Arial" w:cs="Arial"/>
          <w:sz w:val="24"/>
          <w:szCs w:val="24"/>
          <w:lang w:eastAsia="en-GB"/>
        </w:rPr>
        <w:t>2000)</w:t>
      </w:r>
      <w:r w:rsidRPr="00B059F2">
        <w:rPr>
          <w:rFonts w:ascii="Arial" w:eastAsia="Times New Roman" w:hAnsi="Arial" w:cs="Arial"/>
          <w:sz w:val="24"/>
          <w:szCs w:val="24"/>
          <w:lang w:eastAsia="en-GB"/>
        </w:rPr>
        <w:t xml:space="preserve"> theory of language </w:t>
      </w:r>
      <w:r w:rsidR="00E66588" w:rsidRPr="00B059F2">
        <w:rPr>
          <w:rFonts w:ascii="Arial" w:eastAsia="Times New Roman" w:hAnsi="Arial" w:cs="Arial"/>
          <w:sz w:val="24"/>
          <w:szCs w:val="24"/>
          <w:lang w:eastAsia="en-GB"/>
        </w:rPr>
        <w:t>development</w:t>
      </w:r>
      <w:r w:rsidRPr="00B059F2">
        <w:rPr>
          <w:rFonts w:ascii="Arial" w:eastAsia="Times New Roman" w:hAnsi="Arial" w:cs="Arial"/>
          <w:sz w:val="24"/>
          <w:szCs w:val="24"/>
          <w:lang w:eastAsia="en-GB"/>
        </w:rPr>
        <w:t xml:space="preserve"> </w:t>
      </w:r>
      <w:r w:rsidR="00E66588" w:rsidRPr="00B059F2">
        <w:rPr>
          <w:rFonts w:ascii="Arial" w:eastAsia="Times New Roman" w:hAnsi="Arial" w:cs="Arial"/>
          <w:sz w:val="24"/>
          <w:szCs w:val="24"/>
          <w:lang w:eastAsia="en-GB"/>
        </w:rPr>
        <w:t>recommends</w:t>
      </w:r>
      <w:r w:rsidRPr="00B059F2">
        <w:rPr>
          <w:rFonts w:ascii="Arial" w:eastAsia="Times New Roman" w:hAnsi="Arial" w:cs="Arial"/>
          <w:sz w:val="24"/>
          <w:szCs w:val="24"/>
          <w:lang w:eastAsia="en-GB"/>
        </w:rPr>
        <w:t xml:space="preserve"> that children use </w:t>
      </w:r>
      <w:r w:rsidR="00C3694C">
        <w:rPr>
          <w:rFonts w:ascii="Arial" w:eastAsia="Times New Roman" w:hAnsi="Arial" w:cs="Arial"/>
          <w:sz w:val="24"/>
          <w:szCs w:val="24"/>
          <w:lang w:eastAsia="en-GB"/>
        </w:rPr>
        <w:t xml:space="preserve">similar </w:t>
      </w:r>
      <w:r w:rsidR="00E66588" w:rsidRPr="00B059F2">
        <w:rPr>
          <w:rFonts w:ascii="Arial" w:eastAsia="Times New Roman" w:hAnsi="Arial" w:cs="Arial"/>
          <w:sz w:val="24"/>
          <w:szCs w:val="24"/>
          <w:lang w:eastAsia="en-GB"/>
        </w:rPr>
        <w:t>combination</w:t>
      </w:r>
      <w:r w:rsidRPr="00B059F2">
        <w:rPr>
          <w:rFonts w:ascii="Arial" w:eastAsia="Times New Roman" w:hAnsi="Arial" w:cs="Arial"/>
          <w:sz w:val="24"/>
          <w:szCs w:val="24"/>
          <w:lang w:eastAsia="en-GB"/>
        </w:rPr>
        <w:t xml:space="preserve"> and</w:t>
      </w:r>
      <w:r w:rsidR="00D434C5" w:rsidRPr="00B059F2">
        <w:rPr>
          <w:rFonts w:ascii="Arial" w:eastAsia="Times New Roman" w:hAnsi="Arial" w:cs="Arial"/>
          <w:sz w:val="24"/>
          <w:szCs w:val="24"/>
          <w:lang w:eastAsia="en-GB"/>
        </w:rPr>
        <w:t xml:space="preserve"> understanding to</w:t>
      </w:r>
      <w:r w:rsidRPr="00B059F2">
        <w:rPr>
          <w:rFonts w:ascii="Arial" w:eastAsia="Times New Roman" w:hAnsi="Arial" w:cs="Arial"/>
          <w:sz w:val="24"/>
          <w:szCs w:val="24"/>
          <w:lang w:eastAsia="en-GB"/>
        </w:rPr>
        <w:t xml:space="preserve"> </w:t>
      </w:r>
      <w:proofErr w:type="spellStart"/>
      <w:r w:rsidRPr="00B059F2">
        <w:rPr>
          <w:rFonts w:ascii="Arial" w:eastAsia="Times New Roman" w:hAnsi="Arial" w:cs="Arial"/>
          <w:sz w:val="24"/>
          <w:szCs w:val="24"/>
          <w:lang w:eastAsia="en-GB"/>
        </w:rPr>
        <w:t>t</w:t>
      </w:r>
      <w:r w:rsidR="00E66588">
        <w:rPr>
          <w:rFonts w:ascii="Arial" w:eastAsia="Times New Roman" w:hAnsi="Arial" w:cs="Arial"/>
          <w:sz w:val="24"/>
          <w:szCs w:val="24"/>
          <w:lang w:eastAsia="en-GB"/>
        </w:rPr>
        <w:t>o</w:t>
      </w:r>
      <w:proofErr w:type="spellEnd"/>
      <w:r w:rsidRPr="00B059F2">
        <w:rPr>
          <w:rFonts w:ascii="Arial" w:eastAsia="Times New Roman" w:hAnsi="Arial" w:cs="Arial"/>
          <w:sz w:val="24"/>
          <w:szCs w:val="24"/>
          <w:lang w:eastAsia="en-GB"/>
        </w:rPr>
        <w:t xml:space="preserve"> learn language. Accommodation is the </w:t>
      </w:r>
      <w:r w:rsidR="00E66588" w:rsidRPr="00B059F2">
        <w:rPr>
          <w:rFonts w:ascii="Arial" w:eastAsia="Times New Roman" w:hAnsi="Arial" w:cs="Arial"/>
          <w:sz w:val="24"/>
          <w:szCs w:val="24"/>
          <w:lang w:eastAsia="en-GB"/>
        </w:rPr>
        <w:t>process</w:t>
      </w:r>
      <w:r w:rsidRPr="00B059F2">
        <w:rPr>
          <w:rFonts w:ascii="Arial" w:eastAsia="Times New Roman" w:hAnsi="Arial" w:cs="Arial"/>
          <w:sz w:val="24"/>
          <w:szCs w:val="24"/>
          <w:lang w:eastAsia="en-GB"/>
        </w:rPr>
        <w:t xml:space="preserve"> of </w:t>
      </w:r>
      <w:r w:rsidR="00E66588" w:rsidRPr="00B059F2">
        <w:rPr>
          <w:rFonts w:ascii="Arial" w:eastAsia="Times New Roman" w:hAnsi="Arial" w:cs="Arial"/>
          <w:sz w:val="24"/>
          <w:szCs w:val="24"/>
          <w:lang w:eastAsia="en-GB"/>
        </w:rPr>
        <w:t>changing</w:t>
      </w:r>
      <w:r w:rsidRPr="00B059F2">
        <w:rPr>
          <w:rFonts w:ascii="Arial" w:eastAsia="Times New Roman" w:hAnsi="Arial" w:cs="Arial"/>
          <w:sz w:val="24"/>
          <w:szCs w:val="24"/>
          <w:lang w:eastAsia="en-GB"/>
        </w:rPr>
        <w:t xml:space="preserve"> one’s schema to </w:t>
      </w:r>
      <w:r w:rsidR="00E66588" w:rsidRPr="00B059F2">
        <w:rPr>
          <w:rFonts w:ascii="Arial" w:eastAsia="Times New Roman" w:hAnsi="Arial" w:cs="Arial"/>
          <w:sz w:val="24"/>
          <w:szCs w:val="24"/>
          <w:lang w:eastAsia="en-GB"/>
        </w:rPr>
        <w:t>make known</w:t>
      </w:r>
      <w:r w:rsidRPr="00B059F2">
        <w:rPr>
          <w:rFonts w:ascii="Arial" w:eastAsia="Times New Roman" w:hAnsi="Arial" w:cs="Arial"/>
          <w:sz w:val="24"/>
          <w:szCs w:val="24"/>
          <w:lang w:eastAsia="en-GB"/>
        </w:rPr>
        <w:t xml:space="preserve"> to the new </w:t>
      </w:r>
      <w:r w:rsidR="00D434C5" w:rsidRPr="00B059F2">
        <w:rPr>
          <w:rFonts w:ascii="Arial" w:eastAsia="Times New Roman" w:hAnsi="Arial" w:cs="Arial"/>
          <w:sz w:val="24"/>
          <w:szCs w:val="24"/>
          <w:lang w:eastAsia="en-GB"/>
        </w:rPr>
        <w:t>atmosphere</w:t>
      </w:r>
      <w:r w:rsidRPr="00B059F2">
        <w:rPr>
          <w:rFonts w:ascii="Arial" w:eastAsia="Times New Roman" w:hAnsi="Arial" w:cs="Arial"/>
          <w:sz w:val="24"/>
          <w:szCs w:val="24"/>
          <w:lang w:eastAsia="en-GB"/>
        </w:rPr>
        <w:t xml:space="preserve">. Piaget </w:t>
      </w:r>
      <w:r w:rsidR="00E66588" w:rsidRPr="00B059F2">
        <w:rPr>
          <w:rFonts w:ascii="Arial" w:eastAsia="Times New Roman" w:hAnsi="Arial" w:cs="Arial"/>
          <w:sz w:val="24"/>
          <w:szCs w:val="24"/>
          <w:lang w:eastAsia="en-GB"/>
        </w:rPr>
        <w:t>supposed</w:t>
      </w:r>
      <w:r w:rsidRPr="00B059F2">
        <w:rPr>
          <w:rFonts w:ascii="Arial" w:eastAsia="Times New Roman" w:hAnsi="Arial" w:cs="Arial"/>
          <w:sz w:val="24"/>
          <w:szCs w:val="24"/>
          <w:lang w:eastAsia="en-GB"/>
        </w:rPr>
        <w:t xml:space="preserve"> children need to first </w:t>
      </w:r>
      <w:r w:rsidR="00D434C5" w:rsidRPr="00B059F2">
        <w:rPr>
          <w:rFonts w:ascii="Arial" w:eastAsia="Times New Roman" w:hAnsi="Arial" w:cs="Arial"/>
          <w:sz w:val="24"/>
          <w:szCs w:val="24"/>
          <w:lang w:eastAsia="en-GB"/>
        </w:rPr>
        <w:t>mature</w:t>
      </w:r>
      <w:r w:rsidRPr="00B059F2">
        <w:rPr>
          <w:rFonts w:ascii="Arial" w:eastAsia="Times New Roman" w:hAnsi="Arial" w:cs="Arial"/>
          <w:sz w:val="24"/>
          <w:szCs w:val="24"/>
          <w:lang w:eastAsia="en-GB"/>
        </w:rPr>
        <w:t xml:space="preserve"> </w:t>
      </w:r>
      <w:r w:rsidR="00E66588" w:rsidRPr="00B059F2">
        <w:rPr>
          <w:rFonts w:ascii="Arial" w:eastAsia="Times New Roman" w:hAnsi="Arial" w:cs="Arial"/>
          <w:sz w:val="24"/>
          <w:szCs w:val="24"/>
          <w:lang w:eastAsia="en-GB"/>
        </w:rPr>
        <w:t>mentally</w:t>
      </w:r>
      <w:r w:rsidRPr="00B059F2">
        <w:rPr>
          <w:rFonts w:ascii="Arial" w:eastAsia="Times New Roman" w:hAnsi="Arial" w:cs="Arial"/>
          <w:sz w:val="24"/>
          <w:szCs w:val="24"/>
          <w:lang w:eastAsia="en-GB"/>
        </w:rPr>
        <w:t xml:space="preserve"> before language </w:t>
      </w:r>
      <w:r w:rsidR="00E66588" w:rsidRPr="00B059F2">
        <w:rPr>
          <w:rFonts w:ascii="Arial" w:eastAsia="Times New Roman" w:hAnsi="Arial" w:cs="Arial"/>
          <w:sz w:val="24"/>
          <w:szCs w:val="24"/>
          <w:lang w:eastAsia="en-GB"/>
        </w:rPr>
        <w:t>accomplishment</w:t>
      </w:r>
      <w:r w:rsidRPr="00B059F2">
        <w:rPr>
          <w:rFonts w:ascii="Arial" w:eastAsia="Times New Roman" w:hAnsi="Arial" w:cs="Arial"/>
          <w:sz w:val="24"/>
          <w:szCs w:val="24"/>
          <w:lang w:eastAsia="en-GB"/>
        </w:rPr>
        <w:t xml:space="preserve"> can </w:t>
      </w:r>
      <w:r w:rsidR="00E66588" w:rsidRPr="00B059F2">
        <w:rPr>
          <w:rFonts w:ascii="Arial" w:eastAsia="Times New Roman" w:hAnsi="Arial" w:cs="Arial"/>
          <w:sz w:val="24"/>
          <w:szCs w:val="24"/>
          <w:lang w:eastAsia="en-GB"/>
        </w:rPr>
        <w:t>happen</w:t>
      </w:r>
      <w:r w:rsidRPr="00B059F2">
        <w:rPr>
          <w:rFonts w:ascii="Arial" w:eastAsia="Times New Roman" w:hAnsi="Arial" w:cs="Arial"/>
          <w:sz w:val="24"/>
          <w:szCs w:val="24"/>
          <w:lang w:eastAsia="en-GB"/>
        </w:rPr>
        <w:t xml:space="preserve">.  </w:t>
      </w:r>
    </w:p>
    <w:p w14:paraId="7DA0CCC4" w14:textId="6E4B1091" w:rsidR="00E375FC" w:rsidRPr="00B059F2" w:rsidRDefault="008D5EB2" w:rsidP="00D434C5">
      <w:pPr>
        <w:spacing w:after="480" w:line="384" w:lineRule="atLeast"/>
        <w:textAlignment w:val="baseline"/>
        <w:rPr>
          <w:rFonts w:ascii="Arial" w:eastAsia="Times New Roman" w:hAnsi="Arial" w:cs="Arial"/>
          <w:sz w:val="24"/>
          <w:szCs w:val="24"/>
          <w:lang w:eastAsia="en-GB"/>
        </w:rPr>
      </w:pPr>
      <w:proofErr w:type="gramStart"/>
      <w:r w:rsidRPr="00B059F2">
        <w:rPr>
          <w:rFonts w:ascii="Arial" w:eastAsia="Times New Roman" w:hAnsi="Arial" w:cs="Arial"/>
          <w:sz w:val="24"/>
          <w:szCs w:val="24"/>
          <w:lang w:eastAsia="en-GB"/>
        </w:rPr>
        <w:t>Vygotsky</w:t>
      </w:r>
      <w:r w:rsidR="00EA1BE9">
        <w:rPr>
          <w:rFonts w:ascii="Arial" w:eastAsia="Times New Roman" w:hAnsi="Arial" w:cs="Arial"/>
          <w:sz w:val="24"/>
          <w:szCs w:val="24"/>
          <w:lang w:eastAsia="en-GB"/>
        </w:rPr>
        <w:t>(</w:t>
      </w:r>
      <w:proofErr w:type="gramEnd"/>
      <w:r w:rsidR="00EA1BE9">
        <w:rPr>
          <w:rFonts w:ascii="Arial" w:eastAsia="Times New Roman" w:hAnsi="Arial" w:cs="Arial"/>
          <w:sz w:val="24"/>
          <w:szCs w:val="24"/>
          <w:lang w:eastAsia="en-GB"/>
        </w:rPr>
        <w:t>1999) .</w:t>
      </w:r>
      <w:r w:rsidR="00100EDF" w:rsidRPr="00B059F2">
        <w:rPr>
          <w:rFonts w:ascii="Arial" w:eastAsia="Times New Roman" w:hAnsi="Arial" w:cs="Arial"/>
          <w:sz w:val="24"/>
          <w:szCs w:val="24"/>
          <w:lang w:eastAsia="en-GB"/>
        </w:rPr>
        <w:t xml:space="preserve">states that </w:t>
      </w:r>
      <w:r w:rsidRPr="00B059F2">
        <w:rPr>
          <w:rFonts w:ascii="Arial" w:eastAsia="Times New Roman" w:hAnsi="Arial" w:cs="Arial"/>
          <w:sz w:val="24"/>
          <w:szCs w:val="24"/>
          <w:lang w:eastAsia="en-GB"/>
        </w:rPr>
        <w:t xml:space="preserve">language </w:t>
      </w:r>
      <w:r w:rsidR="00100EDF" w:rsidRPr="00B059F2">
        <w:rPr>
          <w:rFonts w:ascii="Arial" w:eastAsia="Times New Roman" w:hAnsi="Arial" w:cs="Arial"/>
          <w:sz w:val="24"/>
          <w:szCs w:val="24"/>
          <w:lang w:eastAsia="en-GB"/>
        </w:rPr>
        <w:t>emphases</w:t>
      </w:r>
      <w:r w:rsidR="006B3EDB" w:rsidRPr="00B059F2">
        <w:rPr>
          <w:rFonts w:ascii="Arial" w:eastAsia="Times New Roman" w:hAnsi="Arial" w:cs="Arial"/>
          <w:sz w:val="24"/>
          <w:szCs w:val="24"/>
          <w:lang w:eastAsia="en-GB"/>
        </w:rPr>
        <w:t xml:space="preserve"> </w:t>
      </w:r>
      <w:r w:rsidRPr="00B059F2">
        <w:rPr>
          <w:rFonts w:ascii="Arial" w:eastAsia="Times New Roman" w:hAnsi="Arial" w:cs="Arial"/>
          <w:sz w:val="24"/>
          <w:szCs w:val="24"/>
          <w:lang w:eastAsia="en-GB"/>
        </w:rPr>
        <w:t xml:space="preserve">on </w:t>
      </w:r>
      <w:r w:rsidR="00100EDF" w:rsidRPr="00B059F2">
        <w:rPr>
          <w:rFonts w:ascii="Arial" w:eastAsia="Times New Roman" w:hAnsi="Arial" w:cs="Arial"/>
          <w:sz w:val="24"/>
          <w:szCs w:val="24"/>
          <w:lang w:eastAsia="en-GB"/>
        </w:rPr>
        <w:t>public</w:t>
      </w:r>
      <w:r w:rsidRPr="00B059F2">
        <w:rPr>
          <w:rFonts w:ascii="Arial" w:eastAsia="Times New Roman" w:hAnsi="Arial" w:cs="Arial"/>
          <w:sz w:val="24"/>
          <w:szCs w:val="24"/>
          <w:lang w:eastAsia="en-GB"/>
        </w:rPr>
        <w:t xml:space="preserve"> </w:t>
      </w:r>
      <w:r w:rsidR="00100EDF" w:rsidRPr="00B059F2">
        <w:rPr>
          <w:rFonts w:ascii="Arial" w:eastAsia="Times New Roman" w:hAnsi="Arial" w:cs="Arial"/>
          <w:sz w:val="24"/>
          <w:szCs w:val="24"/>
          <w:lang w:eastAsia="en-GB"/>
        </w:rPr>
        <w:t>knowledge</w:t>
      </w:r>
      <w:r w:rsidRPr="00B059F2">
        <w:rPr>
          <w:rFonts w:ascii="Arial" w:eastAsia="Times New Roman" w:hAnsi="Arial" w:cs="Arial"/>
          <w:sz w:val="24"/>
          <w:szCs w:val="24"/>
          <w:lang w:eastAsia="en-GB"/>
        </w:rPr>
        <w:t xml:space="preserve"> and the zone of proximal development (ZPD). The ZPD is a level of </w:t>
      </w:r>
      <w:r w:rsidR="00E66588" w:rsidRPr="00B059F2">
        <w:rPr>
          <w:rFonts w:ascii="Arial" w:eastAsia="Times New Roman" w:hAnsi="Arial" w:cs="Arial"/>
          <w:sz w:val="24"/>
          <w:szCs w:val="24"/>
          <w:lang w:eastAsia="en-GB"/>
        </w:rPr>
        <w:t>development</w:t>
      </w:r>
      <w:r w:rsidRPr="00B059F2">
        <w:rPr>
          <w:rFonts w:ascii="Arial" w:eastAsia="Times New Roman" w:hAnsi="Arial" w:cs="Arial"/>
          <w:sz w:val="24"/>
          <w:szCs w:val="24"/>
          <w:lang w:eastAsia="en-GB"/>
        </w:rPr>
        <w:t xml:space="preserve"> </w:t>
      </w:r>
      <w:r w:rsidR="00100EDF" w:rsidRPr="00B059F2">
        <w:rPr>
          <w:rFonts w:ascii="Arial" w:eastAsia="Times New Roman" w:hAnsi="Arial" w:cs="Arial"/>
          <w:sz w:val="24"/>
          <w:szCs w:val="24"/>
          <w:lang w:eastAsia="en-GB"/>
        </w:rPr>
        <w:t>found</w:t>
      </w:r>
      <w:r w:rsidRPr="00B059F2">
        <w:rPr>
          <w:rFonts w:ascii="Arial" w:eastAsia="Times New Roman" w:hAnsi="Arial" w:cs="Arial"/>
          <w:sz w:val="24"/>
          <w:szCs w:val="24"/>
          <w:lang w:eastAsia="en-GB"/>
        </w:rPr>
        <w:t xml:space="preserve"> when children </w:t>
      </w:r>
      <w:r w:rsidR="00E66588" w:rsidRPr="00B059F2">
        <w:rPr>
          <w:rFonts w:ascii="Arial" w:eastAsia="Times New Roman" w:hAnsi="Arial" w:cs="Arial"/>
          <w:sz w:val="24"/>
          <w:szCs w:val="24"/>
          <w:lang w:eastAsia="en-GB"/>
        </w:rPr>
        <w:t>inhabit</w:t>
      </w:r>
      <w:r w:rsidRPr="00B059F2">
        <w:rPr>
          <w:rFonts w:ascii="Arial" w:eastAsia="Times New Roman" w:hAnsi="Arial" w:cs="Arial"/>
          <w:sz w:val="24"/>
          <w:szCs w:val="24"/>
          <w:lang w:eastAsia="en-GB"/>
        </w:rPr>
        <w:t xml:space="preserve"> </w:t>
      </w:r>
      <w:r w:rsidR="00100EDF" w:rsidRPr="00B059F2">
        <w:rPr>
          <w:rFonts w:ascii="Arial" w:eastAsia="Times New Roman" w:hAnsi="Arial" w:cs="Arial"/>
          <w:sz w:val="24"/>
          <w:szCs w:val="24"/>
          <w:lang w:eastAsia="en-GB"/>
        </w:rPr>
        <w:t xml:space="preserve">them self </w:t>
      </w:r>
      <w:r w:rsidRPr="00B059F2">
        <w:rPr>
          <w:rFonts w:ascii="Arial" w:eastAsia="Times New Roman" w:hAnsi="Arial" w:cs="Arial"/>
          <w:sz w:val="24"/>
          <w:szCs w:val="24"/>
          <w:lang w:eastAsia="en-GB"/>
        </w:rPr>
        <w:t xml:space="preserve">in </w:t>
      </w:r>
      <w:r w:rsidR="00E66588" w:rsidRPr="00B059F2">
        <w:rPr>
          <w:rFonts w:ascii="Arial" w:eastAsia="Times New Roman" w:hAnsi="Arial" w:cs="Arial"/>
          <w:sz w:val="24"/>
          <w:szCs w:val="24"/>
          <w:lang w:eastAsia="en-GB"/>
        </w:rPr>
        <w:t>common</w:t>
      </w:r>
      <w:r w:rsidRPr="00B059F2">
        <w:rPr>
          <w:rFonts w:ascii="Arial" w:eastAsia="Times New Roman" w:hAnsi="Arial" w:cs="Arial"/>
          <w:sz w:val="24"/>
          <w:szCs w:val="24"/>
          <w:lang w:eastAsia="en-GB"/>
        </w:rPr>
        <w:t xml:space="preserve"> </w:t>
      </w:r>
      <w:r w:rsidR="00E66588" w:rsidRPr="00B059F2">
        <w:rPr>
          <w:rFonts w:ascii="Arial" w:eastAsia="Times New Roman" w:hAnsi="Arial" w:cs="Arial"/>
          <w:sz w:val="24"/>
          <w:szCs w:val="24"/>
          <w:lang w:eastAsia="en-GB"/>
        </w:rPr>
        <w:t>influences</w:t>
      </w:r>
      <w:r w:rsidRPr="00B059F2">
        <w:rPr>
          <w:rFonts w:ascii="Arial" w:eastAsia="Times New Roman" w:hAnsi="Arial" w:cs="Arial"/>
          <w:sz w:val="24"/>
          <w:szCs w:val="24"/>
          <w:lang w:eastAsia="en-GB"/>
        </w:rPr>
        <w:t xml:space="preserve"> with others; it is the </w:t>
      </w:r>
      <w:r w:rsidR="00E66588" w:rsidRPr="00B059F2">
        <w:rPr>
          <w:rFonts w:ascii="Arial" w:eastAsia="Times New Roman" w:hAnsi="Arial" w:cs="Arial"/>
          <w:sz w:val="24"/>
          <w:szCs w:val="24"/>
          <w:lang w:eastAsia="en-GB"/>
        </w:rPr>
        <w:t>objectivity</w:t>
      </w:r>
      <w:r w:rsidRPr="00B059F2">
        <w:rPr>
          <w:rFonts w:ascii="Arial" w:eastAsia="Times New Roman" w:hAnsi="Arial" w:cs="Arial"/>
          <w:sz w:val="24"/>
          <w:szCs w:val="24"/>
          <w:lang w:eastAsia="en-GB"/>
        </w:rPr>
        <w:t xml:space="preserve"> </w:t>
      </w:r>
      <w:r w:rsidR="00E66588" w:rsidRPr="00B059F2">
        <w:rPr>
          <w:rFonts w:ascii="Arial" w:eastAsia="Times New Roman" w:hAnsi="Arial" w:cs="Arial"/>
          <w:sz w:val="24"/>
          <w:szCs w:val="24"/>
          <w:lang w:eastAsia="en-GB"/>
        </w:rPr>
        <w:t>amongst</w:t>
      </w:r>
      <w:r w:rsidRPr="00B059F2">
        <w:rPr>
          <w:rFonts w:ascii="Arial" w:eastAsia="Times New Roman" w:hAnsi="Arial" w:cs="Arial"/>
          <w:sz w:val="24"/>
          <w:szCs w:val="24"/>
          <w:lang w:eastAsia="en-GB"/>
        </w:rPr>
        <w:t xml:space="preserve"> a child’s </w:t>
      </w:r>
      <w:r w:rsidR="00E66588" w:rsidRPr="00B059F2">
        <w:rPr>
          <w:rFonts w:ascii="Arial" w:eastAsia="Times New Roman" w:hAnsi="Arial" w:cs="Arial"/>
          <w:i/>
          <w:iCs/>
          <w:sz w:val="24"/>
          <w:szCs w:val="24"/>
          <w:bdr w:val="none" w:sz="0" w:space="0" w:color="auto" w:frame="1"/>
          <w:lang w:eastAsia="en-GB"/>
        </w:rPr>
        <w:t>expected</w:t>
      </w:r>
      <w:r w:rsidRPr="00B059F2">
        <w:rPr>
          <w:rFonts w:ascii="Arial" w:eastAsia="Times New Roman" w:hAnsi="Arial" w:cs="Arial"/>
          <w:sz w:val="24"/>
          <w:szCs w:val="24"/>
          <w:lang w:eastAsia="en-GB"/>
        </w:rPr>
        <w:t> to learn and the </w:t>
      </w:r>
      <w:r w:rsidR="00E66588" w:rsidRPr="00B059F2">
        <w:rPr>
          <w:rFonts w:ascii="Arial" w:eastAsia="Times New Roman" w:hAnsi="Arial" w:cs="Arial"/>
          <w:i/>
          <w:iCs/>
          <w:sz w:val="24"/>
          <w:szCs w:val="24"/>
          <w:bdr w:val="none" w:sz="0" w:space="0" w:color="auto" w:frame="1"/>
          <w:lang w:eastAsia="en-GB"/>
        </w:rPr>
        <w:t>genuine</w:t>
      </w:r>
      <w:r w:rsidRPr="00B059F2">
        <w:rPr>
          <w:rFonts w:ascii="Arial" w:eastAsia="Times New Roman" w:hAnsi="Arial" w:cs="Arial"/>
          <w:i/>
          <w:iCs/>
          <w:sz w:val="24"/>
          <w:szCs w:val="24"/>
          <w:bdr w:val="none" w:sz="0" w:space="0" w:color="auto" w:frame="1"/>
          <w:lang w:eastAsia="en-GB"/>
        </w:rPr>
        <w:t xml:space="preserve"> learning</w:t>
      </w:r>
      <w:r w:rsidRPr="00B059F2">
        <w:rPr>
          <w:rFonts w:ascii="Arial" w:eastAsia="Times New Roman" w:hAnsi="Arial" w:cs="Arial"/>
          <w:sz w:val="24"/>
          <w:szCs w:val="24"/>
          <w:lang w:eastAsia="en-GB"/>
        </w:rPr>
        <w:t xml:space="preserve"> that takes place. Vygotsky’s theory also </w:t>
      </w:r>
      <w:r w:rsidR="00E66588" w:rsidRPr="00B059F2">
        <w:rPr>
          <w:rFonts w:ascii="Arial" w:eastAsia="Times New Roman" w:hAnsi="Arial" w:cs="Arial"/>
          <w:sz w:val="24"/>
          <w:szCs w:val="24"/>
          <w:lang w:eastAsia="en-GB"/>
        </w:rPr>
        <w:t>established</w:t>
      </w:r>
      <w:r w:rsidRPr="00B059F2">
        <w:rPr>
          <w:rFonts w:ascii="Arial" w:eastAsia="Times New Roman" w:hAnsi="Arial" w:cs="Arial"/>
          <w:sz w:val="24"/>
          <w:szCs w:val="24"/>
          <w:lang w:eastAsia="en-GB"/>
        </w:rPr>
        <w:t xml:space="preserve"> that Piaget </w:t>
      </w:r>
      <w:r w:rsidR="00E66588" w:rsidRPr="00B059F2">
        <w:rPr>
          <w:rFonts w:ascii="Arial" w:eastAsia="Times New Roman" w:hAnsi="Arial" w:cs="Arial"/>
          <w:sz w:val="24"/>
          <w:szCs w:val="24"/>
          <w:lang w:eastAsia="en-GB"/>
        </w:rPr>
        <w:t>undervalued</w:t>
      </w:r>
      <w:r w:rsidRPr="00B059F2">
        <w:rPr>
          <w:rFonts w:ascii="Arial" w:eastAsia="Times New Roman" w:hAnsi="Arial" w:cs="Arial"/>
          <w:sz w:val="24"/>
          <w:szCs w:val="24"/>
          <w:lang w:eastAsia="en-GB"/>
        </w:rPr>
        <w:t xml:space="preserve"> the importance of </w:t>
      </w:r>
      <w:r w:rsidR="00E66588" w:rsidRPr="00B059F2">
        <w:rPr>
          <w:rFonts w:ascii="Arial" w:eastAsia="Times New Roman" w:hAnsi="Arial" w:cs="Arial"/>
          <w:sz w:val="24"/>
          <w:szCs w:val="24"/>
          <w:lang w:eastAsia="en-GB"/>
        </w:rPr>
        <w:t>communal</w:t>
      </w:r>
      <w:r w:rsidRPr="00B059F2">
        <w:rPr>
          <w:rFonts w:ascii="Arial" w:eastAsia="Times New Roman" w:hAnsi="Arial" w:cs="Arial"/>
          <w:sz w:val="24"/>
          <w:szCs w:val="24"/>
          <w:lang w:eastAsia="en-GB"/>
        </w:rPr>
        <w:t xml:space="preserve"> </w:t>
      </w:r>
      <w:r w:rsidR="00E66588" w:rsidRPr="00B059F2">
        <w:rPr>
          <w:rFonts w:ascii="Arial" w:eastAsia="Times New Roman" w:hAnsi="Arial" w:cs="Arial"/>
          <w:sz w:val="24"/>
          <w:szCs w:val="24"/>
          <w:lang w:eastAsia="en-GB"/>
        </w:rPr>
        <w:t>connections</w:t>
      </w:r>
      <w:r w:rsidRPr="00B059F2">
        <w:rPr>
          <w:rFonts w:ascii="Arial" w:eastAsia="Times New Roman" w:hAnsi="Arial" w:cs="Arial"/>
          <w:sz w:val="24"/>
          <w:szCs w:val="24"/>
          <w:lang w:eastAsia="en-GB"/>
        </w:rPr>
        <w:t xml:space="preserve"> in the </w:t>
      </w:r>
      <w:r w:rsidR="00E66588">
        <w:rPr>
          <w:rFonts w:ascii="Arial" w:eastAsia="Times New Roman" w:hAnsi="Arial" w:cs="Arial"/>
          <w:sz w:val="24"/>
          <w:szCs w:val="24"/>
          <w:lang w:eastAsia="en-GB"/>
        </w:rPr>
        <w:t>mature</w:t>
      </w:r>
      <w:r w:rsidRPr="00B059F2">
        <w:rPr>
          <w:rFonts w:ascii="Arial" w:eastAsia="Times New Roman" w:hAnsi="Arial" w:cs="Arial"/>
          <w:sz w:val="24"/>
          <w:szCs w:val="24"/>
          <w:lang w:eastAsia="en-GB"/>
        </w:rPr>
        <w:t xml:space="preserve"> of language.</w:t>
      </w:r>
    </w:p>
    <w:p w14:paraId="3990040A" w14:textId="64F7C228" w:rsidR="00E375FC" w:rsidRPr="00B059F2" w:rsidRDefault="00E375FC" w:rsidP="00E375FC">
      <w:pPr>
        <w:spacing w:after="0" w:line="360" w:lineRule="auto"/>
        <w:rPr>
          <w:rFonts w:ascii="Arial" w:eastAsia="Times New Roman" w:hAnsi="Arial" w:cs="Arial"/>
          <w:sz w:val="24"/>
          <w:szCs w:val="24"/>
          <w:lang w:eastAsia="en-GB"/>
        </w:rPr>
      </w:pPr>
    </w:p>
    <w:p w14:paraId="0FE06029" w14:textId="69E43C18" w:rsidR="00E375FC" w:rsidRPr="00B059F2" w:rsidRDefault="00F85713" w:rsidP="00E375FC">
      <w:pPr>
        <w:spacing w:after="0" w:line="360" w:lineRule="auto"/>
        <w:rPr>
          <w:rFonts w:ascii="Arial" w:eastAsia="Times New Roman" w:hAnsi="Arial" w:cs="Arial"/>
          <w:sz w:val="24"/>
          <w:szCs w:val="24"/>
          <w:lang w:eastAsia="en-GB"/>
        </w:rPr>
      </w:pPr>
      <w:r w:rsidRPr="00B059F2">
        <w:rPr>
          <w:rFonts w:ascii="Arial" w:eastAsia="Times New Roman" w:hAnsi="Arial" w:cs="Arial"/>
          <w:sz w:val="24"/>
          <w:szCs w:val="24"/>
          <w:lang w:eastAsia="en-GB"/>
        </w:rPr>
        <w:t xml:space="preserve">According to (Guilford </w:t>
      </w:r>
      <w:r w:rsidR="00627D9B" w:rsidRPr="00B059F2">
        <w:rPr>
          <w:rFonts w:ascii="Arial" w:eastAsia="Times New Roman" w:hAnsi="Arial" w:cs="Arial"/>
          <w:sz w:val="24"/>
          <w:szCs w:val="24"/>
          <w:lang w:eastAsia="en-GB"/>
        </w:rPr>
        <w:t>1967) Divergent</w:t>
      </w:r>
      <w:r w:rsidR="00E375FC" w:rsidRPr="00B059F2">
        <w:rPr>
          <w:rFonts w:ascii="Arial" w:eastAsia="Times New Roman" w:hAnsi="Arial" w:cs="Arial"/>
          <w:sz w:val="24"/>
          <w:szCs w:val="24"/>
          <w:lang w:eastAsia="en-GB"/>
        </w:rPr>
        <w:t xml:space="preserve"> Thinking </w:t>
      </w:r>
      <w:r w:rsidR="00481713" w:rsidRPr="00B059F2">
        <w:rPr>
          <w:rFonts w:ascii="Arial" w:eastAsia="Times New Roman" w:hAnsi="Arial" w:cs="Arial"/>
          <w:sz w:val="24"/>
          <w:szCs w:val="24"/>
          <w:lang w:eastAsia="en-GB"/>
        </w:rPr>
        <w:t xml:space="preserve">is believed to be found in </w:t>
      </w:r>
      <w:r w:rsidRPr="00B059F2">
        <w:rPr>
          <w:rFonts w:ascii="Arial" w:eastAsia="Times New Roman" w:hAnsi="Arial" w:cs="Arial"/>
          <w:sz w:val="24"/>
          <w:szCs w:val="24"/>
          <w:lang w:eastAsia="en-GB"/>
        </w:rPr>
        <w:t xml:space="preserve">connection </w:t>
      </w:r>
      <w:r w:rsidR="00481713" w:rsidRPr="00B059F2">
        <w:rPr>
          <w:rFonts w:ascii="Arial" w:eastAsia="Times New Roman" w:hAnsi="Arial" w:cs="Arial"/>
          <w:sz w:val="24"/>
          <w:szCs w:val="24"/>
          <w:lang w:eastAsia="en-GB"/>
        </w:rPr>
        <w:t xml:space="preserve">with creativity </w:t>
      </w:r>
      <w:r w:rsidRPr="00B059F2">
        <w:rPr>
          <w:rFonts w:ascii="Arial" w:eastAsia="Times New Roman" w:hAnsi="Arial" w:cs="Arial"/>
          <w:sz w:val="24"/>
          <w:szCs w:val="24"/>
          <w:lang w:eastAsia="en-GB"/>
        </w:rPr>
        <w:t xml:space="preserve">and he also says in his </w:t>
      </w:r>
      <w:r w:rsidR="00627D9B" w:rsidRPr="00B059F2">
        <w:rPr>
          <w:rFonts w:ascii="Arial" w:eastAsia="Times New Roman" w:hAnsi="Arial" w:cs="Arial"/>
          <w:sz w:val="24"/>
          <w:szCs w:val="24"/>
          <w:lang w:eastAsia="en-GB"/>
        </w:rPr>
        <w:t>research how</w:t>
      </w:r>
      <w:r w:rsidRPr="00B059F2">
        <w:rPr>
          <w:rFonts w:ascii="Arial" w:eastAsia="Times New Roman" w:hAnsi="Arial" w:cs="Arial"/>
          <w:sz w:val="24"/>
          <w:szCs w:val="24"/>
          <w:lang w:eastAsia="en-GB"/>
        </w:rPr>
        <w:t xml:space="preserve"> bilinguals are more creative and have more advantage </w:t>
      </w:r>
      <w:r w:rsidR="00042DE7" w:rsidRPr="00B059F2">
        <w:rPr>
          <w:rFonts w:ascii="Arial" w:eastAsia="Times New Roman" w:hAnsi="Arial" w:cs="Arial"/>
          <w:sz w:val="24"/>
          <w:szCs w:val="24"/>
          <w:lang w:eastAsia="en-GB"/>
        </w:rPr>
        <w:t>regarding</w:t>
      </w:r>
      <w:r w:rsidRPr="00B059F2">
        <w:rPr>
          <w:rFonts w:ascii="Arial" w:eastAsia="Times New Roman" w:hAnsi="Arial" w:cs="Arial"/>
          <w:sz w:val="24"/>
          <w:szCs w:val="24"/>
          <w:lang w:eastAsia="en-GB"/>
        </w:rPr>
        <w:t xml:space="preserve"> creativity to others that are not </w:t>
      </w:r>
      <w:r w:rsidR="004124E1" w:rsidRPr="00B059F2">
        <w:rPr>
          <w:rFonts w:ascii="Arial" w:eastAsia="Times New Roman" w:hAnsi="Arial" w:cs="Arial"/>
          <w:sz w:val="24"/>
          <w:szCs w:val="24"/>
          <w:lang w:eastAsia="en-GB"/>
        </w:rPr>
        <w:t>bilingual.</w:t>
      </w:r>
    </w:p>
    <w:p w14:paraId="3680D6D1" w14:textId="07BDDC6E" w:rsidR="000D2E21" w:rsidRPr="00B059F2" w:rsidRDefault="000D2E21" w:rsidP="00E375FC">
      <w:pPr>
        <w:spacing w:after="0" w:line="360" w:lineRule="auto"/>
        <w:rPr>
          <w:rFonts w:ascii="Arial" w:eastAsia="Times New Roman" w:hAnsi="Arial" w:cs="Arial"/>
          <w:sz w:val="24"/>
          <w:szCs w:val="24"/>
          <w:lang w:eastAsia="en-GB"/>
        </w:rPr>
      </w:pPr>
    </w:p>
    <w:p w14:paraId="05CE3E2F" w14:textId="068A080A" w:rsidR="00D11CF8" w:rsidRPr="00B059F2" w:rsidRDefault="00042DE7" w:rsidP="00D11CF8">
      <w:pPr>
        <w:spacing w:after="300" w:line="420" w:lineRule="atLeast"/>
        <w:textAlignment w:val="baseline"/>
        <w:rPr>
          <w:rFonts w:ascii="Arial" w:hAnsi="Arial" w:cs="Arial"/>
          <w:color w:val="000000"/>
          <w:sz w:val="24"/>
          <w:szCs w:val="24"/>
        </w:rPr>
      </w:pPr>
      <w:r w:rsidRPr="00B059F2">
        <w:rPr>
          <w:rFonts w:ascii="Arial" w:hAnsi="Arial" w:cs="Arial"/>
          <w:color w:val="000000"/>
          <w:sz w:val="24"/>
          <w:szCs w:val="24"/>
        </w:rPr>
        <w:t>According to</w:t>
      </w:r>
      <w:r w:rsidR="00B351E9">
        <w:rPr>
          <w:rFonts w:ascii="Arial" w:hAnsi="Arial" w:cs="Arial"/>
          <w:color w:val="000000"/>
          <w:sz w:val="24"/>
          <w:szCs w:val="24"/>
        </w:rPr>
        <w:t xml:space="preserve"> </w:t>
      </w:r>
      <w:r w:rsidR="00D76A77">
        <w:rPr>
          <w:rFonts w:ascii="Arial" w:hAnsi="Arial" w:cs="Arial"/>
          <w:color w:val="000000"/>
          <w:sz w:val="24"/>
          <w:szCs w:val="24"/>
        </w:rPr>
        <w:t>Snow (</w:t>
      </w:r>
      <w:r w:rsidR="00B351E9">
        <w:rPr>
          <w:rFonts w:ascii="Arial" w:hAnsi="Arial" w:cs="Arial"/>
          <w:color w:val="000000"/>
          <w:sz w:val="24"/>
          <w:szCs w:val="24"/>
        </w:rPr>
        <w:t>1990)</w:t>
      </w:r>
      <w:r w:rsidR="00D11CF8" w:rsidRPr="00B059F2">
        <w:rPr>
          <w:rFonts w:ascii="Arial" w:hAnsi="Arial" w:cs="Arial"/>
          <w:color w:val="000000"/>
          <w:sz w:val="24"/>
          <w:szCs w:val="24"/>
        </w:rPr>
        <w:t xml:space="preserve"> </w:t>
      </w:r>
      <w:r w:rsidR="00D76A77">
        <w:rPr>
          <w:rFonts w:ascii="Arial" w:hAnsi="Arial" w:cs="Arial"/>
          <w:color w:val="000000"/>
          <w:sz w:val="24"/>
          <w:szCs w:val="24"/>
        </w:rPr>
        <w:t xml:space="preserve">studies on </w:t>
      </w:r>
      <w:r w:rsidR="00D11CF8" w:rsidRPr="00B059F2">
        <w:rPr>
          <w:rFonts w:ascii="Arial" w:hAnsi="Arial" w:cs="Arial"/>
          <w:color w:val="000000"/>
          <w:sz w:val="24"/>
          <w:szCs w:val="24"/>
        </w:rPr>
        <w:t xml:space="preserve">Bilingualism is generally shown to increase creativity but the strategies </w:t>
      </w:r>
      <w:r w:rsidR="00E66588" w:rsidRPr="00B059F2">
        <w:rPr>
          <w:rFonts w:ascii="Arial" w:hAnsi="Arial" w:cs="Arial"/>
          <w:color w:val="000000"/>
          <w:sz w:val="24"/>
          <w:szCs w:val="24"/>
        </w:rPr>
        <w:t>final</w:t>
      </w:r>
      <w:r w:rsidR="00D11CF8" w:rsidRPr="00B059F2">
        <w:rPr>
          <w:rFonts w:ascii="Arial" w:hAnsi="Arial" w:cs="Arial"/>
          <w:color w:val="000000"/>
          <w:sz w:val="24"/>
          <w:szCs w:val="24"/>
        </w:rPr>
        <w:t xml:space="preserve"> </w:t>
      </w:r>
      <w:r w:rsidR="00E66588" w:rsidRPr="00B059F2">
        <w:rPr>
          <w:rFonts w:ascii="Arial" w:hAnsi="Arial" w:cs="Arial"/>
          <w:color w:val="000000"/>
          <w:sz w:val="24"/>
          <w:szCs w:val="24"/>
        </w:rPr>
        <w:t>imaginative</w:t>
      </w:r>
      <w:r w:rsidR="00D11CF8" w:rsidRPr="00B059F2">
        <w:rPr>
          <w:rFonts w:ascii="Arial" w:hAnsi="Arial" w:cs="Arial"/>
          <w:color w:val="000000"/>
          <w:sz w:val="24"/>
          <w:szCs w:val="24"/>
        </w:rPr>
        <w:t xml:space="preserve">., this </w:t>
      </w:r>
      <w:r w:rsidR="00D76A77" w:rsidRPr="00B059F2">
        <w:rPr>
          <w:rFonts w:ascii="Arial" w:hAnsi="Arial" w:cs="Arial"/>
          <w:color w:val="000000"/>
          <w:sz w:val="24"/>
          <w:szCs w:val="24"/>
        </w:rPr>
        <w:t>forecasts</w:t>
      </w:r>
      <w:r w:rsidR="00D11CF8" w:rsidRPr="00B059F2">
        <w:rPr>
          <w:rFonts w:ascii="Arial" w:hAnsi="Arial" w:cs="Arial"/>
          <w:color w:val="000000"/>
          <w:sz w:val="24"/>
          <w:szCs w:val="24"/>
        </w:rPr>
        <w:t xml:space="preserve"> that high-proficient </w:t>
      </w:r>
      <w:r w:rsidR="00D11CF8" w:rsidRPr="00B059F2">
        <w:rPr>
          <w:rFonts w:ascii="Arial" w:hAnsi="Arial" w:cs="Arial"/>
          <w:color w:val="000000"/>
          <w:sz w:val="24"/>
          <w:szCs w:val="24"/>
        </w:rPr>
        <w:lastRenderedPageBreak/>
        <w:t xml:space="preserve">bilinguals should </w:t>
      </w:r>
      <w:r w:rsidR="00E66588" w:rsidRPr="00B059F2">
        <w:rPr>
          <w:rFonts w:ascii="Arial" w:hAnsi="Arial" w:cs="Arial"/>
          <w:color w:val="000000"/>
          <w:sz w:val="24"/>
          <w:szCs w:val="24"/>
        </w:rPr>
        <w:t>outdo</w:t>
      </w:r>
      <w:r w:rsidR="00D11CF8" w:rsidRPr="00B059F2">
        <w:rPr>
          <w:rFonts w:ascii="Arial" w:hAnsi="Arial" w:cs="Arial"/>
          <w:color w:val="000000"/>
          <w:sz w:val="24"/>
          <w:szCs w:val="24"/>
        </w:rPr>
        <w:t xml:space="preserve"> low-proficient bilinguals in convergent thinking, while low-</w:t>
      </w:r>
      <w:r w:rsidR="00E66588" w:rsidRPr="00B059F2">
        <w:rPr>
          <w:rFonts w:ascii="Arial" w:hAnsi="Arial" w:cs="Arial"/>
          <w:color w:val="000000"/>
          <w:sz w:val="24"/>
          <w:szCs w:val="24"/>
        </w:rPr>
        <w:t>capable</w:t>
      </w:r>
      <w:r w:rsidR="00D11CF8" w:rsidRPr="00B059F2">
        <w:rPr>
          <w:rFonts w:ascii="Arial" w:hAnsi="Arial" w:cs="Arial"/>
          <w:color w:val="000000"/>
          <w:sz w:val="24"/>
          <w:szCs w:val="24"/>
        </w:rPr>
        <w:t xml:space="preserve"> bilinguals might be </w:t>
      </w:r>
      <w:r w:rsidR="00E66588">
        <w:rPr>
          <w:rFonts w:ascii="Arial" w:hAnsi="Arial" w:cs="Arial"/>
          <w:color w:val="000000"/>
          <w:sz w:val="24"/>
          <w:szCs w:val="24"/>
        </w:rPr>
        <w:t xml:space="preserve">that bit </w:t>
      </w:r>
      <w:r w:rsidR="00D76A77">
        <w:rPr>
          <w:rFonts w:ascii="Arial" w:hAnsi="Arial" w:cs="Arial"/>
          <w:color w:val="000000"/>
          <w:sz w:val="24"/>
          <w:szCs w:val="24"/>
        </w:rPr>
        <w:t xml:space="preserve">better </w:t>
      </w:r>
      <w:r w:rsidR="00D11CF8" w:rsidRPr="00B059F2">
        <w:rPr>
          <w:rFonts w:ascii="Arial" w:hAnsi="Arial" w:cs="Arial"/>
          <w:color w:val="000000"/>
          <w:sz w:val="24"/>
          <w:szCs w:val="24"/>
        </w:rPr>
        <w:t xml:space="preserve">in divergent thinking. Comparing low- and high-proficient bilinguals on convergent-thinking and divergent-thinking tasks </w:t>
      </w:r>
      <w:r w:rsidR="00E66588" w:rsidRPr="00B059F2">
        <w:rPr>
          <w:rFonts w:ascii="Arial" w:hAnsi="Arial" w:cs="Arial"/>
          <w:color w:val="000000"/>
          <w:sz w:val="24"/>
          <w:szCs w:val="24"/>
        </w:rPr>
        <w:t>certainly</w:t>
      </w:r>
      <w:r w:rsidR="00D11CF8" w:rsidRPr="00B059F2">
        <w:rPr>
          <w:rFonts w:ascii="Arial" w:hAnsi="Arial" w:cs="Arial"/>
          <w:color w:val="000000"/>
          <w:sz w:val="24"/>
          <w:szCs w:val="24"/>
        </w:rPr>
        <w:t xml:space="preserve"> showed a high-proficient bilingual </w:t>
      </w:r>
      <w:r w:rsidR="00E66588" w:rsidRPr="00B059F2">
        <w:rPr>
          <w:rFonts w:ascii="Arial" w:hAnsi="Arial" w:cs="Arial"/>
          <w:color w:val="000000"/>
          <w:sz w:val="24"/>
          <w:szCs w:val="24"/>
        </w:rPr>
        <w:t>benefit</w:t>
      </w:r>
      <w:r w:rsidR="00D11CF8" w:rsidRPr="00B059F2">
        <w:rPr>
          <w:rFonts w:ascii="Arial" w:hAnsi="Arial" w:cs="Arial"/>
          <w:color w:val="000000"/>
          <w:sz w:val="24"/>
          <w:szCs w:val="24"/>
        </w:rPr>
        <w:t xml:space="preserve"> for convergent thinking but a low-proficient bilingual advantage for fluency in divergent thinking. These </w:t>
      </w:r>
      <w:r w:rsidR="00E66588" w:rsidRPr="00B059F2">
        <w:rPr>
          <w:rFonts w:ascii="Arial" w:hAnsi="Arial" w:cs="Arial"/>
          <w:color w:val="000000"/>
          <w:sz w:val="24"/>
          <w:szCs w:val="24"/>
        </w:rPr>
        <w:t>responses</w:t>
      </w:r>
      <w:r w:rsidR="00D11CF8" w:rsidRPr="00B059F2">
        <w:rPr>
          <w:rFonts w:ascii="Arial" w:hAnsi="Arial" w:cs="Arial"/>
          <w:color w:val="000000"/>
          <w:sz w:val="24"/>
          <w:szCs w:val="24"/>
        </w:rPr>
        <w:t xml:space="preserve"> suggest that bilingualism should not be </w:t>
      </w:r>
      <w:r w:rsidR="00E66588" w:rsidRPr="00B059F2">
        <w:rPr>
          <w:rFonts w:ascii="Arial" w:hAnsi="Arial" w:cs="Arial"/>
          <w:color w:val="000000"/>
          <w:sz w:val="24"/>
          <w:szCs w:val="24"/>
        </w:rPr>
        <w:t>connected</w:t>
      </w:r>
      <w:r w:rsidR="00D11CF8" w:rsidRPr="00B059F2">
        <w:rPr>
          <w:rFonts w:ascii="Arial" w:hAnsi="Arial" w:cs="Arial"/>
          <w:color w:val="000000"/>
          <w:sz w:val="24"/>
          <w:szCs w:val="24"/>
        </w:rPr>
        <w:t xml:space="preserve"> to “creativity” as a unitary </w:t>
      </w:r>
      <w:r w:rsidR="00E66588" w:rsidRPr="00B059F2">
        <w:rPr>
          <w:rFonts w:ascii="Arial" w:hAnsi="Arial" w:cs="Arial"/>
          <w:color w:val="000000"/>
          <w:sz w:val="24"/>
          <w:szCs w:val="24"/>
        </w:rPr>
        <w:t>idea</w:t>
      </w:r>
      <w:r w:rsidR="00D11CF8" w:rsidRPr="00B059F2">
        <w:rPr>
          <w:rFonts w:ascii="Arial" w:hAnsi="Arial" w:cs="Arial"/>
          <w:color w:val="000000"/>
          <w:sz w:val="24"/>
          <w:szCs w:val="24"/>
        </w:rPr>
        <w:t xml:space="preserve"> but, rather, to the </w:t>
      </w:r>
      <w:r w:rsidR="00E66588" w:rsidRPr="00B059F2">
        <w:rPr>
          <w:rFonts w:ascii="Arial" w:hAnsi="Arial" w:cs="Arial"/>
          <w:color w:val="000000"/>
          <w:sz w:val="24"/>
          <w:szCs w:val="24"/>
        </w:rPr>
        <w:t>exact</w:t>
      </w:r>
      <w:r w:rsidR="00D11CF8" w:rsidRPr="00B059F2">
        <w:rPr>
          <w:rFonts w:ascii="Arial" w:hAnsi="Arial" w:cs="Arial"/>
          <w:color w:val="000000"/>
          <w:sz w:val="24"/>
          <w:szCs w:val="24"/>
        </w:rPr>
        <w:t xml:space="preserve"> </w:t>
      </w:r>
      <w:r w:rsidR="00E66588" w:rsidRPr="00B059F2">
        <w:rPr>
          <w:rFonts w:ascii="Arial" w:hAnsi="Arial" w:cs="Arial"/>
          <w:color w:val="000000"/>
          <w:sz w:val="24"/>
          <w:szCs w:val="24"/>
        </w:rPr>
        <w:t>procedures</w:t>
      </w:r>
      <w:r w:rsidR="00D11CF8" w:rsidRPr="00B059F2">
        <w:rPr>
          <w:rFonts w:ascii="Arial" w:hAnsi="Arial" w:cs="Arial"/>
          <w:color w:val="000000"/>
          <w:sz w:val="24"/>
          <w:szCs w:val="24"/>
        </w:rPr>
        <w:t xml:space="preserve"> and mechanisms that </w:t>
      </w:r>
      <w:r w:rsidR="00E66588" w:rsidRPr="00B059F2">
        <w:rPr>
          <w:rFonts w:ascii="Arial" w:hAnsi="Arial" w:cs="Arial"/>
          <w:color w:val="000000"/>
          <w:sz w:val="24"/>
          <w:szCs w:val="24"/>
        </w:rPr>
        <w:t>motivate</w:t>
      </w:r>
      <w:r w:rsidR="00D11CF8" w:rsidRPr="00B059F2">
        <w:rPr>
          <w:rFonts w:ascii="Arial" w:hAnsi="Arial" w:cs="Arial"/>
          <w:color w:val="000000"/>
          <w:sz w:val="24"/>
          <w:szCs w:val="24"/>
        </w:rPr>
        <w:t xml:space="preserve"> creativity</w:t>
      </w:r>
      <w:r w:rsidR="00E66588">
        <w:rPr>
          <w:rFonts w:ascii="Arial" w:hAnsi="Arial" w:cs="Arial"/>
          <w:color w:val="000000"/>
          <w:sz w:val="24"/>
          <w:szCs w:val="24"/>
        </w:rPr>
        <w:t>.</w:t>
      </w:r>
    </w:p>
    <w:p w14:paraId="42507AA7" w14:textId="247E3C40" w:rsidR="00474527" w:rsidRDefault="00474527" w:rsidP="00D11CF8">
      <w:pPr>
        <w:spacing w:after="300" w:line="420" w:lineRule="atLeast"/>
        <w:textAlignment w:val="baseline"/>
        <w:rPr>
          <w:rFonts w:ascii="Arial" w:hAnsi="Arial" w:cs="Arial"/>
          <w:color w:val="000000"/>
          <w:sz w:val="24"/>
          <w:szCs w:val="24"/>
        </w:rPr>
      </w:pPr>
    </w:p>
    <w:p w14:paraId="19DA2617" w14:textId="60F3F4BB" w:rsidR="00474527" w:rsidRDefault="00474527" w:rsidP="00D11CF8">
      <w:pPr>
        <w:spacing w:after="300" w:line="420" w:lineRule="atLeast"/>
        <w:textAlignment w:val="baseline"/>
        <w:rPr>
          <w:rFonts w:ascii="Arial" w:hAnsi="Arial" w:cs="Arial"/>
          <w:color w:val="000000"/>
          <w:sz w:val="24"/>
          <w:szCs w:val="24"/>
        </w:rPr>
      </w:pPr>
    </w:p>
    <w:p w14:paraId="0A008281" w14:textId="509B36CD" w:rsidR="00474527" w:rsidRDefault="00474527" w:rsidP="00D11CF8">
      <w:pPr>
        <w:spacing w:after="300" w:line="420" w:lineRule="atLeast"/>
        <w:textAlignment w:val="baseline"/>
        <w:rPr>
          <w:rFonts w:ascii="Arial" w:hAnsi="Arial" w:cs="Arial"/>
          <w:color w:val="000000"/>
          <w:sz w:val="24"/>
          <w:szCs w:val="24"/>
        </w:rPr>
      </w:pPr>
    </w:p>
    <w:p w14:paraId="6D922931" w14:textId="1B432B06" w:rsidR="00474527" w:rsidRDefault="00474527" w:rsidP="00D11CF8">
      <w:pPr>
        <w:spacing w:after="300" w:line="420" w:lineRule="atLeast"/>
        <w:textAlignment w:val="baseline"/>
        <w:rPr>
          <w:rFonts w:ascii="Arial" w:hAnsi="Arial" w:cs="Arial"/>
          <w:color w:val="000000"/>
          <w:sz w:val="24"/>
          <w:szCs w:val="24"/>
        </w:rPr>
      </w:pPr>
    </w:p>
    <w:p w14:paraId="7AD64025" w14:textId="0867C9C6" w:rsidR="00474527" w:rsidRDefault="00474527" w:rsidP="00D11CF8">
      <w:pPr>
        <w:spacing w:after="300" w:line="420" w:lineRule="atLeast"/>
        <w:textAlignment w:val="baseline"/>
        <w:rPr>
          <w:rFonts w:ascii="Arial" w:hAnsi="Arial" w:cs="Arial"/>
          <w:color w:val="000000"/>
          <w:sz w:val="24"/>
          <w:szCs w:val="24"/>
        </w:rPr>
      </w:pPr>
    </w:p>
    <w:p w14:paraId="10B46E00" w14:textId="74ECAAE5" w:rsidR="00474527" w:rsidRDefault="00474527" w:rsidP="00D11CF8">
      <w:pPr>
        <w:spacing w:after="300" w:line="420" w:lineRule="atLeast"/>
        <w:textAlignment w:val="baseline"/>
        <w:rPr>
          <w:rFonts w:ascii="Arial" w:hAnsi="Arial" w:cs="Arial"/>
          <w:color w:val="000000"/>
          <w:sz w:val="24"/>
          <w:szCs w:val="24"/>
        </w:rPr>
      </w:pPr>
    </w:p>
    <w:p w14:paraId="36651C89" w14:textId="60048BA9" w:rsidR="00474527" w:rsidRDefault="00474527" w:rsidP="00D11CF8">
      <w:pPr>
        <w:spacing w:after="300" w:line="420" w:lineRule="atLeast"/>
        <w:textAlignment w:val="baseline"/>
        <w:rPr>
          <w:rFonts w:ascii="Arial" w:hAnsi="Arial" w:cs="Arial"/>
          <w:color w:val="000000"/>
          <w:sz w:val="24"/>
          <w:szCs w:val="24"/>
        </w:rPr>
      </w:pPr>
    </w:p>
    <w:p w14:paraId="296EAEB5" w14:textId="16312734" w:rsidR="00474527" w:rsidRDefault="00474527" w:rsidP="00D11CF8">
      <w:pPr>
        <w:spacing w:after="300" w:line="420" w:lineRule="atLeast"/>
        <w:textAlignment w:val="baseline"/>
        <w:rPr>
          <w:rFonts w:ascii="Arial" w:hAnsi="Arial" w:cs="Arial"/>
          <w:color w:val="000000"/>
          <w:sz w:val="24"/>
          <w:szCs w:val="24"/>
        </w:rPr>
      </w:pPr>
    </w:p>
    <w:p w14:paraId="76B9BA5F" w14:textId="4E2FCF76" w:rsidR="00474527" w:rsidRDefault="00474527" w:rsidP="00D11CF8">
      <w:pPr>
        <w:spacing w:after="300" w:line="420" w:lineRule="atLeast"/>
        <w:textAlignment w:val="baseline"/>
        <w:rPr>
          <w:rFonts w:ascii="Arial" w:hAnsi="Arial" w:cs="Arial"/>
          <w:color w:val="000000"/>
          <w:sz w:val="24"/>
          <w:szCs w:val="24"/>
        </w:rPr>
      </w:pPr>
    </w:p>
    <w:p w14:paraId="1B36D2F0" w14:textId="2146F856" w:rsidR="00474527" w:rsidRDefault="00474527" w:rsidP="00D11CF8">
      <w:pPr>
        <w:spacing w:after="300" w:line="420" w:lineRule="atLeast"/>
        <w:textAlignment w:val="baseline"/>
        <w:rPr>
          <w:rFonts w:ascii="Arial" w:hAnsi="Arial" w:cs="Arial"/>
          <w:color w:val="000000"/>
          <w:sz w:val="24"/>
          <w:szCs w:val="24"/>
        </w:rPr>
      </w:pPr>
    </w:p>
    <w:p w14:paraId="3AB1C918" w14:textId="517C6CFE" w:rsidR="00474527" w:rsidRDefault="00474527" w:rsidP="00D11CF8">
      <w:pPr>
        <w:spacing w:after="300" w:line="420" w:lineRule="atLeast"/>
        <w:textAlignment w:val="baseline"/>
        <w:rPr>
          <w:rFonts w:ascii="Arial" w:hAnsi="Arial" w:cs="Arial"/>
          <w:color w:val="000000"/>
          <w:sz w:val="24"/>
          <w:szCs w:val="24"/>
        </w:rPr>
      </w:pPr>
    </w:p>
    <w:bookmarkEnd w:id="0"/>
    <w:p w14:paraId="2D6E2CDC" w14:textId="76BBAC91" w:rsidR="00474527" w:rsidRDefault="00474527" w:rsidP="00D11CF8">
      <w:pPr>
        <w:spacing w:after="300" w:line="420" w:lineRule="atLeast"/>
        <w:textAlignment w:val="baseline"/>
        <w:rPr>
          <w:rFonts w:ascii="Arial" w:hAnsi="Arial" w:cs="Arial"/>
          <w:color w:val="000000"/>
          <w:sz w:val="24"/>
          <w:szCs w:val="24"/>
        </w:rPr>
      </w:pPr>
    </w:p>
    <w:p w14:paraId="0C9D4161" w14:textId="07E1CBC8" w:rsidR="00474527" w:rsidRDefault="00474527" w:rsidP="00D11CF8">
      <w:pPr>
        <w:spacing w:after="300" w:line="420" w:lineRule="atLeast"/>
        <w:textAlignment w:val="baseline"/>
        <w:rPr>
          <w:rFonts w:ascii="Arial" w:hAnsi="Arial" w:cs="Arial"/>
          <w:color w:val="000000"/>
          <w:sz w:val="24"/>
          <w:szCs w:val="24"/>
        </w:rPr>
      </w:pPr>
    </w:p>
    <w:p w14:paraId="7C536B34" w14:textId="2744A8E5" w:rsidR="00474527" w:rsidRDefault="00474527" w:rsidP="00D11CF8">
      <w:pPr>
        <w:spacing w:after="300" w:line="420" w:lineRule="atLeast"/>
        <w:textAlignment w:val="baseline"/>
        <w:rPr>
          <w:rFonts w:ascii="Arial" w:hAnsi="Arial" w:cs="Arial"/>
          <w:color w:val="000000"/>
          <w:sz w:val="24"/>
          <w:szCs w:val="24"/>
        </w:rPr>
      </w:pPr>
    </w:p>
    <w:p w14:paraId="10102E8A" w14:textId="0C308A8E" w:rsidR="00474527" w:rsidRDefault="00474527" w:rsidP="00D11CF8">
      <w:pPr>
        <w:spacing w:after="300" w:line="420" w:lineRule="atLeast"/>
        <w:textAlignment w:val="baseline"/>
        <w:rPr>
          <w:rFonts w:ascii="Arial" w:hAnsi="Arial" w:cs="Arial"/>
          <w:color w:val="000000"/>
          <w:sz w:val="24"/>
          <w:szCs w:val="24"/>
        </w:rPr>
      </w:pPr>
      <w:r>
        <w:rPr>
          <w:rFonts w:ascii="Arial" w:hAnsi="Arial" w:cs="Arial"/>
          <w:color w:val="000000"/>
          <w:sz w:val="24"/>
          <w:szCs w:val="24"/>
        </w:rPr>
        <w:t xml:space="preserve">Reference list </w:t>
      </w:r>
    </w:p>
    <w:p w14:paraId="2256D5BF" w14:textId="77777777" w:rsidR="008456F7" w:rsidRPr="009515BA" w:rsidRDefault="008456F7" w:rsidP="00D11CF8">
      <w:pPr>
        <w:spacing w:after="300" w:line="420" w:lineRule="atLeast"/>
        <w:textAlignment w:val="baseline"/>
        <w:rPr>
          <w:rStyle w:val="externalref"/>
          <w:rFonts w:ascii="Arial" w:hAnsi="Arial" w:cs="Arial"/>
          <w:color w:val="333333"/>
          <w:sz w:val="24"/>
          <w:szCs w:val="24"/>
        </w:rPr>
      </w:pPr>
    </w:p>
    <w:p w14:paraId="7852C47E" w14:textId="77777777" w:rsidR="008456F7" w:rsidRDefault="008456F7" w:rsidP="00D11CF8">
      <w:pPr>
        <w:spacing w:after="300" w:line="420" w:lineRule="atLeast"/>
        <w:textAlignment w:val="baseline"/>
        <w:rPr>
          <w:rFonts w:ascii="Georgia" w:hAnsi="Georgia"/>
          <w:color w:val="333333"/>
          <w:sz w:val="26"/>
          <w:szCs w:val="26"/>
        </w:rPr>
      </w:pPr>
      <w:r>
        <w:rPr>
          <w:rFonts w:ascii="Georgia" w:hAnsi="Georgia"/>
          <w:color w:val="333333"/>
          <w:sz w:val="26"/>
          <w:szCs w:val="26"/>
        </w:rPr>
        <w:t xml:space="preserve">Ball, S. (1994). </w:t>
      </w:r>
      <w:r>
        <w:rPr>
          <w:rStyle w:val="Emphasis"/>
          <w:rFonts w:ascii="Georgia" w:hAnsi="Georgia"/>
          <w:color w:val="333333"/>
        </w:rPr>
        <w:t>Education reform: A critical and post structural approach</w:t>
      </w:r>
      <w:r>
        <w:rPr>
          <w:rFonts w:ascii="Georgia" w:hAnsi="Georgia"/>
          <w:color w:val="333333"/>
          <w:sz w:val="26"/>
          <w:szCs w:val="26"/>
        </w:rPr>
        <w:t>. Buckingham: Open University Press.</w:t>
      </w:r>
    </w:p>
    <w:p w14:paraId="1A491A40" w14:textId="77777777" w:rsidR="008456F7" w:rsidRDefault="008456F7" w:rsidP="00D11CF8">
      <w:pPr>
        <w:spacing w:after="300" w:line="420" w:lineRule="atLeast"/>
        <w:textAlignment w:val="baseline"/>
        <w:rPr>
          <w:rFonts w:ascii="Georgia" w:hAnsi="Georgia"/>
          <w:color w:val="000000"/>
          <w:sz w:val="26"/>
          <w:szCs w:val="26"/>
        </w:rPr>
      </w:pPr>
      <w:r>
        <w:rPr>
          <w:rFonts w:ascii="Georgia" w:hAnsi="Georgia"/>
          <w:color w:val="000000"/>
          <w:sz w:val="26"/>
          <w:szCs w:val="26"/>
        </w:rPr>
        <w:t xml:space="preserve">Chomsky, N. (1965). </w:t>
      </w:r>
      <w:r>
        <w:rPr>
          <w:rStyle w:val="Emphasis"/>
          <w:rFonts w:ascii="Georgia" w:hAnsi="Georgia"/>
          <w:color w:val="000000"/>
        </w:rPr>
        <w:t>Aspects of the Theory of Syntax</w:t>
      </w:r>
      <w:r>
        <w:rPr>
          <w:rFonts w:ascii="Georgia" w:hAnsi="Georgia"/>
          <w:color w:val="000000"/>
          <w:sz w:val="26"/>
          <w:szCs w:val="26"/>
        </w:rPr>
        <w:t xml:space="preserve">. </w:t>
      </w:r>
      <w:r w:rsidRPr="00F12F38">
        <w:rPr>
          <w:rFonts w:ascii="Arial" w:hAnsi="Arial" w:cs="Arial"/>
          <w:color w:val="000000"/>
          <w:sz w:val="24"/>
          <w:szCs w:val="24"/>
        </w:rPr>
        <w:t>MIT Press.</w:t>
      </w:r>
    </w:p>
    <w:p w14:paraId="0180C220" w14:textId="77777777" w:rsidR="008456F7" w:rsidRDefault="008456F7" w:rsidP="00D11CF8">
      <w:pPr>
        <w:spacing w:after="300" w:line="420" w:lineRule="atLeast"/>
        <w:textAlignment w:val="baseline"/>
        <w:rPr>
          <w:rFonts w:ascii="Arial" w:hAnsi="Arial" w:cs="Arial"/>
          <w:color w:val="222222"/>
          <w:sz w:val="24"/>
          <w:szCs w:val="24"/>
        </w:rPr>
      </w:pPr>
      <w:r w:rsidRPr="00E32F59">
        <w:rPr>
          <w:rFonts w:ascii="Arial" w:hAnsi="Arial" w:cs="Arial"/>
          <w:color w:val="222222"/>
          <w:sz w:val="24"/>
          <w:szCs w:val="24"/>
        </w:rPr>
        <w:t>Department for Education (2018) </w:t>
      </w:r>
      <w:r w:rsidRPr="00E32F59">
        <w:rPr>
          <w:rStyle w:val="Emphasis"/>
          <w:rFonts w:ascii="Arial" w:hAnsi="Arial" w:cs="Arial"/>
          <w:color w:val="333333"/>
          <w:sz w:val="24"/>
          <w:szCs w:val="24"/>
        </w:rPr>
        <w:t>Statutory Framework for the Early Years Foundation Stage</w:t>
      </w:r>
      <w:r w:rsidRPr="00E32F59">
        <w:rPr>
          <w:rFonts w:ascii="Arial" w:hAnsi="Arial" w:cs="Arial"/>
          <w:color w:val="333333"/>
          <w:sz w:val="24"/>
          <w:szCs w:val="24"/>
        </w:rPr>
        <w:t>. Available at: </w:t>
      </w:r>
      <w:hyperlink r:id="rId8" w:history="1">
        <w:r w:rsidRPr="00E32F59">
          <w:rPr>
            <w:rStyle w:val="Hyperlink"/>
            <w:rFonts w:ascii="Arial" w:hAnsi="Arial" w:cs="Arial"/>
            <w:color w:val="337AB7"/>
            <w:sz w:val="24"/>
            <w:szCs w:val="24"/>
            <w:shd w:val="clear" w:color="auto" w:fill="FFFFFF"/>
          </w:rPr>
          <w:t>https://www.gov.uk/government/publications/early-years-foundation-stage-framework--2</w:t>
        </w:r>
      </w:hyperlink>
      <w:r w:rsidRPr="00E32F59">
        <w:rPr>
          <w:rFonts w:ascii="Arial" w:hAnsi="Arial" w:cs="Arial"/>
          <w:color w:val="222222"/>
          <w:sz w:val="24"/>
          <w:szCs w:val="24"/>
        </w:rPr>
        <w:t> (Accessed: 11 March 2019).</w:t>
      </w:r>
    </w:p>
    <w:p w14:paraId="43A3F3EE" w14:textId="77777777" w:rsidR="008456F7" w:rsidRDefault="008456F7" w:rsidP="00D11CF8">
      <w:pPr>
        <w:spacing w:after="300" w:line="420" w:lineRule="atLeast"/>
        <w:textAlignment w:val="baseline"/>
        <w:rPr>
          <w:rFonts w:ascii="Georgia" w:hAnsi="Georgia"/>
          <w:color w:val="333333"/>
          <w:sz w:val="26"/>
          <w:szCs w:val="26"/>
        </w:rPr>
      </w:pPr>
      <w:proofErr w:type="gramStart"/>
      <w:r>
        <w:rPr>
          <w:rFonts w:ascii="Georgia" w:hAnsi="Georgia"/>
          <w:color w:val="333333"/>
          <w:sz w:val="26"/>
          <w:szCs w:val="26"/>
        </w:rPr>
        <w:t>Dickers ,A</w:t>
      </w:r>
      <w:proofErr w:type="gramEnd"/>
      <w:r>
        <w:rPr>
          <w:rFonts w:ascii="Georgia" w:hAnsi="Georgia"/>
          <w:color w:val="333333"/>
          <w:sz w:val="26"/>
          <w:szCs w:val="26"/>
        </w:rPr>
        <w:t xml:space="preserve"> (2005)</w:t>
      </w:r>
      <w:r w:rsidRPr="008456F7">
        <w:rPr>
          <w:rFonts w:ascii="Georgia" w:hAnsi="Georgia"/>
          <w:i/>
          <w:color w:val="333333"/>
          <w:sz w:val="26"/>
          <w:szCs w:val="26"/>
        </w:rPr>
        <w:t>children and multilingual languages</w:t>
      </w:r>
      <w:r>
        <w:rPr>
          <w:rFonts w:ascii="Georgia" w:hAnsi="Georgia"/>
          <w:color w:val="333333"/>
          <w:sz w:val="26"/>
          <w:szCs w:val="26"/>
        </w:rPr>
        <w:t xml:space="preserve"> .London :Sage.</w:t>
      </w:r>
    </w:p>
    <w:p w14:paraId="03D1D50C" w14:textId="77777777" w:rsidR="008456F7" w:rsidRDefault="008456F7" w:rsidP="00D11CF8">
      <w:pPr>
        <w:spacing w:after="300" w:line="420" w:lineRule="atLeast"/>
        <w:textAlignment w:val="baseline"/>
        <w:rPr>
          <w:rFonts w:ascii="Arial" w:hAnsi="Arial" w:cs="Arial"/>
          <w:color w:val="000000"/>
          <w:sz w:val="24"/>
          <w:szCs w:val="24"/>
        </w:rPr>
      </w:pPr>
      <w:proofErr w:type="spellStart"/>
      <w:r>
        <w:rPr>
          <w:rFonts w:ascii="Arial" w:hAnsi="Arial" w:cs="Arial"/>
          <w:color w:val="000000"/>
          <w:sz w:val="24"/>
          <w:szCs w:val="24"/>
        </w:rPr>
        <w:t>Doidge.N</w:t>
      </w:r>
      <w:proofErr w:type="spellEnd"/>
      <w:r>
        <w:rPr>
          <w:rFonts w:ascii="Arial" w:hAnsi="Arial" w:cs="Arial"/>
          <w:color w:val="000000"/>
          <w:sz w:val="24"/>
          <w:szCs w:val="24"/>
        </w:rPr>
        <w:t>(2007)</w:t>
      </w:r>
      <w:r w:rsidRPr="00B351E9">
        <w:rPr>
          <w:rFonts w:ascii="Arial" w:hAnsi="Arial" w:cs="Arial"/>
          <w:i/>
          <w:color w:val="000000"/>
          <w:sz w:val="24"/>
          <w:szCs w:val="24"/>
        </w:rPr>
        <w:t xml:space="preserve"> The brain that changes its self</w:t>
      </w:r>
      <w:r>
        <w:rPr>
          <w:rFonts w:ascii="Arial" w:hAnsi="Arial" w:cs="Arial"/>
          <w:i/>
          <w:color w:val="000000"/>
          <w:sz w:val="24"/>
          <w:szCs w:val="24"/>
        </w:rPr>
        <w:t xml:space="preserve">: </w:t>
      </w:r>
      <w:r w:rsidRPr="009D2AE5">
        <w:rPr>
          <w:rFonts w:ascii="Arial" w:hAnsi="Arial" w:cs="Arial"/>
          <w:color w:val="000000"/>
          <w:sz w:val="24"/>
          <w:szCs w:val="24"/>
        </w:rPr>
        <w:t>London. Penguin.</w:t>
      </w:r>
    </w:p>
    <w:p w14:paraId="23E6D54C" w14:textId="77777777" w:rsidR="008456F7" w:rsidRDefault="008456F7" w:rsidP="00D11CF8">
      <w:pPr>
        <w:spacing w:after="300" w:line="420" w:lineRule="atLeast"/>
        <w:textAlignment w:val="baseline"/>
        <w:rPr>
          <w:rFonts w:ascii="Georgia" w:hAnsi="Georgia"/>
          <w:color w:val="000000"/>
          <w:sz w:val="26"/>
          <w:szCs w:val="26"/>
        </w:rPr>
      </w:pPr>
      <w:r>
        <w:rPr>
          <w:rFonts w:ascii="Georgia" w:hAnsi="Georgia"/>
          <w:color w:val="000000"/>
          <w:sz w:val="26"/>
          <w:szCs w:val="26"/>
        </w:rPr>
        <w:t>Guilford,</w:t>
      </w:r>
      <w:r>
        <w:rPr>
          <w:rFonts w:ascii="Georgia" w:hAnsi="Georgia"/>
          <w:color w:val="000000"/>
          <w:sz w:val="26"/>
          <w:szCs w:val="26"/>
        </w:rPr>
        <w:t xml:space="preserve"> P. (1</w:t>
      </w:r>
      <w:r>
        <w:rPr>
          <w:rFonts w:ascii="Georgia" w:hAnsi="Georgia"/>
          <w:color w:val="000000"/>
          <w:sz w:val="26"/>
          <w:szCs w:val="26"/>
        </w:rPr>
        <w:t>967</w:t>
      </w:r>
      <w:r>
        <w:rPr>
          <w:rFonts w:ascii="Georgia" w:hAnsi="Georgia"/>
          <w:color w:val="000000"/>
          <w:sz w:val="26"/>
          <w:szCs w:val="26"/>
        </w:rPr>
        <w:t xml:space="preserve">). </w:t>
      </w:r>
      <w:r w:rsidRPr="00F12F38">
        <w:rPr>
          <w:rFonts w:ascii="Georgia" w:hAnsi="Georgia"/>
          <w:i/>
          <w:color w:val="000000"/>
          <w:sz w:val="26"/>
          <w:szCs w:val="26"/>
        </w:rPr>
        <w:t xml:space="preserve">Culture and cognitive </w:t>
      </w:r>
      <w:r w:rsidRPr="00F12F38">
        <w:rPr>
          <w:rFonts w:ascii="Georgia" w:hAnsi="Georgia"/>
          <w:i/>
          <w:color w:val="000000"/>
          <w:sz w:val="26"/>
          <w:szCs w:val="26"/>
        </w:rPr>
        <w:t>development</w:t>
      </w:r>
      <w:r>
        <w:rPr>
          <w:rFonts w:ascii="Georgia" w:hAnsi="Georgia"/>
          <w:color w:val="000000"/>
          <w:sz w:val="26"/>
          <w:szCs w:val="26"/>
        </w:rPr>
        <w:t>. London: sage.</w:t>
      </w:r>
    </w:p>
    <w:p w14:paraId="69919754" w14:textId="77777777" w:rsidR="008456F7" w:rsidRDefault="008456F7" w:rsidP="00D11CF8">
      <w:pPr>
        <w:spacing w:after="300" w:line="420" w:lineRule="atLeast"/>
        <w:textAlignment w:val="baseline"/>
        <w:rPr>
          <w:rFonts w:ascii="Arial" w:hAnsi="Arial" w:cs="Arial"/>
          <w:color w:val="000000"/>
          <w:sz w:val="24"/>
          <w:szCs w:val="24"/>
        </w:rPr>
      </w:pPr>
      <w:proofErr w:type="spellStart"/>
      <w:r>
        <w:rPr>
          <w:rFonts w:ascii="Arial" w:hAnsi="Arial" w:cs="Arial"/>
          <w:color w:val="000000"/>
          <w:sz w:val="24"/>
          <w:szCs w:val="24"/>
        </w:rPr>
        <w:t>Osterhout.L</w:t>
      </w:r>
      <w:proofErr w:type="spellEnd"/>
      <w:r>
        <w:rPr>
          <w:rFonts w:ascii="Arial" w:hAnsi="Arial" w:cs="Arial"/>
          <w:color w:val="000000"/>
          <w:sz w:val="24"/>
          <w:szCs w:val="24"/>
        </w:rPr>
        <w:t>, et al. (2008)</w:t>
      </w:r>
      <w:r w:rsidRPr="00B351E9">
        <w:rPr>
          <w:rFonts w:ascii="Arial" w:hAnsi="Arial" w:cs="Arial"/>
          <w:i/>
          <w:color w:val="000000"/>
          <w:sz w:val="24"/>
          <w:szCs w:val="24"/>
        </w:rPr>
        <w:t xml:space="preserve"> second language learning changes</w:t>
      </w:r>
      <w:r>
        <w:rPr>
          <w:rFonts w:ascii="Arial" w:hAnsi="Arial" w:cs="Arial"/>
          <w:color w:val="000000"/>
          <w:sz w:val="24"/>
          <w:szCs w:val="24"/>
        </w:rPr>
        <w:t xml:space="preserve">: </w:t>
      </w:r>
      <w:r w:rsidRPr="009D2AE5">
        <w:rPr>
          <w:rFonts w:ascii="Arial" w:hAnsi="Arial" w:cs="Arial"/>
          <w:color w:val="000000"/>
          <w:sz w:val="24"/>
          <w:szCs w:val="24"/>
        </w:rPr>
        <w:t>London. sage.</w:t>
      </w:r>
    </w:p>
    <w:p w14:paraId="11675FBD" w14:textId="77777777" w:rsidR="008456F7" w:rsidRDefault="008456F7" w:rsidP="00D11CF8">
      <w:pPr>
        <w:spacing w:after="300" w:line="420" w:lineRule="atLeast"/>
        <w:textAlignment w:val="baseline"/>
        <w:rPr>
          <w:rFonts w:ascii="Georgia" w:hAnsi="Georgia"/>
          <w:color w:val="000000"/>
          <w:sz w:val="26"/>
          <w:szCs w:val="26"/>
        </w:rPr>
      </w:pPr>
      <w:r>
        <w:rPr>
          <w:rFonts w:ascii="Georgia" w:hAnsi="Georgia"/>
          <w:color w:val="000000"/>
          <w:sz w:val="26"/>
          <w:szCs w:val="26"/>
        </w:rPr>
        <w:t>Piaget, J. (</w:t>
      </w:r>
      <w:r>
        <w:rPr>
          <w:rFonts w:ascii="Georgia" w:hAnsi="Georgia"/>
          <w:color w:val="000000"/>
          <w:sz w:val="26"/>
          <w:szCs w:val="26"/>
        </w:rPr>
        <w:t>2000</w:t>
      </w:r>
      <w:r>
        <w:rPr>
          <w:rFonts w:ascii="Georgia" w:hAnsi="Georgia"/>
          <w:color w:val="000000"/>
          <w:sz w:val="26"/>
          <w:szCs w:val="26"/>
        </w:rPr>
        <w:t xml:space="preserve">). </w:t>
      </w:r>
      <w:r>
        <w:rPr>
          <w:rStyle w:val="Emphasis"/>
          <w:rFonts w:ascii="Georgia" w:hAnsi="Georgia"/>
          <w:color w:val="000000"/>
        </w:rPr>
        <w:t>Origins of intelligence in the child.</w:t>
      </w:r>
      <w:r>
        <w:rPr>
          <w:rFonts w:ascii="Georgia" w:hAnsi="Georgia"/>
          <w:color w:val="000000"/>
          <w:sz w:val="26"/>
          <w:szCs w:val="26"/>
        </w:rPr>
        <w:t xml:space="preserve"> London: Routledge &amp; Kegan Paul.</w:t>
      </w:r>
    </w:p>
    <w:p w14:paraId="45D0908E" w14:textId="77777777" w:rsidR="008456F7" w:rsidRDefault="008456F7" w:rsidP="00D11CF8">
      <w:pPr>
        <w:spacing w:after="300" w:line="420" w:lineRule="atLeast"/>
        <w:textAlignment w:val="baseline"/>
        <w:rPr>
          <w:rFonts w:ascii="Georgia" w:hAnsi="Georgia"/>
          <w:color w:val="333333"/>
          <w:sz w:val="26"/>
          <w:szCs w:val="26"/>
        </w:rPr>
      </w:pPr>
      <w:proofErr w:type="gramStart"/>
      <w:r>
        <w:rPr>
          <w:rFonts w:ascii="Georgia" w:hAnsi="Georgia"/>
          <w:color w:val="333333"/>
          <w:sz w:val="26"/>
          <w:szCs w:val="26"/>
        </w:rPr>
        <w:t>Rogers ,N</w:t>
      </w:r>
      <w:proofErr w:type="gramEnd"/>
      <w:r>
        <w:rPr>
          <w:rFonts w:ascii="Georgia" w:hAnsi="Georgia"/>
          <w:color w:val="333333"/>
          <w:sz w:val="26"/>
          <w:szCs w:val="26"/>
        </w:rPr>
        <w:t>(2014)</w:t>
      </w:r>
      <w:r w:rsidRPr="008456F7">
        <w:rPr>
          <w:rFonts w:ascii="Georgia" w:hAnsi="Georgia"/>
          <w:i/>
          <w:color w:val="333333"/>
          <w:sz w:val="26"/>
          <w:szCs w:val="26"/>
        </w:rPr>
        <w:t>bilingual children and there intelligence</w:t>
      </w:r>
      <w:r>
        <w:rPr>
          <w:rFonts w:ascii="Georgia" w:hAnsi="Georgia"/>
          <w:color w:val="333333"/>
          <w:sz w:val="26"/>
          <w:szCs w:val="26"/>
        </w:rPr>
        <w:t xml:space="preserve"> .Cardiff :university press.</w:t>
      </w:r>
    </w:p>
    <w:p w14:paraId="6D466895" w14:textId="77777777" w:rsidR="008456F7" w:rsidRPr="008456F7" w:rsidRDefault="008456F7" w:rsidP="00D11CF8">
      <w:pPr>
        <w:spacing w:after="300" w:line="420" w:lineRule="atLeast"/>
        <w:textAlignment w:val="baseline"/>
        <w:rPr>
          <w:rFonts w:ascii="Georgia" w:hAnsi="Georgia"/>
          <w:color w:val="333333"/>
          <w:sz w:val="26"/>
          <w:szCs w:val="26"/>
        </w:rPr>
      </w:pPr>
      <w:proofErr w:type="gramStart"/>
      <w:r w:rsidRPr="00B059F2">
        <w:rPr>
          <w:rFonts w:ascii="Arial" w:hAnsi="Arial" w:cs="Arial"/>
          <w:sz w:val="24"/>
          <w:szCs w:val="24"/>
        </w:rPr>
        <w:t>Scheepers</w:t>
      </w:r>
      <w:r w:rsidRPr="00B059F2">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w:t>
      </w:r>
      <w:r w:rsidRPr="00B059F2">
        <w:rPr>
          <w:rFonts w:ascii="Arial" w:hAnsi="Arial" w:cs="Arial"/>
          <w:sz w:val="24"/>
          <w:szCs w:val="24"/>
        </w:rPr>
        <w:t>2006).</w:t>
      </w:r>
      <w:r w:rsidRPr="008456F7">
        <w:rPr>
          <w:rFonts w:ascii="Arial" w:hAnsi="Arial" w:cs="Arial"/>
          <w:i/>
          <w:sz w:val="24"/>
          <w:szCs w:val="24"/>
        </w:rPr>
        <w:t xml:space="preserve">understanding </w:t>
      </w:r>
      <w:r>
        <w:rPr>
          <w:rFonts w:ascii="Arial" w:hAnsi="Arial" w:cs="Arial"/>
          <w:i/>
          <w:sz w:val="24"/>
          <w:szCs w:val="24"/>
        </w:rPr>
        <w:t xml:space="preserve">the importance of </w:t>
      </w:r>
      <w:r w:rsidRPr="008456F7">
        <w:rPr>
          <w:rFonts w:ascii="Arial" w:hAnsi="Arial" w:cs="Arial"/>
          <w:i/>
          <w:sz w:val="24"/>
          <w:szCs w:val="24"/>
        </w:rPr>
        <w:t xml:space="preserve">additional languages </w:t>
      </w:r>
      <w:r>
        <w:rPr>
          <w:rFonts w:ascii="Arial" w:hAnsi="Arial" w:cs="Arial"/>
          <w:i/>
          <w:sz w:val="24"/>
          <w:szCs w:val="24"/>
        </w:rPr>
        <w:t>.</w:t>
      </w:r>
      <w:r w:rsidRPr="008456F7">
        <w:rPr>
          <w:rFonts w:ascii="Arial" w:hAnsi="Arial" w:cs="Arial"/>
          <w:sz w:val="24"/>
          <w:szCs w:val="24"/>
        </w:rPr>
        <w:t>Canada: minister of industry .</w:t>
      </w:r>
    </w:p>
    <w:p w14:paraId="41270388" w14:textId="77777777" w:rsidR="008456F7" w:rsidRDefault="008456F7" w:rsidP="00D11CF8">
      <w:pPr>
        <w:spacing w:after="300" w:line="420" w:lineRule="atLeast"/>
        <w:textAlignment w:val="baseline"/>
        <w:rPr>
          <w:rFonts w:ascii="Arial" w:hAnsi="Arial" w:cs="Arial"/>
          <w:color w:val="000000"/>
          <w:sz w:val="24"/>
          <w:szCs w:val="24"/>
        </w:rPr>
      </w:pPr>
      <w:r w:rsidRPr="00E32F59">
        <w:rPr>
          <w:rFonts w:ascii="Arial" w:hAnsi="Arial" w:cs="Arial"/>
          <w:color w:val="000000"/>
          <w:sz w:val="24"/>
          <w:szCs w:val="24"/>
        </w:rPr>
        <w:t xml:space="preserve">Skinner, B. F. (1938). </w:t>
      </w:r>
      <w:r w:rsidRPr="00E32F59">
        <w:rPr>
          <w:rStyle w:val="Emphasis"/>
          <w:rFonts w:ascii="Arial" w:hAnsi="Arial" w:cs="Arial"/>
          <w:color w:val="000000"/>
          <w:sz w:val="24"/>
          <w:szCs w:val="24"/>
        </w:rPr>
        <w:t xml:space="preserve">The </w:t>
      </w:r>
      <w:r w:rsidRPr="00E32F59">
        <w:rPr>
          <w:rStyle w:val="Emphasis"/>
          <w:rFonts w:ascii="Arial" w:hAnsi="Arial" w:cs="Arial"/>
          <w:color w:val="000000"/>
          <w:sz w:val="24"/>
          <w:szCs w:val="24"/>
        </w:rPr>
        <w:t>Behaviour</w:t>
      </w:r>
      <w:r w:rsidRPr="00E32F59">
        <w:rPr>
          <w:rStyle w:val="Emphasis"/>
          <w:rFonts w:ascii="Arial" w:hAnsi="Arial" w:cs="Arial"/>
          <w:color w:val="000000"/>
          <w:sz w:val="24"/>
          <w:szCs w:val="24"/>
        </w:rPr>
        <w:t xml:space="preserve"> of organisms: An experimental analysis</w:t>
      </w:r>
      <w:r w:rsidRPr="00E32F59">
        <w:rPr>
          <w:rFonts w:ascii="Arial" w:hAnsi="Arial" w:cs="Arial"/>
          <w:color w:val="000000"/>
          <w:sz w:val="24"/>
          <w:szCs w:val="24"/>
        </w:rPr>
        <w:t>. New York: Appleton-Century.</w:t>
      </w:r>
    </w:p>
    <w:p w14:paraId="10BF455C" w14:textId="77777777" w:rsidR="008456F7" w:rsidRDefault="008456F7" w:rsidP="00D11CF8">
      <w:pPr>
        <w:spacing w:after="300" w:line="420" w:lineRule="atLeast"/>
        <w:textAlignment w:val="baseline"/>
        <w:rPr>
          <w:rFonts w:ascii="Arial" w:hAnsi="Arial" w:cs="Arial"/>
          <w:color w:val="000000"/>
          <w:sz w:val="24"/>
          <w:szCs w:val="24"/>
        </w:rPr>
      </w:pPr>
      <w:proofErr w:type="spellStart"/>
      <w:proofErr w:type="gramStart"/>
      <w:r>
        <w:rPr>
          <w:rFonts w:ascii="Arial" w:hAnsi="Arial" w:cs="Arial"/>
          <w:color w:val="000000"/>
          <w:sz w:val="24"/>
          <w:szCs w:val="24"/>
        </w:rPr>
        <w:lastRenderedPageBreak/>
        <w:t>Snow,c</w:t>
      </w:r>
      <w:proofErr w:type="spellEnd"/>
      <w:proofErr w:type="gramEnd"/>
      <w:r>
        <w:rPr>
          <w:rFonts w:ascii="Arial" w:hAnsi="Arial" w:cs="Arial"/>
          <w:color w:val="000000"/>
          <w:sz w:val="24"/>
          <w:szCs w:val="24"/>
        </w:rPr>
        <w:t xml:space="preserve"> (1990) </w:t>
      </w:r>
      <w:r w:rsidRPr="009D2AE5">
        <w:rPr>
          <w:rFonts w:ascii="Arial" w:hAnsi="Arial" w:cs="Arial"/>
          <w:i/>
          <w:color w:val="000000"/>
          <w:sz w:val="24"/>
          <w:szCs w:val="24"/>
        </w:rPr>
        <w:t>The development of language</w:t>
      </w:r>
      <w:r>
        <w:rPr>
          <w:rFonts w:ascii="Arial" w:hAnsi="Arial" w:cs="Arial"/>
          <w:color w:val="000000"/>
          <w:sz w:val="24"/>
          <w:szCs w:val="24"/>
        </w:rPr>
        <w:t>: Oxford .university press.</w:t>
      </w:r>
    </w:p>
    <w:p w14:paraId="14D4A2CE" w14:textId="77777777" w:rsidR="008456F7" w:rsidRDefault="008456F7" w:rsidP="00D11CF8">
      <w:pPr>
        <w:spacing w:after="300" w:line="420" w:lineRule="atLeast"/>
        <w:textAlignment w:val="baseline"/>
        <w:rPr>
          <w:rFonts w:ascii="Arial" w:hAnsi="Arial" w:cs="Arial"/>
          <w:color w:val="000000"/>
          <w:sz w:val="24"/>
          <w:szCs w:val="24"/>
        </w:rPr>
      </w:pPr>
      <w:proofErr w:type="spellStart"/>
      <w:proofErr w:type="gramStart"/>
      <w:r>
        <w:rPr>
          <w:rFonts w:ascii="Arial" w:hAnsi="Arial" w:cs="Arial"/>
          <w:color w:val="000000"/>
          <w:sz w:val="24"/>
          <w:szCs w:val="24"/>
        </w:rPr>
        <w:t>Tokuhama,E</w:t>
      </w:r>
      <w:proofErr w:type="spellEnd"/>
      <w:proofErr w:type="gramEnd"/>
      <w:r>
        <w:rPr>
          <w:rFonts w:ascii="Arial" w:hAnsi="Arial" w:cs="Arial"/>
          <w:color w:val="000000"/>
          <w:sz w:val="24"/>
          <w:szCs w:val="24"/>
        </w:rPr>
        <w:t xml:space="preserve"> (2003)</w:t>
      </w:r>
      <w:r w:rsidRPr="00EA1BE9">
        <w:rPr>
          <w:rFonts w:ascii="Arial" w:hAnsi="Arial" w:cs="Arial"/>
          <w:i/>
          <w:color w:val="000000"/>
          <w:sz w:val="24"/>
          <w:szCs w:val="24"/>
        </w:rPr>
        <w:t>The multilingual mind</w:t>
      </w:r>
      <w:r>
        <w:rPr>
          <w:rFonts w:ascii="Arial" w:hAnsi="Arial" w:cs="Arial"/>
          <w:color w:val="000000"/>
          <w:sz w:val="24"/>
          <w:szCs w:val="24"/>
        </w:rPr>
        <w:t xml:space="preserve"> .2</w:t>
      </w:r>
      <w:r w:rsidRPr="00EA1BE9">
        <w:rPr>
          <w:rFonts w:ascii="Arial" w:hAnsi="Arial" w:cs="Arial"/>
          <w:color w:val="000000"/>
          <w:sz w:val="24"/>
          <w:szCs w:val="24"/>
          <w:vertAlign w:val="superscript"/>
        </w:rPr>
        <w:t>nd</w:t>
      </w:r>
      <w:r>
        <w:rPr>
          <w:rFonts w:ascii="Arial" w:hAnsi="Arial" w:cs="Arial"/>
          <w:color w:val="000000"/>
          <w:sz w:val="24"/>
          <w:szCs w:val="24"/>
        </w:rPr>
        <w:t xml:space="preserve"> Ed .London: Praeger.</w:t>
      </w:r>
    </w:p>
    <w:p w14:paraId="3C767E25" w14:textId="77777777" w:rsidR="008456F7" w:rsidRDefault="008456F7" w:rsidP="00D11CF8">
      <w:pPr>
        <w:spacing w:after="300" w:line="420" w:lineRule="atLeast"/>
        <w:textAlignment w:val="baseline"/>
        <w:rPr>
          <w:rFonts w:ascii="Arial" w:hAnsi="Arial" w:cs="Arial"/>
          <w:color w:val="000000"/>
          <w:sz w:val="24"/>
          <w:szCs w:val="24"/>
        </w:rPr>
      </w:pPr>
      <w:proofErr w:type="spellStart"/>
      <w:r>
        <w:rPr>
          <w:rFonts w:ascii="Arial" w:hAnsi="Arial" w:cs="Arial"/>
          <w:color w:val="000000"/>
          <w:sz w:val="24"/>
          <w:szCs w:val="24"/>
        </w:rPr>
        <w:t>Vygotsky.L</w:t>
      </w:r>
      <w:proofErr w:type="spellEnd"/>
      <w:r>
        <w:rPr>
          <w:rFonts w:ascii="Arial" w:hAnsi="Arial" w:cs="Arial"/>
          <w:color w:val="000000"/>
          <w:sz w:val="24"/>
          <w:szCs w:val="24"/>
        </w:rPr>
        <w:t xml:space="preserve">(1999) </w:t>
      </w:r>
      <w:r w:rsidRPr="00EA1BE9">
        <w:rPr>
          <w:rFonts w:ascii="Arial" w:hAnsi="Arial" w:cs="Arial"/>
          <w:i/>
          <w:color w:val="000000"/>
          <w:sz w:val="24"/>
          <w:szCs w:val="24"/>
        </w:rPr>
        <w:t>mind of society</w:t>
      </w:r>
      <w:r>
        <w:rPr>
          <w:rFonts w:ascii="Arial" w:hAnsi="Arial" w:cs="Arial"/>
          <w:color w:val="000000"/>
          <w:sz w:val="24"/>
          <w:szCs w:val="24"/>
        </w:rPr>
        <w:t xml:space="preserve"> .1</w:t>
      </w:r>
      <w:r w:rsidRPr="00EA1BE9">
        <w:rPr>
          <w:rFonts w:ascii="Arial" w:hAnsi="Arial" w:cs="Arial"/>
          <w:color w:val="000000"/>
          <w:sz w:val="24"/>
          <w:szCs w:val="24"/>
          <w:vertAlign w:val="superscript"/>
        </w:rPr>
        <w:t>st</w:t>
      </w:r>
      <w:r>
        <w:rPr>
          <w:rFonts w:ascii="Arial" w:hAnsi="Arial" w:cs="Arial"/>
          <w:color w:val="000000"/>
          <w:sz w:val="24"/>
          <w:szCs w:val="24"/>
        </w:rPr>
        <w:t xml:space="preserve"> Ed. Cambridge: Harvard university press.</w:t>
      </w:r>
    </w:p>
    <w:p w14:paraId="28D22BF5" w14:textId="77777777" w:rsidR="008456F7" w:rsidRDefault="008456F7" w:rsidP="00D11CF8">
      <w:pPr>
        <w:spacing w:after="300" w:line="420" w:lineRule="atLeast"/>
        <w:textAlignment w:val="baseline"/>
        <w:rPr>
          <w:rStyle w:val="externalref"/>
          <w:rFonts w:ascii="Georgia" w:hAnsi="Georgia"/>
          <w:color w:val="333333"/>
        </w:rPr>
      </w:pPr>
      <w:r>
        <w:rPr>
          <w:rFonts w:ascii="Georgia" w:hAnsi="Georgia"/>
          <w:color w:val="333333"/>
          <w:sz w:val="26"/>
          <w:szCs w:val="26"/>
        </w:rPr>
        <w:t>Welsh Government. (20</w:t>
      </w:r>
      <w:r>
        <w:rPr>
          <w:rFonts w:ascii="Georgia" w:hAnsi="Georgia"/>
          <w:color w:val="333333"/>
          <w:sz w:val="26"/>
          <w:szCs w:val="26"/>
        </w:rPr>
        <w:t>18</w:t>
      </w:r>
      <w:r>
        <w:rPr>
          <w:rFonts w:ascii="Georgia" w:hAnsi="Georgia"/>
          <w:color w:val="333333"/>
          <w:sz w:val="26"/>
          <w:szCs w:val="26"/>
        </w:rPr>
        <w:t xml:space="preserve">). Developing the Curriculum </w:t>
      </w:r>
      <w:proofErr w:type="spellStart"/>
      <w:r>
        <w:rPr>
          <w:rFonts w:ascii="Georgia" w:hAnsi="Georgia"/>
          <w:color w:val="333333"/>
          <w:sz w:val="26"/>
          <w:szCs w:val="26"/>
        </w:rPr>
        <w:t>Cymreig</w:t>
      </w:r>
      <w:proofErr w:type="spellEnd"/>
      <w:r>
        <w:rPr>
          <w:rFonts w:ascii="Georgia" w:hAnsi="Georgia"/>
          <w:color w:val="333333"/>
          <w:sz w:val="26"/>
          <w:szCs w:val="26"/>
        </w:rPr>
        <w:t xml:space="preserve">. Retrieved </w:t>
      </w:r>
      <w:r>
        <w:rPr>
          <w:rFonts w:ascii="Georgia" w:hAnsi="Georgia"/>
          <w:color w:val="333333"/>
          <w:sz w:val="26"/>
          <w:szCs w:val="26"/>
        </w:rPr>
        <w:t>april</w:t>
      </w:r>
      <w:r>
        <w:rPr>
          <w:rFonts w:ascii="Georgia" w:hAnsi="Georgia"/>
          <w:color w:val="333333"/>
          <w:sz w:val="26"/>
          <w:szCs w:val="26"/>
        </w:rPr>
        <w:t xml:space="preserve"> </w:t>
      </w:r>
      <w:r>
        <w:rPr>
          <w:rFonts w:ascii="Georgia" w:hAnsi="Georgia"/>
          <w:color w:val="333333"/>
          <w:sz w:val="26"/>
          <w:szCs w:val="26"/>
        </w:rPr>
        <w:t>01</w:t>
      </w:r>
      <w:r>
        <w:rPr>
          <w:rFonts w:ascii="Georgia" w:hAnsi="Georgia"/>
          <w:color w:val="333333"/>
          <w:sz w:val="26"/>
          <w:szCs w:val="26"/>
        </w:rPr>
        <w:t>, 201</w:t>
      </w:r>
      <w:r>
        <w:rPr>
          <w:rFonts w:ascii="Georgia" w:hAnsi="Georgia"/>
          <w:color w:val="333333"/>
          <w:sz w:val="26"/>
          <w:szCs w:val="26"/>
        </w:rPr>
        <w:t>9</w:t>
      </w:r>
      <w:r>
        <w:rPr>
          <w:rFonts w:ascii="Georgia" w:hAnsi="Georgia"/>
          <w:color w:val="333333"/>
          <w:sz w:val="26"/>
          <w:szCs w:val="26"/>
        </w:rPr>
        <w:t xml:space="preserve"> from </w:t>
      </w:r>
      <w:hyperlink r:id="rId9" w:tgtFrame="_blank" w:history="1">
        <w:r>
          <w:rPr>
            <w:rStyle w:val="refsource"/>
            <w:rFonts w:ascii="Georgia" w:hAnsi="Georgia"/>
            <w:color w:val="004AA7"/>
            <w:sz w:val="26"/>
            <w:szCs w:val="26"/>
            <w:u w:val="single"/>
          </w:rPr>
          <w:t>http://learning.gov.wales/docs/learningwales/publications/130424-developing-the-curriculum-cymreig-en.pdf</w:t>
        </w:r>
      </w:hyperlink>
      <w:r>
        <w:rPr>
          <w:rStyle w:val="externalref"/>
          <w:rFonts w:ascii="Georgia" w:hAnsi="Georgia"/>
          <w:color w:val="333333"/>
        </w:rPr>
        <w:t>.</w:t>
      </w:r>
    </w:p>
    <w:p w14:paraId="21ED19AB" w14:textId="77777777" w:rsidR="008456F7" w:rsidRDefault="008456F7" w:rsidP="00D11CF8">
      <w:pPr>
        <w:spacing w:after="300" w:line="420" w:lineRule="atLeast"/>
        <w:textAlignment w:val="baseline"/>
        <w:rPr>
          <w:rFonts w:ascii="Arial" w:hAnsi="Arial" w:cs="Arial"/>
          <w:color w:val="333333"/>
          <w:sz w:val="24"/>
          <w:szCs w:val="24"/>
        </w:rPr>
      </w:pPr>
      <w:r w:rsidRPr="009515BA">
        <w:rPr>
          <w:rFonts w:ascii="Arial" w:hAnsi="Arial" w:cs="Arial"/>
          <w:color w:val="333333"/>
          <w:sz w:val="24"/>
          <w:szCs w:val="24"/>
        </w:rPr>
        <w:t xml:space="preserve">Williams, C. (2003). </w:t>
      </w:r>
      <w:r w:rsidRPr="009515BA">
        <w:rPr>
          <w:rStyle w:val="Emphasis"/>
          <w:rFonts w:ascii="Arial" w:hAnsi="Arial" w:cs="Arial"/>
          <w:color w:val="333333"/>
          <w:sz w:val="24"/>
          <w:szCs w:val="24"/>
        </w:rPr>
        <w:t>A tolerant nation? Exploring ethnic diversity in Wales</w:t>
      </w:r>
      <w:r w:rsidRPr="009515BA">
        <w:rPr>
          <w:rFonts w:ascii="Arial" w:hAnsi="Arial" w:cs="Arial"/>
          <w:color w:val="333333"/>
          <w:sz w:val="24"/>
          <w:szCs w:val="24"/>
        </w:rPr>
        <w:t>. Cardiff: University of Wales Press</w:t>
      </w:r>
    </w:p>
    <w:p w14:paraId="14E6D093" w14:textId="6BC5CE4F" w:rsidR="008456F7" w:rsidRPr="00E32F59" w:rsidRDefault="008456F7" w:rsidP="00D11CF8">
      <w:pPr>
        <w:spacing w:after="300" w:line="420" w:lineRule="atLeast"/>
        <w:textAlignment w:val="baseline"/>
        <w:rPr>
          <w:rFonts w:ascii="Arial" w:hAnsi="Arial" w:cs="Arial"/>
          <w:i/>
          <w:color w:val="000000"/>
          <w:sz w:val="24"/>
          <w:szCs w:val="24"/>
        </w:rPr>
      </w:pPr>
    </w:p>
    <w:p w14:paraId="5EE322D1" w14:textId="77777777" w:rsidR="00B351E9" w:rsidRPr="00B351E9" w:rsidRDefault="00B351E9" w:rsidP="00D11CF8">
      <w:pPr>
        <w:spacing w:after="300" w:line="420" w:lineRule="atLeast"/>
        <w:textAlignment w:val="baseline"/>
        <w:rPr>
          <w:rFonts w:ascii="Arial" w:hAnsi="Arial" w:cs="Arial"/>
          <w:i/>
          <w:color w:val="000000"/>
          <w:sz w:val="24"/>
          <w:szCs w:val="24"/>
        </w:rPr>
      </w:pPr>
    </w:p>
    <w:p w14:paraId="17F8BCDD" w14:textId="77777777" w:rsidR="00EA1BE9" w:rsidRDefault="00EA1BE9" w:rsidP="00D11CF8">
      <w:pPr>
        <w:spacing w:after="300" w:line="420" w:lineRule="atLeast"/>
        <w:textAlignment w:val="baseline"/>
        <w:rPr>
          <w:rFonts w:ascii="Arial" w:hAnsi="Arial" w:cs="Arial"/>
          <w:color w:val="000000"/>
          <w:sz w:val="24"/>
          <w:szCs w:val="24"/>
        </w:rPr>
      </w:pPr>
    </w:p>
    <w:p w14:paraId="3D402335" w14:textId="76FEF402" w:rsidR="00B059F2" w:rsidRPr="00B059F2" w:rsidRDefault="00EA1BE9" w:rsidP="00D11CF8">
      <w:pPr>
        <w:spacing w:after="300" w:line="420" w:lineRule="atLeast"/>
        <w:textAlignment w:val="baseline"/>
        <w:rPr>
          <w:rFonts w:ascii="Arial" w:hAnsi="Arial" w:cs="Arial"/>
          <w:color w:val="000000"/>
          <w:sz w:val="24"/>
          <w:szCs w:val="24"/>
        </w:rPr>
      </w:pPr>
      <w:r>
        <w:rPr>
          <w:rFonts w:ascii="Arial" w:hAnsi="Arial" w:cs="Arial"/>
          <w:color w:val="000000"/>
          <w:sz w:val="24"/>
          <w:szCs w:val="24"/>
        </w:rPr>
        <w:t xml:space="preserve"> </w:t>
      </w:r>
    </w:p>
    <w:p w14:paraId="6C12FE59" w14:textId="798450CD" w:rsidR="00B54B03" w:rsidRPr="000D2E21" w:rsidRDefault="00B54B03" w:rsidP="00CB684A">
      <w:pPr>
        <w:spacing w:after="300" w:line="420" w:lineRule="atLeast"/>
        <w:textAlignment w:val="baseline"/>
        <w:rPr>
          <w:rFonts w:ascii="Arial" w:eastAsia="Times New Roman" w:hAnsi="Arial" w:cs="Arial"/>
          <w:color w:val="424B52"/>
          <w:sz w:val="24"/>
          <w:szCs w:val="24"/>
          <w:lang w:eastAsia="en-GB"/>
        </w:rPr>
      </w:pPr>
    </w:p>
    <w:p w14:paraId="3BD828B2" w14:textId="0373246A" w:rsidR="00B54B03" w:rsidRDefault="00B54B03" w:rsidP="00CB684A">
      <w:pPr>
        <w:spacing w:after="300" w:line="420" w:lineRule="atLeast"/>
        <w:textAlignment w:val="baseline"/>
        <w:rPr>
          <w:rFonts w:ascii="Arial" w:eastAsia="Times New Roman" w:hAnsi="Arial" w:cs="Arial"/>
          <w:color w:val="424B52"/>
          <w:sz w:val="24"/>
          <w:szCs w:val="24"/>
          <w:lang w:eastAsia="en-GB"/>
        </w:rPr>
      </w:pPr>
    </w:p>
    <w:p w14:paraId="7348A0FD" w14:textId="77777777" w:rsidR="00C9729F" w:rsidRPr="00CB684A" w:rsidRDefault="00C9729F" w:rsidP="00CB684A">
      <w:pPr>
        <w:spacing w:after="300" w:line="420" w:lineRule="atLeast"/>
        <w:textAlignment w:val="baseline"/>
        <w:rPr>
          <w:rFonts w:ascii="Arial" w:eastAsia="Times New Roman" w:hAnsi="Arial" w:cs="Arial"/>
          <w:color w:val="424B52"/>
          <w:sz w:val="24"/>
          <w:szCs w:val="24"/>
          <w:lang w:eastAsia="en-GB"/>
        </w:rPr>
      </w:pPr>
    </w:p>
    <w:p w14:paraId="150DCA06" w14:textId="5A68B209" w:rsidR="00D477D6" w:rsidRPr="007A0894" w:rsidRDefault="00D477D6" w:rsidP="007A0894">
      <w:pPr>
        <w:spacing w:after="0" w:line="360" w:lineRule="auto"/>
        <w:rPr>
          <w:sz w:val="24"/>
          <w:szCs w:val="24"/>
        </w:rPr>
      </w:pPr>
    </w:p>
    <w:p w14:paraId="0972B10E" w14:textId="0FFF15BE" w:rsidR="00F7178A" w:rsidRPr="007A0894" w:rsidRDefault="00F7178A" w:rsidP="007A0894">
      <w:pPr>
        <w:spacing w:after="0" w:line="360" w:lineRule="auto"/>
        <w:rPr>
          <w:sz w:val="24"/>
          <w:szCs w:val="24"/>
        </w:rPr>
      </w:pPr>
    </w:p>
    <w:p w14:paraId="47F1E194" w14:textId="77777777" w:rsidR="00F7178A" w:rsidRPr="007A0894" w:rsidRDefault="00F7178A" w:rsidP="007A0894">
      <w:pPr>
        <w:spacing w:after="0" w:line="360" w:lineRule="auto"/>
        <w:rPr>
          <w:sz w:val="24"/>
          <w:szCs w:val="24"/>
        </w:rPr>
      </w:pPr>
    </w:p>
    <w:p w14:paraId="32577D11" w14:textId="77777777" w:rsidR="00272388" w:rsidRPr="007A0894" w:rsidRDefault="00272388" w:rsidP="007A0894">
      <w:pPr>
        <w:spacing w:after="0" w:line="360" w:lineRule="auto"/>
        <w:rPr>
          <w:sz w:val="24"/>
          <w:szCs w:val="24"/>
        </w:rPr>
      </w:pPr>
    </w:p>
    <w:sectPr w:rsidR="00272388" w:rsidRPr="007A0894" w:rsidSect="008115F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erimarie Jones (1806930)" w:date="2019-04-01T16:52:00Z" w:initials="CJ(">
    <w:p w14:paraId="761161C8" w14:textId="13E122E8" w:rsidR="00951A27" w:rsidRDefault="00951A2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1161C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1161C8" w16cid:durableId="204CC23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09C0"/>
    <w:multiLevelType w:val="hybridMultilevel"/>
    <w:tmpl w:val="9956E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3B68A8"/>
    <w:multiLevelType w:val="hybridMultilevel"/>
    <w:tmpl w:val="7DCC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erimarie Jones (1806930)">
    <w15:presenceInfo w15:providerId="AD" w15:userId="S::1806930@student.uwtsd.ac.uk::10845dee-8ad5-4f55-87d6-be24038ffc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AcShhYW5maGpqbGFko6SsGpxcWZ+XkgBYa1AJV07FosAAAA"/>
  </w:docVars>
  <w:rsids>
    <w:rsidRoot w:val="00883097"/>
    <w:rsid w:val="00042DE7"/>
    <w:rsid w:val="00050E9A"/>
    <w:rsid w:val="0005398F"/>
    <w:rsid w:val="000556D4"/>
    <w:rsid w:val="00056AAC"/>
    <w:rsid w:val="000C74E3"/>
    <w:rsid w:val="000D2E21"/>
    <w:rsid w:val="00100EDF"/>
    <w:rsid w:val="00103782"/>
    <w:rsid w:val="00112C10"/>
    <w:rsid w:val="00142A86"/>
    <w:rsid w:val="001528D5"/>
    <w:rsid w:val="00195E5A"/>
    <w:rsid w:val="001B4F76"/>
    <w:rsid w:val="001C1C94"/>
    <w:rsid w:val="001F0C7F"/>
    <w:rsid w:val="0023041E"/>
    <w:rsid w:val="00272388"/>
    <w:rsid w:val="002A41E2"/>
    <w:rsid w:val="003E1BA6"/>
    <w:rsid w:val="004124E1"/>
    <w:rsid w:val="00455EAB"/>
    <w:rsid w:val="00474527"/>
    <w:rsid w:val="00481713"/>
    <w:rsid w:val="004D1377"/>
    <w:rsid w:val="004D2F25"/>
    <w:rsid w:val="004D3DE5"/>
    <w:rsid w:val="00543C21"/>
    <w:rsid w:val="005919B3"/>
    <w:rsid w:val="005C399E"/>
    <w:rsid w:val="005C66CA"/>
    <w:rsid w:val="005E07F2"/>
    <w:rsid w:val="00627D9B"/>
    <w:rsid w:val="0065338D"/>
    <w:rsid w:val="00656DC8"/>
    <w:rsid w:val="006611C1"/>
    <w:rsid w:val="006637E0"/>
    <w:rsid w:val="006B3EDB"/>
    <w:rsid w:val="006D13DD"/>
    <w:rsid w:val="00784D3C"/>
    <w:rsid w:val="00786D4D"/>
    <w:rsid w:val="00796787"/>
    <w:rsid w:val="007A0894"/>
    <w:rsid w:val="007E11AD"/>
    <w:rsid w:val="008115FF"/>
    <w:rsid w:val="00817B44"/>
    <w:rsid w:val="008456F7"/>
    <w:rsid w:val="008535EB"/>
    <w:rsid w:val="00883097"/>
    <w:rsid w:val="008B418F"/>
    <w:rsid w:val="008D5EB2"/>
    <w:rsid w:val="008D6E10"/>
    <w:rsid w:val="00922E20"/>
    <w:rsid w:val="00927F7F"/>
    <w:rsid w:val="009509A8"/>
    <w:rsid w:val="009515BA"/>
    <w:rsid w:val="00951A27"/>
    <w:rsid w:val="00956703"/>
    <w:rsid w:val="00971347"/>
    <w:rsid w:val="00985030"/>
    <w:rsid w:val="009D2AE5"/>
    <w:rsid w:val="009D7C82"/>
    <w:rsid w:val="009F198A"/>
    <w:rsid w:val="00A01458"/>
    <w:rsid w:val="00A03EDA"/>
    <w:rsid w:val="00A07437"/>
    <w:rsid w:val="00A15C07"/>
    <w:rsid w:val="00A3224E"/>
    <w:rsid w:val="00A42E44"/>
    <w:rsid w:val="00A65625"/>
    <w:rsid w:val="00AB51BB"/>
    <w:rsid w:val="00AE57AD"/>
    <w:rsid w:val="00B059F2"/>
    <w:rsid w:val="00B1289C"/>
    <w:rsid w:val="00B24572"/>
    <w:rsid w:val="00B351E9"/>
    <w:rsid w:val="00B54B03"/>
    <w:rsid w:val="00B634F3"/>
    <w:rsid w:val="00BB729A"/>
    <w:rsid w:val="00BF347D"/>
    <w:rsid w:val="00C02B58"/>
    <w:rsid w:val="00C3694C"/>
    <w:rsid w:val="00C74747"/>
    <w:rsid w:val="00C92175"/>
    <w:rsid w:val="00C94FCD"/>
    <w:rsid w:val="00C9729F"/>
    <w:rsid w:val="00CA4D12"/>
    <w:rsid w:val="00CB641E"/>
    <w:rsid w:val="00CB684A"/>
    <w:rsid w:val="00D11CF8"/>
    <w:rsid w:val="00D1393A"/>
    <w:rsid w:val="00D13B00"/>
    <w:rsid w:val="00D1441B"/>
    <w:rsid w:val="00D34DB7"/>
    <w:rsid w:val="00D355BA"/>
    <w:rsid w:val="00D434C5"/>
    <w:rsid w:val="00D477D6"/>
    <w:rsid w:val="00D76A77"/>
    <w:rsid w:val="00DF4083"/>
    <w:rsid w:val="00E32F59"/>
    <w:rsid w:val="00E375FC"/>
    <w:rsid w:val="00E66588"/>
    <w:rsid w:val="00E74329"/>
    <w:rsid w:val="00EA1BE9"/>
    <w:rsid w:val="00EE6D62"/>
    <w:rsid w:val="00F12F38"/>
    <w:rsid w:val="00F13DF1"/>
    <w:rsid w:val="00F7178A"/>
    <w:rsid w:val="00F85713"/>
    <w:rsid w:val="00F93A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ACAAE"/>
  <w15:chartTrackingRefBased/>
  <w15:docId w15:val="{CE19A4CD-837D-4CD5-B4CB-F8E930B8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8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5E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8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5EB2"/>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6637E0"/>
    <w:rPr>
      <w:sz w:val="16"/>
      <w:szCs w:val="16"/>
    </w:rPr>
  </w:style>
  <w:style w:type="paragraph" w:styleId="CommentText">
    <w:name w:val="annotation text"/>
    <w:basedOn w:val="Normal"/>
    <w:link w:val="CommentTextChar"/>
    <w:uiPriority w:val="99"/>
    <w:semiHidden/>
    <w:unhideWhenUsed/>
    <w:rsid w:val="006637E0"/>
    <w:pPr>
      <w:spacing w:line="240" w:lineRule="auto"/>
    </w:pPr>
    <w:rPr>
      <w:sz w:val="20"/>
      <w:szCs w:val="20"/>
    </w:rPr>
  </w:style>
  <w:style w:type="character" w:customStyle="1" w:styleId="CommentTextChar">
    <w:name w:val="Comment Text Char"/>
    <w:basedOn w:val="DefaultParagraphFont"/>
    <w:link w:val="CommentText"/>
    <w:uiPriority w:val="99"/>
    <w:semiHidden/>
    <w:rsid w:val="006637E0"/>
    <w:rPr>
      <w:sz w:val="20"/>
      <w:szCs w:val="20"/>
    </w:rPr>
  </w:style>
  <w:style w:type="paragraph" w:styleId="CommentSubject">
    <w:name w:val="annotation subject"/>
    <w:basedOn w:val="CommentText"/>
    <w:next w:val="CommentText"/>
    <w:link w:val="CommentSubjectChar"/>
    <w:uiPriority w:val="99"/>
    <w:semiHidden/>
    <w:unhideWhenUsed/>
    <w:rsid w:val="006637E0"/>
    <w:rPr>
      <w:b/>
      <w:bCs/>
    </w:rPr>
  </w:style>
  <w:style w:type="character" w:customStyle="1" w:styleId="CommentSubjectChar">
    <w:name w:val="Comment Subject Char"/>
    <w:basedOn w:val="CommentTextChar"/>
    <w:link w:val="CommentSubject"/>
    <w:uiPriority w:val="99"/>
    <w:semiHidden/>
    <w:rsid w:val="006637E0"/>
    <w:rPr>
      <w:b/>
      <w:bCs/>
      <w:sz w:val="20"/>
      <w:szCs w:val="20"/>
    </w:rPr>
  </w:style>
  <w:style w:type="paragraph" w:styleId="BalloonText">
    <w:name w:val="Balloon Text"/>
    <w:basedOn w:val="Normal"/>
    <w:link w:val="BalloonTextChar"/>
    <w:uiPriority w:val="99"/>
    <w:semiHidden/>
    <w:unhideWhenUsed/>
    <w:rsid w:val="006637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37E0"/>
    <w:rPr>
      <w:rFonts w:ascii="Segoe UI" w:hAnsi="Segoe UI" w:cs="Segoe UI"/>
      <w:sz w:val="18"/>
      <w:szCs w:val="18"/>
    </w:rPr>
  </w:style>
  <w:style w:type="paragraph" w:styleId="ListParagraph">
    <w:name w:val="List Paragraph"/>
    <w:basedOn w:val="Normal"/>
    <w:uiPriority w:val="34"/>
    <w:qFormat/>
    <w:rsid w:val="00951A27"/>
    <w:pPr>
      <w:ind w:left="720"/>
      <w:contextualSpacing/>
    </w:pPr>
  </w:style>
  <w:style w:type="character" w:styleId="Emphasis">
    <w:name w:val="Emphasis"/>
    <w:basedOn w:val="DefaultParagraphFont"/>
    <w:uiPriority w:val="20"/>
    <w:qFormat/>
    <w:rsid w:val="00E32F59"/>
    <w:rPr>
      <w:i/>
      <w:iCs/>
    </w:rPr>
  </w:style>
  <w:style w:type="character" w:styleId="Hyperlink">
    <w:name w:val="Hyperlink"/>
    <w:basedOn w:val="DefaultParagraphFont"/>
    <w:uiPriority w:val="99"/>
    <w:semiHidden/>
    <w:unhideWhenUsed/>
    <w:rsid w:val="00E32F59"/>
    <w:rPr>
      <w:color w:val="0000FF"/>
      <w:u w:val="single"/>
    </w:rPr>
  </w:style>
  <w:style w:type="character" w:customStyle="1" w:styleId="externalref">
    <w:name w:val="externalref"/>
    <w:basedOn w:val="DefaultParagraphFont"/>
    <w:rsid w:val="00F12F38"/>
  </w:style>
  <w:style w:type="character" w:customStyle="1" w:styleId="refsource">
    <w:name w:val="refsource"/>
    <w:basedOn w:val="DefaultParagraphFont"/>
    <w:rsid w:val="00F12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453792">
      <w:bodyDiv w:val="1"/>
      <w:marLeft w:val="0"/>
      <w:marRight w:val="0"/>
      <w:marTop w:val="0"/>
      <w:marBottom w:val="0"/>
      <w:divBdr>
        <w:top w:val="none" w:sz="0" w:space="0" w:color="auto"/>
        <w:left w:val="none" w:sz="0" w:space="0" w:color="auto"/>
        <w:bottom w:val="none" w:sz="0" w:space="0" w:color="auto"/>
        <w:right w:val="none" w:sz="0" w:space="0" w:color="auto"/>
      </w:divBdr>
    </w:div>
    <w:div w:id="163914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earning.gov.wales/docs/learningwales/publications/130424-developing-the-curriculum-cymreig-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1331</TotalTime>
  <Pages>7</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Cerimarie Jones</dc:creator>
  <cp:keywords/>
  <dc:description/>
  <cp:lastModifiedBy>Cerimarie Jones (1806930)</cp:lastModifiedBy>
  <cp:revision>7</cp:revision>
  <dcterms:created xsi:type="dcterms:W3CDTF">2019-04-01T14:40:00Z</dcterms:created>
  <dcterms:modified xsi:type="dcterms:W3CDTF">2019-04-02T13:41:00Z</dcterms:modified>
</cp:coreProperties>
</file>