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5F8ED3" w14:textId="6307AEBD" w:rsidR="00794260" w:rsidRDefault="004A62AB">
      <w:r>
        <w:rPr>
          <w:noProof/>
        </w:rPr>
        <w:drawing>
          <wp:inline distT="0" distB="0" distL="0" distR="0" wp14:anchorId="776479ED" wp14:editId="191A96C0">
            <wp:extent cx="5730875" cy="1657985"/>
            <wp:effectExtent l="0" t="0" r="3175" b="0"/>
            <wp:docPr id="454188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1657985"/>
                    </a:xfrm>
                    <a:prstGeom prst="rect">
                      <a:avLst/>
                    </a:prstGeom>
                    <a:noFill/>
                  </pic:spPr>
                </pic:pic>
              </a:graphicData>
            </a:graphic>
          </wp:inline>
        </w:drawing>
      </w:r>
    </w:p>
    <w:p w14:paraId="69DD11DA" w14:textId="77777777" w:rsidR="004A62AB" w:rsidRDefault="004A62AB"/>
    <w:p w14:paraId="0743B6EC" w14:textId="00016262" w:rsidR="004A62AB" w:rsidRPr="00B41A5F" w:rsidRDefault="004A62AB" w:rsidP="004A62AB">
      <w:pPr>
        <w:jc w:val="center"/>
        <w:rPr>
          <w:rFonts w:eastAsiaTheme="minorEastAsia"/>
          <w:kern w:val="0"/>
          <w:sz w:val="40"/>
          <w:szCs w:val="40"/>
          <w:lang w:eastAsia="en-GB"/>
          <w14:ligatures w14:val="none"/>
        </w:rPr>
      </w:pPr>
      <w:r>
        <w:rPr>
          <w:rFonts w:eastAsiaTheme="minorEastAsia"/>
          <w:kern w:val="0"/>
          <w:sz w:val="40"/>
          <w:szCs w:val="40"/>
          <w:lang w:eastAsia="en-GB"/>
          <w14:ligatures w14:val="none"/>
        </w:rPr>
        <w:t>M</w:t>
      </w:r>
      <w:r w:rsidRPr="00B41A5F">
        <w:rPr>
          <w:rFonts w:eastAsiaTheme="minorEastAsia"/>
          <w:kern w:val="0"/>
          <w:sz w:val="40"/>
          <w:szCs w:val="40"/>
          <w:lang w:eastAsia="en-GB"/>
          <w14:ligatures w14:val="none"/>
        </w:rPr>
        <w:t xml:space="preserve">ODULE NAME: </w:t>
      </w:r>
      <w:r>
        <w:rPr>
          <w:rFonts w:eastAsiaTheme="minorEastAsia"/>
          <w:kern w:val="0"/>
          <w:sz w:val="40"/>
          <w:szCs w:val="40"/>
          <w:lang w:eastAsia="en-GB"/>
          <w14:ligatures w14:val="none"/>
        </w:rPr>
        <w:t xml:space="preserve">MANAGING PEOPLE </w:t>
      </w:r>
    </w:p>
    <w:p w14:paraId="4BCD33DB" w14:textId="02A47613" w:rsidR="004A62AB"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B41A5F">
        <w:rPr>
          <w:rFonts w:asciiTheme="majorHAnsi" w:eastAsiaTheme="majorEastAsia" w:hAnsiTheme="majorHAnsi" w:cstheme="majorBidi"/>
          <w:spacing w:val="-10"/>
          <w:kern w:val="28"/>
          <w:sz w:val="44"/>
          <w:szCs w:val="44"/>
          <w:lang w:eastAsia="en-GB"/>
          <w14:ligatures w14:val="none"/>
        </w:rPr>
        <w:t>MODULE CODE: LCBB</w:t>
      </w:r>
      <w:r>
        <w:rPr>
          <w:rFonts w:asciiTheme="majorHAnsi" w:eastAsiaTheme="majorEastAsia" w:hAnsiTheme="majorHAnsi" w:cstheme="majorBidi"/>
          <w:spacing w:val="-10"/>
          <w:kern w:val="28"/>
          <w:sz w:val="44"/>
          <w:szCs w:val="44"/>
          <w:lang w:eastAsia="en-GB"/>
          <w14:ligatures w14:val="none"/>
        </w:rPr>
        <w:t>5004</w:t>
      </w:r>
    </w:p>
    <w:p w14:paraId="1A4B3446" w14:textId="77777777" w:rsidR="004A62AB"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5221217E" w14:textId="77777777" w:rsidR="004A62AB"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5C0EC43A" w14:textId="77777777" w:rsidR="004A62AB" w:rsidRDefault="004A62AB" w:rsidP="004A62AB">
      <w:pPr>
        <w:spacing w:after="0" w:line="240" w:lineRule="auto"/>
        <w:contextualSpacing/>
        <w:rPr>
          <w:rFonts w:asciiTheme="majorHAnsi" w:eastAsiaTheme="majorEastAsia" w:hAnsiTheme="majorHAnsi" w:cstheme="majorBidi"/>
          <w:spacing w:val="-10"/>
          <w:kern w:val="28"/>
          <w:sz w:val="44"/>
          <w:szCs w:val="44"/>
          <w:lang w:eastAsia="en-GB"/>
          <w14:ligatures w14:val="none"/>
        </w:rPr>
      </w:pPr>
    </w:p>
    <w:p w14:paraId="11F0D01E" w14:textId="41D24ED2" w:rsidR="004A62AB" w:rsidRDefault="004A62AB" w:rsidP="004A62AB">
      <w:pPr>
        <w:jc w:val="center"/>
        <w:rPr>
          <w:rFonts w:eastAsiaTheme="minorEastAsia"/>
          <w:b/>
          <w:bCs/>
          <w:kern w:val="0"/>
          <w:sz w:val="40"/>
          <w:szCs w:val="40"/>
          <w:u w:val="single"/>
          <w:lang w:eastAsia="en-GB"/>
          <w14:ligatures w14:val="none"/>
        </w:rPr>
      </w:pPr>
      <w:r w:rsidRPr="00B41A5F">
        <w:rPr>
          <w:rFonts w:eastAsiaTheme="minorEastAsia"/>
          <w:b/>
          <w:bCs/>
          <w:kern w:val="0"/>
          <w:sz w:val="40"/>
          <w:szCs w:val="40"/>
          <w:u w:val="single"/>
          <w:lang w:eastAsia="en-GB"/>
          <w14:ligatures w14:val="none"/>
        </w:rPr>
        <w:t>TOPIC:</w:t>
      </w:r>
      <w:r>
        <w:rPr>
          <w:rFonts w:eastAsiaTheme="minorEastAsia"/>
          <w:b/>
          <w:bCs/>
          <w:kern w:val="0"/>
          <w:sz w:val="40"/>
          <w:szCs w:val="40"/>
          <w:u w:val="single"/>
          <w:lang w:eastAsia="en-GB"/>
          <w14:ligatures w14:val="none"/>
        </w:rPr>
        <w:t>CHALLENGES TO MANAGE THE PERFORMANCE OF REMOTE WORKERS (essay)</w:t>
      </w:r>
      <w:r w:rsidRPr="00B41A5F">
        <w:rPr>
          <w:rFonts w:eastAsiaTheme="minorEastAsia"/>
          <w:b/>
          <w:bCs/>
          <w:kern w:val="0"/>
          <w:sz w:val="40"/>
          <w:szCs w:val="40"/>
          <w:u w:val="single"/>
          <w:lang w:eastAsia="en-GB"/>
          <w14:ligatures w14:val="none"/>
        </w:rPr>
        <w:t xml:space="preserve"> </w:t>
      </w:r>
    </w:p>
    <w:p w14:paraId="3D8ABCA9" w14:textId="32AAE48C" w:rsidR="004A62AB" w:rsidRDefault="004A62AB" w:rsidP="004A62AB">
      <w:pPr>
        <w:jc w:val="center"/>
        <w:rPr>
          <w:rFonts w:eastAsiaTheme="minorEastAsia"/>
          <w:b/>
          <w:bCs/>
          <w:kern w:val="0"/>
          <w:sz w:val="40"/>
          <w:szCs w:val="40"/>
          <w:u w:val="single"/>
          <w:lang w:eastAsia="en-GB"/>
          <w14:ligatures w14:val="none"/>
        </w:rPr>
      </w:pPr>
    </w:p>
    <w:p w14:paraId="0E748633" w14:textId="77777777" w:rsidR="004A62AB" w:rsidRPr="00B41A5F" w:rsidRDefault="004A62AB" w:rsidP="004A62AB">
      <w:pPr>
        <w:jc w:val="center"/>
        <w:rPr>
          <w:rFonts w:eastAsiaTheme="minorEastAsia"/>
          <w:b/>
          <w:bCs/>
          <w:kern w:val="0"/>
          <w:sz w:val="40"/>
          <w:szCs w:val="40"/>
          <w:u w:val="single"/>
          <w:lang w:eastAsia="en-GB"/>
          <w14:ligatures w14:val="none"/>
        </w:rPr>
      </w:pPr>
    </w:p>
    <w:p w14:paraId="274D0E19" w14:textId="77777777" w:rsidR="004A62AB"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52229811" w14:textId="77777777" w:rsidR="004A62AB"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B41A5F">
        <w:rPr>
          <w:rFonts w:asciiTheme="majorHAnsi" w:eastAsiaTheme="majorEastAsia" w:hAnsiTheme="majorHAnsi" w:cstheme="majorBidi"/>
          <w:spacing w:val="-10"/>
          <w:kern w:val="28"/>
          <w:sz w:val="44"/>
          <w:szCs w:val="44"/>
          <w:lang w:eastAsia="en-GB"/>
          <w14:ligatures w14:val="none"/>
        </w:rPr>
        <w:t xml:space="preserve">STUDENT: </w:t>
      </w:r>
      <w:r>
        <w:rPr>
          <w:rFonts w:asciiTheme="majorHAnsi" w:eastAsiaTheme="majorEastAsia" w:hAnsiTheme="majorHAnsi" w:cstheme="majorBidi"/>
          <w:spacing w:val="-10"/>
          <w:kern w:val="28"/>
          <w:sz w:val="44"/>
          <w:szCs w:val="44"/>
          <w:lang w:eastAsia="en-GB"/>
          <w14:ligatures w14:val="none"/>
        </w:rPr>
        <w:t>LYUBOMIR MIHAYLOV</w:t>
      </w:r>
    </w:p>
    <w:p w14:paraId="1430ACDB" w14:textId="77777777" w:rsidR="004A62AB"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r w:rsidRPr="00B41A5F">
        <w:rPr>
          <w:rFonts w:asciiTheme="majorHAnsi" w:eastAsiaTheme="majorEastAsia" w:hAnsiTheme="majorHAnsi" w:cstheme="majorBidi"/>
          <w:spacing w:val="-10"/>
          <w:kern w:val="28"/>
          <w:sz w:val="44"/>
          <w:szCs w:val="44"/>
          <w:lang w:eastAsia="en-GB"/>
          <w14:ligatures w14:val="none"/>
        </w:rPr>
        <w:t>STUDENT NUMBER: 20</w:t>
      </w:r>
      <w:r>
        <w:rPr>
          <w:rFonts w:asciiTheme="majorHAnsi" w:eastAsiaTheme="majorEastAsia" w:hAnsiTheme="majorHAnsi" w:cstheme="majorBidi"/>
          <w:spacing w:val="-10"/>
          <w:kern w:val="28"/>
          <w:sz w:val="44"/>
          <w:szCs w:val="44"/>
          <w:lang w:eastAsia="en-GB"/>
          <w14:ligatures w14:val="none"/>
        </w:rPr>
        <w:t>29614</w:t>
      </w:r>
    </w:p>
    <w:p w14:paraId="2A63F785" w14:textId="77777777" w:rsidR="004A62AB"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581B785D" w14:textId="77777777" w:rsidR="004A62AB" w:rsidRPr="00A34E0A" w:rsidRDefault="004A62AB" w:rsidP="004A62AB">
      <w:pPr>
        <w:spacing w:after="0" w:line="240" w:lineRule="auto"/>
        <w:contextualSpacing/>
        <w:jc w:val="center"/>
        <w:rPr>
          <w:rFonts w:asciiTheme="majorHAnsi" w:eastAsiaTheme="majorEastAsia" w:hAnsiTheme="majorHAnsi" w:cstheme="majorBidi"/>
          <w:spacing w:val="-10"/>
          <w:kern w:val="28"/>
          <w:sz w:val="44"/>
          <w:szCs w:val="44"/>
          <w:lang w:eastAsia="en-GB"/>
          <w14:ligatures w14:val="none"/>
        </w:rPr>
      </w:pPr>
    </w:p>
    <w:p w14:paraId="30E579D4" w14:textId="77777777" w:rsidR="004A62AB" w:rsidRPr="00B41A5F" w:rsidRDefault="004A62AB" w:rsidP="004A62AB">
      <w:pPr>
        <w:rPr>
          <w:rFonts w:eastAsiaTheme="minorEastAsia"/>
          <w:kern w:val="0"/>
          <w:lang w:eastAsia="en-GB"/>
          <w14:ligatures w14:val="none"/>
        </w:rPr>
      </w:pPr>
    </w:p>
    <w:p w14:paraId="6E7F7F06" w14:textId="26163837" w:rsidR="004A62AB" w:rsidRPr="00B41A5F" w:rsidRDefault="004A62AB" w:rsidP="004A62AB">
      <w:pPr>
        <w:jc w:val="center"/>
        <w:rPr>
          <w:rFonts w:eastAsiaTheme="minorEastAsia"/>
          <w:b/>
          <w:bCs/>
          <w:kern w:val="0"/>
          <w:sz w:val="40"/>
          <w:szCs w:val="40"/>
          <w:u w:val="single"/>
          <w:lang w:eastAsia="en-GB"/>
          <w14:ligatures w14:val="none"/>
        </w:rPr>
      </w:pPr>
      <w:r w:rsidRPr="00B41A5F">
        <w:rPr>
          <w:rFonts w:eastAsiaTheme="minorEastAsia"/>
          <w:b/>
          <w:bCs/>
          <w:kern w:val="0"/>
          <w:sz w:val="40"/>
          <w:szCs w:val="40"/>
          <w:u w:val="single"/>
          <w:lang w:eastAsia="en-GB"/>
          <w14:ligatures w14:val="none"/>
        </w:rPr>
        <w:t xml:space="preserve">LECTURER NAME: </w:t>
      </w:r>
      <w:r>
        <w:rPr>
          <w:rFonts w:eastAsiaTheme="minorEastAsia"/>
          <w:b/>
          <w:bCs/>
          <w:kern w:val="0"/>
          <w:sz w:val="40"/>
          <w:szCs w:val="40"/>
          <w:u w:val="single"/>
          <w:lang w:eastAsia="en-GB"/>
          <w14:ligatures w14:val="none"/>
        </w:rPr>
        <w:t xml:space="preserve">NISHI RAMSURRUN </w:t>
      </w:r>
    </w:p>
    <w:p w14:paraId="41605ED4" w14:textId="5B968BE0" w:rsidR="004A62AB" w:rsidRDefault="004A62AB" w:rsidP="004A62AB">
      <w:pPr>
        <w:jc w:val="center"/>
        <w:rPr>
          <w:rFonts w:eastAsiaTheme="minorEastAsia"/>
          <w:b/>
          <w:bCs/>
          <w:kern w:val="0"/>
          <w:sz w:val="40"/>
          <w:szCs w:val="40"/>
          <w:u w:val="single"/>
          <w:lang w:eastAsia="en-GB"/>
          <w14:ligatures w14:val="none"/>
        </w:rPr>
      </w:pPr>
      <w:r w:rsidRPr="00B41A5F">
        <w:rPr>
          <w:rFonts w:eastAsiaTheme="minorEastAsia"/>
          <w:b/>
          <w:bCs/>
          <w:kern w:val="0"/>
          <w:sz w:val="40"/>
          <w:szCs w:val="40"/>
          <w:u w:val="single"/>
          <w:lang w:eastAsia="en-GB"/>
          <w14:ligatures w14:val="none"/>
        </w:rPr>
        <w:t xml:space="preserve">DATE: </w:t>
      </w:r>
      <w:r w:rsidR="00BE2122">
        <w:rPr>
          <w:rFonts w:eastAsiaTheme="minorEastAsia"/>
          <w:b/>
          <w:bCs/>
          <w:kern w:val="0"/>
          <w:sz w:val="40"/>
          <w:szCs w:val="40"/>
          <w:u w:val="single"/>
          <w:lang w:eastAsia="en-GB"/>
          <w14:ligatures w14:val="none"/>
        </w:rPr>
        <w:t>03</w:t>
      </w:r>
      <w:r w:rsidRPr="00B41A5F">
        <w:rPr>
          <w:rFonts w:eastAsiaTheme="minorEastAsia"/>
          <w:b/>
          <w:bCs/>
          <w:kern w:val="0"/>
          <w:sz w:val="40"/>
          <w:szCs w:val="40"/>
          <w:u w:val="single"/>
          <w:lang w:eastAsia="en-GB"/>
          <w14:ligatures w14:val="none"/>
        </w:rPr>
        <w:t>/0</w:t>
      </w:r>
      <w:r w:rsidR="00BE2122">
        <w:rPr>
          <w:rFonts w:eastAsiaTheme="minorEastAsia"/>
          <w:b/>
          <w:bCs/>
          <w:kern w:val="0"/>
          <w:sz w:val="40"/>
          <w:szCs w:val="40"/>
          <w:u w:val="single"/>
          <w:lang w:eastAsia="en-GB"/>
          <w14:ligatures w14:val="none"/>
        </w:rPr>
        <w:t>5</w:t>
      </w:r>
      <w:r w:rsidRPr="00B41A5F">
        <w:rPr>
          <w:rFonts w:eastAsiaTheme="minorEastAsia"/>
          <w:b/>
          <w:bCs/>
          <w:kern w:val="0"/>
          <w:sz w:val="40"/>
          <w:szCs w:val="40"/>
          <w:u w:val="single"/>
          <w:lang w:eastAsia="en-GB"/>
          <w14:ligatures w14:val="none"/>
        </w:rPr>
        <w:t>/202</w:t>
      </w:r>
      <w:r w:rsidR="00BE2122">
        <w:rPr>
          <w:rFonts w:eastAsiaTheme="minorEastAsia"/>
          <w:b/>
          <w:bCs/>
          <w:kern w:val="0"/>
          <w:sz w:val="40"/>
          <w:szCs w:val="40"/>
          <w:u w:val="single"/>
          <w:lang w:eastAsia="en-GB"/>
          <w14:ligatures w14:val="none"/>
        </w:rPr>
        <w:t>4</w:t>
      </w:r>
    </w:p>
    <w:p w14:paraId="0EA4B810" w14:textId="77777777" w:rsidR="00030ACE" w:rsidRDefault="00030ACE" w:rsidP="004A62AB">
      <w:pPr>
        <w:jc w:val="center"/>
        <w:rPr>
          <w:rFonts w:eastAsiaTheme="minorEastAsia"/>
          <w:b/>
          <w:bCs/>
          <w:kern w:val="0"/>
          <w:sz w:val="40"/>
          <w:szCs w:val="40"/>
          <w:u w:val="single"/>
          <w:lang w:eastAsia="en-GB"/>
          <w14:ligatures w14:val="none"/>
        </w:rPr>
      </w:pPr>
    </w:p>
    <w:p w14:paraId="10B5B2B6" w14:textId="26057F25" w:rsidR="00030ACE" w:rsidRPr="003B0B0F" w:rsidRDefault="00030ACE" w:rsidP="00030ACE">
      <w:pPr>
        <w:pStyle w:val="ListParagraph"/>
        <w:numPr>
          <w:ilvl w:val="0"/>
          <w:numId w:val="2"/>
        </w:numPr>
        <w:jc w:val="both"/>
        <w:rPr>
          <w:rFonts w:ascii="Arial" w:hAnsi="Arial" w:cs="Arial"/>
          <w:b/>
          <w:bCs/>
          <w:sz w:val="28"/>
          <w:szCs w:val="28"/>
        </w:rPr>
      </w:pPr>
      <w:r w:rsidRPr="003B0B0F">
        <w:rPr>
          <w:rFonts w:ascii="Arial" w:hAnsi="Arial" w:cs="Arial"/>
          <w:b/>
          <w:bCs/>
          <w:sz w:val="28"/>
          <w:szCs w:val="28"/>
        </w:rPr>
        <w:lastRenderedPageBreak/>
        <w:t xml:space="preserve">Introduction </w:t>
      </w:r>
    </w:p>
    <w:p w14:paraId="65984C6D" w14:textId="77777777" w:rsidR="00030ACE" w:rsidRDefault="00030ACE" w:rsidP="00030ACE">
      <w:pPr>
        <w:jc w:val="both"/>
        <w:rPr>
          <w:rFonts w:ascii="Arial" w:hAnsi="Arial" w:cs="Arial"/>
          <w:sz w:val="24"/>
          <w:szCs w:val="24"/>
        </w:rPr>
      </w:pPr>
    </w:p>
    <w:p w14:paraId="7B6C1EB7" w14:textId="77777777" w:rsidR="00CF72F1" w:rsidRPr="003741B8" w:rsidRDefault="007449BE" w:rsidP="00CF72F1">
      <w:pPr>
        <w:jc w:val="both"/>
        <w:rPr>
          <w:rFonts w:ascii="Arial" w:eastAsia="Times New Roman" w:hAnsi="Arial" w:cs="Arial"/>
          <w:kern w:val="0"/>
          <w:sz w:val="24"/>
          <w:szCs w:val="24"/>
          <w:lang w:eastAsia="en-GB"/>
          <w14:ligatures w14:val="none"/>
        </w:rPr>
      </w:pPr>
      <w:r w:rsidRPr="003741B8">
        <w:rPr>
          <w:rFonts w:ascii="Arial" w:eastAsia="Times New Roman" w:hAnsi="Arial" w:cs="Arial"/>
          <w:kern w:val="0"/>
          <w:sz w:val="24"/>
          <w:szCs w:val="24"/>
          <w:lang w:eastAsia="en-GB"/>
          <w14:ligatures w14:val="none"/>
        </w:rPr>
        <w:t xml:space="preserve">  </w:t>
      </w:r>
      <w:r w:rsidRPr="007449BE">
        <w:rPr>
          <w:rFonts w:ascii="Arial" w:eastAsia="Times New Roman" w:hAnsi="Arial" w:cs="Arial"/>
          <w:kern w:val="0"/>
          <w:sz w:val="24"/>
          <w:szCs w:val="24"/>
          <w:lang w:eastAsia="en-GB"/>
          <w14:ligatures w14:val="none"/>
        </w:rPr>
        <w:t xml:space="preserve">During the COVID-19 epidemic, "stay at home" orders forced several organisations to relocate personnel from offices to their homes, significantly altering daily operations. The unexpected crisis forced corporations to restructure their operations. </w:t>
      </w:r>
      <w:r w:rsidR="00630131" w:rsidRPr="003741B8">
        <w:rPr>
          <w:rFonts w:ascii="Arial" w:eastAsia="Times New Roman" w:hAnsi="Arial" w:cs="Arial"/>
          <w:kern w:val="0"/>
          <w:sz w:val="24"/>
          <w:szCs w:val="24"/>
          <w:lang w:eastAsia="en-GB"/>
          <w14:ligatures w14:val="none"/>
        </w:rPr>
        <w:t>Throughout the pandemic, firms and workers invested in physical, digital, and human capacities to meet the need for work-from-home.</w:t>
      </w:r>
      <w:r w:rsidR="003B0B0F" w:rsidRPr="003741B8">
        <w:rPr>
          <w:rFonts w:ascii="Arial" w:eastAsia="Times New Roman" w:hAnsi="Arial" w:cs="Arial"/>
          <w:kern w:val="0"/>
          <w:sz w:val="24"/>
          <w:szCs w:val="24"/>
          <w:lang w:eastAsia="en-GB"/>
          <w14:ligatures w14:val="none"/>
        </w:rPr>
        <w:t xml:space="preserve"> Digital technology is essential for organisational success and sustainability in today's rapidly changing workplace.</w:t>
      </w:r>
      <w:r w:rsidR="00D33647" w:rsidRPr="003741B8">
        <w:rPr>
          <w:rFonts w:ascii="Arial" w:eastAsia="Times New Roman" w:hAnsi="Arial" w:cs="Arial"/>
          <w:kern w:val="0"/>
          <w:sz w:val="24"/>
          <w:szCs w:val="24"/>
          <w:lang w:eastAsia="en-GB"/>
          <w14:ligatures w14:val="none"/>
        </w:rPr>
        <w:t xml:space="preserve"> The integration of Artificial Intelligence (AI) into corporate processes is key to this transition, particularly in Human Resources (HR).</w:t>
      </w:r>
      <w:r w:rsidR="00DF3578" w:rsidRPr="003741B8">
        <w:rPr>
          <w:rFonts w:ascii="Arial" w:eastAsia="Times New Roman" w:hAnsi="Arial" w:cs="Arial"/>
          <w:kern w:val="0"/>
          <w:sz w:val="24"/>
          <w:szCs w:val="24"/>
          <w:lang w:eastAsia="en-GB"/>
          <w14:ligatures w14:val="none"/>
        </w:rPr>
        <w:t xml:space="preserve"> AI technologies are transforming traditional performance management systems, including employee appraisals. </w:t>
      </w:r>
      <w:r w:rsidR="006113AF" w:rsidRPr="003741B8">
        <w:rPr>
          <w:rFonts w:ascii="Arial" w:eastAsia="Times New Roman" w:hAnsi="Arial" w:cs="Arial"/>
          <w:kern w:val="0"/>
          <w:sz w:val="24"/>
          <w:szCs w:val="24"/>
          <w:lang w:eastAsia="en-GB"/>
          <w14:ligatures w14:val="none"/>
        </w:rPr>
        <w:t xml:space="preserve">In the next </w:t>
      </w:r>
      <w:r w:rsidR="0077017F" w:rsidRPr="003741B8">
        <w:rPr>
          <w:rFonts w:ascii="Arial" w:eastAsia="Times New Roman" w:hAnsi="Arial" w:cs="Arial"/>
          <w:kern w:val="0"/>
          <w:sz w:val="24"/>
          <w:szCs w:val="24"/>
          <w:lang w:eastAsia="en-GB"/>
          <w14:ligatures w14:val="none"/>
        </w:rPr>
        <w:t xml:space="preserve">chapters </w:t>
      </w:r>
      <w:r w:rsidR="00897A7E" w:rsidRPr="003741B8">
        <w:rPr>
          <w:rFonts w:ascii="Arial" w:eastAsia="Times New Roman" w:hAnsi="Arial" w:cs="Arial"/>
          <w:kern w:val="0"/>
          <w:sz w:val="24"/>
          <w:szCs w:val="24"/>
          <w:lang w:eastAsia="en-GB"/>
          <w14:ligatures w14:val="none"/>
        </w:rPr>
        <w:t xml:space="preserve">will be introduced the </w:t>
      </w:r>
      <w:r w:rsidR="00673D19" w:rsidRPr="003741B8">
        <w:rPr>
          <w:rFonts w:ascii="Arial" w:eastAsia="Times New Roman" w:hAnsi="Arial" w:cs="Arial"/>
          <w:kern w:val="0"/>
          <w:sz w:val="24"/>
          <w:szCs w:val="24"/>
          <w:lang w:eastAsia="en-GB"/>
          <w14:ligatures w14:val="none"/>
        </w:rPr>
        <w:t>benefits of technology in performance management</w:t>
      </w:r>
      <w:r w:rsidR="00CF72F1" w:rsidRPr="003741B8">
        <w:rPr>
          <w:rFonts w:ascii="Arial" w:eastAsia="Times New Roman" w:hAnsi="Arial" w:cs="Arial"/>
          <w:kern w:val="0"/>
          <w:sz w:val="24"/>
          <w:szCs w:val="24"/>
          <w:lang w:eastAsia="en-GB"/>
          <w14:ligatures w14:val="none"/>
        </w:rPr>
        <w:t xml:space="preserve"> and explorer the impact its impact on assessments and the digital workplace.</w:t>
      </w:r>
    </w:p>
    <w:p w14:paraId="593318CE" w14:textId="77777777" w:rsidR="00CF72F1" w:rsidRDefault="00CF72F1" w:rsidP="00CF72F1">
      <w:pPr>
        <w:jc w:val="both"/>
        <w:rPr>
          <w:rFonts w:ascii="Times New Roman" w:eastAsia="Times New Roman" w:hAnsi="Times New Roman" w:cs="Times New Roman"/>
          <w:kern w:val="0"/>
          <w:sz w:val="24"/>
          <w:szCs w:val="24"/>
          <w:lang w:eastAsia="en-GB"/>
          <w14:ligatures w14:val="none"/>
        </w:rPr>
      </w:pPr>
    </w:p>
    <w:p w14:paraId="2270600A" w14:textId="65731335" w:rsidR="00CF72F1" w:rsidRDefault="00A273E4" w:rsidP="00792B03">
      <w:pPr>
        <w:pStyle w:val="ListParagraph"/>
        <w:numPr>
          <w:ilvl w:val="0"/>
          <w:numId w:val="2"/>
        </w:numPr>
        <w:jc w:val="both"/>
        <w:rPr>
          <w:rFonts w:ascii="Arial" w:eastAsia="Times New Roman" w:hAnsi="Arial" w:cs="Arial"/>
          <w:b/>
          <w:bCs/>
          <w:kern w:val="0"/>
          <w:sz w:val="28"/>
          <w:szCs w:val="28"/>
          <w:lang w:eastAsia="en-GB"/>
          <w14:ligatures w14:val="none"/>
        </w:rPr>
      </w:pPr>
      <w:r w:rsidRPr="00A273E4">
        <w:rPr>
          <w:rFonts w:ascii="Arial" w:eastAsia="Times New Roman" w:hAnsi="Arial" w:cs="Arial"/>
          <w:b/>
          <w:bCs/>
          <w:kern w:val="0"/>
          <w:sz w:val="28"/>
          <w:szCs w:val="28"/>
          <w:lang w:eastAsia="en-GB"/>
          <w14:ligatures w14:val="none"/>
        </w:rPr>
        <w:t>The role of technology in appraising the performance of remote workers</w:t>
      </w:r>
    </w:p>
    <w:p w14:paraId="4C8E791E" w14:textId="6602DE8C" w:rsidR="000A57DF" w:rsidRDefault="00D37BBA" w:rsidP="000A57DF">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D37BBA">
        <w:rPr>
          <w:rFonts w:ascii="Arial" w:eastAsia="Times New Roman" w:hAnsi="Arial" w:cs="Arial"/>
          <w:kern w:val="0"/>
          <w:sz w:val="24"/>
          <w:szCs w:val="24"/>
          <w:lang w:eastAsia="en-GB"/>
          <w14:ligatures w14:val="none"/>
        </w:rPr>
        <w:t>Performance assessments are no longer an annual routine that employees and managers disliked due to prejudice and a lack of meaningful insights. In the digital era, performance management requires a dynamic and continuous strategy that includes data-driven feedback and a forward-thinking perspective. AI's diverse tools provide personalised, real-time, and predictive analytics, shaping employee development and organisational progress</w:t>
      </w:r>
      <w:r w:rsidR="003805F8">
        <w:rPr>
          <w:rFonts w:ascii="Arial" w:eastAsia="Times New Roman" w:hAnsi="Arial" w:cs="Arial"/>
          <w:kern w:val="0"/>
          <w:sz w:val="24"/>
          <w:szCs w:val="24"/>
          <w:lang w:eastAsia="en-GB"/>
          <w14:ligatures w14:val="none"/>
        </w:rPr>
        <w:t xml:space="preserve"> (Rana,2018). </w:t>
      </w:r>
      <w:r w:rsidR="000A57DF" w:rsidRPr="000A57DF">
        <w:rPr>
          <w:rFonts w:ascii="Arial" w:eastAsia="Times New Roman" w:hAnsi="Arial" w:cs="Arial"/>
          <w:kern w:val="0"/>
          <w:sz w:val="24"/>
          <w:szCs w:val="24"/>
          <w:lang w:eastAsia="en-GB"/>
          <w14:ligatures w14:val="none"/>
        </w:rPr>
        <w:t>AI-powered performance management is entirely data driven. It has no personal preferences or dislikes. It collects information from various sources, reducing the possibility of data errors. Technology  help managers deliver objective feedback that benefits both individuals and the organisation.</w:t>
      </w:r>
      <w:r w:rsidR="002056F9" w:rsidRPr="002056F9">
        <w:t xml:space="preserve"> </w:t>
      </w:r>
      <w:r w:rsidR="002056F9" w:rsidRPr="002056F9">
        <w:rPr>
          <w:rFonts w:ascii="Arial" w:eastAsia="Times New Roman" w:hAnsi="Arial" w:cs="Arial"/>
          <w:kern w:val="0"/>
          <w:sz w:val="24"/>
          <w:szCs w:val="24"/>
          <w:lang w:eastAsia="en-GB"/>
          <w14:ligatures w14:val="none"/>
        </w:rPr>
        <w:t xml:space="preserve">These approaches help HR teams manage performance more efficiently, leading to demonstrable benefits in employee </w:t>
      </w:r>
      <w:r w:rsidR="002056F9">
        <w:rPr>
          <w:rFonts w:ascii="Arial" w:eastAsia="Times New Roman" w:hAnsi="Arial" w:cs="Arial"/>
          <w:kern w:val="0"/>
          <w:sz w:val="24"/>
          <w:szCs w:val="24"/>
          <w:lang w:eastAsia="en-GB"/>
          <w14:ligatures w14:val="none"/>
        </w:rPr>
        <w:t>appraisal</w:t>
      </w:r>
      <w:r w:rsidR="002056F9" w:rsidRPr="002056F9">
        <w:rPr>
          <w:rFonts w:ascii="Arial" w:eastAsia="Times New Roman" w:hAnsi="Arial" w:cs="Arial"/>
          <w:kern w:val="0"/>
          <w:sz w:val="24"/>
          <w:szCs w:val="24"/>
          <w:lang w:eastAsia="en-GB"/>
          <w14:ligatures w14:val="none"/>
        </w:rPr>
        <w:t xml:space="preserve"> procedures.</w:t>
      </w:r>
      <w:r w:rsidR="0088309E">
        <w:rPr>
          <w:rFonts w:ascii="Arial" w:eastAsia="Times New Roman" w:hAnsi="Arial" w:cs="Arial"/>
          <w:kern w:val="0"/>
          <w:sz w:val="24"/>
          <w:szCs w:val="24"/>
          <w:lang w:eastAsia="en-GB"/>
          <w14:ligatures w14:val="none"/>
        </w:rPr>
        <w:t xml:space="preserve"> </w:t>
      </w:r>
      <w:r w:rsidR="0088309E" w:rsidRPr="0088309E">
        <w:rPr>
          <w:rFonts w:ascii="Arial" w:eastAsia="Times New Roman" w:hAnsi="Arial" w:cs="Arial"/>
          <w:kern w:val="0"/>
          <w:sz w:val="24"/>
          <w:szCs w:val="24"/>
          <w:lang w:eastAsia="en-GB"/>
          <w14:ligatures w14:val="none"/>
        </w:rPr>
        <w:t>Predictive analytics, a significant use of AI in HR, can foresee future performance patterns and suggest opportunities for improvement. AI can analyse previous performance data and contextual elements to help HR managers predict future results and handle performance difficulties.</w:t>
      </w:r>
      <w:r w:rsidR="00725CFC" w:rsidRPr="00725CFC">
        <w:t xml:space="preserve"> </w:t>
      </w:r>
      <w:r w:rsidR="00725CFC" w:rsidRPr="00725CFC">
        <w:rPr>
          <w:rFonts w:ascii="Arial" w:eastAsia="Times New Roman" w:hAnsi="Arial" w:cs="Arial"/>
          <w:kern w:val="0"/>
          <w:sz w:val="24"/>
          <w:szCs w:val="24"/>
          <w:lang w:eastAsia="en-GB"/>
          <w14:ligatures w14:val="none"/>
        </w:rPr>
        <w:t>HR technologies may enhance knowledge of employee performance, enabling better decision-making and feedback delivery. This data-driven approach to assessment fosters fairness and openness, increasing employee trust and confidence in the process</w:t>
      </w:r>
      <w:r w:rsidR="00F43C30">
        <w:rPr>
          <w:rFonts w:ascii="Arial" w:eastAsia="Times New Roman" w:hAnsi="Arial" w:cs="Arial"/>
          <w:kern w:val="0"/>
          <w:sz w:val="24"/>
          <w:szCs w:val="24"/>
          <w:lang w:eastAsia="en-GB"/>
          <w14:ligatures w14:val="none"/>
        </w:rPr>
        <w:t xml:space="preserve"> (</w:t>
      </w:r>
      <w:proofErr w:type="spellStart"/>
      <w:r w:rsidR="00F43C30" w:rsidRPr="00F43C30">
        <w:rPr>
          <w:rFonts w:ascii="Arial" w:eastAsia="Times New Roman" w:hAnsi="Arial" w:cs="Arial"/>
          <w:kern w:val="0"/>
          <w:sz w:val="24"/>
          <w:szCs w:val="24"/>
          <w:lang w:eastAsia="en-GB"/>
          <w14:ligatures w14:val="none"/>
        </w:rPr>
        <w:t>Nyathani</w:t>
      </w:r>
      <w:proofErr w:type="spellEnd"/>
      <w:r w:rsidR="00F43C30">
        <w:rPr>
          <w:rFonts w:ascii="Arial" w:eastAsia="Times New Roman" w:hAnsi="Arial" w:cs="Arial"/>
          <w:kern w:val="0"/>
          <w:sz w:val="24"/>
          <w:szCs w:val="24"/>
          <w:lang w:eastAsia="en-GB"/>
          <w14:ligatures w14:val="none"/>
        </w:rPr>
        <w:t xml:space="preserve">, 2023). </w:t>
      </w:r>
      <w:r w:rsidR="00D358A6" w:rsidRPr="00D358A6">
        <w:rPr>
          <w:rFonts w:ascii="Arial" w:eastAsia="Times New Roman" w:hAnsi="Arial" w:cs="Arial"/>
          <w:kern w:val="0"/>
          <w:sz w:val="24"/>
          <w:szCs w:val="24"/>
          <w:lang w:eastAsia="en-GB"/>
          <w14:ligatures w14:val="none"/>
        </w:rPr>
        <w:t>AI-powered chatbots and virtual assistants can improve communication and feedback delivery, giving employees quick access to performance-related information and assistance. These tools allow managers to connect with workers in a more personalised and responsive manner, establishing a culture of constant feedback and growth. Incorporating AI into HR systems allows for a more dynamic and flexible approach to performance management</w:t>
      </w:r>
      <w:r w:rsidR="00C20C29">
        <w:rPr>
          <w:rFonts w:ascii="Arial" w:eastAsia="Times New Roman" w:hAnsi="Arial" w:cs="Arial"/>
          <w:kern w:val="0"/>
          <w:sz w:val="24"/>
          <w:szCs w:val="24"/>
          <w:lang w:eastAsia="en-GB"/>
          <w14:ligatures w14:val="none"/>
        </w:rPr>
        <w:t xml:space="preserve"> (Glikson, 2020). </w:t>
      </w:r>
      <w:r w:rsidR="00555C4F" w:rsidRPr="00555C4F">
        <w:rPr>
          <w:rFonts w:ascii="Arial" w:eastAsia="Times New Roman" w:hAnsi="Arial" w:cs="Arial"/>
          <w:kern w:val="0"/>
          <w:sz w:val="24"/>
          <w:szCs w:val="24"/>
          <w:lang w:eastAsia="en-GB"/>
          <w14:ligatures w14:val="none"/>
        </w:rPr>
        <w:t xml:space="preserve">AI-powered performance assessments analyse extensive data to provide forecasts based on the employee's performance history and career growth. This helps determine an employee's potential and create suitable goals. It improves the manager's ability to recognise promotions and compute </w:t>
      </w:r>
      <w:r w:rsidR="00555C4F" w:rsidRPr="00555C4F">
        <w:rPr>
          <w:rFonts w:ascii="Arial" w:eastAsia="Times New Roman" w:hAnsi="Arial" w:cs="Arial"/>
          <w:kern w:val="0"/>
          <w:sz w:val="24"/>
          <w:szCs w:val="24"/>
          <w:lang w:eastAsia="en-GB"/>
          <w14:ligatures w14:val="none"/>
        </w:rPr>
        <w:lastRenderedPageBreak/>
        <w:t>rewards.</w:t>
      </w:r>
      <w:r w:rsidR="0071536D" w:rsidRPr="0071536D">
        <w:t xml:space="preserve"> </w:t>
      </w:r>
      <w:r w:rsidR="0071536D" w:rsidRPr="0071536D">
        <w:rPr>
          <w:rFonts w:ascii="Arial" w:eastAsia="Times New Roman" w:hAnsi="Arial" w:cs="Arial"/>
          <w:kern w:val="0"/>
          <w:sz w:val="24"/>
          <w:szCs w:val="24"/>
          <w:lang w:eastAsia="en-GB"/>
          <w14:ligatures w14:val="none"/>
        </w:rPr>
        <w:t>The technology provides real-time data on individual performance, enabling managers to make swift decisions and provide immediate feedback. It significantly reduces the time required for workers to recollect and verify information during periodic performance reviews.</w:t>
      </w:r>
      <w:r w:rsidR="00B532A5" w:rsidRPr="00B532A5">
        <w:t xml:space="preserve"> </w:t>
      </w:r>
      <w:r w:rsidR="00B532A5" w:rsidRPr="00B532A5">
        <w:rPr>
          <w:rFonts w:ascii="Arial" w:eastAsia="Times New Roman" w:hAnsi="Arial" w:cs="Arial"/>
          <w:kern w:val="0"/>
          <w:sz w:val="24"/>
          <w:szCs w:val="24"/>
          <w:lang w:eastAsia="en-GB"/>
          <w14:ligatures w14:val="none"/>
        </w:rPr>
        <w:t>AI may assist managers detect talent gaps and provide personalised training recommendations by analysing career path, hobbies, and skill sets. Effective performance management involves identifying staff capabilities and areas for improvement.</w:t>
      </w:r>
      <w:r w:rsidR="0017101E" w:rsidRPr="0017101E">
        <w:t xml:space="preserve"> </w:t>
      </w:r>
      <w:r w:rsidR="0017101E" w:rsidRPr="0017101E">
        <w:rPr>
          <w:rFonts w:ascii="Arial" w:eastAsia="Times New Roman" w:hAnsi="Arial" w:cs="Arial"/>
          <w:kern w:val="0"/>
          <w:sz w:val="24"/>
          <w:szCs w:val="24"/>
          <w:lang w:eastAsia="en-GB"/>
          <w14:ligatures w14:val="none"/>
        </w:rPr>
        <w:t>AI enables managers to double-check their feedback and ensure accuracy. Managers will benefit from having access to more data and information about the personnel under assessment.</w:t>
      </w:r>
      <w:r w:rsidR="00010902" w:rsidRPr="00010902">
        <w:t xml:space="preserve"> </w:t>
      </w:r>
      <w:r w:rsidR="00010902" w:rsidRPr="00010902">
        <w:rPr>
          <w:rFonts w:ascii="Arial" w:eastAsia="Times New Roman" w:hAnsi="Arial" w:cs="Arial"/>
          <w:kern w:val="0"/>
          <w:sz w:val="24"/>
          <w:szCs w:val="24"/>
          <w:lang w:eastAsia="en-GB"/>
          <w14:ligatures w14:val="none"/>
        </w:rPr>
        <w:t>Technology </w:t>
      </w:r>
      <w:r w:rsidR="00510A62" w:rsidRPr="00010902">
        <w:rPr>
          <w:rFonts w:ascii="Arial" w:eastAsia="Times New Roman" w:hAnsi="Arial" w:cs="Arial"/>
          <w:kern w:val="0"/>
          <w:sz w:val="24"/>
          <w:szCs w:val="24"/>
          <w:lang w:eastAsia="en-GB"/>
          <w14:ligatures w14:val="none"/>
        </w:rPr>
        <w:t>conducts</w:t>
      </w:r>
      <w:r w:rsidR="00010902" w:rsidRPr="00010902">
        <w:rPr>
          <w:rFonts w:ascii="Arial" w:eastAsia="Times New Roman" w:hAnsi="Arial" w:cs="Arial"/>
          <w:kern w:val="0"/>
          <w:sz w:val="24"/>
          <w:szCs w:val="24"/>
          <w:lang w:eastAsia="en-GB"/>
          <w14:ligatures w14:val="none"/>
        </w:rPr>
        <w:t xml:space="preserve"> real-time surveys and provide personalised insights to employees during continuous performance reviews, including self-evaluation.</w:t>
      </w:r>
    </w:p>
    <w:p w14:paraId="3E98AC50" w14:textId="77777777" w:rsidR="00751AF0" w:rsidRDefault="00751AF0" w:rsidP="000A57DF">
      <w:pPr>
        <w:jc w:val="both"/>
        <w:rPr>
          <w:rFonts w:ascii="Arial" w:eastAsia="Times New Roman" w:hAnsi="Arial" w:cs="Arial"/>
          <w:kern w:val="0"/>
          <w:sz w:val="24"/>
          <w:szCs w:val="24"/>
          <w:lang w:eastAsia="en-GB"/>
          <w14:ligatures w14:val="none"/>
        </w:rPr>
      </w:pPr>
    </w:p>
    <w:p w14:paraId="54A05068" w14:textId="3067F0CD" w:rsidR="00751AF0" w:rsidRDefault="00751AF0" w:rsidP="00751AF0">
      <w:pPr>
        <w:pStyle w:val="ListParagraph"/>
        <w:numPr>
          <w:ilvl w:val="0"/>
          <w:numId w:val="2"/>
        </w:numPr>
        <w:jc w:val="both"/>
        <w:rPr>
          <w:rFonts w:ascii="Arial" w:eastAsia="Times New Roman" w:hAnsi="Arial" w:cs="Arial"/>
          <w:b/>
          <w:bCs/>
          <w:kern w:val="0"/>
          <w:sz w:val="28"/>
          <w:szCs w:val="28"/>
          <w:lang w:eastAsia="en-GB"/>
          <w14:ligatures w14:val="none"/>
        </w:rPr>
      </w:pPr>
      <w:r w:rsidRPr="00751AF0">
        <w:rPr>
          <w:rFonts w:ascii="Arial" w:eastAsia="Times New Roman" w:hAnsi="Arial" w:cs="Arial"/>
          <w:b/>
          <w:bCs/>
          <w:kern w:val="0"/>
          <w:sz w:val="28"/>
          <w:szCs w:val="28"/>
          <w:lang w:eastAsia="en-GB"/>
          <w14:ligatures w14:val="none"/>
        </w:rPr>
        <w:t>Different performance measurement techniques for remote workers</w:t>
      </w:r>
    </w:p>
    <w:p w14:paraId="3512EE3A" w14:textId="4EB15D6C" w:rsidR="00B528DE" w:rsidRDefault="00AF196D" w:rsidP="00BB74E2">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AF196D">
        <w:rPr>
          <w:rFonts w:ascii="Arial" w:eastAsia="Times New Roman" w:hAnsi="Arial" w:cs="Arial"/>
          <w:kern w:val="0"/>
          <w:sz w:val="24"/>
          <w:szCs w:val="24"/>
          <w:lang w:eastAsia="en-GB"/>
          <w14:ligatures w14:val="none"/>
        </w:rPr>
        <w:t>In these unprecedented times, it is vital to have a mechanism in place to monitor and assess staff performance. Monitoring employee activities is crucial for the organization's success, especially with remote work requirements.</w:t>
      </w:r>
    </w:p>
    <w:p w14:paraId="4F7B79AF" w14:textId="77777777" w:rsidR="00FC4BD8" w:rsidRDefault="00FC4BD8" w:rsidP="00BB74E2">
      <w:pPr>
        <w:jc w:val="both"/>
        <w:rPr>
          <w:rFonts w:ascii="Arial" w:eastAsia="Times New Roman" w:hAnsi="Arial" w:cs="Arial"/>
          <w:kern w:val="0"/>
          <w:sz w:val="24"/>
          <w:szCs w:val="24"/>
          <w:lang w:eastAsia="en-GB"/>
          <w14:ligatures w14:val="none"/>
        </w:rPr>
      </w:pPr>
    </w:p>
    <w:p w14:paraId="60C0A743" w14:textId="4C20F9D4" w:rsidR="00B528DE" w:rsidRPr="00AF00EF" w:rsidRDefault="00FE5AA4" w:rsidP="00AF00EF">
      <w:pPr>
        <w:pStyle w:val="ListParagraph"/>
        <w:numPr>
          <w:ilvl w:val="1"/>
          <w:numId w:val="4"/>
        </w:numPr>
        <w:jc w:val="both"/>
        <w:rPr>
          <w:rFonts w:ascii="Arial" w:eastAsia="Times New Roman" w:hAnsi="Arial" w:cs="Arial"/>
          <w:b/>
          <w:bCs/>
          <w:kern w:val="0"/>
          <w:sz w:val="24"/>
          <w:szCs w:val="24"/>
          <w:lang w:eastAsia="en-GB"/>
          <w14:ligatures w14:val="none"/>
        </w:rPr>
      </w:pPr>
      <w:r w:rsidRPr="00AF00EF">
        <w:rPr>
          <w:rFonts w:ascii="Arial" w:eastAsia="Times New Roman" w:hAnsi="Arial" w:cs="Arial"/>
          <w:b/>
          <w:bCs/>
          <w:kern w:val="0"/>
          <w:sz w:val="24"/>
          <w:szCs w:val="24"/>
          <w:lang w:eastAsia="en-GB"/>
          <w14:ligatures w14:val="none"/>
        </w:rPr>
        <w:t xml:space="preserve">Objectives and defined goals </w:t>
      </w:r>
    </w:p>
    <w:p w14:paraId="2C649A42" w14:textId="41A6645C" w:rsidR="00FE5AA4" w:rsidRPr="00FE5AA4" w:rsidRDefault="00093A17" w:rsidP="00FE5AA4">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C72694" w:rsidRPr="00C72694">
        <w:rPr>
          <w:rFonts w:ascii="Arial" w:eastAsia="Times New Roman" w:hAnsi="Arial" w:cs="Arial"/>
          <w:kern w:val="0"/>
          <w:sz w:val="24"/>
          <w:szCs w:val="24"/>
          <w:lang w:eastAsia="en-GB"/>
          <w14:ligatures w14:val="none"/>
        </w:rPr>
        <w:t>A system that successfully measures employee performance must have clearly defined goals for accomplishing tasks or meeting objectives. The objectives must be specific, well-defined, quantifiable, and point-based (Slim et al, 2019). This may be done through different material features defined by senior management, allowing employees to improve their job performance and reach clear goals, so contributing to the firm's annual growth. When goals are clearly communicated, management and employees are always on the same page. The most effective performance assessment method should include the complexity of the worker's goal.</w:t>
      </w:r>
    </w:p>
    <w:p w14:paraId="05A4421F" w14:textId="77777777" w:rsidR="00FE5AA4" w:rsidRPr="00FE5AA4" w:rsidRDefault="00FE5AA4" w:rsidP="00FE5AA4">
      <w:pPr>
        <w:jc w:val="both"/>
        <w:rPr>
          <w:rFonts w:ascii="Arial" w:eastAsia="Times New Roman" w:hAnsi="Arial" w:cs="Arial"/>
          <w:kern w:val="0"/>
          <w:sz w:val="24"/>
          <w:szCs w:val="24"/>
          <w:lang w:eastAsia="en-GB"/>
          <w14:ligatures w14:val="none"/>
        </w:rPr>
      </w:pPr>
    </w:p>
    <w:p w14:paraId="5D06B3EF" w14:textId="239A869B" w:rsidR="00FE5AA4" w:rsidRPr="00093A17" w:rsidRDefault="00093A17" w:rsidP="00AF00EF">
      <w:pPr>
        <w:pStyle w:val="ListParagraph"/>
        <w:numPr>
          <w:ilvl w:val="1"/>
          <w:numId w:val="4"/>
        </w:numPr>
        <w:jc w:val="both"/>
        <w:rPr>
          <w:rFonts w:ascii="Arial" w:eastAsia="Times New Roman" w:hAnsi="Arial" w:cs="Arial"/>
          <w:b/>
          <w:bCs/>
          <w:kern w:val="0"/>
          <w:sz w:val="24"/>
          <w:szCs w:val="24"/>
          <w:lang w:eastAsia="en-GB"/>
          <w14:ligatures w14:val="none"/>
        </w:rPr>
      </w:pPr>
      <w:r w:rsidRPr="00093A17">
        <w:rPr>
          <w:rFonts w:ascii="Arial" w:eastAsia="Times New Roman" w:hAnsi="Arial" w:cs="Arial"/>
          <w:b/>
          <w:bCs/>
          <w:kern w:val="0"/>
          <w:sz w:val="24"/>
          <w:szCs w:val="24"/>
          <w:lang w:eastAsia="en-GB"/>
          <w14:ligatures w14:val="none"/>
        </w:rPr>
        <w:t xml:space="preserve">Feedback </w:t>
      </w:r>
    </w:p>
    <w:p w14:paraId="4CE93146" w14:textId="04274ACA" w:rsidR="00945647" w:rsidRDefault="001E47FA" w:rsidP="00093A17">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1E47FA">
        <w:rPr>
          <w:rFonts w:ascii="Arial" w:eastAsia="Times New Roman" w:hAnsi="Arial" w:cs="Arial"/>
          <w:kern w:val="0"/>
          <w:sz w:val="24"/>
          <w:szCs w:val="24"/>
          <w:lang w:eastAsia="en-GB"/>
          <w14:ligatures w14:val="none"/>
        </w:rPr>
        <w:t xml:space="preserve">Dependable and measurable feedback and evaluations are crucial elements of an effective employee evaluation process. Employees need knowledge on both the project itself and the collaborative efforts required to fulfil many responsibilities assigned by several organisations. This would provide a comprehensive understanding of "employee performance", requiring the implementation of 360-degree feedback. It is important for employees to receive regular and comprehensive performance feedback from various sources such as managers, colleagues, and coworkers, in order to evaluate their performance and contributions to the company (Vuong &amp; Nguyen, 2022). A company often establishes a performance evaluation system with the primary goal of receiving feedback. Employees employ the performance review to gain precise insights into their job performance and utilise the data to improve their future performance. Performance evaluation feedback ensures </w:t>
      </w:r>
      <w:r w:rsidRPr="001E47FA">
        <w:rPr>
          <w:rFonts w:ascii="Arial" w:eastAsia="Times New Roman" w:hAnsi="Arial" w:cs="Arial"/>
          <w:kern w:val="0"/>
          <w:sz w:val="24"/>
          <w:szCs w:val="24"/>
          <w:lang w:eastAsia="en-GB"/>
          <w14:ligatures w14:val="none"/>
        </w:rPr>
        <w:lastRenderedPageBreak/>
        <w:t>effective communication of the company's requirements. Feedback is a crucial tool for enhancing employee morale in cases where the individual performs exceptionally well on valid reasons. Positive feedback, specifically, motivates employees to enhance their performance. Constructive criticism provides employees with the opportunity to address shortcomings and inadequacies in their work and motivates them to adopt relevant behaviours for enhanced performance (Cardy &amp; Leonard, 2014).</w:t>
      </w:r>
    </w:p>
    <w:p w14:paraId="555CD85C" w14:textId="77777777" w:rsidR="001E47FA" w:rsidRDefault="001E47FA" w:rsidP="00093A17">
      <w:pPr>
        <w:jc w:val="both"/>
        <w:rPr>
          <w:rFonts w:ascii="Arial" w:eastAsia="Times New Roman" w:hAnsi="Arial" w:cs="Arial"/>
          <w:kern w:val="0"/>
          <w:sz w:val="24"/>
          <w:szCs w:val="24"/>
          <w:lang w:eastAsia="en-GB"/>
          <w14:ligatures w14:val="none"/>
        </w:rPr>
      </w:pPr>
    </w:p>
    <w:p w14:paraId="41EDB22B" w14:textId="72761094" w:rsidR="00093A17" w:rsidRDefault="00B61C9E" w:rsidP="00AF00EF">
      <w:pPr>
        <w:pStyle w:val="ListParagraph"/>
        <w:numPr>
          <w:ilvl w:val="1"/>
          <w:numId w:val="4"/>
        </w:numPr>
        <w:jc w:val="both"/>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t xml:space="preserve"> </w:t>
      </w:r>
      <w:r w:rsidR="000F3383" w:rsidRPr="00483E7B">
        <w:rPr>
          <w:rFonts w:ascii="Arial" w:eastAsia="Times New Roman" w:hAnsi="Arial" w:cs="Arial"/>
          <w:b/>
          <w:bCs/>
          <w:kern w:val="0"/>
          <w:sz w:val="24"/>
          <w:szCs w:val="24"/>
          <w:lang w:eastAsia="en-GB"/>
          <w14:ligatures w14:val="none"/>
        </w:rPr>
        <w:t>Management by objectives</w:t>
      </w:r>
      <w:r w:rsidR="00483E7B" w:rsidRPr="00483E7B">
        <w:rPr>
          <w:rFonts w:ascii="Arial" w:eastAsia="Times New Roman" w:hAnsi="Arial" w:cs="Arial"/>
          <w:b/>
          <w:bCs/>
          <w:kern w:val="0"/>
          <w:sz w:val="24"/>
          <w:szCs w:val="24"/>
          <w:lang w:eastAsia="en-GB"/>
          <w14:ligatures w14:val="none"/>
        </w:rPr>
        <w:t xml:space="preserve"> (MBO)</w:t>
      </w:r>
    </w:p>
    <w:p w14:paraId="7E5E69E3" w14:textId="3666E611" w:rsidR="00B61C9E" w:rsidRPr="00B61C9E" w:rsidRDefault="00B61C9E" w:rsidP="00B61C9E">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B61C9E">
        <w:rPr>
          <w:rFonts w:ascii="Arial" w:eastAsia="Times New Roman" w:hAnsi="Arial" w:cs="Arial"/>
          <w:kern w:val="0"/>
          <w:sz w:val="24"/>
          <w:szCs w:val="24"/>
          <w:lang w:eastAsia="en-GB"/>
          <w14:ligatures w14:val="none"/>
        </w:rPr>
        <w:t>Management by objectives, a prominent appraisal methodology, is a way for evaluating results (Ibrahim et al., 2016). At a deeper level, several key individuals, such as employees, supervisors, and managers, work together to establish the objectives of the performance management system through the use of the Management by Objectives (MBO) approach. A traditional MBO evaluation approach has many parts. The technique starts by formulating specific directives for employees. A detailed implementation strategy is developed to outline the process for accomplishing the objectives. Subsequently, the worker is granted permission to execute the implementation plan. This enables a subjective evaluation of performances. Relevant actions are implemented based on the judged necessary circumstances, and new goals are established for the future. The Management by Objectives (MBO) strategy has demonstrated significant advantages for both the company and its people in terms of performance. The MBO technique notably enhances impartiality by facilitating diverse input and motivating people to improve their performance through incentives.</w:t>
      </w:r>
    </w:p>
    <w:p w14:paraId="16D604CB" w14:textId="77777777" w:rsidR="00945647" w:rsidRDefault="00945647" w:rsidP="000F3383">
      <w:pPr>
        <w:jc w:val="both"/>
        <w:rPr>
          <w:rFonts w:ascii="Arial" w:eastAsia="Times New Roman" w:hAnsi="Arial" w:cs="Arial"/>
          <w:kern w:val="0"/>
          <w:sz w:val="24"/>
          <w:szCs w:val="24"/>
          <w:lang w:eastAsia="en-GB"/>
          <w14:ligatures w14:val="none"/>
        </w:rPr>
      </w:pPr>
    </w:p>
    <w:p w14:paraId="2638E478" w14:textId="221C6893" w:rsidR="00673062" w:rsidRDefault="0016278B" w:rsidP="008600A2">
      <w:pPr>
        <w:pStyle w:val="ListParagraph"/>
        <w:numPr>
          <w:ilvl w:val="1"/>
          <w:numId w:val="4"/>
        </w:numPr>
        <w:jc w:val="both"/>
        <w:rPr>
          <w:rFonts w:ascii="Arial" w:eastAsia="Times New Roman" w:hAnsi="Arial" w:cs="Arial"/>
          <w:b/>
          <w:bCs/>
          <w:kern w:val="0"/>
          <w:sz w:val="24"/>
          <w:szCs w:val="24"/>
          <w:lang w:eastAsia="en-GB"/>
          <w14:ligatures w14:val="none"/>
        </w:rPr>
      </w:pPr>
      <w:r w:rsidRPr="0016278B">
        <w:rPr>
          <w:rFonts w:ascii="Arial" w:eastAsia="Times New Roman" w:hAnsi="Arial" w:cs="Arial"/>
          <w:b/>
          <w:bCs/>
          <w:kern w:val="0"/>
          <w:sz w:val="24"/>
          <w:szCs w:val="24"/>
          <w:lang w:eastAsia="en-GB"/>
          <w14:ligatures w14:val="none"/>
        </w:rPr>
        <w:t xml:space="preserve"> </w:t>
      </w:r>
      <w:r w:rsidR="008600A2" w:rsidRPr="0016278B">
        <w:rPr>
          <w:rFonts w:ascii="Arial" w:eastAsia="Times New Roman" w:hAnsi="Arial" w:cs="Arial"/>
          <w:b/>
          <w:bCs/>
          <w:kern w:val="0"/>
          <w:sz w:val="24"/>
          <w:szCs w:val="24"/>
          <w:lang w:eastAsia="en-GB"/>
          <w14:ligatures w14:val="none"/>
        </w:rPr>
        <w:t xml:space="preserve">Employee Performance Matrix </w:t>
      </w:r>
    </w:p>
    <w:p w14:paraId="7351F202" w14:textId="7225F3B0" w:rsidR="00F7373A" w:rsidRPr="00F7373A" w:rsidRDefault="00FC5276" w:rsidP="00F7373A">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F7373A" w:rsidRPr="00F7373A">
        <w:rPr>
          <w:rFonts w:ascii="Arial" w:eastAsia="Times New Roman" w:hAnsi="Arial" w:cs="Arial"/>
          <w:kern w:val="0"/>
          <w:sz w:val="24"/>
          <w:szCs w:val="24"/>
          <w:lang w:eastAsia="en-GB"/>
          <w14:ligatures w14:val="none"/>
        </w:rPr>
        <w:t xml:space="preserve">The employee performance matrix is a framework that converts the strategic objectives of the organisation into measurable performance metrics. It does this in a hierarchical and collaborative fashion by including several business success categories and merging financial and non-financial perspectives from both domestic and global standpoints. It allows for the monitoring of the paths determined by all the available metrics of an organization's achievements (Kolluru, 2020). </w:t>
      </w:r>
    </w:p>
    <w:p w14:paraId="631A325D" w14:textId="29BE2253" w:rsidR="00F7373A" w:rsidRPr="00F7373A" w:rsidRDefault="00F7373A" w:rsidP="00F7373A">
      <w:pPr>
        <w:jc w:val="both"/>
        <w:rPr>
          <w:rFonts w:ascii="Arial" w:eastAsia="Times New Roman" w:hAnsi="Arial" w:cs="Arial"/>
          <w:kern w:val="0"/>
          <w:sz w:val="24"/>
          <w:szCs w:val="24"/>
          <w:lang w:eastAsia="en-GB"/>
          <w14:ligatures w14:val="none"/>
        </w:rPr>
      </w:pPr>
      <w:r w:rsidRPr="00F7373A">
        <w:rPr>
          <w:rFonts w:ascii="Arial" w:eastAsia="Times New Roman" w:hAnsi="Arial" w:cs="Arial"/>
          <w:kern w:val="0"/>
          <w:sz w:val="24"/>
          <w:szCs w:val="24"/>
          <w:lang w:eastAsia="en-GB"/>
          <w14:ligatures w14:val="none"/>
        </w:rPr>
        <w:t xml:space="preserve">  Performance management improves firm performance by reducing employee turnover, increasing profit margins, and achieving outstanding business results. Contemporary international standards in performance management require managers to offer explicit and complex service agreements to support their employees. HR-based performance management systems are enhanced and enhanced by the inclusion of prompt and live feedback, making them more appealing and valuable. For employees to effectively achieve their goals and exceed expectations, it is crucial that they have a comprehensive comprehension of the criteria that has to be fulfilled. Regularly setting concise and consistently acknowledged objectives significantly enhances their effectiveness. Personnel utilise performance management systems to facilitate employees' understanding of the correlation between individual aims and the </w:t>
      </w:r>
      <w:r w:rsidRPr="00F7373A">
        <w:rPr>
          <w:rFonts w:ascii="Arial" w:eastAsia="Times New Roman" w:hAnsi="Arial" w:cs="Arial"/>
          <w:kern w:val="0"/>
          <w:sz w:val="24"/>
          <w:szCs w:val="24"/>
          <w:lang w:eastAsia="en-GB"/>
          <w14:ligatures w14:val="none"/>
        </w:rPr>
        <w:lastRenderedPageBreak/>
        <w:t>overall success of the firm. This offers individuals with direction and a feeling of purpose in their career.</w:t>
      </w:r>
    </w:p>
    <w:p w14:paraId="15B8390D" w14:textId="7CAC3156" w:rsidR="00751AF0" w:rsidRPr="00FC5276" w:rsidRDefault="00EB3AA1" w:rsidP="00FC5276">
      <w:pPr>
        <w:pStyle w:val="ListParagraph"/>
        <w:numPr>
          <w:ilvl w:val="0"/>
          <w:numId w:val="2"/>
        </w:numPr>
        <w:jc w:val="both"/>
        <w:rPr>
          <w:rFonts w:ascii="Arial" w:eastAsia="Times New Roman" w:hAnsi="Arial" w:cs="Arial"/>
          <w:b/>
          <w:bCs/>
          <w:kern w:val="0"/>
          <w:sz w:val="24"/>
          <w:szCs w:val="24"/>
          <w:lang w:eastAsia="en-GB"/>
          <w14:ligatures w14:val="none"/>
        </w:rPr>
      </w:pPr>
      <w:r w:rsidRPr="00FC5276">
        <w:rPr>
          <w:rFonts w:ascii="Arial" w:eastAsia="Times New Roman" w:hAnsi="Arial" w:cs="Arial"/>
          <w:b/>
          <w:bCs/>
          <w:kern w:val="0"/>
          <w:sz w:val="24"/>
          <w:szCs w:val="24"/>
          <w:lang w:eastAsia="en-GB"/>
          <w14:ligatures w14:val="none"/>
        </w:rPr>
        <w:t xml:space="preserve"> </w:t>
      </w:r>
      <w:r w:rsidR="00A13CB7" w:rsidRPr="00FC5276">
        <w:rPr>
          <w:rFonts w:ascii="Arial" w:eastAsia="Times New Roman" w:hAnsi="Arial" w:cs="Arial"/>
          <w:b/>
          <w:bCs/>
          <w:kern w:val="0"/>
          <w:sz w:val="24"/>
          <w:szCs w:val="24"/>
          <w:lang w:eastAsia="en-GB"/>
          <w14:ligatures w14:val="none"/>
        </w:rPr>
        <w:t xml:space="preserve">Different performance appraisal tools for </w:t>
      </w:r>
      <w:r w:rsidR="00945647" w:rsidRPr="00FC5276">
        <w:rPr>
          <w:rFonts w:ascii="Arial" w:eastAsia="Times New Roman" w:hAnsi="Arial" w:cs="Arial"/>
          <w:b/>
          <w:bCs/>
          <w:kern w:val="0"/>
          <w:sz w:val="24"/>
          <w:szCs w:val="24"/>
          <w:lang w:eastAsia="en-GB"/>
          <w14:ligatures w14:val="none"/>
        </w:rPr>
        <w:t xml:space="preserve">remote workers </w:t>
      </w:r>
    </w:p>
    <w:p w14:paraId="189BA40B" w14:textId="77777777" w:rsidR="006E638C" w:rsidRDefault="006E638C" w:rsidP="006E638C">
      <w:pPr>
        <w:pStyle w:val="ListParagraph"/>
        <w:jc w:val="both"/>
        <w:rPr>
          <w:rFonts w:ascii="Arial" w:eastAsia="Times New Roman" w:hAnsi="Arial" w:cs="Arial"/>
          <w:b/>
          <w:bCs/>
          <w:kern w:val="0"/>
          <w:sz w:val="24"/>
          <w:szCs w:val="24"/>
          <w:lang w:eastAsia="en-GB"/>
          <w14:ligatures w14:val="none"/>
        </w:rPr>
      </w:pPr>
    </w:p>
    <w:p w14:paraId="260F956D" w14:textId="65CA22A8" w:rsidR="006E638C" w:rsidRDefault="00BA6244" w:rsidP="006E638C">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6E638C" w:rsidRPr="006E638C">
        <w:rPr>
          <w:rFonts w:ascii="Arial" w:eastAsia="Times New Roman" w:hAnsi="Arial" w:cs="Arial"/>
          <w:kern w:val="0"/>
          <w:sz w:val="24"/>
          <w:szCs w:val="24"/>
          <w:lang w:eastAsia="en-GB"/>
          <w14:ligatures w14:val="none"/>
        </w:rPr>
        <w:t>Failure to communicate effectively is detrimental to business operations. Remote personnel and teams struggle with ineffective serial communication. Emails are not sufficient. Real-time communication tools enhance teamwork and prevent isolation (</w:t>
      </w:r>
      <w:proofErr w:type="spellStart"/>
      <w:r w:rsidR="006E638C" w:rsidRPr="006E638C">
        <w:rPr>
          <w:rFonts w:ascii="Arial" w:eastAsia="Times New Roman" w:hAnsi="Arial" w:cs="Arial"/>
          <w:kern w:val="0"/>
          <w:sz w:val="24"/>
          <w:szCs w:val="24"/>
          <w:lang w:eastAsia="en-GB"/>
          <w14:ligatures w14:val="none"/>
        </w:rPr>
        <w:t>Sadgrove</w:t>
      </w:r>
      <w:proofErr w:type="spellEnd"/>
      <w:r w:rsidR="006E638C" w:rsidRPr="006E638C">
        <w:rPr>
          <w:rFonts w:ascii="Arial" w:eastAsia="Times New Roman" w:hAnsi="Arial" w:cs="Arial"/>
          <w:kern w:val="0"/>
          <w:sz w:val="24"/>
          <w:szCs w:val="24"/>
          <w:lang w:eastAsia="en-GB"/>
          <w14:ligatures w14:val="none"/>
        </w:rPr>
        <w:t>, 2016). Interacting with coworkers on a regular basis boosts morale, builds trust, and minimises competitiveness. Employees collaborate to accomplish common goals. Regular feedback helps remote teams identify and correct problems before they do significant damage. Supervisors may monitor progress towards both short-term and long-term goals, keeping members engaged. Recognising and rewarding exceptional achievement can inspire people to continue their efforts. Inadequate real-time communication can hamper collaboration (</w:t>
      </w:r>
      <w:proofErr w:type="spellStart"/>
      <w:r w:rsidR="006E638C" w:rsidRPr="006E638C">
        <w:rPr>
          <w:rFonts w:ascii="Arial" w:eastAsia="Times New Roman" w:hAnsi="Arial" w:cs="Arial"/>
          <w:kern w:val="0"/>
          <w:sz w:val="24"/>
          <w:szCs w:val="24"/>
          <w:lang w:eastAsia="en-GB"/>
          <w14:ligatures w14:val="none"/>
        </w:rPr>
        <w:t>Erlandia</w:t>
      </w:r>
      <w:proofErr w:type="spellEnd"/>
      <w:r w:rsidR="006E638C" w:rsidRPr="006E638C">
        <w:rPr>
          <w:rFonts w:ascii="Arial" w:eastAsia="Times New Roman" w:hAnsi="Arial" w:cs="Arial"/>
          <w:kern w:val="0"/>
          <w:sz w:val="24"/>
          <w:szCs w:val="24"/>
          <w:lang w:eastAsia="en-GB"/>
          <w14:ligatures w14:val="none"/>
        </w:rPr>
        <w:t>, 2016).</w:t>
      </w:r>
      <w:r w:rsidR="00BE62D0" w:rsidRPr="00BE62D0">
        <w:t xml:space="preserve"> </w:t>
      </w:r>
      <w:r w:rsidR="00BE62D0" w:rsidRPr="00BE62D0">
        <w:rPr>
          <w:rFonts w:ascii="Arial" w:eastAsia="Times New Roman" w:hAnsi="Arial" w:cs="Arial"/>
          <w:kern w:val="0"/>
          <w:sz w:val="24"/>
          <w:szCs w:val="24"/>
          <w:lang w:eastAsia="en-GB"/>
          <w14:ligatures w14:val="none"/>
        </w:rPr>
        <w:t>Microsoft Teams video calls and conferences are arranged using Outlook Calendar and include an automated reminder to guarantee attendance (Hubbard &amp; Bailey, 2018). Remote teams can accommodate time variations by scheduling meetings at a time that is convenient for everyone. Interacting with new colleagues helps remote team members assimilate more easily.</w:t>
      </w:r>
    </w:p>
    <w:p w14:paraId="243849E8" w14:textId="72B7E705" w:rsidR="00CB50B4" w:rsidRDefault="00CB50B4" w:rsidP="006E638C">
      <w:pPr>
        <w:jc w:val="both"/>
        <w:rPr>
          <w:rFonts w:ascii="Arial" w:eastAsia="Times New Roman" w:hAnsi="Arial" w:cs="Arial"/>
          <w:kern w:val="0"/>
          <w:sz w:val="24"/>
          <w:szCs w:val="24"/>
          <w:lang w:eastAsia="en-GB"/>
          <w14:ligatures w14:val="none"/>
        </w:rPr>
      </w:pPr>
      <w:r w:rsidRPr="00CB50B4">
        <w:rPr>
          <w:rFonts w:ascii="Arial" w:eastAsia="Times New Roman" w:hAnsi="Arial" w:cs="Arial"/>
          <w:kern w:val="0"/>
          <w:sz w:val="24"/>
          <w:szCs w:val="24"/>
          <w:lang w:eastAsia="en-GB"/>
          <w14:ligatures w14:val="none"/>
        </w:rPr>
        <w:t>Graphical rating scales are commonly employed for performance reviews in the majority of firms (Woods, 2012). A visual rating system has a checklist for evaluating performance in this context. The management assesses the individual's performance using the inventory and assigns a rating on a scale ranging from poor to significant. Woods (2012) states that graphical grading systems are attractive since they may be used to various types of jobs. In addition, these scales are considered to be highly cost-effective, requiring just minimal training and having a brief duration.</w:t>
      </w:r>
    </w:p>
    <w:p w14:paraId="5FB830B4" w14:textId="44655EFF" w:rsidR="004C5BA8" w:rsidRDefault="00762B4A" w:rsidP="006E638C">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4C5BA8" w:rsidRPr="004C5BA8">
        <w:rPr>
          <w:rFonts w:ascii="Arial" w:eastAsia="Times New Roman" w:hAnsi="Arial" w:cs="Arial"/>
          <w:kern w:val="0"/>
          <w:sz w:val="24"/>
          <w:szCs w:val="24"/>
          <w:lang w:eastAsia="en-GB"/>
          <w14:ligatures w14:val="none"/>
        </w:rPr>
        <w:t>An assessment centre is a significant location where managers gather to engage in work-related activities that are examined by trained auditors. The main objective is to enhance social awareness by means of a curated set of activities or work illustrations. Evaluations are sought for in-basket activities, working groups, computer models, character building, and other similar operations that need the same qualities for effective job performance.</w:t>
      </w:r>
    </w:p>
    <w:p w14:paraId="1E537D69" w14:textId="78AA9D67" w:rsidR="00762B4A" w:rsidRPr="006E638C" w:rsidRDefault="00762B4A" w:rsidP="006E638C">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762B4A">
        <w:rPr>
          <w:rFonts w:ascii="Arial" w:eastAsia="Times New Roman" w:hAnsi="Arial" w:cs="Arial"/>
          <w:kern w:val="0"/>
          <w:sz w:val="24"/>
          <w:szCs w:val="24"/>
          <w:lang w:eastAsia="en-GB"/>
          <w14:ligatures w14:val="none"/>
        </w:rPr>
        <w:t>Human resources are vital assets to every firm. The accounting approach to human resources centres on assessing the resource's comparative financial value. This technique assesses the performance of personnel based on the expenses they generate and their productivity. It takes into account all the costs associated with the individual, including salary, recruiting and selection fees, as well as training and induction expenses. The goal is to determine the overall economic advantage that their involvement brings. The disparity between employee costs and contributions should exceed their expenses.</w:t>
      </w:r>
    </w:p>
    <w:p w14:paraId="373311CB" w14:textId="65983A74" w:rsidR="00D97E68" w:rsidRDefault="00D97E68" w:rsidP="00945647">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D97E68">
        <w:rPr>
          <w:rFonts w:ascii="Arial" w:eastAsia="Times New Roman" w:hAnsi="Arial" w:cs="Arial"/>
          <w:kern w:val="0"/>
          <w:sz w:val="24"/>
          <w:szCs w:val="24"/>
          <w:lang w:eastAsia="en-GB"/>
          <w14:ligatures w14:val="none"/>
        </w:rPr>
        <w:t xml:space="preserve">The sustainability of the performance management process ties employees to organisational goals (Armstrong, 2009). Studies have shown that this stability is achieved by carefully implementing an effective performance assessment system. </w:t>
      </w:r>
      <w:r w:rsidRPr="00D97E68">
        <w:rPr>
          <w:rFonts w:ascii="Arial" w:eastAsia="Times New Roman" w:hAnsi="Arial" w:cs="Arial"/>
          <w:kern w:val="0"/>
          <w:sz w:val="24"/>
          <w:szCs w:val="24"/>
          <w:lang w:eastAsia="en-GB"/>
          <w14:ligatures w14:val="none"/>
        </w:rPr>
        <w:lastRenderedPageBreak/>
        <w:t>Employees must follow and successfully participate in defining a strategy for the performance management system to function effectively.</w:t>
      </w:r>
      <w:r w:rsidR="00BA6244" w:rsidRPr="00BA6244">
        <w:t xml:space="preserve"> </w:t>
      </w:r>
      <w:r w:rsidR="00BA6244" w:rsidRPr="00BA6244">
        <w:rPr>
          <w:rFonts w:ascii="Arial" w:eastAsia="Times New Roman" w:hAnsi="Arial" w:cs="Arial"/>
          <w:kern w:val="0"/>
          <w:sz w:val="24"/>
          <w:szCs w:val="24"/>
          <w:lang w:eastAsia="en-GB"/>
          <w14:ligatures w14:val="none"/>
        </w:rPr>
        <w:t>Current organisations' reliance on performance assessment systems to achieve operational impacts can only be met if they focus on short-term outcomes such as employee performance on the job.</w:t>
      </w:r>
    </w:p>
    <w:p w14:paraId="61F0B4AB" w14:textId="77777777" w:rsidR="00BA6244" w:rsidRDefault="00BA6244" w:rsidP="00945647">
      <w:pPr>
        <w:jc w:val="both"/>
        <w:rPr>
          <w:rFonts w:ascii="Arial" w:eastAsia="Times New Roman" w:hAnsi="Arial" w:cs="Arial"/>
          <w:kern w:val="0"/>
          <w:sz w:val="24"/>
          <w:szCs w:val="24"/>
          <w:lang w:eastAsia="en-GB"/>
          <w14:ligatures w14:val="none"/>
        </w:rPr>
      </w:pPr>
    </w:p>
    <w:p w14:paraId="2503F668" w14:textId="4290E49E" w:rsidR="00BA6244" w:rsidRDefault="00BA6244" w:rsidP="00BA6244">
      <w:pPr>
        <w:pStyle w:val="ListParagraph"/>
        <w:numPr>
          <w:ilvl w:val="0"/>
          <w:numId w:val="2"/>
        </w:numPr>
        <w:jc w:val="both"/>
        <w:rPr>
          <w:rFonts w:ascii="Arial" w:eastAsia="Times New Roman" w:hAnsi="Arial" w:cs="Arial"/>
          <w:b/>
          <w:bCs/>
          <w:kern w:val="0"/>
          <w:sz w:val="24"/>
          <w:szCs w:val="24"/>
          <w:lang w:eastAsia="en-GB"/>
          <w14:ligatures w14:val="none"/>
        </w:rPr>
      </w:pPr>
      <w:r w:rsidRPr="0020272F">
        <w:rPr>
          <w:rFonts w:ascii="Arial" w:eastAsia="Times New Roman" w:hAnsi="Arial" w:cs="Arial"/>
          <w:b/>
          <w:bCs/>
          <w:kern w:val="0"/>
          <w:sz w:val="24"/>
          <w:szCs w:val="24"/>
          <w:lang w:eastAsia="en-GB"/>
          <w14:ligatures w14:val="none"/>
        </w:rPr>
        <w:t xml:space="preserve">Conclusion </w:t>
      </w:r>
    </w:p>
    <w:p w14:paraId="12107A17" w14:textId="77777777" w:rsidR="0020272F" w:rsidRPr="0020272F" w:rsidRDefault="0020272F" w:rsidP="0020272F">
      <w:pPr>
        <w:pStyle w:val="ListParagraph"/>
        <w:jc w:val="both"/>
        <w:rPr>
          <w:rFonts w:ascii="Arial" w:eastAsia="Times New Roman" w:hAnsi="Arial" w:cs="Arial"/>
          <w:b/>
          <w:bCs/>
          <w:kern w:val="0"/>
          <w:sz w:val="24"/>
          <w:szCs w:val="24"/>
          <w:lang w:eastAsia="en-GB"/>
          <w14:ligatures w14:val="none"/>
        </w:rPr>
      </w:pPr>
    </w:p>
    <w:p w14:paraId="185B4E61" w14:textId="48678069" w:rsidR="00E90474" w:rsidRPr="00E90474" w:rsidRDefault="00E90474" w:rsidP="001A11D7">
      <w:pPr>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1A11D7" w:rsidRPr="001A11D7">
        <w:rPr>
          <w:rFonts w:ascii="Arial" w:eastAsia="Times New Roman" w:hAnsi="Arial" w:cs="Arial"/>
          <w:kern w:val="0"/>
          <w:sz w:val="24"/>
          <w:szCs w:val="24"/>
          <w:lang w:eastAsia="en-GB"/>
          <w14:ligatures w14:val="none"/>
        </w:rPr>
        <w:t>In order to thrive in the rapidly evolving market of today, firms must possess the ability to promptly adjust to shifting market conditions. Managers can utilise a diverse range of tools and techniques to establish and maintain an efficient performance management system. Employee performance monitoring and measuring systems provide employees with feedback on their performance, facilitate the identification of both poor and excellent performance, aid in documenting individual actions such as disciplinary measures and promotions, and support management in decision-making. AI presents a future characterised by enhanced performance. Management is intrinsically linked to immediate feedback and predictive analytics, as well as tailored growth paths. AI has the potential to offer impartial insights and equitable assessments, fostering a fair and motivated work environment.</w:t>
      </w:r>
    </w:p>
    <w:p w14:paraId="28A1F39E" w14:textId="01DAA9CC" w:rsidR="00A12BC9" w:rsidRPr="00A12BC9" w:rsidRDefault="00A12BC9" w:rsidP="00A12BC9">
      <w:pPr>
        <w:jc w:val="both"/>
        <w:rPr>
          <w:rFonts w:ascii="Arial" w:eastAsia="Times New Roman" w:hAnsi="Arial" w:cs="Arial"/>
          <w:kern w:val="0"/>
          <w:sz w:val="24"/>
          <w:szCs w:val="24"/>
          <w:lang w:eastAsia="en-GB"/>
          <w14:ligatures w14:val="none"/>
        </w:rPr>
      </w:pPr>
    </w:p>
    <w:p w14:paraId="44EB296A" w14:textId="680BC565" w:rsidR="00BA6244" w:rsidRPr="00BA6244" w:rsidRDefault="00BA6244" w:rsidP="00BA6244">
      <w:pPr>
        <w:jc w:val="both"/>
        <w:rPr>
          <w:rFonts w:ascii="Arial" w:eastAsia="Times New Roman" w:hAnsi="Arial" w:cs="Arial"/>
          <w:kern w:val="0"/>
          <w:sz w:val="24"/>
          <w:szCs w:val="24"/>
          <w:lang w:eastAsia="en-GB"/>
          <w14:ligatures w14:val="none"/>
        </w:rPr>
      </w:pPr>
    </w:p>
    <w:p w14:paraId="16DA62D5" w14:textId="77777777" w:rsidR="00BA6244" w:rsidRPr="00945647" w:rsidRDefault="00BA6244" w:rsidP="00945647">
      <w:pPr>
        <w:jc w:val="both"/>
        <w:rPr>
          <w:rFonts w:ascii="Arial" w:eastAsia="Times New Roman" w:hAnsi="Arial" w:cs="Arial"/>
          <w:kern w:val="0"/>
          <w:sz w:val="24"/>
          <w:szCs w:val="24"/>
          <w:lang w:eastAsia="en-GB"/>
          <w14:ligatures w14:val="none"/>
        </w:rPr>
      </w:pPr>
    </w:p>
    <w:p w14:paraId="45B0996B" w14:textId="10C95083" w:rsidR="00A273E4" w:rsidRPr="00D37BBA" w:rsidRDefault="00A273E4" w:rsidP="00A273E4">
      <w:pPr>
        <w:jc w:val="both"/>
        <w:rPr>
          <w:rFonts w:ascii="Arial" w:eastAsia="Times New Roman" w:hAnsi="Arial" w:cs="Arial"/>
          <w:kern w:val="0"/>
          <w:sz w:val="24"/>
          <w:szCs w:val="24"/>
          <w:lang w:eastAsia="en-GB"/>
          <w14:ligatures w14:val="none"/>
        </w:rPr>
      </w:pPr>
    </w:p>
    <w:p w14:paraId="46887A1B" w14:textId="7DE33D40" w:rsidR="00DF3578" w:rsidRPr="00DF3578" w:rsidRDefault="00DF3578" w:rsidP="00DF3578">
      <w:pPr>
        <w:jc w:val="both"/>
        <w:rPr>
          <w:rFonts w:ascii="Times New Roman" w:eastAsia="Times New Roman" w:hAnsi="Times New Roman" w:cs="Times New Roman"/>
          <w:kern w:val="0"/>
          <w:sz w:val="24"/>
          <w:szCs w:val="24"/>
          <w:lang w:eastAsia="en-GB"/>
          <w14:ligatures w14:val="none"/>
        </w:rPr>
      </w:pPr>
    </w:p>
    <w:p w14:paraId="0CD33CE5" w14:textId="7CC13492" w:rsidR="00D33647" w:rsidRDefault="00D33647" w:rsidP="00D33647">
      <w:pPr>
        <w:jc w:val="both"/>
        <w:rPr>
          <w:rFonts w:ascii="Times New Roman" w:eastAsia="Times New Roman" w:hAnsi="Times New Roman" w:cs="Times New Roman"/>
          <w:kern w:val="0"/>
          <w:sz w:val="24"/>
          <w:szCs w:val="24"/>
          <w:lang w:eastAsia="en-GB"/>
          <w14:ligatures w14:val="none"/>
        </w:rPr>
      </w:pPr>
    </w:p>
    <w:p w14:paraId="105A0831"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30B0E6F1"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2D791390"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57642650"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0BF95476"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1FE093D6"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2595B6C9"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2D4D5590"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250B77BE"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6D61152F"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222983A6"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42259E7E" w14:textId="77777777" w:rsidR="00101456" w:rsidRDefault="00101456" w:rsidP="00D33647">
      <w:pPr>
        <w:jc w:val="both"/>
        <w:rPr>
          <w:rFonts w:ascii="Times New Roman" w:eastAsia="Times New Roman" w:hAnsi="Times New Roman" w:cs="Times New Roman"/>
          <w:kern w:val="0"/>
          <w:sz w:val="24"/>
          <w:szCs w:val="24"/>
          <w:lang w:eastAsia="en-GB"/>
          <w14:ligatures w14:val="none"/>
        </w:rPr>
      </w:pPr>
    </w:p>
    <w:p w14:paraId="3FB3D734" w14:textId="18EB9BBE" w:rsidR="00101456" w:rsidRPr="00101456" w:rsidRDefault="00101456" w:rsidP="00D33647">
      <w:pPr>
        <w:jc w:val="both"/>
        <w:rPr>
          <w:rFonts w:ascii="Times New Roman" w:eastAsia="Times New Roman" w:hAnsi="Times New Roman" w:cs="Times New Roman"/>
          <w:b/>
          <w:bCs/>
          <w:kern w:val="0"/>
          <w:sz w:val="36"/>
          <w:szCs w:val="36"/>
          <w:lang w:eastAsia="en-GB"/>
          <w14:ligatures w14:val="none"/>
        </w:rPr>
      </w:pPr>
      <w:r w:rsidRPr="00101456">
        <w:rPr>
          <w:rFonts w:ascii="Times New Roman" w:eastAsia="Times New Roman" w:hAnsi="Times New Roman" w:cs="Times New Roman"/>
          <w:b/>
          <w:bCs/>
          <w:kern w:val="0"/>
          <w:sz w:val="36"/>
          <w:szCs w:val="36"/>
          <w:lang w:eastAsia="en-GB"/>
          <w14:ligatures w14:val="none"/>
        </w:rPr>
        <w:t xml:space="preserve">References </w:t>
      </w:r>
    </w:p>
    <w:p w14:paraId="2732F6DC" w14:textId="49975885" w:rsidR="009534FC" w:rsidRPr="009534FC" w:rsidRDefault="00452025" w:rsidP="009534FC">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val="bg-BG" w:eastAsia="en-GB"/>
          <w14:ligatures w14:val="none"/>
        </w:rPr>
        <w:t>А</w:t>
      </w:r>
      <w:proofErr w:type="spellStart"/>
      <w:r w:rsidR="009534FC" w:rsidRPr="009534FC">
        <w:rPr>
          <w:rFonts w:ascii="Times New Roman" w:eastAsia="Times New Roman" w:hAnsi="Times New Roman" w:cs="Times New Roman"/>
          <w:kern w:val="0"/>
          <w:sz w:val="24"/>
          <w:szCs w:val="24"/>
          <w:lang w:eastAsia="en-GB"/>
          <w14:ligatures w14:val="none"/>
        </w:rPr>
        <w:t>rmstrong</w:t>
      </w:r>
      <w:proofErr w:type="spellEnd"/>
      <w:r w:rsidR="009534FC" w:rsidRPr="009534FC">
        <w:rPr>
          <w:rFonts w:ascii="Times New Roman" w:eastAsia="Times New Roman" w:hAnsi="Times New Roman" w:cs="Times New Roman"/>
          <w:kern w:val="0"/>
          <w:sz w:val="24"/>
          <w:szCs w:val="24"/>
          <w:lang w:eastAsia="en-GB"/>
          <w14:ligatures w14:val="none"/>
        </w:rPr>
        <w:t>, M.</w:t>
      </w:r>
      <w:r w:rsidR="009534FC">
        <w:rPr>
          <w:rFonts w:ascii="Times New Roman" w:eastAsia="Times New Roman" w:hAnsi="Times New Roman" w:cs="Times New Roman"/>
          <w:kern w:val="0"/>
          <w:sz w:val="24"/>
          <w:szCs w:val="24"/>
          <w:lang w:eastAsia="en-GB"/>
          <w14:ligatures w14:val="none"/>
        </w:rPr>
        <w:t>,</w:t>
      </w:r>
      <w:r w:rsidR="009534FC" w:rsidRPr="009534FC">
        <w:rPr>
          <w:rFonts w:ascii="Times New Roman" w:eastAsia="Times New Roman" w:hAnsi="Times New Roman" w:cs="Times New Roman"/>
          <w:kern w:val="0"/>
          <w:sz w:val="24"/>
          <w:szCs w:val="24"/>
          <w:lang w:eastAsia="en-GB"/>
          <w14:ligatures w14:val="none"/>
        </w:rPr>
        <w:t xml:space="preserve"> (2009)</w:t>
      </w:r>
      <w:r w:rsidR="00F9003C">
        <w:rPr>
          <w:rFonts w:ascii="Times New Roman" w:eastAsia="Times New Roman" w:hAnsi="Times New Roman" w:cs="Times New Roman"/>
          <w:kern w:val="0"/>
          <w:sz w:val="24"/>
          <w:szCs w:val="24"/>
          <w:lang w:eastAsia="en-GB"/>
          <w14:ligatures w14:val="none"/>
        </w:rPr>
        <w:t>,</w:t>
      </w:r>
      <w:r w:rsidR="009534FC" w:rsidRPr="009534FC">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i/>
          <w:iCs/>
          <w:kern w:val="0"/>
          <w:sz w:val="24"/>
          <w:szCs w:val="24"/>
          <w:lang w:val="bg-BG" w:eastAsia="en-GB"/>
          <w14:ligatures w14:val="none"/>
        </w:rPr>
        <w:t>А</w:t>
      </w:r>
      <w:proofErr w:type="spellStart"/>
      <w:r w:rsidR="009534FC" w:rsidRPr="009534FC">
        <w:rPr>
          <w:rFonts w:ascii="Times New Roman" w:eastAsia="Times New Roman" w:hAnsi="Times New Roman" w:cs="Times New Roman"/>
          <w:i/>
          <w:iCs/>
          <w:kern w:val="0"/>
          <w:sz w:val="24"/>
          <w:szCs w:val="24"/>
          <w:lang w:eastAsia="en-GB"/>
          <w14:ligatures w14:val="none"/>
        </w:rPr>
        <w:t>rmstrong's</w:t>
      </w:r>
      <w:proofErr w:type="spellEnd"/>
      <w:r w:rsidR="009534FC" w:rsidRPr="009534FC">
        <w:rPr>
          <w:rFonts w:ascii="Times New Roman" w:eastAsia="Times New Roman" w:hAnsi="Times New Roman" w:cs="Times New Roman"/>
          <w:i/>
          <w:iCs/>
          <w:kern w:val="0"/>
          <w:sz w:val="24"/>
          <w:szCs w:val="24"/>
          <w:lang w:eastAsia="en-GB"/>
          <w14:ligatures w14:val="none"/>
        </w:rPr>
        <w:t xml:space="preserve"> H</w:t>
      </w:r>
      <w:r>
        <w:rPr>
          <w:rFonts w:ascii="Times New Roman" w:eastAsia="Times New Roman" w:hAnsi="Times New Roman" w:cs="Times New Roman"/>
          <w:i/>
          <w:iCs/>
          <w:kern w:val="0"/>
          <w:sz w:val="24"/>
          <w:szCs w:val="24"/>
          <w:lang w:val="bg-BG" w:eastAsia="en-GB"/>
          <w14:ligatures w14:val="none"/>
        </w:rPr>
        <w:t>а</w:t>
      </w:r>
      <w:proofErr w:type="spellStart"/>
      <w:r w:rsidR="009534FC" w:rsidRPr="009534FC">
        <w:rPr>
          <w:rFonts w:ascii="Times New Roman" w:eastAsia="Times New Roman" w:hAnsi="Times New Roman" w:cs="Times New Roman"/>
          <w:i/>
          <w:iCs/>
          <w:kern w:val="0"/>
          <w:sz w:val="24"/>
          <w:szCs w:val="24"/>
          <w:lang w:eastAsia="en-GB"/>
          <w14:ligatures w14:val="none"/>
        </w:rPr>
        <w:t>ndbook</w:t>
      </w:r>
      <w:proofErr w:type="spellEnd"/>
      <w:r w:rsidR="009534FC" w:rsidRPr="009534FC">
        <w:rPr>
          <w:rFonts w:ascii="Times New Roman" w:eastAsia="Times New Roman" w:hAnsi="Times New Roman" w:cs="Times New Roman"/>
          <w:i/>
          <w:iCs/>
          <w:kern w:val="0"/>
          <w:sz w:val="24"/>
          <w:szCs w:val="24"/>
          <w:lang w:eastAsia="en-GB"/>
          <w14:ligatures w14:val="none"/>
        </w:rPr>
        <w:t xml:space="preserve"> of Performance M</w:t>
      </w:r>
      <w:r w:rsidR="00541739">
        <w:rPr>
          <w:rFonts w:ascii="Times New Roman" w:eastAsia="Times New Roman" w:hAnsi="Times New Roman" w:cs="Times New Roman"/>
          <w:i/>
          <w:iCs/>
          <w:kern w:val="0"/>
          <w:sz w:val="24"/>
          <w:szCs w:val="24"/>
          <w:lang w:val="bg-BG" w:eastAsia="en-GB"/>
          <w14:ligatures w14:val="none"/>
        </w:rPr>
        <w:t>а</w:t>
      </w:r>
      <w:r w:rsidR="009534FC" w:rsidRPr="009534FC">
        <w:rPr>
          <w:rFonts w:ascii="Times New Roman" w:eastAsia="Times New Roman" w:hAnsi="Times New Roman" w:cs="Times New Roman"/>
          <w:i/>
          <w:iCs/>
          <w:kern w:val="0"/>
          <w:sz w:val="24"/>
          <w:szCs w:val="24"/>
          <w:lang w:eastAsia="en-GB"/>
          <w14:ligatures w14:val="none"/>
        </w:rPr>
        <w:t>n</w:t>
      </w:r>
      <w:r w:rsidR="00541739">
        <w:rPr>
          <w:rFonts w:ascii="Times New Roman" w:eastAsia="Times New Roman" w:hAnsi="Times New Roman" w:cs="Times New Roman"/>
          <w:i/>
          <w:iCs/>
          <w:kern w:val="0"/>
          <w:sz w:val="24"/>
          <w:szCs w:val="24"/>
          <w:lang w:val="bg-BG" w:eastAsia="en-GB"/>
          <w14:ligatures w14:val="none"/>
        </w:rPr>
        <w:t>а</w:t>
      </w:r>
      <w:proofErr w:type="spellStart"/>
      <w:r w:rsidR="009534FC" w:rsidRPr="009534FC">
        <w:rPr>
          <w:rFonts w:ascii="Times New Roman" w:eastAsia="Times New Roman" w:hAnsi="Times New Roman" w:cs="Times New Roman"/>
          <w:i/>
          <w:iCs/>
          <w:kern w:val="0"/>
          <w:sz w:val="24"/>
          <w:szCs w:val="24"/>
          <w:lang w:eastAsia="en-GB"/>
          <w14:ligatures w14:val="none"/>
        </w:rPr>
        <w:t>gement</w:t>
      </w:r>
      <w:proofErr w:type="spellEnd"/>
      <w:r w:rsidR="009534FC" w:rsidRPr="009534FC">
        <w:rPr>
          <w:rFonts w:ascii="Times New Roman" w:eastAsia="Times New Roman" w:hAnsi="Times New Roman" w:cs="Times New Roman"/>
          <w:i/>
          <w:iCs/>
          <w:kern w:val="0"/>
          <w:sz w:val="24"/>
          <w:szCs w:val="24"/>
          <w:lang w:eastAsia="en-GB"/>
          <w14:ligatures w14:val="none"/>
        </w:rPr>
        <w:t>: An Evidence-B</w:t>
      </w:r>
      <w:r w:rsidR="00541739">
        <w:rPr>
          <w:rFonts w:ascii="Times New Roman" w:eastAsia="Times New Roman" w:hAnsi="Times New Roman" w:cs="Times New Roman"/>
          <w:i/>
          <w:iCs/>
          <w:kern w:val="0"/>
          <w:sz w:val="24"/>
          <w:szCs w:val="24"/>
          <w:lang w:val="bg-BG" w:eastAsia="en-GB"/>
          <w14:ligatures w14:val="none"/>
        </w:rPr>
        <w:t>а</w:t>
      </w:r>
      <w:proofErr w:type="spellStart"/>
      <w:r w:rsidR="009534FC" w:rsidRPr="009534FC">
        <w:rPr>
          <w:rFonts w:ascii="Times New Roman" w:eastAsia="Times New Roman" w:hAnsi="Times New Roman" w:cs="Times New Roman"/>
          <w:i/>
          <w:iCs/>
          <w:kern w:val="0"/>
          <w:sz w:val="24"/>
          <w:szCs w:val="24"/>
          <w:lang w:eastAsia="en-GB"/>
          <w14:ligatures w14:val="none"/>
        </w:rPr>
        <w:t>sed</w:t>
      </w:r>
      <w:proofErr w:type="spellEnd"/>
      <w:r w:rsidR="009534FC" w:rsidRPr="009534FC">
        <w:rPr>
          <w:rFonts w:ascii="Times New Roman" w:eastAsia="Times New Roman" w:hAnsi="Times New Roman" w:cs="Times New Roman"/>
          <w:i/>
          <w:iCs/>
          <w:kern w:val="0"/>
          <w:sz w:val="24"/>
          <w:szCs w:val="24"/>
          <w:lang w:eastAsia="en-GB"/>
          <w14:ligatures w14:val="none"/>
        </w:rPr>
        <w:t xml:space="preserve"> Guide to Delivering High Performance</w:t>
      </w:r>
      <w:r w:rsidR="009534FC" w:rsidRPr="009534FC">
        <w:rPr>
          <w:rFonts w:ascii="Times New Roman" w:eastAsia="Times New Roman" w:hAnsi="Times New Roman" w:cs="Times New Roman"/>
          <w:kern w:val="0"/>
          <w:sz w:val="24"/>
          <w:szCs w:val="24"/>
          <w:lang w:eastAsia="en-GB"/>
          <w14:ligatures w14:val="none"/>
        </w:rPr>
        <w:t xml:space="preserve">”, </w:t>
      </w:r>
      <w:proofErr w:type="spellStart"/>
      <w:r w:rsidR="009534FC" w:rsidRPr="009534FC">
        <w:rPr>
          <w:rFonts w:ascii="Times New Roman" w:eastAsia="Times New Roman" w:hAnsi="Times New Roman" w:cs="Times New Roman"/>
          <w:kern w:val="0"/>
          <w:sz w:val="24"/>
          <w:szCs w:val="24"/>
          <w:lang w:eastAsia="en-GB"/>
          <w14:ligatures w14:val="none"/>
        </w:rPr>
        <w:t>Kog</w:t>
      </w:r>
      <w:proofErr w:type="spellEnd"/>
      <w:r w:rsidR="00541739">
        <w:rPr>
          <w:rFonts w:ascii="Times New Roman" w:eastAsia="Times New Roman" w:hAnsi="Times New Roman" w:cs="Times New Roman"/>
          <w:kern w:val="0"/>
          <w:sz w:val="24"/>
          <w:szCs w:val="24"/>
          <w:lang w:val="bg-BG" w:eastAsia="en-GB"/>
          <w14:ligatures w14:val="none"/>
        </w:rPr>
        <w:t>а</w:t>
      </w:r>
      <w:r w:rsidR="009534FC" w:rsidRPr="009534FC">
        <w:rPr>
          <w:rFonts w:ascii="Times New Roman" w:eastAsia="Times New Roman" w:hAnsi="Times New Roman" w:cs="Times New Roman"/>
          <w:kern w:val="0"/>
          <w:sz w:val="24"/>
          <w:szCs w:val="24"/>
          <w:lang w:eastAsia="en-GB"/>
          <w14:ligatures w14:val="none"/>
        </w:rPr>
        <w:t>n P</w:t>
      </w:r>
      <w:r w:rsidR="00541739">
        <w:rPr>
          <w:rFonts w:ascii="Times New Roman" w:eastAsia="Times New Roman" w:hAnsi="Times New Roman" w:cs="Times New Roman"/>
          <w:kern w:val="0"/>
          <w:sz w:val="24"/>
          <w:szCs w:val="24"/>
          <w:lang w:val="bg-BG" w:eastAsia="en-GB"/>
          <w14:ligatures w14:val="none"/>
        </w:rPr>
        <w:t>а</w:t>
      </w:r>
      <w:proofErr w:type="spellStart"/>
      <w:r w:rsidR="009534FC" w:rsidRPr="009534FC">
        <w:rPr>
          <w:rFonts w:ascii="Times New Roman" w:eastAsia="Times New Roman" w:hAnsi="Times New Roman" w:cs="Times New Roman"/>
          <w:kern w:val="0"/>
          <w:sz w:val="24"/>
          <w:szCs w:val="24"/>
          <w:lang w:eastAsia="en-GB"/>
          <w14:ligatures w14:val="none"/>
        </w:rPr>
        <w:t>ge</w:t>
      </w:r>
      <w:proofErr w:type="spellEnd"/>
      <w:r w:rsidR="009534FC" w:rsidRPr="009534FC">
        <w:rPr>
          <w:rFonts w:ascii="Times New Roman" w:eastAsia="Times New Roman" w:hAnsi="Times New Roman" w:cs="Times New Roman"/>
          <w:kern w:val="0"/>
          <w:sz w:val="24"/>
          <w:szCs w:val="24"/>
          <w:lang w:eastAsia="en-GB"/>
          <w14:ligatures w14:val="none"/>
        </w:rPr>
        <w:t xml:space="preserve"> Publishers: London, UK  </w:t>
      </w:r>
    </w:p>
    <w:p w14:paraId="69352A70" w14:textId="77777777"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
    <w:p w14:paraId="37AA06B2" w14:textId="6C444D78"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r w:rsidRPr="009534FC">
        <w:rPr>
          <w:rFonts w:ascii="Times New Roman" w:eastAsia="Times New Roman" w:hAnsi="Times New Roman" w:cs="Times New Roman"/>
          <w:kern w:val="0"/>
          <w:sz w:val="24"/>
          <w:szCs w:val="24"/>
          <w:lang w:eastAsia="en-GB"/>
          <w14:ligatures w14:val="none"/>
        </w:rPr>
        <w:t>C</w:t>
      </w:r>
      <w:r w:rsidR="00541739">
        <w:rPr>
          <w:rFonts w:ascii="Times New Roman" w:eastAsia="Times New Roman" w:hAnsi="Times New Roman" w:cs="Times New Roman"/>
          <w:kern w:val="0"/>
          <w:sz w:val="24"/>
          <w:szCs w:val="24"/>
          <w:lang w:val="bg-BG" w:eastAsia="en-GB"/>
          <w14:ligatures w14:val="none"/>
        </w:rPr>
        <w:t>а</w:t>
      </w:r>
      <w:proofErr w:type="spellStart"/>
      <w:r w:rsidRPr="009534FC">
        <w:rPr>
          <w:rFonts w:ascii="Times New Roman" w:eastAsia="Times New Roman" w:hAnsi="Times New Roman" w:cs="Times New Roman"/>
          <w:kern w:val="0"/>
          <w:sz w:val="24"/>
          <w:szCs w:val="24"/>
          <w:lang w:eastAsia="en-GB"/>
          <w14:ligatures w14:val="none"/>
        </w:rPr>
        <w:t>rdy</w:t>
      </w:r>
      <w:proofErr w:type="spellEnd"/>
      <w:r w:rsidRPr="009534FC">
        <w:rPr>
          <w:rFonts w:ascii="Times New Roman" w:eastAsia="Times New Roman" w:hAnsi="Times New Roman" w:cs="Times New Roman"/>
          <w:kern w:val="0"/>
          <w:sz w:val="24"/>
          <w:szCs w:val="24"/>
          <w:lang w:eastAsia="en-GB"/>
          <w14:ligatures w14:val="none"/>
        </w:rPr>
        <w:t>, R.</w:t>
      </w:r>
      <w:r>
        <w:rPr>
          <w:rFonts w:ascii="Times New Roman" w:eastAsia="Times New Roman" w:hAnsi="Times New Roman" w:cs="Times New Roman"/>
          <w:kern w:val="0"/>
          <w:sz w:val="24"/>
          <w:szCs w:val="24"/>
          <w:lang w:eastAsia="en-GB"/>
          <w14:ligatures w14:val="none"/>
        </w:rPr>
        <w:t xml:space="preserve"> &amp; </w:t>
      </w:r>
      <w:r w:rsidRPr="009534FC">
        <w:rPr>
          <w:rFonts w:ascii="Times New Roman" w:eastAsia="Times New Roman" w:hAnsi="Times New Roman" w:cs="Times New Roman"/>
          <w:kern w:val="0"/>
          <w:sz w:val="24"/>
          <w:szCs w:val="24"/>
          <w:lang w:eastAsia="en-GB"/>
          <w14:ligatures w14:val="none"/>
        </w:rPr>
        <w:t>Leon</w:t>
      </w:r>
      <w:r w:rsidR="008D02F5">
        <w:rPr>
          <w:rFonts w:ascii="Times New Roman" w:eastAsia="Times New Roman" w:hAnsi="Times New Roman" w:cs="Times New Roman"/>
          <w:kern w:val="0"/>
          <w:sz w:val="24"/>
          <w:szCs w:val="24"/>
          <w:lang w:val="bg-BG" w:eastAsia="en-GB"/>
          <w14:ligatures w14:val="none"/>
        </w:rPr>
        <w:t>а</w:t>
      </w:r>
      <w:proofErr w:type="spellStart"/>
      <w:r w:rsidRPr="009534FC">
        <w:rPr>
          <w:rFonts w:ascii="Times New Roman" w:eastAsia="Times New Roman" w:hAnsi="Times New Roman" w:cs="Times New Roman"/>
          <w:kern w:val="0"/>
          <w:sz w:val="24"/>
          <w:szCs w:val="24"/>
          <w:lang w:eastAsia="en-GB"/>
          <w14:ligatures w14:val="none"/>
        </w:rPr>
        <w:t>rd</w:t>
      </w:r>
      <w:proofErr w:type="spellEnd"/>
      <w:r w:rsidRPr="009534FC">
        <w:rPr>
          <w:rFonts w:ascii="Times New Roman" w:eastAsia="Times New Roman" w:hAnsi="Times New Roman" w:cs="Times New Roman"/>
          <w:kern w:val="0"/>
          <w:sz w:val="24"/>
          <w:szCs w:val="24"/>
          <w:lang w:eastAsia="en-GB"/>
          <w14:ligatures w14:val="none"/>
        </w:rPr>
        <w:t>, B. (2014)</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w:t>
      </w:r>
      <w:r w:rsidRPr="00F9003C">
        <w:rPr>
          <w:rFonts w:ascii="Times New Roman" w:eastAsia="Times New Roman" w:hAnsi="Times New Roman" w:cs="Times New Roman"/>
          <w:i/>
          <w:iCs/>
          <w:kern w:val="0"/>
          <w:sz w:val="24"/>
          <w:szCs w:val="24"/>
          <w:lang w:eastAsia="en-GB"/>
          <w14:ligatures w14:val="none"/>
        </w:rPr>
        <w:t>Performance M</w:t>
      </w:r>
      <w:r w:rsidR="008D02F5">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n</w:t>
      </w:r>
      <w:r w:rsidR="008D02F5">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gement</w:t>
      </w:r>
      <w:proofErr w:type="spellEnd"/>
      <w:r w:rsidRPr="00F9003C">
        <w:rPr>
          <w:rFonts w:ascii="Times New Roman" w:eastAsia="Times New Roman" w:hAnsi="Times New Roman" w:cs="Times New Roman"/>
          <w:i/>
          <w:iCs/>
          <w:kern w:val="0"/>
          <w:sz w:val="24"/>
          <w:szCs w:val="24"/>
          <w:lang w:eastAsia="en-GB"/>
          <w14:ligatures w14:val="none"/>
        </w:rPr>
        <w:t>: Concepts, Skills and Exercises: Concepts, Skills and Exercises”</w:t>
      </w:r>
      <w:r w:rsidRPr="009534FC">
        <w:rPr>
          <w:rFonts w:ascii="Times New Roman" w:eastAsia="Times New Roman" w:hAnsi="Times New Roman" w:cs="Times New Roman"/>
          <w:kern w:val="0"/>
          <w:sz w:val="24"/>
          <w:szCs w:val="24"/>
          <w:lang w:eastAsia="en-GB"/>
          <w14:ligatures w14:val="none"/>
        </w:rPr>
        <w:t xml:space="preserve">, Routledge: London, UK </w:t>
      </w:r>
    </w:p>
    <w:p w14:paraId="10CFA5BF" w14:textId="77777777"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
    <w:p w14:paraId="09164404" w14:textId="5AE168F2"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r w:rsidRPr="009534FC">
        <w:rPr>
          <w:rFonts w:ascii="Times New Roman" w:eastAsia="Times New Roman" w:hAnsi="Times New Roman" w:cs="Times New Roman"/>
          <w:kern w:val="0"/>
          <w:sz w:val="24"/>
          <w:szCs w:val="24"/>
          <w:lang w:eastAsia="en-GB"/>
          <w14:ligatures w14:val="none"/>
        </w:rPr>
        <w:t>Drucker, P.</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(2012)</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w:t>
      </w:r>
      <w:r w:rsidRPr="00F9003C">
        <w:rPr>
          <w:rFonts w:ascii="Times New Roman" w:eastAsia="Times New Roman" w:hAnsi="Times New Roman" w:cs="Times New Roman"/>
          <w:i/>
          <w:iCs/>
          <w:kern w:val="0"/>
          <w:sz w:val="24"/>
          <w:szCs w:val="24"/>
          <w:lang w:eastAsia="en-GB"/>
          <w14:ligatures w14:val="none"/>
        </w:rPr>
        <w:t xml:space="preserve">The </w:t>
      </w:r>
      <w:proofErr w:type="spellStart"/>
      <w:r w:rsidRPr="00F9003C">
        <w:rPr>
          <w:rFonts w:ascii="Times New Roman" w:eastAsia="Times New Roman" w:hAnsi="Times New Roman" w:cs="Times New Roman"/>
          <w:i/>
          <w:iCs/>
          <w:kern w:val="0"/>
          <w:sz w:val="24"/>
          <w:szCs w:val="24"/>
          <w:lang w:eastAsia="en-GB"/>
          <w14:ligatures w14:val="none"/>
        </w:rPr>
        <w:t>Pr</w:t>
      </w:r>
      <w:proofErr w:type="spellEnd"/>
      <w:r w:rsidR="008D02F5">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ctice</w:t>
      </w:r>
      <w:proofErr w:type="spellEnd"/>
      <w:r w:rsidRPr="00F9003C">
        <w:rPr>
          <w:rFonts w:ascii="Times New Roman" w:eastAsia="Times New Roman" w:hAnsi="Times New Roman" w:cs="Times New Roman"/>
          <w:i/>
          <w:iCs/>
          <w:kern w:val="0"/>
          <w:sz w:val="24"/>
          <w:szCs w:val="24"/>
          <w:lang w:eastAsia="en-GB"/>
          <w14:ligatures w14:val="none"/>
        </w:rPr>
        <w:t xml:space="preserve"> of M</w:t>
      </w:r>
      <w:r w:rsidR="008D02F5">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n</w:t>
      </w:r>
      <w:r w:rsidR="008D02F5">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gement</w:t>
      </w:r>
      <w:proofErr w:type="spellEnd"/>
      <w:r w:rsidRPr="009534FC">
        <w:rPr>
          <w:rFonts w:ascii="Times New Roman" w:eastAsia="Times New Roman" w:hAnsi="Times New Roman" w:cs="Times New Roman"/>
          <w:kern w:val="0"/>
          <w:sz w:val="24"/>
          <w:szCs w:val="24"/>
          <w:lang w:eastAsia="en-GB"/>
          <w14:ligatures w14:val="none"/>
        </w:rPr>
        <w:t>”, Routledge: London, UK</w:t>
      </w:r>
    </w:p>
    <w:p w14:paraId="363C06B3" w14:textId="77777777"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
    <w:p w14:paraId="37D9D22D" w14:textId="0075B586"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r w:rsidRPr="009534FC">
        <w:rPr>
          <w:rFonts w:ascii="Times New Roman" w:eastAsia="Times New Roman" w:hAnsi="Times New Roman" w:cs="Times New Roman"/>
          <w:kern w:val="0"/>
          <w:sz w:val="24"/>
          <w:szCs w:val="24"/>
          <w:lang w:eastAsia="en-GB"/>
          <w14:ligatures w14:val="none"/>
        </w:rPr>
        <w:t>Glikson,</w:t>
      </w:r>
      <w:r w:rsidR="00F9003C">
        <w:rPr>
          <w:rFonts w:ascii="Times New Roman" w:eastAsia="Times New Roman" w:hAnsi="Times New Roman" w:cs="Times New Roman"/>
          <w:kern w:val="0"/>
          <w:sz w:val="24"/>
          <w:szCs w:val="24"/>
          <w:lang w:eastAsia="en-GB"/>
          <w14:ligatures w14:val="none"/>
        </w:rPr>
        <w:t xml:space="preserve"> </w:t>
      </w:r>
      <w:r w:rsidRPr="009534FC">
        <w:rPr>
          <w:rFonts w:ascii="Times New Roman" w:eastAsia="Times New Roman" w:hAnsi="Times New Roman" w:cs="Times New Roman"/>
          <w:kern w:val="0"/>
          <w:sz w:val="24"/>
          <w:szCs w:val="24"/>
          <w:lang w:eastAsia="en-GB"/>
          <w14:ligatures w14:val="none"/>
        </w:rPr>
        <w:t>E</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&amp; Woolley, </w:t>
      </w:r>
      <w:r w:rsidR="008D02F5">
        <w:rPr>
          <w:rFonts w:ascii="Times New Roman" w:eastAsia="Times New Roman" w:hAnsi="Times New Roman" w:cs="Times New Roman"/>
          <w:kern w:val="0"/>
          <w:sz w:val="24"/>
          <w:szCs w:val="24"/>
          <w:lang w:val="bg-BG" w:eastAsia="en-GB"/>
          <w14:ligatures w14:val="none"/>
        </w:rPr>
        <w:t>А</w:t>
      </w:r>
      <w:r w:rsidRPr="009534FC">
        <w:rPr>
          <w:rFonts w:ascii="Times New Roman" w:eastAsia="Times New Roman" w:hAnsi="Times New Roman" w:cs="Times New Roman"/>
          <w:kern w:val="0"/>
          <w:sz w:val="24"/>
          <w:szCs w:val="24"/>
          <w:lang w:eastAsia="en-GB"/>
          <w14:ligatures w14:val="none"/>
        </w:rPr>
        <w:t>W (2020)</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w:t>
      </w:r>
      <w:r w:rsidRPr="00F9003C">
        <w:rPr>
          <w:rFonts w:ascii="Times New Roman" w:eastAsia="Times New Roman" w:hAnsi="Times New Roman" w:cs="Times New Roman"/>
          <w:i/>
          <w:iCs/>
          <w:kern w:val="0"/>
          <w:sz w:val="24"/>
          <w:szCs w:val="24"/>
          <w:lang w:eastAsia="en-GB"/>
          <w14:ligatures w14:val="none"/>
        </w:rPr>
        <w:t>Hum</w:t>
      </w:r>
      <w:r w:rsidR="004E4F87">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 xml:space="preserve">n Trust in </w:t>
      </w:r>
      <w:r w:rsidR="004E4F87">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rtificial</w:t>
      </w:r>
      <w:proofErr w:type="spellEnd"/>
      <w:r w:rsidRPr="00F9003C">
        <w:rPr>
          <w:rFonts w:ascii="Times New Roman" w:eastAsia="Times New Roman" w:hAnsi="Times New Roman" w:cs="Times New Roman"/>
          <w:i/>
          <w:iCs/>
          <w:kern w:val="0"/>
          <w:sz w:val="24"/>
          <w:szCs w:val="24"/>
          <w:lang w:eastAsia="en-GB"/>
          <w14:ligatures w14:val="none"/>
        </w:rPr>
        <w:t xml:space="preserve"> Intelligence: Review of Empiric</w:t>
      </w:r>
      <w:r w:rsidR="004E4F87">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l rese</w:t>
      </w:r>
      <w:r w:rsidR="004E4F87">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rch</w:t>
      </w:r>
      <w:proofErr w:type="spellEnd"/>
      <w:r w:rsidRPr="009534FC">
        <w:rPr>
          <w:rFonts w:ascii="Times New Roman" w:eastAsia="Times New Roman" w:hAnsi="Times New Roman" w:cs="Times New Roman"/>
          <w:kern w:val="0"/>
          <w:sz w:val="24"/>
          <w:szCs w:val="24"/>
          <w:lang w:eastAsia="en-GB"/>
          <w14:ligatures w14:val="none"/>
        </w:rPr>
        <w:t xml:space="preserve">”, The </w:t>
      </w:r>
      <w:r w:rsidR="004E4F87">
        <w:rPr>
          <w:rFonts w:ascii="Times New Roman" w:eastAsia="Times New Roman" w:hAnsi="Times New Roman" w:cs="Times New Roman"/>
          <w:kern w:val="0"/>
          <w:sz w:val="24"/>
          <w:szCs w:val="24"/>
          <w:lang w:val="bg-BG" w:eastAsia="en-GB"/>
          <w14:ligatures w14:val="none"/>
        </w:rPr>
        <w:t>А</w:t>
      </w:r>
      <w:proofErr w:type="spellStart"/>
      <w:r w:rsidRPr="009534FC">
        <w:rPr>
          <w:rFonts w:ascii="Times New Roman" w:eastAsia="Times New Roman" w:hAnsi="Times New Roman" w:cs="Times New Roman"/>
          <w:kern w:val="0"/>
          <w:sz w:val="24"/>
          <w:szCs w:val="24"/>
          <w:lang w:eastAsia="en-GB"/>
          <w14:ligatures w14:val="none"/>
        </w:rPr>
        <w:t>cademy</w:t>
      </w:r>
      <w:proofErr w:type="spellEnd"/>
      <w:r w:rsidRPr="009534FC">
        <w:rPr>
          <w:rFonts w:ascii="Times New Roman" w:eastAsia="Times New Roman" w:hAnsi="Times New Roman" w:cs="Times New Roman"/>
          <w:kern w:val="0"/>
          <w:sz w:val="24"/>
          <w:szCs w:val="24"/>
          <w:lang w:eastAsia="en-GB"/>
          <w14:ligatures w14:val="none"/>
        </w:rPr>
        <w:t xml:space="preserve"> of M</w:t>
      </w:r>
      <w:r w:rsidR="004E4F87">
        <w:rPr>
          <w:rFonts w:ascii="Times New Roman" w:eastAsia="Times New Roman" w:hAnsi="Times New Roman" w:cs="Times New Roman"/>
          <w:kern w:val="0"/>
          <w:sz w:val="24"/>
          <w:szCs w:val="24"/>
          <w:lang w:val="bg-BG" w:eastAsia="en-GB"/>
          <w14:ligatures w14:val="none"/>
        </w:rPr>
        <w:t>а</w:t>
      </w:r>
      <w:r w:rsidRPr="009534FC">
        <w:rPr>
          <w:rFonts w:ascii="Times New Roman" w:eastAsia="Times New Roman" w:hAnsi="Times New Roman" w:cs="Times New Roman"/>
          <w:kern w:val="0"/>
          <w:sz w:val="24"/>
          <w:szCs w:val="24"/>
          <w:lang w:eastAsia="en-GB"/>
          <w14:ligatures w14:val="none"/>
        </w:rPr>
        <w:t>n</w:t>
      </w:r>
      <w:r w:rsidR="004E4F87">
        <w:rPr>
          <w:rFonts w:ascii="Times New Roman" w:eastAsia="Times New Roman" w:hAnsi="Times New Roman" w:cs="Times New Roman"/>
          <w:kern w:val="0"/>
          <w:sz w:val="24"/>
          <w:szCs w:val="24"/>
          <w:lang w:val="bg-BG" w:eastAsia="en-GB"/>
          <w14:ligatures w14:val="none"/>
        </w:rPr>
        <w:t>а</w:t>
      </w:r>
      <w:proofErr w:type="spellStart"/>
      <w:r w:rsidRPr="009534FC">
        <w:rPr>
          <w:rFonts w:ascii="Times New Roman" w:eastAsia="Times New Roman" w:hAnsi="Times New Roman" w:cs="Times New Roman"/>
          <w:kern w:val="0"/>
          <w:sz w:val="24"/>
          <w:szCs w:val="24"/>
          <w:lang w:eastAsia="en-GB"/>
          <w14:ligatures w14:val="none"/>
        </w:rPr>
        <w:t>gement</w:t>
      </w:r>
      <w:proofErr w:type="spellEnd"/>
      <w:r w:rsidRPr="009534FC">
        <w:rPr>
          <w:rFonts w:ascii="Times New Roman" w:eastAsia="Times New Roman" w:hAnsi="Times New Roman" w:cs="Times New Roman"/>
          <w:kern w:val="0"/>
          <w:sz w:val="24"/>
          <w:szCs w:val="24"/>
          <w:lang w:eastAsia="en-GB"/>
          <w14:ligatures w14:val="none"/>
        </w:rPr>
        <w:t xml:space="preserve"> </w:t>
      </w:r>
      <w:r w:rsidR="004E4F87">
        <w:rPr>
          <w:rFonts w:ascii="Times New Roman" w:eastAsia="Times New Roman" w:hAnsi="Times New Roman" w:cs="Times New Roman"/>
          <w:kern w:val="0"/>
          <w:sz w:val="24"/>
          <w:szCs w:val="24"/>
          <w:lang w:val="bg-BG" w:eastAsia="en-GB"/>
          <w14:ligatures w14:val="none"/>
        </w:rPr>
        <w:t>А</w:t>
      </w:r>
      <w:proofErr w:type="spellStart"/>
      <w:r w:rsidRPr="009534FC">
        <w:rPr>
          <w:rFonts w:ascii="Times New Roman" w:eastAsia="Times New Roman" w:hAnsi="Times New Roman" w:cs="Times New Roman"/>
          <w:kern w:val="0"/>
          <w:sz w:val="24"/>
          <w:szCs w:val="24"/>
          <w:lang w:eastAsia="en-GB"/>
          <w14:ligatures w14:val="none"/>
        </w:rPr>
        <w:t>nn</w:t>
      </w:r>
      <w:r w:rsidR="00F9003C">
        <w:rPr>
          <w:rFonts w:ascii="Times New Roman" w:eastAsia="Times New Roman" w:hAnsi="Times New Roman" w:cs="Times New Roman"/>
          <w:kern w:val="0"/>
          <w:sz w:val="24"/>
          <w:szCs w:val="24"/>
          <w:lang w:eastAsia="en-GB"/>
          <w14:ligatures w14:val="none"/>
        </w:rPr>
        <w:t>u</w:t>
      </w:r>
      <w:r w:rsidRPr="009534FC">
        <w:rPr>
          <w:rFonts w:ascii="Times New Roman" w:eastAsia="Times New Roman" w:hAnsi="Times New Roman" w:cs="Times New Roman"/>
          <w:kern w:val="0"/>
          <w:sz w:val="24"/>
          <w:szCs w:val="24"/>
          <w:lang w:eastAsia="en-GB"/>
          <w14:ligatures w14:val="none"/>
        </w:rPr>
        <w:t>als</w:t>
      </w:r>
      <w:proofErr w:type="spellEnd"/>
      <w:r w:rsidRPr="009534FC">
        <w:rPr>
          <w:rFonts w:ascii="Times New Roman" w:eastAsia="Times New Roman" w:hAnsi="Times New Roman" w:cs="Times New Roman"/>
          <w:kern w:val="0"/>
          <w:sz w:val="24"/>
          <w:szCs w:val="24"/>
          <w:lang w:eastAsia="en-GB"/>
          <w14:ligatures w14:val="none"/>
        </w:rPr>
        <w:t xml:space="preserve"> 14, pp.627-660.</w:t>
      </w:r>
    </w:p>
    <w:p w14:paraId="3A60D753" w14:textId="77777777"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
    <w:p w14:paraId="30314FDD" w14:textId="458A6A77"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roofErr w:type="spellStart"/>
      <w:r w:rsidRPr="009534FC">
        <w:rPr>
          <w:rFonts w:ascii="Times New Roman" w:eastAsia="Times New Roman" w:hAnsi="Times New Roman" w:cs="Times New Roman"/>
          <w:kern w:val="0"/>
          <w:sz w:val="24"/>
          <w:szCs w:val="24"/>
          <w:lang w:eastAsia="en-GB"/>
          <w14:ligatures w14:val="none"/>
        </w:rPr>
        <w:t>Ibr</w:t>
      </w:r>
      <w:proofErr w:type="spellEnd"/>
      <w:r w:rsidR="00115FE4">
        <w:rPr>
          <w:rFonts w:ascii="Times New Roman" w:eastAsia="Times New Roman" w:hAnsi="Times New Roman" w:cs="Times New Roman"/>
          <w:kern w:val="0"/>
          <w:sz w:val="24"/>
          <w:szCs w:val="24"/>
          <w:lang w:val="bg-BG" w:eastAsia="en-GB"/>
          <w14:ligatures w14:val="none"/>
        </w:rPr>
        <w:t>а</w:t>
      </w:r>
      <w:r w:rsidRPr="009534FC">
        <w:rPr>
          <w:rFonts w:ascii="Times New Roman" w:eastAsia="Times New Roman" w:hAnsi="Times New Roman" w:cs="Times New Roman"/>
          <w:kern w:val="0"/>
          <w:sz w:val="24"/>
          <w:szCs w:val="24"/>
          <w:lang w:eastAsia="en-GB"/>
          <w14:ligatures w14:val="none"/>
        </w:rPr>
        <w:t>him, Z</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et </w:t>
      </w:r>
      <w:r w:rsidR="00115FE4">
        <w:rPr>
          <w:rFonts w:ascii="Times New Roman" w:eastAsia="Times New Roman" w:hAnsi="Times New Roman" w:cs="Times New Roman"/>
          <w:kern w:val="0"/>
          <w:sz w:val="24"/>
          <w:szCs w:val="24"/>
          <w:lang w:val="bg-BG" w:eastAsia="en-GB"/>
          <w14:ligatures w14:val="none"/>
        </w:rPr>
        <w:t>а</w:t>
      </w:r>
      <w:r w:rsidRPr="009534FC">
        <w:rPr>
          <w:rFonts w:ascii="Times New Roman" w:eastAsia="Times New Roman" w:hAnsi="Times New Roman" w:cs="Times New Roman"/>
          <w:kern w:val="0"/>
          <w:sz w:val="24"/>
          <w:szCs w:val="24"/>
          <w:lang w:eastAsia="en-GB"/>
          <w14:ligatures w14:val="none"/>
        </w:rPr>
        <w:t>l.(2016)</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w:t>
      </w:r>
      <w:r w:rsidR="00115FE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ssociation</w:t>
      </w:r>
      <w:proofErr w:type="spellEnd"/>
      <w:r w:rsidRPr="00F9003C">
        <w:rPr>
          <w:rFonts w:ascii="Times New Roman" w:eastAsia="Times New Roman" w:hAnsi="Times New Roman" w:cs="Times New Roman"/>
          <w:i/>
          <w:iCs/>
          <w:kern w:val="0"/>
          <w:sz w:val="24"/>
          <w:szCs w:val="24"/>
          <w:lang w:eastAsia="en-GB"/>
          <w14:ligatures w14:val="none"/>
        </w:rPr>
        <w:t xml:space="preserve"> of M</w:t>
      </w:r>
      <w:r w:rsidR="00115FE4">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n</w:t>
      </w:r>
      <w:r w:rsidR="00115FE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gers</w:t>
      </w:r>
      <w:proofErr w:type="spellEnd"/>
      <w:r w:rsidRPr="00F9003C">
        <w:rPr>
          <w:rFonts w:ascii="Times New Roman" w:eastAsia="Times New Roman" w:hAnsi="Times New Roman" w:cs="Times New Roman"/>
          <w:i/>
          <w:iCs/>
          <w:kern w:val="0"/>
          <w:sz w:val="24"/>
          <w:szCs w:val="24"/>
          <w:lang w:eastAsia="en-GB"/>
          <w14:ligatures w14:val="none"/>
        </w:rPr>
        <w:t>’ Politic</w:t>
      </w:r>
      <w:r w:rsidR="00115FE4">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l Interests tow</w:t>
      </w:r>
      <w:r w:rsidR="00115FE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rds</w:t>
      </w:r>
      <w:proofErr w:type="spellEnd"/>
      <w:r w:rsidRPr="00F9003C">
        <w:rPr>
          <w:rFonts w:ascii="Times New Roman" w:eastAsia="Times New Roman" w:hAnsi="Times New Roman" w:cs="Times New Roman"/>
          <w:i/>
          <w:iCs/>
          <w:kern w:val="0"/>
          <w:sz w:val="24"/>
          <w:szCs w:val="24"/>
          <w:lang w:eastAsia="en-GB"/>
          <w14:ligatures w14:val="none"/>
        </w:rPr>
        <w:t xml:space="preserve"> Employees’ Feelings of Distributive Justice and Job S</w:t>
      </w:r>
      <w:r w:rsidR="00115FE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tisf</w:t>
      </w:r>
      <w:proofErr w:type="spellEnd"/>
      <w:r w:rsidR="00115FE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ction</w:t>
      </w:r>
      <w:proofErr w:type="spellEnd"/>
      <w:r w:rsidRPr="00F9003C">
        <w:rPr>
          <w:rFonts w:ascii="Times New Roman" w:eastAsia="Times New Roman" w:hAnsi="Times New Roman" w:cs="Times New Roman"/>
          <w:i/>
          <w:iCs/>
          <w:kern w:val="0"/>
          <w:sz w:val="24"/>
          <w:szCs w:val="24"/>
          <w:lang w:eastAsia="en-GB"/>
          <w14:ligatures w14:val="none"/>
        </w:rPr>
        <w:t xml:space="preserve"> in Perform</w:t>
      </w:r>
      <w:r w:rsidR="00115FE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nce</w:t>
      </w:r>
      <w:proofErr w:type="spellEnd"/>
      <w:r w:rsidRPr="00F9003C">
        <w:rPr>
          <w:rFonts w:ascii="Times New Roman" w:eastAsia="Times New Roman" w:hAnsi="Times New Roman" w:cs="Times New Roman"/>
          <w:i/>
          <w:iCs/>
          <w:kern w:val="0"/>
          <w:sz w:val="24"/>
          <w:szCs w:val="24"/>
          <w:lang w:eastAsia="en-GB"/>
          <w14:ligatures w14:val="none"/>
        </w:rPr>
        <w:t xml:space="preserve"> </w:t>
      </w:r>
      <w:r w:rsidR="00115FE4">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ppr</w:t>
      </w:r>
      <w:r w:rsidR="00115FE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isal</w:t>
      </w:r>
      <w:proofErr w:type="spellEnd"/>
      <w:r w:rsidRPr="00F9003C">
        <w:rPr>
          <w:rFonts w:ascii="Times New Roman" w:eastAsia="Times New Roman" w:hAnsi="Times New Roman" w:cs="Times New Roman"/>
          <w:i/>
          <w:iCs/>
          <w:kern w:val="0"/>
          <w:sz w:val="24"/>
          <w:szCs w:val="24"/>
          <w:lang w:eastAsia="en-GB"/>
          <w14:ligatures w14:val="none"/>
        </w:rPr>
        <w:t xml:space="preserve"> System, </w:t>
      </w:r>
      <w:r w:rsidR="00115FE4">
        <w:rPr>
          <w:rFonts w:ascii="Times New Roman" w:eastAsia="Times New Roman" w:hAnsi="Times New Roman" w:cs="Times New Roman"/>
          <w:i/>
          <w:iCs/>
          <w:kern w:val="0"/>
          <w:sz w:val="24"/>
          <w:szCs w:val="24"/>
          <w:lang w:val="bg-BG" w:eastAsia="en-GB"/>
          <w14:ligatures w14:val="none"/>
        </w:rPr>
        <w:t>Procediа</w:t>
      </w:r>
      <w:r w:rsidRPr="00F9003C">
        <w:rPr>
          <w:rFonts w:ascii="Times New Roman" w:eastAsia="Times New Roman" w:hAnsi="Times New Roman" w:cs="Times New Roman"/>
          <w:i/>
          <w:iCs/>
          <w:kern w:val="0"/>
          <w:sz w:val="24"/>
          <w:szCs w:val="24"/>
          <w:lang w:eastAsia="en-GB"/>
          <w14:ligatures w14:val="none"/>
        </w:rPr>
        <w:t xml:space="preserve"> </w:t>
      </w:r>
      <w:proofErr w:type="spellStart"/>
      <w:r w:rsidRPr="00F9003C">
        <w:rPr>
          <w:rFonts w:ascii="Times New Roman" w:eastAsia="Times New Roman" w:hAnsi="Times New Roman" w:cs="Times New Roman"/>
          <w:i/>
          <w:iCs/>
          <w:kern w:val="0"/>
          <w:sz w:val="24"/>
          <w:szCs w:val="24"/>
          <w:lang w:eastAsia="en-GB"/>
          <w14:ligatures w14:val="none"/>
        </w:rPr>
        <w:t>Soci</w:t>
      </w:r>
      <w:proofErr w:type="spellEnd"/>
      <w:r w:rsidR="00115FE4">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l and Beh</w:t>
      </w:r>
      <w:r w:rsidR="00115FE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vioural</w:t>
      </w:r>
      <w:proofErr w:type="spellEnd"/>
      <w:r w:rsidRPr="00F9003C">
        <w:rPr>
          <w:rFonts w:ascii="Times New Roman" w:eastAsia="Times New Roman" w:hAnsi="Times New Roman" w:cs="Times New Roman"/>
          <w:i/>
          <w:iCs/>
          <w:kern w:val="0"/>
          <w:sz w:val="24"/>
          <w:szCs w:val="24"/>
          <w:lang w:eastAsia="en-GB"/>
          <w14:ligatures w14:val="none"/>
        </w:rPr>
        <w:t xml:space="preserve"> Science</w:t>
      </w:r>
      <w:r w:rsidRPr="009534FC">
        <w:rPr>
          <w:rFonts w:ascii="Times New Roman" w:eastAsia="Times New Roman" w:hAnsi="Times New Roman" w:cs="Times New Roman"/>
          <w:kern w:val="0"/>
          <w:sz w:val="24"/>
          <w:szCs w:val="24"/>
          <w:lang w:eastAsia="en-GB"/>
          <w14:ligatures w14:val="none"/>
        </w:rPr>
        <w:t>, Vol. 224, pp. 523-530</w:t>
      </w:r>
    </w:p>
    <w:p w14:paraId="6ED19A6A" w14:textId="77777777"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
    <w:p w14:paraId="7A1DB922" w14:textId="2CAF1C3F"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roofErr w:type="spellStart"/>
      <w:r w:rsidRPr="009534FC">
        <w:rPr>
          <w:rFonts w:ascii="Times New Roman" w:eastAsia="Times New Roman" w:hAnsi="Times New Roman" w:cs="Times New Roman"/>
          <w:kern w:val="0"/>
          <w:sz w:val="24"/>
          <w:szCs w:val="24"/>
          <w:lang w:eastAsia="en-GB"/>
          <w14:ligatures w14:val="none"/>
        </w:rPr>
        <w:t>Isl</w:t>
      </w:r>
      <w:proofErr w:type="spellEnd"/>
      <w:r w:rsidR="00115FE4">
        <w:rPr>
          <w:rFonts w:ascii="Times New Roman" w:eastAsia="Times New Roman" w:hAnsi="Times New Roman" w:cs="Times New Roman"/>
          <w:kern w:val="0"/>
          <w:sz w:val="24"/>
          <w:szCs w:val="24"/>
          <w:lang w:val="bg-BG" w:eastAsia="en-GB"/>
          <w14:ligatures w14:val="none"/>
        </w:rPr>
        <w:t>а</w:t>
      </w:r>
      <w:r w:rsidRPr="009534FC">
        <w:rPr>
          <w:rFonts w:ascii="Times New Roman" w:eastAsia="Times New Roman" w:hAnsi="Times New Roman" w:cs="Times New Roman"/>
          <w:kern w:val="0"/>
          <w:sz w:val="24"/>
          <w:szCs w:val="24"/>
          <w:lang w:eastAsia="en-GB"/>
          <w14:ligatures w14:val="none"/>
        </w:rPr>
        <w:t>mi, X., Muliolli, E., &amp; Must</w:t>
      </w:r>
      <w:r w:rsidR="005E3A9A">
        <w:rPr>
          <w:rFonts w:ascii="Times New Roman" w:eastAsia="Times New Roman" w:hAnsi="Times New Roman" w:cs="Times New Roman"/>
          <w:kern w:val="0"/>
          <w:sz w:val="24"/>
          <w:szCs w:val="24"/>
          <w:lang w:val="bg-BG" w:eastAsia="en-GB"/>
          <w14:ligatures w14:val="none"/>
        </w:rPr>
        <w:t>а</w:t>
      </w:r>
      <w:r w:rsidRPr="009534FC">
        <w:rPr>
          <w:rFonts w:ascii="Times New Roman" w:eastAsia="Times New Roman" w:hAnsi="Times New Roman" w:cs="Times New Roman"/>
          <w:kern w:val="0"/>
          <w:sz w:val="24"/>
          <w:szCs w:val="24"/>
          <w:lang w:eastAsia="en-GB"/>
          <w14:ligatures w14:val="none"/>
        </w:rPr>
        <w:t>fa, N.</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(2018)</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w:t>
      </w:r>
      <w:r w:rsidRPr="00F9003C">
        <w:rPr>
          <w:rFonts w:ascii="Times New Roman" w:eastAsia="Times New Roman" w:hAnsi="Times New Roman" w:cs="Times New Roman"/>
          <w:i/>
          <w:iCs/>
          <w:kern w:val="0"/>
          <w:sz w:val="24"/>
          <w:szCs w:val="24"/>
          <w:lang w:eastAsia="en-GB"/>
          <w14:ligatures w14:val="none"/>
        </w:rPr>
        <w:t>Using M</w:t>
      </w:r>
      <w:r w:rsidR="005E3A9A">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n</w:t>
      </w:r>
      <w:r w:rsidR="005E3A9A">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gement</w:t>
      </w:r>
      <w:proofErr w:type="spellEnd"/>
      <w:r w:rsidRPr="00F9003C">
        <w:rPr>
          <w:rFonts w:ascii="Times New Roman" w:eastAsia="Times New Roman" w:hAnsi="Times New Roman" w:cs="Times New Roman"/>
          <w:i/>
          <w:iCs/>
          <w:kern w:val="0"/>
          <w:sz w:val="24"/>
          <w:szCs w:val="24"/>
          <w:lang w:eastAsia="en-GB"/>
          <w14:ligatures w14:val="none"/>
        </w:rPr>
        <w:t xml:space="preserve"> by Objectives </w:t>
      </w:r>
      <w:r w:rsidR="005E3A9A">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 xml:space="preserve">s </w:t>
      </w:r>
      <w:r w:rsidR="005E3A9A">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 xml:space="preserve"> performance </w:t>
      </w:r>
      <w:r w:rsidR="005E3A9A">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ppraisal</w:t>
      </w:r>
      <w:proofErr w:type="spellEnd"/>
      <w:r w:rsidRPr="00F9003C">
        <w:rPr>
          <w:rFonts w:ascii="Times New Roman" w:eastAsia="Times New Roman" w:hAnsi="Times New Roman" w:cs="Times New Roman"/>
          <w:i/>
          <w:iCs/>
          <w:kern w:val="0"/>
          <w:sz w:val="24"/>
          <w:szCs w:val="24"/>
          <w:lang w:eastAsia="en-GB"/>
          <w14:ligatures w14:val="none"/>
        </w:rPr>
        <w:t xml:space="preserve"> toll for employee s</w:t>
      </w:r>
      <w:r w:rsidR="005E3A9A">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tisf</w:t>
      </w:r>
      <w:proofErr w:type="spellEnd"/>
      <w:r w:rsidR="005E3A9A">
        <w:rPr>
          <w:rFonts w:ascii="Times New Roman" w:eastAsia="Times New Roman" w:hAnsi="Times New Roman" w:cs="Times New Roman"/>
          <w:i/>
          <w:iCs/>
          <w:kern w:val="0"/>
          <w:sz w:val="24"/>
          <w:szCs w:val="24"/>
          <w:lang w:val="bg-BG" w:eastAsia="en-GB"/>
          <w14:ligatures w14:val="none"/>
        </w:rPr>
        <w:t>ас</w:t>
      </w:r>
      <w:proofErr w:type="spellStart"/>
      <w:r w:rsidRPr="00F9003C">
        <w:rPr>
          <w:rFonts w:ascii="Times New Roman" w:eastAsia="Times New Roman" w:hAnsi="Times New Roman" w:cs="Times New Roman"/>
          <w:i/>
          <w:iCs/>
          <w:kern w:val="0"/>
          <w:sz w:val="24"/>
          <w:szCs w:val="24"/>
          <w:lang w:eastAsia="en-GB"/>
          <w14:ligatures w14:val="none"/>
        </w:rPr>
        <w:t>tion</w:t>
      </w:r>
      <w:proofErr w:type="spellEnd"/>
      <w:r w:rsidRPr="00F9003C">
        <w:rPr>
          <w:rFonts w:ascii="Times New Roman" w:eastAsia="Times New Roman" w:hAnsi="Times New Roman" w:cs="Times New Roman"/>
          <w:i/>
          <w:iCs/>
          <w:kern w:val="0"/>
          <w:sz w:val="24"/>
          <w:szCs w:val="24"/>
          <w:lang w:eastAsia="en-GB"/>
          <w14:ligatures w14:val="none"/>
        </w:rPr>
        <w:t xml:space="preserve">”, Future Business </w:t>
      </w:r>
      <w:proofErr w:type="spellStart"/>
      <w:r w:rsidRPr="00F9003C">
        <w:rPr>
          <w:rFonts w:ascii="Times New Roman" w:eastAsia="Times New Roman" w:hAnsi="Times New Roman" w:cs="Times New Roman"/>
          <w:i/>
          <w:iCs/>
          <w:kern w:val="0"/>
          <w:sz w:val="24"/>
          <w:szCs w:val="24"/>
          <w:lang w:eastAsia="en-GB"/>
          <w14:ligatures w14:val="none"/>
        </w:rPr>
        <w:t>Journ</w:t>
      </w:r>
      <w:proofErr w:type="spellEnd"/>
      <w:r w:rsidR="00325E49">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l</w:t>
      </w:r>
      <w:r w:rsidRPr="009534FC">
        <w:rPr>
          <w:rFonts w:ascii="Times New Roman" w:eastAsia="Times New Roman" w:hAnsi="Times New Roman" w:cs="Times New Roman"/>
          <w:kern w:val="0"/>
          <w:sz w:val="24"/>
          <w:szCs w:val="24"/>
          <w:lang w:eastAsia="en-GB"/>
          <w14:ligatures w14:val="none"/>
        </w:rPr>
        <w:t>, Vol. 4, Issue 1, pp. 94-108</w:t>
      </w:r>
    </w:p>
    <w:p w14:paraId="61544B74" w14:textId="54290559"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roofErr w:type="spellStart"/>
      <w:r w:rsidRPr="009534FC">
        <w:rPr>
          <w:rFonts w:ascii="Times New Roman" w:eastAsia="Times New Roman" w:hAnsi="Times New Roman" w:cs="Times New Roman"/>
          <w:kern w:val="0"/>
          <w:sz w:val="24"/>
          <w:szCs w:val="24"/>
          <w:lang w:eastAsia="en-GB"/>
          <w14:ligatures w14:val="none"/>
        </w:rPr>
        <w:t>Niy</w:t>
      </w:r>
      <w:proofErr w:type="spellEnd"/>
      <w:r w:rsidR="00325E49">
        <w:rPr>
          <w:rFonts w:ascii="Times New Roman" w:eastAsia="Times New Roman" w:hAnsi="Times New Roman" w:cs="Times New Roman"/>
          <w:kern w:val="0"/>
          <w:sz w:val="24"/>
          <w:szCs w:val="24"/>
          <w:lang w:val="bg-BG" w:eastAsia="en-GB"/>
          <w14:ligatures w14:val="none"/>
        </w:rPr>
        <w:t>а</w:t>
      </w:r>
      <w:proofErr w:type="spellStart"/>
      <w:r w:rsidRPr="009534FC">
        <w:rPr>
          <w:rFonts w:ascii="Times New Roman" w:eastAsia="Times New Roman" w:hAnsi="Times New Roman" w:cs="Times New Roman"/>
          <w:kern w:val="0"/>
          <w:sz w:val="24"/>
          <w:szCs w:val="24"/>
          <w:lang w:eastAsia="en-GB"/>
          <w14:ligatures w14:val="none"/>
        </w:rPr>
        <w:t>thani</w:t>
      </w:r>
      <w:proofErr w:type="spellEnd"/>
      <w:r w:rsidRPr="009534FC">
        <w:rPr>
          <w:rFonts w:ascii="Times New Roman" w:eastAsia="Times New Roman" w:hAnsi="Times New Roman" w:cs="Times New Roman"/>
          <w:kern w:val="0"/>
          <w:sz w:val="24"/>
          <w:szCs w:val="24"/>
          <w:lang w:eastAsia="en-GB"/>
          <w14:ligatures w14:val="none"/>
        </w:rPr>
        <w:t>, R.</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(2023)</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w:t>
      </w:r>
      <w:r w:rsidRPr="00F9003C">
        <w:rPr>
          <w:rFonts w:ascii="Times New Roman" w:eastAsia="Times New Roman" w:hAnsi="Times New Roman" w:cs="Times New Roman"/>
          <w:i/>
          <w:iCs/>
          <w:kern w:val="0"/>
          <w:sz w:val="24"/>
          <w:szCs w:val="24"/>
          <w:lang w:eastAsia="en-GB"/>
          <w14:ligatures w14:val="none"/>
        </w:rPr>
        <w:t>“</w:t>
      </w:r>
      <w:r w:rsidR="00325E49">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 xml:space="preserve">I in </w:t>
      </w:r>
      <w:proofErr w:type="spellStart"/>
      <w:r w:rsidRPr="00F9003C">
        <w:rPr>
          <w:rFonts w:ascii="Times New Roman" w:eastAsia="Times New Roman" w:hAnsi="Times New Roman" w:cs="Times New Roman"/>
          <w:i/>
          <w:iCs/>
          <w:kern w:val="0"/>
          <w:sz w:val="24"/>
          <w:szCs w:val="24"/>
          <w:lang w:eastAsia="en-GB"/>
          <w14:ligatures w14:val="none"/>
        </w:rPr>
        <w:t>Performan</w:t>
      </w:r>
      <w:proofErr w:type="spellEnd"/>
      <w:r w:rsidR="00325E49">
        <w:rPr>
          <w:rFonts w:ascii="Times New Roman" w:eastAsia="Times New Roman" w:hAnsi="Times New Roman" w:cs="Times New Roman"/>
          <w:i/>
          <w:iCs/>
          <w:kern w:val="0"/>
          <w:sz w:val="24"/>
          <w:szCs w:val="24"/>
          <w:lang w:val="bg-BG" w:eastAsia="en-GB"/>
          <w14:ligatures w14:val="none"/>
        </w:rPr>
        <w:t>с</w:t>
      </w:r>
      <w:r w:rsidRPr="00F9003C">
        <w:rPr>
          <w:rFonts w:ascii="Times New Roman" w:eastAsia="Times New Roman" w:hAnsi="Times New Roman" w:cs="Times New Roman"/>
          <w:i/>
          <w:iCs/>
          <w:kern w:val="0"/>
          <w:sz w:val="24"/>
          <w:szCs w:val="24"/>
          <w:lang w:eastAsia="en-GB"/>
          <w14:ligatures w14:val="none"/>
        </w:rPr>
        <w:t>e M</w:t>
      </w:r>
      <w:r w:rsidR="00325E49">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n</w:t>
      </w:r>
      <w:r w:rsidR="00325E49">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gement</w:t>
      </w:r>
      <w:proofErr w:type="spellEnd"/>
      <w:r w:rsidRPr="00F9003C">
        <w:rPr>
          <w:rFonts w:ascii="Times New Roman" w:eastAsia="Times New Roman" w:hAnsi="Times New Roman" w:cs="Times New Roman"/>
          <w:i/>
          <w:iCs/>
          <w:kern w:val="0"/>
          <w:sz w:val="24"/>
          <w:szCs w:val="24"/>
          <w:lang w:eastAsia="en-GB"/>
          <w14:ligatures w14:val="none"/>
        </w:rPr>
        <w:t xml:space="preserve">: Redefining </w:t>
      </w:r>
      <w:proofErr w:type="spellStart"/>
      <w:r w:rsidRPr="00F9003C">
        <w:rPr>
          <w:rFonts w:ascii="Times New Roman" w:eastAsia="Times New Roman" w:hAnsi="Times New Roman" w:cs="Times New Roman"/>
          <w:i/>
          <w:iCs/>
          <w:kern w:val="0"/>
          <w:sz w:val="24"/>
          <w:szCs w:val="24"/>
          <w:lang w:eastAsia="en-GB"/>
          <w14:ligatures w14:val="none"/>
        </w:rPr>
        <w:t>Performan</w:t>
      </w:r>
      <w:proofErr w:type="spellEnd"/>
      <w:r w:rsidR="00D41F9B">
        <w:rPr>
          <w:rFonts w:ascii="Times New Roman" w:eastAsia="Times New Roman" w:hAnsi="Times New Roman" w:cs="Times New Roman"/>
          <w:i/>
          <w:iCs/>
          <w:kern w:val="0"/>
          <w:sz w:val="24"/>
          <w:szCs w:val="24"/>
          <w:lang w:val="bg-BG" w:eastAsia="en-GB"/>
          <w14:ligatures w14:val="none"/>
        </w:rPr>
        <w:t>с</w:t>
      </w:r>
      <w:r w:rsidRPr="00F9003C">
        <w:rPr>
          <w:rFonts w:ascii="Times New Roman" w:eastAsia="Times New Roman" w:hAnsi="Times New Roman" w:cs="Times New Roman"/>
          <w:i/>
          <w:iCs/>
          <w:kern w:val="0"/>
          <w:sz w:val="24"/>
          <w:szCs w:val="24"/>
          <w:lang w:eastAsia="en-GB"/>
          <w14:ligatures w14:val="none"/>
        </w:rPr>
        <w:t xml:space="preserve">e </w:t>
      </w:r>
      <w:r w:rsidR="00D41F9B">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ppraisals</w:t>
      </w:r>
      <w:proofErr w:type="spellEnd"/>
      <w:r w:rsidRPr="00F9003C">
        <w:rPr>
          <w:rFonts w:ascii="Times New Roman" w:eastAsia="Times New Roman" w:hAnsi="Times New Roman" w:cs="Times New Roman"/>
          <w:i/>
          <w:iCs/>
          <w:kern w:val="0"/>
          <w:sz w:val="24"/>
          <w:szCs w:val="24"/>
          <w:lang w:eastAsia="en-GB"/>
          <w14:ligatures w14:val="none"/>
        </w:rPr>
        <w:t xml:space="preserve"> in the Digit</w:t>
      </w:r>
      <w:r w:rsidR="00D41F9B">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 xml:space="preserve">l </w:t>
      </w:r>
      <w:r w:rsidR="00D41F9B">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ge</w:t>
      </w:r>
      <w:proofErr w:type="spellEnd"/>
      <w:r w:rsidRPr="00F9003C">
        <w:rPr>
          <w:rFonts w:ascii="Times New Roman" w:eastAsia="Times New Roman" w:hAnsi="Times New Roman" w:cs="Times New Roman"/>
          <w:i/>
          <w:iCs/>
          <w:kern w:val="0"/>
          <w:sz w:val="24"/>
          <w:szCs w:val="24"/>
          <w:lang w:eastAsia="en-GB"/>
          <w14:ligatures w14:val="none"/>
        </w:rPr>
        <w:t xml:space="preserve">”, </w:t>
      </w:r>
      <w:proofErr w:type="spellStart"/>
      <w:r w:rsidRPr="00F9003C">
        <w:rPr>
          <w:rFonts w:ascii="Times New Roman" w:eastAsia="Times New Roman" w:hAnsi="Times New Roman" w:cs="Times New Roman"/>
          <w:i/>
          <w:iCs/>
          <w:kern w:val="0"/>
          <w:sz w:val="24"/>
          <w:szCs w:val="24"/>
          <w:lang w:eastAsia="en-GB"/>
          <w14:ligatures w14:val="none"/>
        </w:rPr>
        <w:t>Journ</w:t>
      </w:r>
      <w:proofErr w:type="spellEnd"/>
      <w:r w:rsidR="00D41F9B">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 xml:space="preserve">l of </w:t>
      </w:r>
      <w:r w:rsidR="00D41F9B">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rtificial</w:t>
      </w:r>
      <w:proofErr w:type="spellEnd"/>
      <w:r w:rsidRPr="00F9003C">
        <w:rPr>
          <w:rFonts w:ascii="Times New Roman" w:eastAsia="Times New Roman" w:hAnsi="Times New Roman" w:cs="Times New Roman"/>
          <w:i/>
          <w:iCs/>
          <w:kern w:val="0"/>
          <w:sz w:val="24"/>
          <w:szCs w:val="24"/>
          <w:lang w:eastAsia="en-GB"/>
          <w14:ligatures w14:val="none"/>
        </w:rPr>
        <w:t xml:space="preserve"> Intelligence &amp; </w:t>
      </w:r>
      <w:r w:rsidR="00D41F9B">
        <w:rPr>
          <w:rFonts w:ascii="Times New Roman" w:eastAsia="Times New Roman" w:hAnsi="Times New Roman" w:cs="Times New Roman"/>
          <w:i/>
          <w:iCs/>
          <w:kern w:val="0"/>
          <w:sz w:val="24"/>
          <w:szCs w:val="24"/>
          <w:lang w:val="bg-BG" w:eastAsia="en-GB"/>
          <w14:ligatures w14:val="none"/>
        </w:rPr>
        <w:t>С</w:t>
      </w:r>
      <w:r w:rsidRPr="00F9003C">
        <w:rPr>
          <w:rFonts w:ascii="Times New Roman" w:eastAsia="Times New Roman" w:hAnsi="Times New Roman" w:cs="Times New Roman"/>
          <w:i/>
          <w:iCs/>
          <w:kern w:val="0"/>
          <w:sz w:val="24"/>
          <w:szCs w:val="24"/>
          <w:lang w:eastAsia="en-GB"/>
          <w14:ligatures w14:val="none"/>
        </w:rPr>
        <w:t xml:space="preserve">loud </w:t>
      </w:r>
      <w:r w:rsidR="00D41F9B">
        <w:rPr>
          <w:rFonts w:ascii="Times New Roman" w:eastAsia="Times New Roman" w:hAnsi="Times New Roman" w:cs="Times New Roman"/>
          <w:i/>
          <w:iCs/>
          <w:kern w:val="0"/>
          <w:sz w:val="24"/>
          <w:szCs w:val="24"/>
          <w:lang w:val="bg-BG" w:eastAsia="en-GB"/>
          <w14:ligatures w14:val="none"/>
        </w:rPr>
        <w:t>С</w:t>
      </w:r>
      <w:proofErr w:type="spellStart"/>
      <w:r w:rsidRPr="00F9003C">
        <w:rPr>
          <w:rFonts w:ascii="Times New Roman" w:eastAsia="Times New Roman" w:hAnsi="Times New Roman" w:cs="Times New Roman"/>
          <w:i/>
          <w:iCs/>
          <w:kern w:val="0"/>
          <w:sz w:val="24"/>
          <w:szCs w:val="24"/>
          <w:lang w:eastAsia="en-GB"/>
          <w14:ligatures w14:val="none"/>
        </w:rPr>
        <w:t>omputing</w:t>
      </w:r>
      <w:proofErr w:type="spellEnd"/>
      <w:r w:rsidRPr="009534FC">
        <w:rPr>
          <w:rFonts w:ascii="Times New Roman" w:eastAsia="Times New Roman" w:hAnsi="Times New Roman" w:cs="Times New Roman"/>
          <w:kern w:val="0"/>
          <w:sz w:val="24"/>
          <w:szCs w:val="24"/>
          <w:lang w:eastAsia="en-GB"/>
          <w14:ligatures w14:val="none"/>
        </w:rPr>
        <w:t>, Vol. 2 (4), pp. 1-5</w:t>
      </w:r>
    </w:p>
    <w:p w14:paraId="79DF95F3" w14:textId="77777777"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
    <w:p w14:paraId="1188924D" w14:textId="6FE12E44"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r w:rsidRPr="009534FC">
        <w:rPr>
          <w:rFonts w:ascii="Times New Roman" w:eastAsia="Times New Roman" w:hAnsi="Times New Roman" w:cs="Times New Roman"/>
          <w:kern w:val="0"/>
          <w:sz w:val="24"/>
          <w:szCs w:val="24"/>
          <w:lang w:eastAsia="en-GB"/>
          <w14:ligatures w14:val="none"/>
        </w:rPr>
        <w:t xml:space="preserve">Nugroho, </w:t>
      </w:r>
      <w:r w:rsidR="00D41F9B">
        <w:rPr>
          <w:rFonts w:ascii="Times New Roman" w:eastAsia="Times New Roman" w:hAnsi="Times New Roman" w:cs="Times New Roman"/>
          <w:kern w:val="0"/>
          <w:sz w:val="24"/>
          <w:szCs w:val="24"/>
          <w:lang w:val="bg-BG" w:eastAsia="en-GB"/>
          <w14:ligatures w14:val="none"/>
        </w:rPr>
        <w:t>А</w:t>
      </w:r>
      <w:r w:rsidRPr="009534FC">
        <w:rPr>
          <w:rFonts w:ascii="Times New Roman" w:eastAsia="Times New Roman" w:hAnsi="Times New Roman" w:cs="Times New Roman"/>
          <w:kern w:val="0"/>
          <w:sz w:val="24"/>
          <w:szCs w:val="24"/>
          <w:lang w:eastAsia="en-GB"/>
          <w14:ligatures w14:val="none"/>
        </w:rPr>
        <w:t>.</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(2021)</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w:t>
      </w:r>
      <w:r w:rsidRPr="00F9003C">
        <w:rPr>
          <w:rFonts w:ascii="Times New Roman" w:eastAsia="Times New Roman" w:hAnsi="Times New Roman" w:cs="Times New Roman"/>
          <w:i/>
          <w:iCs/>
          <w:kern w:val="0"/>
          <w:sz w:val="24"/>
          <w:szCs w:val="24"/>
          <w:lang w:eastAsia="en-GB"/>
          <w14:ligatures w14:val="none"/>
        </w:rPr>
        <w:t>“Employee Perform</w:t>
      </w:r>
      <w:r w:rsidR="00D41F9B">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n</w:t>
      </w:r>
      <w:r w:rsidR="00D41F9B">
        <w:rPr>
          <w:rFonts w:ascii="Times New Roman" w:eastAsia="Times New Roman" w:hAnsi="Times New Roman" w:cs="Times New Roman"/>
          <w:i/>
          <w:iCs/>
          <w:kern w:val="0"/>
          <w:sz w:val="24"/>
          <w:szCs w:val="24"/>
          <w:lang w:val="bg-BG" w:eastAsia="en-GB"/>
          <w14:ligatures w14:val="none"/>
        </w:rPr>
        <w:t>с</w:t>
      </w:r>
      <w:r w:rsidRPr="00F9003C">
        <w:rPr>
          <w:rFonts w:ascii="Times New Roman" w:eastAsia="Times New Roman" w:hAnsi="Times New Roman" w:cs="Times New Roman"/>
          <w:i/>
          <w:iCs/>
          <w:kern w:val="0"/>
          <w:sz w:val="24"/>
          <w:szCs w:val="24"/>
          <w:lang w:eastAsia="en-GB"/>
          <w14:ligatures w14:val="none"/>
        </w:rPr>
        <w:t xml:space="preserve">e </w:t>
      </w:r>
      <w:r w:rsidR="00D41F9B">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nalysis</w:t>
      </w:r>
      <w:proofErr w:type="spellEnd"/>
      <w:r w:rsidRPr="00F9003C">
        <w:rPr>
          <w:rFonts w:ascii="Times New Roman" w:eastAsia="Times New Roman" w:hAnsi="Times New Roman" w:cs="Times New Roman"/>
          <w:i/>
          <w:iCs/>
          <w:kern w:val="0"/>
          <w:sz w:val="24"/>
          <w:szCs w:val="24"/>
          <w:lang w:eastAsia="en-GB"/>
          <w14:ligatures w14:val="none"/>
        </w:rPr>
        <w:t xml:space="preserve"> in </w:t>
      </w:r>
      <w:r w:rsidR="00F32134">
        <w:rPr>
          <w:rFonts w:ascii="Times New Roman" w:eastAsia="Times New Roman" w:hAnsi="Times New Roman" w:cs="Times New Roman"/>
          <w:i/>
          <w:iCs/>
          <w:kern w:val="0"/>
          <w:sz w:val="24"/>
          <w:szCs w:val="24"/>
          <w:lang w:val="bg-BG" w:eastAsia="en-GB"/>
          <w14:ligatures w14:val="none"/>
        </w:rPr>
        <w:t>С</w:t>
      </w:r>
      <w:r w:rsidRPr="00F9003C">
        <w:rPr>
          <w:rFonts w:ascii="Times New Roman" w:eastAsia="Times New Roman" w:hAnsi="Times New Roman" w:cs="Times New Roman"/>
          <w:i/>
          <w:iCs/>
          <w:kern w:val="0"/>
          <w:sz w:val="24"/>
          <w:szCs w:val="24"/>
          <w:lang w:eastAsia="en-GB"/>
          <w14:ligatures w14:val="none"/>
        </w:rPr>
        <w:t>h</w:t>
      </w:r>
      <w:r w:rsidR="00F3213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nges</w:t>
      </w:r>
      <w:proofErr w:type="spellEnd"/>
      <w:r w:rsidRPr="00F9003C">
        <w:rPr>
          <w:rFonts w:ascii="Times New Roman" w:eastAsia="Times New Roman" w:hAnsi="Times New Roman" w:cs="Times New Roman"/>
          <w:i/>
          <w:iCs/>
          <w:kern w:val="0"/>
          <w:sz w:val="24"/>
          <w:szCs w:val="24"/>
          <w:lang w:eastAsia="en-GB"/>
          <w14:ligatures w14:val="none"/>
        </w:rPr>
        <w:t xml:space="preserve"> Work Method to Remote Work Patterns in The New Normal Era”, Business </w:t>
      </w:r>
      <w:proofErr w:type="spellStart"/>
      <w:r w:rsidRPr="00F9003C">
        <w:rPr>
          <w:rFonts w:ascii="Times New Roman" w:eastAsia="Times New Roman" w:hAnsi="Times New Roman" w:cs="Times New Roman"/>
          <w:i/>
          <w:iCs/>
          <w:kern w:val="0"/>
          <w:sz w:val="24"/>
          <w:szCs w:val="24"/>
          <w:lang w:eastAsia="en-GB"/>
          <w14:ligatures w14:val="none"/>
        </w:rPr>
        <w:t>Innov</w:t>
      </w:r>
      <w:proofErr w:type="spellEnd"/>
      <w:r w:rsidR="00F3213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tion</w:t>
      </w:r>
      <w:proofErr w:type="spellEnd"/>
      <w:r w:rsidRPr="00F9003C">
        <w:rPr>
          <w:rFonts w:ascii="Times New Roman" w:eastAsia="Times New Roman" w:hAnsi="Times New Roman" w:cs="Times New Roman"/>
          <w:i/>
          <w:iCs/>
          <w:kern w:val="0"/>
          <w:sz w:val="24"/>
          <w:szCs w:val="24"/>
          <w:lang w:eastAsia="en-GB"/>
          <w14:ligatures w14:val="none"/>
        </w:rPr>
        <w:t xml:space="preserve"> </w:t>
      </w:r>
      <w:r w:rsidR="00F3213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nd</w:t>
      </w:r>
      <w:proofErr w:type="spellEnd"/>
      <w:r w:rsidRPr="00F9003C">
        <w:rPr>
          <w:rFonts w:ascii="Times New Roman" w:eastAsia="Times New Roman" w:hAnsi="Times New Roman" w:cs="Times New Roman"/>
          <w:i/>
          <w:iCs/>
          <w:kern w:val="0"/>
          <w:sz w:val="24"/>
          <w:szCs w:val="24"/>
          <w:lang w:eastAsia="en-GB"/>
          <w14:ligatures w14:val="none"/>
        </w:rPr>
        <w:t xml:space="preserve"> Entrepreneurship </w:t>
      </w:r>
      <w:proofErr w:type="spellStart"/>
      <w:r w:rsidRPr="00F9003C">
        <w:rPr>
          <w:rFonts w:ascii="Times New Roman" w:eastAsia="Times New Roman" w:hAnsi="Times New Roman" w:cs="Times New Roman"/>
          <w:i/>
          <w:iCs/>
          <w:kern w:val="0"/>
          <w:sz w:val="24"/>
          <w:szCs w:val="24"/>
          <w:lang w:eastAsia="en-GB"/>
          <w14:ligatures w14:val="none"/>
        </w:rPr>
        <w:t>Journ</w:t>
      </w:r>
      <w:proofErr w:type="spellEnd"/>
      <w:r w:rsidR="00F32134">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l</w:t>
      </w:r>
      <w:r w:rsidRPr="009534FC">
        <w:rPr>
          <w:rFonts w:ascii="Times New Roman" w:eastAsia="Times New Roman" w:hAnsi="Times New Roman" w:cs="Times New Roman"/>
          <w:kern w:val="0"/>
          <w:sz w:val="24"/>
          <w:szCs w:val="24"/>
          <w:lang w:eastAsia="en-GB"/>
          <w14:ligatures w14:val="none"/>
        </w:rPr>
        <w:t xml:space="preserve">, Vol. 3, No 3, pp. 203-209 </w:t>
      </w:r>
    </w:p>
    <w:p w14:paraId="13D6433E" w14:textId="0C798CE3" w:rsidR="009534FC" w:rsidRPr="009534FC" w:rsidRDefault="00F32134" w:rsidP="009534FC">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val="bg-BG" w:eastAsia="en-GB"/>
          <w14:ligatures w14:val="none"/>
        </w:rPr>
        <w:t>Rа</w:t>
      </w:r>
      <w:r w:rsidR="009534FC" w:rsidRPr="009534FC">
        <w:rPr>
          <w:rFonts w:ascii="Times New Roman" w:eastAsia="Times New Roman" w:hAnsi="Times New Roman" w:cs="Times New Roman"/>
          <w:kern w:val="0"/>
          <w:sz w:val="24"/>
          <w:szCs w:val="24"/>
          <w:lang w:val="bg-BG" w:eastAsia="en-GB"/>
          <w14:ligatures w14:val="none"/>
        </w:rPr>
        <w:t>n</w:t>
      </w:r>
      <w:r>
        <w:rPr>
          <w:rFonts w:ascii="Times New Roman" w:eastAsia="Times New Roman" w:hAnsi="Times New Roman" w:cs="Times New Roman"/>
          <w:kern w:val="0"/>
          <w:sz w:val="24"/>
          <w:szCs w:val="24"/>
          <w:lang w:val="bg-BG" w:eastAsia="en-GB"/>
          <w14:ligatures w14:val="none"/>
        </w:rPr>
        <w:t>а</w:t>
      </w:r>
      <w:r w:rsidR="009534FC" w:rsidRPr="009534FC">
        <w:rPr>
          <w:rFonts w:ascii="Times New Roman" w:eastAsia="Times New Roman" w:hAnsi="Times New Roman" w:cs="Times New Roman"/>
          <w:kern w:val="0"/>
          <w:sz w:val="24"/>
          <w:szCs w:val="24"/>
          <w:lang w:eastAsia="en-GB"/>
          <w14:ligatures w14:val="none"/>
        </w:rPr>
        <w:t>, T., (2019)</w:t>
      </w:r>
      <w:r w:rsidR="00F9003C">
        <w:rPr>
          <w:rFonts w:ascii="Times New Roman" w:eastAsia="Times New Roman" w:hAnsi="Times New Roman" w:cs="Times New Roman"/>
          <w:kern w:val="0"/>
          <w:sz w:val="24"/>
          <w:szCs w:val="24"/>
          <w:lang w:eastAsia="en-GB"/>
          <w14:ligatures w14:val="none"/>
        </w:rPr>
        <w:t>,</w:t>
      </w:r>
      <w:r w:rsidR="009534FC" w:rsidRPr="009534FC">
        <w:rPr>
          <w:rFonts w:ascii="Times New Roman" w:eastAsia="Times New Roman" w:hAnsi="Times New Roman" w:cs="Times New Roman"/>
          <w:kern w:val="0"/>
          <w:sz w:val="24"/>
          <w:szCs w:val="24"/>
          <w:lang w:eastAsia="en-GB"/>
          <w14:ligatures w14:val="none"/>
        </w:rPr>
        <w:t xml:space="preserve"> “</w:t>
      </w:r>
      <w:r w:rsidR="009534FC" w:rsidRPr="00F9003C">
        <w:rPr>
          <w:rFonts w:ascii="Times New Roman" w:eastAsia="Times New Roman" w:hAnsi="Times New Roman" w:cs="Times New Roman"/>
          <w:i/>
          <w:iCs/>
          <w:kern w:val="0"/>
          <w:sz w:val="24"/>
          <w:szCs w:val="24"/>
          <w:lang w:eastAsia="en-GB"/>
          <w14:ligatures w14:val="none"/>
        </w:rPr>
        <w:t>The Future of HR in the Presen</w:t>
      </w:r>
      <w:r w:rsidR="00606DE2">
        <w:rPr>
          <w:rFonts w:ascii="Times New Roman" w:eastAsia="Times New Roman" w:hAnsi="Times New Roman" w:cs="Times New Roman"/>
          <w:i/>
          <w:iCs/>
          <w:kern w:val="0"/>
          <w:sz w:val="24"/>
          <w:szCs w:val="24"/>
          <w:lang w:val="bg-BG" w:eastAsia="en-GB"/>
          <w14:ligatures w14:val="none"/>
        </w:rPr>
        <w:t>с</w:t>
      </w:r>
      <w:r w:rsidR="009534FC" w:rsidRPr="00F9003C">
        <w:rPr>
          <w:rFonts w:ascii="Times New Roman" w:eastAsia="Times New Roman" w:hAnsi="Times New Roman" w:cs="Times New Roman"/>
          <w:i/>
          <w:iCs/>
          <w:kern w:val="0"/>
          <w:sz w:val="24"/>
          <w:szCs w:val="24"/>
          <w:lang w:eastAsia="en-GB"/>
          <w14:ligatures w14:val="none"/>
        </w:rPr>
        <w:t xml:space="preserve">e of </w:t>
      </w:r>
      <w:r w:rsidR="00606DE2">
        <w:rPr>
          <w:rFonts w:ascii="Times New Roman" w:eastAsia="Times New Roman" w:hAnsi="Times New Roman" w:cs="Times New Roman"/>
          <w:i/>
          <w:iCs/>
          <w:kern w:val="0"/>
          <w:sz w:val="24"/>
          <w:szCs w:val="24"/>
          <w:lang w:val="bg-BG" w:eastAsia="en-GB"/>
          <w14:ligatures w14:val="none"/>
        </w:rPr>
        <w:t>А</w:t>
      </w:r>
      <w:r w:rsidR="009534FC" w:rsidRPr="00F9003C">
        <w:rPr>
          <w:rFonts w:ascii="Times New Roman" w:eastAsia="Times New Roman" w:hAnsi="Times New Roman" w:cs="Times New Roman"/>
          <w:i/>
          <w:iCs/>
          <w:kern w:val="0"/>
          <w:sz w:val="24"/>
          <w:szCs w:val="24"/>
          <w:lang w:eastAsia="en-GB"/>
          <w14:ligatures w14:val="none"/>
        </w:rPr>
        <w:t xml:space="preserve">I: A </w:t>
      </w:r>
      <w:r w:rsidR="00606DE2">
        <w:rPr>
          <w:rFonts w:ascii="Times New Roman" w:eastAsia="Times New Roman" w:hAnsi="Times New Roman" w:cs="Times New Roman"/>
          <w:i/>
          <w:iCs/>
          <w:kern w:val="0"/>
          <w:sz w:val="24"/>
          <w:szCs w:val="24"/>
          <w:lang w:val="bg-BG" w:eastAsia="en-GB"/>
          <w14:ligatures w14:val="none"/>
        </w:rPr>
        <w:t>С</w:t>
      </w:r>
      <w:proofErr w:type="spellStart"/>
      <w:r w:rsidR="009534FC" w:rsidRPr="00F9003C">
        <w:rPr>
          <w:rFonts w:ascii="Times New Roman" w:eastAsia="Times New Roman" w:hAnsi="Times New Roman" w:cs="Times New Roman"/>
          <w:i/>
          <w:iCs/>
          <w:kern w:val="0"/>
          <w:sz w:val="24"/>
          <w:szCs w:val="24"/>
          <w:lang w:eastAsia="en-GB"/>
          <w14:ligatures w14:val="none"/>
        </w:rPr>
        <w:t>onceptual</w:t>
      </w:r>
      <w:proofErr w:type="spellEnd"/>
      <w:r w:rsidR="009534FC" w:rsidRPr="00F9003C">
        <w:rPr>
          <w:rFonts w:ascii="Times New Roman" w:eastAsia="Times New Roman" w:hAnsi="Times New Roman" w:cs="Times New Roman"/>
          <w:i/>
          <w:iCs/>
          <w:kern w:val="0"/>
          <w:sz w:val="24"/>
          <w:szCs w:val="24"/>
          <w:lang w:eastAsia="en-GB"/>
          <w14:ligatures w14:val="none"/>
        </w:rPr>
        <w:t xml:space="preserve"> Study</w:t>
      </w:r>
      <w:r w:rsidR="009534FC" w:rsidRPr="009534FC">
        <w:rPr>
          <w:rFonts w:ascii="Times New Roman" w:eastAsia="Times New Roman" w:hAnsi="Times New Roman" w:cs="Times New Roman"/>
          <w:kern w:val="0"/>
          <w:sz w:val="24"/>
          <w:szCs w:val="24"/>
          <w:lang w:eastAsia="en-GB"/>
          <w14:ligatures w14:val="none"/>
        </w:rPr>
        <w:t>” online source, available at: http://dx.doi.org/10.2139/ssrn.3335670, (accessed on 24/04/24)</w:t>
      </w:r>
    </w:p>
    <w:p w14:paraId="1DDE633D" w14:textId="77777777"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
    <w:p w14:paraId="7791DA19" w14:textId="4BAA7AAD" w:rsidR="009534FC" w:rsidRPr="009534FC" w:rsidRDefault="00606DE2" w:rsidP="009534FC">
      <w:pPr>
        <w:jc w:val="both"/>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val="bg-BG" w:eastAsia="en-GB"/>
          <w14:ligatures w14:val="none"/>
        </w:rPr>
        <w:t>Rаnа</w:t>
      </w:r>
      <w:r w:rsidR="009534FC" w:rsidRPr="009534FC">
        <w:rPr>
          <w:rFonts w:ascii="Times New Roman" w:eastAsia="Times New Roman" w:hAnsi="Times New Roman" w:cs="Times New Roman"/>
          <w:kern w:val="0"/>
          <w:sz w:val="24"/>
          <w:szCs w:val="24"/>
          <w:lang w:eastAsia="en-GB"/>
          <w14:ligatures w14:val="none"/>
        </w:rPr>
        <w:t>, S. &amp; Singh, S.</w:t>
      </w:r>
      <w:r w:rsidR="00F9003C">
        <w:rPr>
          <w:rFonts w:ascii="Times New Roman" w:eastAsia="Times New Roman" w:hAnsi="Times New Roman" w:cs="Times New Roman"/>
          <w:kern w:val="0"/>
          <w:sz w:val="24"/>
          <w:szCs w:val="24"/>
          <w:lang w:eastAsia="en-GB"/>
          <w14:ligatures w14:val="none"/>
        </w:rPr>
        <w:t>,</w:t>
      </w:r>
      <w:r w:rsidR="009534FC" w:rsidRPr="009534FC">
        <w:rPr>
          <w:rFonts w:ascii="Times New Roman" w:eastAsia="Times New Roman" w:hAnsi="Times New Roman" w:cs="Times New Roman"/>
          <w:kern w:val="0"/>
          <w:sz w:val="24"/>
          <w:szCs w:val="24"/>
          <w:lang w:eastAsia="en-GB"/>
          <w14:ligatures w14:val="none"/>
        </w:rPr>
        <w:t xml:space="preserve"> (2022)</w:t>
      </w:r>
      <w:r w:rsidR="00F9003C">
        <w:rPr>
          <w:rFonts w:ascii="Times New Roman" w:eastAsia="Times New Roman" w:hAnsi="Times New Roman" w:cs="Times New Roman"/>
          <w:kern w:val="0"/>
          <w:sz w:val="24"/>
          <w:szCs w:val="24"/>
          <w:lang w:eastAsia="en-GB"/>
          <w14:ligatures w14:val="none"/>
        </w:rPr>
        <w:t>,</w:t>
      </w:r>
      <w:r w:rsidR="009534FC" w:rsidRPr="009534FC">
        <w:rPr>
          <w:rFonts w:ascii="Times New Roman" w:eastAsia="Times New Roman" w:hAnsi="Times New Roman" w:cs="Times New Roman"/>
          <w:kern w:val="0"/>
          <w:sz w:val="24"/>
          <w:szCs w:val="24"/>
          <w:lang w:eastAsia="en-GB"/>
          <w14:ligatures w14:val="none"/>
        </w:rPr>
        <w:t xml:space="preserve"> </w:t>
      </w:r>
      <w:r w:rsidR="009534FC" w:rsidRPr="00F9003C">
        <w:rPr>
          <w:rFonts w:ascii="Times New Roman" w:eastAsia="Times New Roman" w:hAnsi="Times New Roman" w:cs="Times New Roman"/>
          <w:i/>
          <w:iCs/>
          <w:kern w:val="0"/>
          <w:sz w:val="24"/>
          <w:szCs w:val="24"/>
          <w:lang w:eastAsia="en-GB"/>
          <w14:ligatures w14:val="none"/>
        </w:rPr>
        <w:t>“</w:t>
      </w:r>
      <w:proofErr w:type="spellStart"/>
      <w:r w:rsidR="009534FC" w:rsidRPr="00F9003C">
        <w:rPr>
          <w:rFonts w:ascii="Times New Roman" w:eastAsia="Times New Roman" w:hAnsi="Times New Roman" w:cs="Times New Roman"/>
          <w:i/>
          <w:iCs/>
          <w:kern w:val="0"/>
          <w:sz w:val="24"/>
          <w:szCs w:val="24"/>
          <w:lang w:eastAsia="en-GB"/>
          <w14:ligatures w14:val="none"/>
        </w:rPr>
        <w:t>Performan</w:t>
      </w:r>
      <w:proofErr w:type="spellEnd"/>
      <w:r>
        <w:rPr>
          <w:rFonts w:ascii="Times New Roman" w:eastAsia="Times New Roman" w:hAnsi="Times New Roman" w:cs="Times New Roman"/>
          <w:i/>
          <w:iCs/>
          <w:kern w:val="0"/>
          <w:sz w:val="24"/>
          <w:szCs w:val="24"/>
          <w:lang w:val="bg-BG" w:eastAsia="en-GB"/>
          <w14:ligatures w14:val="none"/>
        </w:rPr>
        <w:t>с</w:t>
      </w:r>
      <w:r w:rsidR="009534FC" w:rsidRPr="00F9003C">
        <w:rPr>
          <w:rFonts w:ascii="Times New Roman" w:eastAsia="Times New Roman" w:hAnsi="Times New Roman" w:cs="Times New Roman"/>
          <w:i/>
          <w:iCs/>
          <w:kern w:val="0"/>
          <w:sz w:val="24"/>
          <w:szCs w:val="24"/>
          <w:lang w:eastAsia="en-GB"/>
          <w14:ligatures w14:val="none"/>
        </w:rPr>
        <w:t xml:space="preserve">e </w:t>
      </w:r>
      <w:r>
        <w:rPr>
          <w:rFonts w:ascii="Times New Roman" w:eastAsia="Times New Roman" w:hAnsi="Times New Roman" w:cs="Times New Roman"/>
          <w:i/>
          <w:iCs/>
          <w:kern w:val="0"/>
          <w:sz w:val="24"/>
          <w:szCs w:val="24"/>
          <w:lang w:val="bg-BG" w:eastAsia="en-GB"/>
          <w14:ligatures w14:val="none"/>
        </w:rPr>
        <w:t>а</w:t>
      </w:r>
      <w:proofErr w:type="spellStart"/>
      <w:r w:rsidR="009534FC" w:rsidRPr="00F9003C">
        <w:rPr>
          <w:rFonts w:ascii="Times New Roman" w:eastAsia="Times New Roman" w:hAnsi="Times New Roman" w:cs="Times New Roman"/>
          <w:i/>
          <w:iCs/>
          <w:kern w:val="0"/>
          <w:sz w:val="24"/>
          <w:szCs w:val="24"/>
          <w:lang w:eastAsia="en-GB"/>
          <w14:ligatures w14:val="none"/>
        </w:rPr>
        <w:t>ppraisal</w:t>
      </w:r>
      <w:proofErr w:type="spellEnd"/>
      <w:r w:rsidR="009534FC" w:rsidRPr="00F9003C">
        <w:rPr>
          <w:rFonts w:ascii="Times New Roman" w:eastAsia="Times New Roman" w:hAnsi="Times New Roman" w:cs="Times New Roman"/>
          <w:i/>
          <w:iCs/>
          <w:kern w:val="0"/>
          <w:sz w:val="24"/>
          <w:szCs w:val="24"/>
          <w:lang w:eastAsia="en-GB"/>
          <w14:ligatures w14:val="none"/>
        </w:rPr>
        <w:t xml:space="preserve"> </w:t>
      </w:r>
      <w:proofErr w:type="spellStart"/>
      <w:r w:rsidR="009534FC" w:rsidRPr="00F9003C">
        <w:rPr>
          <w:rFonts w:ascii="Times New Roman" w:eastAsia="Times New Roman" w:hAnsi="Times New Roman" w:cs="Times New Roman"/>
          <w:i/>
          <w:iCs/>
          <w:kern w:val="0"/>
          <w:sz w:val="24"/>
          <w:szCs w:val="24"/>
          <w:lang w:eastAsia="en-GB"/>
          <w14:ligatures w14:val="none"/>
        </w:rPr>
        <w:t>justi</w:t>
      </w:r>
      <w:proofErr w:type="spellEnd"/>
      <w:r>
        <w:rPr>
          <w:rFonts w:ascii="Times New Roman" w:eastAsia="Times New Roman" w:hAnsi="Times New Roman" w:cs="Times New Roman"/>
          <w:i/>
          <w:iCs/>
          <w:kern w:val="0"/>
          <w:sz w:val="24"/>
          <w:szCs w:val="24"/>
          <w:lang w:val="bg-BG" w:eastAsia="en-GB"/>
          <w14:ligatures w14:val="none"/>
        </w:rPr>
        <w:t>с</w:t>
      </w:r>
      <w:r w:rsidR="009534FC" w:rsidRPr="00F9003C">
        <w:rPr>
          <w:rFonts w:ascii="Times New Roman" w:eastAsia="Times New Roman" w:hAnsi="Times New Roman" w:cs="Times New Roman"/>
          <w:i/>
          <w:iCs/>
          <w:kern w:val="0"/>
          <w:sz w:val="24"/>
          <w:szCs w:val="24"/>
          <w:lang w:eastAsia="en-GB"/>
          <w14:ligatures w14:val="none"/>
        </w:rPr>
        <w:t xml:space="preserve">e and </w:t>
      </w:r>
      <w:r>
        <w:rPr>
          <w:rFonts w:ascii="Times New Roman" w:eastAsia="Times New Roman" w:hAnsi="Times New Roman" w:cs="Times New Roman"/>
          <w:i/>
          <w:iCs/>
          <w:kern w:val="0"/>
          <w:sz w:val="24"/>
          <w:szCs w:val="24"/>
          <w:lang w:val="bg-BG" w:eastAsia="en-GB"/>
          <w14:ligatures w14:val="none"/>
        </w:rPr>
        <w:t>а</w:t>
      </w:r>
      <w:proofErr w:type="spellStart"/>
      <w:r w:rsidR="009534FC" w:rsidRPr="00F9003C">
        <w:rPr>
          <w:rFonts w:ascii="Times New Roman" w:eastAsia="Times New Roman" w:hAnsi="Times New Roman" w:cs="Times New Roman"/>
          <w:i/>
          <w:iCs/>
          <w:kern w:val="0"/>
          <w:sz w:val="24"/>
          <w:szCs w:val="24"/>
          <w:lang w:eastAsia="en-GB"/>
          <w14:ligatures w14:val="none"/>
        </w:rPr>
        <w:t>ffective</w:t>
      </w:r>
      <w:proofErr w:type="spellEnd"/>
      <w:r w:rsidR="009534FC" w:rsidRPr="00F9003C">
        <w:rPr>
          <w:rFonts w:ascii="Times New Roman" w:eastAsia="Times New Roman" w:hAnsi="Times New Roman" w:cs="Times New Roman"/>
          <w:i/>
          <w:iCs/>
          <w:kern w:val="0"/>
          <w:sz w:val="24"/>
          <w:szCs w:val="24"/>
          <w:lang w:eastAsia="en-GB"/>
          <w14:ligatures w14:val="none"/>
        </w:rPr>
        <w:t xml:space="preserve"> commitment: Examining the moderating role of age and gender”. Internation</w:t>
      </w:r>
      <w:r>
        <w:rPr>
          <w:rFonts w:ascii="Times New Roman" w:eastAsia="Times New Roman" w:hAnsi="Times New Roman" w:cs="Times New Roman"/>
          <w:i/>
          <w:iCs/>
          <w:kern w:val="0"/>
          <w:sz w:val="24"/>
          <w:szCs w:val="24"/>
          <w:lang w:val="bg-BG" w:eastAsia="en-GB"/>
          <w14:ligatures w14:val="none"/>
        </w:rPr>
        <w:t>а</w:t>
      </w:r>
      <w:r w:rsidR="009534FC" w:rsidRPr="00F9003C">
        <w:rPr>
          <w:rFonts w:ascii="Times New Roman" w:eastAsia="Times New Roman" w:hAnsi="Times New Roman" w:cs="Times New Roman"/>
          <w:i/>
          <w:iCs/>
          <w:kern w:val="0"/>
          <w:sz w:val="24"/>
          <w:szCs w:val="24"/>
          <w:lang w:eastAsia="en-GB"/>
          <w14:ligatures w14:val="none"/>
        </w:rPr>
        <w:t xml:space="preserve">l Journal of </w:t>
      </w:r>
      <w:r w:rsidR="0010220C">
        <w:rPr>
          <w:rFonts w:ascii="Times New Roman" w:eastAsia="Times New Roman" w:hAnsi="Times New Roman" w:cs="Times New Roman"/>
          <w:i/>
          <w:iCs/>
          <w:kern w:val="0"/>
          <w:sz w:val="24"/>
          <w:szCs w:val="24"/>
          <w:lang w:val="bg-BG" w:eastAsia="en-GB"/>
          <w14:ligatures w14:val="none"/>
        </w:rPr>
        <w:t>О</w:t>
      </w:r>
      <w:proofErr w:type="spellStart"/>
      <w:r w:rsidR="009534FC" w:rsidRPr="00F9003C">
        <w:rPr>
          <w:rFonts w:ascii="Times New Roman" w:eastAsia="Times New Roman" w:hAnsi="Times New Roman" w:cs="Times New Roman"/>
          <w:i/>
          <w:iCs/>
          <w:kern w:val="0"/>
          <w:sz w:val="24"/>
          <w:szCs w:val="24"/>
          <w:lang w:eastAsia="en-GB"/>
          <w14:ligatures w14:val="none"/>
        </w:rPr>
        <w:t>rganizational</w:t>
      </w:r>
      <w:proofErr w:type="spellEnd"/>
      <w:r w:rsidR="009534FC" w:rsidRPr="00F9003C">
        <w:rPr>
          <w:rFonts w:ascii="Times New Roman" w:eastAsia="Times New Roman" w:hAnsi="Times New Roman" w:cs="Times New Roman"/>
          <w:i/>
          <w:iCs/>
          <w:kern w:val="0"/>
          <w:sz w:val="24"/>
          <w:szCs w:val="24"/>
          <w:lang w:eastAsia="en-GB"/>
          <w14:ligatures w14:val="none"/>
        </w:rPr>
        <w:t xml:space="preserve">  </w:t>
      </w:r>
      <w:r w:rsidR="0010220C">
        <w:rPr>
          <w:rFonts w:ascii="Times New Roman" w:eastAsia="Times New Roman" w:hAnsi="Times New Roman" w:cs="Times New Roman"/>
          <w:i/>
          <w:iCs/>
          <w:kern w:val="0"/>
          <w:sz w:val="24"/>
          <w:szCs w:val="24"/>
          <w:lang w:val="bg-BG" w:eastAsia="en-GB"/>
          <w14:ligatures w14:val="none"/>
        </w:rPr>
        <w:t>А</w:t>
      </w:r>
      <w:proofErr w:type="spellStart"/>
      <w:r w:rsidR="009534FC" w:rsidRPr="00F9003C">
        <w:rPr>
          <w:rFonts w:ascii="Times New Roman" w:eastAsia="Times New Roman" w:hAnsi="Times New Roman" w:cs="Times New Roman"/>
          <w:i/>
          <w:iCs/>
          <w:kern w:val="0"/>
          <w:sz w:val="24"/>
          <w:szCs w:val="24"/>
          <w:lang w:eastAsia="en-GB"/>
          <w14:ligatures w14:val="none"/>
        </w:rPr>
        <w:t>nalysis</w:t>
      </w:r>
      <w:proofErr w:type="spellEnd"/>
      <w:r w:rsidR="009534FC" w:rsidRPr="009534FC">
        <w:rPr>
          <w:rFonts w:ascii="Times New Roman" w:eastAsia="Times New Roman" w:hAnsi="Times New Roman" w:cs="Times New Roman"/>
          <w:kern w:val="0"/>
          <w:sz w:val="24"/>
          <w:szCs w:val="24"/>
          <w:lang w:eastAsia="en-GB"/>
          <w14:ligatures w14:val="none"/>
        </w:rPr>
        <w:t>, 30, pp. 24-46</w:t>
      </w:r>
    </w:p>
    <w:p w14:paraId="3168E11A" w14:textId="77777777"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
    <w:p w14:paraId="1F906B34" w14:textId="19D687B1"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r w:rsidRPr="009534FC">
        <w:rPr>
          <w:rFonts w:ascii="Times New Roman" w:eastAsia="Times New Roman" w:hAnsi="Times New Roman" w:cs="Times New Roman"/>
          <w:kern w:val="0"/>
          <w:sz w:val="24"/>
          <w:szCs w:val="24"/>
          <w:lang w:eastAsia="en-GB"/>
          <w14:ligatures w14:val="none"/>
        </w:rPr>
        <w:t>Slim, H. &amp; N</w:t>
      </w:r>
      <w:r w:rsidR="0010220C">
        <w:rPr>
          <w:rFonts w:ascii="Times New Roman" w:eastAsia="Times New Roman" w:hAnsi="Times New Roman" w:cs="Times New Roman"/>
          <w:kern w:val="0"/>
          <w:sz w:val="24"/>
          <w:szCs w:val="24"/>
          <w:lang w:val="bg-BG" w:eastAsia="en-GB"/>
          <w14:ligatures w14:val="none"/>
        </w:rPr>
        <w:t>а</w:t>
      </w:r>
      <w:proofErr w:type="spellStart"/>
      <w:r w:rsidRPr="009534FC">
        <w:rPr>
          <w:rFonts w:ascii="Times New Roman" w:eastAsia="Times New Roman" w:hAnsi="Times New Roman" w:cs="Times New Roman"/>
          <w:kern w:val="0"/>
          <w:sz w:val="24"/>
          <w:szCs w:val="24"/>
          <w:lang w:eastAsia="en-GB"/>
          <w14:ligatures w14:val="none"/>
        </w:rPr>
        <w:t>deau</w:t>
      </w:r>
      <w:proofErr w:type="spellEnd"/>
      <w:r w:rsidRPr="009534FC">
        <w:rPr>
          <w:rFonts w:ascii="Times New Roman" w:eastAsia="Times New Roman" w:hAnsi="Times New Roman" w:cs="Times New Roman"/>
          <w:kern w:val="0"/>
          <w:sz w:val="24"/>
          <w:szCs w:val="24"/>
          <w:lang w:eastAsia="en-GB"/>
          <w14:ligatures w14:val="none"/>
        </w:rPr>
        <w:t>, S.</w:t>
      </w:r>
      <w:r w:rsidR="00F9003C">
        <w:rPr>
          <w:rFonts w:ascii="Times New Roman" w:eastAsia="Times New Roman" w:hAnsi="Times New Roman" w:cs="Times New Roman"/>
          <w:kern w:val="0"/>
          <w:sz w:val="24"/>
          <w:szCs w:val="24"/>
          <w:lang w:eastAsia="en-GB"/>
          <w14:ligatures w14:val="none"/>
        </w:rPr>
        <w:t xml:space="preserve">, </w:t>
      </w:r>
      <w:r w:rsidRPr="009534FC">
        <w:rPr>
          <w:rFonts w:ascii="Times New Roman" w:eastAsia="Times New Roman" w:hAnsi="Times New Roman" w:cs="Times New Roman"/>
          <w:kern w:val="0"/>
          <w:sz w:val="24"/>
          <w:szCs w:val="24"/>
          <w:lang w:eastAsia="en-GB"/>
          <w14:ligatures w14:val="none"/>
        </w:rPr>
        <w:t>(2019)</w:t>
      </w:r>
      <w:r w:rsidR="00F9003C">
        <w:rPr>
          <w:rFonts w:ascii="Times New Roman" w:eastAsia="Times New Roman" w:hAnsi="Times New Roman" w:cs="Times New Roman"/>
          <w:kern w:val="0"/>
          <w:sz w:val="24"/>
          <w:szCs w:val="24"/>
          <w:lang w:eastAsia="en-GB"/>
          <w14:ligatures w14:val="none"/>
        </w:rPr>
        <w:t xml:space="preserve">, </w:t>
      </w:r>
      <w:r w:rsidRPr="00F9003C">
        <w:rPr>
          <w:rFonts w:ascii="Times New Roman" w:eastAsia="Times New Roman" w:hAnsi="Times New Roman" w:cs="Times New Roman"/>
          <w:i/>
          <w:iCs/>
          <w:kern w:val="0"/>
          <w:sz w:val="24"/>
          <w:szCs w:val="24"/>
          <w:lang w:eastAsia="en-GB"/>
          <w14:ligatures w14:val="none"/>
        </w:rPr>
        <w:t xml:space="preserve">“A </w:t>
      </w:r>
      <w:proofErr w:type="spellStart"/>
      <w:r w:rsidRPr="00F9003C">
        <w:rPr>
          <w:rFonts w:ascii="Times New Roman" w:eastAsia="Times New Roman" w:hAnsi="Times New Roman" w:cs="Times New Roman"/>
          <w:i/>
          <w:iCs/>
          <w:kern w:val="0"/>
          <w:sz w:val="24"/>
          <w:szCs w:val="24"/>
          <w:lang w:eastAsia="en-GB"/>
          <w14:ligatures w14:val="none"/>
        </w:rPr>
        <w:t>Propos</w:t>
      </w:r>
      <w:proofErr w:type="spellEnd"/>
      <w:r w:rsidR="0010220C">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 xml:space="preserve">l for </w:t>
      </w:r>
      <w:r w:rsidR="0010220C">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 xml:space="preserve"> Predictive Performance </w:t>
      </w:r>
      <w:r w:rsidR="0010220C">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ssessment</w:t>
      </w:r>
      <w:proofErr w:type="spellEnd"/>
      <w:r w:rsidRPr="00F9003C">
        <w:rPr>
          <w:rFonts w:ascii="Times New Roman" w:eastAsia="Times New Roman" w:hAnsi="Times New Roman" w:cs="Times New Roman"/>
          <w:i/>
          <w:iCs/>
          <w:kern w:val="0"/>
          <w:sz w:val="24"/>
          <w:szCs w:val="24"/>
          <w:lang w:eastAsia="en-GB"/>
          <w14:ligatures w14:val="none"/>
        </w:rPr>
        <w:t xml:space="preserve"> Model in </w:t>
      </w:r>
      <w:r w:rsidR="0010220C">
        <w:rPr>
          <w:rFonts w:ascii="Times New Roman" w:eastAsia="Times New Roman" w:hAnsi="Times New Roman" w:cs="Times New Roman"/>
          <w:i/>
          <w:iCs/>
          <w:kern w:val="0"/>
          <w:sz w:val="24"/>
          <w:szCs w:val="24"/>
          <w:lang w:val="bg-BG" w:eastAsia="en-GB"/>
          <w14:ligatures w14:val="none"/>
        </w:rPr>
        <w:t>С</w:t>
      </w:r>
      <w:proofErr w:type="spellStart"/>
      <w:r w:rsidRPr="00F9003C">
        <w:rPr>
          <w:rFonts w:ascii="Times New Roman" w:eastAsia="Times New Roman" w:hAnsi="Times New Roman" w:cs="Times New Roman"/>
          <w:i/>
          <w:iCs/>
          <w:kern w:val="0"/>
          <w:sz w:val="24"/>
          <w:szCs w:val="24"/>
          <w:lang w:eastAsia="en-GB"/>
          <w14:ligatures w14:val="none"/>
        </w:rPr>
        <w:t>omplex</w:t>
      </w:r>
      <w:proofErr w:type="spellEnd"/>
      <w:r w:rsidRPr="00F9003C">
        <w:rPr>
          <w:rFonts w:ascii="Times New Roman" w:eastAsia="Times New Roman" w:hAnsi="Times New Roman" w:cs="Times New Roman"/>
          <w:i/>
          <w:iCs/>
          <w:kern w:val="0"/>
          <w:sz w:val="24"/>
          <w:szCs w:val="24"/>
          <w:lang w:eastAsia="en-GB"/>
          <w14:ligatures w14:val="none"/>
        </w:rPr>
        <w:t xml:space="preserve"> Sociotechnical Systems Combining Fuzzy L</w:t>
      </w:r>
      <w:r w:rsidR="0010220C">
        <w:rPr>
          <w:rFonts w:ascii="Times New Roman" w:eastAsia="Times New Roman" w:hAnsi="Times New Roman" w:cs="Times New Roman"/>
          <w:i/>
          <w:iCs/>
          <w:kern w:val="0"/>
          <w:sz w:val="24"/>
          <w:szCs w:val="24"/>
          <w:lang w:val="bg-BG" w:eastAsia="en-GB"/>
          <w14:ligatures w14:val="none"/>
        </w:rPr>
        <w:t>о</w:t>
      </w:r>
      <w:proofErr w:type="spellStart"/>
      <w:r w:rsidRPr="00F9003C">
        <w:rPr>
          <w:rFonts w:ascii="Times New Roman" w:eastAsia="Times New Roman" w:hAnsi="Times New Roman" w:cs="Times New Roman"/>
          <w:i/>
          <w:iCs/>
          <w:kern w:val="0"/>
          <w:sz w:val="24"/>
          <w:szCs w:val="24"/>
          <w:lang w:eastAsia="en-GB"/>
          <w14:ligatures w14:val="none"/>
        </w:rPr>
        <w:t>gic</w:t>
      </w:r>
      <w:proofErr w:type="spellEnd"/>
      <w:r w:rsidRPr="00F9003C">
        <w:rPr>
          <w:rFonts w:ascii="Times New Roman" w:eastAsia="Times New Roman" w:hAnsi="Times New Roman" w:cs="Times New Roman"/>
          <w:i/>
          <w:iCs/>
          <w:kern w:val="0"/>
          <w:sz w:val="24"/>
          <w:szCs w:val="24"/>
          <w:lang w:eastAsia="en-GB"/>
          <w14:ligatures w14:val="none"/>
        </w:rPr>
        <w:t xml:space="preserve"> and the Functional Resonance </w:t>
      </w:r>
      <w:r w:rsidRPr="00F9003C">
        <w:rPr>
          <w:rFonts w:ascii="Times New Roman" w:eastAsia="Times New Roman" w:hAnsi="Times New Roman" w:cs="Times New Roman"/>
          <w:i/>
          <w:iCs/>
          <w:kern w:val="0"/>
          <w:sz w:val="24"/>
          <w:szCs w:val="24"/>
          <w:lang w:eastAsia="en-GB"/>
          <w14:ligatures w14:val="none"/>
        </w:rPr>
        <w:lastRenderedPageBreak/>
        <w:t>Analysis Method (FRAM)”</w:t>
      </w:r>
      <w:r w:rsidR="00F9003C" w:rsidRPr="00F9003C">
        <w:rPr>
          <w:rFonts w:ascii="Times New Roman" w:eastAsia="Times New Roman" w:hAnsi="Times New Roman" w:cs="Times New Roman"/>
          <w:i/>
          <w:iCs/>
          <w:kern w:val="0"/>
          <w:sz w:val="24"/>
          <w:szCs w:val="24"/>
          <w:lang w:eastAsia="en-GB"/>
          <w14:ligatures w14:val="none"/>
        </w:rPr>
        <w:t>,</w:t>
      </w:r>
      <w:r w:rsidRPr="00F9003C">
        <w:rPr>
          <w:rFonts w:ascii="Times New Roman" w:eastAsia="Times New Roman" w:hAnsi="Times New Roman" w:cs="Times New Roman"/>
          <w:i/>
          <w:iCs/>
          <w:kern w:val="0"/>
          <w:sz w:val="24"/>
          <w:szCs w:val="24"/>
          <w:lang w:eastAsia="en-GB"/>
          <w14:ligatures w14:val="none"/>
        </w:rPr>
        <w:t xml:space="preserve"> </w:t>
      </w:r>
      <w:r w:rsidR="00B3566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merican</w:t>
      </w:r>
      <w:proofErr w:type="spellEnd"/>
      <w:r w:rsidRPr="00F9003C">
        <w:rPr>
          <w:rFonts w:ascii="Times New Roman" w:eastAsia="Times New Roman" w:hAnsi="Times New Roman" w:cs="Times New Roman"/>
          <w:i/>
          <w:iCs/>
          <w:kern w:val="0"/>
          <w:sz w:val="24"/>
          <w:szCs w:val="24"/>
          <w:lang w:eastAsia="en-GB"/>
          <w14:ligatures w14:val="none"/>
        </w:rPr>
        <w:t xml:space="preserve"> Journal of Industrial and Business M</w:t>
      </w:r>
      <w:r w:rsidR="00B3566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nagement</w:t>
      </w:r>
      <w:proofErr w:type="spellEnd"/>
      <w:r w:rsidRPr="009534FC">
        <w:rPr>
          <w:rFonts w:ascii="Times New Roman" w:eastAsia="Times New Roman" w:hAnsi="Times New Roman" w:cs="Times New Roman"/>
          <w:kern w:val="0"/>
          <w:sz w:val="24"/>
          <w:szCs w:val="24"/>
          <w:lang w:eastAsia="en-GB"/>
          <w14:ligatures w14:val="none"/>
        </w:rPr>
        <w:t>,  9, 1345–1375</w:t>
      </w:r>
    </w:p>
    <w:p w14:paraId="026D6BAF" w14:textId="77777777"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
    <w:p w14:paraId="3AC8B81F" w14:textId="75085031" w:rsidR="009534FC" w:rsidRDefault="009534FC" w:rsidP="009534FC">
      <w:pPr>
        <w:jc w:val="both"/>
        <w:rPr>
          <w:rFonts w:ascii="Times New Roman" w:eastAsia="Times New Roman" w:hAnsi="Times New Roman" w:cs="Times New Roman"/>
          <w:kern w:val="0"/>
          <w:sz w:val="24"/>
          <w:szCs w:val="24"/>
          <w:lang w:eastAsia="en-GB"/>
          <w14:ligatures w14:val="none"/>
        </w:rPr>
      </w:pPr>
      <w:proofErr w:type="spellStart"/>
      <w:r w:rsidRPr="009534FC">
        <w:rPr>
          <w:rFonts w:ascii="Times New Roman" w:eastAsia="Times New Roman" w:hAnsi="Times New Roman" w:cs="Times New Roman"/>
          <w:kern w:val="0"/>
          <w:sz w:val="24"/>
          <w:szCs w:val="24"/>
          <w:lang w:eastAsia="en-GB"/>
          <w14:ligatures w14:val="none"/>
        </w:rPr>
        <w:t>Stritesk</w:t>
      </w:r>
      <w:proofErr w:type="spellEnd"/>
      <w:r w:rsidR="00B35664">
        <w:rPr>
          <w:rFonts w:ascii="Times New Roman" w:eastAsia="Times New Roman" w:hAnsi="Times New Roman" w:cs="Times New Roman"/>
          <w:kern w:val="0"/>
          <w:sz w:val="24"/>
          <w:szCs w:val="24"/>
          <w:lang w:val="bg-BG" w:eastAsia="en-GB"/>
          <w14:ligatures w14:val="none"/>
        </w:rPr>
        <w:t>а</w:t>
      </w:r>
      <w:r w:rsidRPr="009534FC">
        <w:rPr>
          <w:rFonts w:ascii="Times New Roman" w:eastAsia="Times New Roman" w:hAnsi="Times New Roman" w:cs="Times New Roman"/>
          <w:kern w:val="0"/>
          <w:sz w:val="24"/>
          <w:szCs w:val="24"/>
          <w:lang w:eastAsia="en-GB"/>
          <w14:ligatures w14:val="none"/>
        </w:rPr>
        <w:t>, M.</w:t>
      </w:r>
      <w:r w:rsidR="00F9003C">
        <w:rPr>
          <w:rFonts w:ascii="Times New Roman" w:eastAsia="Times New Roman" w:hAnsi="Times New Roman" w:cs="Times New Roman"/>
          <w:kern w:val="0"/>
          <w:sz w:val="24"/>
          <w:szCs w:val="24"/>
          <w:lang w:eastAsia="en-GB"/>
          <w14:ligatures w14:val="none"/>
        </w:rPr>
        <w:t xml:space="preserve"> </w:t>
      </w:r>
      <w:r w:rsidRPr="009534FC">
        <w:rPr>
          <w:rFonts w:ascii="Times New Roman" w:eastAsia="Times New Roman" w:hAnsi="Times New Roman" w:cs="Times New Roman"/>
          <w:kern w:val="0"/>
          <w:sz w:val="24"/>
          <w:szCs w:val="24"/>
          <w:lang w:eastAsia="en-GB"/>
          <w14:ligatures w14:val="none"/>
        </w:rPr>
        <w:t>&amp;</w:t>
      </w:r>
      <w:r w:rsidR="00F9003C">
        <w:rPr>
          <w:rFonts w:ascii="Times New Roman" w:eastAsia="Times New Roman" w:hAnsi="Times New Roman" w:cs="Times New Roman"/>
          <w:kern w:val="0"/>
          <w:sz w:val="24"/>
          <w:szCs w:val="24"/>
          <w:lang w:eastAsia="en-GB"/>
          <w14:ligatures w14:val="none"/>
        </w:rPr>
        <w:t xml:space="preserve"> </w:t>
      </w:r>
      <w:r w:rsidRPr="009534FC">
        <w:rPr>
          <w:rFonts w:ascii="Times New Roman" w:eastAsia="Times New Roman" w:hAnsi="Times New Roman" w:cs="Times New Roman"/>
          <w:kern w:val="0"/>
          <w:sz w:val="24"/>
          <w:szCs w:val="24"/>
          <w:lang w:eastAsia="en-GB"/>
          <w14:ligatures w14:val="none"/>
        </w:rPr>
        <w:t>Z</w:t>
      </w:r>
      <w:r w:rsidR="00B35664">
        <w:rPr>
          <w:rFonts w:ascii="Times New Roman" w:eastAsia="Times New Roman" w:hAnsi="Times New Roman" w:cs="Times New Roman"/>
          <w:kern w:val="0"/>
          <w:sz w:val="24"/>
          <w:szCs w:val="24"/>
          <w:lang w:val="bg-BG" w:eastAsia="en-GB"/>
          <w14:ligatures w14:val="none"/>
        </w:rPr>
        <w:t>ар</w:t>
      </w:r>
      <w:proofErr w:type="spellStart"/>
      <w:r w:rsidRPr="009534FC">
        <w:rPr>
          <w:rFonts w:ascii="Times New Roman" w:eastAsia="Times New Roman" w:hAnsi="Times New Roman" w:cs="Times New Roman"/>
          <w:kern w:val="0"/>
          <w:sz w:val="24"/>
          <w:szCs w:val="24"/>
          <w:lang w:eastAsia="en-GB"/>
          <w14:ligatures w14:val="none"/>
        </w:rPr>
        <w:t>letal</w:t>
      </w:r>
      <w:proofErr w:type="spellEnd"/>
      <w:r w:rsidRPr="009534FC">
        <w:rPr>
          <w:rFonts w:ascii="Times New Roman" w:eastAsia="Times New Roman" w:hAnsi="Times New Roman" w:cs="Times New Roman"/>
          <w:kern w:val="0"/>
          <w:sz w:val="24"/>
          <w:szCs w:val="24"/>
          <w:lang w:eastAsia="en-GB"/>
          <w14:ligatures w14:val="none"/>
        </w:rPr>
        <w:t>, D.</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(2020)</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w:t>
      </w:r>
      <w:r w:rsidRPr="00F9003C">
        <w:rPr>
          <w:rFonts w:ascii="Times New Roman" w:eastAsia="Times New Roman" w:hAnsi="Times New Roman" w:cs="Times New Roman"/>
          <w:i/>
          <w:iCs/>
          <w:kern w:val="0"/>
          <w:sz w:val="24"/>
          <w:szCs w:val="24"/>
          <w:lang w:eastAsia="en-GB"/>
          <w14:ligatures w14:val="none"/>
        </w:rPr>
        <w:t xml:space="preserve">The Role of </w:t>
      </w:r>
      <w:r w:rsidR="00B35664">
        <w:rPr>
          <w:rFonts w:ascii="Times New Roman" w:eastAsia="Times New Roman" w:hAnsi="Times New Roman" w:cs="Times New Roman"/>
          <w:i/>
          <w:iCs/>
          <w:kern w:val="0"/>
          <w:sz w:val="24"/>
          <w:szCs w:val="24"/>
          <w:lang w:val="bg-BG" w:eastAsia="en-GB"/>
          <w14:ligatures w14:val="none"/>
        </w:rPr>
        <w:t>С</w:t>
      </w:r>
      <w:proofErr w:type="spellStart"/>
      <w:r w:rsidRPr="00F9003C">
        <w:rPr>
          <w:rFonts w:ascii="Times New Roman" w:eastAsia="Times New Roman" w:hAnsi="Times New Roman" w:cs="Times New Roman"/>
          <w:i/>
          <w:iCs/>
          <w:kern w:val="0"/>
          <w:sz w:val="24"/>
          <w:szCs w:val="24"/>
          <w:lang w:eastAsia="en-GB"/>
          <w14:ligatures w14:val="none"/>
        </w:rPr>
        <w:t>orporate</w:t>
      </w:r>
      <w:proofErr w:type="spellEnd"/>
      <w:r w:rsidRPr="00F9003C">
        <w:rPr>
          <w:rFonts w:ascii="Times New Roman" w:eastAsia="Times New Roman" w:hAnsi="Times New Roman" w:cs="Times New Roman"/>
          <w:i/>
          <w:iCs/>
          <w:kern w:val="0"/>
          <w:sz w:val="24"/>
          <w:szCs w:val="24"/>
          <w:lang w:eastAsia="en-GB"/>
          <w14:ligatures w14:val="none"/>
        </w:rPr>
        <w:t xml:space="preserve"> </w:t>
      </w:r>
      <w:r w:rsidR="00B35664">
        <w:rPr>
          <w:rFonts w:ascii="Times New Roman" w:eastAsia="Times New Roman" w:hAnsi="Times New Roman" w:cs="Times New Roman"/>
          <w:i/>
          <w:iCs/>
          <w:kern w:val="0"/>
          <w:sz w:val="24"/>
          <w:szCs w:val="24"/>
          <w:lang w:val="bg-BG" w:eastAsia="en-GB"/>
          <w14:ligatures w14:val="none"/>
        </w:rPr>
        <w:t>С</w:t>
      </w:r>
      <w:proofErr w:type="spellStart"/>
      <w:r w:rsidRPr="00F9003C">
        <w:rPr>
          <w:rFonts w:ascii="Times New Roman" w:eastAsia="Times New Roman" w:hAnsi="Times New Roman" w:cs="Times New Roman"/>
          <w:i/>
          <w:iCs/>
          <w:kern w:val="0"/>
          <w:sz w:val="24"/>
          <w:szCs w:val="24"/>
          <w:lang w:eastAsia="en-GB"/>
          <w14:ligatures w14:val="none"/>
        </w:rPr>
        <w:t>ulture</w:t>
      </w:r>
      <w:proofErr w:type="spellEnd"/>
      <w:r w:rsidRPr="00F9003C">
        <w:rPr>
          <w:rFonts w:ascii="Times New Roman" w:eastAsia="Times New Roman" w:hAnsi="Times New Roman" w:cs="Times New Roman"/>
          <w:i/>
          <w:iCs/>
          <w:kern w:val="0"/>
          <w:sz w:val="24"/>
          <w:szCs w:val="24"/>
          <w:lang w:eastAsia="en-GB"/>
          <w14:ligatures w14:val="none"/>
        </w:rPr>
        <w:t xml:space="preserve"> in Performance Measurement and Management Systems”, International Journal  Financial Studies</w:t>
      </w:r>
      <w:r w:rsidRPr="009534FC">
        <w:rPr>
          <w:rFonts w:ascii="Times New Roman" w:eastAsia="Times New Roman" w:hAnsi="Times New Roman" w:cs="Times New Roman"/>
          <w:kern w:val="0"/>
          <w:sz w:val="24"/>
          <w:szCs w:val="24"/>
          <w:lang w:eastAsia="en-GB"/>
          <w14:ligatures w14:val="none"/>
        </w:rPr>
        <w:t>”, 8, 75</w:t>
      </w:r>
    </w:p>
    <w:p w14:paraId="195615ED" w14:textId="77777777" w:rsidR="00F9003C" w:rsidRPr="009534FC" w:rsidRDefault="00F9003C" w:rsidP="009534FC">
      <w:pPr>
        <w:jc w:val="both"/>
        <w:rPr>
          <w:rFonts w:ascii="Times New Roman" w:eastAsia="Times New Roman" w:hAnsi="Times New Roman" w:cs="Times New Roman"/>
          <w:kern w:val="0"/>
          <w:sz w:val="24"/>
          <w:szCs w:val="24"/>
          <w:lang w:eastAsia="en-GB"/>
          <w14:ligatures w14:val="none"/>
        </w:rPr>
      </w:pPr>
    </w:p>
    <w:p w14:paraId="414C42CC" w14:textId="1BB25AFF"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r w:rsidRPr="009534FC">
        <w:rPr>
          <w:rFonts w:ascii="Times New Roman" w:eastAsia="Times New Roman" w:hAnsi="Times New Roman" w:cs="Times New Roman"/>
          <w:kern w:val="0"/>
          <w:sz w:val="24"/>
          <w:szCs w:val="24"/>
          <w:lang w:eastAsia="en-GB"/>
          <w14:ligatures w14:val="none"/>
        </w:rPr>
        <w:t>T</w:t>
      </w:r>
      <w:r w:rsidR="00B35664">
        <w:rPr>
          <w:rFonts w:ascii="Times New Roman" w:eastAsia="Times New Roman" w:hAnsi="Times New Roman" w:cs="Times New Roman"/>
          <w:kern w:val="0"/>
          <w:sz w:val="24"/>
          <w:szCs w:val="24"/>
          <w:lang w:val="bg-BG" w:eastAsia="en-GB"/>
          <w14:ligatures w14:val="none"/>
        </w:rPr>
        <w:t>о</w:t>
      </w:r>
      <w:proofErr w:type="spellStart"/>
      <w:r w:rsidRPr="009534FC">
        <w:rPr>
          <w:rFonts w:ascii="Times New Roman" w:eastAsia="Times New Roman" w:hAnsi="Times New Roman" w:cs="Times New Roman"/>
          <w:kern w:val="0"/>
          <w:sz w:val="24"/>
          <w:szCs w:val="24"/>
          <w:lang w:eastAsia="en-GB"/>
          <w14:ligatures w14:val="none"/>
        </w:rPr>
        <w:t>rrington</w:t>
      </w:r>
      <w:proofErr w:type="spellEnd"/>
      <w:r w:rsidRPr="009534FC">
        <w:rPr>
          <w:rFonts w:ascii="Times New Roman" w:eastAsia="Times New Roman" w:hAnsi="Times New Roman" w:cs="Times New Roman"/>
          <w:kern w:val="0"/>
          <w:sz w:val="24"/>
          <w:szCs w:val="24"/>
          <w:lang w:eastAsia="en-GB"/>
          <w14:ligatures w14:val="none"/>
        </w:rPr>
        <w:t>, D.</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(2014)</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w:t>
      </w:r>
      <w:r w:rsidRPr="00F9003C">
        <w:rPr>
          <w:rFonts w:ascii="Times New Roman" w:eastAsia="Times New Roman" w:hAnsi="Times New Roman" w:cs="Times New Roman"/>
          <w:i/>
          <w:iCs/>
          <w:kern w:val="0"/>
          <w:sz w:val="24"/>
          <w:szCs w:val="24"/>
          <w:lang w:eastAsia="en-GB"/>
          <w14:ligatures w14:val="none"/>
        </w:rPr>
        <w:t>“Hum</w:t>
      </w:r>
      <w:r w:rsidR="00B35664">
        <w:rPr>
          <w:rFonts w:ascii="Times New Roman" w:eastAsia="Times New Roman" w:hAnsi="Times New Roman" w:cs="Times New Roman"/>
          <w:i/>
          <w:iCs/>
          <w:kern w:val="0"/>
          <w:sz w:val="24"/>
          <w:szCs w:val="24"/>
          <w:lang w:val="bg-BG" w:eastAsia="en-GB"/>
          <w14:ligatures w14:val="none"/>
        </w:rPr>
        <w:t>а</w:t>
      </w:r>
      <w:r w:rsidRPr="00F9003C">
        <w:rPr>
          <w:rFonts w:ascii="Times New Roman" w:eastAsia="Times New Roman" w:hAnsi="Times New Roman" w:cs="Times New Roman"/>
          <w:i/>
          <w:iCs/>
          <w:kern w:val="0"/>
          <w:sz w:val="24"/>
          <w:szCs w:val="24"/>
          <w:lang w:eastAsia="en-GB"/>
          <w14:ligatures w14:val="none"/>
        </w:rPr>
        <w:t xml:space="preserve">n </w:t>
      </w:r>
      <w:proofErr w:type="spellStart"/>
      <w:r w:rsidRPr="00F9003C">
        <w:rPr>
          <w:rFonts w:ascii="Times New Roman" w:eastAsia="Times New Roman" w:hAnsi="Times New Roman" w:cs="Times New Roman"/>
          <w:i/>
          <w:iCs/>
          <w:kern w:val="0"/>
          <w:sz w:val="24"/>
          <w:szCs w:val="24"/>
          <w:lang w:eastAsia="en-GB"/>
          <w14:ligatures w14:val="none"/>
        </w:rPr>
        <w:t>resour</w:t>
      </w:r>
      <w:proofErr w:type="spellEnd"/>
      <w:r w:rsidR="00B35664">
        <w:rPr>
          <w:rFonts w:ascii="Times New Roman" w:eastAsia="Times New Roman" w:hAnsi="Times New Roman" w:cs="Times New Roman"/>
          <w:i/>
          <w:iCs/>
          <w:kern w:val="0"/>
          <w:sz w:val="24"/>
          <w:szCs w:val="24"/>
          <w:lang w:val="bg-BG" w:eastAsia="en-GB"/>
          <w14:ligatures w14:val="none"/>
        </w:rPr>
        <w:t>с</w:t>
      </w:r>
      <w:r w:rsidRPr="00F9003C">
        <w:rPr>
          <w:rFonts w:ascii="Times New Roman" w:eastAsia="Times New Roman" w:hAnsi="Times New Roman" w:cs="Times New Roman"/>
          <w:i/>
          <w:iCs/>
          <w:kern w:val="0"/>
          <w:sz w:val="24"/>
          <w:szCs w:val="24"/>
          <w:lang w:eastAsia="en-GB"/>
          <w14:ligatures w14:val="none"/>
        </w:rPr>
        <w:t>e m</w:t>
      </w:r>
      <w:r w:rsidR="00B3566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nagement</w:t>
      </w:r>
      <w:proofErr w:type="spellEnd"/>
      <w:r w:rsidRPr="00F9003C">
        <w:rPr>
          <w:rFonts w:ascii="Times New Roman" w:eastAsia="Times New Roman" w:hAnsi="Times New Roman" w:cs="Times New Roman"/>
          <w:i/>
          <w:iCs/>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9th Edition, Pearson Education, </w:t>
      </w:r>
    </w:p>
    <w:p w14:paraId="25AB6C2B" w14:textId="77777777"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
    <w:p w14:paraId="3C618237" w14:textId="12B31861"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r w:rsidRPr="009534FC">
        <w:rPr>
          <w:rFonts w:ascii="Times New Roman" w:eastAsia="Times New Roman" w:hAnsi="Times New Roman" w:cs="Times New Roman"/>
          <w:kern w:val="0"/>
          <w:sz w:val="24"/>
          <w:szCs w:val="24"/>
          <w:lang w:eastAsia="en-GB"/>
          <w14:ligatures w14:val="none"/>
        </w:rPr>
        <w:t>Vu</w:t>
      </w:r>
      <w:r w:rsidR="00B35664">
        <w:rPr>
          <w:rFonts w:ascii="Times New Roman" w:eastAsia="Times New Roman" w:hAnsi="Times New Roman" w:cs="Times New Roman"/>
          <w:kern w:val="0"/>
          <w:sz w:val="24"/>
          <w:szCs w:val="24"/>
          <w:lang w:val="bg-BG" w:eastAsia="en-GB"/>
          <w14:ligatures w14:val="none"/>
        </w:rPr>
        <w:t>о</w:t>
      </w:r>
      <w:r w:rsidRPr="009534FC">
        <w:rPr>
          <w:rFonts w:ascii="Times New Roman" w:eastAsia="Times New Roman" w:hAnsi="Times New Roman" w:cs="Times New Roman"/>
          <w:kern w:val="0"/>
          <w:sz w:val="24"/>
          <w:szCs w:val="24"/>
          <w:lang w:eastAsia="en-GB"/>
          <w14:ligatures w14:val="none"/>
        </w:rPr>
        <w:t>ng, T. &amp; Nguy</w:t>
      </w:r>
      <w:r w:rsidR="00B35664">
        <w:rPr>
          <w:rFonts w:ascii="Times New Roman" w:eastAsia="Times New Roman" w:hAnsi="Times New Roman" w:cs="Times New Roman"/>
          <w:kern w:val="0"/>
          <w:sz w:val="24"/>
          <w:szCs w:val="24"/>
          <w:lang w:val="bg-BG" w:eastAsia="en-GB"/>
          <w14:ligatures w14:val="none"/>
        </w:rPr>
        <w:t>и</w:t>
      </w:r>
      <w:r w:rsidRPr="009534FC">
        <w:rPr>
          <w:rFonts w:ascii="Times New Roman" w:eastAsia="Times New Roman" w:hAnsi="Times New Roman" w:cs="Times New Roman"/>
          <w:kern w:val="0"/>
          <w:sz w:val="24"/>
          <w:szCs w:val="24"/>
          <w:lang w:eastAsia="en-GB"/>
          <w14:ligatures w14:val="none"/>
        </w:rPr>
        <w:t>n. L., (2022)</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w:t>
      </w:r>
      <w:r w:rsidRPr="00F9003C">
        <w:rPr>
          <w:rFonts w:ascii="Times New Roman" w:eastAsia="Times New Roman" w:hAnsi="Times New Roman" w:cs="Times New Roman"/>
          <w:i/>
          <w:iCs/>
          <w:kern w:val="0"/>
          <w:sz w:val="24"/>
          <w:szCs w:val="24"/>
          <w:lang w:eastAsia="en-GB"/>
          <w14:ligatures w14:val="none"/>
        </w:rPr>
        <w:t>The Key Str</w:t>
      </w:r>
      <w:r w:rsidR="00B3566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tegies</w:t>
      </w:r>
      <w:proofErr w:type="spellEnd"/>
      <w:r w:rsidRPr="00F9003C">
        <w:rPr>
          <w:rFonts w:ascii="Times New Roman" w:eastAsia="Times New Roman" w:hAnsi="Times New Roman" w:cs="Times New Roman"/>
          <w:i/>
          <w:iCs/>
          <w:kern w:val="0"/>
          <w:sz w:val="24"/>
          <w:szCs w:val="24"/>
          <w:lang w:eastAsia="en-GB"/>
          <w14:ligatures w14:val="none"/>
        </w:rPr>
        <w:t xml:space="preserve"> for Me</w:t>
      </w:r>
      <w:r w:rsidR="00B3566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suring</w:t>
      </w:r>
      <w:proofErr w:type="spellEnd"/>
      <w:r w:rsidRPr="00F9003C">
        <w:rPr>
          <w:rFonts w:ascii="Times New Roman" w:eastAsia="Times New Roman" w:hAnsi="Times New Roman" w:cs="Times New Roman"/>
          <w:i/>
          <w:iCs/>
          <w:kern w:val="0"/>
          <w:sz w:val="24"/>
          <w:szCs w:val="24"/>
          <w:lang w:eastAsia="en-GB"/>
          <w14:ligatures w14:val="none"/>
        </w:rPr>
        <w:t xml:space="preserve"> Employee </w:t>
      </w:r>
      <w:proofErr w:type="spellStart"/>
      <w:r w:rsidRPr="00F9003C">
        <w:rPr>
          <w:rFonts w:ascii="Times New Roman" w:eastAsia="Times New Roman" w:hAnsi="Times New Roman" w:cs="Times New Roman"/>
          <w:i/>
          <w:iCs/>
          <w:kern w:val="0"/>
          <w:sz w:val="24"/>
          <w:szCs w:val="24"/>
          <w:lang w:eastAsia="en-GB"/>
          <w14:ligatures w14:val="none"/>
        </w:rPr>
        <w:t>Performan</w:t>
      </w:r>
      <w:proofErr w:type="spellEnd"/>
      <w:r w:rsidR="00B35664">
        <w:rPr>
          <w:rFonts w:ascii="Times New Roman" w:eastAsia="Times New Roman" w:hAnsi="Times New Roman" w:cs="Times New Roman"/>
          <w:i/>
          <w:iCs/>
          <w:kern w:val="0"/>
          <w:sz w:val="24"/>
          <w:szCs w:val="24"/>
          <w:lang w:val="bg-BG" w:eastAsia="en-GB"/>
          <w14:ligatures w14:val="none"/>
        </w:rPr>
        <w:t>с</w:t>
      </w:r>
      <w:r w:rsidRPr="00F9003C">
        <w:rPr>
          <w:rFonts w:ascii="Times New Roman" w:eastAsia="Times New Roman" w:hAnsi="Times New Roman" w:cs="Times New Roman"/>
          <w:i/>
          <w:iCs/>
          <w:kern w:val="0"/>
          <w:sz w:val="24"/>
          <w:szCs w:val="24"/>
          <w:lang w:eastAsia="en-GB"/>
          <w14:ligatures w14:val="none"/>
        </w:rPr>
        <w:t xml:space="preserve">e in </w:t>
      </w:r>
      <w:r w:rsidR="00B35664">
        <w:rPr>
          <w:rFonts w:ascii="Times New Roman" w:eastAsia="Times New Roman" w:hAnsi="Times New Roman" w:cs="Times New Roman"/>
          <w:i/>
          <w:iCs/>
          <w:kern w:val="0"/>
          <w:sz w:val="24"/>
          <w:szCs w:val="24"/>
          <w:lang w:val="bg-BG" w:eastAsia="en-GB"/>
          <w14:ligatures w14:val="none"/>
        </w:rPr>
        <w:t>С</w:t>
      </w:r>
      <w:proofErr w:type="spellStart"/>
      <w:r w:rsidRPr="00F9003C">
        <w:rPr>
          <w:rFonts w:ascii="Times New Roman" w:eastAsia="Times New Roman" w:hAnsi="Times New Roman" w:cs="Times New Roman"/>
          <w:i/>
          <w:iCs/>
          <w:kern w:val="0"/>
          <w:sz w:val="24"/>
          <w:szCs w:val="24"/>
          <w:lang w:eastAsia="en-GB"/>
          <w14:ligatures w14:val="none"/>
        </w:rPr>
        <w:t>ompanies</w:t>
      </w:r>
      <w:proofErr w:type="spellEnd"/>
      <w:r w:rsidRPr="00F9003C">
        <w:rPr>
          <w:rFonts w:ascii="Times New Roman" w:eastAsia="Times New Roman" w:hAnsi="Times New Roman" w:cs="Times New Roman"/>
          <w:i/>
          <w:iCs/>
          <w:kern w:val="0"/>
          <w:sz w:val="24"/>
          <w:szCs w:val="24"/>
          <w:lang w:eastAsia="en-GB"/>
          <w14:ligatures w14:val="none"/>
        </w:rPr>
        <w:t>: A Systematic Review”</w:t>
      </w:r>
      <w:r w:rsidRPr="009534FC">
        <w:rPr>
          <w:rFonts w:ascii="Times New Roman" w:eastAsia="Times New Roman" w:hAnsi="Times New Roman" w:cs="Times New Roman"/>
          <w:kern w:val="0"/>
          <w:sz w:val="24"/>
          <w:szCs w:val="24"/>
          <w:lang w:eastAsia="en-GB"/>
          <w14:ligatures w14:val="none"/>
        </w:rPr>
        <w:t>, Sust</w:t>
      </w:r>
      <w:r w:rsidR="00B35664">
        <w:rPr>
          <w:rFonts w:ascii="Times New Roman" w:eastAsia="Times New Roman" w:hAnsi="Times New Roman" w:cs="Times New Roman"/>
          <w:kern w:val="0"/>
          <w:sz w:val="24"/>
          <w:szCs w:val="24"/>
          <w:lang w:val="bg-BG" w:eastAsia="en-GB"/>
          <w14:ligatures w14:val="none"/>
        </w:rPr>
        <w:t>а</w:t>
      </w:r>
      <w:r w:rsidRPr="009534FC">
        <w:rPr>
          <w:rFonts w:ascii="Times New Roman" w:eastAsia="Times New Roman" w:hAnsi="Times New Roman" w:cs="Times New Roman"/>
          <w:kern w:val="0"/>
          <w:sz w:val="24"/>
          <w:szCs w:val="24"/>
          <w:lang w:eastAsia="en-GB"/>
          <w14:ligatures w14:val="none"/>
        </w:rPr>
        <w:t xml:space="preserve">inability 2022, 14 (21) </w:t>
      </w:r>
    </w:p>
    <w:p w14:paraId="03CD5499" w14:textId="77777777"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
    <w:p w14:paraId="7733122C" w14:textId="6DD135EB"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r w:rsidRPr="009534FC">
        <w:rPr>
          <w:rFonts w:ascii="Times New Roman" w:eastAsia="Times New Roman" w:hAnsi="Times New Roman" w:cs="Times New Roman"/>
          <w:kern w:val="0"/>
          <w:sz w:val="24"/>
          <w:szCs w:val="24"/>
          <w:lang w:eastAsia="en-GB"/>
          <w14:ligatures w14:val="none"/>
        </w:rPr>
        <w:t>W</w:t>
      </w:r>
      <w:r w:rsidR="00B35664">
        <w:rPr>
          <w:rFonts w:ascii="Times New Roman" w:eastAsia="Times New Roman" w:hAnsi="Times New Roman" w:cs="Times New Roman"/>
          <w:kern w:val="0"/>
          <w:sz w:val="24"/>
          <w:szCs w:val="24"/>
          <w:lang w:val="bg-BG" w:eastAsia="en-GB"/>
          <w14:ligatures w14:val="none"/>
        </w:rPr>
        <w:t>оо</w:t>
      </w:r>
      <w:r w:rsidRPr="009534FC">
        <w:rPr>
          <w:rFonts w:ascii="Times New Roman" w:eastAsia="Times New Roman" w:hAnsi="Times New Roman" w:cs="Times New Roman"/>
          <w:kern w:val="0"/>
          <w:sz w:val="24"/>
          <w:szCs w:val="24"/>
          <w:lang w:eastAsia="en-GB"/>
          <w14:ligatures w14:val="none"/>
        </w:rPr>
        <w:t xml:space="preserve">ds, </w:t>
      </w:r>
      <w:r w:rsidR="00B35664">
        <w:rPr>
          <w:rFonts w:ascii="Times New Roman" w:eastAsia="Times New Roman" w:hAnsi="Times New Roman" w:cs="Times New Roman"/>
          <w:kern w:val="0"/>
          <w:sz w:val="24"/>
          <w:szCs w:val="24"/>
          <w:lang w:val="bg-BG" w:eastAsia="en-GB"/>
          <w14:ligatures w14:val="none"/>
        </w:rPr>
        <w:t>А</w:t>
      </w:r>
      <w:r w:rsidRPr="009534FC">
        <w:rPr>
          <w:rFonts w:ascii="Times New Roman" w:eastAsia="Times New Roman" w:hAnsi="Times New Roman" w:cs="Times New Roman"/>
          <w:kern w:val="0"/>
          <w:sz w:val="24"/>
          <w:szCs w:val="24"/>
          <w:lang w:eastAsia="en-GB"/>
          <w14:ligatures w14:val="none"/>
        </w:rPr>
        <w:t>.</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(2012)</w:t>
      </w:r>
      <w:r w:rsidR="00F9003C">
        <w:rPr>
          <w:rFonts w:ascii="Times New Roman" w:eastAsia="Times New Roman" w:hAnsi="Times New Roman" w:cs="Times New Roman"/>
          <w:kern w:val="0"/>
          <w:sz w:val="24"/>
          <w:szCs w:val="24"/>
          <w:lang w:eastAsia="en-GB"/>
          <w14:ligatures w14:val="none"/>
        </w:rPr>
        <w:t>,</w:t>
      </w:r>
      <w:r w:rsidRPr="009534FC">
        <w:rPr>
          <w:rFonts w:ascii="Times New Roman" w:eastAsia="Times New Roman" w:hAnsi="Times New Roman" w:cs="Times New Roman"/>
          <w:kern w:val="0"/>
          <w:sz w:val="24"/>
          <w:szCs w:val="24"/>
          <w:lang w:eastAsia="en-GB"/>
          <w14:ligatures w14:val="none"/>
        </w:rPr>
        <w:t xml:space="preserve"> “</w:t>
      </w:r>
      <w:proofErr w:type="spellStart"/>
      <w:r w:rsidRPr="00F9003C">
        <w:rPr>
          <w:rFonts w:ascii="Times New Roman" w:eastAsia="Times New Roman" w:hAnsi="Times New Roman" w:cs="Times New Roman"/>
          <w:i/>
          <w:iCs/>
          <w:kern w:val="0"/>
          <w:sz w:val="24"/>
          <w:szCs w:val="24"/>
          <w:lang w:eastAsia="en-GB"/>
          <w14:ligatures w14:val="none"/>
        </w:rPr>
        <w:t>Subje</w:t>
      </w:r>
      <w:proofErr w:type="spellEnd"/>
      <w:r w:rsidR="00B35664">
        <w:rPr>
          <w:rFonts w:ascii="Times New Roman" w:eastAsia="Times New Roman" w:hAnsi="Times New Roman" w:cs="Times New Roman"/>
          <w:i/>
          <w:iCs/>
          <w:kern w:val="0"/>
          <w:sz w:val="24"/>
          <w:szCs w:val="24"/>
          <w:lang w:val="bg-BG" w:eastAsia="en-GB"/>
          <w14:ligatures w14:val="none"/>
        </w:rPr>
        <w:t>с</w:t>
      </w:r>
      <w:proofErr w:type="spellStart"/>
      <w:r w:rsidRPr="00F9003C">
        <w:rPr>
          <w:rFonts w:ascii="Times New Roman" w:eastAsia="Times New Roman" w:hAnsi="Times New Roman" w:cs="Times New Roman"/>
          <w:i/>
          <w:iCs/>
          <w:kern w:val="0"/>
          <w:sz w:val="24"/>
          <w:szCs w:val="24"/>
          <w:lang w:eastAsia="en-GB"/>
          <w14:ligatures w14:val="none"/>
        </w:rPr>
        <w:t>tive</w:t>
      </w:r>
      <w:proofErr w:type="spellEnd"/>
      <w:r w:rsidRPr="00F9003C">
        <w:rPr>
          <w:rFonts w:ascii="Times New Roman" w:eastAsia="Times New Roman" w:hAnsi="Times New Roman" w:cs="Times New Roman"/>
          <w:i/>
          <w:iCs/>
          <w:kern w:val="0"/>
          <w:sz w:val="24"/>
          <w:szCs w:val="24"/>
          <w:lang w:eastAsia="en-GB"/>
          <w14:ligatures w14:val="none"/>
        </w:rPr>
        <w:t xml:space="preserve"> </w:t>
      </w:r>
      <w:r w:rsidR="00B35664">
        <w:rPr>
          <w:rFonts w:ascii="Times New Roman" w:eastAsia="Times New Roman" w:hAnsi="Times New Roman" w:cs="Times New Roman"/>
          <w:i/>
          <w:iCs/>
          <w:kern w:val="0"/>
          <w:sz w:val="24"/>
          <w:szCs w:val="24"/>
          <w:lang w:val="bg-BG" w:eastAsia="en-GB"/>
          <w14:ligatures w14:val="none"/>
        </w:rPr>
        <w:t>а</w:t>
      </w:r>
      <w:proofErr w:type="spellStart"/>
      <w:r w:rsidRPr="00F9003C">
        <w:rPr>
          <w:rFonts w:ascii="Times New Roman" w:eastAsia="Times New Roman" w:hAnsi="Times New Roman" w:cs="Times New Roman"/>
          <w:i/>
          <w:iCs/>
          <w:kern w:val="0"/>
          <w:sz w:val="24"/>
          <w:szCs w:val="24"/>
          <w:lang w:eastAsia="en-GB"/>
          <w14:ligatures w14:val="none"/>
        </w:rPr>
        <w:t>djustments</w:t>
      </w:r>
      <w:proofErr w:type="spellEnd"/>
      <w:r w:rsidRPr="00F9003C">
        <w:rPr>
          <w:rFonts w:ascii="Times New Roman" w:eastAsia="Times New Roman" w:hAnsi="Times New Roman" w:cs="Times New Roman"/>
          <w:i/>
          <w:iCs/>
          <w:kern w:val="0"/>
          <w:sz w:val="24"/>
          <w:szCs w:val="24"/>
          <w:lang w:eastAsia="en-GB"/>
          <w14:ligatures w14:val="none"/>
        </w:rPr>
        <w:t xml:space="preserve"> to </w:t>
      </w:r>
      <w:r w:rsidR="00B35664">
        <w:rPr>
          <w:rFonts w:ascii="Times New Roman" w:eastAsia="Times New Roman" w:hAnsi="Times New Roman" w:cs="Times New Roman"/>
          <w:i/>
          <w:iCs/>
          <w:kern w:val="0"/>
          <w:sz w:val="24"/>
          <w:szCs w:val="24"/>
          <w:lang w:val="bg-BG" w:eastAsia="en-GB"/>
          <w14:ligatures w14:val="none"/>
        </w:rPr>
        <w:t>о</w:t>
      </w:r>
      <w:proofErr w:type="spellStart"/>
      <w:r w:rsidRPr="00F9003C">
        <w:rPr>
          <w:rFonts w:ascii="Times New Roman" w:eastAsia="Times New Roman" w:hAnsi="Times New Roman" w:cs="Times New Roman"/>
          <w:i/>
          <w:iCs/>
          <w:kern w:val="0"/>
          <w:sz w:val="24"/>
          <w:szCs w:val="24"/>
          <w:lang w:eastAsia="en-GB"/>
          <w14:ligatures w14:val="none"/>
        </w:rPr>
        <w:t>bjective</w:t>
      </w:r>
      <w:proofErr w:type="spellEnd"/>
      <w:r w:rsidRPr="00F9003C">
        <w:rPr>
          <w:rFonts w:ascii="Times New Roman" w:eastAsia="Times New Roman" w:hAnsi="Times New Roman" w:cs="Times New Roman"/>
          <w:i/>
          <w:iCs/>
          <w:kern w:val="0"/>
          <w:sz w:val="24"/>
          <w:szCs w:val="24"/>
          <w:lang w:eastAsia="en-GB"/>
          <w14:ligatures w14:val="none"/>
        </w:rPr>
        <w:t xml:space="preserve"> performance measures: The influence of prior performance</w:t>
      </w:r>
      <w:r w:rsidRPr="009534FC">
        <w:rPr>
          <w:rFonts w:ascii="Times New Roman" w:eastAsia="Times New Roman" w:hAnsi="Times New Roman" w:cs="Times New Roman"/>
          <w:kern w:val="0"/>
          <w:sz w:val="24"/>
          <w:szCs w:val="24"/>
          <w:lang w:eastAsia="en-GB"/>
          <w14:ligatures w14:val="none"/>
        </w:rPr>
        <w:t xml:space="preserve">”, </w:t>
      </w:r>
      <w:r w:rsidR="00B35664">
        <w:rPr>
          <w:rFonts w:ascii="Times New Roman" w:eastAsia="Times New Roman" w:hAnsi="Times New Roman" w:cs="Times New Roman"/>
          <w:kern w:val="0"/>
          <w:sz w:val="24"/>
          <w:szCs w:val="24"/>
          <w:lang w:val="bg-BG" w:eastAsia="en-GB"/>
          <w14:ligatures w14:val="none"/>
        </w:rPr>
        <w:t>А</w:t>
      </w:r>
      <w:proofErr w:type="spellStart"/>
      <w:r w:rsidRPr="009534FC">
        <w:rPr>
          <w:rFonts w:ascii="Times New Roman" w:eastAsia="Times New Roman" w:hAnsi="Times New Roman" w:cs="Times New Roman"/>
          <w:kern w:val="0"/>
          <w:sz w:val="24"/>
          <w:szCs w:val="24"/>
          <w:lang w:eastAsia="en-GB"/>
          <w14:ligatures w14:val="none"/>
        </w:rPr>
        <w:t>ccounting</w:t>
      </w:r>
      <w:proofErr w:type="spellEnd"/>
      <w:r w:rsidRPr="009534FC">
        <w:rPr>
          <w:rFonts w:ascii="Times New Roman" w:eastAsia="Times New Roman" w:hAnsi="Times New Roman" w:cs="Times New Roman"/>
          <w:kern w:val="0"/>
          <w:sz w:val="24"/>
          <w:szCs w:val="24"/>
          <w:lang w:eastAsia="en-GB"/>
          <w14:ligatures w14:val="none"/>
        </w:rPr>
        <w:t xml:space="preserve">, </w:t>
      </w:r>
      <w:r w:rsidR="00B35664">
        <w:rPr>
          <w:rFonts w:ascii="Times New Roman" w:eastAsia="Times New Roman" w:hAnsi="Times New Roman" w:cs="Times New Roman"/>
          <w:kern w:val="0"/>
          <w:sz w:val="24"/>
          <w:szCs w:val="24"/>
          <w:lang w:val="bg-BG" w:eastAsia="en-GB"/>
          <w14:ligatures w14:val="none"/>
        </w:rPr>
        <w:t>О</w:t>
      </w:r>
      <w:proofErr w:type="spellStart"/>
      <w:r w:rsidRPr="009534FC">
        <w:rPr>
          <w:rFonts w:ascii="Times New Roman" w:eastAsia="Times New Roman" w:hAnsi="Times New Roman" w:cs="Times New Roman"/>
          <w:kern w:val="0"/>
          <w:sz w:val="24"/>
          <w:szCs w:val="24"/>
          <w:lang w:eastAsia="en-GB"/>
          <w14:ligatures w14:val="none"/>
        </w:rPr>
        <w:t>rganizations</w:t>
      </w:r>
      <w:proofErr w:type="spellEnd"/>
      <w:r w:rsidRPr="009534FC">
        <w:rPr>
          <w:rFonts w:ascii="Times New Roman" w:eastAsia="Times New Roman" w:hAnsi="Times New Roman" w:cs="Times New Roman"/>
          <w:kern w:val="0"/>
          <w:sz w:val="24"/>
          <w:szCs w:val="24"/>
          <w:lang w:eastAsia="en-GB"/>
          <w14:ligatures w14:val="none"/>
        </w:rPr>
        <w:t xml:space="preserve"> and So</w:t>
      </w:r>
      <w:r w:rsidR="00B35664">
        <w:rPr>
          <w:rFonts w:ascii="Times New Roman" w:eastAsia="Times New Roman" w:hAnsi="Times New Roman" w:cs="Times New Roman"/>
          <w:kern w:val="0"/>
          <w:sz w:val="24"/>
          <w:szCs w:val="24"/>
          <w:lang w:val="bg-BG" w:eastAsia="en-GB"/>
          <w14:ligatures w14:val="none"/>
        </w:rPr>
        <w:t>с</w:t>
      </w:r>
      <w:proofErr w:type="spellStart"/>
      <w:r w:rsidRPr="009534FC">
        <w:rPr>
          <w:rFonts w:ascii="Times New Roman" w:eastAsia="Times New Roman" w:hAnsi="Times New Roman" w:cs="Times New Roman"/>
          <w:kern w:val="0"/>
          <w:sz w:val="24"/>
          <w:szCs w:val="24"/>
          <w:lang w:eastAsia="en-GB"/>
          <w14:ligatures w14:val="none"/>
        </w:rPr>
        <w:t>iety</w:t>
      </w:r>
      <w:proofErr w:type="spellEnd"/>
      <w:r w:rsidRPr="009534FC">
        <w:rPr>
          <w:rFonts w:ascii="Times New Roman" w:eastAsia="Times New Roman" w:hAnsi="Times New Roman" w:cs="Times New Roman"/>
          <w:kern w:val="0"/>
          <w:sz w:val="24"/>
          <w:szCs w:val="24"/>
          <w:lang w:eastAsia="en-GB"/>
          <w14:ligatures w14:val="none"/>
        </w:rPr>
        <w:t xml:space="preserve">, 37, 403–425. </w:t>
      </w:r>
    </w:p>
    <w:p w14:paraId="7D4D22B5" w14:textId="77777777" w:rsidR="009534FC" w:rsidRPr="009534FC" w:rsidRDefault="009534FC" w:rsidP="009534FC">
      <w:pPr>
        <w:jc w:val="both"/>
        <w:rPr>
          <w:rFonts w:ascii="Times New Roman" w:eastAsia="Times New Roman" w:hAnsi="Times New Roman" w:cs="Times New Roman"/>
          <w:kern w:val="0"/>
          <w:sz w:val="24"/>
          <w:szCs w:val="24"/>
          <w:lang w:eastAsia="en-GB"/>
          <w14:ligatures w14:val="none"/>
        </w:rPr>
      </w:pPr>
    </w:p>
    <w:p w14:paraId="6E2474AA" w14:textId="48A09ECA" w:rsidR="003B0B0F" w:rsidRPr="003B0B0F" w:rsidRDefault="003B0B0F" w:rsidP="003B0B0F">
      <w:pPr>
        <w:jc w:val="both"/>
        <w:rPr>
          <w:rFonts w:ascii="Times New Roman" w:eastAsia="Times New Roman" w:hAnsi="Times New Roman" w:cs="Times New Roman"/>
          <w:kern w:val="0"/>
          <w:sz w:val="24"/>
          <w:szCs w:val="24"/>
          <w:lang w:eastAsia="en-GB"/>
          <w14:ligatures w14:val="none"/>
        </w:rPr>
      </w:pPr>
    </w:p>
    <w:p w14:paraId="7BC9A95B" w14:textId="392DC0BB" w:rsidR="00F42BEF" w:rsidRPr="007434CC" w:rsidRDefault="00F42BEF" w:rsidP="007434CC">
      <w:pPr>
        <w:shd w:val="clear" w:color="auto" w:fill="FFFFFF"/>
        <w:spacing w:before="120" w:after="120" w:line="240" w:lineRule="auto"/>
        <w:outlineLvl w:val="0"/>
        <w:rPr>
          <w:rFonts w:ascii="Arial" w:eastAsia="Times New Roman" w:hAnsi="Arial" w:cs="Arial"/>
          <w:color w:val="000000"/>
          <w:kern w:val="36"/>
          <w:sz w:val="20"/>
          <w:szCs w:val="20"/>
          <w:lang w:eastAsia="en-GB"/>
          <w14:ligatures w14:val="none"/>
        </w:rPr>
      </w:pPr>
    </w:p>
    <w:p w14:paraId="2504DE15" w14:textId="77777777" w:rsidR="007434CC" w:rsidRPr="00030ACE" w:rsidRDefault="007434CC" w:rsidP="00030ACE">
      <w:pPr>
        <w:pStyle w:val="ListParagraph"/>
        <w:jc w:val="both"/>
        <w:rPr>
          <w:rFonts w:ascii="Arial" w:hAnsi="Arial" w:cs="Arial"/>
          <w:sz w:val="24"/>
          <w:szCs w:val="24"/>
        </w:rPr>
      </w:pPr>
    </w:p>
    <w:sectPr w:rsidR="007434CC" w:rsidRPr="00030A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3B06E8"/>
    <w:multiLevelType w:val="multilevel"/>
    <w:tmpl w:val="4286A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4718E7"/>
    <w:multiLevelType w:val="multilevel"/>
    <w:tmpl w:val="53EC202C"/>
    <w:lvl w:ilvl="0">
      <w:start w:val="1"/>
      <w:numFmt w:val="decimal"/>
      <w:lvlText w:val="%1."/>
      <w:lvlJc w:val="left"/>
      <w:pPr>
        <w:ind w:left="720" w:hanging="360"/>
      </w:pPr>
      <w:rPr>
        <w:rFonts w:hint="default"/>
      </w:rPr>
    </w:lvl>
    <w:lvl w:ilvl="1">
      <w:start w:val="2"/>
      <w:numFmt w:val="decimal"/>
      <w:isLgl/>
      <w:lvlText w:val="%1.%2"/>
      <w:lvlJc w:val="left"/>
      <w:pPr>
        <w:ind w:left="683"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92556C9"/>
    <w:multiLevelType w:val="multilevel"/>
    <w:tmpl w:val="688672B6"/>
    <w:lvl w:ilvl="0">
      <w:start w:val="3"/>
      <w:numFmt w:val="decimal"/>
      <w:lvlText w:val="%1"/>
      <w:lvlJc w:val="left"/>
      <w:pPr>
        <w:ind w:left="360" w:hanging="360"/>
      </w:pPr>
      <w:rPr>
        <w:rFonts w:hint="default"/>
      </w:rPr>
    </w:lvl>
    <w:lvl w:ilvl="1">
      <w:start w:val="1"/>
      <w:numFmt w:val="decimal"/>
      <w:lvlText w:val="%1.%2"/>
      <w:lvlJc w:val="left"/>
      <w:pPr>
        <w:ind w:left="643" w:hanging="360"/>
      </w:pPr>
      <w:rPr>
        <w:rFonts w:hint="default"/>
      </w:rPr>
    </w:lvl>
    <w:lvl w:ilvl="2">
      <w:start w:val="1"/>
      <w:numFmt w:val="decimal"/>
      <w:lvlText w:val="%1.%2.%3"/>
      <w:lvlJc w:val="left"/>
      <w:pPr>
        <w:ind w:left="1286" w:hanging="720"/>
      </w:pPr>
      <w:rPr>
        <w:rFonts w:hint="default"/>
      </w:rPr>
    </w:lvl>
    <w:lvl w:ilvl="3">
      <w:start w:val="1"/>
      <w:numFmt w:val="decimal"/>
      <w:lvlText w:val="%1.%2.%3.%4"/>
      <w:lvlJc w:val="left"/>
      <w:pPr>
        <w:ind w:left="1929" w:hanging="1080"/>
      </w:pPr>
      <w:rPr>
        <w:rFonts w:hint="default"/>
      </w:rPr>
    </w:lvl>
    <w:lvl w:ilvl="4">
      <w:start w:val="1"/>
      <w:numFmt w:val="decimal"/>
      <w:lvlText w:val="%1.%2.%3.%4.%5"/>
      <w:lvlJc w:val="left"/>
      <w:pPr>
        <w:ind w:left="2212" w:hanging="1080"/>
      </w:pPr>
      <w:rPr>
        <w:rFonts w:hint="default"/>
      </w:rPr>
    </w:lvl>
    <w:lvl w:ilvl="5">
      <w:start w:val="1"/>
      <w:numFmt w:val="decimal"/>
      <w:lvlText w:val="%1.%2.%3.%4.%5.%6"/>
      <w:lvlJc w:val="left"/>
      <w:pPr>
        <w:ind w:left="2855" w:hanging="1440"/>
      </w:pPr>
      <w:rPr>
        <w:rFonts w:hint="default"/>
      </w:rPr>
    </w:lvl>
    <w:lvl w:ilvl="6">
      <w:start w:val="1"/>
      <w:numFmt w:val="decimal"/>
      <w:lvlText w:val="%1.%2.%3.%4.%5.%6.%7"/>
      <w:lvlJc w:val="left"/>
      <w:pPr>
        <w:ind w:left="3138" w:hanging="1440"/>
      </w:pPr>
      <w:rPr>
        <w:rFonts w:hint="default"/>
      </w:rPr>
    </w:lvl>
    <w:lvl w:ilvl="7">
      <w:start w:val="1"/>
      <w:numFmt w:val="decimal"/>
      <w:lvlText w:val="%1.%2.%3.%4.%5.%6.%7.%8"/>
      <w:lvlJc w:val="left"/>
      <w:pPr>
        <w:ind w:left="3781" w:hanging="1800"/>
      </w:pPr>
      <w:rPr>
        <w:rFonts w:hint="default"/>
      </w:rPr>
    </w:lvl>
    <w:lvl w:ilvl="8">
      <w:start w:val="1"/>
      <w:numFmt w:val="decimal"/>
      <w:lvlText w:val="%1.%2.%3.%4.%5.%6.%7.%8.%9"/>
      <w:lvlJc w:val="left"/>
      <w:pPr>
        <w:ind w:left="4064" w:hanging="1800"/>
      </w:pPr>
      <w:rPr>
        <w:rFonts w:hint="default"/>
      </w:rPr>
    </w:lvl>
  </w:abstractNum>
  <w:abstractNum w:abstractNumId="3" w15:restartNumberingAfterBreak="0">
    <w:nsid w:val="54016605"/>
    <w:multiLevelType w:val="multilevel"/>
    <w:tmpl w:val="5972FA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B4794D"/>
    <w:multiLevelType w:val="hybridMultilevel"/>
    <w:tmpl w:val="F162C178"/>
    <w:lvl w:ilvl="0" w:tplc="05E4615E">
      <w:start w:val="1"/>
      <w:numFmt w:val="decimal"/>
      <w:lvlText w:val="%1."/>
      <w:lvlJc w:val="left"/>
      <w:pPr>
        <w:ind w:left="720" w:hanging="360"/>
      </w:pPr>
      <w:rPr>
        <w:rFonts w:eastAsiaTheme="minorEastAsia"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111B91"/>
    <w:multiLevelType w:val="multilevel"/>
    <w:tmpl w:val="73F4C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372621">
    <w:abstractNumId w:val="4"/>
  </w:num>
  <w:num w:numId="2" w16cid:durableId="1867212059">
    <w:abstractNumId w:val="1"/>
  </w:num>
  <w:num w:numId="3" w16cid:durableId="717782487">
    <w:abstractNumId w:val="3"/>
  </w:num>
  <w:num w:numId="4" w16cid:durableId="165367078">
    <w:abstractNumId w:val="2"/>
  </w:num>
  <w:num w:numId="5" w16cid:durableId="1109013122">
    <w:abstractNumId w:val="5"/>
  </w:num>
  <w:num w:numId="6" w16cid:durableId="751582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2AB"/>
    <w:rsid w:val="00010902"/>
    <w:rsid w:val="00030ACE"/>
    <w:rsid w:val="00054924"/>
    <w:rsid w:val="00093A17"/>
    <w:rsid w:val="000A57DF"/>
    <w:rsid w:val="000F3383"/>
    <w:rsid w:val="000F52B4"/>
    <w:rsid w:val="00101456"/>
    <w:rsid w:val="0010220C"/>
    <w:rsid w:val="00113D8D"/>
    <w:rsid w:val="00115FE4"/>
    <w:rsid w:val="001430E3"/>
    <w:rsid w:val="0016278B"/>
    <w:rsid w:val="0017101E"/>
    <w:rsid w:val="001A11D7"/>
    <w:rsid w:val="001B4382"/>
    <w:rsid w:val="001E296B"/>
    <w:rsid w:val="001E47FA"/>
    <w:rsid w:val="0020272F"/>
    <w:rsid w:val="002056F9"/>
    <w:rsid w:val="002558EC"/>
    <w:rsid w:val="0028027B"/>
    <w:rsid w:val="002B1F0C"/>
    <w:rsid w:val="002C2C5A"/>
    <w:rsid w:val="002C31CF"/>
    <w:rsid w:val="00325D12"/>
    <w:rsid w:val="00325E49"/>
    <w:rsid w:val="00345C1B"/>
    <w:rsid w:val="003539FF"/>
    <w:rsid w:val="003741B8"/>
    <w:rsid w:val="003805F8"/>
    <w:rsid w:val="003821DF"/>
    <w:rsid w:val="003B0B0F"/>
    <w:rsid w:val="003E6E8B"/>
    <w:rsid w:val="00452025"/>
    <w:rsid w:val="00454016"/>
    <w:rsid w:val="00454B1C"/>
    <w:rsid w:val="00483E7B"/>
    <w:rsid w:val="004A23EF"/>
    <w:rsid w:val="004A62AB"/>
    <w:rsid w:val="004C5BA8"/>
    <w:rsid w:val="004E4F87"/>
    <w:rsid w:val="00510A62"/>
    <w:rsid w:val="00517468"/>
    <w:rsid w:val="00541739"/>
    <w:rsid w:val="00555C4F"/>
    <w:rsid w:val="00577852"/>
    <w:rsid w:val="005B3A22"/>
    <w:rsid w:val="005B7014"/>
    <w:rsid w:val="005E3A9A"/>
    <w:rsid w:val="00606DE2"/>
    <w:rsid w:val="006113AF"/>
    <w:rsid w:val="00630131"/>
    <w:rsid w:val="00630EF8"/>
    <w:rsid w:val="00673062"/>
    <w:rsid w:val="00673D19"/>
    <w:rsid w:val="00692CD0"/>
    <w:rsid w:val="006954CB"/>
    <w:rsid w:val="006D0D76"/>
    <w:rsid w:val="006E638C"/>
    <w:rsid w:val="007137F6"/>
    <w:rsid w:val="0071536D"/>
    <w:rsid w:val="00725CFC"/>
    <w:rsid w:val="007275DF"/>
    <w:rsid w:val="007434CC"/>
    <w:rsid w:val="007449BE"/>
    <w:rsid w:val="00751AF0"/>
    <w:rsid w:val="00762B4A"/>
    <w:rsid w:val="0077017F"/>
    <w:rsid w:val="00792B03"/>
    <w:rsid w:val="00794260"/>
    <w:rsid w:val="007B5D4A"/>
    <w:rsid w:val="00850082"/>
    <w:rsid w:val="0085361C"/>
    <w:rsid w:val="008600A2"/>
    <w:rsid w:val="0087136C"/>
    <w:rsid w:val="0088309E"/>
    <w:rsid w:val="00895F48"/>
    <w:rsid w:val="00897A7E"/>
    <w:rsid w:val="008B0674"/>
    <w:rsid w:val="008D02F5"/>
    <w:rsid w:val="008D2656"/>
    <w:rsid w:val="008D4CA3"/>
    <w:rsid w:val="008F7800"/>
    <w:rsid w:val="00902717"/>
    <w:rsid w:val="0090379A"/>
    <w:rsid w:val="00945647"/>
    <w:rsid w:val="009534FC"/>
    <w:rsid w:val="00962289"/>
    <w:rsid w:val="009971DC"/>
    <w:rsid w:val="009972C8"/>
    <w:rsid w:val="009E086F"/>
    <w:rsid w:val="00A0190D"/>
    <w:rsid w:val="00A12BC9"/>
    <w:rsid w:val="00A13CB7"/>
    <w:rsid w:val="00A20289"/>
    <w:rsid w:val="00A273E4"/>
    <w:rsid w:val="00A52822"/>
    <w:rsid w:val="00A9022B"/>
    <w:rsid w:val="00AA7336"/>
    <w:rsid w:val="00AB3A08"/>
    <w:rsid w:val="00AF00EF"/>
    <w:rsid w:val="00AF196D"/>
    <w:rsid w:val="00AF6428"/>
    <w:rsid w:val="00B2505D"/>
    <w:rsid w:val="00B263B0"/>
    <w:rsid w:val="00B3141F"/>
    <w:rsid w:val="00B34AFF"/>
    <w:rsid w:val="00B35664"/>
    <w:rsid w:val="00B528DE"/>
    <w:rsid w:val="00B532A5"/>
    <w:rsid w:val="00B61C9E"/>
    <w:rsid w:val="00B6351E"/>
    <w:rsid w:val="00B654CA"/>
    <w:rsid w:val="00B747E0"/>
    <w:rsid w:val="00B810B5"/>
    <w:rsid w:val="00BA6244"/>
    <w:rsid w:val="00BB4DD6"/>
    <w:rsid w:val="00BB74E2"/>
    <w:rsid w:val="00BE2122"/>
    <w:rsid w:val="00BE30A5"/>
    <w:rsid w:val="00BE62D0"/>
    <w:rsid w:val="00C20C29"/>
    <w:rsid w:val="00C35702"/>
    <w:rsid w:val="00C401C7"/>
    <w:rsid w:val="00C40F87"/>
    <w:rsid w:val="00C4325E"/>
    <w:rsid w:val="00C526B4"/>
    <w:rsid w:val="00C72694"/>
    <w:rsid w:val="00CB50B4"/>
    <w:rsid w:val="00CE1643"/>
    <w:rsid w:val="00CF72F1"/>
    <w:rsid w:val="00D33647"/>
    <w:rsid w:val="00D358A6"/>
    <w:rsid w:val="00D37BBA"/>
    <w:rsid w:val="00D41F9B"/>
    <w:rsid w:val="00D701CE"/>
    <w:rsid w:val="00D82C08"/>
    <w:rsid w:val="00D91BEF"/>
    <w:rsid w:val="00D97E68"/>
    <w:rsid w:val="00DB314E"/>
    <w:rsid w:val="00DF3578"/>
    <w:rsid w:val="00E22A53"/>
    <w:rsid w:val="00E443D0"/>
    <w:rsid w:val="00E60CBF"/>
    <w:rsid w:val="00E60FD6"/>
    <w:rsid w:val="00E90474"/>
    <w:rsid w:val="00EB3AA1"/>
    <w:rsid w:val="00EB74A3"/>
    <w:rsid w:val="00EF6452"/>
    <w:rsid w:val="00F12592"/>
    <w:rsid w:val="00F213C0"/>
    <w:rsid w:val="00F32134"/>
    <w:rsid w:val="00F42BEF"/>
    <w:rsid w:val="00F43C30"/>
    <w:rsid w:val="00F7373A"/>
    <w:rsid w:val="00F9003C"/>
    <w:rsid w:val="00FB2551"/>
    <w:rsid w:val="00FC0B93"/>
    <w:rsid w:val="00FC4780"/>
    <w:rsid w:val="00FC4BD8"/>
    <w:rsid w:val="00FC5276"/>
    <w:rsid w:val="00FE5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0543E"/>
  <w15:chartTrackingRefBased/>
  <w15:docId w15:val="{E7E942CD-738B-4D8A-AB9B-A59865925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62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62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62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62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62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62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62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62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62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2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62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62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62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62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62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62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62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62AB"/>
    <w:rPr>
      <w:rFonts w:eastAsiaTheme="majorEastAsia" w:cstheme="majorBidi"/>
      <w:color w:val="272727" w:themeColor="text1" w:themeTint="D8"/>
    </w:rPr>
  </w:style>
  <w:style w:type="paragraph" w:styleId="Title">
    <w:name w:val="Title"/>
    <w:basedOn w:val="Normal"/>
    <w:next w:val="Normal"/>
    <w:link w:val="TitleChar"/>
    <w:uiPriority w:val="10"/>
    <w:qFormat/>
    <w:rsid w:val="004A62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62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62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62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62AB"/>
    <w:pPr>
      <w:spacing w:before="160"/>
      <w:jc w:val="center"/>
    </w:pPr>
    <w:rPr>
      <w:i/>
      <w:iCs/>
      <w:color w:val="404040" w:themeColor="text1" w:themeTint="BF"/>
    </w:rPr>
  </w:style>
  <w:style w:type="character" w:customStyle="1" w:styleId="QuoteChar">
    <w:name w:val="Quote Char"/>
    <w:basedOn w:val="DefaultParagraphFont"/>
    <w:link w:val="Quote"/>
    <w:uiPriority w:val="29"/>
    <w:rsid w:val="004A62AB"/>
    <w:rPr>
      <w:i/>
      <w:iCs/>
      <w:color w:val="404040" w:themeColor="text1" w:themeTint="BF"/>
    </w:rPr>
  </w:style>
  <w:style w:type="paragraph" w:styleId="ListParagraph">
    <w:name w:val="List Paragraph"/>
    <w:basedOn w:val="Normal"/>
    <w:uiPriority w:val="34"/>
    <w:qFormat/>
    <w:rsid w:val="004A62AB"/>
    <w:pPr>
      <w:ind w:left="720"/>
      <w:contextualSpacing/>
    </w:pPr>
  </w:style>
  <w:style w:type="character" w:styleId="IntenseEmphasis">
    <w:name w:val="Intense Emphasis"/>
    <w:basedOn w:val="DefaultParagraphFont"/>
    <w:uiPriority w:val="21"/>
    <w:qFormat/>
    <w:rsid w:val="004A62AB"/>
    <w:rPr>
      <w:i/>
      <w:iCs/>
      <w:color w:val="0F4761" w:themeColor="accent1" w:themeShade="BF"/>
    </w:rPr>
  </w:style>
  <w:style w:type="paragraph" w:styleId="IntenseQuote">
    <w:name w:val="Intense Quote"/>
    <w:basedOn w:val="Normal"/>
    <w:next w:val="Normal"/>
    <w:link w:val="IntenseQuoteChar"/>
    <w:uiPriority w:val="30"/>
    <w:qFormat/>
    <w:rsid w:val="004A62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62AB"/>
    <w:rPr>
      <w:i/>
      <w:iCs/>
      <w:color w:val="0F4761" w:themeColor="accent1" w:themeShade="BF"/>
    </w:rPr>
  </w:style>
  <w:style w:type="character" w:styleId="IntenseReference">
    <w:name w:val="Intense Reference"/>
    <w:basedOn w:val="DefaultParagraphFont"/>
    <w:uiPriority w:val="32"/>
    <w:qFormat/>
    <w:rsid w:val="004A62AB"/>
    <w:rPr>
      <w:b/>
      <w:bCs/>
      <w:smallCaps/>
      <w:color w:val="0F4761" w:themeColor="accent1" w:themeShade="BF"/>
      <w:spacing w:val="5"/>
    </w:rPr>
  </w:style>
  <w:style w:type="character" w:customStyle="1" w:styleId="html-italic">
    <w:name w:val="html-italic"/>
    <w:basedOn w:val="DefaultParagraphFont"/>
    <w:rsid w:val="002C31CF"/>
  </w:style>
  <w:style w:type="character" w:styleId="Hyperlink">
    <w:name w:val="Hyperlink"/>
    <w:basedOn w:val="DefaultParagraphFont"/>
    <w:uiPriority w:val="99"/>
    <w:semiHidden/>
    <w:unhideWhenUsed/>
    <w:rsid w:val="00962289"/>
    <w:rPr>
      <w:color w:val="0000FF"/>
      <w:u w:val="single"/>
    </w:rPr>
  </w:style>
  <w:style w:type="paragraph" w:customStyle="1" w:styleId="html-xx">
    <w:name w:val="html-xx"/>
    <w:basedOn w:val="Normal"/>
    <w:rsid w:val="000F52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43726">
      <w:bodyDiv w:val="1"/>
      <w:marLeft w:val="0"/>
      <w:marRight w:val="0"/>
      <w:marTop w:val="0"/>
      <w:marBottom w:val="0"/>
      <w:divBdr>
        <w:top w:val="none" w:sz="0" w:space="0" w:color="auto"/>
        <w:left w:val="none" w:sz="0" w:space="0" w:color="auto"/>
        <w:bottom w:val="none" w:sz="0" w:space="0" w:color="auto"/>
        <w:right w:val="none" w:sz="0" w:space="0" w:color="auto"/>
      </w:divBdr>
    </w:div>
    <w:div w:id="187257540">
      <w:bodyDiv w:val="1"/>
      <w:marLeft w:val="0"/>
      <w:marRight w:val="0"/>
      <w:marTop w:val="0"/>
      <w:marBottom w:val="0"/>
      <w:divBdr>
        <w:top w:val="none" w:sz="0" w:space="0" w:color="auto"/>
        <w:left w:val="none" w:sz="0" w:space="0" w:color="auto"/>
        <w:bottom w:val="none" w:sz="0" w:space="0" w:color="auto"/>
        <w:right w:val="none" w:sz="0" w:space="0" w:color="auto"/>
      </w:divBdr>
    </w:div>
    <w:div w:id="515651252">
      <w:bodyDiv w:val="1"/>
      <w:marLeft w:val="0"/>
      <w:marRight w:val="0"/>
      <w:marTop w:val="0"/>
      <w:marBottom w:val="0"/>
      <w:divBdr>
        <w:top w:val="none" w:sz="0" w:space="0" w:color="auto"/>
        <w:left w:val="none" w:sz="0" w:space="0" w:color="auto"/>
        <w:bottom w:val="none" w:sz="0" w:space="0" w:color="auto"/>
        <w:right w:val="none" w:sz="0" w:space="0" w:color="auto"/>
      </w:divBdr>
    </w:div>
    <w:div w:id="843084961">
      <w:bodyDiv w:val="1"/>
      <w:marLeft w:val="0"/>
      <w:marRight w:val="0"/>
      <w:marTop w:val="0"/>
      <w:marBottom w:val="0"/>
      <w:divBdr>
        <w:top w:val="none" w:sz="0" w:space="0" w:color="auto"/>
        <w:left w:val="none" w:sz="0" w:space="0" w:color="auto"/>
        <w:bottom w:val="none" w:sz="0" w:space="0" w:color="auto"/>
        <w:right w:val="none" w:sz="0" w:space="0" w:color="auto"/>
      </w:divBdr>
    </w:div>
    <w:div w:id="1024212867">
      <w:bodyDiv w:val="1"/>
      <w:marLeft w:val="0"/>
      <w:marRight w:val="0"/>
      <w:marTop w:val="0"/>
      <w:marBottom w:val="0"/>
      <w:divBdr>
        <w:top w:val="none" w:sz="0" w:space="0" w:color="auto"/>
        <w:left w:val="none" w:sz="0" w:space="0" w:color="auto"/>
        <w:bottom w:val="none" w:sz="0" w:space="0" w:color="auto"/>
        <w:right w:val="none" w:sz="0" w:space="0" w:color="auto"/>
      </w:divBdr>
    </w:div>
    <w:div w:id="1600681232">
      <w:bodyDiv w:val="1"/>
      <w:marLeft w:val="0"/>
      <w:marRight w:val="0"/>
      <w:marTop w:val="0"/>
      <w:marBottom w:val="0"/>
      <w:divBdr>
        <w:top w:val="none" w:sz="0" w:space="0" w:color="auto"/>
        <w:left w:val="none" w:sz="0" w:space="0" w:color="auto"/>
        <w:bottom w:val="none" w:sz="0" w:space="0" w:color="auto"/>
        <w:right w:val="none" w:sz="0" w:space="0" w:color="auto"/>
      </w:divBdr>
    </w:div>
    <w:div w:id="1699311257">
      <w:bodyDiv w:val="1"/>
      <w:marLeft w:val="0"/>
      <w:marRight w:val="0"/>
      <w:marTop w:val="0"/>
      <w:marBottom w:val="0"/>
      <w:divBdr>
        <w:top w:val="none" w:sz="0" w:space="0" w:color="auto"/>
        <w:left w:val="none" w:sz="0" w:space="0" w:color="auto"/>
        <w:bottom w:val="none" w:sz="0" w:space="0" w:color="auto"/>
        <w:right w:val="none" w:sz="0" w:space="0" w:color="auto"/>
      </w:divBdr>
    </w:div>
    <w:div w:id="1777478878">
      <w:bodyDiv w:val="1"/>
      <w:marLeft w:val="0"/>
      <w:marRight w:val="0"/>
      <w:marTop w:val="0"/>
      <w:marBottom w:val="0"/>
      <w:divBdr>
        <w:top w:val="none" w:sz="0" w:space="0" w:color="auto"/>
        <w:left w:val="none" w:sz="0" w:space="0" w:color="auto"/>
        <w:bottom w:val="none" w:sz="0" w:space="0" w:color="auto"/>
        <w:right w:val="none" w:sz="0" w:space="0" w:color="auto"/>
      </w:divBdr>
    </w:div>
    <w:div w:id="1786970520">
      <w:bodyDiv w:val="1"/>
      <w:marLeft w:val="0"/>
      <w:marRight w:val="0"/>
      <w:marTop w:val="0"/>
      <w:marBottom w:val="0"/>
      <w:divBdr>
        <w:top w:val="none" w:sz="0" w:space="0" w:color="auto"/>
        <w:left w:val="none" w:sz="0" w:space="0" w:color="auto"/>
        <w:bottom w:val="none" w:sz="0" w:space="0" w:color="auto"/>
        <w:right w:val="none" w:sz="0" w:space="0" w:color="auto"/>
      </w:divBdr>
    </w:div>
    <w:div w:id="1817525510">
      <w:bodyDiv w:val="1"/>
      <w:marLeft w:val="0"/>
      <w:marRight w:val="0"/>
      <w:marTop w:val="0"/>
      <w:marBottom w:val="0"/>
      <w:divBdr>
        <w:top w:val="none" w:sz="0" w:space="0" w:color="auto"/>
        <w:left w:val="none" w:sz="0" w:space="0" w:color="auto"/>
        <w:bottom w:val="none" w:sz="0" w:space="0" w:color="auto"/>
        <w:right w:val="none" w:sz="0" w:space="0" w:color="auto"/>
      </w:divBdr>
    </w:div>
    <w:div w:id="1824079449">
      <w:bodyDiv w:val="1"/>
      <w:marLeft w:val="0"/>
      <w:marRight w:val="0"/>
      <w:marTop w:val="0"/>
      <w:marBottom w:val="0"/>
      <w:divBdr>
        <w:top w:val="none" w:sz="0" w:space="0" w:color="auto"/>
        <w:left w:val="none" w:sz="0" w:space="0" w:color="auto"/>
        <w:bottom w:val="none" w:sz="0" w:space="0" w:color="auto"/>
        <w:right w:val="none" w:sz="0" w:space="0" w:color="auto"/>
      </w:divBdr>
    </w:div>
    <w:div w:id="2031485501">
      <w:bodyDiv w:val="1"/>
      <w:marLeft w:val="0"/>
      <w:marRight w:val="0"/>
      <w:marTop w:val="0"/>
      <w:marBottom w:val="0"/>
      <w:divBdr>
        <w:top w:val="none" w:sz="0" w:space="0" w:color="auto"/>
        <w:left w:val="none" w:sz="0" w:space="0" w:color="auto"/>
        <w:bottom w:val="none" w:sz="0" w:space="0" w:color="auto"/>
        <w:right w:val="none" w:sz="0" w:space="0" w:color="auto"/>
      </w:divBdr>
    </w:div>
    <w:div w:id="2075926314">
      <w:bodyDiv w:val="1"/>
      <w:marLeft w:val="0"/>
      <w:marRight w:val="0"/>
      <w:marTop w:val="0"/>
      <w:marBottom w:val="0"/>
      <w:divBdr>
        <w:top w:val="none" w:sz="0" w:space="0" w:color="auto"/>
        <w:left w:val="none" w:sz="0" w:space="0" w:color="auto"/>
        <w:bottom w:val="none" w:sz="0" w:space="0" w:color="auto"/>
        <w:right w:val="none" w:sz="0" w:space="0" w:color="auto"/>
      </w:divBdr>
    </w:div>
    <w:div w:id="2088379772">
      <w:bodyDiv w:val="1"/>
      <w:marLeft w:val="0"/>
      <w:marRight w:val="0"/>
      <w:marTop w:val="0"/>
      <w:marBottom w:val="0"/>
      <w:divBdr>
        <w:top w:val="none" w:sz="0" w:space="0" w:color="auto"/>
        <w:left w:val="none" w:sz="0" w:space="0" w:color="auto"/>
        <w:bottom w:val="none" w:sz="0" w:space="0" w:color="auto"/>
        <w:right w:val="none" w:sz="0" w:space="0" w:color="auto"/>
      </w:divBdr>
    </w:div>
    <w:div w:id="2144077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2427</Words>
  <Characters>13835</Characters>
  <Application>Microsoft Office Word</Application>
  <DocSecurity>0</DocSecurity>
  <Lines>115</Lines>
  <Paragraphs>32</Paragraphs>
  <ScaleCrop>false</ScaleCrop>
  <Company/>
  <LinksUpToDate>false</LinksUpToDate>
  <CharactersWithSpaces>16230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2</cp:revision>
  <dcterms:created xsi:type="dcterms:W3CDTF">2024-05-02T19:40:00Z</dcterms:created>
  <dcterms:modified xsi:type="dcterms:W3CDTF">2024-05-02T19:40:00Z</dcterms:modified>
</cp:coreProperties>
</file>