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ACA13D" w14:textId="77777777" w:rsidR="009E5C83" w:rsidRDefault="009E5C83" w:rsidP="00973FE7">
      <w:pPr>
        <w:spacing w:line="360" w:lineRule="auto"/>
        <w:jc w:val="both"/>
        <w:rPr>
          <w:rFonts w:cstheme="minorHAnsi"/>
          <w:lang w:val="en-US"/>
        </w:rPr>
      </w:pPr>
    </w:p>
    <w:p w14:paraId="2303B044" w14:textId="77777777" w:rsidR="009E5C83" w:rsidRDefault="009E5C83" w:rsidP="00973FE7">
      <w:pPr>
        <w:spacing w:line="360" w:lineRule="auto"/>
        <w:jc w:val="both"/>
        <w:rPr>
          <w:rFonts w:cstheme="minorHAnsi"/>
          <w:lang w:val="en-US"/>
        </w:rPr>
      </w:pPr>
    </w:p>
    <w:p w14:paraId="0841411C" w14:textId="77777777" w:rsidR="004C37C1" w:rsidRDefault="004C37C1" w:rsidP="00973FE7">
      <w:pPr>
        <w:spacing w:line="360" w:lineRule="auto"/>
        <w:jc w:val="both"/>
        <w:rPr>
          <w:rFonts w:cstheme="minorHAnsi"/>
          <w:b/>
          <w:bCs/>
          <w:lang w:val="en-US"/>
        </w:rPr>
      </w:pPr>
    </w:p>
    <w:p w14:paraId="1999CAD1" w14:textId="77777777" w:rsidR="004C37C1" w:rsidRDefault="004C37C1" w:rsidP="00973FE7">
      <w:pPr>
        <w:spacing w:line="360" w:lineRule="auto"/>
        <w:jc w:val="both"/>
        <w:rPr>
          <w:rFonts w:cstheme="minorHAnsi"/>
          <w:b/>
          <w:bCs/>
          <w:lang w:val="en-US"/>
        </w:rPr>
      </w:pPr>
    </w:p>
    <w:p w14:paraId="5CD94AAA" w14:textId="77777777" w:rsidR="004C37C1" w:rsidRDefault="004C37C1" w:rsidP="00973FE7">
      <w:pPr>
        <w:spacing w:line="360" w:lineRule="auto"/>
        <w:jc w:val="both"/>
        <w:rPr>
          <w:rFonts w:cstheme="minorHAnsi"/>
          <w:b/>
          <w:bCs/>
          <w:lang w:val="en-US"/>
        </w:rPr>
      </w:pPr>
    </w:p>
    <w:p w14:paraId="35422AD8" w14:textId="77777777" w:rsidR="004C37C1" w:rsidRDefault="004C37C1" w:rsidP="00973FE7">
      <w:pPr>
        <w:spacing w:line="360" w:lineRule="auto"/>
        <w:jc w:val="both"/>
        <w:rPr>
          <w:rFonts w:cstheme="minorHAnsi"/>
          <w:b/>
          <w:bCs/>
          <w:lang w:val="en-US"/>
        </w:rPr>
      </w:pPr>
    </w:p>
    <w:p w14:paraId="2EA03355" w14:textId="77777777" w:rsidR="004C37C1" w:rsidRDefault="004C37C1" w:rsidP="00973FE7">
      <w:pPr>
        <w:spacing w:line="360" w:lineRule="auto"/>
        <w:jc w:val="both"/>
        <w:rPr>
          <w:rFonts w:cstheme="minorHAnsi"/>
          <w:b/>
          <w:bCs/>
          <w:lang w:val="en-US"/>
        </w:rPr>
      </w:pPr>
    </w:p>
    <w:p w14:paraId="2C8BE003" w14:textId="77777777" w:rsidR="004C37C1" w:rsidRDefault="004C37C1" w:rsidP="00973FE7">
      <w:pPr>
        <w:spacing w:line="360" w:lineRule="auto"/>
        <w:jc w:val="both"/>
        <w:rPr>
          <w:rFonts w:cstheme="minorHAnsi"/>
          <w:b/>
          <w:bCs/>
          <w:lang w:val="en-US"/>
        </w:rPr>
      </w:pPr>
    </w:p>
    <w:p w14:paraId="2250EA6F" w14:textId="77777777" w:rsidR="004C37C1" w:rsidRDefault="004C37C1" w:rsidP="004C37C1">
      <w:pPr>
        <w:spacing w:line="360" w:lineRule="auto"/>
        <w:jc w:val="center"/>
        <w:rPr>
          <w:rFonts w:cstheme="minorHAnsi"/>
          <w:b/>
          <w:bCs/>
          <w:lang w:val="en-US"/>
        </w:rPr>
      </w:pPr>
    </w:p>
    <w:p w14:paraId="153E6AFC" w14:textId="4DE0EC27" w:rsidR="004C37C1" w:rsidRDefault="004C37C1" w:rsidP="004C37C1">
      <w:pPr>
        <w:spacing w:line="360" w:lineRule="auto"/>
        <w:jc w:val="center"/>
        <w:rPr>
          <w:rFonts w:cstheme="minorHAnsi"/>
          <w:b/>
          <w:bCs/>
          <w:lang w:val="en-US"/>
        </w:rPr>
      </w:pPr>
      <w:r w:rsidRPr="00973FE7">
        <w:rPr>
          <w:rFonts w:cstheme="minorHAnsi"/>
          <w:b/>
          <w:bCs/>
          <w:lang w:val="en-US"/>
        </w:rPr>
        <w:t>Walking with Purpose: A Phenomenological Exploration of Pilgrims' Felt Experiences at Natural Land Sites on the Camino de Santiago</w:t>
      </w:r>
    </w:p>
    <w:p w14:paraId="48D070A1" w14:textId="72939DBE" w:rsidR="004C37C1" w:rsidRPr="00973FE7" w:rsidRDefault="004C37C1" w:rsidP="004C37C1">
      <w:pPr>
        <w:spacing w:line="360" w:lineRule="auto"/>
        <w:jc w:val="center"/>
        <w:rPr>
          <w:rFonts w:cstheme="minorHAnsi"/>
          <w:b/>
          <w:bCs/>
          <w:lang w:val="en-US"/>
        </w:rPr>
      </w:pPr>
      <w:r>
        <w:rPr>
          <w:rFonts w:cstheme="minorHAnsi"/>
          <w:b/>
          <w:bCs/>
          <w:lang w:val="en-US"/>
        </w:rPr>
        <w:t>Dianne Dain</w:t>
      </w:r>
    </w:p>
    <w:p w14:paraId="42C2C333" w14:textId="77777777" w:rsidR="004C37C1" w:rsidRDefault="004C37C1" w:rsidP="00973FE7">
      <w:pPr>
        <w:spacing w:line="360" w:lineRule="auto"/>
        <w:jc w:val="both"/>
        <w:rPr>
          <w:rFonts w:cstheme="minorHAnsi"/>
          <w:b/>
          <w:bCs/>
          <w:lang w:val="en-US"/>
        </w:rPr>
      </w:pPr>
    </w:p>
    <w:p w14:paraId="2CC138BB" w14:textId="77777777" w:rsidR="004C37C1" w:rsidRDefault="004C37C1" w:rsidP="00973FE7">
      <w:pPr>
        <w:spacing w:line="360" w:lineRule="auto"/>
        <w:jc w:val="both"/>
        <w:rPr>
          <w:rFonts w:cstheme="minorHAnsi"/>
          <w:b/>
          <w:bCs/>
          <w:lang w:val="en-US"/>
        </w:rPr>
      </w:pPr>
    </w:p>
    <w:p w14:paraId="0758DF8A" w14:textId="77777777" w:rsidR="004C37C1" w:rsidRDefault="004C37C1" w:rsidP="00973FE7">
      <w:pPr>
        <w:spacing w:line="360" w:lineRule="auto"/>
        <w:jc w:val="both"/>
        <w:rPr>
          <w:rFonts w:cstheme="minorHAnsi"/>
          <w:b/>
          <w:bCs/>
          <w:lang w:val="en-US"/>
        </w:rPr>
      </w:pPr>
    </w:p>
    <w:p w14:paraId="2E1CFA72" w14:textId="77777777" w:rsidR="004C37C1" w:rsidRDefault="004C37C1" w:rsidP="00973FE7">
      <w:pPr>
        <w:spacing w:line="360" w:lineRule="auto"/>
        <w:jc w:val="both"/>
        <w:rPr>
          <w:rFonts w:cstheme="minorHAnsi"/>
          <w:b/>
          <w:bCs/>
          <w:lang w:val="en-US"/>
        </w:rPr>
      </w:pPr>
    </w:p>
    <w:p w14:paraId="0663A50C" w14:textId="77777777" w:rsidR="004C37C1" w:rsidRDefault="004C37C1" w:rsidP="00973FE7">
      <w:pPr>
        <w:spacing w:line="360" w:lineRule="auto"/>
        <w:jc w:val="both"/>
        <w:rPr>
          <w:rFonts w:cstheme="minorHAnsi"/>
          <w:b/>
          <w:bCs/>
          <w:lang w:val="en-US"/>
        </w:rPr>
      </w:pPr>
    </w:p>
    <w:p w14:paraId="46305539" w14:textId="77777777" w:rsidR="004C37C1" w:rsidRDefault="004C37C1" w:rsidP="00973FE7">
      <w:pPr>
        <w:spacing w:line="360" w:lineRule="auto"/>
        <w:jc w:val="both"/>
        <w:rPr>
          <w:rFonts w:cstheme="minorHAnsi"/>
          <w:b/>
          <w:bCs/>
          <w:lang w:val="en-US"/>
        </w:rPr>
      </w:pPr>
    </w:p>
    <w:p w14:paraId="620E57FB" w14:textId="37BF6FC9" w:rsidR="009E5C83" w:rsidRPr="00DA03B0" w:rsidRDefault="004C37C1" w:rsidP="00973FE7">
      <w:pPr>
        <w:spacing w:line="360" w:lineRule="auto"/>
        <w:jc w:val="both"/>
        <w:rPr>
          <w:rFonts w:cstheme="minorHAnsi"/>
          <w:b/>
          <w:bCs/>
          <w:lang w:val="en-US"/>
        </w:rPr>
      </w:pPr>
      <w:r w:rsidRPr="00E57393">
        <w:rPr>
          <w:noProof/>
        </w:rPr>
        <w:drawing>
          <wp:anchor distT="0" distB="0" distL="114300" distR="114300" simplePos="0" relativeHeight="251659264" behindDoc="1" locked="0" layoutInCell="1" allowOverlap="1" wp14:anchorId="08CF1057" wp14:editId="0AB299D3">
            <wp:simplePos x="0" y="0"/>
            <wp:positionH relativeFrom="column">
              <wp:posOffset>0</wp:posOffset>
            </wp:positionH>
            <wp:positionV relativeFrom="paragraph">
              <wp:posOffset>346710</wp:posOffset>
            </wp:positionV>
            <wp:extent cx="3813175" cy="758825"/>
            <wp:effectExtent l="0" t="0" r="0" b="3175"/>
            <wp:wrapTight wrapText="bothSides">
              <wp:wrapPolygon edited="0">
                <wp:start x="0" y="0"/>
                <wp:lineTo x="0" y="13014"/>
                <wp:lineTo x="504" y="17352"/>
                <wp:lineTo x="504" y="20244"/>
                <wp:lineTo x="2014" y="21329"/>
                <wp:lineTo x="5324" y="21329"/>
                <wp:lineTo x="5755" y="21329"/>
                <wp:lineTo x="21510" y="21329"/>
                <wp:lineTo x="21510" y="1085"/>
                <wp:lineTo x="20575" y="0"/>
                <wp:lineTo x="0" y="0"/>
              </wp:wrapPolygon>
            </wp:wrapTight>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3175" cy="758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9B24C6" w14:textId="77777777" w:rsidR="004C37C1" w:rsidRDefault="004C37C1" w:rsidP="00025894">
      <w:pPr>
        <w:spacing w:line="360" w:lineRule="auto"/>
        <w:jc w:val="center"/>
        <w:rPr>
          <w:rFonts w:cstheme="minorHAnsi"/>
          <w:b/>
          <w:bCs/>
          <w:lang w:val="en-US"/>
        </w:rPr>
      </w:pPr>
    </w:p>
    <w:p w14:paraId="3ECC001C" w14:textId="77777777" w:rsidR="004C37C1" w:rsidRDefault="004C37C1" w:rsidP="00025894">
      <w:pPr>
        <w:spacing w:line="360" w:lineRule="auto"/>
        <w:jc w:val="center"/>
        <w:rPr>
          <w:rFonts w:cstheme="minorHAnsi"/>
          <w:b/>
          <w:bCs/>
          <w:lang w:val="en-US"/>
        </w:rPr>
      </w:pPr>
    </w:p>
    <w:p w14:paraId="63F30C96" w14:textId="77777777" w:rsidR="004C37C1" w:rsidRDefault="004C37C1" w:rsidP="00025894">
      <w:pPr>
        <w:spacing w:line="360" w:lineRule="auto"/>
        <w:jc w:val="center"/>
        <w:rPr>
          <w:rFonts w:cstheme="minorHAnsi"/>
          <w:b/>
          <w:bCs/>
          <w:lang w:val="en-US"/>
        </w:rPr>
      </w:pPr>
    </w:p>
    <w:p w14:paraId="146AAF4B" w14:textId="77777777" w:rsidR="004C37C1" w:rsidRDefault="004C37C1" w:rsidP="00025894">
      <w:pPr>
        <w:spacing w:line="360" w:lineRule="auto"/>
        <w:jc w:val="center"/>
        <w:rPr>
          <w:rFonts w:cstheme="minorHAnsi"/>
          <w:b/>
          <w:bCs/>
          <w:lang w:val="en-US"/>
        </w:rPr>
      </w:pPr>
    </w:p>
    <w:p w14:paraId="5E3D0D2F" w14:textId="77777777" w:rsidR="004C37C1" w:rsidRDefault="004C37C1" w:rsidP="00025894">
      <w:pPr>
        <w:spacing w:line="360" w:lineRule="auto"/>
        <w:jc w:val="center"/>
        <w:rPr>
          <w:rFonts w:cstheme="minorHAnsi"/>
          <w:b/>
          <w:bCs/>
          <w:lang w:val="en-US"/>
        </w:rPr>
      </w:pPr>
    </w:p>
    <w:p w14:paraId="2D6476A8" w14:textId="77777777" w:rsidR="004C37C1" w:rsidRDefault="004C37C1" w:rsidP="00025894">
      <w:pPr>
        <w:spacing w:line="360" w:lineRule="auto"/>
        <w:jc w:val="center"/>
        <w:rPr>
          <w:rFonts w:cstheme="minorHAnsi"/>
          <w:b/>
          <w:bCs/>
          <w:lang w:val="en-US"/>
        </w:rPr>
      </w:pPr>
    </w:p>
    <w:p w14:paraId="7590944D" w14:textId="77777777" w:rsidR="004C37C1" w:rsidRDefault="004C37C1" w:rsidP="00025894">
      <w:pPr>
        <w:spacing w:line="360" w:lineRule="auto"/>
        <w:jc w:val="center"/>
        <w:rPr>
          <w:rFonts w:cstheme="minorHAnsi"/>
          <w:b/>
          <w:bCs/>
          <w:lang w:val="en-US"/>
        </w:rPr>
      </w:pPr>
    </w:p>
    <w:p w14:paraId="0F3C3D49" w14:textId="77777777" w:rsidR="004C37C1" w:rsidRDefault="004C37C1" w:rsidP="00025894">
      <w:pPr>
        <w:spacing w:line="360" w:lineRule="auto"/>
        <w:jc w:val="center"/>
        <w:rPr>
          <w:rFonts w:cstheme="minorHAnsi"/>
          <w:b/>
          <w:bCs/>
          <w:lang w:val="en-US"/>
        </w:rPr>
      </w:pPr>
    </w:p>
    <w:p w14:paraId="564C33A1" w14:textId="3E35D000" w:rsidR="004C37C1" w:rsidRDefault="004C37C1" w:rsidP="00C521F3">
      <w:pPr>
        <w:spacing w:line="360" w:lineRule="auto"/>
        <w:rPr>
          <w:rFonts w:cstheme="minorHAnsi"/>
          <w:b/>
          <w:bCs/>
          <w:lang w:val="en-US"/>
        </w:rPr>
      </w:pPr>
      <w:r>
        <w:rPr>
          <w:rFonts w:cstheme="minorHAnsi"/>
          <w:b/>
          <w:bCs/>
          <w:lang w:val="en-US"/>
        </w:rPr>
        <w:t>Table of Contents</w:t>
      </w:r>
    </w:p>
    <w:p w14:paraId="10058989" w14:textId="6BD333E8" w:rsidR="001A74B0" w:rsidRDefault="006C4CE5">
      <w:pPr>
        <w:pStyle w:val="TOC1"/>
        <w:tabs>
          <w:tab w:val="right" w:pos="9350"/>
        </w:tabs>
        <w:rPr>
          <w:rFonts w:asciiTheme="minorHAnsi" w:eastAsiaTheme="minorEastAsia" w:hAnsiTheme="minorHAnsi" w:cstheme="minorBidi"/>
          <w:b w:val="0"/>
          <w:bCs w:val="0"/>
          <w:caps w:val="0"/>
          <w:noProof/>
          <w:lang w:val="en-US"/>
        </w:rPr>
      </w:pPr>
      <w:r w:rsidRPr="007972DE">
        <w:rPr>
          <w:rFonts w:cstheme="minorHAnsi"/>
          <w:b w:val="0"/>
          <w:bCs w:val="0"/>
          <w:sz w:val="18"/>
          <w:szCs w:val="18"/>
          <w:lang w:val="en-US"/>
        </w:rPr>
        <w:fldChar w:fldCharType="begin"/>
      </w:r>
      <w:r w:rsidRPr="007972DE">
        <w:rPr>
          <w:rFonts w:cstheme="minorHAnsi"/>
          <w:b w:val="0"/>
          <w:bCs w:val="0"/>
          <w:sz w:val="18"/>
          <w:szCs w:val="18"/>
          <w:lang w:val="en-US"/>
        </w:rPr>
        <w:instrText xml:space="preserve"> TOC \o "1-3" \h \z \u </w:instrText>
      </w:r>
      <w:r w:rsidRPr="007972DE">
        <w:rPr>
          <w:rFonts w:cstheme="minorHAnsi"/>
          <w:b w:val="0"/>
          <w:bCs w:val="0"/>
          <w:sz w:val="18"/>
          <w:szCs w:val="18"/>
          <w:lang w:val="en-US"/>
        </w:rPr>
        <w:fldChar w:fldCharType="separate"/>
      </w:r>
      <w:hyperlink w:anchor="_Toc154591835" w:history="1">
        <w:r w:rsidR="001A74B0" w:rsidRPr="00E07537">
          <w:rPr>
            <w:rStyle w:val="Hyperlink"/>
            <w:noProof/>
            <w:lang w:val="en-US"/>
          </w:rPr>
          <w:t>Key Words</w:t>
        </w:r>
        <w:r w:rsidR="001A74B0">
          <w:rPr>
            <w:noProof/>
            <w:webHidden/>
          </w:rPr>
          <w:tab/>
        </w:r>
        <w:r w:rsidR="001A74B0">
          <w:rPr>
            <w:noProof/>
            <w:webHidden/>
          </w:rPr>
          <w:fldChar w:fldCharType="begin"/>
        </w:r>
        <w:r w:rsidR="001A74B0">
          <w:rPr>
            <w:noProof/>
            <w:webHidden/>
          </w:rPr>
          <w:instrText xml:space="preserve"> PAGEREF _Toc154591835 \h </w:instrText>
        </w:r>
        <w:r w:rsidR="001A74B0">
          <w:rPr>
            <w:noProof/>
            <w:webHidden/>
          </w:rPr>
        </w:r>
        <w:r w:rsidR="001A74B0">
          <w:rPr>
            <w:noProof/>
            <w:webHidden/>
          </w:rPr>
          <w:fldChar w:fldCharType="separate"/>
        </w:r>
        <w:r w:rsidR="001A74B0">
          <w:rPr>
            <w:noProof/>
            <w:webHidden/>
          </w:rPr>
          <w:t>5</w:t>
        </w:r>
        <w:r w:rsidR="001A74B0">
          <w:rPr>
            <w:noProof/>
            <w:webHidden/>
          </w:rPr>
          <w:fldChar w:fldCharType="end"/>
        </w:r>
      </w:hyperlink>
    </w:p>
    <w:p w14:paraId="3F79F8AE" w14:textId="76FF7B11" w:rsidR="001A74B0" w:rsidRDefault="001A74B0">
      <w:pPr>
        <w:pStyle w:val="TOC1"/>
        <w:tabs>
          <w:tab w:val="right" w:pos="9350"/>
        </w:tabs>
        <w:rPr>
          <w:rFonts w:asciiTheme="minorHAnsi" w:eastAsiaTheme="minorEastAsia" w:hAnsiTheme="minorHAnsi" w:cstheme="minorBidi"/>
          <w:b w:val="0"/>
          <w:bCs w:val="0"/>
          <w:caps w:val="0"/>
          <w:noProof/>
          <w:lang w:val="en-US"/>
        </w:rPr>
      </w:pPr>
      <w:hyperlink w:anchor="_Toc154591836" w:history="1">
        <w:r w:rsidRPr="00E07537">
          <w:rPr>
            <w:rStyle w:val="Hyperlink"/>
            <w:noProof/>
            <w:lang w:val="en-US"/>
          </w:rPr>
          <w:t>Introduction</w:t>
        </w:r>
        <w:r>
          <w:rPr>
            <w:noProof/>
            <w:webHidden/>
          </w:rPr>
          <w:tab/>
        </w:r>
        <w:r>
          <w:rPr>
            <w:noProof/>
            <w:webHidden/>
          </w:rPr>
          <w:fldChar w:fldCharType="begin"/>
        </w:r>
        <w:r>
          <w:rPr>
            <w:noProof/>
            <w:webHidden/>
          </w:rPr>
          <w:instrText xml:space="preserve"> PAGEREF _Toc154591836 \h </w:instrText>
        </w:r>
        <w:r>
          <w:rPr>
            <w:noProof/>
            <w:webHidden/>
          </w:rPr>
        </w:r>
        <w:r>
          <w:rPr>
            <w:noProof/>
            <w:webHidden/>
          </w:rPr>
          <w:fldChar w:fldCharType="separate"/>
        </w:r>
        <w:r>
          <w:rPr>
            <w:noProof/>
            <w:webHidden/>
          </w:rPr>
          <w:t>6</w:t>
        </w:r>
        <w:r>
          <w:rPr>
            <w:noProof/>
            <w:webHidden/>
          </w:rPr>
          <w:fldChar w:fldCharType="end"/>
        </w:r>
      </w:hyperlink>
    </w:p>
    <w:p w14:paraId="4545EF9F" w14:textId="44C64001" w:rsidR="001A74B0" w:rsidRDefault="001A74B0">
      <w:pPr>
        <w:pStyle w:val="TOC1"/>
        <w:tabs>
          <w:tab w:val="right" w:pos="9350"/>
        </w:tabs>
        <w:rPr>
          <w:rFonts w:asciiTheme="minorHAnsi" w:eastAsiaTheme="minorEastAsia" w:hAnsiTheme="minorHAnsi" w:cstheme="minorBidi"/>
          <w:b w:val="0"/>
          <w:bCs w:val="0"/>
          <w:caps w:val="0"/>
          <w:noProof/>
          <w:lang w:val="en-US"/>
        </w:rPr>
      </w:pPr>
      <w:hyperlink w:anchor="_Toc154591837" w:history="1">
        <w:r w:rsidRPr="00E07537">
          <w:rPr>
            <w:rStyle w:val="Hyperlink"/>
            <w:noProof/>
            <w:lang w:val="en-US"/>
          </w:rPr>
          <w:t>Definition of Human Resonance</w:t>
        </w:r>
        <w:r>
          <w:rPr>
            <w:noProof/>
            <w:webHidden/>
          </w:rPr>
          <w:tab/>
        </w:r>
        <w:r>
          <w:rPr>
            <w:noProof/>
            <w:webHidden/>
          </w:rPr>
          <w:fldChar w:fldCharType="begin"/>
        </w:r>
        <w:r>
          <w:rPr>
            <w:noProof/>
            <w:webHidden/>
          </w:rPr>
          <w:instrText xml:space="preserve"> PAGEREF _Toc154591837 \h </w:instrText>
        </w:r>
        <w:r>
          <w:rPr>
            <w:noProof/>
            <w:webHidden/>
          </w:rPr>
        </w:r>
        <w:r>
          <w:rPr>
            <w:noProof/>
            <w:webHidden/>
          </w:rPr>
          <w:fldChar w:fldCharType="separate"/>
        </w:r>
        <w:r>
          <w:rPr>
            <w:noProof/>
            <w:webHidden/>
          </w:rPr>
          <w:t>6</w:t>
        </w:r>
        <w:r>
          <w:rPr>
            <w:noProof/>
            <w:webHidden/>
          </w:rPr>
          <w:fldChar w:fldCharType="end"/>
        </w:r>
      </w:hyperlink>
    </w:p>
    <w:p w14:paraId="27067A62" w14:textId="30634872" w:rsidR="001A74B0" w:rsidRDefault="001A74B0">
      <w:pPr>
        <w:pStyle w:val="TOC1"/>
        <w:tabs>
          <w:tab w:val="right" w:pos="9350"/>
        </w:tabs>
        <w:rPr>
          <w:rFonts w:asciiTheme="minorHAnsi" w:eastAsiaTheme="minorEastAsia" w:hAnsiTheme="minorHAnsi" w:cstheme="minorBidi"/>
          <w:b w:val="0"/>
          <w:bCs w:val="0"/>
          <w:caps w:val="0"/>
          <w:noProof/>
          <w:lang w:val="en-US"/>
        </w:rPr>
      </w:pPr>
      <w:hyperlink w:anchor="_Toc154591838" w:history="1">
        <w:r w:rsidRPr="00E07537">
          <w:rPr>
            <w:rStyle w:val="Hyperlink"/>
            <w:noProof/>
            <w:lang w:val="en-US"/>
          </w:rPr>
          <w:t>The Theoretical Underpinnings of Human Resonance with Natural Land</w:t>
        </w:r>
        <w:r>
          <w:rPr>
            <w:noProof/>
            <w:webHidden/>
          </w:rPr>
          <w:tab/>
        </w:r>
        <w:r>
          <w:rPr>
            <w:noProof/>
            <w:webHidden/>
          </w:rPr>
          <w:fldChar w:fldCharType="begin"/>
        </w:r>
        <w:r>
          <w:rPr>
            <w:noProof/>
            <w:webHidden/>
          </w:rPr>
          <w:instrText xml:space="preserve"> PAGEREF _Toc154591838 \h </w:instrText>
        </w:r>
        <w:r>
          <w:rPr>
            <w:noProof/>
            <w:webHidden/>
          </w:rPr>
        </w:r>
        <w:r>
          <w:rPr>
            <w:noProof/>
            <w:webHidden/>
          </w:rPr>
          <w:fldChar w:fldCharType="separate"/>
        </w:r>
        <w:r>
          <w:rPr>
            <w:noProof/>
            <w:webHidden/>
          </w:rPr>
          <w:t>7</w:t>
        </w:r>
        <w:r>
          <w:rPr>
            <w:noProof/>
            <w:webHidden/>
          </w:rPr>
          <w:fldChar w:fldCharType="end"/>
        </w:r>
      </w:hyperlink>
    </w:p>
    <w:p w14:paraId="3E91D05A" w14:textId="06F0CFCC" w:rsidR="001A74B0" w:rsidRDefault="001A74B0">
      <w:pPr>
        <w:pStyle w:val="TOC1"/>
        <w:tabs>
          <w:tab w:val="right" w:pos="9350"/>
        </w:tabs>
        <w:rPr>
          <w:rFonts w:asciiTheme="minorHAnsi" w:eastAsiaTheme="minorEastAsia" w:hAnsiTheme="minorHAnsi" w:cstheme="minorBidi"/>
          <w:b w:val="0"/>
          <w:bCs w:val="0"/>
          <w:caps w:val="0"/>
          <w:noProof/>
          <w:lang w:val="en-US"/>
        </w:rPr>
      </w:pPr>
      <w:hyperlink w:anchor="_Toc154591839" w:history="1">
        <w:r w:rsidRPr="00E07537">
          <w:rPr>
            <w:rStyle w:val="Hyperlink"/>
            <w:noProof/>
            <w:lang w:val="en-US"/>
          </w:rPr>
          <w:t>Phenomenological Approaches</w:t>
        </w:r>
        <w:r>
          <w:rPr>
            <w:noProof/>
            <w:webHidden/>
          </w:rPr>
          <w:tab/>
        </w:r>
        <w:r>
          <w:rPr>
            <w:noProof/>
            <w:webHidden/>
          </w:rPr>
          <w:fldChar w:fldCharType="begin"/>
        </w:r>
        <w:r>
          <w:rPr>
            <w:noProof/>
            <w:webHidden/>
          </w:rPr>
          <w:instrText xml:space="preserve"> PAGEREF _Toc154591839 \h </w:instrText>
        </w:r>
        <w:r>
          <w:rPr>
            <w:noProof/>
            <w:webHidden/>
          </w:rPr>
        </w:r>
        <w:r>
          <w:rPr>
            <w:noProof/>
            <w:webHidden/>
          </w:rPr>
          <w:fldChar w:fldCharType="separate"/>
        </w:r>
        <w:r>
          <w:rPr>
            <w:noProof/>
            <w:webHidden/>
          </w:rPr>
          <w:t>7</w:t>
        </w:r>
        <w:r>
          <w:rPr>
            <w:noProof/>
            <w:webHidden/>
          </w:rPr>
          <w:fldChar w:fldCharType="end"/>
        </w:r>
      </w:hyperlink>
    </w:p>
    <w:p w14:paraId="7AF2E2DC" w14:textId="22955F8B" w:rsidR="001A74B0" w:rsidRDefault="001A74B0">
      <w:pPr>
        <w:pStyle w:val="TOC1"/>
        <w:tabs>
          <w:tab w:val="right" w:pos="9350"/>
        </w:tabs>
        <w:rPr>
          <w:rFonts w:asciiTheme="minorHAnsi" w:eastAsiaTheme="minorEastAsia" w:hAnsiTheme="minorHAnsi" w:cstheme="minorBidi"/>
          <w:b w:val="0"/>
          <w:bCs w:val="0"/>
          <w:caps w:val="0"/>
          <w:noProof/>
          <w:lang w:val="en-US"/>
        </w:rPr>
      </w:pPr>
      <w:hyperlink w:anchor="_Toc154591840" w:history="1">
        <w:r w:rsidRPr="00E07537">
          <w:rPr>
            <w:rStyle w:val="Hyperlink"/>
            <w:noProof/>
            <w:lang w:val="en-US"/>
          </w:rPr>
          <w:t>Environmental Psychology</w:t>
        </w:r>
        <w:r>
          <w:rPr>
            <w:noProof/>
            <w:webHidden/>
          </w:rPr>
          <w:tab/>
        </w:r>
        <w:r>
          <w:rPr>
            <w:noProof/>
            <w:webHidden/>
          </w:rPr>
          <w:fldChar w:fldCharType="begin"/>
        </w:r>
        <w:r>
          <w:rPr>
            <w:noProof/>
            <w:webHidden/>
          </w:rPr>
          <w:instrText xml:space="preserve"> PAGEREF _Toc154591840 \h </w:instrText>
        </w:r>
        <w:r>
          <w:rPr>
            <w:noProof/>
            <w:webHidden/>
          </w:rPr>
        </w:r>
        <w:r>
          <w:rPr>
            <w:noProof/>
            <w:webHidden/>
          </w:rPr>
          <w:fldChar w:fldCharType="separate"/>
        </w:r>
        <w:r>
          <w:rPr>
            <w:noProof/>
            <w:webHidden/>
          </w:rPr>
          <w:t>8</w:t>
        </w:r>
        <w:r>
          <w:rPr>
            <w:noProof/>
            <w:webHidden/>
          </w:rPr>
          <w:fldChar w:fldCharType="end"/>
        </w:r>
      </w:hyperlink>
    </w:p>
    <w:p w14:paraId="52F60DC7" w14:textId="43A7068A" w:rsidR="001A74B0" w:rsidRDefault="001A74B0">
      <w:pPr>
        <w:pStyle w:val="TOC1"/>
        <w:tabs>
          <w:tab w:val="right" w:pos="9350"/>
        </w:tabs>
        <w:rPr>
          <w:rFonts w:asciiTheme="minorHAnsi" w:eastAsiaTheme="minorEastAsia" w:hAnsiTheme="minorHAnsi" w:cstheme="minorBidi"/>
          <w:b w:val="0"/>
          <w:bCs w:val="0"/>
          <w:caps w:val="0"/>
          <w:noProof/>
          <w:lang w:val="en-US"/>
        </w:rPr>
      </w:pPr>
      <w:hyperlink w:anchor="_Toc154591841" w:history="1">
        <w:r w:rsidRPr="00E07537">
          <w:rPr>
            <w:rStyle w:val="Hyperlink"/>
            <w:noProof/>
            <w:lang w:val="en-US"/>
          </w:rPr>
          <w:t>Ecological Philosophy</w:t>
        </w:r>
        <w:r>
          <w:rPr>
            <w:noProof/>
            <w:webHidden/>
          </w:rPr>
          <w:tab/>
        </w:r>
        <w:r>
          <w:rPr>
            <w:noProof/>
            <w:webHidden/>
          </w:rPr>
          <w:fldChar w:fldCharType="begin"/>
        </w:r>
        <w:r>
          <w:rPr>
            <w:noProof/>
            <w:webHidden/>
          </w:rPr>
          <w:instrText xml:space="preserve"> PAGEREF _Toc154591841 \h </w:instrText>
        </w:r>
        <w:r>
          <w:rPr>
            <w:noProof/>
            <w:webHidden/>
          </w:rPr>
        </w:r>
        <w:r>
          <w:rPr>
            <w:noProof/>
            <w:webHidden/>
          </w:rPr>
          <w:fldChar w:fldCharType="separate"/>
        </w:r>
        <w:r>
          <w:rPr>
            <w:noProof/>
            <w:webHidden/>
          </w:rPr>
          <w:t>8</w:t>
        </w:r>
        <w:r>
          <w:rPr>
            <w:noProof/>
            <w:webHidden/>
          </w:rPr>
          <w:fldChar w:fldCharType="end"/>
        </w:r>
      </w:hyperlink>
    </w:p>
    <w:p w14:paraId="447B6EDF" w14:textId="4A92BC2E" w:rsidR="001A74B0" w:rsidRDefault="001A74B0">
      <w:pPr>
        <w:pStyle w:val="TOC1"/>
        <w:tabs>
          <w:tab w:val="right" w:pos="9350"/>
        </w:tabs>
        <w:rPr>
          <w:rFonts w:asciiTheme="minorHAnsi" w:eastAsiaTheme="minorEastAsia" w:hAnsiTheme="minorHAnsi" w:cstheme="minorBidi"/>
          <w:b w:val="0"/>
          <w:bCs w:val="0"/>
          <w:caps w:val="0"/>
          <w:noProof/>
          <w:lang w:val="en-US"/>
        </w:rPr>
      </w:pPr>
      <w:hyperlink w:anchor="_Toc154591842" w:history="1">
        <w:r w:rsidRPr="00E07537">
          <w:rPr>
            <w:rStyle w:val="Hyperlink"/>
            <w:noProof/>
            <w:lang w:val="en-US"/>
          </w:rPr>
          <w:t>Context of Study</w:t>
        </w:r>
        <w:r>
          <w:rPr>
            <w:noProof/>
            <w:webHidden/>
          </w:rPr>
          <w:tab/>
        </w:r>
        <w:r>
          <w:rPr>
            <w:noProof/>
            <w:webHidden/>
          </w:rPr>
          <w:fldChar w:fldCharType="begin"/>
        </w:r>
        <w:r>
          <w:rPr>
            <w:noProof/>
            <w:webHidden/>
          </w:rPr>
          <w:instrText xml:space="preserve"> PAGEREF _Toc154591842 \h </w:instrText>
        </w:r>
        <w:r>
          <w:rPr>
            <w:noProof/>
            <w:webHidden/>
          </w:rPr>
        </w:r>
        <w:r>
          <w:rPr>
            <w:noProof/>
            <w:webHidden/>
          </w:rPr>
          <w:fldChar w:fldCharType="separate"/>
        </w:r>
        <w:r>
          <w:rPr>
            <w:noProof/>
            <w:webHidden/>
          </w:rPr>
          <w:t>8</w:t>
        </w:r>
        <w:r>
          <w:rPr>
            <w:noProof/>
            <w:webHidden/>
          </w:rPr>
          <w:fldChar w:fldCharType="end"/>
        </w:r>
      </w:hyperlink>
    </w:p>
    <w:p w14:paraId="4E594A36" w14:textId="09F905AE" w:rsidR="001A74B0" w:rsidRDefault="001A74B0">
      <w:pPr>
        <w:pStyle w:val="TOC1"/>
        <w:tabs>
          <w:tab w:val="right" w:pos="9350"/>
        </w:tabs>
        <w:rPr>
          <w:rFonts w:asciiTheme="minorHAnsi" w:eastAsiaTheme="minorEastAsia" w:hAnsiTheme="minorHAnsi" w:cstheme="minorBidi"/>
          <w:b w:val="0"/>
          <w:bCs w:val="0"/>
          <w:caps w:val="0"/>
          <w:noProof/>
          <w:lang w:val="en-US"/>
        </w:rPr>
      </w:pPr>
      <w:hyperlink w:anchor="_Toc154591843" w:history="1">
        <w:r w:rsidRPr="00E07537">
          <w:rPr>
            <w:rStyle w:val="Hyperlink"/>
            <w:noProof/>
            <w:lang w:val="en-US"/>
          </w:rPr>
          <w:t>Method</w:t>
        </w:r>
        <w:r>
          <w:rPr>
            <w:noProof/>
            <w:webHidden/>
          </w:rPr>
          <w:tab/>
        </w:r>
        <w:r>
          <w:rPr>
            <w:noProof/>
            <w:webHidden/>
          </w:rPr>
          <w:fldChar w:fldCharType="begin"/>
        </w:r>
        <w:r>
          <w:rPr>
            <w:noProof/>
            <w:webHidden/>
          </w:rPr>
          <w:instrText xml:space="preserve"> PAGEREF _Toc154591843 \h </w:instrText>
        </w:r>
        <w:r>
          <w:rPr>
            <w:noProof/>
            <w:webHidden/>
          </w:rPr>
        </w:r>
        <w:r>
          <w:rPr>
            <w:noProof/>
            <w:webHidden/>
          </w:rPr>
          <w:fldChar w:fldCharType="separate"/>
        </w:r>
        <w:r>
          <w:rPr>
            <w:noProof/>
            <w:webHidden/>
          </w:rPr>
          <w:t>10</w:t>
        </w:r>
        <w:r>
          <w:rPr>
            <w:noProof/>
            <w:webHidden/>
          </w:rPr>
          <w:fldChar w:fldCharType="end"/>
        </w:r>
      </w:hyperlink>
    </w:p>
    <w:p w14:paraId="5280D45B" w14:textId="42180D91" w:rsidR="001A74B0" w:rsidRDefault="001A74B0">
      <w:pPr>
        <w:pStyle w:val="TOC1"/>
        <w:tabs>
          <w:tab w:val="right" w:pos="9350"/>
        </w:tabs>
        <w:rPr>
          <w:rFonts w:asciiTheme="minorHAnsi" w:eastAsiaTheme="minorEastAsia" w:hAnsiTheme="minorHAnsi" w:cstheme="minorBidi"/>
          <w:b w:val="0"/>
          <w:bCs w:val="0"/>
          <w:caps w:val="0"/>
          <w:noProof/>
          <w:lang w:val="en-US"/>
        </w:rPr>
      </w:pPr>
      <w:hyperlink w:anchor="_Toc154591844" w:history="1">
        <w:r w:rsidRPr="00E07537">
          <w:rPr>
            <w:rStyle w:val="Hyperlink"/>
            <w:noProof/>
            <w:lang w:val="en-US"/>
          </w:rPr>
          <w:t>Research Questions</w:t>
        </w:r>
        <w:r>
          <w:rPr>
            <w:noProof/>
            <w:webHidden/>
          </w:rPr>
          <w:tab/>
        </w:r>
        <w:r>
          <w:rPr>
            <w:noProof/>
            <w:webHidden/>
          </w:rPr>
          <w:fldChar w:fldCharType="begin"/>
        </w:r>
        <w:r>
          <w:rPr>
            <w:noProof/>
            <w:webHidden/>
          </w:rPr>
          <w:instrText xml:space="preserve"> PAGEREF _Toc154591844 \h </w:instrText>
        </w:r>
        <w:r>
          <w:rPr>
            <w:noProof/>
            <w:webHidden/>
          </w:rPr>
        </w:r>
        <w:r>
          <w:rPr>
            <w:noProof/>
            <w:webHidden/>
          </w:rPr>
          <w:fldChar w:fldCharType="separate"/>
        </w:r>
        <w:r>
          <w:rPr>
            <w:noProof/>
            <w:webHidden/>
          </w:rPr>
          <w:t>11</w:t>
        </w:r>
        <w:r>
          <w:rPr>
            <w:noProof/>
            <w:webHidden/>
          </w:rPr>
          <w:fldChar w:fldCharType="end"/>
        </w:r>
      </w:hyperlink>
    </w:p>
    <w:p w14:paraId="335F7FA0" w14:textId="7DB1093C" w:rsidR="001A74B0" w:rsidRDefault="001A74B0">
      <w:pPr>
        <w:pStyle w:val="TOC1"/>
        <w:tabs>
          <w:tab w:val="right" w:pos="9350"/>
        </w:tabs>
        <w:rPr>
          <w:rFonts w:asciiTheme="minorHAnsi" w:eastAsiaTheme="minorEastAsia" w:hAnsiTheme="minorHAnsi" w:cstheme="minorBidi"/>
          <w:b w:val="0"/>
          <w:bCs w:val="0"/>
          <w:caps w:val="0"/>
          <w:noProof/>
          <w:lang w:val="en-US"/>
        </w:rPr>
      </w:pPr>
      <w:hyperlink w:anchor="_Toc154591845" w:history="1">
        <w:r w:rsidRPr="00E07537">
          <w:rPr>
            <w:rStyle w:val="Hyperlink"/>
            <w:noProof/>
            <w:lang w:val="en-US"/>
          </w:rPr>
          <w:t>Data Analysis</w:t>
        </w:r>
        <w:r>
          <w:rPr>
            <w:noProof/>
            <w:webHidden/>
          </w:rPr>
          <w:tab/>
        </w:r>
        <w:r>
          <w:rPr>
            <w:noProof/>
            <w:webHidden/>
          </w:rPr>
          <w:fldChar w:fldCharType="begin"/>
        </w:r>
        <w:r>
          <w:rPr>
            <w:noProof/>
            <w:webHidden/>
          </w:rPr>
          <w:instrText xml:space="preserve"> PAGEREF _Toc154591845 \h </w:instrText>
        </w:r>
        <w:r>
          <w:rPr>
            <w:noProof/>
            <w:webHidden/>
          </w:rPr>
        </w:r>
        <w:r>
          <w:rPr>
            <w:noProof/>
            <w:webHidden/>
          </w:rPr>
          <w:fldChar w:fldCharType="separate"/>
        </w:r>
        <w:r>
          <w:rPr>
            <w:noProof/>
            <w:webHidden/>
          </w:rPr>
          <w:t>12</w:t>
        </w:r>
        <w:r>
          <w:rPr>
            <w:noProof/>
            <w:webHidden/>
          </w:rPr>
          <w:fldChar w:fldCharType="end"/>
        </w:r>
      </w:hyperlink>
    </w:p>
    <w:p w14:paraId="71AFEB6C" w14:textId="032D6619" w:rsidR="001A74B0" w:rsidRDefault="001A74B0">
      <w:pPr>
        <w:pStyle w:val="TOC3"/>
        <w:tabs>
          <w:tab w:val="right" w:pos="9350"/>
        </w:tabs>
        <w:rPr>
          <w:rFonts w:eastAsiaTheme="minorEastAsia" w:cstheme="minorBidi"/>
          <w:noProof/>
          <w:sz w:val="24"/>
          <w:szCs w:val="24"/>
          <w:lang w:val="en-US"/>
        </w:rPr>
      </w:pPr>
      <w:hyperlink w:anchor="_Toc154591846" w:history="1">
        <w:r w:rsidRPr="00E07537">
          <w:rPr>
            <w:rStyle w:val="Hyperlink"/>
            <w:noProof/>
            <w:lang w:val="en-US"/>
          </w:rPr>
          <w:t>Initial Perception and Expectation</w:t>
        </w:r>
        <w:r>
          <w:rPr>
            <w:noProof/>
            <w:webHidden/>
          </w:rPr>
          <w:tab/>
        </w:r>
        <w:r>
          <w:rPr>
            <w:noProof/>
            <w:webHidden/>
          </w:rPr>
          <w:fldChar w:fldCharType="begin"/>
        </w:r>
        <w:r>
          <w:rPr>
            <w:noProof/>
            <w:webHidden/>
          </w:rPr>
          <w:instrText xml:space="preserve"> PAGEREF _Toc154591846 \h </w:instrText>
        </w:r>
        <w:r>
          <w:rPr>
            <w:noProof/>
            <w:webHidden/>
          </w:rPr>
        </w:r>
        <w:r>
          <w:rPr>
            <w:noProof/>
            <w:webHidden/>
          </w:rPr>
          <w:fldChar w:fldCharType="separate"/>
        </w:r>
        <w:r>
          <w:rPr>
            <w:noProof/>
            <w:webHidden/>
          </w:rPr>
          <w:t>13</w:t>
        </w:r>
        <w:r>
          <w:rPr>
            <w:noProof/>
            <w:webHidden/>
          </w:rPr>
          <w:fldChar w:fldCharType="end"/>
        </w:r>
      </w:hyperlink>
    </w:p>
    <w:p w14:paraId="04E78753" w14:textId="1B70A876" w:rsidR="001A74B0" w:rsidRDefault="001A74B0">
      <w:pPr>
        <w:pStyle w:val="TOC3"/>
        <w:tabs>
          <w:tab w:val="right" w:pos="9350"/>
        </w:tabs>
        <w:rPr>
          <w:rFonts w:eastAsiaTheme="minorEastAsia" w:cstheme="minorBidi"/>
          <w:noProof/>
          <w:sz w:val="24"/>
          <w:szCs w:val="24"/>
          <w:lang w:val="en-US"/>
        </w:rPr>
      </w:pPr>
      <w:hyperlink w:anchor="_Toc154591847" w:history="1">
        <w:r w:rsidRPr="00E07537">
          <w:rPr>
            <w:rStyle w:val="Hyperlink"/>
            <w:noProof/>
            <w:lang w:val="en-US"/>
          </w:rPr>
          <w:t>Experiences of Nature and Environment</w:t>
        </w:r>
        <w:r>
          <w:rPr>
            <w:noProof/>
            <w:webHidden/>
          </w:rPr>
          <w:tab/>
        </w:r>
        <w:r>
          <w:rPr>
            <w:noProof/>
            <w:webHidden/>
          </w:rPr>
          <w:fldChar w:fldCharType="begin"/>
        </w:r>
        <w:r>
          <w:rPr>
            <w:noProof/>
            <w:webHidden/>
          </w:rPr>
          <w:instrText xml:space="preserve"> PAGEREF _Toc154591847 \h </w:instrText>
        </w:r>
        <w:r>
          <w:rPr>
            <w:noProof/>
            <w:webHidden/>
          </w:rPr>
        </w:r>
        <w:r>
          <w:rPr>
            <w:noProof/>
            <w:webHidden/>
          </w:rPr>
          <w:fldChar w:fldCharType="separate"/>
        </w:r>
        <w:r>
          <w:rPr>
            <w:noProof/>
            <w:webHidden/>
          </w:rPr>
          <w:t>13</w:t>
        </w:r>
        <w:r>
          <w:rPr>
            <w:noProof/>
            <w:webHidden/>
          </w:rPr>
          <w:fldChar w:fldCharType="end"/>
        </w:r>
      </w:hyperlink>
    </w:p>
    <w:p w14:paraId="413F1CA5" w14:textId="7D0F7498" w:rsidR="001A74B0" w:rsidRDefault="001A74B0">
      <w:pPr>
        <w:pStyle w:val="TOC3"/>
        <w:tabs>
          <w:tab w:val="right" w:pos="9350"/>
        </w:tabs>
        <w:rPr>
          <w:rFonts w:eastAsiaTheme="minorEastAsia" w:cstheme="minorBidi"/>
          <w:noProof/>
          <w:sz w:val="24"/>
          <w:szCs w:val="24"/>
          <w:lang w:val="en-US"/>
        </w:rPr>
      </w:pPr>
      <w:hyperlink w:anchor="_Toc154591848" w:history="1">
        <w:r w:rsidRPr="00E07537">
          <w:rPr>
            <w:rStyle w:val="Hyperlink"/>
            <w:noProof/>
            <w:lang w:val="en-US"/>
          </w:rPr>
          <w:t>Transformation of Perspective</w:t>
        </w:r>
        <w:r>
          <w:rPr>
            <w:noProof/>
            <w:webHidden/>
          </w:rPr>
          <w:tab/>
        </w:r>
        <w:r>
          <w:rPr>
            <w:noProof/>
            <w:webHidden/>
          </w:rPr>
          <w:fldChar w:fldCharType="begin"/>
        </w:r>
        <w:r>
          <w:rPr>
            <w:noProof/>
            <w:webHidden/>
          </w:rPr>
          <w:instrText xml:space="preserve"> PAGEREF _Toc154591848 \h </w:instrText>
        </w:r>
        <w:r>
          <w:rPr>
            <w:noProof/>
            <w:webHidden/>
          </w:rPr>
        </w:r>
        <w:r>
          <w:rPr>
            <w:noProof/>
            <w:webHidden/>
          </w:rPr>
          <w:fldChar w:fldCharType="separate"/>
        </w:r>
        <w:r>
          <w:rPr>
            <w:noProof/>
            <w:webHidden/>
          </w:rPr>
          <w:t>14</w:t>
        </w:r>
        <w:r>
          <w:rPr>
            <w:noProof/>
            <w:webHidden/>
          </w:rPr>
          <w:fldChar w:fldCharType="end"/>
        </w:r>
      </w:hyperlink>
    </w:p>
    <w:p w14:paraId="2D3AC733" w14:textId="4CAAB303" w:rsidR="001A74B0" w:rsidRDefault="001A74B0">
      <w:pPr>
        <w:pStyle w:val="TOC3"/>
        <w:tabs>
          <w:tab w:val="right" w:pos="9350"/>
        </w:tabs>
        <w:rPr>
          <w:rFonts w:eastAsiaTheme="minorEastAsia" w:cstheme="minorBidi"/>
          <w:noProof/>
          <w:sz w:val="24"/>
          <w:szCs w:val="24"/>
          <w:lang w:val="en-US"/>
        </w:rPr>
      </w:pPr>
      <w:hyperlink w:anchor="_Toc154591849" w:history="1">
        <w:r w:rsidRPr="00E07537">
          <w:rPr>
            <w:rStyle w:val="Hyperlink"/>
            <w:noProof/>
            <w:lang w:val="en-US"/>
          </w:rPr>
          <w:t>Spiritual or Philosophical Insights</w:t>
        </w:r>
        <w:r>
          <w:rPr>
            <w:noProof/>
            <w:webHidden/>
          </w:rPr>
          <w:tab/>
        </w:r>
        <w:r>
          <w:rPr>
            <w:noProof/>
            <w:webHidden/>
          </w:rPr>
          <w:fldChar w:fldCharType="begin"/>
        </w:r>
        <w:r>
          <w:rPr>
            <w:noProof/>
            <w:webHidden/>
          </w:rPr>
          <w:instrText xml:space="preserve"> PAGEREF _Toc154591849 \h </w:instrText>
        </w:r>
        <w:r>
          <w:rPr>
            <w:noProof/>
            <w:webHidden/>
          </w:rPr>
        </w:r>
        <w:r>
          <w:rPr>
            <w:noProof/>
            <w:webHidden/>
          </w:rPr>
          <w:fldChar w:fldCharType="separate"/>
        </w:r>
        <w:r>
          <w:rPr>
            <w:noProof/>
            <w:webHidden/>
          </w:rPr>
          <w:t>14</w:t>
        </w:r>
        <w:r>
          <w:rPr>
            <w:noProof/>
            <w:webHidden/>
          </w:rPr>
          <w:fldChar w:fldCharType="end"/>
        </w:r>
      </w:hyperlink>
    </w:p>
    <w:p w14:paraId="42F8C086" w14:textId="1BB3D6D1" w:rsidR="001A74B0" w:rsidRDefault="001A74B0">
      <w:pPr>
        <w:pStyle w:val="TOC3"/>
        <w:tabs>
          <w:tab w:val="right" w:pos="9350"/>
        </w:tabs>
        <w:rPr>
          <w:rFonts w:eastAsiaTheme="minorEastAsia" w:cstheme="minorBidi"/>
          <w:noProof/>
          <w:sz w:val="24"/>
          <w:szCs w:val="24"/>
          <w:lang w:val="en-US"/>
        </w:rPr>
      </w:pPr>
      <w:hyperlink w:anchor="_Toc154591850" w:history="1">
        <w:r w:rsidRPr="00E07537">
          <w:rPr>
            <w:rStyle w:val="Hyperlink"/>
            <w:noProof/>
            <w:lang w:val="en-US"/>
          </w:rPr>
          <w:t>Personal and Community Impact</w:t>
        </w:r>
        <w:r>
          <w:rPr>
            <w:noProof/>
            <w:webHidden/>
          </w:rPr>
          <w:tab/>
        </w:r>
        <w:r>
          <w:rPr>
            <w:noProof/>
            <w:webHidden/>
          </w:rPr>
          <w:fldChar w:fldCharType="begin"/>
        </w:r>
        <w:r>
          <w:rPr>
            <w:noProof/>
            <w:webHidden/>
          </w:rPr>
          <w:instrText xml:space="preserve"> PAGEREF _Toc154591850 \h </w:instrText>
        </w:r>
        <w:r>
          <w:rPr>
            <w:noProof/>
            <w:webHidden/>
          </w:rPr>
        </w:r>
        <w:r>
          <w:rPr>
            <w:noProof/>
            <w:webHidden/>
          </w:rPr>
          <w:fldChar w:fldCharType="separate"/>
        </w:r>
        <w:r>
          <w:rPr>
            <w:noProof/>
            <w:webHidden/>
          </w:rPr>
          <w:t>14</w:t>
        </w:r>
        <w:r>
          <w:rPr>
            <w:noProof/>
            <w:webHidden/>
          </w:rPr>
          <w:fldChar w:fldCharType="end"/>
        </w:r>
      </w:hyperlink>
    </w:p>
    <w:p w14:paraId="5BFEBC14" w14:textId="414B173E" w:rsidR="001A74B0" w:rsidRDefault="001A74B0">
      <w:pPr>
        <w:pStyle w:val="TOC3"/>
        <w:tabs>
          <w:tab w:val="right" w:pos="9350"/>
        </w:tabs>
        <w:rPr>
          <w:rFonts w:eastAsiaTheme="minorEastAsia" w:cstheme="minorBidi"/>
          <w:noProof/>
          <w:sz w:val="24"/>
          <w:szCs w:val="24"/>
          <w:lang w:val="en-US"/>
        </w:rPr>
      </w:pPr>
      <w:hyperlink w:anchor="_Toc154591851" w:history="1">
        <w:r w:rsidRPr="00E07537">
          <w:rPr>
            <w:rStyle w:val="Hyperlink"/>
            <w:noProof/>
            <w:lang w:val="en-US"/>
          </w:rPr>
          <w:t>Emotional and Psychological Aspects</w:t>
        </w:r>
        <w:r>
          <w:rPr>
            <w:noProof/>
            <w:webHidden/>
          </w:rPr>
          <w:tab/>
        </w:r>
        <w:r>
          <w:rPr>
            <w:noProof/>
            <w:webHidden/>
          </w:rPr>
          <w:fldChar w:fldCharType="begin"/>
        </w:r>
        <w:r>
          <w:rPr>
            <w:noProof/>
            <w:webHidden/>
          </w:rPr>
          <w:instrText xml:space="preserve"> PAGEREF _Toc154591851 \h </w:instrText>
        </w:r>
        <w:r>
          <w:rPr>
            <w:noProof/>
            <w:webHidden/>
          </w:rPr>
        </w:r>
        <w:r>
          <w:rPr>
            <w:noProof/>
            <w:webHidden/>
          </w:rPr>
          <w:fldChar w:fldCharType="separate"/>
        </w:r>
        <w:r>
          <w:rPr>
            <w:noProof/>
            <w:webHidden/>
          </w:rPr>
          <w:t>15</w:t>
        </w:r>
        <w:r>
          <w:rPr>
            <w:noProof/>
            <w:webHidden/>
          </w:rPr>
          <w:fldChar w:fldCharType="end"/>
        </w:r>
      </w:hyperlink>
    </w:p>
    <w:p w14:paraId="56823E94" w14:textId="6E27C577" w:rsidR="001A74B0" w:rsidRDefault="001A74B0">
      <w:pPr>
        <w:pStyle w:val="TOC3"/>
        <w:tabs>
          <w:tab w:val="right" w:pos="9350"/>
        </w:tabs>
        <w:rPr>
          <w:rFonts w:eastAsiaTheme="minorEastAsia" w:cstheme="minorBidi"/>
          <w:noProof/>
          <w:sz w:val="24"/>
          <w:szCs w:val="24"/>
          <w:lang w:val="en-US"/>
        </w:rPr>
      </w:pPr>
      <w:hyperlink w:anchor="_Toc154591852" w:history="1">
        <w:r w:rsidRPr="00E07537">
          <w:rPr>
            <w:rStyle w:val="Hyperlink"/>
            <w:noProof/>
            <w:lang w:val="en-US"/>
          </w:rPr>
          <w:t>Emerging Themes from a Phenomenological Perspective</w:t>
        </w:r>
        <w:r>
          <w:rPr>
            <w:noProof/>
            <w:webHidden/>
          </w:rPr>
          <w:tab/>
        </w:r>
        <w:r>
          <w:rPr>
            <w:noProof/>
            <w:webHidden/>
          </w:rPr>
          <w:fldChar w:fldCharType="begin"/>
        </w:r>
        <w:r>
          <w:rPr>
            <w:noProof/>
            <w:webHidden/>
          </w:rPr>
          <w:instrText xml:space="preserve"> PAGEREF _Toc154591852 \h </w:instrText>
        </w:r>
        <w:r>
          <w:rPr>
            <w:noProof/>
            <w:webHidden/>
          </w:rPr>
        </w:r>
        <w:r>
          <w:rPr>
            <w:noProof/>
            <w:webHidden/>
          </w:rPr>
          <w:fldChar w:fldCharType="separate"/>
        </w:r>
        <w:r>
          <w:rPr>
            <w:noProof/>
            <w:webHidden/>
          </w:rPr>
          <w:t>15</w:t>
        </w:r>
        <w:r>
          <w:rPr>
            <w:noProof/>
            <w:webHidden/>
          </w:rPr>
          <w:fldChar w:fldCharType="end"/>
        </w:r>
      </w:hyperlink>
    </w:p>
    <w:p w14:paraId="5DA7A282" w14:textId="3EDFC81E" w:rsidR="001A74B0" w:rsidRDefault="001A74B0">
      <w:pPr>
        <w:pStyle w:val="TOC1"/>
        <w:tabs>
          <w:tab w:val="right" w:pos="9350"/>
        </w:tabs>
        <w:rPr>
          <w:rFonts w:asciiTheme="minorHAnsi" w:eastAsiaTheme="minorEastAsia" w:hAnsiTheme="minorHAnsi" w:cstheme="minorBidi"/>
          <w:b w:val="0"/>
          <w:bCs w:val="0"/>
          <w:caps w:val="0"/>
          <w:noProof/>
          <w:lang w:val="en-US"/>
        </w:rPr>
      </w:pPr>
      <w:hyperlink w:anchor="_Toc154591853" w:history="1">
        <w:r w:rsidRPr="00E07537">
          <w:rPr>
            <w:rStyle w:val="Hyperlink"/>
            <w:noProof/>
            <w:lang w:val="en-US"/>
          </w:rPr>
          <w:t>Bibliography</w:t>
        </w:r>
        <w:r>
          <w:rPr>
            <w:noProof/>
            <w:webHidden/>
          </w:rPr>
          <w:tab/>
        </w:r>
        <w:r>
          <w:rPr>
            <w:noProof/>
            <w:webHidden/>
          </w:rPr>
          <w:fldChar w:fldCharType="begin"/>
        </w:r>
        <w:r>
          <w:rPr>
            <w:noProof/>
            <w:webHidden/>
          </w:rPr>
          <w:instrText xml:space="preserve"> PAGEREF _Toc154591853 \h </w:instrText>
        </w:r>
        <w:r>
          <w:rPr>
            <w:noProof/>
            <w:webHidden/>
          </w:rPr>
        </w:r>
        <w:r>
          <w:rPr>
            <w:noProof/>
            <w:webHidden/>
          </w:rPr>
          <w:fldChar w:fldCharType="separate"/>
        </w:r>
        <w:r>
          <w:rPr>
            <w:noProof/>
            <w:webHidden/>
          </w:rPr>
          <w:t>17</w:t>
        </w:r>
        <w:r>
          <w:rPr>
            <w:noProof/>
            <w:webHidden/>
          </w:rPr>
          <w:fldChar w:fldCharType="end"/>
        </w:r>
      </w:hyperlink>
    </w:p>
    <w:p w14:paraId="1DAD1610" w14:textId="031240E7" w:rsidR="00DA03B0" w:rsidRPr="00C521F3" w:rsidRDefault="006C4CE5" w:rsidP="00973FE7">
      <w:pPr>
        <w:spacing w:line="360" w:lineRule="auto"/>
        <w:jc w:val="both"/>
        <w:rPr>
          <w:rFonts w:cstheme="minorHAnsi"/>
          <w:b/>
          <w:bCs/>
          <w:sz w:val="20"/>
          <w:szCs w:val="20"/>
          <w:lang w:val="en-US"/>
        </w:rPr>
      </w:pPr>
      <w:r w:rsidRPr="007972DE">
        <w:rPr>
          <w:rFonts w:cstheme="minorHAnsi"/>
          <w:b/>
          <w:bCs/>
          <w:sz w:val="16"/>
          <w:szCs w:val="16"/>
          <w:lang w:val="en-US"/>
        </w:rPr>
        <w:fldChar w:fldCharType="end"/>
      </w:r>
    </w:p>
    <w:p w14:paraId="7003FB0D" w14:textId="77777777" w:rsidR="007972DE" w:rsidRDefault="007972DE">
      <w:pPr>
        <w:spacing w:after="0" w:line="240" w:lineRule="auto"/>
        <w:rPr>
          <w:rFonts w:cstheme="minorHAnsi"/>
          <w:b/>
          <w:bCs/>
          <w:lang w:val="en-US"/>
        </w:rPr>
      </w:pPr>
      <w:r>
        <w:rPr>
          <w:rFonts w:cstheme="minorHAnsi"/>
          <w:b/>
          <w:bCs/>
          <w:lang w:val="en-US"/>
        </w:rPr>
        <w:lastRenderedPageBreak/>
        <w:br w:type="page"/>
      </w:r>
    </w:p>
    <w:p w14:paraId="0B49D9E0" w14:textId="62DDBF62" w:rsidR="007972DE" w:rsidRDefault="00C521F3" w:rsidP="007972DE">
      <w:pPr>
        <w:spacing w:line="360" w:lineRule="auto"/>
        <w:jc w:val="center"/>
        <w:rPr>
          <w:rFonts w:cstheme="minorHAnsi"/>
          <w:b/>
          <w:bCs/>
          <w:lang w:val="en-US"/>
        </w:rPr>
      </w:pPr>
      <w:r w:rsidRPr="00973FE7">
        <w:rPr>
          <w:rFonts w:cstheme="minorHAnsi"/>
          <w:b/>
          <w:bCs/>
          <w:lang w:val="en-US"/>
        </w:rPr>
        <w:lastRenderedPageBreak/>
        <w:t>Walking with Purpose: A Phenomenological Exploration of Pilgrims' Felt Experiences at Natural Land Sites on the Camino de Santiago</w:t>
      </w:r>
    </w:p>
    <w:p w14:paraId="230DC8D1" w14:textId="77777777" w:rsidR="007972DE" w:rsidRDefault="007972DE">
      <w:pPr>
        <w:spacing w:after="0" w:line="240" w:lineRule="auto"/>
        <w:rPr>
          <w:rFonts w:cstheme="minorHAnsi"/>
          <w:b/>
          <w:bCs/>
          <w:lang w:val="en-US"/>
        </w:rPr>
      </w:pPr>
      <w:r>
        <w:rPr>
          <w:rFonts w:cstheme="minorHAnsi"/>
          <w:b/>
          <w:bCs/>
          <w:lang w:val="en-US"/>
        </w:rPr>
        <w:br w:type="page"/>
      </w:r>
    </w:p>
    <w:p w14:paraId="2E743884" w14:textId="77777777" w:rsidR="001A74B0" w:rsidRDefault="001A74B0" w:rsidP="007972DE">
      <w:pPr>
        <w:spacing w:line="360" w:lineRule="auto"/>
        <w:jc w:val="center"/>
        <w:rPr>
          <w:b/>
          <w:lang w:val="en-US"/>
        </w:rPr>
      </w:pPr>
    </w:p>
    <w:p w14:paraId="5850A2C9" w14:textId="77777777" w:rsidR="001A74B0" w:rsidRDefault="001A74B0" w:rsidP="007972DE">
      <w:pPr>
        <w:spacing w:line="360" w:lineRule="auto"/>
        <w:jc w:val="center"/>
        <w:rPr>
          <w:b/>
          <w:lang w:val="en-US"/>
        </w:rPr>
      </w:pPr>
    </w:p>
    <w:p w14:paraId="187488BC" w14:textId="77777777" w:rsidR="001A74B0" w:rsidRDefault="001A74B0" w:rsidP="007972DE">
      <w:pPr>
        <w:spacing w:line="360" w:lineRule="auto"/>
        <w:jc w:val="center"/>
        <w:rPr>
          <w:b/>
          <w:lang w:val="en-US"/>
        </w:rPr>
      </w:pPr>
    </w:p>
    <w:p w14:paraId="29790D07" w14:textId="2881D927" w:rsidR="00973FE7" w:rsidRPr="007972DE" w:rsidRDefault="00973FE7" w:rsidP="007972DE">
      <w:pPr>
        <w:spacing w:line="360" w:lineRule="auto"/>
        <w:jc w:val="center"/>
        <w:rPr>
          <w:rFonts w:cstheme="minorHAnsi"/>
          <w:b/>
          <w:bCs/>
          <w:lang w:val="en-US"/>
        </w:rPr>
      </w:pPr>
      <w:r w:rsidRPr="00973FE7">
        <w:rPr>
          <w:b/>
          <w:lang w:val="en-US"/>
        </w:rPr>
        <w:t>Abstract</w:t>
      </w:r>
    </w:p>
    <w:p w14:paraId="23F581DD" w14:textId="77777777" w:rsidR="00973FE7" w:rsidRPr="00973FE7" w:rsidRDefault="00973FE7" w:rsidP="00973FE7">
      <w:pPr>
        <w:spacing w:line="360" w:lineRule="auto"/>
        <w:jc w:val="both"/>
        <w:rPr>
          <w:rFonts w:cstheme="minorHAnsi"/>
          <w:lang w:val="en-US"/>
        </w:rPr>
      </w:pPr>
      <w:r w:rsidRPr="00973FE7">
        <w:rPr>
          <w:rFonts w:cstheme="minorHAnsi"/>
          <w:lang w:val="en-US"/>
        </w:rPr>
        <w:t>This phenomenological study delves into the lived experiences of pilgrims journeying through the natural landscapes of the Camino de Santiago. It seeks to understand how these pilgrims perceive, relate to, and are affected by the natural sites they encounter on their spiritual voyage. The research employs a qualitative methodology, engaging with a diverse group of pilgrims through in-depth interviews and participant observation. Through this approach, the study captures the essence of their emotional, spiritual, and physical experiences as they traverse this ancient pilgrimage route. The findings reveal that natural land sites along the Camino are not merely passive settings but play an active role in shaping the pilgrims' journey, contributing to a deep sense of connection, transformation, and spiritual awakening. The themes of solitude, reflection, resilience, and communion with nature emerge as central to the pilgrims' experiences. These elements are not only crucial in their personal and spiritual growth but also in fostering a sense of community among the walkers. This paper contributes to the broader understanding of pilgrimage as a multifaceted phenomenon, highlighting the significance of natural landscapes in spiritual journeys. It offers insights into how the physical act of walking in nature intersects with and enhances the spiritual dimensions of pilgrimage, providing a unique perspective on the Camino de Santiago experience.</w:t>
      </w:r>
    </w:p>
    <w:p w14:paraId="0547B15D" w14:textId="6B421A73" w:rsidR="003237E3" w:rsidRDefault="003237E3" w:rsidP="003237E3">
      <w:pPr>
        <w:spacing w:line="360" w:lineRule="auto"/>
        <w:jc w:val="both"/>
        <w:rPr>
          <w:rFonts w:cstheme="minorHAnsi"/>
        </w:rPr>
      </w:pPr>
    </w:p>
    <w:p w14:paraId="5ECD7EFF" w14:textId="68B06452" w:rsidR="003237E3" w:rsidRPr="00C521F3" w:rsidRDefault="003237E3" w:rsidP="00C521F3">
      <w:pPr>
        <w:pStyle w:val="Heading1"/>
        <w:rPr>
          <w:lang w:val="en-US"/>
        </w:rPr>
      </w:pPr>
      <w:bookmarkStart w:id="0" w:name="_Toc154591835"/>
      <w:r w:rsidRPr="00C521F3">
        <w:rPr>
          <w:lang w:val="en-US"/>
        </w:rPr>
        <w:t>Key Words</w:t>
      </w:r>
      <w:bookmarkEnd w:id="0"/>
    </w:p>
    <w:p w14:paraId="34EB3D2C" w14:textId="237BAED2" w:rsidR="00973FE7" w:rsidRPr="00973FE7" w:rsidRDefault="00973FE7" w:rsidP="00DC43FA">
      <w:pPr>
        <w:spacing w:line="360" w:lineRule="auto"/>
        <w:jc w:val="both"/>
        <w:rPr>
          <w:rFonts w:cstheme="minorHAnsi"/>
          <w:lang w:val="en-US"/>
        </w:rPr>
      </w:pPr>
      <w:r w:rsidRPr="00973FE7">
        <w:rPr>
          <w:rFonts w:cstheme="minorHAnsi"/>
          <w:lang w:val="en-US"/>
        </w:rPr>
        <w:t>Phenomenological Study</w:t>
      </w:r>
      <w:r w:rsidR="00DC43FA">
        <w:rPr>
          <w:rFonts w:cstheme="minorHAnsi"/>
          <w:lang w:val="en-US"/>
        </w:rPr>
        <w:t xml:space="preserve">, </w:t>
      </w:r>
      <w:r w:rsidRPr="00973FE7">
        <w:rPr>
          <w:rFonts w:cstheme="minorHAnsi"/>
          <w:lang w:val="en-US"/>
        </w:rPr>
        <w:t>Pilgrim</w:t>
      </w:r>
      <w:r w:rsidR="001A74B0">
        <w:rPr>
          <w:rFonts w:cstheme="minorHAnsi"/>
          <w:lang w:val="en-US"/>
        </w:rPr>
        <w:t>age</w:t>
      </w:r>
      <w:r w:rsidRPr="00973FE7">
        <w:rPr>
          <w:rFonts w:cstheme="minorHAnsi"/>
          <w:lang w:val="en-US"/>
        </w:rPr>
        <w:t xml:space="preserve">, </w:t>
      </w:r>
      <w:r w:rsidRPr="00973FE7">
        <w:rPr>
          <w:rFonts w:cstheme="minorHAnsi"/>
          <w:lang w:val="en-US"/>
        </w:rPr>
        <w:t>Camino de Santiago</w:t>
      </w:r>
      <w:r w:rsidRPr="00973FE7">
        <w:rPr>
          <w:rFonts w:cstheme="minorHAnsi"/>
          <w:lang w:val="en-US"/>
        </w:rPr>
        <w:t xml:space="preserve">, </w:t>
      </w:r>
      <w:r w:rsidRPr="00973FE7">
        <w:rPr>
          <w:rFonts w:cstheme="minorHAnsi"/>
          <w:lang w:val="en-US"/>
        </w:rPr>
        <w:t>Natural Landscapes</w:t>
      </w:r>
      <w:r w:rsidRPr="00973FE7">
        <w:rPr>
          <w:rFonts w:cstheme="minorHAnsi"/>
          <w:lang w:val="en-US"/>
        </w:rPr>
        <w:t xml:space="preserve">, </w:t>
      </w:r>
      <w:r w:rsidRPr="00973FE7">
        <w:rPr>
          <w:rFonts w:cstheme="minorHAnsi"/>
          <w:lang w:val="en-US"/>
        </w:rPr>
        <w:t>Spiritual Journey</w:t>
      </w:r>
      <w:r w:rsidRPr="00973FE7">
        <w:rPr>
          <w:rFonts w:cstheme="minorHAnsi"/>
          <w:lang w:val="en-US"/>
        </w:rPr>
        <w:t xml:space="preserve">, </w:t>
      </w:r>
      <w:r w:rsidRPr="00973FE7">
        <w:rPr>
          <w:rFonts w:cstheme="minorHAnsi"/>
          <w:lang w:val="en-US"/>
        </w:rPr>
        <w:t>Emotional Experience</w:t>
      </w:r>
      <w:r w:rsidRPr="00973FE7">
        <w:rPr>
          <w:rFonts w:cstheme="minorHAnsi"/>
          <w:lang w:val="en-US"/>
        </w:rPr>
        <w:t xml:space="preserve">, </w:t>
      </w:r>
      <w:r w:rsidR="003E21C9">
        <w:rPr>
          <w:rFonts w:cstheme="minorHAnsi"/>
          <w:lang w:val="en-US"/>
        </w:rPr>
        <w:t xml:space="preserve">Human </w:t>
      </w:r>
      <w:r w:rsidRPr="00973FE7">
        <w:rPr>
          <w:rFonts w:cstheme="minorHAnsi"/>
          <w:lang w:val="en-US"/>
        </w:rPr>
        <w:t>Res</w:t>
      </w:r>
      <w:r w:rsidRPr="00973FE7">
        <w:rPr>
          <w:rFonts w:cstheme="minorHAnsi"/>
          <w:lang w:val="en-US"/>
        </w:rPr>
        <w:t xml:space="preserve">onance, </w:t>
      </w:r>
      <w:r w:rsidR="001854B8">
        <w:rPr>
          <w:rFonts w:cstheme="minorHAnsi"/>
          <w:lang w:val="en-US"/>
        </w:rPr>
        <w:t>Resonance</w:t>
      </w:r>
      <w:r w:rsidRPr="00973FE7">
        <w:rPr>
          <w:rFonts w:cstheme="minorHAnsi"/>
          <w:lang w:val="en-US"/>
        </w:rPr>
        <w:t xml:space="preserve"> with Nature</w:t>
      </w:r>
    </w:p>
    <w:p w14:paraId="52058198" w14:textId="718AA76E" w:rsidR="00973FE7" w:rsidRDefault="00973FE7" w:rsidP="003237E3">
      <w:pPr>
        <w:spacing w:line="360" w:lineRule="auto"/>
        <w:jc w:val="both"/>
        <w:rPr>
          <w:rFonts w:cstheme="minorHAnsi"/>
        </w:rPr>
      </w:pPr>
    </w:p>
    <w:p w14:paraId="6F4624FD" w14:textId="7105EBD4" w:rsidR="00025894" w:rsidRDefault="00025894" w:rsidP="003237E3">
      <w:pPr>
        <w:spacing w:line="360" w:lineRule="auto"/>
        <w:jc w:val="both"/>
        <w:rPr>
          <w:rFonts w:cstheme="minorHAnsi"/>
        </w:rPr>
      </w:pPr>
    </w:p>
    <w:p w14:paraId="0B350FD7" w14:textId="77777777" w:rsidR="00025894" w:rsidRDefault="00025894" w:rsidP="003237E3">
      <w:pPr>
        <w:spacing w:line="360" w:lineRule="auto"/>
        <w:jc w:val="both"/>
        <w:rPr>
          <w:rFonts w:cstheme="minorHAnsi"/>
        </w:rPr>
      </w:pPr>
    </w:p>
    <w:p w14:paraId="1CECB555" w14:textId="77777777" w:rsidR="00DA03B0" w:rsidRDefault="00DA03B0" w:rsidP="003237E3">
      <w:pPr>
        <w:spacing w:line="360" w:lineRule="auto"/>
        <w:jc w:val="both"/>
        <w:rPr>
          <w:rFonts w:cstheme="minorHAnsi"/>
        </w:rPr>
      </w:pPr>
    </w:p>
    <w:p w14:paraId="3BE38833" w14:textId="77777777" w:rsidR="00DA03B0" w:rsidRDefault="00DA03B0" w:rsidP="003237E3">
      <w:pPr>
        <w:spacing w:line="360" w:lineRule="auto"/>
        <w:jc w:val="both"/>
        <w:rPr>
          <w:rFonts w:cstheme="minorHAnsi"/>
        </w:rPr>
      </w:pPr>
    </w:p>
    <w:p w14:paraId="124DA335" w14:textId="77777777" w:rsidR="00740710" w:rsidRDefault="00740710" w:rsidP="00C521F3">
      <w:pPr>
        <w:pStyle w:val="Heading1"/>
        <w:rPr>
          <w:lang w:val="en-US"/>
        </w:rPr>
      </w:pPr>
    </w:p>
    <w:p w14:paraId="565E96A7" w14:textId="1DDBBF7B" w:rsidR="003237E3" w:rsidRPr="00C521F3" w:rsidRDefault="003237E3" w:rsidP="00C521F3">
      <w:pPr>
        <w:pStyle w:val="Heading1"/>
        <w:rPr>
          <w:lang w:val="en-US"/>
        </w:rPr>
      </w:pPr>
      <w:bookmarkStart w:id="1" w:name="_Toc154591836"/>
      <w:r w:rsidRPr="00C521F3">
        <w:rPr>
          <w:lang w:val="en-US"/>
        </w:rPr>
        <w:t>Introduction</w:t>
      </w:r>
      <w:bookmarkEnd w:id="1"/>
    </w:p>
    <w:p w14:paraId="7EF082B6" w14:textId="0F4EFA1C" w:rsidR="00B94239" w:rsidRPr="00B94239" w:rsidRDefault="003E21C9" w:rsidP="00B94239">
      <w:pPr>
        <w:spacing w:line="360" w:lineRule="auto"/>
        <w:rPr>
          <w:rFonts w:cstheme="minorHAnsi"/>
          <w:lang w:val="en-US"/>
        </w:rPr>
      </w:pPr>
      <w:r w:rsidRPr="003E21C9">
        <w:rPr>
          <w:rFonts w:cstheme="minorHAnsi"/>
          <w:lang w:val="en-US"/>
        </w:rPr>
        <w:t xml:space="preserve">In this paper, we explore the unique phenomenon of human resonance with nature and land as experienced by pilgrims </w:t>
      </w:r>
      <w:r w:rsidR="001A74B0">
        <w:rPr>
          <w:rFonts w:cstheme="minorHAnsi"/>
          <w:lang w:val="en-US"/>
        </w:rPr>
        <w:t xml:space="preserve">walking </w:t>
      </w:r>
      <w:r w:rsidRPr="003E21C9">
        <w:rPr>
          <w:rFonts w:cstheme="minorHAnsi"/>
          <w:lang w:val="en-US"/>
        </w:rPr>
        <w:t>on the Camino de Santiago. This ancient pilgrimage, weaving through diverse landscapes across Europe to its culmination at the shrine of the Apostle Saint James the Great in northwestern Spain, offers a rich tapestry of natural encounters and spiritual introspection. The journey, traversed by thousands annually, transcends mere physical exertion, evolving into a profound interaction between the pilgrim and the environment. By adopting a phenomenological lens, this study delves into the depths of the pilgrims' experiences, seeking to understand how their passage through varied terrains - from rustic countryside to rugged mountains - engenders a deep-seated resonance with the natural world. This resonant experience is not just about the physical landscapes but encompasses the myriad ways in which these landscapes interact with the inner spiritual landscapes of the pilgrims.</w:t>
      </w:r>
      <w:r w:rsidR="00B94239">
        <w:rPr>
          <w:rFonts w:cstheme="minorHAnsi"/>
          <w:lang w:val="en-US"/>
        </w:rPr>
        <w:t xml:space="preserve"> </w:t>
      </w:r>
      <w:r w:rsidR="00B94239" w:rsidRPr="00B94239">
        <w:rPr>
          <w:rFonts w:cstheme="minorHAnsi"/>
          <w:lang w:val="en-US"/>
        </w:rPr>
        <w:t xml:space="preserve">The phenomenological approach suggests that places participate with humans, </w:t>
      </w:r>
      <w:r w:rsidR="00B94239">
        <w:rPr>
          <w:rFonts w:cstheme="minorHAnsi"/>
          <w:lang w:val="en-US"/>
        </w:rPr>
        <w:t xml:space="preserve">that </w:t>
      </w:r>
      <w:r w:rsidR="00B94239" w:rsidRPr="00B94239">
        <w:rPr>
          <w:rFonts w:cstheme="minorHAnsi"/>
          <w:lang w:val="en-US"/>
        </w:rPr>
        <w:t xml:space="preserve">‘each place [has] its own mind, its own psyche’ and to be fully present in a place is to experience a ‘reciprocal exchange between the living body and the animate world that surrounds it.’  </w:t>
      </w:r>
      <w:r w:rsidR="00B94239">
        <w:rPr>
          <w:rFonts w:cstheme="minorHAnsi"/>
          <w:lang w:val="en-US"/>
        </w:rPr>
        <w:t>(Abram, D., 1996)</w:t>
      </w:r>
    </w:p>
    <w:p w14:paraId="2822FC10" w14:textId="63DDCAE7" w:rsidR="003E21C9" w:rsidRPr="003E21C9" w:rsidRDefault="00B94239" w:rsidP="003E21C9">
      <w:pPr>
        <w:spacing w:line="360" w:lineRule="auto"/>
        <w:jc w:val="both"/>
        <w:rPr>
          <w:rFonts w:cstheme="minorHAnsi"/>
          <w:lang w:val="en-US"/>
        </w:rPr>
      </w:pPr>
      <w:r>
        <w:rPr>
          <w:rFonts w:cstheme="minorHAnsi"/>
          <w:lang w:val="en-US"/>
        </w:rPr>
        <w:t xml:space="preserve"> </w:t>
      </w:r>
      <w:r w:rsidR="003E21C9" w:rsidRPr="003E21C9">
        <w:rPr>
          <w:rFonts w:cstheme="minorHAnsi"/>
          <w:lang w:val="en-US"/>
        </w:rPr>
        <w:t xml:space="preserve">Through qualitative interviews and reflective journaling, this research aims to articulate the intricate tapestry of connections formed between the pilgrims and the earth, revealing the Camino's role not only as a path to a sacred destination but also as a journey of </w:t>
      </w:r>
      <w:r w:rsidR="00807C6E">
        <w:rPr>
          <w:rFonts w:cstheme="minorHAnsi"/>
          <w:lang w:val="en-US"/>
        </w:rPr>
        <w:t xml:space="preserve">human resonance with </w:t>
      </w:r>
      <w:r w:rsidR="003E21C9" w:rsidRPr="003E21C9">
        <w:rPr>
          <w:rFonts w:cstheme="minorHAnsi"/>
          <w:lang w:val="en-US"/>
        </w:rPr>
        <w:t>environmental connection</w:t>
      </w:r>
      <w:r w:rsidR="00807C6E">
        <w:rPr>
          <w:rFonts w:cstheme="minorHAnsi"/>
          <w:lang w:val="en-US"/>
        </w:rPr>
        <w:t>s</w:t>
      </w:r>
      <w:r w:rsidR="003E21C9" w:rsidRPr="003E21C9">
        <w:rPr>
          <w:rFonts w:cstheme="minorHAnsi"/>
          <w:lang w:val="en-US"/>
        </w:rPr>
        <w:t xml:space="preserve"> and personal transformation</w:t>
      </w:r>
      <w:r w:rsidR="00807C6E">
        <w:rPr>
          <w:rFonts w:cstheme="minorHAnsi"/>
          <w:lang w:val="en-US"/>
        </w:rPr>
        <w:t>s</w:t>
      </w:r>
      <w:r w:rsidR="003E21C9" w:rsidRPr="003E21C9">
        <w:rPr>
          <w:rFonts w:cstheme="minorHAnsi"/>
          <w:lang w:val="en-US"/>
        </w:rPr>
        <w:t>.</w:t>
      </w:r>
    </w:p>
    <w:p w14:paraId="612CB1BA" w14:textId="77777777" w:rsidR="003E21C9" w:rsidRPr="003E21C9" w:rsidRDefault="003E21C9" w:rsidP="003E21C9">
      <w:pPr>
        <w:spacing w:line="360" w:lineRule="auto"/>
        <w:jc w:val="both"/>
        <w:rPr>
          <w:rFonts w:cstheme="minorHAnsi"/>
          <w:b/>
          <w:bCs/>
          <w:vanish/>
          <w:lang w:val="en-US"/>
        </w:rPr>
      </w:pPr>
      <w:r w:rsidRPr="003E21C9">
        <w:rPr>
          <w:rFonts w:cstheme="minorHAnsi"/>
          <w:b/>
          <w:bCs/>
          <w:vanish/>
          <w:lang w:val="en-US"/>
        </w:rPr>
        <w:t>Top of Form</w:t>
      </w:r>
    </w:p>
    <w:p w14:paraId="5DC89FD3" w14:textId="77777777" w:rsidR="003E21C9" w:rsidRPr="003E21C9" w:rsidRDefault="003E21C9" w:rsidP="003E21C9">
      <w:pPr>
        <w:spacing w:line="360" w:lineRule="auto"/>
        <w:jc w:val="both"/>
        <w:rPr>
          <w:rFonts w:cstheme="minorHAnsi"/>
          <w:b/>
          <w:bCs/>
          <w:vanish/>
          <w:lang w:val="en-US"/>
        </w:rPr>
      </w:pPr>
      <w:r w:rsidRPr="003E21C9">
        <w:rPr>
          <w:rFonts w:cstheme="minorHAnsi"/>
          <w:b/>
          <w:bCs/>
          <w:vanish/>
          <w:lang w:val="en-US"/>
        </w:rPr>
        <w:t>Bottom of Form</w:t>
      </w:r>
    </w:p>
    <w:p w14:paraId="4648EAB9" w14:textId="77777777" w:rsidR="001854B8" w:rsidRPr="00DA03B0" w:rsidRDefault="001854B8" w:rsidP="003237E3">
      <w:pPr>
        <w:spacing w:line="360" w:lineRule="auto"/>
        <w:jc w:val="both"/>
        <w:rPr>
          <w:rFonts w:cstheme="minorHAnsi"/>
          <w:b/>
          <w:bCs/>
        </w:rPr>
      </w:pPr>
    </w:p>
    <w:p w14:paraId="5087F52C" w14:textId="5FDD0AB7" w:rsidR="001854B8" w:rsidRPr="00C521F3" w:rsidRDefault="003237E3" w:rsidP="00C521F3">
      <w:pPr>
        <w:pStyle w:val="Heading1"/>
        <w:rPr>
          <w:lang w:val="en-US"/>
        </w:rPr>
      </w:pPr>
      <w:bookmarkStart w:id="2" w:name="_Toc154591837"/>
      <w:r w:rsidRPr="00C521F3">
        <w:rPr>
          <w:lang w:val="en-US"/>
        </w:rPr>
        <w:t xml:space="preserve">Definition of </w:t>
      </w:r>
      <w:r w:rsidR="001854B8" w:rsidRPr="00C521F3">
        <w:rPr>
          <w:lang w:val="en-US"/>
        </w:rPr>
        <w:t xml:space="preserve">Human </w:t>
      </w:r>
      <w:r w:rsidRPr="00C521F3">
        <w:rPr>
          <w:lang w:val="en-US"/>
        </w:rPr>
        <w:t>Resonance</w:t>
      </w:r>
      <w:bookmarkEnd w:id="2"/>
      <w:r w:rsidR="00AE221D" w:rsidRPr="00C521F3">
        <w:rPr>
          <w:lang w:val="en-US"/>
        </w:rPr>
        <w:t xml:space="preserve"> </w:t>
      </w:r>
    </w:p>
    <w:p w14:paraId="4B8E30A6" w14:textId="77777777" w:rsidR="000D4FC5" w:rsidRDefault="00807C6E" w:rsidP="002878BE">
      <w:pPr>
        <w:tabs>
          <w:tab w:val="num" w:pos="720"/>
        </w:tabs>
        <w:spacing w:line="360" w:lineRule="auto"/>
        <w:jc w:val="both"/>
        <w:rPr>
          <w:rFonts w:cstheme="minorHAnsi"/>
          <w:lang w:val="en-US"/>
        </w:rPr>
      </w:pPr>
      <w:r>
        <w:rPr>
          <w:rFonts w:cstheme="minorHAnsi"/>
        </w:rPr>
        <w:t xml:space="preserve">The term ‘human resonance’ in the context of this </w:t>
      </w:r>
      <w:r w:rsidR="00DA03B0">
        <w:rPr>
          <w:rFonts w:cstheme="minorHAnsi"/>
        </w:rPr>
        <w:t xml:space="preserve">qualitative </w:t>
      </w:r>
      <w:r>
        <w:rPr>
          <w:rFonts w:cstheme="minorHAnsi"/>
        </w:rPr>
        <w:t>research</w:t>
      </w:r>
      <w:r w:rsidR="00DA03B0">
        <w:rPr>
          <w:rFonts w:cstheme="minorHAnsi"/>
        </w:rPr>
        <w:t xml:space="preserve"> study</w:t>
      </w:r>
      <w:r>
        <w:rPr>
          <w:rFonts w:cstheme="minorHAnsi"/>
        </w:rPr>
        <w:t xml:space="preserve"> is t</w:t>
      </w:r>
      <w:r w:rsidR="000A3D22" w:rsidRPr="000A3D22">
        <w:rPr>
          <w:rFonts w:cstheme="minorHAnsi"/>
          <w:lang w:val="en-US"/>
        </w:rPr>
        <w:t xml:space="preserve">he capacity of individuals to </w:t>
      </w:r>
      <w:r w:rsidR="000A3D22" w:rsidRPr="000A3D22">
        <w:rPr>
          <w:rFonts w:cstheme="minorHAnsi"/>
          <w:lang w:val="en-US"/>
        </w:rPr>
        <w:t xml:space="preserve">connect with </w:t>
      </w:r>
      <w:r>
        <w:rPr>
          <w:rFonts w:cstheme="minorHAnsi"/>
          <w:lang w:val="en-US"/>
        </w:rPr>
        <w:t>surroundings</w:t>
      </w:r>
      <w:r w:rsidR="000A3D22" w:rsidRPr="000A3D22">
        <w:rPr>
          <w:rFonts w:cstheme="minorHAnsi"/>
          <w:lang w:val="en-US"/>
        </w:rPr>
        <w:t xml:space="preserve"> emotionally</w:t>
      </w:r>
      <w:r w:rsidR="00DA03B0">
        <w:rPr>
          <w:rFonts w:cstheme="minorHAnsi"/>
          <w:lang w:val="en-US"/>
        </w:rPr>
        <w:t xml:space="preserve">, spiritually, </w:t>
      </w:r>
      <w:r w:rsidR="000A3D22" w:rsidRPr="000A3D22">
        <w:rPr>
          <w:rFonts w:cstheme="minorHAnsi"/>
          <w:lang w:val="en-US"/>
        </w:rPr>
        <w:t>cognitively</w:t>
      </w:r>
      <w:r w:rsidR="000A3D22" w:rsidRPr="000A3D22">
        <w:rPr>
          <w:rFonts w:cstheme="minorHAnsi"/>
          <w:lang w:val="en-US"/>
        </w:rPr>
        <w:t xml:space="preserve"> or with certain experiences or stimuli. </w:t>
      </w:r>
      <w:r>
        <w:rPr>
          <w:rFonts w:cstheme="minorHAnsi"/>
          <w:lang w:val="en-US"/>
        </w:rPr>
        <w:t xml:space="preserve"> </w:t>
      </w:r>
      <w:r w:rsidR="000A3D22" w:rsidRPr="000A3D22">
        <w:rPr>
          <w:rFonts w:cstheme="minorHAnsi"/>
          <w:lang w:val="en-US"/>
        </w:rPr>
        <w:t>It involves empathy, understanding, and a deep sense of shared experience or emotion. This concept is akin to the idea of "emotional resonance" which is used to describe how individuals or groups respond to emotional stimuli in a manner that is harmonious or in sync with the emotions being expressed by others.</w:t>
      </w:r>
      <w:r w:rsidR="000A3D22">
        <w:rPr>
          <w:rFonts w:cstheme="minorHAnsi"/>
          <w:lang w:val="en-US"/>
        </w:rPr>
        <w:t xml:space="preserve">  </w:t>
      </w:r>
    </w:p>
    <w:p w14:paraId="116D55B6" w14:textId="58B2AAB3" w:rsidR="00B94239" w:rsidRPr="00F55497" w:rsidRDefault="000A3D22" w:rsidP="00F55497">
      <w:pPr>
        <w:spacing w:line="360" w:lineRule="auto"/>
        <w:jc w:val="both"/>
        <w:rPr>
          <w:rFonts w:cstheme="minorHAnsi"/>
          <w:lang w:val="en-US"/>
        </w:rPr>
      </w:pPr>
      <w:r w:rsidRPr="00F55497">
        <w:rPr>
          <w:rFonts w:cstheme="minorHAnsi"/>
          <w:lang w:val="en-US"/>
        </w:rPr>
        <w:t>T</w:t>
      </w:r>
      <w:r w:rsidRPr="00F55497">
        <w:rPr>
          <w:rFonts w:cstheme="minorHAnsi"/>
          <w:lang w:val="en-US"/>
        </w:rPr>
        <w:t xml:space="preserve">he concept </w:t>
      </w:r>
      <w:r w:rsidR="001854B8" w:rsidRPr="00F55497">
        <w:rPr>
          <w:rFonts w:cstheme="minorHAnsi"/>
          <w:lang w:val="en-US"/>
        </w:rPr>
        <w:t xml:space="preserve">‘human resonance’ </w:t>
      </w:r>
      <w:r w:rsidRPr="00F55497">
        <w:rPr>
          <w:rFonts w:cstheme="minorHAnsi"/>
          <w:lang w:val="en-US"/>
        </w:rPr>
        <w:t>aligns with phenomenology's focus on the lived experience and the relationship between humans and their environment.</w:t>
      </w:r>
      <w:r w:rsidR="00492A4B" w:rsidRPr="00F55497">
        <w:rPr>
          <w:rFonts w:cstheme="minorHAnsi"/>
          <w:lang w:val="en-US"/>
        </w:rPr>
        <w:t xml:space="preserve">  Heidegger’s notion of “Being-in-the-world</w:t>
      </w:r>
      <w:r w:rsidR="002878BE" w:rsidRPr="00F55497">
        <w:rPr>
          <w:rFonts w:cstheme="minorHAnsi"/>
          <w:lang w:val="en-US"/>
        </w:rPr>
        <w:t xml:space="preserve">” can be </w:t>
      </w:r>
      <w:r w:rsidR="002878BE" w:rsidRPr="00F55497">
        <w:rPr>
          <w:rFonts w:cstheme="minorHAnsi"/>
          <w:lang w:val="en-US"/>
        </w:rPr>
        <w:lastRenderedPageBreak/>
        <w:t>relevant because human existence is fundamentally connected to the world; our understanding of ourselves is intertwined with our understanding of our environment. (Heidegger, M., 1927/1962).</w:t>
      </w:r>
      <w:r w:rsidRPr="00F55497">
        <w:rPr>
          <w:rFonts w:cstheme="minorHAnsi"/>
          <w:lang w:val="en-US"/>
        </w:rPr>
        <w:t xml:space="preserve"> </w:t>
      </w:r>
      <w:r w:rsidR="000D4FC5" w:rsidRPr="00F55497">
        <w:rPr>
          <w:rFonts w:cstheme="minorHAnsi"/>
          <w:lang w:val="en-US"/>
        </w:rPr>
        <w:t xml:space="preserve"> The natural world becomes more than just a tree, </w:t>
      </w:r>
      <w:r w:rsidR="00041469" w:rsidRPr="00F55497">
        <w:rPr>
          <w:rFonts w:cstheme="minorHAnsi"/>
          <w:lang w:val="en-US"/>
        </w:rPr>
        <w:t>landscape,</w:t>
      </w:r>
      <w:r w:rsidR="000D4FC5" w:rsidRPr="00F55497">
        <w:rPr>
          <w:rFonts w:cstheme="minorHAnsi"/>
          <w:lang w:val="en-US"/>
        </w:rPr>
        <w:t xml:space="preserve"> or natural resource, we use our human </w:t>
      </w:r>
      <w:r w:rsidR="00041469" w:rsidRPr="00F55497">
        <w:rPr>
          <w:rFonts w:cstheme="minorHAnsi"/>
          <w:lang w:val="en-US"/>
        </w:rPr>
        <w:t>embodied place in the natural lands as</w:t>
      </w:r>
      <w:r w:rsidR="000D4FC5" w:rsidRPr="00F55497">
        <w:rPr>
          <w:rFonts w:cstheme="minorHAnsi"/>
          <w:lang w:val="en-US"/>
        </w:rPr>
        <w:t xml:space="preserve"> </w:t>
      </w:r>
      <w:r w:rsidR="000D4FC5" w:rsidRPr="00F55497">
        <w:rPr>
          <w:rFonts w:ascii="Times New Roman" w:eastAsia="Times New Roman" w:hAnsi="Times New Roman" w:cs="Times New Roman"/>
        </w:rPr>
        <w:t>‘the limit, the boundary, the frontier that distinguishes and opposes two worlds-and at the same time the paradoxical place where those worlds communicate, where passage from the profane to the sacred world becomes possible.’</w:t>
      </w:r>
      <w:r w:rsidR="000D4FC5" w:rsidRPr="00F55497">
        <w:rPr>
          <w:rFonts w:ascii="Times New Roman" w:eastAsia="Times New Roman" w:hAnsi="Times New Roman" w:cs="Times New Roman"/>
        </w:rPr>
        <w:t xml:space="preserve"> (</w:t>
      </w:r>
      <w:r w:rsidR="000D4FC5" w:rsidRPr="00F55497">
        <w:rPr>
          <w:rFonts w:ascii="Times New Roman" w:eastAsia="Times New Roman" w:hAnsi="Times New Roman" w:cs="Times New Roman"/>
        </w:rPr>
        <w:t>Eliade, The Sacred and The Profane, p.25</w:t>
      </w:r>
      <w:r w:rsidR="000D4FC5" w:rsidRPr="00F55497">
        <w:rPr>
          <w:rFonts w:ascii="Times New Roman" w:eastAsia="Times New Roman" w:hAnsi="Times New Roman" w:cs="Times New Roman"/>
        </w:rPr>
        <w:t>)</w:t>
      </w:r>
      <w:r w:rsidR="00423C1C" w:rsidRPr="00F55497">
        <w:rPr>
          <w:rFonts w:cstheme="minorHAnsi"/>
          <w:lang w:val="en-US"/>
        </w:rPr>
        <w:t xml:space="preserve"> </w:t>
      </w:r>
      <w:r w:rsidRPr="00F55497">
        <w:rPr>
          <w:rFonts w:cstheme="minorHAnsi"/>
          <w:lang w:val="en-US"/>
        </w:rPr>
        <w:t>It implies</w:t>
      </w:r>
      <w:r w:rsidR="00492A4B" w:rsidRPr="00F55497">
        <w:rPr>
          <w:rFonts w:cstheme="minorHAnsi"/>
          <w:lang w:val="en-US"/>
        </w:rPr>
        <w:t xml:space="preserve"> ‘</w:t>
      </w:r>
      <w:r w:rsidR="00492A4B" w:rsidRPr="00F55497">
        <w:rPr>
          <w:rFonts w:cstheme="minorHAnsi"/>
          <w:lang w:val="en-US"/>
        </w:rPr>
        <w:t>that a more profound sensory engagement with the natural world can lead to a deeper understanding and resonance with it.</w:t>
      </w:r>
      <w:r w:rsidR="00492A4B" w:rsidRPr="00F55497">
        <w:rPr>
          <w:rFonts w:cstheme="minorHAnsi"/>
          <w:lang w:val="en-US"/>
        </w:rPr>
        <w:t>’ (Abram,</w:t>
      </w:r>
      <w:r w:rsidR="005F6014" w:rsidRPr="00F55497">
        <w:rPr>
          <w:rFonts w:cstheme="minorHAnsi"/>
          <w:lang w:val="en-US"/>
        </w:rPr>
        <w:t xml:space="preserve"> </w:t>
      </w:r>
      <w:r w:rsidR="00492A4B" w:rsidRPr="00F55497">
        <w:rPr>
          <w:rFonts w:cstheme="minorHAnsi"/>
          <w:lang w:val="en-US"/>
        </w:rPr>
        <w:t xml:space="preserve">D, 1996) </w:t>
      </w:r>
      <w:r w:rsidRPr="00F55497">
        <w:rPr>
          <w:rFonts w:cstheme="minorHAnsi"/>
          <w:lang w:val="en-US"/>
        </w:rPr>
        <w:t>shaped by individual perception and interpretation.</w:t>
      </w:r>
      <w:r w:rsidR="000D4FC5" w:rsidRPr="00F55497">
        <w:rPr>
          <w:rFonts w:cstheme="minorHAnsi"/>
          <w:lang w:val="en-US"/>
        </w:rPr>
        <w:t xml:space="preserve">  </w:t>
      </w:r>
      <w:r w:rsidR="00B94239" w:rsidRPr="00F55497">
        <w:rPr>
          <w:rFonts w:cstheme="minorHAnsi"/>
          <w:lang w:val="en-US"/>
        </w:rPr>
        <w:t>The</w:t>
      </w:r>
      <w:r w:rsidR="00B94239" w:rsidRPr="00F55497">
        <w:rPr>
          <w:rFonts w:cstheme="minorHAnsi"/>
          <w:lang w:val="en-US"/>
        </w:rPr>
        <w:t>re also an</w:t>
      </w:r>
      <w:r w:rsidR="00B94239" w:rsidRPr="00F55497">
        <w:rPr>
          <w:rFonts w:cstheme="minorHAnsi"/>
          <w:lang w:val="en-US"/>
        </w:rPr>
        <w:t xml:space="preserve"> anthropological undercurrent of resonance, which encompasses basic human behaviors such as breathing, eating, and speaking, </w:t>
      </w:r>
      <w:r w:rsidR="00B94239" w:rsidRPr="00F55497">
        <w:rPr>
          <w:rFonts w:cstheme="minorHAnsi"/>
          <w:lang w:val="en-US"/>
        </w:rPr>
        <w:t xml:space="preserve">that </w:t>
      </w:r>
      <w:r w:rsidR="00B94239" w:rsidRPr="00F55497">
        <w:rPr>
          <w:rFonts w:cstheme="minorHAnsi"/>
          <w:lang w:val="en-US"/>
        </w:rPr>
        <w:t>extends to the relationship with nature​​.  The transformative experiences of pilgrimages, especially those that involve walking through and engaging with the natural environment, could heighten the pilgrim's sense of being in a reciprocal relationship with the world. This awareness can lead to a recognition of the interdependence between humans and the earth, possibly resulting in a heightened sense of responsibility to care for and preserve the environment.</w:t>
      </w:r>
      <w:r w:rsidR="00B94239" w:rsidRPr="00F55497">
        <w:rPr>
          <w:rFonts w:cstheme="minorHAnsi"/>
          <w:lang w:val="en-US"/>
        </w:rPr>
        <w:t xml:space="preserve"> (Rosa, H., 2016)</w:t>
      </w:r>
    </w:p>
    <w:p w14:paraId="0EBC68E4" w14:textId="2A7DD4FA" w:rsidR="000A3D22" w:rsidRDefault="000A3D22" w:rsidP="005F6014">
      <w:pPr>
        <w:spacing w:line="360" w:lineRule="auto"/>
        <w:jc w:val="both"/>
        <w:rPr>
          <w:rFonts w:cstheme="minorHAnsi"/>
          <w:lang w:val="en-US"/>
        </w:rPr>
      </w:pPr>
    </w:p>
    <w:p w14:paraId="7DC5289D" w14:textId="0FB3FAA3" w:rsidR="00423C1C" w:rsidRDefault="00423C1C" w:rsidP="005F6014">
      <w:pPr>
        <w:spacing w:line="360" w:lineRule="auto"/>
        <w:jc w:val="both"/>
        <w:rPr>
          <w:rFonts w:cstheme="minorHAnsi"/>
          <w:lang w:val="en-US"/>
        </w:rPr>
      </w:pPr>
    </w:p>
    <w:p w14:paraId="06A2EC67" w14:textId="0CE97EF6" w:rsidR="00423C1C" w:rsidRDefault="00423C1C" w:rsidP="00E02C23">
      <w:pPr>
        <w:pStyle w:val="Heading3"/>
        <w:rPr>
          <w:lang w:val="en-US"/>
        </w:rPr>
      </w:pPr>
      <w:r w:rsidRPr="00E02C23">
        <w:rPr>
          <w:lang w:val="en-US"/>
        </w:rPr>
        <w:t>Definition of Natural Lands</w:t>
      </w:r>
    </w:p>
    <w:p w14:paraId="74B86A9F" w14:textId="77777777" w:rsidR="00E02C23" w:rsidRPr="00E02C23" w:rsidRDefault="00E02C23" w:rsidP="00E02C23">
      <w:pPr>
        <w:rPr>
          <w:lang w:val="en-US"/>
        </w:rPr>
      </w:pPr>
    </w:p>
    <w:p w14:paraId="2210A1ED" w14:textId="0D125BCA" w:rsidR="00423C1C" w:rsidRPr="00423C1C" w:rsidRDefault="00E02C23" w:rsidP="00423C1C">
      <w:pPr>
        <w:spacing w:line="360" w:lineRule="auto"/>
        <w:jc w:val="both"/>
        <w:rPr>
          <w:rFonts w:cstheme="minorHAnsi"/>
          <w:lang w:val="en-US"/>
        </w:rPr>
      </w:pPr>
      <w:r>
        <w:rPr>
          <w:rFonts w:cstheme="minorHAnsi"/>
          <w:lang w:val="en-US"/>
        </w:rPr>
        <w:t>F</w:t>
      </w:r>
      <w:r w:rsidR="00423C1C" w:rsidRPr="00423C1C">
        <w:rPr>
          <w:rFonts w:cstheme="minorHAnsi"/>
          <w:lang w:val="en-US"/>
        </w:rPr>
        <w:t>rom a phenomenological ontology, "natural lands" would be defined not merely as physical territories or geographic locales but as lived spaces that are experienced and interpreted through human consciousness and embodiment.</w:t>
      </w:r>
    </w:p>
    <w:p w14:paraId="7320D863" w14:textId="77777777" w:rsidR="00423C1C" w:rsidRPr="00423C1C" w:rsidRDefault="00423C1C" w:rsidP="00423C1C">
      <w:pPr>
        <w:spacing w:line="360" w:lineRule="auto"/>
        <w:jc w:val="both"/>
        <w:rPr>
          <w:rFonts w:cstheme="minorHAnsi"/>
          <w:lang w:val="en-US"/>
        </w:rPr>
      </w:pPr>
      <w:r w:rsidRPr="00423C1C">
        <w:rPr>
          <w:rFonts w:cstheme="minorHAnsi"/>
          <w:lang w:val="en-US"/>
        </w:rPr>
        <w:t>In phenomenological terms, natural lands are not just the objective, material environments independent of human interaction, but rather they are understood through the ways in which they present themselves to human perception and are infused with meaning by those who engage with them. These lands are characterized by the following:</w:t>
      </w:r>
    </w:p>
    <w:p w14:paraId="4E1A3F42" w14:textId="77777777" w:rsidR="00423C1C" w:rsidRPr="00423C1C" w:rsidRDefault="00423C1C" w:rsidP="00423C1C">
      <w:pPr>
        <w:numPr>
          <w:ilvl w:val="0"/>
          <w:numId w:val="16"/>
        </w:numPr>
        <w:spacing w:line="360" w:lineRule="auto"/>
        <w:jc w:val="both"/>
        <w:rPr>
          <w:rFonts w:cstheme="minorHAnsi"/>
          <w:lang w:val="en-US"/>
        </w:rPr>
      </w:pPr>
      <w:r w:rsidRPr="00423C1C">
        <w:rPr>
          <w:rFonts w:cstheme="minorHAnsi"/>
          <w:b/>
          <w:bCs/>
          <w:lang w:val="en-US"/>
        </w:rPr>
        <w:t>Embodiment</w:t>
      </w:r>
      <w:r w:rsidRPr="00423C1C">
        <w:rPr>
          <w:rFonts w:cstheme="minorHAnsi"/>
          <w:lang w:val="en-US"/>
        </w:rPr>
        <w:t>: They are spaces where human beings have sensory experiences, such as sight, sound, and touch, which are fundamental to how natural lands are understood and valued.</w:t>
      </w:r>
    </w:p>
    <w:p w14:paraId="5FF99307" w14:textId="77777777" w:rsidR="00423C1C" w:rsidRPr="00423C1C" w:rsidRDefault="00423C1C" w:rsidP="00423C1C">
      <w:pPr>
        <w:numPr>
          <w:ilvl w:val="0"/>
          <w:numId w:val="16"/>
        </w:numPr>
        <w:spacing w:line="360" w:lineRule="auto"/>
        <w:jc w:val="both"/>
        <w:rPr>
          <w:rFonts w:cstheme="minorHAnsi"/>
          <w:lang w:val="en-US"/>
        </w:rPr>
      </w:pPr>
      <w:r w:rsidRPr="00423C1C">
        <w:rPr>
          <w:rFonts w:cstheme="minorHAnsi"/>
          <w:b/>
          <w:bCs/>
          <w:lang w:val="en-US"/>
        </w:rPr>
        <w:t>Intentionality</w:t>
      </w:r>
      <w:r w:rsidRPr="00423C1C">
        <w:rPr>
          <w:rFonts w:cstheme="minorHAnsi"/>
          <w:lang w:val="en-US"/>
        </w:rPr>
        <w:t>: Phenomenology posits that consciousness is always about something; therefore, natural lands are always perceived with some degree of intention or purpose, whether that be aesthetic appreciation, spiritual significance, or utilitarian use.</w:t>
      </w:r>
    </w:p>
    <w:p w14:paraId="048A5B66" w14:textId="77777777" w:rsidR="00423C1C" w:rsidRPr="00423C1C" w:rsidRDefault="00423C1C" w:rsidP="00423C1C">
      <w:pPr>
        <w:numPr>
          <w:ilvl w:val="0"/>
          <w:numId w:val="16"/>
        </w:numPr>
        <w:spacing w:line="360" w:lineRule="auto"/>
        <w:jc w:val="both"/>
        <w:rPr>
          <w:rFonts w:cstheme="minorHAnsi"/>
          <w:lang w:val="en-US"/>
        </w:rPr>
      </w:pPr>
      <w:r w:rsidRPr="00423C1C">
        <w:rPr>
          <w:rFonts w:cstheme="minorHAnsi"/>
          <w:b/>
          <w:bCs/>
          <w:lang w:val="en-US"/>
        </w:rPr>
        <w:lastRenderedPageBreak/>
        <w:t>Inter-subjectivity</w:t>
      </w:r>
      <w:r w:rsidRPr="00423C1C">
        <w:rPr>
          <w:rFonts w:cstheme="minorHAnsi"/>
          <w:lang w:val="en-US"/>
        </w:rPr>
        <w:t>: Natural lands gain significance through shared human experiences. They are not only individual but also collective in the meanings ascribed to them by communities and cultures.</w:t>
      </w:r>
    </w:p>
    <w:p w14:paraId="4AE10217" w14:textId="77777777" w:rsidR="00423C1C" w:rsidRPr="00423C1C" w:rsidRDefault="00423C1C" w:rsidP="00423C1C">
      <w:pPr>
        <w:numPr>
          <w:ilvl w:val="0"/>
          <w:numId w:val="16"/>
        </w:numPr>
        <w:spacing w:line="360" w:lineRule="auto"/>
        <w:jc w:val="both"/>
        <w:rPr>
          <w:rFonts w:cstheme="minorHAnsi"/>
          <w:lang w:val="en-US"/>
        </w:rPr>
      </w:pPr>
      <w:r w:rsidRPr="00423C1C">
        <w:rPr>
          <w:rFonts w:cstheme="minorHAnsi"/>
          <w:b/>
          <w:bCs/>
          <w:lang w:val="en-US"/>
        </w:rPr>
        <w:t>Temporal and Spatial Horizon</w:t>
      </w:r>
      <w:r w:rsidRPr="00423C1C">
        <w:rPr>
          <w:rFonts w:cstheme="minorHAnsi"/>
          <w:lang w:val="en-US"/>
        </w:rPr>
        <w:t>: They are experienced within the context of both time and space, with past experiences, cultural narratives, and future anticipations shaping their ongoing significance.</w:t>
      </w:r>
    </w:p>
    <w:p w14:paraId="351A0260" w14:textId="36F3F0AB" w:rsidR="00423C1C" w:rsidRPr="00423C1C" w:rsidRDefault="00423C1C" w:rsidP="00E92FF3">
      <w:pPr>
        <w:numPr>
          <w:ilvl w:val="0"/>
          <w:numId w:val="16"/>
        </w:numPr>
        <w:spacing w:line="360" w:lineRule="auto"/>
        <w:jc w:val="both"/>
        <w:rPr>
          <w:rFonts w:cstheme="minorHAnsi"/>
          <w:lang w:val="en-US"/>
        </w:rPr>
      </w:pPr>
      <w:r w:rsidRPr="00423C1C">
        <w:rPr>
          <w:rFonts w:cstheme="minorHAnsi"/>
          <w:b/>
          <w:bCs/>
          <w:lang w:val="en-US"/>
        </w:rPr>
        <w:t>Lifeworld (Lebenswelt)</w:t>
      </w:r>
      <w:r w:rsidRPr="00423C1C">
        <w:rPr>
          <w:rFonts w:cstheme="minorHAnsi"/>
          <w:lang w:val="en-US"/>
        </w:rPr>
        <w:t xml:space="preserve">: </w:t>
      </w:r>
      <w:r w:rsidR="00E92FF3">
        <w:rPr>
          <w:rFonts w:cstheme="minorHAnsi"/>
          <w:lang w:val="en-US"/>
        </w:rPr>
        <w:t xml:space="preserve">According to Husserl </w:t>
      </w:r>
      <w:r w:rsidR="00FB421D">
        <w:rPr>
          <w:rFonts w:cstheme="minorHAnsi"/>
          <w:lang w:val="en-US"/>
        </w:rPr>
        <w:t>(Husserl, 1970)</w:t>
      </w:r>
      <w:r w:rsidRPr="00423C1C">
        <w:rPr>
          <w:rFonts w:cstheme="minorHAnsi"/>
          <w:lang w:val="en-US"/>
        </w:rPr>
        <w:t xml:space="preserve"> </w:t>
      </w:r>
      <w:r w:rsidR="00E92FF3">
        <w:rPr>
          <w:rFonts w:cstheme="minorHAnsi"/>
          <w:lang w:val="en-US"/>
        </w:rPr>
        <w:t>‘</w:t>
      </w:r>
      <w:r w:rsidRPr="00423C1C">
        <w:rPr>
          <w:rFonts w:cstheme="minorHAnsi"/>
          <w:lang w:val="en-US"/>
        </w:rPr>
        <w:t>Natural lands</w:t>
      </w:r>
      <w:r w:rsidR="00E92FF3">
        <w:rPr>
          <w:rFonts w:cstheme="minorHAnsi"/>
          <w:lang w:val="en-US"/>
        </w:rPr>
        <w:t>’</w:t>
      </w:r>
      <w:r w:rsidRPr="00423C1C">
        <w:rPr>
          <w:rFonts w:cstheme="minorHAnsi"/>
          <w:lang w:val="en-US"/>
        </w:rPr>
        <w:t xml:space="preserve"> are part of </w:t>
      </w:r>
      <w:r w:rsidR="00E92FF3">
        <w:rPr>
          <w:rFonts w:cstheme="minorHAnsi"/>
          <w:lang w:val="en-US"/>
        </w:rPr>
        <w:t>a</w:t>
      </w:r>
      <w:r w:rsidRPr="00423C1C">
        <w:rPr>
          <w:rFonts w:cstheme="minorHAnsi"/>
          <w:lang w:val="en-US"/>
        </w:rPr>
        <w:t xml:space="preserve"> lifeworld—they form the backdrop of our day-to-day existence and are integral to our sense of being in the world.</w:t>
      </w:r>
      <w:r w:rsidR="00E92FF3">
        <w:rPr>
          <w:rFonts w:cstheme="minorHAnsi"/>
          <w:lang w:val="en-US"/>
        </w:rPr>
        <w:t xml:space="preserve">  </w:t>
      </w:r>
      <w:r w:rsidR="00E92FF3" w:rsidRPr="00E92FF3">
        <w:rPr>
          <w:rFonts w:cstheme="minorHAnsi"/>
          <w:lang w:val="en-US"/>
        </w:rPr>
        <w:t>Husserl developed this concept where he criticizes the loss of meaning in the modern scientific worldview</w:t>
      </w:r>
      <w:r w:rsidR="00E92FF3">
        <w:rPr>
          <w:rFonts w:cstheme="minorHAnsi"/>
          <w:lang w:val="en-US"/>
        </w:rPr>
        <w:t>.  He argues</w:t>
      </w:r>
      <w:r w:rsidR="00E92FF3" w:rsidRPr="00E92FF3">
        <w:rPr>
          <w:rFonts w:cstheme="minorHAnsi"/>
          <w:lang w:val="en-US"/>
        </w:rPr>
        <w:t xml:space="preserve"> that the sciences have forgotten the rich world of experience and meaning from which they arose and upon which they ultimately depend. </w:t>
      </w:r>
    </w:p>
    <w:p w14:paraId="41D9E46F" w14:textId="77777777" w:rsidR="00423C1C" w:rsidRPr="00423C1C" w:rsidRDefault="00423C1C" w:rsidP="00423C1C">
      <w:pPr>
        <w:numPr>
          <w:ilvl w:val="0"/>
          <w:numId w:val="16"/>
        </w:numPr>
        <w:spacing w:line="360" w:lineRule="auto"/>
        <w:jc w:val="both"/>
        <w:rPr>
          <w:rFonts w:cstheme="minorHAnsi"/>
          <w:lang w:val="en-US"/>
        </w:rPr>
      </w:pPr>
      <w:r w:rsidRPr="00423C1C">
        <w:rPr>
          <w:rFonts w:cstheme="minorHAnsi"/>
          <w:b/>
          <w:bCs/>
          <w:lang w:val="en-US"/>
        </w:rPr>
        <w:t>Existential Grounding</w:t>
      </w:r>
      <w:r w:rsidRPr="00423C1C">
        <w:rPr>
          <w:rFonts w:cstheme="minorHAnsi"/>
          <w:lang w:val="en-US"/>
        </w:rPr>
        <w:t>: Heidegger’s notion of "Being-in-the-world" (Dasein) would see natural lands as essential to human existence, providing the ground upon which life unfolds and through which being is articulated.</w:t>
      </w:r>
    </w:p>
    <w:p w14:paraId="2DFF61BA" w14:textId="3E7080F3" w:rsidR="00423C1C" w:rsidRPr="000A3D22" w:rsidRDefault="00FB421D" w:rsidP="005F6014">
      <w:pPr>
        <w:spacing w:line="360" w:lineRule="auto"/>
        <w:jc w:val="both"/>
        <w:rPr>
          <w:rFonts w:cstheme="minorHAnsi"/>
          <w:lang w:val="en-US"/>
        </w:rPr>
      </w:pPr>
      <w:r>
        <w:rPr>
          <w:rFonts w:cstheme="minorHAnsi"/>
          <w:lang w:val="en-US"/>
        </w:rPr>
        <w:t>I</w:t>
      </w:r>
      <w:r w:rsidR="00423C1C" w:rsidRPr="00423C1C">
        <w:rPr>
          <w:rFonts w:cstheme="minorHAnsi"/>
          <w:lang w:val="en-US"/>
        </w:rPr>
        <w:t>n phenomenological ontology, "natural lands" are not static entities but dynamic fields of experience that are deeply intertwined with human existence, and their definition would emphasize the relational qualities of these spaces as they are lived and experienced by human beings.</w:t>
      </w:r>
      <w:r w:rsidR="00E02C23">
        <w:rPr>
          <w:rFonts w:cstheme="minorHAnsi"/>
          <w:lang w:val="en-US"/>
        </w:rPr>
        <w:t xml:space="preserve">  </w:t>
      </w:r>
      <w:r w:rsidR="00E02C23" w:rsidRPr="00E02C23">
        <w:rPr>
          <w:rFonts w:cstheme="minorHAnsi"/>
          <w:lang w:val="en-US"/>
        </w:rPr>
        <w:t xml:space="preserve">In the context of ‘human resonance with natural land’ the phenomenological perspective would focus on how individuals experience and interpret their connection to the natural world. Researchers of </w:t>
      </w:r>
      <w:r w:rsidR="00E02C23" w:rsidRPr="000A3D22">
        <w:rPr>
          <w:rFonts w:cstheme="minorHAnsi"/>
          <w:lang w:val="en-US"/>
        </w:rPr>
        <w:t xml:space="preserve">embodied perception </w:t>
      </w:r>
      <w:r w:rsidR="00E02C23" w:rsidRPr="00E02C23">
        <w:rPr>
          <w:rFonts w:cstheme="minorHAnsi"/>
          <w:lang w:val="en-US"/>
        </w:rPr>
        <w:t>are crucial to defining ‘human resonance’.</w:t>
      </w:r>
      <w:r w:rsidR="00E02C23" w:rsidRPr="000A3D22">
        <w:rPr>
          <w:rFonts w:cstheme="minorHAnsi"/>
          <w:lang w:val="en-US"/>
        </w:rPr>
        <w:t xml:space="preserve"> </w:t>
      </w:r>
      <w:r w:rsidR="00E02C23" w:rsidRPr="00E02C23">
        <w:rPr>
          <w:rFonts w:cstheme="minorHAnsi"/>
          <w:lang w:val="en-US"/>
        </w:rPr>
        <w:t xml:space="preserve"> Merleau-Ponty</w:t>
      </w:r>
      <w:r w:rsidR="00E02C23" w:rsidRPr="000A3D22">
        <w:rPr>
          <w:rFonts w:cstheme="minorHAnsi"/>
          <w:lang w:val="en-US"/>
        </w:rPr>
        <w:t xml:space="preserve"> argues that the body is the primary site of knowing the world</w:t>
      </w:r>
      <w:r w:rsidR="00E02C23" w:rsidRPr="00E02C23">
        <w:rPr>
          <w:rFonts w:cstheme="minorHAnsi"/>
          <w:lang w:val="en-US"/>
        </w:rPr>
        <w:t xml:space="preserve"> (Merleau-Ponty, M., 1945/2012)</w:t>
      </w:r>
      <w:r w:rsidR="00E02C23" w:rsidRPr="000A3D22">
        <w:rPr>
          <w:rFonts w:cstheme="minorHAnsi"/>
          <w:lang w:val="en-US"/>
        </w:rPr>
        <w:t xml:space="preserve"> and that our perception of the world is inherently tied to our bodily experience. This could be applied to how humans physically and sensually experience the earth.</w:t>
      </w:r>
    </w:p>
    <w:p w14:paraId="6D10A002" w14:textId="77777777" w:rsidR="000A3D22" w:rsidRPr="000A3D22" w:rsidRDefault="000A3D22" w:rsidP="000A3D22">
      <w:pPr>
        <w:spacing w:line="360" w:lineRule="auto"/>
        <w:jc w:val="both"/>
        <w:rPr>
          <w:rFonts w:cstheme="minorHAnsi"/>
          <w:b/>
          <w:bCs/>
          <w:vanish/>
          <w:lang w:val="en-US"/>
        </w:rPr>
      </w:pPr>
      <w:r w:rsidRPr="000A3D22">
        <w:rPr>
          <w:rFonts w:cstheme="minorHAnsi"/>
          <w:b/>
          <w:bCs/>
          <w:vanish/>
          <w:lang w:val="en-US"/>
        </w:rPr>
        <w:t>Top of Form</w:t>
      </w:r>
    </w:p>
    <w:p w14:paraId="2DC5F774" w14:textId="77777777" w:rsidR="000A3D22" w:rsidRPr="000A3D22" w:rsidRDefault="000A3D22" w:rsidP="000A3D22">
      <w:pPr>
        <w:spacing w:line="360" w:lineRule="auto"/>
        <w:jc w:val="both"/>
        <w:rPr>
          <w:rFonts w:cstheme="minorHAnsi"/>
          <w:b/>
          <w:bCs/>
          <w:vanish/>
          <w:lang w:val="en-US"/>
        </w:rPr>
      </w:pPr>
      <w:r w:rsidRPr="000A3D22">
        <w:rPr>
          <w:rFonts w:cstheme="minorHAnsi"/>
          <w:b/>
          <w:bCs/>
          <w:vanish/>
          <w:lang w:val="en-US"/>
        </w:rPr>
        <w:t>Bottom of Form</w:t>
      </w:r>
    </w:p>
    <w:p w14:paraId="4E696AB1" w14:textId="3D2ED63A" w:rsidR="003237E3" w:rsidRPr="00041469" w:rsidRDefault="003237E3" w:rsidP="003237E3">
      <w:pPr>
        <w:spacing w:line="360" w:lineRule="auto"/>
        <w:jc w:val="both"/>
        <w:rPr>
          <w:rFonts w:cstheme="minorHAnsi"/>
          <w:b/>
          <w:bCs/>
        </w:rPr>
      </w:pPr>
    </w:p>
    <w:p w14:paraId="48DD4550" w14:textId="7E22F001" w:rsidR="003237E3" w:rsidRPr="00C521F3" w:rsidRDefault="003237E3" w:rsidP="00C521F3">
      <w:pPr>
        <w:pStyle w:val="Heading1"/>
        <w:rPr>
          <w:lang w:val="en-US"/>
        </w:rPr>
      </w:pPr>
      <w:bookmarkStart w:id="3" w:name="_Toc154591838"/>
      <w:r w:rsidRPr="00C521F3">
        <w:rPr>
          <w:lang w:val="en-US"/>
        </w:rPr>
        <w:t>The Theor</w:t>
      </w:r>
      <w:r w:rsidR="001330AE" w:rsidRPr="00C521F3">
        <w:rPr>
          <w:lang w:val="en-US"/>
        </w:rPr>
        <w:t>etical</w:t>
      </w:r>
      <w:r w:rsidRPr="00C521F3">
        <w:rPr>
          <w:lang w:val="en-US"/>
        </w:rPr>
        <w:t xml:space="preserve"> </w:t>
      </w:r>
      <w:r w:rsidR="001330AE" w:rsidRPr="00C521F3">
        <w:rPr>
          <w:lang w:val="en-US"/>
        </w:rPr>
        <w:t>Underpinnings of</w:t>
      </w:r>
      <w:r w:rsidRPr="00C521F3">
        <w:rPr>
          <w:lang w:val="en-US"/>
        </w:rPr>
        <w:t xml:space="preserve"> Human</w:t>
      </w:r>
      <w:r w:rsidR="00090A75" w:rsidRPr="00C521F3">
        <w:rPr>
          <w:lang w:val="en-US"/>
        </w:rPr>
        <w:t xml:space="preserve"> Resonance</w:t>
      </w:r>
      <w:r w:rsidRPr="00C521F3">
        <w:rPr>
          <w:lang w:val="en-US"/>
        </w:rPr>
        <w:t xml:space="preserve"> with Natural Land</w:t>
      </w:r>
      <w:bookmarkEnd w:id="3"/>
      <w:r w:rsidR="00423C1C">
        <w:rPr>
          <w:lang w:val="en-US"/>
        </w:rPr>
        <w:t>s</w:t>
      </w:r>
    </w:p>
    <w:p w14:paraId="0C84F54B" w14:textId="6F2FE4C5" w:rsidR="001744BB" w:rsidRDefault="00DA03B0" w:rsidP="001744BB">
      <w:pPr>
        <w:spacing w:line="360" w:lineRule="auto"/>
        <w:jc w:val="both"/>
        <w:rPr>
          <w:rFonts w:cstheme="minorHAnsi"/>
          <w:lang w:val="en-US"/>
        </w:rPr>
      </w:pPr>
      <w:r>
        <w:rPr>
          <w:rFonts w:cstheme="minorHAnsi"/>
          <w:lang w:val="en-US"/>
        </w:rPr>
        <w:t>While this is a phenomenological research study, t</w:t>
      </w:r>
      <w:r w:rsidR="001744BB" w:rsidRPr="001744BB">
        <w:rPr>
          <w:rFonts w:cstheme="minorHAnsi"/>
          <w:lang w:val="en-US"/>
        </w:rPr>
        <w:t xml:space="preserve">he theoretical underpinnings from phenomenology, environmental psychology, and ecological philosophy provide a multidisciplinary framework for understanding </w:t>
      </w:r>
      <w:r w:rsidR="00174287">
        <w:rPr>
          <w:rFonts w:cstheme="minorHAnsi"/>
          <w:lang w:val="en-US"/>
        </w:rPr>
        <w:t>‘</w:t>
      </w:r>
      <w:r w:rsidR="001744BB" w:rsidRPr="001744BB">
        <w:rPr>
          <w:rFonts w:cstheme="minorHAnsi"/>
          <w:lang w:val="en-US"/>
        </w:rPr>
        <w:t>human resonance</w:t>
      </w:r>
      <w:r w:rsidR="00174287">
        <w:rPr>
          <w:rFonts w:cstheme="minorHAnsi"/>
          <w:lang w:val="en-US"/>
        </w:rPr>
        <w:t>’</w:t>
      </w:r>
      <w:r w:rsidR="001744BB" w:rsidRPr="001744BB">
        <w:rPr>
          <w:rFonts w:cstheme="minorHAnsi"/>
          <w:lang w:val="en-US"/>
        </w:rPr>
        <w:t xml:space="preserve"> with the natural land. These perspectives collectively underscore the significance of the natural environment in human experience, cognition, and existence. The</w:t>
      </w:r>
      <w:r>
        <w:rPr>
          <w:rFonts w:cstheme="minorHAnsi"/>
          <w:lang w:val="en-US"/>
        </w:rPr>
        <w:t>re is</w:t>
      </w:r>
      <w:r w:rsidR="001744BB" w:rsidRPr="001744BB">
        <w:rPr>
          <w:rFonts w:cstheme="minorHAnsi"/>
          <w:lang w:val="en-US"/>
        </w:rPr>
        <w:t xml:space="preserve"> synergy </w:t>
      </w:r>
      <w:r>
        <w:rPr>
          <w:rFonts w:cstheme="minorHAnsi"/>
          <w:lang w:val="en-US"/>
        </w:rPr>
        <w:lastRenderedPageBreak/>
        <w:t>between these</w:t>
      </w:r>
      <w:r w:rsidR="001744BB" w:rsidRPr="001744BB">
        <w:rPr>
          <w:rFonts w:cstheme="minorHAnsi"/>
          <w:lang w:val="en-US"/>
        </w:rPr>
        <w:t xml:space="preserve"> theories </w:t>
      </w:r>
      <w:r>
        <w:rPr>
          <w:rFonts w:cstheme="minorHAnsi"/>
          <w:lang w:val="en-US"/>
        </w:rPr>
        <w:t xml:space="preserve">that </w:t>
      </w:r>
      <w:r w:rsidR="001744BB" w:rsidRPr="001744BB">
        <w:rPr>
          <w:rFonts w:cstheme="minorHAnsi"/>
          <w:lang w:val="en-US"/>
        </w:rPr>
        <w:t>offer a comprehensive approach to studying and appreciating the profound connection between humans and the earth</w:t>
      </w:r>
      <w:r w:rsidR="001744BB">
        <w:rPr>
          <w:rFonts w:cstheme="minorHAnsi"/>
          <w:lang w:val="en-US"/>
        </w:rPr>
        <w:t>.</w:t>
      </w:r>
    </w:p>
    <w:p w14:paraId="6F0CD810" w14:textId="1DDFBF19" w:rsidR="001744BB" w:rsidRPr="001744BB" w:rsidRDefault="001744BB" w:rsidP="00740710">
      <w:pPr>
        <w:pStyle w:val="Heading1"/>
        <w:rPr>
          <w:lang w:val="en-US"/>
        </w:rPr>
      </w:pPr>
      <w:bookmarkStart w:id="4" w:name="_Toc154591839"/>
      <w:r w:rsidRPr="001744BB">
        <w:rPr>
          <w:lang w:val="en-US"/>
        </w:rPr>
        <w:t>Phenomenological Approaches</w:t>
      </w:r>
      <w:bookmarkEnd w:id="4"/>
    </w:p>
    <w:p w14:paraId="7C738509" w14:textId="3367DFE9" w:rsidR="001744BB" w:rsidRPr="001744BB" w:rsidRDefault="001744BB" w:rsidP="00041469">
      <w:pPr>
        <w:spacing w:line="360" w:lineRule="auto"/>
        <w:jc w:val="both"/>
        <w:rPr>
          <w:rFonts w:cstheme="minorHAnsi"/>
          <w:lang w:val="en-US"/>
        </w:rPr>
      </w:pPr>
      <w:r w:rsidRPr="001744BB">
        <w:rPr>
          <w:rFonts w:cstheme="minorHAnsi"/>
          <w:i/>
          <w:iCs/>
          <w:lang w:val="en-US"/>
        </w:rPr>
        <w:t xml:space="preserve">Maurice </w:t>
      </w:r>
      <w:r w:rsidRPr="001744BB">
        <w:rPr>
          <w:rFonts w:cstheme="minorHAnsi"/>
          <w:lang w:val="en-US"/>
        </w:rPr>
        <w:t xml:space="preserve">Merleau-Ponty's phenomenology </w:t>
      </w:r>
      <w:r w:rsidR="00174287">
        <w:rPr>
          <w:rFonts w:cstheme="minorHAnsi"/>
          <w:lang w:val="en-US"/>
        </w:rPr>
        <w:t xml:space="preserve">approach </w:t>
      </w:r>
      <w:r w:rsidRPr="001744BB">
        <w:rPr>
          <w:rFonts w:cstheme="minorHAnsi"/>
          <w:lang w:val="en-US"/>
        </w:rPr>
        <w:t>suggests that human perception is embodied, engaging with the world through a pre-reflective experience that is primarily non-cognitive and sensual (Merleau-Ponty, 1945/2012). This embodied perception creates a direct, resonant relationship with the natural land, where humans experience the world through a "lived body" rather than as detached observers.</w:t>
      </w:r>
      <w:r w:rsidR="00174287">
        <w:rPr>
          <w:rFonts w:cstheme="minorHAnsi"/>
          <w:lang w:val="en-US"/>
        </w:rPr>
        <w:t xml:space="preserve">  </w:t>
      </w:r>
      <w:r w:rsidRPr="001744BB">
        <w:rPr>
          <w:rFonts w:cstheme="minorHAnsi"/>
          <w:i/>
          <w:iCs/>
          <w:lang w:val="en-US"/>
        </w:rPr>
        <w:t>Martin Heidegger and Being-in-the-World:</w:t>
      </w:r>
      <w:r w:rsidRPr="001744BB">
        <w:rPr>
          <w:rFonts w:cstheme="minorHAnsi"/>
          <w:lang w:val="en-US"/>
        </w:rPr>
        <w:t xml:space="preserve"> Heidegger's notion of "Being-in-the-World" elaborates on the inseparability of humans and their environment. He argues that human existence is deeply intertwined with the world, where the environment is not a mere backdrop but a constituent of human being (Heidegger, 1927/1962).</w:t>
      </w:r>
      <w:r w:rsidR="00041469">
        <w:rPr>
          <w:rFonts w:cstheme="minorHAnsi"/>
          <w:lang w:val="en-US"/>
        </w:rPr>
        <w:t xml:space="preserve">  </w:t>
      </w:r>
      <w:r w:rsidR="00041469" w:rsidRPr="00041469">
        <w:rPr>
          <w:rFonts w:cstheme="minorHAnsi"/>
          <w:lang w:val="en-US"/>
        </w:rPr>
        <w:t>a phenomenological approach, Lane argues, gives voice to the landscape itself and stresses the importance of ‘embodiment in the human experience of place’.</w:t>
      </w:r>
      <w:r w:rsidR="00041469">
        <w:rPr>
          <w:rFonts w:cstheme="minorHAnsi"/>
          <w:lang w:val="en-US"/>
        </w:rPr>
        <w:t xml:space="preserve"> (</w:t>
      </w:r>
      <w:r w:rsidR="00041469" w:rsidRPr="00041469">
        <w:rPr>
          <w:rFonts w:cstheme="minorHAnsi"/>
          <w:lang w:val="en-US"/>
        </w:rPr>
        <w:t>Lane, Landscapes of the Sacred, p.44</w:t>
      </w:r>
      <w:r w:rsidR="00041469">
        <w:rPr>
          <w:rFonts w:cstheme="minorHAnsi"/>
          <w:lang w:val="en-US"/>
        </w:rPr>
        <w:t>)</w:t>
      </w:r>
      <w:r w:rsidR="006B168B">
        <w:rPr>
          <w:rFonts w:cstheme="minorHAnsi"/>
          <w:lang w:val="en-US"/>
        </w:rPr>
        <w:t xml:space="preserve">. </w:t>
      </w:r>
      <w:r w:rsidR="006B168B" w:rsidRPr="006B168B">
        <w:rPr>
          <w:rFonts w:cstheme="minorHAnsi"/>
          <w:lang w:val="en-US"/>
        </w:rPr>
        <w:t>The phenomenological approach suggests that places participate with humans, according to Abram, ‘each place [has] its own mind, its own psyche’ and to be fully present in a place is to experience a ‘reciprocal exchange between the living body and the animate world that surrounds it.’  (Abram, The Spell of the Sensuous, pp.262)</w:t>
      </w:r>
    </w:p>
    <w:p w14:paraId="4C4FEB9E" w14:textId="493553E1" w:rsidR="001744BB" w:rsidRPr="001744BB" w:rsidRDefault="001744BB" w:rsidP="00740710">
      <w:pPr>
        <w:pStyle w:val="Heading1"/>
        <w:rPr>
          <w:lang w:val="en-US"/>
        </w:rPr>
      </w:pPr>
      <w:bookmarkStart w:id="5" w:name="_Toc154591840"/>
      <w:r w:rsidRPr="001744BB">
        <w:rPr>
          <w:lang w:val="en-US"/>
        </w:rPr>
        <w:t>Environmental Psychology</w:t>
      </w:r>
      <w:bookmarkEnd w:id="5"/>
    </w:p>
    <w:p w14:paraId="310EDE4C" w14:textId="36C2A774" w:rsidR="001744BB" w:rsidRPr="001744BB" w:rsidRDefault="00174287" w:rsidP="001744BB">
      <w:pPr>
        <w:spacing w:line="360" w:lineRule="auto"/>
        <w:jc w:val="both"/>
        <w:rPr>
          <w:rFonts w:cstheme="minorHAnsi"/>
          <w:lang w:val="en-US"/>
        </w:rPr>
      </w:pPr>
      <w:r>
        <w:rPr>
          <w:rFonts w:cstheme="minorHAnsi"/>
          <w:lang w:val="en-US"/>
        </w:rPr>
        <w:t xml:space="preserve">Biophilia:  </w:t>
      </w:r>
      <w:r w:rsidR="001744BB" w:rsidRPr="001744BB">
        <w:rPr>
          <w:rFonts w:cstheme="minorHAnsi"/>
          <w:lang w:val="en-US"/>
        </w:rPr>
        <w:t>Wilson's biophilia hypothesis posits that humans have an evolutionary-based affinity for nature, which includes an inherent desire to affiliate with life and life-like processes (Wilson, 1984). This affinity suggests that human resonance with the natural land may be a biologically embedded tendency.</w:t>
      </w:r>
    </w:p>
    <w:p w14:paraId="29DD835C" w14:textId="77777777" w:rsidR="001744BB" w:rsidRPr="001744BB" w:rsidRDefault="001744BB" w:rsidP="001744BB">
      <w:pPr>
        <w:spacing w:line="360" w:lineRule="auto"/>
        <w:jc w:val="both"/>
        <w:rPr>
          <w:rFonts w:cstheme="minorHAnsi"/>
          <w:lang w:val="en-US"/>
        </w:rPr>
      </w:pPr>
      <w:r w:rsidRPr="001744BB">
        <w:rPr>
          <w:rFonts w:cstheme="minorHAnsi"/>
          <w:i/>
          <w:iCs/>
          <w:lang w:val="en-US"/>
        </w:rPr>
        <w:t>The Attention Restoration Theory:</w:t>
      </w:r>
      <w:r w:rsidRPr="001744BB">
        <w:rPr>
          <w:rFonts w:cstheme="minorHAnsi"/>
          <w:lang w:val="en-US"/>
        </w:rPr>
        <w:t xml:space="preserve"> Kaplan and Kaplan's Attention Restoration Theory (ART) posits that exposure to natural environments can restore attentional capacities, suggesting a cognitive resonance with natural settings that rejuvenates the human mind (Kaplan &amp; Kaplan, 1989).</w:t>
      </w:r>
    </w:p>
    <w:p w14:paraId="0BA7A463" w14:textId="2BB2EC30" w:rsidR="001744BB" w:rsidRPr="001744BB" w:rsidRDefault="001744BB" w:rsidP="00740710">
      <w:pPr>
        <w:pStyle w:val="Heading1"/>
        <w:rPr>
          <w:lang w:val="en-US"/>
        </w:rPr>
      </w:pPr>
      <w:bookmarkStart w:id="6" w:name="_Toc154591841"/>
      <w:r w:rsidRPr="001744BB">
        <w:rPr>
          <w:lang w:val="en-US"/>
        </w:rPr>
        <w:t>Ecological Philosophy</w:t>
      </w:r>
      <w:bookmarkEnd w:id="6"/>
    </w:p>
    <w:p w14:paraId="395A3365" w14:textId="0BF146CB" w:rsidR="001744BB" w:rsidRPr="001744BB" w:rsidRDefault="00680AFD" w:rsidP="001744BB">
      <w:pPr>
        <w:spacing w:line="360" w:lineRule="auto"/>
        <w:jc w:val="both"/>
        <w:rPr>
          <w:rFonts w:cstheme="minorHAnsi"/>
          <w:lang w:val="en-US"/>
        </w:rPr>
      </w:pPr>
      <w:r>
        <w:rPr>
          <w:rFonts w:cstheme="minorHAnsi"/>
          <w:lang w:val="en-US"/>
        </w:rPr>
        <w:t xml:space="preserve">Deep Ecology:  </w:t>
      </w:r>
      <w:r w:rsidR="001744BB" w:rsidRPr="001744BB">
        <w:rPr>
          <w:rFonts w:cstheme="minorHAnsi"/>
          <w:lang w:val="en-US"/>
        </w:rPr>
        <w:t>Naess's deep ecology framework emphasizes the intrinsic value of all living beings and the importance of a deep ecological consciousness. It argues for the recognition of the earth as a network of phenomena that are fundamentally interconnected (Naess, 1973).</w:t>
      </w:r>
    </w:p>
    <w:p w14:paraId="19584DD3" w14:textId="6FA608F0" w:rsidR="00680AFD" w:rsidRDefault="001744BB" w:rsidP="003237E3">
      <w:pPr>
        <w:spacing w:line="360" w:lineRule="auto"/>
        <w:jc w:val="both"/>
        <w:rPr>
          <w:rFonts w:cstheme="minorHAnsi"/>
          <w:lang w:val="en-US"/>
        </w:rPr>
      </w:pPr>
      <w:r w:rsidRPr="001744BB">
        <w:rPr>
          <w:rFonts w:cstheme="minorHAnsi"/>
          <w:i/>
          <w:iCs/>
          <w:lang w:val="en-US"/>
        </w:rPr>
        <w:lastRenderedPageBreak/>
        <w:t>Ecopsychology:</w:t>
      </w:r>
      <w:r w:rsidRPr="001744BB">
        <w:rPr>
          <w:rFonts w:cstheme="minorHAnsi"/>
          <w:lang w:val="en-US"/>
        </w:rPr>
        <w:t xml:space="preserve"> Ecopsychology integrates environmental issues and psychology, suggesting that an ecological understanding of self is essential for fostering a sustainable relationship with the land (Roszak et al., 1995).</w:t>
      </w:r>
    </w:p>
    <w:p w14:paraId="5AC64906" w14:textId="4162A45B" w:rsidR="003237E3" w:rsidRPr="00C521F3" w:rsidRDefault="003237E3" w:rsidP="00C521F3">
      <w:pPr>
        <w:pStyle w:val="Heading1"/>
        <w:rPr>
          <w:lang w:val="en-US"/>
        </w:rPr>
      </w:pPr>
      <w:bookmarkStart w:id="7" w:name="_Toc154591842"/>
      <w:r w:rsidRPr="00C521F3">
        <w:rPr>
          <w:lang w:val="en-US"/>
        </w:rPr>
        <w:t xml:space="preserve">Context </w:t>
      </w:r>
      <w:r w:rsidR="001330AE" w:rsidRPr="00C521F3">
        <w:rPr>
          <w:lang w:val="en-US"/>
        </w:rPr>
        <w:t>of</w:t>
      </w:r>
      <w:r w:rsidRPr="00C521F3">
        <w:rPr>
          <w:lang w:val="en-US"/>
        </w:rPr>
        <w:t xml:space="preserve"> Study</w:t>
      </w:r>
      <w:bookmarkEnd w:id="7"/>
    </w:p>
    <w:p w14:paraId="315762F7" w14:textId="5529560C" w:rsidR="00174287" w:rsidRPr="00174287" w:rsidRDefault="00174287" w:rsidP="00174287">
      <w:pPr>
        <w:spacing w:line="360" w:lineRule="auto"/>
        <w:jc w:val="both"/>
        <w:rPr>
          <w:rFonts w:cstheme="minorHAnsi"/>
          <w:lang w:val="en-US"/>
        </w:rPr>
      </w:pPr>
      <w:r>
        <w:rPr>
          <w:rFonts w:cstheme="minorHAnsi"/>
          <w:lang w:val="en-US"/>
        </w:rPr>
        <w:t>T</w:t>
      </w:r>
      <w:r w:rsidRPr="00174287">
        <w:rPr>
          <w:rFonts w:cstheme="minorHAnsi"/>
          <w:lang w:val="en-US"/>
        </w:rPr>
        <w:t xml:space="preserve">here </w:t>
      </w:r>
      <w:r>
        <w:rPr>
          <w:rFonts w:cstheme="minorHAnsi"/>
          <w:lang w:val="en-US"/>
        </w:rPr>
        <w:t>has been</w:t>
      </w:r>
      <w:r w:rsidRPr="00174287">
        <w:rPr>
          <w:rFonts w:cstheme="minorHAnsi"/>
          <w:lang w:val="en-US"/>
        </w:rPr>
        <w:t xml:space="preserve"> </w:t>
      </w:r>
      <w:r>
        <w:rPr>
          <w:rFonts w:cstheme="minorHAnsi"/>
          <w:lang w:val="en-US"/>
        </w:rPr>
        <w:t xml:space="preserve">ongoing </w:t>
      </w:r>
      <w:r w:rsidRPr="00174287">
        <w:rPr>
          <w:rFonts w:cstheme="minorHAnsi"/>
          <w:lang w:val="en-US"/>
        </w:rPr>
        <w:t xml:space="preserve">academic research that employs a phenomenological approach to study the experiences of pilgrims walking the Camino de Santiago. These studies </w:t>
      </w:r>
      <w:r>
        <w:rPr>
          <w:rFonts w:cstheme="minorHAnsi"/>
          <w:lang w:val="en-US"/>
        </w:rPr>
        <w:t>form a background from which was drawn</w:t>
      </w:r>
      <w:r w:rsidR="000138C0">
        <w:rPr>
          <w:rFonts w:cstheme="minorHAnsi"/>
          <w:lang w:val="en-US"/>
        </w:rPr>
        <w:t xml:space="preserve"> the direction of question for this research.  This qualitative research and paper </w:t>
      </w:r>
      <w:r w:rsidRPr="00174287">
        <w:rPr>
          <w:rFonts w:cstheme="minorHAnsi"/>
          <w:lang w:val="en-US"/>
        </w:rPr>
        <w:t>seek</w:t>
      </w:r>
      <w:r w:rsidR="000138C0">
        <w:rPr>
          <w:rFonts w:cstheme="minorHAnsi"/>
          <w:lang w:val="en-US"/>
        </w:rPr>
        <w:t>s</w:t>
      </w:r>
      <w:r w:rsidRPr="00174287">
        <w:rPr>
          <w:rFonts w:cstheme="minorHAnsi"/>
          <w:lang w:val="en-US"/>
        </w:rPr>
        <w:t xml:space="preserve"> to understand the lived experiences, motivations, and transformations that occur</w:t>
      </w:r>
      <w:r w:rsidR="000138C0">
        <w:rPr>
          <w:rFonts w:cstheme="minorHAnsi"/>
          <w:lang w:val="en-US"/>
        </w:rPr>
        <w:t xml:space="preserve"> to humans</w:t>
      </w:r>
      <w:r w:rsidRPr="00174287">
        <w:rPr>
          <w:rFonts w:cstheme="minorHAnsi"/>
          <w:lang w:val="en-US"/>
        </w:rPr>
        <w:t xml:space="preserve"> during the pilgrimage.</w:t>
      </w:r>
    </w:p>
    <w:p w14:paraId="007C6837" w14:textId="411BB2EC" w:rsidR="00174287" w:rsidRPr="00174287" w:rsidRDefault="00174287" w:rsidP="00174287">
      <w:pPr>
        <w:spacing w:line="360" w:lineRule="auto"/>
        <w:jc w:val="both"/>
        <w:rPr>
          <w:rFonts w:cstheme="minorHAnsi"/>
          <w:lang w:val="en-US"/>
        </w:rPr>
      </w:pPr>
      <w:r w:rsidRPr="00174287">
        <w:rPr>
          <w:rFonts w:cstheme="minorHAnsi"/>
          <w:lang w:val="en-US"/>
        </w:rPr>
        <w:t xml:space="preserve">One study </w:t>
      </w:r>
      <w:r w:rsidR="00904416">
        <w:rPr>
          <w:rFonts w:cstheme="minorHAnsi"/>
          <w:lang w:val="en-US"/>
        </w:rPr>
        <w:t xml:space="preserve">explored </w:t>
      </w:r>
      <w:r w:rsidR="00904416" w:rsidRPr="00174287">
        <w:rPr>
          <w:rFonts w:cstheme="minorHAnsi"/>
          <w:lang w:val="en-US"/>
        </w:rPr>
        <w:t>the</w:t>
      </w:r>
      <w:r w:rsidRPr="00174287">
        <w:rPr>
          <w:rFonts w:cstheme="minorHAnsi"/>
          <w:lang w:val="en-US"/>
        </w:rPr>
        <w:t xml:space="preserve"> motivations, experiences, and subsequent changes that pilgrims encounter on their journey</w:t>
      </w:r>
      <w:r w:rsidR="009B7D62">
        <w:rPr>
          <w:rFonts w:cstheme="minorHAnsi"/>
          <w:lang w:val="en-US"/>
        </w:rPr>
        <w:t xml:space="preserve">, finding </w:t>
      </w:r>
      <w:r w:rsidR="002D455B">
        <w:rPr>
          <w:rFonts w:cstheme="minorHAnsi"/>
          <w:lang w:val="en-US"/>
        </w:rPr>
        <w:t xml:space="preserve">that </w:t>
      </w:r>
      <w:r w:rsidR="002D455B" w:rsidRPr="00174287">
        <w:rPr>
          <w:rFonts w:cstheme="minorHAnsi"/>
          <w:lang w:val="en-US"/>
        </w:rPr>
        <w:t>‘</w:t>
      </w:r>
      <w:r w:rsidR="009B7D62" w:rsidRPr="009B7D62">
        <w:rPr>
          <w:rFonts w:cstheme="minorHAnsi"/>
          <w:lang w:val="en-US"/>
        </w:rPr>
        <w:t>75% of the participants experienced changes in life after walking the Camino.</w:t>
      </w:r>
      <w:r w:rsidR="009B7D62">
        <w:rPr>
          <w:rFonts w:cstheme="minorHAnsi"/>
          <w:lang w:val="en-US"/>
        </w:rPr>
        <w:t>’  (</w:t>
      </w:r>
      <w:r w:rsidR="00904416">
        <w:rPr>
          <w:rFonts w:cstheme="minorHAnsi"/>
          <w:lang w:val="en-US"/>
        </w:rPr>
        <w:t xml:space="preserve">Sorensen, 2023) </w:t>
      </w:r>
      <w:r w:rsidRPr="00174287">
        <w:rPr>
          <w:rFonts w:cstheme="minorHAnsi"/>
          <w:lang w:val="en-US"/>
        </w:rPr>
        <w:t>It suggests that a significant majority of participants were motivated by psycho-existential reasons to embark on the pilgrimage to Santiago, indicating a search for meaning and self-discovery amongst modern pilgrims​​.</w:t>
      </w:r>
    </w:p>
    <w:p w14:paraId="3FB6A839" w14:textId="7895D429" w:rsidR="00174287" w:rsidRPr="00174287" w:rsidRDefault="00174287" w:rsidP="00174287">
      <w:pPr>
        <w:spacing w:line="360" w:lineRule="auto"/>
        <w:jc w:val="both"/>
        <w:rPr>
          <w:rFonts w:cstheme="minorHAnsi"/>
          <w:lang w:val="en-US"/>
        </w:rPr>
      </w:pPr>
      <w:r w:rsidRPr="00174287">
        <w:rPr>
          <w:rFonts w:cstheme="minorHAnsi"/>
          <w:lang w:val="en-US"/>
        </w:rPr>
        <w:t>Another piece of research examines the transformation of identity from tourists to pilgrims within the context of modern-day pilgrimage routes. It proposes a reflective approach to understanding how individuals engaging in tourism can experience a shift towards the pilgrim identity, highlighting the dynamic nature of modern pilgrimages​​.</w:t>
      </w:r>
      <w:r w:rsidR="00C877B7">
        <w:rPr>
          <w:rFonts w:cstheme="minorHAnsi"/>
          <w:lang w:val="en-US"/>
        </w:rPr>
        <w:t xml:space="preserve">  </w:t>
      </w:r>
      <w:r w:rsidR="009A7371">
        <w:rPr>
          <w:rFonts w:cstheme="minorHAnsi"/>
          <w:lang w:val="en-US"/>
        </w:rPr>
        <w:t>For this research paper it was helpful to understand how ‘q</w:t>
      </w:r>
      <w:r w:rsidR="009A7371" w:rsidRPr="009A7371">
        <w:rPr>
          <w:rFonts w:cstheme="minorHAnsi"/>
          <w:lang w:val="en-US"/>
        </w:rPr>
        <w:t>uestions about intentions, expectations, or relationships can be helpful in strengthening a pilgrim’s motivation. By asking those encountered on the way questions such as why they are making the journey, what made them undertake the pilgrimage, how it started, etc., one can trigger an avalanche of reflections and behavioral adjustments and make the other person switch to “pilgrim mode.”</w:t>
      </w:r>
      <w:r w:rsidR="009A7371" w:rsidRPr="009A7371">
        <w:rPr>
          <w:rFonts w:cstheme="minorHAnsi"/>
          <w:lang w:val="en-US"/>
        </w:rPr>
        <w:t xml:space="preserve"> </w:t>
      </w:r>
      <w:r w:rsidR="00C877B7">
        <w:rPr>
          <w:rFonts w:cstheme="minorHAnsi"/>
          <w:lang w:val="en-US"/>
        </w:rPr>
        <w:t>(Roszak, P., 2023, p.27)</w:t>
      </w:r>
    </w:p>
    <w:p w14:paraId="5D606CEC" w14:textId="7AB70073" w:rsidR="00174287" w:rsidRPr="00174287" w:rsidRDefault="00174287" w:rsidP="00174287">
      <w:pPr>
        <w:spacing w:line="360" w:lineRule="auto"/>
        <w:jc w:val="both"/>
        <w:rPr>
          <w:rFonts w:cstheme="minorHAnsi"/>
          <w:lang w:val="en-US"/>
        </w:rPr>
      </w:pPr>
      <w:r w:rsidRPr="00174287">
        <w:rPr>
          <w:rFonts w:cstheme="minorHAnsi"/>
          <w:lang w:val="en-US"/>
        </w:rPr>
        <w:t xml:space="preserve">Further research specifically investigates the experiences of Chinese pilgrims on the Camino, adopting a phenomenological approach. The study analyzes data from </w:t>
      </w:r>
      <w:r w:rsidR="009A7371">
        <w:rPr>
          <w:rFonts w:cstheme="minorHAnsi"/>
          <w:lang w:val="en-US"/>
        </w:rPr>
        <w:t xml:space="preserve">121 </w:t>
      </w:r>
      <w:r w:rsidRPr="00174287">
        <w:rPr>
          <w:rFonts w:cstheme="minorHAnsi"/>
          <w:lang w:val="en-US"/>
        </w:rPr>
        <w:t>travel journals and in-depth interviews, revealing that for these pilgrims, the Camino represents</w:t>
      </w:r>
      <w:r w:rsidR="00A95068">
        <w:rPr>
          <w:rFonts w:cstheme="minorHAnsi"/>
          <w:lang w:val="en-US"/>
        </w:rPr>
        <w:t xml:space="preserve"> ‘a</w:t>
      </w:r>
      <w:r w:rsidR="009A7371" w:rsidRPr="009A7371">
        <w:rPr>
          <w:rFonts w:cstheme="minorHAnsi"/>
          <w:lang w:val="en-US"/>
        </w:rPr>
        <w:t xml:space="preserve"> personal journey of well-being and growth, as well as a cross-cultural experience</w:t>
      </w:r>
      <w:r w:rsidR="00A95068">
        <w:rPr>
          <w:rFonts w:cstheme="minorHAnsi"/>
          <w:lang w:val="en-US"/>
        </w:rPr>
        <w:t>’ with a</w:t>
      </w:r>
      <w:r w:rsidR="009A7371" w:rsidRPr="009A7371">
        <w:rPr>
          <w:rFonts w:cstheme="minorHAnsi"/>
          <w:lang w:val="en-US"/>
        </w:rPr>
        <w:t xml:space="preserve">uthenticity and harmony observed </w:t>
      </w:r>
      <w:r w:rsidR="00A95068">
        <w:rPr>
          <w:rFonts w:cstheme="minorHAnsi"/>
          <w:lang w:val="en-US"/>
        </w:rPr>
        <w:t>as</w:t>
      </w:r>
      <w:r w:rsidR="009A7371" w:rsidRPr="009A7371">
        <w:rPr>
          <w:rFonts w:cstheme="minorHAnsi"/>
          <w:lang w:val="en-US"/>
        </w:rPr>
        <w:t xml:space="preserve"> be</w:t>
      </w:r>
      <w:r w:rsidR="00A95068">
        <w:rPr>
          <w:rFonts w:cstheme="minorHAnsi"/>
          <w:lang w:val="en-US"/>
        </w:rPr>
        <w:t>ing</w:t>
      </w:r>
      <w:r w:rsidR="009A7371" w:rsidRPr="009A7371">
        <w:rPr>
          <w:rFonts w:cstheme="minorHAnsi"/>
          <w:lang w:val="en-US"/>
        </w:rPr>
        <w:t xml:space="preserve"> key elements</w:t>
      </w:r>
      <w:r w:rsidR="00A95068">
        <w:rPr>
          <w:rFonts w:cstheme="minorHAnsi"/>
          <w:lang w:val="en-US"/>
        </w:rPr>
        <w:t xml:space="preserve"> to their experiences</w:t>
      </w:r>
      <w:r w:rsidRPr="00174287">
        <w:rPr>
          <w:rFonts w:cstheme="minorHAnsi"/>
          <w:lang w:val="en-US"/>
        </w:rPr>
        <w:t>.</w:t>
      </w:r>
      <w:r w:rsidR="00A95068">
        <w:rPr>
          <w:rFonts w:cstheme="minorHAnsi"/>
          <w:lang w:val="en-US"/>
        </w:rPr>
        <w:t xml:space="preserve"> (Ka Zhang, 2021)</w:t>
      </w:r>
    </w:p>
    <w:p w14:paraId="512AD551" w14:textId="5D997F84" w:rsidR="00BC146C" w:rsidRPr="00BC146C" w:rsidRDefault="00174287" w:rsidP="00BC146C">
      <w:pPr>
        <w:spacing w:line="360" w:lineRule="auto"/>
        <w:jc w:val="both"/>
        <w:rPr>
          <w:rFonts w:cstheme="minorHAnsi"/>
          <w:lang w:val="en-US"/>
        </w:rPr>
      </w:pPr>
      <w:r w:rsidRPr="00174287">
        <w:rPr>
          <w:rFonts w:cstheme="minorHAnsi"/>
          <w:lang w:val="en-US"/>
        </w:rPr>
        <w:t xml:space="preserve">Additionally, </w:t>
      </w:r>
      <w:r w:rsidR="00FD4C43" w:rsidRPr="006B168B">
        <w:rPr>
          <w:rFonts w:cstheme="minorHAnsi"/>
          <w:i/>
          <w:iCs/>
          <w:lang w:val="en-US"/>
        </w:rPr>
        <w:t>The Struggle to Define Pilgrims</w:t>
      </w:r>
      <w:r w:rsidR="00FD4C43">
        <w:rPr>
          <w:rFonts w:cstheme="minorHAnsi"/>
          <w:lang w:val="en-US"/>
        </w:rPr>
        <w:t xml:space="preserve"> (King, J., 2023) </w:t>
      </w:r>
      <w:r w:rsidRPr="00174287">
        <w:rPr>
          <w:rFonts w:cstheme="minorHAnsi"/>
          <w:lang w:val="en-US"/>
        </w:rPr>
        <w:t xml:space="preserve">details research focused on the embodied experience of pilgrims, considering their motivations and the sense of groundedness they find in sacred travel. This research emphasizes the enduring power of pilgrimage as a ritual and the significance of </w:t>
      </w:r>
      <w:r w:rsidRPr="00174287">
        <w:rPr>
          <w:rFonts w:cstheme="minorHAnsi"/>
          <w:lang w:val="en-US"/>
        </w:rPr>
        <w:lastRenderedPageBreak/>
        <w:t>embodied experiences in defining pilgrimage​​.</w:t>
      </w:r>
      <w:r w:rsidR="00BC146C">
        <w:rPr>
          <w:rFonts w:cstheme="minorHAnsi"/>
          <w:lang w:val="en-US"/>
        </w:rPr>
        <w:t xml:space="preserve">  It points out relevant research previously done, ‘</w:t>
      </w:r>
      <w:r w:rsidR="00BC146C" w:rsidRPr="00BC146C">
        <w:rPr>
          <w:rFonts w:cstheme="minorHAnsi"/>
          <w:lang w:val="en-US"/>
        </w:rPr>
        <w:t>‘mapping meaning onto place’, which she observes has ‘massively revived’ in recent decades (Dyas 2018). Dyas also expand</w:t>
      </w:r>
      <w:r w:rsidR="006B168B">
        <w:rPr>
          <w:rFonts w:cstheme="minorHAnsi"/>
          <w:lang w:val="en-US"/>
        </w:rPr>
        <w:t>s the definition</w:t>
      </w:r>
      <w:r w:rsidR="00BC146C" w:rsidRPr="00BC146C">
        <w:rPr>
          <w:rFonts w:cstheme="minorHAnsi"/>
          <w:lang w:val="en-US"/>
        </w:rPr>
        <w:t xml:space="preserve"> in a direction away from the </w:t>
      </w:r>
      <w:r w:rsidR="006B168B">
        <w:rPr>
          <w:rFonts w:cstheme="minorHAnsi"/>
          <w:lang w:val="en-US"/>
        </w:rPr>
        <w:t>traditional</w:t>
      </w:r>
      <w:r w:rsidR="00BC146C" w:rsidRPr="00BC146C">
        <w:rPr>
          <w:rFonts w:cstheme="minorHAnsi"/>
          <w:lang w:val="en-US"/>
        </w:rPr>
        <w:t xml:space="preserve"> image of tra</w:t>
      </w:r>
      <w:r w:rsidR="006B168B">
        <w:rPr>
          <w:rFonts w:cstheme="minorHAnsi"/>
          <w:lang w:val="en-US"/>
        </w:rPr>
        <w:t xml:space="preserve">veling </w:t>
      </w:r>
      <w:r w:rsidR="00BC146C" w:rsidRPr="00BC146C">
        <w:rPr>
          <w:rFonts w:cstheme="minorHAnsi"/>
          <w:lang w:val="en-US"/>
        </w:rPr>
        <w:t xml:space="preserve">pilgrims such as the Camino walker, by stating strongly that the mode of travel </w:t>
      </w:r>
      <w:r w:rsidR="002C45BD">
        <w:rPr>
          <w:rFonts w:cstheme="minorHAnsi"/>
          <w:lang w:val="en-US"/>
        </w:rPr>
        <w:t>should be</w:t>
      </w:r>
      <w:r w:rsidR="00BC146C" w:rsidRPr="00BC146C">
        <w:rPr>
          <w:rFonts w:cstheme="minorHAnsi"/>
          <w:lang w:val="en-US"/>
        </w:rPr>
        <w:t xml:space="preserve"> </w:t>
      </w:r>
      <w:r w:rsidR="002C45BD">
        <w:rPr>
          <w:rFonts w:cstheme="minorHAnsi"/>
          <w:lang w:val="en-US"/>
        </w:rPr>
        <w:t xml:space="preserve">decentralized </w:t>
      </w:r>
      <w:r w:rsidR="00BC146C" w:rsidRPr="00BC146C">
        <w:rPr>
          <w:rFonts w:cstheme="minorHAnsi"/>
          <w:lang w:val="en-US"/>
        </w:rPr>
        <w:t xml:space="preserve">to the core </w:t>
      </w:r>
      <w:r w:rsidR="002C45BD">
        <w:rPr>
          <w:rFonts w:cstheme="minorHAnsi"/>
          <w:lang w:val="en-US"/>
        </w:rPr>
        <w:t xml:space="preserve">meaning of the </w:t>
      </w:r>
      <w:r w:rsidR="00BC146C" w:rsidRPr="00BC146C">
        <w:rPr>
          <w:rFonts w:cstheme="minorHAnsi"/>
          <w:lang w:val="en-US"/>
        </w:rPr>
        <w:t>pilgrimage experience which she describes as:</w:t>
      </w:r>
    </w:p>
    <w:p w14:paraId="573F7359" w14:textId="50CAD3BD" w:rsidR="00174287" w:rsidRPr="00174287" w:rsidRDefault="00D1323A" w:rsidP="00BC146C">
      <w:pPr>
        <w:spacing w:line="360" w:lineRule="auto"/>
        <w:jc w:val="both"/>
        <w:rPr>
          <w:rFonts w:cstheme="minorHAnsi"/>
          <w:lang w:val="en-US"/>
        </w:rPr>
      </w:pPr>
      <w:r>
        <w:rPr>
          <w:rFonts w:cstheme="minorHAnsi"/>
          <w:lang w:val="en-US"/>
        </w:rPr>
        <w:t>“</w:t>
      </w:r>
      <w:r w:rsidR="00BC146C" w:rsidRPr="00BC146C">
        <w:rPr>
          <w:rFonts w:cstheme="minorHAnsi"/>
          <w:lang w:val="en-US"/>
        </w:rPr>
        <w:t>…a state of openness to spiritual engagement, through place and journey, whether planned or spontaneous, limited neither by mode of transport nor distance travelled. This encapsulates those who travel with clear intent and those who might find themselves unexpectedly ambushed by, and responsive to, the power of place</w:t>
      </w:r>
      <w:r w:rsidR="00FD4C43">
        <w:rPr>
          <w:rFonts w:cstheme="minorHAnsi"/>
          <w:lang w:val="en-US"/>
        </w:rPr>
        <w:t>.</w:t>
      </w:r>
      <w:r>
        <w:rPr>
          <w:rFonts w:cstheme="minorHAnsi"/>
          <w:lang w:val="en-US"/>
        </w:rPr>
        <w:t>”</w:t>
      </w:r>
      <w:r w:rsidR="00FD4C43">
        <w:rPr>
          <w:rFonts w:cstheme="minorHAnsi"/>
          <w:lang w:val="en-US"/>
        </w:rPr>
        <w:t xml:space="preserve"> </w:t>
      </w:r>
      <w:r w:rsidR="00BC146C" w:rsidRPr="00BC146C">
        <w:rPr>
          <w:rFonts w:cstheme="minorHAnsi"/>
          <w:lang w:val="en-US"/>
        </w:rPr>
        <w:t>(Dyas 2020a)</w:t>
      </w:r>
    </w:p>
    <w:p w14:paraId="3E97424A" w14:textId="54615CBF" w:rsidR="00174287" w:rsidRPr="00FD4C43" w:rsidRDefault="00174287" w:rsidP="003237E3">
      <w:pPr>
        <w:spacing w:line="360" w:lineRule="auto"/>
        <w:jc w:val="both"/>
        <w:rPr>
          <w:rFonts w:cstheme="minorHAnsi"/>
          <w:lang w:val="en-US"/>
        </w:rPr>
      </w:pPr>
      <w:r w:rsidRPr="00174287">
        <w:rPr>
          <w:rFonts w:cstheme="minorHAnsi"/>
          <w:lang w:val="en-US"/>
        </w:rPr>
        <w:t>These studies highlight the multifaceted nature of the pilgrimage experience and the deep personal resonance it holds for those who walk the Camino de Santiago, providing insights into the profound impact of this ancient tradition in contemporary times</w:t>
      </w:r>
      <w:r w:rsidR="00FD4C43">
        <w:rPr>
          <w:rFonts w:cstheme="minorHAnsi"/>
          <w:lang w:val="en-US"/>
        </w:rPr>
        <w:t xml:space="preserve"> and encouraging further research into the concept of human resonance with natural landscapes along pilgrimage sites.</w:t>
      </w:r>
    </w:p>
    <w:p w14:paraId="083AFF8B" w14:textId="77777777" w:rsidR="003237E3" w:rsidRDefault="003237E3" w:rsidP="003237E3">
      <w:pPr>
        <w:spacing w:line="360" w:lineRule="auto"/>
        <w:jc w:val="both"/>
        <w:rPr>
          <w:rFonts w:cstheme="minorHAnsi"/>
        </w:rPr>
      </w:pPr>
    </w:p>
    <w:p w14:paraId="0D34C476" w14:textId="1BBE811D" w:rsidR="003237E3" w:rsidRPr="00C521F3" w:rsidRDefault="003237E3" w:rsidP="00C521F3">
      <w:pPr>
        <w:pStyle w:val="Heading1"/>
        <w:rPr>
          <w:lang w:val="en-US"/>
        </w:rPr>
      </w:pPr>
      <w:bookmarkStart w:id="8" w:name="_Toc154591843"/>
      <w:r w:rsidRPr="00C521F3">
        <w:rPr>
          <w:lang w:val="en-US"/>
        </w:rPr>
        <w:t>Method</w:t>
      </w:r>
      <w:bookmarkEnd w:id="8"/>
    </w:p>
    <w:p w14:paraId="43FC29ED" w14:textId="6278C093" w:rsidR="000138C0" w:rsidRPr="000138C0" w:rsidRDefault="003237E3" w:rsidP="000138C0">
      <w:pPr>
        <w:spacing w:line="360" w:lineRule="auto"/>
        <w:jc w:val="both"/>
        <w:rPr>
          <w:rFonts w:cstheme="minorHAnsi"/>
          <w:lang w:val="en-US"/>
        </w:rPr>
      </w:pPr>
      <w:r>
        <w:rPr>
          <w:rFonts w:cstheme="minorHAnsi"/>
        </w:rPr>
        <w:t xml:space="preserve">The methodological approach used for this </w:t>
      </w:r>
      <w:r w:rsidR="000138C0">
        <w:rPr>
          <w:rFonts w:cstheme="minorHAnsi"/>
        </w:rPr>
        <w:t xml:space="preserve">qualitative </w:t>
      </w:r>
      <w:r>
        <w:rPr>
          <w:rFonts w:cstheme="minorHAnsi"/>
        </w:rPr>
        <w:t xml:space="preserve">study is </w:t>
      </w:r>
      <w:r w:rsidR="000138C0">
        <w:rPr>
          <w:rFonts w:cstheme="minorHAnsi"/>
        </w:rPr>
        <w:t>phenomenology</w:t>
      </w:r>
      <w:r>
        <w:rPr>
          <w:rFonts w:cstheme="minorHAnsi"/>
        </w:rPr>
        <w:t xml:space="preserve">.  The philosophy which was used for the research was an interpretivist </w:t>
      </w:r>
      <w:r w:rsidR="00781339">
        <w:rPr>
          <w:rFonts w:cstheme="minorHAnsi"/>
        </w:rPr>
        <w:t xml:space="preserve">approach. </w:t>
      </w:r>
      <w:r w:rsidR="00781339" w:rsidRPr="00781339">
        <w:rPr>
          <w:rFonts w:cstheme="minorHAnsi"/>
          <w:lang w:val="en-US"/>
        </w:rPr>
        <w:t xml:space="preserve">This approach is grounded in the belief that reality is socially constructed and subjective. </w:t>
      </w:r>
      <w:r w:rsidR="000138C0" w:rsidRPr="000138C0">
        <w:rPr>
          <w:rFonts w:cstheme="minorHAnsi"/>
          <w:lang w:val="en-US"/>
        </w:rPr>
        <w:t>An interpretivist approach to phenomenological research is a methodological stance in qualitative researc</w:t>
      </w:r>
      <w:r w:rsidR="000138C0">
        <w:rPr>
          <w:rFonts w:cstheme="minorHAnsi"/>
          <w:lang w:val="en-US"/>
        </w:rPr>
        <w:t>h</w:t>
      </w:r>
      <w:r w:rsidR="000138C0" w:rsidRPr="000138C0">
        <w:rPr>
          <w:rFonts w:cstheme="minorHAnsi"/>
          <w:lang w:val="en-US"/>
        </w:rPr>
        <w:t xml:space="preserve"> emphasiz</w:t>
      </w:r>
      <w:r w:rsidR="000138C0">
        <w:rPr>
          <w:rFonts w:cstheme="minorHAnsi"/>
          <w:lang w:val="en-US"/>
        </w:rPr>
        <w:t>ing</w:t>
      </w:r>
      <w:r w:rsidR="000138C0" w:rsidRPr="000138C0">
        <w:rPr>
          <w:rFonts w:cstheme="minorHAnsi"/>
          <w:lang w:val="en-US"/>
        </w:rPr>
        <w:t xml:space="preserve"> the importance of understanding the subjective meaning and the lived experience of individuals. This approach is rooted in the philosophical traditions of hermeneutics and phenomenology, particularly the works of philosophers like Edmund Husserl and Martin Heidegger. It is used to gain insight into people's beliefs, feelings, and values from their point of view and to understand how these influence their behavior (Schwandt, 2000; Smith, 2015)</w:t>
      </w:r>
      <w:r w:rsidR="000138C0">
        <w:rPr>
          <w:rFonts w:cstheme="minorHAnsi"/>
          <w:lang w:val="en-US"/>
        </w:rPr>
        <w:t xml:space="preserve"> </w:t>
      </w:r>
      <w:r w:rsidR="000138C0" w:rsidRPr="000138C0">
        <w:rPr>
          <w:rFonts w:cstheme="minorHAnsi"/>
          <w:lang w:val="en-US"/>
        </w:rPr>
        <w:t>which involves the interpretation of texts, including the "texts" of lived experience (Palmer, 1969). Interpretivist phenomenology focuses on understanding the meaning of experiences from the perspective of those who live them, often utilizing in-depth interviews, participant observations, and narrative analysis to uncover the essence of phenomena (Van Manen, 1990).</w:t>
      </w:r>
    </w:p>
    <w:p w14:paraId="0A87F9F4" w14:textId="3BE13E84" w:rsidR="000138C0" w:rsidRPr="000138C0" w:rsidRDefault="000138C0" w:rsidP="000138C0">
      <w:pPr>
        <w:spacing w:line="360" w:lineRule="auto"/>
        <w:jc w:val="both"/>
        <w:rPr>
          <w:rFonts w:cstheme="minorHAnsi"/>
          <w:lang w:val="en-US"/>
        </w:rPr>
      </w:pPr>
      <w:r>
        <w:rPr>
          <w:rFonts w:cstheme="minorHAnsi"/>
          <w:lang w:val="en-US"/>
        </w:rPr>
        <w:t xml:space="preserve"> </w:t>
      </w:r>
    </w:p>
    <w:p w14:paraId="1D8CBDFD" w14:textId="77777777" w:rsidR="000138C0" w:rsidRPr="000138C0" w:rsidRDefault="000138C0" w:rsidP="000138C0">
      <w:pPr>
        <w:spacing w:line="360" w:lineRule="auto"/>
        <w:jc w:val="both"/>
        <w:rPr>
          <w:rFonts w:cstheme="minorHAnsi"/>
          <w:lang w:val="en-US"/>
        </w:rPr>
      </w:pPr>
    </w:p>
    <w:p w14:paraId="1049312E" w14:textId="77777777" w:rsidR="000138C0" w:rsidRPr="000138C0" w:rsidRDefault="000138C0" w:rsidP="000138C0">
      <w:pPr>
        <w:spacing w:line="360" w:lineRule="auto"/>
        <w:jc w:val="both"/>
        <w:rPr>
          <w:rFonts w:cstheme="minorHAnsi"/>
          <w:lang w:val="en-US"/>
        </w:rPr>
      </w:pPr>
    </w:p>
    <w:p w14:paraId="3D1666E5" w14:textId="0E29337D" w:rsidR="00781339" w:rsidRPr="00781339" w:rsidRDefault="000138C0" w:rsidP="000138C0">
      <w:pPr>
        <w:spacing w:line="360" w:lineRule="auto"/>
        <w:jc w:val="both"/>
        <w:rPr>
          <w:rFonts w:cstheme="minorHAnsi"/>
        </w:rPr>
      </w:pPr>
      <w:r w:rsidRPr="000138C0">
        <w:rPr>
          <w:rFonts w:cstheme="minorHAnsi"/>
          <w:lang w:val="en-US"/>
        </w:rPr>
        <w:t>Researchers adopting this approach are not merely passive collectors of facts but active participants in the construction of knowledge, engaging in a dialogue with their subjects and often reflecting on their own experiences and preconceptions as part of the research process. It is used to understand complex phenomena within their specific contexts and is particularly well-suited to studies in fields like psychology, education, health, and social work where the intricacies of human experiences are central (Smith, Flowers &amp; Larkin, 2009).</w:t>
      </w:r>
      <w:r>
        <w:rPr>
          <w:rFonts w:cstheme="minorHAnsi"/>
          <w:lang w:val="en-US"/>
        </w:rPr>
        <w:t xml:space="preserve">  </w:t>
      </w:r>
      <w:r w:rsidR="005101DD">
        <w:rPr>
          <w:rFonts w:cstheme="minorHAnsi"/>
          <w:lang w:val="en-US"/>
        </w:rPr>
        <w:t>A phenomenological approach was adopted</w:t>
      </w:r>
      <w:r w:rsidR="00F55497">
        <w:rPr>
          <w:rFonts w:cstheme="minorHAnsi"/>
          <w:lang w:val="en-US"/>
        </w:rPr>
        <w:t xml:space="preserve"> for the participant interviews, data analysis and conclusion</w:t>
      </w:r>
      <w:r w:rsidR="005101DD">
        <w:rPr>
          <w:rFonts w:cstheme="minorHAnsi"/>
          <w:lang w:val="en-US"/>
        </w:rPr>
        <w:t xml:space="preserve"> that </w:t>
      </w:r>
      <w:r w:rsidR="00781339" w:rsidRPr="00781339">
        <w:rPr>
          <w:rFonts w:cstheme="minorHAnsi"/>
          <w:lang w:val="en-US"/>
        </w:rPr>
        <w:t>s</w:t>
      </w:r>
      <w:r w:rsidR="00F55497">
        <w:rPr>
          <w:rFonts w:cstheme="minorHAnsi"/>
          <w:lang w:val="en-US"/>
        </w:rPr>
        <w:t>ought</w:t>
      </w:r>
      <w:r w:rsidR="00781339" w:rsidRPr="00781339">
        <w:rPr>
          <w:rFonts w:cstheme="minorHAnsi"/>
          <w:lang w:val="en-US"/>
        </w:rPr>
        <w:t xml:space="preserve"> to comprehend how individuals interpret and make sense of their</w:t>
      </w:r>
      <w:r w:rsidR="00DC43FA">
        <w:rPr>
          <w:rFonts w:cstheme="minorHAnsi"/>
          <w:lang w:val="en-US"/>
        </w:rPr>
        <w:t xml:space="preserve"> experiences and their</w:t>
      </w:r>
      <w:r w:rsidR="00781339" w:rsidRPr="00781339">
        <w:rPr>
          <w:rFonts w:cstheme="minorHAnsi"/>
          <w:lang w:val="en-US"/>
        </w:rPr>
        <w:t xml:space="preserve"> </w:t>
      </w:r>
      <w:r w:rsidR="005101DD">
        <w:rPr>
          <w:rFonts w:cstheme="minorHAnsi"/>
          <w:lang w:val="en-US"/>
        </w:rPr>
        <w:t xml:space="preserve">place in the </w:t>
      </w:r>
      <w:r w:rsidR="00781339" w:rsidRPr="00781339">
        <w:rPr>
          <w:rFonts w:cstheme="minorHAnsi"/>
          <w:lang w:val="en-US"/>
        </w:rPr>
        <w:t>world</w:t>
      </w:r>
      <w:r w:rsidR="005101DD">
        <w:rPr>
          <w:rFonts w:cstheme="minorHAnsi"/>
        </w:rPr>
        <w:t xml:space="preserve"> by </w:t>
      </w:r>
      <w:r w:rsidR="00AE221D">
        <w:rPr>
          <w:rFonts w:cstheme="minorHAnsi"/>
        </w:rPr>
        <w:t>e</w:t>
      </w:r>
      <w:r w:rsidR="00AE221D" w:rsidRPr="00781339">
        <w:rPr>
          <w:rFonts w:cstheme="minorHAnsi"/>
          <w:lang w:val="en-US"/>
        </w:rPr>
        <w:t>mphasizing</w:t>
      </w:r>
      <w:r w:rsidR="00AE221D">
        <w:rPr>
          <w:rFonts w:cstheme="minorHAnsi"/>
          <w:lang w:val="en-US"/>
        </w:rPr>
        <w:t xml:space="preserve"> </w:t>
      </w:r>
      <w:r w:rsidR="00AE221D" w:rsidRPr="00781339">
        <w:rPr>
          <w:rFonts w:cstheme="minorHAnsi"/>
          <w:lang w:val="en-US"/>
        </w:rPr>
        <w:t>the</w:t>
      </w:r>
      <w:r w:rsidR="00781339" w:rsidRPr="00781339">
        <w:rPr>
          <w:rFonts w:cstheme="minorHAnsi"/>
          <w:lang w:val="en-US"/>
        </w:rPr>
        <w:t xml:space="preserve"> context in which the study is conducted</w:t>
      </w:r>
      <w:r w:rsidR="005101DD">
        <w:rPr>
          <w:rFonts w:cstheme="minorHAnsi"/>
          <w:lang w:val="en-US"/>
        </w:rPr>
        <w:t>.</w:t>
      </w:r>
      <w:r w:rsidR="0022214B">
        <w:rPr>
          <w:rFonts w:cstheme="minorHAnsi"/>
          <w:lang w:val="en-US"/>
        </w:rPr>
        <w:t xml:space="preserve">  This</w:t>
      </w:r>
      <w:r w:rsidR="00AE221D">
        <w:rPr>
          <w:rFonts w:cstheme="minorHAnsi"/>
          <w:lang w:val="en-US"/>
        </w:rPr>
        <w:t xml:space="preserve"> context</w:t>
      </w:r>
      <w:r w:rsidR="0022214B">
        <w:rPr>
          <w:rFonts w:cstheme="minorHAnsi"/>
          <w:lang w:val="en-US"/>
        </w:rPr>
        <w:t xml:space="preserve"> has been referenced as a “vertical </w:t>
      </w:r>
      <w:r w:rsidR="002C45BD">
        <w:rPr>
          <w:rFonts w:cstheme="minorHAnsi"/>
          <w:lang w:val="en-US"/>
        </w:rPr>
        <w:t xml:space="preserve">resonant </w:t>
      </w:r>
      <w:r w:rsidR="0022214B">
        <w:rPr>
          <w:rFonts w:cstheme="minorHAnsi"/>
          <w:lang w:val="en-US"/>
        </w:rPr>
        <w:t>relationship to life, existence, or the world as a whole or totality perceived as existing above or beyond the individual, in which the world itself in a way maintains its own voice.”</w:t>
      </w:r>
      <w:r w:rsidR="005101DD">
        <w:rPr>
          <w:rFonts w:cstheme="minorHAnsi"/>
          <w:lang w:val="en-US"/>
        </w:rPr>
        <w:t xml:space="preserve"> </w:t>
      </w:r>
      <w:r w:rsidR="00AE221D">
        <w:rPr>
          <w:rFonts w:cstheme="minorHAnsi"/>
          <w:lang w:val="en-US"/>
        </w:rPr>
        <w:t>(Rosa, 2019)</w:t>
      </w:r>
      <w:r w:rsidR="005101DD">
        <w:rPr>
          <w:rFonts w:cstheme="minorHAnsi"/>
          <w:lang w:val="en-US"/>
        </w:rPr>
        <w:t xml:space="preserve"> In this research it is important to</w:t>
      </w:r>
      <w:r w:rsidR="00781339" w:rsidRPr="00781339">
        <w:rPr>
          <w:rFonts w:cstheme="minorHAnsi"/>
          <w:lang w:val="en-US"/>
        </w:rPr>
        <w:t xml:space="preserve"> recogniz</w:t>
      </w:r>
      <w:r w:rsidR="005101DD">
        <w:rPr>
          <w:rFonts w:cstheme="minorHAnsi"/>
          <w:lang w:val="en-US"/>
        </w:rPr>
        <w:t>e</w:t>
      </w:r>
      <w:r w:rsidR="00781339" w:rsidRPr="00781339">
        <w:rPr>
          <w:rFonts w:cstheme="minorHAnsi"/>
          <w:lang w:val="en-US"/>
        </w:rPr>
        <w:t xml:space="preserve"> that the setting influence</w:t>
      </w:r>
      <w:r w:rsidR="005101DD">
        <w:rPr>
          <w:rFonts w:cstheme="minorHAnsi"/>
          <w:lang w:val="en-US"/>
        </w:rPr>
        <w:t>d</w:t>
      </w:r>
      <w:r w:rsidR="00781339" w:rsidRPr="00781339">
        <w:rPr>
          <w:rFonts w:cstheme="minorHAnsi"/>
          <w:lang w:val="en-US"/>
        </w:rPr>
        <w:t xml:space="preserve"> the phenomena being studied</w:t>
      </w:r>
      <w:r w:rsidR="005101DD">
        <w:rPr>
          <w:rFonts w:cstheme="minorHAnsi"/>
          <w:lang w:val="en-US"/>
        </w:rPr>
        <w:t>. P</w:t>
      </w:r>
      <w:r w:rsidR="005101DD" w:rsidRPr="00781339">
        <w:rPr>
          <w:rFonts w:cstheme="minorHAnsi"/>
          <w:lang w:val="en-US"/>
        </w:rPr>
        <w:t>rioritizing the viewpoints of the study participants</w:t>
      </w:r>
      <w:r w:rsidR="005101DD">
        <w:rPr>
          <w:rFonts w:cstheme="minorHAnsi"/>
          <w:lang w:val="en-US"/>
        </w:rPr>
        <w:t xml:space="preserve"> and</w:t>
      </w:r>
      <w:r w:rsidR="005101DD" w:rsidRPr="00781339">
        <w:rPr>
          <w:rFonts w:cstheme="minorHAnsi"/>
          <w:lang w:val="en-US"/>
        </w:rPr>
        <w:t xml:space="preserve"> understanding their experiences and interpretations are central to th</w:t>
      </w:r>
      <w:r w:rsidR="005101DD">
        <w:rPr>
          <w:rFonts w:cstheme="minorHAnsi"/>
          <w:lang w:val="en-US"/>
        </w:rPr>
        <w:t>is</w:t>
      </w:r>
      <w:r w:rsidR="005101DD" w:rsidRPr="00781339">
        <w:rPr>
          <w:rFonts w:cstheme="minorHAnsi"/>
          <w:lang w:val="en-US"/>
        </w:rPr>
        <w:t xml:space="preserve"> researc</w:t>
      </w:r>
      <w:r w:rsidR="005101DD">
        <w:rPr>
          <w:rFonts w:cstheme="minorHAnsi"/>
          <w:lang w:val="en-US"/>
        </w:rPr>
        <w:t>h.</w:t>
      </w:r>
    </w:p>
    <w:p w14:paraId="41A16A9C" w14:textId="5EDE75FD" w:rsidR="00072619" w:rsidRDefault="000B2870" w:rsidP="00072619">
      <w:pPr>
        <w:pBdr>
          <w:bottom w:val="single" w:sz="6" w:space="1" w:color="auto"/>
        </w:pBdr>
        <w:spacing w:line="360" w:lineRule="auto"/>
        <w:jc w:val="both"/>
        <w:rPr>
          <w:rFonts w:cstheme="minorHAnsi"/>
        </w:rPr>
      </w:pPr>
      <w:r w:rsidRPr="000B2870">
        <w:rPr>
          <w:rFonts w:cstheme="minorHAnsi"/>
        </w:rPr>
        <w:t xml:space="preserve">All </w:t>
      </w:r>
      <w:r w:rsidR="002C45BD">
        <w:rPr>
          <w:rFonts w:cstheme="minorHAnsi"/>
        </w:rPr>
        <w:t xml:space="preserve">3 </w:t>
      </w:r>
      <w:r w:rsidRPr="000B2870">
        <w:rPr>
          <w:rFonts w:cstheme="minorHAnsi"/>
        </w:rPr>
        <w:t xml:space="preserve">participants </w:t>
      </w:r>
      <w:r w:rsidR="000138C0">
        <w:rPr>
          <w:rFonts w:cstheme="minorHAnsi"/>
        </w:rPr>
        <w:t>for this research were</w:t>
      </w:r>
      <w:r w:rsidRPr="000B2870">
        <w:rPr>
          <w:rFonts w:cstheme="minorHAnsi"/>
        </w:rPr>
        <w:t xml:space="preserve"> over 50 years </w:t>
      </w:r>
      <w:r w:rsidR="000138C0">
        <w:rPr>
          <w:rFonts w:cstheme="minorHAnsi"/>
        </w:rPr>
        <w:t>of age</w:t>
      </w:r>
      <w:r w:rsidR="00C7744D" w:rsidRPr="000B2870">
        <w:rPr>
          <w:rFonts w:cstheme="minorHAnsi"/>
        </w:rPr>
        <w:t xml:space="preserve"> and</w:t>
      </w:r>
      <w:r w:rsidRPr="000B2870">
        <w:rPr>
          <w:rFonts w:cstheme="minorHAnsi"/>
        </w:rPr>
        <w:t xml:space="preserve"> experienced leaders in their professional roles. The participants were chosen via convenience sampling and were associates of previous work of the researcher at the United Nations. It should also be noted that it was not a random sampling as participants were chosen because of their common experiences of walking the Camino de Santiago. The goal of this study was to explore the lived experiences of a group of professionals who have experienced a phenomenological experience of resonance with the land while walking the pilgrimage route and add to the body of knowledge in this area. </w:t>
      </w:r>
    </w:p>
    <w:p w14:paraId="3F50873F" w14:textId="4807B8CB" w:rsidR="00BE7EE6" w:rsidRDefault="00072619" w:rsidP="00BE7EE6">
      <w:pPr>
        <w:pBdr>
          <w:bottom w:val="single" w:sz="6" w:space="1" w:color="auto"/>
        </w:pBdr>
        <w:spacing w:line="360" w:lineRule="auto"/>
        <w:jc w:val="both"/>
        <w:rPr>
          <w:rFonts w:cstheme="minorHAnsi"/>
        </w:rPr>
      </w:pPr>
      <w:r w:rsidRPr="002B3516">
        <w:rPr>
          <w:rFonts w:cstheme="minorHAnsi"/>
        </w:rPr>
        <w:t>Each interview lasted between 30</w:t>
      </w:r>
      <w:r>
        <w:rPr>
          <w:rFonts w:cstheme="minorHAnsi"/>
        </w:rPr>
        <w:t>-45</w:t>
      </w:r>
      <w:r w:rsidRPr="002B3516">
        <w:rPr>
          <w:rFonts w:cstheme="minorHAnsi"/>
        </w:rPr>
        <w:t xml:space="preserve"> minutes and </w:t>
      </w:r>
      <w:r>
        <w:rPr>
          <w:rFonts w:cstheme="minorHAnsi"/>
        </w:rPr>
        <w:t>was</w:t>
      </w:r>
      <w:r w:rsidRPr="002B3516">
        <w:rPr>
          <w:rFonts w:cstheme="minorHAnsi"/>
        </w:rPr>
        <w:t xml:space="preserve"> carried out online</w:t>
      </w:r>
      <w:r>
        <w:rPr>
          <w:rFonts w:cstheme="minorHAnsi"/>
        </w:rPr>
        <w:t xml:space="preserve"> using Teams</w:t>
      </w:r>
      <w:r w:rsidRPr="002B3516">
        <w:rPr>
          <w:rFonts w:cstheme="minorHAnsi"/>
        </w:rPr>
        <w:t xml:space="preserve">. This </w:t>
      </w:r>
      <w:r>
        <w:rPr>
          <w:rFonts w:cstheme="minorHAnsi"/>
        </w:rPr>
        <w:t xml:space="preserve">provided more interaction with the participants and permitted </w:t>
      </w:r>
      <w:r w:rsidRPr="002B3516">
        <w:rPr>
          <w:rFonts w:cstheme="minorHAnsi"/>
        </w:rPr>
        <w:t xml:space="preserve">the researcher to focus </w:t>
      </w:r>
      <w:r>
        <w:rPr>
          <w:rFonts w:cstheme="minorHAnsi"/>
        </w:rPr>
        <w:t>on the human perceptions and feelings</w:t>
      </w:r>
      <w:r w:rsidRPr="002B3516">
        <w:rPr>
          <w:rFonts w:cstheme="minorHAnsi"/>
        </w:rPr>
        <w:t xml:space="preserve">, rather than writing notes. According to Patton (2020), quality, rather than quantity of interviews is important. Numbers of participants in qualitative research vary widely, but in this instance the </w:t>
      </w:r>
      <w:r>
        <w:rPr>
          <w:rFonts w:cstheme="minorHAnsi"/>
        </w:rPr>
        <w:t>three</w:t>
      </w:r>
      <w:r w:rsidRPr="002B3516">
        <w:rPr>
          <w:rFonts w:cstheme="minorHAnsi"/>
        </w:rPr>
        <w:t xml:space="preserve"> interviews produced</w:t>
      </w:r>
      <w:r>
        <w:rPr>
          <w:rFonts w:cstheme="minorHAnsi"/>
        </w:rPr>
        <w:t xml:space="preserve"> a multitude of data points which will result in further ideas for research and exploration</w:t>
      </w:r>
      <w:r w:rsidRPr="002B3516">
        <w:rPr>
          <w:rFonts w:cstheme="minorHAnsi"/>
        </w:rPr>
        <w:t xml:space="preserve">. According to </w:t>
      </w:r>
      <w:r>
        <w:rPr>
          <w:rFonts w:cstheme="minorHAnsi"/>
        </w:rPr>
        <w:t>Denzin and Lincoln (2011)</w:t>
      </w:r>
      <w:r w:rsidRPr="002B3516">
        <w:rPr>
          <w:rFonts w:cstheme="minorHAnsi"/>
        </w:rPr>
        <w:t xml:space="preserve">, a smaller sample size </w:t>
      </w:r>
      <w:r>
        <w:rPr>
          <w:rFonts w:cstheme="minorHAnsi"/>
        </w:rPr>
        <w:t>can be effectively used</w:t>
      </w:r>
      <w:r w:rsidRPr="002B3516">
        <w:rPr>
          <w:rFonts w:cstheme="minorHAnsi"/>
        </w:rPr>
        <w:t xml:space="preserve"> </w:t>
      </w:r>
      <w:r>
        <w:rPr>
          <w:rFonts w:cstheme="minorHAnsi"/>
        </w:rPr>
        <w:t xml:space="preserve">for an exploratory </w:t>
      </w:r>
      <w:r w:rsidRPr="002B3516">
        <w:rPr>
          <w:rFonts w:cstheme="minorHAnsi"/>
        </w:rPr>
        <w:t>study</w:t>
      </w:r>
      <w:r>
        <w:rPr>
          <w:rFonts w:cstheme="minorHAnsi"/>
        </w:rPr>
        <w:t>.</w:t>
      </w:r>
    </w:p>
    <w:p w14:paraId="6DD022DF" w14:textId="0CD075CA" w:rsidR="00740710" w:rsidRDefault="00740710" w:rsidP="00740710">
      <w:pPr>
        <w:pStyle w:val="ListParagraph"/>
        <w:spacing w:line="360" w:lineRule="auto"/>
        <w:ind w:left="0"/>
        <w:jc w:val="both"/>
        <w:rPr>
          <w:rFonts w:cstheme="minorHAnsi"/>
        </w:rPr>
      </w:pPr>
      <w:r w:rsidRPr="001330AE">
        <w:rPr>
          <w:rFonts w:cstheme="minorHAnsi"/>
        </w:rPr>
        <w:t xml:space="preserve">The interviews were semi-structured, with the researcher using a guiding set of questions, to ensure that each participant reflected in their responses from the same starting point. The researcher then used the </w:t>
      </w:r>
      <w:r w:rsidRPr="001330AE">
        <w:rPr>
          <w:rFonts w:cstheme="minorHAnsi"/>
        </w:rPr>
        <w:lastRenderedPageBreak/>
        <w:t>expansion of further questioning participants’ answers, to gain a deeper understanding of their experiences and responses.</w:t>
      </w:r>
      <w:r>
        <w:rPr>
          <w:rFonts w:cstheme="minorHAnsi"/>
        </w:rPr>
        <w:t xml:space="preserve"> </w:t>
      </w:r>
      <w:r w:rsidRPr="002B3516">
        <w:rPr>
          <w:rFonts w:cstheme="minorHAnsi"/>
        </w:rPr>
        <w:t xml:space="preserve">Ethical approval for the research was gained from the University of Wales Trinity Saint David. </w:t>
      </w:r>
      <w:r>
        <w:rPr>
          <w:rFonts w:cstheme="minorHAnsi"/>
        </w:rPr>
        <w:t xml:space="preserve"> </w:t>
      </w:r>
      <w:r w:rsidRPr="002B3516">
        <w:rPr>
          <w:rFonts w:cstheme="minorHAnsi"/>
        </w:rPr>
        <w:t xml:space="preserve">Prior to the interviews participants were asked to read and sign a participant agreement form. </w:t>
      </w:r>
      <w:r>
        <w:rPr>
          <w:rFonts w:cstheme="minorHAnsi"/>
        </w:rPr>
        <w:t>C</w:t>
      </w:r>
      <w:r w:rsidRPr="002B3516">
        <w:rPr>
          <w:rFonts w:cstheme="minorHAnsi"/>
        </w:rPr>
        <w:t xml:space="preserve">onsent and confidentiality </w:t>
      </w:r>
      <w:r w:rsidR="00F55497" w:rsidRPr="002B3516">
        <w:rPr>
          <w:rFonts w:cstheme="minorHAnsi"/>
        </w:rPr>
        <w:t>w</w:t>
      </w:r>
      <w:r w:rsidR="00F55497">
        <w:rPr>
          <w:rFonts w:cstheme="minorHAnsi"/>
        </w:rPr>
        <w:t>ere</w:t>
      </w:r>
      <w:r>
        <w:rPr>
          <w:rFonts w:cstheme="minorHAnsi"/>
        </w:rPr>
        <w:t xml:space="preserve"> thoroughly </w:t>
      </w:r>
      <w:r w:rsidRPr="002B3516">
        <w:rPr>
          <w:rFonts w:cstheme="minorHAnsi"/>
        </w:rPr>
        <w:t xml:space="preserve">explained to all </w:t>
      </w:r>
      <w:r w:rsidR="003C6200" w:rsidRPr="002B3516">
        <w:rPr>
          <w:rFonts w:cstheme="minorHAnsi"/>
        </w:rPr>
        <w:t>participants,</w:t>
      </w:r>
      <w:r>
        <w:rPr>
          <w:rFonts w:cstheme="minorHAnsi"/>
        </w:rPr>
        <w:t xml:space="preserve"> and they were advised that they could decline to answer or stop if they ever felt uncomfortable at any time during the interview process</w:t>
      </w:r>
      <w:r w:rsidRPr="002B3516">
        <w:rPr>
          <w:rFonts w:cstheme="minorHAnsi"/>
        </w:rPr>
        <w:t xml:space="preserve">. </w:t>
      </w:r>
    </w:p>
    <w:p w14:paraId="64D6AD3C" w14:textId="77777777" w:rsidR="00740710" w:rsidRDefault="00740710" w:rsidP="00740710">
      <w:pPr>
        <w:pStyle w:val="ListParagraph"/>
        <w:spacing w:line="360" w:lineRule="auto"/>
        <w:ind w:left="0"/>
        <w:jc w:val="both"/>
        <w:rPr>
          <w:rFonts w:cstheme="minorHAnsi"/>
        </w:rPr>
      </w:pPr>
    </w:p>
    <w:p w14:paraId="6B4915A4" w14:textId="77777777" w:rsidR="00740710" w:rsidRDefault="00740710" w:rsidP="00BE7EE6">
      <w:pPr>
        <w:pBdr>
          <w:bottom w:val="single" w:sz="6" w:space="1" w:color="auto"/>
        </w:pBdr>
        <w:spacing w:line="360" w:lineRule="auto"/>
        <w:jc w:val="both"/>
        <w:rPr>
          <w:rFonts w:cstheme="minorHAnsi"/>
        </w:rPr>
      </w:pPr>
    </w:p>
    <w:p w14:paraId="0D6F0E1D" w14:textId="77777777" w:rsidR="00492A4B" w:rsidRDefault="00492A4B" w:rsidP="003237E3">
      <w:pPr>
        <w:pStyle w:val="ListParagraph"/>
        <w:spacing w:line="360" w:lineRule="auto"/>
        <w:ind w:left="0"/>
        <w:jc w:val="both"/>
        <w:rPr>
          <w:rFonts w:cstheme="minorHAnsi"/>
        </w:rPr>
      </w:pPr>
    </w:p>
    <w:p w14:paraId="6926890F" w14:textId="111DB28F" w:rsidR="003237E3" w:rsidRPr="00C521F3" w:rsidRDefault="00B37AF0" w:rsidP="00C521F3">
      <w:pPr>
        <w:pStyle w:val="Heading1"/>
        <w:rPr>
          <w:lang w:val="en-US"/>
        </w:rPr>
      </w:pPr>
      <w:bookmarkStart w:id="9" w:name="_Toc154591844"/>
      <w:r w:rsidRPr="00C521F3">
        <w:rPr>
          <w:lang w:val="en-US"/>
        </w:rPr>
        <w:t xml:space="preserve">Research </w:t>
      </w:r>
      <w:r w:rsidR="003237E3" w:rsidRPr="00C521F3">
        <w:rPr>
          <w:lang w:val="en-US"/>
        </w:rPr>
        <w:t>Questions</w:t>
      </w:r>
      <w:bookmarkEnd w:id="9"/>
      <w:r w:rsidR="003237E3" w:rsidRPr="00C521F3">
        <w:rPr>
          <w:lang w:val="en-US"/>
        </w:rPr>
        <w:t xml:space="preserve"> </w:t>
      </w:r>
    </w:p>
    <w:p w14:paraId="0664E26A" w14:textId="77777777" w:rsidR="003237E3" w:rsidRPr="002B3516" w:rsidRDefault="003237E3" w:rsidP="003237E3">
      <w:pPr>
        <w:pStyle w:val="ListParagraph"/>
        <w:spacing w:line="360" w:lineRule="auto"/>
        <w:ind w:left="0"/>
        <w:jc w:val="both"/>
        <w:rPr>
          <w:rFonts w:cstheme="minorHAnsi"/>
        </w:rPr>
      </w:pPr>
    </w:p>
    <w:tbl>
      <w:tblPr>
        <w:tblStyle w:val="TableGrid"/>
        <w:tblW w:w="9209" w:type="dxa"/>
        <w:tblLook w:val="04A0" w:firstRow="1" w:lastRow="0" w:firstColumn="1" w:lastColumn="0" w:noHBand="0" w:noVBand="1"/>
      </w:tblPr>
      <w:tblGrid>
        <w:gridCol w:w="9209"/>
      </w:tblGrid>
      <w:tr w:rsidR="003237E3" w:rsidRPr="002B3516" w14:paraId="5DFAC831" w14:textId="77777777" w:rsidTr="000613F7">
        <w:tc>
          <w:tcPr>
            <w:tcW w:w="9209" w:type="dxa"/>
          </w:tcPr>
          <w:p w14:paraId="304B29E0" w14:textId="77777777" w:rsidR="00E62A54" w:rsidRPr="00A42F82" w:rsidRDefault="00E62A54" w:rsidP="00E62A54">
            <w:pPr>
              <w:rPr>
                <w:rFonts w:ascii="Arial" w:hAnsi="Arial" w:cs="Arial"/>
              </w:rPr>
            </w:pPr>
          </w:p>
          <w:p w14:paraId="4E9255C2" w14:textId="77777777" w:rsidR="00E62A54" w:rsidRPr="009820BC" w:rsidRDefault="00E62A54" w:rsidP="00E62A54">
            <w:pPr>
              <w:numPr>
                <w:ilvl w:val="0"/>
                <w:numId w:val="3"/>
              </w:numPr>
              <w:spacing w:after="0" w:line="240" w:lineRule="auto"/>
            </w:pPr>
            <w:r w:rsidRPr="009820BC">
              <w:rPr>
                <w:b/>
                <w:bCs/>
              </w:rPr>
              <w:t>Initial Perception and Expectation</w:t>
            </w:r>
            <w:r w:rsidRPr="009820BC">
              <w:t>:</w:t>
            </w:r>
          </w:p>
          <w:p w14:paraId="5EF0D615" w14:textId="58F67692" w:rsidR="00E62A54" w:rsidRDefault="00E62A54" w:rsidP="00E62A54">
            <w:pPr>
              <w:numPr>
                <w:ilvl w:val="1"/>
                <w:numId w:val="3"/>
              </w:numPr>
              <w:spacing w:after="0" w:line="240" w:lineRule="auto"/>
            </w:pPr>
            <w:r w:rsidRPr="009820BC">
              <w:t>"How did you perceive your relationship with the natural environment before starting the pilgrimage?"</w:t>
            </w:r>
          </w:p>
          <w:p w14:paraId="022FB67B" w14:textId="77777777" w:rsidR="00E62A54" w:rsidRPr="009820BC" w:rsidRDefault="00E62A54" w:rsidP="00E62A54">
            <w:pPr>
              <w:spacing w:after="0" w:line="240" w:lineRule="auto"/>
              <w:ind w:left="1440"/>
            </w:pPr>
          </w:p>
          <w:p w14:paraId="5851BEF7" w14:textId="77777777" w:rsidR="00E62A54" w:rsidRPr="009820BC" w:rsidRDefault="00E62A54" w:rsidP="00E62A54">
            <w:pPr>
              <w:numPr>
                <w:ilvl w:val="0"/>
                <w:numId w:val="3"/>
              </w:numPr>
              <w:spacing w:after="0" w:line="240" w:lineRule="auto"/>
            </w:pPr>
            <w:r w:rsidRPr="009820BC">
              <w:rPr>
                <w:b/>
                <w:bCs/>
              </w:rPr>
              <w:t>Experiences of Nature and Environment</w:t>
            </w:r>
            <w:r w:rsidRPr="009820BC">
              <w:t>:</w:t>
            </w:r>
          </w:p>
          <w:p w14:paraId="5317F3AE" w14:textId="4F69F2A8" w:rsidR="00E62A54" w:rsidRDefault="00E62A54" w:rsidP="00E62A54">
            <w:pPr>
              <w:numPr>
                <w:ilvl w:val="1"/>
                <w:numId w:val="3"/>
              </w:numPr>
              <w:spacing w:after="0" w:line="240" w:lineRule="auto"/>
            </w:pPr>
            <w:r w:rsidRPr="009820BC">
              <w:t>"</w:t>
            </w:r>
            <w:r>
              <w:t>Did you have any</w:t>
            </w:r>
            <w:r w:rsidRPr="009820BC">
              <w:t xml:space="preserve"> moment</w:t>
            </w:r>
            <w:r>
              <w:t>s</w:t>
            </w:r>
            <w:r w:rsidRPr="009820BC">
              <w:t xml:space="preserve"> during your pilgrimage when you felt a deep connection with nature?"</w:t>
            </w:r>
          </w:p>
          <w:p w14:paraId="2E8EFC30" w14:textId="77777777" w:rsidR="00E62A54" w:rsidRPr="009820BC" w:rsidRDefault="00E62A54" w:rsidP="00E62A54">
            <w:pPr>
              <w:spacing w:after="0" w:line="240" w:lineRule="auto"/>
              <w:ind w:left="1440"/>
            </w:pPr>
          </w:p>
          <w:p w14:paraId="58EC2DE8" w14:textId="77777777" w:rsidR="00E62A54" w:rsidRPr="009820BC" w:rsidRDefault="00E62A54" w:rsidP="00E62A54">
            <w:pPr>
              <w:numPr>
                <w:ilvl w:val="0"/>
                <w:numId w:val="3"/>
              </w:numPr>
              <w:spacing w:after="0" w:line="240" w:lineRule="auto"/>
            </w:pPr>
            <w:r w:rsidRPr="009820BC">
              <w:rPr>
                <w:b/>
                <w:bCs/>
              </w:rPr>
              <w:t>Moments of Reflection and Consciousness</w:t>
            </w:r>
            <w:r w:rsidRPr="009820BC">
              <w:t>:</w:t>
            </w:r>
          </w:p>
          <w:p w14:paraId="77A9F2FF" w14:textId="3E6D7928" w:rsidR="00E62A54" w:rsidRDefault="00E62A54" w:rsidP="00E62A54">
            <w:pPr>
              <w:numPr>
                <w:ilvl w:val="1"/>
                <w:numId w:val="3"/>
              </w:numPr>
              <w:spacing w:after="0" w:line="240" w:lineRule="auto"/>
            </w:pPr>
            <w:r w:rsidRPr="009820BC">
              <w:t>"Were there any particular moments or experiences during the Camino that led you to reflect on your place in the world or your relationship with the environment?"</w:t>
            </w:r>
          </w:p>
          <w:p w14:paraId="08CDC475" w14:textId="77777777" w:rsidR="00E62A54" w:rsidRPr="009820BC" w:rsidRDefault="00E62A54" w:rsidP="00E62A54">
            <w:pPr>
              <w:spacing w:after="0" w:line="240" w:lineRule="auto"/>
              <w:ind w:left="1440"/>
            </w:pPr>
          </w:p>
          <w:p w14:paraId="4DDC190C" w14:textId="77777777" w:rsidR="00E62A54" w:rsidRPr="009820BC" w:rsidRDefault="00E62A54" w:rsidP="00E62A54">
            <w:pPr>
              <w:numPr>
                <w:ilvl w:val="0"/>
                <w:numId w:val="3"/>
              </w:numPr>
              <w:spacing w:after="0" w:line="240" w:lineRule="auto"/>
            </w:pPr>
            <w:r w:rsidRPr="009820BC">
              <w:rPr>
                <w:b/>
                <w:bCs/>
              </w:rPr>
              <w:t>Transformation of Perspective</w:t>
            </w:r>
            <w:r w:rsidRPr="009820BC">
              <w:t>:</w:t>
            </w:r>
          </w:p>
          <w:p w14:paraId="0FB9B74E" w14:textId="26C092DD" w:rsidR="00E62A54" w:rsidRDefault="00E62A54" w:rsidP="00E62A54">
            <w:pPr>
              <w:numPr>
                <w:ilvl w:val="1"/>
                <w:numId w:val="3"/>
              </w:numPr>
              <w:spacing w:after="0" w:line="240" w:lineRule="auto"/>
            </w:pPr>
            <w:r w:rsidRPr="009820BC">
              <w:t>"In what ways, if any, did the pilgrimage contribute to a shift in your consciousness towards a more harmonious relationship with nature?"</w:t>
            </w:r>
          </w:p>
          <w:p w14:paraId="44CEDFBB" w14:textId="77777777" w:rsidR="00E62A54" w:rsidRPr="009820BC" w:rsidRDefault="00E62A54" w:rsidP="00F3441F">
            <w:pPr>
              <w:spacing w:after="0" w:line="240" w:lineRule="auto"/>
              <w:ind w:left="1440"/>
            </w:pPr>
          </w:p>
          <w:p w14:paraId="62B9EBEC" w14:textId="77777777" w:rsidR="00E62A54" w:rsidRPr="009820BC" w:rsidRDefault="00E62A54" w:rsidP="00E62A54">
            <w:pPr>
              <w:numPr>
                <w:ilvl w:val="0"/>
                <w:numId w:val="3"/>
              </w:numPr>
              <w:spacing w:after="0" w:line="240" w:lineRule="auto"/>
            </w:pPr>
            <w:r w:rsidRPr="009820BC">
              <w:rPr>
                <w:b/>
                <w:bCs/>
              </w:rPr>
              <w:t>Spiritual or Philosophical Insights</w:t>
            </w:r>
            <w:r w:rsidRPr="009820BC">
              <w:t>:</w:t>
            </w:r>
          </w:p>
          <w:p w14:paraId="119CAC9B" w14:textId="2869C1C2" w:rsidR="00E62A54" w:rsidRDefault="00E62A54" w:rsidP="00E62A54">
            <w:pPr>
              <w:numPr>
                <w:ilvl w:val="1"/>
                <w:numId w:val="3"/>
              </w:numPr>
              <w:spacing w:after="0" w:line="240" w:lineRule="auto"/>
            </w:pPr>
            <w:r w:rsidRPr="009820BC">
              <w:t>"Did you experience any spiritual or philosophical insights during your journey that relate to your understanding of the Earth and its ecosystems?"</w:t>
            </w:r>
          </w:p>
          <w:p w14:paraId="7C3AF502" w14:textId="77777777" w:rsidR="00F3441F" w:rsidRPr="009820BC" w:rsidRDefault="00F3441F" w:rsidP="00F3441F">
            <w:pPr>
              <w:spacing w:after="0" w:line="240" w:lineRule="auto"/>
              <w:ind w:left="1440"/>
            </w:pPr>
          </w:p>
          <w:p w14:paraId="4296710D" w14:textId="77777777" w:rsidR="00E62A54" w:rsidRPr="009820BC" w:rsidRDefault="00E62A54" w:rsidP="00E62A54">
            <w:pPr>
              <w:numPr>
                <w:ilvl w:val="0"/>
                <w:numId w:val="3"/>
              </w:numPr>
              <w:spacing w:after="0" w:line="240" w:lineRule="auto"/>
            </w:pPr>
            <w:r w:rsidRPr="009820BC">
              <w:rPr>
                <w:b/>
                <w:bCs/>
              </w:rPr>
              <w:t>Personal and Community Impact</w:t>
            </w:r>
            <w:r w:rsidRPr="009820BC">
              <w:t>:</w:t>
            </w:r>
          </w:p>
          <w:p w14:paraId="207BE926" w14:textId="7CD63D24" w:rsidR="00E62A54" w:rsidRDefault="00E62A54" w:rsidP="00E62A54">
            <w:pPr>
              <w:numPr>
                <w:ilvl w:val="1"/>
                <w:numId w:val="3"/>
              </w:numPr>
              <w:spacing w:after="0" w:line="240" w:lineRule="auto"/>
            </w:pPr>
            <w:r w:rsidRPr="009820BC">
              <w:t>"Do you feel your experience on the Camino has influenced your sense of community or collective responsibility towards the Earth?"</w:t>
            </w:r>
          </w:p>
          <w:p w14:paraId="41F4922D" w14:textId="77777777" w:rsidR="00F3441F" w:rsidRPr="009820BC" w:rsidRDefault="00F3441F" w:rsidP="00F3441F">
            <w:pPr>
              <w:spacing w:after="0" w:line="240" w:lineRule="auto"/>
              <w:ind w:left="1440"/>
            </w:pPr>
          </w:p>
          <w:p w14:paraId="4CAC2016" w14:textId="77777777" w:rsidR="00E62A54" w:rsidRPr="009820BC" w:rsidRDefault="00E62A54" w:rsidP="00E62A54">
            <w:pPr>
              <w:numPr>
                <w:ilvl w:val="0"/>
                <w:numId w:val="3"/>
              </w:numPr>
              <w:spacing w:after="0" w:line="240" w:lineRule="auto"/>
            </w:pPr>
            <w:r w:rsidRPr="009820BC">
              <w:rPr>
                <w:b/>
                <w:bCs/>
              </w:rPr>
              <w:t>Emotional and Psychological Aspects</w:t>
            </w:r>
            <w:r w:rsidRPr="009820BC">
              <w:t>:</w:t>
            </w:r>
          </w:p>
          <w:p w14:paraId="0257B833" w14:textId="77777777" w:rsidR="00E62A54" w:rsidRPr="009820BC" w:rsidRDefault="00E62A54" w:rsidP="00E62A54">
            <w:pPr>
              <w:numPr>
                <w:ilvl w:val="1"/>
                <w:numId w:val="3"/>
              </w:numPr>
              <w:spacing w:after="0" w:line="240" w:lineRule="auto"/>
            </w:pPr>
            <w:r w:rsidRPr="009820BC">
              <w:t>"What emotions did you predominantly feel during your journey, especially in relation to the natural world?"</w:t>
            </w:r>
          </w:p>
          <w:p w14:paraId="7A422596" w14:textId="77777777" w:rsidR="00E62A54" w:rsidRPr="009820BC" w:rsidRDefault="00E62A54" w:rsidP="00E62A54">
            <w:pPr>
              <w:ind w:left="1440"/>
            </w:pPr>
          </w:p>
          <w:p w14:paraId="7642065B" w14:textId="77777777" w:rsidR="003237E3" w:rsidRPr="00144010" w:rsidRDefault="003237E3" w:rsidP="00E62A54">
            <w:pPr>
              <w:pStyle w:val="ListParagraph"/>
              <w:spacing w:after="0" w:line="360" w:lineRule="auto"/>
              <w:jc w:val="both"/>
              <w:rPr>
                <w:rFonts w:cstheme="minorHAnsi"/>
              </w:rPr>
            </w:pPr>
          </w:p>
        </w:tc>
      </w:tr>
    </w:tbl>
    <w:p w14:paraId="78DEF8CF" w14:textId="77777777" w:rsidR="003237E3" w:rsidRPr="002B3516" w:rsidRDefault="003237E3" w:rsidP="003237E3">
      <w:pPr>
        <w:pStyle w:val="ListParagraph"/>
        <w:spacing w:line="360" w:lineRule="auto"/>
        <w:ind w:left="0"/>
        <w:jc w:val="both"/>
        <w:rPr>
          <w:rFonts w:cstheme="minorHAnsi"/>
        </w:rPr>
      </w:pPr>
    </w:p>
    <w:p w14:paraId="1CFC0474" w14:textId="38C5EE33" w:rsidR="003237E3" w:rsidRPr="002B3516" w:rsidRDefault="003237E3" w:rsidP="003237E3">
      <w:pPr>
        <w:pStyle w:val="ListParagraph"/>
        <w:spacing w:line="360" w:lineRule="auto"/>
        <w:ind w:left="0"/>
        <w:jc w:val="both"/>
        <w:rPr>
          <w:rFonts w:cstheme="minorHAnsi"/>
        </w:rPr>
      </w:pPr>
    </w:p>
    <w:p w14:paraId="46E25F85" w14:textId="7D509FB6" w:rsidR="00941073" w:rsidRDefault="000074F1" w:rsidP="001330AE">
      <w:pPr>
        <w:pStyle w:val="ListParagraph"/>
        <w:spacing w:line="360" w:lineRule="auto"/>
        <w:ind w:left="0"/>
        <w:jc w:val="both"/>
        <w:rPr>
          <w:rFonts w:cstheme="minorHAnsi"/>
          <w:lang w:val="en-US"/>
        </w:rPr>
      </w:pPr>
      <w:r>
        <w:rPr>
          <w:rFonts w:cstheme="minorHAnsi"/>
        </w:rPr>
        <w:t xml:space="preserve">From the interview results </w:t>
      </w:r>
      <w:r w:rsidR="00941073">
        <w:rPr>
          <w:rFonts w:cstheme="minorHAnsi"/>
        </w:rPr>
        <w:t>a growing list of</w:t>
      </w:r>
      <w:r>
        <w:rPr>
          <w:rFonts w:cstheme="minorHAnsi"/>
        </w:rPr>
        <w:t xml:space="preserve"> common word sets frequently used within the </w:t>
      </w:r>
      <w:r w:rsidR="00941073">
        <w:rPr>
          <w:rFonts w:cstheme="minorHAnsi"/>
        </w:rPr>
        <w:t>responders’</w:t>
      </w:r>
      <w:r>
        <w:rPr>
          <w:rFonts w:cstheme="minorHAnsi"/>
        </w:rPr>
        <w:t xml:space="preserve"> answers</w:t>
      </w:r>
      <w:r w:rsidR="00941073">
        <w:rPr>
          <w:rFonts w:cstheme="minorHAnsi"/>
        </w:rPr>
        <w:t xml:space="preserve"> was created.  From this list</w:t>
      </w:r>
      <w:r>
        <w:rPr>
          <w:rFonts w:cstheme="minorHAnsi"/>
        </w:rPr>
        <w:t>, a</w:t>
      </w:r>
      <w:r w:rsidRPr="002B3516">
        <w:rPr>
          <w:rFonts w:cstheme="minorHAnsi"/>
        </w:rPr>
        <w:t xml:space="preserve"> set of </w:t>
      </w:r>
      <w:r>
        <w:rPr>
          <w:rFonts w:cstheme="minorHAnsi"/>
        </w:rPr>
        <w:t>overarching</w:t>
      </w:r>
      <w:r w:rsidRPr="002B3516">
        <w:rPr>
          <w:rFonts w:cstheme="minorHAnsi"/>
        </w:rPr>
        <w:t xml:space="preserve"> themes w</w:t>
      </w:r>
      <w:r>
        <w:rPr>
          <w:rFonts w:cstheme="minorHAnsi"/>
        </w:rPr>
        <w:t>ere</w:t>
      </w:r>
      <w:r w:rsidRPr="002B3516">
        <w:rPr>
          <w:rFonts w:cstheme="minorHAnsi"/>
        </w:rPr>
        <w:t xml:space="preserve"> identified, which were then compared to the literature, allowing overall </w:t>
      </w:r>
      <w:r w:rsidR="003D7150">
        <w:rPr>
          <w:rFonts w:cstheme="minorHAnsi"/>
        </w:rPr>
        <w:t>analysis,</w:t>
      </w:r>
      <w:r>
        <w:rPr>
          <w:rFonts w:cstheme="minorHAnsi"/>
        </w:rPr>
        <w:t xml:space="preserve"> and </w:t>
      </w:r>
      <w:r w:rsidR="00941073">
        <w:rPr>
          <w:rFonts w:cstheme="minorHAnsi"/>
        </w:rPr>
        <w:t xml:space="preserve">targeting potential subjects for </w:t>
      </w:r>
      <w:r>
        <w:rPr>
          <w:rFonts w:cstheme="minorHAnsi"/>
        </w:rPr>
        <w:t>further research topics</w:t>
      </w:r>
      <w:r w:rsidRPr="002B3516">
        <w:rPr>
          <w:rFonts w:cstheme="minorHAnsi"/>
        </w:rPr>
        <w:t xml:space="preserve">. </w:t>
      </w:r>
      <w:r w:rsidR="003D7150">
        <w:rPr>
          <w:rFonts w:cstheme="minorHAnsi"/>
        </w:rPr>
        <w:t xml:space="preserve"> In using </w:t>
      </w:r>
      <w:r w:rsidR="00721326">
        <w:rPr>
          <w:rFonts w:cstheme="minorHAnsi"/>
        </w:rPr>
        <w:t xml:space="preserve">this </w:t>
      </w:r>
      <w:r w:rsidR="003D7150">
        <w:rPr>
          <w:rFonts w:cstheme="minorHAnsi"/>
        </w:rPr>
        <w:t xml:space="preserve">thematic approach </w:t>
      </w:r>
      <w:r w:rsidR="00721326">
        <w:rPr>
          <w:rFonts w:cstheme="minorHAnsi"/>
        </w:rPr>
        <w:t xml:space="preserve">to </w:t>
      </w:r>
      <w:r w:rsidR="003D7150">
        <w:rPr>
          <w:rFonts w:cstheme="minorHAnsi"/>
        </w:rPr>
        <w:t xml:space="preserve">data analysis, </w:t>
      </w:r>
      <w:r w:rsidR="00721326">
        <w:rPr>
          <w:rFonts w:cstheme="minorHAnsi"/>
        </w:rPr>
        <w:t>an additional layer of reflexivity was required.  This</w:t>
      </w:r>
      <w:r w:rsidR="003D7150">
        <w:rPr>
          <w:rFonts w:cstheme="minorHAnsi"/>
          <w:lang w:val="en-US"/>
        </w:rPr>
        <w:t xml:space="preserve"> i</w:t>
      </w:r>
      <w:r w:rsidR="00941073" w:rsidRPr="003D7150">
        <w:rPr>
          <w:rFonts w:cstheme="minorHAnsi"/>
          <w:lang w:val="en-US"/>
        </w:rPr>
        <w:t>nvolve</w:t>
      </w:r>
      <w:r w:rsidR="003D7150">
        <w:rPr>
          <w:rFonts w:cstheme="minorHAnsi"/>
          <w:lang w:val="en-US"/>
        </w:rPr>
        <w:t>d</w:t>
      </w:r>
      <w:r w:rsidR="00941073" w:rsidRPr="003D7150">
        <w:rPr>
          <w:rFonts w:cstheme="minorHAnsi"/>
          <w:lang w:val="en-US"/>
        </w:rPr>
        <w:t xml:space="preserve"> a critical self-reflection by the researcher about their potential impact on the research process and outcomes. Finlay emphasizes that</w:t>
      </w:r>
      <w:r w:rsidR="004052B0">
        <w:rPr>
          <w:rFonts w:cstheme="minorHAnsi"/>
          <w:lang w:val="en-US"/>
        </w:rPr>
        <w:t>,</w:t>
      </w:r>
      <w:r w:rsidR="00941073" w:rsidRPr="003D7150">
        <w:rPr>
          <w:rFonts w:cstheme="minorHAnsi"/>
          <w:lang w:val="en-US"/>
        </w:rPr>
        <w:t xml:space="preserve"> </w:t>
      </w:r>
      <w:r w:rsidR="004052B0">
        <w:rPr>
          <w:rFonts w:cstheme="minorHAnsi"/>
          <w:lang w:val="en-US"/>
        </w:rPr>
        <w:t>“</w:t>
      </w:r>
      <w:r w:rsidR="004052B0" w:rsidRPr="003D7150">
        <w:rPr>
          <w:rFonts w:cstheme="minorHAnsi"/>
          <w:lang w:val="en-US"/>
        </w:rPr>
        <w:t>"Reflexivity is more than just a buzzword; it is a crucial methodological issue in qualitative research</w:t>
      </w:r>
      <w:r w:rsidR="004052B0">
        <w:rPr>
          <w:rFonts w:cstheme="minorHAnsi"/>
          <w:lang w:val="en-US"/>
        </w:rPr>
        <w:t xml:space="preserve">.  </w:t>
      </w:r>
      <w:r w:rsidR="004052B0" w:rsidRPr="003D7150">
        <w:rPr>
          <w:rFonts w:cstheme="minorHAnsi"/>
          <w:lang w:val="en-US"/>
        </w:rPr>
        <w:t>It involves reflecting on the self-as-researcher and the research relationship, recognizing that personal subjectivity can both skew and enrich data collection and analysis.</w:t>
      </w:r>
      <w:r w:rsidR="00721326">
        <w:rPr>
          <w:rFonts w:cstheme="minorHAnsi"/>
          <w:lang w:val="en-US"/>
        </w:rPr>
        <w:t xml:space="preserve"> R</w:t>
      </w:r>
      <w:r w:rsidR="00941073" w:rsidRPr="003D7150">
        <w:rPr>
          <w:rFonts w:cstheme="minorHAnsi"/>
          <w:lang w:val="en-US"/>
        </w:rPr>
        <w:t>eflexivity goes beyond merely acknowledging one's subjectivity, extending to the active engagement in self-scrutiny and the impact this may have on the research.</w:t>
      </w:r>
      <w:r w:rsidR="004052B0">
        <w:rPr>
          <w:rFonts w:cstheme="minorHAnsi"/>
          <w:lang w:val="en-US"/>
        </w:rPr>
        <w:t xml:space="preserve">” (Finlay, L, 2002). </w:t>
      </w:r>
      <w:r w:rsidR="00721326">
        <w:rPr>
          <w:rFonts w:cstheme="minorHAnsi"/>
          <w:lang w:val="en-US"/>
        </w:rPr>
        <w:t>Adding this</w:t>
      </w:r>
      <w:r w:rsidR="004052B0" w:rsidRPr="00941073">
        <w:rPr>
          <w:rFonts w:cstheme="minorHAnsi"/>
          <w:lang w:val="en-US"/>
        </w:rPr>
        <w:t xml:space="preserve"> reflective practice </w:t>
      </w:r>
      <w:r w:rsidR="00B37AF0">
        <w:rPr>
          <w:rFonts w:cstheme="minorHAnsi"/>
          <w:lang w:val="en-US"/>
        </w:rPr>
        <w:t xml:space="preserve">was </w:t>
      </w:r>
      <w:r w:rsidR="001330AE">
        <w:rPr>
          <w:rFonts w:cstheme="minorHAnsi"/>
          <w:lang w:val="en-US"/>
        </w:rPr>
        <w:t xml:space="preserve">viewed </w:t>
      </w:r>
      <w:r w:rsidR="001330AE" w:rsidRPr="00941073">
        <w:rPr>
          <w:rFonts w:cstheme="minorHAnsi"/>
          <w:lang w:val="en-US"/>
        </w:rPr>
        <w:t>as</w:t>
      </w:r>
      <w:r w:rsidR="004052B0" w:rsidRPr="00941073">
        <w:rPr>
          <w:rFonts w:cstheme="minorHAnsi"/>
          <w:lang w:val="en-US"/>
        </w:rPr>
        <w:t xml:space="preserve"> essential </w:t>
      </w:r>
      <w:r w:rsidR="00B37AF0">
        <w:rPr>
          <w:rFonts w:cstheme="minorHAnsi"/>
          <w:lang w:val="en-US"/>
        </w:rPr>
        <w:t>by the researcher f</w:t>
      </w:r>
      <w:r w:rsidR="004052B0" w:rsidRPr="00941073">
        <w:rPr>
          <w:rFonts w:cstheme="minorHAnsi"/>
          <w:lang w:val="en-US"/>
        </w:rPr>
        <w:t>or ensuring the integrity, authenticity, and depth of qualitative analysis.</w:t>
      </w:r>
      <w:r w:rsidR="00C22748">
        <w:rPr>
          <w:rFonts w:cstheme="minorHAnsi"/>
          <w:lang w:val="en-US"/>
        </w:rPr>
        <w:t xml:space="preserve">  Through a reflexive process, it was determined that there could have been bias caused by some of the conversations between the interview participants, but it would be minimal.</w:t>
      </w:r>
    </w:p>
    <w:p w14:paraId="190BF791" w14:textId="6FA180FF" w:rsidR="00C22748" w:rsidRDefault="00C22748" w:rsidP="001330AE">
      <w:pPr>
        <w:pStyle w:val="ListParagraph"/>
        <w:spacing w:line="360" w:lineRule="auto"/>
        <w:ind w:left="0"/>
        <w:jc w:val="both"/>
        <w:rPr>
          <w:rFonts w:cstheme="minorHAnsi"/>
          <w:lang w:val="en-US"/>
        </w:rPr>
      </w:pPr>
    </w:p>
    <w:p w14:paraId="69E2F0F9" w14:textId="476B2414" w:rsidR="000F758D" w:rsidRPr="003F1BE6" w:rsidRDefault="000F758D" w:rsidP="00D1323A">
      <w:pPr>
        <w:pStyle w:val="Heading3"/>
        <w:rPr>
          <w:lang w:val="en-US"/>
        </w:rPr>
      </w:pPr>
      <w:bookmarkStart w:id="10" w:name="_Toc154591845"/>
      <w:r w:rsidRPr="003F1BE6">
        <w:rPr>
          <w:lang w:val="en-US"/>
        </w:rPr>
        <w:t>Data Analysis</w:t>
      </w:r>
      <w:bookmarkEnd w:id="10"/>
    </w:p>
    <w:p w14:paraId="2F81098A" w14:textId="52DC18FA" w:rsidR="000F758D" w:rsidRDefault="000F758D" w:rsidP="001330AE">
      <w:pPr>
        <w:pStyle w:val="ListParagraph"/>
        <w:spacing w:line="360" w:lineRule="auto"/>
        <w:ind w:left="0"/>
        <w:jc w:val="both"/>
        <w:rPr>
          <w:rFonts w:cstheme="minorHAnsi"/>
          <w:lang w:val="en-US"/>
        </w:rPr>
      </w:pPr>
      <w:r>
        <w:rPr>
          <w:rFonts w:cstheme="minorHAnsi"/>
          <w:lang w:val="en-US"/>
        </w:rPr>
        <w:t>Data was analyzed using</w:t>
      </w:r>
      <w:r w:rsidRPr="000F758D">
        <w:t xml:space="preserve"> </w:t>
      </w:r>
      <w:r w:rsidRPr="000F758D">
        <w:rPr>
          <w:rFonts w:cstheme="minorHAnsi"/>
          <w:lang w:val="en-US"/>
        </w:rPr>
        <w:t>open coding, read</w:t>
      </w:r>
      <w:r>
        <w:rPr>
          <w:rFonts w:cstheme="minorHAnsi"/>
          <w:lang w:val="en-US"/>
        </w:rPr>
        <w:t>ing</w:t>
      </w:r>
      <w:r w:rsidRPr="000F758D">
        <w:rPr>
          <w:rFonts w:cstheme="minorHAnsi"/>
          <w:lang w:val="en-US"/>
        </w:rPr>
        <w:t xml:space="preserve"> through the qualitative data meticulously, annotating and making notes of recurring words, phrases, actions, interactions, or events that appear significant. These annotations </w:t>
      </w:r>
      <w:r w:rsidR="009A690C">
        <w:rPr>
          <w:rFonts w:cstheme="minorHAnsi"/>
          <w:lang w:val="en-US"/>
        </w:rPr>
        <w:t>were</w:t>
      </w:r>
      <w:r w:rsidRPr="000F758D">
        <w:rPr>
          <w:rFonts w:cstheme="minorHAnsi"/>
          <w:lang w:val="en-US"/>
        </w:rPr>
        <w:t xml:space="preserve"> then used to create codes, </w:t>
      </w:r>
      <w:r w:rsidR="009A690C">
        <w:rPr>
          <w:rFonts w:cstheme="minorHAnsi"/>
          <w:lang w:val="en-US"/>
        </w:rPr>
        <w:t>or</w:t>
      </w:r>
      <w:r w:rsidRPr="000F758D">
        <w:rPr>
          <w:rFonts w:cstheme="minorHAnsi"/>
          <w:lang w:val="en-US"/>
        </w:rPr>
        <w:t xml:space="preserve"> labels that assign symbolic meaning to the descriptive or </w:t>
      </w:r>
      <w:r w:rsidR="009A690C" w:rsidRPr="000F758D">
        <w:rPr>
          <w:rFonts w:cstheme="minorHAnsi"/>
          <w:lang w:val="en-US"/>
        </w:rPr>
        <w:t>inferr</w:t>
      </w:r>
      <w:r w:rsidR="009A690C">
        <w:rPr>
          <w:rFonts w:cstheme="minorHAnsi"/>
          <w:lang w:val="en-US"/>
        </w:rPr>
        <w:t>ed</w:t>
      </w:r>
      <w:r w:rsidRPr="000F758D">
        <w:rPr>
          <w:rFonts w:cstheme="minorHAnsi"/>
          <w:lang w:val="en-US"/>
        </w:rPr>
        <w:t xml:space="preserve"> information compiled during </w:t>
      </w:r>
      <w:r w:rsidR="009A690C">
        <w:rPr>
          <w:rFonts w:cstheme="minorHAnsi"/>
          <w:lang w:val="en-US"/>
        </w:rPr>
        <w:t>the interviews</w:t>
      </w:r>
      <w:r w:rsidRPr="000F758D">
        <w:rPr>
          <w:rFonts w:cstheme="minorHAnsi"/>
          <w:lang w:val="en-US"/>
        </w:rPr>
        <w:t xml:space="preserve">. These codes </w:t>
      </w:r>
      <w:r w:rsidR="009A690C">
        <w:rPr>
          <w:rFonts w:cstheme="minorHAnsi"/>
          <w:lang w:val="en-US"/>
        </w:rPr>
        <w:t>were</w:t>
      </w:r>
      <w:r w:rsidRPr="000F758D">
        <w:rPr>
          <w:rFonts w:cstheme="minorHAnsi"/>
          <w:lang w:val="en-US"/>
        </w:rPr>
        <w:t xml:space="preserve"> not preconceived but emerge</w:t>
      </w:r>
      <w:r w:rsidR="009A690C">
        <w:rPr>
          <w:rFonts w:cstheme="minorHAnsi"/>
          <w:lang w:val="en-US"/>
        </w:rPr>
        <w:t xml:space="preserve">d </w:t>
      </w:r>
      <w:r w:rsidRPr="000F758D">
        <w:rPr>
          <w:rFonts w:cstheme="minorHAnsi"/>
          <w:lang w:val="en-US"/>
        </w:rPr>
        <w:t>from the data itself.</w:t>
      </w:r>
      <w:r>
        <w:rPr>
          <w:rFonts w:cstheme="minorHAnsi"/>
          <w:lang w:val="en-US"/>
        </w:rPr>
        <w:t xml:space="preserve"> </w:t>
      </w:r>
      <w:r w:rsidR="00357AF4">
        <w:rPr>
          <w:rFonts w:cstheme="minorHAnsi"/>
          <w:lang w:val="en-US"/>
        </w:rPr>
        <w:t xml:space="preserve">A </w:t>
      </w:r>
      <w:r w:rsidR="009A690C">
        <w:rPr>
          <w:rFonts w:cstheme="minorHAnsi"/>
          <w:lang w:val="en-US"/>
        </w:rPr>
        <w:t>p</w:t>
      </w:r>
      <w:r w:rsidR="00357AF4">
        <w:rPr>
          <w:rFonts w:cstheme="minorHAnsi"/>
          <w:lang w:val="en-US"/>
        </w:rPr>
        <w:t>rocess that Strauss &amp; Corbin describes as, “</w:t>
      </w:r>
      <w:r w:rsidRPr="000F758D">
        <w:rPr>
          <w:rFonts w:cstheme="minorHAnsi"/>
          <w:lang w:val="en-US"/>
        </w:rPr>
        <w:t>data</w:t>
      </w:r>
      <w:r w:rsidR="009A690C">
        <w:rPr>
          <w:rFonts w:cstheme="minorHAnsi"/>
          <w:lang w:val="en-US"/>
        </w:rPr>
        <w:t>,</w:t>
      </w:r>
      <w:r w:rsidRPr="000F758D">
        <w:rPr>
          <w:rFonts w:cstheme="minorHAnsi"/>
          <w:lang w:val="en-US"/>
        </w:rPr>
        <w:t xml:space="preserve"> broken down into discrete parts, closely examined, and compared for similarities and differences. Events, happenings, objects, and actions/interactions that are found to be conceptually similar in nature or related in meaning are grouped under more abstract concepts termed categories." (Strauss &amp; Corbin, 1990, p. 61)</w:t>
      </w:r>
    </w:p>
    <w:p w14:paraId="60B70C2E" w14:textId="695B26FC" w:rsidR="0096172A" w:rsidRDefault="0096172A" w:rsidP="001330AE">
      <w:pPr>
        <w:pStyle w:val="ListParagraph"/>
        <w:spacing w:line="360" w:lineRule="auto"/>
        <w:ind w:left="0"/>
        <w:jc w:val="both"/>
        <w:rPr>
          <w:rFonts w:cstheme="minorHAnsi"/>
          <w:lang w:val="en-US"/>
        </w:rPr>
      </w:pPr>
    </w:p>
    <w:p w14:paraId="68F38F6D" w14:textId="6FC4FCB2" w:rsidR="0096172A" w:rsidRDefault="0096172A" w:rsidP="001330AE">
      <w:pPr>
        <w:pStyle w:val="ListParagraph"/>
        <w:spacing w:line="360" w:lineRule="auto"/>
        <w:ind w:left="0"/>
        <w:jc w:val="both"/>
        <w:rPr>
          <w:rFonts w:cstheme="minorHAnsi"/>
          <w:lang w:val="en-US"/>
        </w:rPr>
      </w:pPr>
      <w:r>
        <w:rPr>
          <w:rFonts w:cstheme="minorHAnsi"/>
          <w:lang w:val="en-US"/>
        </w:rPr>
        <w:t xml:space="preserve">Emerging themes were collated and analyzed and narrowed down following </w:t>
      </w:r>
      <w:r w:rsidR="00F00832">
        <w:rPr>
          <w:rFonts w:cstheme="minorHAnsi"/>
          <w:lang w:val="en-US"/>
        </w:rPr>
        <w:t xml:space="preserve">from </w:t>
      </w:r>
      <w:r w:rsidR="00D91863">
        <w:rPr>
          <w:rFonts w:cstheme="minorHAnsi"/>
          <w:lang w:val="en-US"/>
        </w:rPr>
        <w:t>t</w:t>
      </w:r>
      <w:r w:rsidR="00F00832">
        <w:rPr>
          <w:rFonts w:cstheme="minorHAnsi"/>
          <w:lang w:val="en-US"/>
        </w:rPr>
        <w:t>he interview questions</w:t>
      </w:r>
      <w:r w:rsidR="00D91863">
        <w:rPr>
          <w:rFonts w:cstheme="minorHAnsi"/>
          <w:lang w:val="en-US"/>
        </w:rPr>
        <w:t xml:space="preserve">.  Initial collection of data was divided into broad contexts and from there several themes emerged from a phenomenological ontology for further research and exploration.  Following is a partial sampling from the </w:t>
      </w:r>
      <w:r w:rsidR="00D91863">
        <w:rPr>
          <w:rFonts w:cstheme="minorHAnsi"/>
          <w:lang w:val="en-US"/>
        </w:rPr>
        <w:lastRenderedPageBreak/>
        <w:t>initial analysis of data sets broken down into themes</w:t>
      </w:r>
      <w:r w:rsidR="00500E48">
        <w:rPr>
          <w:rFonts w:cstheme="minorHAnsi"/>
          <w:lang w:val="en-US"/>
        </w:rPr>
        <w:t xml:space="preserve"> based on </w:t>
      </w:r>
      <w:r w:rsidR="00D91863">
        <w:rPr>
          <w:rFonts w:cstheme="minorHAnsi"/>
          <w:lang w:val="en-US"/>
        </w:rPr>
        <w:t>participant</w:t>
      </w:r>
      <w:r w:rsidR="00500E48">
        <w:rPr>
          <w:rFonts w:cstheme="minorHAnsi"/>
          <w:lang w:val="en-US"/>
        </w:rPr>
        <w:t xml:space="preserve"> responses</w:t>
      </w:r>
      <w:r w:rsidR="00D91863">
        <w:rPr>
          <w:rFonts w:cstheme="minorHAnsi"/>
          <w:lang w:val="en-US"/>
        </w:rPr>
        <w:t xml:space="preserve"> and the</w:t>
      </w:r>
      <w:r w:rsidR="00500E48">
        <w:rPr>
          <w:rFonts w:cstheme="minorHAnsi"/>
          <w:lang w:val="en-US"/>
        </w:rPr>
        <w:t>n</w:t>
      </w:r>
      <w:r w:rsidR="00D91863">
        <w:rPr>
          <w:rFonts w:cstheme="minorHAnsi"/>
          <w:lang w:val="en-US"/>
        </w:rPr>
        <w:t xml:space="preserve"> analyzed </w:t>
      </w:r>
      <w:r w:rsidR="00500E48">
        <w:rPr>
          <w:rFonts w:cstheme="minorHAnsi"/>
          <w:lang w:val="en-US"/>
        </w:rPr>
        <w:t xml:space="preserve">further to define </w:t>
      </w:r>
      <w:r w:rsidR="00D91863">
        <w:rPr>
          <w:rFonts w:cstheme="minorHAnsi"/>
          <w:lang w:val="en-US"/>
        </w:rPr>
        <w:t xml:space="preserve">potential </w:t>
      </w:r>
      <w:r w:rsidR="00500E48">
        <w:rPr>
          <w:rFonts w:cstheme="minorHAnsi"/>
          <w:lang w:val="en-US"/>
        </w:rPr>
        <w:t xml:space="preserve">phenomenological </w:t>
      </w:r>
      <w:r w:rsidR="00D91863">
        <w:rPr>
          <w:rFonts w:cstheme="minorHAnsi"/>
          <w:lang w:val="en-US"/>
        </w:rPr>
        <w:t>themes emerging.</w:t>
      </w:r>
    </w:p>
    <w:p w14:paraId="2014212E" w14:textId="77777777" w:rsidR="00D91863" w:rsidRDefault="00D91863" w:rsidP="001330AE">
      <w:pPr>
        <w:pStyle w:val="ListParagraph"/>
        <w:spacing w:line="360" w:lineRule="auto"/>
        <w:ind w:left="0"/>
        <w:jc w:val="both"/>
        <w:rPr>
          <w:rFonts w:cstheme="minorHAnsi"/>
          <w:lang w:val="en-US"/>
        </w:rPr>
      </w:pPr>
    </w:p>
    <w:p w14:paraId="79F155C9" w14:textId="63082D6A" w:rsidR="00F00832" w:rsidRDefault="00F00832" w:rsidP="003F1BE6">
      <w:pPr>
        <w:pStyle w:val="Heading3"/>
        <w:rPr>
          <w:lang w:val="en-US"/>
        </w:rPr>
      </w:pPr>
      <w:bookmarkStart w:id="11" w:name="_Toc154591846"/>
      <w:r w:rsidRPr="0075204B">
        <w:rPr>
          <w:lang w:val="en-US"/>
        </w:rPr>
        <w:t>Initial Perception and Expectation</w:t>
      </w:r>
      <w:bookmarkEnd w:id="11"/>
    </w:p>
    <w:p w14:paraId="4BC32C6D" w14:textId="77777777" w:rsidR="001A74B0" w:rsidRPr="001A74B0" w:rsidRDefault="001A74B0" w:rsidP="001A74B0">
      <w:pPr>
        <w:rPr>
          <w:lang w:val="en-US"/>
        </w:rPr>
      </w:pPr>
    </w:p>
    <w:p w14:paraId="3A750A1D" w14:textId="03D12EB6" w:rsidR="00F00832" w:rsidRPr="00F55497" w:rsidRDefault="00F55497" w:rsidP="00F55497">
      <w:pPr>
        <w:spacing w:after="0" w:line="360" w:lineRule="auto"/>
      </w:pPr>
      <w:r>
        <w:rPr>
          <w:rFonts w:cstheme="minorHAnsi"/>
          <w:lang w:val="en-US"/>
        </w:rPr>
        <w:t>I</w:t>
      </w:r>
      <w:r w:rsidR="00F00832" w:rsidRPr="00F00832">
        <w:rPr>
          <w:rFonts w:cstheme="minorHAnsi"/>
          <w:lang w:val="en-US"/>
        </w:rPr>
        <w:t xml:space="preserve">n the first </w:t>
      </w:r>
      <w:r w:rsidR="003C6200">
        <w:rPr>
          <w:rFonts w:cstheme="minorHAnsi"/>
          <w:lang w:val="en-US"/>
        </w:rPr>
        <w:t>question</w:t>
      </w:r>
      <w:r w:rsidR="00F00832" w:rsidRPr="00F00832">
        <w:rPr>
          <w:rFonts w:cstheme="minorHAnsi"/>
          <w:lang w:val="en-US"/>
        </w:rPr>
        <w:t xml:space="preserve">, </w:t>
      </w:r>
      <w:r w:rsidRPr="009820BC">
        <w:t>"How did you perceive your relationship with the natural environment before starting the pilgrimage?"</w:t>
      </w:r>
      <w:r>
        <w:t xml:space="preserve"> </w:t>
      </w:r>
      <w:r w:rsidR="00F00832" w:rsidRPr="00F55497">
        <w:rPr>
          <w:rFonts w:cstheme="minorHAnsi"/>
          <w:lang w:val="en-US"/>
        </w:rPr>
        <w:t>participants discuss their initial perceptions and expectations regarding the pilgrimage, with a particular focus on their relationship with the natural environment.</w:t>
      </w:r>
    </w:p>
    <w:p w14:paraId="1A280B54" w14:textId="77777777" w:rsidR="00D91863" w:rsidRPr="00F00832" w:rsidRDefault="00D91863" w:rsidP="00F55497">
      <w:pPr>
        <w:pStyle w:val="ListParagraph"/>
        <w:spacing w:line="360" w:lineRule="auto"/>
        <w:jc w:val="both"/>
        <w:rPr>
          <w:rFonts w:cstheme="minorHAnsi"/>
          <w:lang w:val="en-US"/>
        </w:rPr>
      </w:pPr>
    </w:p>
    <w:p w14:paraId="3711CB62" w14:textId="68510AD9" w:rsidR="00F00832" w:rsidRPr="00F00832" w:rsidRDefault="00F00832" w:rsidP="00F00832">
      <w:pPr>
        <w:pStyle w:val="ListParagraph"/>
        <w:numPr>
          <w:ilvl w:val="0"/>
          <w:numId w:val="8"/>
        </w:numPr>
        <w:spacing w:line="360" w:lineRule="auto"/>
        <w:jc w:val="both"/>
        <w:rPr>
          <w:rFonts w:cstheme="minorHAnsi"/>
          <w:lang w:val="en-US"/>
        </w:rPr>
      </w:pPr>
      <w:r w:rsidRPr="00F00832">
        <w:rPr>
          <w:rFonts w:cstheme="minorHAnsi"/>
          <w:b/>
          <w:bCs/>
          <w:lang w:val="en-US"/>
        </w:rPr>
        <w:t>Participant 1</w:t>
      </w:r>
      <w:r w:rsidRPr="00F00832">
        <w:rPr>
          <w:rFonts w:cstheme="minorHAnsi"/>
          <w:lang w:val="en-US"/>
        </w:rPr>
        <w:t xml:space="preserve"> expresses an initial hesitation and concern centered on physical endurance, which is indicative of a pre-pilgrimage focus on the physical challenge rather than any anticipated spiritual or emotional experience. This participant's past experiences with nature were positive and </w:t>
      </w:r>
      <w:r w:rsidR="00F55497">
        <w:rPr>
          <w:rFonts w:cstheme="minorHAnsi"/>
          <w:lang w:val="en-US"/>
        </w:rPr>
        <w:t>defined as something they ‘looked forward to’</w:t>
      </w:r>
      <w:r w:rsidRPr="00F00832">
        <w:rPr>
          <w:rFonts w:cstheme="minorHAnsi"/>
          <w:lang w:val="en-US"/>
        </w:rPr>
        <w:t>, suggesting a comfortable but not necessarily profound connection with the natural environment.</w:t>
      </w:r>
    </w:p>
    <w:p w14:paraId="40B44811" w14:textId="4D1E5B9C" w:rsidR="00F00832" w:rsidRDefault="00F00832" w:rsidP="00F00832">
      <w:pPr>
        <w:pStyle w:val="ListParagraph"/>
        <w:numPr>
          <w:ilvl w:val="0"/>
          <w:numId w:val="8"/>
        </w:numPr>
        <w:spacing w:line="360" w:lineRule="auto"/>
        <w:jc w:val="both"/>
        <w:rPr>
          <w:rFonts w:cstheme="minorHAnsi"/>
          <w:lang w:val="en-US"/>
        </w:rPr>
      </w:pPr>
      <w:r w:rsidRPr="00F00832">
        <w:rPr>
          <w:rFonts w:cstheme="minorHAnsi"/>
          <w:b/>
          <w:bCs/>
          <w:lang w:val="en-US"/>
        </w:rPr>
        <w:t>Participant 2</w:t>
      </w:r>
      <w:r w:rsidRPr="00F00832">
        <w:rPr>
          <w:rFonts w:cstheme="minorHAnsi"/>
          <w:lang w:val="en-US"/>
        </w:rPr>
        <w:t xml:space="preserve"> highlight</w:t>
      </w:r>
      <w:r w:rsidR="00F55497">
        <w:rPr>
          <w:rFonts w:cstheme="minorHAnsi"/>
          <w:lang w:val="en-US"/>
        </w:rPr>
        <w:t>ed</w:t>
      </w:r>
      <w:r w:rsidRPr="00F00832">
        <w:rPr>
          <w:rFonts w:cstheme="minorHAnsi"/>
          <w:lang w:val="en-US"/>
        </w:rPr>
        <w:t xml:space="preserve"> the</w:t>
      </w:r>
      <w:r w:rsidR="00F55497">
        <w:rPr>
          <w:rFonts w:cstheme="minorHAnsi"/>
          <w:lang w:val="en-US"/>
        </w:rPr>
        <w:t>ir</w:t>
      </w:r>
      <w:r w:rsidRPr="00F00832">
        <w:rPr>
          <w:rFonts w:cstheme="minorHAnsi"/>
          <w:lang w:val="en-US"/>
        </w:rPr>
        <w:t xml:space="preserve"> familial and commemorative motivation for the </w:t>
      </w:r>
      <w:r w:rsidR="00F55497">
        <w:rPr>
          <w:rFonts w:cstheme="minorHAnsi"/>
          <w:lang w:val="en-US"/>
        </w:rPr>
        <w:t xml:space="preserve">embarking on the </w:t>
      </w:r>
      <w:r w:rsidRPr="00F00832">
        <w:rPr>
          <w:rFonts w:cstheme="minorHAnsi"/>
          <w:lang w:val="en-US"/>
        </w:rPr>
        <w:t xml:space="preserve">pilgrimage, which </w:t>
      </w:r>
      <w:r w:rsidR="00F55497">
        <w:rPr>
          <w:rFonts w:cstheme="minorHAnsi"/>
          <w:lang w:val="en-US"/>
        </w:rPr>
        <w:t>was</w:t>
      </w:r>
      <w:r w:rsidRPr="00F00832">
        <w:rPr>
          <w:rFonts w:cstheme="minorHAnsi"/>
          <w:lang w:val="en-US"/>
        </w:rPr>
        <w:t xml:space="preserve"> a significant aspect of the</w:t>
      </w:r>
      <w:r w:rsidR="00F55497">
        <w:rPr>
          <w:rFonts w:cstheme="minorHAnsi"/>
          <w:lang w:val="en-US"/>
        </w:rPr>
        <w:t>ir</w:t>
      </w:r>
      <w:r w:rsidRPr="00F00832">
        <w:rPr>
          <w:rFonts w:cstheme="minorHAnsi"/>
          <w:lang w:val="en-US"/>
        </w:rPr>
        <w:t xml:space="preserve"> experience</w:t>
      </w:r>
      <w:r w:rsidR="00F55497">
        <w:rPr>
          <w:rFonts w:cstheme="minorHAnsi"/>
          <w:lang w:val="en-US"/>
        </w:rPr>
        <w:t>s and family dynamics growing up</w:t>
      </w:r>
      <w:r w:rsidRPr="00F00832">
        <w:rPr>
          <w:rFonts w:cstheme="minorHAnsi"/>
          <w:lang w:val="en-US"/>
        </w:rPr>
        <w:t xml:space="preserve">. </w:t>
      </w:r>
      <w:r w:rsidR="00F55497">
        <w:rPr>
          <w:rFonts w:cstheme="minorHAnsi"/>
          <w:lang w:val="en-US"/>
        </w:rPr>
        <w:t xml:space="preserve">They didn’t necessarily feel drawn to or very comfortable in nature and much </w:t>
      </w:r>
      <w:r w:rsidR="00317957">
        <w:rPr>
          <w:rFonts w:cstheme="minorHAnsi"/>
          <w:lang w:val="en-US"/>
        </w:rPr>
        <w:t>preferred</w:t>
      </w:r>
      <w:r w:rsidR="00F55497">
        <w:rPr>
          <w:rFonts w:cstheme="minorHAnsi"/>
          <w:lang w:val="en-US"/>
        </w:rPr>
        <w:t xml:space="preserve"> living </w:t>
      </w:r>
      <w:r w:rsidR="00317957">
        <w:rPr>
          <w:rFonts w:cstheme="minorHAnsi"/>
          <w:lang w:val="en-US"/>
        </w:rPr>
        <w:t>in cities</w:t>
      </w:r>
      <w:r w:rsidR="00F55497">
        <w:rPr>
          <w:rFonts w:cstheme="minorHAnsi"/>
          <w:lang w:val="en-US"/>
        </w:rPr>
        <w:t xml:space="preserve">.  </w:t>
      </w:r>
      <w:r w:rsidRPr="00F00832">
        <w:rPr>
          <w:rFonts w:cstheme="minorHAnsi"/>
          <w:lang w:val="en-US"/>
        </w:rPr>
        <w:t xml:space="preserve">Their anticipation of physical difficulty </w:t>
      </w:r>
      <w:r w:rsidR="00F55497">
        <w:rPr>
          <w:rFonts w:cstheme="minorHAnsi"/>
          <w:lang w:val="en-US"/>
        </w:rPr>
        <w:t>was</w:t>
      </w:r>
      <w:r w:rsidRPr="00F00832">
        <w:rPr>
          <w:rFonts w:cstheme="minorHAnsi"/>
          <w:lang w:val="en-US"/>
        </w:rPr>
        <w:t xml:space="preserve"> clear, and their self-identification as an </w:t>
      </w:r>
      <w:r w:rsidR="00F55497">
        <w:rPr>
          <w:rFonts w:cstheme="minorHAnsi"/>
          <w:lang w:val="en-US"/>
        </w:rPr>
        <w:t>‘</w:t>
      </w:r>
      <w:r w:rsidRPr="00F00832">
        <w:rPr>
          <w:rFonts w:cstheme="minorHAnsi"/>
          <w:lang w:val="en-US"/>
        </w:rPr>
        <w:t>urban person</w:t>
      </w:r>
      <w:r w:rsidR="00F55497">
        <w:rPr>
          <w:rFonts w:cstheme="minorHAnsi"/>
          <w:lang w:val="en-US"/>
        </w:rPr>
        <w:t>’</w:t>
      </w:r>
      <w:r w:rsidRPr="00F00832">
        <w:rPr>
          <w:rFonts w:cstheme="minorHAnsi"/>
          <w:lang w:val="en-US"/>
        </w:rPr>
        <w:t xml:space="preserve"> suggest</w:t>
      </w:r>
      <w:r w:rsidR="00F55497">
        <w:rPr>
          <w:rFonts w:cstheme="minorHAnsi"/>
          <w:lang w:val="en-US"/>
        </w:rPr>
        <w:t>ed</w:t>
      </w:r>
      <w:r w:rsidRPr="00F00832">
        <w:rPr>
          <w:rFonts w:cstheme="minorHAnsi"/>
          <w:lang w:val="en-US"/>
        </w:rPr>
        <w:t xml:space="preserve"> a disconnection from nature, despite a childhood surrounded by it.</w:t>
      </w:r>
      <w:r w:rsidR="00F55497">
        <w:rPr>
          <w:rFonts w:cstheme="minorHAnsi"/>
          <w:lang w:val="en-US"/>
        </w:rPr>
        <w:t xml:space="preserve"> </w:t>
      </w:r>
      <w:r w:rsidRPr="00F00832">
        <w:rPr>
          <w:rFonts w:cstheme="minorHAnsi"/>
          <w:lang w:val="en-US"/>
        </w:rPr>
        <w:t xml:space="preserve"> This participant's relationship with nature </w:t>
      </w:r>
      <w:r w:rsidR="00F55497">
        <w:rPr>
          <w:rFonts w:cstheme="minorHAnsi"/>
          <w:lang w:val="en-US"/>
        </w:rPr>
        <w:t>displayed as</w:t>
      </w:r>
      <w:r w:rsidRPr="00F00832">
        <w:rPr>
          <w:rFonts w:cstheme="minorHAnsi"/>
          <w:lang w:val="en-US"/>
        </w:rPr>
        <w:t xml:space="preserve"> familiar yet not </w:t>
      </w:r>
      <w:r w:rsidR="00F55497">
        <w:rPr>
          <w:rFonts w:cstheme="minorHAnsi"/>
          <w:lang w:val="en-US"/>
        </w:rPr>
        <w:t xml:space="preserve">embodied nor </w:t>
      </w:r>
      <w:r w:rsidRPr="00F00832">
        <w:rPr>
          <w:rFonts w:cstheme="minorHAnsi"/>
          <w:lang w:val="en-US"/>
        </w:rPr>
        <w:t>deeply felt or sought out.</w:t>
      </w:r>
    </w:p>
    <w:p w14:paraId="0F4A6C3C" w14:textId="0DE884BC" w:rsidR="00B92096" w:rsidRPr="00F00832" w:rsidRDefault="00B92096" w:rsidP="00F00832">
      <w:pPr>
        <w:pStyle w:val="ListParagraph"/>
        <w:numPr>
          <w:ilvl w:val="0"/>
          <w:numId w:val="8"/>
        </w:numPr>
        <w:spacing w:line="360" w:lineRule="auto"/>
        <w:jc w:val="both"/>
        <w:rPr>
          <w:rFonts w:cstheme="minorHAnsi"/>
          <w:lang w:val="en-US"/>
        </w:rPr>
      </w:pPr>
      <w:r>
        <w:rPr>
          <w:rFonts w:cstheme="minorHAnsi"/>
          <w:b/>
          <w:bCs/>
          <w:lang w:val="en-US"/>
        </w:rPr>
        <w:t xml:space="preserve">Participant 3 </w:t>
      </w:r>
      <w:r>
        <w:rPr>
          <w:rFonts w:cstheme="minorHAnsi"/>
          <w:lang w:val="en-US"/>
        </w:rPr>
        <w:t xml:space="preserve">shared their </w:t>
      </w:r>
      <w:r w:rsidR="00F55497">
        <w:rPr>
          <w:rFonts w:cstheme="minorHAnsi"/>
          <w:lang w:val="en-US"/>
        </w:rPr>
        <w:t>‘</w:t>
      </w:r>
      <w:r>
        <w:rPr>
          <w:rFonts w:cstheme="minorHAnsi"/>
          <w:lang w:val="en-US"/>
        </w:rPr>
        <w:t>passion for the earth</w:t>
      </w:r>
      <w:r w:rsidR="00F55497">
        <w:rPr>
          <w:rFonts w:cstheme="minorHAnsi"/>
          <w:lang w:val="en-US"/>
        </w:rPr>
        <w:t>’ and concerns for the current state and condition of the environment.  They also lived in a large city</w:t>
      </w:r>
      <w:r>
        <w:rPr>
          <w:rFonts w:cstheme="minorHAnsi"/>
          <w:lang w:val="en-US"/>
        </w:rPr>
        <w:t xml:space="preserve"> and </w:t>
      </w:r>
      <w:r w:rsidR="00F55497">
        <w:rPr>
          <w:rFonts w:cstheme="minorHAnsi"/>
          <w:lang w:val="en-US"/>
        </w:rPr>
        <w:t xml:space="preserve">felt </w:t>
      </w:r>
      <w:r>
        <w:rPr>
          <w:rFonts w:cstheme="minorHAnsi"/>
          <w:lang w:val="en-US"/>
        </w:rPr>
        <w:t>frustration</w:t>
      </w:r>
      <w:r w:rsidR="00F55497">
        <w:rPr>
          <w:rFonts w:cstheme="minorHAnsi"/>
          <w:lang w:val="en-US"/>
        </w:rPr>
        <w:t xml:space="preserve"> and mild depression</w:t>
      </w:r>
      <w:r>
        <w:rPr>
          <w:rFonts w:cstheme="minorHAnsi"/>
          <w:lang w:val="en-US"/>
        </w:rPr>
        <w:t xml:space="preserve"> in not being able to find reconnection and rejuvenation, she was hoping to reconnect</w:t>
      </w:r>
      <w:r w:rsidR="003C6200">
        <w:rPr>
          <w:rFonts w:cstheme="minorHAnsi"/>
          <w:lang w:val="en-US"/>
        </w:rPr>
        <w:t xml:space="preserve"> while walking the Camino.</w:t>
      </w:r>
    </w:p>
    <w:p w14:paraId="5F3D895E" w14:textId="54AFD724" w:rsidR="00F00832" w:rsidRDefault="00F00832" w:rsidP="001A74B0">
      <w:pPr>
        <w:pStyle w:val="Heading3"/>
        <w:rPr>
          <w:lang w:val="en-US"/>
        </w:rPr>
      </w:pPr>
      <w:bookmarkStart w:id="12" w:name="_Toc154591847"/>
      <w:r w:rsidRPr="001A74B0">
        <w:rPr>
          <w:lang w:val="en-US"/>
        </w:rPr>
        <w:t>Experiences of Nature and Environment</w:t>
      </w:r>
      <w:bookmarkEnd w:id="12"/>
    </w:p>
    <w:p w14:paraId="78DD7616" w14:textId="77777777" w:rsidR="001A74B0" w:rsidRPr="001A74B0" w:rsidRDefault="001A74B0" w:rsidP="001A74B0">
      <w:pPr>
        <w:rPr>
          <w:lang w:val="en-US"/>
        </w:rPr>
      </w:pPr>
    </w:p>
    <w:p w14:paraId="56CBC924" w14:textId="4664A344" w:rsidR="00F00832" w:rsidRPr="00F55497" w:rsidRDefault="00F00832" w:rsidP="00F55497">
      <w:pPr>
        <w:spacing w:after="0" w:line="360" w:lineRule="auto"/>
        <w:ind w:left="720"/>
      </w:pPr>
      <w:r w:rsidRPr="00F00832">
        <w:rPr>
          <w:rFonts w:cstheme="minorHAnsi"/>
          <w:lang w:val="en-US"/>
        </w:rPr>
        <w:t xml:space="preserve">In the second </w:t>
      </w:r>
      <w:r w:rsidR="00B92096">
        <w:rPr>
          <w:rFonts w:cstheme="minorHAnsi"/>
          <w:lang w:val="en-US"/>
        </w:rPr>
        <w:t>question</w:t>
      </w:r>
      <w:r w:rsidRPr="00F00832">
        <w:rPr>
          <w:rFonts w:cstheme="minorHAnsi"/>
          <w:lang w:val="en-US"/>
        </w:rPr>
        <w:t xml:space="preserve">, </w:t>
      </w:r>
      <w:r w:rsidR="00F55497" w:rsidRPr="009820BC">
        <w:t>"</w:t>
      </w:r>
      <w:r w:rsidR="00F55497">
        <w:t>Did you have any</w:t>
      </w:r>
      <w:r w:rsidR="00F55497" w:rsidRPr="009820BC">
        <w:t xml:space="preserve"> moment</w:t>
      </w:r>
      <w:r w:rsidR="00F55497">
        <w:t>s</w:t>
      </w:r>
      <w:r w:rsidR="00F55497" w:rsidRPr="009820BC">
        <w:t xml:space="preserve"> during your pilgrimage when you felt a</w:t>
      </w:r>
      <w:r w:rsidR="00F55497">
        <w:t xml:space="preserve"> </w:t>
      </w:r>
      <w:r w:rsidR="00F55497" w:rsidRPr="009820BC">
        <w:t>deep connection with nature?"</w:t>
      </w:r>
      <w:r w:rsidR="00F55497">
        <w:t xml:space="preserve">, </w:t>
      </w:r>
      <w:r w:rsidRPr="00F55497">
        <w:rPr>
          <w:rFonts w:cstheme="minorHAnsi"/>
          <w:lang w:val="en-US"/>
        </w:rPr>
        <w:t>participants reflect</w:t>
      </w:r>
      <w:r w:rsidR="00B92096" w:rsidRPr="00F55497">
        <w:rPr>
          <w:rFonts w:cstheme="minorHAnsi"/>
          <w:lang w:val="en-US"/>
        </w:rPr>
        <w:t>ed</w:t>
      </w:r>
      <w:r w:rsidRPr="00F55497">
        <w:rPr>
          <w:rFonts w:cstheme="minorHAnsi"/>
          <w:lang w:val="en-US"/>
        </w:rPr>
        <w:t xml:space="preserve"> on their experiences of nature during the pilgrimage, with </w:t>
      </w:r>
      <w:r w:rsidR="00BC150D" w:rsidRPr="00F55497">
        <w:rPr>
          <w:rFonts w:cstheme="minorHAnsi"/>
          <w:lang w:val="en-US"/>
        </w:rPr>
        <w:t>all</w:t>
      </w:r>
      <w:r w:rsidRPr="00F55497">
        <w:rPr>
          <w:rFonts w:cstheme="minorHAnsi"/>
          <w:lang w:val="en-US"/>
        </w:rPr>
        <w:t xml:space="preserve"> describing moments of deep connection with the environment.</w:t>
      </w:r>
      <w:r w:rsidR="003F4DCD" w:rsidRPr="00F55497">
        <w:rPr>
          <w:rFonts w:cstheme="minorHAnsi"/>
          <w:lang w:val="en-US"/>
        </w:rPr>
        <w:t xml:space="preserve">  </w:t>
      </w:r>
      <w:r w:rsidR="00BC150D" w:rsidRPr="00F55497">
        <w:rPr>
          <w:rFonts w:cstheme="minorHAnsi"/>
          <w:lang w:val="en-US"/>
        </w:rPr>
        <w:t xml:space="preserve">There is </w:t>
      </w:r>
      <w:r w:rsidR="00F55497">
        <w:rPr>
          <w:rFonts w:cstheme="minorHAnsi"/>
          <w:lang w:val="en-US"/>
        </w:rPr>
        <w:t>extensive</w:t>
      </w:r>
      <w:r w:rsidR="00BC150D" w:rsidRPr="00F55497">
        <w:rPr>
          <w:rFonts w:cstheme="minorHAnsi"/>
          <w:lang w:val="en-US"/>
        </w:rPr>
        <w:t xml:space="preserve"> research on the</w:t>
      </w:r>
      <w:r w:rsidR="00F55497">
        <w:rPr>
          <w:rFonts w:cstheme="minorHAnsi"/>
          <w:lang w:val="en-US"/>
        </w:rPr>
        <w:t xml:space="preserve"> phenomenological lived</w:t>
      </w:r>
      <w:r w:rsidR="00BC150D" w:rsidRPr="00F55497">
        <w:rPr>
          <w:rFonts w:cstheme="minorHAnsi"/>
          <w:lang w:val="en-US"/>
        </w:rPr>
        <w:t xml:space="preserve"> experience of </w:t>
      </w:r>
      <w:r w:rsidR="003C6200" w:rsidRPr="00F55497">
        <w:rPr>
          <w:rFonts w:cstheme="minorHAnsi"/>
          <w:lang w:val="en-US"/>
        </w:rPr>
        <w:t>human</w:t>
      </w:r>
      <w:r w:rsidR="003310A7" w:rsidRPr="00F55497">
        <w:rPr>
          <w:rFonts w:cstheme="minorHAnsi"/>
          <w:lang w:val="en-US"/>
        </w:rPr>
        <w:t xml:space="preserve"> </w:t>
      </w:r>
      <w:r w:rsidR="00BC150D" w:rsidRPr="00F55497">
        <w:rPr>
          <w:rFonts w:cstheme="minorHAnsi"/>
          <w:lang w:val="en-US"/>
        </w:rPr>
        <w:t>being</w:t>
      </w:r>
      <w:r w:rsidR="003310A7" w:rsidRPr="00F55497">
        <w:rPr>
          <w:rFonts w:cstheme="minorHAnsi"/>
          <w:lang w:val="en-US"/>
        </w:rPr>
        <w:t>s</w:t>
      </w:r>
      <w:r w:rsidR="00BC150D" w:rsidRPr="00F55497">
        <w:rPr>
          <w:rFonts w:cstheme="minorHAnsi"/>
          <w:lang w:val="en-US"/>
        </w:rPr>
        <w:t xml:space="preserve"> in nature</w:t>
      </w:r>
      <w:r w:rsidR="003310A7" w:rsidRPr="00F55497">
        <w:rPr>
          <w:rFonts w:cstheme="minorHAnsi"/>
          <w:lang w:val="en-US"/>
        </w:rPr>
        <w:t>,</w:t>
      </w:r>
      <w:r w:rsidR="00BC150D" w:rsidRPr="00F55497">
        <w:rPr>
          <w:rFonts w:cstheme="minorHAnsi"/>
          <w:lang w:val="en-US"/>
        </w:rPr>
        <w:t xml:space="preserve"> promoting</w:t>
      </w:r>
      <w:r w:rsidR="003310A7" w:rsidRPr="00F55497">
        <w:rPr>
          <w:rFonts w:cstheme="minorHAnsi"/>
          <w:lang w:val="en-US"/>
        </w:rPr>
        <w:t xml:space="preserve"> their</w:t>
      </w:r>
      <w:r w:rsidR="00BC150D" w:rsidRPr="00F55497">
        <w:rPr>
          <w:rFonts w:cstheme="minorHAnsi"/>
          <w:lang w:val="en-US"/>
        </w:rPr>
        <w:t xml:space="preserve"> feelings of connection with their environment.  One </w:t>
      </w:r>
      <w:r w:rsidR="003F4DCD" w:rsidRPr="00F55497">
        <w:rPr>
          <w:rFonts w:cstheme="minorHAnsi"/>
          <w:lang w:val="en-US"/>
        </w:rPr>
        <w:t xml:space="preserve">phenomenological study </w:t>
      </w:r>
      <w:r w:rsidR="003F4DCD" w:rsidRPr="00F55497">
        <w:rPr>
          <w:rFonts w:cstheme="minorHAnsi"/>
          <w:lang w:val="en-US"/>
        </w:rPr>
        <w:lastRenderedPageBreak/>
        <w:t xml:space="preserve">aimed at describing nature’s impact on the human spirit </w:t>
      </w:r>
      <w:r w:rsidR="00F55497">
        <w:rPr>
          <w:rFonts w:cstheme="minorHAnsi"/>
          <w:lang w:val="en-US"/>
        </w:rPr>
        <w:t xml:space="preserve">and </w:t>
      </w:r>
      <w:r w:rsidR="003310A7" w:rsidRPr="00F55497">
        <w:rPr>
          <w:rFonts w:cstheme="minorHAnsi"/>
          <w:lang w:val="en-US"/>
        </w:rPr>
        <w:t>found</w:t>
      </w:r>
      <w:r w:rsidR="00F55497">
        <w:rPr>
          <w:rFonts w:cstheme="minorHAnsi"/>
          <w:lang w:val="en-US"/>
        </w:rPr>
        <w:t xml:space="preserve"> </w:t>
      </w:r>
      <w:r w:rsidR="003F4DCD" w:rsidRPr="00F55497">
        <w:rPr>
          <w:rFonts w:cstheme="minorHAnsi"/>
          <w:lang w:val="en-US"/>
        </w:rPr>
        <w:t>that immersion in nature ha</w:t>
      </w:r>
      <w:r w:rsidR="003310A7" w:rsidRPr="00F55497">
        <w:rPr>
          <w:rFonts w:cstheme="minorHAnsi"/>
          <w:lang w:val="en-US"/>
        </w:rPr>
        <w:t>d</w:t>
      </w:r>
      <w:r w:rsidR="003F4DCD" w:rsidRPr="00F55497">
        <w:rPr>
          <w:rFonts w:cstheme="minorHAnsi"/>
          <w:lang w:val="en-US"/>
        </w:rPr>
        <w:t xml:space="preserve"> restorative, healing, and connective effects on people.</w:t>
      </w:r>
      <w:r w:rsidR="00F55497">
        <w:rPr>
          <w:rFonts w:cstheme="minorHAnsi"/>
          <w:lang w:val="en-US"/>
        </w:rPr>
        <w:t xml:space="preserve"> </w:t>
      </w:r>
      <w:proofErr w:type="gramStart"/>
      <w:r w:rsidR="00F55497">
        <w:rPr>
          <w:rFonts w:cstheme="minorHAnsi"/>
          <w:lang w:val="en-US"/>
        </w:rPr>
        <w:t>(</w:t>
      </w:r>
      <w:proofErr w:type="gramEnd"/>
      <w:r w:rsidR="00F55497">
        <w:rPr>
          <w:rFonts w:cstheme="minorHAnsi"/>
          <w:lang w:val="en-US"/>
        </w:rPr>
        <w:t xml:space="preserve">Schauer, B., 2016) </w:t>
      </w:r>
      <w:r w:rsidR="003F4DCD" w:rsidRPr="00F55497">
        <w:rPr>
          <w:rFonts w:cstheme="minorHAnsi"/>
          <w:lang w:val="en-US"/>
        </w:rPr>
        <w:t xml:space="preserve"> This suggests that time spent in natural settings during a pilgrimage could significantly impact pilgrims' inner life and spirit</w:t>
      </w:r>
      <w:r w:rsidR="003F4DCD" w:rsidRPr="00F55497">
        <w:rPr>
          <w:rFonts w:cstheme="minorHAnsi"/>
          <w:lang w:val="en-US"/>
        </w:rPr>
        <w:t>. (Schauer, B., 20</w:t>
      </w:r>
      <w:r w:rsidR="00BC150D" w:rsidRPr="00F55497">
        <w:rPr>
          <w:rFonts w:cstheme="minorHAnsi"/>
          <w:lang w:val="en-US"/>
        </w:rPr>
        <w:t>16)</w:t>
      </w:r>
    </w:p>
    <w:p w14:paraId="0990D87C" w14:textId="77777777" w:rsidR="0075204B" w:rsidRPr="00F00832" w:rsidRDefault="0075204B" w:rsidP="00F55497">
      <w:pPr>
        <w:pStyle w:val="ListParagraph"/>
        <w:spacing w:line="360" w:lineRule="auto"/>
        <w:jc w:val="both"/>
        <w:rPr>
          <w:rFonts w:cstheme="minorHAnsi"/>
          <w:lang w:val="en-US"/>
        </w:rPr>
      </w:pPr>
    </w:p>
    <w:p w14:paraId="62F05CCB" w14:textId="74E7D55F" w:rsidR="00F00832" w:rsidRPr="00F00832" w:rsidRDefault="00F00832" w:rsidP="00F00832">
      <w:pPr>
        <w:pStyle w:val="ListParagraph"/>
        <w:numPr>
          <w:ilvl w:val="0"/>
          <w:numId w:val="9"/>
        </w:numPr>
        <w:spacing w:line="360" w:lineRule="auto"/>
        <w:jc w:val="both"/>
        <w:rPr>
          <w:rFonts w:cstheme="minorHAnsi"/>
          <w:lang w:val="en-US"/>
        </w:rPr>
      </w:pPr>
      <w:r w:rsidRPr="00F00832">
        <w:rPr>
          <w:rFonts w:cstheme="minorHAnsi"/>
          <w:b/>
          <w:bCs/>
          <w:lang w:val="en-US"/>
        </w:rPr>
        <w:t>Participant 1</w:t>
      </w:r>
      <w:r w:rsidRPr="00F00832">
        <w:rPr>
          <w:rFonts w:cstheme="minorHAnsi"/>
          <w:lang w:val="en-US"/>
        </w:rPr>
        <w:t xml:space="preserve"> describe</w:t>
      </w:r>
      <w:r w:rsidR="00F55497">
        <w:rPr>
          <w:rFonts w:cstheme="minorHAnsi"/>
          <w:lang w:val="en-US"/>
        </w:rPr>
        <w:t>d</w:t>
      </w:r>
      <w:r w:rsidRPr="00F00832">
        <w:rPr>
          <w:rFonts w:cstheme="minorHAnsi"/>
          <w:lang w:val="en-US"/>
        </w:rPr>
        <w:t xml:space="preserve"> a transformative experience of unity with nature that was facilitated by a collective experience</w:t>
      </w:r>
      <w:r w:rsidR="00F55497">
        <w:rPr>
          <w:rFonts w:cstheme="minorHAnsi"/>
          <w:lang w:val="en-US"/>
        </w:rPr>
        <w:t xml:space="preserve"> with the other pilgrims in the early morning hours</w:t>
      </w:r>
      <w:r w:rsidRPr="00F00832">
        <w:rPr>
          <w:rFonts w:cstheme="minorHAnsi"/>
          <w:lang w:val="en-US"/>
        </w:rPr>
        <w:t xml:space="preserve"> – walking in the dark, in sync with others, and participating in a spiritual ritual. The adverse weather conditions, which would typically lead to discomfort, were transcended, leading to an appreciation for the beauty of the environment regardless of these conditions. This participant's narrative capture</w:t>
      </w:r>
      <w:r w:rsidR="00F55497">
        <w:rPr>
          <w:rFonts w:cstheme="minorHAnsi"/>
          <w:lang w:val="en-US"/>
        </w:rPr>
        <w:t>d</w:t>
      </w:r>
      <w:r w:rsidRPr="00F00832">
        <w:rPr>
          <w:rFonts w:cstheme="minorHAnsi"/>
          <w:lang w:val="en-US"/>
        </w:rPr>
        <w:t xml:space="preserve"> the essence of a phenomenological shift from </w:t>
      </w:r>
      <w:r w:rsidR="00F55497">
        <w:rPr>
          <w:rFonts w:cstheme="minorHAnsi"/>
          <w:lang w:val="en-US"/>
        </w:rPr>
        <w:t>their</w:t>
      </w:r>
      <w:r w:rsidRPr="00F00832">
        <w:rPr>
          <w:rFonts w:cstheme="minorHAnsi"/>
          <w:lang w:val="en-US"/>
        </w:rPr>
        <w:t xml:space="preserve"> anticipated physical endurance test to a profound communal and environmental engagement</w:t>
      </w:r>
      <w:r w:rsidR="00F55497">
        <w:rPr>
          <w:rFonts w:cstheme="minorHAnsi"/>
          <w:lang w:val="en-US"/>
        </w:rPr>
        <w:t>.  An experience that explored and pointed to future research potential on collectives of humans intending to have a spiritual experience together through decreasing senses by walking in darkness and performing spiritual chants of human resonance with each other and with the natural land.</w:t>
      </w:r>
    </w:p>
    <w:p w14:paraId="7DB558EC" w14:textId="5E1638D4" w:rsidR="00F00832" w:rsidRDefault="00F00832" w:rsidP="00F00832">
      <w:pPr>
        <w:pStyle w:val="ListParagraph"/>
        <w:numPr>
          <w:ilvl w:val="0"/>
          <w:numId w:val="9"/>
        </w:numPr>
        <w:spacing w:line="360" w:lineRule="auto"/>
        <w:jc w:val="both"/>
        <w:rPr>
          <w:rFonts w:cstheme="minorHAnsi"/>
          <w:lang w:val="en-US"/>
        </w:rPr>
      </w:pPr>
      <w:r w:rsidRPr="00F00832">
        <w:rPr>
          <w:rFonts w:cstheme="minorHAnsi"/>
          <w:b/>
          <w:bCs/>
          <w:lang w:val="en-US"/>
        </w:rPr>
        <w:t xml:space="preserve">Participant </w:t>
      </w:r>
      <w:r w:rsidR="00BC150D">
        <w:rPr>
          <w:rFonts w:cstheme="minorHAnsi"/>
          <w:b/>
          <w:bCs/>
          <w:lang w:val="en-US"/>
        </w:rPr>
        <w:t>2</w:t>
      </w:r>
      <w:r w:rsidRPr="00F00832">
        <w:rPr>
          <w:rFonts w:cstheme="minorHAnsi"/>
          <w:lang w:val="en-US"/>
        </w:rPr>
        <w:t xml:space="preserve"> report</w:t>
      </w:r>
      <w:r w:rsidR="00BC150D">
        <w:rPr>
          <w:rFonts w:cstheme="minorHAnsi"/>
          <w:lang w:val="en-US"/>
        </w:rPr>
        <w:t>ed</w:t>
      </w:r>
      <w:r w:rsidRPr="00F00832">
        <w:rPr>
          <w:rFonts w:cstheme="minorHAnsi"/>
          <w:lang w:val="en-US"/>
        </w:rPr>
        <w:t xml:space="preserve"> a feeling of peace and tranquility in nature, indicating a sense of serenity that contrasts with their initial self-description as not being a </w:t>
      </w:r>
      <w:r w:rsidR="00F55497">
        <w:rPr>
          <w:rFonts w:cstheme="minorHAnsi"/>
          <w:lang w:val="en-US"/>
        </w:rPr>
        <w:t>‘</w:t>
      </w:r>
      <w:r w:rsidRPr="00F00832">
        <w:rPr>
          <w:rFonts w:cstheme="minorHAnsi"/>
          <w:lang w:val="en-US"/>
        </w:rPr>
        <w:t>nature person</w:t>
      </w:r>
      <w:r w:rsidR="00F55497">
        <w:rPr>
          <w:rFonts w:cstheme="minorHAnsi"/>
          <w:lang w:val="en-US"/>
        </w:rPr>
        <w:t>’.</w:t>
      </w:r>
      <w:r w:rsidRPr="00F00832">
        <w:rPr>
          <w:rFonts w:cstheme="minorHAnsi"/>
          <w:lang w:val="en-US"/>
        </w:rPr>
        <w:t xml:space="preserve"> This suggests a reconstitution of their relationship with the environment, possibly pointing towards the </w:t>
      </w:r>
      <w:r w:rsidR="00F55497">
        <w:rPr>
          <w:rFonts w:cstheme="minorHAnsi"/>
          <w:lang w:val="en-US"/>
        </w:rPr>
        <w:t>potential of taking a pilgrimage as a way of</w:t>
      </w:r>
      <w:r w:rsidRPr="00F00832">
        <w:rPr>
          <w:rFonts w:cstheme="minorHAnsi"/>
          <w:lang w:val="en-US"/>
        </w:rPr>
        <w:t xml:space="preserve"> facilitating a deeper connection with the natural world, even for those who do not typically seek out such experiences.</w:t>
      </w:r>
    </w:p>
    <w:p w14:paraId="6DA07789" w14:textId="2011A189" w:rsidR="003606B3" w:rsidRDefault="003606B3" w:rsidP="00F00832">
      <w:pPr>
        <w:pStyle w:val="ListParagraph"/>
        <w:numPr>
          <w:ilvl w:val="0"/>
          <w:numId w:val="9"/>
        </w:numPr>
        <w:spacing w:line="360" w:lineRule="auto"/>
        <w:jc w:val="both"/>
        <w:rPr>
          <w:rFonts w:cstheme="minorHAnsi"/>
          <w:lang w:val="en-US"/>
        </w:rPr>
      </w:pPr>
      <w:r>
        <w:rPr>
          <w:rFonts w:cstheme="minorHAnsi"/>
          <w:b/>
          <w:bCs/>
          <w:lang w:val="en-US"/>
        </w:rPr>
        <w:t xml:space="preserve">Participant 3 </w:t>
      </w:r>
      <w:r>
        <w:rPr>
          <w:rFonts w:cstheme="minorHAnsi"/>
          <w:lang w:val="en-US"/>
        </w:rPr>
        <w:t xml:space="preserve">reported that as she walked her connection with nature seemed to deepen.  She began with a </w:t>
      </w:r>
      <w:r w:rsidR="00F55497">
        <w:rPr>
          <w:rFonts w:cstheme="minorHAnsi"/>
          <w:lang w:val="en-US"/>
        </w:rPr>
        <w:t>‘</w:t>
      </w:r>
      <w:r>
        <w:rPr>
          <w:rFonts w:cstheme="minorHAnsi"/>
          <w:lang w:val="en-US"/>
        </w:rPr>
        <w:t>quite</w:t>
      </w:r>
      <w:r w:rsidR="00F55497">
        <w:rPr>
          <w:rFonts w:cstheme="minorHAnsi"/>
          <w:lang w:val="en-US"/>
        </w:rPr>
        <w:t xml:space="preserve"> </w:t>
      </w:r>
      <w:r>
        <w:rPr>
          <w:rFonts w:cstheme="minorHAnsi"/>
          <w:lang w:val="en-US"/>
        </w:rPr>
        <w:t>exhausted</w:t>
      </w:r>
      <w:r w:rsidR="00F55497">
        <w:rPr>
          <w:rFonts w:cstheme="minorHAnsi"/>
          <w:lang w:val="en-US"/>
        </w:rPr>
        <w:t xml:space="preserve">’ </w:t>
      </w:r>
      <w:r>
        <w:rPr>
          <w:rFonts w:cstheme="minorHAnsi"/>
          <w:lang w:val="en-US"/>
        </w:rPr>
        <w:t xml:space="preserve">feeling and could not take in much in terms of perceptions but as the walk wore on in days and then weeks, she gradually found specific places that seemed to </w:t>
      </w:r>
      <w:r w:rsidR="00F55497">
        <w:rPr>
          <w:rFonts w:cstheme="minorHAnsi"/>
          <w:lang w:val="en-US"/>
        </w:rPr>
        <w:t>‘</w:t>
      </w:r>
      <w:r>
        <w:rPr>
          <w:rFonts w:cstheme="minorHAnsi"/>
          <w:lang w:val="en-US"/>
        </w:rPr>
        <w:t>resonate</w:t>
      </w:r>
      <w:r w:rsidR="00F55497">
        <w:rPr>
          <w:rFonts w:cstheme="minorHAnsi"/>
          <w:lang w:val="en-US"/>
        </w:rPr>
        <w:t>’</w:t>
      </w:r>
      <w:r>
        <w:rPr>
          <w:rFonts w:cstheme="minorHAnsi"/>
          <w:lang w:val="en-US"/>
        </w:rPr>
        <w:t xml:space="preserve"> with her in </w:t>
      </w:r>
      <w:r w:rsidR="00F55497">
        <w:rPr>
          <w:rFonts w:cstheme="minorHAnsi"/>
          <w:lang w:val="en-US"/>
        </w:rPr>
        <w:t>‘</w:t>
      </w:r>
      <w:r>
        <w:rPr>
          <w:rFonts w:cstheme="minorHAnsi"/>
          <w:lang w:val="en-US"/>
        </w:rPr>
        <w:t>unexpected way</w:t>
      </w:r>
      <w:r w:rsidR="00F55497">
        <w:rPr>
          <w:rFonts w:cstheme="minorHAnsi"/>
          <w:lang w:val="en-US"/>
        </w:rPr>
        <w:t>s’</w:t>
      </w:r>
      <w:r>
        <w:rPr>
          <w:rFonts w:cstheme="minorHAnsi"/>
          <w:lang w:val="en-US"/>
        </w:rPr>
        <w:t>.  She began having stronger feelings for the earth and living creatures.</w:t>
      </w:r>
    </w:p>
    <w:p w14:paraId="747EF86E" w14:textId="1B833664" w:rsidR="00F00832" w:rsidRDefault="00F00832" w:rsidP="001A74B0">
      <w:pPr>
        <w:pStyle w:val="Heading3"/>
        <w:rPr>
          <w:lang w:val="en-US"/>
        </w:rPr>
      </w:pPr>
      <w:bookmarkStart w:id="13" w:name="_Toc154591848"/>
      <w:r w:rsidRPr="00F00832">
        <w:rPr>
          <w:lang w:val="en-US"/>
        </w:rPr>
        <w:t>Transformation of Perspective</w:t>
      </w:r>
      <w:bookmarkEnd w:id="13"/>
    </w:p>
    <w:p w14:paraId="13CA5872" w14:textId="77777777" w:rsidR="001A74B0" w:rsidRPr="00F00832" w:rsidRDefault="001A74B0" w:rsidP="001A74B0">
      <w:pPr>
        <w:rPr>
          <w:lang w:val="en-US"/>
        </w:rPr>
      </w:pPr>
    </w:p>
    <w:p w14:paraId="4110374E" w14:textId="6A4E3CDB" w:rsidR="00154696" w:rsidRDefault="00F00832" w:rsidP="00F55497">
      <w:pPr>
        <w:spacing w:line="360" w:lineRule="auto"/>
        <w:rPr>
          <w:rFonts w:cstheme="minorHAnsi"/>
          <w:lang w:val="en-US"/>
        </w:rPr>
      </w:pPr>
      <w:r w:rsidRPr="00F00832">
        <w:rPr>
          <w:rFonts w:cstheme="minorHAnsi"/>
          <w:lang w:val="en-US"/>
        </w:rPr>
        <w:t xml:space="preserve">Participants </w:t>
      </w:r>
      <w:r w:rsidR="00F55497">
        <w:rPr>
          <w:rFonts w:cstheme="minorHAnsi"/>
          <w:lang w:val="en-US"/>
        </w:rPr>
        <w:t xml:space="preserve">were asked, </w:t>
      </w:r>
      <w:r w:rsidR="00F55497" w:rsidRPr="00F55497">
        <w:rPr>
          <w:rFonts w:cstheme="minorHAnsi"/>
          <w:lang w:val="en-US"/>
        </w:rPr>
        <w:t>"In what ways, if any, did the pilgrimage contribute to a shift in your consciousness towards a more harmonious relationship with nature?"</w:t>
      </w:r>
      <w:r w:rsidR="00F55497">
        <w:rPr>
          <w:rFonts w:cstheme="minorHAnsi"/>
          <w:lang w:val="en-US"/>
        </w:rPr>
        <w:t xml:space="preserve"> with a broader extension that pulled out extended feelings about their shift in consciousness as they further reflected.  I</w:t>
      </w:r>
      <w:r w:rsidR="00974147">
        <w:rPr>
          <w:rFonts w:cstheme="minorHAnsi"/>
          <w:lang w:val="en-US"/>
        </w:rPr>
        <w:t xml:space="preserve">n this </w:t>
      </w:r>
      <w:r w:rsidR="003310A7">
        <w:rPr>
          <w:rFonts w:cstheme="minorHAnsi"/>
          <w:lang w:val="en-US"/>
        </w:rPr>
        <w:t xml:space="preserve">part of the </w:t>
      </w:r>
      <w:r w:rsidR="00317957">
        <w:rPr>
          <w:rFonts w:cstheme="minorHAnsi"/>
          <w:lang w:val="en-US"/>
        </w:rPr>
        <w:t>research,</w:t>
      </w:r>
      <w:r w:rsidR="00974147">
        <w:rPr>
          <w:rFonts w:cstheme="minorHAnsi"/>
          <w:lang w:val="en-US"/>
        </w:rPr>
        <w:t xml:space="preserve"> </w:t>
      </w:r>
      <w:r w:rsidR="00F55497">
        <w:rPr>
          <w:rFonts w:cstheme="minorHAnsi"/>
          <w:lang w:val="en-US"/>
        </w:rPr>
        <w:t xml:space="preserve">they </w:t>
      </w:r>
      <w:r w:rsidRPr="00F00832">
        <w:rPr>
          <w:rFonts w:cstheme="minorHAnsi"/>
          <w:lang w:val="en-US"/>
        </w:rPr>
        <w:t xml:space="preserve">reported a shift in their consciousness </w:t>
      </w:r>
      <w:r w:rsidR="00F55497">
        <w:rPr>
          <w:rFonts w:cstheme="minorHAnsi"/>
          <w:lang w:val="en-US"/>
        </w:rPr>
        <w:t>‘</w:t>
      </w:r>
      <w:r w:rsidRPr="00F00832">
        <w:rPr>
          <w:rFonts w:cstheme="minorHAnsi"/>
          <w:lang w:val="en-US"/>
        </w:rPr>
        <w:t>after the pilgrimage</w:t>
      </w:r>
      <w:r w:rsidR="00F55497">
        <w:rPr>
          <w:rFonts w:cstheme="minorHAnsi"/>
          <w:lang w:val="en-US"/>
        </w:rPr>
        <w:t>’</w:t>
      </w:r>
      <w:r w:rsidRPr="00F00832">
        <w:rPr>
          <w:rFonts w:cstheme="minorHAnsi"/>
          <w:lang w:val="en-US"/>
        </w:rPr>
        <w:t>, with nature becoming a newly appreciated presence in their everyday lives.</w:t>
      </w:r>
      <w:r w:rsidR="00974147">
        <w:rPr>
          <w:rFonts w:cstheme="minorHAnsi"/>
          <w:lang w:val="en-US"/>
        </w:rPr>
        <w:t xml:space="preserve"> </w:t>
      </w:r>
      <w:r w:rsidR="001D7F9F">
        <w:rPr>
          <w:rFonts w:cstheme="minorHAnsi"/>
          <w:lang w:val="en-US"/>
        </w:rPr>
        <w:t xml:space="preserve">The transformative impacts of pilgrimages </w:t>
      </w:r>
      <w:r w:rsidR="00722505">
        <w:rPr>
          <w:rFonts w:cstheme="minorHAnsi"/>
          <w:lang w:val="en-US"/>
        </w:rPr>
        <w:t>were</w:t>
      </w:r>
      <w:r w:rsidR="001D7F9F">
        <w:rPr>
          <w:rFonts w:cstheme="minorHAnsi"/>
          <w:lang w:val="en-US"/>
        </w:rPr>
        <w:t xml:space="preserve"> </w:t>
      </w:r>
      <w:r w:rsidR="001D7F9F">
        <w:rPr>
          <w:rFonts w:cstheme="minorHAnsi"/>
          <w:lang w:val="en-US"/>
        </w:rPr>
        <w:lastRenderedPageBreak/>
        <w:t>consistent with some research</w:t>
      </w:r>
      <w:r w:rsidR="00974147" w:rsidRPr="00974147">
        <w:rPr>
          <w:rFonts w:cstheme="minorHAnsi"/>
          <w:lang w:val="en-US"/>
        </w:rPr>
        <w:t xml:space="preserve"> from MDPI </w:t>
      </w:r>
      <w:r w:rsidR="001D7F9F">
        <w:rPr>
          <w:rFonts w:cstheme="minorHAnsi"/>
          <w:lang w:val="en-US"/>
        </w:rPr>
        <w:t xml:space="preserve">that </w:t>
      </w:r>
      <w:r w:rsidR="00974147" w:rsidRPr="00974147">
        <w:rPr>
          <w:rFonts w:cstheme="minorHAnsi"/>
          <w:lang w:val="en-US"/>
        </w:rPr>
        <w:t>describes the insights and consciousness transformations reported in several contemporary peace pilgrimage oral histories and autoethnographies. Such personal narratives often reveal deep shifts in the way individuals perceive themselves and their place in the world, including a heightened awareness and reverence for nature that continues to inform their lives long after the pilgrimage is ove</w:t>
      </w:r>
      <w:r w:rsidR="001D7F9F">
        <w:rPr>
          <w:rFonts w:cstheme="minorHAnsi"/>
          <w:lang w:val="en-US"/>
        </w:rPr>
        <w:t xml:space="preserve">r. (Tamashiro, R., 148). </w:t>
      </w:r>
    </w:p>
    <w:p w14:paraId="269598C4" w14:textId="15E2B036" w:rsidR="00F55497" w:rsidRPr="00F00832" w:rsidRDefault="00F55497" w:rsidP="00F55497">
      <w:pPr>
        <w:spacing w:line="360" w:lineRule="auto"/>
        <w:rPr>
          <w:rFonts w:cstheme="minorHAnsi"/>
          <w:lang w:val="en-US"/>
        </w:rPr>
      </w:pPr>
      <w:r>
        <w:rPr>
          <w:rFonts w:cstheme="minorHAnsi"/>
          <w:lang w:val="en-US"/>
        </w:rPr>
        <w:t>Two outstanding themes were expanded on by two of the participants:</w:t>
      </w:r>
    </w:p>
    <w:p w14:paraId="0E8768A3" w14:textId="1600721F" w:rsidR="00F00832" w:rsidRPr="00F00832" w:rsidRDefault="00F00832" w:rsidP="00F55497">
      <w:pPr>
        <w:numPr>
          <w:ilvl w:val="0"/>
          <w:numId w:val="11"/>
        </w:numPr>
        <w:spacing w:line="360" w:lineRule="auto"/>
        <w:jc w:val="both"/>
        <w:rPr>
          <w:rFonts w:cstheme="minorHAnsi"/>
          <w:lang w:val="en-US"/>
        </w:rPr>
      </w:pPr>
      <w:r w:rsidRPr="00F00832">
        <w:rPr>
          <w:rFonts w:cstheme="minorHAnsi"/>
          <w:b/>
          <w:bCs/>
          <w:lang w:val="en-US"/>
        </w:rPr>
        <w:t>Reawakened Perception</w:t>
      </w:r>
      <w:r w:rsidRPr="00F00832">
        <w:rPr>
          <w:rFonts w:cstheme="minorHAnsi"/>
          <w:lang w:val="en-US"/>
        </w:rPr>
        <w:t>: Participant 1 describe</w:t>
      </w:r>
      <w:r w:rsidR="00F55497">
        <w:rPr>
          <w:rFonts w:cstheme="minorHAnsi"/>
          <w:lang w:val="en-US"/>
        </w:rPr>
        <w:t>d</w:t>
      </w:r>
      <w:r w:rsidRPr="00F00832">
        <w:rPr>
          <w:rFonts w:cstheme="minorHAnsi"/>
          <w:lang w:val="en-US"/>
        </w:rPr>
        <w:t xml:space="preserve"> a newfound awareness and appreciation for patterns in nature, </w:t>
      </w:r>
      <w:r w:rsidR="00F55497">
        <w:rPr>
          <w:rFonts w:cstheme="minorHAnsi"/>
          <w:lang w:val="en-US"/>
        </w:rPr>
        <w:t>she</w:t>
      </w:r>
      <w:r w:rsidR="00F55497">
        <w:rPr>
          <w:rFonts w:cstheme="minorHAnsi"/>
          <w:lang w:val="en-US"/>
        </w:rPr>
        <w:t xml:space="preserve"> found ‘patterns in all of nature’ and ‘patterns in </w:t>
      </w:r>
      <w:r w:rsidR="00F55497">
        <w:rPr>
          <w:rFonts w:cstheme="minorHAnsi"/>
          <w:lang w:val="en-US"/>
        </w:rPr>
        <w:t>rocks</w:t>
      </w:r>
      <w:r w:rsidR="00F55497">
        <w:rPr>
          <w:rFonts w:cstheme="minorHAnsi"/>
          <w:lang w:val="en-US"/>
        </w:rPr>
        <w:t xml:space="preserve"> that differed along the way’</w:t>
      </w:r>
      <w:r w:rsidR="00F55497">
        <w:rPr>
          <w:rFonts w:cstheme="minorHAnsi"/>
          <w:lang w:val="en-US"/>
        </w:rPr>
        <w:t>, prompting her to feel that materials in the world exhibited a ‘divine order’</w:t>
      </w:r>
      <w:r w:rsidR="00F55497">
        <w:rPr>
          <w:rFonts w:cstheme="minorHAnsi"/>
          <w:lang w:val="en-US"/>
        </w:rPr>
        <w:t>.</w:t>
      </w:r>
      <w:r w:rsidR="00F55497">
        <w:rPr>
          <w:rFonts w:cstheme="minorHAnsi"/>
          <w:lang w:val="en-US"/>
        </w:rPr>
        <w:t xml:space="preserve">  The sentiments could potentially si</w:t>
      </w:r>
      <w:r w:rsidRPr="00F00832">
        <w:rPr>
          <w:rFonts w:cstheme="minorHAnsi"/>
          <w:lang w:val="en-US"/>
        </w:rPr>
        <w:t xml:space="preserve">gnify a shift in consciousness from </w:t>
      </w:r>
      <w:r w:rsidR="00F55497">
        <w:rPr>
          <w:rFonts w:cstheme="minorHAnsi"/>
          <w:lang w:val="en-US"/>
        </w:rPr>
        <w:t>being ‘unaware’ in</w:t>
      </w:r>
      <w:r w:rsidRPr="00F00832">
        <w:rPr>
          <w:rFonts w:cstheme="minorHAnsi"/>
          <w:lang w:val="en-US"/>
        </w:rPr>
        <w:t xml:space="preserve"> nature to finding it a source of aesthetic and possibly spiritual significance. This suggests a reawakening of sensory and perceptual engagement with the environment.</w:t>
      </w:r>
      <w:r w:rsidR="00F55497" w:rsidRPr="00F55497">
        <w:rPr>
          <w:rFonts w:cstheme="minorHAnsi"/>
          <w:lang w:val="en-US"/>
        </w:rPr>
        <w:t xml:space="preserve">  </w:t>
      </w:r>
    </w:p>
    <w:p w14:paraId="7BC5E76A" w14:textId="147D973A" w:rsidR="00F00832" w:rsidRPr="00F00832" w:rsidRDefault="00F00832" w:rsidP="00486AAE">
      <w:pPr>
        <w:numPr>
          <w:ilvl w:val="0"/>
          <w:numId w:val="11"/>
        </w:numPr>
        <w:spacing w:line="360" w:lineRule="auto"/>
        <w:jc w:val="both"/>
        <w:rPr>
          <w:rFonts w:cstheme="minorHAnsi"/>
          <w:lang w:val="en-US"/>
        </w:rPr>
      </w:pPr>
      <w:r w:rsidRPr="00F00832">
        <w:rPr>
          <w:rFonts w:cstheme="minorHAnsi"/>
          <w:b/>
          <w:bCs/>
          <w:lang w:val="en-US"/>
        </w:rPr>
        <w:t>Embodied Tranquility</w:t>
      </w:r>
      <w:r w:rsidRPr="00F00832">
        <w:rPr>
          <w:rFonts w:cstheme="minorHAnsi"/>
          <w:lang w:val="en-US"/>
        </w:rPr>
        <w:t>: Participant 2 reflect</w:t>
      </w:r>
      <w:r w:rsidR="007A7D0B">
        <w:rPr>
          <w:rFonts w:cstheme="minorHAnsi"/>
          <w:lang w:val="en-US"/>
        </w:rPr>
        <w:t>ed</w:t>
      </w:r>
      <w:r w:rsidRPr="00F00832">
        <w:rPr>
          <w:rFonts w:cstheme="minorHAnsi"/>
          <w:lang w:val="en-US"/>
        </w:rPr>
        <w:t xml:space="preserve"> </w:t>
      </w:r>
      <w:r w:rsidR="007A7D0B">
        <w:rPr>
          <w:rFonts w:cstheme="minorHAnsi"/>
          <w:lang w:val="en-US"/>
        </w:rPr>
        <w:t xml:space="preserve">on her experiences </w:t>
      </w:r>
      <w:r w:rsidR="003310A7">
        <w:rPr>
          <w:rFonts w:cstheme="minorHAnsi"/>
          <w:lang w:val="en-US"/>
        </w:rPr>
        <w:t xml:space="preserve">a similarity </w:t>
      </w:r>
      <w:r w:rsidR="007A7D0B">
        <w:rPr>
          <w:rFonts w:cstheme="minorHAnsi"/>
          <w:lang w:val="en-US"/>
        </w:rPr>
        <w:t xml:space="preserve">between </w:t>
      </w:r>
      <w:r w:rsidR="003310A7">
        <w:rPr>
          <w:rFonts w:cstheme="minorHAnsi"/>
          <w:lang w:val="en-US"/>
        </w:rPr>
        <w:t>the Camino pilgrimage trai</w:t>
      </w:r>
      <w:r w:rsidR="007A7D0B">
        <w:rPr>
          <w:rFonts w:cstheme="minorHAnsi"/>
          <w:lang w:val="en-US"/>
        </w:rPr>
        <w:t>l and</w:t>
      </w:r>
      <w:r w:rsidR="003B2918">
        <w:rPr>
          <w:rFonts w:cstheme="minorHAnsi"/>
          <w:lang w:val="en-US"/>
        </w:rPr>
        <w:t xml:space="preserve"> that of</w:t>
      </w:r>
      <w:r w:rsidRPr="00F00832">
        <w:rPr>
          <w:rFonts w:cstheme="minorHAnsi"/>
          <w:lang w:val="en-US"/>
        </w:rPr>
        <w:t xml:space="preserve"> </w:t>
      </w:r>
      <w:r w:rsidR="00F55497">
        <w:rPr>
          <w:rFonts w:cstheme="minorHAnsi"/>
          <w:lang w:val="en-US"/>
        </w:rPr>
        <w:t>‘</w:t>
      </w:r>
      <w:r w:rsidR="00317957" w:rsidRPr="00F00832">
        <w:rPr>
          <w:rFonts w:cstheme="minorHAnsi"/>
          <w:lang w:val="en-US"/>
        </w:rPr>
        <w:t>Shirin</w:t>
      </w:r>
      <w:r w:rsidRPr="00F00832">
        <w:rPr>
          <w:rFonts w:cstheme="minorHAnsi"/>
          <w:lang w:val="en-US"/>
        </w:rPr>
        <w:t xml:space="preserve"> yoku</w:t>
      </w:r>
      <w:r w:rsidR="00F55497">
        <w:rPr>
          <w:rFonts w:cstheme="minorHAnsi"/>
          <w:lang w:val="en-US"/>
        </w:rPr>
        <w:t>’</w:t>
      </w:r>
      <w:r w:rsidRPr="00F00832">
        <w:rPr>
          <w:rFonts w:cstheme="minorHAnsi"/>
          <w:lang w:val="en-US"/>
        </w:rPr>
        <w:t>, indicating a deep, embodied interaction with nature that led to feelings of peace and tranquility.</w:t>
      </w:r>
      <w:r w:rsidR="003B2918">
        <w:rPr>
          <w:rFonts w:cstheme="minorHAnsi"/>
          <w:lang w:val="en-US"/>
        </w:rPr>
        <w:t xml:space="preserve">  S</w:t>
      </w:r>
      <w:r w:rsidR="003B2918" w:rsidRPr="003B2918">
        <w:rPr>
          <w:rFonts w:cstheme="minorHAnsi"/>
          <w:lang w:val="en-US"/>
        </w:rPr>
        <w:t xml:space="preserve">hinrin-yoku, also known as forest bathing, </w:t>
      </w:r>
      <w:r w:rsidR="003B2918">
        <w:rPr>
          <w:rFonts w:cstheme="minorHAnsi"/>
          <w:lang w:val="en-US"/>
        </w:rPr>
        <w:t>is a</w:t>
      </w:r>
      <w:r w:rsidR="003B2918" w:rsidRPr="003B2918">
        <w:rPr>
          <w:rFonts w:cstheme="minorHAnsi"/>
          <w:lang w:val="en-US"/>
        </w:rPr>
        <w:t xml:space="preserve"> term </w:t>
      </w:r>
      <w:r w:rsidR="003B2918">
        <w:rPr>
          <w:rFonts w:cstheme="minorHAnsi"/>
          <w:lang w:val="en-US"/>
        </w:rPr>
        <w:t>that</w:t>
      </w:r>
      <w:r w:rsidR="003B2918" w:rsidRPr="003B2918">
        <w:rPr>
          <w:rFonts w:cstheme="minorHAnsi"/>
          <w:lang w:val="en-US"/>
        </w:rPr>
        <w:t xml:space="preserve"> was created in 1982 by the Ministry of Agriculture, Forestry and Fisheries of Japan has been the subject of various academic studies examining its </w:t>
      </w:r>
      <w:r w:rsidR="007A7D0B">
        <w:rPr>
          <w:rFonts w:cstheme="minorHAnsi"/>
          <w:lang w:val="en-US"/>
        </w:rPr>
        <w:t>benefits</w:t>
      </w:r>
      <w:r w:rsidR="003B2918">
        <w:rPr>
          <w:rFonts w:cstheme="minorHAnsi"/>
          <w:lang w:val="en-US"/>
        </w:rPr>
        <w:t>.  It was found that</w:t>
      </w:r>
      <w:r w:rsidR="007A7D0B">
        <w:rPr>
          <w:rFonts w:cstheme="minorHAnsi"/>
          <w:lang w:val="en-US"/>
        </w:rPr>
        <w:t>,</w:t>
      </w:r>
      <w:r w:rsidR="003B2918">
        <w:rPr>
          <w:rFonts w:cstheme="minorHAnsi"/>
          <w:lang w:val="en-US"/>
        </w:rPr>
        <w:t xml:space="preserve"> </w:t>
      </w:r>
      <w:r w:rsidR="003B2918" w:rsidRPr="003B2918">
        <w:rPr>
          <w:rFonts w:cstheme="minorHAnsi"/>
          <w:lang w:val="en-US"/>
        </w:rPr>
        <w:t>"the human body, through studying changes in physiological and psychological indicators directly verify the health-related effects of forest bathing".</w:t>
      </w:r>
      <w:r w:rsidRPr="00F00832">
        <w:rPr>
          <w:rFonts w:cstheme="minorHAnsi"/>
          <w:lang w:val="en-US"/>
        </w:rPr>
        <w:t xml:space="preserve"> </w:t>
      </w:r>
      <w:r w:rsidR="007A7D0B">
        <w:rPr>
          <w:rFonts w:cstheme="minorHAnsi"/>
          <w:lang w:val="en-US"/>
        </w:rPr>
        <w:t xml:space="preserve">(Wen, Y., 2019) </w:t>
      </w:r>
      <w:r w:rsidR="004C468E">
        <w:rPr>
          <w:rFonts w:cstheme="minorHAnsi"/>
          <w:lang w:val="en-US"/>
        </w:rPr>
        <w:t xml:space="preserve"> </w:t>
      </w:r>
      <w:r w:rsidR="00486AAE">
        <w:rPr>
          <w:rFonts w:cstheme="minorHAnsi"/>
          <w:lang w:val="en-US"/>
        </w:rPr>
        <w:t xml:space="preserve"> </w:t>
      </w:r>
      <w:r w:rsidRPr="00F00832">
        <w:rPr>
          <w:rFonts w:cstheme="minorHAnsi"/>
          <w:lang w:val="en-US"/>
        </w:rPr>
        <w:t>This points to a transformation from a physically demanding pilgrimage to a spiritually rejuvenating journey.</w:t>
      </w:r>
      <w:r w:rsidR="004C468E">
        <w:rPr>
          <w:rFonts w:cstheme="minorHAnsi"/>
          <w:lang w:val="en-US"/>
        </w:rPr>
        <w:t xml:space="preserve">  </w:t>
      </w:r>
      <w:r w:rsidR="004C468E" w:rsidRPr="004C468E">
        <w:rPr>
          <w:rFonts w:cstheme="minorHAnsi"/>
          <w:lang w:val="en-US"/>
        </w:rPr>
        <w:t xml:space="preserve">It was found in one study that "a forest bathing (shinrin-yoku) program significantly reduced the scores for depression, anxiety, anger, fatigue, and confusion and increased the score for vigor in the profile of mood states (POMS) test," which indicates </w:t>
      </w:r>
      <w:r w:rsidR="00486AAE">
        <w:rPr>
          <w:rFonts w:cstheme="minorHAnsi"/>
          <w:lang w:val="en-US"/>
        </w:rPr>
        <w:t>the</w:t>
      </w:r>
      <w:r w:rsidR="004C468E" w:rsidRPr="004C468E">
        <w:rPr>
          <w:rFonts w:cstheme="minorHAnsi"/>
          <w:lang w:val="en-US"/>
        </w:rPr>
        <w:t xml:space="preserve"> substantial influence of forest bathing on emotional and psychological states​​.</w:t>
      </w:r>
      <w:r w:rsidR="004C468E">
        <w:rPr>
          <w:rFonts w:cstheme="minorHAnsi"/>
          <w:lang w:val="en-US"/>
        </w:rPr>
        <w:t xml:space="preserve"> (Li, Q., 2022) This </w:t>
      </w:r>
      <w:r w:rsidR="00344186">
        <w:rPr>
          <w:rFonts w:cstheme="minorHAnsi"/>
          <w:lang w:val="en-US"/>
        </w:rPr>
        <w:t>c</w:t>
      </w:r>
      <w:r w:rsidR="004C468E">
        <w:rPr>
          <w:rFonts w:cstheme="minorHAnsi"/>
          <w:lang w:val="en-US"/>
        </w:rPr>
        <w:t xml:space="preserve">ould </w:t>
      </w:r>
      <w:r w:rsidR="00344186">
        <w:rPr>
          <w:rFonts w:cstheme="minorHAnsi"/>
          <w:lang w:val="en-US"/>
        </w:rPr>
        <w:t xml:space="preserve">potentially be researched further in the context of other natural land sites along the Camino de </w:t>
      </w:r>
      <w:r w:rsidR="00317957">
        <w:rPr>
          <w:rFonts w:cstheme="minorHAnsi"/>
          <w:lang w:val="en-US"/>
        </w:rPr>
        <w:t>Compostela</w:t>
      </w:r>
      <w:r w:rsidR="00344186">
        <w:rPr>
          <w:rFonts w:cstheme="minorHAnsi"/>
          <w:lang w:val="en-US"/>
        </w:rPr>
        <w:t xml:space="preserve">, possibly </w:t>
      </w:r>
      <w:r w:rsidR="004C468E">
        <w:rPr>
          <w:rFonts w:cstheme="minorHAnsi"/>
          <w:lang w:val="en-US"/>
        </w:rPr>
        <w:t>extend</w:t>
      </w:r>
      <w:r w:rsidR="00344186">
        <w:rPr>
          <w:rFonts w:cstheme="minorHAnsi"/>
          <w:lang w:val="en-US"/>
        </w:rPr>
        <w:t>ing</w:t>
      </w:r>
      <w:r w:rsidR="004C468E">
        <w:rPr>
          <w:rFonts w:cstheme="minorHAnsi"/>
          <w:lang w:val="en-US"/>
        </w:rPr>
        <w:t xml:space="preserve"> </w:t>
      </w:r>
      <w:r w:rsidR="00344186">
        <w:rPr>
          <w:rFonts w:cstheme="minorHAnsi"/>
          <w:lang w:val="en-US"/>
        </w:rPr>
        <w:t xml:space="preserve">and broadening the embodied </w:t>
      </w:r>
      <w:r w:rsidR="004C468E">
        <w:rPr>
          <w:rFonts w:cstheme="minorHAnsi"/>
          <w:lang w:val="en-US"/>
        </w:rPr>
        <w:t>tranquil</w:t>
      </w:r>
      <w:r w:rsidR="00344186">
        <w:rPr>
          <w:rFonts w:cstheme="minorHAnsi"/>
          <w:lang w:val="en-US"/>
        </w:rPr>
        <w:t>ity</w:t>
      </w:r>
      <w:r w:rsidR="004C468E">
        <w:rPr>
          <w:rFonts w:cstheme="minorHAnsi"/>
          <w:lang w:val="en-US"/>
        </w:rPr>
        <w:t xml:space="preserve"> feeling</w:t>
      </w:r>
      <w:r w:rsidR="00344186">
        <w:rPr>
          <w:rFonts w:cstheme="minorHAnsi"/>
          <w:lang w:val="en-US"/>
        </w:rPr>
        <w:t>,</w:t>
      </w:r>
      <w:r w:rsidR="004C468E">
        <w:rPr>
          <w:rFonts w:cstheme="minorHAnsi"/>
          <w:lang w:val="en-US"/>
        </w:rPr>
        <w:t xml:space="preserve"> </w:t>
      </w:r>
      <w:r w:rsidR="00344186">
        <w:rPr>
          <w:rFonts w:cstheme="minorHAnsi"/>
          <w:lang w:val="en-US"/>
        </w:rPr>
        <w:t>‘</w:t>
      </w:r>
      <w:r w:rsidR="00317957">
        <w:rPr>
          <w:rFonts w:cstheme="minorHAnsi"/>
          <w:lang w:val="en-US"/>
        </w:rPr>
        <w:t>like</w:t>
      </w:r>
      <w:r w:rsidR="004C468E">
        <w:rPr>
          <w:rFonts w:cstheme="minorHAnsi"/>
          <w:lang w:val="en-US"/>
        </w:rPr>
        <w:t xml:space="preserve"> shinrin-yoku</w:t>
      </w:r>
      <w:r w:rsidR="00344186">
        <w:rPr>
          <w:rFonts w:cstheme="minorHAnsi"/>
          <w:lang w:val="en-US"/>
        </w:rPr>
        <w:t xml:space="preserve">’ experienced along the pilgrimage trail to potentially have </w:t>
      </w:r>
      <w:r w:rsidR="00486AAE">
        <w:rPr>
          <w:rFonts w:cstheme="minorHAnsi"/>
          <w:lang w:val="en-US"/>
        </w:rPr>
        <w:t>many</w:t>
      </w:r>
      <w:r w:rsidR="00344186">
        <w:rPr>
          <w:rFonts w:cstheme="minorHAnsi"/>
          <w:lang w:val="en-US"/>
        </w:rPr>
        <w:t xml:space="preserve"> more significant health impacts.</w:t>
      </w:r>
      <w:r w:rsidR="00486AAE">
        <w:rPr>
          <w:rFonts w:cstheme="minorHAnsi"/>
          <w:lang w:val="en-US"/>
        </w:rPr>
        <w:t xml:space="preserve">  </w:t>
      </w:r>
      <w:r w:rsidR="00486AAE" w:rsidRPr="00486AAE">
        <w:rPr>
          <w:rFonts w:cstheme="minorHAnsi"/>
          <w:lang w:val="en-US"/>
        </w:rPr>
        <w:t>These sources collectively suggest that shinrin-yoku not only has a restorative and healing impact on individuals but also affects their consciousness, contributing to a heightened sense of vitality and emotional well-being. This connection with nature facilitated by forest bathing seems to foster a deeper, more harmonious relationship between humans and the natural environment.</w:t>
      </w:r>
    </w:p>
    <w:p w14:paraId="724BC22B" w14:textId="4BA00117" w:rsidR="00F00832" w:rsidRDefault="00F00832" w:rsidP="001A74B0">
      <w:pPr>
        <w:pStyle w:val="Heading3"/>
        <w:rPr>
          <w:lang w:val="en-US"/>
        </w:rPr>
      </w:pPr>
      <w:bookmarkStart w:id="14" w:name="_Toc154591849"/>
      <w:r w:rsidRPr="00F00832">
        <w:rPr>
          <w:lang w:val="en-US"/>
        </w:rPr>
        <w:lastRenderedPageBreak/>
        <w:t>Spiritual or Philosophical Insights</w:t>
      </w:r>
      <w:bookmarkEnd w:id="14"/>
    </w:p>
    <w:p w14:paraId="5456A84B" w14:textId="77777777" w:rsidR="001A74B0" w:rsidRPr="00F00832" w:rsidRDefault="001A74B0" w:rsidP="001A74B0">
      <w:pPr>
        <w:rPr>
          <w:lang w:val="en-US"/>
        </w:rPr>
      </w:pPr>
    </w:p>
    <w:p w14:paraId="5F64E4C7" w14:textId="531F8999" w:rsidR="00F00832" w:rsidRDefault="00F55497" w:rsidP="00F55497">
      <w:pPr>
        <w:spacing w:line="360" w:lineRule="auto"/>
        <w:rPr>
          <w:rFonts w:cstheme="minorHAnsi"/>
          <w:lang w:val="en-US"/>
        </w:rPr>
      </w:pPr>
      <w:r>
        <w:rPr>
          <w:rFonts w:cstheme="minorHAnsi"/>
          <w:lang w:val="en-US"/>
        </w:rPr>
        <w:t>In response to the question,</w:t>
      </w:r>
      <w:r w:rsidRPr="00F55497">
        <w:t xml:space="preserve"> </w:t>
      </w:r>
      <w:r>
        <w:t>“</w:t>
      </w:r>
      <w:r w:rsidRPr="00F55497">
        <w:rPr>
          <w:rFonts w:cstheme="minorHAnsi"/>
          <w:lang w:val="en-US"/>
        </w:rPr>
        <w:t>Did you experience any spiritual or philosophical insights during your journey that relate to your understanding of the Earth and its ecosystems?"</w:t>
      </w:r>
      <w:r>
        <w:rPr>
          <w:rFonts w:cstheme="minorHAnsi"/>
          <w:lang w:val="en-US"/>
        </w:rPr>
        <w:t>, t</w:t>
      </w:r>
      <w:r w:rsidR="00F00832" w:rsidRPr="00F00832">
        <w:rPr>
          <w:rFonts w:cstheme="minorHAnsi"/>
          <w:lang w:val="en-US"/>
        </w:rPr>
        <w:t>he participants shared insights relating to their understanding of the Earth, revealing a profound impact on their worldview.</w:t>
      </w:r>
      <w:r w:rsidR="008C780F">
        <w:rPr>
          <w:rFonts w:cstheme="minorHAnsi"/>
          <w:lang w:val="en-US"/>
        </w:rPr>
        <w:t xml:space="preserve">  R</w:t>
      </w:r>
      <w:r w:rsidR="008C780F" w:rsidRPr="008C780F">
        <w:rPr>
          <w:rFonts w:cstheme="minorHAnsi"/>
          <w:lang w:val="en-US"/>
        </w:rPr>
        <w:t>esearch from MDPI on religious travelers has shown that religious consciousness can positively influence sustainable development and environmental human development. This study explains that 75.6% of religious travelers developed more sensitive attitudes towards nature, which could be attributed to the reflective and introspective nature of pilgrimages, fostering a renewed sense of connection and responsibility towards the environmen</w:t>
      </w:r>
      <w:r w:rsidR="008C780F">
        <w:rPr>
          <w:rFonts w:cstheme="minorHAnsi"/>
          <w:lang w:val="en-US"/>
        </w:rPr>
        <w:t>t. (</w:t>
      </w:r>
      <w:r w:rsidR="008C780F" w:rsidRPr="008C780F">
        <w:rPr>
          <w:rFonts w:cstheme="minorHAnsi"/>
          <w:lang w:val="en-US"/>
        </w:rPr>
        <w:t>Robina Ramírez</w:t>
      </w:r>
      <w:r w:rsidR="008C780F">
        <w:rPr>
          <w:rFonts w:cstheme="minorHAnsi"/>
          <w:lang w:val="en-US"/>
        </w:rPr>
        <w:t>,</w:t>
      </w:r>
      <w:r w:rsidR="008C780F" w:rsidRPr="008C780F">
        <w:rPr>
          <w:rFonts w:cstheme="minorHAnsi"/>
          <w:lang w:val="en-US"/>
        </w:rPr>
        <w:t xml:space="preserve"> R</w:t>
      </w:r>
      <w:r w:rsidR="008C780F">
        <w:rPr>
          <w:rFonts w:cstheme="minorHAnsi"/>
          <w:lang w:val="en-US"/>
        </w:rPr>
        <w:t>.</w:t>
      </w:r>
      <w:r w:rsidR="008C780F" w:rsidRPr="008C780F">
        <w:rPr>
          <w:rFonts w:cstheme="minorHAnsi"/>
          <w:lang w:val="en-US"/>
        </w:rPr>
        <w:t>,</w:t>
      </w:r>
      <w:r w:rsidR="008C780F">
        <w:rPr>
          <w:rFonts w:cstheme="minorHAnsi"/>
          <w:lang w:val="en-US"/>
        </w:rPr>
        <w:t xml:space="preserve"> 2018)</w:t>
      </w:r>
    </w:p>
    <w:p w14:paraId="7BEE86B9" w14:textId="6340CA75" w:rsidR="00F55497" w:rsidRPr="00F00832" w:rsidRDefault="00F55497" w:rsidP="00F55497">
      <w:pPr>
        <w:spacing w:line="360" w:lineRule="auto"/>
        <w:rPr>
          <w:rFonts w:cstheme="minorHAnsi"/>
          <w:lang w:val="en-US"/>
        </w:rPr>
      </w:pPr>
      <w:r>
        <w:rPr>
          <w:rFonts w:cstheme="minorHAnsi"/>
          <w:lang w:val="en-US"/>
        </w:rPr>
        <w:t>Two overarching categories in the participant responses began to emerge:</w:t>
      </w:r>
    </w:p>
    <w:p w14:paraId="1B5DBFAA" w14:textId="77777777" w:rsidR="00F55497" w:rsidRDefault="00F00832" w:rsidP="00F55497">
      <w:pPr>
        <w:spacing w:line="360" w:lineRule="auto"/>
        <w:ind w:left="720"/>
        <w:jc w:val="both"/>
        <w:rPr>
          <w:rFonts w:cstheme="minorHAnsi"/>
          <w:lang w:val="en-US"/>
        </w:rPr>
      </w:pPr>
      <w:r w:rsidRPr="00F00832">
        <w:rPr>
          <w:rFonts w:cstheme="minorHAnsi"/>
          <w:b/>
          <w:bCs/>
          <w:lang w:val="en-US"/>
        </w:rPr>
        <w:t>Awe and Preservation</w:t>
      </w:r>
    </w:p>
    <w:p w14:paraId="142A73DD" w14:textId="1022C290" w:rsidR="007B4A5A" w:rsidRPr="00F00832" w:rsidRDefault="00F00832" w:rsidP="00F55497">
      <w:pPr>
        <w:spacing w:line="360" w:lineRule="auto"/>
        <w:ind w:left="720"/>
        <w:jc w:val="both"/>
        <w:rPr>
          <w:rFonts w:cstheme="minorHAnsi"/>
          <w:lang w:val="en-US"/>
        </w:rPr>
      </w:pPr>
      <w:r w:rsidRPr="00F00832">
        <w:rPr>
          <w:rFonts w:cstheme="minorHAnsi"/>
          <w:lang w:val="en-US"/>
        </w:rPr>
        <w:t>Participant 1 expresse</w:t>
      </w:r>
      <w:r w:rsidR="003606B3">
        <w:rPr>
          <w:rFonts w:cstheme="minorHAnsi"/>
          <w:lang w:val="en-US"/>
        </w:rPr>
        <w:t>d</w:t>
      </w:r>
      <w:r w:rsidRPr="00F00832">
        <w:rPr>
          <w:rFonts w:cstheme="minorHAnsi"/>
          <w:lang w:val="en-US"/>
        </w:rPr>
        <w:t xml:space="preserve"> </w:t>
      </w:r>
      <w:r w:rsidR="00F55497">
        <w:rPr>
          <w:rFonts w:cstheme="minorHAnsi"/>
          <w:lang w:val="en-US"/>
        </w:rPr>
        <w:t>‘</w:t>
      </w:r>
      <w:r w:rsidRPr="00F00832">
        <w:rPr>
          <w:rFonts w:cstheme="minorHAnsi"/>
          <w:lang w:val="en-US"/>
        </w:rPr>
        <w:t>awe at</w:t>
      </w:r>
      <w:r w:rsidR="00F55497">
        <w:rPr>
          <w:rFonts w:cstheme="minorHAnsi"/>
          <w:lang w:val="en-US"/>
        </w:rPr>
        <w:t xml:space="preserve"> both</w:t>
      </w:r>
      <w:r w:rsidRPr="00F00832">
        <w:rPr>
          <w:rFonts w:cstheme="minorHAnsi"/>
          <w:lang w:val="en-US"/>
        </w:rPr>
        <w:t xml:space="preserve"> natur</w:t>
      </w:r>
      <w:r w:rsidR="00F55497">
        <w:rPr>
          <w:rFonts w:cstheme="minorHAnsi"/>
          <w:lang w:val="en-US"/>
        </w:rPr>
        <w:t>e</w:t>
      </w:r>
      <w:r w:rsidRPr="00F00832">
        <w:rPr>
          <w:rFonts w:cstheme="minorHAnsi"/>
          <w:lang w:val="en-US"/>
        </w:rPr>
        <w:t xml:space="preserve"> and human-crafted landscapes</w:t>
      </w:r>
      <w:r w:rsidR="00F55497">
        <w:rPr>
          <w:rFonts w:cstheme="minorHAnsi"/>
          <w:lang w:val="en-US"/>
        </w:rPr>
        <w:t>’</w:t>
      </w:r>
      <w:r w:rsidRPr="00F00832">
        <w:rPr>
          <w:rFonts w:cstheme="minorHAnsi"/>
          <w:lang w:val="en-US"/>
        </w:rPr>
        <w:t xml:space="preserve"> </w:t>
      </w:r>
      <w:r w:rsidR="00F55497">
        <w:rPr>
          <w:rFonts w:cstheme="minorHAnsi"/>
          <w:lang w:val="en-US"/>
        </w:rPr>
        <w:t xml:space="preserve">they </w:t>
      </w:r>
      <w:r w:rsidRPr="00F00832">
        <w:rPr>
          <w:rFonts w:cstheme="minorHAnsi"/>
          <w:lang w:val="en-US"/>
        </w:rPr>
        <w:t xml:space="preserve">encountered. This awe </w:t>
      </w:r>
      <w:r w:rsidR="00E173C6">
        <w:rPr>
          <w:rFonts w:cstheme="minorHAnsi"/>
          <w:lang w:val="en-US"/>
        </w:rPr>
        <w:t>was</w:t>
      </w:r>
      <w:r w:rsidRPr="00F00832">
        <w:rPr>
          <w:rFonts w:cstheme="minorHAnsi"/>
          <w:lang w:val="en-US"/>
        </w:rPr>
        <w:t xml:space="preserve"> coupled with a desire for better preservation and a critical perspective on environmental care, suggesting a philosophical shift towards environmental responsibility.</w:t>
      </w:r>
      <w:r w:rsidR="003606B3">
        <w:rPr>
          <w:rFonts w:cstheme="minorHAnsi"/>
          <w:lang w:val="en-US"/>
        </w:rPr>
        <w:t xml:space="preserve">  </w:t>
      </w:r>
      <w:r w:rsidR="00F55497">
        <w:rPr>
          <w:rFonts w:cstheme="minorHAnsi"/>
          <w:lang w:val="en-US"/>
        </w:rPr>
        <w:t xml:space="preserve">They contrasted the feeling of ‘awe at people’s care of their land’ with the behavior of people in their usual areas of residence and ‘felt sad’ that their home locations within cities didn’t treat the environment and land with care.  </w:t>
      </w:r>
      <w:r w:rsidR="003606B3">
        <w:rPr>
          <w:rFonts w:cstheme="minorHAnsi"/>
          <w:lang w:val="en-US"/>
        </w:rPr>
        <w:t xml:space="preserve">The concept of ‘awe’ </w:t>
      </w:r>
      <w:r w:rsidR="00E173C6">
        <w:rPr>
          <w:rFonts w:cstheme="minorHAnsi"/>
          <w:lang w:val="en-US"/>
        </w:rPr>
        <w:t xml:space="preserve">holds unique significance as it </w:t>
      </w:r>
      <w:r w:rsidR="003606B3">
        <w:rPr>
          <w:rFonts w:cstheme="minorHAnsi"/>
          <w:lang w:val="en-US"/>
        </w:rPr>
        <w:t xml:space="preserve">has been researched </w:t>
      </w:r>
      <w:r w:rsidR="00E173C6">
        <w:rPr>
          <w:rFonts w:cstheme="minorHAnsi"/>
          <w:lang w:val="en-US"/>
        </w:rPr>
        <w:t>extensively.  One study set out to examine how</w:t>
      </w:r>
      <w:r w:rsidR="00E173C6" w:rsidRPr="00E173C6">
        <w:rPr>
          <w:rFonts w:cstheme="minorHAnsi"/>
          <w:lang w:val="en-US"/>
        </w:rPr>
        <w:t xml:space="preserve"> awe </w:t>
      </w:r>
      <w:r w:rsidR="00E173C6">
        <w:rPr>
          <w:rFonts w:cstheme="minorHAnsi"/>
          <w:lang w:val="en-US"/>
        </w:rPr>
        <w:t xml:space="preserve">is </w:t>
      </w:r>
      <w:r w:rsidR="00E173C6" w:rsidRPr="00E173C6">
        <w:rPr>
          <w:rFonts w:cstheme="minorHAnsi"/>
          <w:lang w:val="en-US"/>
        </w:rPr>
        <w:t xml:space="preserve">experienced in nature </w:t>
      </w:r>
      <w:r w:rsidR="00E173C6">
        <w:rPr>
          <w:rFonts w:cstheme="minorHAnsi"/>
          <w:lang w:val="en-US"/>
        </w:rPr>
        <w:t xml:space="preserve">and found it </w:t>
      </w:r>
      <w:r w:rsidR="00E173C6" w:rsidRPr="00E173C6">
        <w:rPr>
          <w:rFonts w:cstheme="minorHAnsi"/>
          <w:lang w:val="en-US"/>
        </w:rPr>
        <w:t>can significantly improve one's well-being. The research suggest</w:t>
      </w:r>
      <w:r w:rsidR="00E173C6">
        <w:rPr>
          <w:rFonts w:cstheme="minorHAnsi"/>
          <w:lang w:val="en-US"/>
        </w:rPr>
        <w:t>ed</w:t>
      </w:r>
      <w:r w:rsidR="00E173C6" w:rsidRPr="00E173C6">
        <w:rPr>
          <w:rFonts w:cstheme="minorHAnsi"/>
          <w:lang w:val="en-US"/>
        </w:rPr>
        <w:t xml:space="preserve"> that nature connectedness acts as a mediator between awe and well-being, indicating that the feeling of awe in natural settings can enhance one's sense of connectedness and overall psychological health</w:t>
      </w:r>
      <w:r w:rsidR="00E173C6">
        <w:rPr>
          <w:rFonts w:cstheme="minorHAnsi"/>
          <w:lang w:val="en-US"/>
        </w:rPr>
        <w:t>. (Liu</w:t>
      </w:r>
      <w:r w:rsidR="007B4A5A">
        <w:rPr>
          <w:rFonts w:cstheme="minorHAnsi"/>
          <w:lang w:val="en-US"/>
        </w:rPr>
        <w:t xml:space="preserve">, J., 2023).  </w:t>
      </w:r>
      <w:r w:rsidR="007B4A5A" w:rsidRPr="007B4A5A">
        <w:rPr>
          <w:rFonts w:cstheme="minorHAnsi"/>
          <w:lang w:val="en-US"/>
        </w:rPr>
        <w:t xml:space="preserve"> </w:t>
      </w:r>
      <w:r w:rsidR="007B4A5A">
        <w:rPr>
          <w:rFonts w:cstheme="minorHAnsi"/>
          <w:lang w:val="en-US"/>
        </w:rPr>
        <w:t>A</w:t>
      </w:r>
      <w:r w:rsidR="007B4A5A" w:rsidRPr="007B4A5A">
        <w:rPr>
          <w:rFonts w:cstheme="minorHAnsi"/>
          <w:lang w:val="en-US"/>
        </w:rPr>
        <w:t xml:space="preserve">we can </w:t>
      </w:r>
      <w:r w:rsidR="007B4A5A">
        <w:rPr>
          <w:rFonts w:cstheme="minorHAnsi"/>
          <w:lang w:val="en-US"/>
        </w:rPr>
        <w:t xml:space="preserve">also </w:t>
      </w:r>
      <w:r w:rsidR="007B4A5A" w:rsidRPr="007B4A5A">
        <w:rPr>
          <w:rFonts w:cstheme="minorHAnsi"/>
          <w:lang w:val="en-US"/>
        </w:rPr>
        <w:t>be understood within the field of consciousness,</w:t>
      </w:r>
      <w:r w:rsidR="007B4A5A">
        <w:rPr>
          <w:rFonts w:cstheme="minorHAnsi"/>
          <w:lang w:val="en-US"/>
        </w:rPr>
        <w:t xml:space="preserve"> with </w:t>
      </w:r>
      <w:r w:rsidR="007B4A5A" w:rsidRPr="007B4A5A">
        <w:rPr>
          <w:rFonts w:cstheme="minorHAnsi"/>
          <w:lang w:val="en-US"/>
        </w:rPr>
        <w:t xml:space="preserve">insights about consciousness organization. </w:t>
      </w:r>
      <w:r w:rsidR="007B4A5A">
        <w:rPr>
          <w:rFonts w:cstheme="minorHAnsi"/>
          <w:lang w:val="en-US"/>
        </w:rPr>
        <w:t>(Gurwitsch, A.</w:t>
      </w:r>
      <w:r w:rsidR="00317957">
        <w:rPr>
          <w:rFonts w:cstheme="minorHAnsi"/>
          <w:lang w:val="en-US"/>
        </w:rPr>
        <w:t>, 1964</w:t>
      </w:r>
      <w:r w:rsidR="007B4A5A">
        <w:rPr>
          <w:rFonts w:cstheme="minorHAnsi"/>
          <w:lang w:val="en-US"/>
        </w:rPr>
        <w:t xml:space="preserve">). </w:t>
      </w:r>
      <w:r w:rsidR="00D00766" w:rsidRPr="00D00766">
        <w:rPr>
          <w:rFonts w:cstheme="minorHAnsi"/>
          <w:lang w:val="en-US"/>
        </w:rPr>
        <w:t>In Gurwitsch’s ontology, if the inarticulate mass or indefinite continuation of context can become an object of reverent awe, it is not completely independent of the world as we experience it.</w:t>
      </w:r>
      <w:r w:rsidR="00D00766" w:rsidRPr="00D00766">
        <w:rPr>
          <w:rFonts w:cstheme="minorHAnsi"/>
          <w:lang w:val="en-US"/>
        </w:rPr>
        <w:t xml:space="preserve"> </w:t>
      </w:r>
      <w:r w:rsidR="00BF6FC5">
        <w:rPr>
          <w:rFonts w:cstheme="minorHAnsi"/>
          <w:lang w:val="en-US"/>
        </w:rPr>
        <w:t>(</w:t>
      </w:r>
      <w:r w:rsidR="00BF6FC5" w:rsidRPr="00BF6FC5">
        <w:rPr>
          <w:rFonts w:cstheme="minorHAnsi"/>
        </w:rPr>
        <w:t>Arvidson, P.S.</w:t>
      </w:r>
      <w:r w:rsidR="00BF6FC5">
        <w:rPr>
          <w:rFonts w:cstheme="minorHAnsi"/>
        </w:rPr>
        <w:t xml:space="preserve"> (2022). </w:t>
      </w:r>
      <w:r w:rsidR="00BF6FC5" w:rsidRPr="00BF6FC5">
        <w:rPr>
          <w:rFonts w:cstheme="minorHAnsi"/>
        </w:rPr>
        <w:t xml:space="preserve"> </w:t>
      </w:r>
      <w:r w:rsidR="007B4A5A" w:rsidRPr="007B4A5A">
        <w:rPr>
          <w:rFonts w:cstheme="minorHAnsi"/>
          <w:lang w:val="en-US"/>
        </w:rPr>
        <w:t xml:space="preserve">This extension to the human capacity for reverence suggests that </w:t>
      </w:r>
      <w:r w:rsidR="00D00766">
        <w:rPr>
          <w:rFonts w:cstheme="minorHAnsi"/>
          <w:lang w:val="en-US"/>
        </w:rPr>
        <w:t xml:space="preserve">reverent </w:t>
      </w:r>
      <w:r w:rsidR="007B4A5A" w:rsidRPr="007B4A5A">
        <w:rPr>
          <w:rFonts w:cstheme="minorHAnsi"/>
          <w:lang w:val="en-US"/>
        </w:rPr>
        <w:t>awe may play a role in how individuals organize and interpret their experiences, particularly those elicited by nature</w:t>
      </w:r>
      <w:r w:rsidR="00D00766">
        <w:rPr>
          <w:rFonts w:cstheme="minorHAnsi"/>
          <w:lang w:val="en-US"/>
        </w:rPr>
        <w:t>.</w:t>
      </w:r>
    </w:p>
    <w:p w14:paraId="1466A5F1" w14:textId="394F214D" w:rsidR="003F1BE6" w:rsidRPr="0060216D" w:rsidRDefault="00F00832" w:rsidP="00F55497">
      <w:pPr>
        <w:spacing w:line="360" w:lineRule="auto"/>
        <w:ind w:left="720"/>
        <w:jc w:val="both"/>
        <w:rPr>
          <w:rFonts w:cstheme="minorHAnsi"/>
          <w:lang w:val="en-US"/>
        </w:rPr>
      </w:pPr>
      <w:r w:rsidRPr="00F00832">
        <w:rPr>
          <w:rFonts w:cstheme="minorHAnsi"/>
          <w:b/>
          <w:bCs/>
          <w:lang w:val="en-US"/>
        </w:rPr>
        <w:t>Environmental Responsibility</w:t>
      </w:r>
      <w:r w:rsidRPr="00F00832">
        <w:rPr>
          <w:rFonts w:cstheme="minorHAnsi"/>
          <w:lang w:val="en-US"/>
        </w:rPr>
        <w:t xml:space="preserve">: Participant </w:t>
      </w:r>
      <w:r w:rsidR="0075204B">
        <w:rPr>
          <w:rFonts w:cstheme="minorHAnsi"/>
          <w:lang w:val="en-US"/>
        </w:rPr>
        <w:t>3</w:t>
      </w:r>
      <w:r w:rsidRPr="00F00832">
        <w:rPr>
          <w:rFonts w:cstheme="minorHAnsi"/>
          <w:lang w:val="en-US"/>
        </w:rPr>
        <w:t xml:space="preserve"> experiences a sense of smallness yet understands the significance of individual actions for the environment. This insight reflects a </w:t>
      </w:r>
      <w:r w:rsidR="002E4951">
        <w:rPr>
          <w:rFonts w:cstheme="minorHAnsi"/>
          <w:lang w:val="en-US"/>
        </w:rPr>
        <w:t xml:space="preserve">potential </w:t>
      </w:r>
      <w:r w:rsidRPr="00F00832">
        <w:rPr>
          <w:rFonts w:cstheme="minorHAnsi"/>
          <w:lang w:val="en-US"/>
        </w:rPr>
        <w:t xml:space="preserve">spiritual recognition of one's place in the world </w:t>
      </w:r>
      <w:r w:rsidR="002E4951">
        <w:rPr>
          <w:rFonts w:cstheme="minorHAnsi"/>
          <w:lang w:val="en-US"/>
        </w:rPr>
        <w:t>that could lead to</w:t>
      </w:r>
      <w:r w:rsidRPr="00F00832">
        <w:rPr>
          <w:rFonts w:cstheme="minorHAnsi"/>
          <w:lang w:val="en-US"/>
        </w:rPr>
        <w:t xml:space="preserve"> impact of personal behavior on the Earth.</w:t>
      </w:r>
      <w:r w:rsidR="00B94239" w:rsidRPr="00B94239">
        <w:t xml:space="preserve"> </w:t>
      </w:r>
      <w:r w:rsidR="00B94239" w:rsidRPr="00B94239">
        <w:rPr>
          <w:rFonts w:cstheme="minorHAnsi"/>
          <w:lang w:val="en-US"/>
        </w:rPr>
        <w:lastRenderedPageBreak/>
        <w:t>The transformative nature of pilgrimages can lead to what has been termed an "ecological conversion," where the immersive experience in nature can shift a pilgrim's worldview to embrace environmental values (Berry, 1990). The concept of "dark green religion," as described by Taylor (2010), suggests that such spiritual experiences in nature can inspire a deep ecological ethos, melding spirituality with environmental concern.</w:t>
      </w:r>
      <w:r w:rsidR="00BF6FC5">
        <w:rPr>
          <w:rFonts w:cstheme="minorHAnsi"/>
          <w:lang w:val="en-US"/>
        </w:rPr>
        <w:t xml:space="preserve"> </w:t>
      </w:r>
      <w:r w:rsidR="00B94239">
        <w:rPr>
          <w:rFonts w:cstheme="minorHAnsi"/>
          <w:lang w:val="en-US"/>
        </w:rPr>
        <w:t xml:space="preserve">The feelings of participant 3 </w:t>
      </w:r>
      <w:r w:rsidR="00486F27">
        <w:rPr>
          <w:rFonts w:cstheme="minorHAnsi"/>
          <w:lang w:val="en-US"/>
        </w:rPr>
        <w:t>was</w:t>
      </w:r>
      <w:r w:rsidR="00BF6FC5">
        <w:rPr>
          <w:rFonts w:cstheme="minorHAnsi"/>
          <w:lang w:val="en-US"/>
        </w:rPr>
        <w:t xml:space="preserve"> very similar to the feeling</w:t>
      </w:r>
      <w:r w:rsidR="00486F27">
        <w:rPr>
          <w:rFonts w:cstheme="minorHAnsi"/>
          <w:lang w:val="en-US"/>
        </w:rPr>
        <w:t>s</w:t>
      </w:r>
      <w:r w:rsidR="00BF6FC5" w:rsidRPr="0060216D">
        <w:rPr>
          <w:rFonts w:cstheme="minorHAnsi"/>
          <w:lang w:val="en-US"/>
        </w:rPr>
        <w:t xml:space="preserve"> of awe, contrasting that with also a feeling of being small yet important in terms of actions.</w:t>
      </w:r>
      <w:r w:rsidR="00882B4C">
        <w:rPr>
          <w:rFonts w:cstheme="minorHAnsi"/>
          <w:lang w:val="en-US"/>
        </w:rPr>
        <w:t xml:space="preserve">  One study </w:t>
      </w:r>
      <w:r w:rsidR="002E4951">
        <w:rPr>
          <w:rFonts w:cstheme="minorHAnsi"/>
          <w:lang w:val="en-US"/>
        </w:rPr>
        <w:t>on</w:t>
      </w:r>
      <w:r w:rsidR="00882B4C">
        <w:rPr>
          <w:rFonts w:cstheme="minorHAnsi"/>
          <w:lang w:val="en-US"/>
        </w:rPr>
        <w:t xml:space="preserve"> “</w:t>
      </w:r>
      <w:r w:rsidR="00882B4C" w:rsidRPr="00882B4C">
        <w:rPr>
          <w:rFonts w:cstheme="minorHAnsi"/>
          <w:lang w:val="en-US"/>
        </w:rPr>
        <w:t>relationship between humans and nature as it relates to the ability of human societies to solve large-scale environmental problems</w:t>
      </w:r>
      <w:r w:rsidR="00882B4C">
        <w:rPr>
          <w:rFonts w:cstheme="minorHAnsi"/>
          <w:lang w:val="en-US"/>
        </w:rPr>
        <w:t>”</w:t>
      </w:r>
      <w:r w:rsidR="002E4951">
        <w:rPr>
          <w:rFonts w:cstheme="minorHAnsi"/>
          <w:lang w:val="en-US"/>
        </w:rPr>
        <w:t xml:space="preserve"> </w:t>
      </w:r>
      <w:r w:rsidR="001957DC">
        <w:rPr>
          <w:rFonts w:cstheme="minorHAnsi"/>
          <w:lang w:val="en-US"/>
        </w:rPr>
        <w:t xml:space="preserve">(Williams, J., 2003) </w:t>
      </w:r>
      <w:r w:rsidR="00882B4C" w:rsidRPr="00882B4C">
        <w:rPr>
          <w:rFonts w:cstheme="minorHAnsi"/>
          <w:lang w:val="en-US"/>
        </w:rPr>
        <w:t>assert</w:t>
      </w:r>
      <w:r w:rsidR="002E4951">
        <w:rPr>
          <w:rFonts w:cstheme="minorHAnsi"/>
          <w:lang w:val="en-US"/>
        </w:rPr>
        <w:t>s</w:t>
      </w:r>
      <w:r w:rsidR="00882B4C" w:rsidRPr="00882B4C">
        <w:rPr>
          <w:rFonts w:cstheme="minorHAnsi"/>
          <w:lang w:val="en-US"/>
        </w:rPr>
        <w:t xml:space="preserve"> that humans </w:t>
      </w:r>
      <w:r w:rsidR="001957DC" w:rsidRPr="00882B4C">
        <w:rPr>
          <w:rFonts w:cstheme="minorHAnsi"/>
          <w:lang w:val="en-US"/>
        </w:rPr>
        <w:t>can</w:t>
      </w:r>
      <w:r w:rsidR="00882B4C" w:rsidRPr="00882B4C">
        <w:rPr>
          <w:rFonts w:cstheme="minorHAnsi"/>
          <w:lang w:val="en-US"/>
        </w:rPr>
        <w:t xml:space="preserve"> externalize their being into the world thus creating environmental problem</w:t>
      </w:r>
      <w:r w:rsidR="002E4951">
        <w:rPr>
          <w:rFonts w:cstheme="minorHAnsi"/>
          <w:lang w:val="en-US"/>
        </w:rPr>
        <w:t>s.  They found that h</w:t>
      </w:r>
      <w:r w:rsidR="002E4951" w:rsidRPr="002E4951">
        <w:rPr>
          <w:rFonts w:cstheme="minorHAnsi"/>
          <w:lang w:val="en-US"/>
        </w:rPr>
        <w:t>uman consciousness and rationality do not provide ready answers to these problems.</w:t>
      </w:r>
      <w:r w:rsidR="002E4951">
        <w:rPr>
          <w:rFonts w:cstheme="minorHAnsi"/>
          <w:lang w:val="en-US"/>
        </w:rPr>
        <w:t xml:space="preserve">  </w:t>
      </w:r>
      <w:r w:rsidR="00B94239">
        <w:rPr>
          <w:rFonts w:cstheme="minorHAnsi"/>
          <w:lang w:val="en-US"/>
        </w:rPr>
        <w:t>F</w:t>
      </w:r>
      <w:r w:rsidR="002E4951">
        <w:rPr>
          <w:rFonts w:cstheme="minorHAnsi"/>
          <w:lang w:val="en-US"/>
        </w:rPr>
        <w:t>urther research</w:t>
      </w:r>
      <w:r w:rsidR="00B94239">
        <w:rPr>
          <w:rFonts w:cstheme="minorHAnsi"/>
          <w:lang w:val="en-US"/>
        </w:rPr>
        <w:t xml:space="preserve"> could be</w:t>
      </w:r>
      <w:r w:rsidR="002E4951">
        <w:rPr>
          <w:rFonts w:cstheme="minorHAnsi"/>
          <w:lang w:val="en-US"/>
        </w:rPr>
        <w:t xml:space="preserve"> done on some of these findings in the positive direction of </w:t>
      </w:r>
      <w:r w:rsidR="00246665">
        <w:rPr>
          <w:rFonts w:cstheme="minorHAnsi"/>
          <w:lang w:val="en-US"/>
        </w:rPr>
        <w:t>shifting the human resonance and relationship to environmental responsibility through experiencing with natural land walks.</w:t>
      </w:r>
    </w:p>
    <w:p w14:paraId="068CA58E" w14:textId="198C212D" w:rsidR="00F00832" w:rsidRDefault="00F00832" w:rsidP="001A74B0">
      <w:pPr>
        <w:pStyle w:val="Heading3"/>
        <w:rPr>
          <w:lang w:val="en-US"/>
        </w:rPr>
      </w:pPr>
      <w:bookmarkStart w:id="15" w:name="_Toc154591850"/>
      <w:r w:rsidRPr="00F00832">
        <w:rPr>
          <w:lang w:val="en-US"/>
        </w:rPr>
        <w:t>Personal and Community Impact</w:t>
      </w:r>
      <w:bookmarkEnd w:id="15"/>
    </w:p>
    <w:p w14:paraId="2FE16B14" w14:textId="77777777" w:rsidR="001A74B0" w:rsidRPr="00F00832" w:rsidRDefault="001A74B0" w:rsidP="001A74B0">
      <w:pPr>
        <w:rPr>
          <w:lang w:val="en-US"/>
        </w:rPr>
      </w:pPr>
    </w:p>
    <w:p w14:paraId="5CB7F67A" w14:textId="76695880" w:rsidR="00F00832" w:rsidRPr="00F00832" w:rsidRDefault="00F00832" w:rsidP="00F55497">
      <w:pPr>
        <w:spacing w:line="360" w:lineRule="auto"/>
        <w:rPr>
          <w:rFonts w:cstheme="minorHAnsi"/>
          <w:lang w:val="en-US"/>
        </w:rPr>
      </w:pPr>
      <w:r w:rsidRPr="00F00832">
        <w:rPr>
          <w:rFonts w:cstheme="minorHAnsi"/>
          <w:lang w:val="en-US"/>
        </w:rPr>
        <w:t xml:space="preserve">Responses to </w:t>
      </w:r>
      <w:r w:rsidR="00F55497">
        <w:rPr>
          <w:rFonts w:cstheme="minorHAnsi"/>
          <w:lang w:val="en-US"/>
        </w:rPr>
        <w:t xml:space="preserve">the questions of, </w:t>
      </w:r>
      <w:r w:rsidR="00F55497" w:rsidRPr="00F55497">
        <w:rPr>
          <w:rFonts w:cstheme="minorHAnsi"/>
          <w:lang w:val="en-US"/>
        </w:rPr>
        <w:t>"Do you feel your experience on the Camino has influenced your sense of community or collective responsibility towards the Earth?"</w:t>
      </w:r>
      <w:r w:rsidR="00F55497">
        <w:rPr>
          <w:rFonts w:cstheme="minorHAnsi"/>
          <w:lang w:val="en-US"/>
        </w:rPr>
        <w:t xml:space="preserve"> was answered in the affirmative.  With some encouragement, further descriptions pointed to </w:t>
      </w:r>
      <w:r w:rsidRPr="00F00832">
        <w:rPr>
          <w:rFonts w:cstheme="minorHAnsi"/>
          <w:lang w:val="en-US"/>
        </w:rPr>
        <w:t>theme</w:t>
      </w:r>
      <w:r w:rsidR="00F55497">
        <w:rPr>
          <w:rFonts w:cstheme="minorHAnsi"/>
          <w:lang w:val="en-US"/>
        </w:rPr>
        <w:t>s</w:t>
      </w:r>
      <w:r w:rsidRPr="00F00832">
        <w:rPr>
          <w:rFonts w:cstheme="minorHAnsi"/>
          <w:lang w:val="en-US"/>
        </w:rPr>
        <w:t xml:space="preserve"> indicat</w:t>
      </w:r>
      <w:r w:rsidR="00F55497">
        <w:rPr>
          <w:rFonts w:cstheme="minorHAnsi"/>
          <w:lang w:val="en-US"/>
        </w:rPr>
        <w:t>ing</w:t>
      </w:r>
      <w:r w:rsidRPr="00F00832">
        <w:rPr>
          <w:rFonts w:cstheme="minorHAnsi"/>
          <w:lang w:val="en-US"/>
        </w:rPr>
        <w:t xml:space="preserve"> an internalized sense of collective responsibility toward the Earth stemming from the pilgrimage experience.</w:t>
      </w:r>
    </w:p>
    <w:p w14:paraId="18778183" w14:textId="0DF19C52" w:rsidR="00F00832" w:rsidRPr="00F00832" w:rsidRDefault="00F00832" w:rsidP="00F00832">
      <w:pPr>
        <w:numPr>
          <w:ilvl w:val="0"/>
          <w:numId w:val="13"/>
        </w:numPr>
        <w:spacing w:line="360" w:lineRule="auto"/>
        <w:jc w:val="both"/>
        <w:rPr>
          <w:rFonts w:cstheme="minorHAnsi"/>
          <w:lang w:val="en-US"/>
        </w:rPr>
      </w:pPr>
      <w:r w:rsidRPr="00F00832">
        <w:rPr>
          <w:rFonts w:cstheme="minorHAnsi"/>
          <w:b/>
          <w:bCs/>
          <w:lang w:val="en-US"/>
        </w:rPr>
        <w:t>Community and Responsibility</w:t>
      </w:r>
      <w:r w:rsidRPr="00F00832">
        <w:rPr>
          <w:rFonts w:cstheme="minorHAnsi"/>
          <w:lang w:val="en-US"/>
        </w:rPr>
        <w:t>: Although not explicitly answered, the implications from the participants' responses</w:t>
      </w:r>
      <w:r w:rsidR="00F55497">
        <w:rPr>
          <w:rFonts w:cstheme="minorHAnsi"/>
          <w:lang w:val="en-US"/>
        </w:rPr>
        <w:t xml:space="preserve"> </w:t>
      </w:r>
      <w:r w:rsidR="00317957">
        <w:rPr>
          <w:rFonts w:cstheme="minorHAnsi"/>
          <w:lang w:val="en-US"/>
        </w:rPr>
        <w:t xml:space="preserve">of </w:t>
      </w:r>
      <w:r w:rsidR="00317957" w:rsidRPr="00F00832">
        <w:rPr>
          <w:rFonts w:cstheme="minorHAnsi"/>
          <w:lang w:val="en-US"/>
        </w:rPr>
        <w:t>‘</w:t>
      </w:r>
      <w:r w:rsidR="00F55497">
        <w:rPr>
          <w:rFonts w:cstheme="minorHAnsi"/>
          <w:lang w:val="en-US"/>
        </w:rPr>
        <w:t xml:space="preserve">wanting to create homes that were more environmentally sustainable’ and ‘not using plastic bags after the pilgrimage’ </w:t>
      </w:r>
      <w:r w:rsidRPr="00F00832">
        <w:rPr>
          <w:rFonts w:cstheme="minorHAnsi"/>
          <w:lang w:val="en-US"/>
        </w:rPr>
        <w:t>suggest</w:t>
      </w:r>
      <w:r w:rsidR="00F55497">
        <w:rPr>
          <w:rFonts w:cstheme="minorHAnsi"/>
          <w:lang w:val="en-US"/>
        </w:rPr>
        <w:t>ed</w:t>
      </w:r>
      <w:r w:rsidRPr="00F00832">
        <w:rPr>
          <w:rFonts w:cstheme="minorHAnsi"/>
          <w:lang w:val="en-US"/>
        </w:rPr>
        <w:t xml:space="preserve"> that the pilgrimage fostered a sense of collective responsibility and action toward environmental preservation.</w:t>
      </w:r>
      <w:r w:rsidR="00B94239">
        <w:rPr>
          <w:rFonts w:cstheme="minorHAnsi"/>
          <w:lang w:val="en-US"/>
        </w:rPr>
        <w:t xml:space="preserve">  </w:t>
      </w:r>
      <w:r w:rsidR="00F55497">
        <w:rPr>
          <w:rFonts w:cstheme="minorHAnsi"/>
          <w:lang w:val="en-US"/>
        </w:rPr>
        <w:t xml:space="preserve">This seems to support </w:t>
      </w:r>
      <w:r w:rsidR="00B94239">
        <w:rPr>
          <w:rFonts w:cstheme="minorHAnsi"/>
          <w:lang w:val="en-US"/>
        </w:rPr>
        <w:t xml:space="preserve">the data </w:t>
      </w:r>
      <w:r w:rsidR="00F55497">
        <w:rPr>
          <w:rFonts w:cstheme="minorHAnsi"/>
          <w:lang w:val="en-US"/>
        </w:rPr>
        <w:t>in existing research which</w:t>
      </w:r>
      <w:r w:rsidR="00B94239">
        <w:rPr>
          <w:rFonts w:cstheme="minorHAnsi"/>
          <w:lang w:val="en-US"/>
        </w:rPr>
        <w:t xml:space="preserve"> </w:t>
      </w:r>
      <w:r w:rsidR="00F55497">
        <w:rPr>
          <w:rFonts w:cstheme="minorHAnsi"/>
          <w:lang w:val="en-US"/>
        </w:rPr>
        <w:t>found</w:t>
      </w:r>
      <w:r w:rsidR="00B94239">
        <w:rPr>
          <w:rFonts w:cstheme="minorHAnsi"/>
          <w:lang w:val="en-US"/>
        </w:rPr>
        <w:t xml:space="preserve"> that t</w:t>
      </w:r>
      <w:r w:rsidR="00B94239" w:rsidRPr="00B94239">
        <w:rPr>
          <w:rFonts w:cstheme="minorHAnsi"/>
          <w:lang w:val="en-US"/>
        </w:rPr>
        <w:t>he communal aspect of pilgrimages, where individuals engage in collective rituals and shared experiences, may foster a sense of communal responsibility towards the environment (MacLean, 2002). Such collective experiences are potent in cultivating a shared ethic of care for the earth, aligning with Trudgen's (2000) discussion on community-based environmental action</w:t>
      </w:r>
      <w:r w:rsidR="00B94239">
        <w:rPr>
          <w:rFonts w:cstheme="minorHAnsi"/>
          <w:lang w:val="en-US"/>
        </w:rPr>
        <w:t xml:space="preserve">.  </w:t>
      </w:r>
      <w:r w:rsidR="00B94239" w:rsidRPr="00B94239">
        <w:rPr>
          <w:rFonts w:cstheme="minorHAnsi"/>
          <w:lang w:val="en-US"/>
        </w:rPr>
        <w:t xml:space="preserve">The physical act of walking through diverse ecosystems can lead to an embodied understanding of nature's intricacies and vulnerabilities. As pilgrims physically traverse different terrains, their empathy towards the land can increase, as suggested </w:t>
      </w:r>
      <w:r w:rsidR="00B94239" w:rsidRPr="00B94239">
        <w:rPr>
          <w:rFonts w:cstheme="minorHAnsi"/>
          <w:lang w:val="en-US"/>
        </w:rPr>
        <w:lastRenderedPageBreak/>
        <w:t>by the work of Merleau-Ponty (1962) on embodied perception and its role in shaping consciousness.</w:t>
      </w:r>
    </w:p>
    <w:p w14:paraId="3BB0343D" w14:textId="75D5ACCA" w:rsidR="00F00832" w:rsidRDefault="00F00832" w:rsidP="001A74B0">
      <w:pPr>
        <w:pStyle w:val="Heading3"/>
        <w:rPr>
          <w:lang w:val="en-US"/>
        </w:rPr>
      </w:pPr>
      <w:bookmarkStart w:id="16" w:name="_Toc154591851"/>
      <w:r w:rsidRPr="00F00832">
        <w:rPr>
          <w:lang w:val="en-US"/>
        </w:rPr>
        <w:t>Emotional and Psychological Aspects</w:t>
      </w:r>
      <w:bookmarkEnd w:id="16"/>
    </w:p>
    <w:p w14:paraId="2152A903" w14:textId="77777777" w:rsidR="001A74B0" w:rsidRPr="00F00832" w:rsidRDefault="001A74B0" w:rsidP="001A74B0">
      <w:pPr>
        <w:rPr>
          <w:lang w:val="en-US"/>
        </w:rPr>
      </w:pPr>
    </w:p>
    <w:p w14:paraId="71D0E418" w14:textId="533849CF" w:rsidR="00F00832" w:rsidRDefault="00F00832" w:rsidP="00F55497">
      <w:pPr>
        <w:spacing w:line="360" w:lineRule="auto"/>
        <w:rPr>
          <w:rFonts w:cstheme="minorHAnsi"/>
          <w:lang w:val="en-US"/>
        </w:rPr>
      </w:pPr>
      <w:r w:rsidRPr="00F00832">
        <w:rPr>
          <w:rFonts w:cstheme="minorHAnsi"/>
          <w:lang w:val="en-US"/>
        </w:rPr>
        <w:t xml:space="preserve">The </w:t>
      </w:r>
      <w:r w:rsidR="00F55497">
        <w:rPr>
          <w:rFonts w:cstheme="minorHAnsi"/>
          <w:lang w:val="en-US"/>
        </w:rPr>
        <w:t>research participants were asked,</w:t>
      </w:r>
      <w:r w:rsidR="00F55497" w:rsidRPr="00F55497">
        <w:rPr>
          <w:rFonts w:cstheme="minorHAnsi"/>
          <w:lang w:val="en-US"/>
        </w:rPr>
        <w:t xml:space="preserve"> “What</w:t>
      </w:r>
      <w:r w:rsidR="00F55497" w:rsidRPr="00F55497">
        <w:rPr>
          <w:rFonts w:cstheme="minorHAnsi"/>
          <w:lang w:val="en-US"/>
        </w:rPr>
        <w:t xml:space="preserve"> emotions did you predominantly feel during your journey, especially in relation to the natural world?"</w:t>
      </w:r>
      <w:r w:rsidR="00F55497">
        <w:rPr>
          <w:rFonts w:cstheme="minorHAnsi"/>
          <w:lang w:val="en-US"/>
        </w:rPr>
        <w:t xml:space="preserve">  and </w:t>
      </w:r>
      <w:r w:rsidRPr="00F00832">
        <w:rPr>
          <w:rFonts w:cstheme="minorHAnsi"/>
          <w:lang w:val="en-US"/>
        </w:rPr>
        <w:t>described various emotions and psychological states they experienced during their journey.</w:t>
      </w:r>
      <w:r w:rsidR="00D1323A">
        <w:rPr>
          <w:rFonts w:cstheme="minorHAnsi"/>
          <w:lang w:val="en-US"/>
        </w:rPr>
        <w:t xml:space="preserve">  </w:t>
      </w:r>
      <w:r w:rsidR="00D1323A" w:rsidRPr="00D1323A">
        <w:rPr>
          <w:rFonts w:cstheme="minorHAnsi"/>
          <w:lang w:val="en-US"/>
        </w:rPr>
        <w:t>Foot-pilgrimage’ is increasingly becoming a subject of academic inquiry (Kim et al., 2016, Hayes and MacLeod, 2008, González and Medina, 2003, Santos, 2002; Reader, 2007, Murray and Graham, 1997, Blacker, 1984)</w:t>
      </w:r>
      <w:r w:rsidR="0012333F">
        <w:rPr>
          <w:rFonts w:cstheme="minorHAnsi"/>
          <w:lang w:val="en-US"/>
        </w:rPr>
        <w:t xml:space="preserve">. </w:t>
      </w:r>
      <w:r w:rsidR="0012333F" w:rsidRPr="0012333F">
        <w:rPr>
          <w:rFonts w:cstheme="minorHAnsi"/>
          <w:lang w:val="en-US"/>
        </w:rPr>
        <w:t>This suggests a broader trend in phenomenological studies to understand the varied psychological states and emotional experiences of pilgrims within different cultural and spiritual contex</w:t>
      </w:r>
      <w:r w:rsidR="0012333F">
        <w:rPr>
          <w:rFonts w:cstheme="minorHAnsi"/>
          <w:lang w:val="en-US"/>
        </w:rPr>
        <w:t>t. (</w:t>
      </w:r>
      <w:r w:rsidR="008129AD">
        <w:rPr>
          <w:rFonts w:cstheme="minorHAnsi"/>
          <w:lang w:val="en-US"/>
        </w:rPr>
        <w:t xml:space="preserve">Mujtaba </w:t>
      </w:r>
      <w:r w:rsidR="0012333F">
        <w:rPr>
          <w:rFonts w:cstheme="minorHAnsi"/>
          <w:lang w:val="en-US"/>
        </w:rPr>
        <w:t>Hussein</w:t>
      </w:r>
      <w:r w:rsidR="008129AD">
        <w:rPr>
          <w:rFonts w:cstheme="minorHAnsi"/>
          <w:lang w:val="en-US"/>
        </w:rPr>
        <w:t xml:space="preserve">, 2018).  Additionally, one study found that </w:t>
      </w:r>
      <w:r w:rsidR="008129AD" w:rsidRPr="008129AD">
        <w:rPr>
          <w:rFonts w:cstheme="minorHAnsi"/>
          <w:lang w:val="en-US"/>
        </w:rPr>
        <w:t>74% of the participants were motivated by psycho-existential motives to go on the Camino to Santiago. In addition, 75% of the participants experienced changes in life after walking the Camino.</w:t>
      </w:r>
      <w:r w:rsidR="008129AD">
        <w:rPr>
          <w:rFonts w:cstheme="minorHAnsi"/>
          <w:lang w:val="en-US"/>
        </w:rPr>
        <w:t xml:space="preserve"> (Sorensen, A., 2022)</w:t>
      </w:r>
    </w:p>
    <w:p w14:paraId="6B8045E7" w14:textId="03FD3E14" w:rsidR="008129AD" w:rsidRPr="00F00832" w:rsidRDefault="00B94239" w:rsidP="00F00832">
      <w:pPr>
        <w:spacing w:line="360" w:lineRule="auto"/>
        <w:jc w:val="both"/>
        <w:rPr>
          <w:rFonts w:cstheme="minorHAnsi"/>
          <w:lang w:val="en-US"/>
        </w:rPr>
      </w:pPr>
      <w:r>
        <w:rPr>
          <w:rFonts w:cstheme="minorHAnsi"/>
          <w:lang w:val="en-US"/>
        </w:rPr>
        <w:t>Further research could be done based on</w:t>
      </w:r>
      <w:r w:rsidR="008129AD">
        <w:rPr>
          <w:rFonts w:cstheme="minorHAnsi"/>
          <w:lang w:val="en-US"/>
        </w:rPr>
        <w:t xml:space="preserve"> the following emotional and psychological aspects o</w:t>
      </w:r>
      <w:r w:rsidR="00F55497">
        <w:rPr>
          <w:rFonts w:cstheme="minorHAnsi"/>
          <w:lang w:val="en-US"/>
        </w:rPr>
        <w:t xml:space="preserve">f the </w:t>
      </w:r>
      <w:r>
        <w:rPr>
          <w:rFonts w:cstheme="minorHAnsi"/>
          <w:lang w:val="en-US"/>
        </w:rPr>
        <w:t>participants</w:t>
      </w:r>
      <w:r w:rsidR="00F55497">
        <w:rPr>
          <w:rFonts w:cstheme="minorHAnsi"/>
          <w:lang w:val="en-US"/>
        </w:rPr>
        <w:t>’</w:t>
      </w:r>
      <w:r>
        <w:rPr>
          <w:rFonts w:cstheme="minorHAnsi"/>
          <w:lang w:val="en-US"/>
        </w:rPr>
        <w:t xml:space="preserve"> </w:t>
      </w:r>
      <w:r w:rsidR="008129AD">
        <w:rPr>
          <w:rFonts w:cstheme="minorHAnsi"/>
          <w:lang w:val="en-US"/>
        </w:rPr>
        <w:t>journey of the Camino:</w:t>
      </w:r>
    </w:p>
    <w:p w14:paraId="75CB680C" w14:textId="178DA742" w:rsidR="00F00832" w:rsidRPr="00F00832" w:rsidRDefault="00F00832" w:rsidP="00F00832">
      <w:pPr>
        <w:numPr>
          <w:ilvl w:val="0"/>
          <w:numId w:val="14"/>
        </w:numPr>
        <w:spacing w:line="360" w:lineRule="auto"/>
        <w:jc w:val="both"/>
        <w:rPr>
          <w:rFonts w:cstheme="minorHAnsi"/>
          <w:lang w:val="en-US"/>
        </w:rPr>
      </w:pPr>
      <w:r w:rsidRPr="00F00832">
        <w:rPr>
          <w:rFonts w:cstheme="minorHAnsi"/>
          <w:b/>
          <w:bCs/>
          <w:lang w:val="en-US"/>
        </w:rPr>
        <w:t>Action and Impact</w:t>
      </w:r>
      <w:r w:rsidRPr="00F00832">
        <w:rPr>
          <w:rFonts w:cstheme="minorHAnsi"/>
          <w:lang w:val="en-US"/>
        </w:rPr>
        <w:t>: Participant 1 sp</w:t>
      </w:r>
      <w:r w:rsidR="00F55497">
        <w:rPr>
          <w:rFonts w:cstheme="minorHAnsi"/>
          <w:lang w:val="en-US"/>
        </w:rPr>
        <w:t>oke</w:t>
      </w:r>
      <w:r w:rsidRPr="00F00832">
        <w:rPr>
          <w:rFonts w:cstheme="minorHAnsi"/>
          <w:lang w:val="en-US"/>
        </w:rPr>
        <w:t xml:space="preserve"> </w:t>
      </w:r>
      <w:r w:rsidR="00F55497">
        <w:rPr>
          <w:rFonts w:cstheme="minorHAnsi"/>
          <w:lang w:val="en-US"/>
        </w:rPr>
        <w:t>about</w:t>
      </w:r>
      <w:r w:rsidRPr="00F00832">
        <w:rPr>
          <w:rFonts w:cstheme="minorHAnsi"/>
          <w:lang w:val="en-US"/>
        </w:rPr>
        <w:t xml:space="preserve"> the </w:t>
      </w:r>
      <w:r w:rsidR="00F55497">
        <w:rPr>
          <w:rFonts w:cstheme="minorHAnsi"/>
          <w:lang w:val="en-US"/>
        </w:rPr>
        <w:t>‘</w:t>
      </w:r>
      <w:r w:rsidRPr="00F00832">
        <w:rPr>
          <w:rFonts w:cstheme="minorHAnsi"/>
          <w:lang w:val="en-US"/>
        </w:rPr>
        <w:t>ripple effect of individual actions</w:t>
      </w:r>
      <w:r w:rsidR="00F55497">
        <w:rPr>
          <w:rFonts w:cstheme="minorHAnsi"/>
          <w:lang w:val="en-US"/>
        </w:rPr>
        <w:t>’</w:t>
      </w:r>
      <w:r w:rsidRPr="00F00832">
        <w:rPr>
          <w:rFonts w:cstheme="minorHAnsi"/>
          <w:lang w:val="en-US"/>
        </w:rPr>
        <w:t xml:space="preserve">, emphasizing a belief in the </w:t>
      </w:r>
      <w:r w:rsidR="00F55497">
        <w:rPr>
          <w:rFonts w:cstheme="minorHAnsi"/>
          <w:lang w:val="en-US"/>
        </w:rPr>
        <w:t>‘</w:t>
      </w:r>
      <w:r w:rsidRPr="00F00832">
        <w:rPr>
          <w:rFonts w:cstheme="minorHAnsi"/>
          <w:lang w:val="en-US"/>
        </w:rPr>
        <w:t>significance</w:t>
      </w:r>
      <w:r w:rsidR="00F55497">
        <w:rPr>
          <w:rFonts w:cstheme="minorHAnsi"/>
          <w:lang w:val="en-US"/>
        </w:rPr>
        <w:t>’</w:t>
      </w:r>
      <w:r w:rsidRPr="00F00832">
        <w:rPr>
          <w:rFonts w:cstheme="minorHAnsi"/>
          <w:lang w:val="en-US"/>
        </w:rPr>
        <w:t xml:space="preserve"> of personal responsibility and the potential for individual impact</w:t>
      </w:r>
      <w:r w:rsidR="00F55497">
        <w:rPr>
          <w:rFonts w:cstheme="minorHAnsi"/>
          <w:lang w:val="en-US"/>
        </w:rPr>
        <w:t xml:space="preserve"> inspiring others</w:t>
      </w:r>
      <w:r w:rsidRPr="00F00832">
        <w:rPr>
          <w:rFonts w:cstheme="minorHAnsi"/>
          <w:lang w:val="en-US"/>
        </w:rPr>
        <w:t>.</w:t>
      </w:r>
      <w:r w:rsidR="00F55497">
        <w:rPr>
          <w:rFonts w:cstheme="minorHAnsi"/>
          <w:lang w:val="en-US"/>
        </w:rPr>
        <w:t xml:space="preserve">  They felt that their actions were permanently impacted and found themselves even ‘crocheting their own shopping bags’ </w:t>
      </w:r>
      <w:r w:rsidR="00317957">
        <w:rPr>
          <w:rFonts w:cstheme="minorHAnsi"/>
          <w:lang w:val="en-US"/>
        </w:rPr>
        <w:t>to</w:t>
      </w:r>
      <w:r w:rsidR="00F55497">
        <w:rPr>
          <w:rFonts w:cstheme="minorHAnsi"/>
          <w:lang w:val="en-US"/>
        </w:rPr>
        <w:t xml:space="preserve"> avoid using disposable bags.</w:t>
      </w:r>
    </w:p>
    <w:p w14:paraId="7DD77643" w14:textId="2D7D210B" w:rsidR="00F00832" w:rsidRDefault="00F00832" w:rsidP="00F00832">
      <w:pPr>
        <w:numPr>
          <w:ilvl w:val="0"/>
          <w:numId w:val="14"/>
        </w:numPr>
        <w:spacing w:line="360" w:lineRule="auto"/>
        <w:jc w:val="both"/>
        <w:rPr>
          <w:rFonts w:cstheme="minorHAnsi"/>
          <w:lang w:val="en-US"/>
        </w:rPr>
      </w:pPr>
      <w:r w:rsidRPr="00F00832">
        <w:rPr>
          <w:rFonts w:cstheme="minorHAnsi"/>
          <w:b/>
          <w:bCs/>
          <w:lang w:val="en-US"/>
        </w:rPr>
        <w:t>Contemplation and Resolution</w:t>
      </w:r>
      <w:r w:rsidRPr="00F00832">
        <w:rPr>
          <w:rFonts w:cstheme="minorHAnsi"/>
          <w:lang w:val="en-US"/>
        </w:rPr>
        <w:t xml:space="preserve">: Participant </w:t>
      </w:r>
      <w:r w:rsidR="0075204B">
        <w:rPr>
          <w:rFonts w:cstheme="minorHAnsi"/>
          <w:lang w:val="en-US"/>
        </w:rPr>
        <w:t>3</w:t>
      </w:r>
      <w:r w:rsidRPr="00F00832">
        <w:rPr>
          <w:rFonts w:cstheme="minorHAnsi"/>
          <w:lang w:val="en-US"/>
        </w:rPr>
        <w:t xml:space="preserve"> relate</w:t>
      </w:r>
      <w:r w:rsidR="00F55497">
        <w:rPr>
          <w:rFonts w:cstheme="minorHAnsi"/>
          <w:lang w:val="en-US"/>
        </w:rPr>
        <w:t>d</w:t>
      </w:r>
      <w:r w:rsidRPr="00F00832">
        <w:rPr>
          <w:rFonts w:cstheme="minorHAnsi"/>
          <w:lang w:val="en-US"/>
        </w:rPr>
        <w:t xml:space="preserve"> the act of praying the rosary </w:t>
      </w:r>
      <w:r w:rsidR="00F55497">
        <w:rPr>
          <w:rFonts w:cstheme="minorHAnsi"/>
          <w:lang w:val="en-US"/>
        </w:rPr>
        <w:t>as</w:t>
      </w:r>
      <w:r w:rsidRPr="00F00832">
        <w:rPr>
          <w:rFonts w:cstheme="minorHAnsi"/>
          <w:lang w:val="en-US"/>
        </w:rPr>
        <w:t xml:space="preserve"> a process of finding solutions and acceptance, suggesting an emotional coping mechanism and a psychological state of resolution that transcends personal struggles.</w:t>
      </w:r>
      <w:r w:rsidRPr="00F00832">
        <w:rPr>
          <w:rFonts w:cstheme="minorHAnsi"/>
          <w:vanish/>
          <w:lang w:val="en-US"/>
        </w:rPr>
        <w:t>Top of Form</w:t>
      </w:r>
      <w:r w:rsidR="00B92096">
        <w:rPr>
          <w:rFonts w:cstheme="minorHAnsi"/>
          <w:lang w:val="en-US"/>
        </w:rPr>
        <w:t xml:space="preserve">  Participant 2 related daily contemplation about awe for the natural world and her place in it.</w:t>
      </w:r>
      <w:r w:rsidR="00F55497">
        <w:rPr>
          <w:rFonts w:cstheme="minorHAnsi"/>
          <w:lang w:val="en-US"/>
        </w:rPr>
        <w:t xml:space="preserve">  They felt a much stronger connection to being a ‘creation of the earth’ and not wanting to</w:t>
      </w:r>
      <w:r w:rsidR="00317957">
        <w:rPr>
          <w:rFonts w:cstheme="minorHAnsi"/>
          <w:lang w:val="en-US"/>
        </w:rPr>
        <w:t xml:space="preserve"> be the</w:t>
      </w:r>
      <w:r w:rsidR="00F55497">
        <w:rPr>
          <w:rFonts w:cstheme="minorHAnsi"/>
          <w:lang w:val="en-US"/>
        </w:rPr>
        <w:t xml:space="preserve"> </w:t>
      </w:r>
      <w:r w:rsidR="00317957">
        <w:rPr>
          <w:rFonts w:cstheme="minorHAnsi"/>
          <w:lang w:val="en-US"/>
        </w:rPr>
        <w:t>‘cause of</w:t>
      </w:r>
      <w:r w:rsidR="00F55497">
        <w:rPr>
          <w:rFonts w:cstheme="minorHAnsi"/>
          <w:lang w:val="en-US"/>
        </w:rPr>
        <w:t xml:space="preserve"> harm</w:t>
      </w:r>
      <w:r w:rsidR="00317957">
        <w:rPr>
          <w:rFonts w:cstheme="minorHAnsi"/>
          <w:lang w:val="en-US"/>
        </w:rPr>
        <w:t>’</w:t>
      </w:r>
      <w:r w:rsidR="00F55497">
        <w:rPr>
          <w:rFonts w:cstheme="minorHAnsi"/>
          <w:lang w:val="en-US"/>
        </w:rPr>
        <w:t xml:space="preserve"> to the </w:t>
      </w:r>
      <w:r w:rsidR="00317957">
        <w:rPr>
          <w:rFonts w:cstheme="minorHAnsi"/>
          <w:lang w:val="en-US"/>
        </w:rPr>
        <w:t>‘</w:t>
      </w:r>
      <w:r w:rsidR="00F55497">
        <w:rPr>
          <w:rFonts w:cstheme="minorHAnsi"/>
          <w:lang w:val="en-US"/>
        </w:rPr>
        <w:t>environment that was our home’.</w:t>
      </w:r>
    </w:p>
    <w:p w14:paraId="617CB446" w14:textId="77777777" w:rsidR="001268C9" w:rsidRPr="00F00832" w:rsidRDefault="001268C9" w:rsidP="001268C9">
      <w:pPr>
        <w:spacing w:line="360" w:lineRule="auto"/>
        <w:ind w:left="720"/>
        <w:jc w:val="both"/>
        <w:rPr>
          <w:rFonts w:cstheme="minorHAnsi"/>
          <w:lang w:val="en-US"/>
        </w:rPr>
      </w:pPr>
    </w:p>
    <w:p w14:paraId="2D44B316" w14:textId="063F0FE1" w:rsidR="00F00832" w:rsidRDefault="00722505" w:rsidP="001A74B0">
      <w:pPr>
        <w:pStyle w:val="Heading3"/>
        <w:rPr>
          <w:lang w:val="en-US"/>
        </w:rPr>
      </w:pPr>
      <w:r>
        <w:rPr>
          <w:lang w:val="en-US"/>
        </w:rPr>
        <w:t>Discussion of</w:t>
      </w:r>
      <w:bookmarkStart w:id="17" w:name="_Toc154591852"/>
      <w:r>
        <w:rPr>
          <w:lang w:val="en-US"/>
        </w:rPr>
        <w:t xml:space="preserve"> </w:t>
      </w:r>
      <w:r w:rsidR="00F00832" w:rsidRPr="001A74B0">
        <w:rPr>
          <w:lang w:val="en-US"/>
        </w:rPr>
        <w:t>Emerging Themes from a Phenomenological Perspective</w:t>
      </w:r>
      <w:bookmarkEnd w:id="17"/>
    </w:p>
    <w:p w14:paraId="3C50EE53" w14:textId="07D3B9DA" w:rsidR="00F55497" w:rsidRDefault="00F55497" w:rsidP="00F55497">
      <w:pPr>
        <w:rPr>
          <w:lang w:val="en-US"/>
        </w:rPr>
      </w:pPr>
    </w:p>
    <w:p w14:paraId="272F05A2" w14:textId="5E7D8DAF" w:rsidR="001A74B0" w:rsidRPr="001A74B0" w:rsidRDefault="00F55497" w:rsidP="00F55497">
      <w:pPr>
        <w:spacing w:line="360" w:lineRule="auto"/>
        <w:rPr>
          <w:lang w:val="en-US"/>
        </w:rPr>
      </w:pPr>
      <w:r>
        <w:rPr>
          <w:lang w:val="en-US"/>
        </w:rPr>
        <w:lastRenderedPageBreak/>
        <w:t xml:space="preserve">Following the data analysis and finding themes that had research-based validity, </w:t>
      </w:r>
      <w:r w:rsidR="000138C0">
        <w:rPr>
          <w:lang w:val="en-US"/>
        </w:rPr>
        <w:t>the following themes emerged</w:t>
      </w:r>
      <w:r>
        <w:rPr>
          <w:lang w:val="en-US"/>
        </w:rPr>
        <w:t xml:space="preserve"> with a</w:t>
      </w:r>
      <w:r w:rsidR="000138C0">
        <w:rPr>
          <w:lang w:val="en-US"/>
        </w:rPr>
        <w:t xml:space="preserve"> strong</w:t>
      </w:r>
      <w:r>
        <w:rPr>
          <w:lang w:val="en-US"/>
        </w:rPr>
        <w:t xml:space="preserve"> phenomenological perspective.  </w:t>
      </w:r>
    </w:p>
    <w:p w14:paraId="3F972A82" w14:textId="17D25B5D" w:rsidR="00F00832" w:rsidRDefault="00F00832" w:rsidP="00F00832">
      <w:pPr>
        <w:pStyle w:val="ListParagraph"/>
        <w:numPr>
          <w:ilvl w:val="0"/>
          <w:numId w:val="10"/>
        </w:numPr>
        <w:spacing w:line="360" w:lineRule="auto"/>
        <w:jc w:val="both"/>
        <w:rPr>
          <w:rFonts w:cstheme="minorHAnsi"/>
          <w:lang w:val="en-US"/>
        </w:rPr>
      </w:pPr>
      <w:r w:rsidRPr="00F00832">
        <w:rPr>
          <w:rFonts w:cstheme="minorHAnsi"/>
          <w:b/>
          <w:bCs/>
          <w:lang w:val="en-US"/>
        </w:rPr>
        <w:t>Transformation of Perception</w:t>
      </w:r>
      <w:r w:rsidRPr="00F00832">
        <w:rPr>
          <w:rFonts w:cstheme="minorHAnsi"/>
          <w:lang w:val="en-US"/>
        </w:rPr>
        <w:t>: Participants entered the pilgrimage with varying degrees of connection to nature and expectations of physical challenge. However, their experiences led to a transformation in perception, where the natural environment became a conduit for spiritual connection and emotional resonance.</w:t>
      </w:r>
      <w:r w:rsidR="001268C9">
        <w:rPr>
          <w:rFonts w:cstheme="minorHAnsi"/>
          <w:lang w:val="en-US"/>
        </w:rPr>
        <w:t xml:space="preserve"> </w:t>
      </w:r>
      <w:r w:rsidR="000138C0">
        <w:rPr>
          <w:rFonts w:cstheme="minorHAnsi"/>
          <w:lang w:val="en-US"/>
        </w:rPr>
        <w:t xml:space="preserve">Numerous studies have </w:t>
      </w:r>
      <w:r w:rsidR="001268C9" w:rsidRPr="001268C9">
        <w:rPr>
          <w:rFonts w:cstheme="minorHAnsi"/>
          <w:lang w:val="en-US"/>
        </w:rPr>
        <w:t>reveal</w:t>
      </w:r>
      <w:r w:rsidR="000138C0">
        <w:rPr>
          <w:rFonts w:cstheme="minorHAnsi"/>
          <w:lang w:val="en-US"/>
        </w:rPr>
        <w:t xml:space="preserve">ed </w:t>
      </w:r>
      <w:r w:rsidR="001268C9" w:rsidRPr="001268C9">
        <w:rPr>
          <w:rFonts w:cstheme="minorHAnsi"/>
          <w:lang w:val="en-US"/>
        </w:rPr>
        <w:t>how initial expectations, perhaps focused on physical endurance, evolve into deeper spiritual and emotional insights, altering pilgrims' perceptions of themselves and their environment.</w:t>
      </w:r>
    </w:p>
    <w:p w14:paraId="166884A1" w14:textId="77777777" w:rsidR="00F55497" w:rsidRPr="00F00832" w:rsidRDefault="00F55497" w:rsidP="00F55497">
      <w:pPr>
        <w:pStyle w:val="ListParagraph"/>
        <w:spacing w:line="360" w:lineRule="auto"/>
        <w:jc w:val="both"/>
        <w:rPr>
          <w:rFonts w:cstheme="minorHAnsi"/>
          <w:lang w:val="en-US"/>
        </w:rPr>
      </w:pPr>
    </w:p>
    <w:p w14:paraId="25469D10" w14:textId="7A196621" w:rsidR="00F00832" w:rsidRPr="00B94239" w:rsidRDefault="00F00832" w:rsidP="00B94239">
      <w:pPr>
        <w:pStyle w:val="ListParagraph"/>
        <w:numPr>
          <w:ilvl w:val="0"/>
          <w:numId w:val="10"/>
        </w:numPr>
        <w:spacing w:line="360" w:lineRule="auto"/>
        <w:jc w:val="both"/>
        <w:rPr>
          <w:rFonts w:cstheme="minorHAnsi"/>
          <w:lang w:val="en-US"/>
        </w:rPr>
      </w:pPr>
      <w:r w:rsidRPr="00F00832">
        <w:rPr>
          <w:rFonts w:cstheme="minorHAnsi"/>
          <w:b/>
          <w:bCs/>
          <w:lang w:val="en-US"/>
        </w:rPr>
        <w:t>Communal Synchronicity and Environmental Unity</w:t>
      </w:r>
      <w:r w:rsidRPr="00F00832">
        <w:rPr>
          <w:rFonts w:cstheme="minorHAnsi"/>
          <w:lang w:val="en-US"/>
        </w:rPr>
        <w:t>: Especially for Participant 1, the experience of walking in sync with others in a natural setting facilitated a unique bonding with both the people and the land, transcending ordinary experiences of nature.</w:t>
      </w:r>
      <w:r w:rsidR="00DC7599">
        <w:rPr>
          <w:rFonts w:cstheme="minorHAnsi"/>
          <w:lang w:val="en-US"/>
        </w:rPr>
        <w:t xml:space="preserve">  </w:t>
      </w:r>
      <w:r w:rsidR="001268C9" w:rsidRPr="001268C9">
        <w:rPr>
          <w:rFonts w:cstheme="minorHAnsi"/>
          <w:lang w:val="en-US"/>
        </w:rPr>
        <w:t>Narratives can highlight moments of collective experience, where synchrony with fellow pilgrims and the natural environment produces a sense of unity that transcends individuality.</w:t>
      </w:r>
      <w:r w:rsidR="00B94239">
        <w:rPr>
          <w:rFonts w:cstheme="minorHAnsi"/>
          <w:lang w:val="en-US"/>
        </w:rPr>
        <w:t xml:space="preserve">  </w:t>
      </w:r>
      <w:r w:rsidR="00B94239" w:rsidRPr="00B94239">
        <w:rPr>
          <w:rFonts w:cstheme="minorHAnsi"/>
          <w:lang w:val="en-US"/>
        </w:rPr>
        <w:t xml:space="preserve">From a sociological perspective, pilgrimages can be seen as activities that have the potential to create resonant relationships between the individual and the world. </w:t>
      </w:r>
      <w:r w:rsidR="00B94239">
        <w:rPr>
          <w:rFonts w:cstheme="minorHAnsi"/>
          <w:lang w:val="en-US"/>
        </w:rPr>
        <w:t xml:space="preserve"> </w:t>
      </w:r>
      <w:r w:rsidR="00B94239" w:rsidRPr="00B94239">
        <w:rPr>
          <w:rFonts w:cstheme="minorHAnsi"/>
          <w:lang w:val="en-US"/>
        </w:rPr>
        <w:t xml:space="preserve">These experiences could lead to a heightened awareness and appreciation of the environment, as the act of pilgrimage often involves direct and sustained engagement with natural landscapes. </w:t>
      </w:r>
      <w:r w:rsidR="00B94239">
        <w:rPr>
          <w:rFonts w:cstheme="minorHAnsi"/>
          <w:lang w:val="en-US"/>
        </w:rPr>
        <w:t xml:space="preserve"> One t</w:t>
      </w:r>
      <w:r w:rsidR="00B94239" w:rsidRPr="00B94239">
        <w:rPr>
          <w:rFonts w:cstheme="minorHAnsi"/>
          <w:lang w:val="en-US"/>
        </w:rPr>
        <w:t xml:space="preserve">heory suggests that the quality of human life is not merely measured in resources or moments of happiness but in the richness of our relationships with the world, including the natural environment​​. </w:t>
      </w:r>
      <w:r w:rsidR="00B94239">
        <w:rPr>
          <w:rFonts w:cstheme="minorHAnsi"/>
          <w:lang w:val="en-US"/>
        </w:rPr>
        <w:t xml:space="preserve">(Rosa, H., 2016) </w:t>
      </w:r>
      <w:r w:rsidR="00B94239" w:rsidRPr="00B94239">
        <w:rPr>
          <w:rFonts w:cstheme="minorHAnsi"/>
          <w:lang w:val="en-US"/>
        </w:rPr>
        <w:t>This shift in perspective, precipitated by the pilgrimage experience, could be the catalyst that prompts pilgrims to undertake small environmental actions in their daily lives, contributing to broader ecological preservation efforts.</w:t>
      </w:r>
      <w:r w:rsidR="00B94239">
        <w:rPr>
          <w:rFonts w:cstheme="minorHAnsi"/>
          <w:lang w:val="en-US"/>
        </w:rPr>
        <w:t xml:space="preserve">  </w:t>
      </w:r>
      <w:r w:rsidR="00B94239" w:rsidRPr="00B94239">
        <w:rPr>
          <w:rFonts w:cstheme="minorHAnsi"/>
          <w:lang w:val="en-US"/>
        </w:rPr>
        <w:t>By applying the concept of resonance to the pilgrim experience, one can argue that the embodied and communal aspects of the pilgrimage, such as the shared journey and the direct physical engagement with the path and its surroundings, may create a transformative resonance that encourages a more ecologically responsible way of being in the world.</w:t>
      </w:r>
      <w:r w:rsidR="00B94239">
        <w:rPr>
          <w:rFonts w:cstheme="minorHAnsi"/>
          <w:lang w:val="en-US"/>
        </w:rPr>
        <w:t xml:space="preserve"> (Rosa, H., 2010)</w:t>
      </w:r>
      <w:r w:rsidR="00B94239" w:rsidRPr="00B94239">
        <w:rPr>
          <w:rFonts w:cstheme="minorHAnsi"/>
          <w:lang w:val="en-US"/>
        </w:rPr>
        <w:t xml:space="preserve"> This resonant experience could lead to a deeper understanding of the intrinsic value of nature, prompting actions that reflect a commitment to environmental stewardship​​</w:t>
      </w:r>
      <w:r w:rsidR="00B94239">
        <w:rPr>
          <w:rFonts w:cstheme="minorHAnsi"/>
          <w:lang w:val="en-US"/>
        </w:rPr>
        <w:t xml:space="preserve"> and unity</w:t>
      </w:r>
      <w:r w:rsidR="00B94239" w:rsidRPr="00B94239">
        <w:rPr>
          <w:rFonts w:cstheme="minorHAnsi"/>
          <w:lang w:val="en-US"/>
        </w:rPr>
        <w:t>.</w:t>
      </w:r>
    </w:p>
    <w:p w14:paraId="21042E81" w14:textId="661B4029" w:rsidR="00F00832" w:rsidRPr="00F00832" w:rsidRDefault="00F00832" w:rsidP="00F00832">
      <w:pPr>
        <w:pStyle w:val="ListParagraph"/>
        <w:numPr>
          <w:ilvl w:val="0"/>
          <w:numId w:val="10"/>
        </w:numPr>
        <w:spacing w:line="360" w:lineRule="auto"/>
        <w:jc w:val="both"/>
        <w:rPr>
          <w:rFonts w:cstheme="minorHAnsi"/>
          <w:lang w:val="en-US"/>
        </w:rPr>
      </w:pPr>
      <w:r w:rsidRPr="00F00832">
        <w:rPr>
          <w:rFonts w:cstheme="minorHAnsi"/>
          <w:b/>
          <w:bCs/>
          <w:lang w:val="en-US"/>
        </w:rPr>
        <w:t>Reconciliation with Nature</w:t>
      </w:r>
      <w:r w:rsidRPr="00F00832">
        <w:rPr>
          <w:rFonts w:cstheme="minorHAnsi"/>
          <w:lang w:val="en-US"/>
        </w:rPr>
        <w:t>: For Participant 2, the journey offered moments of tranquility that may have initiated a reconciliation with the natural world, challenging their urban-centric identity.</w:t>
      </w:r>
      <w:r w:rsidR="00DC7599">
        <w:rPr>
          <w:rFonts w:cstheme="minorHAnsi"/>
          <w:lang w:val="en-US"/>
        </w:rPr>
        <w:t xml:space="preserve">  </w:t>
      </w:r>
      <w:r w:rsidR="00DC7599">
        <w:rPr>
          <w:rFonts w:cstheme="minorHAnsi"/>
          <w:lang w:val="en-US"/>
        </w:rPr>
        <w:lastRenderedPageBreak/>
        <w:t>S</w:t>
      </w:r>
      <w:r w:rsidR="00DC7599" w:rsidRPr="00DC7599">
        <w:rPr>
          <w:rFonts w:cstheme="minorHAnsi"/>
          <w:lang w:val="en-US"/>
        </w:rPr>
        <w:t>tories from pilgrims who may have had a more urban lifestyle pre-pilgrimage could illustrate a reconnection or newfound appreciation for the tranquility and peace offered by natural settings.</w:t>
      </w:r>
    </w:p>
    <w:p w14:paraId="3878CD7A" w14:textId="087A22E7" w:rsidR="00F00832" w:rsidRDefault="00F00832" w:rsidP="00F00832">
      <w:pPr>
        <w:pStyle w:val="ListParagraph"/>
        <w:numPr>
          <w:ilvl w:val="0"/>
          <w:numId w:val="10"/>
        </w:numPr>
        <w:spacing w:line="360" w:lineRule="auto"/>
        <w:jc w:val="both"/>
        <w:rPr>
          <w:rFonts w:cstheme="minorHAnsi"/>
          <w:lang w:val="en-US"/>
        </w:rPr>
      </w:pPr>
      <w:r w:rsidRPr="00F00832">
        <w:rPr>
          <w:rFonts w:cstheme="minorHAnsi"/>
          <w:b/>
          <w:bCs/>
          <w:lang w:val="en-US"/>
        </w:rPr>
        <w:t>Embodied Experience and Overcoming Discomfort</w:t>
      </w:r>
      <w:r w:rsidRPr="00F00832">
        <w:rPr>
          <w:rFonts w:cstheme="minorHAnsi"/>
          <w:lang w:val="en-US"/>
        </w:rPr>
        <w:t>: The physicality of walking in harsh conditions typically leads to discomfort, but during the pilgrimage, this was overcome or reinterpreted as part of a beautiful and meaningful experience</w:t>
      </w:r>
      <w:r w:rsidR="00DC7599">
        <w:rPr>
          <w:rFonts w:cstheme="minorHAnsi"/>
          <w:lang w:val="en-US"/>
        </w:rPr>
        <w:t xml:space="preserve">.  </w:t>
      </w:r>
      <w:r w:rsidR="00F55497">
        <w:rPr>
          <w:rFonts w:cstheme="minorHAnsi"/>
          <w:lang w:val="en-US"/>
        </w:rPr>
        <w:t xml:space="preserve">Participant 3 found a profound shift to overcoming physical discomfort.  </w:t>
      </w:r>
      <w:r w:rsidR="00DC7599" w:rsidRPr="00DC7599">
        <w:rPr>
          <w:rFonts w:cstheme="minorHAnsi"/>
          <w:lang w:val="en-US"/>
        </w:rPr>
        <w:t>Descriptive qualitative data provide</w:t>
      </w:r>
      <w:r w:rsidR="00F55497">
        <w:rPr>
          <w:rFonts w:cstheme="minorHAnsi"/>
          <w:lang w:val="en-US"/>
        </w:rPr>
        <w:t>d</w:t>
      </w:r>
      <w:r w:rsidR="00DC7599" w:rsidRPr="00DC7599">
        <w:rPr>
          <w:rFonts w:cstheme="minorHAnsi"/>
          <w:lang w:val="en-US"/>
        </w:rPr>
        <w:t xml:space="preserve"> insight into how physical challenges are experienced and often reinterpreted as integral to the pilgrimage's transformative power.</w:t>
      </w:r>
    </w:p>
    <w:p w14:paraId="3DDA9D50" w14:textId="342B4D55" w:rsidR="00F00832" w:rsidRPr="00F00832" w:rsidRDefault="00F00832" w:rsidP="00F00832">
      <w:pPr>
        <w:numPr>
          <w:ilvl w:val="0"/>
          <w:numId w:val="10"/>
        </w:numPr>
        <w:spacing w:line="360" w:lineRule="auto"/>
        <w:jc w:val="both"/>
        <w:rPr>
          <w:rFonts w:cstheme="minorHAnsi"/>
          <w:lang w:val="en-US"/>
        </w:rPr>
      </w:pPr>
      <w:r w:rsidRPr="00F00832">
        <w:rPr>
          <w:rFonts w:cstheme="minorHAnsi"/>
          <w:b/>
          <w:bCs/>
          <w:lang w:val="en-US"/>
        </w:rPr>
        <w:t>Deepened Environmental Engagement</w:t>
      </w:r>
      <w:r w:rsidRPr="00F00832">
        <w:rPr>
          <w:rFonts w:cstheme="minorHAnsi"/>
          <w:lang w:val="en-US"/>
        </w:rPr>
        <w:t>: A shift from an initial physical focus to a deeper, more contemplative engagement with the natural world.</w:t>
      </w:r>
      <w:r w:rsidR="00DC7599">
        <w:rPr>
          <w:rFonts w:cstheme="minorHAnsi"/>
          <w:lang w:val="en-US"/>
        </w:rPr>
        <w:t xml:space="preserve">  </w:t>
      </w:r>
      <w:r w:rsidR="00DC7599" w:rsidRPr="00DC7599">
        <w:rPr>
          <w:rFonts w:cstheme="minorHAnsi"/>
          <w:lang w:val="en-US"/>
        </w:rPr>
        <w:t xml:space="preserve">Through </w:t>
      </w:r>
      <w:r w:rsidR="00DC7599">
        <w:rPr>
          <w:rFonts w:cstheme="minorHAnsi"/>
          <w:lang w:val="en-US"/>
        </w:rPr>
        <w:t xml:space="preserve">future </w:t>
      </w:r>
      <w:r w:rsidR="00DC7599" w:rsidRPr="00DC7599">
        <w:rPr>
          <w:rFonts w:cstheme="minorHAnsi"/>
          <w:lang w:val="en-US"/>
        </w:rPr>
        <w:t xml:space="preserve">qualitative analysis, </w:t>
      </w:r>
      <w:r w:rsidR="00F55497">
        <w:rPr>
          <w:rFonts w:cstheme="minorHAnsi"/>
          <w:lang w:val="en-US"/>
        </w:rPr>
        <w:t xml:space="preserve">phenomenological </w:t>
      </w:r>
      <w:r w:rsidR="00DC7599" w:rsidRPr="00DC7599">
        <w:rPr>
          <w:rFonts w:cstheme="minorHAnsi"/>
          <w:lang w:val="en-US"/>
        </w:rPr>
        <w:t>researchers can explore how the act of walking and being immersed in nature leads to a contemplative engagement with the environment that endures beyond the pilgrimage.</w:t>
      </w:r>
    </w:p>
    <w:p w14:paraId="06D1D351" w14:textId="10DB9A42" w:rsidR="00F00832" w:rsidRPr="00F00832" w:rsidRDefault="00F00832" w:rsidP="00F00832">
      <w:pPr>
        <w:numPr>
          <w:ilvl w:val="0"/>
          <w:numId w:val="10"/>
        </w:numPr>
        <w:spacing w:line="360" w:lineRule="auto"/>
        <w:jc w:val="both"/>
        <w:rPr>
          <w:rFonts w:cstheme="minorHAnsi"/>
          <w:lang w:val="en-US"/>
        </w:rPr>
      </w:pPr>
      <w:r w:rsidRPr="00F00832">
        <w:rPr>
          <w:rFonts w:cstheme="minorHAnsi"/>
          <w:b/>
          <w:bCs/>
          <w:lang w:val="en-US"/>
        </w:rPr>
        <w:t>Renewed Aesthetic and Spiritual Awareness</w:t>
      </w:r>
      <w:r w:rsidRPr="00F00832">
        <w:rPr>
          <w:rFonts w:cstheme="minorHAnsi"/>
          <w:lang w:val="en-US"/>
        </w:rPr>
        <w:t>: The pilgrimage led to an enhanced aesthetic appreciation of nature and a spiritual connection to the environment.</w:t>
      </w:r>
      <w:r w:rsidR="00DC7599">
        <w:rPr>
          <w:rFonts w:cstheme="minorHAnsi"/>
          <w:lang w:val="en-US"/>
        </w:rPr>
        <w:t xml:space="preserve">  Further </w:t>
      </w:r>
      <w:r w:rsidR="00DC7599" w:rsidRPr="00DC7599">
        <w:rPr>
          <w:rFonts w:cstheme="minorHAnsi"/>
          <w:lang w:val="en-US"/>
        </w:rPr>
        <w:t>Qualitative research can capture the aesthetic responses to nature's beauty and the spiritual awakenings that arise from such experiences.</w:t>
      </w:r>
    </w:p>
    <w:p w14:paraId="3AA48851" w14:textId="268407E2" w:rsidR="00F00832" w:rsidRPr="00F00832" w:rsidRDefault="00F00832" w:rsidP="00F00832">
      <w:pPr>
        <w:numPr>
          <w:ilvl w:val="0"/>
          <w:numId w:val="10"/>
        </w:numPr>
        <w:spacing w:line="360" w:lineRule="auto"/>
        <w:jc w:val="both"/>
        <w:rPr>
          <w:rFonts w:cstheme="minorHAnsi"/>
          <w:lang w:val="en-US"/>
        </w:rPr>
      </w:pPr>
      <w:r w:rsidRPr="00F00832">
        <w:rPr>
          <w:rFonts w:cstheme="minorHAnsi"/>
          <w:b/>
          <w:bCs/>
          <w:lang w:val="en-US"/>
        </w:rPr>
        <w:t>Philosophical Shift Towards Environmental Stewardship</w:t>
      </w:r>
      <w:r w:rsidRPr="00F00832">
        <w:rPr>
          <w:rFonts w:cstheme="minorHAnsi"/>
          <w:lang w:val="en-US"/>
        </w:rPr>
        <w:t>: The experience invoked a philosophical reflection on environmental care and personal responsibility.</w:t>
      </w:r>
      <w:r w:rsidR="00DC7599">
        <w:rPr>
          <w:rFonts w:cstheme="minorHAnsi"/>
          <w:lang w:val="en-US"/>
        </w:rPr>
        <w:t xml:space="preserve">  </w:t>
      </w:r>
      <w:r w:rsidR="00DC7599" w:rsidRPr="00DC7599">
        <w:rPr>
          <w:rFonts w:cstheme="minorHAnsi"/>
          <w:lang w:val="en-US"/>
        </w:rPr>
        <w:t>Pilgrims' reflections and narratives often convey a heightened sense of responsibility towards environmental conservation and stewardship post-pilgrimage.</w:t>
      </w:r>
    </w:p>
    <w:p w14:paraId="550E669D" w14:textId="698AF447" w:rsidR="00F00832" w:rsidRPr="00F00832" w:rsidRDefault="00F00832" w:rsidP="00F00832">
      <w:pPr>
        <w:numPr>
          <w:ilvl w:val="0"/>
          <w:numId w:val="10"/>
        </w:numPr>
        <w:spacing w:line="360" w:lineRule="auto"/>
        <w:jc w:val="both"/>
        <w:rPr>
          <w:rFonts w:cstheme="minorHAnsi"/>
          <w:lang w:val="en-US"/>
        </w:rPr>
      </w:pPr>
      <w:r w:rsidRPr="00F00832">
        <w:rPr>
          <w:rFonts w:cstheme="minorHAnsi"/>
          <w:b/>
          <w:bCs/>
          <w:lang w:val="en-US"/>
        </w:rPr>
        <w:t>Emotional Harmony with Nature</w:t>
      </w:r>
      <w:r w:rsidRPr="00F00832">
        <w:rPr>
          <w:rFonts w:cstheme="minorHAnsi"/>
          <w:lang w:val="en-US"/>
        </w:rPr>
        <w:t>: Participants experienced a range of emotions that were deeply intertwined with their experiences of nature, indicating a harmonious psychological relationship with the natural world.</w:t>
      </w:r>
      <w:r w:rsidR="00DC7599">
        <w:rPr>
          <w:rFonts w:cstheme="minorHAnsi"/>
          <w:lang w:val="en-US"/>
        </w:rPr>
        <w:t xml:space="preserve">  </w:t>
      </w:r>
      <w:r w:rsidR="00DC7599" w:rsidRPr="00DC7599">
        <w:rPr>
          <w:rFonts w:cstheme="minorHAnsi"/>
          <w:lang w:val="en-US"/>
        </w:rPr>
        <w:t xml:space="preserve">The range of emotions described by pilgrims </w:t>
      </w:r>
      <w:r w:rsidR="00DC7599">
        <w:rPr>
          <w:rFonts w:cstheme="minorHAnsi"/>
          <w:lang w:val="en-US"/>
        </w:rPr>
        <w:t>could</w:t>
      </w:r>
      <w:r w:rsidR="00DC7599" w:rsidRPr="00DC7599">
        <w:rPr>
          <w:rFonts w:cstheme="minorHAnsi"/>
          <w:lang w:val="en-US"/>
        </w:rPr>
        <w:t xml:space="preserve"> be </w:t>
      </w:r>
      <w:r w:rsidR="00DC7599">
        <w:rPr>
          <w:rFonts w:cstheme="minorHAnsi"/>
          <w:lang w:val="en-US"/>
        </w:rPr>
        <w:t xml:space="preserve">further </w:t>
      </w:r>
      <w:r w:rsidR="00DC7599" w:rsidRPr="00DC7599">
        <w:rPr>
          <w:rFonts w:cstheme="minorHAnsi"/>
          <w:lang w:val="en-US"/>
        </w:rPr>
        <w:t>mapped to understand the complex psychological relationship with nature experienced during the Camino.</w:t>
      </w:r>
    </w:p>
    <w:p w14:paraId="5E5A00B9" w14:textId="77777777" w:rsidR="00F00832" w:rsidRPr="00F00832" w:rsidRDefault="00F00832" w:rsidP="00F00832">
      <w:pPr>
        <w:pStyle w:val="ListParagraph"/>
        <w:spacing w:line="360" w:lineRule="auto"/>
        <w:jc w:val="both"/>
        <w:rPr>
          <w:rFonts w:cstheme="minorHAnsi"/>
          <w:lang w:val="en-US"/>
        </w:rPr>
      </w:pPr>
    </w:p>
    <w:p w14:paraId="11DC1897" w14:textId="1029EC61" w:rsidR="00F00832" w:rsidRDefault="00154696" w:rsidP="001330AE">
      <w:pPr>
        <w:pStyle w:val="ListParagraph"/>
        <w:spacing w:line="360" w:lineRule="auto"/>
        <w:ind w:left="0"/>
        <w:jc w:val="both"/>
        <w:rPr>
          <w:rFonts w:cstheme="minorHAnsi"/>
          <w:lang w:val="en-US"/>
        </w:rPr>
      </w:pPr>
      <w:r w:rsidRPr="00F00832">
        <w:rPr>
          <w:rFonts w:cstheme="minorHAnsi"/>
          <w:lang w:val="en-US"/>
        </w:rPr>
        <w:t>In phenomenological terms, the pilgrimage provided a space for an existential reorientation where participants not only engaged with nature on a sensory and physical level but also integrated these experiences into their personal philosophy, emotional well-being, and sense of community responsibility. These themes reflect the intricate and profound ways in which the pilgrimage experience reshaped the participants' relationships with the natural world, leading to lasting transformations in their consciousness and actions</w:t>
      </w:r>
      <w:r>
        <w:rPr>
          <w:rFonts w:cstheme="minorHAnsi"/>
          <w:lang w:val="en-US"/>
        </w:rPr>
        <w:t>.</w:t>
      </w:r>
    </w:p>
    <w:p w14:paraId="335DFC3D" w14:textId="37A27013" w:rsidR="00D1323A" w:rsidRDefault="00D1323A" w:rsidP="001330AE">
      <w:pPr>
        <w:pStyle w:val="ListParagraph"/>
        <w:spacing w:line="360" w:lineRule="auto"/>
        <w:ind w:left="0"/>
        <w:jc w:val="both"/>
        <w:rPr>
          <w:rFonts w:cstheme="minorHAnsi"/>
          <w:lang w:val="en-US"/>
        </w:rPr>
      </w:pPr>
    </w:p>
    <w:p w14:paraId="6DB2606B" w14:textId="7EE89BF4" w:rsidR="00D1323A" w:rsidRDefault="001957DC" w:rsidP="00D1323A">
      <w:pPr>
        <w:pStyle w:val="Heading3"/>
        <w:rPr>
          <w:lang w:val="en-US"/>
        </w:rPr>
      </w:pPr>
      <w:r>
        <w:rPr>
          <w:lang w:val="en-US"/>
        </w:rPr>
        <w:t>Conclusion</w:t>
      </w:r>
    </w:p>
    <w:p w14:paraId="3CB3E29E" w14:textId="77777777" w:rsidR="00F55497" w:rsidRPr="00F55497" w:rsidRDefault="00F55497" w:rsidP="00F55497">
      <w:pPr>
        <w:rPr>
          <w:lang w:val="en-US"/>
        </w:rPr>
      </w:pPr>
    </w:p>
    <w:p w14:paraId="018E7950" w14:textId="22DECB14" w:rsidR="00357AF4" w:rsidRDefault="00F55497" w:rsidP="001330AE">
      <w:pPr>
        <w:pStyle w:val="ListParagraph"/>
        <w:spacing w:line="360" w:lineRule="auto"/>
        <w:ind w:left="0"/>
        <w:jc w:val="both"/>
        <w:rPr>
          <w:rFonts w:cstheme="minorHAnsi"/>
          <w:lang w:val="en-US"/>
        </w:rPr>
      </w:pPr>
      <w:r w:rsidRPr="00F55497">
        <w:rPr>
          <w:rFonts w:cstheme="minorHAnsi"/>
          <w:lang w:val="en-US"/>
        </w:rPr>
        <w:t xml:space="preserve">By applying the concept of </w:t>
      </w:r>
      <w:r w:rsidR="00317957">
        <w:rPr>
          <w:rFonts w:cstheme="minorHAnsi"/>
          <w:lang w:val="en-US"/>
        </w:rPr>
        <w:t xml:space="preserve">human </w:t>
      </w:r>
      <w:r w:rsidRPr="00F55497">
        <w:rPr>
          <w:rFonts w:cstheme="minorHAnsi"/>
          <w:lang w:val="en-US"/>
        </w:rPr>
        <w:t xml:space="preserve">resonance to the pilgrim experience, one can argue that the embodied and communal aspects of the pilgrimage, such as the shared journey and the direct physical engagement with the path and its surroundings, may create a transformative </w:t>
      </w:r>
      <w:r w:rsidR="00317957">
        <w:rPr>
          <w:rFonts w:cstheme="minorHAnsi"/>
          <w:lang w:val="en-US"/>
        </w:rPr>
        <w:t xml:space="preserve">human </w:t>
      </w:r>
      <w:r w:rsidRPr="00F55497">
        <w:rPr>
          <w:rFonts w:cstheme="minorHAnsi"/>
          <w:lang w:val="en-US"/>
        </w:rPr>
        <w:t xml:space="preserve">resonance </w:t>
      </w:r>
      <w:r w:rsidR="00317957">
        <w:rPr>
          <w:rFonts w:cstheme="minorHAnsi"/>
          <w:lang w:val="en-US"/>
        </w:rPr>
        <w:t xml:space="preserve">with nature </w:t>
      </w:r>
      <w:r w:rsidRPr="00F55497">
        <w:rPr>
          <w:rFonts w:cstheme="minorHAnsi"/>
          <w:lang w:val="en-US"/>
        </w:rPr>
        <w:t xml:space="preserve">that encourages a more ecologically responsible way of being in the world. This </w:t>
      </w:r>
      <w:r w:rsidR="00317957">
        <w:rPr>
          <w:rFonts w:cstheme="minorHAnsi"/>
          <w:lang w:val="en-US"/>
        </w:rPr>
        <w:t xml:space="preserve">type of experience and other </w:t>
      </w:r>
      <w:r w:rsidRPr="00F55497">
        <w:rPr>
          <w:rFonts w:cstheme="minorHAnsi"/>
          <w:lang w:val="en-US"/>
        </w:rPr>
        <w:t>resonant experience</w:t>
      </w:r>
      <w:r w:rsidR="00317957">
        <w:rPr>
          <w:rFonts w:cstheme="minorHAnsi"/>
          <w:lang w:val="en-US"/>
        </w:rPr>
        <w:t>s created in further research on the topic</w:t>
      </w:r>
      <w:r w:rsidRPr="00F55497">
        <w:rPr>
          <w:rFonts w:cstheme="minorHAnsi"/>
          <w:lang w:val="en-US"/>
        </w:rPr>
        <w:t xml:space="preserve"> could lead to a deeper understanding of the intrinsic value of nature, prompting actions that reflect a commitment to environmental stewardship</w:t>
      </w:r>
      <w:r w:rsidR="00317957">
        <w:rPr>
          <w:rFonts w:cstheme="minorHAnsi"/>
          <w:lang w:val="en-US"/>
        </w:rPr>
        <w:t xml:space="preserve">. </w:t>
      </w:r>
      <w:r w:rsidR="00222409">
        <w:rPr>
          <w:rFonts w:cstheme="minorHAnsi"/>
          <w:lang w:val="en-US"/>
        </w:rPr>
        <w:t xml:space="preserve"> One could argue that, nature herself can transform the way pilgrims view it, with a refocus of nature viewed as </w:t>
      </w:r>
      <w:proofErr w:type="gramStart"/>
      <w:r w:rsidR="00222409">
        <w:rPr>
          <w:rFonts w:cstheme="minorHAnsi"/>
          <w:lang w:val="en-US"/>
        </w:rPr>
        <w:t xml:space="preserve">being  </w:t>
      </w:r>
      <w:r w:rsidR="00222409" w:rsidRPr="00222409">
        <w:rPr>
          <w:rFonts w:cstheme="minorHAnsi"/>
          <w:lang w:val="en-US"/>
        </w:rPr>
        <w:t>‘</w:t>
      </w:r>
      <w:proofErr w:type="gramEnd"/>
      <w:r w:rsidR="00222409" w:rsidRPr="00222409">
        <w:rPr>
          <w:rFonts w:cstheme="minorHAnsi"/>
          <w:lang w:val="en-US"/>
        </w:rPr>
        <w:t xml:space="preserve">in sacred places, </w:t>
      </w:r>
      <w:r w:rsidR="00222409">
        <w:rPr>
          <w:rFonts w:cstheme="minorHAnsi"/>
          <w:lang w:val="en-US"/>
        </w:rPr>
        <w:t xml:space="preserve">(where) </w:t>
      </w:r>
      <w:r w:rsidR="00222409" w:rsidRPr="00222409">
        <w:rPr>
          <w:rFonts w:cstheme="minorHAnsi"/>
          <w:lang w:val="en-US"/>
        </w:rPr>
        <w:t xml:space="preserve">material phenomena are </w:t>
      </w:r>
      <w:proofErr w:type="spellStart"/>
      <w:r w:rsidR="00222409" w:rsidRPr="00222409">
        <w:rPr>
          <w:rFonts w:cstheme="minorHAnsi"/>
          <w:lang w:val="en-US"/>
        </w:rPr>
        <w:t>dematerialised</w:t>
      </w:r>
      <w:proofErr w:type="spellEnd"/>
      <w:r w:rsidR="00222409" w:rsidRPr="00222409">
        <w:rPr>
          <w:rFonts w:cstheme="minorHAnsi"/>
          <w:lang w:val="en-US"/>
        </w:rPr>
        <w:t xml:space="preserve"> and worldly substance becomes diaphanous as spirituality pervades.’</w:t>
      </w:r>
      <w:r w:rsidR="00222409">
        <w:rPr>
          <w:rFonts w:cstheme="minorHAnsi"/>
          <w:lang w:val="en-US"/>
        </w:rPr>
        <w:t xml:space="preserve"> (</w:t>
      </w:r>
      <w:proofErr w:type="spellStart"/>
      <w:r w:rsidR="00222409">
        <w:rPr>
          <w:rFonts w:cstheme="minorHAnsi"/>
          <w:lang w:val="en-US"/>
        </w:rPr>
        <w:t>Weightman</w:t>
      </w:r>
      <w:proofErr w:type="spellEnd"/>
      <w:r w:rsidR="00222409">
        <w:rPr>
          <w:rFonts w:cstheme="minorHAnsi"/>
          <w:lang w:val="en-US"/>
        </w:rPr>
        <w:t>, 1996</w:t>
      </w:r>
      <w:proofErr w:type="gramStart"/>
      <w:r w:rsidR="00222409">
        <w:rPr>
          <w:rFonts w:cstheme="minorHAnsi"/>
          <w:lang w:val="en-US"/>
        </w:rPr>
        <w:t>)</w:t>
      </w:r>
      <w:r w:rsidR="00222409" w:rsidRPr="00222409">
        <w:rPr>
          <w:rFonts w:cstheme="minorHAnsi"/>
          <w:lang w:val="en-US"/>
        </w:rPr>
        <w:t xml:space="preserve"> </w:t>
      </w:r>
      <w:r w:rsidR="00317957">
        <w:rPr>
          <w:rFonts w:cstheme="minorHAnsi"/>
          <w:lang w:val="en-US"/>
        </w:rPr>
        <w:t xml:space="preserve"> As</w:t>
      </w:r>
      <w:proofErr w:type="gramEnd"/>
      <w:r w:rsidR="00317957">
        <w:rPr>
          <w:rFonts w:cstheme="minorHAnsi"/>
          <w:lang w:val="en-US"/>
        </w:rPr>
        <w:t xml:space="preserve"> we face an accelerating climate crisis of dissonance and destruction, human resonance with nature plays a crucial and timely role in restoring harmony with the earth and all her creations.</w:t>
      </w:r>
    </w:p>
    <w:p w14:paraId="27F104F5" w14:textId="77777777" w:rsidR="00A901A3" w:rsidRDefault="00A901A3" w:rsidP="001330AE">
      <w:pPr>
        <w:pStyle w:val="ListParagraph"/>
        <w:spacing w:line="360" w:lineRule="auto"/>
        <w:ind w:left="0"/>
        <w:jc w:val="both"/>
        <w:rPr>
          <w:rFonts w:cstheme="minorHAnsi"/>
          <w:lang w:val="en-US"/>
        </w:rPr>
      </w:pPr>
    </w:p>
    <w:p w14:paraId="6FF3F209" w14:textId="7C9945B7" w:rsidR="001330AE" w:rsidRDefault="001330AE" w:rsidP="001330AE">
      <w:pPr>
        <w:pStyle w:val="ListParagraph"/>
        <w:spacing w:line="360" w:lineRule="auto"/>
        <w:ind w:left="0"/>
        <w:jc w:val="both"/>
        <w:rPr>
          <w:rFonts w:cstheme="minorHAnsi"/>
          <w:lang w:val="en-US"/>
        </w:rPr>
      </w:pPr>
    </w:p>
    <w:p w14:paraId="1F1486D4" w14:textId="77777777" w:rsidR="001330AE" w:rsidRPr="001330AE" w:rsidRDefault="001330AE" w:rsidP="001330AE">
      <w:pPr>
        <w:pStyle w:val="ListParagraph"/>
        <w:spacing w:line="360" w:lineRule="auto"/>
        <w:ind w:left="0"/>
        <w:jc w:val="both"/>
        <w:rPr>
          <w:rFonts w:cstheme="minorHAnsi"/>
        </w:rPr>
      </w:pPr>
    </w:p>
    <w:p w14:paraId="4070A7D2" w14:textId="3CE2EA8C" w:rsidR="00B37AF0" w:rsidRDefault="00B37AF0" w:rsidP="00721326">
      <w:pPr>
        <w:spacing w:line="360" w:lineRule="auto"/>
        <w:jc w:val="both"/>
        <w:rPr>
          <w:rFonts w:cstheme="minorHAnsi"/>
          <w:lang w:val="en-US"/>
        </w:rPr>
      </w:pPr>
    </w:p>
    <w:p w14:paraId="684CCCBB" w14:textId="77777777" w:rsidR="00B37AF0" w:rsidRPr="00721326" w:rsidRDefault="00B37AF0" w:rsidP="00721326">
      <w:pPr>
        <w:spacing w:line="360" w:lineRule="auto"/>
        <w:jc w:val="both"/>
        <w:rPr>
          <w:rFonts w:cstheme="minorHAnsi"/>
          <w:lang w:val="en-US"/>
        </w:rPr>
      </w:pPr>
    </w:p>
    <w:p w14:paraId="0F1ED7F1" w14:textId="41C47582" w:rsidR="003237E3" w:rsidRDefault="003237E3" w:rsidP="003237E3">
      <w:pPr>
        <w:pStyle w:val="ListParagraph"/>
        <w:spacing w:line="360" w:lineRule="auto"/>
        <w:ind w:left="0"/>
        <w:jc w:val="both"/>
        <w:rPr>
          <w:rFonts w:cstheme="minorHAnsi"/>
          <w:lang w:val="en-US"/>
        </w:rPr>
      </w:pPr>
    </w:p>
    <w:p w14:paraId="28DCCAAE" w14:textId="39582F82" w:rsidR="00721326" w:rsidRDefault="00721326" w:rsidP="003237E3">
      <w:pPr>
        <w:pStyle w:val="ListParagraph"/>
        <w:spacing w:line="360" w:lineRule="auto"/>
        <w:ind w:left="0"/>
        <w:jc w:val="both"/>
        <w:rPr>
          <w:rFonts w:cstheme="minorHAnsi"/>
          <w:lang w:val="en-US"/>
        </w:rPr>
      </w:pPr>
    </w:p>
    <w:p w14:paraId="07234DD8" w14:textId="706E131C" w:rsidR="00721326" w:rsidRDefault="00721326" w:rsidP="003237E3">
      <w:pPr>
        <w:pStyle w:val="ListParagraph"/>
        <w:spacing w:line="360" w:lineRule="auto"/>
        <w:ind w:left="0"/>
        <w:jc w:val="both"/>
        <w:rPr>
          <w:rFonts w:cstheme="minorHAnsi"/>
          <w:lang w:val="en-US"/>
        </w:rPr>
      </w:pPr>
    </w:p>
    <w:p w14:paraId="49E0097D" w14:textId="77777777" w:rsidR="00721326" w:rsidRPr="002B3516" w:rsidRDefault="00721326" w:rsidP="003237E3">
      <w:pPr>
        <w:pStyle w:val="ListParagraph"/>
        <w:spacing w:line="360" w:lineRule="auto"/>
        <w:ind w:left="0"/>
        <w:jc w:val="both"/>
        <w:rPr>
          <w:rFonts w:cstheme="minorHAnsi"/>
        </w:rPr>
      </w:pPr>
    </w:p>
    <w:p w14:paraId="42B17BE4" w14:textId="2DEAA283" w:rsidR="004052B0" w:rsidRDefault="004052B0" w:rsidP="003237E3">
      <w:pPr>
        <w:pStyle w:val="ListParagraph"/>
        <w:spacing w:line="360" w:lineRule="auto"/>
        <w:ind w:left="0"/>
        <w:jc w:val="both"/>
        <w:rPr>
          <w:rFonts w:cstheme="minorHAnsi"/>
        </w:rPr>
      </w:pPr>
    </w:p>
    <w:p w14:paraId="1D693669" w14:textId="77777777" w:rsidR="004052B0" w:rsidRDefault="004052B0" w:rsidP="003237E3">
      <w:pPr>
        <w:pStyle w:val="ListParagraph"/>
        <w:spacing w:line="360" w:lineRule="auto"/>
        <w:ind w:left="0"/>
        <w:jc w:val="both"/>
        <w:rPr>
          <w:rFonts w:cstheme="minorHAnsi"/>
        </w:rPr>
      </w:pPr>
    </w:p>
    <w:p w14:paraId="349FDD0B" w14:textId="77777777" w:rsidR="001A7578" w:rsidRDefault="001A7578" w:rsidP="003237E3">
      <w:pPr>
        <w:pStyle w:val="ListParagraph"/>
        <w:spacing w:line="360" w:lineRule="auto"/>
        <w:ind w:left="0"/>
        <w:jc w:val="both"/>
        <w:rPr>
          <w:rFonts w:cstheme="minorHAnsi"/>
        </w:rPr>
      </w:pPr>
    </w:p>
    <w:p w14:paraId="4D10386B" w14:textId="77777777" w:rsidR="001A7578" w:rsidRDefault="001A7578" w:rsidP="003237E3">
      <w:pPr>
        <w:pStyle w:val="ListParagraph"/>
        <w:spacing w:line="360" w:lineRule="auto"/>
        <w:ind w:left="0"/>
        <w:jc w:val="both"/>
        <w:rPr>
          <w:rFonts w:cstheme="minorHAnsi"/>
        </w:rPr>
      </w:pPr>
    </w:p>
    <w:p w14:paraId="036E10F6" w14:textId="77777777" w:rsidR="001A7578" w:rsidRDefault="001A7578" w:rsidP="003237E3">
      <w:pPr>
        <w:pStyle w:val="ListParagraph"/>
        <w:spacing w:line="360" w:lineRule="auto"/>
        <w:ind w:left="0"/>
        <w:jc w:val="both"/>
        <w:rPr>
          <w:rFonts w:cstheme="minorHAnsi"/>
        </w:rPr>
      </w:pPr>
    </w:p>
    <w:p w14:paraId="26B1618F" w14:textId="77777777" w:rsidR="00C521F3" w:rsidRDefault="00C521F3">
      <w:pPr>
        <w:spacing w:after="0" w:line="240" w:lineRule="auto"/>
        <w:rPr>
          <w:rFonts w:cstheme="minorHAnsi"/>
          <w:b/>
          <w:bCs/>
        </w:rPr>
      </w:pPr>
      <w:r>
        <w:rPr>
          <w:rFonts w:cstheme="minorHAnsi"/>
          <w:b/>
          <w:bCs/>
        </w:rPr>
        <w:br w:type="page"/>
      </w:r>
    </w:p>
    <w:p w14:paraId="4B67D02F" w14:textId="4F846F5F" w:rsidR="003237E3" w:rsidRPr="00C521F3" w:rsidRDefault="004052B0" w:rsidP="00C521F3">
      <w:pPr>
        <w:pStyle w:val="Heading1"/>
        <w:rPr>
          <w:lang w:val="en-US"/>
        </w:rPr>
      </w:pPr>
      <w:bookmarkStart w:id="18" w:name="_Toc154591853"/>
      <w:r w:rsidRPr="00C521F3">
        <w:rPr>
          <w:lang w:val="en-US"/>
        </w:rPr>
        <w:lastRenderedPageBreak/>
        <w:t>Bibliography</w:t>
      </w:r>
      <w:bookmarkEnd w:id="18"/>
    </w:p>
    <w:p w14:paraId="4928CD61" w14:textId="77777777" w:rsidR="00492A4B" w:rsidRDefault="00492A4B" w:rsidP="003237E3">
      <w:pPr>
        <w:pStyle w:val="ListParagraph"/>
        <w:spacing w:line="360" w:lineRule="auto"/>
        <w:ind w:left="0"/>
        <w:jc w:val="both"/>
        <w:rPr>
          <w:rFonts w:cstheme="minorHAnsi"/>
        </w:rPr>
      </w:pPr>
    </w:p>
    <w:p w14:paraId="263F9BBF" w14:textId="23EFBFA7" w:rsidR="00DC43FA" w:rsidRDefault="00492A4B" w:rsidP="003237E3">
      <w:pPr>
        <w:pStyle w:val="ListParagraph"/>
        <w:spacing w:line="360" w:lineRule="auto"/>
        <w:ind w:left="0"/>
        <w:jc w:val="both"/>
        <w:rPr>
          <w:rFonts w:cstheme="minorHAnsi"/>
          <w:lang w:val="en-US"/>
        </w:rPr>
      </w:pPr>
      <w:r w:rsidRPr="000A3D22">
        <w:rPr>
          <w:rFonts w:cstheme="minorHAnsi"/>
          <w:lang w:val="en-US"/>
        </w:rPr>
        <w:t>Abram, D. (1996). The Spell of the Sensuous. Vintage.</w:t>
      </w:r>
    </w:p>
    <w:p w14:paraId="3F98222A" w14:textId="2BBD5B45" w:rsidR="00BF6FC5" w:rsidRDefault="00BF6FC5" w:rsidP="003237E3">
      <w:pPr>
        <w:pStyle w:val="ListParagraph"/>
        <w:spacing w:line="360" w:lineRule="auto"/>
        <w:ind w:left="0"/>
        <w:jc w:val="both"/>
        <w:rPr>
          <w:rFonts w:cstheme="minorHAnsi"/>
        </w:rPr>
      </w:pPr>
      <w:r w:rsidRPr="00BF6FC5">
        <w:rPr>
          <w:rFonts w:cstheme="minorHAnsi"/>
        </w:rPr>
        <w:t>Arvidson, P.S.</w:t>
      </w:r>
      <w:r>
        <w:rPr>
          <w:rFonts w:cstheme="minorHAnsi"/>
        </w:rPr>
        <w:t xml:space="preserve"> (2022). </w:t>
      </w:r>
      <w:r w:rsidRPr="00BF6FC5">
        <w:rPr>
          <w:rFonts w:cstheme="minorHAnsi"/>
        </w:rPr>
        <w:t xml:space="preserve"> Reverent Awe and the Field of Consciousness. Hum Stud 45, 397–416</w:t>
      </w:r>
      <w:r>
        <w:rPr>
          <w:rFonts w:cstheme="minorHAnsi"/>
        </w:rPr>
        <w:t>.</w:t>
      </w:r>
    </w:p>
    <w:p w14:paraId="6A5B8361" w14:textId="77777777" w:rsidR="00B94239" w:rsidRPr="00B94239" w:rsidRDefault="00B94239" w:rsidP="00B94239">
      <w:pPr>
        <w:spacing w:line="360" w:lineRule="auto"/>
        <w:jc w:val="both"/>
        <w:rPr>
          <w:rFonts w:cstheme="minorHAnsi"/>
        </w:rPr>
      </w:pPr>
      <w:r w:rsidRPr="00B94239">
        <w:rPr>
          <w:rFonts w:cstheme="minorHAnsi"/>
        </w:rPr>
        <w:t>Berry, T. (1990). The Dream of the Earth. Sierra Club Books.</w:t>
      </w:r>
    </w:p>
    <w:p w14:paraId="102F34D1" w14:textId="77777777" w:rsidR="00DC43FA" w:rsidRPr="00DC43FA" w:rsidRDefault="00DC43FA" w:rsidP="00DC43FA">
      <w:pPr>
        <w:spacing w:line="360" w:lineRule="auto"/>
        <w:jc w:val="both"/>
        <w:rPr>
          <w:rFonts w:cstheme="minorHAnsi"/>
          <w:lang w:val="en-US"/>
        </w:rPr>
      </w:pPr>
      <w:r w:rsidRPr="00DC43FA">
        <w:rPr>
          <w:rFonts w:cstheme="minorHAnsi"/>
          <w:lang w:val="en-US"/>
        </w:rPr>
        <w:t>Denzin, N. K., &amp; Lincoln, Y. S. (Eds.). (2011). The SAGE Handbook of Qualitative Research (4th ed.). Sage Publications.</w:t>
      </w:r>
    </w:p>
    <w:p w14:paraId="7CBAD6D4" w14:textId="37B5887F" w:rsidR="004052B0" w:rsidRDefault="004052B0" w:rsidP="004052B0">
      <w:pPr>
        <w:spacing w:line="360" w:lineRule="auto"/>
        <w:jc w:val="both"/>
        <w:rPr>
          <w:rFonts w:cstheme="minorHAnsi"/>
          <w:lang w:val="en-US"/>
        </w:rPr>
      </w:pPr>
      <w:r w:rsidRPr="004052B0">
        <w:rPr>
          <w:rFonts w:cstheme="minorHAnsi"/>
          <w:lang w:val="en-US"/>
        </w:rPr>
        <w:t>Finlay, L. (2002). "Negotiating the swamp: the opportunity and challenge of reflexivity in research</w:t>
      </w:r>
      <w:r w:rsidRPr="004052B0">
        <w:rPr>
          <w:rFonts w:cstheme="minorHAnsi"/>
          <w:lang w:val="en-US"/>
        </w:rPr>
        <w:t xml:space="preserve"> </w:t>
      </w:r>
      <w:r w:rsidRPr="004052B0">
        <w:rPr>
          <w:rFonts w:cstheme="minorHAnsi"/>
          <w:lang w:val="en-US"/>
        </w:rPr>
        <w:t>practice". Qualitative Research, 2(2), 209-230.</w:t>
      </w:r>
    </w:p>
    <w:p w14:paraId="4A423DFD" w14:textId="6A50E22F" w:rsidR="001A7578" w:rsidRDefault="001A7578" w:rsidP="004052B0">
      <w:pPr>
        <w:spacing w:line="360" w:lineRule="auto"/>
        <w:jc w:val="both"/>
        <w:rPr>
          <w:rFonts w:cstheme="minorHAnsi"/>
          <w:lang w:val="en-US"/>
        </w:rPr>
      </w:pPr>
      <w:r w:rsidRPr="001A7578">
        <w:rPr>
          <w:rFonts w:cstheme="minorHAnsi"/>
          <w:lang w:val="en-US"/>
        </w:rPr>
        <w:t>Kaplan, S., &amp; Kaplan, R. (1989). The Experience of Nature: A Psychological Perspective. Cambridge University Press</w:t>
      </w:r>
    </w:p>
    <w:p w14:paraId="4FF74531" w14:textId="1DD5679F" w:rsidR="002878BE" w:rsidRDefault="002878BE" w:rsidP="004052B0">
      <w:pPr>
        <w:spacing w:line="360" w:lineRule="auto"/>
        <w:jc w:val="both"/>
        <w:rPr>
          <w:rFonts w:cstheme="minorHAnsi"/>
          <w:lang w:val="en-US"/>
        </w:rPr>
      </w:pPr>
      <w:r w:rsidRPr="000A3D22">
        <w:rPr>
          <w:rFonts w:cstheme="minorHAnsi"/>
          <w:lang w:val="en-US"/>
        </w:rPr>
        <w:t>Heidegger, M. (1927/1962). Being and Time. Harper &amp; Row.</w:t>
      </w:r>
    </w:p>
    <w:p w14:paraId="1EF4FF21" w14:textId="09E56DB8" w:rsidR="00FB421D" w:rsidRDefault="00FB421D" w:rsidP="004052B0">
      <w:pPr>
        <w:spacing w:line="360" w:lineRule="auto"/>
        <w:jc w:val="both"/>
        <w:rPr>
          <w:rFonts w:cstheme="minorHAnsi"/>
          <w:lang w:val="en-US"/>
        </w:rPr>
      </w:pPr>
      <w:r w:rsidRPr="00FB421D">
        <w:rPr>
          <w:rFonts w:cstheme="minorHAnsi"/>
          <w:lang w:val="en-US"/>
        </w:rPr>
        <w:t>Husserl, E. (1970). The Crisis of European Sciences and Transcendental Phenomenology: An Introduction to Phenomenological Philosophy. Northwestern University Press. (Original work published 1954)</w:t>
      </w:r>
    </w:p>
    <w:p w14:paraId="3E48CFCB" w14:textId="69591255" w:rsidR="00A95068" w:rsidRDefault="00A95068" w:rsidP="004052B0">
      <w:pPr>
        <w:spacing w:line="360" w:lineRule="auto"/>
        <w:jc w:val="both"/>
        <w:rPr>
          <w:rFonts w:cstheme="minorHAnsi"/>
          <w:lang w:val="en-US"/>
        </w:rPr>
      </w:pPr>
      <w:r w:rsidRPr="00A95068">
        <w:rPr>
          <w:rFonts w:cstheme="minorHAnsi"/>
          <w:lang w:val="en-US"/>
        </w:rPr>
        <w:t>Ke Zhang &amp; Victoria Labajo &amp; Ignacio Ramos &amp; Almudena González del Valle-Brena, 2021. "A Guest at Home: The Experience of Chinese Pilgrims on the Camino de Santiago," Sustainability, MDPI, vol. 13(19), pages 1-15, September.</w:t>
      </w:r>
    </w:p>
    <w:p w14:paraId="19213EB1" w14:textId="1A4178A1" w:rsidR="00FD4C43" w:rsidRDefault="00FD4C43" w:rsidP="004052B0">
      <w:pPr>
        <w:spacing w:line="360" w:lineRule="auto"/>
        <w:jc w:val="both"/>
        <w:rPr>
          <w:rFonts w:cstheme="minorHAnsi"/>
          <w:lang w:val="en-US"/>
        </w:rPr>
      </w:pPr>
      <w:r w:rsidRPr="00FD4C43">
        <w:rPr>
          <w:rFonts w:cstheme="minorHAnsi"/>
          <w:lang w:val="en-US"/>
        </w:rPr>
        <w:t>King J. The Struggle to Define Pilgrimage. </w:t>
      </w:r>
      <w:r w:rsidRPr="00FD4C43">
        <w:rPr>
          <w:rFonts w:cstheme="minorHAnsi"/>
          <w:i/>
          <w:iCs/>
          <w:lang w:val="en-US"/>
        </w:rPr>
        <w:t>Religions</w:t>
      </w:r>
      <w:r w:rsidRPr="00FD4C43">
        <w:rPr>
          <w:rFonts w:cstheme="minorHAnsi"/>
          <w:lang w:val="en-US"/>
        </w:rPr>
        <w:t>. 2023; 14(1):79.</w:t>
      </w:r>
    </w:p>
    <w:p w14:paraId="5CBD8729" w14:textId="0CA3F437" w:rsidR="00344186" w:rsidRDefault="00344186" w:rsidP="004052B0">
      <w:pPr>
        <w:spacing w:line="360" w:lineRule="auto"/>
        <w:jc w:val="both"/>
        <w:rPr>
          <w:rFonts w:cstheme="minorHAnsi"/>
          <w:lang w:val="en-US"/>
        </w:rPr>
      </w:pPr>
      <w:r w:rsidRPr="00344186">
        <w:rPr>
          <w:rFonts w:cstheme="minorHAnsi"/>
          <w:lang w:val="en-US"/>
        </w:rPr>
        <w:t xml:space="preserve">Li Q, Ochiai H, Ochiai T, Takayama N, Kumeda S, Miura T, Aoyagi Y, Imai M. Effects of forest bathing (shinrin-yoku) on serotonin in serum, depressive </w:t>
      </w:r>
      <w:r w:rsidR="00317957" w:rsidRPr="00344186">
        <w:rPr>
          <w:rFonts w:cstheme="minorHAnsi"/>
          <w:lang w:val="en-US"/>
        </w:rPr>
        <w:t>symptoms,</w:t>
      </w:r>
      <w:r w:rsidRPr="00344186">
        <w:rPr>
          <w:rFonts w:cstheme="minorHAnsi"/>
          <w:lang w:val="en-US"/>
        </w:rPr>
        <w:t xml:space="preserve"> and subjective sleep quality in middle-aged males. Environ Health Prev Med. 2022;27:44. doi: 10.1265/ehpm.22-00136. PMID: 36328588; PMCID: PMC9665960.</w:t>
      </w:r>
    </w:p>
    <w:p w14:paraId="7ECF21E3" w14:textId="615CD151" w:rsidR="007B4A5A" w:rsidRDefault="007B4A5A" w:rsidP="004052B0">
      <w:pPr>
        <w:spacing w:line="360" w:lineRule="auto"/>
        <w:jc w:val="both"/>
        <w:rPr>
          <w:rFonts w:cstheme="minorHAnsi"/>
          <w:lang w:val="en-US"/>
        </w:rPr>
      </w:pPr>
      <w:r w:rsidRPr="007B4A5A">
        <w:rPr>
          <w:rFonts w:cstheme="minorHAnsi"/>
          <w:lang w:val="en-US"/>
        </w:rPr>
        <w:t>L</w:t>
      </w:r>
      <w:r>
        <w:rPr>
          <w:rFonts w:cstheme="minorHAnsi"/>
          <w:lang w:val="en-US"/>
        </w:rPr>
        <w:t>iu,</w:t>
      </w:r>
      <w:r w:rsidRPr="007B4A5A">
        <w:rPr>
          <w:rFonts w:cstheme="minorHAnsi"/>
          <w:lang w:val="en-US"/>
        </w:rPr>
        <w:t xml:space="preserve"> J., H</w:t>
      </w:r>
      <w:r>
        <w:rPr>
          <w:rFonts w:cstheme="minorHAnsi"/>
          <w:lang w:val="en-US"/>
        </w:rPr>
        <w:t>uo</w:t>
      </w:r>
      <w:r w:rsidRPr="007B4A5A">
        <w:rPr>
          <w:rFonts w:cstheme="minorHAnsi"/>
          <w:lang w:val="en-US"/>
        </w:rPr>
        <w:t xml:space="preserve">, Y., </w:t>
      </w:r>
      <w:r>
        <w:rPr>
          <w:rFonts w:cstheme="minorHAnsi"/>
          <w:lang w:val="en-US"/>
        </w:rPr>
        <w:t>Wang</w:t>
      </w:r>
      <w:r w:rsidRPr="007B4A5A">
        <w:rPr>
          <w:rFonts w:cstheme="minorHAnsi"/>
          <w:lang w:val="en-US"/>
        </w:rPr>
        <w:t>, J., B</w:t>
      </w:r>
      <w:r>
        <w:rPr>
          <w:rFonts w:cstheme="minorHAnsi"/>
          <w:lang w:val="en-US"/>
        </w:rPr>
        <w:t>ai</w:t>
      </w:r>
      <w:r w:rsidRPr="007B4A5A">
        <w:rPr>
          <w:rFonts w:cstheme="minorHAnsi"/>
          <w:lang w:val="en-US"/>
        </w:rPr>
        <w:t>, Y., Z</w:t>
      </w:r>
      <w:r>
        <w:rPr>
          <w:rFonts w:cstheme="minorHAnsi"/>
          <w:lang w:val="en-US"/>
        </w:rPr>
        <w:t>hao</w:t>
      </w:r>
      <w:r w:rsidRPr="007B4A5A">
        <w:rPr>
          <w:rFonts w:cstheme="minorHAnsi"/>
          <w:lang w:val="en-US"/>
        </w:rPr>
        <w:t>, M. and DI, M., 2023. Awe of nature and well-being: Roles of nature connectedness and powerlessness. Personality and Individual Differences, 201, pp. 111946.</w:t>
      </w:r>
    </w:p>
    <w:p w14:paraId="115E9370" w14:textId="77777777" w:rsidR="00B94239" w:rsidRPr="00B94239" w:rsidRDefault="00B94239" w:rsidP="00B94239">
      <w:pPr>
        <w:spacing w:line="360" w:lineRule="auto"/>
        <w:jc w:val="both"/>
        <w:rPr>
          <w:rFonts w:cstheme="minorHAnsi"/>
          <w:lang w:val="en-US"/>
        </w:rPr>
      </w:pPr>
      <w:r w:rsidRPr="00B94239">
        <w:rPr>
          <w:rFonts w:cstheme="minorHAnsi"/>
          <w:lang w:val="en-US"/>
        </w:rPr>
        <w:t>MacLean, K. (2002). Pilgrimage and the Environment: Challenges in a Pilgrimage Centre. Nomadic Peoples, 6(1), 134-151.</w:t>
      </w:r>
    </w:p>
    <w:p w14:paraId="40D6F415" w14:textId="77777777" w:rsidR="00B94239" w:rsidRDefault="00B94239" w:rsidP="004052B0">
      <w:pPr>
        <w:spacing w:line="360" w:lineRule="auto"/>
        <w:jc w:val="both"/>
        <w:rPr>
          <w:rFonts w:cstheme="minorHAnsi"/>
          <w:lang w:val="en-US"/>
        </w:rPr>
      </w:pPr>
    </w:p>
    <w:p w14:paraId="0E278108" w14:textId="26CE5E31" w:rsidR="002878BE" w:rsidRPr="004052B0" w:rsidRDefault="002878BE" w:rsidP="004052B0">
      <w:pPr>
        <w:spacing w:line="360" w:lineRule="auto"/>
        <w:jc w:val="both"/>
        <w:rPr>
          <w:rFonts w:cstheme="minorHAnsi"/>
          <w:lang w:val="en-US"/>
        </w:rPr>
      </w:pPr>
      <w:r w:rsidRPr="000A3D22">
        <w:rPr>
          <w:rFonts w:cstheme="minorHAnsi"/>
          <w:lang w:val="en-US"/>
        </w:rPr>
        <w:lastRenderedPageBreak/>
        <w:t>Merleau-Ponty, M. (1945/2012). Phenomenology of Perception. Routledge.</w:t>
      </w:r>
    </w:p>
    <w:p w14:paraId="393D0107" w14:textId="594B760F" w:rsidR="001A7578" w:rsidRDefault="001A7578" w:rsidP="001A7578">
      <w:pPr>
        <w:spacing w:line="360" w:lineRule="auto"/>
        <w:jc w:val="both"/>
        <w:rPr>
          <w:rFonts w:cstheme="minorHAnsi"/>
          <w:lang w:val="en-US"/>
        </w:rPr>
      </w:pPr>
      <w:r w:rsidRPr="001A7578">
        <w:rPr>
          <w:rFonts w:cstheme="minorHAnsi"/>
          <w:lang w:val="en-US"/>
        </w:rPr>
        <w:t>Naess, A. (1973). The shallow and the deep, long‐range ecology movement. Inquiry, 16(1-4), 95-100.</w:t>
      </w:r>
    </w:p>
    <w:p w14:paraId="028245E7" w14:textId="20BC97AE" w:rsidR="00B94239" w:rsidRPr="00B94239" w:rsidRDefault="00B94239" w:rsidP="00B94239">
      <w:pPr>
        <w:spacing w:line="360" w:lineRule="auto"/>
        <w:jc w:val="both"/>
        <w:rPr>
          <w:rFonts w:cstheme="minorHAnsi"/>
          <w:lang w:val="en-US"/>
        </w:rPr>
      </w:pPr>
      <w:r w:rsidRPr="00B94239">
        <w:rPr>
          <w:rFonts w:cstheme="minorHAnsi"/>
          <w:lang w:val="en-US"/>
        </w:rPr>
        <w:t>Rosa, Hartmut. 2010. Acceleration and Alienation. Towards a Critical Theory of Late-modern Tempo-rality. Aarhus: NSU Press.</w:t>
      </w:r>
    </w:p>
    <w:p w14:paraId="3EFCFFE8" w14:textId="5AC05CFF" w:rsidR="00B94239" w:rsidRPr="001A7578" w:rsidRDefault="00B94239" w:rsidP="00B94239">
      <w:pPr>
        <w:spacing w:line="360" w:lineRule="auto"/>
        <w:jc w:val="both"/>
        <w:rPr>
          <w:rFonts w:cstheme="minorHAnsi"/>
          <w:lang w:val="en-US"/>
        </w:rPr>
      </w:pPr>
      <w:r w:rsidRPr="00B94239">
        <w:rPr>
          <w:rFonts w:cstheme="minorHAnsi"/>
          <w:lang w:val="en-US"/>
        </w:rPr>
        <w:t>Rosa, Hartmut. 2016. Resonanz. Eine Soziologie der Weltbeziehung. Berlin: Suhrkamp.</w:t>
      </w:r>
    </w:p>
    <w:p w14:paraId="745D2BA0" w14:textId="1EC853DD" w:rsidR="001A7578" w:rsidRDefault="001A7578" w:rsidP="001A7578">
      <w:pPr>
        <w:spacing w:line="360" w:lineRule="auto"/>
        <w:jc w:val="both"/>
        <w:rPr>
          <w:rFonts w:cstheme="minorHAnsi"/>
          <w:lang w:val="en-US"/>
        </w:rPr>
      </w:pPr>
      <w:r w:rsidRPr="001A7578">
        <w:rPr>
          <w:rFonts w:cstheme="minorHAnsi"/>
          <w:lang w:val="en-US"/>
        </w:rPr>
        <w:t>Roszak, T., Gomes, M.E., &amp; Kanner, A.D. (Eds.). (1995). Ecopsychology: Restoring the Earth, Healing the Mind. Sierra Club Books.</w:t>
      </w:r>
    </w:p>
    <w:p w14:paraId="064618FC" w14:textId="0C1A3DD9" w:rsidR="00904416" w:rsidRDefault="00904416" w:rsidP="001A7578">
      <w:pPr>
        <w:spacing w:line="360" w:lineRule="auto"/>
        <w:jc w:val="both"/>
        <w:rPr>
          <w:rFonts w:cstheme="minorHAnsi"/>
          <w:lang w:val="en-US"/>
        </w:rPr>
      </w:pPr>
      <w:r w:rsidRPr="00904416">
        <w:rPr>
          <w:rFonts w:cstheme="minorHAnsi"/>
          <w:lang w:val="en-US"/>
        </w:rPr>
        <w:t>Roszak, P. From Tourist to Pilgrim: Theological and Pastoral Challenges in the Context of the Camino de Santiago. </w:t>
      </w:r>
      <w:r w:rsidRPr="00904416">
        <w:rPr>
          <w:rFonts w:cstheme="minorHAnsi"/>
          <w:i/>
          <w:iCs/>
          <w:lang w:val="en-US"/>
        </w:rPr>
        <w:t>Pastoral Psychol</w:t>
      </w:r>
      <w:r w:rsidRPr="00904416">
        <w:rPr>
          <w:rFonts w:cstheme="minorHAnsi"/>
          <w:lang w:val="en-US"/>
        </w:rPr>
        <w:t> </w:t>
      </w:r>
      <w:r w:rsidRPr="00904416">
        <w:rPr>
          <w:rFonts w:cstheme="minorHAnsi"/>
          <w:b/>
          <w:bCs/>
          <w:lang w:val="en-US"/>
        </w:rPr>
        <w:t>72</w:t>
      </w:r>
      <w:r w:rsidRPr="00904416">
        <w:rPr>
          <w:rFonts w:cstheme="minorHAnsi"/>
          <w:lang w:val="en-US"/>
        </w:rPr>
        <w:t>, 647–657 (2023).</w:t>
      </w:r>
    </w:p>
    <w:p w14:paraId="65C3650D" w14:textId="78A343A0" w:rsidR="00F02972" w:rsidRDefault="00F02972" w:rsidP="001A7578">
      <w:pPr>
        <w:spacing w:line="360" w:lineRule="auto"/>
        <w:jc w:val="both"/>
        <w:rPr>
          <w:rFonts w:cstheme="minorHAnsi"/>
          <w:lang w:val="en-US"/>
        </w:rPr>
      </w:pPr>
      <w:r w:rsidRPr="00F02972">
        <w:rPr>
          <w:rFonts w:cstheme="minorHAnsi"/>
          <w:lang w:val="en-US"/>
        </w:rPr>
        <w:t>Strauss, A., &amp; Corbin, J. (1990). Basics of Qualitative Research: Grounded Theory Procedures and Techniques. Sage Publications, Inc., p.61.</w:t>
      </w:r>
    </w:p>
    <w:p w14:paraId="2D951B2C" w14:textId="2A6646EA" w:rsidR="00F02972" w:rsidRDefault="00904416" w:rsidP="001A7578">
      <w:pPr>
        <w:spacing w:line="360" w:lineRule="auto"/>
        <w:jc w:val="both"/>
        <w:rPr>
          <w:rFonts w:cstheme="minorHAnsi"/>
          <w:lang w:val="en-US"/>
        </w:rPr>
      </w:pPr>
      <w:r w:rsidRPr="00904416">
        <w:rPr>
          <w:rFonts w:cstheme="minorHAnsi"/>
          <w:lang w:val="en-US"/>
        </w:rPr>
        <w:t>Sørensen, A., &amp; Høgh-Olesen, H. (2023). Walking for well-being. Exploring the phenomenology of modern pilgrimage. </w:t>
      </w:r>
      <w:r w:rsidRPr="00904416">
        <w:rPr>
          <w:rFonts w:cstheme="minorHAnsi"/>
          <w:i/>
          <w:iCs/>
          <w:lang w:val="en-US"/>
        </w:rPr>
        <w:t>Culture &amp; Psychology</w:t>
      </w:r>
      <w:r w:rsidRPr="00904416">
        <w:rPr>
          <w:rFonts w:cstheme="minorHAnsi"/>
          <w:lang w:val="en-US"/>
        </w:rPr>
        <w:t>, </w:t>
      </w:r>
      <w:r w:rsidRPr="00904416">
        <w:rPr>
          <w:rFonts w:cstheme="minorHAnsi"/>
          <w:i/>
          <w:iCs/>
          <w:lang w:val="en-US"/>
        </w:rPr>
        <w:t>29</w:t>
      </w:r>
      <w:r w:rsidRPr="00904416">
        <w:rPr>
          <w:rFonts w:cstheme="minorHAnsi"/>
          <w:lang w:val="en-US"/>
        </w:rPr>
        <w:t>(1), 27-44.</w:t>
      </w:r>
    </w:p>
    <w:p w14:paraId="30BB472A" w14:textId="66945D0D" w:rsidR="001D7F9F" w:rsidRDefault="001D7F9F" w:rsidP="001A7578">
      <w:pPr>
        <w:spacing w:line="360" w:lineRule="auto"/>
        <w:jc w:val="both"/>
        <w:rPr>
          <w:rFonts w:cstheme="minorHAnsi"/>
          <w:lang w:val="en-US"/>
        </w:rPr>
      </w:pPr>
      <w:r w:rsidRPr="001D7F9F">
        <w:rPr>
          <w:rFonts w:cstheme="minorHAnsi"/>
          <w:lang w:val="en-US"/>
        </w:rPr>
        <w:t>Tamashiro R. Planetary Consciousness, Witnessing the Inhuman, and Transformative Learning: Insights from Peace Pilgrimage Oral Histories and Autoethnographies. </w:t>
      </w:r>
      <w:r w:rsidRPr="001D7F9F">
        <w:rPr>
          <w:rFonts w:cstheme="minorHAnsi"/>
          <w:i/>
          <w:iCs/>
          <w:lang w:val="en-US"/>
        </w:rPr>
        <w:t>Religions</w:t>
      </w:r>
      <w:r w:rsidRPr="001D7F9F">
        <w:rPr>
          <w:rFonts w:cstheme="minorHAnsi"/>
          <w:lang w:val="en-US"/>
        </w:rPr>
        <w:t>. 2018; 9(5):148.</w:t>
      </w:r>
    </w:p>
    <w:p w14:paraId="759C1C5C" w14:textId="00F8F9C0" w:rsidR="00B94239" w:rsidRDefault="00B94239" w:rsidP="00B94239">
      <w:pPr>
        <w:pStyle w:val="ListParagraph"/>
        <w:spacing w:line="360" w:lineRule="auto"/>
        <w:ind w:left="0"/>
        <w:jc w:val="both"/>
        <w:rPr>
          <w:rFonts w:cstheme="minorHAnsi"/>
        </w:rPr>
      </w:pPr>
      <w:r w:rsidRPr="00B94239">
        <w:rPr>
          <w:rFonts w:cstheme="minorHAnsi"/>
        </w:rPr>
        <w:t>Taylor, B. (2010). Dark Green Religion: Nature Spirituality and the Planetary Future. University of California Press.</w:t>
      </w:r>
    </w:p>
    <w:p w14:paraId="0296B44F" w14:textId="58217629" w:rsidR="00B94239" w:rsidRDefault="00B94239" w:rsidP="00B94239">
      <w:pPr>
        <w:pStyle w:val="ListParagraph"/>
        <w:spacing w:line="360" w:lineRule="auto"/>
        <w:ind w:left="0"/>
        <w:jc w:val="both"/>
        <w:rPr>
          <w:rFonts w:cstheme="minorHAnsi"/>
        </w:rPr>
      </w:pPr>
      <w:r w:rsidRPr="00B94239">
        <w:rPr>
          <w:rFonts w:cstheme="minorHAnsi"/>
        </w:rPr>
        <w:t>Trudgen, R. (2000). Why Warriors Lie Down and Die. Aboriginal Resource and Development Services Inc.</w:t>
      </w:r>
    </w:p>
    <w:p w14:paraId="78CD3F3A" w14:textId="77777777" w:rsidR="00222409" w:rsidRDefault="00222409" w:rsidP="00222409">
      <w:pPr>
        <w:pStyle w:val="ListParagraph"/>
        <w:spacing w:line="360" w:lineRule="auto"/>
        <w:ind w:left="0"/>
        <w:jc w:val="both"/>
        <w:rPr>
          <w:rFonts w:cstheme="minorHAnsi"/>
        </w:rPr>
      </w:pPr>
      <w:r w:rsidRPr="00222409">
        <w:rPr>
          <w:rFonts w:cstheme="minorHAnsi"/>
        </w:rPr>
        <w:t>Weightman, 'Sacred Landscapes and the Phenomenon of Light,' Geographical Review 86, no. 1 (1996), p. 67.</w:t>
      </w:r>
    </w:p>
    <w:p w14:paraId="55E426C5" w14:textId="2C70A741" w:rsidR="004C468E" w:rsidRPr="00222409" w:rsidRDefault="004C468E" w:rsidP="00222409">
      <w:pPr>
        <w:pStyle w:val="ListParagraph"/>
        <w:spacing w:line="360" w:lineRule="auto"/>
        <w:ind w:left="0"/>
        <w:jc w:val="both"/>
        <w:rPr>
          <w:rFonts w:cstheme="minorHAnsi"/>
        </w:rPr>
      </w:pPr>
      <w:r w:rsidRPr="004C468E">
        <w:rPr>
          <w:rFonts w:cstheme="minorHAnsi"/>
          <w:lang w:val="en-US"/>
        </w:rPr>
        <w:t>Wen Y, Yan Q, Pan Y, Gu X, Liu Y. Medical empirical research on forest bathing (Shinrin-yoku): a systematic review. Environ Health Prev Med. 2019 Dec 1;24(1):70. doi: 10.1186/s12199-019-0822-8. PMID: 31787069; PMCID: PMC6886167</w:t>
      </w:r>
    </w:p>
    <w:p w14:paraId="103D2F96" w14:textId="7720B0B3" w:rsidR="00246665" w:rsidRPr="001A7578" w:rsidRDefault="00246665" w:rsidP="001A7578">
      <w:pPr>
        <w:spacing w:line="360" w:lineRule="auto"/>
        <w:jc w:val="both"/>
        <w:rPr>
          <w:rFonts w:cstheme="minorHAnsi"/>
          <w:lang w:val="en-US"/>
        </w:rPr>
      </w:pPr>
      <w:r w:rsidRPr="00246665">
        <w:rPr>
          <w:rFonts w:cstheme="minorHAnsi"/>
          <w:lang w:val="en-US"/>
        </w:rPr>
        <w:t>Williams, J., &amp; Parkman, S. (2003). On Humans and Environment: The Role of Consciousness in Environmental Problems. Human Studies, 26(4), 449–460.</w:t>
      </w:r>
    </w:p>
    <w:p w14:paraId="355FA145" w14:textId="77777777" w:rsidR="001A7578" w:rsidRPr="001A7578" w:rsidRDefault="001A7578" w:rsidP="001A7578">
      <w:pPr>
        <w:spacing w:line="360" w:lineRule="auto"/>
        <w:jc w:val="both"/>
        <w:rPr>
          <w:rFonts w:cstheme="minorHAnsi"/>
          <w:lang w:val="en-US"/>
        </w:rPr>
      </w:pPr>
      <w:r w:rsidRPr="001A7578">
        <w:rPr>
          <w:rFonts w:cstheme="minorHAnsi"/>
          <w:lang w:val="en-US"/>
        </w:rPr>
        <w:t>Wilson, E.O. (1984). Biophilia. Harvard University Press.</w:t>
      </w:r>
    </w:p>
    <w:p w14:paraId="3E4874EF" w14:textId="77777777" w:rsidR="004052B0" w:rsidRPr="002B3516" w:rsidRDefault="004052B0" w:rsidP="003237E3">
      <w:pPr>
        <w:pStyle w:val="ListParagraph"/>
        <w:spacing w:line="360" w:lineRule="auto"/>
        <w:ind w:left="0"/>
        <w:jc w:val="both"/>
        <w:rPr>
          <w:rFonts w:cstheme="minorHAnsi"/>
        </w:rPr>
      </w:pPr>
    </w:p>
    <w:p w14:paraId="4135700A" w14:textId="77777777" w:rsidR="0091283C" w:rsidRDefault="006C1191"/>
    <w:sectPr w:rsidR="0091283C" w:rsidSect="00065CA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613BF" w14:textId="77777777" w:rsidR="006C1191" w:rsidRDefault="006C1191" w:rsidP="001A74B0">
      <w:pPr>
        <w:spacing w:after="0" w:line="240" w:lineRule="auto"/>
      </w:pPr>
      <w:r>
        <w:separator/>
      </w:r>
    </w:p>
  </w:endnote>
  <w:endnote w:type="continuationSeparator" w:id="0">
    <w:p w14:paraId="5D51534C" w14:textId="77777777" w:rsidR="006C1191" w:rsidRDefault="006C1191" w:rsidP="001A74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C0A70" w14:textId="23314C5F" w:rsidR="001A74B0" w:rsidRPr="001A74B0" w:rsidRDefault="001A74B0" w:rsidP="001A74B0">
    <w:pPr>
      <w:pStyle w:val="Footer"/>
      <w:jc w:val="right"/>
      <w:rPr>
        <w:sz w:val="15"/>
        <w:szCs w:val="15"/>
        <w:lang w:val="en-US"/>
      </w:rPr>
    </w:pPr>
    <w:r w:rsidRPr="001A74B0">
      <w:rPr>
        <w:rFonts w:ascii="Times New Roman" w:hAnsi="Times New Roman"/>
        <w:sz w:val="15"/>
        <w:szCs w:val="15"/>
        <w:lang w:val="en-US"/>
      </w:rPr>
      <w:t xml:space="preserve">Page </w:t>
    </w:r>
    <w:r w:rsidRPr="001A74B0">
      <w:rPr>
        <w:rFonts w:ascii="Times New Roman" w:hAnsi="Times New Roman"/>
        <w:sz w:val="15"/>
        <w:szCs w:val="15"/>
        <w:lang w:val="en-US"/>
      </w:rPr>
      <w:fldChar w:fldCharType="begin"/>
    </w:r>
    <w:r w:rsidRPr="001A74B0">
      <w:rPr>
        <w:rFonts w:ascii="Times New Roman" w:hAnsi="Times New Roman"/>
        <w:sz w:val="15"/>
        <w:szCs w:val="15"/>
        <w:lang w:val="en-US"/>
      </w:rPr>
      <w:instrText xml:space="preserve"> PAGE </w:instrText>
    </w:r>
    <w:r w:rsidRPr="001A74B0">
      <w:rPr>
        <w:rFonts w:ascii="Times New Roman" w:hAnsi="Times New Roman"/>
        <w:sz w:val="15"/>
        <w:szCs w:val="15"/>
        <w:lang w:val="en-US"/>
      </w:rPr>
      <w:fldChar w:fldCharType="separate"/>
    </w:r>
    <w:r w:rsidRPr="001A74B0">
      <w:rPr>
        <w:rFonts w:ascii="Times New Roman" w:hAnsi="Times New Roman"/>
        <w:noProof/>
        <w:sz w:val="15"/>
        <w:szCs w:val="15"/>
        <w:lang w:val="en-US"/>
      </w:rPr>
      <w:t>4</w:t>
    </w:r>
    <w:r w:rsidRPr="001A74B0">
      <w:rPr>
        <w:rFonts w:ascii="Times New Roman" w:hAnsi="Times New Roman"/>
        <w:sz w:val="15"/>
        <w:szCs w:val="15"/>
        <w:lang w:val="en-US"/>
      </w:rPr>
      <w:fldChar w:fldCharType="end"/>
    </w:r>
    <w:r w:rsidRPr="001A74B0">
      <w:rPr>
        <w:rFonts w:ascii="Times New Roman" w:hAnsi="Times New Roman"/>
        <w:sz w:val="15"/>
        <w:szCs w:val="15"/>
        <w:lang w:val="en-US"/>
      </w:rPr>
      <w:t xml:space="preserve"> of </w:t>
    </w:r>
    <w:r w:rsidRPr="001A74B0">
      <w:rPr>
        <w:rFonts w:ascii="Times New Roman" w:hAnsi="Times New Roman"/>
        <w:sz w:val="15"/>
        <w:szCs w:val="15"/>
        <w:lang w:val="en-US"/>
      </w:rPr>
      <w:fldChar w:fldCharType="begin"/>
    </w:r>
    <w:r w:rsidRPr="001A74B0">
      <w:rPr>
        <w:rFonts w:ascii="Times New Roman" w:hAnsi="Times New Roman"/>
        <w:sz w:val="15"/>
        <w:szCs w:val="15"/>
        <w:lang w:val="en-US"/>
      </w:rPr>
      <w:instrText xml:space="preserve"> NUMPAGES </w:instrText>
    </w:r>
    <w:r w:rsidRPr="001A74B0">
      <w:rPr>
        <w:rFonts w:ascii="Times New Roman" w:hAnsi="Times New Roman"/>
        <w:sz w:val="15"/>
        <w:szCs w:val="15"/>
        <w:lang w:val="en-US"/>
      </w:rPr>
      <w:fldChar w:fldCharType="separate"/>
    </w:r>
    <w:r w:rsidRPr="001A74B0">
      <w:rPr>
        <w:rFonts w:ascii="Times New Roman" w:hAnsi="Times New Roman"/>
        <w:noProof/>
        <w:sz w:val="15"/>
        <w:szCs w:val="15"/>
        <w:lang w:val="en-US"/>
      </w:rPr>
      <w:t>18</w:t>
    </w:r>
    <w:r w:rsidRPr="001A74B0">
      <w:rPr>
        <w:rFonts w:ascii="Times New Roman" w:hAnsi="Times New Roman"/>
        <w:sz w:val="15"/>
        <w:szCs w:val="15"/>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D7B82" w14:textId="77777777" w:rsidR="006C1191" w:rsidRDefault="006C1191" w:rsidP="001A74B0">
      <w:pPr>
        <w:spacing w:after="0" w:line="240" w:lineRule="auto"/>
      </w:pPr>
      <w:r>
        <w:separator/>
      </w:r>
    </w:p>
  </w:footnote>
  <w:footnote w:type="continuationSeparator" w:id="0">
    <w:p w14:paraId="5001BBF3" w14:textId="77777777" w:rsidR="006C1191" w:rsidRDefault="006C1191" w:rsidP="001A74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74E77"/>
    <w:multiLevelType w:val="multilevel"/>
    <w:tmpl w:val="04D48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AD3BCB"/>
    <w:multiLevelType w:val="hybridMultilevel"/>
    <w:tmpl w:val="5AE8CC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045B25"/>
    <w:multiLevelType w:val="multilevel"/>
    <w:tmpl w:val="02A8559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4819DE"/>
    <w:multiLevelType w:val="multilevel"/>
    <w:tmpl w:val="3EF2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BC5106"/>
    <w:multiLevelType w:val="multilevel"/>
    <w:tmpl w:val="1AD4B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82E781E"/>
    <w:multiLevelType w:val="multilevel"/>
    <w:tmpl w:val="D4F08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AEE7A04"/>
    <w:multiLevelType w:val="multilevel"/>
    <w:tmpl w:val="75C8E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785976"/>
    <w:multiLevelType w:val="multilevel"/>
    <w:tmpl w:val="7A42C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8412B79"/>
    <w:multiLevelType w:val="multilevel"/>
    <w:tmpl w:val="DF123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5706244"/>
    <w:multiLevelType w:val="multilevel"/>
    <w:tmpl w:val="2FDA4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768742F"/>
    <w:multiLevelType w:val="multilevel"/>
    <w:tmpl w:val="0AFA8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12B6D01"/>
    <w:multiLevelType w:val="multilevel"/>
    <w:tmpl w:val="14D6D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7630875"/>
    <w:multiLevelType w:val="multilevel"/>
    <w:tmpl w:val="3FE0E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9CD3961"/>
    <w:multiLevelType w:val="multilevel"/>
    <w:tmpl w:val="02A8559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DDE29F6"/>
    <w:multiLevelType w:val="multilevel"/>
    <w:tmpl w:val="FEA46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A957326"/>
    <w:multiLevelType w:val="multilevel"/>
    <w:tmpl w:val="A47E2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7"/>
  </w:num>
  <w:num w:numId="3">
    <w:abstractNumId w:val="13"/>
  </w:num>
  <w:num w:numId="4">
    <w:abstractNumId w:val="3"/>
  </w:num>
  <w:num w:numId="5">
    <w:abstractNumId w:val="12"/>
  </w:num>
  <w:num w:numId="6">
    <w:abstractNumId w:val="6"/>
  </w:num>
  <w:num w:numId="7">
    <w:abstractNumId w:val="2"/>
  </w:num>
  <w:num w:numId="8">
    <w:abstractNumId w:val="14"/>
  </w:num>
  <w:num w:numId="9">
    <w:abstractNumId w:val="0"/>
  </w:num>
  <w:num w:numId="10">
    <w:abstractNumId w:val="10"/>
  </w:num>
  <w:num w:numId="11">
    <w:abstractNumId w:val="4"/>
  </w:num>
  <w:num w:numId="12">
    <w:abstractNumId w:val="11"/>
  </w:num>
  <w:num w:numId="13">
    <w:abstractNumId w:val="5"/>
  </w:num>
  <w:num w:numId="14">
    <w:abstractNumId w:val="15"/>
  </w:num>
  <w:num w:numId="15">
    <w:abstractNumId w:val="8"/>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7E3"/>
    <w:rsid w:val="000074F1"/>
    <w:rsid w:val="000138C0"/>
    <w:rsid w:val="00025894"/>
    <w:rsid w:val="00041469"/>
    <w:rsid w:val="00065CAC"/>
    <w:rsid w:val="00072619"/>
    <w:rsid w:val="0009031E"/>
    <w:rsid w:val="00090A75"/>
    <w:rsid w:val="000A3D22"/>
    <w:rsid w:val="000B2870"/>
    <w:rsid w:val="000D4FC5"/>
    <w:rsid w:val="000F758D"/>
    <w:rsid w:val="0012333F"/>
    <w:rsid w:val="001268C9"/>
    <w:rsid w:val="001330AE"/>
    <w:rsid w:val="00154696"/>
    <w:rsid w:val="00174287"/>
    <w:rsid w:val="001744BB"/>
    <w:rsid w:val="001854B8"/>
    <w:rsid w:val="001957DC"/>
    <w:rsid w:val="001A74B0"/>
    <w:rsid w:val="001A7578"/>
    <w:rsid w:val="001D7F9F"/>
    <w:rsid w:val="0022214B"/>
    <w:rsid w:val="00222409"/>
    <w:rsid w:val="00246665"/>
    <w:rsid w:val="002878BE"/>
    <w:rsid w:val="002C45BD"/>
    <w:rsid w:val="002D455B"/>
    <w:rsid w:val="002E4951"/>
    <w:rsid w:val="00317957"/>
    <w:rsid w:val="003237E3"/>
    <w:rsid w:val="003310A7"/>
    <w:rsid w:val="00344186"/>
    <w:rsid w:val="00357AF4"/>
    <w:rsid w:val="003606B3"/>
    <w:rsid w:val="003B2918"/>
    <w:rsid w:val="003C6200"/>
    <w:rsid w:val="003D7150"/>
    <w:rsid w:val="003E21C9"/>
    <w:rsid w:val="003F1BE6"/>
    <w:rsid w:val="003F4DCD"/>
    <w:rsid w:val="004052B0"/>
    <w:rsid w:val="004068B3"/>
    <w:rsid w:val="00423C1C"/>
    <w:rsid w:val="00486AAE"/>
    <w:rsid w:val="00486F27"/>
    <w:rsid w:val="00492A4B"/>
    <w:rsid w:val="004C37C1"/>
    <w:rsid w:val="004C468E"/>
    <w:rsid w:val="00500E48"/>
    <w:rsid w:val="005101DD"/>
    <w:rsid w:val="005F6014"/>
    <w:rsid w:val="0060216D"/>
    <w:rsid w:val="00680AFD"/>
    <w:rsid w:val="006A1877"/>
    <w:rsid w:val="006B168B"/>
    <w:rsid w:val="006C1191"/>
    <w:rsid w:val="006C4CE5"/>
    <w:rsid w:val="00721326"/>
    <w:rsid w:val="00722505"/>
    <w:rsid w:val="00740710"/>
    <w:rsid w:val="0075204B"/>
    <w:rsid w:val="00781339"/>
    <w:rsid w:val="007972DE"/>
    <w:rsid w:val="007A7D0B"/>
    <w:rsid w:val="007B4A5A"/>
    <w:rsid w:val="00807C6E"/>
    <w:rsid w:val="008129AD"/>
    <w:rsid w:val="00882B4C"/>
    <w:rsid w:val="008C780F"/>
    <w:rsid w:val="00904416"/>
    <w:rsid w:val="00941073"/>
    <w:rsid w:val="0096172A"/>
    <w:rsid w:val="00973FE7"/>
    <w:rsid w:val="00974147"/>
    <w:rsid w:val="009A690C"/>
    <w:rsid w:val="009A7371"/>
    <w:rsid w:val="009B7D62"/>
    <w:rsid w:val="009E5C83"/>
    <w:rsid w:val="00A901A3"/>
    <w:rsid w:val="00A95068"/>
    <w:rsid w:val="00AE221D"/>
    <w:rsid w:val="00B37AF0"/>
    <w:rsid w:val="00B92096"/>
    <w:rsid w:val="00B94239"/>
    <w:rsid w:val="00BC146C"/>
    <w:rsid w:val="00BC150D"/>
    <w:rsid w:val="00BE7EE6"/>
    <w:rsid w:val="00BF6FC5"/>
    <w:rsid w:val="00C22748"/>
    <w:rsid w:val="00C521F3"/>
    <w:rsid w:val="00C7744D"/>
    <w:rsid w:val="00C877B7"/>
    <w:rsid w:val="00D00766"/>
    <w:rsid w:val="00D1323A"/>
    <w:rsid w:val="00D279C1"/>
    <w:rsid w:val="00D91863"/>
    <w:rsid w:val="00DA03B0"/>
    <w:rsid w:val="00DC43FA"/>
    <w:rsid w:val="00DC7599"/>
    <w:rsid w:val="00E02C23"/>
    <w:rsid w:val="00E173C6"/>
    <w:rsid w:val="00E62A54"/>
    <w:rsid w:val="00E92FF3"/>
    <w:rsid w:val="00F00832"/>
    <w:rsid w:val="00F02972"/>
    <w:rsid w:val="00F201E6"/>
    <w:rsid w:val="00F3441F"/>
    <w:rsid w:val="00F55497"/>
    <w:rsid w:val="00FA2159"/>
    <w:rsid w:val="00FB421D"/>
    <w:rsid w:val="00FD4C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A8971"/>
  <w15:chartTrackingRefBased/>
  <w15:docId w15:val="{895CC157-1DA5-CA43-957D-3A7F889A4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7E3"/>
    <w:pPr>
      <w:spacing w:after="160" w:line="259" w:lineRule="auto"/>
    </w:pPr>
    <w:rPr>
      <w:sz w:val="22"/>
      <w:szCs w:val="22"/>
      <w:lang w:val="en-GB"/>
    </w:rPr>
  </w:style>
  <w:style w:type="paragraph" w:styleId="Heading1">
    <w:name w:val="heading 1"/>
    <w:basedOn w:val="Normal"/>
    <w:next w:val="Normal"/>
    <w:link w:val="Heading1Char"/>
    <w:uiPriority w:val="9"/>
    <w:qFormat/>
    <w:rsid w:val="00C521F3"/>
    <w:pPr>
      <w:keepNext/>
      <w:keepLines/>
      <w:spacing w:before="240" w:after="0" w:line="360" w:lineRule="auto"/>
      <w:outlineLvl w:val="0"/>
    </w:pPr>
    <w:rPr>
      <w:rFonts w:asciiTheme="majorHAnsi" w:eastAsiaTheme="majorEastAsia" w:hAnsiTheme="majorHAnsi" w:cstheme="majorBidi"/>
      <w:b/>
      <w:sz w:val="24"/>
      <w:szCs w:val="32"/>
    </w:rPr>
  </w:style>
  <w:style w:type="paragraph" w:styleId="Heading2">
    <w:name w:val="heading 2"/>
    <w:basedOn w:val="Normal"/>
    <w:next w:val="Normal"/>
    <w:link w:val="Heading2Char"/>
    <w:uiPriority w:val="9"/>
    <w:unhideWhenUsed/>
    <w:qFormat/>
    <w:rsid w:val="003F1BE6"/>
    <w:pPr>
      <w:keepNext/>
      <w:keepLines/>
      <w:spacing w:before="40" w:after="0"/>
      <w:outlineLvl w:val="1"/>
    </w:pPr>
    <w:rPr>
      <w:rFonts w:asciiTheme="majorHAnsi" w:eastAsiaTheme="majorEastAsia" w:hAnsiTheme="majorHAnsi" w:cstheme="majorBidi"/>
      <w:b/>
      <w:szCs w:val="26"/>
    </w:rPr>
  </w:style>
  <w:style w:type="paragraph" w:styleId="Heading3">
    <w:name w:val="heading 3"/>
    <w:basedOn w:val="Normal"/>
    <w:next w:val="Normal"/>
    <w:link w:val="Heading3Char"/>
    <w:uiPriority w:val="9"/>
    <w:unhideWhenUsed/>
    <w:qFormat/>
    <w:rsid w:val="003F1BE6"/>
    <w:pPr>
      <w:keepNext/>
      <w:keepLines/>
      <w:spacing w:before="40" w:after="0"/>
      <w:outlineLvl w:val="2"/>
    </w:pPr>
    <w:rPr>
      <w:rFonts w:eastAsiaTheme="majorEastAsia" w:cstheme="majorBidi"/>
      <w:b/>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37E3"/>
    <w:pPr>
      <w:ind w:left="720"/>
      <w:contextualSpacing/>
    </w:pPr>
  </w:style>
  <w:style w:type="table" w:styleId="TableGrid">
    <w:name w:val="Table Grid"/>
    <w:basedOn w:val="TableNormal"/>
    <w:uiPriority w:val="39"/>
    <w:rsid w:val="003237E3"/>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81339"/>
    <w:rPr>
      <w:rFonts w:ascii="Times New Roman" w:hAnsi="Times New Roman" w:cs="Times New Roman"/>
      <w:sz w:val="24"/>
      <w:szCs w:val="24"/>
    </w:rPr>
  </w:style>
  <w:style w:type="character" w:styleId="Hyperlink">
    <w:name w:val="Hyperlink"/>
    <w:basedOn w:val="DefaultParagraphFont"/>
    <w:uiPriority w:val="99"/>
    <w:unhideWhenUsed/>
    <w:rsid w:val="00A95068"/>
    <w:rPr>
      <w:color w:val="0563C1" w:themeColor="hyperlink"/>
      <w:u w:val="single"/>
    </w:rPr>
  </w:style>
  <w:style w:type="character" w:styleId="UnresolvedMention">
    <w:name w:val="Unresolved Mention"/>
    <w:basedOn w:val="DefaultParagraphFont"/>
    <w:uiPriority w:val="99"/>
    <w:semiHidden/>
    <w:unhideWhenUsed/>
    <w:rsid w:val="00A95068"/>
    <w:rPr>
      <w:color w:val="605E5C"/>
      <w:shd w:val="clear" w:color="auto" w:fill="E1DFDD"/>
    </w:rPr>
  </w:style>
  <w:style w:type="character" w:customStyle="1" w:styleId="Heading1Char">
    <w:name w:val="Heading 1 Char"/>
    <w:basedOn w:val="DefaultParagraphFont"/>
    <w:link w:val="Heading1"/>
    <w:uiPriority w:val="9"/>
    <w:rsid w:val="00C521F3"/>
    <w:rPr>
      <w:rFonts w:asciiTheme="majorHAnsi" w:eastAsiaTheme="majorEastAsia" w:hAnsiTheme="majorHAnsi" w:cstheme="majorBidi"/>
      <w:b/>
      <w:szCs w:val="32"/>
      <w:lang w:val="en-GB"/>
    </w:rPr>
  </w:style>
  <w:style w:type="paragraph" w:styleId="TOCHeading">
    <w:name w:val="TOC Heading"/>
    <w:basedOn w:val="Heading1"/>
    <w:next w:val="Normal"/>
    <w:uiPriority w:val="39"/>
    <w:unhideWhenUsed/>
    <w:qFormat/>
    <w:rsid w:val="004C37C1"/>
    <w:pPr>
      <w:spacing w:before="480" w:line="276" w:lineRule="auto"/>
      <w:outlineLvl w:val="9"/>
    </w:pPr>
    <w:rPr>
      <w:b w:val="0"/>
      <w:bCs/>
      <w:sz w:val="28"/>
      <w:szCs w:val="28"/>
      <w:lang w:val="en-US"/>
    </w:rPr>
  </w:style>
  <w:style w:type="paragraph" w:styleId="TOC1">
    <w:name w:val="toc 1"/>
    <w:basedOn w:val="Normal"/>
    <w:next w:val="Normal"/>
    <w:autoRedefine/>
    <w:uiPriority w:val="39"/>
    <w:unhideWhenUsed/>
    <w:rsid w:val="004C37C1"/>
    <w:pPr>
      <w:spacing w:before="360" w:after="0"/>
    </w:pPr>
    <w:rPr>
      <w:rFonts w:asciiTheme="majorHAnsi" w:hAnsiTheme="majorHAnsi" w:cstheme="majorHAnsi"/>
      <w:b/>
      <w:bCs/>
      <w:caps/>
      <w:sz w:val="24"/>
      <w:szCs w:val="24"/>
    </w:rPr>
  </w:style>
  <w:style w:type="paragraph" w:styleId="TOC2">
    <w:name w:val="toc 2"/>
    <w:basedOn w:val="Normal"/>
    <w:next w:val="Normal"/>
    <w:autoRedefine/>
    <w:uiPriority w:val="39"/>
    <w:unhideWhenUsed/>
    <w:rsid w:val="004C37C1"/>
    <w:pPr>
      <w:spacing w:before="240" w:after="0"/>
    </w:pPr>
    <w:rPr>
      <w:rFonts w:cstheme="minorHAnsi"/>
      <w:b/>
      <w:bCs/>
      <w:sz w:val="20"/>
      <w:szCs w:val="20"/>
    </w:rPr>
  </w:style>
  <w:style w:type="paragraph" w:styleId="TOC3">
    <w:name w:val="toc 3"/>
    <w:basedOn w:val="Normal"/>
    <w:next w:val="Normal"/>
    <w:autoRedefine/>
    <w:uiPriority w:val="39"/>
    <w:unhideWhenUsed/>
    <w:rsid w:val="006C4CE5"/>
    <w:pPr>
      <w:spacing w:after="0"/>
      <w:ind w:left="220"/>
    </w:pPr>
    <w:rPr>
      <w:rFonts w:cstheme="minorHAnsi"/>
      <w:sz w:val="20"/>
      <w:szCs w:val="20"/>
    </w:rPr>
  </w:style>
  <w:style w:type="paragraph" w:styleId="Title">
    <w:name w:val="Title"/>
    <w:basedOn w:val="Normal"/>
    <w:next w:val="Normal"/>
    <w:link w:val="TitleChar"/>
    <w:uiPriority w:val="10"/>
    <w:qFormat/>
    <w:rsid w:val="006C4CE5"/>
    <w:pPr>
      <w:spacing w:after="0" w:line="240" w:lineRule="auto"/>
      <w:contextualSpacing/>
    </w:pPr>
    <w:rPr>
      <w:rFonts w:asciiTheme="majorHAnsi" w:eastAsiaTheme="majorEastAsia" w:hAnsiTheme="majorHAnsi" w:cstheme="majorBidi"/>
      <w:b/>
      <w:spacing w:val="-10"/>
      <w:kern w:val="28"/>
      <w:sz w:val="24"/>
      <w:szCs w:val="56"/>
    </w:rPr>
  </w:style>
  <w:style w:type="character" w:customStyle="1" w:styleId="TitleChar">
    <w:name w:val="Title Char"/>
    <w:basedOn w:val="DefaultParagraphFont"/>
    <w:link w:val="Title"/>
    <w:uiPriority w:val="10"/>
    <w:rsid w:val="006C4CE5"/>
    <w:rPr>
      <w:rFonts w:asciiTheme="majorHAnsi" w:eastAsiaTheme="majorEastAsia" w:hAnsiTheme="majorHAnsi" w:cstheme="majorBidi"/>
      <w:b/>
      <w:spacing w:val="-10"/>
      <w:kern w:val="28"/>
      <w:szCs w:val="56"/>
      <w:lang w:val="en-GB"/>
    </w:rPr>
  </w:style>
  <w:style w:type="paragraph" w:styleId="TOC4">
    <w:name w:val="toc 4"/>
    <w:basedOn w:val="Normal"/>
    <w:next w:val="Normal"/>
    <w:autoRedefine/>
    <w:uiPriority w:val="39"/>
    <w:unhideWhenUsed/>
    <w:rsid w:val="006C4CE5"/>
    <w:pPr>
      <w:spacing w:after="0"/>
      <w:ind w:left="440"/>
    </w:pPr>
    <w:rPr>
      <w:rFonts w:cstheme="minorHAnsi"/>
      <w:sz w:val="20"/>
      <w:szCs w:val="20"/>
    </w:rPr>
  </w:style>
  <w:style w:type="paragraph" w:styleId="TOC5">
    <w:name w:val="toc 5"/>
    <w:basedOn w:val="Normal"/>
    <w:next w:val="Normal"/>
    <w:autoRedefine/>
    <w:uiPriority w:val="39"/>
    <w:unhideWhenUsed/>
    <w:rsid w:val="006C4CE5"/>
    <w:pPr>
      <w:spacing w:after="0"/>
      <w:ind w:left="660"/>
    </w:pPr>
    <w:rPr>
      <w:rFonts w:cstheme="minorHAnsi"/>
      <w:sz w:val="20"/>
      <w:szCs w:val="20"/>
    </w:rPr>
  </w:style>
  <w:style w:type="paragraph" w:styleId="TOC6">
    <w:name w:val="toc 6"/>
    <w:basedOn w:val="Normal"/>
    <w:next w:val="Normal"/>
    <w:autoRedefine/>
    <w:uiPriority w:val="39"/>
    <w:unhideWhenUsed/>
    <w:rsid w:val="006C4CE5"/>
    <w:pPr>
      <w:spacing w:after="0"/>
      <w:ind w:left="880"/>
    </w:pPr>
    <w:rPr>
      <w:rFonts w:cstheme="minorHAnsi"/>
      <w:sz w:val="20"/>
      <w:szCs w:val="20"/>
    </w:rPr>
  </w:style>
  <w:style w:type="paragraph" w:styleId="TOC7">
    <w:name w:val="toc 7"/>
    <w:basedOn w:val="Normal"/>
    <w:next w:val="Normal"/>
    <w:autoRedefine/>
    <w:uiPriority w:val="39"/>
    <w:unhideWhenUsed/>
    <w:rsid w:val="006C4CE5"/>
    <w:pPr>
      <w:spacing w:after="0"/>
      <w:ind w:left="1100"/>
    </w:pPr>
    <w:rPr>
      <w:rFonts w:cstheme="minorHAnsi"/>
      <w:sz w:val="20"/>
      <w:szCs w:val="20"/>
    </w:rPr>
  </w:style>
  <w:style w:type="paragraph" w:styleId="TOC8">
    <w:name w:val="toc 8"/>
    <w:basedOn w:val="Normal"/>
    <w:next w:val="Normal"/>
    <w:autoRedefine/>
    <w:uiPriority w:val="39"/>
    <w:unhideWhenUsed/>
    <w:rsid w:val="006C4CE5"/>
    <w:pPr>
      <w:spacing w:after="0"/>
      <w:ind w:left="1320"/>
    </w:pPr>
    <w:rPr>
      <w:rFonts w:cstheme="minorHAnsi"/>
      <w:sz w:val="20"/>
      <w:szCs w:val="20"/>
    </w:rPr>
  </w:style>
  <w:style w:type="paragraph" w:styleId="TOC9">
    <w:name w:val="toc 9"/>
    <w:basedOn w:val="Normal"/>
    <w:next w:val="Normal"/>
    <w:autoRedefine/>
    <w:uiPriority w:val="39"/>
    <w:unhideWhenUsed/>
    <w:rsid w:val="006C4CE5"/>
    <w:pPr>
      <w:spacing w:after="0"/>
      <w:ind w:left="1540"/>
    </w:pPr>
    <w:rPr>
      <w:rFonts w:cstheme="minorHAnsi"/>
      <w:sz w:val="20"/>
      <w:szCs w:val="20"/>
    </w:rPr>
  </w:style>
  <w:style w:type="paragraph" w:styleId="Header">
    <w:name w:val="header"/>
    <w:basedOn w:val="Normal"/>
    <w:link w:val="HeaderChar"/>
    <w:uiPriority w:val="99"/>
    <w:unhideWhenUsed/>
    <w:rsid w:val="001A74B0"/>
    <w:pPr>
      <w:tabs>
        <w:tab w:val="center" w:pos="4680"/>
        <w:tab w:val="right" w:pos="9360"/>
      </w:tabs>
      <w:spacing w:after="0" w:line="240" w:lineRule="auto"/>
    </w:pPr>
  </w:style>
  <w:style w:type="paragraph" w:styleId="TOAHeading">
    <w:name w:val="toa heading"/>
    <w:basedOn w:val="Normal"/>
    <w:next w:val="Normal"/>
    <w:uiPriority w:val="99"/>
    <w:unhideWhenUsed/>
    <w:rsid w:val="006C4CE5"/>
    <w:pPr>
      <w:spacing w:before="120"/>
    </w:pPr>
    <w:rPr>
      <w:rFonts w:asciiTheme="majorHAnsi" w:eastAsiaTheme="majorEastAsia" w:hAnsiTheme="majorHAnsi" w:cstheme="majorBidi"/>
      <w:b/>
      <w:bCs/>
      <w:sz w:val="24"/>
      <w:szCs w:val="24"/>
    </w:rPr>
  </w:style>
  <w:style w:type="character" w:customStyle="1" w:styleId="Heading2Char">
    <w:name w:val="Heading 2 Char"/>
    <w:basedOn w:val="DefaultParagraphFont"/>
    <w:link w:val="Heading2"/>
    <w:uiPriority w:val="9"/>
    <w:rsid w:val="003F1BE6"/>
    <w:rPr>
      <w:rFonts w:asciiTheme="majorHAnsi" w:eastAsiaTheme="majorEastAsia" w:hAnsiTheme="majorHAnsi" w:cstheme="majorBidi"/>
      <w:b/>
      <w:sz w:val="22"/>
      <w:szCs w:val="26"/>
      <w:lang w:val="en-GB"/>
    </w:rPr>
  </w:style>
  <w:style w:type="character" w:customStyle="1" w:styleId="Heading3Char">
    <w:name w:val="Heading 3 Char"/>
    <w:basedOn w:val="DefaultParagraphFont"/>
    <w:link w:val="Heading3"/>
    <w:uiPriority w:val="9"/>
    <w:rsid w:val="003F1BE6"/>
    <w:rPr>
      <w:rFonts w:eastAsiaTheme="majorEastAsia" w:cstheme="majorBidi"/>
      <w:b/>
      <w:color w:val="1F3763" w:themeColor="accent1" w:themeShade="7F"/>
      <w:sz w:val="22"/>
      <w:lang w:val="en-GB"/>
    </w:rPr>
  </w:style>
  <w:style w:type="character" w:customStyle="1" w:styleId="HeaderChar">
    <w:name w:val="Header Char"/>
    <w:basedOn w:val="DefaultParagraphFont"/>
    <w:link w:val="Header"/>
    <w:uiPriority w:val="99"/>
    <w:rsid w:val="001A74B0"/>
    <w:rPr>
      <w:sz w:val="22"/>
      <w:szCs w:val="22"/>
      <w:lang w:val="en-GB"/>
    </w:rPr>
  </w:style>
  <w:style w:type="paragraph" w:styleId="Footer">
    <w:name w:val="footer"/>
    <w:basedOn w:val="Normal"/>
    <w:link w:val="FooterChar"/>
    <w:uiPriority w:val="99"/>
    <w:unhideWhenUsed/>
    <w:rsid w:val="001A74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74B0"/>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3992">
      <w:bodyDiv w:val="1"/>
      <w:marLeft w:val="0"/>
      <w:marRight w:val="0"/>
      <w:marTop w:val="0"/>
      <w:marBottom w:val="0"/>
      <w:divBdr>
        <w:top w:val="none" w:sz="0" w:space="0" w:color="auto"/>
        <w:left w:val="none" w:sz="0" w:space="0" w:color="auto"/>
        <w:bottom w:val="none" w:sz="0" w:space="0" w:color="auto"/>
        <w:right w:val="none" w:sz="0" w:space="0" w:color="auto"/>
      </w:divBdr>
    </w:div>
    <w:div w:id="18438796">
      <w:bodyDiv w:val="1"/>
      <w:marLeft w:val="0"/>
      <w:marRight w:val="0"/>
      <w:marTop w:val="0"/>
      <w:marBottom w:val="0"/>
      <w:divBdr>
        <w:top w:val="none" w:sz="0" w:space="0" w:color="auto"/>
        <w:left w:val="none" w:sz="0" w:space="0" w:color="auto"/>
        <w:bottom w:val="none" w:sz="0" w:space="0" w:color="auto"/>
        <w:right w:val="none" w:sz="0" w:space="0" w:color="auto"/>
      </w:divBdr>
    </w:div>
    <w:div w:id="19822272">
      <w:bodyDiv w:val="1"/>
      <w:marLeft w:val="0"/>
      <w:marRight w:val="0"/>
      <w:marTop w:val="0"/>
      <w:marBottom w:val="0"/>
      <w:divBdr>
        <w:top w:val="none" w:sz="0" w:space="0" w:color="auto"/>
        <w:left w:val="none" w:sz="0" w:space="0" w:color="auto"/>
        <w:bottom w:val="none" w:sz="0" w:space="0" w:color="auto"/>
        <w:right w:val="none" w:sz="0" w:space="0" w:color="auto"/>
      </w:divBdr>
    </w:div>
    <w:div w:id="23333414">
      <w:bodyDiv w:val="1"/>
      <w:marLeft w:val="0"/>
      <w:marRight w:val="0"/>
      <w:marTop w:val="0"/>
      <w:marBottom w:val="0"/>
      <w:divBdr>
        <w:top w:val="none" w:sz="0" w:space="0" w:color="auto"/>
        <w:left w:val="none" w:sz="0" w:space="0" w:color="auto"/>
        <w:bottom w:val="none" w:sz="0" w:space="0" w:color="auto"/>
        <w:right w:val="none" w:sz="0" w:space="0" w:color="auto"/>
      </w:divBdr>
    </w:div>
    <w:div w:id="25101498">
      <w:bodyDiv w:val="1"/>
      <w:marLeft w:val="0"/>
      <w:marRight w:val="0"/>
      <w:marTop w:val="0"/>
      <w:marBottom w:val="0"/>
      <w:divBdr>
        <w:top w:val="none" w:sz="0" w:space="0" w:color="auto"/>
        <w:left w:val="none" w:sz="0" w:space="0" w:color="auto"/>
        <w:bottom w:val="none" w:sz="0" w:space="0" w:color="auto"/>
        <w:right w:val="none" w:sz="0" w:space="0" w:color="auto"/>
      </w:divBdr>
    </w:div>
    <w:div w:id="31349848">
      <w:bodyDiv w:val="1"/>
      <w:marLeft w:val="0"/>
      <w:marRight w:val="0"/>
      <w:marTop w:val="0"/>
      <w:marBottom w:val="0"/>
      <w:divBdr>
        <w:top w:val="none" w:sz="0" w:space="0" w:color="auto"/>
        <w:left w:val="none" w:sz="0" w:space="0" w:color="auto"/>
        <w:bottom w:val="none" w:sz="0" w:space="0" w:color="auto"/>
        <w:right w:val="none" w:sz="0" w:space="0" w:color="auto"/>
      </w:divBdr>
    </w:div>
    <w:div w:id="50420810">
      <w:bodyDiv w:val="1"/>
      <w:marLeft w:val="0"/>
      <w:marRight w:val="0"/>
      <w:marTop w:val="0"/>
      <w:marBottom w:val="0"/>
      <w:divBdr>
        <w:top w:val="none" w:sz="0" w:space="0" w:color="auto"/>
        <w:left w:val="none" w:sz="0" w:space="0" w:color="auto"/>
        <w:bottom w:val="none" w:sz="0" w:space="0" w:color="auto"/>
        <w:right w:val="none" w:sz="0" w:space="0" w:color="auto"/>
      </w:divBdr>
    </w:div>
    <w:div w:id="56321450">
      <w:bodyDiv w:val="1"/>
      <w:marLeft w:val="0"/>
      <w:marRight w:val="0"/>
      <w:marTop w:val="0"/>
      <w:marBottom w:val="0"/>
      <w:divBdr>
        <w:top w:val="none" w:sz="0" w:space="0" w:color="auto"/>
        <w:left w:val="none" w:sz="0" w:space="0" w:color="auto"/>
        <w:bottom w:val="none" w:sz="0" w:space="0" w:color="auto"/>
        <w:right w:val="none" w:sz="0" w:space="0" w:color="auto"/>
      </w:divBdr>
    </w:div>
    <w:div w:id="58330860">
      <w:bodyDiv w:val="1"/>
      <w:marLeft w:val="0"/>
      <w:marRight w:val="0"/>
      <w:marTop w:val="0"/>
      <w:marBottom w:val="0"/>
      <w:divBdr>
        <w:top w:val="none" w:sz="0" w:space="0" w:color="auto"/>
        <w:left w:val="none" w:sz="0" w:space="0" w:color="auto"/>
        <w:bottom w:val="none" w:sz="0" w:space="0" w:color="auto"/>
        <w:right w:val="none" w:sz="0" w:space="0" w:color="auto"/>
      </w:divBdr>
    </w:div>
    <w:div w:id="62917985">
      <w:bodyDiv w:val="1"/>
      <w:marLeft w:val="0"/>
      <w:marRight w:val="0"/>
      <w:marTop w:val="0"/>
      <w:marBottom w:val="0"/>
      <w:divBdr>
        <w:top w:val="none" w:sz="0" w:space="0" w:color="auto"/>
        <w:left w:val="none" w:sz="0" w:space="0" w:color="auto"/>
        <w:bottom w:val="none" w:sz="0" w:space="0" w:color="auto"/>
        <w:right w:val="none" w:sz="0" w:space="0" w:color="auto"/>
      </w:divBdr>
    </w:div>
    <w:div w:id="70005983">
      <w:bodyDiv w:val="1"/>
      <w:marLeft w:val="0"/>
      <w:marRight w:val="0"/>
      <w:marTop w:val="0"/>
      <w:marBottom w:val="0"/>
      <w:divBdr>
        <w:top w:val="none" w:sz="0" w:space="0" w:color="auto"/>
        <w:left w:val="none" w:sz="0" w:space="0" w:color="auto"/>
        <w:bottom w:val="none" w:sz="0" w:space="0" w:color="auto"/>
        <w:right w:val="none" w:sz="0" w:space="0" w:color="auto"/>
      </w:divBdr>
    </w:div>
    <w:div w:id="122237561">
      <w:bodyDiv w:val="1"/>
      <w:marLeft w:val="0"/>
      <w:marRight w:val="0"/>
      <w:marTop w:val="0"/>
      <w:marBottom w:val="0"/>
      <w:divBdr>
        <w:top w:val="none" w:sz="0" w:space="0" w:color="auto"/>
        <w:left w:val="none" w:sz="0" w:space="0" w:color="auto"/>
        <w:bottom w:val="none" w:sz="0" w:space="0" w:color="auto"/>
        <w:right w:val="none" w:sz="0" w:space="0" w:color="auto"/>
      </w:divBdr>
    </w:div>
    <w:div w:id="127087712">
      <w:bodyDiv w:val="1"/>
      <w:marLeft w:val="0"/>
      <w:marRight w:val="0"/>
      <w:marTop w:val="0"/>
      <w:marBottom w:val="0"/>
      <w:divBdr>
        <w:top w:val="none" w:sz="0" w:space="0" w:color="auto"/>
        <w:left w:val="none" w:sz="0" w:space="0" w:color="auto"/>
        <w:bottom w:val="none" w:sz="0" w:space="0" w:color="auto"/>
        <w:right w:val="none" w:sz="0" w:space="0" w:color="auto"/>
      </w:divBdr>
    </w:div>
    <w:div w:id="129830478">
      <w:bodyDiv w:val="1"/>
      <w:marLeft w:val="0"/>
      <w:marRight w:val="0"/>
      <w:marTop w:val="0"/>
      <w:marBottom w:val="0"/>
      <w:divBdr>
        <w:top w:val="none" w:sz="0" w:space="0" w:color="auto"/>
        <w:left w:val="none" w:sz="0" w:space="0" w:color="auto"/>
        <w:bottom w:val="none" w:sz="0" w:space="0" w:color="auto"/>
        <w:right w:val="none" w:sz="0" w:space="0" w:color="auto"/>
      </w:divBdr>
    </w:div>
    <w:div w:id="138306644">
      <w:bodyDiv w:val="1"/>
      <w:marLeft w:val="0"/>
      <w:marRight w:val="0"/>
      <w:marTop w:val="0"/>
      <w:marBottom w:val="0"/>
      <w:divBdr>
        <w:top w:val="none" w:sz="0" w:space="0" w:color="auto"/>
        <w:left w:val="none" w:sz="0" w:space="0" w:color="auto"/>
        <w:bottom w:val="none" w:sz="0" w:space="0" w:color="auto"/>
        <w:right w:val="none" w:sz="0" w:space="0" w:color="auto"/>
      </w:divBdr>
    </w:div>
    <w:div w:id="157428343">
      <w:bodyDiv w:val="1"/>
      <w:marLeft w:val="0"/>
      <w:marRight w:val="0"/>
      <w:marTop w:val="0"/>
      <w:marBottom w:val="0"/>
      <w:divBdr>
        <w:top w:val="none" w:sz="0" w:space="0" w:color="auto"/>
        <w:left w:val="none" w:sz="0" w:space="0" w:color="auto"/>
        <w:bottom w:val="none" w:sz="0" w:space="0" w:color="auto"/>
        <w:right w:val="none" w:sz="0" w:space="0" w:color="auto"/>
      </w:divBdr>
    </w:div>
    <w:div w:id="157813162">
      <w:bodyDiv w:val="1"/>
      <w:marLeft w:val="0"/>
      <w:marRight w:val="0"/>
      <w:marTop w:val="0"/>
      <w:marBottom w:val="0"/>
      <w:divBdr>
        <w:top w:val="none" w:sz="0" w:space="0" w:color="auto"/>
        <w:left w:val="none" w:sz="0" w:space="0" w:color="auto"/>
        <w:bottom w:val="none" w:sz="0" w:space="0" w:color="auto"/>
        <w:right w:val="none" w:sz="0" w:space="0" w:color="auto"/>
      </w:divBdr>
      <w:divsChild>
        <w:div w:id="1280264624">
          <w:blockQuote w:val="1"/>
          <w:marLeft w:val="0"/>
          <w:marRight w:val="0"/>
          <w:marTop w:val="120"/>
          <w:marBottom w:val="120"/>
          <w:divBdr>
            <w:top w:val="none" w:sz="0" w:space="0" w:color="auto"/>
            <w:left w:val="none" w:sz="0" w:space="0" w:color="auto"/>
            <w:bottom w:val="none" w:sz="0" w:space="0" w:color="auto"/>
            <w:right w:val="none" w:sz="0" w:space="0" w:color="auto"/>
          </w:divBdr>
          <w:divsChild>
            <w:div w:id="914364096">
              <w:marLeft w:val="0"/>
              <w:marRight w:val="0"/>
              <w:marTop w:val="120"/>
              <w:marBottom w:val="0"/>
              <w:divBdr>
                <w:top w:val="none" w:sz="0" w:space="0" w:color="auto"/>
                <w:left w:val="none" w:sz="0" w:space="0" w:color="auto"/>
                <w:bottom w:val="none" w:sz="0" w:space="0" w:color="auto"/>
                <w:right w:val="none" w:sz="0" w:space="0" w:color="auto"/>
              </w:divBdr>
            </w:div>
            <w:div w:id="142137340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63710454">
      <w:bodyDiv w:val="1"/>
      <w:marLeft w:val="0"/>
      <w:marRight w:val="0"/>
      <w:marTop w:val="0"/>
      <w:marBottom w:val="0"/>
      <w:divBdr>
        <w:top w:val="none" w:sz="0" w:space="0" w:color="auto"/>
        <w:left w:val="none" w:sz="0" w:space="0" w:color="auto"/>
        <w:bottom w:val="none" w:sz="0" w:space="0" w:color="auto"/>
        <w:right w:val="none" w:sz="0" w:space="0" w:color="auto"/>
      </w:divBdr>
    </w:div>
    <w:div w:id="278224010">
      <w:bodyDiv w:val="1"/>
      <w:marLeft w:val="0"/>
      <w:marRight w:val="0"/>
      <w:marTop w:val="0"/>
      <w:marBottom w:val="0"/>
      <w:divBdr>
        <w:top w:val="none" w:sz="0" w:space="0" w:color="auto"/>
        <w:left w:val="none" w:sz="0" w:space="0" w:color="auto"/>
        <w:bottom w:val="none" w:sz="0" w:space="0" w:color="auto"/>
        <w:right w:val="none" w:sz="0" w:space="0" w:color="auto"/>
      </w:divBdr>
    </w:div>
    <w:div w:id="286738846">
      <w:bodyDiv w:val="1"/>
      <w:marLeft w:val="0"/>
      <w:marRight w:val="0"/>
      <w:marTop w:val="0"/>
      <w:marBottom w:val="0"/>
      <w:divBdr>
        <w:top w:val="none" w:sz="0" w:space="0" w:color="auto"/>
        <w:left w:val="none" w:sz="0" w:space="0" w:color="auto"/>
        <w:bottom w:val="none" w:sz="0" w:space="0" w:color="auto"/>
        <w:right w:val="none" w:sz="0" w:space="0" w:color="auto"/>
      </w:divBdr>
    </w:div>
    <w:div w:id="289096605">
      <w:bodyDiv w:val="1"/>
      <w:marLeft w:val="0"/>
      <w:marRight w:val="0"/>
      <w:marTop w:val="0"/>
      <w:marBottom w:val="0"/>
      <w:divBdr>
        <w:top w:val="none" w:sz="0" w:space="0" w:color="auto"/>
        <w:left w:val="none" w:sz="0" w:space="0" w:color="auto"/>
        <w:bottom w:val="none" w:sz="0" w:space="0" w:color="auto"/>
        <w:right w:val="none" w:sz="0" w:space="0" w:color="auto"/>
      </w:divBdr>
    </w:div>
    <w:div w:id="294020257">
      <w:bodyDiv w:val="1"/>
      <w:marLeft w:val="0"/>
      <w:marRight w:val="0"/>
      <w:marTop w:val="0"/>
      <w:marBottom w:val="0"/>
      <w:divBdr>
        <w:top w:val="none" w:sz="0" w:space="0" w:color="auto"/>
        <w:left w:val="none" w:sz="0" w:space="0" w:color="auto"/>
        <w:bottom w:val="none" w:sz="0" w:space="0" w:color="auto"/>
        <w:right w:val="none" w:sz="0" w:space="0" w:color="auto"/>
      </w:divBdr>
    </w:div>
    <w:div w:id="347102950">
      <w:bodyDiv w:val="1"/>
      <w:marLeft w:val="0"/>
      <w:marRight w:val="0"/>
      <w:marTop w:val="0"/>
      <w:marBottom w:val="0"/>
      <w:divBdr>
        <w:top w:val="none" w:sz="0" w:space="0" w:color="auto"/>
        <w:left w:val="none" w:sz="0" w:space="0" w:color="auto"/>
        <w:bottom w:val="none" w:sz="0" w:space="0" w:color="auto"/>
        <w:right w:val="none" w:sz="0" w:space="0" w:color="auto"/>
      </w:divBdr>
    </w:div>
    <w:div w:id="376324067">
      <w:bodyDiv w:val="1"/>
      <w:marLeft w:val="0"/>
      <w:marRight w:val="0"/>
      <w:marTop w:val="0"/>
      <w:marBottom w:val="0"/>
      <w:divBdr>
        <w:top w:val="none" w:sz="0" w:space="0" w:color="auto"/>
        <w:left w:val="none" w:sz="0" w:space="0" w:color="auto"/>
        <w:bottom w:val="none" w:sz="0" w:space="0" w:color="auto"/>
        <w:right w:val="none" w:sz="0" w:space="0" w:color="auto"/>
      </w:divBdr>
    </w:div>
    <w:div w:id="383530619">
      <w:bodyDiv w:val="1"/>
      <w:marLeft w:val="0"/>
      <w:marRight w:val="0"/>
      <w:marTop w:val="0"/>
      <w:marBottom w:val="0"/>
      <w:divBdr>
        <w:top w:val="none" w:sz="0" w:space="0" w:color="auto"/>
        <w:left w:val="none" w:sz="0" w:space="0" w:color="auto"/>
        <w:bottom w:val="none" w:sz="0" w:space="0" w:color="auto"/>
        <w:right w:val="none" w:sz="0" w:space="0" w:color="auto"/>
      </w:divBdr>
      <w:divsChild>
        <w:div w:id="658576189">
          <w:marLeft w:val="0"/>
          <w:marRight w:val="0"/>
          <w:marTop w:val="0"/>
          <w:marBottom w:val="0"/>
          <w:divBdr>
            <w:top w:val="single" w:sz="2" w:space="0" w:color="D9D9E3"/>
            <w:left w:val="single" w:sz="2" w:space="0" w:color="D9D9E3"/>
            <w:bottom w:val="single" w:sz="2" w:space="0" w:color="D9D9E3"/>
            <w:right w:val="single" w:sz="2" w:space="0" w:color="D9D9E3"/>
          </w:divBdr>
          <w:divsChild>
            <w:div w:id="1416629864">
              <w:marLeft w:val="0"/>
              <w:marRight w:val="0"/>
              <w:marTop w:val="0"/>
              <w:marBottom w:val="0"/>
              <w:divBdr>
                <w:top w:val="single" w:sz="2" w:space="0" w:color="D9D9E3"/>
                <w:left w:val="single" w:sz="2" w:space="0" w:color="D9D9E3"/>
                <w:bottom w:val="single" w:sz="2" w:space="0" w:color="D9D9E3"/>
                <w:right w:val="single" w:sz="2" w:space="0" w:color="D9D9E3"/>
              </w:divBdr>
              <w:divsChild>
                <w:div w:id="1265844978">
                  <w:marLeft w:val="0"/>
                  <w:marRight w:val="0"/>
                  <w:marTop w:val="0"/>
                  <w:marBottom w:val="0"/>
                  <w:divBdr>
                    <w:top w:val="single" w:sz="2" w:space="0" w:color="D9D9E3"/>
                    <w:left w:val="single" w:sz="2" w:space="0" w:color="D9D9E3"/>
                    <w:bottom w:val="single" w:sz="2" w:space="0" w:color="D9D9E3"/>
                    <w:right w:val="single" w:sz="2" w:space="0" w:color="D9D9E3"/>
                  </w:divBdr>
                  <w:divsChild>
                    <w:div w:id="22096517">
                      <w:marLeft w:val="0"/>
                      <w:marRight w:val="0"/>
                      <w:marTop w:val="0"/>
                      <w:marBottom w:val="0"/>
                      <w:divBdr>
                        <w:top w:val="single" w:sz="2" w:space="0" w:color="D9D9E3"/>
                        <w:left w:val="single" w:sz="2" w:space="0" w:color="D9D9E3"/>
                        <w:bottom w:val="single" w:sz="2" w:space="0" w:color="D9D9E3"/>
                        <w:right w:val="single" w:sz="2" w:space="0" w:color="D9D9E3"/>
                      </w:divBdr>
                      <w:divsChild>
                        <w:div w:id="143279376">
                          <w:marLeft w:val="0"/>
                          <w:marRight w:val="0"/>
                          <w:marTop w:val="0"/>
                          <w:marBottom w:val="0"/>
                          <w:divBdr>
                            <w:top w:val="single" w:sz="2" w:space="0" w:color="D9D9E3"/>
                            <w:left w:val="single" w:sz="2" w:space="0" w:color="D9D9E3"/>
                            <w:bottom w:val="single" w:sz="2" w:space="0" w:color="D9D9E3"/>
                            <w:right w:val="single" w:sz="2" w:space="0" w:color="D9D9E3"/>
                          </w:divBdr>
                          <w:divsChild>
                            <w:div w:id="1151673880">
                              <w:marLeft w:val="0"/>
                              <w:marRight w:val="0"/>
                              <w:marTop w:val="100"/>
                              <w:marBottom w:val="100"/>
                              <w:divBdr>
                                <w:top w:val="single" w:sz="2" w:space="0" w:color="D9D9E3"/>
                                <w:left w:val="single" w:sz="2" w:space="0" w:color="D9D9E3"/>
                                <w:bottom w:val="single" w:sz="2" w:space="0" w:color="D9D9E3"/>
                                <w:right w:val="single" w:sz="2" w:space="0" w:color="D9D9E3"/>
                              </w:divBdr>
                              <w:divsChild>
                                <w:div w:id="2025663526">
                                  <w:marLeft w:val="0"/>
                                  <w:marRight w:val="0"/>
                                  <w:marTop w:val="0"/>
                                  <w:marBottom w:val="0"/>
                                  <w:divBdr>
                                    <w:top w:val="single" w:sz="2" w:space="0" w:color="D9D9E3"/>
                                    <w:left w:val="single" w:sz="2" w:space="0" w:color="D9D9E3"/>
                                    <w:bottom w:val="single" w:sz="2" w:space="0" w:color="D9D9E3"/>
                                    <w:right w:val="single" w:sz="2" w:space="0" w:color="D9D9E3"/>
                                  </w:divBdr>
                                  <w:divsChild>
                                    <w:div w:id="873689733">
                                      <w:marLeft w:val="0"/>
                                      <w:marRight w:val="0"/>
                                      <w:marTop w:val="0"/>
                                      <w:marBottom w:val="0"/>
                                      <w:divBdr>
                                        <w:top w:val="single" w:sz="2" w:space="0" w:color="D9D9E3"/>
                                        <w:left w:val="single" w:sz="2" w:space="0" w:color="D9D9E3"/>
                                        <w:bottom w:val="single" w:sz="2" w:space="0" w:color="D9D9E3"/>
                                        <w:right w:val="single" w:sz="2" w:space="0" w:color="D9D9E3"/>
                                      </w:divBdr>
                                      <w:divsChild>
                                        <w:div w:id="2046170612">
                                          <w:marLeft w:val="0"/>
                                          <w:marRight w:val="0"/>
                                          <w:marTop w:val="0"/>
                                          <w:marBottom w:val="0"/>
                                          <w:divBdr>
                                            <w:top w:val="single" w:sz="2" w:space="0" w:color="D9D9E3"/>
                                            <w:left w:val="single" w:sz="2" w:space="0" w:color="D9D9E3"/>
                                            <w:bottom w:val="single" w:sz="2" w:space="0" w:color="D9D9E3"/>
                                            <w:right w:val="single" w:sz="2" w:space="0" w:color="D9D9E3"/>
                                          </w:divBdr>
                                          <w:divsChild>
                                            <w:div w:id="1214929286">
                                              <w:marLeft w:val="0"/>
                                              <w:marRight w:val="0"/>
                                              <w:marTop w:val="0"/>
                                              <w:marBottom w:val="0"/>
                                              <w:divBdr>
                                                <w:top w:val="single" w:sz="2" w:space="0" w:color="D9D9E3"/>
                                                <w:left w:val="single" w:sz="2" w:space="0" w:color="D9D9E3"/>
                                                <w:bottom w:val="single" w:sz="2" w:space="0" w:color="D9D9E3"/>
                                                <w:right w:val="single" w:sz="2" w:space="0" w:color="D9D9E3"/>
                                              </w:divBdr>
                                              <w:divsChild>
                                                <w:div w:id="1752652968">
                                                  <w:marLeft w:val="0"/>
                                                  <w:marRight w:val="0"/>
                                                  <w:marTop w:val="0"/>
                                                  <w:marBottom w:val="0"/>
                                                  <w:divBdr>
                                                    <w:top w:val="single" w:sz="2" w:space="0" w:color="D9D9E3"/>
                                                    <w:left w:val="single" w:sz="2" w:space="0" w:color="D9D9E3"/>
                                                    <w:bottom w:val="single" w:sz="2" w:space="0" w:color="D9D9E3"/>
                                                    <w:right w:val="single" w:sz="2" w:space="0" w:color="D9D9E3"/>
                                                  </w:divBdr>
                                                  <w:divsChild>
                                                    <w:div w:id="12825409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2144952">
          <w:marLeft w:val="0"/>
          <w:marRight w:val="0"/>
          <w:marTop w:val="0"/>
          <w:marBottom w:val="0"/>
          <w:divBdr>
            <w:top w:val="none" w:sz="0" w:space="0" w:color="auto"/>
            <w:left w:val="none" w:sz="0" w:space="0" w:color="auto"/>
            <w:bottom w:val="none" w:sz="0" w:space="0" w:color="auto"/>
            <w:right w:val="none" w:sz="0" w:space="0" w:color="auto"/>
          </w:divBdr>
          <w:divsChild>
            <w:div w:id="1276982442">
              <w:marLeft w:val="0"/>
              <w:marRight w:val="0"/>
              <w:marTop w:val="0"/>
              <w:marBottom w:val="0"/>
              <w:divBdr>
                <w:top w:val="single" w:sz="2" w:space="0" w:color="D9D9E3"/>
                <w:left w:val="single" w:sz="2" w:space="0" w:color="D9D9E3"/>
                <w:bottom w:val="single" w:sz="2" w:space="0" w:color="D9D9E3"/>
                <w:right w:val="single" w:sz="2" w:space="0" w:color="D9D9E3"/>
              </w:divBdr>
              <w:divsChild>
                <w:div w:id="3085590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402265379">
      <w:bodyDiv w:val="1"/>
      <w:marLeft w:val="0"/>
      <w:marRight w:val="0"/>
      <w:marTop w:val="0"/>
      <w:marBottom w:val="0"/>
      <w:divBdr>
        <w:top w:val="none" w:sz="0" w:space="0" w:color="auto"/>
        <w:left w:val="none" w:sz="0" w:space="0" w:color="auto"/>
        <w:bottom w:val="none" w:sz="0" w:space="0" w:color="auto"/>
        <w:right w:val="none" w:sz="0" w:space="0" w:color="auto"/>
      </w:divBdr>
      <w:divsChild>
        <w:div w:id="1245797861">
          <w:marLeft w:val="0"/>
          <w:marRight w:val="0"/>
          <w:marTop w:val="0"/>
          <w:marBottom w:val="0"/>
          <w:divBdr>
            <w:top w:val="single" w:sz="2" w:space="0" w:color="D9D9E3"/>
            <w:left w:val="single" w:sz="2" w:space="0" w:color="D9D9E3"/>
            <w:bottom w:val="single" w:sz="2" w:space="0" w:color="D9D9E3"/>
            <w:right w:val="single" w:sz="2" w:space="0" w:color="D9D9E3"/>
          </w:divBdr>
          <w:divsChild>
            <w:div w:id="56128912">
              <w:marLeft w:val="0"/>
              <w:marRight w:val="0"/>
              <w:marTop w:val="0"/>
              <w:marBottom w:val="0"/>
              <w:divBdr>
                <w:top w:val="single" w:sz="2" w:space="0" w:color="D9D9E3"/>
                <w:left w:val="single" w:sz="2" w:space="0" w:color="D9D9E3"/>
                <w:bottom w:val="single" w:sz="2" w:space="0" w:color="D9D9E3"/>
                <w:right w:val="single" w:sz="2" w:space="0" w:color="D9D9E3"/>
              </w:divBdr>
              <w:divsChild>
                <w:div w:id="2076468204">
                  <w:marLeft w:val="0"/>
                  <w:marRight w:val="0"/>
                  <w:marTop w:val="0"/>
                  <w:marBottom w:val="0"/>
                  <w:divBdr>
                    <w:top w:val="single" w:sz="2" w:space="0" w:color="D9D9E3"/>
                    <w:left w:val="single" w:sz="2" w:space="0" w:color="D9D9E3"/>
                    <w:bottom w:val="single" w:sz="2" w:space="0" w:color="D9D9E3"/>
                    <w:right w:val="single" w:sz="2" w:space="0" w:color="D9D9E3"/>
                  </w:divBdr>
                  <w:divsChild>
                    <w:div w:id="1590195418">
                      <w:marLeft w:val="0"/>
                      <w:marRight w:val="0"/>
                      <w:marTop w:val="0"/>
                      <w:marBottom w:val="0"/>
                      <w:divBdr>
                        <w:top w:val="single" w:sz="2" w:space="0" w:color="D9D9E3"/>
                        <w:left w:val="single" w:sz="2" w:space="0" w:color="D9D9E3"/>
                        <w:bottom w:val="single" w:sz="2" w:space="0" w:color="D9D9E3"/>
                        <w:right w:val="single" w:sz="2" w:space="0" w:color="D9D9E3"/>
                      </w:divBdr>
                      <w:divsChild>
                        <w:div w:id="997490359">
                          <w:marLeft w:val="0"/>
                          <w:marRight w:val="0"/>
                          <w:marTop w:val="0"/>
                          <w:marBottom w:val="0"/>
                          <w:divBdr>
                            <w:top w:val="single" w:sz="2" w:space="0" w:color="D9D9E3"/>
                            <w:left w:val="single" w:sz="2" w:space="0" w:color="D9D9E3"/>
                            <w:bottom w:val="single" w:sz="2" w:space="0" w:color="D9D9E3"/>
                            <w:right w:val="single" w:sz="2" w:space="0" w:color="D9D9E3"/>
                          </w:divBdr>
                          <w:divsChild>
                            <w:div w:id="577328075">
                              <w:marLeft w:val="0"/>
                              <w:marRight w:val="0"/>
                              <w:marTop w:val="100"/>
                              <w:marBottom w:val="100"/>
                              <w:divBdr>
                                <w:top w:val="single" w:sz="2" w:space="0" w:color="D9D9E3"/>
                                <w:left w:val="single" w:sz="2" w:space="0" w:color="D9D9E3"/>
                                <w:bottom w:val="single" w:sz="2" w:space="0" w:color="D9D9E3"/>
                                <w:right w:val="single" w:sz="2" w:space="0" w:color="D9D9E3"/>
                              </w:divBdr>
                              <w:divsChild>
                                <w:div w:id="1310212148">
                                  <w:marLeft w:val="0"/>
                                  <w:marRight w:val="0"/>
                                  <w:marTop w:val="0"/>
                                  <w:marBottom w:val="0"/>
                                  <w:divBdr>
                                    <w:top w:val="single" w:sz="2" w:space="0" w:color="D9D9E3"/>
                                    <w:left w:val="single" w:sz="2" w:space="0" w:color="D9D9E3"/>
                                    <w:bottom w:val="single" w:sz="2" w:space="0" w:color="D9D9E3"/>
                                    <w:right w:val="single" w:sz="2" w:space="0" w:color="D9D9E3"/>
                                  </w:divBdr>
                                  <w:divsChild>
                                    <w:div w:id="230821407">
                                      <w:marLeft w:val="0"/>
                                      <w:marRight w:val="0"/>
                                      <w:marTop w:val="0"/>
                                      <w:marBottom w:val="0"/>
                                      <w:divBdr>
                                        <w:top w:val="single" w:sz="2" w:space="0" w:color="D9D9E3"/>
                                        <w:left w:val="single" w:sz="2" w:space="0" w:color="D9D9E3"/>
                                        <w:bottom w:val="single" w:sz="2" w:space="0" w:color="D9D9E3"/>
                                        <w:right w:val="single" w:sz="2" w:space="0" w:color="D9D9E3"/>
                                      </w:divBdr>
                                      <w:divsChild>
                                        <w:div w:id="2075543344">
                                          <w:marLeft w:val="0"/>
                                          <w:marRight w:val="0"/>
                                          <w:marTop w:val="0"/>
                                          <w:marBottom w:val="0"/>
                                          <w:divBdr>
                                            <w:top w:val="single" w:sz="2" w:space="0" w:color="D9D9E3"/>
                                            <w:left w:val="single" w:sz="2" w:space="0" w:color="D9D9E3"/>
                                            <w:bottom w:val="single" w:sz="2" w:space="0" w:color="D9D9E3"/>
                                            <w:right w:val="single" w:sz="2" w:space="0" w:color="D9D9E3"/>
                                          </w:divBdr>
                                          <w:divsChild>
                                            <w:div w:id="511722103">
                                              <w:marLeft w:val="0"/>
                                              <w:marRight w:val="0"/>
                                              <w:marTop w:val="0"/>
                                              <w:marBottom w:val="0"/>
                                              <w:divBdr>
                                                <w:top w:val="single" w:sz="2" w:space="0" w:color="D9D9E3"/>
                                                <w:left w:val="single" w:sz="2" w:space="0" w:color="D9D9E3"/>
                                                <w:bottom w:val="single" w:sz="2" w:space="0" w:color="D9D9E3"/>
                                                <w:right w:val="single" w:sz="2" w:space="0" w:color="D9D9E3"/>
                                              </w:divBdr>
                                              <w:divsChild>
                                                <w:div w:id="689842163">
                                                  <w:marLeft w:val="0"/>
                                                  <w:marRight w:val="0"/>
                                                  <w:marTop w:val="0"/>
                                                  <w:marBottom w:val="0"/>
                                                  <w:divBdr>
                                                    <w:top w:val="single" w:sz="2" w:space="0" w:color="D9D9E3"/>
                                                    <w:left w:val="single" w:sz="2" w:space="0" w:color="D9D9E3"/>
                                                    <w:bottom w:val="single" w:sz="2" w:space="0" w:color="D9D9E3"/>
                                                    <w:right w:val="single" w:sz="2" w:space="0" w:color="D9D9E3"/>
                                                  </w:divBdr>
                                                  <w:divsChild>
                                                    <w:div w:id="4257372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98751763">
          <w:marLeft w:val="0"/>
          <w:marRight w:val="0"/>
          <w:marTop w:val="0"/>
          <w:marBottom w:val="0"/>
          <w:divBdr>
            <w:top w:val="none" w:sz="0" w:space="0" w:color="auto"/>
            <w:left w:val="none" w:sz="0" w:space="0" w:color="auto"/>
            <w:bottom w:val="none" w:sz="0" w:space="0" w:color="auto"/>
            <w:right w:val="none" w:sz="0" w:space="0" w:color="auto"/>
          </w:divBdr>
          <w:divsChild>
            <w:div w:id="503596104">
              <w:marLeft w:val="0"/>
              <w:marRight w:val="0"/>
              <w:marTop w:val="0"/>
              <w:marBottom w:val="0"/>
              <w:divBdr>
                <w:top w:val="single" w:sz="2" w:space="0" w:color="D9D9E3"/>
                <w:left w:val="single" w:sz="2" w:space="0" w:color="D9D9E3"/>
                <w:bottom w:val="single" w:sz="2" w:space="0" w:color="D9D9E3"/>
                <w:right w:val="single" w:sz="2" w:space="0" w:color="D9D9E3"/>
              </w:divBdr>
              <w:divsChild>
                <w:div w:id="8167303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440612437">
      <w:bodyDiv w:val="1"/>
      <w:marLeft w:val="0"/>
      <w:marRight w:val="0"/>
      <w:marTop w:val="0"/>
      <w:marBottom w:val="0"/>
      <w:divBdr>
        <w:top w:val="none" w:sz="0" w:space="0" w:color="auto"/>
        <w:left w:val="none" w:sz="0" w:space="0" w:color="auto"/>
        <w:bottom w:val="none" w:sz="0" w:space="0" w:color="auto"/>
        <w:right w:val="none" w:sz="0" w:space="0" w:color="auto"/>
      </w:divBdr>
    </w:div>
    <w:div w:id="440878473">
      <w:bodyDiv w:val="1"/>
      <w:marLeft w:val="0"/>
      <w:marRight w:val="0"/>
      <w:marTop w:val="0"/>
      <w:marBottom w:val="0"/>
      <w:divBdr>
        <w:top w:val="none" w:sz="0" w:space="0" w:color="auto"/>
        <w:left w:val="none" w:sz="0" w:space="0" w:color="auto"/>
        <w:bottom w:val="none" w:sz="0" w:space="0" w:color="auto"/>
        <w:right w:val="none" w:sz="0" w:space="0" w:color="auto"/>
      </w:divBdr>
    </w:div>
    <w:div w:id="440880497">
      <w:bodyDiv w:val="1"/>
      <w:marLeft w:val="0"/>
      <w:marRight w:val="0"/>
      <w:marTop w:val="0"/>
      <w:marBottom w:val="0"/>
      <w:divBdr>
        <w:top w:val="none" w:sz="0" w:space="0" w:color="auto"/>
        <w:left w:val="none" w:sz="0" w:space="0" w:color="auto"/>
        <w:bottom w:val="none" w:sz="0" w:space="0" w:color="auto"/>
        <w:right w:val="none" w:sz="0" w:space="0" w:color="auto"/>
      </w:divBdr>
    </w:div>
    <w:div w:id="444346623">
      <w:bodyDiv w:val="1"/>
      <w:marLeft w:val="0"/>
      <w:marRight w:val="0"/>
      <w:marTop w:val="0"/>
      <w:marBottom w:val="0"/>
      <w:divBdr>
        <w:top w:val="none" w:sz="0" w:space="0" w:color="auto"/>
        <w:left w:val="none" w:sz="0" w:space="0" w:color="auto"/>
        <w:bottom w:val="none" w:sz="0" w:space="0" w:color="auto"/>
        <w:right w:val="none" w:sz="0" w:space="0" w:color="auto"/>
      </w:divBdr>
    </w:div>
    <w:div w:id="446850490">
      <w:bodyDiv w:val="1"/>
      <w:marLeft w:val="0"/>
      <w:marRight w:val="0"/>
      <w:marTop w:val="0"/>
      <w:marBottom w:val="0"/>
      <w:divBdr>
        <w:top w:val="none" w:sz="0" w:space="0" w:color="auto"/>
        <w:left w:val="none" w:sz="0" w:space="0" w:color="auto"/>
        <w:bottom w:val="none" w:sz="0" w:space="0" w:color="auto"/>
        <w:right w:val="none" w:sz="0" w:space="0" w:color="auto"/>
      </w:divBdr>
    </w:div>
    <w:div w:id="452406214">
      <w:bodyDiv w:val="1"/>
      <w:marLeft w:val="0"/>
      <w:marRight w:val="0"/>
      <w:marTop w:val="0"/>
      <w:marBottom w:val="0"/>
      <w:divBdr>
        <w:top w:val="none" w:sz="0" w:space="0" w:color="auto"/>
        <w:left w:val="none" w:sz="0" w:space="0" w:color="auto"/>
        <w:bottom w:val="none" w:sz="0" w:space="0" w:color="auto"/>
        <w:right w:val="none" w:sz="0" w:space="0" w:color="auto"/>
      </w:divBdr>
    </w:div>
    <w:div w:id="500892526">
      <w:bodyDiv w:val="1"/>
      <w:marLeft w:val="0"/>
      <w:marRight w:val="0"/>
      <w:marTop w:val="0"/>
      <w:marBottom w:val="0"/>
      <w:divBdr>
        <w:top w:val="none" w:sz="0" w:space="0" w:color="auto"/>
        <w:left w:val="none" w:sz="0" w:space="0" w:color="auto"/>
        <w:bottom w:val="none" w:sz="0" w:space="0" w:color="auto"/>
        <w:right w:val="none" w:sz="0" w:space="0" w:color="auto"/>
      </w:divBdr>
    </w:div>
    <w:div w:id="515925580">
      <w:bodyDiv w:val="1"/>
      <w:marLeft w:val="0"/>
      <w:marRight w:val="0"/>
      <w:marTop w:val="0"/>
      <w:marBottom w:val="0"/>
      <w:divBdr>
        <w:top w:val="none" w:sz="0" w:space="0" w:color="auto"/>
        <w:left w:val="none" w:sz="0" w:space="0" w:color="auto"/>
        <w:bottom w:val="none" w:sz="0" w:space="0" w:color="auto"/>
        <w:right w:val="none" w:sz="0" w:space="0" w:color="auto"/>
      </w:divBdr>
    </w:div>
    <w:div w:id="543718980">
      <w:bodyDiv w:val="1"/>
      <w:marLeft w:val="0"/>
      <w:marRight w:val="0"/>
      <w:marTop w:val="0"/>
      <w:marBottom w:val="0"/>
      <w:divBdr>
        <w:top w:val="none" w:sz="0" w:space="0" w:color="auto"/>
        <w:left w:val="none" w:sz="0" w:space="0" w:color="auto"/>
        <w:bottom w:val="none" w:sz="0" w:space="0" w:color="auto"/>
        <w:right w:val="none" w:sz="0" w:space="0" w:color="auto"/>
      </w:divBdr>
      <w:divsChild>
        <w:div w:id="1291786805">
          <w:marLeft w:val="0"/>
          <w:marRight w:val="0"/>
          <w:marTop w:val="0"/>
          <w:marBottom w:val="0"/>
          <w:divBdr>
            <w:top w:val="single" w:sz="2" w:space="0" w:color="D9D9E3"/>
            <w:left w:val="single" w:sz="2" w:space="0" w:color="D9D9E3"/>
            <w:bottom w:val="single" w:sz="2" w:space="0" w:color="D9D9E3"/>
            <w:right w:val="single" w:sz="2" w:space="0" w:color="D9D9E3"/>
          </w:divBdr>
          <w:divsChild>
            <w:div w:id="9613011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26787139">
          <w:marLeft w:val="0"/>
          <w:marRight w:val="0"/>
          <w:marTop w:val="0"/>
          <w:marBottom w:val="0"/>
          <w:divBdr>
            <w:top w:val="single" w:sz="2" w:space="0" w:color="D9D9E3"/>
            <w:left w:val="single" w:sz="2" w:space="0" w:color="D9D9E3"/>
            <w:bottom w:val="single" w:sz="2" w:space="0" w:color="D9D9E3"/>
            <w:right w:val="single" w:sz="2" w:space="0" w:color="D9D9E3"/>
          </w:divBdr>
          <w:divsChild>
            <w:div w:id="16530197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47298179">
      <w:bodyDiv w:val="1"/>
      <w:marLeft w:val="0"/>
      <w:marRight w:val="0"/>
      <w:marTop w:val="0"/>
      <w:marBottom w:val="0"/>
      <w:divBdr>
        <w:top w:val="none" w:sz="0" w:space="0" w:color="auto"/>
        <w:left w:val="none" w:sz="0" w:space="0" w:color="auto"/>
        <w:bottom w:val="none" w:sz="0" w:space="0" w:color="auto"/>
        <w:right w:val="none" w:sz="0" w:space="0" w:color="auto"/>
      </w:divBdr>
    </w:div>
    <w:div w:id="563416667">
      <w:bodyDiv w:val="1"/>
      <w:marLeft w:val="0"/>
      <w:marRight w:val="0"/>
      <w:marTop w:val="0"/>
      <w:marBottom w:val="0"/>
      <w:divBdr>
        <w:top w:val="none" w:sz="0" w:space="0" w:color="auto"/>
        <w:left w:val="none" w:sz="0" w:space="0" w:color="auto"/>
        <w:bottom w:val="none" w:sz="0" w:space="0" w:color="auto"/>
        <w:right w:val="none" w:sz="0" w:space="0" w:color="auto"/>
      </w:divBdr>
    </w:div>
    <w:div w:id="598831741">
      <w:bodyDiv w:val="1"/>
      <w:marLeft w:val="0"/>
      <w:marRight w:val="0"/>
      <w:marTop w:val="0"/>
      <w:marBottom w:val="0"/>
      <w:divBdr>
        <w:top w:val="none" w:sz="0" w:space="0" w:color="auto"/>
        <w:left w:val="none" w:sz="0" w:space="0" w:color="auto"/>
        <w:bottom w:val="none" w:sz="0" w:space="0" w:color="auto"/>
        <w:right w:val="none" w:sz="0" w:space="0" w:color="auto"/>
      </w:divBdr>
    </w:div>
    <w:div w:id="651057596">
      <w:bodyDiv w:val="1"/>
      <w:marLeft w:val="0"/>
      <w:marRight w:val="0"/>
      <w:marTop w:val="0"/>
      <w:marBottom w:val="0"/>
      <w:divBdr>
        <w:top w:val="none" w:sz="0" w:space="0" w:color="auto"/>
        <w:left w:val="none" w:sz="0" w:space="0" w:color="auto"/>
        <w:bottom w:val="none" w:sz="0" w:space="0" w:color="auto"/>
        <w:right w:val="none" w:sz="0" w:space="0" w:color="auto"/>
      </w:divBdr>
    </w:div>
    <w:div w:id="655962692">
      <w:bodyDiv w:val="1"/>
      <w:marLeft w:val="0"/>
      <w:marRight w:val="0"/>
      <w:marTop w:val="0"/>
      <w:marBottom w:val="0"/>
      <w:divBdr>
        <w:top w:val="none" w:sz="0" w:space="0" w:color="auto"/>
        <w:left w:val="none" w:sz="0" w:space="0" w:color="auto"/>
        <w:bottom w:val="none" w:sz="0" w:space="0" w:color="auto"/>
        <w:right w:val="none" w:sz="0" w:space="0" w:color="auto"/>
      </w:divBdr>
    </w:div>
    <w:div w:id="664625871">
      <w:bodyDiv w:val="1"/>
      <w:marLeft w:val="0"/>
      <w:marRight w:val="0"/>
      <w:marTop w:val="0"/>
      <w:marBottom w:val="0"/>
      <w:divBdr>
        <w:top w:val="none" w:sz="0" w:space="0" w:color="auto"/>
        <w:left w:val="none" w:sz="0" w:space="0" w:color="auto"/>
        <w:bottom w:val="none" w:sz="0" w:space="0" w:color="auto"/>
        <w:right w:val="none" w:sz="0" w:space="0" w:color="auto"/>
      </w:divBdr>
    </w:div>
    <w:div w:id="681317419">
      <w:bodyDiv w:val="1"/>
      <w:marLeft w:val="0"/>
      <w:marRight w:val="0"/>
      <w:marTop w:val="0"/>
      <w:marBottom w:val="0"/>
      <w:divBdr>
        <w:top w:val="none" w:sz="0" w:space="0" w:color="auto"/>
        <w:left w:val="none" w:sz="0" w:space="0" w:color="auto"/>
        <w:bottom w:val="none" w:sz="0" w:space="0" w:color="auto"/>
        <w:right w:val="none" w:sz="0" w:space="0" w:color="auto"/>
      </w:divBdr>
    </w:div>
    <w:div w:id="683678211">
      <w:bodyDiv w:val="1"/>
      <w:marLeft w:val="0"/>
      <w:marRight w:val="0"/>
      <w:marTop w:val="0"/>
      <w:marBottom w:val="0"/>
      <w:divBdr>
        <w:top w:val="none" w:sz="0" w:space="0" w:color="auto"/>
        <w:left w:val="none" w:sz="0" w:space="0" w:color="auto"/>
        <w:bottom w:val="none" w:sz="0" w:space="0" w:color="auto"/>
        <w:right w:val="none" w:sz="0" w:space="0" w:color="auto"/>
      </w:divBdr>
    </w:div>
    <w:div w:id="694961674">
      <w:bodyDiv w:val="1"/>
      <w:marLeft w:val="0"/>
      <w:marRight w:val="0"/>
      <w:marTop w:val="0"/>
      <w:marBottom w:val="0"/>
      <w:divBdr>
        <w:top w:val="none" w:sz="0" w:space="0" w:color="auto"/>
        <w:left w:val="none" w:sz="0" w:space="0" w:color="auto"/>
        <w:bottom w:val="none" w:sz="0" w:space="0" w:color="auto"/>
        <w:right w:val="none" w:sz="0" w:space="0" w:color="auto"/>
      </w:divBdr>
    </w:div>
    <w:div w:id="706871977">
      <w:bodyDiv w:val="1"/>
      <w:marLeft w:val="0"/>
      <w:marRight w:val="0"/>
      <w:marTop w:val="0"/>
      <w:marBottom w:val="0"/>
      <w:divBdr>
        <w:top w:val="none" w:sz="0" w:space="0" w:color="auto"/>
        <w:left w:val="none" w:sz="0" w:space="0" w:color="auto"/>
        <w:bottom w:val="none" w:sz="0" w:space="0" w:color="auto"/>
        <w:right w:val="none" w:sz="0" w:space="0" w:color="auto"/>
      </w:divBdr>
    </w:div>
    <w:div w:id="723526895">
      <w:bodyDiv w:val="1"/>
      <w:marLeft w:val="0"/>
      <w:marRight w:val="0"/>
      <w:marTop w:val="0"/>
      <w:marBottom w:val="0"/>
      <w:divBdr>
        <w:top w:val="none" w:sz="0" w:space="0" w:color="auto"/>
        <w:left w:val="none" w:sz="0" w:space="0" w:color="auto"/>
        <w:bottom w:val="none" w:sz="0" w:space="0" w:color="auto"/>
        <w:right w:val="none" w:sz="0" w:space="0" w:color="auto"/>
      </w:divBdr>
    </w:div>
    <w:div w:id="774179214">
      <w:bodyDiv w:val="1"/>
      <w:marLeft w:val="0"/>
      <w:marRight w:val="0"/>
      <w:marTop w:val="0"/>
      <w:marBottom w:val="0"/>
      <w:divBdr>
        <w:top w:val="none" w:sz="0" w:space="0" w:color="auto"/>
        <w:left w:val="none" w:sz="0" w:space="0" w:color="auto"/>
        <w:bottom w:val="none" w:sz="0" w:space="0" w:color="auto"/>
        <w:right w:val="none" w:sz="0" w:space="0" w:color="auto"/>
      </w:divBdr>
    </w:div>
    <w:div w:id="798687793">
      <w:bodyDiv w:val="1"/>
      <w:marLeft w:val="0"/>
      <w:marRight w:val="0"/>
      <w:marTop w:val="0"/>
      <w:marBottom w:val="0"/>
      <w:divBdr>
        <w:top w:val="none" w:sz="0" w:space="0" w:color="auto"/>
        <w:left w:val="none" w:sz="0" w:space="0" w:color="auto"/>
        <w:bottom w:val="none" w:sz="0" w:space="0" w:color="auto"/>
        <w:right w:val="none" w:sz="0" w:space="0" w:color="auto"/>
      </w:divBdr>
    </w:div>
    <w:div w:id="828208130">
      <w:bodyDiv w:val="1"/>
      <w:marLeft w:val="0"/>
      <w:marRight w:val="0"/>
      <w:marTop w:val="0"/>
      <w:marBottom w:val="0"/>
      <w:divBdr>
        <w:top w:val="none" w:sz="0" w:space="0" w:color="auto"/>
        <w:left w:val="none" w:sz="0" w:space="0" w:color="auto"/>
        <w:bottom w:val="none" w:sz="0" w:space="0" w:color="auto"/>
        <w:right w:val="none" w:sz="0" w:space="0" w:color="auto"/>
      </w:divBdr>
    </w:div>
    <w:div w:id="831529380">
      <w:bodyDiv w:val="1"/>
      <w:marLeft w:val="0"/>
      <w:marRight w:val="0"/>
      <w:marTop w:val="0"/>
      <w:marBottom w:val="0"/>
      <w:divBdr>
        <w:top w:val="none" w:sz="0" w:space="0" w:color="auto"/>
        <w:left w:val="none" w:sz="0" w:space="0" w:color="auto"/>
        <w:bottom w:val="none" w:sz="0" w:space="0" w:color="auto"/>
        <w:right w:val="none" w:sz="0" w:space="0" w:color="auto"/>
      </w:divBdr>
    </w:div>
    <w:div w:id="843323118">
      <w:bodyDiv w:val="1"/>
      <w:marLeft w:val="0"/>
      <w:marRight w:val="0"/>
      <w:marTop w:val="0"/>
      <w:marBottom w:val="0"/>
      <w:divBdr>
        <w:top w:val="none" w:sz="0" w:space="0" w:color="auto"/>
        <w:left w:val="none" w:sz="0" w:space="0" w:color="auto"/>
        <w:bottom w:val="none" w:sz="0" w:space="0" w:color="auto"/>
        <w:right w:val="none" w:sz="0" w:space="0" w:color="auto"/>
      </w:divBdr>
    </w:div>
    <w:div w:id="844899153">
      <w:bodyDiv w:val="1"/>
      <w:marLeft w:val="0"/>
      <w:marRight w:val="0"/>
      <w:marTop w:val="0"/>
      <w:marBottom w:val="0"/>
      <w:divBdr>
        <w:top w:val="none" w:sz="0" w:space="0" w:color="auto"/>
        <w:left w:val="none" w:sz="0" w:space="0" w:color="auto"/>
        <w:bottom w:val="none" w:sz="0" w:space="0" w:color="auto"/>
        <w:right w:val="none" w:sz="0" w:space="0" w:color="auto"/>
      </w:divBdr>
      <w:divsChild>
        <w:div w:id="1303659269">
          <w:marLeft w:val="0"/>
          <w:marRight w:val="0"/>
          <w:marTop w:val="0"/>
          <w:marBottom w:val="0"/>
          <w:divBdr>
            <w:top w:val="single" w:sz="2" w:space="0" w:color="D9D9E3"/>
            <w:left w:val="single" w:sz="2" w:space="0" w:color="D9D9E3"/>
            <w:bottom w:val="single" w:sz="2" w:space="0" w:color="D9D9E3"/>
            <w:right w:val="single" w:sz="2" w:space="0" w:color="D9D9E3"/>
          </w:divBdr>
          <w:divsChild>
            <w:div w:id="698089480">
              <w:marLeft w:val="0"/>
              <w:marRight w:val="0"/>
              <w:marTop w:val="0"/>
              <w:marBottom w:val="0"/>
              <w:divBdr>
                <w:top w:val="single" w:sz="2" w:space="0" w:color="D9D9E3"/>
                <w:left w:val="single" w:sz="2" w:space="0" w:color="D9D9E3"/>
                <w:bottom w:val="single" w:sz="2" w:space="0" w:color="D9D9E3"/>
                <w:right w:val="single" w:sz="2" w:space="0" w:color="D9D9E3"/>
              </w:divBdr>
              <w:divsChild>
                <w:div w:id="1579553321">
                  <w:marLeft w:val="0"/>
                  <w:marRight w:val="0"/>
                  <w:marTop w:val="0"/>
                  <w:marBottom w:val="0"/>
                  <w:divBdr>
                    <w:top w:val="single" w:sz="2" w:space="0" w:color="D9D9E3"/>
                    <w:left w:val="single" w:sz="2" w:space="0" w:color="D9D9E3"/>
                    <w:bottom w:val="single" w:sz="2" w:space="0" w:color="D9D9E3"/>
                    <w:right w:val="single" w:sz="2" w:space="0" w:color="D9D9E3"/>
                  </w:divBdr>
                  <w:divsChild>
                    <w:div w:id="865022552">
                      <w:marLeft w:val="0"/>
                      <w:marRight w:val="0"/>
                      <w:marTop w:val="0"/>
                      <w:marBottom w:val="0"/>
                      <w:divBdr>
                        <w:top w:val="single" w:sz="2" w:space="0" w:color="D9D9E3"/>
                        <w:left w:val="single" w:sz="2" w:space="0" w:color="D9D9E3"/>
                        <w:bottom w:val="single" w:sz="2" w:space="0" w:color="D9D9E3"/>
                        <w:right w:val="single" w:sz="2" w:space="0" w:color="D9D9E3"/>
                      </w:divBdr>
                      <w:divsChild>
                        <w:div w:id="1183786712">
                          <w:marLeft w:val="0"/>
                          <w:marRight w:val="0"/>
                          <w:marTop w:val="0"/>
                          <w:marBottom w:val="0"/>
                          <w:divBdr>
                            <w:top w:val="single" w:sz="2" w:space="0" w:color="D9D9E3"/>
                            <w:left w:val="single" w:sz="2" w:space="0" w:color="D9D9E3"/>
                            <w:bottom w:val="single" w:sz="2" w:space="0" w:color="D9D9E3"/>
                            <w:right w:val="single" w:sz="2" w:space="0" w:color="D9D9E3"/>
                          </w:divBdr>
                          <w:divsChild>
                            <w:div w:id="1896889380">
                              <w:marLeft w:val="0"/>
                              <w:marRight w:val="0"/>
                              <w:marTop w:val="100"/>
                              <w:marBottom w:val="100"/>
                              <w:divBdr>
                                <w:top w:val="single" w:sz="2" w:space="0" w:color="D9D9E3"/>
                                <w:left w:val="single" w:sz="2" w:space="0" w:color="D9D9E3"/>
                                <w:bottom w:val="single" w:sz="2" w:space="0" w:color="D9D9E3"/>
                                <w:right w:val="single" w:sz="2" w:space="0" w:color="D9D9E3"/>
                              </w:divBdr>
                              <w:divsChild>
                                <w:div w:id="424572022">
                                  <w:marLeft w:val="0"/>
                                  <w:marRight w:val="0"/>
                                  <w:marTop w:val="0"/>
                                  <w:marBottom w:val="0"/>
                                  <w:divBdr>
                                    <w:top w:val="single" w:sz="2" w:space="0" w:color="D9D9E3"/>
                                    <w:left w:val="single" w:sz="2" w:space="0" w:color="D9D9E3"/>
                                    <w:bottom w:val="single" w:sz="2" w:space="0" w:color="D9D9E3"/>
                                    <w:right w:val="single" w:sz="2" w:space="0" w:color="D9D9E3"/>
                                  </w:divBdr>
                                  <w:divsChild>
                                    <w:div w:id="1263030415">
                                      <w:marLeft w:val="0"/>
                                      <w:marRight w:val="0"/>
                                      <w:marTop w:val="0"/>
                                      <w:marBottom w:val="0"/>
                                      <w:divBdr>
                                        <w:top w:val="single" w:sz="2" w:space="0" w:color="D9D9E3"/>
                                        <w:left w:val="single" w:sz="2" w:space="0" w:color="D9D9E3"/>
                                        <w:bottom w:val="single" w:sz="2" w:space="0" w:color="D9D9E3"/>
                                        <w:right w:val="single" w:sz="2" w:space="0" w:color="D9D9E3"/>
                                      </w:divBdr>
                                      <w:divsChild>
                                        <w:div w:id="2075347171">
                                          <w:marLeft w:val="0"/>
                                          <w:marRight w:val="0"/>
                                          <w:marTop w:val="0"/>
                                          <w:marBottom w:val="0"/>
                                          <w:divBdr>
                                            <w:top w:val="single" w:sz="2" w:space="0" w:color="D9D9E3"/>
                                            <w:left w:val="single" w:sz="2" w:space="0" w:color="D9D9E3"/>
                                            <w:bottom w:val="single" w:sz="2" w:space="0" w:color="D9D9E3"/>
                                            <w:right w:val="single" w:sz="2" w:space="0" w:color="D9D9E3"/>
                                          </w:divBdr>
                                          <w:divsChild>
                                            <w:div w:id="212545152">
                                              <w:marLeft w:val="0"/>
                                              <w:marRight w:val="0"/>
                                              <w:marTop w:val="0"/>
                                              <w:marBottom w:val="0"/>
                                              <w:divBdr>
                                                <w:top w:val="single" w:sz="2" w:space="0" w:color="D9D9E3"/>
                                                <w:left w:val="single" w:sz="2" w:space="0" w:color="D9D9E3"/>
                                                <w:bottom w:val="single" w:sz="2" w:space="0" w:color="D9D9E3"/>
                                                <w:right w:val="single" w:sz="2" w:space="0" w:color="D9D9E3"/>
                                              </w:divBdr>
                                              <w:divsChild>
                                                <w:div w:id="1725328472">
                                                  <w:marLeft w:val="0"/>
                                                  <w:marRight w:val="0"/>
                                                  <w:marTop w:val="0"/>
                                                  <w:marBottom w:val="0"/>
                                                  <w:divBdr>
                                                    <w:top w:val="single" w:sz="2" w:space="0" w:color="D9D9E3"/>
                                                    <w:left w:val="single" w:sz="2" w:space="0" w:color="D9D9E3"/>
                                                    <w:bottom w:val="single" w:sz="2" w:space="0" w:color="D9D9E3"/>
                                                    <w:right w:val="single" w:sz="2" w:space="0" w:color="D9D9E3"/>
                                                  </w:divBdr>
                                                  <w:divsChild>
                                                    <w:div w:id="10540447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66574182">
          <w:marLeft w:val="0"/>
          <w:marRight w:val="0"/>
          <w:marTop w:val="0"/>
          <w:marBottom w:val="0"/>
          <w:divBdr>
            <w:top w:val="none" w:sz="0" w:space="0" w:color="auto"/>
            <w:left w:val="none" w:sz="0" w:space="0" w:color="auto"/>
            <w:bottom w:val="none" w:sz="0" w:space="0" w:color="auto"/>
            <w:right w:val="none" w:sz="0" w:space="0" w:color="auto"/>
          </w:divBdr>
          <w:divsChild>
            <w:div w:id="907615902">
              <w:marLeft w:val="0"/>
              <w:marRight w:val="0"/>
              <w:marTop w:val="0"/>
              <w:marBottom w:val="0"/>
              <w:divBdr>
                <w:top w:val="single" w:sz="2" w:space="0" w:color="D9D9E3"/>
                <w:left w:val="single" w:sz="2" w:space="0" w:color="D9D9E3"/>
                <w:bottom w:val="single" w:sz="2" w:space="0" w:color="D9D9E3"/>
                <w:right w:val="single" w:sz="2" w:space="0" w:color="D9D9E3"/>
              </w:divBdr>
              <w:divsChild>
                <w:div w:id="9280049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53375184">
      <w:bodyDiv w:val="1"/>
      <w:marLeft w:val="0"/>
      <w:marRight w:val="0"/>
      <w:marTop w:val="0"/>
      <w:marBottom w:val="0"/>
      <w:divBdr>
        <w:top w:val="none" w:sz="0" w:space="0" w:color="auto"/>
        <w:left w:val="none" w:sz="0" w:space="0" w:color="auto"/>
        <w:bottom w:val="none" w:sz="0" w:space="0" w:color="auto"/>
        <w:right w:val="none" w:sz="0" w:space="0" w:color="auto"/>
      </w:divBdr>
      <w:divsChild>
        <w:div w:id="1012294327">
          <w:marLeft w:val="0"/>
          <w:marRight w:val="0"/>
          <w:marTop w:val="0"/>
          <w:marBottom w:val="0"/>
          <w:divBdr>
            <w:top w:val="single" w:sz="2" w:space="0" w:color="D9D9E3"/>
            <w:left w:val="single" w:sz="2" w:space="0" w:color="D9D9E3"/>
            <w:bottom w:val="single" w:sz="2" w:space="0" w:color="D9D9E3"/>
            <w:right w:val="single" w:sz="2" w:space="0" w:color="D9D9E3"/>
          </w:divBdr>
          <w:divsChild>
            <w:div w:id="490412025">
              <w:marLeft w:val="0"/>
              <w:marRight w:val="0"/>
              <w:marTop w:val="0"/>
              <w:marBottom w:val="0"/>
              <w:divBdr>
                <w:top w:val="single" w:sz="2" w:space="0" w:color="D9D9E3"/>
                <w:left w:val="single" w:sz="2" w:space="0" w:color="D9D9E3"/>
                <w:bottom w:val="single" w:sz="2" w:space="0" w:color="D9D9E3"/>
                <w:right w:val="single" w:sz="2" w:space="0" w:color="D9D9E3"/>
              </w:divBdr>
              <w:divsChild>
                <w:div w:id="58555782">
                  <w:marLeft w:val="0"/>
                  <w:marRight w:val="0"/>
                  <w:marTop w:val="0"/>
                  <w:marBottom w:val="0"/>
                  <w:divBdr>
                    <w:top w:val="single" w:sz="2" w:space="0" w:color="D9D9E3"/>
                    <w:left w:val="single" w:sz="2" w:space="0" w:color="D9D9E3"/>
                    <w:bottom w:val="single" w:sz="2" w:space="0" w:color="D9D9E3"/>
                    <w:right w:val="single" w:sz="2" w:space="0" w:color="D9D9E3"/>
                  </w:divBdr>
                  <w:divsChild>
                    <w:div w:id="2075467391">
                      <w:marLeft w:val="0"/>
                      <w:marRight w:val="0"/>
                      <w:marTop w:val="0"/>
                      <w:marBottom w:val="0"/>
                      <w:divBdr>
                        <w:top w:val="single" w:sz="2" w:space="0" w:color="D9D9E3"/>
                        <w:left w:val="single" w:sz="2" w:space="0" w:color="D9D9E3"/>
                        <w:bottom w:val="single" w:sz="2" w:space="0" w:color="D9D9E3"/>
                        <w:right w:val="single" w:sz="2" w:space="0" w:color="D9D9E3"/>
                      </w:divBdr>
                      <w:divsChild>
                        <w:div w:id="421951226">
                          <w:marLeft w:val="0"/>
                          <w:marRight w:val="0"/>
                          <w:marTop w:val="0"/>
                          <w:marBottom w:val="0"/>
                          <w:divBdr>
                            <w:top w:val="single" w:sz="2" w:space="0" w:color="D9D9E3"/>
                            <w:left w:val="single" w:sz="2" w:space="0" w:color="D9D9E3"/>
                            <w:bottom w:val="single" w:sz="2" w:space="0" w:color="D9D9E3"/>
                            <w:right w:val="single" w:sz="2" w:space="0" w:color="D9D9E3"/>
                          </w:divBdr>
                          <w:divsChild>
                            <w:div w:id="410473278">
                              <w:marLeft w:val="0"/>
                              <w:marRight w:val="0"/>
                              <w:marTop w:val="100"/>
                              <w:marBottom w:val="100"/>
                              <w:divBdr>
                                <w:top w:val="single" w:sz="2" w:space="0" w:color="D9D9E3"/>
                                <w:left w:val="single" w:sz="2" w:space="0" w:color="D9D9E3"/>
                                <w:bottom w:val="single" w:sz="2" w:space="0" w:color="D9D9E3"/>
                                <w:right w:val="single" w:sz="2" w:space="0" w:color="D9D9E3"/>
                              </w:divBdr>
                              <w:divsChild>
                                <w:div w:id="2098360202">
                                  <w:marLeft w:val="0"/>
                                  <w:marRight w:val="0"/>
                                  <w:marTop w:val="0"/>
                                  <w:marBottom w:val="0"/>
                                  <w:divBdr>
                                    <w:top w:val="single" w:sz="2" w:space="0" w:color="D9D9E3"/>
                                    <w:left w:val="single" w:sz="2" w:space="0" w:color="D9D9E3"/>
                                    <w:bottom w:val="single" w:sz="2" w:space="0" w:color="D9D9E3"/>
                                    <w:right w:val="single" w:sz="2" w:space="0" w:color="D9D9E3"/>
                                  </w:divBdr>
                                  <w:divsChild>
                                    <w:div w:id="1048651775">
                                      <w:marLeft w:val="0"/>
                                      <w:marRight w:val="0"/>
                                      <w:marTop w:val="0"/>
                                      <w:marBottom w:val="0"/>
                                      <w:divBdr>
                                        <w:top w:val="single" w:sz="2" w:space="0" w:color="D9D9E3"/>
                                        <w:left w:val="single" w:sz="2" w:space="0" w:color="D9D9E3"/>
                                        <w:bottom w:val="single" w:sz="2" w:space="0" w:color="D9D9E3"/>
                                        <w:right w:val="single" w:sz="2" w:space="0" w:color="D9D9E3"/>
                                      </w:divBdr>
                                      <w:divsChild>
                                        <w:div w:id="1543251625">
                                          <w:marLeft w:val="0"/>
                                          <w:marRight w:val="0"/>
                                          <w:marTop w:val="0"/>
                                          <w:marBottom w:val="0"/>
                                          <w:divBdr>
                                            <w:top w:val="single" w:sz="2" w:space="0" w:color="D9D9E3"/>
                                            <w:left w:val="single" w:sz="2" w:space="0" w:color="D9D9E3"/>
                                            <w:bottom w:val="single" w:sz="2" w:space="0" w:color="D9D9E3"/>
                                            <w:right w:val="single" w:sz="2" w:space="0" w:color="D9D9E3"/>
                                          </w:divBdr>
                                          <w:divsChild>
                                            <w:div w:id="2003198211">
                                              <w:marLeft w:val="0"/>
                                              <w:marRight w:val="0"/>
                                              <w:marTop w:val="0"/>
                                              <w:marBottom w:val="0"/>
                                              <w:divBdr>
                                                <w:top w:val="single" w:sz="2" w:space="0" w:color="D9D9E3"/>
                                                <w:left w:val="single" w:sz="2" w:space="0" w:color="D9D9E3"/>
                                                <w:bottom w:val="single" w:sz="2" w:space="0" w:color="D9D9E3"/>
                                                <w:right w:val="single" w:sz="2" w:space="0" w:color="D9D9E3"/>
                                              </w:divBdr>
                                              <w:divsChild>
                                                <w:div w:id="1878351461">
                                                  <w:marLeft w:val="0"/>
                                                  <w:marRight w:val="0"/>
                                                  <w:marTop w:val="0"/>
                                                  <w:marBottom w:val="0"/>
                                                  <w:divBdr>
                                                    <w:top w:val="single" w:sz="2" w:space="0" w:color="D9D9E3"/>
                                                    <w:left w:val="single" w:sz="2" w:space="0" w:color="D9D9E3"/>
                                                    <w:bottom w:val="single" w:sz="2" w:space="0" w:color="D9D9E3"/>
                                                    <w:right w:val="single" w:sz="2" w:space="0" w:color="D9D9E3"/>
                                                  </w:divBdr>
                                                  <w:divsChild>
                                                    <w:div w:id="12289987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41808656">
          <w:marLeft w:val="0"/>
          <w:marRight w:val="0"/>
          <w:marTop w:val="0"/>
          <w:marBottom w:val="0"/>
          <w:divBdr>
            <w:top w:val="none" w:sz="0" w:space="0" w:color="auto"/>
            <w:left w:val="none" w:sz="0" w:space="0" w:color="auto"/>
            <w:bottom w:val="none" w:sz="0" w:space="0" w:color="auto"/>
            <w:right w:val="none" w:sz="0" w:space="0" w:color="auto"/>
          </w:divBdr>
          <w:divsChild>
            <w:div w:id="1600988787">
              <w:marLeft w:val="0"/>
              <w:marRight w:val="0"/>
              <w:marTop w:val="0"/>
              <w:marBottom w:val="0"/>
              <w:divBdr>
                <w:top w:val="single" w:sz="2" w:space="0" w:color="D9D9E3"/>
                <w:left w:val="single" w:sz="2" w:space="0" w:color="D9D9E3"/>
                <w:bottom w:val="single" w:sz="2" w:space="0" w:color="D9D9E3"/>
                <w:right w:val="single" w:sz="2" w:space="0" w:color="D9D9E3"/>
              </w:divBdr>
              <w:divsChild>
                <w:div w:id="4859020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905140486">
      <w:bodyDiv w:val="1"/>
      <w:marLeft w:val="0"/>
      <w:marRight w:val="0"/>
      <w:marTop w:val="0"/>
      <w:marBottom w:val="0"/>
      <w:divBdr>
        <w:top w:val="none" w:sz="0" w:space="0" w:color="auto"/>
        <w:left w:val="none" w:sz="0" w:space="0" w:color="auto"/>
        <w:bottom w:val="none" w:sz="0" w:space="0" w:color="auto"/>
        <w:right w:val="none" w:sz="0" w:space="0" w:color="auto"/>
      </w:divBdr>
    </w:div>
    <w:div w:id="911042886">
      <w:bodyDiv w:val="1"/>
      <w:marLeft w:val="0"/>
      <w:marRight w:val="0"/>
      <w:marTop w:val="0"/>
      <w:marBottom w:val="0"/>
      <w:divBdr>
        <w:top w:val="none" w:sz="0" w:space="0" w:color="auto"/>
        <w:left w:val="none" w:sz="0" w:space="0" w:color="auto"/>
        <w:bottom w:val="none" w:sz="0" w:space="0" w:color="auto"/>
        <w:right w:val="none" w:sz="0" w:space="0" w:color="auto"/>
      </w:divBdr>
    </w:div>
    <w:div w:id="930115969">
      <w:bodyDiv w:val="1"/>
      <w:marLeft w:val="0"/>
      <w:marRight w:val="0"/>
      <w:marTop w:val="0"/>
      <w:marBottom w:val="0"/>
      <w:divBdr>
        <w:top w:val="none" w:sz="0" w:space="0" w:color="auto"/>
        <w:left w:val="none" w:sz="0" w:space="0" w:color="auto"/>
        <w:bottom w:val="none" w:sz="0" w:space="0" w:color="auto"/>
        <w:right w:val="none" w:sz="0" w:space="0" w:color="auto"/>
      </w:divBdr>
    </w:div>
    <w:div w:id="934095333">
      <w:bodyDiv w:val="1"/>
      <w:marLeft w:val="0"/>
      <w:marRight w:val="0"/>
      <w:marTop w:val="0"/>
      <w:marBottom w:val="0"/>
      <w:divBdr>
        <w:top w:val="none" w:sz="0" w:space="0" w:color="auto"/>
        <w:left w:val="none" w:sz="0" w:space="0" w:color="auto"/>
        <w:bottom w:val="none" w:sz="0" w:space="0" w:color="auto"/>
        <w:right w:val="none" w:sz="0" w:space="0" w:color="auto"/>
      </w:divBdr>
    </w:div>
    <w:div w:id="971592728">
      <w:bodyDiv w:val="1"/>
      <w:marLeft w:val="0"/>
      <w:marRight w:val="0"/>
      <w:marTop w:val="0"/>
      <w:marBottom w:val="0"/>
      <w:divBdr>
        <w:top w:val="none" w:sz="0" w:space="0" w:color="auto"/>
        <w:left w:val="none" w:sz="0" w:space="0" w:color="auto"/>
        <w:bottom w:val="none" w:sz="0" w:space="0" w:color="auto"/>
        <w:right w:val="none" w:sz="0" w:space="0" w:color="auto"/>
      </w:divBdr>
    </w:div>
    <w:div w:id="973366592">
      <w:bodyDiv w:val="1"/>
      <w:marLeft w:val="0"/>
      <w:marRight w:val="0"/>
      <w:marTop w:val="0"/>
      <w:marBottom w:val="0"/>
      <w:divBdr>
        <w:top w:val="none" w:sz="0" w:space="0" w:color="auto"/>
        <w:left w:val="none" w:sz="0" w:space="0" w:color="auto"/>
        <w:bottom w:val="none" w:sz="0" w:space="0" w:color="auto"/>
        <w:right w:val="none" w:sz="0" w:space="0" w:color="auto"/>
      </w:divBdr>
      <w:divsChild>
        <w:div w:id="1153107190">
          <w:marLeft w:val="0"/>
          <w:marRight w:val="0"/>
          <w:marTop w:val="0"/>
          <w:marBottom w:val="0"/>
          <w:divBdr>
            <w:top w:val="single" w:sz="2" w:space="0" w:color="D9D9E3"/>
            <w:left w:val="single" w:sz="2" w:space="0" w:color="D9D9E3"/>
            <w:bottom w:val="single" w:sz="2" w:space="0" w:color="D9D9E3"/>
            <w:right w:val="single" w:sz="2" w:space="0" w:color="D9D9E3"/>
          </w:divBdr>
          <w:divsChild>
            <w:div w:id="1430544089">
              <w:marLeft w:val="0"/>
              <w:marRight w:val="0"/>
              <w:marTop w:val="0"/>
              <w:marBottom w:val="0"/>
              <w:divBdr>
                <w:top w:val="single" w:sz="2" w:space="0" w:color="D9D9E3"/>
                <w:left w:val="single" w:sz="2" w:space="0" w:color="D9D9E3"/>
                <w:bottom w:val="single" w:sz="2" w:space="0" w:color="D9D9E3"/>
                <w:right w:val="single" w:sz="2" w:space="0" w:color="D9D9E3"/>
              </w:divBdr>
              <w:divsChild>
                <w:div w:id="1457480223">
                  <w:marLeft w:val="0"/>
                  <w:marRight w:val="0"/>
                  <w:marTop w:val="0"/>
                  <w:marBottom w:val="0"/>
                  <w:divBdr>
                    <w:top w:val="single" w:sz="2" w:space="0" w:color="D9D9E3"/>
                    <w:left w:val="single" w:sz="2" w:space="0" w:color="D9D9E3"/>
                    <w:bottom w:val="single" w:sz="2" w:space="0" w:color="D9D9E3"/>
                    <w:right w:val="single" w:sz="2" w:space="0" w:color="D9D9E3"/>
                  </w:divBdr>
                  <w:divsChild>
                    <w:div w:id="210772780">
                      <w:marLeft w:val="0"/>
                      <w:marRight w:val="0"/>
                      <w:marTop w:val="0"/>
                      <w:marBottom w:val="0"/>
                      <w:divBdr>
                        <w:top w:val="single" w:sz="2" w:space="0" w:color="D9D9E3"/>
                        <w:left w:val="single" w:sz="2" w:space="0" w:color="D9D9E3"/>
                        <w:bottom w:val="single" w:sz="2" w:space="0" w:color="D9D9E3"/>
                        <w:right w:val="single" w:sz="2" w:space="0" w:color="D9D9E3"/>
                      </w:divBdr>
                      <w:divsChild>
                        <w:div w:id="1123964340">
                          <w:marLeft w:val="0"/>
                          <w:marRight w:val="0"/>
                          <w:marTop w:val="0"/>
                          <w:marBottom w:val="0"/>
                          <w:divBdr>
                            <w:top w:val="single" w:sz="2" w:space="0" w:color="D9D9E3"/>
                            <w:left w:val="single" w:sz="2" w:space="0" w:color="D9D9E3"/>
                            <w:bottom w:val="single" w:sz="2" w:space="0" w:color="D9D9E3"/>
                            <w:right w:val="single" w:sz="2" w:space="0" w:color="D9D9E3"/>
                          </w:divBdr>
                          <w:divsChild>
                            <w:div w:id="191067763">
                              <w:marLeft w:val="0"/>
                              <w:marRight w:val="0"/>
                              <w:marTop w:val="100"/>
                              <w:marBottom w:val="100"/>
                              <w:divBdr>
                                <w:top w:val="single" w:sz="2" w:space="0" w:color="D9D9E3"/>
                                <w:left w:val="single" w:sz="2" w:space="0" w:color="D9D9E3"/>
                                <w:bottom w:val="single" w:sz="2" w:space="0" w:color="D9D9E3"/>
                                <w:right w:val="single" w:sz="2" w:space="0" w:color="D9D9E3"/>
                              </w:divBdr>
                              <w:divsChild>
                                <w:div w:id="8606342">
                                  <w:marLeft w:val="0"/>
                                  <w:marRight w:val="0"/>
                                  <w:marTop w:val="0"/>
                                  <w:marBottom w:val="0"/>
                                  <w:divBdr>
                                    <w:top w:val="single" w:sz="2" w:space="0" w:color="D9D9E3"/>
                                    <w:left w:val="single" w:sz="2" w:space="0" w:color="D9D9E3"/>
                                    <w:bottom w:val="single" w:sz="2" w:space="0" w:color="D9D9E3"/>
                                    <w:right w:val="single" w:sz="2" w:space="0" w:color="D9D9E3"/>
                                  </w:divBdr>
                                  <w:divsChild>
                                    <w:div w:id="1296835957">
                                      <w:marLeft w:val="0"/>
                                      <w:marRight w:val="0"/>
                                      <w:marTop w:val="0"/>
                                      <w:marBottom w:val="0"/>
                                      <w:divBdr>
                                        <w:top w:val="single" w:sz="2" w:space="0" w:color="D9D9E3"/>
                                        <w:left w:val="single" w:sz="2" w:space="0" w:color="D9D9E3"/>
                                        <w:bottom w:val="single" w:sz="2" w:space="0" w:color="D9D9E3"/>
                                        <w:right w:val="single" w:sz="2" w:space="0" w:color="D9D9E3"/>
                                      </w:divBdr>
                                      <w:divsChild>
                                        <w:div w:id="1043870599">
                                          <w:marLeft w:val="0"/>
                                          <w:marRight w:val="0"/>
                                          <w:marTop w:val="0"/>
                                          <w:marBottom w:val="0"/>
                                          <w:divBdr>
                                            <w:top w:val="single" w:sz="2" w:space="0" w:color="D9D9E3"/>
                                            <w:left w:val="single" w:sz="2" w:space="0" w:color="D9D9E3"/>
                                            <w:bottom w:val="single" w:sz="2" w:space="0" w:color="D9D9E3"/>
                                            <w:right w:val="single" w:sz="2" w:space="0" w:color="D9D9E3"/>
                                          </w:divBdr>
                                          <w:divsChild>
                                            <w:div w:id="1741439980">
                                              <w:marLeft w:val="0"/>
                                              <w:marRight w:val="0"/>
                                              <w:marTop w:val="0"/>
                                              <w:marBottom w:val="0"/>
                                              <w:divBdr>
                                                <w:top w:val="single" w:sz="2" w:space="0" w:color="D9D9E3"/>
                                                <w:left w:val="single" w:sz="2" w:space="0" w:color="D9D9E3"/>
                                                <w:bottom w:val="single" w:sz="2" w:space="0" w:color="D9D9E3"/>
                                                <w:right w:val="single" w:sz="2" w:space="0" w:color="D9D9E3"/>
                                              </w:divBdr>
                                              <w:divsChild>
                                                <w:div w:id="2008361516">
                                                  <w:marLeft w:val="0"/>
                                                  <w:marRight w:val="0"/>
                                                  <w:marTop w:val="0"/>
                                                  <w:marBottom w:val="0"/>
                                                  <w:divBdr>
                                                    <w:top w:val="single" w:sz="2" w:space="0" w:color="D9D9E3"/>
                                                    <w:left w:val="single" w:sz="2" w:space="0" w:color="D9D9E3"/>
                                                    <w:bottom w:val="single" w:sz="2" w:space="0" w:color="D9D9E3"/>
                                                    <w:right w:val="single" w:sz="2" w:space="0" w:color="D9D9E3"/>
                                                  </w:divBdr>
                                                  <w:divsChild>
                                                    <w:div w:id="18790519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50158256">
          <w:marLeft w:val="0"/>
          <w:marRight w:val="0"/>
          <w:marTop w:val="0"/>
          <w:marBottom w:val="0"/>
          <w:divBdr>
            <w:top w:val="none" w:sz="0" w:space="0" w:color="auto"/>
            <w:left w:val="none" w:sz="0" w:space="0" w:color="auto"/>
            <w:bottom w:val="none" w:sz="0" w:space="0" w:color="auto"/>
            <w:right w:val="none" w:sz="0" w:space="0" w:color="auto"/>
          </w:divBdr>
          <w:divsChild>
            <w:div w:id="1968782296">
              <w:marLeft w:val="0"/>
              <w:marRight w:val="0"/>
              <w:marTop w:val="0"/>
              <w:marBottom w:val="0"/>
              <w:divBdr>
                <w:top w:val="single" w:sz="2" w:space="0" w:color="D9D9E3"/>
                <w:left w:val="single" w:sz="2" w:space="0" w:color="D9D9E3"/>
                <w:bottom w:val="single" w:sz="2" w:space="0" w:color="D9D9E3"/>
                <w:right w:val="single" w:sz="2" w:space="0" w:color="D9D9E3"/>
              </w:divBdr>
              <w:divsChild>
                <w:div w:id="18176045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01930906">
      <w:bodyDiv w:val="1"/>
      <w:marLeft w:val="0"/>
      <w:marRight w:val="0"/>
      <w:marTop w:val="0"/>
      <w:marBottom w:val="0"/>
      <w:divBdr>
        <w:top w:val="none" w:sz="0" w:space="0" w:color="auto"/>
        <w:left w:val="none" w:sz="0" w:space="0" w:color="auto"/>
        <w:bottom w:val="none" w:sz="0" w:space="0" w:color="auto"/>
        <w:right w:val="none" w:sz="0" w:space="0" w:color="auto"/>
      </w:divBdr>
    </w:div>
    <w:div w:id="1027752987">
      <w:bodyDiv w:val="1"/>
      <w:marLeft w:val="0"/>
      <w:marRight w:val="0"/>
      <w:marTop w:val="0"/>
      <w:marBottom w:val="0"/>
      <w:divBdr>
        <w:top w:val="none" w:sz="0" w:space="0" w:color="auto"/>
        <w:left w:val="none" w:sz="0" w:space="0" w:color="auto"/>
        <w:bottom w:val="none" w:sz="0" w:space="0" w:color="auto"/>
        <w:right w:val="none" w:sz="0" w:space="0" w:color="auto"/>
      </w:divBdr>
    </w:div>
    <w:div w:id="1064329716">
      <w:bodyDiv w:val="1"/>
      <w:marLeft w:val="0"/>
      <w:marRight w:val="0"/>
      <w:marTop w:val="0"/>
      <w:marBottom w:val="0"/>
      <w:divBdr>
        <w:top w:val="none" w:sz="0" w:space="0" w:color="auto"/>
        <w:left w:val="none" w:sz="0" w:space="0" w:color="auto"/>
        <w:bottom w:val="none" w:sz="0" w:space="0" w:color="auto"/>
        <w:right w:val="none" w:sz="0" w:space="0" w:color="auto"/>
      </w:divBdr>
    </w:div>
    <w:div w:id="1072505979">
      <w:bodyDiv w:val="1"/>
      <w:marLeft w:val="0"/>
      <w:marRight w:val="0"/>
      <w:marTop w:val="0"/>
      <w:marBottom w:val="0"/>
      <w:divBdr>
        <w:top w:val="none" w:sz="0" w:space="0" w:color="auto"/>
        <w:left w:val="none" w:sz="0" w:space="0" w:color="auto"/>
        <w:bottom w:val="none" w:sz="0" w:space="0" w:color="auto"/>
        <w:right w:val="none" w:sz="0" w:space="0" w:color="auto"/>
      </w:divBdr>
    </w:div>
    <w:div w:id="1126003825">
      <w:bodyDiv w:val="1"/>
      <w:marLeft w:val="0"/>
      <w:marRight w:val="0"/>
      <w:marTop w:val="0"/>
      <w:marBottom w:val="0"/>
      <w:divBdr>
        <w:top w:val="none" w:sz="0" w:space="0" w:color="auto"/>
        <w:left w:val="none" w:sz="0" w:space="0" w:color="auto"/>
        <w:bottom w:val="none" w:sz="0" w:space="0" w:color="auto"/>
        <w:right w:val="none" w:sz="0" w:space="0" w:color="auto"/>
      </w:divBdr>
    </w:div>
    <w:div w:id="1128817805">
      <w:bodyDiv w:val="1"/>
      <w:marLeft w:val="0"/>
      <w:marRight w:val="0"/>
      <w:marTop w:val="0"/>
      <w:marBottom w:val="0"/>
      <w:divBdr>
        <w:top w:val="none" w:sz="0" w:space="0" w:color="auto"/>
        <w:left w:val="none" w:sz="0" w:space="0" w:color="auto"/>
        <w:bottom w:val="none" w:sz="0" w:space="0" w:color="auto"/>
        <w:right w:val="none" w:sz="0" w:space="0" w:color="auto"/>
      </w:divBdr>
    </w:div>
    <w:div w:id="1150171671">
      <w:bodyDiv w:val="1"/>
      <w:marLeft w:val="0"/>
      <w:marRight w:val="0"/>
      <w:marTop w:val="0"/>
      <w:marBottom w:val="0"/>
      <w:divBdr>
        <w:top w:val="none" w:sz="0" w:space="0" w:color="auto"/>
        <w:left w:val="none" w:sz="0" w:space="0" w:color="auto"/>
        <w:bottom w:val="none" w:sz="0" w:space="0" w:color="auto"/>
        <w:right w:val="none" w:sz="0" w:space="0" w:color="auto"/>
      </w:divBdr>
    </w:div>
    <w:div w:id="1156921023">
      <w:bodyDiv w:val="1"/>
      <w:marLeft w:val="0"/>
      <w:marRight w:val="0"/>
      <w:marTop w:val="0"/>
      <w:marBottom w:val="0"/>
      <w:divBdr>
        <w:top w:val="none" w:sz="0" w:space="0" w:color="auto"/>
        <w:left w:val="none" w:sz="0" w:space="0" w:color="auto"/>
        <w:bottom w:val="none" w:sz="0" w:space="0" w:color="auto"/>
        <w:right w:val="none" w:sz="0" w:space="0" w:color="auto"/>
      </w:divBdr>
    </w:div>
    <w:div w:id="1162967937">
      <w:bodyDiv w:val="1"/>
      <w:marLeft w:val="0"/>
      <w:marRight w:val="0"/>
      <w:marTop w:val="0"/>
      <w:marBottom w:val="0"/>
      <w:divBdr>
        <w:top w:val="none" w:sz="0" w:space="0" w:color="auto"/>
        <w:left w:val="none" w:sz="0" w:space="0" w:color="auto"/>
        <w:bottom w:val="none" w:sz="0" w:space="0" w:color="auto"/>
        <w:right w:val="none" w:sz="0" w:space="0" w:color="auto"/>
      </w:divBdr>
    </w:div>
    <w:div w:id="1165242700">
      <w:bodyDiv w:val="1"/>
      <w:marLeft w:val="0"/>
      <w:marRight w:val="0"/>
      <w:marTop w:val="0"/>
      <w:marBottom w:val="0"/>
      <w:divBdr>
        <w:top w:val="none" w:sz="0" w:space="0" w:color="auto"/>
        <w:left w:val="none" w:sz="0" w:space="0" w:color="auto"/>
        <w:bottom w:val="none" w:sz="0" w:space="0" w:color="auto"/>
        <w:right w:val="none" w:sz="0" w:space="0" w:color="auto"/>
      </w:divBdr>
    </w:div>
    <w:div w:id="1183402523">
      <w:bodyDiv w:val="1"/>
      <w:marLeft w:val="0"/>
      <w:marRight w:val="0"/>
      <w:marTop w:val="0"/>
      <w:marBottom w:val="0"/>
      <w:divBdr>
        <w:top w:val="none" w:sz="0" w:space="0" w:color="auto"/>
        <w:left w:val="none" w:sz="0" w:space="0" w:color="auto"/>
        <w:bottom w:val="none" w:sz="0" w:space="0" w:color="auto"/>
        <w:right w:val="none" w:sz="0" w:space="0" w:color="auto"/>
      </w:divBdr>
    </w:div>
    <w:div w:id="1186023030">
      <w:bodyDiv w:val="1"/>
      <w:marLeft w:val="0"/>
      <w:marRight w:val="0"/>
      <w:marTop w:val="0"/>
      <w:marBottom w:val="0"/>
      <w:divBdr>
        <w:top w:val="none" w:sz="0" w:space="0" w:color="auto"/>
        <w:left w:val="none" w:sz="0" w:space="0" w:color="auto"/>
        <w:bottom w:val="none" w:sz="0" w:space="0" w:color="auto"/>
        <w:right w:val="none" w:sz="0" w:space="0" w:color="auto"/>
      </w:divBdr>
    </w:div>
    <w:div w:id="1195001788">
      <w:bodyDiv w:val="1"/>
      <w:marLeft w:val="0"/>
      <w:marRight w:val="0"/>
      <w:marTop w:val="0"/>
      <w:marBottom w:val="0"/>
      <w:divBdr>
        <w:top w:val="none" w:sz="0" w:space="0" w:color="auto"/>
        <w:left w:val="none" w:sz="0" w:space="0" w:color="auto"/>
        <w:bottom w:val="none" w:sz="0" w:space="0" w:color="auto"/>
        <w:right w:val="none" w:sz="0" w:space="0" w:color="auto"/>
      </w:divBdr>
    </w:div>
    <w:div w:id="1212226158">
      <w:bodyDiv w:val="1"/>
      <w:marLeft w:val="0"/>
      <w:marRight w:val="0"/>
      <w:marTop w:val="0"/>
      <w:marBottom w:val="0"/>
      <w:divBdr>
        <w:top w:val="none" w:sz="0" w:space="0" w:color="auto"/>
        <w:left w:val="none" w:sz="0" w:space="0" w:color="auto"/>
        <w:bottom w:val="none" w:sz="0" w:space="0" w:color="auto"/>
        <w:right w:val="none" w:sz="0" w:space="0" w:color="auto"/>
      </w:divBdr>
      <w:divsChild>
        <w:div w:id="2129086298">
          <w:marLeft w:val="0"/>
          <w:marRight w:val="0"/>
          <w:marTop w:val="0"/>
          <w:marBottom w:val="0"/>
          <w:divBdr>
            <w:top w:val="single" w:sz="2" w:space="0" w:color="D9D9E3"/>
            <w:left w:val="single" w:sz="2" w:space="0" w:color="D9D9E3"/>
            <w:bottom w:val="single" w:sz="2" w:space="0" w:color="D9D9E3"/>
            <w:right w:val="single" w:sz="2" w:space="0" w:color="D9D9E3"/>
          </w:divBdr>
          <w:divsChild>
            <w:div w:id="30108850">
              <w:marLeft w:val="0"/>
              <w:marRight w:val="0"/>
              <w:marTop w:val="0"/>
              <w:marBottom w:val="0"/>
              <w:divBdr>
                <w:top w:val="single" w:sz="2" w:space="0" w:color="D9D9E3"/>
                <w:left w:val="single" w:sz="2" w:space="0" w:color="D9D9E3"/>
                <w:bottom w:val="single" w:sz="2" w:space="0" w:color="D9D9E3"/>
                <w:right w:val="single" w:sz="2" w:space="0" w:color="D9D9E3"/>
              </w:divBdr>
              <w:divsChild>
                <w:div w:id="1906182365">
                  <w:marLeft w:val="0"/>
                  <w:marRight w:val="0"/>
                  <w:marTop w:val="0"/>
                  <w:marBottom w:val="0"/>
                  <w:divBdr>
                    <w:top w:val="single" w:sz="2" w:space="0" w:color="D9D9E3"/>
                    <w:left w:val="single" w:sz="2" w:space="0" w:color="D9D9E3"/>
                    <w:bottom w:val="single" w:sz="2" w:space="0" w:color="D9D9E3"/>
                    <w:right w:val="single" w:sz="2" w:space="0" w:color="D9D9E3"/>
                  </w:divBdr>
                  <w:divsChild>
                    <w:div w:id="1697660532">
                      <w:marLeft w:val="0"/>
                      <w:marRight w:val="0"/>
                      <w:marTop w:val="0"/>
                      <w:marBottom w:val="0"/>
                      <w:divBdr>
                        <w:top w:val="single" w:sz="2" w:space="0" w:color="D9D9E3"/>
                        <w:left w:val="single" w:sz="2" w:space="0" w:color="D9D9E3"/>
                        <w:bottom w:val="single" w:sz="2" w:space="0" w:color="D9D9E3"/>
                        <w:right w:val="single" w:sz="2" w:space="0" w:color="D9D9E3"/>
                      </w:divBdr>
                      <w:divsChild>
                        <w:div w:id="1788084900">
                          <w:marLeft w:val="0"/>
                          <w:marRight w:val="0"/>
                          <w:marTop w:val="0"/>
                          <w:marBottom w:val="0"/>
                          <w:divBdr>
                            <w:top w:val="single" w:sz="2" w:space="0" w:color="D9D9E3"/>
                            <w:left w:val="single" w:sz="2" w:space="0" w:color="D9D9E3"/>
                            <w:bottom w:val="single" w:sz="2" w:space="0" w:color="D9D9E3"/>
                            <w:right w:val="single" w:sz="2" w:space="0" w:color="D9D9E3"/>
                          </w:divBdr>
                          <w:divsChild>
                            <w:div w:id="2086223702">
                              <w:marLeft w:val="0"/>
                              <w:marRight w:val="0"/>
                              <w:marTop w:val="100"/>
                              <w:marBottom w:val="100"/>
                              <w:divBdr>
                                <w:top w:val="single" w:sz="2" w:space="0" w:color="D9D9E3"/>
                                <w:left w:val="single" w:sz="2" w:space="0" w:color="D9D9E3"/>
                                <w:bottom w:val="single" w:sz="2" w:space="0" w:color="D9D9E3"/>
                                <w:right w:val="single" w:sz="2" w:space="0" w:color="D9D9E3"/>
                              </w:divBdr>
                              <w:divsChild>
                                <w:div w:id="2038694572">
                                  <w:marLeft w:val="0"/>
                                  <w:marRight w:val="0"/>
                                  <w:marTop w:val="0"/>
                                  <w:marBottom w:val="0"/>
                                  <w:divBdr>
                                    <w:top w:val="single" w:sz="2" w:space="0" w:color="D9D9E3"/>
                                    <w:left w:val="single" w:sz="2" w:space="0" w:color="D9D9E3"/>
                                    <w:bottom w:val="single" w:sz="2" w:space="0" w:color="D9D9E3"/>
                                    <w:right w:val="single" w:sz="2" w:space="0" w:color="D9D9E3"/>
                                  </w:divBdr>
                                  <w:divsChild>
                                    <w:div w:id="1000236903">
                                      <w:marLeft w:val="0"/>
                                      <w:marRight w:val="0"/>
                                      <w:marTop w:val="0"/>
                                      <w:marBottom w:val="0"/>
                                      <w:divBdr>
                                        <w:top w:val="single" w:sz="2" w:space="0" w:color="D9D9E3"/>
                                        <w:left w:val="single" w:sz="2" w:space="0" w:color="D9D9E3"/>
                                        <w:bottom w:val="single" w:sz="2" w:space="0" w:color="D9D9E3"/>
                                        <w:right w:val="single" w:sz="2" w:space="0" w:color="D9D9E3"/>
                                      </w:divBdr>
                                      <w:divsChild>
                                        <w:div w:id="1437486801">
                                          <w:marLeft w:val="0"/>
                                          <w:marRight w:val="0"/>
                                          <w:marTop w:val="0"/>
                                          <w:marBottom w:val="0"/>
                                          <w:divBdr>
                                            <w:top w:val="single" w:sz="2" w:space="0" w:color="D9D9E3"/>
                                            <w:left w:val="single" w:sz="2" w:space="0" w:color="D9D9E3"/>
                                            <w:bottom w:val="single" w:sz="2" w:space="0" w:color="D9D9E3"/>
                                            <w:right w:val="single" w:sz="2" w:space="0" w:color="D9D9E3"/>
                                          </w:divBdr>
                                          <w:divsChild>
                                            <w:div w:id="35355655">
                                              <w:marLeft w:val="0"/>
                                              <w:marRight w:val="0"/>
                                              <w:marTop w:val="0"/>
                                              <w:marBottom w:val="0"/>
                                              <w:divBdr>
                                                <w:top w:val="single" w:sz="2" w:space="0" w:color="D9D9E3"/>
                                                <w:left w:val="single" w:sz="2" w:space="0" w:color="D9D9E3"/>
                                                <w:bottom w:val="single" w:sz="2" w:space="0" w:color="D9D9E3"/>
                                                <w:right w:val="single" w:sz="2" w:space="0" w:color="D9D9E3"/>
                                              </w:divBdr>
                                              <w:divsChild>
                                                <w:div w:id="1942300211">
                                                  <w:marLeft w:val="0"/>
                                                  <w:marRight w:val="0"/>
                                                  <w:marTop w:val="0"/>
                                                  <w:marBottom w:val="0"/>
                                                  <w:divBdr>
                                                    <w:top w:val="single" w:sz="2" w:space="0" w:color="D9D9E3"/>
                                                    <w:left w:val="single" w:sz="2" w:space="0" w:color="D9D9E3"/>
                                                    <w:bottom w:val="single" w:sz="2" w:space="0" w:color="D9D9E3"/>
                                                    <w:right w:val="single" w:sz="2" w:space="0" w:color="D9D9E3"/>
                                                  </w:divBdr>
                                                  <w:divsChild>
                                                    <w:div w:id="8204647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45789567">
          <w:marLeft w:val="0"/>
          <w:marRight w:val="0"/>
          <w:marTop w:val="0"/>
          <w:marBottom w:val="0"/>
          <w:divBdr>
            <w:top w:val="none" w:sz="0" w:space="0" w:color="auto"/>
            <w:left w:val="none" w:sz="0" w:space="0" w:color="auto"/>
            <w:bottom w:val="none" w:sz="0" w:space="0" w:color="auto"/>
            <w:right w:val="none" w:sz="0" w:space="0" w:color="auto"/>
          </w:divBdr>
          <w:divsChild>
            <w:div w:id="646594674">
              <w:marLeft w:val="0"/>
              <w:marRight w:val="0"/>
              <w:marTop w:val="0"/>
              <w:marBottom w:val="0"/>
              <w:divBdr>
                <w:top w:val="single" w:sz="2" w:space="0" w:color="D9D9E3"/>
                <w:left w:val="single" w:sz="2" w:space="0" w:color="D9D9E3"/>
                <w:bottom w:val="single" w:sz="2" w:space="0" w:color="D9D9E3"/>
                <w:right w:val="single" w:sz="2" w:space="0" w:color="D9D9E3"/>
              </w:divBdr>
              <w:divsChild>
                <w:div w:id="15745101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46188972">
      <w:bodyDiv w:val="1"/>
      <w:marLeft w:val="0"/>
      <w:marRight w:val="0"/>
      <w:marTop w:val="0"/>
      <w:marBottom w:val="0"/>
      <w:divBdr>
        <w:top w:val="none" w:sz="0" w:space="0" w:color="auto"/>
        <w:left w:val="none" w:sz="0" w:space="0" w:color="auto"/>
        <w:bottom w:val="none" w:sz="0" w:space="0" w:color="auto"/>
        <w:right w:val="none" w:sz="0" w:space="0" w:color="auto"/>
      </w:divBdr>
    </w:div>
    <w:div w:id="1387100928">
      <w:bodyDiv w:val="1"/>
      <w:marLeft w:val="0"/>
      <w:marRight w:val="0"/>
      <w:marTop w:val="0"/>
      <w:marBottom w:val="0"/>
      <w:divBdr>
        <w:top w:val="none" w:sz="0" w:space="0" w:color="auto"/>
        <w:left w:val="none" w:sz="0" w:space="0" w:color="auto"/>
        <w:bottom w:val="none" w:sz="0" w:space="0" w:color="auto"/>
        <w:right w:val="none" w:sz="0" w:space="0" w:color="auto"/>
      </w:divBdr>
    </w:div>
    <w:div w:id="1402948298">
      <w:bodyDiv w:val="1"/>
      <w:marLeft w:val="0"/>
      <w:marRight w:val="0"/>
      <w:marTop w:val="0"/>
      <w:marBottom w:val="0"/>
      <w:divBdr>
        <w:top w:val="none" w:sz="0" w:space="0" w:color="auto"/>
        <w:left w:val="none" w:sz="0" w:space="0" w:color="auto"/>
        <w:bottom w:val="none" w:sz="0" w:space="0" w:color="auto"/>
        <w:right w:val="none" w:sz="0" w:space="0" w:color="auto"/>
      </w:divBdr>
    </w:div>
    <w:div w:id="1416131441">
      <w:bodyDiv w:val="1"/>
      <w:marLeft w:val="0"/>
      <w:marRight w:val="0"/>
      <w:marTop w:val="0"/>
      <w:marBottom w:val="0"/>
      <w:divBdr>
        <w:top w:val="none" w:sz="0" w:space="0" w:color="auto"/>
        <w:left w:val="none" w:sz="0" w:space="0" w:color="auto"/>
        <w:bottom w:val="none" w:sz="0" w:space="0" w:color="auto"/>
        <w:right w:val="none" w:sz="0" w:space="0" w:color="auto"/>
      </w:divBdr>
    </w:div>
    <w:div w:id="1420636342">
      <w:bodyDiv w:val="1"/>
      <w:marLeft w:val="0"/>
      <w:marRight w:val="0"/>
      <w:marTop w:val="0"/>
      <w:marBottom w:val="0"/>
      <w:divBdr>
        <w:top w:val="none" w:sz="0" w:space="0" w:color="auto"/>
        <w:left w:val="none" w:sz="0" w:space="0" w:color="auto"/>
        <w:bottom w:val="none" w:sz="0" w:space="0" w:color="auto"/>
        <w:right w:val="none" w:sz="0" w:space="0" w:color="auto"/>
      </w:divBdr>
    </w:div>
    <w:div w:id="1443451606">
      <w:bodyDiv w:val="1"/>
      <w:marLeft w:val="0"/>
      <w:marRight w:val="0"/>
      <w:marTop w:val="0"/>
      <w:marBottom w:val="0"/>
      <w:divBdr>
        <w:top w:val="none" w:sz="0" w:space="0" w:color="auto"/>
        <w:left w:val="none" w:sz="0" w:space="0" w:color="auto"/>
        <w:bottom w:val="none" w:sz="0" w:space="0" w:color="auto"/>
        <w:right w:val="none" w:sz="0" w:space="0" w:color="auto"/>
      </w:divBdr>
    </w:div>
    <w:div w:id="1456097941">
      <w:bodyDiv w:val="1"/>
      <w:marLeft w:val="0"/>
      <w:marRight w:val="0"/>
      <w:marTop w:val="0"/>
      <w:marBottom w:val="0"/>
      <w:divBdr>
        <w:top w:val="none" w:sz="0" w:space="0" w:color="auto"/>
        <w:left w:val="none" w:sz="0" w:space="0" w:color="auto"/>
        <w:bottom w:val="none" w:sz="0" w:space="0" w:color="auto"/>
        <w:right w:val="none" w:sz="0" w:space="0" w:color="auto"/>
      </w:divBdr>
    </w:div>
    <w:div w:id="1458985298">
      <w:bodyDiv w:val="1"/>
      <w:marLeft w:val="0"/>
      <w:marRight w:val="0"/>
      <w:marTop w:val="0"/>
      <w:marBottom w:val="0"/>
      <w:divBdr>
        <w:top w:val="none" w:sz="0" w:space="0" w:color="auto"/>
        <w:left w:val="none" w:sz="0" w:space="0" w:color="auto"/>
        <w:bottom w:val="none" w:sz="0" w:space="0" w:color="auto"/>
        <w:right w:val="none" w:sz="0" w:space="0" w:color="auto"/>
      </w:divBdr>
    </w:div>
    <w:div w:id="1495607127">
      <w:bodyDiv w:val="1"/>
      <w:marLeft w:val="0"/>
      <w:marRight w:val="0"/>
      <w:marTop w:val="0"/>
      <w:marBottom w:val="0"/>
      <w:divBdr>
        <w:top w:val="none" w:sz="0" w:space="0" w:color="auto"/>
        <w:left w:val="none" w:sz="0" w:space="0" w:color="auto"/>
        <w:bottom w:val="none" w:sz="0" w:space="0" w:color="auto"/>
        <w:right w:val="none" w:sz="0" w:space="0" w:color="auto"/>
      </w:divBdr>
    </w:div>
    <w:div w:id="1552692853">
      <w:bodyDiv w:val="1"/>
      <w:marLeft w:val="0"/>
      <w:marRight w:val="0"/>
      <w:marTop w:val="0"/>
      <w:marBottom w:val="0"/>
      <w:divBdr>
        <w:top w:val="none" w:sz="0" w:space="0" w:color="auto"/>
        <w:left w:val="none" w:sz="0" w:space="0" w:color="auto"/>
        <w:bottom w:val="none" w:sz="0" w:space="0" w:color="auto"/>
        <w:right w:val="none" w:sz="0" w:space="0" w:color="auto"/>
      </w:divBdr>
    </w:div>
    <w:div w:id="1561402892">
      <w:bodyDiv w:val="1"/>
      <w:marLeft w:val="0"/>
      <w:marRight w:val="0"/>
      <w:marTop w:val="0"/>
      <w:marBottom w:val="0"/>
      <w:divBdr>
        <w:top w:val="none" w:sz="0" w:space="0" w:color="auto"/>
        <w:left w:val="none" w:sz="0" w:space="0" w:color="auto"/>
        <w:bottom w:val="none" w:sz="0" w:space="0" w:color="auto"/>
        <w:right w:val="none" w:sz="0" w:space="0" w:color="auto"/>
      </w:divBdr>
    </w:div>
    <w:div w:id="1610814940">
      <w:bodyDiv w:val="1"/>
      <w:marLeft w:val="0"/>
      <w:marRight w:val="0"/>
      <w:marTop w:val="0"/>
      <w:marBottom w:val="0"/>
      <w:divBdr>
        <w:top w:val="none" w:sz="0" w:space="0" w:color="auto"/>
        <w:left w:val="none" w:sz="0" w:space="0" w:color="auto"/>
        <w:bottom w:val="none" w:sz="0" w:space="0" w:color="auto"/>
        <w:right w:val="none" w:sz="0" w:space="0" w:color="auto"/>
      </w:divBdr>
    </w:div>
    <w:div w:id="1614701896">
      <w:bodyDiv w:val="1"/>
      <w:marLeft w:val="0"/>
      <w:marRight w:val="0"/>
      <w:marTop w:val="0"/>
      <w:marBottom w:val="0"/>
      <w:divBdr>
        <w:top w:val="none" w:sz="0" w:space="0" w:color="auto"/>
        <w:left w:val="none" w:sz="0" w:space="0" w:color="auto"/>
        <w:bottom w:val="none" w:sz="0" w:space="0" w:color="auto"/>
        <w:right w:val="none" w:sz="0" w:space="0" w:color="auto"/>
      </w:divBdr>
    </w:div>
    <w:div w:id="1616399621">
      <w:bodyDiv w:val="1"/>
      <w:marLeft w:val="0"/>
      <w:marRight w:val="0"/>
      <w:marTop w:val="0"/>
      <w:marBottom w:val="0"/>
      <w:divBdr>
        <w:top w:val="none" w:sz="0" w:space="0" w:color="auto"/>
        <w:left w:val="none" w:sz="0" w:space="0" w:color="auto"/>
        <w:bottom w:val="none" w:sz="0" w:space="0" w:color="auto"/>
        <w:right w:val="none" w:sz="0" w:space="0" w:color="auto"/>
      </w:divBdr>
    </w:div>
    <w:div w:id="1631744775">
      <w:bodyDiv w:val="1"/>
      <w:marLeft w:val="0"/>
      <w:marRight w:val="0"/>
      <w:marTop w:val="0"/>
      <w:marBottom w:val="0"/>
      <w:divBdr>
        <w:top w:val="none" w:sz="0" w:space="0" w:color="auto"/>
        <w:left w:val="none" w:sz="0" w:space="0" w:color="auto"/>
        <w:bottom w:val="none" w:sz="0" w:space="0" w:color="auto"/>
        <w:right w:val="none" w:sz="0" w:space="0" w:color="auto"/>
      </w:divBdr>
    </w:div>
    <w:div w:id="1652711934">
      <w:bodyDiv w:val="1"/>
      <w:marLeft w:val="0"/>
      <w:marRight w:val="0"/>
      <w:marTop w:val="0"/>
      <w:marBottom w:val="0"/>
      <w:divBdr>
        <w:top w:val="none" w:sz="0" w:space="0" w:color="auto"/>
        <w:left w:val="none" w:sz="0" w:space="0" w:color="auto"/>
        <w:bottom w:val="none" w:sz="0" w:space="0" w:color="auto"/>
        <w:right w:val="none" w:sz="0" w:space="0" w:color="auto"/>
      </w:divBdr>
    </w:div>
    <w:div w:id="1661957477">
      <w:bodyDiv w:val="1"/>
      <w:marLeft w:val="0"/>
      <w:marRight w:val="0"/>
      <w:marTop w:val="0"/>
      <w:marBottom w:val="0"/>
      <w:divBdr>
        <w:top w:val="none" w:sz="0" w:space="0" w:color="auto"/>
        <w:left w:val="none" w:sz="0" w:space="0" w:color="auto"/>
        <w:bottom w:val="none" w:sz="0" w:space="0" w:color="auto"/>
        <w:right w:val="none" w:sz="0" w:space="0" w:color="auto"/>
      </w:divBdr>
    </w:div>
    <w:div w:id="1674338284">
      <w:bodyDiv w:val="1"/>
      <w:marLeft w:val="0"/>
      <w:marRight w:val="0"/>
      <w:marTop w:val="0"/>
      <w:marBottom w:val="0"/>
      <w:divBdr>
        <w:top w:val="none" w:sz="0" w:space="0" w:color="auto"/>
        <w:left w:val="none" w:sz="0" w:space="0" w:color="auto"/>
        <w:bottom w:val="none" w:sz="0" w:space="0" w:color="auto"/>
        <w:right w:val="none" w:sz="0" w:space="0" w:color="auto"/>
      </w:divBdr>
    </w:div>
    <w:div w:id="1701203178">
      <w:bodyDiv w:val="1"/>
      <w:marLeft w:val="0"/>
      <w:marRight w:val="0"/>
      <w:marTop w:val="0"/>
      <w:marBottom w:val="0"/>
      <w:divBdr>
        <w:top w:val="none" w:sz="0" w:space="0" w:color="auto"/>
        <w:left w:val="none" w:sz="0" w:space="0" w:color="auto"/>
        <w:bottom w:val="none" w:sz="0" w:space="0" w:color="auto"/>
        <w:right w:val="none" w:sz="0" w:space="0" w:color="auto"/>
      </w:divBdr>
    </w:div>
    <w:div w:id="1753315905">
      <w:bodyDiv w:val="1"/>
      <w:marLeft w:val="0"/>
      <w:marRight w:val="0"/>
      <w:marTop w:val="0"/>
      <w:marBottom w:val="0"/>
      <w:divBdr>
        <w:top w:val="none" w:sz="0" w:space="0" w:color="auto"/>
        <w:left w:val="none" w:sz="0" w:space="0" w:color="auto"/>
        <w:bottom w:val="none" w:sz="0" w:space="0" w:color="auto"/>
        <w:right w:val="none" w:sz="0" w:space="0" w:color="auto"/>
      </w:divBdr>
    </w:div>
    <w:div w:id="1774083717">
      <w:bodyDiv w:val="1"/>
      <w:marLeft w:val="0"/>
      <w:marRight w:val="0"/>
      <w:marTop w:val="0"/>
      <w:marBottom w:val="0"/>
      <w:divBdr>
        <w:top w:val="none" w:sz="0" w:space="0" w:color="auto"/>
        <w:left w:val="none" w:sz="0" w:space="0" w:color="auto"/>
        <w:bottom w:val="none" w:sz="0" w:space="0" w:color="auto"/>
        <w:right w:val="none" w:sz="0" w:space="0" w:color="auto"/>
      </w:divBdr>
    </w:div>
    <w:div w:id="1786078077">
      <w:bodyDiv w:val="1"/>
      <w:marLeft w:val="0"/>
      <w:marRight w:val="0"/>
      <w:marTop w:val="0"/>
      <w:marBottom w:val="0"/>
      <w:divBdr>
        <w:top w:val="none" w:sz="0" w:space="0" w:color="auto"/>
        <w:left w:val="none" w:sz="0" w:space="0" w:color="auto"/>
        <w:bottom w:val="none" w:sz="0" w:space="0" w:color="auto"/>
        <w:right w:val="none" w:sz="0" w:space="0" w:color="auto"/>
      </w:divBdr>
    </w:div>
    <w:div w:id="1790932229">
      <w:bodyDiv w:val="1"/>
      <w:marLeft w:val="0"/>
      <w:marRight w:val="0"/>
      <w:marTop w:val="0"/>
      <w:marBottom w:val="0"/>
      <w:divBdr>
        <w:top w:val="none" w:sz="0" w:space="0" w:color="auto"/>
        <w:left w:val="none" w:sz="0" w:space="0" w:color="auto"/>
        <w:bottom w:val="none" w:sz="0" w:space="0" w:color="auto"/>
        <w:right w:val="none" w:sz="0" w:space="0" w:color="auto"/>
      </w:divBdr>
    </w:div>
    <w:div w:id="1792089536">
      <w:bodyDiv w:val="1"/>
      <w:marLeft w:val="0"/>
      <w:marRight w:val="0"/>
      <w:marTop w:val="0"/>
      <w:marBottom w:val="0"/>
      <w:divBdr>
        <w:top w:val="none" w:sz="0" w:space="0" w:color="auto"/>
        <w:left w:val="none" w:sz="0" w:space="0" w:color="auto"/>
        <w:bottom w:val="none" w:sz="0" w:space="0" w:color="auto"/>
        <w:right w:val="none" w:sz="0" w:space="0" w:color="auto"/>
      </w:divBdr>
      <w:divsChild>
        <w:div w:id="944310452">
          <w:blockQuote w:val="1"/>
          <w:marLeft w:val="0"/>
          <w:marRight w:val="0"/>
          <w:marTop w:val="120"/>
          <w:marBottom w:val="120"/>
          <w:divBdr>
            <w:top w:val="none" w:sz="0" w:space="0" w:color="auto"/>
            <w:left w:val="none" w:sz="0" w:space="0" w:color="auto"/>
            <w:bottom w:val="none" w:sz="0" w:space="0" w:color="auto"/>
            <w:right w:val="none" w:sz="0" w:space="0" w:color="auto"/>
          </w:divBdr>
          <w:divsChild>
            <w:div w:id="1762406529">
              <w:marLeft w:val="0"/>
              <w:marRight w:val="0"/>
              <w:marTop w:val="120"/>
              <w:marBottom w:val="0"/>
              <w:divBdr>
                <w:top w:val="none" w:sz="0" w:space="0" w:color="auto"/>
                <w:left w:val="none" w:sz="0" w:space="0" w:color="auto"/>
                <w:bottom w:val="none" w:sz="0" w:space="0" w:color="auto"/>
                <w:right w:val="none" w:sz="0" w:space="0" w:color="auto"/>
              </w:divBdr>
            </w:div>
            <w:div w:id="147541434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812092340">
      <w:bodyDiv w:val="1"/>
      <w:marLeft w:val="0"/>
      <w:marRight w:val="0"/>
      <w:marTop w:val="0"/>
      <w:marBottom w:val="0"/>
      <w:divBdr>
        <w:top w:val="none" w:sz="0" w:space="0" w:color="auto"/>
        <w:left w:val="none" w:sz="0" w:space="0" w:color="auto"/>
        <w:bottom w:val="none" w:sz="0" w:space="0" w:color="auto"/>
        <w:right w:val="none" w:sz="0" w:space="0" w:color="auto"/>
      </w:divBdr>
    </w:div>
    <w:div w:id="1846170469">
      <w:bodyDiv w:val="1"/>
      <w:marLeft w:val="0"/>
      <w:marRight w:val="0"/>
      <w:marTop w:val="0"/>
      <w:marBottom w:val="0"/>
      <w:divBdr>
        <w:top w:val="none" w:sz="0" w:space="0" w:color="auto"/>
        <w:left w:val="none" w:sz="0" w:space="0" w:color="auto"/>
        <w:bottom w:val="none" w:sz="0" w:space="0" w:color="auto"/>
        <w:right w:val="none" w:sz="0" w:space="0" w:color="auto"/>
      </w:divBdr>
    </w:div>
    <w:div w:id="1895462400">
      <w:bodyDiv w:val="1"/>
      <w:marLeft w:val="0"/>
      <w:marRight w:val="0"/>
      <w:marTop w:val="0"/>
      <w:marBottom w:val="0"/>
      <w:divBdr>
        <w:top w:val="none" w:sz="0" w:space="0" w:color="auto"/>
        <w:left w:val="none" w:sz="0" w:space="0" w:color="auto"/>
        <w:bottom w:val="none" w:sz="0" w:space="0" w:color="auto"/>
        <w:right w:val="none" w:sz="0" w:space="0" w:color="auto"/>
      </w:divBdr>
    </w:div>
    <w:div w:id="1917939403">
      <w:bodyDiv w:val="1"/>
      <w:marLeft w:val="0"/>
      <w:marRight w:val="0"/>
      <w:marTop w:val="0"/>
      <w:marBottom w:val="0"/>
      <w:divBdr>
        <w:top w:val="none" w:sz="0" w:space="0" w:color="auto"/>
        <w:left w:val="none" w:sz="0" w:space="0" w:color="auto"/>
        <w:bottom w:val="none" w:sz="0" w:space="0" w:color="auto"/>
        <w:right w:val="none" w:sz="0" w:space="0" w:color="auto"/>
      </w:divBdr>
    </w:div>
    <w:div w:id="1925530923">
      <w:bodyDiv w:val="1"/>
      <w:marLeft w:val="0"/>
      <w:marRight w:val="0"/>
      <w:marTop w:val="0"/>
      <w:marBottom w:val="0"/>
      <w:divBdr>
        <w:top w:val="none" w:sz="0" w:space="0" w:color="auto"/>
        <w:left w:val="none" w:sz="0" w:space="0" w:color="auto"/>
        <w:bottom w:val="none" w:sz="0" w:space="0" w:color="auto"/>
        <w:right w:val="none" w:sz="0" w:space="0" w:color="auto"/>
      </w:divBdr>
    </w:div>
    <w:div w:id="1950811867">
      <w:bodyDiv w:val="1"/>
      <w:marLeft w:val="0"/>
      <w:marRight w:val="0"/>
      <w:marTop w:val="0"/>
      <w:marBottom w:val="0"/>
      <w:divBdr>
        <w:top w:val="none" w:sz="0" w:space="0" w:color="auto"/>
        <w:left w:val="none" w:sz="0" w:space="0" w:color="auto"/>
        <w:bottom w:val="none" w:sz="0" w:space="0" w:color="auto"/>
        <w:right w:val="none" w:sz="0" w:space="0" w:color="auto"/>
      </w:divBdr>
    </w:div>
    <w:div w:id="1959607814">
      <w:bodyDiv w:val="1"/>
      <w:marLeft w:val="0"/>
      <w:marRight w:val="0"/>
      <w:marTop w:val="0"/>
      <w:marBottom w:val="0"/>
      <w:divBdr>
        <w:top w:val="none" w:sz="0" w:space="0" w:color="auto"/>
        <w:left w:val="none" w:sz="0" w:space="0" w:color="auto"/>
        <w:bottom w:val="none" w:sz="0" w:space="0" w:color="auto"/>
        <w:right w:val="none" w:sz="0" w:space="0" w:color="auto"/>
      </w:divBdr>
    </w:div>
    <w:div w:id="1961952294">
      <w:bodyDiv w:val="1"/>
      <w:marLeft w:val="0"/>
      <w:marRight w:val="0"/>
      <w:marTop w:val="0"/>
      <w:marBottom w:val="0"/>
      <w:divBdr>
        <w:top w:val="none" w:sz="0" w:space="0" w:color="auto"/>
        <w:left w:val="none" w:sz="0" w:space="0" w:color="auto"/>
        <w:bottom w:val="none" w:sz="0" w:space="0" w:color="auto"/>
        <w:right w:val="none" w:sz="0" w:space="0" w:color="auto"/>
      </w:divBdr>
    </w:div>
    <w:div w:id="1973093706">
      <w:bodyDiv w:val="1"/>
      <w:marLeft w:val="0"/>
      <w:marRight w:val="0"/>
      <w:marTop w:val="0"/>
      <w:marBottom w:val="0"/>
      <w:divBdr>
        <w:top w:val="none" w:sz="0" w:space="0" w:color="auto"/>
        <w:left w:val="none" w:sz="0" w:space="0" w:color="auto"/>
        <w:bottom w:val="none" w:sz="0" w:space="0" w:color="auto"/>
        <w:right w:val="none" w:sz="0" w:space="0" w:color="auto"/>
      </w:divBdr>
    </w:div>
    <w:div w:id="1979797208">
      <w:bodyDiv w:val="1"/>
      <w:marLeft w:val="0"/>
      <w:marRight w:val="0"/>
      <w:marTop w:val="0"/>
      <w:marBottom w:val="0"/>
      <w:divBdr>
        <w:top w:val="none" w:sz="0" w:space="0" w:color="auto"/>
        <w:left w:val="none" w:sz="0" w:space="0" w:color="auto"/>
        <w:bottom w:val="none" w:sz="0" w:space="0" w:color="auto"/>
        <w:right w:val="none" w:sz="0" w:space="0" w:color="auto"/>
      </w:divBdr>
    </w:div>
    <w:div w:id="1981767742">
      <w:bodyDiv w:val="1"/>
      <w:marLeft w:val="0"/>
      <w:marRight w:val="0"/>
      <w:marTop w:val="0"/>
      <w:marBottom w:val="0"/>
      <w:divBdr>
        <w:top w:val="none" w:sz="0" w:space="0" w:color="auto"/>
        <w:left w:val="none" w:sz="0" w:space="0" w:color="auto"/>
        <w:bottom w:val="none" w:sz="0" w:space="0" w:color="auto"/>
        <w:right w:val="none" w:sz="0" w:space="0" w:color="auto"/>
      </w:divBdr>
    </w:div>
    <w:div w:id="1989626093">
      <w:bodyDiv w:val="1"/>
      <w:marLeft w:val="0"/>
      <w:marRight w:val="0"/>
      <w:marTop w:val="0"/>
      <w:marBottom w:val="0"/>
      <w:divBdr>
        <w:top w:val="none" w:sz="0" w:space="0" w:color="auto"/>
        <w:left w:val="none" w:sz="0" w:space="0" w:color="auto"/>
        <w:bottom w:val="none" w:sz="0" w:space="0" w:color="auto"/>
        <w:right w:val="none" w:sz="0" w:space="0" w:color="auto"/>
      </w:divBdr>
      <w:divsChild>
        <w:div w:id="37904308">
          <w:marLeft w:val="0"/>
          <w:marRight w:val="0"/>
          <w:marTop w:val="0"/>
          <w:marBottom w:val="0"/>
          <w:divBdr>
            <w:top w:val="single" w:sz="2" w:space="0" w:color="D9D9E3"/>
            <w:left w:val="single" w:sz="2" w:space="0" w:color="D9D9E3"/>
            <w:bottom w:val="single" w:sz="2" w:space="0" w:color="D9D9E3"/>
            <w:right w:val="single" w:sz="2" w:space="0" w:color="D9D9E3"/>
          </w:divBdr>
          <w:divsChild>
            <w:div w:id="723605507">
              <w:marLeft w:val="0"/>
              <w:marRight w:val="0"/>
              <w:marTop w:val="0"/>
              <w:marBottom w:val="0"/>
              <w:divBdr>
                <w:top w:val="single" w:sz="2" w:space="0" w:color="D9D9E3"/>
                <w:left w:val="single" w:sz="2" w:space="0" w:color="D9D9E3"/>
                <w:bottom w:val="single" w:sz="2" w:space="0" w:color="D9D9E3"/>
                <w:right w:val="single" w:sz="2" w:space="0" w:color="D9D9E3"/>
              </w:divBdr>
              <w:divsChild>
                <w:div w:id="1368329905">
                  <w:marLeft w:val="0"/>
                  <w:marRight w:val="0"/>
                  <w:marTop w:val="0"/>
                  <w:marBottom w:val="0"/>
                  <w:divBdr>
                    <w:top w:val="single" w:sz="2" w:space="0" w:color="D9D9E3"/>
                    <w:left w:val="single" w:sz="2" w:space="0" w:color="D9D9E3"/>
                    <w:bottom w:val="single" w:sz="2" w:space="0" w:color="D9D9E3"/>
                    <w:right w:val="single" w:sz="2" w:space="0" w:color="D9D9E3"/>
                  </w:divBdr>
                  <w:divsChild>
                    <w:div w:id="70857643">
                      <w:marLeft w:val="0"/>
                      <w:marRight w:val="0"/>
                      <w:marTop w:val="0"/>
                      <w:marBottom w:val="0"/>
                      <w:divBdr>
                        <w:top w:val="single" w:sz="2" w:space="0" w:color="D9D9E3"/>
                        <w:left w:val="single" w:sz="2" w:space="0" w:color="D9D9E3"/>
                        <w:bottom w:val="single" w:sz="2" w:space="0" w:color="D9D9E3"/>
                        <w:right w:val="single" w:sz="2" w:space="0" w:color="D9D9E3"/>
                      </w:divBdr>
                      <w:divsChild>
                        <w:div w:id="1104689496">
                          <w:marLeft w:val="0"/>
                          <w:marRight w:val="0"/>
                          <w:marTop w:val="0"/>
                          <w:marBottom w:val="0"/>
                          <w:divBdr>
                            <w:top w:val="single" w:sz="2" w:space="0" w:color="D9D9E3"/>
                            <w:left w:val="single" w:sz="2" w:space="0" w:color="D9D9E3"/>
                            <w:bottom w:val="single" w:sz="2" w:space="0" w:color="D9D9E3"/>
                            <w:right w:val="single" w:sz="2" w:space="0" w:color="D9D9E3"/>
                          </w:divBdr>
                          <w:divsChild>
                            <w:div w:id="322398988">
                              <w:marLeft w:val="0"/>
                              <w:marRight w:val="0"/>
                              <w:marTop w:val="100"/>
                              <w:marBottom w:val="100"/>
                              <w:divBdr>
                                <w:top w:val="single" w:sz="2" w:space="0" w:color="D9D9E3"/>
                                <w:left w:val="single" w:sz="2" w:space="0" w:color="D9D9E3"/>
                                <w:bottom w:val="single" w:sz="2" w:space="0" w:color="D9D9E3"/>
                                <w:right w:val="single" w:sz="2" w:space="0" w:color="D9D9E3"/>
                              </w:divBdr>
                              <w:divsChild>
                                <w:div w:id="1743017186">
                                  <w:marLeft w:val="0"/>
                                  <w:marRight w:val="0"/>
                                  <w:marTop w:val="0"/>
                                  <w:marBottom w:val="0"/>
                                  <w:divBdr>
                                    <w:top w:val="single" w:sz="2" w:space="0" w:color="D9D9E3"/>
                                    <w:left w:val="single" w:sz="2" w:space="0" w:color="D9D9E3"/>
                                    <w:bottom w:val="single" w:sz="2" w:space="0" w:color="D9D9E3"/>
                                    <w:right w:val="single" w:sz="2" w:space="0" w:color="D9D9E3"/>
                                  </w:divBdr>
                                  <w:divsChild>
                                    <w:div w:id="1500804984">
                                      <w:marLeft w:val="0"/>
                                      <w:marRight w:val="0"/>
                                      <w:marTop w:val="0"/>
                                      <w:marBottom w:val="0"/>
                                      <w:divBdr>
                                        <w:top w:val="single" w:sz="2" w:space="0" w:color="D9D9E3"/>
                                        <w:left w:val="single" w:sz="2" w:space="0" w:color="D9D9E3"/>
                                        <w:bottom w:val="single" w:sz="2" w:space="0" w:color="D9D9E3"/>
                                        <w:right w:val="single" w:sz="2" w:space="0" w:color="D9D9E3"/>
                                      </w:divBdr>
                                      <w:divsChild>
                                        <w:div w:id="485323680">
                                          <w:marLeft w:val="0"/>
                                          <w:marRight w:val="0"/>
                                          <w:marTop w:val="0"/>
                                          <w:marBottom w:val="0"/>
                                          <w:divBdr>
                                            <w:top w:val="single" w:sz="2" w:space="0" w:color="D9D9E3"/>
                                            <w:left w:val="single" w:sz="2" w:space="0" w:color="D9D9E3"/>
                                            <w:bottom w:val="single" w:sz="2" w:space="0" w:color="D9D9E3"/>
                                            <w:right w:val="single" w:sz="2" w:space="0" w:color="D9D9E3"/>
                                          </w:divBdr>
                                          <w:divsChild>
                                            <w:div w:id="1474716960">
                                              <w:marLeft w:val="0"/>
                                              <w:marRight w:val="0"/>
                                              <w:marTop w:val="0"/>
                                              <w:marBottom w:val="0"/>
                                              <w:divBdr>
                                                <w:top w:val="single" w:sz="2" w:space="0" w:color="D9D9E3"/>
                                                <w:left w:val="single" w:sz="2" w:space="0" w:color="D9D9E3"/>
                                                <w:bottom w:val="single" w:sz="2" w:space="0" w:color="D9D9E3"/>
                                                <w:right w:val="single" w:sz="2" w:space="0" w:color="D9D9E3"/>
                                              </w:divBdr>
                                              <w:divsChild>
                                                <w:div w:id="297078797">
                                                  <w:marLeft w:val="0"/>
                                                  <w:marRight w:val="0"/>
                                                  <w:marTop w:val="0"/>
                                                  <w:marBottom w:val="0"/>
                                                  <w:divBdr>
                                                    <w:top w:val="single" w:sz="2" w:space="0" w:color="D9D9E3"/>
                                                    <w:left w:val="single" w:sz="2" w:space="0" w:color="D9D9E3"/>
                                                    <w:bottom w:val="single" w:sz="2" w:space="0" w:color="D9D9E3"/>
                                                    <w:right w:val="single" w:sz="2" w:space="0" w:color="D9D9E3"/>
                                                  </w:divBdr>
                                                  <w:divsChild>
                                                    <w:div w:id="17391342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57025373">
          <w:marLeft w:val="0"/>
          <w:marRight w:val="0"/>
          <w:marTop w:val="0"/>
          <w:marBottom w:val="0"/>
          <w:divBdr>
            <w:top w:val="none" w:sz="0" w:space="0" w:color="auto"/>
            <w:left w:val="none" w:sz="0" w:space="0" w:color="auto"/>
            <w:bottom w:val="none" w:sz="0" w:space="0" w:color="auto"/>
            <w:right w:val="none" w:sz="0" w:space="0" w:color="auto"/>
          </w:divBdr>
          <w:divsChild>
            <w:div w:id="1219321970">
              <w:marLeft w:val="0"/>
              <w:marRight w:val="0"/>
              <w:marTop w:val="0"/>
              <w:marBottom w:val="0"/>
              <w:divBdr>
                <w:top w:val="single" w:sz="2" w:space="0" w:color="D9D9E3"/>
                <w:left w:val="single" w:sz="2" w:space="0" w:color="D9D9E3"/>
                <w:bottom w:val="single" w:sz="2" w:space="0" w:color="D9D9E3"/>
                <w:right w:val="single" w:sz="2" w:space="0" w:color="D9D9E3"/>
              </w:divBdr>
              <w:divsChild>
                <w:div w:id="3206930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06207706">
      <w:bodyDiv w:val="1"/>
      <w:marLeft w:val="0"/>
      <w:marRight w:val="0"/>
      <w:marTop w:val="0"/>
      <w:marBottom w:val="0"/>
      <w:divBdr>
        <w:top w:val="none" w:sz="0" w:space="0" w:color="auto"/>
        <w:left w:val="none" w:sz="0" w:space="0" w:color="auto"/>
        <w:bottom w:val="none" w:sz="0" w:space="0" w:color="auto"/>
        <w:right w:val="none" w:sz="0" w:space="0" w:color="auto"/>
      </w:divBdr>
    </w:div>
    <w:div w:id="2027631559">
      <w:bodyDiv w:val="1"/>
      <w:marLeft w:val="0"/>
      <w:marRight w:val="0"/>
      <w:marTop w:val="0"/>
      <w:marBottom w:val="0"/>
      <w:divBdr>
        <w:top w:val="none" w:sz="0" w:space="0" w:color="auto"/>
        <w:left w:val="none" w:sz="0" w:space="0" w:color="auto"/>
        <w:bottom w:val="none" w:sz="0" w:space="0" w:color="auto"/>
        <w:right w:val="none" w:sz="0" w:space="0" w:color="auto"/>
      </w:divBdr>
    </w:div>
    <w:div w:id="2034184392">
      <w:bodyDiv w:val="1"/>
      <w:marLeft w:val="0"/>
      <w:marRight w:val="0"/>
      <w:marTop w:val="0"/>
      <w:marBottom w:val="0"/>
      <w:divBdr>
        <w:top w:val="none" w:sz="0" w:space="0" w:color="auto"/>
        <w:left w:val="none" w:sz="0" w:space="0" w:color="auto"/>
        <w:bottom w:val="none" w:sz="0" w:space="0" w:color="auto"/>
        <w:right w:val="none" w:sz="0" w:space="0" w:color="auto"/>
      </w:divBdr>
    </w:div>
    <w:div w:id="2085298583">
      <w:bodyDiv w:val="1"/>
      <w:marLeft w:val="0"/>
      <w:marRight w:val="0"/>
      <w:marTop w:val="0"/>
      <w:marBottom w:val="0"/>
      <w:divBdr>
        <w:top w:val="none" w:sz="0" w:space="0" w:color="auto"/>
        <w:left w:val="none" w:sz="0" w:space="0" w:color="auto"/>
        <w:bottom w:val="none" w:sz="0" w:space="0" w:color="auto"/>
        <w:right w:val="none" w:sz="0" w:space="0" w:color="auto"/>
      </w:divBdr>
    </w:div>
    <w:div w:id="2088838196">
      <w:bodyDiv w:val="1"/>
      <w:marLeft w:val="0"/>
      <w:marRight w:val="0"/>
      <w:marTop w:val="0"/>
      <w:marBottom w:val="0"/>
      <w:divBdr>
        <w:top w:val="none" w:sz="0" w:space="0" w:color="auto"/>
        <w:left w:val="none" w:sz="0" w:space="0" w:color="auto"/>
        <w:bottom w:val="none" w:sz="0" w:space="0" w:color="auto"/>
        <w:right w:val="none" w:sz="0" w:space="0" w:color="auto"/>
      </w:divBdr>
    </w:div>
    <w:div w:id="2127849402">
      <w:bodyDiv w:val="1"/>
      <w:marLeft w:val="0"/>
      <w:marRight w:val="0"/>
      <w:marTop w:val="0"/>
      <w:marBottom w:val="0"/>
      <w:divBdr>
        <w:top w:val="none" w:sz="0" w:space="0" w:color="auto"/>
        <w:left w:val="none" w:sz="0" w:space="0" w:color="auto"/>
        <w:bottom w:val="none" w:sz="0" w:space="0" w:color="auto"/>
        <w:right w:val="none" w:sz="0" w:space="0" w:color="auto"/>
      </w:divBdr>
    </w:div>
    <w:div w:id="2134787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267B8A-8E45-7743-A75B-5D8381CD2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1442</TotalTime>
  <Pages>26</Pages>
  <Words>7575</Words>
  <Characters>43183</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Dianne Dain</dc:creator>
  <cp:keywords/>
  <dc:description/>
  <cp:lastModifiedBy>Dianne Dain</cp:lastModifiedBy>
  <cp:revision>13</cp:revision>
  <dcterms:created xsi:type="dcterms:W3CDTF">2023-12-25T16:03:00Z</dcterms:created>
  <dcterms:modified xsi:type="dcterms:W3CDTF">2024-01-15T18:26:00Z</dcterms:modified>
</cp:coreProperties>
</file>