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C074CF" w:rsidRDefault="00F827F1" w:rsidP="00F827F1">
      <w:pPr>
        <w:pStyle w:val="Modcode"/>
        <w:jc w:val="left"/>
      </w:pPr>
      <w:r w:rsidRPr="00C074CF">
        <w:t>LEVEL</w:t>
      </w:r>
      <w:r w:rsidR="002158EB" w:rsidRPr="00C074CF">
        <w:t>/ LEfEL</w:t>
      </w:r>
      <w:r w:rsidRPr="00C074CF">
        <w:t xml:space="preserve"> </w:t>
      </w:r>
      <w:r w:rsidR="004E04A2" w:rsidRPr="00C074CF">
        <w:t>5</w:t>
      </w:r>
      <w:r w:rsidRPr="00C074CF">
        <w:t xml:space="preserve">       </w:t>
      </w:r>
    </w:p>
    <w:p w:rsidR="00F827F1" w:rsidRPr="00C074CF" w:rsidRDefault="00F827F1" w:rsidP="00F827F1">
      <w:pPr>
        <w:pStyle w:val="Modcode"/>
        <w:jc w:val="left"/>
      </w:pPr>
      <w:r w:rsidRPr="00C074CF">
        <w:t xml:space="preserve">                                                                      </w:t>
      </w:r>
    </w:p>
    <w:p w:rsidR="00F827F1" w:rsidRPr="00C074CF" w:rsidRDefault="00F827F1" w:rsidP="00F827F1">
      <w:pPr>
        <w:pStyle w:val="Modcode"/>
        <w:jc w:val="left"/>
      </w:pPr>
      <w:r w:rsidRPr="00C074CF">
        <w:t xml:space="preserve">SEMESTER 1                                                                         </w:t>
      </w:r>
    </w:p>
    <w:p w:rsidR="00F827F1" w:rsidRPr="00C074CF" w:rsidRDefault="00F827F1" w:rsidP="00F827F1">
      <w:pPr>
        <w:pStyle w:val="Modcode"/>
        <w:jc w:val="left"/>
      </w:pPr>
    </w:p>
    <w:p w:rsidR="00F827F1" w:rsidRPr="00C074CF" w:rsidRDefault="00F827F1" w:rsidP="00F827F1">
      <w:pPr>
        <w:pStyle w:val="Modcode"/>
        <w:jc w:val="left"/>
      </w:pPr>
    </w:p>
    <w:p w:rsidR="00F827F1" w:rsidRPr="00C074CF" w:rsidRDefault="00F827F1" w:rsidP="00F827F1">
      <w:pPr>
        <w:pStyle w:val="Modcode"/>
      </w:pPr>
      <w:r w:rsidRPr="00C074CF">
        <w:t>MODULE CODE</w:t>
      </w:r>
      <w:r w:rsidR="00B876DA" w:rsidRPr="00C074CF">
        <w:t>/ Cod Y modIwl</w:t>
      </w:r>
      <w:r w:rsidRPr="00C074CF">
        <w:t xml:space="preserve">: </w:t>
      </w:r>
      <w:r w:rsidR="004E04A2" w:rsidRPr="00C074CF">
        <w:t>M5X00372</w:t>
      </w:r>
    </w:p>
    <w:p w:rsidR="00F827F1" w:rsidRPr="00C074CF" w:rsidRDefault="004E04A2" w:rsidP="00F827F1">
      <w:pPr>
        <w:pStyle w:val="Modname"/>
      </w:pPr>
      <w:r w:rsidRPr="00C074CF">
        <w:t>Electrical Principles Theory</w:t>
      </w:r>
    </w:p>
    <w:p w:rsidR="00F827F1" w:rsidRPr="00C074CF" w:rsidRDefault="00F827F1" w:rsidP="00F827F1">
      <w:pPr>
        <w:pStyle w:val="Time"/>
        <w:rPr>
          <w:szCs w:val="28"/>
        </w:rPr>
      </w:pPr>
      <w:r w:rsidRPr="00C074CF">
        <w:rPr>
          <w:szCs w:val="28"/>
        </w:rPr>
        <w:t>aSSESSMENT TYPE</w:t>
      </w:r>
      <w:r w:rsidR="00B876DA" w:rsidRPr="00C074CF">
        <w:rPr>
          <w:szCs w:val="28"/>
        </w:rPr>
        <w:t xml:space="preserve">/ mATH O ASESU: </w:t>
      </w:r>
      <w:r w:rsidRPr="00C074CF">
        <w:rPr>
          <w:szCs w:val="28"/>
        </w:rPr>
        <w:t xml:space="preserve">aSSIGNMENT </w:t>
      </w:r>
    </w:p>
    <w:p w:rsidR="00F827F1" w:rsidRPr="00C074CF" w:rsidRDefault="00F827F1" w:rsidP="00F827F1">
      <w:pPr>
        <w:pStyle w:val="Answer"/>
        <w:rPr>
          <w:szCs w:val="28"/>
        </w:rPr>
      </w:pPr>
      <w:r w:rsidRPr="00C074CF">
        <w:rPr>
          <w:szCs w:val="28"/>
        </w:rPr>
        <w:t>Assessment/Component</w:t>
      </w:r>
      <w:r w:rsidR="00B876DA" w:rsidRPr="00C074CF">
        <w:rPr>
          <w:szCs w:val="28"/>
        </w:rPr>
        <w:t>/ AsESIAD/CYDRAN</w:t>
      </w:r>
      <w:r w:rsidRPr="00C074CF">
        <w:rPr>
          <w:szCs w:val="28"/>
        </w:rPr>
        <w:t>: 1</w:t>
      </w:r>
      <w:bookmarkStart w:id="0" w:name="_GoBack"/>
      <w:bookmarkEnd w:id="0"/>
    </w:p>
    <w:p w:rsidR="00F827F1" w:rsidRPr="00C074CF" w:rsidRDefault="00F827F1" w:rsidP="00F827F1">
      <w:pPr>
        <w:pStyle w:val="BodyText"/>
      </w:pPr>
    </w:p>
    <w:p w:rsidR="00F827F1" w:rsidRPr="00C074CF" w:rsidRDefault="00F827F1" w:rsidP="00F827F1">
      <w:pPr>
        <w:pStyle w:val="BodyText"/>
        <w:rPr>
          <w:b/>
          <w:sz w:val="28"/>
          <w:szCs w:val="28"/>
          <w:u w:val="single"/>
        </w:rPr>
      </w:pPr>
      <w:r w:rsidRPr="00C074CF">
        <w:rPr>
          <w:b/>
          <w:sz w:val="28"/>
          <w:szCs w:val="28"/>
        </w:rPr>
        <w:t>COMPONENT WEIGHTING</w:t>
      </w:r>
      <w:r w:rsidR="00B876DA" w:rsidRPr="00C074CF">
        <w:rPr>
          <w:b/>
          <w:sz w:val="28"/>
          <w:szCs w:val="28"/>
        </w:rPr>
        <w:t>/ PWYSAU’R CYDRAN</w:t>
      </w:r>
      <w:r w:rsidRPr="00C074CF">
        <w:rPr>
          <w:b/>
          <w:sz w:val="28"/>
          <w:szCs w:val="28"/>
        </w:rPr>
        <w:t xml:space="preserve">: </w:t>
      </w:r>
      <w:r w:rsidR="004E04A2" w:rsidRPr="00C074CF">
        <w:rPr>
          <w:b/>
          <w:sz w:val="28"/>
          <w:szCs w:val="28"/>
          <w:u w:val="single"/>
        </w:rPr>
        <w:t>20</w:t>
      </w:r>
      <w:r w:rsidRPr="00C074CF">
        <w:rPr>
          <w:b/>
          <w:sz w:val="28"/>
          <w:szCs w:val="28"/>
          <w:u w:val="single"/>
        </w:rPr>
        <w:t xml:space="preserve"> </w:t>
      </w:r>
      <w:r w:rsidRPr="00C074CF">
        <w:rPr>
          <w:b/>
          <w:sz w:val="28"/>
          <w:szCs w:val="28"/>
        </w:rPr>
        <w:t>%</w:t>
      </w:r>
    </w:p>
    <w:p w:rsidR="00F827F1" w:rsidRPr="00C074CF" w:rsidRDefault="00F827F1" w:rsidP="00F827F1">
      <w:pPr>
        <w:pStyle w:val="BodyText"/>
      </w:pPr>
    </w:p>
    <w:p w:rsidR="00F827F1" w:rsidRPr="00C074CF" w:rsidRDefault="00F827F1" w:rsidP="00F827F1">
      <w:pPr>
        <w:pStyle w:val="BodyText"/>
        <w:rPr>
          <w:b/>
          <w:sz w:val="28"/>
          <w:szCs w:val="28"/>
          <w:u w:val="single"/>
        </w:rPr>
      </w:pPr>
      <w:r w:rsidRPr="00C074CF">
        <w:rPr>
          <w:b/>
          <w:sz w:val="28"/>
          <w:szCs w:val="28"/>
        </w:rPr>
        <w:t>WORD COUNT</w:t>
      </w:r>
      <w:r w:rsidR="00B876DA" w:rsidRPr="00C074CF">
        <w:rPr>
          <w:b/>
          <w:sz w:val="28"/>
          <w:szCs w:val="28"/>
        </w:rPr>
        <w:t>/ NIFER Y GEIRIAU</w:t>
      </w:r>
      <w:r w:rsidRPr="00C074CF">
        <w:rPr>
          <w:b/>
          <w:sz w:val="28"/>
          <w:szCs w:val="28"/>
        </w:rPr>
        <w:t xml:space="preserve">: </w:t>
      </w:r>
      <w:r w:rsidR="004E04A2" w:rsidRPr="00C074CF">
        <w:rPr>
          <w:b/>
          <w:sz w:val="28"/>
          <w:szCs w:val="28"/>
          <w:u w:val="single"/>
        </w:rPr>
        <w:t>1000</w:t>
      </w:r>
      <w:r w:rsidRPr="00C074CF">
        <w:rPr>
          <w:b/>
          <w:sz w:val="28"/>
          <w:szCs w:val="28"/>
          <w:u w:val="single"/>
        </w:rPr>
        <w:t xml:space="preserve"> </w:t>
      </w:r>
      <w:r w:rsidRPr="00C074CF">
        <w:rPr>
          <w:b/>
          <w:sz w:val="28"/>
          <w:szCs w:val="28"/>
        </w:rPr>
        <w:t>WORDS</w:t>
      </w:r>
      <w:r w:rsidR="009157C4" w:rsidRPr="00C074CF">
        <w:rPr>
          <w:b/>
          <w:sz w:val="28"/>
          <w:szCs w:val="28"/>
        </w:rPr>
        <w:t>/</w:t>
      </w:r>
      <w:r w:rsidR="00B876DA" w:rsidRPr="00C074CF">
        <w:rPr>
          <w:b/>
          <w:sz w:val="28"/>
          <w:szCs w:val="28"/>
        </w:rPr>
        <w:t>O EIRIAU</w:t>
      </w:r>
    </w:p>
    <w:p w:rsidR="00F827F1" w:rsidRPr="00C074CF" w:rsidRDefault="00F827F1" w:rsidP="00F827F1">
      <w:pPr>
        <w:pStyle w:val="BodyText"/>
        <w:rPr>
          <w:b/>
          <w:sz w:val="28"/>
          <w:szCs w:val="28"/>
          <w:u w:val="single"/>
        </w:rPr>
      </w:pPr>
    </w:p>
    <w:p w:rsidR="00F827F1" w:rsidRPr="00C074CF" w:rsidRDefault="00F827F1" w:rsidP="00F827F1">
      <w:pPr>
        <w:pStyle w:val="BodyText"/>
        <w:rPr>
          <w:b/>
          <w:sz w:val="28"/>
          <w:szCs w:val="28"/>
          <w:u w:val="single"/>
        </w:rPr>
      </w:pPr>
      <w:r w:rsidRPr="00C074CF">
        <w:rPr>
          <w:b/>
          <w:sz w:val="28"/>
          <w:szCs w:val="28"/>
        </w:rPr>
        <w:t>MODULE TUTOR</w:t>
      </w:r>
      <w:r w:rsidR="00B876DA" w:rsidRPr="00C074CF">
        <w:rPr>
          <w:b/>
          <w:sz w:val="28"/>
          <w:szCs w:val="28"/>
        </w:rPr>
        <w:t xml:space="preserve"> / TIWTOR Y MODIWL</w:t>
      </w:r>
      <w:r w:rsidRPr="00C074CF">
        <w:rPr>
          <w:b/>
          <w:sz w:val="28"/>
          <w:szCs w:val="28"/>
        </w:rPr>
        <w:t xml:space="preserve">: </w:t>
      </w:r>
      <w:r w:rsidR="004E04A2" w:rsidRPr="00C074CF">
        <w:rPr>
          <w:b/>
          <w:sz w:val="28"/>
          <w:szCs w:val="28"/>
          <w:u w:val="single"/>
        </w:rPr>
        <w:t>Dr Steve Mosey</w:t>
      </w:r>
      <w:r w:rsidRPr="00C074CF">
        <w:rPr>
          <w:b/>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13758B" w:rsidP="00F27C62">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4E04A2" w:rsidRDefault="004E04A2" w:rsidP="008A62BC">
                            <w:pPr>
                              <w:pStyle w:val="Heading6"/>
                              <w:pBdr>
                                <w:top w:val="none" w:sz="0" w:space="0" w:color="auto"/>
                                <w:left w:val="none" w:sz="0" w:space="0" w:color="auto"/>
                                <w:bottom w:val="none" w:sz="0" w:space="0" w:color="auto"/>
                                <w:right w:val="none" w:sz="0" w:space="0" w:color="auto"/>
                              </w:pBdr>
                              <w:shd w:val="clear" w:color="auto" w:fill="E0E0E0"/>
                            </w:pPr>
                          </w:p>
                          <w:p w:rsidR="004E04A2" w:rsidRDefault="004E04A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4E04A2" w:rsidRDefault="004E04A2" w:rsidP="008A62BC">
                      <w:pPr>
                        <w:pStyle w:val="Heading6"/>
                        <w:pBdr>
                          <w:top w:val="none" w:sz="0" w:space="0" w:color="auto"/>
                          <w:left w:val="none" w:sz="0" w:space="0" w:color="auto"/>
                          <w:bottom w:val="none" w:sz="0" w:space="0" w:color="auto"/>
                          <w:right w:val="none" w:sz="0" w:space="0" w:color="auto"/>
                        </w:pBdr>
                        <w:shd w:val="clear" w:color="auto" w:fill="E0E0E0"/>
                      </w:pPr>
                    </w:p>
                    <w:p w:rsidR="004E04A2" w:rsidRDefault="004E04A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4E04A2" w:rsidP="00E51AAC">
            <w:pPr>
              <w:spacing w:before="120" w:after="120"/>
              <w:jc w:val="both"/>
              <w:rPr>
                <w:rFonts w:ascii="Calibri" w:hAnsi="Calibri" w:cs="Arial"/>
                <w:b/>
                <w:sz w:val="22"/>
                <w:szCs w:val="22"/>
              </w:rPr>
            </w:pPr>
            <w:r>
              <w:rPr>
                <w:rFonts w:ascii="Calibri" w:hAnsi="Calibri" w:cs="Arial"/>
                <w:b/>
                <w:sz w:val="22"/>
                <w:szCs w:val="22"/>
              </w:rPr>
              <w:t>Dr Steve Mosey</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E04A2" w:rsidP="004E04A2">
            <w:pPr>
              <w:spacing w:before="120" w:after="120"/>
              <w:jc w:val="both"/>
              <w:rPr>
                <w:rFonts w:ascii="Calibri" w:hAnsi="Calibri" w:cs="Arial"/>
                <w:b/>
                <w:sz w:val="22"/>
                <w:szCs w:val="22"/>
              </w:rPr>
            </w:pPr>
            <w:r>
              <w:rPr>
                <w:rFonts w:ascii="Calibri" w:hAnsi="Calibri" w:cs="Arial"/>
                <w:b/>
                <w:sz w:val="22"/>
                <w:szCs w:val="22"/>
              </w:rPr>
              <w:t>Assignment 1</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4E04A2" w:rsidP="00D770BD">
            <w:pPr>
              <w:rPr>
                <w:rFonts w:ascii="Calibri" w:hAnsi="Calibri" w:cs="Arial"/>
                <w:b/>
                <w:sz w:val="22"/>
                <w:szCs w:val="22"/>
              </w:rPr>
            </w:pPr>
            <w:r>
              <w:rPr>
                <w:rFonts w:ascii="Calibri" w:hAnsi="Calibri" w:cs="Arial"/>
                <w:b/>
                <w:sz w:val="22"/>
                <w:szCs w:val="22"/>
              </w:rPr>
              <w:t>Up to one week</w:t>
            </w:r>
            <w:r w:rsidR="00D770BD" w:rsidRPr="00D770BD">
              <w:rPr>
                <w:rFonts w:ascii="Calibri" w:hAnsi="Calibri" w:cs="Arial"/>
                <w:b/>
                <w:sz w:val="22"/>
                <w:szCs w:val="22"/>
              </w:rPr>
              <w:t xml:space="preserve"> late, maximum mark of 40% for first attempts and 0% for resubmissions. </w:t>
            </w:r>
          </w:p>
          <w:p w:rsidR="00D770BD" w:rsidRPr="00D770BD" w:rsidRDefault="004E04A2" w:rsidP="004E04A2">
            <w:pPr>
              <w:rPr>
                <w:rFonts w:ascii="Calibri" w:hAnsi="Calibri" w:cs="Arial"/>
                <w:b/>
                <w:sz w:val="22"/>
                <w:szCs w:val="22"/>
              </w:rPr>
            </w:pPr>
            <w:r>
              <w:rPr>
                <w:rFonts w:ascii="Calibri" w:hAnsi="Calibri" w:cs="Arial"/>
                <w:b/>
                <w:sz w:val="22"/>
                <w:szCs w:val="22"/>
              </w:rPr>
              <w:t>(Academic Quality Handbook 2017</w:t>
            </w:r>
            <w:r w:rsidR="00D770BD" w:rsidRPr="00D770BD">
              <w:rPr>
                <w:rFonts w:ascii="Calibri" w:hAnsi="Calibri" w:cs="Arial"/>
                <w:b/>
                <w:sz w:val="22"/>
                <w:szCs w:val="22"/>
              </w:rPr>
              <w:t>/1</w:t>
            </w:r>
            <w:r>
              <w:rPr>
                <w:rFonts w:ascii="Calibri" w:hAnsi="Calibri" w:cs="Arial"/>
                <w:b/>
                <w:sz w:val="22"/>
                <w:szCs w:val="22"/>
              </w:rPr>
              <w:t>8</w:t>
            </w:r>
            <w:r w:rsidR="00D770BD" w:rsidRPr="00D770BD">
              <w:rPr>
                <w:rFonts w:ascii="Calibri" w:hAnsi="Calibri" w:cs="Arial"/>
                <w:b/>
                <w:sz w:val="22"/>
                <w:szCs w:val="22"/>
              </w:rPr>
              <w:t xml:space="preserve">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4E04A2" w:rsidRPr="00C1361B" w:rsidRDefault="004E04A2" w:rsidP="004E04A2">
            <w:pPr>
              <w:rPr>
                <w:rFonts w:ascii="Calibri" w:hAnsi="Calibri"/>
                <w:sz w:val="22"/>
                <w:szCs w:val="22"/>
              </w:rPr>
            </w:pPr>
            <w:r w:rsidRPr="004C265B">
              <w:rPr>
                <w:rFonts w:ascii="Calibri" w:hAnsi="Calibri"/>
                <w:sz w:val="22"/>
                <w:szCs w:val="22"/>
              </w:rPr>
              <w:t>Analyse and evaluate AC and DC electrical circuits and systems including Three Phase Systems.</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4E04A2" w:rsidP="00273FEE">
            <w:pPr>
              <w:rPr>
                <w:rFonts w:ascii="Calibri" w:hAnsi="Calibri"/>
                <w:sz w:val="22"/>
                <w:szCs w:val="22"/>
              </w:rPr>
            </w:pPr>
            <w:r w:rsidRPr="004C265B">
              <w:rPr>
                <w:rFonts w:ascii="Calibri" w:hAnsi="Calibri"/>
                <w:sz w:val="22"/>
                <w:szCs w:val="22"/>
              </w:rPr>
              <w:t>Perform analysis and simulation of relevant circuits</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4E04A2" w:rsidRDefault="004E04A2" w:rsidP="004E04A2">
      <w:pPr>
        <w:pStyle w:val="Heading2"/>
        <w:numPr>
          <w:ilvl w:val="0"/>
          <w:numId w:val="8"/>
        </w:numPr>
      </w:pPr>
      <w:r>
        <w:t>Task 1</w:t>
      </w:r>
    </w:p>
    <w:p w:rsidR="004E04A2" w:rsidRDefault="004E04A2" w:rsidP="004E04A2"/>
    <w:p w:rsidR="004E04A2" w:rsidRDefault="004E04A2" w:rsidP="004E04A2">
      <w:r>
        <w:t xml:space="preserve">Using Excel, create a model of a series RLC circuit. </w:t>
      </w:r>
      <w:r w:rsidRPr="00160F6D">
        <w:rPr>
          <w:u w:val="single"/>
        </w:rPr>
        <w:t xml:space="preserve">The component values for the circuit will come from </w:t>
      </w:r>
      <w:r w:rsidRPr="00160F6D">
        <w:rPr>
          <w:b/>
          <w:u w:val="single"/>
        </w:rPr>
        <w:t>your</w:t>
      </w:r>
      <w:r w:rsidRPr="00160F6D">
        <w:rPr>
          <w:u w:val="single"/>
        </w:rPr>
        <w:t xml:space="preserve"> student number</w:t>
      </w:r>
      <w:r>
        <w:t xml:space="preserve"> as shown below. </w:t>
      </w:r>
    </w:p>
    <w:p w:rsidR="004E04A2" w:rsidRDefault="004E04A2" w:rsidP="004E04A2"/>
    <w:p w:rsidR="004E04A2" w:rsidRDefault="004E04A2" w:rsidP="004E04A2">
      <w:r>
        <w:t>Example student number</w:t>
      </w:r>
      <w:r w:rsidR="0082282F">
        <w:t>:</w:t>
      </w:r>
      <w:r>
        <w:t xml:space="preserve"> </w:t>
      </w:r>
      <w:r w:rsidR="0082282F">
        <w:t>1234567</w:t>
      </w:r>
      <w:r w:rsidR="00160F6D">
        <w:t xml:space="preserve">.  The first three digits form the inductor value in </w:t>
      </w:r>
      <w:proofErr w:type="spellStart"/>
      <w:r w:rsidR="00160F6D">
        <w:t>mil</w:t>
      </w:r>
      <w:r w:rsidR="00C074CF">
        <w:t>l</w:t>
      </w:r>
      <w:r w:rsidR="00160F6D">
        <w:t>i</w:t>
      </w:r>
      <w:r w:rsidR="00C074CF">
        <w:t>h</w:t>
      </w:r>
      <w:r w:rsidR="00160F6D">
        <w:t>enrys</w:t>
      </w:r>
      <w:proofErr w:type="spellEnd"/>
      <w:r w:rsidR="00160F6D">
        <w:t>, the fourth and fifth form the resistor value in ohms, and the last two form the capacitor value in microfarads.</w:t>
      </w:r>
    </w:p>
    <w:p w:rsidR="0082282F" w:rsidRDefault="0082282F" w:rsidP="004E04A2"/>
    <w:p w:rsidR="0082282F" w:rsidRDefault="0082282F" w:rsidP="004E04A2">
      <w:r>
        <w:t>Inductor value = 123mH</w:t>
      </w:r>
    </w:p>
    <w:p w:rsidR="0082282F" w:rsidRDefault="0082282F" w:rsidP="004E04A2">
      <w:r>
        <w:t>Resistor value = 45Ω</w:t>
      </w:r>
    </w:p>
    <w:p w:rsidR="0082282F" w:rsidRPr="0082282F" w:rsidRDefault="0082282F" w:rsidP="004E04A2">
      <w:r w:rsidRPr="0082282F">
        <w:t>Capacitor value = 67µF</w:t>
      </w:r>
    </w:p>
    <w:p w:rsidR="004E04A2" w:rsidRDefault="004E04A2" w:rsidP="004E04A2"/>
    <w:p w:rsidR="004E04A2" w:rsidRDefault="004E04A2" w:rsidP="004E04A2">
      <w:r>
        <w:t>If the circuit were to be connected to a 10Vpeak sinusoidal source, plot graphs of:</w:t>
      </w:r>
    </w:p>
    <w:p w:rsidR="004E04A2" w:rsidRDefault="004E04A2" w:rsidP="004E04A2"/>
    <w:p w:rsidR="004E04A2" w:rsidRDefault="004E04A2" w:rsidP="00C074CF">
      <w:pPr>
        <w:pStyle w:val="ListParagraph"/>
        <w:numPr>
          <w:ilvl w:val="0"/>
          <w:numId w:val="13"/>
        </w:numPr>
      </w:pPr>
      <w:r>
        <w:t>Circuit current plotted against frequency</w:t>
      </w:r>
    </w:p>
    <w:p w:rsidR="004E04A2" w:rsidRDefault="004E04A2" w:rsidP="00C074CF">
      <w:pPr>
        <w:pStyle w:val="ListParagraph"/>
        <w:numPr>
          <w:ilvl w:val="0"/>
          <w:numId w:val="13"/>
        </w:numPr>
      </w:pPr>
      <w:r>
        <w:t>Component voltage drops against frequency</w:t>
      </w:r>
    </w:p>
    <w:p w:rsidR="004E04A2" w:rsidRDefault="004E04A2" w:rsidP="00C074CF">
      <w:pPr>
        <w:pStyle w:val="ListParagraph"/>
        <w:numPr>
          <w:ilvl w:val="0"/>
          <w:numId w:val="13"/>
        </w:numPr>
      </w:pPr>
      <w:r>
        <w:t>Active, reactive &amp; apparent power against frequency</w:t>
      </w:r>
    </w:p>
    <w:p w:rsidR="004E04A2" w:rsidRDefault="004E04A2" w:rsidP="00C074CF">
      <w:pPr>
        <w:pStyle w:val="ListParagraph"/>
        <w:numPr>
          <w:ilvl w:val="0"/>
          <w:numId w:val="13"/>
        </w:numPr>
      </w:pPr>
      <w:r>
        <w:t>Power factor against frequency</w:t>
      </w:r>
    </w:p>
    <w:p w:rsidR="004E04A2" w:rsidRDefault="004E04A2" w:rsidP="00C074CF">
      <w:pPr>
        <w:pStyle w:val="ListParagraph"/>
        <w:numPr>
          <w:ilvl w:val="0"/>
          <w:numId w:val="13"/>
        </w:numPr>
      </w:pPr>
      <w:r>
        <w:t xml:space="preserve">Describe what happens to the </w:t>
      </w:r>
      <w:r w:rsidR="004E31EA">
        <w:t>energy stored in the capacitor and inductor</w:t>
      </w:r>
      <w:r w:rsidR="004E31EA" w:rsidRPr="004E31EA">
        <w:t xml:space="preserve"> </w:t>
      </w:r>
      <w:r w:rsidR="004E31EA">
        <w:t>at resonance</w:t>
      </w:r>
    </w:p>
    <w:p w:rsidR="004E04A2" w:rsidRDefault="004E04A2" w:rsidP="004E04A2"/>
    <w:p w:rsidR="004E04A2" w:rsidRDefault="004E04A2" w:rsidP="004E04A2">
      <w:r>
        <w:t>In your report, you should include the formulae you have used, but not the spreadsheet of values. All graphs should have a logarithmic frequency axis.</w:t>
      </w:r>
    </w:p>
    <w:p w:rsidR="004E04A2" w:rsidRDefault="004E04A2" w:rsidP="004E04A2"/>
    <w:p w:rsidR="004E04A2" w:rsidRDefault="004E04A2" w:rsidP="004E04A2">
      <w:pPr>
        <w:pStyle w:val="Heading2"/>
        <w:numPr>
          <w:ilvl w:val="0"/>
          <w:numId w:val="8"/>
        </w:numPr>
      </w:pPr>
      <w:r>
        <w:t>Task 2</w:t>
      </w:r>
    </w:p>
    <w:p w:rsidR="004E04A2" w:rsidRPr="009B11E1" w:rsidRDefault="004E04A2" w:rsidP="004E04A2"/>
    <w:p w:rsidR="004E31EA" w:rsidRDefault="004E04A2" w:rsidP="004E04A2">
      <w:r>
        <w:t xml:space="preserve">Draw phasor diagrams showing the component voltages and current for the circuit in task 1 at </w:t>
      </w:r>
    </w:p>
    <w:p w:rsidR="004E31EA" w:rsidRDefault="004E31EA" w:rsidP="00C074CF">
      <w:pPr>
        <w:pStyle w:val="ListParagraph"/>
        <w:numPr>
          <w:ilvl w:val="0"/>
          <w:numId w:val="12"/>
        </w:numPr>
        <w:ind w:left="1440"/>
      </w:pPr>
      <w:r>
        <w:t>25</w:t>
      </w:r>
      <w:r w:rsidR="004E04A2">
        <w:t>Hz</w:t>
      </w:r>
      <w:r>
        <w:t xml:space="preserve"> below resonance</w:t>
      </w:r>
      <w:r w:rsidR="004E04A2">
        <w:t xml:space="preserve">, </w:t>
      </w:r>
    </w:p>
    <w:p w:rsidR="004E31EA" w:rsidRDefault="004E04A2" w:rsidP="00C074CF">
      <w:pPr>
        <w:pStyle w:val="ListParagraph"/>
        <w:numPr>
          <w:ilvl w:val="0"/>
          <w:numId w:val="12"/>
        </w:numPr>
        <w:ind w:left="1440"/>
      </w:pPr>
      <w:r>
        <w:t xml:space="preserve">resonance and </w:t>
      </w:r>
    </w:p>
    <w:p w:rsidR="004E04A2" w:rsidRDefault="004E31EA" w:rsidP="00C074CF">
      <w:pPr>
        <w:pStyle w:val="ListParagraph"/>
        <w:numPr>
          <w:ilvl w:val="0"/>
          <w:numId w:val="12"/>
        </w:numPr>
        <w:ind w:left="1440"/>
      </w:pPr>
      <w:r>
        <w:t>25</w:t>
      </w:r>
      <w:r w:rsidR="004E04A2">
        <w:t>Hz</w:t>
      </w:r>
      <w:r>
        <w:t xml:space="preserve"> above resonance</w:t>
      </w:r>
      <w:r w:rsidR="004E04A2">
        <w:t>.</w:t>
      </w:r>
    </w:p>
    <w:p w:rsidR="004E04A2" w:rsidRDefault="004E04A2" w:rsidP="00C074CF">
      <w:pPr>
        <w:ind w:left="360"/>
      </w:pPr>
    </w:p>
    <w:p w:rsidR="004E04A2" w:rsidRDefault="004E04A2" w:rsidP="004E04A2">
      <w:pPr>
        <w:pStyle w:val="Heading2"/>
        <w:numPr>
          <w:ilvl w:val="0"/>
          <w:numId w:val="8"/>
        </w:numPr>
      </w:pPr>
      <w:r>
        <w:t>Task 3</w:t>
      </w:r>
    </w:p>
    <w:p w:rsidR="004E04A2" w:rsidRPr="009B11E1" w:rsidRDefault="004E04A2" w:rsidP="004E04A2"/>
    <w:p w:rsidR="004E04A2" w:rsidRDefault="004E04A2" w:rsidP="004E04A2">
      <w:r>
        <w:t xml:space="preserve">If a voltage source with impedance made from a series connected 10Ω resistance and a 100µH inductance, calculate the component value to allow maximum power transfer.  </w:t>
      </w:r>
    </w:p>
    <w:p w:rsidR="004E04A2" w:rsidRDefault="004E04A2" w:rsidP="004E04A2">
      <w:pPr>
        <w:ind w:firstLine="720"/>
      </w:pPr>
      <w:r>
        <w:t>Illustrate how this relates to:</w:t>
      </w:r>
    </w:p>
    <w:p w:rsidR="004E04A2" w:rsidRDefault="004E04A2" w:rsidP="004E04A2">
      <w:pPr>
        <w:pStyle w:val="ListParagraph"/>
        <w:numPr>
          <w:ilvl w:val="0"/>
          <w:numId w:val="10"/>
        </w:numPr>
      </w:pPr>
      <w:r>
        <w:t>resonance</w:t>
      </w:r>
    </w:p>
    <w:p w:rsidR="004E04A2" w:rsidRDefault="004E04A2" w:rsidP="004E04A2">
      <w:pPr>
        <w:pStyle w:val="ListParagraph"/>
        <w:numPr>
          <w:ilvl w:val="0"/>
          <w:numId w:val="10"/>
        </w:numPr>
      </w:pPr>
      <w:r>
        <w:t>power factor correction</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p w:rsidR="004E04A2" w:rsidRDefault="004E04A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4E04A2" w:rsidRDefault="004E04A2" w:rsidP="004E04A2">
      <w:pPr>
        <w:autoSpaceDE w:val="0"/>
        <w:autoSpaceDN w:val="0"/>
        <w:adjustRightInd w:val="0"/>
        <w:rPr>
          <w:rFonts w:ascii="Times-Roman" w:hAnsi="Times-Roman" w:cs="Times-Roman"/>
          <w:color w:val="000000"/>
          <w:sz w:val="23"/>
          <w:szCs w:val="23"/>
        </w:rPr>
      </w:pPr>
      <w:r>
        <w:rPr>
          <w:rFonts w:ascii="Times-Roman" w:hAnsi="Times-Roman" w:cs="Times-Roman"/>
          <w:color w:val="000000"/>
          <w:sz w:val="23"/>
          <w:szCs w:val="23"/>
        </w:rPr>
        <w:t>You must upload your report electronically to the Turnitin system via the Computer Systems Moodle page by the hand in date.</w:t>
      </w:r>
    </w:p>
    <w:p w:rsidR="004E04A2" w:rsidRDefault="004E04A2" w:rsidP="004E04A2">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If there is a danger of the assignment being late, remember that lecturing staff are not allowed to authorise extensions, you have to fill in and submit and extenuating circumstances form.</w:t>
      </w:r>
    </w:p>
    <w:p w:rsidR="004E04A2" w:rsidRDefault="004E04A2" w:rsidP="004E04A2"/>
    <w:p w:rsidR="004E04A2" w:rsidRDefault="004E04A2" w:rsidP="004E04A2"/>
    <w:p w:rsidR="004E04A2" w:rsidRDefault="004E04A2" w:rsidP="004E04A2">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1. Research Informed Literature</w:t>
      </w:r>
    </w:p>
    <w:p w:rsidR="004E04A2" w:rsidRDefault="004E04A2" w:rsidP="004E04A2">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of your literature review.</w:t>
      </w:r>
    </w:p>
    <w:p w:rsidR="004E04A2" w:rsidRDefault="004E04A2" w:rsidP="004E04A2">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4E04A2" w:rsidRDefault="004E04A2" w:rsidP="004E04A2">
      <w:pPr>
        <w:autoSpaceDE w:val="0"/>
        <w:autoSpaceDN w:val="0"/>
        <w:adjustRightInd w:val="0"/>
        <w:rPr>
          <w:rFonts w:ascii="Times-Roman" w:hAnsi="Times-Roman" w:cs="Times-Roman"/>
          <w:color w:val="000000"/>
          <w:sz w:val="24"/>
          <w:szCs w:val="24"/>
        </w:rPr>
      </w:pPr>
    </w:p>
    <w:p w:rsidR="004E04A2" w:rsidRDefault="004E04A2" w:rsidP="004E04A2">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2. Knowledge and Understanding of subject</w:t>
      </w:r>
    </w:p>
    <w:p w:rsidR="004E04A2" w:rsidRDefault="004E04A2" w:rsidP="004E04A2">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accuracy of your discussion and conclusions and by the clarity of the diagrams and illustrations you include in your report.</w:t>
      </w:r>
    </w:p>
    <w:p w:rsidR="004E04A2" w:rsidRDefault="004E04A2" w:rsidP="004E04A2">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4E04A2" w:rsidRDefault="004E04A2" w:rsidP="004E04A2">
      <w:pPr>
        <w:autoSpaceDE w:val="0"/>
        <w:autoSpaceDN w:val="0"/>
        <w:adjustRightInd w:val="0"/>
        <w:rPr>
          <w:rFonts w:ascii="Times-Bold" w:hAnsi="Times-Bold" w:cs="Times-Bold"/>
          <w:b/>
          <w:bCs/>
          <w:color w:val="000000"/>
          <w:sz w:val="24"/>
          <w:szCs w:val="24"/>
        </w:rPr>
      </w:pPr>
    </w:p>
    <w:p w:rsidR="004E04A2" w:rsidRDefault="004E04A2" w:rsidP="004E04A2">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3. Analysis</w:t>
      </w:r>
    </w:p>
    <w:p w:rsidR="004E04A2" w:rsidRPr="00C0298A" w:rsidRDefault="004E04A2" w:rsidP="004E04A2">
      <w:pPr>
        <w:autoSpaceDE w:val="0"/>
        <w:autoSpaceDN w:val="0"/>
        <w:adjustRightInd w:val="0"/>
        <w:rPr>
          <w:rFonts w:ascii="Times-Bold" w:hAnsi="Times-Bold" w:cs="Times-Bold"/>
          <w:bCs/>
          <w:color w:val="000000"/>
          <w:sz w:val="24"/>
          <w:szCs w:val="24"/>
        </w:rPr>
      </w:pPr>
      <w:r w:rsidRPr="00C0298A">
        <w:rPr>
          <w:rFonts w:ascii="Times-Bold" w:hAnsi="Times-Bold" w:cs="Times-Bold"/>
          <w:bCs/>
          <w:color w:val="000000"/>
          <w:sz w:val="24"/>
          <w:szCs w:val="24"/>
        </w:rPr>
        <w:t>This will</w:t>
      </w:r>
      <w:r>
        <w:rPr>
          <w:rFonts w:ascii="Times-Bold" w:hAnsi="Times-Bold" w:cs="Times-Bold"/>
          <w:bCs/>
          <w:color w:val="000000"/>
          <w:sz w:val="24"/>
          <w:szCs w:val="24"/>
        </w:rPr>
        <w:t xml:space="preserve"> be assessed by the accuracy of your findings from the analysis you make.</w:t>
      </w:r>
    </w:p>
    <w:p w:rsidR="004E04A2" w:rsidRDefault="004E04A2" w:rsidP="004E04A2">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4E04A2" w:rsidRDefault="004E04A2" w:rsidP="004E04A2">
      <w:pPr>
        <w:autoSpaceDE w:val="0"/>
        <w:autoSpaceDN w:val="0"/>
        <w:adjustRightInd w:val="0"/>
        <w:rPr>
          <w:rFonts w:ascii="Times-Bold" w:hAnsi="Times-Bold" w:cs="Times-Bold"/>
          <w:b/>
          <w:bCs/>
          <w:color w:val="000000"/>
          <w:sz w:val="24"/>
          <w:szCs w:val="24"/>
        </w:rPr>
      </w:pPr>
    </w:p>
    <w:p w:rsidR="004E04A2" w:rsidRDefault="004E04A2" w:rsidP="004E04A2">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4. Practical Application and Deployment</w:t>
      </w:r>
    </w:p>
    <w:p w:rsidR="004E04A2" w:rsidRDefault="004E04A2" w:rsidP="004E04A2">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on the accuracy of your measurements.</w:t>
      </w:r>
    </w:p>
    <w:p w:rsidR="004E04A2" w:rsidRDefault="004E04A2" w:rsidP="004E04A2">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4E04A2" w:rsidRDefault="004E04A2" w:rsidP="004E04A2">
      <w:pPr>
        <w:autoSpaceDE w:val="0"/>
        <w:autoSpaceDN w:val="0"/>
        <w:adjustRightInd w:val="0"/>
        <w:rPr>
          <w:rFonts w:ascii="Times-Bold" w:hAnsi="Times-Bold" w:cs="Times-Bold"/>
          <w:b/>
          <w:bCs/>
          <w:color w:val="000000"/>
          <w:sz w:val="24"/>
          <w:szCs w:val="24"/>
        </w:rPr>
      </w:pPr>
    </w:p>
    <w:p w:rsidR="004E04A2" w:rsidRDefault="004E04A2" w:rsidP="004E04A2">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5. Skills for Professional Practice</w:t>
      </w:r>
    </w:p>
    <w:p w:rsidR="004E04A2" w:rsidRDefault="004E04A2" w:rsidP="004E04A2">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and presentation of report/diagrams/illustrations.</w:t>
      </w:r>
    </w:p>
    <w:p w:rsidR="004E04A2" w:rsidRDefault="004E04A2" w:rsidP="004E04A2">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 xml:space="preserve">The report should be structured in a clear and professional manner and follow the general guidelines set out in your study skills modules and/or the information available from the Academic skills support section of the University web site (accessed from the main Moodle page &gt; Support &gt; Student support ...) </w:t>
      </w:r>
    </w:p>
    <w:p w:rsidR="004E04A2" w:rsidRDefault="004E04A2" w:rsidP="004E04A2">
      <w:r>
        <w:rPr>
          <w:rFonts w:ascii="Times-Roman" w:hAnsi="Times-Roman" w:cs="Times-Roman"/>
          <w:color w:val="000000"/>
          <w:sz w:val="24"/>
          <w:szCs w:val="24"/>
        </w:rPr>
        <w:t>The marking of this section will be guided by the common marking assessment criteria which are attached on the following pages.</w:t>
      </w: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C074CF"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C074CF"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C074CF"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C074CF"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C074CF"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001387">
            <w:pPr>
              <w:rPr>
                <w:rFonts w:ascii="Calibri" w:hAnsi="Calibri" w:cs="Arial"/>
                <w:b/>
                <w:bCs/>
                <w:sz w:val="16"/>
                <w:szCs w:val="16"/>
              </w:rPr>
            </w:pPr>
            <w:r w:rsidRPr="00EB4F96">
              <w:rPr>
                <w:rFonts w:ascii="Calibri" w:hAnsi="Calibri" w:cs="Arial"/>
                <w:sz w:val="16"/>
                <w:szCs w:val="16"/>
              </w:rPr>
              <w:t xml:space="preserve">Up to </w:t>
            </w:r>
            <w:r w:rsidR="00001387">
              <w:rPr>
                <w:rFonts w:ascii="Calibri" w:hAnsi="Calibri" w:cs="Arial"/>
                <w:sz w:val="16"/>
                <w:szCs w:val="16"/>
              </w:rPr>
              <w:t>one</w:t>
            </w:r>
            <w:r w:rsidR="00CF253C">
              <w:rPr>
                <w:rFonts w:ascii="Calibri" w:hAnsi="Calibri" w:cs="Arial"/>
                <w:sz w:val="16"/>
                <w:szCs w:val="16"/>
              </w:rPr>
              <w:t xml:space="preserve"> </w:t>
            </w:r>
            <w:r w:rsidRPr="00EB4F96">
              <w:rPr>
                <w:rFonts w:ascii="Calibri" w:hAnsi="Calibri" w:cs="Arial"/>
                <w:sz w:val="16"/>
                <w:szCs w:val="16"/>
              </w:rPr>
              <w:t>week late</w:t>
            </w:r>
            <w:r w:rsidR="00001387">
              <w:rPr>
                <w:rFonts w:ascii="Calibri" w:hAnsi="Calibri" w:cs="Arial"/>
                <w:sz w:val="16"/>
                <w:szCs w:val="16"/>
              </w:rPr>
              <w:t xml:space="preserve"> (capped at 40%)</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4E04A2">
        <w:tc>
          <w:tcPr>
            <w:tcW w:w="10348" w:type="dxa"/>
            <w:shd w:val="clear" w:color="auto" w:fill="D9D9D9"/>
            <w:vAlign w:val="center"/>
          </w:tcPr>
          <w:p w:rsidR="00C97BEA" w:rsidRPr="00C97BEA" w:rsidRDefault="00C97BEA" w:rsidP="004E04A2">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4E04A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4E04A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4E04A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4E04A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4E04A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4E04A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E04A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E04A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E04A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4E04A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4E04A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04A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4E04A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4E04A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4E04A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4E04A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4E04A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4E04A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4E04A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04A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4E04A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04A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04A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04A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04A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4E04A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04A2">
            <w:pPr>
              <w:rPr>
                <w:rFonts w:ascii="Calibri" w:hAnsi="Calibri"/>
                <w:b/>
                <w:sz w:val="16"/>
                <w:szCs w:val="16"/>
              </w:rPr>
            </w:pPr>
            <w:r w:rsidRPr="00EB4F96">
              <w:rPr>
                <w:rFonts w:ascii="Calibri" w:hAnsi="Calibri"/>
                <w:b/>
                <w:sz w:val="16"/>
                <w:szCs w:val="16"/>
              </w:rPr>
              <w:t>3.  Analysis</w:t>
            </w:r>
          </w:p>
          <w:p w:rsidR="00C97BEA" w:rsidRPr="00EB4F96" w:rsidRDefault="00C97BEA" w:rsidP="004E04A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4E04A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4E04A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4E04A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4E04A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4E04A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4E04A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E04A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4E04A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E04A2">
            <w:pPr>
              <w:rPr>
                <w:rFonts w:ascii="Calibri" w:hAnsi="Calibri"/>
                <w:sz w:val="12"/>
                <w:szCs w:val="16"/>
              </w:rPr>
            </w:pPr>
            <w:r w:rsidRPr="00EB4F96">
              <w:rPr>
                <w:rFonts w:ascii="Calibri" w:hAnsi="Calibri"/>
                <w:sz w:val="12"/>
                <w:szCs w:val="16"/>
              </w:rPr>
              <w:t>Highly persuasive conclusions</w:t>
            </w:r>
          </w:p>
        </w:tc>
      </w:tr>
      <w:tr w:rsidR="00C97BEA" w:rsidRPr="009154C7" w:rsidTr="004E04A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04A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4E04A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4E04A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4E04A2">
            <w:pPr>
              <w:rPr>
                <w:rFonts w:ascii="Calibri" w:hAnsi="Calibri"/>
                <w:sz w:val="12"/>
                <w:szCs w:val="16"/>
              </w:rPr>
            </w:pPr>
          </w:p>
          <w:p w:rsidR="00C97BEA" w:rsidRPr="00EB4F96" w:rsidRDefault="00C97BEA" w:rsidP="004E04A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4E04A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4E04A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4E04A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4E04A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4E04A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4E04A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4E04A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4E04A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4E04A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04A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4E04A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4E04A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4E04A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4E04A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4E04A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4E04A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4E04A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4E04A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4E04A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4E04A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4E04A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4E04A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4E04A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4E04A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4E04A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4E04A2">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4E04A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4E04A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4E04A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4E04A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4E04A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4E04A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4E04A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E04A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E04A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E04A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4E04A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4E04A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04A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4E04A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4E04A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4E04A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4E04A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4E04A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4E04A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4E04A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04A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4E04A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04A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04A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04A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04A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4E04A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04A2">
            <w:pPr>
              <w:rPr>
                <w:rFonts w:ascii="Calibri" w:hAnsi="Calibri"/>
                <w:b/>
                <w:sz w:val="16"/>
                <w:szCs w:val="16"/>
              </w:rPr>
            </w:pPr>
            <w:r w:rsidRPr="00EB4F96">
              <w:rPr>
                <w:rFonts w:ascii="Calibri" w:hAnsi="Calibri"/>
                <w:b/>
                <w:sz w:val="16"/>
                <w:szCs w:val="16"/>
              </w:rPr>
              <w:t>3.  Analysis</w:t>
            </w:r>
          </w:p>
          <w:p w:rsidR="00C97BEA" w:rsidRPr="00EB4F96" w:rsidRDefault="00C97BEA" w:rsidP="004E04A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4E04A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4E04A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4E04A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4E04A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4E04A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4E04A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E04A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4E04A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E04A2">
            <w:pPr>
              <w:rPr>
                <w:rFonts w:ascii="Calibri" w:hAnsi="Calibri"/>
                <w:sz w:val="12"/>
                <w:szCs w:val="16"/>
              </w:rPr>
            </w:pPr>
            <w:r w:rsidRPr="00EB4F96">
              <w:rPr>
                <w:rFonts w:ascii="Calibri" w:hAnsi="Calibri"/>
                <w:sz w:val="12"/>
                <w:szCs w:val="16"/>
              </w:rPr>
              <w:t>Highly persuasive conclusions</w:t>
            </w:r>
          </w:p>
        </w:tc>
      </w:tr>
      <w:tr w:rsidR="00C97BEA" w:rsidRPr="009154C7" w:rsidTr="004E04A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04A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4E04A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4E04A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4E04A2">
            <w:pPr>
              <w:rPr>
                <w:rFonts w:ascii="Calibri" w:hAnsi="Calibri"/>
                <w:sz w:val="12"/>
                <w:szCs w:val="16"/>
              </w:rPr>
            </w:pPr>
          </w:p>
          <w:p w:rsidR="00C97BEA" w:rsidRPr="00EB4F96" w:rsidRDefault="00C97BEA" w:rsidP="004E04A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4E04A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4E04A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4E04A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4E04A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4E04A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4E04A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4E04A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4E04A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4E04A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E04A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4E04A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4E04A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4E04A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4E04A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4E04A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4E04A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4E04A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4E04A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4E04A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4E04A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4E04A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4E04A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4E04A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E04A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4E04A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4E04A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E04A2" w:rsidRPr="00E118A7" w:rsidRDefault="004E04A2"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4E04A2" w:rsidRPr="00E118A7" w:rsidRDefault="004E04A2"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4E04A2" w:rsidRDefault="004E04A2"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4E04A2" w:rsidRPr="00E118A7" w:rsidRDefault="004E04A2"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4E04A2" w:rsidRPr="00E118A7" w:rsidRDefault="004E04A2"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4E04A2" w:rsidRDefault="004E04A2"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4E04A2">
        <w:trPr>
          <w:trHeight w:val="442"/>
        </w:trPr>
        <w:tc>
          <w:tcPr>
            <w:tcW w:w="10728" w:type="dxa"/>
            <w:gridSpan w:val="5"/>
            <w:shd w:val="clear" w:color="auto" w:fill="D9D9D9"/>
          </w:tcPr>
          <w:p w:rsidR="00910AF6" w:rsidRPr="001676B6" w:rsidRDefault="00910AF6" w:rsidP="004E04A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4E04A2">
            <w:pPr>
              <w:jc w:val="center"/>
              <w:rPr>
                <w:b/>
                <w:sz w:val="24"/>
                <w:szCs w:val="24"/>
              </w:rPr>
            </w:pPr>
            <w:r w:rsidRPr="001676B6">
              <w:rPr>
                <w:b/>
                <w:sz w:val="24"/>
                <w:szCs w:val="24"/>
              </w:rPr>
              <w:t>STUDENT’S DETAILS</w:t>
            </w:r>
          </w:p>
        </w:tc>
      </w:tr>
      <w:tr w:rsidR="00910AF6" w:rsidTr="004E04A2">
        <w:trPr>
          <w:trHeight w:val="731"/>
        </w:trPr>
        <w:tc>
          <w:tcPr>
            <w:tcW w:w="2122" w:type="dxa"/>
            <w:tcBorders>
              <w:right w:val="double" w:sz="4" w:space="0" w:color="auto"/>
            </w:tcBorders>
            <w:shd w:val="clear" w:color="auto" w:fill="D9D9D9"/>
          </w:tcPr>
          <w:p w:rsidR="00910AF6" w:rsidRDefault="00910AF6" w:rsidP="004E04A2">
            <w:pPr>
              <w:rPr>
                <w:b/>
                <w:lang w:val="cy-GB"/>
              </w:rPr>
            </w:pPr>
          </w:p>
          <w:p w:rsidR="00910AF6" w:rsidRPr="006D3393" w:rsidRDefault="00910AF6" w:rsidP="004E04A2">
            <w:pPr>
              <w:rPr>
                <w:b/>
                <w:lang w:val="cy-GB"/>
              </w:rPr>
            </w:pPr>
            <w:r w:rsidRPr="001676B6">
              <w:rPr>
                <w:i/>
                <w:lang w:val="cy-GB"/>
              </w:rPr>
              <w:t>ENW</w:t>
            </w:r>
            <w:r>
              <w:rPr>
                <w:b/>
                <w:lang w:val="cy-GB"/>
              </w:rPr>
              <w:t>:</w:t>
            </w:r>
          </w:p>
          <w:p w:rsidR="00910AF6" w:rsidRPr="001067BE" w:rsidRDefault="00910AF6" w:rsidP="004E04A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4E04A2"/>
        </w:tc>
        <w:tc>
          <w:tcPr>
            <w:tcW w:w="1950" w:type="dxa"/>
            <w:tcBorders>
              <w:left w:val="single" w:sz="4" w:space="0" w:color="auto"/>
            </w:tcBorders>
            <w:shd w:val="clear" w:color="auto" w:fill="D9D9D9"/>
          </w:tcPr>
          <w:p w:rsidR="00910AF6" w:rsidRPr="001676B6" w:rsidRDefault="00910AF6" w:rsidP="004E04A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4E04A2">
            <w:pPr>
              <w:jc w:val="center"/>
              <w:rPr>
                <w:b/>
              </w:rPr>
            </w:pPr>
            <w:r w:rsidRPr="001676B6">
              <w:rPr>
                <w:b/>
              </w:rPr>
              <w:t>STUDENT</w:t>
            </w:r>
          </w:p>
          <w:p w:rsidR="00910AF6" w:rsidRPr="001676B6" w:rsidRDefault="00910AF6" w:rsidP="004E04A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4E04A2">
            <w:r w:rsidRPr="00114780">
              <w:rPr>
                <w:sz w:val="36"/>
              </w:rPr>
              <w:t>P</w:t>
            </w:r>
          </w:p>
        </w:tc>
      </w:tr>
      <w:tr w:rsidR="00910AF6" w:rsidTr="004E04A2">
        <w:trPr>
          <w:trHeight w:val="753"/>
        </w:trPr>
        <w:tc>
          <w:tcPr>
            <w:tcW w:w="2122" w:type="dxa"/>
            <w:tcBorders>
              <w:right w:val="double" w:sz="4" w:space="0" w:color="auto"/>
            </w:tcBorders>
            <w:shd w:val="clear" w:color="auto" w:fill="D9D9D9"/>
          </w:tcPr>
          <w:p w:rsidR="00910AF6" w:rsidRPr="001067BE" w:rsidRDefault="00910AF6" w:rsidP="004E04A2">
            <w:pPr>
              <w:rPr>
                <w:b/>
              </w:rPr>
            </w:pPr>
          </w:p>
          <w:p w:rsidR="00910AF6" w:rsidRDefault="00910AF6" w:rsidP="004E04A2">
            <w:pPr>
              <w:rPr>
                <w:b/>
              </w:rPr>
            </w:pPr>
            <w:r w:rsidRPr="001676B6">
              <w:rPr>
                <w:i/>
                <w:lang w:val="cy-GB"/>
              </w:rPr>
              <w:t>CWRS</w:t>
            </w:r>
            <w:r>
              <w:rPr>
                <w:b/>
                <w:lang w:val="cy-GB"/>
              </w:rPr>
              <w:t>:</w:t>
            </w:r>
          </w:p>
          <w:p w:rsidR="00910AF6" w:rsidRPr="001067BE" w:rsidRDefault="00910AF6" w:rsidP="004E04A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4E04A2"/>
        </w:tc>
        <w:tc>
          <w:tcPr>
            <w:tcW w:w="1317" w:type="dxa"/>
            <w:tcBorders>
              <w:left w:val="double" w:sz="4" w:space="0" w:color="auto"/>
            </w:tcBorders>
            <w:shd w:val="clear" w:color="auto" w:fill="D9D9D9"/>
            <w:vAlign w:val="center"/>
          </w:tcPr>
          <w:p w:rsidR="00910AF6" w:rsidRPr="001676B6" w:rsidRDefault="00910AF6" w:rsidP="004E04A2">
            <w:pPr>
              <w:rPr>
                <w:i/>
                <w:shd w:val="clear" w:color="auto" w:fill="D9D9D9"/>
                <w:lang w:val="cy-GB"/>
              </w:rPr>
            </w:pPr>
            <w:r w:rsidRPr="001676B6">
              <w:rPr>
                <w:i/>
                <w:shd w:val="clear" w:color="auto" w:fill="D9D9D9"/>
                <w:lang w:val="cy-GB"/>
              </w:rPr>
              <w:t>LEFEL Y CWRS:</w:t>
            </w:r>
          </w:p>
          <w:p w:rsidR="00910AF6" w:rsidRPr="001676B6" w:rsidRDefault="00910AF6" w:rsidP="004E04A2">
            <w:pPr>
              <w:rPr>
                <w:b/>
              </w:rPr>
            </w:pPr>
            <w:r w:rsidRPr="001676B6">
              <w:rPr>
                <w:b/>
                <w:shd w:val="clear" w:color="auto" w:fill="D9D9D9"/>
              </w:rPr>
              <w:t>LEVEL OF COURSE:</w:t>
            </w:r>
          </w:p>
        </w:tc>
        <w:tc>
          <w:tcPr>
            <w:tcW w:w="1257" w:type="dxa"/>
            <w:tcBorders>
              <w:left w:val="double" w:sz="4" w:space="0" w:color="auto"/>
            </w:tcBorders>
          </w:tcPr>
          <w:p w:rsidR="00910AF6" w:rsidRDefault="00910AF6" w:rsidP="004E04A2"/>
        </w:tc>
      </w:tr>
      <w:tr w:rsidR="00910AF6" w:rsidTr="004E04A2">
        <w:trPr>
          <w:trHeight w:val="537"/>
        </w:trPr>
        <w:tc>
          <w:tcPr>
            <w:tcW w:w="2122" w:type="dxa"/>
            <w:tcBorders>
              <w:right w:val="double" w:sz="4" w:space="0" w:color="auto"/>
            </w:tcBorders>
            <w:shd w:val="clear" w:color="auto" w:fill="D9D9D9"/>
          </w:tcPr>
          <w:p w:rsidR="00910AF6" w:rsidRDefault="00910AF6" w:rsidP="004E04A2">
            <w:pPr>
              <w:rPr>
                <w:b/>
                <w:i/>
                <w:lang w:val="cy-GB"/>
              </w:rPr>
            </w:pPr>
            <w:r w:rsidRPr="001676B6">
              <w:rPr>
                <w:i/>
                <w:lang w:val="cy-GB"/>
              </w:rPr>
              <w:t>MODIWL</w:t>
            </w:r>
            <w:r w:rsidRPr="00C34623">
              <w:rPr>
                <w:b/>
                <w:i/>
                <w:lang w:val="cy-GB"/>
              </w:rPr>
              <w:t>:</w:t>
            </w:r>
          </w:p>
          <w:p w:rsidR="00910AF6" w:rsidRPr="001067BE" w:rsidRDefault="00910AF6" w:rsidP="004E04A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4E04A2"/>
        </w:tc>
      </w:tr>
      <w:tr w:rsidR="00910AF6" w:rsidTr="004E04A2">
        <w:trPr>
          <w:trHeight w:val="537"/>
        </w:trPr>
        <w:tc>
          <w:tcPr>
            <w:tcW w:w="2122" w:type="dxa"/>
            <w:tcBorders>
              <w:bottom w:val="double" w:sz="4" w:space="0" w:color="auto"/>
              <w:right w:val="double" w:sz="4" w:space="0" w:color="auto"/>
            </w:tcBorders>
            <w:shd w:val="clear" w:color="auto" w:fill="D9D9D9"/>
          </w:tcPr>
          <w:p w:rsidR="00910AF6" w:rsidRPr="00C34623" w:rsidRDefault="00910AF6" w:rsidP="004E04A2">
            <w:pPr>
              <w:rPr>
                <w:b/>
                <w:i/>
                <w:lang w:val="cy-GB"/>
              </w:rPr>
            </w:pPr>
            <w:r w:rsidRPr="001676B6">
              <w:rPr>
                <w:i/>
                <w:lang w:val="cy-GB"/>
              </w:rPr>
              <w:t>TEITL YR ASEINIAD</w:t>
            </w:r>
            <w:r w:rsidRPr="00C34623">
              <w:rPr>
                <w:b/>
                <w:i/>
                <w:lang w:val="cy-GB"/>
              </w:rPr>
              <w:t>:</w:t>
            </w:r>
          </w:p>
          <w:p w:rsidR="00910AF6" w:rsidRPr="001067BE" w:rsidRDefault="00910AF6" w:rsidP="004E04A2">
            <w:pPr>
              <w:rPr>
                <w:b/>
              </w:rPr>
            </w:pPr>
            <w:r w:rsidRPr="001067BE">
              <w:rPr>
                <w:b/>
              </w:rPr>
              <w:t>ASSIGNMENT</w:t>
            </w:r>
          </w:p>
          <w:p w:rsidR="00910AF6" w:rsidRPr="001067BE" w:rsidRDefault="00910AF6" w:rsidP="004E04A2">
            <w:pPr>
              <w:rPr>
                <w:b/>
              </w:rPr>
            </w:pPr>
            <w:r w:rsidRPr="001067BE">
              <w:rPr>
                <w:b/>
              </w:rPr>
              <w:t>TITLE:</w:t>
            </w:r>
          </w:p>
        </w:tc>
        <w:tc>
          <w:tcPr>
            <w:tcW w:w="8606" w:type="dxa"/>
            <w:gridSpan w:val="4"/>
            <w:tcBorders>
              <w:left w:val="double" w:sz="4" w:space="0" w:color="auto"/>
            </w:tcBorders>
          </w:tcPr>
          <w:p w:rsidR="00910AF6" w:rsidRPr="001676B6" w:rsidRDefault="00910AF6" w:rsidP="004E04A2"/>
        </w:tc>
      </w:tr>
      <w:tr w:rsidR="00910AF6" w:rsidTr="004E04A2">
        <w:trPr>
          <w:trHeight w:val="674"/>
        </w:trPr>
        <w:tc>
          <w:tcPr>
            <w:tcW w:w="2122" w:type="dxa"/>
            <w:tcBorders>
              <w:right w:val="double" w:sz="4" w:space="0" w:color="auto"/>
            </w:tcBorders>
            <w:shd w:val="clear" w:color="auto" w:fill="D9D9D9"/>
          </w:tcPr>
          <w:p w:rsidR="00910AF6" w:rsidRDefault="00910AF6" w:rsidP="004E04A2">
            <w:pPr>
              <w:rPr>
                <w:b/>
                <w:i/>
                <w:lang w:val="cy-GB"/>
              </w:rPr>
            </w:pPr>
            <w:r w:rsidRPr="001676B6">
              <w:rPr>
                <w:i/>
                <w:lang w:val="cy-GB"/>
              </w:rPr>
              <w:t>DARLITHIWR/WYR</w:t>
            </w:r>
            <w:r w:rsidRPr="00C34623">
              <w:rPr>
                <w:b/>
                <w:i/>
                <w:lang w:val="cy-GB"/>
              </w:rPr>
              <w:t>:</w:t>
            </w:r>
          </w:p>
          <w:p w:rsidR="00910AF6" w:rsidRPr="001067BE" w:rsidRDefault="00910AF6" w:rsidP="004E04A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4E04A2"/>
        </w:tc>
        <w:tc>
          <w:tcPr>
            <w:tcW w:w="1317" w:type="dxa"/>
            <w:tcBorders>
              <w:left w:val="double" w:sz="4" w:space="0" w:color="auto"/>
            </w:tcBorders>
            <w:shd w:val="clear" w:color="auto" w:fill="D9D9D9"/>
          </w:tcPr>
          <w:p w:rsidR="00910AF6" w:rsidRPr="001676B6" w:rsidRDefault="00910AF6" w:rsidP="004E04A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4E04A2"/>
        </w:tc>
      </w:tr>
      <w:tr w:rsidR="00910AF6" w:rsidTr="004E04A2">
        <w:trPr>
          <w:trHeight w:val="906"/>
        </w:trPr>
        <w:tc>
          <w:tcPr>
            <w:tcW w:w="10728" w:type="dxa"/>
            <w:gridSpan w:val="5"/>
            <w:tcBorders>
              <w:right w:val="double" w:sz="4" w:space="0" w:color="auto"/>
            </w:tcBorders>
            <w:shd w:val="clear" w:color="auto" w:fill="D9D9D9"/>
          </w:tcPr>
          <w:p w:rsidR="00910AF6" w:rsidRPr="001676B6" w:rsidRDefault="00910AF6" w:rsidP="004E04A2">
            <w:pPr>
              <w:jc w:val="center"/>
              <w:rPr>
                <w:i/>
                <w:lang w:val="cy-GB"/>
              </w:rPr>
            </w:pPr>
          </w:p>
          <w:p w:rsidR="00910AF6" w:rsidRPr="001676B6" w:rsidRDefault="00910AF6" w:rsidP="004E04A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4E04A2"/>
          <w:p w:rsidR="00910AF6" w:rsidRPr="001676B6" w:rsidRDefault="00910AF6" w:rsidP="004E04A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4E04A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4E04A2">
        <w:trPr>
          <w:trHeight w:val="473"/>
        </w:trPr>
        <w:tc>
          <w:tcPr>
            <w:tcW w:w="10731" w:type="dxa"/>
            <w:gridSpan w:val="6"/>
            <w:shd w:val="clear" w:color="auto" w:fill="D9D9D9"/>
          </w:tcPr>
          <w:p w:rsidR="00910AF6" w:rsidRPr="001676B6" w:rsidRDefault="00910AF6" w:rsidP="004E04A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4E04A2">
        <w:trPr>
          <w:trHeight w:val="783"/>
        </w:trPr>
        <w:tc>
          <w:tcPr>
            <w:tcW w:w="2113" w:type="dxa"/>
            <w:tcBorders>
              <w:right w:val="double" w:sz="4" w:space="0" w:color="auto"/>
            </w:tcBorders>
            <w:shd w:val="clear" w:color="auto" w:fill="D9D9D9"/>
          </w:tcPr>
          <w:p w:rsidR="00910AF6" w:rsidRPr="001676B6" w:rsidRDefault="00910AF6" w:rsidP="004E04A2"/>
          <w:p w:rsidR="00910AF6" w:rsidRPr="001676B6" w:rsidRDefault="00910AF6" w:rsidP="004E04A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4E04A2"/>
        </w:tc>
        <w:tc>
          <w:tcPr>
            <w:tcW w:w="1843" w:type="dxa"/>
            <w:gridSpan w:val="2"/>
            <w:tcBorders>
              <w:left w:val="single" w:sz="4" w:space="0" w:color="auto"/>
            </w:tcBorders>
            <w:shd w:val="clear" w:color="auto" w:fill="D9D9D9"/>
          </w:tcPr>
          <w:p w:rsidR="00910AF6" w:rsidRPr="001676B6" w:rsidRDefault="00910AF6" w:rsidP="004E04A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4E04A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4E04A2">
            <w:r w:rsidRPr="00114780">
              <w:rPr>
                <w:sz w:val="36"/>
              </w:rPr>
              <w:t>P</w:t>
            </w:r>
          </w:p>
        </w:tc>
      </w:tr>
      <w:tr w:rsidR="00910AF6" w:rsidTr="004E04A2">
        <w:trPr>
          <w:trHeight w:val="806"/>
        </w:trPr>
        <w:tc>
          <w:tcPr>
            <w:tcW w:w="2113" w:type="dxa"/>
            <w:tcBorders>
              <w:right w:val="double" w:sz="4" w:space="0" w:color="auto"/>
            </w:tcBorders>
            <w:shd w:val="clear" w:color="auto" w:fill="D9D9D9"/>
          </w:tcPr>
          <w:p w:rsidR="00910AF6" w:rsidRPr="001676B6" w:rsidRDefault="00910AF6" w:rsidP="004E04A2"/>
          <w:p w:rsidR="00910AF6" w:rsidRPr="001676B6" w:rsidRDefault="00910AF6" w:rsidP="004E04A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4E04A2">
            <w:pPr>
              <w:rPr>
                <w:sz w:val="16"/>
                <w:szCs w:val="16"/>
              </w:rPr>
            </w:pPr>
          </w:p>
          <w:p w:rsidR="00910AF6" w:rsidRPr="001676B6" w:rsidRDefault="00910AF6" w:rsidP="004E04A2">
            <w:pPr>
              <w:rPr>
                <w:sz w:val="16"/>
                <w:szCs w:val="16"/>
              </w:rPr>
            </w:pPr>
          </w:p>
        </w:tc>
        <w:tc>
          <w:tcPr>
            <w:tcW w:w="1358" w:type="dxa"/>
            <w:gridSpan w:val="2"/>
            <w:tcBorders>
              <w:left w:val="double" w:sz="4" w:space="0" w:color="auto"/>
            </w:tcBorders>
            <w:shd w:val="clear" w:color="auto" w:fill="D9D9D9"/>
          </w:tcPr>
          <w:p w:rsidR="00910AF6" w:rsidRPr="001676B6" w:rsidRDefault="00910AF6" w:rsidP="004E04A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4E04A2"/>
        </w:tc>
      </w:tr>
      <w:tr w:rsidR="00910AF6" w:rsidTr="004E04A2">
        <w:trPr>
          <w:trHeight w:val="575"/>
        </w:trPr>
        <w:tc>
          <w:tcPr>
            <w:tcW w:w="2113" w:type="dxa"/>
            <w:tcBorders>
              <w:right w:val="double" w:sz="4" w:space="0" w:color="auto"/>
            </w:tcBorders>
            <w:shd w:val="clear" w:color="auto" w:fill="D9D9D9"/>
          </w:tcPr>
          <w:p w:rsidR="00910AF6" w:rsidRPr="001676B6" w:rsidRDefault="00910AF6" w:rsidP="004E04A2">
            <w:pPr>
              <w:rPr>
                <w:i/>
                <w:lang w:val="cy-GB"/>
              </w:rPr>
            </w:pPr>
            <w:r w:rsidRPr="001676B6">
              <w:rPr>
                <w:i/>
                <w:lang w:val="cy-GB"/>
              </w:rPr>
              <w:t>MODIWL /</w:t>
            </w:r>
          </w:p>
          <w:p w:rsidR="00910AF6" w:rsidRPr="001676B6" w:rsidRDefault="00910AF6" w:rsidP="004E04A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4E04A2"/>
        </w:tc>
      </w:tr>
      <w:tr w:rsidR="00910AF6" w:rsidTr="004E04A2">
        <w:trPr>
          <w:trHeight w:val="575"/>
        </w:trPr>
        <w:tc>
          <w:tcPr>
            <w:tcW w:w="2113" w:type="dxa"/>
            <w:tcBorders>
              <w:bottom w:val="double" w:sz="4" w:space="0" w:color="auto"/>
              <w:right w:val="double" w:sz="4" w:space="0" w:color="auto"/>
            </w:tcBorders>
            <w:shd w:val="clear" w:color="auto" w:fill="D9D9D9"/>
          </w:tcPr>
          <w:p w:rsidR="00910AF6" w:rsidRPr="001676B6" w:rsidRDefault="00910AF6" w:rsidP="004E04A2">
            <w:pPr>
              <w:rPr>
                <w:i/>
                <w:lang w:val="cy-GB"/>
              </w:rPr>
            </w:pPr>
            <w:r w:rsidRPr="001676B6">
              <w:rPr>
                <w:i/>
                <w:lang w:val="cy-GB"/>
              </w:rPr>
              <w:t>TEITL YR ASEINIAD/</w:t>
            </w:r>
          </w:p>
          <w:p w:rsidR="00910AF6" w:rsidRPr="001676B6" w:rsidRDefault="00910AF6" w:rsidP="004E04A2">
            <w:pPr>
              <w:rPr>
                <w:b/>
              </w:rPr>
            </w:pPr>
            <w:r w:rsidRPr="001676B6">
              <w:rPr>
                <w:b/>
              </w:rPr>
              <w:t>ASSIGNMENT</w:t>
            </w:r>
          </w:p>
          <w:p w:rsidR="00910AF6" w:rsidRPr="001676B6" w:rsidRDefault="00910AF6" w:rsidP="004E04A2">
            <w:pPr>
              <w:rPr>
                <w:b/>
              </w:rPr>
            </w:pPr>
            <w:r w:rsidRPr="001676B6">
              <w:rPr>
                <w:b/>
              </w:rPr>
              <w:t>TITLE:</w:t>
            </w:r>
          </w:p>
          <w:p w:rsidR="00910AF6" w:rsidRPr="001676B6" w:rsidRDefault="00910AF6" w:rsidP="004E04A2"/>
        </w:tc>
        <w:tc>
          <w:tcPr>
            <w:tcW w:w="8618" w:type="dxa"/>
            <w:gridSpan w:val="5"/>
            <w:tcBorders>
              <w:left w:val="double" w:sz="4" w:space="0" w:color="auto"/>
            </w:tcBorders>
          </w:tcPr>
          <w:p w:rsidR="00910AF6" w:rsidRPr="001676B6" w:rsidRDefault="00910AF6" w:rsidP="004E04A2"/>
        </w:tc>
      </w:tr>
      <w:tr w:rsidR="00910AF6" w:rsidTr="004E04A2">
        <w:trPr>
          <w:trHeight w:val="722"/>
        </w:trPr>
        <w:tc>
          <w:tcPr>
            <w:tcW w:w="2113" w:type="dxa"/>
            <w:tcBorders>
              <w:right w:val="double" w:sz="4" w:space="0" w:color="auto"/>
            </w:tcBorders>
            <w:shd w:val="clear" w:color="auto" w:fill="D9D9D9"/>
          </w:tcPr>
          <w:p w:rsidR="00910AF6" w:rsidRPr="001676B6" w:rsidRDefault="00910AF6" w:rsidP="004E04A2">
            <w:r w:rsidRPr="001676B6">
              <w:rPr>
                <w:i/>
                <w:lang w:val="cy-GB"/>
              </w:rPr>
              <w:t>DARLITHIWR/WYR:</w:t>
            </w:r>
          </w:p>
          <w:p w:rsidR="00910AF6" w:rsidRPr="001676B6" w:rsidRDefault="00910AF6" w:rsidP="004E04A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4E04A2"/>
        </w:tc>
        <w:tc>
          <w:tcPr>
            <w:tcW w:w="1358" w:type="dxa"/>
            <w:gridSpan w:val="2"/>
            <w:tcBorders>
              <w:left w:val="double" w:sz="4" w:space="0" w:color="auto"/>
            </w:tcBorders>
            <w:shd w:val="clear" w:color="auto" w:fill="D9D9D9"/>
          </w:tcPr>
          <w:p w:rsidR="00910AF6" w:rsidRPr="001676B6" w:rsidRDefault="00910AF6" w:rsidP="004E04A2">
            <w:r w:rsidRPr="001676B6">
              <w:rPr>
                <w:lang w:val="cy-GB"/>
              </w:rPr>
              <w:t>DYDDIAD /</w:t>
            </w:r>
          </w:p>
          <w:p w:rsidR="00910AF6" w:rsidRPr="001676B6" w:rsidRDefault="00910AF6" w:rsidP="004E04A2">
            <w:r w:rsidRPr="001676B6">
              <w:rPr>
                <w:b/>
              </w:rPr>
              <w:t>DATE</w:t>
            </w:r>
            <w:r w:rsidRPr="001676B6">
              <w:t>:</w:t>
            </w:r>
          </w:p>
        </w:tc>
        <w:tc>
          <w:tcPr>
            <w:tcW w:w="1240" w:type="dxa"/>
            <w:tcBorders>
              <w:left w:val="double" w:sz="4" w:space="0" w:color="auto"/>
            </w:tcBorders>
          </w:tcPr>
          <w:p w:rsidR="00910AF6" w:rsidRDefault="00910AF6" w:rsidP="004E04A2"/>
        </w:tc>
      </w:tr>
      <w:tr w:rsidR="00910AF6" w:rsidTr="004E04A2">
        <w:trPr>
          <w:trHeight w:val="894"/>
        </w:trPr>
        <w:tc>
          <w:tcPr>
            <w:tcW w:w="10731" w:type="dxa"/>
            <w:gridSpan w:val="6"/>
            <w:tcBorders>
              <w:right w:val="double" w:sz="4" w:space="0" w:color="auto"/>
            </w:tcBorders>
            <w:shd w:val="clear" w:color="auto" w:fill="D9D9D9"/>
          </w:tcPr>
          <w:p w:rsidR="00910AF6" w:rsidRPr="001676B6" w:rsidRDefault="00910AF6" w:rsidP="004E04A2">
            <w:pPr>
              <w:jc w:val="center"/>
              <w:rPr>
                <w:i/>
                <w:lang w:val="cy-GB"/>
              </w:rPr>
            </w:pPr>
          </w:p>
          <w:p w:rsidR="00910AF6" w:rsidRPr="001676B6" w:rsidRDefault="00910AF6" w:rsidP="004E04A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4E04A2"/>
          <w:p w:rsidR="00910AF6" w:rsidRPr="001676B6" w:rsidRDefault="00910AF6" w:rsidP="004E04A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4E04A2"/>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C2A" w:rsidRDefault="00650C2A">
      <w:r>
        <w:separator/>
      </w:r>
    </w:p>
  </w:endnote>
  <w:endnote w:type="continuationSeparator" w:id="0">
    <w:p w:rsidR="00650C2A" w:rsidRDefault="00650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Roman">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4A2" w:rsidRDefault="004E04A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074C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074CF">
      <w:rPr>
        <w:b/>
        <w:noProof/>
      </w:rPr>
      <w:t>8</w:t>
    </w:r>
    <w:r>
      <w:rPr>
        <w:b/>
        <w:sz w:val="24"/>
        <w:szCs w:val="24"/>
      </w:rPr>
      <w:fldChar w:fldCharType="end"/>
    </w:r>
  </w:p>
  <w:p w:rsidR="004E04A2" w:rsidRDefault="004E04A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4A2" w:rsidRDefault="004E04A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074CF">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074CF">
      <w:rPr>
        <w:b/>
        <w:noProof/>
      </w:rPr>
      <w:t>8</w:t>
    </w:r>
    <w:r>
      <w:rPr>
        <w:b/>
        <w:sz w:val="24"/>
        <w:szCs w:val="24"/>
      </w:rPr>
      <w:fldChar w:fldCharType="end"/>
    </w:r>
  </w:p>
  <w:p w:rsidR="004E04A2" w:rsidRDefault="004E04A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C2A" w:rsidRDefault="00650C2A">
      <w:r>
        <w:separator/>
      </w:r>
    </w:p>
  </w:footnote>
  <w:footnote w:type="continuationSeparator" w:id="0">
    <w:p w:rsidR="00650C2A" w:rsidRDefault="00650C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311B"/>
    <w:multiLevelType w:val="hybridMultilevel"/>
    <w:tmpl w:val="3AFAF626"/>
    <w:lvl w:ilvl="0" w:tplc="187831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3EA32793"/>
    <w:multiLevelType w:val="hybridMultilevel"/>
    <w:tmpl w:val="B394DBD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D0688B"/>
    <w:multiLevelType w:val="hybridMultilevel"/>
    <w:tmpl w:val="7A4AE786"/>
    <w:lvl w:ilvl="0" w:tplc="5434DA9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00F72B6"/>
    <w:multiLevelType w:val="hybridMultilevel"/>
    <w:tmpl w:val="E6DABA64"/>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6B3F1829"/>
    <w:multiLevelType w:val="hybridMultilevel"/>
    <w:tmpl w:val="2438EEB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ACB023D"/>
    <w:multiLevelType w:val="hybridMultilevel"/>
    <w:tmpl w:val="14F8D43E"/>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4"/>
  </w:num>
  <w:num w:numId="3">
    <w:abstractNumId w:val="11"/>
  </w:num>
  <w:num w:numId="4">
    <w:abstractNumId w:val="6"/>
  </w:num>
  <w:num w:numId="5">
    <w:abstractNumId w:val="3"/>
  </w:num>
  <w:num w:numId="6">
    <w:abstractNumId w:val="1"/>
  </w:num>
  <w:num w:numId="7">
    <w:abstractNumId w:val="8"/>
  </w:num>
  <w:num w:numId="8">
    <w:abstractNumId w:val="0"/>
  </w:num>
  <w:num w:numId="9">
    <w:abstractNumId w:val="5"/>
  </w:num>
  <w:num w:numId="10">
    <w:abstractNumId w:val="7"/>
  </w:num>
  <w:num w:numId="11">
    <w:abstractNumId w:val="10"/>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1387"/>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60F6D"/>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4E04A2"/>
    <w:rsid w:val="004E31EA"/>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50C2A"/>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2282F"/>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074CF"/>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6356"/>
    <w:rsid w:val="00E85F4C"/>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75</TotalTime>
  <Pages>8</Pages>
  <Words>3714</Words>
  <Characters>21175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Stephen Mosey</cp:lastModifiedBy>
  <cp:revision>4</cp:revision>
  <cp:lastPrinted>2012-06-14T15:25:00Z</cp:lastPrinted>
  <dcterms:created xsi:type="dcterms:W3CDTF">2016-01-12T12:47:00Z</dcterms:created>
  <dcterms:modified xsi:type="dcterms:W3CDTF">2017-11-20T15:33:00Z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