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48F0A" w14:textId="6E155E6F" w:rsidR="00F54559" w:rsidRDefault="00D638BA">
      <w:r>
        <w:rPr>
          <w:noProof/>
        </w:rPr>
        <w:drawing>
          <wp:inline distT="0" distB="0" distL="0" distR="0" wp14:anchorId="44D4C60E" wp14:editId="31BED922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46327E" w14:textId="77777777" w:rsidR="00D638BA" w:rsidRDefault="00D638BA"/>
    <w:p w14:paraId="41476554" w14:textId="77777777" w:rsidR="00D638BA" w:rsidRDefault="00D638BA"/>
    <w:p w14:paraId="08C5F232" w14:textId="77777777" w:rsidR="00D638BA" w:rsidRDefault="00D638BA"/>
    <w:p w14:paraId="570A7841" w14:textId="77777777" w:rsidR="00530457" w:rsidRDefault="00530457"/>
    <w:p w14:paraId="6AE5B4C3" w14:textId="77777777" w:rsidR="00530457" w:rsidRDefault="00530457"/>
    <w:p w14:paraId="0ABE0757" w14:textId="77777777" w:rsidR="00530457" w:rsidRDefault="00530457"/>
    <w:p w14:paraId="39743830" w14:textId="77777777" w:rsidR="00530457" w:rsidRDefault="00530457"/>
    <w:p w14:paraId="1D0F472A" w14:textId="77777777" w:rsidR="00530457" w:rsidRDefault="00530457"/>
    <w:p w14:paraId="57887C4D" w14:textId="77777777" w:rsidR="00530457" w:rsidRDefault="00530457"/>
    <w:p w14:paraId="76B63D47" w14:textId="77777777" w:rsidR="00530457" w:rsidRDefault="00530457"/>
    <w:p w14:paraId="0591375C" w14:textId="6D7DADE2" w:rsidR="00D638BA" w:rsidRDefault="00BB0068">
      <w:r>
        <w:t>Name: Aftab Ahmad</w:t>
      </w:r>
    </w:p>
    <w:p w14:paraId="1F179672" w14:textId="41516D9D" w:rsidR="00BB0068" w:rsidRDefault="00BB0068">
      <w:r>
        <w:t>Student ID: 24</w:t>
      </w:r>
      <w:r w:rsidR="00827E24">
        <w:t>09268</w:t>
      </w:r>
    </w:p>
    <w:p w14:paraId="16E779BB" w14:textId="50E89A6F" w:rsidR="00827E24" w:rsidRDefault="00827E24">
      <w:r>
        <w:t>Module Code:</w:t>
      </w:r>
      <w:r w:rsidR="005F4FBB">
        <w:t xml:space="preserve"> LCHS4003</w:t>
      </w:r>
    </w:p>
    <w:p w14:paraId="1F4B0503" w14:textId="1D09F56E" w:rsidR="00827E24" w:rsidRDefault="00827E24">
      <w:r>
        <w:t>Module</w:t>
      </w:r>
      <w:r w:rsidR="00530457">
        <w:t>:</w:t>
      </w:r>
      <w:r w:rsidR="003F3C48">
        <w:t xml:space="preserve"> Introduction to </w:t>
      </w:r>
      <w:r w:rsidR="00EC1D4F">
        <w:t>Health and Social Care</w:t>
      </w:r>
    </w:p>
    <w:p w14:paraId="31E60FBF" w14:textId="5A0436FF" w:rsidR="00530457" w:rsidRDefault="00530457">
      <w:r>
        <w:t>Lecturer:</w:t>
      </w:r>
      <w:r w:rsidR="00EE3ECA">
        <w:t xml:space="preserve"> Dr. Helen Parsons</w:t>
      </w:r>
    </w:p>
    <w:p w14:paraId="09581DA2" w14:textId="77777777" w:rsidR="006B4DA2" w:rsidRDefault="006B4DA2"/>
    <w:p w14:paraId="7DDF80CB" w14:textId="77777777" w:rsidR="006B4DA2" w:rsidRDefault="006B4DA2"/>
    <w:p w14:paraId="405C0BE4" w14:textId="77777777" w:rsidR="006B4DA2" w:rsidRDefault="006B4DA2"/>
    <w:p w14:paraId="278FBBCA" w14:textId="77777777" w:rsidR="006B4DA2" w:rsidRDefault="006B4DA2"/>
    <w:p w14:paraId="0EEF98AA" w14:textId="77777777" w:rsidR="006B4DA2" w:rsidRDefault="006B4DA2"/>
    <w:p w14:paraId="26BC4EB2" w14:textId="77777777" w:rsidR="006B4DA2" w:rsidRDefault="006B4DA2"/>
    <w:p w14:paraId="76AF9F77" w14:textId="77777777" w:rsidR="006B4DA2" w:rsidRDefault="006B4DA2"/>
    <w:p w14:paraId="00A8FDEC" w14:textId="77777777" w:rsidR="006B4DA2" w:rsidRDefault="006B4DA2"/>
    <w:p w14:paraId="334607B5" w14:textId="3F9AA37D" w:rsidR="006B4DA2" w:rsidRDefault="000E2849" w:rsidP="00C6198E">
      <w:pPr>
        <w:jc w:val="center"/>
        <w:rPr>
          <w:color w:val="0B769F" w:themeColor="accent4" w:themeShade="BF"/>
          <w:sz w:val="48"/>
          <w:szCs w:val="48"/>
        </w:rPr>
      </w:pPr>
      <w:r w:rsidRPr="00910AE8">
        <w:rPr>
          <w:color w:val="0B769F" w:themeColor="accent4" w:themeShade="BF"/>
          <w:sz w:val="48"/>
          <w:szCs w:val="48"/>
        </w:rPr>
        <w:lastRenderedPageBreak/>
        <w:t>NHS D</w:t>
      </w:r>
      <w:r w:rsidR="00D80A35">
        <w:rPr>
          <w:color w:val="0B769F" w:themeColor="accent4" w:themeShade="BF"/>
          <w:sz w:val="48"/>
          <w:szCs w:val="48"/>
        </w:rPr>
        <w:t>ENTAL</w:t>
      </w:r>
      <w:r w:rsidRPr="00910AE8">
        <w:rPr>
          <w:color w:val="0B769F" w:themeColor="accent4" w:themeShade="BF"/>
          <w:sz w:val="48"/>
          <w:szCs w:val="48"/>
        </w:rPr>
        <w:t xml:space="preserve"> </w:t>
      </w:r>
      <w:r w:rsidR="00D80A35">
        <w:rPr>
          <w:color w:val="0B769F" w:themeColor="accent4" w:themeShade="BF"/>
          <w:sz w:val="48"/>
          <w:szCs w:val="48"/>
        </w:rPr>
        <w:t>SERVICES</w:t>
      </w:r>
    </w:p>
    <w:p w14:paraId="2286E646" w14:textId="2A6C7B8A" w:rsidR="008D630E" w:rsidRPr="0003208E" w:rsidRDefault="00847E8D" w:rsidP="00910AE8">
      <w:pPr>
        <w:rPr>
          <w:color w:val="60CAF3" w:themeColor="accent4" w:themeTint="99"/>
          <w:sz w:val="20"/>
          <w:szCs w:val="20"/>
        </w:rPr>
      </w:pPr>
      <w:r w:rsidRPr="0003208E">
        <w:rPr>
          <w:color w:val="60CAF3" w:themeColor="accent4" w:themeTint="99"/>
          <w:sz w:val="20"/>
          <w:szCs w:val="20"/>
        </w:rPr>
        <w:t>What is NHS dentistry?</w:t>
      </w:r>
    </w:p>
    <w:p w14:paraId="1935395A" w14:textId="381F829E" w:rsidR="00847E8D" w:rsidRPr="0003208E" w:rsidRDefault="00A16FFD" w:rsidP="00910AE8">
      <w:pPr>
        <w:rPr>
          <w:color w:val="000000" w:themeColor="text1"/>
          <w:sz w:val="20"/>
          <w:szCs w:val="20"/>
        </w:rPr>
      </w:pPr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2FB6D5" wp14:editId="0DFBB4D6">
                <wp:simplePos x="0" y="0"/>
                <wp:positionH relativeFrom="margin">
                  <wp:posOffset>2916450</wp:posOffset>
                </wp:positionH>
                <wp:positionV relativeFrom="paragraph">
                  <wp:posOffset>485192</wp:posOffset>
                </wp:positionV>
                <wp:extent cx="3263967" cy="3408218"/>
                <wp:effectExtent l="0" t="0" r="12700" b="20955"/>
                <wp:wrapNone/>
                <wp:docPr id="18996810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3967" cy="34082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ADF6E2" w14:textId="568CCF5B" w:rsidR="00E17396" w:rsidRPr="0003208E" w:rsidRDefault="00E17396">
                            <w:pPr>
                              <w:rPr>
                                <w:color w:val="83CAEB" w:themeColor="accent1" w:themeTint="66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83CAEB" w:themeColor="accent1" w:themeTint="66"/>
                                <w:sz w:val="20"/>
                                <w:szCs w:val="20"/>
                                <w:u w:val="single"/>
                              </w:rPr>
                              <w:t>Current functioning:</w:t>
                            </w:r>
                          </w:p>
                          <w:p w14:paraId="1C67EB4A" w14:textId="7D0EE304" w:rsidR="00E17396" w:rsidRPr="0003208E" w:rsidRDefault="00DC2A8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How it works today</w:t>
                            </w:r>
                          </w:p>
                          <w:p w14:paraId="7F96AFF2" w14:textId="77777777" w:rsidR="00A85778" w:rsidRPr="0003208E" w:rsidRDefault="00DC2A8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Visual band fee table with blocks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603"/>
                              <w:gridCol w:w="1603"/>
                              <w:gridCol w:w="1604"/>
                            </w:tblGrid>
                            <w:tr w:rsidR="00A85778" w:rsidRPr="0003208E" w14:paraId="4048FF7F" w14:textId="77777777" w:rsidTr="0077748B">
                              <w:trPr>
                                <w:trHeight w:val="720"/>
                              </w:trPr>
                              <w:tc>
                                <w:tcPr>
                                  <w:tcW w:w="1603" w:type="dxa"/>
                                </w:tcPr>
                                <w:p w14:paraId="0B79AA43" w14:textId="126BD2BB" w:rsidR="00A85778" w:rsidRPr="0003208E" w:rsidRDefault="00A85778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Table band</w:t>
                                  </w:r>
                                </w:p>
                              </w:tc>
                              <w:tc>
                                <w:tcPr>
                                  <w:tcW w:w="1603" w:type="dxa"/>
                                </w:tcPr>
                                <w:p w14:paraId="55857061" w14:textId="7DA15783" w:rsidR="00A85778" w:rsidRPr="0003208E" w:rsidRDefault="00A85778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Fee (</w:t>
                                  </w:r>
                                  <w:r w:rsidR="00657DB0"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England 2026)</w:t>
                                  </w:r>
                                </w:p>
                              </w:tc>
                              <w:tc>
                                <w:tcPr>
                                  <w:tcW w:w="1604" w:type="dxa"/>
                                </w:tcPr>
                                <w:p w14:paraId="7B35213C" w14:textId="5C18ACC9" w:rsidR="00A85778" w:rsidRPr="0003208E" w:rsidRDefault="00A44540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Treatment included</w:t>
                                  </w:r>
                                </w:p>
                              </w:tc>
                            </w:tr>
                            <w:tr w:rsidR="00A85778" w:rsidRPr="0003208E" w14:paraId="69E5040A" w14:textId="77777777" w:rsidTr="0077748B">
                              <w:trPr>
                                <w:trHeight w:val="720"/>
                              </w:trPr>
                              <w:tc>
                                <w:tcPr>
                                  <w:tcW w:w="1603" w:type="dxa"/>
                                </w:tcPr>
                                <w:p w14:paraId="4B7E78FD" w14:textId="4D80050F" w:rsidR="00A85778" w:rsidRPr="0003208E" w:rsidRDefault="00A85778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1603" w:type="dxa"/>
                                </w:tcPr>
                                <w:p w14:paraId="4DF4512F" w14:textId="56306C90" w:rsidR="00A85778" w:rsidRPr="0003208E" w:rsidRDefault="00657DB0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26.80</w:t>
                                  </w:r>
                                </w:p>
                              </w:tc>
                              <w:tc>
                                <w:tcPr>
                                  <w:tcW w:w="1604" w:type="dxa"/>
                                </w:tcPr>
                                <w:p w14:paraId="30DB58A8" w14:textId="1686556D" w:rsidR="00A85778" w:rsidRPr="0003208E" w:rsidRDefault="00A44540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Exam, X-rays, scale, and polish</w:t>
                                  </w:r>
                                </w:p>
                              </w:tc>
                            </w:tr>
                            <w:tr w:rsidR="00A85778" w:rsidRPr="0003208E" w14:paraId="338E2838" w14:textId="77777777" w:rsidTr="0077748B">
                              <w:trPr>
                                <w:trHeight w:val="1210"/>
                              </w:trPr>
                              <w:tc>
                                <w:tcPr>
                                  <w:tcW w:w="1603" w:type="dxa"/>
                                </w:tcPr>
                                <w:p w14:paraId="11D8D9C3" w14:textId="434EE1F9" w:rsidR="00A85778" w:rsidRPr="0003208E" w:rsidRDefault="00A85778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1603" w:type="dxa"/>
                                </w:tcPr>
                                <w:p w14:paraId="4726D76B" w14:textId="2B2308A4" w:rsidR="00A85778" w:rsidRPr="0003208E" w:rsidRDefault="00A44540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73.50</w:t>
                                  </w:r>
                                </w:p>
                              </w:tc>
                              <w:tc>
                                <w:tcPr>
                                  <w:tcW w:w="1604" w:type="dxa"/>
                                </w:tcPr>
                                <w:p w14:paraId="38230BF3" w14:textId="50418107" w:rsidR="00A85778" w:rsidRPr="0003208E" w:rsidRDefault="007F5E83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Band 1 and fillings, root – canal, and extractions</w:t>
                                  </w:r>
                                </w:p>
                              </w:tc>
                            </w:tr>
                            <w:tr w:rsidR="00A85778" w:rsidRPr="0003208E" w14:paraId="6BB1E676" w14:textId="77777777" w:rsidTr="0077748B">
                              <w:trPr>
                                <w:trHeight w:val="1210"/>
                              </w:trPr>
                              <w:tc>
                                <w:tcPr>
                                  <w:tcW w:w="1603" w:type="dxa"/>
                                </w:tcPr>
                                <w:p w14:paraId="6FA9B5FF" w14:textId="443FD8E9" w:rsidR="00A85778" w:rsidRPr="0003208E" w:rsidRDefault="00A85778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1603" w:type="dxa"/>
                                </w:tcPr>
                                <w:p w14:paraId="5CB7E6AE" w14:textId="11CCD915" w:rsidR="00A85778" w:rsidRPr="0003208E" w:rsidRDefault="00A44540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319.10</w:t>
                                  </w:r>
                                </w:p>
                              </w:tc>
                              <w:tc>
                                <w:tcPr>
                                  <w:tcW w:w="1604" w:type="dxa"/>
                                </w:tcPr>
                                <w:p w14:paraId="1619828C" w14:textId="6AF217B4" w:rsidR="00A85778" w:rsidRPr="0003208E" w:rsidRDefault="007F5E83" w:rsidP="00DC2A80">
                                  <w:pPr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Band 2</w:t>
                                  </w:r>
                                  <w:r w:rsidR="00AD6616"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 + crowns, dentures, </w:t>
                                  </w:r>
                                  <w:r w:rsidR="0003208E"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and</w:t>
                                  </w:r>
                                  <w:r w:rsidR="00AD6616" w:rsidRPr="0003208E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 bridges</w:t>
                                  </w:r>
                                </w:p>
                              </w:tc>
                            </w:tr>
                          </w:tbl>
                          <w:p w14:paraId="7F3EECE9" w14:textId="10509CA9" w:rsidR="00DC2A80" w:rsidRPr="00DC2A80" w:rsidRDefault="00DC2A80" w:rsidP="00DC2A80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3BF8CD5F" w14:textId="77777777" w:rsidR="00E17396" w:rsidRDefault="00E1739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2FB6D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9.65pt;margin-top:38.2pt;width:257pt;height:268.3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" fillcolor="white [3201]" strokeweight=".5pt">
                <v:textbox>
                  <w:txbxContent>
                    <w:p w14:paraId="49ADF6E2" w14:textId="568CCF5B" w:rsidR="00E17396" w:rsidRPr="0003208E" w:rsidRDefault="00E17396">
                      <w:pPr>
                        <w:rPr>
                          <w:color w:val="83CAEB" w:themeColor="accent1" w:themeTint="66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83CAEB" w:themeColor="accent1" w:themeTint="66"/>
                          <w:sz w:val="20"/>
                          <w:szCs w:val="20"/>
                          <w:u w:val="single"/>
                        </w:rPr>
                        <w:t>Current functioning:</w:t>
                      </w:r>
                    </w:p>
                    <w:p w14:paraId="1C67EB4A" w14:textId="7D0EE304" w:rsidR="00E17396" w:rsidRPr="0003208E" w:rsidRDefault="00DC2A80" w:rsidP="00DC2A80">
                      <w:p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How it works today</w:t>
                      </w:r>
                    </w:p>
                    <w:p w14:paraId="7F96AFF2" w14:textId="77777777" w:rsidR="00A85778" w:rsidRPr="0003208E" w:rsidRDefault="00DC2A80" w:rsidP="00DC2A80">
                      <w:p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Visual band fee table with blocks</w:t>
                      </w: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603"/>
                        <w:gridCol w:w="1603"/>
                        <w:gridCol w:w="1604"/>
                      </w:tblGrid>
                      <w:tr w:rsidR="00A85778" w:rsidRPr="0003208E" w14:paraId="4048FF7F" w14:textId="77777777" w:rsidTr="0077748B">
                        <w:trPr>
                          <w:trHeight w:val="720"/>
                        </w:trPr>
                        <w:tc>
                          <w:tcPr>
                            <w:tcW w:w="1603" w:type="dxa"/>
                          </w:tcPr>
                          <w:p w14:paraId="0B79AA43" w14:textId="126BD2BB" w:rsidR="00A85778" w:rsidRPr="0003208E" w:rsidRDefault="00A85778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Table band</w:t>
                            </w:r>
                          </w:p>
                        </w:tc>
                        <w:tc>
                          <w:tcPr>
                            <w:tcW w:w="1603" w:type="dxa"/>
                          </w:tcPr>
                          <w:p w14:paraId="55857061" w14:textId="7DA15783" w:rsidR="00A85778" w:rsidRPr="0003208E" w:rsidRDefault="00A85778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Fee (</w:t>
                            </w:r>
                            <w:r w:rsidR="00657DB0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England 2026)</w:t>
                            </w:r>
                          </w:p>
                        </w:tc>
                        <w:tc>
                          <w:tcPr>
                            <w:tcW w:w="1604" w:type="dxa"/>
                          </w:tcPr>
                          <w:p w14:paraId="7B35213C" w14:textId="5C18ACC9" w:rsidR="00A85778" w:rsidRPr="0003208E" w:rsidRDefault="00A4454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Treatment included</w:t>
                            </w:r>
                          </w:p>
                        </w:tc>
                      </w:tr>
                      <w:tr w:rsidR="00A85778" w:rsidRPr="0003208E" w14:paraId="69E5040A" w14:textId="77777777" w:rsidTr="0077748B">
                        <w:trPr>
                          <w:trHeight w:val="720"/>
                        </w:trPr>
                        <w:tc>
                          <w:tcPr>
                            <w:tcW w:w="1603" w:type="dxa"/>
                          </w:tcPr>
                          <w:p w14:paraId="4B7E78FD" w14:textId="4D80050F" w:rsidR="00A85778" w:rsidRPr="0003208E" w:rsidRDefault="00A85778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1603" w:type="dxa"/>
                          </w:tcPr>
                          <w:p w14:paraId="4DF4512F" w14:textId="56306C90" w:rsidR="00A85778" w:rsidRPr="0003208E" w:rsidRDefault="00657DB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26.80</w:t>
                            </w:r>
                          </w:p>
                        </w:tc>
                        <w:tc>
                          <w:tcPr>
                            <w:tcW w:w="1604" w:type="dxa"/>
                          </w:tcPr>
                          <w:p w14:paraId="30DB58A8" w14:textId="1686556D" w:rsidR="00A85778" w:rsidRPr="0003208E" w:rsidRDefault="00A4454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Exam, X-rays, scale, and polish</w:t>
                            </w:r>
                          </w:p>
                        </w:tc>
                      </w:tr>
                      <w:tr w:rsidR="00A85778" w:rsidRPr="0003208E" w14:paraId="338E2838" w14:textId="77777777" w:rsidTr="0077748B">
                        <w:trPr>
                          <w:trHeight w:val="1210"/>
                        </w:trPr>
                        <w:tc>
                          <w:tcPr>
                            <w:tcW w:w="1603" w:type="dxa"/>
                          </w:tcPr>
                          <w:p w14:paraId="11D8D9C3" w14:textId="434EE1F9" w:rsidR="00A85778" w:rsidRPr="0003208E" w:rsidRDefault="00A85778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1603" w:type="dxa"/>
                          </w:tcPr>
                          <w:p w14:paraId="4726D76B" w14:textId="2B2308A4" w:rsidR="00A85778" w:rsidRPr="0003208E" w:rsidRDefault="00A4454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73.50</w:t>
                            </w:r>
                          </w:p>
                        </w:tc>
                        <w:tc>
                          <w:tcPr>
                            <w:tcW w:w="1604" w:type="dxa"/>
                          </w:tcPr>
                          <w:p w14:paraId="38230BF3" w14:textId="50418107" w:rsidR="00A85778" w:rsidRPr="0003208E" w:rsidRDefault="007F5E83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Band 1 and fillings, root – canal, and extractions</w:t>
                            </w:r>
                          </w:p>
                        </w:tc>
                      </w:tr>
                      <w:tr w:rsidR="00A85778" w:rsidRPr="0003208E" w14:paraId="6BB1E676" w14:textId="77777777" w:rsidTr="0077748B">
                        <w:trPr>
                          <w:trHeight w:val="1210"/>
                        </w:trPr>
                        <w:tc>
                          <w:tcPr>
                            <w:tcW w:w="1603" w:type="dxa"/>
                          </w:tcPr>
                          <w:p w14:paraId="6FA9B5FF" w14:textId="443FD8E9" w:rsidR="00A85778" w:rsidRPr="0003208E" w:rsidRDefault="00A85778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1603" w:type="dxa"/>
                          </w:tcPr>
                          <w:p w14:paraId="5CB7E6AE" w14:textId="11CCD915" w:rsidR="00A85778" w:rsidRPr="0003208E" w:rsidRDefault="00A44540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319.10</w:t>
                            </w:r>
                          </w:p>
                        </w:tc>
                        <w:tc>
                          <w:tcPr>
                            <w:tcW w:w="1604" w:type="dxa"/>
                          </w:tcPr>
                          <w:p w14:paraId="1619828C" w14:textId="6AF217B4" w:rsidR="00A85778" w:rsidRPr="0003208E" w:rsidRDefault="007F5E83" w:rsidP="00DC2A80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Band 2</w:t>
                            </w:r>
                            <w:r w:rsidR="00AD6616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+ crowns, dentures, </w:t>
                            </w:r>
                            <w:r w:rsidR="0003208E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and</w:t>
                            </w:r>
                            <w:r w:rsidR="00AD6616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bridges</w:t>
                            </w:r>
                          </w:p>
                        </w:tc>
                      </w:tr>
                    </w:tbl>
                    <w:p w14:paraId="7F3EECE9" w14:textId="10509CA9" w:rsidR="00DC2A80" w:rsidRPr="00DC2A80" w:rsidRDefault="00DC2A80" w:rsidP="00DC2A80">
                      <w:pPr>
                        <w:rPr>
                          <w:color w:val="000000" w:themeColor="text1"/>
                        </w:rPr>
                      </w:pPr>
                    </w:p>
                    <w:p w14:paraId="3BF8CD5F" w14:textId="77777777" w:rsidR="00E17396" w:rsidRDefault="00E17396"/>
                  </w:txbxContent>
                </v:textbox>
                <w10:wrap anchorx="margin"/>
              </v:shape>
            </w:pict>
          </mc:Fallback>
        </mc:AlternateContent>
      </w:r>
      <w:r w:rsidR="00847E8D" w:rsidRPr="0003208E">
        <w:rPr>
          <w:color w:val="000000" w:themeColor="text1"/>
          <w:sz w:val="20"/>
          <w:szCs w:val="20"/>
        </w:rPr>
        <w:t>The National Health Service (NHS) provides dental care to help maintain oral health</w:t>
      </w:r>
      <w:r w:rsidR="00E9724E" w:rsidRPr="0003208E">
        <w:rPr>
          <w:color w:val="000000" w:themeColor="text1"/>
          <w:sz w:val="20"/>
          <w:szCs w:val="20"/>
        </w:rPr>
        <w:t>, prevents diseases, and treat dental problems. NHS dentistry aims to ensure that dental s</w:t>
      </w:r>
      <w:r w:rsidR="0003208E" w:rsidRPr="0003208E">
        <w:rPr>
          <w:color w:val="000000" w:themeColor="text1"/>
          <w:sz w:val="20"/>
          <w:szCs w:val="20"/>
        </w:rPr>
        <w:t>ervices are accessible and affordable to everyone regardless of income.</w:t>
      </w:r>
    </w:p>
    <w:p w14:paraId="0842487E" w14:textId="5CA16EAB" w:rsidR="00C6198E" w:rsidRPr="00C6198E" w:rsidRDefault="0003208E" w:rsidP="00C6198E"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2108AB" wp14:editId="5E0E13CD">
                <wp:simplePos x="0" y="0"/>
                <wp:positionH relativeFrom="column">
                  <wp:posOffset>-317395</wp:posOffset>
                </wp:positionH>
                <wp:positionV relativeFrom="paragraph">
                  <wp:posOffset>4356</wp:posOffset>
                </wp:positionV>
                <wp:extent cx="2962354" cy="2251993"/>
                <wp:effectExtent l="0" t="0" r="28575" b="15240"/>
                <wp:wrapNone/>
                <wp:docPr id="9025063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2354" cy="22519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2FEEEE" w14:textId="77777777" w:rsidR="00FA175B" w:rsidRPr="0003208E" w:rsidRDefault="00FA175B" w:rsidP="00FA175B">
                            <w:pPr>
                              <w:rPr>
                                <w:color w:val="60CAF3" w:themeColor="accent4" w:themeTint="99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60CAF3" w:themeColor="accent4" w:themeTint="99"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Pr="0003208E">
                              <w:rPr>
                                <w:color w:val="60CAF3" w:themeColor="accent4" w:themeTint="99"/>
                                <w:sz w:val="20"/>
                                <w:szCs w:val="20"/>
                                <w:u w:val="single"/>
                              </w:rPr>
                              <w:t>Brief History:</w:t>
                            </w:r>
                          </w:p>
                          <w:p w14:paraId="36EDFA60" w14:textId="77777777" w:rsidR="00FA175B" w:rsidRPr="0003208E" w:rsidRDefault="00FA175B" w:rsidP="00FA175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1907: First school dental clinic opened</w:t>
                            </w:r>
                          </w:p>
                          <w:p w14:paraId="62AB0D83" w14:textId="6D9ACC47" w:rsidR="00FA175B" w:rsidRPr="0003208E" w:rsidRDefault="00FA175B" w:rsidP="00FA175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1948: NHS launch – dentistry free, </w:t>
                            </w:r>
                            <w:r w:rsidR="00925D2C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83% dentists joined</w:t>
                            </w:r>
                          </w:p>
                          <w:p w14:paraId="6FE13B11" w14:textId="3034B1F3" w:rsidR="00925D2C" w:rsidRPr="0003208E" w:rsidRDefault="00A711F2" w:rsidP="00FA175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1970s-90s: massive fall in total tooth </w:t>
                            </w:r>
                            <w:r w:rsidR="00DD01C2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thanks to fluoride</w:t>
                            </w:r>
                          </w:p>
                          <w:p w14:paraId="20B62DED" w14:textId="790EA015" w:rsidR="00DD01C2" w:rsidRPr="0003208E" w:rsidRDefault="00DD01C2" w:rsidP="00FA175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2006: new contract system with units of dental </w:t>
                            </w:r>
                            <w:r w:rsidR="009F3CC0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activity (UPAs)</w:t>
                            </w:r>
                          </w:p>
                          <w:p w14:paraId="7E3A7E61" w14:textId="6441DEFB" w:rsidR="008F41A3" w:rsidRPr="0003208E" w:rsidRDefault="009F3CC0" w:rsidP="008F41A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2026: urgent care and payment reforms introduced</w:t>
                            </w:r>
                            <w:r w:rsidR="008F41A3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. According to</w:t>
                            </w:r>
                            <w:r w:rsidR="00B97F06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: British dental association (2025)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108AB" id="Text Box 1" o:spid="_x0000_s1027" type="#_x0000_t202" style="position:absolute;margin-left:-25pt;margin-top:.35pt;width:233.25pt;height:177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" fillcolor="white [3201]" strokeweight=".5pt">
                <v:textbox>
                  <w:txbxContent>
                    <w:p w14:paraId="512FEEEE" w14:textId="77777777" w:rsidR="00FA175B" w:rsidRPr="0003208E" w:rsidRDefault="00FA175B" w:rsidP="00FA175B">
                      <w:pPr>
                        <w:rPr>
                          <w:color w:val="60CAF3" w:themeColor="accent4" w:themeTint="99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60CAF3" w:themeColor="accent4" w:themeTint="99"/>
                          <w:sz w:val="20"/>
                          <w:szCs w:val="20"/>
                        </w:rPr>
                        <w:t xml:space="preserve">       </w:t>
                      </w:r>
                      <w:r w:rsidRPr="0003208E">
                        <w:rPr>
                          <w:color w:val="60CAF3" w:themeColor="accent4" w:themeTint="99"/>
                          <w:sz w:val="20"/>
                          <w:szCs w:val="20"/>
                          <w:u w:val="single"/>
                        </w:rPr>
                        <w:t>Brief History:</w:t>
                      </w:r>
                    </w:p>
                    <w:p w14:paraId="36EDFA60" w14:textId="77777777" w:rsidR="00FA175B" w:rsidRPr="0003208E" w:rsidRDefault="00FA175B" w:rsidP="00FA175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1907: First school dental clinic opened</w:t>
                      </w:r>
                    </w:p>
                    <w:p w14:paraId="62AB0D83" w14:textId="6D9ACC47" w:rsidR="00FA175B" w:rsidRPr="0003208E" w:rsidRDefault="00FA175B" w:rsidP="00FA175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1948: NHS launch – dentistry free, </w:t>
                      </w:r>
                      <w:r w:rsidR="00925D2C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83% dentists joined</w:t>
                      </w:r>
                    </w:p>
                    <w:p w14:paraId="6FE13B11" w14:textId="3034B1F3" w:rsidR="00925D2C" w:rsidRPr="0003208E" w:rsidRDefault="00A711F2" w:rsidP="00FA175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1970s-90s: massive fall in total tooth </w:t>
                      </w:r>
                      <w:r w:rsidR="00DD01C2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thanks to fluoride</w:t>
                      </w:r>
                    </w:p>
                    <w:p w14:paraId="20B62DED" w14:textId="790EA015" w:rsidR="00DD01C2" w:rsidRPr="0003208E" w:rsidRDefault="00DD01C2" w:rsidP="00FA175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2006: new contract system with units of dental </w:t>
                      </w:r>
                      <w:r w:rsidR="009F3CC0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activity (UPAs)</w:t>
                      </w:r>
                    </w:p>
                    <w:p w14:paraId="7E3A7E61" w14:textId="6441DEFB" w:rsidR="008F41A3" w:rsidRPr="0003208E" w:rsidRDefault="009F3CC0" w:rsidP="008F41A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20"/>
                          <w:szCs w:val="20"/>
                          <w:u w:val="single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2026: urgent care and payment reforms introduced</w:t>
                      </w:r>
                      <w:r w:rsidR="008F41A3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. According to</w:t>
                      </w:r>
                      <w:r w:rsidR="00B97F06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: British dental association (2025)</w:t>
                      </w:r>
                    </w:p>
                  </w:txbxContent>
                </v:textbox>
              </v:shape>
            </w:pict>
          </mc:Fallback>
        </mc:AlternateContent>
      </w:r>
    </w:p>
    <w:p w14:paraId="232F9530" w14:textId="5EA403AE" w:rsidR="00C6198E" w:rsidRPr="00C6198E" w:rsidRDefault="00C6198E" w:rsidP="00C6198E"/>
    <w:p w14:paraId="55D1C350" w14:textId="7D5D0CC2" w:rsidR="00C6198E" w:rsidRPr="00C6198E" w:rsidRDefault="00C6198E" w:rsidP="00C6198E"/>
    <w:p w14:paraId="5D8E5501" w14:textId="55B73B01" w:rsidR="00C6198E" w:rsidRPr="00C6198E" w:rsidRDefault="00C6198E" w:rsidP="00C6198E"/>
    <w:p w14:paraId="530FC563" w14:textId="4E6CE92C" w:rsidR="00C6198E" w:rsidRPr="00C6198E" w:rsidRDefault="00C6198E" w:rsidP="00C6198E"/>
    <w:p w14:paraId="685A213F" w14:textId="61C8FD98" w:rsidR="00C6198E" w:rsidRPr="00C6198E" w:rsidRDefault="00C6198E" w:rsidP="00C6198E"/>
    <w:p w14:paraId="5B2A678C" w14:textId="24CD4531" w:rsidR="00C6198E" w:rsidRPr="00C6198E" w:rsidRDefault="00C6198E" w:rsidP="00C6198E"/>
    <w:p w14:paraId="3BDA12AD" w14:textId="475B8AEB" w:rsidR="00C6198E" w:rsidRPr="00C6198E" w:rsidRDefault="00E35C86" w:rsidP="00C6198E"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648963A" wp14:editId="4BCBA2A0">
                <wp:simplePos x="0" y="0"/>
                <wp:positionH relativeFrom="column">
                  <wp:posOffset>-323215</wp:posOffset>
                </wp:positionH>
                <wp:positionV relativeFrom="paragraph">
                  <wp:posOffset>187308</wp:posOffset>
                </wp:positionV>
                <wp:extent cx="2931795" cy="3980815"/>
                <wp:effectExtent l="0" t="0" r="20955" b="19685"/>
                <wp:wrapNone/>
                <wp:docPr id="67935868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1795" cy="39808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08CD5E" w14:textId="20C10F6C" w:rsidR="00676751" w:rsidRPr="0003208E" w:rsidRDefault="00E514F1">
                            <w:pP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</w:pPr>
                            <w: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>F</w:t>
                            </w:r>
                            <w:r w:rsidR="00AA25FB"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>ou</w:t>
                            </w:r>
                            <w: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>r</w:t>
                            </w:r>
                            <w:r w:rsidR="00701976" w:rsidRPr="0003208E"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 xml:space="preserve"> main challenges:</w:t>
                            </w:r>
                          </w:p>
                          <w:p w14:paraId="1120B638" w14:textId="46586CFE" w:rsidR="0082640D" w:rsidRPr="0003208E" w:rsidRDefault="00701976" w:rsidP="0082640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Work force shortages</w:t>
                            </w:r>
                            <w:r w:rsidR="0082640D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– many dentists are reducing NHS </w:t>
                            </w:r>
                            <w:r w:rsidR="00BE1A2F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commitments due to </w:t>
                            </w:r>
                            <w:r w:rsidR="0003208E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workload</w:t>
                            </w:r>
                            <w:r w:rsidR="00BE1A2F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, pressure, and financial constraints. </w:t>
                            </w:r>
                            <w:r w:rsidR="00ED6E31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According</w:t>
                            </w:r>
                            <w:r w:rsidR="00BE1A2F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to </w:t>
                            </w:r>
                            <w:r w:rsidR="00ED6E31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DHSC (2023)</w:t>
                            </w:r>
                          </w:p>
                          <w:p w14:paraId="34E44C94" w14:textId="0E3F8C0A" w:rsidR="00ED6E31" w:rsidRDefault="00ED6E31" w:rsidP="0082640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Access inequalities – long waiting lists</w:t>
                            </w:r>
                            <w:r w:rsidR="00014AFC" w:rsidRPr="0003208E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and limited availability of NHS appointments affect millions of patients </w:t>
                            </w:r>
                          </w:p>
                          <w:p w14:paraId="4B69D638" w14:textId="3DD0D10D" w:rsidR="00AA25FB" w:rsidRDefault="00E514F1" w:rsidP="0082640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Access crisis and funding – the UDA system and </w:t>
                            </w:r>
                            <w:r w:rsidR="00066CB5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chronic real term budget cuts have resulted in severe access shortages. Many </w:t>
                            </w:r>
                            <w:r w:rsidR="00A74DAD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dentists</w:t>
                            </w:r>
                            <w:r w:rsidR="00066CB5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have transitioned to private care or reduced th</w:t>
                            </w:r>
                            <w:r w:rsidR="00FF1AC4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eir NHS workload, leaving millions unable to register or book routine checkups</w:t>
                            </w:r>
                          </w:p>
                          <w:p w14:paraId="47299692" w14:textId="7885F7A7" w:rsidR="00FF1AC4" w:rsidRPr="0003208E" w:rsidRDefault="00DE1643" w:rsidP="0082640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The</w:t>
                            </w:r>
                            <w:r w:rsidR="00883C33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current UDA mo</w:t>
                            </w:r>
                            <w:r w:rsidR="001436D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del is widely </w:t>
                            </w:r>
                            <w:r w:rsidR="00A74DAD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criticized</w:t>
                            </w:r>
                            <w:r w:rsidR="001436D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by </w:t>
                            </w:r>
                            <w:r w:rsidR="00850523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health organi</w:t>
                            </w:r>
                            <w:r w:rsidR="00740482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zations and dental profes</w:t>
                            </w:r>
                            <w:r w:rsidR="000C2B11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sionals. The system fails to properly fund preventive care and makes treating high needs patients </w:t>
                            </w:r>
                            <w:r w:rsidR="00A74DAD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economically unviable for practice owners.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48963A" id="Text Box 4" o:spid="_x0000_s1028" type="#_x0000_t202" style="position:absolute;margin-left:-25.45pt;margin-top:14.75pt;width:230.85pt;height:313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" fillcolor="white [3201]" strokeweight=".5pt">
                <v:textbox>
                  <w:txbxContent>
                    <w:p w14:paraId="6D08CD5E" w14:textId="20C10F6C" w:rsidR="00676751" w:rsidRPr="0003208E" w:rsidRDefault="00E514F1">
                      <w:pP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</w:pPr>
                      <w: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>F</w:t>
                      </w:r>
                      <w:r w:rsidR="00AA25FB"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>ou</w:t>
                      </w:r>
                      <w: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>r</w:t>
                      </w:r>
                      <w:r w:rsidR="00701976" w:rsidRPr="0003208E"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 xml:space="preserve"> main challenges:</w:t>
                      </w:r>
                    </w:p>
                    <w:p w14:paraId="1120B638" w14:textId="46586CFE" w:rsidR="0082640D" w:rsidRPr="0003208E" w:rsidRDefault="00701976" w:rsidP="0082640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Work force shortages</w:t>
                      </w:r>
                      <w:r w:rsidR="0082640D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– many dentists are reducing NHS </w:t>
                      </w:r>
                      <w:r w:rsidR="00BE1A2F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commitments due to </w:t>
                      </w:r>
                      <w:r w:rsidR="0003208E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workload</w:t>
                      </w:r>
                      <w:r w:rsidR="00BE1A2F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, pressure, and financial constraints. </w:t>
                      </w:r>
                      <w:r w:rsidR="00ED6E31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According</w:t>
                      </w:r>
                      <w:r w:rsidR="00BE1A2F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to </w:t>
                      </w:r>
                      <w:r w:rsidR="00ED6E31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DHSC (2023)</w:t>
                      </w:r>
                    </w:p>
                    <w:p w14:paraId="34E44C94" w14:textId="0E3F8C0A" w:rsidR="00ED6E31" w:rsidRDefault="00ED6E31" w:rsidP="0082640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>Access inequalities – long waiting lists</w:t>
                      </w:r>
                      <w:r w:rsidR="00014AFC" w:rsidRPr="0003208E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and limited availability of NHS appointments affect millions of patients </w:t>
                      </w:r>
                    </w:p>
                    <w:p w14:paraId="4B69D638" w14:textId="3DD0D10D" w:rsidR="00AA25FB" w:rsidRDefault="00E514F1" w:rsidP="0082640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Access crisis and funding – the UDA system and </w:t>
                      </w:r>
                      <w:r w:rsidR="00066CB5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chronic real term budget cuts have resulted in severe access shortages. Many </w:t>
                      </w:r>
                      <w:r w:rsidR="00A74DAD">
                        <w:rPr>
                          <w:color w:val="000000" w:themeColor="text1"/>
                          <w:sz w:val="20"/>
                          <w:szCs w:val="20"/>
                        </w:rPr>
                        <w:t>dentists</w:t>
                      </w:r>
                      <w:r w:rsidR="00066CB5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have transitioned to private care or reduced th</w:t>
                      </w:r>
                      <w:r w:rsidR="00FF1AC4">
                        <w:rPr>
                          <w:color w:val="000000" w:themeColor="text1"/>
                          <w:sz w:val="20"/>
                          <w:szCs w:val="20"/>
                        </w:rPr>
                        <w:t>eir NHS workload, leaving millions unable to register or book routine checkups</w:t>
                      </w:r>
                    </w:p>
                    <w:p w14:paraId="47299692" w14:textId="7885F7A7" w:rsidR="00FF1AC4" w:rsidRPr="0003208E" w:rsidRDefault="00DE1643" w:rsidP="0082640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The</w:t>
                      </w:r>
                      <w:r w:rsidR="00883C33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current UDA mo</w:t>
                      </w:r>
                      <w:r w:rsidR="001436DC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del is widely </w:t>
                      </w:r>
                      <w:r w:rsidR="00A74DAD">
                        <w:rPr>
                          <w:color w:val="000000" w:themeColor="text1"/>
                          <w:sz w:val="20"/>
                          <w:szCs w:val="20"/>
                        </w:rPr>
                        <w:t>criticized</w:t>
                      </w:r>
                      <w:r w:rsidR="001436DC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by </w:t>
                      </w:r>
                      <w:r w:rsidR="00850523">
                        <w:rPr>
                          <w:color w:val="000000" w:themeColor="text1"/>
                          <w:sz w:val="20"/>
                          <w:szCs w:val="20"/>
                        </w:rPr>
                        <w:t>health organi</w:t>
                      </w:r>
                      <w:r w:rsidR="00740482">
                        <w:rPr>
                          <w:color w:val="000000" w:themeColor="text1"/>
                          <w:sz w:val="20"/>
                          <w:szCs w:val="20"/>
                        </w:rPr>
                        <w:t>zations and dental profes</w:t>
                      </w:r>
                      <w:r w:rsidR="000C2B11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sionals. The system fails to properly fund preventive care and makes treating high needs patients </w:t>
                      </w:r>
                      <w:r w:rsidR="00A74DAD">
                        <w:rPr>
                          <w:color w:val="000000" w:themeColor="text1"/>
                          <w:sz w:val="20"/>
                          <w:szCs w:val="20"/>
                        </w:rPr>
                        <w:t>economically unviable for practice owners.</w:t>
                      </w:r>
                    </w:p>
                  </w:txbxContent>
                </v:textbox>
              </v:shape>
            </w:pict>
          </mc:Fallback>
        </mc:AlternateContent>
      </w:r>
    </w:p>
    <w:p w14:paraId="24D2C53C" w14:textId="0DFF6E0E" w:rsidR="00C6198E" w:rsidRPr="00C6198E" w:rsidRDefault="00C6198E" w:rsidP="00C6198E"/>
    <w:p w14:paraId="2A26895D" w14:textId="7D06F673" w:rsidR="00C6198E" w:rsidRDefault="00C6198E" w:rsidP="00C6198E">
      <w:pPr>
        <w:rPr>
          <w:color w:val="60CAF3" w:themeColor="accent4" w:themeTint="99"/>
        </w:rPr>
      </w:pPr>
    </w:p>
    <w:p w14:paraId="3F612A83" w14:textId="13377AC3" w:rsidR="00851270" w:rsidRDefault="003F135B" w:rsidP="00E96937">
      <w:pPr>
        <w:tabs>
          <w:tab w:val="left" w:pos="5684"/>
        </w:tabs>
      </w:pPr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DE78BD" wp14:editId="4A953E12">
                <wp:simplePos x="0" y="0"/>
                <wp:positionH relativeFrom="column">
                  <wp:posOffset>2827655</wp:posOffset>
                </wp:positionH>
                <wp:positionV relativeFrom="paragraph">
                  <wp:posOffset>7620</wp:posOffset>
                </wp:positionV>
                <wp:extent cx="3240405" cy="1685216"/>
                <wp:effectExtent l="0" t="0" r="17145" b="10795"/>
                <wp:wrapNone/>
                <wp:docPr id="191030174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0405" cy="16852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803FA4" w14:textId="7876E864" w:rsidR="00C645B5" w:rsidRPr="0003208E" w:rsidRDefault="00C645B5" w:rsidP="005B44B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sz w:val="20"/>
                                <w:szCs w:val="20"/>
                              </w:rPr>
                              <w:t>NHS dentistry operates through independent dental practices</w:t>
                            </w:r>
                            <w:r w:rsidR="005B44B6" w:rsidRPr="0003208E">
                              <w:rPr>
                                <w:sz w:val="20"/>
                                <w:szCs w:val="20"/>
                              </w:rPr>
                              <w:t xml:space="preserve"> contracted by the NHS according to department of health and social care (2025)</w:t>
                            </w:r>
                          </w:p>
                          <w:p w14:paraId="0E6134E2" w14:textId="62DBF890" w:rsidR="005B44B6" w:rsidRPr="0003208E" w:rsidRDefault="00C06984" w:rsidP="005B44B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sz w:val="20"/>
                                <w:szCs w:val="20"/>
                              </w:rPr>
                              <w:t>Treatments are grouped into 3 charge bands covering examinations, fillings, extractions, and more complex procedures</w:t>
                            </w:r>
                          </w:p>
                          <w:p w14:paraId="5D22C11C" w14:textId="459F9004" w:rsidR="00676751" w:rsidRPr="0003208E" w:rsidRDefault="00676751" w:rsidP="005B44B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03208E">
                              <w:rPr>
                                <w:sz w:val="20"/>
                                <w:szCs w:val="20"/>
                              </w:rPr>
                              <w:t>Focus on preventive care, including check-ups, hygiene, advice, and early intervention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E78BD" id="Text Box 3" o:spid="_x0000_s1029" type="#_x0000_t202" style="position:absolute;margin-left:222.65pt;margin-top:.6pt;width:255.15pt;height:132.7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" fillcolor="white [3201]" strokeweight=".5pt">
                <v:textbox>
                  <w:txbxContent>
                    <w:p w14:paraId="13803FA4" w14:textId="7876E864" w:rsidR="00C645B5" w:rsidRPr="0003208E" w:rsidRDefault="00C645B5" w:rsidP="005B44B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03208E">
                        <w:rPr>
                          <w:sz w:val="20"/>
                          <w:szCs w:val="20"/>
                        </w:rPr>
                        <w:t>NHS dentistry operates through independent dental practices</w:t>
                      </w:r>
                      <w:r w:rsidR="005B44B6" w:rsidRPr="0003208E">
                        <w:rPr>
                          <w:sz w:val="20"/>
                          <w:szCs w:val="20"/>
                        </w:rPr>
                        <w:t xml:space="preserve"> contracted by the NHS according to department of health and social care (2025)</w:t>
                      </w:r>
                    </w:p>
                    <w:p w14:paraId="0E6134E2" w14:textId="62DBF890" w:rsidR="005B44B6" w:rsidRPr="0003208E" w:rsidRDefault="00C06984" w:rsidP="005B44B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03208E">
                        <w:rPr>
                          <w:sz w:val="20"/>
                          <w:szCs w:val="20"/>
                        </w:rPr>
                        <w:t>Treatments are grouped into 3 charge bands covering examinations, fillings, extractions, and more complex procedures</w:t>
                      </w:r>
                    </w:p>
                    <w:p w14:paraId="5D22C11C" w14:textId="459F9004" w:rsidR="00676751" w:rsidRPr="0003208E" w:rsidRDefault="00676751" w:rsidP="005B44B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03208E">
                        <w:rPr>
                          <w:sz w:val="20"/>
                          <w:szCs w:val="20"/>
                        </w:rPr>
                        <w:t>Focus on preventive care, including check-ups, hygiene, advice, and early intervention</w:t>
                      </w:r>
                    </w:p>
                  </w:txbxContent>
                </v:textbox>
              </v:shape>
            </w:pict>
          </mc:Fallback>
        </mc:AlternateContent>
      </w:r>
    </w:p>
    <w:p w14:paraId="1AB3AC64" w14:textId="71CF90C0" w:rsidR="00FA29F1" w:rsidRDefault="003F135B" w:rsidP="00600ED4"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4564A25" wp14:editId="367C7389">
                <wp:simplePos x="0" y="0"/>
                <wp:positionH relativeFrom="column">
                  <wp:posOffset>2806700</wp:posOffset>
                </wp:positionH>
                <wp:positionV relativeFrom="paragraph">
                  <wp:posOffset>3200400</wp:posOffset>
                </wp:positionV>
                <wp:extent cx="3340100" cy="1133554"/>
                <wp:effectExtent l="0" t="0" r="12700" b="28575"/>
                <wp:wrapNone/>
                <wp:docPr id="132145905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0100" cy="11335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8D5D56" w14:textId="691456AB" w:rsidR="002A2508" w:rsidRPr="00116980" w:rsidRDefault="002A2508">
                            <w:pP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116980"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>Why NHS dentistry matters:</w:t>
                            </w:r>
                          </w:p>
                          <w:p w14:paraId="62D26756" w14:textId="374B4DE5" w:rsidR="002A2508" w:rsidRDefault="002A2508" w:rsidP="002A250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Prevents tooth decay and gum diseases</w:t>
                            </w:r>
                          </w:p>
                          <w:p w14:paraId="3DE9BEB0" w14:textId="0BC80943" w:rsidR="002A2508" w:rsidRDefault="00C422E9" w:rsidP="002A250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Supports early detector of oral cancer</w:t>
                            </w:r>
                          </w:p>
                          <w:p w14:paraId="77DD8158" w14:textId="12D1B1E9" w:rsidR="00C422E9" w:rsidRDefault="00C422E9" w:rsidP="002A250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Reduces health and inequalities</w:t>
                            </w:r>
                          </w:p>
                          <w:p w14:paraId="35DA4B21" w14:textId="6DA80304" w:rsidR="00C422E9" w:rsidRDefault="00116980" w:rsidP="002A250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Improves overall health and quality of life</w:t>
                            </w:r>
                          </w:p>
                          <w:p w14:paraId="4FA3E02E" w14:textId="77777777" w:rsidR="00116980" w:rsidRPr="00116980" w:rsidRDefault="00116980" w:rsidP="00116980">
                            <w:pPr>
                              <w:ind w:left="360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564A25" id="Text Box 5" o:spid="_x0000_s1030" type="#_x0000_t202" style="position:absolute;margin-left:221pt;margin-top:252pt;width:263pt;height:89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" fillcolor="white [3201]" strokeweight=".5pt">
                <v:textbox>
                  <w:txbxContent>
                    <w:p w14:paraId="2B8D5D56" w14:textId="691456AB" w:rsidR="002A2508" w:rsidRPr="00116980" w:rsidRDefault="002A2508">
                      <w:pP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</w:pPr>
                      <w:r w:rsidRPr="00116980"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>Why NHS dentistry matters:</w:t>
                      </w:r>
                    </w:p>
                    <w:p w14:paraId="62D26756" w14:textId="374B4DE5" w:rsidR="002A2508" w:rsidRDefault="002A2508" w:rsidP="002A250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Prevents tooth decay and gum diseases</w:t>
                      </w:r>
                    </w:p>
                    <w:p w14:paraId="3DE9BEB0" w14:textId="0BC80943" w:rsidR="002A2508" w:rsidRDefault="00C422E9" w:rsidP="002A250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Supports early detector of oral cancer</w:t>
                      </w:r>
                    </w:p>
                    <w:p w14:paraId="77DD8158" w14:textId="12D1B1E9" w:rsidR="00C422E9" w:rsidRDefault="00C422E9" w:rsidP="002A250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Reduces health and inequalities</w:t>
                      </w:r>
                    </w:p>
                    <w:p w14:paraId="35DA4B21" w14:textId="6DA80304" w:rsidR="00C422E9" w:rsidRDefault="00116980" w:rsidP="002A250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Improves overall health and quality of life</w:t>
                      </w:r>
                    </w:p>
                    <w:p w14:paraId="4FA3E02E" w14:textId="77777777" w:rsidR="00116980" w:rsidRPr="00116980" w:rsidRDefault="00116980" w:rsidP="00116980">
                      <w:pPr>
                        <w:ind w:left="360"/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EF6EBB9" wp14:editId="58550726">
                <wp:simplePos x="0" y="0"/>
                <wp:positionH relativeFrom="column">
                  <wp:posOffset>2766695</wp:posOffset>
                </wp:positionH>
                <wp:positionV relativeFrom="paragraph">
                  <wp:posOffset>1353820</wp:posOffset>
                </wp:positionV>
                <wp:extent cx="3392805" cy="1843405"/>
                <wp:effectExtent l="0" t="0" r="17145" b="23495"/>
                <wp:wrapNone/>
                <wp:docPr id="4620302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2805" cy="184340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188141" w14:textId="1DA9A723" w:rsidR="00116980" w:rsidRDefault="00116980">
                            <w:pP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</w:pPr>
                            <w:r>
                              <w:rPr>
                                <w:color w:val="45B0E1" w:themeColor="accent1" w:themeTint="99"/>
                                <w:sz w:val="20"/>
                                <w:szCs w:val="20"/>
                                <w:u w:val="single"/>
                              </w:rPr>
                              <w:t>Recommendations:</w:t>
                            </w:r>
                          </w:p>
                          <w:p w14:paraId="421A8366" w14:textId="633131FB" w:rsidR="00116980" w:rsidRDefault="00116980" w:rsidP="0011698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Increase recruitment and retention of NHS dentists</w:t>
                            </w:r>
                          </w:p>
                          <w:p w14:paraId="7A1C40BD" w14:textId="4CA77554" w:rsidR="003F4555" w:rsidRDefault="003F4555" w:rsidP="003F455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Reform the UDA contract to better support patient care</w:t>
                            </w:r>
                          </w:p>
                          <w:p w14:paraId="57F34949" w14:textId="5764FD5F" w:rsidR="003F4555" w:rsidRDefault="003F4555" w:rsidP="003F455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Improve access to </w:t>
                            </w:r>
                            <w:r w:rsidR="007B60AF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preventive dental services</w:t>
                            </w:r>
                          </w:p>
                          <w:p w14:paraId="79E4646D" w14:textId="7B8A54F7" w:rsidR="007B60AF" w:rsidRDefault="007B60AF" w:rsidP="003F455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Expand public oral health education programmes</w:t>
                            </w:r>
                          </w:p>
                          <w:p w14:paraId="3262851C" w14:textId="3297ED0B" w:rsidR="007B60AF" w:rsidRPr="003F4555" w:rsidRDefault="00A16FFD" w:rsidP="003F455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Increase government investment in dental infrastructure and work force development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F6EBB9" id="_x0000_s1031" type="#_x0000_t202" style="position:absolute;margin-left:217.85pt;margin-top:106.6pt;width:267.15pt;height:145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" filled="f" strokeweight=".5pt">
                <v:textbox>
                  <w:txbxContent>
                    <w:p w14:paraId="56188141" w14:textId="1DA9A723" w:rsidR="00116980" w:rsidRDefault="00116980">
                      <w:pP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</w:pPr>
                      <w:r>
                        <w:rPr>
                          <w:color w:val="45B0E1" w:themeColor="accent1" w:themeTint="99"/>
                          <w:sz w:val="20"/>
                          <w:szCs w:val="20"/>
                          <w:u w:val="single"/>
                        </w:rPr>
                        <w:t>Recommendations:</w:t>
                      </w:r>
                    </w:p>
                    <w:p w14:paraId="421A8366" w14:textId="633131FB" w:rsidR="00116980" w:rsidRDefault="00116980" w:rsidP="0011698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Increase recruitment and retention of NHS dentists</w:t>
                      </w:r>
                    </w:p>
                    <w:p w14:paraId="7A1C40BD" w14:textId="4CA77554" w:rsidR="003F4555" w:rsidRDefault="003F4555" w:rsidP="003F455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Reform the UDA contract to better support patient care</w:t>
                      </w:r>
                    </w:p>
                    <w:p w14:paraId="57F34949" w14:textId="5764FD5F" w:rsidR="003F4555" w:rsidRDefault="003F4555" w:rsidP="003F455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Improve access to </w:t>
                      </w:r>
                      <w:r w:rsidR="007B60AF">
                        <w:rPr>
                          <w:color w:val="000000" w:themeColor="text1"/>
                          <w:sz w:val="20"/>
                          <w:szCs w:val="20"/>
                        </w:rPr>
                        <w:t>preventive dental services</w:t>
                      </w:r>
                    </w:p>
                    <w:p w14:paraId="79E4646D" w14:textId="7B8A54F7" w:rsidR="007B60AF" w:rsidRDefault="007B60AF" w:rsidP="003F455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Expand public oral health education programmes</w:t>
                      </w:r>
                    </w:p>
                    <w:p w14:paraId="3262851C" w14:textId="3297ED0B" w:rsidR="007B60AF" w:rsidRPr="003F4555" w:rsidRDefault="00A16FFD" w:rsidP="003F455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Increase government investment in dental infrastructure and work force development</w:t>
                      </w:r>
                    </w:p>
                  </w:txbxContent>
                </v:textbox>
              </v:shape>
            </w:pict>
          </mc:Fallback>
        </mc:AlternateContent>
      </w:r>
    </w:p>
    <w:p w14:paraId="0247E3BE" w14:textId="77777777" w:rsidR="00FA29F1" w:rsidRDefault="00FA29F1" w:rsidP="00E96937">
      <w:pPr>
        <w:tabs>
          <w:tab w:val="left" w:pos="5684"/>
        </w:tabs>
      </w:pPr>
    </w:p>
    <w:p w14:paraId="50E168F3" w14:textId="77777777" w:rsidR="00FA29F1" w:rsidRDefault="00FA29F1" w:rsidP="00E96937">
      <w:pPr>
        <w:tabs>
          <w:tab w:val="left" w:pos="5684"/>
        </w:tabs>
      </w:pPr>
    </w:p>
    <w:p w14:paraId="4D815BB3" w14:textId="77777777" w:rsidR="00FA29F1" w:rsidRDefault="00FA29F1" w:rsidP="00E96937">
      <w:pPr>
        <w:tabs>
          <w:tab w:val="left" w:pos="5684"/>
        </w:tabs>
      </w:pPr>
    </w:p>
    <w:p w14:paraId="1F152056" w14:textId="77777777" w:rsidR="00FA29F1" w:rsidRDefault="00FA29F1" w:rsidP="00E96937">
      <w:pPr>
        <w:tabs>
          <w:tab w:val="left" w:pos="5684"/>
        </w:tabs>
      </w:pPr>
    </w:p>
    <w:p w14:paraId="2174F0EE" w14:textId="77777777" w:rsidR="00FA29F1" w:rsidRDefault="00FA29F1" w:rsidP="00E96937">
      <w:pPr>
        <w:tabs>
          <w:tab w:val="left" w:pos="5684"/>
        </w:tabs>
      </w:pPr>
    </w:p>
    <w:p w14:paraId="55BEA8C5" w14:textId="77777777" w:rsidR="00FA29F1" w:rsidRDefault="00FA29F1" w:rsidP="00E96937">
      <w:pPr>
        <w:tabs>
          <w:tab w:val="left" w:pos="5684"/>
        </w:tabs>
      </w:pPr>
    </w:p>
    <w:p w14:paraId="312F48A0" w14:textId="77777777" w:rsidR="00FA29F1" w:rsidRDefault="00FA29F1" w:rsidP="00E96937">
      <w:pPr>
        <w:tabs>
          <w:tab w:val="left" w:pos="5684"/>
        </w:tabs>
      </w:pPr>
    </w:p>
    <w:p w14:paraId="2C29500B" w14:textId="34C76AE2" w:rsidR="00FA29F1" w:rsidRDefault="00FA29F1" w:rsidP="00E96937">
      <w:pPr>
        <w:tabs>
          <w:tab w:val="left" w:pos="5684"/>
        </w:tabs>
      </w:pPr>
    </w:p>
    <w:p w14:paraId="70D0ED2C" w14:textId="226B9897" w:rsidR="00FA29F1" w:rsidRDefault="004D3897" w:rsidP="00E96937">
      <w:pPr>
        <w:tabs>
          <w:tab w:val="left" w:pos="5684"/>
        </w:tabs>
      </w:pPr>
      <w:r>
        <w:rPr>
          <w:noProof/>
          <w:color w:val="0F9ED5" w:themeColor="accent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621CC90" wp14:editId="7D504FF5">
                <wp:simplePos x="0" y="0"/>
                <wp:positionH relativeFrom="column">
                  <wp:posOffset>-339339</wp:posOffset>
                </wp:positionH>
                <wp:positionV relativeFrom="paragraph">
                  <wp:posOffset>207479</wp:posOffset>
                </wp:positionV>
                <wp:extent cx="2999740" cy="1334135"/>
                <wp:effectExtent l="0" t="0" r="10160" b="18415"/>
                <wp:wrapNone/>
                <wp:docPr id="49611251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9740" cy="1334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C09FB3" w14:textId="40E46336" w:rsidR="00A46A27" w:rsidRPr="00A46A27" w:rsidRDefault="00A46A2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Dentists are legally bound to deliver a predetermined </w:t>
                            </w:r>
                            <w:r w:rsidR="00E76749">
                              <w:rPr>
                                <w:sz w:val="20"/>
                                <w:szCs w:val="20"/>
                              </w:rPr>
                              <w:t xml:space="preserve">annual UDA target to receive their full block. NHS financial allocation patient access is not guaranteed as it is with general practice </w:t>
                            </w:r>
                            <w:r w:rsidR="00FB3CAA">
                              <w:rPr>
                                <w:sz w:val="20"/>
                                <w:szCs w:val="20"/>
                              </w:rPr>
                              <w:t>(GPs) instead, clinics hold finite capacity caps based on their commissions UDA volumes restricting new registrations once regional budgets are exhausted.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1CC90" id="Text Box 6" o:spid="_x0000_s1032" type="#_x0000_t202" style="position:absolute;margin-left:-26.7pt;margin-top:16.35pt;width:236.2pt;height:105.0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" fillcolor="white [3201]" strokeweight=".5pt">
                <v:textbox>
                  <w:txbxContent>
                    <w:p w14:paraId="76C09FB3" w14:textId="40E46336" w:rsidR="00A46A27" w:rsidRPr="00A46A27" w:rsidRDefault="00A46A2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Dentists are legally bound to deliver a predetermined </w:t>
                      </w:r>
                      <w:r w:rsidR="00E76749">
                        <w:rPr>
                          <w:sz w:val="20"/>
                          <w:szCs w:val="20"/>
                        </w:rPr>
                        <w:t xml:space="preserve">annual UDA target to receive their full block. NHS financial allocation patient access is not guaranteed as it is with general practice </w:t>
                      </w:r>
                      <w:r w:rsidR="00FB3CAA">
                        <w:rPr>
                          <w:sz w:val="20"/>
                          <w:szCs w:val="20"/>
                        </w:rPr>
                        <w:t>(GPs) instead, clinics hold finite capacity caps based on their commissions UDA volumes restricting new registrations once regional budgets are exhausted.</w:t>
                      </w:r>
                    </w:p>
                  </w:txbxContent>
                </v:textbox>
              </v:shape>
            </w:pict>
          </mc:Fallback>
        </mc:AlternateContent>
      </w:r>
    </w:p>
    <w:p w14:paraId="7F2A172A" w14:textId="59F18AED" w:rsidR="00FA29F1" w:rsidRDefault="00FA29F1" w:rsidP="00E96937">
      <w:pPr>
        <w:tabs>
          <w:tab w:val="left" w:pos="5684"/>
        </w:tabs>
      </w:pPr>
    </w:p>
    <w:p w14:paraId="470599F0" w14:textId="1A1F77E4" w:rsidR="00FA29F1" w:rsidRDefault="00FA29F1" w:rsidP="00E96937">
      <w:pPr>
        <w:tabs>
          <w:tab w:val="left" w:pos="5684"/>
        </w:tabs>
      </w:pPr>
    </w:p>
    <w:p w14:paraId="49579320" w14:textId="1BEA4CCC" w:rsidR="00FA29F1" w:rsidRPr="00AF0047" w:rsidRDefault="009C7531" w:rsidP="00B34A42">
      <w:pPr>
        <w:tabs>
          <w:tab w:val="left" w:pos="5684"/>
        </w:tabs>
        <w:jc w:val="center"/>
        <w:rPr>
          <w:sz w:val="36"/>
          <w:szCs w:val="36"/>
        </w:rPr>
      </w:pPr>
      <w:r w:rsidRPr="00AF0047">
        <w:rPr>
          <w:sz w:val="36"/>
          <w:szCs w:val="36"/>
        </w:rPr>
        <w:lastRenderedPageBreak/>
        <w:t xml:space="preserve">Community </w:t>
      </w:r>
      <w:r w:rsidR="003930B9" w:rsidRPr="00AF0047">
        <w:rPr>
          <w:sz w:val="36"/>
          <w:szCs w:val="36"/>
        </w:rPr>
        <w:t>Mental Health Service in the NHS</w:t>
      </w:r>
    </w:p>
    <w:p w14:paraId="03277B42" w14:textId="77777777" w:rsidR="003930B9" w:rsidRDefault="003930B9" w:rsidP="00E96937">
      <w:pPr>
        <w:tabs>
          <w:tab w:val="left" w:pos="5684"/>
        </w:tabs>
      </w:pPr>
    </w:p>
    <w:p w14:paraId="30B40B84" w14:textId="776F5B7C" w:rsidR="003930B9" w:rsidRPr="00C25B63" w:rsidRDefault="00C50C57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Origins and Hist</w:t>
      </w:r>
      <w:r w:rsidR="00393AAF" w:rsidRPr="00C25B63">
        <w:rPr>
          <w:rFonts w:ascii="Arial" w:hAnsi="Arial" w:cs="Arial"/>
          <w:sz w:val="22"/>
          <w:szCs w:val="22"/>
        </w:rPr>
        <w:t>orical Context</w:t>
      </w:r>
    </w:p>
    <w:p w14:paraId="2A23D253" w14:textId="77777777" w:rsidR="002267CB" w:rsidRPr="00C25B63" w:rsidRDefault="00393AAF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The </w:t>
      </w:r>
      <w:r w:rsidR="0082099F" w:rsidRPr="00C25B63">
        <w:rPr>
          <w:rFonts w:ascii="Arial" w:hAnsi="Arial" w:cs="Arial"/>
          <w:sz w:val="22"/>
          <w:szCs w:val="22"/>
        </w:rPr>
        <w:t>develop</w:t>
      </w:r>
      <w:r w:rsidR="00C567B6" w:rsidRPr="00C25B63">
        <w:rPr>
          <w:rFonts w:ascii="Arial" w:hAnsi="Arial" w:cs="Arial"/>
          <w:sz w:val="22"/>
          <w:szCs w:val="22"/>
        </w:rPr>
        <w:t xml:space="preserve">ment of community mental health </w:t>
      </w:r>
      <w:r w:rsidR="00313046" w:rsidRPr="00C25B63">
        <w:rPr>
          <w:rFonts w:ascii="Arial" w:hAnsi="Arial" w:cs="Arial"/>
          <w:sz w:val="22"/>
          <w:szCs w:val="22"/>
        </w:rPr>
        <w:t>service within NHS was shaped by a deli</w:t>
      </w:r>
      <w:r w:rsidR="00991BEE" w:rsidRPr="00C25B63">
        <w:rPr>
          <w:rFonts w:ascii="Arial" w:hAnsi="Arial" w:cs="Arial"/>
          <w:sz w:val="22"/>
          <w:szCs w:val="22"/>
        </w:rPr>
        <w:t>berate shift away from institutional</w:t>
      </w:r>
      <w:r w:rsidR="002267CB" w:rsidRPr="00C25B63">
        <w:rPr>
          <w:rFonts w:ascii="Arial" w:hAnsi="Arial" w:cs="Arial"/>
          <w:sz w:val="22"/>
          <w:szCs w:val="22"/>
        </w:rPr>
        <w:t>isation.</w:t>
      </w:r>
    </w:p>
    <w:p w14:paraId="1FE9C8F9" w14:textId="0366465B" w:rsidR="00B77589" w:rsidRPr="00C25B63" w:rsidRDefault="002267CB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When the NHS was established in 1948</w:t>
      </w:r>
      <w:r w:rsidR="00051494" w:rsidRPr="00C25B63">
        <w:rPr>
          <w:rFonts w:ascii="Arial" w:hAnsi="Arial" w:cs="Arial"/>
          <w:sz w:val="22"/>
          <w:szCs w:val="22"/>
        </w:rPr>
        <w:t xml:space="preserve">, mental illness remained governed </w:t>
      </w:r>
      <w:proofErr w:type="spellStart"/>
      <w:r w:rsidR="00051494" w:rsidRPr="00C25B63">
        <w:rPr>
          <w:rFonts w:ascii="Arial" w:hAnsi="Arial" w:cs="Arial"/>
          <w:sz w:val="22"/>
          <w:szCs w:val="22"/>
        </w:rPr>
        <w:t>y</w:t>
      </w:r>
      <w:proofErr w:type="spellEnd"/>
      <w:r w:rsidR="00051494" w:rsidRPr="00C25B63">
        <w:rPr>
          <w:rFonts w:ascii="Arial" w:hAnsi="Arial" w:cs="Arial"/>
          <w:sz w:val="22"/>
          <w:szCs w:val="22"/>
        </w:rPr>
        <w:t xml:space="preserve"> Victorian </w:t>
      </w:r>
      <w:r w:rsidR="00341CE7" w:rsidRPr="00C25B63">
        <w:rPr>
          <w:rFonts w:ascii="Arial" w:hAnsi="Arial" w:cs="Arial"/>
          <w:sz w:val="22"/>
          <w:szCs w:val="22"/>
        </w:rPr>
        <w:t xml:space="preserve">lunacy legislation. </w:t>
      </w:r>
      <w:r w:rsidR="00EB44C1" w:rsidRPr="00C25B63">
        <w:rPr>
          <w:rFonts w:ascii="Arial" w:hAnsi="Arial" w:cs="Arial"/>
          <w:sz w:val="22"/>
          <w:szCs w:val="22"/>
        </w:rPr>
        <w:t>Although</w:t>
      </w:r>
      <w:r w:rsidR="00C877C0" w:rsidRPr="00C25B63">
        <w:rPr>
          <w:rFonts w:ascii="Arial" w:hAnsi="Arial" w:cs="Arial"/>
          <w:sz w:val="22"/>
          <w:szCs w:val="22"/>
        </w:rPr>
        <w:t xml:space="preserve"> the 1930 mental treatment </w:t>
      </w:r>
      <w:r w:rsidR="000978D4" w:rsidRPr="00C25B63">
        <w:rPr>
          <w:rFonts w:ascii="Arial" w:hAnsi="Arial" w:cs="Arial"/>
          <w:sz w:val="22"/>
          <w:szCs w:val="22"/>
        </w:rPr>
        <w:t xml:space="preserve">Act permitted voluntary treatment in what </w:t>
      </w:r>
      <w:r w:rsidR="00853678" w:rsidRPr="00C25B63">
        <w:rPr>
          <w:rFonts w:ascii="Arial" w:hAnsi="Arial" w:cs="Arial"/>
          <w:sz w:val="22"/>
          <w:szCs w:val="22"/>
        </w:rPr>
        <w:t xml:space="preserve">were renamed mental hospitals, people </w:t>
      </w:r>
      <w:r w:rsidR="009B36AE" w:rsidRPr="00C25B63">
        <w:rPr>
          <w:rFonts w:ascii="Arial" w:hAnsi="Arial" w:cs="Arial"/>
          <w:sz w:val="22"/>
          <w:szCs w:val="22"/>
        </w:rPr>
        <w:t xml:space="preserve">with mental illness were still treated as a separate </w:t>
      </w:r>
      <w:r w:rsidR="008F5C37" w:rsidRPr="00C25B63">
        <w:rPr>
          <w:rFonts w:ascii="Arial" w:hAnsi="Arial" w:cs="Arial"/>
          <w:sz w:val="22"/>
          <w:szCs w:val="22"/>
        </w:rPr>
        <w:t xml:space="preserve">class, largely isolated from mainstream </w:t>
      </w:r>
      <w:r w:rsidR="008056B2" w:rsidRPr="00C25B63">
        <w:rPr>
          <w:rFonts w:ascii="Arial" w:hAnsi="Arial" w:cs="Arial"/>
          <w:sz w:val="22"/>
          <w:szCs w:val="22"/>
        </w:rPr>
        <w:t>health provision. By the mid</w:t>
      </w:r>
      <w:r w:rsidR="004B641D" w:rsidRPr="00C25B63">
        <w:rPr>
          <w:rFonts w:ascii="Arial" w:hAnsi="Arial" w:cs="Arial"/>
          <w:sz w:val="22"/>
          <w:szCs w:val="22"/>
        </w:rPr>
        <w:t>-1950</w:t>
      </w:r>
      <w:r w:rsidR="00A55BBA" w:rsidRPr="00C25B63">
        <w:rPr>
          <w:rFonts w:ascii="Arial" w:hAnsi="Arial" w:cs="Arial"/>
          <w:sz w:val="22"/>
          <w:szCs w:val="22"/>
        </w:rPr>
        <w:t>s, over</w:t>
      </w:r>
      <w:r w:rsidR="00FD06C0" w:rsidRPr="00C25B63">
        <w:rPr>
          <w:rFonts w:ascii="Arial" w:hAnsi="Arial" w:cs="Arial"/>
          <w:sz w:val="22"/>
          <w:szCs w:val="22"/>
        </w:rPr>
        <w:t xml:space="preserve"> 150,000 people -</w:t>
      </w:r>
      <w:r w:rsidR="002F7762" w:rsidRPr="00C25B63">
        <w:rPr>
          <w:rFonts w:ascii="Arial" w:hAnsi="Arial" w:cs="Arial"/>
          <w:sz w:val="22"/>
          <w:szCs w:val="22"/>
        </w:rPr>
        <w:t>40% of all NHS beds-were housed in these ins</w:t>
      </w:r>
      <w:r w:rsidR="00B77589" w:rsidRPr="00C25B63">
        <w:rPr>
          <w:rFonts w:ascii="Arial" w:hAnsi="Arial" w:cs="Arial"/>
          <w:sz w:val="22"/>
          <w:szCs w:val="22"/>
        </w:rPr>
        <w:t>titutions.</w:t>
      </w:r>
    </w:p>
    <w:p w14:paraId="6FF1B9A6" w14:textId="77777777" w:rsidR="00E827BB" w:rsidRPr="00C25B63" w:rsidRDefault="00B307BA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Reform began with the Mental Health </w:t>
      </w:r>
      <w:r w:rsidR="00425473" w:rsidRPr="00C25B63">
        <w:rPr>
          <w:rFonts w:ascii="Arial" w:hAnsi="Arial" w:cs="Arial"/>
          <w:sz w:val="22"/>
          <w:szCs w:val="22"/>
        </w:rPr>
        <w:t>Act 1959, which redefined hospital en</w:t>
      </w:r>
      <w:r w:rsidR="0045516C" w:rsidRPr="00C25B63">
        <w:rPr>
          <w:rFonts w:ascii="Arial" w:hAnsi="Arial" w:cs="Arial"/>
          <w:sz w:val="22"/>
          <w:szCs w:val="22"/>
        </w:rPr>
        <w:t>try as a medical rather than legal judgement and sig</w:t>
      </w:r>
      <w:r w:rsidR="00B12E5E" w:rsidRPr="00C25B63">
        <w:rPr>
          <w:rFonts w:ascii="Arial" w:hAnsi="Arial" w:cs="Arial"/>
          <w:sz w:val="22"/>
          <w:szCs w:val="22"/>
        </w:rPr>
        <w:t>nalled a move towards integration with the wider NHS</w:t>
      </w:r>
      <w:r w:rsidR="00E827BB" w:rsidRPr="00C25B63">
        <w:rPr>
          <w:rFonts w:ascii="Arial" w:hAnsi="Arial" w:cs="Arial"/>
          <w:sz w:val="22"/>
          <w:szCs w:val="22"/>
        </w:rPr>
        <w:t>.</w:t>
      </w:r>
    </w:p>
    <w:p w14:paraId="09D0ABDC" w14:textId="521040B4" w:rsidR="000B6E9A" w:rsidRPr="00C25B63" w:rsidRDefault="00E827BB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The policy direction was </w:t>
      </w:r>
      <w:r w:rsidR="00F77318" w:rsidRPr="00C25B63">
        <w:rPr>
          <w:rFonts w:ascii="Arial" w:hAnsi="Arial" w:cs="Arial"/>
          <w:sz w:val="22"/>
          <w:szCs w:val="22"/>
        </w:rPr>
        <w:t xml:space="preserve">reinforced in 1961 when </w:t>
      </w:r>
      <w:r w:rsidR="001073ED" w:rsidRPr="00C25B63">
        <w:rPr>
          <w:rFonts w:ascii="Arial" w:hAnsi="Arial" w:cs="Arial"/>
          <w:sz w:val="22"/>
          <w:szCs w:val="22"/>
        </w:rPr>
        <w:t xml:space="preserve">Minster </w:t>
      </w:r>
      <w:r w:rsidR="00F77318" w:rsidRPr="00C25B63">
        <w:rPr>
          <w:rFonts w:ascii="Arial" w:hAnsi="Arial" w:cs="Arial"/>
          <w:sz w:val="22"/>
          <w:szCs w:val="22"/>
        </w:rPr>
        <w:t xml:space="preserve">of </w:t>
      </w:r>
      <w:r w:rsidR="00A55BBA" w:rsidRPr="00C25B63">
        <w:rPr>
          <w:rFonts w:ascii="Arial" w:hAnsi="Arial" w:cs="Arial"/>
          <w:sz w:val="22"/>
          <w:szCs w:val="22"/>
        </w:rPr>
        <w:t>Health Enoch</w:t>
      </w:r>
      <w:r w:rsidR="008D3A77" w:rsidRPr="00C25B63">
        <w:rPr>
          <w:rFonts w:ascii="Arial" w:hAnsi="Arial" w:cs="Arial"/>
          <w:sz w:val="22"/>
          <w:szCs w:val="22"/>
        </w:rPr>
        <w:t xml:space="preserve"> Powell called for </w:t>
      </w:r>
      <w:r w:rsidR="00694677" w:rsidRPr="00C25B63">
        <w:rPr>
          <w:rFonts w:ascii="Arial" w:hAnsi="Arial" w:cs="Arial"/>
          <w:sz w:val="22"/>
          <w:szCs w:val="22"/>
        </w:rPr>
        <w:t xml:space="preserve">the course of Victorian </w:t>
      </w:r>
      <w:r w:rsidR="00807827" w:rsidRPr="00C25B63">
        <w:rPr>
          <w:rFonts w:ascii="Arial" w:hAnsi="Arial" w:cs="Arial"/>
          <w:sz w:val="22"/>
          <w:szCs w:val="22"/>
        </w:rPr>
        <w:t>asylums brooded</w:t>
      </w:r>
      <w:r w:rsidR="00CE0E9B" w:rsidRPr="00C25B63">
        <w:rPr>
          <w:rFonts w:ascii="Arial" w:hAnsi="Arial" w:cs="Arial"/>
          <w:sz w:val="22"/>
          <w:szCs w:val="22"/>
        </w:rPr>
        <w:t xml:space="preserve"> over by the gigantic </w:t>
      </w:r>
      <w:r w:rsidR="009A10DB" w:rsidRPr="00C25B63">
        <w:rPr>
          <w:rFonts w:ascii="Arial" w:hAnsi="Arial" w:cs="Arial"/>
          <w:sz w:val="22"/>
          <w:szCs w:val="22"/>
        </w:rPr>
        <w:t xml:space="preserve">water-tower and chimney, advocating </w:t>
      </w:r>
      <w:r w:rsidR="003B3EC2" w:rsidRPr="00C25B63">
        <w:rPr>
          <w:rFonts w:ascii="Arial" w:hAnsi="Arial" w:cs="Arial"/>
          <w:sz w:val="22"/>
          <w:szCs w:val="22"/>
        </w:rPr>
        <w:t>treatment in general hospitals and new community service</w:t>
      </w:r>
      <w:r w:rsidR="00BE4423" w:rsidRPr="00C25B63">
        <w:rPr>
          <w:rFonts w:ascii="Arial" w:hAnsi="Arial" w:cs="Arial"/>
          <w:sz w:val="22"/>
          <w:szCs w:val="22"/>
        </w:rPr>
        <w:t>s supported by social work.</w:t>
      </w:r>
    </w:p>
    <w:p w14:paraId="7833678A" w14:textId="4BC6A3C4" w:rsidR="006A0AC8" w:rsidRPr="00C25B63" w:rsidRDefault="00120248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However,</w:t>
      </w:r>
      <w:r w:rsidR="00133DC7" w:rsidRPr="00C25B63">
        <w:rPr>
          <w:rFonts w:ascii="Arial" w:hAnsi="Arial" w:cs="Arial"/>
          <w:sz w:val="22"/>
          <w:szCs w:val="22"/>
        </w:rPr>
        <w:t xml:space="preserve"> </w:t>
      </w:r>
      <w:r w:rsidR="00A55BBA" w:rsidRPr="00C25B63">
        <w:rPr>
          <w:rFonts w:ascii="Arial" w:hAnsi="Arial" w:cs="Arial"/>
          <w:sz w:val="22"/>
          <w:szCs w:val="22"/>
        </w:rPr>
        <w:t>deinstitutionalisation</w:t>
      </w:r>
      <w:r w:rsidR="00F77350" w:rsidRPr="00C25B63">
        <w:rPr>
          <w:rFonts w:ascii="Arial" w:hAnsi="Arial" w:cs="Arial"/>
          <w:sz w:val="22"/>
          <w:szCs w:val="22"/>
        </w:rPr>
        <w:t xml:space="preserve"> </w:t>
      </w:r>
      <w:r w:rsidR="00A55BBA" w:rsidRPr="00C25B63">
        <w:rPr>
          <w:rFonts w:ascii="Arial" w:hAnsi="Arial" w:cs="Arial"/>
          <w:sz w:val="22"/>
          <w:szCs w:val="22"/>
        </w:rPr>
        <w:t>accelerated</w:t>
      </w:r>
      <w:r w:rsidR="008C1593" w:rsidRPr="00C25B63">
        <w:rPr>
          <w:rFonts w:ascii="Arial" w:hAnsi="Arial" w:cs="Arial"/>
          <w:sz w:val="22"/>
          <w:szCs w:val="22"/>
        </w:rPr>
        <w:t xml:space="preserve"> in the 1980s </w:t>
      </w:r>
      <w:r w:rsidR="00FC7546" w:rsidRPr="00C25B63">
        <w:rPr>
          <w:rFonts w:ascii="Arial" w:hAnsi="Arial" w:cs="Arial"/>
          <w:sz w:val="22"/>
          <w:szCs w:val="22"/>
        </w:rPr>
        <w:t xml:space="preserve">and 1990s without always matching investment </w:t>
      </w:r>
      <w:r w:rsidR="000941AB" w:rsidRPr="00C25B63">
        <w:rPr>
          <w:rFonts w:ascii="Arial" w:hAnsi="Arial" w:cs="Arial"/>
          <w:sz w:val="22"/>
          <w:szCs w:val="22"/>
        </w:rPr>
        <w:t xml:space="preserve">in </w:t>
      </w:r>
      <w:r w:rsidR="002D0FE2" w:rsidRPr="00C25B63">
        <w:rPr>
          <w:rFonts w:ascii="Arial" w:hAnsi="Arial" w:cs="Arial"/>
          <w:sz w:val="22"/>
          <w:szCs w:val="22"/>
        </w:rPr>
        <w:t>community infrastructure,</w:t>
      </w:r>
      <w:r w:rsidR="00620406" w:rsidRPr="00C25B63">
        <w:rPr>
          <w:rFonts w:ascii="Arial" w:hAnsi="Arial" w:cs="Arial"/>
          <w:sz w:val="22"/>
          <w:szCs w:val="22"/>
        </w:rPr>
        <w:t xml:space="preserve"> leading to </w:t>
      </w:r>
      <w:r w:rsidR="008A0314" w:rsidRPr="00C25B63">
        <w:rPr>
          <w:rFonts w:ascii="Arial" w:hAnsi="Arial" w:cs="Arial"/>
          <w:sz w:val="22"/>
          <w:szCs w:val="22"/>
        </w:rPr>
        <w:t xml:space="preserve">concerns about gaps in support. The NHS and </w:t>
      </w:r>
      <w:r w:rsidR="007D31C2" w:rsidRPr="00C25B63">
        <w:rPr>
          <w:rFonts w:ascii="Arial" w:hAnsi="Arial" w:cs="Arial"/>
          <w:sz w:val="22"/>
          <w:szCs w:val="22"/>
        </w:rPr>
        <w:t>Community Care Act 1990 formalised</w:t>
      </w:r>
      <w:r w:rsidR="0091353F" w:rsidRPr="00C25B63">
        <w:rPr>
          <w:rFonts w:ascii="Arial" w:hAnsi="Arial" w:cs="Arial"/>
          <w:sz w:val="22"/>
          <w:szCs w:val="22"/>
        </w:rPr>
        <w:t xml:space="preserve"> the split between </w:t>
      </w:r>
      <w:r w:rsidR="005F5699" w:rsidRPr="00C25B63">
        <w:rPr>
          <w:rFonts w:ascii="Arial" w:hAnsi="Arial" w:cs="Arial"/>
          <w:sz w:val="22"/>
          <w:szCs w:val="22"/>
        </w:rPr>
        <w:t>purchasers and providers</w:t>
      </w:r>
      <w:r w:rsidR="0056007A" w:rsidRPr="00C25B63">
        <w:rPr>
          <w:rFonts w:ascii="Arial" w:hAnsi="Arial" w:cs="Arial"/>
          <w:sz w:val="22"/>
          <w:szCs w:val="22"/>
        </w:rPr>
        <w:t xml:space="preserve"> and arrange community-based services, embedding mental </w:t>
      </w:r>
      <w:r w:rsidR="008F70CB" w:rsidRPr="00C25B63">
        <w:rPr>
          <w:rFonts w:ascii="Arial" w:hAnsi="Arial" w:cs="Arial"/>
          <w:sz w:val="22"/>
          <w:szCs w:val="22"/>
        </w:rPr>
        <w:t>health into wider community care policy</w:t>
      </w:r>
      <w:r w:rsidR="00FF43F7" w:rsidRPr="00C25B63">
        <w:rPr>
          <w:rFonts w:ascii="Arial" w:hAnsi="Arial" w:cs="Arial"/>
          <w:sz w:val="22"/>
          <w:szCs w:val="22"/>
        </w:rPr>
        <w:t xml:space="preserve"> (Turner,2004).</w:t>
      </w:r>
    </w:p>
    <w:p w14:paraId="3A766A48" w14:textId="2D01FC2E" w:rsidR="004E3EE1" w:rsidRPr="00C25B63" w:rsidRDefault="00025E4A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How the Ser</w:t>
      </w:r>
      <w:r w:rsidR="00E648E2" w:rsidRPr="00C25B63">
        <w:rPr>
          <w:rFonts w:ascii="Arial" w:hAnsi="Arial" w:cs="Arial"/>
          <w:sz w:val="22"/>
          <w:szCs w:val="22"/>
        </w:rPr>
        <w:t>vice Functions Today</w:t>
      </w:r>
    </w:p>
    <w:p w14:paraId="2E87B2A4" w14:textId="670CB3EA" w:rsidR="00E648E2" w:rsidRPr="00C25B63" w:rsidRDefault="00E648E2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Contemporary NHS community </w:t>
      </w:r>
      <w:r w:rsidR="00403ACD" w:rsidRPr="00C25B63">
        <w:rPr>
          <w:rFonts w:ascii="Arial" w:hAnsi="Arial" w:cs="Arial"/>
          <w:sz w:val="22"/>
          <w:szCs w:val="22"/>
        </w:rPr>
        <w:t>mental health services operate through integ</w:t>
      </w:r>
      <w:r w:rsidR="001C21C0" w:rsidRPr="00C25B63">
        <w:rPr>
          <w:rFonts w:ascii="Arial" w:hAnsi="Arial" w:cs="Arial"/>
          <w:sz w:val="22"/>
          <w:szCs w:val="22"/>
        </w:rPr>
        <w:t xml:space="preserve">rated teams that include psychiatrists, </w:t>
      </w:r>
      <w:r w:rsidR="00042766" w:rsidRPr="00C25B63">
        <w:rPr>
          <w:rFonts w:ascii="Arial" w:hAnsi="Arial" w:cs="Arial"/>
          <w:sz w:val="22"/>
          <w:szCs w:val="22"/>
        </w:rPr>
        <w:t xml:space="preserve">psychologists, nurses, social workers, </w:t>
      </w:r>
      <w:r w:rsidR="00FF40FC" w:rsidRPr="00C25B63">
        <w:rPr>
          <w:rFonts w:ascii="Arial" w:hAnsi="Arial" w:cs="Arial"/>
          <w:sz w:val="22"/>
          <w:szCs w:val="22"/>
        </w:rPr>
        <w:t>occupational therapists, and peer</w:t>
      </w:r>
      <w:r w:rsidR="00A1728B" w:rsidRPr="00C25B63">
        <w:rPr>
          <w:rFonts w:ascii="Arial" w:hAnsi="Arial" w:cs="Arial"/>
          <w:sz w:val="22"/>
          <w:szCs w:val="22"/>
        </w:rPr>
        <w:t xml:space="preserve"> support workers. Their remit includes assessment</w:t>
      </w:r>
      <w:r w:rsidR="000358F8" w:rsidRPr="00C25B63">
        <w:rPr>
          <w:rFonts w:ascii="Arial" w:hAnsi="Arial" w:cs="Arial"/>
          <w:sz w:val="22"/>
          <w:szCs w:val="22"/>
        </w:rPr>
        <w:t xml:space="preserve">, crisis intervention, psychological </w:t>
      </w:r>
      <w:r w:rsidR="006A56F0" w:rsidRPr="00C25B63">
        <w:rPr>
          <w:rFonts w:ascii="Arial" w:hAnsi="Arial" w:cs="Arial"/>
          <w:sz w:val="22"/>
          <w:szCs w:val="22"/>
        </w:rPr>
        <w:t xml:space="preserve">therapies, medication management and social </w:t>
      </w:r>
      <w:r w:rsidR="00661803" w:rsidRPr="00C25B63">
        <w:rPr>
          <w:rFonts w:ascii="Arial" w:hAnsi="Arial" w:cs="Arial"/>
          <w:sz w:val="22"/>
          <w:szCs w:val="22"/>
        </w:rPr>
        <w:t>support.</w:t>
      </w:r>
    </w:p>
    <w:p w14:paraId="72B5325B" w14:textId="613F9D24" w:rsidR="00661803" w:rsidRPr="00C25B63" w:rsidRDefault="00661803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However, the system faces sign</w:t>
      </w:r>
      <w:r w:rsidR="00EB0F1B" w:rsidRPr="00C25B63">
        <w:rPr>
          <w:rFonts w:ascii="Arial" w:hAnsi="Arial" w:cs="Arial"/>
          <w:sz w:val="22"/>
          <w:szCs w:val="22"/>
        </w:rPr>
        <w:t>ificant challenges:</w:t>
      </w:r>
    </w:p>
    <w:p w14:paraId="1B612E3A" w14:textId="07B74981" w:rsidR="00EB0F1B" w:rsidRPr="00C25B63" w:rsidRDefault="00EB0F1B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Underfunding and workforce shortages, </w:t>
      </w:r>
      <w:r w:rsidR="006464B9" w:rsidRPr="00C25B63">
        <w:rPr>
          <w:rFonts w:ascii="Arial" w:hAnsi="Arial" w:cs="Arial"/>
          <w:sz w:val="22"/>
          <w:szCs w:val="22"/>
        </w:rPr>
        <w:t>which have led to long waiting times and incon</w:t>
      </w:r>
      <w:r w:rsidR="00EC0A95" w:rsidRPr="00C25B63">
        <w:rPr>
          <w:rFonts w:ascii="Arial" w:hAnsi="Arial" w:cs="Arial"/>
          <w:sz w:val="22"/>
          <w:szCs w:val="22"/>
        </w:rPr>
        <w:t>sistent access.</w:t>
      </w:r>
    </w:p>
    <w:p w14:paraId="0EFEE5AB" w14:textId="4312163A" w:rsidR="00EC0A95" w:rsidRPr="00C25B63" w:rsidRDefault="00EC0A95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Fragmentation between NHS</w:t>
      </w:r>
      <w:r w:rsidR="003A2E94" w:rsidRPr="00C25B63">
        <w:rPr>
          <w:rFonts w:ascii="Arial" w:hAnsi="Arial" w:cs="Arial"/>
          <w:sz w:val="22"/>
          <w:szCs w:val="22"/>
        </w:rPr>
        <w:t>, social care, and voluntary of care.</w:t>
      </w:r>
    </w:p>
    <w:p w14:paraId="108BB45B" w14:textId="6C7C401A" w:rsidR="003A2E94" w:rsidRPr="00C25B63" w:rsidRDefault="003A2E94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Rising </w:t>
      </w:r>
      <w:r w:rsidR="002E59A1" w:rsidRPr="00C25B63">
        <w:rPr>
          <w:rFonts w:ascii="Arial" w:hAnsi="Arial" w:cs="Arial"/>
          <w:sz w:val="22"/>
          <w:szCs w:val="22"/>
        </w:rPr>
        <w:t>demand, with mental health conditions increasing acr</w:t>
      </w:r>
      <w:r w:rsidR="00DC1B48" w:rsidRPr="00C25B63">
        <w:rPr>
          <w:rFonts w:ascii="Arial" w:hAnsi="Arial" w:cs="Arial"/>
          <w:sz w:val="22"/>
          <w:szCs w:val="22"/>
        </w:rPr>
        <w:t>oss all age groups.</w:t>
      </w:r>
    </w:p>
    <w:p w14:paraId="163E3AB8" w14:textId="7BA51E81" w:rsidR="00DC1B48" w:rsidRPr="00C25B63" w:rsidRDefault="00DC1B48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lastRenderedPageBreak/>
        <w:t xml:space="preserve">Recent reforms, </w:t>
      </w:r>
      <w:r w:rsidR="00A51EAD" w:rsidRPr="00C25B63">
        <w:rPr>
          <w:rFonts w:ascii="Arial" w:hAnsi="Arial" w:cs="Arial"/>
          <w:sz w:val="22"/>
          <w:szCs w:val="22"/>
        </w:rPr>
        <w:t>such as the NHS Long Term Plan, aim to address these issues by expandin</w:t>
      </w:r>
      <w:r w:rsidR="004F66CE" w:rsidRPr="00C25B63">
        <w:rPr>
          <w:rFonts w:ascii="Arial" w:hAnsi="Arial" w:cs="Arial"/>
          <w:sz w:val="22"/>
          <w:szCs w:val="22"/>
        </w:rPr>
        <w:t xml:space="preserve">g community services, improving crisis pathways, and </w:t>
      </w:r>
      <w:r w:rsidR="001176BD" w:rsidRPr="00C25B63">
        <w:rPr>
          <w:rFonts w:ascii="Arial" w:hAnsi="Arial" w:cs="Arial"/>
          <w:sz w:val="22"/>
          <w:szCs w:val="22"/>
        </w:rPr>
        <w:t>integrating physical and mental healthcare</w:t>
      </w:r>
      <w:r w:rsidR="008426FF" w:rsidRPr="00C25B63">
        <w:rPr>
          <w:rFonts w:ascii="Arial" w:hAnsi="Arial" w:cs="Arial"/>
          <w:sz w:val="22"/>
          <w:szCs w:val="22"/>
        </w:rPr>
        <w:t>. Yet implementation rem</w:t>
      </w:r>
      <w:r w:rsidR="00DC4AB9" w:rsidRPr="00C25B63">
        <w:rPr>
          <w:rFonts w:ascii="Arial" w:hAnsi="Arial" w:cs="Arial"/>
          <w:sz w:val="22"/>
          <w:szCs w:val="22"/>
        </w:rPr>
        <w:t>ains uneven across regions.</w:t>
      </w:r>
    </w:p>
    <w:p w14:paraId="1CFAF22C" w14:textId="7EB2CF7E" w:rsidR="00DC4AB9" w:rsidRPr="00C25B63" w:rsidRDefault="00DC4AB9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Critically, wh</w:t>
      </w:r>
      <w:r w:rsidR="00B61AEC" w:rsidRPr="00C25B63">
        <w:rPr>
          <w:rFonts w:ascii="Arial" w:hAnsi="Arial" w:cs="Arial"/>
          <w:sz w:val="22"/>
          <w:szCs w:val="22"/>
        </w:rPr>
        <w:t>ile community services embody progressive principles</w:t>
      </w:r>
      <w:r w:rsidR="009B6C03" w:rsidRPr="00C25B63">
        <w:rPr>
          <w:rFonts w:ascii="Arial" w:hAnsi="Arial" w:cs="Arial"/>
          <w:sz w:val="22"/>
          <w:szCs w:val="22"/>
        </w:rPr>
        <w:t xml:space="preserve">-local care, person-centred support, and </w:t>
      </w:r>
      <w:r w:rsidR="00A55BBA" w:rsidRPr="00C25B63">
        <w:rPr>
          <w:rFonts w:ascii="Arial" w:hAnsi="Arial" w:cs="Arial"/>
          <w:sz w:val="22"/>
          <w:szCs w:val="22"/>
        </w:rPr>
        <w:t>recovery-oriented</w:t>
      </w:r>
      <w:r w:rsidR="00A14B34" w:rsidRPr="00C25B63">
        <w:rPr>
          <w:rFonts w:ascii="Arial" w:hAnsi="Arial" w:cs="Arial"/>
          <w:sz w:val="22"/>
          <w:szCs w:val="22"/>
        </w:rPr>
        <w:t xml:space="preserve"> practice-their effec</w:t>
      </w:r>
      <w:r w:rsidR="00C16781" w:rsidRPr="00C25B63">
        <w:rPr>
          <w:rFonts w:ascii="Arial" w:hAnsi="Arial" w:cs="Arial"/>
          <w:sz w:val="22"/>
          <w:szCs w:val="22"/>
        </w:rPr>
        <w:t xml:space="preserve">tiveness is often constrained by systemic pressures. Many </w:t>
      </w:r>
      <w:r w:rsidR="00A45473" w:rsidRPr="00C25B63">
        <w:rPr>
          <w:rFonts w:ascii="Arial" w:hAnsi="Arial" w:cs="Arial"/>
          <w:sz w:val="22"/>
          <w:szCs w:val="22"/>
        </w:rPr>
        <w:t>service users report positi</w:t>
      </w:r>
      <w:r w:rsidR="00E63707" w:rsidRPr="00C25B63">
        <w:rPr>
          <w:rFonts w:ascii="Arial" w:hAnsi="Arial" w:cs="Arial"/>
          <w:sz w:val="22"/>
          <w:szCs w:val="22"/>
        </w:rPr>
        <w:t xml:space="preserve">ve relationships with staff but frustration with </w:t>
      </w:r>
      <w:r w:rsidR="002C7577" w:rsidRPr="00C25B63">
        <w:rPr>
          <w:rFonts w:ascii="Arial" w:hAnsi="Arial" w:cs="Arial"/>
          <w:sz w:val="22"/>
          <w:szCs w:val="22"/>
        </w:rPr>
        <w:t>delays, limited therapy avai</w:t>
      </w:r>
      <w:r w:rsidR="008D58A8" w:rsidRPr="00C25B63">
        <w:rPr>
          <w:rFonts w:ascii="Arial" w:hAnsi="Arial" w:cs="Arial"/>
          <w:sz w:val="22"/>
          <w:szCs w:val="22"/>
        </w:rPr>
        <w:t>lability, and high thresholds for accessing supp</w:t>
      </w:r>
      <w:r w:rsidR="00E843C0" w:rsidRPr="00C25B63">
        <w:rPr>
          <w:rFonts w:ascii="Arial" w:hAnsi="Arial" w:cs="Arial"/>
          <w:sz w:val="22"/>
          <w:szCs w:val="22"/>
        </w:rPr>
        <w:t>ort.</w:t>
      </w:r>
      <w:r w:rsidR="00353DCA" w:rsidRPr="00C25B63">
        <w:rPr>
          <w:rFonts w:ascii="Arial" w:hAnsi="Arial" w:cs="Arial"/>
          <w:sz w:val="22"/>
          <w:szCs w:val="22"/>
        </w:rPr>
        <w:t xml:space="preserve"> According to: </w:t>
      </w:r>
      <w:r w:rsidR="002A6E34" w:rsidRPr="00C25B63">
        <w:rPr>
          <w:rFonts w:ascii="Arial" w:hAnsi="Arial" w:cs="Arial"/>
          <w:sz w:val="22"/>
          <w:szCs w:val="22"/>
        </w:rPr>
        <w:t>NHS England (2019)</w:t>
      </w:r>
      <w:r w:rsidR="00843412" w:rsidRPr="00C25B63">
        <w:rPr>
          <w:rFonts w:ascii="Arial" w:hAnsi="Arial" w:cs="Arial"/>
          <w:sz w:val="22"/>
          <w:szCs w:val="22"/>
        </w:rPr>
        <w:t xml:space="preserve"> The NHS Long </w:t>
      </w:r>
      <w:r w:rsidR="002878D1" w:rsidRPr="00C25B63">
        <w:rPr>
          <w:rFonts w:ascii="Arial" w:hAnsi="Arial" w:cs="Arial"/>
          <w:sz w:val="22"/>
          <w:szCs w:val="22"/>
        </w:rPr>
        <w:t>Term Plan.</w:t>
      </w:r>
    </w:p>
    <w:p w14:paraId="18F10DC0" w14:textId="1E59450D" w:rsidR="00053940" w:rsidRPr="00C25B63" w:rsidRDefault="00846006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Signif</w:t>
      </w:r>
      <w:r w:rsidR="00A916F4" w:rsidRPr="00C25B63">
        <w:rPr>
          <w:rFonts w:ascii="Arial" w:hAnsi="Arial" w:cs="Arial"/>
          <w:sz w:val="22"/>
          <w:szCs w:val="22"/>
        </w:rPr>
        <w:t>icance for Quality of Life</w:t>
      </w:r>
    </w:p>
    <w:p w14:paraId="4E367450" w14:textId="7CE89EC9" w:rsidR="00BB4BAE" w:rsidRPr="00C25B63" w:rsidRDefault="00BE24B2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When well-functioning, community services sub</w:t>
      </w:r>
      <w:r w:rsidR="009E1170" w:rsidRPr="00C25B63">
        <w:rPr>
          <w:rFonts w:ascii="Arial" w:hAnsi="Arial" w:cs="Arial"/>
          <w:sz w:val="22"/>
          <w:szCs w:val="22"/>
        </w:rPr>
        <w:t xml:space="preserve">stantially enhance wellbeing. They replace the isolation </w:t>
      </w:r>
      <w:r w:rsidR="00BB4BAE" w:rsidRPr="00C25B63">
        <w:rPr>
          <w:rFonts w:ascii="Arial" w:hAnsi="Arial" w:cs="Arial"/>
          <w:sz w:val="22"/>
          <w:szCs w:val="22"/>
        </w:rPr>
        <w:t xml:space="preserve">and stigma of long -stay wards with </w:t>
      </w:r>
      <w:r w:rsidR="000148FF" w:rsidRPr="00C25B63">
        <w:rPr>
          <w:rFonts w:ascii="Arial" w:hAnsi="Arial" w:cs="Arial"/>
          <w:sz w:val="22"/>
          <w:szCs w:val="22"/>
        </w:rPr>
        <w:t xml:space="preserve">care at home, promoting autonomy, social </w:t>
      </w:r>
      <w:r w:rsidR="00FE0B9C" w:rsidRPr="00C25B63">
        <w:rPr>
          <w:rFonts w:ascii="Arial" w:hAnsi="Arial" w:cs="Arial"/>
          <w:sz w:val="22"/>
          <w:szCs w:val="22"/>
        </w:rPr>
        <w:t xml:space="preserve">inclusion and recovery orientation. CRHTTs </w:t>
      </w:r>
      <w:r w:rsidR="00EE7C91" w:rsidRPr="00C25B63">
        <w:rPr>
          <w:rFonts w:ascii="Arial" w:hAnsi="Arial" w:cs="Arial"/>
          <w:sz w:val="22"/>
          <w:szCs w:val="22"/>
        </w:rPr>
        <w:t>reduce acute admissions by up 26%</w:t>
      </w:r>
      <w:r w:rsidR="00D63297" w:rsidRPr="00C25B63">
        <w:rPr>
          <w:rFonts w:ascii="Arial" w:hAnsi="Arial" w:cs="Arial"/>
          <w:sz w:val="22"/>
          <w:szCs w:val="22"/>
        </w:rPr>
        <w:t xml:space="preserve"> and A&amp;E attendance by 20% </w:t>
      </w:r>
      <w:r w:rsidR="00B91122" w:rsidRPr="00C25B63">
        <w:rPr>
          <w:rFonts w:ascii="Arial" w:hAnsi="Arial" w:cs="Arial"/>
          <w:sz w:val="22"/>
          <w:szCs w:val="22"/>
        </w:rPr>
        <w:t>in pilot sites, lowering disruption to emp</w:t>
      </w:r>
      <w:r w:rsidR="00C80462" w:rsidRPr="00C25B63">
        <w:rPr>
          <w:rFonts w:ascii="Arial" w:hAnsi="Arial" w:cs="Arial"/>
          <w:sz w:val="22"/>
          <w:szCs w:val="22"/>
        </w:rPr>
        <w:t xml:space="preserve">loyment and family life. IPS improves </w:t>
      </w:r>
      <w:r w:rsidR="00DB6FFC" w:rsidRPr="00C25B63">
        <w:rPr>
          <w:rFonts w:ascii="Arial" w:hAnsi="Arial" w:cs="Arial"/>
          <w:sz w:val="22"/>
          <w:szCs w:val="22"/>
        </w:rPr>
        <w:t>employment rates for people with severe mental illness</w:t>
      </w:r>
      <w:r w:rsidR="000E4427" w:rsidRPr="00C25B63">
        <w:rPr>
          <w:rFonts w:ascii="Arial" w:hAnsi="Arial" w:cs="Arial"/>
          <w:sz w:val="22"/>
          <w:szCs w:val="22"/>
        </w:rPr>
        <w:t>, while integrated ph</w:t>
      </w:r>
      <w:r w:rsidR="002F4604" w:rsidRPr="00C25B63">
        <w:rPr>
          <w:rFonts w:ascii="Arial" w:hAnsi="Arial" w:cs="Arial"/>
          <w:sz w:val="22"/>
          <w:szCs w:val="22"/>
        </w:rPr>
        <w:t xml:space="preserve">ysical health checks address life-shortening </w:t>
      </w:r>
      <w:r w:rsidR="00F34E79" w:rsidRPr="00C25B63">
        <w:rPr>
          <w:rFonts w:ascii="Arial" w:hAnsi="Arial" w:cs="Arial"/>
          <w:sz w:val="22"/>
          <w:szCs w:val="22"/>
        </w:rPr>
        <w:t xml:space="preserve">comorbidities. Service users frequently </w:t>
      </w:r>
      <w:r w:rsidR="00062104" w:rsidRPr="00C25B63">
        <w:rPr>
          <w:rFonts w:ascii="Arial" w:hAnsi="Arial" w:cs="Arial"/>
          <w:sz w:val="22"/>
          <w:szCs w:val="22"/>
        </w:rPr>
        <w:t>report feeling listened to and having regained in</w:t>
      </w:r>
      <w:r w:rsidR="00DD5AA0" w:rsidRPr="00C25B63">
        <w:rPr>
          <w:rFonts w:ascii="Arial" w:hAnsi="Arial" w:cs="Arial"/>
          <w:sz w:val="22"/>
          <w:szCs w:val="22"/>
        </w:rPr>
        <w:t>dependence.</w:t>
      </w:r>
    </w:p>
    <w:p w14:paraId="11B7CCA0" w14:textId="1ADC0EDF" w:rsidR="00DD5AA0" w:rsidRPr="00C25B63" w:rsidRDefault="00DD5AA0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Nonetheless, the promise is unevenly </w:t>
      </w:r>
      <w:r w:rsidR="00197D86" w:rsidRPr="00C25B63">
        <w:rPr>
          <w:rFonts w:ascii="Arial" w:hAnsi="Arial" w:cs="Arial"/>
          <w:sz w:val="22"/>
          <w:szCs w:val="22"/>
        </w:rPr>
        <w:t xml:space="preserve">realised. Long waits, disjointed care and </w:t>
      </w:r>
      <w:r w:rsidR="00DE0D6D" w:rsidRPr="00C25B63">
        <w:rPr>
          <w:rFonts w:ascii="Arial" w:hAnsi="Arial" w:cs="Arial"/>
          <w:sz w:val="22"/>
          <w:szCs w:val="22"/>
        </w:rPr>
        <w:t>gaps in practical support undermine quality of life for many</w:t>
      </w:r>
      <w:r w:rsidR="00B57BC4" w:rsidRPr="00C25B63">
        <w:rPr>
          <w:rFonts w:ascii="Arial" w:hAnsi="Arial" w:cs="Arial"/>
          <w:sz w:val="22"/>
          <w:szCs w:val="22"/>
        </w:rPr>
        <w:t>, especially younger and autistic users</w:t>
      </w:r>
      <w:r w:rsidR="00971FD4" w:rsidRPr="00C25B63">
        <w:rPr>
          <w:rFonts w:ascii="Arial" w:hAnsi="Arial" w:cs="Arial"/>
          <w:sz w:val="22"/>
          <w:szCs w:val="22"/>
        </w:rPr>
        <w:t xml:space="preserve">. Success requires stable funding, </w:t>
      </w:r>
      <w:r w:rsidR="00A05E7F" w:rsidRPr="00C25B63">
        <w:rPr>
          <w:rFonts w:ascii="Arial" w:hAnsi="Arial" w:cs="Arial"/>
          <w:sz w:val="22"/>
          <w:szCs w:val="22"/>
        </w:rPr>
        <w:t>reduced delays and genuine cross-sector integ</w:t>
      </w:r>
      <w:r w:rsidR="00034CF3" w:rsidRPr="00C25B63">
        <w:rPr>
          <w:rFonts w:ascii="Arial" w:hAnsi="Arial" w:cs="Arial"/>
          <w:sz w:val="22"/>
          <w:szCs w:val="22"/>
        </w:rPr>
        <w:t xml:space="preserve">ration to avoid a </w:t>
      </w:r>
      <w:r w:rsidR="006E649A" w:rsidRPr="00C25B63">
        <w:rPr>
          <w:rFonts w:ascii="Arial" w:hAnsi="Arial" w:cs="Arial"/>
          <w:sz w:val="22"/>
          <w:szCs w:val="22"/>
        </w:rPr>
        <w:t xml:space="preserve">‘revolving door’ </w:t>
      </w:r>
      <w:r w:rsidR="00FE26C6" w:rsidRPr="00C25B63">
        <w:rPr>
          <w:rFonts w:ascii="Arial" w:hAnsi="Arial" w:cs="Arial"/>
          <w:sz w:val="22"/>
          <w:szCs w:val="22"/>
        </w:rPr>
        <w:t>between home, hospital and crisis care.</w:t>
      </w:r>
    </w:p>
    <w:p w14:paraId="20E598E8" w14:textId="7852029C" w:rsidR="00C848D1" w:rsidRPr="00C25B63" w:rsidRDefault="0089796A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In conclusion, NHS community mental health services have e</w:t>
      </w:r>
      <w:r w:rsidR="007231DE" w:rsidRPr="00C25B63">
        <w:rPr>
          <w:rFonts w:ascii="Arial" w:hAnsi="Arial" w:cs="Arial"/>
          <w:sz w:val="22"/>
          <w:szCs w:val="22"/>
        </w:rPr>
        <w:t>volved from a system dominated by institution care to one focused on community-based support and recovery</w:t>
      </w:r>
      <w:r w:rsidR="00C22047" w:rsidRPr="00C25B63">
        <w:rPr>
          <w:rFonts w:ascii="Arial" w:hAnsi="Arial" w:cs="Arial"/>
          <w:sz w:val="22"/>
          <w:szCs w:val="22"/>
        </w:rPr>
        <w:t xml:space="preserve">. Historical developments such as </w:t>
      </w:r>
      <w:r w:rsidR="00A55BBA" w:rsidRPr="00C25B63">
        <w:rPr>
          <w:rFonts w:ascii="Arial" w:hAnsi="Arial" w:cs="Arial"/>
          <w:sz w:val="22"/>
          <w:szCs w:val="22"/>
        </w:rPr>
        <w:t>deinstitutionalisation</w:t>
      </w:r>
      <w:r w:rsidR="00872F86" w:rsidRPr="00C25B63">
        <w:rPr>
          <w:rFonts w:ascii="Arial" w:hAnsi="Arial" w:cs="Arial"/>
          <w:sz w:val="22"/>
          <w:szCs w:val="22"/>
        </w:rPr>
        <w:t xml:space="preserve">, policy reforms, and changing attitudes towards </w:t>
      </w:r>
      <w:r w:rsidR="005D0C6D" w:rsidRPr="00C25B63">
        <w:rPr>
          <w:rFonts w:ascii="Arial" w:hAnsi="Arial" w:cs="Arial"/>
          <w:sz w:val="22"/>
          <w:szCs w:val="22"/>
        </w:rPr>
        <w:t xml:space="preserve">mental health </w:t>
      </w:r>
      <w:r w:rsidR="00076AA2" w:rsidRPr="00C25B63">
        <w:rPr>
          <w:rFonts w:ascii="Arial" w:hAnsi="Arial" w:cs="Arial"/>
          <w:sz w:val="22"/>
          <w:szCs w:val="22"/>
        </w:rPr>
        <w:t xml:space="preserve">have shaped their growth. Although </w:t>
      </w:r>
      <w:r w:rsidR="001C445F" w:rsidRPr="00C25B63">
        <w:rPr>
          <w:rFonts w:ascii="Arial" w:hAnsi="Arial" w:cs="Arial"/>
          <w:sz w:val="22"/>
          <w:szCs w:val="22"/>
        </w:rPr>
        <w:t xml:space="preserve">contemporary services face challenges relating to demand, workforce </w:t>
      </w:r>
      <w:r w:rsidR="00F136A3" w:rsidRPr="00C25B63">
        <w:rPr>
          <w:rFonts w:ascii="Arial" w:hAnsi="Arial" w:cs="Arial"/>
          <w:sz w:val="22"/>
          <w:szCs w:val="22"/>
        </w:rPr>
        <w:t xml:space="preserve">shortages, and access, they play a vital </w:t>
      </w:r>
      <w:r w:rsidR="00F24CE9" w:rsidRPr="00C25B63">
        <w:rPr>
          <w:rFonts w:ascii="Arial" w:hAnsi="Arial" w:cs="Arial"/>
          <w:sz w:val="22"/>
          <w:szCs w:val="22"/>
        </w:rPr>
        <w:t>role in improving health outcomes and quality</w:t>
      </w:r>
      <w:r w:rsidR="00393FDA" w:rsidRPr="00C25B63">
        <w:rPr>
          <w:rFonts w:ascii="Arial" w:hAnsi="Arial" w:cs="Arial"/>
          <w:sz w:val="22"/>
          <w:szCs w:val="22"/>
        </w:rPr>
        <w:t xml:space="preserve"> of life. Continued invest</w:t>
      </w:r>
      <w:r w:rsidR="000F1924" w:rsidRPr="00C25B63">
        <w:rPr>
          <w:rFonts w:ascii="Arial" w:hAnsi="Arial" w:cs="Arial"/>
          <w:sz w:val="22"/>
          <w:szCs w:val="22"/>
        </w:rPr>
        <w:t xml:space="preserve">ment and service development are essential to ensure that </w:t>
      </w:r>
      <w:r w:rsidR="00D35FA7" w:rsidRPr="00C25B63">
        <w:rPr>
          <w:rFonts w:ascii="Arial" w:hAnsi="Arial" w:cs="Arial"/>
          <w:sz w:val="22"/>
          <w:szCs w:val="22"/>
        </w:rPr>
        <w:t>community mental health services can meet the needs of future generations.</w:t>
      </w:r>
    </w:p>
    <w:p w14:paraId="632E11E2" w14:textId="77777777" w:rsidR="003E722E" w:rsidRPr="00C25B63" w:rsidRDefault="00C6198E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    </w:t>
      </w:r>
    </w:p>
    <w:p w14:paraId="58D32845" w14:textId="151EDA8D" w:rsidR="00F077D2" w:rsidRPr="00C25B63" w:rsidRDefault="00C6198E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 </w:t>
      </w:r>
    </w:p>
    <w:p w14:paraId="5BB319F4" w14:textId="77777777" w:rsidR="00F077D2" w:rsidRPr="00C25B63" w:rsidRDefault="00F077D2" w:rsidP="00BF2A00">
      <w:pPr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br w:type="page"/>
      </w:r>
    </w:p>
    <w:p w14:paraId="4696754D" w14:textId="287C8967" w:rsidR="00C6198E" w:rsidRPr="00C25B63" w:rsidRDefault="00FE2308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lastRenderedPageBreak/>
        <w:t>References</w:t>
      </w:r>
    </w:p>
    <w:p w14:paraId="16260DEC" w14:textId="77777777" w:rsidR="00FE2308" w:rsidRPr="00C25B63" w:rsidRDefault="00FE2308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100FDF8" w14:textId="28A91340" w:rsidR="00F27C95" w:rsidRPr="00C25B63" w:rsidRDefault="00E144F6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D</w:t>
      </w:r>
      <w:r w:rsidR="001D0649" w:rsidRPr="00C25B63">
        <w:rPr>
          <w:rFonts w:ascii="Arial" w:hAnsi="Arial" w:cs="Arial"/>
          <w:sz w:val="22"/>
          <w:szCs w:val="22"/>
        </w:rPr>
        <w:t>epartment of Health and Social Care (</w:t>
      </w:r>
      <w:r w:rsidR="000A4521" w:rsidRPr="00C25B63">
        <w:rPr>
          <w:rFonts w:ascii="Arial" w:hAnsi="Arial" w:cs="Arial"/>
          <w:sz w:val="22"/>
          <w:szCs w:val="22"/>
        </w:rPr>
        <w:t>2023) NHS dental reform update. London</w:t>
      </w:r>
      <w:r w:rsidR="001B1F29" w:rsidRPr="00C25B63">
        <w:rPr>
          <w:rFonts w:ascii="Arial" w:hAnsi="Arial" w:cs="Arial"/>
          <w:sz w:val="22"/>
          <w:szCs w:val="22"/>
        </w:rPr>
        <w:t xml:space="preserve">: DHSC. NHS England </w:t>
      </w:r>
      <w:r w:rsidR="00ED737A" w:rsidRPr="00C25B63">
        <w:rPr>
          <w:rFonts w:ascii="Arial" w:hAnsi="Arial" w:cs="Arial"/>
          <w:sz w:val="22"/>
          <w:szCs w:val="22"/>
        </w:rPr>
        <w:t>(2022) improving dental service: Annual report</w:t>
      </w:r>
      <w:r w:rsidR="00B85D23" w:rsidRPr="00C25B63">
        <w:rPr>
          <w:rFonts w:ascii="Arial" w:hAnsi="Arial" w:cs="Arial"/>
          <w:sz w:val="22"/>
          <w:szCs w:val="22"/>
        </w:rPr>
        <w:t>: Avai</w:t>
      </w:r>
      <w:r w:rsidR="007B5C0F" w:rsidRPr="00C25B63">
        <w:rPr>
          <w:rFonts w:ascii="Arial" w:hAnsi="Arial" w:cs="Arial"/>
          <w:sz w:val="22"/>
          <w:szCs w:val="22"/>
        </w:rPr>
        <w:t>l</w:t>
      </w:r>
      <w:r w:rsidR="00AA5D88" w:rsidRPr="00C25B63">
        <w:rPr>
          <w:rFonts w:ascii="Arial" w:hAnsi="Arial" w:cs="Arial"/>
          <w:sz w:val="22"/>
          <w:szCs w:val="22"/>
        </w:rPr>
        <w:t xml:space="preserve">able at: </w:t>
      </w:r>
      <w:hyperlink r:id="rId9" w:history="1">
        <w:r w:rsidR="00C256D8" w:rsidRPr="00C25B63">
          <w:rPr>
            <w:rStyle w:val="Hyperlink"/>
            <w:rFonts w:ascii="Arial" w:hAnsi="Arial" w:cs="Arial"/>
            <w:sz w:val="22"/>
            <w:szCs w:val="22"/>
          </w:rPr>
          <w:t>https://www.england.nhs.uk</w:t>
        </w:r>
      </w:hyperlink>
      <w:r w:rsidR="00C256D8" w:rsidRPr="00C25B63">
        <w:rPr>
          <w:rFonts w:ascii="Arial" w:hAnsi="Arial" w:cs="Arial"/>
          <w:sz w:val="22"/>
          <w:szCs w:val="22"/>
        </w:rPr>
        <w:t xml:space="preserve"> (Accessed: </w:t>
      </w:r>
      <w:r w:rsidR="00FC0D8E" w:rsidRPr="00C25B63">
        <w:rPr>
          <w:rFonts w:ascii="Arial" w:hAnsi="Arial" w:cs="Arial"/>
          <w:sz w:val="22"/>
          <w:szCs w:val="22"/>
        </w:rPr>
        <w:t>18 June 2026)</w:t>
      </w:r>
    </w:p>
    <w:p w14:paraId="54F26318" w14:textId="12D42B32" w:rsidR="00B45551" w:rsidRPr="00C25B63" w:rsidRDefault="00242C4C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British Dental Association (B</w:t>
      </w:r>
      <w:r w:rsidR="00B45551" w:rsidRPr="00C25B63">
        <w:rPr>
          <w:rFonts w:ascii="Arial" w:hAnsi="Arial" w:cs="Arial"/>
          <w:sz w:val="22"/>
          <w:szCs w:val="22"/>
        </w:rPr>
        <w:t>DA) (2025) The story of NHS</w:t>
      </w:r>
      <w:r w:rsidR="00DD595C" w:rsidRPr="00C25B63">
        <w:rPr>
          <w:rFonts w:ascii="Arial" w:hAnsi="Arial" w:cs="Arial"/>
          <w:sz w:val="22"/>
          <w:szCs w:val="22"/>
        </w:rPr>
        <w:t xml:space="preserve"> dentistry. Available at</w:t>
      </w:r>
      <w:r w:rsidR="00FC0D8E" w:rsidRPr="00C25B63">
        <w:rPr>
          <w:rFonts w:ascii="Arial" w:hAnsi="Arial" w:cs="Arial"/>
          <w:sz w:val="22"/>
          <w:szCs w:val="22"/>
        </w:rPr>
        <w:t>:</w:t>
      </w:r>
      <w:r w:rsidR="00DD595C" w:rsidRPr="00C25B63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19081D" w:rsidRPr="00C25B63">
          <w:rPr>
            <w:rStyle w:val="Hyperlink"/>
            <w:rFonts w:ascii="Arial" w:hAnsi="Arial" w:cs="Arial"/>
            <w:sz w:val="22"/>
            <w:szCs w:val="22"/>
          </w:rPr>
          <w:t>https://www.bda.org/museum/exhibitions-and-nhs-dentistry</w:t>
        </w:r>
      </w:hyperlink>
      <w:r w:rsidR="0019081D" w:rsidRPr="00C25B63">
        <w:rPr>
          <w:rFonts w:ascii="Arial" w:hAnsi="Arial" w:cs="Arial"/>
          <w:sz w:val="22"/>
          <w:szCs w:val="22"/>
        </w:rPr>
        <w:t xml:space="preserve"> (Accessed:</w:t>
      </w:r>
      <w:r w:rsidR="007B5C0F" w:rsidRPr="00C25B63">
        <w:rPr>
          <w:rFonts w:ascii="Arial" w:hAnsi="Arial" w:cs="Arial"/>
          <w:sz w:val="22"/>
          <w:szCs w:val="22"/>
        </w:rPr>
        <w:t>17 June 2026)</w:t>
      </w:r>
    </w:p>
    <w:p w14:paraId="30F4E148" w14:textId="7DF71B0E" w:rsidR="00443EB5" w:rsidRPr="00C25B63" w:rsidRDefault="00C50FAE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Department of Health and </w:t>
      </w:r>
      <w:r w:rsidR="008E2784" w:rsidRPr="00C25B63">
        <w:rPr>
          <w:rFonts w:ascii="Arial" w:hAnsi="Arial" w:cs="Arial"/>
          <w:sz w:val="22"/>
          <w:szCs w:val="22"/>
        </w:rPr>
        <w:t xml:space="preserve">Social Care (2025) Government response to consultation on NHS </w:t>
      </w:r>
      <w:r w:rsidR="007C494A" w:rsidRPr="00C25B63">
        <w:rPr>
          <w:rFonts w:ascii="Arial" w:hAnsi="Arial" w:cs="Arial"/>
          <w:sz w:val="22"/>
          <w:szCs w:val="22"/>
        </w:rPr>
        <w:t xml:space="preserve">dentistry contract reforms. London: The </w:t>
      </w:r>
      <w:r w:rsidR="00CE16F0" w:rsidRPr="00C25B63">
        <w:rPr>
          <w:rFonts w:ascii="Arial" w:hAnsi="Arial" w:cs="Arial"/>
          <w:sz w:val="22"/>
          <w:szCs w:val="22"/>
        </w:rPr>
        <w:t xml:space="preserve">stationery office. Available </w:t>
      </w:r>
      <w:r w:rsidR="00065F58" w:rsidRPr="00C25B63">
        <w:rPr>
          <w:rFonts w:ascii="Arial" w:hAnsi="Arial" w:cs="Arial"/>
          <w:sz w:val="22"/>
          <w:szCs w:val="22"/>
        </w:rPr>
        <w:t>at:</w:t>
      </w:r>
      <w:r w:rsidR="00CE16F0" w:rsidRPr="00C25B63">
        <w:rPr>
          <w:rFonts w:ascii="Arial" w:hAnsi="Arial" w:cs="Arial"/>
          <w:sz w:val="22"/>
          <w:szCs w:val="22"/>
        </w:rPr>
        <w:t xml:space="preserve"> </w:t>
      </w:r>
      <w:r w:rsidR="007D7ADE" w:rsidRPr="00C25B63">
        <w:rPr>
          <w:rFonts w:ascii="Arial" w:hAnsi="Arial" w:cs="Arial"/>
          <w:sz w:val="22"/>
          <w:szCs w:val="22"/>
        </w:rPr>
        <w:t>https://www.gov.uk/government/con</w:t>
      </w:r>
      <w:r w:rsidR="000C3170" w:rsidRPr="00C25B63">
        <w:rPr>
          <w:rFonts w:ascii="Arial" w:hAnsi="Arial" w:cs="Arial"/>
          <w:sz w:val="22"/>
          <w:szCs w:val="22"/>
        </w:rPr>
        <w:t>sultations/nhs-dentistry-contract-q</w:t>
      </w:r>
      <w:r w:rsidR="00FC19F0" w:rsidRPr="00C25B63">
        <w:rPr>
          <w:rFonts w:ascii="Arial" w:hAnsi="Arial" w:cs="Arial"/>
          <w:sz w:val="22"/>
          <w:szCs w:val="22"/>
        </w:rPr>
        <w:t>uality -and-payment-</w:t>
      </w:r>
      <w:r w:rsidR="00951EC3" w:rsidRPr="00C25B63">
        <w:rPr>
          <w:rFonts w:ascii="Arial" w:hAnsi="Arial" w:cs="Arial"/>
          <w:sz w:val="22"/>
          <w:szCs w:val="22"/>
        </w:rPr>
        <w:t xml:space="preserve">reforms. (Accessed: 17 </w:t>
      </w:r>
      <w:r w:rsidR="002C7FD2" w:rsidRPr="00C25B63">
        <w:rPr>
          <w:rFonts w:ascii="Arial" w:hAnsi="Arial" w:cs="Arial"/>
          <w:sz w:val="22"/>
          <w:szCs w:val="22"/>
        </w:rPr>
        <w:t>June 2026).</w:t>
      </w:r>
    </w:p>
    <w:p w14:paraId="4982056F" w14:textId="0F175D1B" w:rsidR="00DD4AA6" w:rsidRPr="00C25B63" w:rsidRDefault="00404BDF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The Kings Fund (</w:t>
      </w:r>
      <w:r w:rsidR="00D70B1F" w:rsidRPr="00C25B63">
        <w:rPr>
          <w:rFonts w:ascii="Arial" w:hAnsi="Arial" w:cs="Arial"/>
          <w:sz w:val="22"/>
          <w:szCs w:val="22"/>
        </w:rPr>
        <w:t>2024) The Future of NHS Dentistry. A</w:t>
      </w:r>
      <w:r w:rsidR="006E5080" w:rsidRPr="00C25B63">
        <w:rPr>
          <w:rFonts w:ascii="Arial" w:hAnsi="Arial" w:cs="Arial"/>
          <w:sz w:val="22"/>
          <w:szCs w:val="22"/>
        </w:rPr>
        <w:t xml:space="preserve">vailable at: </w:t>
      </w:r>
      <w:hyperlink r:id="rId11" w:history="1">
        <w:r w:rsidR="008E3B16" w:rsidRPr="00C25B63">
          <w:rPr>
            <w:rStyle w:val="Hyperlink"/>
            <w:rFonts w:ascii="Arial" w:hAnsi="Arial" w:cs="Arial"/>
            <w:sz w:val="22"/>
            <w:szCs w:val="22"/>
          </w:rPr>
          <w:t>https://www.kingsfund.org.uk</w:t>
        </w:r>
      </w:hyperlink>
      <w:r w:rsidR="008E3B16" w:rsidRPr="00C25B63">
        <w:rPr>
          <w:rFonts w:ascii="Arial" w:hAnsi="Arial" w:cs="Arial"/>
          <w:sz w:val="22"/>
          <w:szCs w:val="22"/>
        </w:rPr>
        <w:t xml:space="preserve">  (Accessed</w:t>
      </w:r>
      <w:r w:rsidR="00770155" w:rsidRPr="00C25B63">
        <w:rPr>
          <w:rFonts w:ascii="Arial" w:hAnsi="Arial" w:cs="Arial"/>
          <w:sz w:val="22"/>
          <w:szCs w:val="22"/>
        </w:rPr>
        <w:t>: 19 June 2026).</w:t>
      </w:r>
    </w:p>
    <w:p w14:paraId="3D80EA96" w14:textId="5E18E5A9" w:rsidR="00993390" w:rsidRPr="00C25B63" w:rsidRDefault="00CF4F34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Department of health </w:t>
      </w:r>
      <w:r w:rsidR="00AE7436" w:rsidRPr="00C25B63">
        <w:rPr>
          <w:rFonts w:ascii="Arial" w:hAnsi="Arial" w:cs="Arial"/>
          <w:sz w:val="22"/>
          <w:szCs w:val="22"/>
        </w:rPr>
        <w:t xml:space="preserve">and social care (2019) The community </w:t>
      </w:r>
      <w:r w:rsidR="003C5C33" w:rsidRPr="00C25B63">
        <w:rPr>
          <w:rFonts w:ascii="Arial" w:hAnsi="Arial" w:cs="Arial"/>
          <w:sz w:val="22"/>
          <w:szCs w:val="22"/>
        </w:rPr>
        <w:t>Mental Health Framework</w:t>
      </w:r>
      <w:r w:rsidR="002C0D81" w:rsidRPr="00C25B63">
        <w:rPr>
          <w:rFonts w:ascii="Arial" w:hAnsi="Arial" w:cs="Arial"/>
          <w:sz w:val="22"/>
          <w:szCs w:val="22"/>
        </w:rPr>
        <w:t xml:space="preserve"> for Adults and older </w:t>
      </w:r>
      <w:proofErr w:type="spellStart"/>
      <w:proofErr w:type="gramStart"/>
      <w:r w:rsidR="002C0D81" w:rsidRPr="00C25B63">
        <w:rPr>
          <w:rFonts w:ascii="Arial" w:hAnsi="Arial" w:cs="Arial"/>
          <w:sz w:val="22"/>
          <w:szCs w:val="22"/>
        </w:rPr>
        <w:t>Adults.Th</w:t>
      </w:r>
      <w:r w:rsidR="00813A11" w:rsidRPr="00C25B63">
        <w:rPr>
          <w:rFonts w:ascii="Arial" w:hAnsi="Arial" w:cs="Arial"/>
          <w:sz w:val="22"/>
          <w:szCs w:val="22"/>
        </w:rPr>
        <w:t>ornicroft,G</w:t>
      </w:r>
      <w:proofErr w:type="spellEnd"/>
      <w:r w:rsidR="00813A11" w:rsidRPr="00C25B63">
        <w:rPr>
          <w:rFonts w:ascii="Arial" w:hAnsi="Arial" w:cs="Arial"/>
          <w:sz w:val="22"/>
          <w:szCs w:val="22"/>
        </w:rPr>
        <w:t>.</w:t>
      </w:r>
      <w:proofErr w:type="gramEnd"/>
      <w:r w:rsidR="00813A11" w:rsidRPr="00C25B63">
        <w:rPr>
          <w:rFonts w:ascii="Arial" w:hAnsi="Arial" w:cs="Arial"/>
          <w:sz w:val="22"/>
          <w:szCs w:val="22"/>
        </w:rPr>
        <w:t xml:space="preserve"> (2020) community mental </w:t>
      </w:r>
      <w:r w:rsidR="00DF613D" w:rsidRPr="00C25B63">
        <w:rPr>
          <w:rFonts w:ascii="Arial" w:hAnsi="Arial" w:cs="Arial"/>
          <w:sz w:val="22"/>
          <w:szCs w:val="22"/>
        </w:rPr>
        <w:t xml:space="preserve">health care worldwide, </w:t>
      </w:r>
      <w:proofErr w:type="gramStart"/>
      <w:r w:rsidR="00DF613D" w:rsidRPr="00C25B63">
        <w:rPr>
          <w:rFonts w:ascii="Arial" w:hAnsi="Arial" w:cs="Arial"/>
          <w:sz w:val="22"/>
          <w:szCs w:val="22"/>
        </w:rPr>
        <w:t>cur</w:t>
      </w:r>
      <w:r w:rsidR="00E230F2" w:rsidRPr="00C25B63">
        <w:rPr>
          <w:rFonts w:ascii="Arial" w:hAnsi="Arial" w:cs="Arial"/>
          <w:sz w:val="22"/>
          <w:szCs w:val="22"/>
        </w:rPr>
        <w:t>rent status</w:t>
      </w:r>
      <w:proofErr w:type="gramEnd"/>
      <w:r w:rsidR="00E230F2" w:rsidRPr="00C25B63">
        <w:rPr>
          <w:rFonts w:ascii="Arial" w:hAnsi="Arial" w:cs="Arial"/>
          <w:sz w:val="22"/>
          <w:szCs w:val="22"/>
        </w:rPr>
        <w:t xml:space="preserve"> and future directions; world </w:t>
      </w:r>
      <w:r w:rsidR="00F569E0" w:rsidRPr="00C25B63">
        <w:rPr>
          <w:rFonts w:ascii="Arial" w:hAnsi="Arial" w:cs="Arial"/>
          <w:sz w:val="22"/>
          <w:szCs w:val="22"/>
        </w:rPr>
        <w:t>psychiatry, 19 (3), pp.</w:t>
      </w:r>
      <w:r w:rsidR="00120624" w:rsidRPr="00C25B63">
        <w:rPr>
          <w:rFonts w:ascii="Arial" w:hAnsi="Arial" w:cs="Arial"/>
          <w:sz w:val="22"/>
          <w:szCs w:val="22"/>
        </w:rPr>
        <w:t>276-285.</w:t>
      </w:r>
    </w:p>
    <w:p w14:paraId="4501BEA2" w14:textId="27EAE11D" w:rsidR="00120624" w:rsidRPr="00C25B63" w:rsidRDefault="004F0819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>M</w:t>
      </w:r>
      <w:r w:rsidR="009A59CB" w:rsidRPr="00C25B63">
        <w:rPr>
          <w:rFonts w:ascii="Arial" w:hAnsi="Arial" w:cs="Arial"/>
          <w:sz w:val="22"/>
          <w:szCs w:val="22"/>
        </w:rPr>
        <w:t xml:space="preserve">ental Health Foundation, 2018. Happy </w:t>
      </w:r>
      <w:r w:rsidR="001B1831" w:rsidRPr="00C25B63">
        <w:rPr>
          <w:rFonts w:ascii="Arial" w:hAnsi="Arial" w:cs="Arial"/>
          <w:sz w:val="22"/>
          <w:szCs w:val="22"/>
        </w:rPr>
        <w:t xml:space="preserve">Birthday, NHS: Looking Back at Mental </w:t>
      </w:r>
      <w:r w:rsidR="00CA508C" w:rsidRPr="00C25B63">
        <w:rPr>
          <w:rFonts w:ascii="Arial" w:hAnsi="Arial" w:cs="Arial"/>
          <w:sz w:val="22"/>
          <w:szCs w:val="22"/>
        </w:rPr>
        <w:t>Health Serv</w:t>
      </w:r>
      <w:r w:rsidR="00000918" w:rsidRPr="00C25B63">
        <w:rPr>
          <w:rFonts w:ascii="Arial" w:hAnsi="Arial" w:cs="Arial"/>
          <w:sz w:val="22"/>
          <w:szCs w:val="22"/>
        </w:rPr>
        <w:t>ices</w:t>
      </w:r>
      <w:r w:rsidR="00CA508C" w:rsidRPr="00C25B63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8F6AF7" w:rsidRPr="00C25B63">
          <w:rPr>
            <w:rStyle w:val="Hyperlink"/>
            <w:rFonts w:ascii="Arial" w:hAnsi="Arial" w:cs="Arial"/>
            <w:sz w:val="22"/>
            <w:szCs w:val="22"/>
          </w:rPr>
          <w:t>https://www.mentalhealth.org.uk</w:t>
        </w:r>
      </w:hyperlink>
      <w:r w:rsidR="008F6AF7" w:rsidRPr="00C25B63">
        <w:rPr>
          <w:rFonts w:ascii="Arial" w:hAnsi="Arial" w:cs="Arial"/>
          <w:sz w:val="22"/>
          <w:szCs w:val="22"/>
        </w:rPr>
        <w:t>. A</w:t>
      </w:r>
      <w:r w:rsidR="00AC6EDA" w:rsidRPr="00C25B63">
        <w:rPr>
          <w:rFonts w:ascii="Arial" w:hAnsi="Arial" w:cs="Arial"/>
          <w:sz w:val="22"/>
          <w:szCs w:val="22"/>
        </w:rPr>
        <w:t>ccessed (17 June 2026)</w:t>
      </w:r>
    </w:p>
    <w:p w14:paraId="508360B8" w14:textId="050D249E" w:rsidR="00210187" w:rsidRPr="00C25B63" w:rsidRDefault="00210187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  <w:r w:rsidRPr="00C25B63">
        <w:rPr>
          <w:rFonts w:ascii="Arial" w:hAnsi="Arial" w:cs="Arial"/>
          <w:sz w:val="22"/>
          <w:szCs w:val="22"/>
        </w:rPr>
        <w:t xml:space="preserve">World Health Organization </w:t>
      </w:r>
      <w:r w:rsidR="00303E90" w:rsidRPr="00C25B63">
        <w:rPr>
          <w:rFonts w:ascii="Arial" w:hAnsi="Arial" w:cs="Arial"/>
          <w:sz w:val="22"/>
          <w:szCs w:val="22"/>
        </w:rPr>
        <w:t xml:space="preserve">(2022) community-centred Mental Health </w:t>
      </w:r>
      <w:r w:rsidR="001D4BB4" w:rsidRPr="00C25B63">
        <w:rPr>
          <w:rFonts w:ascii="Arial" w:hAnsi="Arial" w:cs="Arial"/>
          <w:sz w:val="22"/>
          <w:szCs w:val="22"/>
        </w:rPr>
        <w:t>Service Global Perspective Ge</w:t>
      </w:r>
      <w:r w:rsidR="002661B3" w:rsidRPr="00C25B63">
        <w:rPr>
          <w:rFonts w:ascii="Arial" w:hAnsi="Arial" w:cs="Arial"/>
          <w:sz w:val="22"/>
          <w:szCs w:val="22"/>
        </w:rPr>
        <w:t>neva. WHO.</w:t>
      </w:r>
    </w:p>
    <w:p w14:paraId="4A2C9416" w14:textId="77777777" w:rsidR="002C7FD2" w:rsidRPr="00C25B63" w:rsidRDefault="002C7FD2" w:rsidP="00BF2A00">
      <w:pPr>
        <w:tabs>
          <w:tab w:val="left" w:pos="5684"/>
        </w:tabs>
        <w:spacing w:line="360" w:lineRule="auto"/>
        <w:rPr>
          <w:rFonts w:ascii="Arial" w:hAnsi="Arial" w:cs="Arial"/>
          <w:sz w:val="22"/>
          <w:szCs w:val="22"/>
        </w:rPr>
      </w:pPr>
    </w:p>
    <w:sectPr w:rsidR="002C7FD2" w:rsidRPr="00C25B63" w:rsidSect="00FB52BC">
      <w:footerReference w:type="default" r:id="rId13"/>
      <w:pgSz w:w="11906" w:h="16838"/>
      <w:pgMar w:top="1440" w:right="1440" w:bottom="1440" w:left="1440" w:header="708" w:footer="708" w:gutter="0"/>
      <w:pgBorders w:display="notFirstPage"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2B0E09" w14:textId="77777777" w:rsidR="00A5628F" w:rsidRDefault="00A5628F" w:rsidP="00FA29F1">
      <w:pPr>
        <w:spacing w:after="0" w:line="240" w:lineRule="auto"/>
      </w:pPr>
      <w:r>
        <w:separator/>
      </w:r>
    </w:p>
  </w:endnote>
  <w:endnote w:type="continuationSeparator" w:id="0">
    <w:p w14:paraId="115118F1" w14:textId="77777777" w:rsidR="00A5628F" w:rsidRDefault="00A5628F" w:rsidP="00FA29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264187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E1A3C6" w14:textId="611BE8CF" w:rsidR="00BF2A00" w:rsidRDefault="00BF2A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7AA04B" w14:textId="77777777" w:rsidR="00BF2A00" w:rsidRDefault="00BF2A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2D44D" w14:textId="77777777" w:rsidR="00A5628F" w:rsidRDefault="00A5628F" w:rsidP="00FA29F1">
      <w:pPr>
        <w:spacing w:after="0" w:line="240" w:lineRule="auto"/>
      </w:pPr>
      <w:r>
        <w:separator/>
      </w:r>
    </w:p>
  </w:footnote>
  <w:footnote w:type="continuationSeparator" w:id="0">
    <w:p w14:paraId="633A76C6" w14:textId="77777777" w:rsidR="00A5628F" w:rsidRDefault="00A5628F" w:rsidP="00FA29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57421C"/>
    <w:multiLevelType w:val="hybridMultilevel"/>
    <w:tmpl w:val="EE003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496E"/>
    <w:multiLevelType w:val="hybridMultilevel"/>
    <w:tmpl w:val="99E42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DB1F38"/>
    <w:multiLevelType w:val="hybridMultilevel"/>
    <w:tmpl w:val="BC803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9079C9"/>
    <w:multiLevelType w:val="hybridMultilevel"/>
    <w:tmpl w:val="B016C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090F23"/>
    <w:multiLevelType w:val="hybridMultilevel"/>
    <w:tmpl w:val="B358C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8A7C9A"/>
    <w:multiLevelType w:val="hybridMultilevel"/>
    <w:tmpl w:val="C1CE7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333A01"/>
    <w:multiLevelType w:val="hybridMultilevel"/>
    <w:tmpl w:val="DC508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2957573">
    <w:abstractNumId w:val="1"/>
  </w:num>
  <w:num w:numId="2" w16cid:durableId="1072964187">
    <w:abstractNumId w:val="3"/>
  </w:num>
  <w:num w:numId="3" w16cid:durableId="1087923879">
    <w:abstractNumId w:val="5"/>
  </w:num>
  <w:num w:numId="4" w16cid:durableId="229654458">
    <w:abstractNumId w:val="0"/>
  </w:num>
  <w:num w:numId="5" w16cid:durableId="291987973">
    <w:abstractNumId w:val="2"/>
  </w:num>
  <w:num w:numId="6" w16cid:durableId="1916622793">
    <w:abstractNumId w:val="6"/>
  </w:num>
  <w:num w:numId="7" w16cid:durableId="86163303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E8E"/>
    <w:rsid w:val="00000918"/>
    <w:rsid w:val="000148FF"/>
    <w:rsid w:val="00014AFC"/>
    <w:rsid w:val="00025E4A"/>
    <w:rsid w:val="0003208E"/>
    <w:rsid w:val="0003413A"/>
    <w:rsid w:val="00034CF3"/>
    <w:rsid w:val="000358F8"/>
    <w:rsid w:val="00036CCC"/>
    <w:rsid w:val="00042766"/>
    <w:rsid w:val="00051494"/>
    <w:rsid w:val="00053940"/>
    <w:rsid w:val="00062104"/>
    <w:rsid w:val="00065F58"/>
    <w:rsid w:val="00066CB5"/>
    <w:rsid w:val="00076AA2"/>
    <w:rsid w:val="000941AB"/>
    <w:rsid w:val="000978D4"/>
    <w:rsid w:val="000A4521"/>
    <w:rsid w:val="000A4E2B"/>
    <w:rsid w:val="000B6E9A"/>
    <w:rsid w:val="000C2B11"/>
    <w:rsid w:val="000C3170"/>
    <w:rsid w:val="000E209B"/>
    <w:rsid w:val="000E2849"/>
    <w:rsid w:val="000E4427"/>
    <w:rsid w:val="000F1924"/>
    <w:rsid w:val="001073ED"/>
    <w:rsid w:val="00116980"/>
    <w:rsid w:val="001176BD"/>
    <w:rsid w:val="00120248"/>
    <w:rsid w:val="00120624"/>
    <w:rsid w:val="00133DC7"/>
    <w:rsid w:val="001436DC"/>
    <w:rsid w:val="0019081D"/>
    <w:rsid w:val="00197D86"/>
    <w:rsid w:val="001B1831"/>
    <w:rsid w:val="001B1F29"/>
    <w:rsid w:val="001C21C0"/>
    <w:rsid w:val="001C445F"/>
    <w:rsid w:val="001D0649"/>
    <w:rsid w:val="001D4BB4"/>
    <w:rsid w:val="001D7B5A"/>
    <w:rsid w:val="002007F5"/>
    <w:rsid w:val="00210187"/>
    <w:rsid w:val="002138DA"/>
    <w:rsid w:val="002267CB"/>
    <w:rsid w:val="00242C4C"/>
    <w:rsid w:val="002661B3"/>
    <w:rsid w:val="002878D1"/>
    <w:rsid w:val="002A2508"/>
    <w:rsid w:val="002A6E34"/>
    <w:rsid w:val="002B1E8E"/>
    <w:rsid w:val="002C0D81"/>
    <w:rsid w:val="002C7577"/>
    <w:rsid w:val="002C7FD2"/>
    <w:rsid w:val="002D0FE2"/>
    <w:rsid w:val="002E59A1"/>
    <w:rsid w:val="002F4604"/>
    <w:rsid w:val="002F7762"/>
    <w:rsid w:val="00303E90"/>
    <w:rsid w:val="003064A8"/>
    <w:rsid w:val="00313046"/>
    <w:rsid w:val="00341CE7"/>
    <w:rsid w:val="003452D8"/>
    <w:rsid w:val="00353DCA"/>
    <w:rsid w:val="003930B9"/>
    <w:rsid w:val="00393AAF"/>
    <w:rsid w:val="00393FDA"/>
    <w:rsid w:val="003A2E94"/>
    <w:rsid w:val="003B3EC2"/>
    <w:rsid w:val="003C37DA"/>
    <w:rsid w:val="003C5C33"/>
    <w:rsid w:val="003D5FF7"/>
    <w:rsid w:val="003E219D"/>
    <w:rsid w:val="003E722E"/>
    <w:rsid w:val="003F135B"/>
    <w:rsid w:val="003F3103"/>
    <w:rsid w:val="003F3C48"/>
    <w:rsid w:val="003F4555"/>
    <w:rsid w:val="00403ACD"/>
    <w:rsid w:val="00404BDF"/>
    <w:rsid w:val="00425473"/>
    <w:rsid w:val="00436965"/>
    <w:rsid w:val="00443EB5"/>
    <w:rsid w:val="0045516C"/>
    <w:rsid w:val="00477E7E"/>
    <w:rsid w:val="004B1BEB"/>
    <w:rsid w:val="004B641D"/>
    <w:rsid w:val="004D3897"/>
    <w:rsid w:val="004E3EE1"/>
    <w:rsid w:val="004F0819"/>
    <w:rsid w:val="004F66CE"/>
    <w:rsid w:val="00501AC2"/>
    <w:rsid w:val="00530457"/>
    <w:rsid w:val="005305DE"/>
    <w:rsid w:val="005520AF"/>
    <w:rsid w:val="0055299B"/>
    <w:rsid w:val="0056007A"/>
    <w:rsid w:val="0056458D"/>
    <w:rsid w:val="005815D8"/>
    <w:rsid w:val="005A7B69"/>
    <w:rsid w:val="005B44B6"/>
    <w:rsid w:val="005C3CA1"/>
    <w:rsid w:val="005D0C6D"/>
    <w:rsid w:val="005F4FBB"/>
    <w:rsid w:val="005F5699"/>
    <w:rsid w:val="00600ED4"/>
    <w:rsid w:val="00620406"/>
    <w:rsid w:val="006464B9"/>
    <w:rsid w:val="00657DB0"/>
    <w:rsid w:val="00661803"/>
    <w:rsid w:val="00676751"/>
    <w:rsid w:val="00694677"/>
    <w:rsid w:val="006A0AC8"/>
    <w:rsid w:val="006A56F0"/>
    <w:rsid w:val="006B4DA2"/>
    <w:rsid w:val="006E5080"/>
    <w:rsid w:val="006E649A"/>
    <w:rsid w:val="00701976"/>
    <w:rsid w:val="007231DE"/>
    <w:rsid w:val="00740482"/>
    <w:rsid w:val="00770155"/>
    <w:rsid w:val="0077748B"/>
    <w:rsid w:val="007B5C0F"/>
    <w:rsid w:val="007B60AF"/>
    <w:rsid w:val="007C494A"/>
    <w:rsid w:val="007D31C2"/>
    <w:rsid w:val="007D7ADE"/>
    <w:rsid w:val="007F5E83"/>
    <w:rsid w:val="008056B2"/>
    <w:rsid w:val="00807827"/>
    <w:rsid w:val="00813A11"/>
    <w:rsid w:val="0082099F"/>
    <w:rsid w:val="00823F74"/>
    <w:rsid w:val="0082640D"/>
    <w:rsid w:val="00827E24"/>
    <w:rsid w:val="008426FF"/>
    <w:rsid w:val="00843412"/>
    <w:rsid w:val="00846006"/>
    <w:rsid w:val="00847E8D"/>
    <w:rsid w:val="00850523"/>
    <w:rsid w:val="00851270"/>
    <w:rsid w:val="00853678"/>
    <w:rsid w:val="00870BD5"/>
    <w:rsid w:val="00872F86"/>
    <w:rsid w:val="00883C33"/>
    <w:rsid w:val="0089796A"/>
    <w:rsid w:val="008A0314"/>
    <w:rsid w:val="008C1593"/>
    <w:rsid w:val="008D3A77"/>
    <w:rsid w:val="008D58A8"/>
    <w:rsid w:val="008D630E"/>
    <w:rsid w:val="008E2784"/>
    <w:rsid w:val="008E3B16"/>
    <w:rsid w:val="008F41A3"/>
    <w:rsid w:val="008F5C37"/>
    <w:rsid w:val="008F6AF7"/>
    <w:rsid w:val="008F70CB"/>
    <w:rsid w:val="00905618"/>
    <w:rsid w:val="00910AE8"/>
    <w:rsid w:val="0091353F"/>
    <w:rsid w:val="00925D2C"/>
    <w:rsid w:val="00951EC3"/>
    <w:rsid w:val="00971FD4"/>
    <w:rsid w:val="00991BEE"/>
    <w:rsid w:val="00993390"/>
    <w:rsid w:val="009A10DB"/>
    <w:rsid w:val="009A59CB"/>
    <w:rsid w:val="009B36AE"/>
    <w:rsid w:val="009B6C03"/>
    <w:rsid w:val="009C7531"/>
    <w:rsid w:val="009E1170"/>
    <w:rsid w:val="009F3CC0"/>
    <w:rsid w:val="00A05E7F"/>
    <w:rsid w:val="00A14B34"/>
    <w:rsid w:val="00A16FFD"/>
    <w:rsid w:val="00A1728B"/>
    <w:rsid w:val="00A30CF7"/>
    <w:rsid w:val="00A44540"/>
    <w:rsid w:val="00A45473"/>
    <w:rsid w:val="00A46A27"/>
    <w:rsid w:val="00A51EAD"/>
    <w:rsid w:val="00A53041"/>
    <w:rsid w:val="00A55BBA"/>
    <w:rsid w:val="00A5628F"/>
    <w:rsid w:val="00A61BB5"/>
    <w:rsid w:val="00A711F2"/>
    <w:rsid w:val="00A74DAD"/>
    <w:rsid w:val="00A85778"/>
    <w:rsid w:val="00A916F4"/>
    <w:rsid w:val="00AA25FB"/>
    <w:rsid w:val="00AA34DA"/>
    <w:rsid w:val="00AA5D88"/>
    <w:rsid w:val="00AC6EDA"/>
    <w:rsid w:val="00AD6616"/>
    <w:rsid w:val="00AE7436"/>
    <w:rsid w:val="00AF0047"/>
    <w:rsid w:val="00B12E5E"/>
    <w:rsid w:val="00B307BA"/>
    <w:rsid w:val="00B34A42"/>
    <w:rsid w:val="00B45551"/>
    <w:rsid w:val="00B5643A"/>
    <w:rsid w:val="00B57BC4"/>
    <w:rsid w:val="00B61AEC"/>
    <w:rsid w:val="00B77589"/>
    <w:rsid w:val="00B85D23"/>
    <w:rsid w:val="00B91122"/>
    <w:rsid w:val="00B97F06"/>
    <w:rsid w:val="00BB0068"/>
    <w:rsid w:val="00BB4BAE"/>
    <w:rsid w:val="00BC6C81"/>
    <w:rsid w:val="00BE1A2F"/>
    <w:rsid w:val="00BE24B2"/>
    <w:rsid w:val="00BE3B4A"/>
    <w:rsid w:val="00BE4423"/>
    <w:rsid w:val="00BF2A00"/>
    <w:rsid w:val="00BF3E0D"/>
    <w:rsid w:val="00C06984"/>
    <w:rsid w:val="00C16781"/>
    <w:rsid w:val="00C22047"/>
    <w:rsid w:val="00C256D8"/>
    <w:rsid w:val="00C25B63"/>
    <w:rsid w:val="00C422E9"/>
    <w:rsid w:val="00C434A6"/>
    <w:rsid w:val="00C50C57"/>
    <w:rsid w:val="00C50FAE"/>
    <w:rsid w:val="00C567B6"/>
    <w:rsid w:val="00C6198E"/>
    <w:rsid w:val="00C645B5"/>
    <w:rsid w:val="00C80462"/>
    <w:rsid w:val="00C848D1"/>
    <w:rsid w:val="00C877C0"/>
    <w:rsid w:val="00CA508C"/>
    <w:rsid w:val="00CB53E6"/>
    <w:rsid w:val="00CE0E9B"/>
    <w:rsid w:val="00CE16F0"/>
    <w:rsid w:val="00CF4F34"/>
    <w:rsid w:val="00D35FA7"/>
    <w:rsid w:val="00D52D5A"/>
    <w:rsid w:val="00D63297"/>
    <w:rsid w:val="00D638BA"/>
    <w:rsid w:val="00D70B1F"/>
    <w:rsid w:val="00D80A35"/>
    <w:rsid w:val="00D917A3"/>
    <w:rsid w:val="00DB6FFC"/>
    <w:rsid w:val="00DC1B48"/>
    <w:rsid w:val="00DC2A80"/>
    <w:rsid w:val="00DC4AB9"/>
    <w:rsid w:val="00DD01C2"/>
    <w:rsid w:val="00DD4AA6"/>
    <w:rsid w:val="00DD595C"/>
    <w:rsid w:val="00DD5AA0"/>
    <w:rsid w:val="00DE0D6D"/>
    <w:rsid w:val="00DE1643"/>
    <w:rsid w:val="00DF613D"/>
    <w:rsid w:val="00E144F6"/>
    <w:rsid w:val="00E16641"/>
    <w:rsid w:val="00E17396"/>
    <w:rsid w:val="00E230F2"/>
    <w:rsid w:val="00E35C86"/>
    <w:rsid w:val="00E468F9"/>
    <w:rsid w:val="00E514F1"/>
    <w:rsid w:val="00E63707"/>
    <w:rsid w:val="00E648E2"/>
    <w:rsid w:val="00E76749"/>
    <w:rsid w:val="00E827BB"/>
    <w:rsid w:val="00E843C0"/>
    <w:rsid w:val="00E96937"/>
    <w:rsid w:val="00E9724E"/>
    <w:rsid w:val="00EA2A0F"/>
    <w:rsid w:val="00EB0F1B"/>
    <w:rsid w:val="00EB44C1"/>
    <w:rsid w:val="00EC0A95"/>
    <w:rsid w:val="00EC1D4F"/>
    <w:rsid w:val="00ED6E31"/>
    <w:rsid w:val="00ED737A"/>
    <w:rsid w:val="00EE3ECA"/>
    <w:rsid w:val="00EE7C91"/>
    <w:rsid w:val="00F077D2"/>
    <w:rsid w:val="00F136A3"/>
    <w:rsid w:val="00F14DCE"/>
    <w:rsid w:val="00F24CE9"/>
    <w:rsid w:val="00F27C95"/>
    <w:rsid w:val="00F34E79"/>
    <w:rsid w:val="00F54559"/>
    <w:rsid w:val="00F569E0"/>
    <w:rsid w:val="00F73787"/>
    <w:rsid w:val="00F77318"/>
    <w:rsid w:val="00F77350"/>
    <w:rsid w:val="00F937F7"/>
    <w:rsid w:val="00FA175B"/>
    <w:rsid w:val="00FA29F1"/>
    <w:rsid w:val="00FA4DD0"/>
    <w:rsid w:val="00FB3CAA"/>
    <w:rsid w:val="00FB52BC"/>
    <w:rsid w:val="00FC0D8E"/>
    <w:rsid w:val="00FC19F0"/>
    <w:rsid w:val="00FC7546"/>
    <w:rsid w:val="00FD06C0"/>
    <w:rsid w:val="00FE0B9C"/>
    <w:rsid w:val="00FE2308"/>
    <w:rsid w:val="00FE26C6"/>
    <w:rsid w:val="00FF1AC4"/>
    <w:rsid w:val="00FF40FC"/>
    <w:rsid w:val="00FF43F7"/>
    <w:rsid w:val="00FF75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C7C37"/>
  <w15:chartTrackingRefBased/>
  <w15:docId w15:val="{0F877602-9C01-41C0-97C6-2E97136B5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E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1E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E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E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E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E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E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E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E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E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1E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E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E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E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E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E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E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E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E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E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E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E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E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E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E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E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E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E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E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857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A2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9F1"/>
  </w:style>
  <w:style w:type="paragraph" w:styleId="Footer">
    <w:name w:val="footer"/>
    <w:basedOn w:val="Normal"/>
    <w:link w:val="FooterChar"/>
    <w:uiPriority w:val="99"/>
    <w:unhideWhenUsed/>
    <w:rsid w:val="00FA2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9F1"/>
  </w:style>
  <w:style w:type="character" w:styleId="Hyperlink">
    <w:name w:val="Hyperlink"/>
    <w:basedOn w:val="DefaultParagraphFont"/>
    <w:uiPriority w:val="99"/>
    <w:unhideWhenUsed/>
    <w:rsid w:val="00EA2A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2A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entalhealth.org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kingsfund.org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bda.org/museum/exhibitions-and-nhs-dentistr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ngland.nhs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6668C7E-CE28-461B-9F0A-FF30B629DD57}">
  <we:reference id="wa104379279" version="2.1.0.0" store="en-US" storeType="OMEX"/>
  <we:alternateReferences>
    <we:reference id="WA104379279" version="2.1.0.0" store="WA104379279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25E6F0-F5AD-4E9C-B973-CA28BFC0D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1111</TotalTime>
  <Pages>5</Pages>
  <Words>943</Words>
  <Characters>5377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Aftab Ahmad (2409268)</dc:creator>
  <cp:keywords/>
  <dc:description/>
  <cp:lastModifiedBy>Aftab Ahmad (2409268)</cp:lastModifiedBy>
  <cp:revision>293</cp:revision>
  <dcterms:created xsi:type="dcterms:W3CDTF">2026-06-16T21:06:00Z</dcterms:created>
  <dcterms:modified xsi:type="dcterms:W3CDTF">2026-06-20T11:30:00Z</dcterms:modified>
</cp:coreProperties>
</file>