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A71A7" w14:textId="77777777" w:rsidR="000600B6" w:rsidRDefault="002878B8" w:rsidP="00440FF3">
      <w:pPr>
        <w:widowControl w:val="0"/>
        <w:autoSpaceDE w:val="0"/>
        <w:autoSpaceDN w:val="0"/>
        <w:adjustRightInd w:val="0"/>
        <w:spacing w:before="120" w:after="120" w:line="360" w:lineRule="auto"/>
        <w:jc w:val="both"/>
        <w:rPr>
          <w:rFonts w:ascii="Verdana" w:hAnsi="Verdana"/>
          <w:b/>
          <w:bCs/>
          <w:sz w:val="28"/>
          <w:szCs w:val="28"/>
        </w:rPr>
      </w:pPr>
      <w:r>
        <w:rPr>
          <w:rFonts w:ascii="Verdana" w:hAnsi="Verdana"/>
          <w:b/>
          <w:bCs/>
          <w:sz w:val="28"/>
          <w:szCs w:val="28"/>
        </w:rPr>
        <w:t xml:space="preserve">Exercise: </w:t>
      </w:r>
      <w:r w:rsidR="004D381E">
        <w:rPr>
          <w:rFonts w:ascii="Verdana" w:hAnsi="Verdana"/>
          <w:b/>
          <w:bCs/>
          <w:sz w:val="28"/>
          <w:szCs w:val="28"/>
        </w:rPr>
        <w:t>Values</w:t>
      </w:r>
    </w:p>
    <w:p w14:paraId="7366D17B" w14:textId="73E2A47A" w:rsidR="002878B8" w:rsidRDefault="002878B8" w:rsidP="00440FF3">
      <w:pPr>
        <w:widowControl w:val="0"/>
        <w:autoSpaceDE w:val="0"/>
        <w:autoSpaceDN w:val="0"/>
        <w:adjustRightInd w:val="0"/>
        <w:spacing w:before="120" w:after="120" w:line="360" w:lineRule="auto"/>
        <w:jc w:val="both"/>
        <w:rPr>
          <w:rFonts w:ascii="Verdana" w:hAnsi="Verdana"/>
          <w:sz w:val="20"/>
          <w:szCs w:val="20"/>
        </w:rPr>
      </w:pPr>
      <w:r>
        <w:rPr>
          <w:rFonts w:ascii="Verdana" w:hAnsi="Verdana"/>
          <w:b/>
          <w:bCs/>
          <w:sz w:val="20"/>
          <w:szCs w:val="20"/>
        </w:rPr>
        <w:t xml:space="preserve">The most successful </w:t>
      </w:r>
      <w:r w:rsidR="00BA661E">
        <w:rPr>
          <w:rFonts w:ascii="Verdana" w:hAnsi="Verdana"/>
          <w:b/>
          <w:bCs/>
          <w:sz w:val="20"/>
          <w:szCs w:val="20"/>
        </w:rPr>
        <w:t>individuals are</w:t>
      </w:r>
      <w:r>
        <w:rPr>
          <w:rFonts w:ascii="Verdana" w:hAnsi="Verdana"/>
          <w:b/>
          <w:bCs/>
          <w:sz w:val="20"/>
          <w:szCs w:val="20"/>
        </w:rPr>
        <w:t xml:space="preserve"> those who hold positive beliefs and values about themselves and the people they </w:t>
      </w:r>
      <w:r w:rsidR="00775ACD">
        <w:rPr>
          <w:rFonts w:ascii="Verdana" w:hAnsi="Verdana"/>
          <w:b/>
          <w:bCs/>
          <w:sz w:val="20"/>
          <w:szCs w:val="20"/>
        </w:rPr>
        <w:t>lead</w:t>
      </w:r>
      <w:r w:rsidR="00BA661E">
        <w:rPr>
          <w:rFonts w:ascii="Verdana" w:hAnsi="Verdana"/>
          <w:b/>
          <w:bCs/>
          <w:sz w:val="20"/>
          <w:szCs w:val="20"/>
        </w:rPr>
        <w:t xml:space="preserve"> and/or </w:t>
      </w:r>
      <w:r w:rsidR="0083214F">
        <w:rPr>
          <w:rFonts w:ascii="Verdana" w:hAnsi="Verdana"/>
          <w:b/>
          <w:bCs/>
          <w:sz w:val="20"/>
          <w:szCs w:val="20"/>
        </w:rPr>
        <w:t>work with</w:t>
      </w:r>
      <w:r>
        <w:rPr>
          <w:rFonts w:ascii="Verdana" w:hAnsi="Verdana"/>
          <w:b/>
          <w:bCs/>
          <w:sz w:val="20"/>
          <w:szCs w:val="20"/>
        </w:rPr>
        <w:t xml:space="preserve">. Likewise, </w:t>
      </w:r>
      <w:r w:rsidR="00775ACD">
        <w:rPr>
          <w:rFonts w:ascii="Verdana" w:hAnsi="Verdana"/>
          <w:b/>
          <w:bCs/>
          <w:sz w:val="20"/>
          <w:szCs w:val="20"/>
        </w:rPr>
        <w:t>individuals</w:t>
      </w:r>
      <w:r>
        <w:rPr>
          <w:rFonts w:ascii="Verdana" w:hAnsi="Verdana"/>
          <w:b/>
          <w:bCs/>
          <w:sz w:val="20"/>
          <w:szCs w:val="20"/>
        </w:rPr>
        <w:t xml:space="preserve"> most likely to achieve their goals are those who adopt a positive mindset. This personal reflection exercise highlights the power and influence that values and beliefs have on behaviour. It also encourages </w:t>
      </w:r>
      <w:r w:rsidR="005635E7">
        <w:rPr>
          <w:rFonts w:ascii="Verdana" w:hAnsi="Verdana"/>
          <w:b/>
          <w:bCs/>
          <w:sz w:val="20"/>
          <w:szCs w:val="20"/>
        </w:rPr>
        <w:t>you</w:t>
      </w:r>
      <w:r>
        <w:rPr>
          <w:rFonts w:ascii="Verdana" w:hAnsi="Verdana"/>
          <w:b/>
          <w:bCs/>
          <w:sz w:val="20"/>
          <w:szCs w:val="20"/>
        </w:rPr>
        <w:t xml:space="preserve"> to review </w:t>
      </w:r>
      <w:r w:rsidR="005635E7">
        <w:rPr>
          <w:rFonts w:ascii="Verdana" w:hAnsi="Verdana"/>
          <w:b/>
          <w:bCs/>
          <w:sz w:val="20"/>
          <w:szCs w:val="20"/>
        </w:rPr>
        <w:t>your</w:t>
      </w:r>
      <w:r>
        <w:rPr>
          <w:rFonts w:ascii="Verdana" w:hAnsi="Verdana"/>
          <w:b/>
          <w:bCs/>
          <w:sz w:val="20"/>
          <w:szCs w:val="20"/>
        </w:rPr>
        <w:t xml:space="preserve"> own values and beliefs and create </w:t>
      </w:r>
      <w:r w:rsidR="005635E7">
        <w:rPr>
          <w:rFonts w:ascii="Verdana" w:hAnsi="Verdana"/>
          <w:b/>
          <w:bCs/>
          <w:sz w:val="20"/>
          <w:szCs w:val="20"/>
        </w:rPr>
        <w:t>your</w:t>
      </w:r>
      <w:r>
        <w:rPr>
          <w:rFonts w:ascii="Verdana" w:hAnsi="Verdana"/>
          <w:b/>
          <w:bCs/>
          <w:sz w:val="20"/>
          <w:szCs w:val="20"/>
        </w:rPr>
        <w:t xml:space="preserve"> own positive mindset for success</w:t>
      </w:r>
      <w:r w:rsidR="00775ACD">
        <w:rPr>
          <w:rFonts w:ascii="Verdana" w:hAnsi="Verdana"/>
          <w:b/>
          <w:bCs/>
          <w:sz w:val="20"/>
          <w:szCs w:val="20"/>
        </w:rPr>
        <w:t xml:space="preserve"> in </w:t>
      </w:r>
      <w:r w:rsidR="005635E7">
        <w:rPr>
          <w:rFonts w:ascii="Verdana" w:hAnsi="Verdana"/>
          <w:b/>
          <w:bCs/>
          <w:sz w:val="20"/>
          <w:szCs w:val="20"/>
        </w:rPr>
        <w:t>your</w:t>
      </w:r>
      <w:r w:rsidR="00775ACD">
        <w:rPr>
          <w:rFonts w:ascii="Verdana" w:hAnsi="Verdana"/>
          <w:b/>
          <w:bCs/>
          <w:sz w:val="20"/>
          <w:szCs w:val="20"/>
        </w:rPr>
        <w:t xml:space="preserve"> professional career</w:t>
      </w:r>
      <w:r>
        <w:rPr>
          <w:rFonts w:ascii="Verdana" w:hAnsi="Verdana"/>
          <w:b/>
          <w:bCs/>
          <w:sz w:val="20"/>
          <w:szCs w:val="20"/>
        </w:rPr>
        <w:t>.</w:t>
      </w:r>
    </w:p>
    <w:p w14:paraId="4A7F5644" w14:textId="77777777" w:rsidR="002878B8" w:rsidRDefault="002878B8">
      <w:pPr>
        <w:widowControl w:val="0"/>
        <w:autoSpaceDE w:val="0"/>
        <w:autoSpaceDN w:val="0"/>
        <w:adjustRightInd w:val="0"/>
        <w:spacing w:before="120" w:after="120"/>
        <w:rPr>
          <w:rFonts w:ascii="Verdana" w:hAnsi="Verdana"/>
          <w:sz w:val="20"/>
          <w:szCs w:val="20"/>
        </w:rPr>
      </w:pPr>
      <w:r>
        <w:rPr>
          <w:rFonts w:ascii="Verdana" w:hAnsi="Verdana"/>
          <w:b/>
          <w:bCs/>
        </w:rPr>
        <w:t>Learning Objectives</w:t>
      </w:r>
    </w:p>
    <w:p w14:paraId="121D4ED7" w14:textId="77777777" w:rsidR="002878B8" w:rsidRDefault="002878B8">
      <w:pPr>
        <w:widowControl w:val="0"/>
        <w:pBdr>
          <w:bottom w:val="single" w:sz="4" w:space="1" w:color="auto"/>
        </w:pBdr>
        <w:autoSpaceDE w:val="0"/>
        <w:autoSpaceDN w:val="0"/>
        <w:adjustRightInd w:val="0"/>
        <w:spacing w:before="120" w:after="120"/>
        <w:ind w:left="1080" w:right="1080"/>
        <w:rPr>
          <w:rFonts w:ascii="Verdana" w:hAnsi="Verdana"/>
          <w:sz w:val="20"/>
          <w:szCs w:val="20"/>
        </w:rPr>
      </w:pPr>
      <w:r>
        <w:rPr>
          <w:rFonts w:ascii="Verdana" w:hAnsi="Verdana"/>
          <w:sz w:val="4"/>
          <w:szCs w:val="4"/>
        </w:rPr>
        <w:t> </w:t>
      </w:r>
    </w:p>
    <w:p w14:paraId="0966434F" w14:textId="259234FF" w:rsidR="002878B8" w:rsidRDefault="005635E7">
      <w:pPr>
        <w:widowControl w:val="0"/>
        <w:autoSpaceDE w:val="0"/>
        <w:autoSpaceDN w:val="0"/>
        <w:adjustRightInd w:val="0"/>
        <w:spacing w:before="140" w:after="60"/>
        <w:jc w:val="center"/>
        <w:rPr>
          <w:rFonts w:ascii="Verdana" w:hAnsi="Verdana"/>
          <w:sz w:val="20"/>
          <w:szCs w:val="20"/>
        </w:rPr>
      </w:pPr>
      <w:r>
        <w:rPr>
          <w:rFonts w:ascii="Verdana" w:hAnsi="Verdana"/>
          <w:b/>
          <w:bCs/>
          <w:sz w:val="20"/>
          <w:szCs w:val="20"/>
        </w:rPr>
        <w:t xml:space="preserve">You will be </w:t>
      </w:r>
      <w:r w:rsidR="002878B8">
        <w:rPr>
          <w:rFonts w:ascii="Verdana" w:hAnsi="Verdana"/>
          <w:b/>
          <w:bCs/>
          <w:sz w:val="20"/>
          <w:szCs w:val="20"/>
        </w:rPr>
        <w:t>able to …</w:t>
      </w:r>
    </w:p>
    <w:p w14:paraId="3330DFD4" w14:textId="77777777" w:rsidR="002878B8"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Verdana" w:hAnsi="Verdana"/>
          <w:sz w:val="20"/>
          <w:szCs w:val="20"/>
        </w:rPr>
      </w:pPr>
      <w:r>
        <w:rPr>
          <w:rFonts w:ascii="Verdana" w:hAnsi="Verdana"/>
          <w:sz w:val="20"/>
          <w:szCs w:val="20"/>
        </w:rPr>
        <w:t xml:space="preserve">describe the influence that beliefs and values can have on behaviour </w:t>
      </w:r>
    </w:p>
    <w:p w14:paraId="75078F58" w14:textId="6DC66A3F" w:rsidR="002878B8"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Verdana" w:hAnsi="Verdana"/>
          <w:sz w:val="20"/>
          <w:szCs w:val="20"/>
        </w:rPr>
      </w:pPr>
      <w:r>
        <w:rPr>
          <w:rFonts w:ascii="Verdana" w:hAnsi="Verdana"/>
          <w:sz w:val="20"/>
          <w:szCs w:val="20"/>
        </w:rPr>
        <w:t>identify and discuss personal values and beliefs about</w:t>
      </w:r>
      <w:r w:rsidR="0083214F">
        <w:rPr>
          <w:rFonts w:ascii="Verdana" w:hAnsi="Verdana"/>
          <w:sz w:val="20"/>
          <w:szCs w:val="20"/>
        </w:rPr>
        <w:t xml:space="preserve"> </w:t>
      </w:r>
      <w:r w:rsidR="00CC57CF">
        <w:rPr>
          <w:rFonts w:ascii="Verdana" w:hAnsi="Verdana"/>
          <w:sz w:val="20"/>
          <w:szCs w:val="20"/>
        </w:rPr>
        <w:t>yourself</w:t>
      </w:r>
      <w:r w:rsidR="0083214F">
        <w:rPr>
          <w:rFonts w:ascii="Verdana" w:hAnsi="Verdana"/>
          <w:sz w:val="20"/>
          <w:szCs w:val="20"/>
        </w:rPr>
        <w:t xml:space="preserve"> and others</w:t>
      </w:r>
      <w:r>
        <w:rPr>
          <w:rFonts w:ascii="Verdana" w:hAnsi="Verdana"/>
          <w:sz w:val="20"/>
          <w:szCs w:val="20"/>
        </w:rPr>
        <w:t xml:space="preserve"> </w:t>
      </w:r>
    </w:p>
    <w:p w14:paraId="3E13202D" w14:textId="0A4DC463" w:rsidR="002878B8"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Verdana" w:hAnsi="Verdana"/>
          <w:sz w:val="20"/>
          <w:szCs w:val="20"/>
        </w:rPr>
      </w:pPr>
      <w:r>
        <w:rPr>
          <w:rFonts w:ascii="Verdana" w:hAnsi="Verdana"/>
          <w:sz w:val="20"/>
          <w:szCs w:val="20"/>
        </w:rPr>
        <w:t xml:space="preserve">define a positive and empowering set of values and beliefs to improve effectiveness </w:t>
      </w:r>
    </w:p>
    <w:p w14:paraId="7EC625E7" w14:textId="77777777" w:rsidR="002878B8"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Verdana" w:hAnsi="Verdana"/>
          <w:sz w:val="20"/>
          <w:szCs w:val="20"/>
        </w:rPr>
      </w:pPr>
      <w:r>
        <w:rPr>
          <w:rFonts w:ascii="Verdana" w:hAnsi="Verdana"/>
          <w:sz w:val="20"/>
          <w:szCs w:val="20"/>
        </w:rPr>
        <w:t xml:space="preserve">identify what steps to take to align these beliefs and values with actions </w:t>
      </w:r>
    </w:p>
    <w:p w14:paraId="12A8FAAB" w14:textId="77777777" w:rsidR="002878B8" w:rsidRDefault="002878B8">
      <w:pPr>
        <w:widowControl w:val="0"/>
        <w:pBdr>
          <w:bottom w:val="single" w:sz="4" w:space="1" w:color="auto"/>
        </w:pBdr>
        <w:autoSpaceDE w:val="0"/>
        <w:autoSpaceDN w:val="0"/>
        <w:adjustRightInd w:val="0"/>
        <w:ind w:left="1080" w:right="1080"/>
        <w:rPr>
          <w:rFonts w:ascii="Verdana" w:hAnsi="Verdana"/>
          <w:sz w:val="20"/>
          <w:szCs w:val="20"/>
        </w:rPr>
      </w:pPr>
      <w:r>
        <w:rPr>
          <w:rFonts w:ascii="Verdana" w:hAnsi="Verdana"/>
          <w:sz w:val="8"/>
          <w:szCs w:val="8"/>
        </w:rPr>
        <w:t> </w:t>
      </w:r>
      <w:r>
        <w:rPr>
          <w:rFonts w:ascii="Verdana" w:hAnsi="Verdana"/>
          <w:sz w:val="20"/>
          <w:szCs w:val="20"/>
        </w:rPr>
        <w:t xml:space="preserve"> </w:t>
      </w:r>
    </w:p>
    <w:p w14:paraId="77A52D63" w14:textId="33A5E91C" w:rsidR="002878B8" w:rsidRDefault="00F87B29">
      <w:pPr>
        <w:widowControl w:val="0"/>
        <w:autoSpaceDE w:val="0"/>
        <w:autoSpaceDN w:val="0"/>
        <w:adjustRightInd w:val="0"/>
        <w:spacing w:before="120" w:after="120"/>
        <w:rPr>
          <w:rFonts w:ascii="Verdana" w:hAnsi="Verdana"/>
          <w:sz w:val="20"/>
          <w:szCs w:val="20"/>
        </w:rPr>
      </w:pPr>
      <w:r>
        <w:rPr>
          <w:rFonts w:ascii="Verdana" w:hAnsi="Verdana"/>
          <w:b/>
          <w:bCs/>
        </w:rPr>
        <w:t>G</w:t>
      </w:r>
      <w:r w:rsidR="002878B8">
        <w:rPr>
          <w:rFonts w:ascii="Verdana" w:hAnsi="Verdana"/>
          <w:b/>
          <w:bCs/>
        </w:rPr>
        <w:t>uidance</w:t>
      </w:r>
    </w:p>
    <w:p w14:paraId="16CB22CF" w14:textId="2DE781D2" w:rsidR="002878B8" w:rsidRDefault="002878B8" w:rsidP="00440FF3">
      <w:pPr>
        <w:widowControl w:val="0"/>
        <w:autoSpaceDE w:val="0"/>
        <w:autoSpaceDN w:val="0"/>
        <w:adjustRightInd w:val="0"/>
        <w:spacing w:before="100" w:after="100" w:line="360" w:lineRule="auto"/>
        <w:jc w:val="both"/>
        <w:rPr>
          <w:rFonts w:ascii="Verdana" w:hAnsi="Verdana"/>
          <w:sz w:val="20"/>
          <w:szCs w:val="20"/>
        </w:rPr>
      </w:pPr>
      <w:r>
        <w:rPr>
          <w:rFonts w:ascii="Verdana" w:hAnsi="Verdana"/>
          <w:sz w:val="20"/>
          <w:szCs w:val="20"/>
        </w:rPr>
        <w:t xml:space="preserve">This exercise </w:t>
      </w:r>
      <w:r w:rsidR="00F87B29">
        <w:rPr>
          <w:rFonts w:ascii="Verdana" w:hAnsi="Verdana"/>
          <w:sz w:val="20"/>
          <w:szCs w:val="20"/>
        </w:rPr>
        <w:t>is</w:t>
      </w:r>
      <w:r>
        <w:rPr>
          <w:rFonts w:ascii="Verdana" w:hAnsi="Verdana"/>
          <w:sz w:val="20"/>
          <w:szCs w:val="20"/>
        </w:rPr>
        <w:t xml:space="preserve"> be ideal for experienced </w:t>
      </w:r>
      <w:r w:rsidR="0083214F">
        <w:rPr>
          <w:rFonts w:ascii="Verdana" w:hAnsi="Verdana"/>
          <w:sz w:val="20"/>
          <w:szCs w:val="20"/>
        </w:rPr>
        <w:t xml:space="preserve">professionals </w:t>
      </w:r>
      <w:r>
        <w:rPr>
          <w:rFonts w:ascii="Verdana" w:hAnsi="Verdana"/>
          <w:sz w:val="20"/>
          <w:szCs w:val="20"/>
        </w:rPr>
        <w:t xml:space="preserve">to review their continuous personal development, </w:t>
      </w:r>
      <w:r w:rsidR="00CC57CF">
        <w:rPr>
          <w:rFonts w:ascii="Verdana" w:hAnsi="Verdana"/>
          <w:sz w:val="20"/>
          <w:szCs w:val="20"/>
        </w:rPr>
        <w:t>an</w:t>
      </w:r>
      <w:r w:rsidR="00C976BF">
        <w:rPr>
          <w:rFonts w:ascii="Verdana" w:hAnsi="Verdana"/>
          <w:sz w:val="20"/>
          <w:szCs w:val="20"/>
        </w:rPr>
        <w:t xml:space="preserve">d </w:t>
      </w:r>
      <w:r w:rsidR="00CC57CF">
        <w:rPr>
          <w:rFonts w:ascii="Verdana" w:hAnsi="Verdana"/>
          <w:sz w:val="20"/>
          <w:szCs w:val="20"/>
        </w:rPr>
        <w:t xml:space="preserve">it is advised you choose a quiet time and space to reflect </w:t>
      </w:r>
      <w:r w:rsidR="00C976BF">
        <w:rPr>
          <w:rFonts w:ascii="Verdana" w:hAnsi="Verdana"/>
          <w:sz w:val="20"/>
          <w:szCs w:val="20"/>
        </w:rPr>
        <w:t>upon the activity</w:t>
      </w:r>
      <w:r>
        <w:rPr>
          <w:rFonts w:ascii="Verdana" w:hAnsi="Verdana"/>
          <w:sz w:val="20"/>
          <w:szCs w:val="20"/>
        </w:rPr>
        <w:t xml:space="preserve">. </w:t>
      </w:r>
    </w:p>
    <w:p w14:paraId="0A030BC9" w14:textId="611D38ED" w:rsidR="002878B8" w:rsidRDefault="002878B8" w:rsidP="00440FF3">
      <w:pPr>
        <w:widowControl w:val="0"/>
        <w:autoSpaceDE w:val="0"/>
        <w:autoSpaceDN w:val="0"/>
        <w:adjustRightInd w:val="0"/>
        <w:spacing w:before="100" w:after="100" w:line="360" w:lineRule="auto"/>
        <w:jc w:val="both"/>
        <w:rPr>
          <w:rFonts w:ascii="Verdana" w:hAnsi="Verdana"/>
          <w:sz w:val="20"/>
          <w:szCs w:val="20"/>
        </w:rPr>
      </w:pPr>
      <w:r>
        <w:rPr>
          <w:rFonts w:ascii="Verdana" w:hAnsi="Verdana"/>
          <w:sz w:val="20"/>
          <w:szCs w:val="20"/>
        </w:rPr>
        <w:t xml:space="preserve">Allow </w:t>
      </w:r>
      <w:r w:rsidR="0083214F">
        <w:rPr>
          <w:rFonts w:ascii="Verdana" w:hAnsi="Verdana"/>
          <w:sz w:val="20"/>
          <w:szCs w:val="20"/>
        </w:rPr>
        <w:t xml:space="preserve">yourself </w:t>
      </w:r>
      <w:r>
        <w:rPr>
          <w:rFonts w:ascii="Verdana" w:hAnsi="Verdana"/>
          <w:sz w:val="20"/>
          <w:szCs w:val="20"/>
        </w:rPr>
        <w:t xml:space="preserve">around 40 minutes for completion. </w:t>
      </w:r>
    </w:p>
    <w:p w14:paraId="31E7D46B" w14:textId="77777777" w:rsidR="002878B8" w:rsidRDefault="007D5F9F">
      <w:pPr>
        <w:widowControl w:val="0"/>
        <w:autoSpaceDE w:val="0"/>
        <w:autoSpaceDN w:val="0"/>
        <w:adjustRightInd w:val="0"/>
        <w:spacing w:before="120" w:after="120"/>
        <w:rPr>
          <w:rFonts w:ascii="Verdana" w:hAnsi="Verdana"/>
          <w:sz w:val="20"/>
          <w:szCs w:val="20"/>
        </w:rPr>
      </w:pPr>
      <w:r>
        <w:rPr>
          <w:rFonts w:ascii="Verdana" w:hAnsi="Verdana"/>
          <w:b/>
          <w:bCs/>
        </w:rPr>
        <w:t>What to d</w:t>
      </w:r>
      <w:r w:rsidR="002878B8">
        <w:rPr>
          <w:rFonts w:ascii="Verdana" w:hAnsi="Verdana"/>
          <w:b/>
          <w:bCs/>
        </w:rPr>
        <w:t>o (15 minutes)</w:t>
      </w:r>
    </w:p>
    <w:p w14:paraId="3FFDEE53" w14:textId="14D01BFA" w:rsidR="007D5F9F" w:rsidRDefault="0083214F" w:rsidP="00440FF3">
      <w:pPr>
        <w:widowControl w:val="0"/>
        <w:numPr>
          <w:ilvl w:val="0"/>
          <w:numId w:val="1"/>
        </w:numPr>
        <w:tabs>
          <w:tab w:val="clear" w:pos="360"/>
        </w:tabs>
        <w:autoSpaceDE w:val="0"/>
        <w:autoSpaceDN w:val="0"/>
        <w:adjustRightInd w:val="0"/>
        <w:spacing w:before="120" w:beforeAutospacing="1" w:after="120" w:afterAutospacing="1" w:line="360" w:lineRule="auto"/>
        <w:ind w:hanging="180"/>
        <w:jc w:val="both"/>
        <w:rPr>
          <w:rFonts w:ascii="Verdana" w:hAnsi="Verdana"/>
          <w:sz w:val="20"/>
          <w:szCs w:val="20"/>
        </w:rPr>
      </w:pPr>
      <w:r>
        <w:rPr>
          <w:rFonts w:ascii="Verdana" w:hAnsi="Verdana"/>
          <w:sz w:val="20"/>
          <w:szCs w:val="20"/>
        </w:rPr>
        <w:t>R</w:t>
      </w:r>
      <w:r w:rsidR="002878B8" w:rsidRPr="007D5F9F">
        <w:rPr>
          <w:rFonts w:ascii="Verdana" w:hAnsi="Verdana"/>
          <w:sz w:val="20"/>
          <w:szCs w:val="20"/>
        </w:rPr>
        <w:t xml:space="preserve">eflect truthfully on the beliefs and values that </w:t>
      </w:r>
      <w:r>
        <w:rPr>
          <w:rFonts w:ascii="Verdana" w:hAnsi="Verdana"/>
          <w:sz w:val="20"/>
          <w:szCs w:val="20"/>
        </w:rPr>
        <w:t>you</w:t>
      </w:r>
      <w:r w:rsidR="002878B8" w:rsidRPr="007D5F9F">
        <w:rPr>
          <w:rFonts w:ascii="Verdana" w:hAnsi="Verdana"/>
          <w:sz w:val="20"/>
          <w:szCs w:val="20"/>
        </w:rPr>
        <w:t xml:space="preserve"> currently have about </w:t>
      </w:r>
      <w:r>
        <w:rPr>
          <w:rFonts w:ascii="Verdana" w:hAnsi="Verdana"/>
          <w:sz w:val="20"/>
          <w:szCs w:val="20"/>
        </w:rPr>
        <w:t>yourself</w:t>
      </w:r>
      <w:r w:rsidR="002878B8" w:rsidRPr="007D5F9F">
        <w:rPr>
          <w:rFonts w:ascii="Verdana" w:hAnsi="Verdana"/>
          <w:sz w:val="20"/>
          <w:szCs w:val="20"/>
        </w:rPr>
        <w:t xml:space="preserve"> </w:t>
      </w:r>
      <w:r w:rsidR="003814AB">
        <w:rPr>
          <w:rFonts w:ascii="Verdana" w:hAnsi="Verdana"/>
          <w:sz w:val="20"/>
          <w:szCs w:val="20"/>
        </w:rPr>
        <w:t xml:space="preserve">(Task Sheet 1, overleaf) </w:t>
      </w:r>
      <w:r w:rsidR="002878B8" w:rsidRPr="007D5F9F">
        <w:rPr>
          <w:rFonts w:ascii="Verdana" w:hAnsi="Verdana"/>
          <w:sz w:val="20"/>
          <w:szCs w:val="20"/>
        </w:rPr>
        <w:t>and complete the f</w:t>
      </w:r>
      <w:r w:rsidR="007D5F9F" w:rsidRPr="007D5F9F">
        <w:rPr>
          <w:rFonts w:ascii="Verdana" w:hAnsi="Verdana"/>
          <w:sz w:val="20"/>
          <w:szCs w:val="20"/>
        </w:rPr>
        <w:t>irst section of the task sheet</w:t>
      </w:r>
      <w:r w:rsidR="003814AB">
        <w:rPr>
          <w:rFonts w:ascii="Verdana" w:hAnsi="Verdana"/>
          <w:sz w:val="20"/>
          <w:szCs w:val="20"/>
        </w:rPr>
        <w:t xml:space="preserve">; </w:t>
      </w:r>
      <w:r w:rsidR="003814AB" w:rsidRPr="002D7699">
        <w:rPr>
          <w:rFonts w:ascii="Verdana" w:hAnsi="Verdana"/>
          <w:i/>
          <w:iCs/>
          <w:sz w:val="20"/>
          <w:szCs w:val="20"/>
        </w:rPr>
        <w:t>Moving Towards</w:t>
      </w:r>
      <w:r w:rsidR="003814AB">
        <w:rPr>
          <w:rFonts w:ascii="Verdana" w:hAnsi="Verdana"/>
          <w:sz w:val="20"/>
          <w:szCs w:val="20"/>
        </w:rPr>
        <w:t xml:space="preserve"> and </w:t>
      </w:r>
      <w:r w:rsidR="003814AB" w:rsidRPr="002D7699">
        <w:rPr>
          <w:rFonts w:ascii="Verdana" w:hAnsi="Verdana"/>
          <w:i/>
          <w:iCs/>
          <w:sz w:val="20"/>
          <w:szCs w:val="20"/>
        </w:rPr>
        <w:t>Moving Away</w:t>
      </w:r>
      <w:r w:rsidR="003814AB">
        <w:rPr>
          <w:rFonts w:ascii="Verdana" w:hAnsi="Verdana"/>
          <w:sz w:val="20"/>
          <w:szCs w:val="20"/>
        </w:rPr>
        <w:t xml:space="preserve"> </w:t>
      </w:r>
      <w:r w:rsidR="002D7699">
        <w:rPr>
          <w:rFonts w:ascii="Verdana" w:hAnsi="Verdana"/>
          <w:sz w:val="20"/>
          <w:szCs w:val="20"/>
        </w:rPr>
        <w:t>values</w:t>
      </w:r>
      <w:r w:rsidR="007D5F9F" w:rsidRPr="007D5F9F">
        <w:rPr>
          <w:rFonts w:ascii="Verdana" w:hAnsi="Verdana"/>
          <w:sz w:val="20"/>
          <w:szCs w:val="20"/>
        </w:rPr>
        <w:t>.</w:t>
      </w:r>
    </w:p>
    <w:p w14:paraId="7DC13FC5" w14:textId="77777777" w:rsidR="002878B8" w:rsidRPr="004D381E" w:rsidRDefault="007D5F9F" w:rsidP="004D381E">
      <w:pPr>
        <w:widowControl w:val="0"/>
        <w:autoSpaceDE w:val="0"/>
        <w:autoSpaceDN w:val="0"/>
        <w:adjustRightInd w:val="0"/>
        <w:spacing w:before="120" w:beforeAutospacing="1" w:after="120" w:afterAutospacing="1"/>
        <w:rPr>
          <w:rFonts w:ascii="Verdana" w:hAnsi="Verdana"/>
          <w:sz w:val="20"/>
          <w:szCs w:val="20"/>
        </w:rPr>
      </w:pPr>
      <w:r>
        <w:rPr>
          <w:rFonts w:ascii="Verdana" w:hAnsi="Verdana"/>
          <w:b/>
          <w:bCs/>
        </w:rPr>
        <w:t>Review a</w:t>
      </w:r>
      <w:r w:rsidR="002878B8" w:rsidRPr="004D381E">
        <w:rPr>
          <w:rFonts w:ascii="Verdana" w:hAnsi="Verdana"/>
          <w:b/>
          <w:bCs/>
        </w:rPr>
        <w:t>ctivity (10 minutes)</w:t>
      </w:r>
    </w:p>
    <w:p w14:paraId="79B85CED" w14:textId="43127E3D" w:rsidR="002878B8" w:rsidRDefault="00F87B29" w:rsidP="00F87B29">
      <w:pPr>
        <w:widowControl w:val="0"/>
        <w:autoSpaceDE w:val="0"/>
        <w:autoSpaceDN w:val="0"/>
        <w:adjustRightInd w:val="0"/>
        <w:spacing w:before="100" w:after="100" w:line="360" w:lineRule="auto"/>
        <w:jc w:val="both"/>
        <w:rPr>
          <w:rFonts w:ascii="Verdana" w:hAnsi="Verdana"/>
          <w:sz w:val="20"/>
          <w:szCs w:val="20"/>
        </w:rPr>
      </w:pPr>
      <w:r>
        <w:rPr>
          <w:rFonts w:ascii="Verdana" w:hAnsi="Verdana"/>
          <w:sz w:val="20"/>
          <w:szCs w:val="20"/>
        </w:rPr>
        <w:t xml:space="preserve">Once the values activity has been completed, </w:t>
      </w:r>
      <w:r w:rsidR="002878B8">
        <w:rPr>
          <w:rFonts w:ascii="Verdana" w:hAnsi="Verdana"/>
          <w:sz w:val="20"/>
          <w:szCs w:val="20"/>
        </w:rPr>
        <w:t xml:space="preserve">review these and decide how useful and positive they are. </w:t>
      </w:r>
    </w:p>
    <w:p w14:paraId="3CF5E91C" w14:textId="77777777" w:rsidR="002D7699" w:rsidRDefault="002D7699">
      <w:pPr>
        <w:widowControl w:val="0"/>
        <w:autoSpaceDE w:val="0"/>
        <w:autoSpaceDN w:val="0"/>
        <w:adjustRightInd w:val="0"/>
        <w:spacing w:before="120" w:after="120"/>
        <w:rPr>
          <w:rFonts w:ascii="Verdana" w:hAnsi="Verdana"/>
          <w:b/>
          <w:bCs/>
        </w:rPr>
      </w:pPr>
    </w:p>
    <w:p w14:paraId="35D557A8" w14:textId="77777777" w:rsidR="002D7699" w:rsidRDefault="002D7699">
      <w:pPr>
        <w:widowControl w:val="0"/>
        <w:autoSpaceDE w:val="0"/>
        <w:autoSpaceDN w:val="0"/>
        <w:adjustRightInd w:val="0"/>
        <w:spacing w:before="120" w:after="120"/>
        <w:rPr>
          <w:rFonts w:ascii="Verdana" w:hAnsi="Verdana"/>
          <w:b/>
          <w:bCs/>
        </w:rPr>
      </w:pPr>
    </w:p>
    <w:p w14:paraId="30D1F3BF" w14:textId="40FC9B0F" w:rsidR="002878B8" w:rsidRDefault="007D5F9F">
      <w:pPr>
        <w:widowControl w:val="0"/>
        <w:autoSpaceDE w:val="0"/>
        <w:autoSpaceDN w:val="0"/>
        <w:adjustRightInd w:val="0"/>
        <w:spacing w:before="120" w:after="120"/>
        <w:rPr>
          <w:rFonts w:ascii="Verdana" w:hAnsi="Verdana"/>
          <w:sz w:val="20"/>
          <w:szCs w:val="20"/>
        </w:rPr>
      </w:pPr>
      <w:r>
        <w:rPr>
          <w:rFonts w:ascii="Verdana" w:hAnsi="Verdana"/>
          <w:b/>
          <w:bCs/>
        </w:rPr>
        <w:t>Apply l</w:t>
      </w:r>
      <w:r w:rsidR="002878B8">
        <w:rPr>
          <w:rFonts w:ascii="Verdana" w:hAnsi="Verdana"/>
          <w:b/>
          <w:bCs/>
        </w:rPr>
        <w:t>earning (15 minutes)</w:t>
      </w:r>
    </w:p>
    <w:p w14:paraId="0180C5C6" w14:textId="35F8C9D6" w:rsidR="002878B8" w:rsidRDefault="002D7699" w:rsidP="00440FF3">
      <w:pPr>
        <w:widowControl w:val="0"/>
        <w:autoSpaceDE w:val="0"/>
        <w:autoSpaceDN w:val="0"/>
        <w:adjustRightInd w:val="0"/>
        <w:spacing w:before="100" w:after="100" w:line="360" w:lineRule="auto"/>
        <w:jc w:val="both"/>
        <w:rPr>
          <w:rFonts w:ascii="Verdana" w:hAnsi="Verdana"/>
          <w:sz w:val="20"/>
          <w:szCs w:val="20"/>
        </w:rPr>
      </w:pPr>
      <w:r>
        <w:rPr>
          <w:rFonts w:ascii="Verdana" w:hAnsi="Verdana"/>
          <w:sz w:val="20"/>
          <w:szCs w:val="20"/>
        </w:rPr>
        <w:t>C</w:t>
      </w:r>
      <w:r w:rsidR="002878B8">
        <w:rPr>
          <w:rFonts w:ascii="Verdana" w:hAnsi="Verdana"/>
          <w:sz w:val="20"/>
          <w:szCs w:val="20"/>
        </w:rPr>
        <w:t xml:space="preserve">onsider what </w:t>
      </w:r>
      <w:r>
        <w:rPr>
          <w:rFonts w:ascii="Verdana" w:hAnsi="Verdana"/>
          <w:sz w:val="20"/>
          <w:szCs w:val="20"/>
        </w:rPr>
        <w:t>you</w:t>
      </w:r>
      <w:r w:rsidR="002878B8">
        <w:rPr>
          <w:rFonts w:ascii="Verdana" w:hAnsi="Verdana"/>
          <w:sz w:val="20"/>
          <w:szCs w:val="20"/>
        </w:rPr>
        <w:t xml:space="preserve"> will now do differently to align </w:t>
      </w:r>
      <w:r>
        <w:rPr>
          <w:rFonts w:ascii="Verdana" w:hAnsi="Verdana"/>
          <w:sz w:val="20"/>
          <w:szCs w:val="20"/>
        </w:rPr>
        <w:t>your</w:t>
      </w:r>
      <w:r w:rsidR="002878B8">
        <w:rPr>
          <w:rFonts w:ascii="Verdana" w:hAnsi="Verdana"/>
          <w:sz w:val="20"/>
          <w:szCs w:val="20"/>
        </w:rPr>
        <w:t xml:space="preserve"> beliefs and values to </w:t>
      </w:r>
      <w:r>
        <w:rPr>
          <w:rFonts w:ascii="Verdana" w:hAnsi="Verdana"/>
          <w:sz w:val="20"/>
          <w:szCs w:val="20"/>
        </w:rPr>
        <w:t>your</w:t>
      </w:r>
      <w:r w:rsidR="002878B8">
        <w:rPr>
          <w:rFonts w:ascii="Verdana" w:hAnsi="Verdana"/>
          <w:sz w:val="20"/>
          <w:szCs w:val="20"/>
        </w:rPr>
        <w:t xml:space="preserve"> actions. What beliefs and values will </w:t>
      </w:r>
      <w:r w:rsidR="001C4C67">
        <w:rPr>
          <w:rFonts w:ascii="Verdana" w:hAnsi="Verdana"/>
          <w:sz w:val="20"/>
          <w:szCs w:val="20"/>
        </w:rPr>
        <w:t>help</w:t>
      </w:r>
      <w:r w:rsidR="002878B8">
        <w:rPr>
          <w:rFonts w:ascii="Verdana" w:hAnsi="Verdana"/>
          <w:sz w:val="20"/>
          <w:szCs w:val="20"/>
        </w:rPr>
        <w:t xml:space="preserve"> </w:t>
      </w:r>
      <w:r w:rsidR="00C976BF">
        <w:rPr>
          <w:rFonts w:ascii="Verdana" w:hAnsi="Verdana"/>
          <w:sz w:val="20"/>
          <w:szCs w:val="20"/>
        </w:rPr>
        <w:t>you</w:t>
      </w:r>
      <w:r w:rsidR="001C4C67">
        <w:rPr>
          <w:rFonts w:ascii="Verdana" w:hAnsi="Verdana"/>
          <w:sz w:val="20"/>
          <w:szCs w:val="20"/>
        </w:rPr>
        <w:t xml:space="preserve"> and assist you in your development and support of </w:t>
      </w:r>
      <w:r w:rsidR="002878B8">
        <w:rPr>
          <w:rFonts w:ascii="Verdana" w:hAnsi="Verdana"/>
          <w:sz w:val="20"/>
          <w:szCs w:val="20"/>
        </w:rPr>
        <w:t xml:space="preserve">others? </w:t>
      </w:r>
    </w:p>
    <w:p w14:paraId="7F76E852" w14:textId="0291F3CB" w:rsidR="002878B8" w:rsidRDefault="001C4C67" w:rsidP="00440FF3">
      <w:pPr>
        <w:widowControl w:val="0"/>
        <w:autoSpaceDE w:val="0"/>
        <w:autoSpaceDN w:val="0"/>
        <w:adjustRightInd w:val="0"/>
        <w:spacing w:before="100" w:after="100" w:line="360" w:lineRule="auto"/>
        <w:jc w:val="both"/>
        <w:rPr>
          <w:rFonts w:ascii="Verdana" w:hAnsi="Verdana"/>
          <w:sz w:val="20"/>
          <w:szCs w:val="20"/>
        </w:rPr>
      </w:pPr>
      <w:r>
        <w:rPr>
          <w:rFonts w:ascii="Verdana" w:hAnsi="Verdana"/>
          <w:sz w:val="20"/>
          <w:szCs w:val="20"/>
        </w:rPr>
        <w:t>T</w:t>
      </w:r>
      <w:r w:rsidR="002878B8">
        <w:rPr>
          <w:rFonts w:ascii="Verdana" w:hAnsi="Verdana"/>
          <w:sz w:val="20"/>
          <w:szCs w:val="20"/>
        </w:rPr>
        <w:t xml:space="preserve">ake ownership of these empowering values and beliefs and to use the ideas on the task sheet as a means of furthering </w:t>
      </w:r>
      <w:r>
        <w:rPr>
          <w:rFonts w:ascii="Verdana" w:hAnsi="Verdana"/>
          <w:sz w:val="20"/>
          <w:szCs w:val="20"/>
        </w:rPr>
        <w:t>your</w:t>
      </w:r>
      <w:r w:rsidR="002878B8">
        <w:rPr>
          <w:rFonts w:ascii="Verdana" w:hAnsi="Verdana"/>
          <w:sz w:val="20"/>
          <w:szCs w:val="20"/>
        </w:rPr>
        <w:t xml:space="preserve"> personal development back at work.</w:t>
      </w:r>
    </w:p>
    <w:p w14:paraId="283EA1A5" w14:textId="77777777" w:rsidR="00C24C9A" w:rsidRDefault="00C24C9A" w:rsidP="00C24C9A">
      <w:pPr>
        <w:widowControl w:val="0"/>
        <w:autoSpaceDE w:val="0"/>
        <w:autoSpaceDN w:val="0"/>
        <w:adjustRightInd w:val="0"/>
        <w:spacing w:before="120" w:after="120"/>
        <w:rPr>
          <w:rFonts w:ascii="Verdana" w:hAnsi="Verdana"/>
          <w:sz w:val="20"/>
          <w:szCs w:val="20"/>
        </w:rPr>
      </w:pPr>
      <w:r>
        <w:rPr>
          <w:rFonts w:ascii="Verdana" w:hAnsi="Verdana"/>
          <w:b/>
          <w:bCs/>
          <w:sz w:val="28"/>
          <w:szCs w:val="28"/>
        </w:rPr>
        <w:t>Beliefs and Values - Task Sheet 1</w:t>
      </w:r>
    </w:p>
    <w:p w14:paraId="05CC02EC" w14:textId="77777777" w:rsidR="00523011" w:rsidRPr="00440FF3" w:rsidRDefault="000600B6" w:rsidP="00440FF3">
      <w:pPr>
        <w:widowControl w:val="0"/>
        <w:autoSpaceDE w:val="0"/>
        <w:autoSpaceDN w:val="0"/>
        <w:adjustRightInd w:val="0"/>
        <w:spacing w:before="120" w:after="120" w:line="360" w:lineRule="auto"/>
        <w:jc w:val="both"/>
        <w:rPr>
          <w:rFonts w:ascii="Verdana" w:hAnsi="Verdana"/>
          <w:i/>
          <w:sz w:val="20"/>
          <w:szCs w:val="20"/>
        </w:rPr>
      </w:pPr>
      <w:r w:rsidRPr="00440FF3">
        <w:rPr>
          <w:rFonts w:ascii="Verdana" w:hAnsi="Verdana"/>
          <w:b/>
          <w:bCs/>
          <w:i/>
          <w:sz w:val="20"/>
          <w:szCs w:val="20"/>
        </w:rPr>
        <w:t>Identify</w:t>
      </w:r>
      <w:r w:rsidR="00523011" w:rsidRPr="00440FF3">
        <w:rPr>
          <w:rFonts w:ascii="Verdana" w:hAnsi="Verdana"/>
          <w:b/>
          <w:bCs/>
          <w:i/>
          <w:sz w:val="20"/>
          <w:szCs w:val="20"/>
        </w:rPr>
        <w:t xml:space="preserve"> 5 of the following </w:t>
      </w:r>
      <w:r w:rsidRPr="00440FF3">
        <w:rPr>
          <w:rFonts w:ascii="Verdana" w:hAnsi="Verdana"/>
          <w:b/>
          <w:bCs/>
          <w:i/>
          <w:sz w:val="20"/>
          <w:szCs w:val="20"/>
        </w:rPr>
        <w:t xml:space="preserve">statements as </w:t>
      </w:r>
      <w:r w:rsidR="00523011" w:rsidRPr="00440FF3">
        <w:rPr>
          <w:rFonts w:ascii="Verdana" w:hAnsi="Verdana"/>
          <w:b/>
          <w:bCs/>
          <w:i/>
          <w:sz w:val="20"/>
          <w:szCs w:val="20"/>
        </w:rPr>
        <w:t xml:space="preserve">values that you hold </w:t>
      </w:r>
      <w:r w:rsidRPr="00440FF3">
        <w:rPr>
          <w:rFonts w:ascii="Verdana" w:hAnsi="Verdana"/>
          <w:b/>
          <w:bCs/>
          <w:i/>
          <w:sz w:val="20"/>
          <w:szCs w:val="20"/>
        </w:rPr>
        <w:t xml:space="preserve">most </w:t>
      </w:r>
      <w:r w:rsidR="00523011" w:rsidRPr="00440FF3">
        <w:rPr>
          <w:rFonts w:ascii="Verdana" w:hAnsi="Verdana"/>
          <w:b/>
          <w:bCs/>
          <w:i/>
          <w:sz w:val="20"/>
          <w:szCs w:val="20"/>
        </w:rPr>
        <w:t xml:space="preserve">dear, and then rank the five in order of 1 being the most important to number </w:t>
      </w:r>
      <w:r w:rsidR="00C24C9A" w:rsidRPr="00440FF3">
        <w:rPr>
          <w:rFonts w:ascii="Verdana" w:hAnsi="Verdana"/>
          <w:b/>
          <w:bCs/>
          <w:i/>
          <w:sz w:val="20"/>
          <w:szCs w:val="20"/>
        </w:rPr>
        <w:t>5</w:t>
      </w:r>
      <w:r w:rsidR="00523011" w:rsidRPr="00440FF3">
        <w:rPr>
          <w:rFonts w:ascii="Verdana" w:hAnsi="Verdana"/>
          <w:b/>
          <w:bCs/>
          <w:i/>
          <w:sz w:val="20"/>
          <w:szCs w:val="20"/>
        </w:rPr>
        <w:t xml:space="preserve"> being the least important of these values.</w:t>
      </w:r>
    </w:p>
    <w:p w14:paraId="7E98D240" w14:textId="77777777" w:rsidR="00523011" w:rsidRPr="00523011" w:rsidRDefault="00523011" w:rsidP="00523011">
      <w:pPr>
        <w:spacing w:before="100" w:beforeAutospacing="1" w:after="100" w:afterAutospacing="1"/>
        <w:outlineLvl w:val="1"/>
        <w:rPr>
          <w:rFonts w:ascii="Calibri" w:hAnsi="Calibri"/>
          <w:b/>
          <w:bCs/>
          <w:sz w:val="36"/>
          <w:szCs w:val="36"/>
          <w:lang w:eastAsia="en-GB"/>
        </w:rPr>
      </w:pPr>
      <w:r w:rsidRPr="00523011">
        <w:rPr>
          <w:rFonts w:ascii="Calibri" w:hAnsi="Calibri"/>
          <w:b/>
          <w:bCs/>
          <w:sz w:val="36"/>
          <w:szCs w:val="36"/>
          <w:lang w:eastAsia="en-GB"/>
        </w:rPr>
        <w:t>Moving Towards Values:</w:t>
      </w:r>
    </w:p>
    <w:tbl>
      <w:tblPr>
        <w:tblW w:w="5000" w:type="pct"/>
        <w:tblCellSpacing w:w="0" w:type="dxa"/>
        <w:tblCellMar>
          <w:left w:w="0" w:type="dxa"/>
          <w:right w:w="0" w:type="dxa"/>
        </w:tblCellMar>
        <w:tblLook w:val="04A0" w:firstRow="1" w:lastRow="0" w:firstColumn="1" w:lastColumn="0" w:noHBand="0" w:noVBand="1"/>
      </w:tblPr>
      <w:tblGrid>
        <w:gridCol w:w="2256"/>
        <w:gridCol w:w="2257"/>
        <w:gridCol w:w="2257"/>
        <w:gridCol w:w="2257"/>
      </w:tblGrid>
      <w:tr w:rsidR="00523011" w:rsidRPr="00142C13" w14:paraId="304C4F34" w14:textId="77777777" w:rsidTr="000F753F">
        <w:trPr>
          <w:tblCellSpacing w:w="0" w:type="dxa"/>
        </w:trPr>
        <w:tc>
          <w:tcPr>
            <w:tcW w:w="1250" w:type="pct"/>
            <w:vAlign w:val="center"/>
            <w:hideMark/>
          </w:tcPr>
          <w:p w14:paraId="47C6DC2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Abundance</w:t>
            </w:r>
          </w:p>
        </w:tc>
        <w:tc>
          <w:tcPr>
            <w:tcW w:w="1250" w:type="pct"/>
            <w:vAlign w:val="center"/>
            <w:hideMark/>
          </w:tcPr>
          <w:p w14:paraId="32F7D9F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Curiosity</w:t>
            </w:r>
          </w:p>
        </w:tc>
        <w:tc>
          <w:tcPr>
            <w:tcW w:w="1250" w:type="pct"/>
            <w:vAlign w:val="center"/>
            <w:hideMark/>
          </w:tcPr>
          <w:p w14:paraId="6972D6B6"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Intimacy</w:t>
            </w:r>
          </w:p>
        </w:tc>
        <w:tc>
          <w:tcPr>
            <w:tcW w:w="1250" w:type="pct"/>
            <w:vAlign w:val="center"/>
            <w:hideMark/>
          </w:tcPr>
          <w:p w14:paraId="75A40477"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Respectful</w:t>
            </w:r>
          </w:p>
        </w:tc>
      </w:tr>
      <w:tr w:rsidR="00523011" w:rsidRPr="00142C13" w14:paraId="55AA6858" w14:textId="77777777" w:rsidTr="000F753F">
        <w:trPr>
          <w:tblCellSpacing w:w="0" w:type="dxa"/>
        </w:trPr>
        <w:tc>
          <w:tcPr>
            <w:tcW w:w="1250" w:type="pct"/>
            <w:vAlign w:val="center"/>
            <w:hideMark/>
          </w:tcPr>
          <w:p w14:paraId="7A874F09"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Acceptance</w:t>
            </w:r>
          </w:p>
        </w:tc>
        <w:tc>
          <w:tcPr>
            <w:tcW w:w="1250" w:type="pct"/>
            <w:vAlign w:val="center"/>
            <w:hideMark/>
          </w:tcPr>
          <w:p w14:paraId="33F0019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Decisive</w:t>
            </w:r>
          </w:p>
        </w:tc>
        <w:tc>
          <w:tcPr>
            <w:tcW w:w="1250" w:type="pct"/>
            <w:vAlign w:val="center"/>
            <w:hideMark/>
          </w:tcPr>
          <w:p w14:paraId="197A8289"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Intimate</w:t>
            </w:r>
          </w:p>
        </w:tc>
        <w:tc>
          <w:tcPr>
            <w:tcW w:w="1250" w:type="pct"/>
            <w:vAlign w:val="center"/>
            <w:hideMark/>
          </w:tcPr>
          <w:p w14:paraId="0BEE727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Rewarding</w:t>
            </w:r>
          </w:p>
        </w:tc>
      </w:tr>
      <w:tr w:rsidR="00523011" w:rsidRPr="00142C13" w14:paraId="6920A56C" w14:textId="77777777" w:rsidTr="000F753F">
        <w:trPr>
          <w:tblCellSpacing w:w="0" w:type="dxa"/>
        </w:trPr>
        <w:tc>
          <w:tcPr>
            <w:tcW w:w="1250" w:type="pct"/>
            <w:vAlign w:val="center"/>
            <w:hideMark/>
          </w:tcPr>
          <w:p w14:paraId="0571D06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Accomplishment</w:t>
            </w:r>
          </w:p>
        </w:tc>
        <w:tc>
          <w:tcPr>
            <w:tcW w:w="1250" w:type="pct"/>
            <w:vAlign w:val="center"/>
            <w:hideMark/>
          </w:tcPr>
          <w:p w14:paraId="7A54265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Eager</w:t>
            </w:r>
          </w:p>
        </w:tc>
        <w:tc>
          <w:tcPr>
            <w:tcW w:w="1250" w:type="pct"/>
            <w:vAlign w:val="center"/>
            <w:hideMark/>
          </w:tcPr>
          <w:p w14:paraId="094F3F7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Involved</w:t>
            </w:r>
          </w:p>
        </w:tc>
        <w:tc>
          <w:tcPr>
            <w:tcW w:w="1250" w:type="pct"/>
            <w:vAlign w:val="center"/>
            <w:hideMark/>
          </w:tcPr>
          <w:p w14:paraId="404318F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Romanic</w:t>
            </w:r>
          </w:p>
        </w:tc>
      </w:tr>
      <w:tr w:rsidR="00523011" w:rsidRPr="00142C13" w14:paraId="2E43022D" w14:textId="77777777" w:rsidTr="000F753F">
        <w:trPr>
          <w:tblCellSpacing w:w="0" w:type="dxa"/>
        </w:trPr>
        <w:tc>
          <w:tcPr>
            <w:tcW w:w="1250" w:type="pct"/>
            <w:vAlign w:val="center"/>
            <w:hideMark/>
          </w:tcPr>
          <w:p w14:paraId="2477123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Achievement</w:t>
            </w:r>
          </w:p>
        </w:tc>
        <w:tc>
          <w:tcPr>
            <w:tcW w:w="1250" w:type="pct"/>
            <w:vAlign w:val="center"/>
            <w:hideMark/>
          </w:tcPr>
          <w:p w14:paraId="070212E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Easy Going</w:t>
            </w:r>
          </w:p>
        </w:tc>
        <w:tc>
          <w:tcPr>
            <w:tcW w:w="1250" w:type="pct"/>
            <w:vAlign w:val="center"/>
            <w:hideMark/>
          </w:tcPr>
          <w:p w14:paraId="759D1D9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Joyful</w:t>
            </w:r>
          </w:p>
        </w:tc>
        <w:tc>
          <w:tcPr>
            <w:tcW w:w="1250" w:type="pct"/>
            <w:vAlign w:val="center"/>
            <w:hideMark/>
          </w:tcPr>
          <w:p w14:paraId="2784D74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Satisfying</w:t>
            </w:r>
          </w:p>
        </w:tc>
      </w:tr>
      <w:tr w:rsidR="00523011" w:rsidRPr="00142C13" w14:paraId="54066ED9" w14:textId="77777777" w:rsidTr="000F753F">
        <w:trPr>
          <w:tblCellSpacing w:w="0" w:type="dxa"/>
        </w:trPr>
        <w:tc>
          <w:tcPr>
            <w:tcW w:w="1250" w:type="pct"/>
            <w:vAlign w:val="center"/>
            <w:hideMark/>
          </w:tcPr>
          <w:p w14:paraId="5BB7543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Admiration</w:t>
            </w:r>
          </w:p>
        </w:tc>
        <w:tc>
          <w:tcPr>
            <w:tcW w:w="1250" w:type="pct"/>
            <w:vAlign w:val="center"/>
            <w:hideMark/>
          </w:tcPr>
          <w:p w14:paraId="2326699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Encouraging</w:t>
            </w:r>
          </w:p>
        </w:tc>
        <w:tc>
          <w:tcPr>
            <w:tcW w:w="1250" w:type="pct"/>
            <w:vAlign w:val="center"/>
            <w:hideMark/>
          </w:tcPr>
          <w:p w14:paraId="13AEAF9D"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Kindness</w:t>
            </w:r>
          </w:p>
        </w:tc>
        <w:tc>
          <w:tcPr>
            <w:tcW w:w="1250" w:type="pct"/>
            <w:vAlign w:val="center"/>
            <w:hideMark/>
          </w:tcPr>
          <w:p w14:paraId="2F93CC0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Security</w:t>
            </w:r>
          </w:p>
        </w:tc>
      </w:tr>
      <w:tr w:rsidR="00523011" w:rsidRPr="00142C13" w14:paraId="73AC9273" w14:textId="77777777" w:rsidTr="000F753F">
        <w:trPr>
          <w:tblCellSpacing w:w="0" w:type="dxa"/>
        </w:trPr>
        <w:tc>
          <w:tcPr>
            <w:tcW w:w="1250" w:type="pct"/>
            <w:vAlign w:val="center"/>
            <w:hideMark/>
          </w:tcPr>
          <w:p w14:paraId="15D759E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Adventure</w:t>
            </w:r>
          </w:p>
        </w:tc>
        <w:tc>
          <w:tcPr>
            <w:tcW w:w="1250" w:type="pct"/>
            <w:vAlign w:val="center"/>
            <w:hideMark/>
          </w:tcPr>
          <w:p w14:paraId="01A1531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Energetic</w:t>
            </w:r>
          </w:p>
        </w:tc>
        <w:tc>
          <w:tcPr>
            <w:tcW w:w="1250" w:type="pct"/>
            <w:vAlign w:val="center"/>
            <w:hideMark/>
          </w:tcPr>
          <w:p w14:paraId="24FDF84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Leadership</w:t>
            </w:r>
          </w:p>
        </w:tc>
        <w:tc>
          <w:tcPr>
            <w:tcW w:w="1250" w:type="pct"/>
            <w:vAlign w:val="center"/>
            <w:hideMark/>
          </w:tcPr>
          <w:p w14:paraId="3E2A312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Self-awareness</w:t>
            </w:r>
          </w:p>
        </w:tc>
      </w:tr>
      <w:tr w:rsidR="00523011" w:rsidRPr="00142C13" w14:paraId="5DA83FD6" w14:textId="77777777" w:rsidTr="000F753F">
        <w:trPr>
          <w:tblCellSpacing w:w="0" w:type="dxa"/>
        </w:trPr>
        <w:tc>
          <w:tcPr>
            <w:tcW w:w="1250" w:type="pct"/>
            <w:vAlign w:val="center"/>
            <w:hideMark/>
          </w:tcPr>
          <w:p w14:paraId="3E7B2FE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Affectionate</w:t>
            </w:r>
          </w:p>
        </w:tc>
        <w:tc>
          <w:tcPr>
            <w:tcW w:w="1250" w:type="pct"/>
            <w:vAlign w:val="center"/>
            <w:hideMark/>
          </w:tcPr>
          <w:p w14:paraId="16E8860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Enthusiastic</w:t>
            </w:r>
          </w:p>
        </w:tc>
        <w:tc>
          <w:tcPr>
            <w:tcW w:w="1250" w:type="pct"/>
            <w:vAlign w:val="center"/>
            <w:hideMark/>
          </w:tcPr>
          <w:p w14:paraId="7169C83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Learning</w:t>
            </w:r>
          </w:p>
        </w:tc>
        <w:tc>
          <w:tcPr>
            <w:tcW w:w="1250" w:type="pct"/>
            <w:vAlign w:val="center"/>
            <w:hideMark/>
          </w:tcPr>
          <w:p w14:paraId="023245B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Selfish</w:t>
            </w:r>
          </w:p>
        </w:tc>
      </w:tr>
      <w:tr w:rsidR="00523011" w:rsidRPr="00142C13" w14:paraId="2D875925" w14:textId="77777777" w:rsidTr="000F753F">
        <w:trPr>
          <w:tblCellSpacing w:w="0" w:type="dxa"/>
        </w:trPr>
        <w:tc>
          <w:tcPr>
            <w:tcW w:w="1250" w:type="pct"/>
            <w:vAlign w:val="center"/>
            <w:hideMark/>
          </w:tcPr>
          <w:p w14:paraId="1AA5D8D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Agreeable</w:t>
            </w:r>
          </w:p>
        </w:tc>
        <w:tc>
          <w:tcPr>
            <w:tcW w:w="1250" w:type="pct"/>
            <w:vAlign w:val="center"/>
            <w:hideMark/>
          </w:tcPr>
          <w:p w14:paraId="677CE116"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Exciting</w:t>
            </w:r>
          </w:p>
        </w:tc>
        <w:tc>
          <w:tcPr>
            <w:tcW w:w="1250" w:type="pct"/>
            <w:vAlign w:val="center"/>
            <w:hideMark/>
          </w:tcPr>
          <w:p w14:paraId="3CD3E42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List Making</w:t>
            </w:r>
          </w:p>
        </w:tc>
        <w:tc>
          <w:tcPr>
            <w:tcW w:w="1250" w:type="pct"/>
            <w:vAlign w:val="center"/>
            <w:hideMark/>
          </w:tcPr>
          <w:p w14:paraId="27E594B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Selfless</w:t>
            </w:r>
          </w:p>
        </w:tc>
      </w:tr>
      <w:tr w:rsidR="00523011" w:rsidRPr="00142C13" w14:paraId="08EBAC7F" w14:textId="77777777" w:rsidTr="000F753F">
        <w:trPr>
          <w:tblCellSpacing w:w="0" w:type="dxa"/>
        </w:trPr>
        <w:tc>
          <w:tcPr>
            <w:tcW w:w="1250" w:type="pct"/>
            <w:vAlign w:val="center"/>
            <w:hideMark/>
          </w:tcPr>
          <w:p w14:paraId="3C73B569"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Ambitious</w:t>
            </w:r>
          </w:p>
        </w:tc>
        <w:tc>
          <w:tcPr>
            <w:tcW w:w="1250" w:type="pct"/>
            <w:vAlign w:val="center"/>
            <w:hideMark/>
          </w:tcPr>
          <w:p w14:paraId="3E03563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Exuberant</w:t>
            </w:r>
          </w:p>
        </w:tc>
        <w:tc>
          <w:tcPr>
            <w:tcW w:w="1250" w:type="pct"/>
            <w:vAlign w:val="center"/>
            <w:hideMark/>
          </w:tcPr>
          <w:p w14:paraId="2110148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Listener</w:t>
            </w:r>
          </w:p>
        </w:tc>
        <w:tc>
          <w:tcPr>
            <w:tcW w:w="1250" w:type="pct"/>
            <w:vAlign w:val="center"/>
            <w:hideMark/>
          </w:tcPr>
          <w:p w14:paraId="00EFC1D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Sense of humour</w:t>
            </w:r>
          </w:p>
        </w:tc>
      </w:tr>
      <w:tr w:rsidR="00523011" w:rsidRPr="00142C13" w14:paraId="10A30C9D" w14:textId="77777777" w:rsidTr="000F753F">
        <w:trPr>
          <w:tblCellSpacing w:w="0" w:type="dxa"/>
        </w:trPr>
        <w:tc>
          <w:tcPr>
            <w:tcW w:w="1250" w:type="pct"/>
            <w:vAlign w:val="center"/>
            <w:hideMark/>
          </w:tcPr>
          <w:p w14:paraId="54454CB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Appreciated</w:t>
            </w:r>
          </w:p>
        </w:tc>
        <w:tc>
          <w:tcPr>
            <w:tcW w:w="1250" w:type="pct"/>
            <w:vAlign w:val="center"/>
            <w:hideMark/>
          </w:tcPr>
          <w:p w14:paraId="019DFAB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Faithful</w:t>
            </w:r>
          </w:p>
        </w:tc>
        <w:tc>
          <w:tcPr>
            <w:tcW w:w="1250" w:type="pct"/>
            <w:vAlign w:val="center"/>
            <w:hideMark/>
          </w:tcPr>
          <w:p w14:paraId="24A9016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Lovable</w:t>
            </w:r>
          </w:p>
        </w:tc>
        <w:tc>
          <w:tcPr>
            <w:tcW w:w="1250" w:type="pct"/>
            <w:vAlign w:val="center"/>
            <w:hideMark/>
          </w:tcPr>
          <w:p w14:paraId="02A8612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Sensitive</w:t>
            </w:r>
          </w:p>
        </w:tc>
      </w:tr>
      <w:tr w:rsidR="00523011" w:rsidRPr="00142C13" w14:paraId="46B2673D" w14:textId="77777777" w:rsidTr="000F753F">
        <w:trPr>
          <w:tblCellSpacing w:w="0" w:type="dxa"/>
        </w:trPr>
        <w:tc>
          <w:tcPr>
            <w:tcW w:w="1250" w:type="pct"/>
            <w:vAlign w:val="center"/>
            <w:hideMark/>
          </w:tcPr>
          <w:p w14:paraId="5A27A82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Approval</w:t>
            </w:r>
          </w:p>
        </w:tc>
        <w:tc>
          <w:tcPr>
            <w:tcW w:w="1250" w:type="pct"/>
            <w:vAlign w:val="center"/>
            <w:hideMark/>
          </w:tcPr>
          <w:p w14:paraId="3E6AF9C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Feminine</w:t>
            </w:r>
          </w:p>
        </w:tc>
        <w:tc>
          <w:tcPr>
            <w:tcW w:w="1250" w:type="pct"/>
            <w:vAlign w:val="center"/>
            <w:hideMark/>
          </w:tcPr>
          <w:p w14:paraId="28FE525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Loving</w:t>
            </w:r>
          </w:p>
        </w:tc>
        <w:tc>
          <w:tcPr>
            <w:tcW w:w="1250" w:type="pct"/>
            <w:vAlign w:val="center"/>
            <w:hideMark/>
          </w:tcPr>
          <w:p w14:paraId="3FA8B84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Sensual</w:t>
            </w:r>
          </w:p>
        </w:tc>
      </w:tr>
      <w:tr w:rsidR="00523011" w:rsidRPr="00142C13" w14:paraId="13539EFF" w14:textId="77777777" w:rsidTr="000F753F">
        <w:trPr>
          <w:tblCellSpacing w:w="0" w:type="dxa"/>
        </w:trPr>
        <w:tc>
          <w:tcPr>
            <w:tcW w:w="1250" w:type="pct"/>
            <w:vAlign w:val="center"/>
            <w:hideMark/>
          </w:tcPr>
          <w:p w14:paraId="452F7B2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Attractive</w:t>
            </w:r>
          </w:p>
        </w:tc>
        <w:tc>
          <w:tcPr>
            <w:tcW w:w="1250" w:type="pct"/>
            <w:vAlign w:val="center"/>
            <w:hideMark/>
          </w:tcPr>
          <w:p w14:paraId="4993976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Flexible</w:t>
            </w:r>
          </w:p>
        </w:tc>
        <w:tc>
          <w:tcPr>
            <w:tcW w:w="1250" w:type="pct"/>
            <w:vAlign w:val="center"/>
            <w:hideMark/>
          </w:tcPr>
          <w:p w14:paraId="3E23176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Loyal</w:t>
            </w:r>
          </w:p>
        </w:tc>
        <w:tc>
          <w:tcPr>
            <w:tcW w:w="1250" w:type="pct"/>
            <w:vAlign w:val="center"/>
            <w:hideMark/>
          </w:tcPr>
          <w:p w14:paraId="634619A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Serenity</w:t>
            </w:r>
          </w:p>
        </w:tc>
      </w:tr>
      <w:tr w:rsidR="00523011" w:rsidRPr="00142C13" w14:paraId="4563E4BA" w14:textId="77777777" w:rsidTr="000F753F">
        <w:trPr>
          <w:tblCellSpacing w:w="0" w:type="dxa"/>
        </w:trPr>
        <w:tc>
          <w:tcPr>
            <w:tcW w:w="1250" w:type="pct"/>
            <w:vAlign w:val="center"/>
            <w:hideMark/>
          </w:tcPr>
          <w:p w14:paraId="0A07695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Balanced</w:t>
            </w:r>
          </w:p>
        </w:tc>
        <w:tc>
          <w:tcPr>
            <w:tcW w:w="1250" w:type="pct"/>
            <w:vAlign w:val="center"/>
            <w:hideMark/>
          </w:tcPr>
          <w:p w14:paraId="5961EE9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Flirtatious</w:t>
            </w:r>
          </w:p>
        </w:tc>
        <w:tc>
          <w:tcPr>
            <w:tcW w:w="1250" w:type="pct"/>
            <w:vAlign w:val="center"/>
            <w:hideMark/>
          </w:tcPr>
          <w:p w14:paraId="1D0C41CD"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Magnificent</w:t>
            </w:r>
          </w:p>
        </w:tc>
        <w:tc>
          <w:tcPr>
            <w:tcW w:w="1250" w:type="pct"/>
            <w:vAlign w:val="center"/>
            <w:hideMark/>
          </w:tcPr>
          <w:p w14:paraId="7A45087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Service</w:t>
            </w:r>
          </w:p>
        </w:tc>
      </w:tr>
      <w:tr w:rsidR="00523011" w:rsidRPr="00142C13" w14:paraId="1B98D70D" w14:textId="77777777" w:rsidTr="000F753F">
        <w:trPr>
          <w:tblCellSpacing w:w="0" w:type="dxa"/>
        </w:trPr>
        <w:tc>
          <w:tcPr>
            <w:tcW w:w="1250" w:type="pct"/>
            <w:vAlign w:val="center"/>
            <w:hideMark/>
          </w:tcPr>
          <w:p w14:paraId="244A7F5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Beautiful</w:t>
            </w:r>
          </w:p>
        </w:tc>
        <w:tc>
          <w:tcPr>
            <w:tcW w:w="1250" w:type="pct"/>
            <w:vAlign w:val="center"/>
            <w:hideMark/>
          </w:tcPr>
          <w:p w14:paraId="59035F2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Focused</w:t>
            </w:r>
          </w:p>
        </w:tc>
        <w:tc>
          <w:tcPr>
            <w:tcW w:w="1250" w:type="pct"/>
            <w:vAlign w:val="center"/>
            <w:hideMark/>
          </w:tcPr>
          <w:p w14:paraId="716555D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Masculine</w:t>
            </w:r>
          </w:p>
        </w:tc>
        <w:tc>
          <w:tcPr>
            <w:tcW w:w="1250" w:type="pct"/>
            <w:vAlign w:val="center"/>
            <w:hideMark/>
          </w:tcPr>
          <w:p w14:paraId="579C208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Sincere</w:t>
            </w:r>
          </w:p>
        </w:tc>
      </w:tr>
      <w:tr w:rsidR="00523011" w:rsidRPr="00142C13" w14:paraId="58548F91" w14:textId="77777777" w:rsidTr="000F753F">
        <w:trPr>
          <w:tblCellSpacing w:w="0" w:type="dxa"/>
        </w:trPr>
        <w:tc>
          <w:tcPr>
            <w:tcW w:w="1250" w:type="pct"/>
            <w:vAlign w:val="center"/>
            <w:hideMark/>
          </w:tcPr>
          <w:p w14:paraId="517ED8CD"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Brave</w:t>
            </w:r>
          </w:p>
        </w:tc>
        <w:tc>
          <w:tcPr>
            <w:tcW w:w="1250" w:type="pct"/>
            <w:vAlign w:val="center"/>
            <w:hideMark/>
          </w:tcPr>
          <w:p w14:paraId="0A500A77"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Forgiving</w:t>
            </w:r>
          </w:p>
        </w:tc>
        <w:tc>
          <w:tcPr>
            <w:tcW w:w="1250" w:type="pct"/>
            <w:vAlign w:val="center"/>
            <w:hideMark/>
          </w:tcPr>
          <w:p w14:paraId="3BAE307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Nurturing</w:t>
            </w:r>
          </w:p>
        </w:tc>
        <w:tc>
          <w:tcPr>
            <w:tcW w:w="1250" w:type="pct"/>
            <w:vAlign w:val="center"/>
            <w:hideMark/>
          </w:tcPr>
          <w:p w14:paraId="2486897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Soft</w:t>
            </w:r>
          </w:p>
        </w:tc>
      </w:tr>
      <w:tr w:rsidR="00523011" w:rsidRPr="00142C13" w14:paraId="699E8C55" w14:textId="77777777" w:rsidTr="000F753F">
        <w:trPr>
          <w:tblCellSpacing w:w="0" w:type="dxa"/>
        </w:trPr>
        <w:tc>
          <w:tcPr>
            <w:tcW w:w="1250" w:type="pct"/>
            <w:vAlign w:val="center"/>
            <w:hideMark/>
          </w:tcPr>
          <w:p w14:paraId="3F1498C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Calm</w:t>
            </w:r>
          </w:p>
        </w:tc>
        <w:tc>
          <w:tcPr>
            <w:tcW w:w="1250" w:type="pct"/>
            <w:vAlign w:val="center"/>
            <w:hideMark/>
          </w:tcPr>
          <w:p w14:paraId="1434C6E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Freedom</w:t>
            </w:r>
          </w:p>
        </w:tc>
        <w:tc>
          <w:tcPr>
            <w:tcW w:w="1250" w:type="pct"/>
            <w:vAlign w:val="center"/>
            <w:hideMark/>
          </w:tcPr>
          <w:p w14:paraId="47BE8A5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Obedient</w:t>
            </w:r>
          </w:p>
        </w:tc>
        <w:tc>
          <w:tcPr>
            <w:tcW w:w="1250" w:type="pct"/>
            <w:vAlign w:val="center"/>
            <w:hideMark/>
          </w:tcPr>
          <w:p w14:paraId="73CF0FD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Spiritual</w:t>
            </w:r>
          </w:p>
        </w:tc>
      </w:tr>
      <w:tr w:rsidR="00523011" w:rsidRPr="00142C13" w14:paraId="46D3E524" w14:textId="77777777" w:rsidTr="000F753F">
        <w:trPr>
          <w:tblCellSpacing w:w="0" w:type="dxa"/>
        </w:trPr>
        <w:tc>
          <w:tcPr>
            <w:tcW w:w="1250" w:type="pct"/>
            <w:vAlign w:val="center"/>
            <w:hideMark/>
          </w:tcPr>
          <w:p w14:paraId="027A76C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Caring</w:t>
            </w:r>
          </w:p>
        </w:tc>
        <w:tc>
          <w:tcPr>
            <w:tcW w:w="1250" w:type="pct"/>
            <w:vAlign w:val="center"/>
            <w:hideMark/>
          </w:tcPr>
          <w:p w14:paraId="2F2B0789"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Friendly</w:t>
            </w:r>
          </w:p>
        </w:tc>
        <w:tc>
          <w:tcPr>
            <w:tcW w:w="1250" w:type="pct"/>
            <w:vAlign w:val="center"/>
            <w:hideMark/>
          </w:tcPr>
          <w:p w14:paraId="20CCCD7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Open-minded</w:t>
            </w:r>
          </w:p>
        </w:tc>
        <w:tc>
          <w:tcPr>
            <w:tcW w:w="1250" w:type="pct"/>
            <w:vAlign w:val="center"/>
            <w:hideMark/>
          </w:tcPr>
          <w:p w14:paraId="6BF23B2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Spontaneous</w:t>
            </w:r>
          </w:p>
        </w:tc>
      </w:tr>
      <w:tr w:rsidR="00523011" w:rsidRPr="00142C13" w14:paraId="322D299C" w14:textId="77777777" w:rsidTr="000F753F">
        <w:trPr>
          <w:tblCellSpacing w:w="0" w:type="dxa"/>
        </w:trPr>
        <w:tc>
          <w:tcPr>
            <w:tcW w:w="1250" w:type="pct"/>
            <w:vAlign w:val="center"/>
            <w:hideMark/>
          </w:tcPr>
          <w:p w14:paraId="4A0A62B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Cheerful</w:t>
            </w:r>
          </w:p>
        </w:tc>
        <w:tc>
          <w:tcPr>
            <w:tcW w:w="1250" w:type="pct"/>
            <w:vAlign w:val="center"/>
            <w:hideMark/>
          </w:tcPr>
          <w:p w14:paraId="0B7A72C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Fun</w:t>
            </w:r>
          </w:p>
        </w:tc>
        <w:tc>
          <w:tcPr>
            <w:tcW w:w="1250" w:type="pct"/>
            <w:vAlign w:val="center"/>
            <w:hideMark/>
          </w:tcPr>
          <w:p w14:paraId="73931EA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Optimistic</w:t>
            </w:r>
          </w:p>
        </w:tc>
        <w:tc>
          <w:tcPr>
            <w:tcW w:w="1250" w:type="pct"/>
            <w:vAlign w:val="center"/>
            <w:hideMark/>
          </w:tcPr>
          <w:p w14:paraId="6E0ADF8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Successful</w:t>
            </w:r>
          </w:p>
        </w:tc>
      </w:tr>
      <w:tr w:rsidR="00523011" w:rsidRPr="00142C13" w14:paraId="7987C61E" w14:textId="77777777" w:rsidTr="000F753F">
        <w:trPr>
          <w:tblCellSpacing w:w="0" w:type="dxa"/>
        </w:trPr>
        <w:tc>
          <w:tcPr>
            <w:tcW w:w="1250" w:type="pct"/>
            <w:vAlign w:val="center"/>
            <w:hideMark/>
          </w:tcPr>
          <w:p w14:paraId="09A2261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Clean</w:t>
            </w:r>
          </w:p>
        </w:tc>
        <w:tc>
          <w:tcPr>
            <w:tcW w:w="1250" w:type="pct"/>
            <w:vAlign w:val="center"/>
            <w:hideMark/>
          </w:tcPr>
          <w:p w14:paraId="2C9CAAE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Gain</w:t>
            </w:r>
          </w:p>
        </w:tc>
        <w:tc>
          <w:tcPr>
            <w:tcW w:w="1250" w:type="pct"/>
            <w:vAlign w:val="center"/>
            <w:hideMark/>
          </w:tcPr>
          <w:p w14:paraId="1154681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Organized</w:t>
            </w:r>
          </w:p>
        </w:tc>
        <w:tc>
          <w:tcPr>
            <w:tcW w:w="1250" w:type="pct"/>
            <w:vAlign w:val="center"/>
            <w:hideMark/>
          </w:tcPr>
          <w:p w14:paraId="6E2AC30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Supportive</w:t>
            </w:r>
          </w:p>
        </w:tc>
      </w:tr>
      <w:tr w:rsidR="00523011" w:rsidRPr="00142C13" w14:paraId="2A59F10D" w14:textId="77777777" w:rsidTr="000F753F">
        <w:trPr>
          <w:tblCellSpacing w:w="0" w:type="dxa"/>
        </w:trPr>
        <w:tc>
          <w:tcPr>
            <w:tcW w:w="1250" w:type="pct"/>
            <w:vAlign w:val="center"/>
            <w:hideMark/>
          </w:tcPr>
          <w:p w14:paraId="68C8551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Comfortable</w:t>
            </w:r>
          </w:p>
        </w:tc>
        <w:tc>
          <w:tcPr>
            <w:tcW w:w="1250" w:type="pct"/>
            <w:vAlign w:val="center"/>
            <w:hideMark/>
          </w:tcPr>
          <w:p w14:paraId="6876799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Generosity</w:t>
            </w:r>
          </w:p>
        </w:tc>
        <w:tc>
          <w:tcPr>
            <w:tcW w:w="1250" w:type="pct"/>
            <w:vAlign w:val="center"/>
            <w:hideMark/>
          </w:tcPr>
          <w:p w14:paraId="2422EB26"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Passionate</w:t>
            </w:r>
          </w:p>
        </w:tc>
        <w:tc>
          <w:tcPr>
            <w:tcW w:w="1250" w:type="pct"/>
            <w:vAlign w:val="center"/>
            <w:hideMark/>
          </w:tcPr>
          <w:p w14:paraId="6AA3D61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Tactful</w:t>
            </w:r>
          </w:p>
        </w:tc>
      </w:tr>
      <w:tr w:rsidR="00523011" w:rsidRPr="00142C13" w14:paraId="6BFE5809" w14:textId="77777777" w:rsidTr="000F753F">
        <w:trPr>
          <w:tblCellSpacing w:w="0" w:type="dxa"/>
        </w:trPr>
        <w:tc>
          <w:tcPr>
            <w:tcW w:w="1250" w:type="pct"/>
            <w:vAlign w:val="center"/>
            <w:hideMark/>
          </w:tcPr>
          <w:p w14:paraId="5781436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Committed</w:t>
            </w:r>
          </w:p>
        </w:tc>
        <w:tc>
          <w:tcPr>
            <w:tcW w:w="1250" w:type="pct"/>
            <w:vAlign w:val="center"/>
            <w:hideMark/>
          </w:tcPr>
          <w:p w14:paraId="1502E14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Genuine</w:t>
            </w:r>
          </w:p>
        </w:tc>
        <w:tc>
          <w:tcPr>
            <w:tcW w:w="1250" w:type="pct"/>
            <w:vAlign w:val="center"/>
            <w:hideMark/>
          </w:tcPr>
          <w:p w14:paraId="2A88BF4D"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Peace of Mind</w:t>
            </w:r>
          </w:p>
        </w:tc>
        <w:tc>
          <w:tcPr>
            <w:tcW w:w="1250" w:type="pct"/>
            <w:vAlign w:val="center"/>
            <w:hideMark/>
          </w:tcPr>
          <w:p w14:paraId="5B1FBF6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Tender</w:t>
            </w:r>
          </w:p>
        </w:tc>
      </w:tr>
      <w:tr w:rsidR="00523011" w:rsidRPr="00142C13" w14:paraId="5B18C3AC" w14:textId="77777777" w:rsidTr="000F753F">
        <w:trPr>
          <w:tblCellSpacing w:w="0" w:type="dxa"/>
        </w:trPr>
        <w:tc>
          <w:tcPr>
            <w:tcW w:w="1250" w:type="pct"/>
            <w:vAlign w:val="center"/>
            <w:hideMark/>
          </w:tcPr>
          <w:p w14:paraId="1784430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Communicative</w:t>
            </w:r>
          </w:p>
        </w:tc>
        <w:tc>
          <w:tcPr>
            <w:tcW w:w="1250" w:type="pct"/>
            <w:vAlign w:val="center"/>
            <w:hideMark/>
          </w:tcPr>
          <w:p w14:paraId="480B99BD"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Giving</w:t>
            </w:r>
          </w:p>
        </w:tc>
        <w:tc>
          <w:tcPr>
            <w:tcW w:w="1250" w:type="pct"/>
            <w:vAlign w:val="center"/>
            <w:hideMark/>
          </w:tcPr>
          <w:p w14:paraId="0015C4B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Peaceful</w:t>
            </w:r>
          </w:p>
        </w:tc>
        <w:tc>
          <w:tcPr>
            <w:tcW w:w="1250" w:type="pct"/>
            <w:vAlign w:val="center"/>
            <w:hideMark/>
          </w:tcPr>
          <w:p w14:paraId="5E28B79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Thoughtful</w:t>
            </w:r>
          </w:p>
        </w:tc>
      </w:tr>
      <w:tr w:rsidR="00523011" w:rsidRPr="00142C13" w14:paraId="246ACCD6" w14:textId="77777777" w:rsidTr="000F753F">
        <w:trPr>
          <w:tblCellSpacing w:w="0" w:type="dxa"/>
        </w:trPr>
        <w:tc>
          <w:tcPr>
            <w:tcW w:w="1250" w:type="pct"/>
            <w:vAlign w:val="center"/>
            <w:hideMark/>
          </w:tcPr>
          <w:p w14:paraId="6017897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Compassionate</w:t>
            </w:r>
          </w:p>
        </w:tc>
        <w:tc>
          <w:tcPr>
            <w:tcW w:w="1250" w:type="pct"/>
            <w:vAlign w:val="center"/>
            <w:hideMark/>
          </w:tcPr>
          <w:p w14:paraId="02011D8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Gratefulness</w:t>
            </w:r>
          </w:p>
        </w:tc>
        <w:tc>
          <w:tcPr>
            <w:tcW w:w="1250" w:type="pct"/>
            <w:vAlign w:val="center"/>
            <w:hideMark/>
          </w:tcPr>
          <w:p w14:paraId="7FD69D9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Pioneering</w:t>
            </w:r>
          </w:p>
        </w:tc>
        <w:tc>
          <w:tcPr>
            <w:tcW w:w="1250" w:type="pct"/>
            <w:vAlign w:val="center"/>
            <w:hideMark/>
          </w:tcPr>
          <w:p w14:paraId="6768394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Thrifty</w:t>
            </w:r>
          </w:p>
        </w:tc>
      </w:tr>
      <w:tr w:rsidR="00523011" w:rsidRPr="00142C13" w14:paraId="230DAA70" w14:textId="77777777" w:rsidTr="000F753F">
        <w:trPr>
          <w:tblCellSpacing w:w="0" w:type="dxa"/>
        </w:trPr>
        <w:tc>
          <w:tcPr>
            <w:tcW w:w="1250" w:type="pct"/>
            <w:vAlign w:val="center"/>
            <w:hideMark/>
          </w:tcPr>
          <w:p w14:paraId="3040F85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Competent</w:t>
            </w:r>
          </w:p>
        </w:tc>
        <w:tc>
          <w:tcPr>
            <w:tcW w:w="1250" w:type="pct"/>
            <w:vAlign w:val="center"/>
            <w:hideMark/>
          </w:tcPr>
          <w:p w14:paraId="47852B0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Gregarious</w:t>
            </w:r>
          </w:p>
        </w:tc>
        <w:tc>
          <w:tcPr>
            <w:tcW w:w="1250" w:type="pct"/>
            <w:vAlign w:val="center"/>
            <w:hideMark/>
          </w:tcPr>
          <w:p w14:paraId="5AD18A0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Planning</w:t>
            </w:r>
          </w:p>
        </w:tc>
        <w:tc>
          <w:tcPr>
            <w:tcW w:w="1250" w:type="pct"/>
            <w:vAlign w:val="center"/>
            <w:hideMark/>
          </w:tcPr>
          <w:p w14:paraId="33AA305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Tolerant</w:t>
            </w:r>
          </w:p>
        </w:tc>
      </w:tr>
      <w:tr w:rsidR="00523011" w:rsidRPr="00142C13" w14:paraId="1B3B5BED" w14:textId="77777777" w:rsidTr="000F753F">
        <w:trPr>
          <w:tblCellSpacing w:w="0" w:type="dxa"/>
        </w:trPr>
        <w:tc>
          <w:tcPr>
            <w:tcW w:w="1250" w:type="pct"/>
            <w:vAlign w:val="center"/>
            <w:hideMark/>
          </w:tcPr>
          <w:p w14:paraId="5E5057F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Completeness</w:t>
            </w:r>
          </w:p>
        </w:tc>
        <w:tc>
          <w:tcPr>
            <w:tcW w:w="1250" w:type="pct"/>
            <w:vAlign w:val="center"/>
            <w:hideMark/>
          </w:tcPr>
          <w:p w14:paraId="4B4A767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Growing</w:t>
            </w:r>
          </w:p>
        </w:tc>
        <w:tc>
          <w:tcPr>
            <w:tcW w:w="1250" w:type="pct"/>
            <w:vAlign w:val="center"/>
            <w:hideMark/>
          </w:tcPr>
          <w:p w14:paraId="02AEA83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Pleased</w:t>
            </w:r>
          </w:p>
        </w:tc>
        <w:tc>
          <w:tcPr>
            <w:tcW w:w="1250" w:type="pct"/>
            <w:vAlign w:val="center"/>
            <w:hideMark/>
          </w:tcPr>
          <w:p w14:paraId="0179082D"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Trusting</w:t>
            </w:r>
          </w:p>
        </w:tc>
      </w:tr>
      <w:tr w:rsidR="00523011" w:rsidRPr="00142C13" w14:paraId="3B996A54" w14:textId="77777777" w:rsidTr="000F753F">
        <w:trPr>
          <w:tblCellSpacing w:w="0" w:type="dxa"/>
        </w:trPr>
        <w:tc>
          <w:tcPr>
            <w:tcW w:w="1250" w:type="pct"/>
            <w:vAlign w:val="center"/>
            <w:hideMark/>
          </w:tcPr>
          <w:p w14:paraId="4F4258B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Concerned</w:t>
            </w:r>
          </w:p>
        </w:tc>
        <w:tc>
          <w:tcPr>
            <w:tcW w:w="1250" w:type="pct"/>
            <w:vAlign w:val="center"/>
            <w:hideMark/>
          </w:tcPr>
          <w:p w14:paraId="3F51AE4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Happy</w:t>
            </w:r>
          </w:p>
        </w:tc>
        <w:tc>
          <w:tcPr>
            <w:tcW w:w="1250" w:type="pct"/>
            <w:vAlign w:val="center"/>
            <w:hideMark/>
          </w:tcPr>
          <w:p w14:paraId="3B976A2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Pleasure</w:t>
            </w:r>
          </w:p>
        </w:tc>
        <w:tc>
          <w:tcPr>
            <w:tcW w:w="1250" w:type="pct"/>
            <w:vAlign w:val="center"/>
            <w:hideMark/>
          </w:tcPr>
          <w:p w14:paraId="3ACF3E6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Trustworthy</w:t>
            </w:r>
          </w:p>
        </w:tc>
      </w:tr>
      <w:tr w:rsidR="00523011" w:rsidRPr="00142C13" w14:paraId="2DBF4222" w14:textId="77777777" w:rsidTr="000F753F">
        <w:trPr>
          <w:tblCellSpacing w:w="0" w:type="dxa"/>
        </w:trPr>
        <w:tc>
          <w:tcPr>
            <w:tcW w:w="1250" w:type="pct"/>
            <w:vAlign w:val="center"/>
            <w:hideMark/>
          </w:tcPr>
          <w:p w14:paraId="0790F6D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Confident</w:t>
            </w:r>
          </w:p>
        </w:tc>
        <w:tc>
          <w:tcPr>
            <w:tcW w:w="1250" w:type="pct"/>
            <w:vAlign w:val="center"/>
            <w:hideMark/>
          </w:tcPr>
          <w:p w14:paraId="5F5AD6F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Helpful</w:t>
            </w:r>
          </w:p>
        </w:tc>
        <w:tc>
          <w:tcPr>
            <w:tcW w:w="1250" w:type="pct"/>
            <w:vAlign w:val="center"/>
            <w:hideMark/>
          </w:tcPr>
          <w:p w14:paraId="3AF5D6C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Positive</w:t>
            </w:r>
          </w:p>
        </w:tc>
        <w:tc>
          <w:tcPr>
            <w:tcW w:w="1250" w:type="pct"/>
            <w:vAlign w:val="center"/>
            <w:hideMark/>
          </w:tcPr>
          <w:p w14:paraId="043CDB8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Unconditional love</w:t>
            </w:r>
          </w:p>
        </w:tc>
      </w:tr>
      <w:tr w:rsidR="00523011" w:rsidRPr="00142C13" w14:paraId="48779FA2" w14:textId="77777777" w:rsidTr="000F753F">
        <w:trPr>
          <w:tblCellSpacing w:w="0" w:type="dxa"/>
        </w:trPr>
        <w:tc>
          <w:tcPr>
            <w:tcW w:w="1250" w:type="pct"/>
            <w:vAlign w:val="center"/>
            <w:hideMark/>
          </w:tcPr>
          <w:p w14:paraId="1D58D5A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Connected</w:t>
            </w:r>
          </w:p>
        </w:tc>
        <w:tc>
          <w:tcPr>
            <w:tcW w:w="1250" w:type="pct"/>
            <w:vAlign w:val="center"/>
            <w:hideMark/>
          </w:tcPr>
          <w:p w14:paraId="7408AC66"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Honest</w:t>
            </w:r>
          </w:p>
        </w:tc>
        <w:tc>
          <w:tcPr>
            <w:tcW w:w="1250" w:type="pct"/>
            <w:vAlign w:val="center"/>
            <w:hideMark/>
          </w:tcPr>
          <w:p w14:paraId="0BCAAB4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Powerful</w:t>
            </w:r>
          </w:p>
        </w:tc>
        <w:tc>
          <w:tcPr>
            <w:tcW w:w="1250" w:type="pct"/>
            <w:vAlign w:val="center"/>
            <w:hideMark/>
          </w:tcPr>
          <w:p w14:paraId="7918D385"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Understanding</w:t>
            </w:r>
          </w:p>
        </w:tc>
      </w:tr>
      <w:tr w:rsidR="00523011" w:rsidRPr="00142C13" w14:paraId="6674043D" w14:textId="77777777" w:rsidTr="000F753F">
        <w:trPr>
          <w:tblCellSpacing w:w="0" w:type="dxa"/>
        </w:trPr>
        <w:tc>
          <w:tcPr>
            <w:tcW w:w="1250" w:type="pct"/>
            <w:vAlign w:val="center"/>
            <w:hideMark/>
          </w:tcPr>
          <w:p w14:paraId="3033EFA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Considerate</w:t>
            </w:r>
          </w:p>
        </w:tc>
        <w:tc>
          <w:tcPr>
            <w:tcW w:w="1250" w:type="pct"/>
            <w:vAlign w:val="center"/>
            <w:hideMark/>
          </w:tcPr>
          <w:p w14:paraId="537EBA48"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Honoured</w:t>
            </w:r>
          </w:p>
        </w:tc>
        <w:tc>
          <w:tcPr>
            <w:tcW w:w="1250" w:type="pct"/>
            <w:vAlign w:val="center"/>
            <w:hideMark/>
          </w:tcPr>
          <w:p w14:paraId="3FBD2E5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Praise</w:t>
            </w:r>
          </w:p>
        </w:tc>
        <w:tc>
          <w:tcPr>
            <w:tcW w:w="1250" w:type="pct"/>
            <w:vAlign w:val="center"/>
            <w:hideMark/>
          </w:tcPr>
          <w:p w14:paraId="57A8168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Volunteering</w:t>
            </w:r>
          </w:p>
        </w:tc>
      </w:tr>
      <w:tr w:rsidR="00523011" w:rsidRPr="00142C13" w14:paraId="6660663D" w14:textId="77777777" w:rsidTr="000F753F">
        <w:trPr>
          <w:tblCellSpacing w:w="0" w:type="dxa"/>
        </w:trPr>
        <w:tc>
          <w:tcPr>
            <w:tcW w:w="1250" w:type="pct"/>
            <w:vAlign w:val="center"/>
            <w:hideMark/>
          </w:tcPr>
          <w:p w14:paraId="0BD38CE7"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Contributor</w:t>
            </w:r>
          </w:p>
        </w:tc>
        <w:tc>
          <w:tcPr>
            <w:tcW w:w="1250" w:type="pct"/>
            <w:vAlign w:val="center"/>
            <w:hideMark/>
          </w:tcPr>
          <w:p w14:paraId="4DD12D3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Hopeful</w:t>
            </w:r>
          </w:p>
        </w:tc>
        <w:tc>
          <w:tcPr>
            <w:tcW w:w="1250" w:type="pct"/>
            <w:vAlign w:val="center"/>
            <w:hideMark/>
          </w:tcPr>
          <w:p w14:paraId="6CC18D9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Productive</w:t>
            </w:r>
          </w:p>
        </w:tc>
        <w:tc>
          <w:tcPr>
            <w:tcW w:w="1250" w:type="pct"/>
            <w:vAlign w:val="center"/>
            <w:hideMark/>
          </w:tcPr>
          <w:p w14:paraId="5862EE64"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Wellness</w:t>
            </w:r>
          </w:p>
        </w:tc>
      </w:tr>
      <w:tr w:rsidR="00523011" w:rsidRPr="00142C13" w14:paraId="77AF0040" w14:textId="77777777" w:rsidTr="000F753F">
        <w:trPr>
          <w:tblCellSpacing w:w="0" w:type="dxa"/>
        </w:trPr>
        <w:tc>
          <w:tcPr>
            <w:tcW w:w="1250" w:type="pct"/>
            <w:vAlign w:val="center"/>
            <w:hideMark/>
          </w:tcPr>
          <w:p w14:paraId="1B3F324A"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Cooperative</w:t>
            </w:r>
          </w:p>
        </w:tc>
        <w:tc>
          <w:tcPr>
            <w:tcW w:w="1250" w:type="pct"/>
            <w:vAlign w:val="center"/>
            <w:hideMark/>
          </w:tcPr>
          <w:p w14:paraId="62790B96"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Humorous</w:t>
            </w:r>
          </w:p>
        </w:tc>
        <w:tc>
          <w:tcPr>
            <w:tcW w:w="1250" w:type="pct"/>
            <w:vAlign w:val="center"/>
            <w:hideMark/>
          </w:tcPr>
          <w:p w14:paraId="58BE570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Proud of Self</w:t>
            </w:r>
          </w:p>
        </w:tc>
        <w:tc>
          <w:tcPr>
            <w:tcW w:w="1250" w:type="pct"/>
            <w:vAlign w:val="center"/>
            <w:hideMark/>
          </w:tcPr>
          <w:p w14:paraId="191C8F37"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Whole</w:t>
            </w:r>
          </w:p>
        </w:tc>
      </w:tr>
      <w:tr w:rsidR="00523011" w:rsidRPr="00142C13" w14:paraId="0610A7D1" w14:textId="77777777" w:rsidTr="000F753F">
        <w:trPr>
          <w:tblCellSpacing w:w="0" w:type="dxa"/>
        </w:trPr>
        <w:tc>
          <w:tcPr>
            <w:tcW w:w="1250" w:type="pct"/>
            <w:vAlign w:val="center"/>
            <w:hideMark/>
          </w:tcPr>
          <w:p w14:paraId="0FA99E3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Courageous</w:t>
            </w:r>
          </w:p>
        </w:tc>
        <w:tc>
          <w:tcPr>
            <w:tcW w:w="1250" w:type="pct"/>
            <w:vAlign w:val="center"/>
            <w:hideMark/>
          </w:tcPr>
          <w:p w14:paraId="7926C33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 Control</w:t>
            </w:r>
          </w:p>
        </w:tc>
        <w:tc>
          <w:tcPr>
            <w:tcW w:w="1250" w:type="pct"/>
            <w:vAlign w:val="center"/>
            <w:hideMark/>
          </w:tcPr>
          <w:p w14:paraId="5F1D34F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Pure</w:t>
            </w:r>
          </w:p>
        </w:tc>
        <w:tc>
          <w:tcPr>
            <w:tcW w:w="1250" w:type="pct"/>
            <w:vAlign w:val="center"/>
            <w:hideMark/>
          </w:tcPr>
          <w:p w14:paraId="7E866D0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Winner</w:t>
            </w:r>
          </w:p>
        </w:tc>
      </w:tr>
      <w:tr w:rsidR="00523011" w:rsidRPr="00142C13" w14:paraId="33BA9FA5" w14:textId="77777777" w:rsidTr="000F753F">
        <w:trPr>
          <w:tblCellSpacing w:w="0" w:type="dxa"/>
        </w:trPr>
        <w:tc>
          <w:tcPr>
            <w:tcW w:w="1250" w:type="pct"/>
            <w:vAlign w:val="center"/>
            <w:hideMark/>
          </w:tcPr>
          <w:p w14:paraId="4802B87E"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Credible</w:t>
            </w:r>
          </w:p>
        </w:tc>
        <w:tc>
          <w:tcPr>
            <w:tcW w:w="1250" w:type="pct"/>
            <w:vAlign w:val="center"/>
            <w:hideMark/>
          </w:tcPr>
          <w:p w14:paraId="2B6CA320"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Inner Peace</w:t>
            </w:r>
          </w:p>
        </w:tc>
        <w:tc>
          <w:tcPr>
            <w:tcW w:w="1250" w:type="pct"/>
            <w:vAlign w:val="center"/>
            <w:hideMark/>
          </w:tcPr>
          <w:p w14:paraId="01BAC4F1"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Quiet</w:t>
            </w:r>
          </w:p>
        </w:tc>
        <w:tc>
          <w:tcPr>
            <w:tcW w:w="1250" w:type="pct"/>
            <w:vAlign w:val="center"/>
            <w:hideMark/>
          </w:tcPr>
          <w:p w14:paraId="7521FB82"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Youthful</w:t>
            </w:r>
          </w:p>
        </w:tc>
      </w:tr>
      <w:tr w:rsidR="00523011" w:rsidRPr="00142C13" w14:paraId="54752898" w14:textId="77777777" w:rsidTr="000F753F">
        <w:trPr>
          <w:tblCellSpacing w:w="0" w:type="dxa"/>
        </w:trPr>
        <w:tc>
          <w:tcPr>
            <w:tcW w:w="1250" w:type="pct"/>
            <w:vAlign w:val="center"/>
            <w:hideMark/>
          </w:tcPr>
          <w:p w14:paraId="198B3943"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Creative</w:t>
            </w:r>
          </w:p>
        </w:tc>
        <w:tc>
          <w:tcPr>
            <w:tcW w:w="1250" w:type="pct"/>
            <w:vAlign w:val="center"/>
            <w:hideMark/>
          </w:tcPr>
          <w:p w14:paraId="0D207B49"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Innovative</w:t>
            </w:r>
          </w:p>
        </w:tc>
        <w:tc>
          <w:tcPr>
            <w:tcW w:w="1250" w:type="pct"/>
            <w:vAlign w:val="center"/>
            <w:hideMark/>
          </w:tcPr>
          <w:p w14:paraId="32265EF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Religious</w:t>
            </w:r>
          </w:p>
        </w:tc>
        <w:tc>
          <w:tcPr>
            <w:tcW w:w="1250" w:type="pct"/>
            <w:vAlign w:val="center"/>
            <w:hideMark/>
          </w:tcPr>
          <w:p w14:paraId="0516BD9F"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 </w:t>
            </w:r>
          </w:p>
        </w:tc>
      </w:tr>
      <w:tr w:rsidR="00523011" w:rsidRPr="00142C13" w14:paraId="0AFDC106" w14:textId="77777777" w:rsidTr="000F753F">
        <w:trPr>
          <w:tblCellSpacing w:w="0" w:type="dxa"/>
        </w:trPr>
        <w:tc>
          <w:tcPr>
            <w:tcW w:w="1250" w:type="pct"/>
            <w:vAlign w:val="center"/>
            <w:hideMark/>
          </w:tcPr>
          <w:p w14:paraId="2DA33306"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 </w:t>
            </w:r>
          </w:p>
        </w:tc>
        <w:tc>
          <w:tcPr>
            <w:tcW w:w="1250" w:type="pct"/>
            <w:vAlign w:val="center"/>
            <w:hideMark/>
          </w:tcPr>
          <w:p w14:paraId="68E944EB"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Integrity</w:t>
            </w:r>
          </w:p>
        </w:tc>
        <w:tc>
          <w:tcPr>
            <w:tcW w:w="1250" w:type="pct"/>
            <w:vAlign w:val="center"/>
            <w:hideMark/>
          </w:tcPr>
          <w:p w14:paraId="5805E01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Respect</w:t>
            </w:r>
          </w:p>
        </w:tc>
        <w:tc>
          <w:tcPr>
            <w:tcW w:w="1250" w:type="pct"/>
            <w:vAlign w:val="center"/>
            <w:hideMark/>
          </w:tcPr>
          <w:p w14:paraId="74736BDC" w14:textId="77777777" w:rsidR="00523011" w:rsidRPr="00142C13" w:rsidRDefault="00523011" w:rsidP="00523011">
            <w:pPr>
              <w:rPr>
                <w:rFonts w:ascii="Calibri" w:hAnsi="Calibri"/>
                <w:sz w:val="18"/>
                <w:szCs w:val="18"/>
                <w:lang w:val="en-GB" w:eastAsia="en-GB"/>
              </w:rPr>
            </w:pPr>
            <w:r w:rsidRPr="00142C13">
              <w:rPr>
                <w:rFonts w:ascii="Calibri" w:hAnsi="Calibri"/>
                <w:sz w:val="18"/>
                <w:szCs w:val="18"/>
                <w:lang w:val="en-GB" w:eastAsia="en-GB"/>
              </w:rPr>
              <w:t> </w:t>
            </w:r>
          </w:p>
        </w:tc>
      </w:tr>
    </w:tbl>
    <w:p w14:paraId="43E2BE73" w14:textId="77777777" w:rsidR="00523011" w:rsidRDefault="00523011" w:rsidP="00523011">
      <w:pPr>
        <w:rPr>
          <w:rFonts w:ascii="Calibri" w:hAnsi="Calibri"/>
          <w:lang w:val="en-GB"/>
        </w:rPr>
      </w:pPr>
    </w:p>
    <w:p w14:paraId="6CB10F40" w14:textId="77777777" w:rsidR="00523011" w:rsidRPr="00523011" w:rsidRDefault="00523011" w:rsidP="00523011">
      <w:pPr>
        <w:spacing w:before="100" w:beforeAutospacing="1" w:after="100" w:afterAutospacing="1"/>
        <w:rPr>
          <w:rFonts w:ascii="Calibri" w:hAnsi="Calibri"/>
          <w:sz w:val="36"/>
          <w:szCs w:val="36"/>
          <w:lang w:eastAsia="en-GB"/>
        </w:rPr>
      </w:pPr>
      <w:r w:rsidRPr="00523011">
        <w:rPr>
          <w:rFonts w:ascii="Calibri" w:hAnsi="Calibri"/>
          <w:b/>
          <w:bCs/>
          <w:sz w:val="36"/>
          <w:szCs w:val="36"/>
          <w:lang w:eastAsia="en-GB"/>
        </w:rPr>
        <w:t>Moving Away From Values:</w:t>
      </w:r>
    </w:p>
    <w:p w14:paraId="5FA30368" w14:textId="77777777" w:rsidR="00C24C9A" w:rsidRPr="00440FF3" w:rsidRDefault="00C24C9A" w:rsidP="00440FF3">
      <w:pPr>
        <w:widowControl w:val="0"/>
        <w:autoSpaceDE w:val="0"/>
        <w:autoSpaceDN w:val="0"/>
        <w:adjustRightInd w:val="0"/>
        <w:spacing w:before="120" w:after="120" w:line="360" w:lineRule="auto"/>
        <w:jc w:val="both"/>
        <w:rPr>
          <w:rFonts w:ascii="Verdana" w:hAnsi="Verdana"/>
          <w:i/>
          <w:sz w:val="20"/>
          <w:szCs w:val="20"/>
        </w:rPr>
      </w:pPr>
      <w:r w:rsidRPr="00440FF3">
        <w:rPr>
          <w:rFonts w:ascii="Verdana" w:hAnsi="Verdana"/>
          <w:b/>
          <w:bCs/>
          <w:i/>
          <w:sz w:val="20"/>
          <w:szCs w:val="20"/>
        </w:rPr>
        <w:lastRenderedPageBreak/>
        <w:t>Identify 5 of the following statements as values that you will do anything to avoid, and then rank the five in order of 1 being the strongest in terms of avoiding these to number 5 being the least important of these values.</w:t>
      </w:r>
    </w:p>
    <w:p w14:paraId="0BC6A20C" w14:textId="77777777" w:rsidR="00523011" w:rsidRPr="00523011" w:rsidRDefault="00523011" w:rsidP="00523011">
      <w:pPr>
        <w:rPr>
          <w:rFonts w:ascii="Calibri" w:hAnsi="Calibri"/>
          <w:lang w:val="en-GB"/>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3"/>
        <w:gridCol w:w="3064"/>
        <w:gridCol w:w="2974"/>
      </w:tblGrid>
      <w:tr w:rsidR="00523011" w:rsidRPr="00523011" w14:paraId="22E61890"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E436419" w14:textId="77777777" w:rsidR="00523011" w:rsidRPr="00523011" w:rsidRDefault="00523011" w:rsidP="00523011">
            <w:pPr>
              <w:rPr>
                <w:rFonts w:ascii="Calibri" w:hAnsi="Calibri"/>
                <w:lang w:val="en-GB" w:eastAsia="en-GB"/>
              </w:rPr>
            </w:pPr>
            <w:r w:rsidRPr="00523011">
              <w:rPr>
                <w:rFonts w:ascii="Calibri" w:hAnsi="Calibri"/>
                <w:lang w:val="en-GB" w:eastAsia="en-GB"/>
              </w:rPr>
              <w:t>Abandonment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A6406B2" w14:textId="77777777" w:rsidR="00523011" w:rsidRPr="00523011" w:rsidRDefault="00523011" w:rsidP="00523011">
            <w:pPr>
              <w:rPr>
                <w:rFonts w:ascii="Calibri" w:hAnsi="Calibri"/>
                <w:lang w:val="en-GB" w:eastAsia="en-GB"/>
              </w:rPr>
            </w:pPr>
            <w:r w:rsidRPr="00523011">
              <w:rPr>
                <w:rFonts w:ascii="Calibri" w:hAnsi="Calibri"/>
                <w:lang w:val="en-GB" w:eastAsia="en-GB"/>
              </w:rPr>
              <w:t>Frustration</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A61BEEB" w14:textId="77777777" w:rsidR="00523011" w:rsidRPr="00523011" w:rsidRDefault="00523011" w:rsidP="00523011">
            <w:pPr>
              <w:rPr>
                <w:rFonts w:ascii="Calibri" w:hAnsi="Calibri"/>
                <w:lang w:val="en-GB" w:eastAsia="en-GB"/>
              </w:rPr>
            </w:pPr>
            <w:r w:rsidRPr="00523011">
              <w:rPr>
                <w:rFonts w:ascii="Calibri" w:hAnsi="Calibri"/>
                <w:lang w:val="en-GB" w:eastAsia="en-GB"/>
              </w:rPr>
              <w:t>Out of Control</w:t>
            </w:r>
          </w:p>
        </w:tc>
      </w:tr>
      <w:tr w:rsidR="00523011" w:rsidRPr="00523011" w14:paraId="3A96004C"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04901F5" w14:textId="77777777" w:rsidR="00523011" w:rsidRPr="00523011" w:rsidRDefault="00523011" w:rsidP="00523011">
            <w:pPr>
              <w:rPr>
                <w:rFonts w:ascii="Calibri" w:hAnsi="Calibri"/>
                <w:lang w:val="en-GB" w:eastAsia="en-GB"/>
              </w:rPr>
            </w:pPr>
            <w:r w:rsidRPr="00523011">
              <w:rPr>
                <w:rFonts w:ascii="Calibri" w:hAnsi="Calibri"/>
                <w:lang w:val="en-GB" w:eastAsia="en-GB"/>
              </w:rPr>
              <w:t>Anger</w:t>
            </w:r>
          </w:p>
        </w:tc>
        <w:tc>
          <w:tcPr>
            <w:tcW w:w="1650" w:type="pct"/>
            <w:tcBorders>
              <w:top w:val="outset" w:sz="6" w:space="0" w:color="auto"/>
              <w:left w:val="outset" w:sz="6" w:space="0" w:color="auto"/>
              <w:bottom w:val="outset" w:sz="6" w:space="0" w:color="auto"/>
              <w:right w:val="outset" w:sz="6" w:space="0" w:color="auto"/>
            </w:tcBorders>
            <w:vAlign w:val="center"/>
            <w:hideMark/>
          </w:tcPr>
          <w:p w14:paraId="3BDD164E" w14:textId="77777777" w:rsidR="00523011" w:rsidRPr="00523011" w:rsidRDefault="00523011" w:rsidP="00523011">
            <w:pPr>
              <w:rPr>
                <w:rFonts w:ascii="Calibri" w:hAnsi="Calibri"/>
                <w:lang w:val="en-GB" w:eastAsia="en-GB"/>
              </w:rPr>
            </w:pPr>
            <w:r w:rsidRPr="00523011">
              <w:rPr>
                <w:rFonts w:ascii="Calibri" w:hAnsi="Calibri"/>
                <w:lang w:val="en-GB" w:eastAsia="en-GB"/>
              </w:rPr>
              <w:t>Guilt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BAD8362" w14:textId="77777777" w:rsidR="00523011" w:rsidRPr="00523011" w:rsidRDefault="00523011" w:rsidP="00523011">
            <w:pPr>
              <w:rPr>
                <w:rFonts w:ascii="Calibri" w:hAnsi="Calibri"/>
                <w:lang w:val="en-GB" w:eastAsia="en-GB"/>
              </w:rPr>
            </w:pPr>
            <w:r w:rsidRPr="00523011">
              <w:rPr>
                <w:rFonts w:ascii="Calibri" w:hAnsi="Calibri"/>
                <w:lang w:val="en-GB" w:eastAsia="en-GB"/>
              </w:rPr>
              <w:t>Painful</w:t>
            </w:r>
          </w:p>
        </w:tc>
      </w:tr>
      <w:tr w:rsidR="00523011" w:rsidRPr="00523011" w14:paraId="1F0958A8"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7963835" w14:textId="77777777" w:rsidR="00523011" w:rsidRPr="00523011" w:rsidRDefault="00523011" w:rsidP="00523011">
            <w:pPr>
              <w:rPr>
                <w:rFonts w:ascii="Calibri" w:hAnsi="Calibri"/>
                <w:lang w:val="en-GB" w:eastAsia="en-GB"/>
              </w:rPr>
            </w:pPr>
            <w:r w:rsidRPr="00523011">
              <w:rPr>
                <w:rFonts w:ascii="Calibri" w:hAnsi="Calibri"/>
                <w:lang w:val="en-GB" w:eastAsia="en-GB"/>
              </w:rPr>
              <w:t>Anxiety</w:t>
            </w:r>
          </w:p>
        </w:tc>
        <w:tc>
          <w:tcPr>
            <w:tcW w:w="1650" w:type="pct"/>
            <w:tcBorders>
              <w:top w:val="outset" w:sz="6" w:space="0" w:color="auto"/>
              <w:left w:val="outset" w:sz="6" w:space="0" w:color="auto"/>
              <w:bottom w:val="outset" w:sz="6" w:space="0" w:color="auto"/>
              <w:right w:val="outset" w:sz="6" w:space="0" w:color="auto"/>
            </w:tcBorders>
            <w:vAlign w:val="center"/>
            <w:hideMark/>
          </w:tcPr>
          <w:p w14:paraId="48F6FF80" w14:textId="77777777" w:rsidR="00523011" w:rsidRPr="00523011" w:rsidRDefault="00523011" w:rsidP="00523011">
            <w:pPr>
              <w:rPr>
                <w:rFonts w:ascii="Calibri" w:hAnsi="Calibri"/>
                <w:lang w:val="en-GB" w:eastAsia="en-GB"/>
              </w:rPr>
            </w:pPr>
            <w:r w:rsidRPr="00523011">
              <w:rPr>
                <w:rFonts w:ascii="Calibri" w:hAnsi="Calibri"/>
                <w:lang w:val="en-GB" w:eastAsia="en-GB"/>
              </w:rPr>
              <w:t>Helplessness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6B4BED2" w14:textId="77777777" w:rsidR="00523011" w:rsidRPr="00523011" w:rsidRDefault="00523011" w:rsidP="00523011">
            <w:pPr>
              <w:rPr>
                <w:rFonts w:ascii="Calibri" w:hAnsi="Calibri"/>
                <w:lang w:val="en-GB" w:eastAsia="en-GB"/>
              </w:rPr>
            </w:pPr>
            <w:r w:rsidRPr="00523011">
              <w:rPr>
                <w:rFonts w:ascii="Calibri" w:hAnsi="Calibri"/>
                <w:lang w:val="en-GB" w:eastAsia="en-GB"/>
              </w:rPr>
              <w:t>Panicky</w:t>
            </w:r>
          </w:p>
        </w:tc>
      </w:tr>
      <w:tr w:rsidR="00523011" w:rsidRPr="00523011" w14:paraId="14706C3A"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449ADAC1" w14:textId="77777777" w:rsidR="00523011" w:rsidRPr="00523011" w:rsidRDefault="00523011" w:rsidP="00523011">
            <w:pPr>
              <w:rPr>
                <w:rFonts w:ascii="Calibri" w:hAnsi="Calibri"/>
                <w:lang w:val="en-GB" w:eastAsia="en-GB"/>
              </w:rPr>
            </w:pPr>
            <w:r w:rsidRPr="00523011">
              <w:rPr>
                <w:rFonts w:ascii="Calibri" w:hAnsi="Calibri"/>
                <w:lang w:val="en-GB" w:eastAsia="en-GB"/>
              </w:rPr>
              <w:t>Bigotry</w:t>
            </w:r>
          </w:p>
        </w:tc>
        <w:tc>
          <w:tcPr>
            <w:tcW w:w="1650" w:type="pct"/>
            <w:tcBorders>
              <w:top w:val="outset" w:sz="6" w:space="0" w:color="auto"/>
              <w:left w:val="outset" w:sz="6" w:space="0" w:color="auto"/>
              <w:bottom w:val="outset" w:sz="6" w:space="0" w:color="auto"/>
              <w:right w:val="outset" w:sz="6" w:space="0" w:color="auto"/>
            </w:tcBorders>
            <w:vAlign w:val="center"/>
            <w:hideMark/>
          </w:tcPr>
          <w:p w14:paraId="03C70106" w14:textId="77777777" w:rsidR="00523011" w:rsidRPr="00523011" w:rsidRDefault="00523011" w:rsidP="00523011">
            <w:pPr>
              <w:rPr>
                <w:rFonts w:ascii="Calibri" w:hAnsi="Calibri"/>
                <w:lang w:val="en-GB" w:eastAsia="en-GB"/>
              </w:rPr>
            </w:pPr>
            <w:r w:rsidRPr="00523011">
              <w:rPr>
                <w:rFonts w:ascii="Calibri" w:hAnsi="Calibri"/>
                <w:lang w:val="en-GB" w:eastAsia="en-GB"/>
              </w:rPr>
              <w:t>Hopelessness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47EEDAB" w14:textId="77777777" w:rsidR="00523011" w:rsidRPr="00523011" w:rsidRDefault="00523011" w:rsidP="00523011">
            <w:pPr>
              <w:rPr>
                <w:rFonts w:ascii="Calibri" w:hAnsi="Calibri"/>
                <w:lang w:val="en-GB" w:eastAsia="en-GB"/>
              </w:rPr>
            </w:pPr>
            <w:r w:rsidRPr="00523011">
              <w:rPr>
                <w:rFonts w:ascii="Calibri" w:hAnsi="Calibri"/>
                <w:lang w:val="en-GB" w:eastAsia="en-GB"/>
              </w:rPr>
              <w:t>Prejudiced</w:t>
            </w:r>
          </w:p>
        </w:tc>
      </w:tr>
      <w:tr w:rsidR="00523011" w:rsidRPr="00523011" w14:paraId="224A51C4"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7F49BE7" w14:textId="77777777" w:rsidR="00523011" w:rsidRPr="00523011" w:rsidRDefault="00523011" w:rsidP="00523011">
            <w:pPr>
              <w:rPr>
                <w:rFonts w:ascii="Calibri" w:hAnsi="Calibri"/>
                <w:lang w:val="en-GB" w:eastAsia="en-GB"/>
              </w:rPr>
            </w:pPr>
            <w:r w:rsidRPr="00523011">
              <w:rPr>
                <w:rFonts w:ascii="Calibri" w:hAnsi="Calibri"/>
                <w:lang w:val="en-GB" w:eastAsia="en-GB"/>
              </w:rPr>
              <w:t>Blame</w:t>
            </w:r>
          </w:p>
        </w:tc>
        <w:tc>
          <w:tcPr>
            <w:tcW w:w="1650" w:type="pct"/>
            <w:tcBorders>
              <w:top w:val="outset" w:sz="6" w:space="0" w:color="auto"/>
              <w:left w:val="outset" w:sz="6" w:space="0" w:color="auto"/>
              <w:bottom w:val="outset" w:sz="6" w:space="0" w:color="auto"/>
              <w:right w:val="outset" w:sz="6" w:space="0" w:color="auto"/>
            </w:tcBorders>
            <w:vAlign w:val="center"/>
            <w:hideMark/>
          </w:tcPr>
          <w:p w14:paraId="3E0DB48D" w14:textId="77777777" w:rsidR="00523011" w:rsidRPr="00523011" w:rsidRDefault="00523011" w:rsidP="00523011">
            <w:pPr>
              <w:rPr>
                <w:rFonts w:ascii="Calibri" w:hAnsi="Calibri"/>
                <w:lang w:val="en-GB" w:eastAsia="en-GB"/>
              </w:rPr>
            </w:pPr>
            <w:r w:rsidRPr="00523011">
              <w:rPr>
                <w:rFonts w:ascii="Calibri" w:hAnsi="Calibri"/>
                <w:lang w:val="en-GB" w:eastAsia="en-GB"/>
              </w:rPr>
              <w:t>Hostility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ED45193" w14:textId="77777777" w:rsidR="00523011" w:rsidRPr="00523011" w:rsidRDefault="00523011" w:rsidP="00523011">
            <w:pPr>
              <w:rPr>
                <w:rFonts w:ascii="Calibri" w:hAnsi="Calibri"/>
                <w:lang w:val="en-GB" w:eastAsia="en-GB"/>
              </w:rPr>
            </w:pPr>
            <w:r w:rsidRPr="00523011">
              <w:rPr>
                <w:rFonts w:ascii="Calibri" w:hAnsi="Calibri"/>
                <w:lang w:val="en-GB" w:eastAsia="en-GB"/>
              </w:rPr>
              <w:t>Rejection</w:t>
            </w:r>
          </w:p>
        </w:tc>
      </w:tr>
      <w:tr w:rsidR="00523011" w:rsidRPr="00523011" w14:paraId="72C0ABBB"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182F8C1F" w14:textId="77777777" w:rsidR="00523011" w:rsidRPr="00523011" w:rsidRDefault="00523011" w:rsidP="00523011">
            <w:pPr>
              <w:rPr>
                <w:rFonts w:ascii="Calibri" w:hAnsi="Calibri"/>
                <w:lang w:val="en-GB" w:eastAsia="en-GB"/>
              </w:rPr>
            </w:pPr>
            <w:r w:rsidRPr="00523011">
              <w:rPr>
                <w:rFonts w:ascii="Calibri" w:hAnsi="Calibri"/>
                <w:lang w:val="en-GB" w:eastAsia="en-GB"/>
              </w:rPr>
              <w:t>Cheating</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31F3269" w14:textId="77777777" w:rsidR="00523011" w:rsidRPr="00523011" w:rsidRDefault="00523011" w:rsidP="00523011">
            <w:pPr>
              <w:rPr>
                <w:rFonts w:ascii="Calibri" w:hAnsi="Calibri"/>
                <w:lang w:val="en-GB" w:eastAsia="en-GB"/>
              </w:rPr>
            </w:pPr>
            <w:r w:rsidRPr="00523011">
              <w:rPr>
                <w:rFonts w:ascii="Calibri" w:hAnsi="Calibri"/>
                <w:lang w:val="en-GB" w:eastAsia="en-GB"/>
              </w:rPr>
              <w:t>Humiliation</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EDDEC58" w14:textId="77777777" w:rsidR="00523011" w:rsidRPr="00523011" w:rsidRDefault="00523011" w:rsidP="00523011">
            <w:pPr>
              <w:rPr>
                <w:rFonts w:ascii="Calibri" w:hAnsi="Calibri"/>
                <w:lang w:val="en-GB" w:eastAsia="en-GB"/>
              </w:rPr>
            </w:pPr>
            <w:r w:rsidRPr="00523011">
              <w:rPr>
                <w:rFonts w:ascii="Calibri" w:hAnsi="Calibri"/>
                <w:lang w:val="en-GB" w:eastAsia="en-GB"/>
              </w:rPr>
              <w:t>Resentful</w:t>
            </w:r>
          </w:p>
        </w:tc>
      </w:tr>
      <w:tr w:rsidR="00523011" w:rsidRPr="00523011" w14:paraId="42942537"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648914E0" w14:textId="77777777" w:rsidR="00523011" w:rsidRPr="00523011" w:rsidRDefault="00523011" w:rsidP="00523011">
            <w:pPr>
              <w:rPr>
                <w:rFonts w:ascii="Calibri" w:hAnsi="Calibri"/>
                <w:lang w:val="en-GB" w:eastAsia="en-GB"/>
              </w:rPr>
            </w:pPr>
            <w:r w:rsidRPr="00523011">
              <w:rPr>
                <w:rFonts w:ascii="Calibri" w:hAnsi="Calibri"/>
                <w:lang w:val="en-GB" w:eastAsia="en-GB"/>
              </w:rPr>
              <w:t>Conflict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9F2BD99" w14:textId="77777777" w:rsidR="00523011" w:rsidRPr="00523011" w:rsidRDefault="00523011" w:rsidP="00523011">
            <w:pPr>
              <w:rPr>
                <w:rFonts w:ascii="Calibri" w:hAnsi="Calibri"/>
                <w:lang w:val="en-GB" w:eastAsia="en-GB"/>
              </w:rPr>
            </w:pPr>
            <w:r w:rsidRPr="00523011">
              <w:rPr>
                <w:rFonts w:ascii="Calibri" w:hAnsi="Calibri"/>
                <w:lang w:val="en-GB" w:eastAsia="en-GB"/>
              </w:rPr>
              <w:t>Hurt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06089D2" w14:textId="77777777" w:rsidR="00523011" w:rsidRPr="00523011" w:rsidRDefault="00523011" w:rsidP="00523011">
            <w:pPr>
              <w:rPr>
                <w:rFonts w:ascii="Calibri" w:hAnsi="Calibri"/>
                <w:lang w:val="en-GB" w:eastAsia="en-GB"/>
              </w:rPr>
            </w:pPr>
            <w:r w:rsidRPr="00523011">
              <w:rPr>
                <w:rFonts w:ascii="Calibri" w:hAnsi="Calibri"/>
                <w:lang w:val="en-GB" w:eastAsia="en-GB"/>
              </w:rPr>
              <w:t>Shame</w:t>
            </w:r>
          </w:p>
        </w:tc>
      </w:tr>
      <w:tr w:rsidR="00523011" w:rsidRPr="00523011" w14:paraId="7E93F136"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4864866C" w14:textId="77777777" w:rsidR="00523011" w:rsidRPr="00523011" w:rsidRDefault="00523011" w:rsidP="00523011">
            <w:pPr>
              <w:rPr>
                <w:rFonts w:ascii="Calibri" w:hAnsi="Calibri"/>
                <w:lang w:val="en-GB" w:eastAsia="en-GB"/>
              </w:rPr>
            </w:pPr>
            <w:r w:rsidRPr="00523011">
              <w:rPr>
                <w:rFonts w:ascii="Calibri" w:hAnsi="Calibri"/>
                <w:lang w:val="en-GB" w:eastAsia="en-GB"/>
              </w:rPr>
              <w:t>Complaining</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385B619" w14:textId="77777777" w:rsidR="00523011" w:rsidRPr="00523011" w:rsidRDefault="00523011" w:rsidP="00523011">
            <w:pPr>
              <w:rPr>
                <w:rFonts w:ascii="Calibri" w:hAnsi="Calibri"/>
                <w:lang w:val="en-GB" w:eastAsia="en-GB"/>
              </w:rPr>
            </w:pPr>
            <w:r w:rsidRPr="00523011">
              <w:rPr>
                <w:rFonts w:ascii="Calibri" w:hAnsi="Calibri"/>
                <w:lang w:val="en-GB" w:eastAsia="en-GB"/>
              </w:rPr>
              <w:t>Ignorance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BA7C741" w14:textId="77777777" w:rsidR="00523011" w:rsidRPr="00523011" w:rsidRDefault="00523011" w:rsidP="00523011">
            <w:pPr>
              <w:rPr>
                <w:rFonts w:ascii="Calibri" w:hAnsi="Calibri"/>
                <w:lang w:val="en-GB" w:eastAsia="en-GB"/>
              </w:rPr>
            </w:pPr>
            <w:r w:rsidRPr="00523011">
              <w:rPr>
                <w:rFonts w:ascii="Calibri" w:hAnsi="Calibri"/>
                <w:lang w:val="en-GB" w:eastAsia="en-GB"/>
              </w:rPr>
              <w:t>Sorrowful</w:t>
            </w:r>
          </w:p>
        </w:tc>
      </w:tr>
      <w:tr w:rsidR="00523011" w:rsidRPr="00523011" w14:paraId="67B90122"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C999457" w14:textId="77777777" w:rsidR="00523011" w:rsidRPr="00523011" w:rsidRDefault="00523011" w:rsidP="00523011">
            <w:pPr>
              <w:rPr>
                <w:rFonts w:ascii="Calibri" w:hAnsi="Calibri"/>
                <w:lang w:val="en-GB" w:eastAsia="en-GB"/>
              </w:rPr>
            </w:pPr>
            <w:r w:rsidRPr="00523011">
              <w:rPr>
                <w:rFonts w:ascii="Calibri" w:hAnsi="Calibri"/>
                <w:lang w:val="en-GB" w:eastAsia="en-GB"/>
              </w:rPr>
              <w:t>Confusion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ADC7A7C" w14:textId="77777777" w:rsidR="00523011" w:rsidRPr="00523011" w:rsidRDefault="00523011" w:rsidP="00523011">
            <w:pPr>
              <w:rPr>
                <w:rFonts w:ascii="Calibri" w:hAnsi="Calibri"/>
                <w:lang w:val="en-GB" w:eastAsia="en-GB"/>
              </w:rPr>
            </w:pPr>
            <w:r w:rsidRPr="00523011">
              <w:rPr>
                <w:rFonts w:ascii="Calibri" w:hAnsi="Calibri"/>
                <w:lang w:val="en-GB" w:eastAsia="en-GB"/>
              </w:rPr>
              <w:t>Indecisive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753DFAE" w14:textId="77777777" w:rsidR="00523011" w:rsidRPr="00523011" w:rsidRDefault="00523011" w:rsidP="00523011">
            <w:pPr>
              <w:rPr>
                <w:rFonts w:ascii="Calibri" w:hAnsi="Calibri"/>
                <w:lang w:val="en-GB" w:eastAsia="en-GB"/>
              </w:rPr>
            </w:pPr>
            <w:r w:rsidRPr="00523011">
              <w:rPr>
                <w:rFonts w:ascii="Calibri" w:hAnsi="Calibri"/>
                <w:lang w:val="en-GB" w:eastAsia="en-GB"/>
              </w:rPr>
              <w:t>Stressed</w:t>
            </w:r>
          </w:p>
        </w:tc>
      </w:tr>
      <w:tr w:rsidR="00523011" w:rsidRPr="00523011" w14:paraId="6191A4A5"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F6D56FC" w14:textId="77777777" w:rsidR="00523011" w:rsidRPr="00523011" w:rsidRDefault="00523011" w:rsidP="00523011">
            <w:pPr>
              <w:rPr>
                <w:rFonts w:ascii="Calibri" w:hAnsi="Calibri"/>
                <w:lang w:val="en-GB" w:eastAsia="en-GB"/>
              </w:rPr>
            </w:pPr>
            <w:r w:rsidRPr="00523011">
              <w:rPr>
                <w:rFonts w:ascii="Calibri" w:hAnsi="Calibri"/>
                <w:lang w:val="en-GB" w:eastAsia="en-GB"/>
              </w:rPr>
              <w:t>Contempt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60AECF05" w14:textId="77777777" w:rsidR="00523011" w:rsidRPr="00523011" w:rsidRDefault="00523011" w:rsidP="00523011">
            <w:pPr>
              <w:rPr>
                <w:rFonts w:ascii="Calibri" w:hAnsi="Calibri"/>
                <w:lang w:val="en-GB" w:eastAsia="en-GB"/>
              </w:rPr>
            </w:pPr>
            <w:r w:rsidRPr="00523011">
              <w:rPr>
                <w:rFonts w:ascii="Calibri" w:hAnsi="Calibri"/>
                <w:lang w:val="en-GB" w:eastAsia="en-GB"/>
              </w:rPr>
              <w:t>Inferiority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D48EBFA" w14:textId="77777777" w:rsidR="00523011" w:rsidRPr="00523011" w:rsidRDefault="00523011" w:rsidP="00523011">
            <w:pPr>
              <w:rPr>
                <w:rFonts w:ascii="Calibri" w:hAnsi="Calibri"/>
                <w:lang w:val="en-GB" w:eastAsia="en-GB"/>
              </w:rPr>
            </w:pPr>
            <w:r w:rsidRPr="00523011">
              <w:rPr>
                <w:rFonts w:ascii="Calibri" w:hAnsi="Calibri"/>
                <w:lang w:val="en-GB" w:eastAsia="en-GB"/>
              </w:rPr>
              <w:t>Taken for granted</w:t>
            </w:r>
          </w:p>
        </w:tc>
      </w:tr>
      <w:tr w:rsidR="00523011" w:rsidRPr="00523011" w14:paraId="39360B6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B662B14" w14:textId="77777777" w:rsidR="00523011" w:rsidRPr="00523011" w:rsidRDefault="00523011" w:rsidP="00523011">
            <w:pPr>
              <w:rPr>
                <w:rFonts w:ascii="Calibri" w:hAnsi="Calibri"/>
                <w:lang w:val="en-GB" w:eastAsia="en-GB"/>
              </w:rPr>
            </w:pPr>
            <w:r w:rsidRPr="00523011">
              <w:rPr>
                <w:rFonts w:ascii="Calibri" w:hAnsi="Calibri"/>
                <w:lang w:val="en-GB" w:eastAsia="en-GB"/>
              </w:rPr>
              <w:t>Deception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098F6FA4" w14:textId="77777777" w:rsidR="00523011" w:rsidRPr="00523011" w:rsidRDefault="00523011" w:rsidP="00523011">
            <w:pPr>
              <w:rPr>
                <w:rFonts w:ascii="Calibri" w:hAnsi="Calibri"/>
                <w:lang w:val="en-GB" w:eastAsia="en-GB"/>
              </w:rPr>
            </w:pPr>
            <w:r w:rsidRPr="00523011">
              <w:rPr>
                <w:rFonts w:ascii="Calibri" w:hAnsi="Calibri"/>
                <w:lang w:val="en-GB" w:eastAsia="en-GB"/>
              </w:rPr>
              <w:t>Insecure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EBAA418" w14:textId="77777777" w:rsidR="00523011" w:rsidRPr="00523011" w:rsidRDefault="00523011" w:rsidP="00523011">
            <w:pPr>
              <w:rPr>
                <w:rFonts w:ascii="Calibri" w:hAnsi="Calibri"/>
                <w:lang w:val="en-GB" w:eastAsia="en-GB"/>
              </w:rPr>
            </w:pPr>
            <w:r w:rsidRPr="00523011">
              <w:rPr>
                <w:rFonts w:ascii="Calibri" w:hAnsi="Calibri"/>
                <w:lang w:val="en-GB" w:eastAsia="en-GB"/>
              </w:rPr>
              <w:t>Tense</w:t>
            </w:r>
          </w:p>
        </w:tc>
      </w:tr>
      <w:tr w:rsidR="00523011" w:rsidRPr="00523011" w14:paraId="4249E16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69614536" w14:textId="77777777" w:rsidR="00523011" w:rsidRPr="00523011" w:rsidRDefault="00523011" w:rsidP="00523011">
            <w:pPr>
              <w:rPr>
                <w:rFonts w:ascii="Calibri" w:hAnsi="Calibri"/>
                <w:lang w:val="en-GB" w:eastAsia="en-GB"/>
              </w:rPr>
            </w:pPr>
            <w:r w:rsidRPr="00523011">
              <w:rPr>
                <w:rFonts w:ascii="Calibri" w:hAnsi="Calibri"/>
                <w:lang w:val="en-GB" w:eastAsia="en-GB"/>
              </w:rPr>
              <w:t>Depression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3A9290B" w14:textId="77777777" w:rsidR="00523011" w:rsidRPr="00523011" w:rsidRDefault="00523011" w:rsidP="00523011">
            <w:pPr>
              <w:rPr>
                <w:rFonts w:ascii="Calibri" w:hAnsi="Calibri"/>
                <w:lang w:val="en-GB" w:eastAsia="en-GB"/>
              </w:rPr>
            </w:pPr>
            <w:r w:rsidRPr="00523011">
              <w:rPr>
                <w:rFonts w:ascii="Calibri" w:hAnsi="Calibri"/>
                <w:lang w:val="en-GB" w:eastAsia="en-GB"/>
              </w:rPr>
              <w:t>Intimidating</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B987193" w14:textId="77777777" w:rsidR="00523011" w:rsidRPr="00523011" w:rsidRDefault="00523011" w:rsidP="00523011">
            <w:pPr>
              <w:rPr>
                <w:rFonts w:ascii="Calibri" w:hAnsi="Calibri"/>
                <w:lang w:val="en-GB" w:eastAsia="en-GB"/>
              </w:rPr>
            </w:pPr>
            <w:r w:rsidRPr="00523011">
              <w:rPr>
                <w:rFonts w:ascii="Calibri" w:hAnsi="Calibri"/>
                <w:lang w:val="en-GB" w:eastAsia="en-GB"/>
              </w:rPr>
              <w:t>Unimportant</w:t>
            </w:r>
          </w:p>
        </w:tc>
      </w:tr>
      <w:tr w:rsidR="00523011" w:rsidRPr="00523011" w14:paraId="46DAE537"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75A0850" w14:textId="77777777" w:rsidR="00523011" w:rsidRPr="00523011" w:rsidRDefault="00523011" w:rsidP="00523011">
            <w:pPr>
              <w:rPr>
                <w:rFonts w:ascii="Calibri" w:hAnsi="Calibri"/>
                <w:lang w:val="en-GB" w:eastAsia="en-GB"/>
              </w:rPr>
            </w:pPr>
            <w:r w:rsidRPr="00523011">
              <w:rPr>
                <w:rFonts w:ascii="Calibri" w:hAnsi="Calibri"/>
                <w:lang w:val="en-GB" w:eastAsia="en-GB"/>
              </w:rPr>
              <w:t>Disapproval</w:t>
            </w:r>
          </w:p>
        </w:tc>
        <w:tc>
          <w:tcPr>
            <w:tcW w:w="1650" w:type="pct"/>
            <w:tcBorders>
              <w:top w:val="outset" w:sz="6" w:space="0" w:color="auto"/>
              <w:left w:val="outset" w:sz="6" w:space="0" w:color="auto"/>
              <w:bottom w:val="outset" w:sz="6" w:space="0" w:color="auto"/>
              <w:right w:val="outset" w:sz="6" w:space="0" w:color="auto"/>
            </w:tcBorders>
            <w:vAlign w:val="center"/>
            <w:hideMark/>
          </w:tcPr>
          <w:p w14:paraId="43FDA640" w14:textId="77777777" w:rsidR="00523011" w:rsidRPr="00523011" w:rsidRDefault="00523011" w:rsidP="00523011">
            <w:pPr>
              <w:rPr>
                <w:rFonts w:ascii="Calibri" w:hAnsi="Calibri"/>
                <w:lang w:val="en-GB" w:eastAsia="en-GB"/>
              </w:rPr>
            </w:pPr>
            <w:r w:rsidRPr="00523011">
              <w:rPr>
                <w:rFonts w:ascii="Calibri" w:hAnsi="Calibri"/>
                <w:lang w:val="en-GB" w:eastAsia="en-GB"/>
              </w:rPr>
              <w:t>Jealousy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4DFC023" w14:textId="77777777" w:rsidR="00523011" w:rsidRPr="00523011" w:rsidRDefault="00523011" w:rsidP="00523011">
            <w:pPr>
              <w:rPr>
                <w:rFonts w:ascii="Calibri" w:hAnsi="Calibri"/>
                <w:lang w:val="en-GB" w:eastAsia="en-GB"/>
              </w:rPr>
            </w:pPr>
            <w:r w:rsidRPr="00523011">
              <w:rPr>
                <w:rFonts w:ascii="Calibri" w:hAnsi="Calibri"/>
                <w:lang w:val="en-GB" w:eastAsia="en-GB"/>
              </w:rPr>
              <w:t>Unloved</w:t>
            </w:r>
          </w:p>
        </w:tc>
      </w:tr>
      <w:tr w:rsidR="00523011" w:rsidRPr="00523011" w14:paraId="0F0E69F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6985B67" w14:textId="77777777" w:rsidR="00523011" w:rsidRPr="00523011" w:rsidRDefault="00523011" w:rsidP="00523011">
            <w:pPr>
              <w:rPr>
                <w:rFonts w:ascii="Calibri" w:hAnsi="Calibri"/>
                <w:lang w:val="en-GB" w:eastAsia="en-GB"/>
              </w:rPr>
            </w:pPr>
            <w:r w:rsidRPr="00523011">
              <w:rPr>
                <w:rFonts w:ascii="Calibri" w:hAnsi="Calibri"/>
                <w:lang w:val="en-GB" w:eastAsia="en-GB"/>
              </w:rPr>
              <w:t>Dishonesty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DF751E4" w14:textId="77777777" w:rsidR="00523011" w:rsidRPr="00523011" w:rsidRDefault="00523011" w:rsidP="00523011">
            <w:pPr>
              <w:rPr>
                <w:rFonts w:ascii="Calibri" w:hAnsi="Calibri"/>
                <w:lang w:val="en-GB" w:eastAsia="en-GB"/>
              </w:rPr>
            </w:pPr>
            <w:r w:rsidRPr="00523011">
              <w:rPr>
                <w:rFonts w:ascii="Calibri" w:hAnsi="Calibri"/>
                <w:lang w:val="en-GB" w:eastAsia="en-GB"/>
              </w:rPr>
              <w:t>Lonely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40D58A5" w14:textId="77777777" w:rsidR="00523011" w:rsidRPr="00523011" w:rsidRDefault="00523011" w:rsidP="00523011">
            <w:pPr>
              <w:rPr>
                <w:rFonts w:ascii="Calibri" w:hAnsi="Calibri"/>
                <w:lang w:val="en-GB" w:eastAsia="en-GB"/>
              </w:rPr>
            </w:pPr>
            <w:r w:rsidRPr="00523011">
              <w:rPr>
                <w:rFonts w:ascii="Calibri" w:hAnsi="Calibri"/>
                <w:lang w:val="en-GB" w:eastAsia="en-GB"/>
              </w:rPr>
              <w:t>Victim-oriented</w:t>
            </w:r>
          </w:p>
        </w:tc>
      </w:tr>
      <w:tr w:rsidR="00523011" w:rsidRPr="00523011" w14:paraId="35167990"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704E3A8" w14:textId="77777777" w:rsidR="00523011" w:rsidRPr="00523011" w:rsidRDefault="00523011" w:rsidP="00523011">
            <w:pPr>
              <w:rPr>
                <w:rFonts w:ascii="Calibri" w:hAnsi="Calibri"/>
                <w:lang w:val="en-GB" w:eastAsia="en-GB"/>
              </w:rPr>
            </w:pPr>
            <w:r w:rsidRPr="00523011">
              <w:rPr>
                <w:rFonts w:ascii="Calibri" w:hAnsi="Calibri"/>
                <w:lang w:val="en-GB" w:eastAsia="en-GB"/>
              </w:rPr>
              <w:t>Dismissed</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19E6837" w14:textId="77777777" w:rsidR="00523011" w:rsidRPr="00523011" w:rsidRDefault="00523011" w:rsidP="00523011">
            <w:pPr>
              <w:rPr>
                <w:rFonts w:ascii="Calibri" w:hAnsi="Calibri"/>
                <w:lang w:val="en-GB" w:eastAsia="en-GB"/>
              </w:rPr>
            </w:pPr>
            <w:r w:rsidRPr="00523011">
              <w:rPr>
                <w:rFonts w:ascii="Calibri" w:hAnsi="Calibri"/>
                <w:lang w:val="en-GB" w:eastAsia="en-GB"/>
              </w:rPr>
              <w:t>Loss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510EB0F" w14:textId="77777777" w:rsidR="00523011" w:rsidRPr="00523011" w:rsidRDefault="00523011" w:rsidP="00523011">
            <w:pPr>
              <w:rPr>
                <w:rFonts w:ascii="Calibri" w:hAnsi="Calibri"/>
                <w:lang w:val="en-GB" w:eastAsia="en-GB"/>
              </w:rPr>
            </w:pPr>
            <w:r w:rsidRPr="00523011">
              <w:rPr>
                <w:rFonts w:ascii="Calibri" w:hAnsi="Calibri"/>
                <w:lang w:val="en-GB" w:eastAsia="en-GB"/>
              </w:rPr>
              <w:t>Violent</w:t>
            </w:r>
          </w:p>
        </w:tc>
      </w:tr>
      <w:tr w:rsidR="00523011" w:rsidRPr="00523011" w14:paraId="11009663"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A425E5B" w14:textId="77777777" w:rsidR="00523011" w:rsidRPr="00523011" w:rsidRDefault="00523011" w:rsidP="00523011">
            <w:pPr>
              <w:rPr>
                <w:rFonts w:ascii="Calibri" w:hAnsi="Calibri"/>
                <w:lang w:val="en-GB" w:eastAsia="en-GB"/>
              </w:rPr>
            </w:pPr>
            <w:r w:rsidRPr="00523011">
              <w:rPr>
                <w:rFonts w:ascii="Calibri" w:hAnsi="Calibri"/>
                <w:lang w:val="en-GB" w:eastAsia="en-GB"/>
              </w:rPr>
              <w:t>Disrespectful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F2AA91E" w14:textId="77777777" w:rsidR="00523011" w:rsidRPr="00523011" w:rsidRDefault="00523011" w:rsidP="00523011">
            <w:pPr>
              <w:rPr>
                <w:rFonts w:ascii="Calibri" w:hAnsi="Calibri"/>
                <w:lang w:val="en-GB" w:eastAsia="en-GB"/>
              </w:rPr>
            </w:pPr>
            <w:r w:rsidRPr="00523011">
              <w:rPr>
                <w:rFonts w:ascii="Calibri" w:hAnsi="Calibri"/>
                <w:lang w:val="en-GB" w:eastAsia="en-GB"/>
              </w:rPr>
              <w:t>Negative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2A6B87E" w14:textId="77777777" w:rsidR="00523011" w:rsidRPr="00523011" w:rsidRDefault="00523011" w:rsidP="00523011">
            <w:pPr>
              <w:rPr>
                <w:rFonts w:ascii="Calibri" w:hAnsi="Calibri"/>
                <w:lang w:val="en-GB" w:eastAsia="en-GB"/>
              </w:rPr>
            </w:pPr>
            <w:r w:rsidRPr="00523011">
              <w:rPr>
                <w:rFonts w:ascii="Calibri" w:hAnsi="Calibri"/>
                <w:lang w:val="en-GB" w:eastAsia="en-GB"/>
              </w:rPr>
              <w:t>Weak</w:t>
            </w:r>
          </w:p>
        </w:tc>
      </w:tr>
      <w:tr w:rsidR="00523011" w:rsidRPr="00523011" w14:paraId="2C901D87"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E961AEC" w14:textId="77777777" w:rsidR="00523011" w:rsidRPr="00523011" w:rsidRDefault="00523011" w:rsidP="00523011">
            <w:pPr>
              <w:rPr>
                <w:rFonts w:ascii="Calibri" w:hAnsi="Calibri"/>
                <w:lang w:val="en-GB" w:eastAsia="en-GB"/>
              </w:rPr>
            </w:pPr>
            <w:r w:rsidRPr="00523011">
              <w:rPr>
                <w:rFonts w:ascii="Calibri" w:hAnsi="Calibri"/>
                <w:lang w:val="en-GB" w:eastAsia="en-GB"/>
              </w:rPr>
              <w:t>Embarrassment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F93AA19" w14:textId="77777777" w:rsidR="00523011" w:rsidRPr="00523011" w:rsidRDefault="00523011" w:rsidP="00523011">
            <w:pPr>
              <w:rPr>
                <w:rFonts w:ascii="Calibri" w:hAnsi="Calibri"/>
                <w:lang w:val="en-GB" w:eastAsia="en-GB"/>
              </w:rPr>
            </w:pPr>
            <w:r w:rsidRPr="00523011">
              <w:rPr>
                <w:rFonts w:ascii="Calibri" w:hAnsi="Calibri"/>
                <w:lang w:val="en-GB" w:eastAsia="en-GB"/>
              </w:rPr>
              <w:t>Needy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EF15D2C" w14:textId="77777777" w:rsidR="00523011" w:rsidRPr="00523011" w:rsidRDefault="00523011" w:rsidP="00523011">
            <w:pPr>
              <w:rPr>
                <w:rFonts w:ascii="Calibri" w:hAnsi="Calibri"/>
                <w:lang w:val="en-GB" w:eastAsia="en-GB"/>
              </w:rPr>
            </w:pPr>
            <w:r w:rsidRPr="00523011">
              <w:rPr>
                <w:rFonts w:ascii="Calibri" w:hAnsi="Calibri"/>
                <w:lang w:val="en-GB" w:eastAsia="en-GB"/>
              </w:rPr>
              <w:t>Worthless</w:t>
            </w:r>
          </w:p>
        </w:tc>
      </w:tr>
      <w:tr w:rsidR="00523011" w:rsidRPr="00523011" w14:paraId="75F648A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FC994E4" w14:textId="77777777" w:rsidR="00523011" w:rsidRPr="00523011" w:rsidRDefault="00523011" w:rsidP="00523011">
            <w:pPr>
              <w:rPr>
                <w:rFonts w:ascii="Calibri" w:hAnsi="Calibri"/>
                <w:lang w:val="en-GB" w:eastAsia="en-GB"/>
              </w:rPr>
            </w:pPr>
            <w:r w:rsidRPr="00523011">
              <w:rPr>
                <w:rFonts w:ascii="Calibri" w:hAnsi="Calibri"/>
                <w:lang w:val="en-GB" w:eastAsia="en-GB"/>
              </w:rPr>
              <w:t>Egotistical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361C84A" w14:textId="77777777" w:rsidR="00523011" w:rsidRPr="00523011" w:rsidRDefault="00523011" w:rsidP="00523011">
            <w:pPr>
              <w:rPr>
                <w:rFonts w:ascii="Calibri" w:hAnsi="Calibri"/>
                <w:lang w:val="en-GB" w:eastAsia="en-GB"/>
              </w:rPr>
            </w:pPr>
            <w:r w:rsidRPr="00523011">
              <w:rPr>
                <w:rFonts w:ascii="Calibri" w:hAnsi="Calibri"/>
                <w:lang w:val="en-GB" w:eastAsia="en-GB"/>
              </w:rPr>
              <w:t>Neglectful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94DBA71" w14:textId="77777777" w:rsidR="00523011" w:rsidRPr="00523011" w:rsidRDefault="00523011" w:rsidP="00523011">
            <w:pPr>
              <w:rPr>
                <w:rFonts w:ascii="Calibri" w:hAnsi="Calibri"/>
                <w:lang w:val="en-GB" w:eastAsia="en-GB"/>
              </w:rPr>
            </w:pPr>
            <w:r w:rsidRPr="00523011">
              <w:rPr>
                <w:rFonts w:ascii="Calibri" w:hAnsi="Calibri"/>
                <w:lang w:val="en-GB" w:eastAsia="en-GB"/>
              </w:rPr>
              <w:t> </w:t>
            </w:r>
          </w:p>
        </w:tc>
      </w:tr>
      <w:tr w:rsidR="00523011" w:rsidRPr="00523011" w14:paraId="5F203A36"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44F2DEE" w14:textId="77777777" w:rsidR="00523011" w:rsidRPr="00523011" w:rsidRDefault="00523011" w:rsidP="00523011">
            <w:pPr>
              <w:rPr>
                <w:rFonts w:ascii="Calibri" w:hAnsi="Calibri"/>
                <w:lang w:val="en-GB" w:eastAsia="en-GB"/>
              </w:rPr>
            </w:pPr>
            <w:r w:rsidRPr="00523011">
              <w:rPr>
                <w:rFonts w:ascii="Calibri" w:hAnsi="Calibri"/>
                <w:lang w:val="en-GB" w:eastAsia="en-GB"/>
              </w:rPr>
              <w:t>Failure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CA1BA88" w14:textId="77777777" w:rsidR="00523011" w:rsidRPr="00523011" w:rsidRDefault="00523011" w:rsidP="00523011">
            <w:pPr>
              <w:rPr>
                <w:rFonts w:ascii="Calibri" w:hAnsi="Calibri"/>
                <w:lang w:val="en-GB" w:eastAsia="en-GB"/>
              </w:rPr>
            </w:pPr>
            <w:r w:rsidRPr="00523011">
              <w:rPr>
                <w:rFonts w:ascii="Calibri" w:hAnsi="Calibri"/>
                <w:lang w:val="en-GB" w:eastAsia="en-GB"/>
              </w:rPr>
              <w:t>Nervous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37DE0A8" w14:textId="77777777" w:rsidR="00523011" w:rsidRPr="00523011" w:rsidRDefault="00523011" w:rsidP="00523011">
            <w:pPr>
              <w:rPr>
                <w:rFonts w:ascii="Calibri" w:hAnsi="Calibri"/>
                <w:lang w:val="en-GB" w:eastAsia="en-GB"/>
              </w:rPr>
            </w:pPr>
            <w:r w:rsidRPr="00523011">
              <w:rPr>
                <w:rFonts w:ascii="Calibri" w:hAnsi="Calibri"/>
                <w:lang w:val="en-GB" w:eastAsia="en-GB"/>
              </w:rPr>
              <w:t> </w:t>
            </w:r>
          </w:p>
        </w:tc>
      </w:tr>
    </w:tbl>
    <w:p w14:paraId="726617C2" w14:textId="77777777" w:rsidR="00523011" w:rsidRPr="00523011" w:rsidRDefault="00523011" w:rsidP="00523011">
      <w:pPr>
        <w:rPr>
          <w:rFonts w:ascii="Calibri" w:hAnsi="Calibri"/>
          <w:lang w:val="en-GB"/>
        </w:rPr>
      </w:pPr>
    </w:p>
    <w:p w14:paraId="51AA6E21" w14:textId="15EA0668" w:rsidR="002878B8" w:rsidRDefault="002878B8">
      <w:pPr>
        <w:widowControl w:val="0"/>
        <w:autoSpaceDE w:val="0"/>
        <w:autoSpaceDN w:val="0"/>
        <w:adjustRightInd w:val="0"/>
        <w:rPr>
          <w:rFonts w:ascii="Verdana" w:hAnsi="Verdana"/>
          <w:sz w:val="20"/>
          <w:szCs w:val="20"/>
        </w:rPr>
      </w:pPr>
      <w:r>
        <w:rPr>
          <w:rFonts w:ascii="Verdana" w:hAnsi="Verdana"/>
          <w:sz w:val="20"/>
          <w:szCs w:val="20"/>
        </w:rPr>
        <w:t> </w:t>
      </w:r>
    </w:p>
    <w:p w14:paraId="4E049334" w14:textId="20902069" w:rsidR="003814AB" w:rsidRDefault="003814AB">
      <w:pPr>
        <w:widowControl w:val="0"/>
        <w:autoSpaceDE w:val="0"/>
        <w:autoSpaceDN w:val="0"/>
        <w:adjustRightInd w:val="0"/>
        <w:rPr>
          <w:rFonts w:ascii="Verdana" w:hAnsi="Verdana"/>
          <w:sz w:val="20"/>
          <w:szCs w:val="20"/>
        </w:rPr>
      </w:pPr>
    </w:p>
    <w:p w14:paraId="543832E9" w14:textId="0B05FB86" w:rsidR="003814AB" w:rsidRDefault="003814AB">
      <w:pPr>
        <w:widowControl w:val="0"/>
        <w:autoSpaceDE w:val="0"/>
        <w:autoSpaceDN w:val="0"/>
        <w:adjustRightInd w:val="0"/>
        <w:rPr>
          <w:rFonts w:ascii="Verdana" w:hAnsi="Verdana"/>
          <w:sz w:val="20"/>
          <w:szCs w:val="20"/>
        </w:rPr>
      </w:pPr>
    </w:p>
    <w:p w14:paraId="7F8F0636" w14:textId="666A116A" w:rsidR="003814AB" w:rsidRDefault="003814AB">
      <w:pPr>
        <w:widowControl w:val="0"/>
        <w:autoSpaceDE w:val="0"/>
        <w:autoSpaceDN w:val="0"/>
        <w:adjustRightInd w:val="0"/>
        <w:rPr>
          <w:rFonts w:ascii="Verdana" w:hAnsi="Verdana"/>
          <w:sz w:val="20"/>
          <w:szCs w:val="20"/>
        </w:rPr>
      </w:pPr>
    </w:p>
    <w:p w14:paraId="0E2B03E0" w14:textId="23405F39" w:rsidR="00CE333D" w:rsidRDefault="00CE333D">
      <w:pPr>
        <w:widowControl w:val="0"/>
        <w:autoSpaceDE w:val="0"/>
        <w:autoSpaceDN w:val="0"/>
        <w:adjustRightInd w:val="0"/>
        <w:rPr>
          <w:rFonts w:ascii="Verdana" w:hAnsi="Verdana"/>
          <w:sz w:val="20"/>
          <w:szCs w:val="20"/>
        </w:rPr>
      </w:pPr>
    </w:p>
    <w:p w14:paraId="7791E60B" w14:textId="33333A1E" w:rsidR="00CE333D" w:rsidRDefault="00CE333D">
      <w:pPr>
        <w:widowControl w:val="0"/>
        <w:autoSpaceDE w:val="0"/>
        <w:autoSpaceDN w:val="0"/>
        <w:adjustRightInd w:val="0"/>
        <w:rPr>
          <w:rFonts w:ascii="Verdana" w:hAnsi="Verdana"/>
          <w:sz w:val="20"/>
          <w:szCs w:val="20"/>
        </w:rPr>
      </w:pPr>
    </w:p>
    <w:p w14:paraId="4F497022" w14:textId="4F5F9D05" w:rsidR="00CE333D" w:rsidRDefault="00CE333D">
      <w:pPr>
        <w:widowControl w:val="0"/>
        <w:autoSpaceDE w:val="0"/>
        <w:autoSpaceDN w:val="0"/>
        <w:adjustRightInd w:val="0"/>
        <w:rPr>
          <w:rFonts w:ascii="Verdana" w:hAnsi="Verdana"/>
          <w:sz w:val="20"/>
          <w:szCs w:val="20"/>
        </w:rPr>
      </w:pPr>
    </w:p>
    <w:p w14:paraId="2217AC66" w14:textId="013D87E5" w:rsidR="00CE333D" w:rsidRDefault="00CE333D">
      <w:pPr>
        <w:widowControl w:val="0"/>
        <w:autoSpaceDE w:val="0"/>
        <w:autoSpaceDN w:val="0"/>
        <w:adjustRightInd w:val="0"/>
        <w:rPr>
          <w:rFonts w:ascii="Verdana" w:hAnsi="Verdana"/>
          <w:sz w:val="20"/>
          <w:szCs w:val="20"/>
        </w:rPr>
      </w:pPr>
    </w:p>
    <w:p w14:paraId="30931091" w14:textId="14EF633F" w:rsidR="00CE333D" w:rsidRDefault="00CE333D">
      <w:pPr>
        <w:widowControl w:val="0"/>
        <w:autoSpaceDE w:val="0"/>
        <w:autoSpaceDN w:val="0"/>
        <w:adjustRightInd w:val="0"/>
        <w:rPr>
          <w:rFonts w:ascii="Verdana" w:hAnsi="Verdana"/>
          <w:sz w:val="20"/>
          <w:szCs w:val="20"/>
        </w:rPr>
      </w:pPr>
    </w:p>
    <w:p w14:paraId="3EBF1B53" w14:textId="44882086" w:rsidR="00CE333D" w:rsidRDefault="00CE333D">
      <w:pPr>
        <w:widowControl w:val="0"/>
        <w:autoSpaceDE w:val="0"/>
        <w:autoSpaceDN w:val="0"/>
        <w:adjustRightInd w:val="0"/>
        <w:rPr>
          <w:rFonts w:ascii="Verdana" w:hAnsi="Verdana"/>
          <w:sz w:val="20"/>
          <w:szCs w:val="20"/>
        </w:rPr>
      </w:pPr>
    </w:p>
    <w:p w14:paraId="35547CE9" w14:textId="0548D462" w:rsidR="00CE333D" w:rsidRDefault="00CE333D">
      <w:pPr>
        <w:widowControl w:val="0"/>
        <w:autoSpaceDE w:val="0"/>
        <w:autoSpaceDN w:val="0"/>
        <w:adjustRightInd w:val="0"/>
        <w:rPr>
          <w:rFonts w:ascii="Verdana" w:hAnsi="Verdana"/>
          <w:sz w:val="20"/>
          <w:szCs w:val="20"/>
        </w:rPr>
      </w:pPr>
    </w:p>
    <w:p w14:paraId="56086FFE" w14:textId="1CBD4C8D" w:rsidR="00CE333D" w:rsidRDefault="00CE333D">
      <w:pPr>
        <w:widowControl w:val="0"/>
        <w:autoSpaceDE w:val="0"/>
        <w:autoSpaceDN w:val="0"/>
        <w:adjustRightInd w:val="0"/>
        <w:rPr>
          <w:rFonts w:ascii="Verdana" w:hAnsi="Verdana"/>
          <w:sz w:val="20"/>
          <w:szCs w:val="20"/>
        </w:rPr>
      </w:pPr>
    </w:p>
    <w:p w14:paraId="252E7891" w14:textId="77777777" w:rsidR="00CE333D" w:rsidRDefault="00CE333D">
      <w:pPr>
        <w:widowControl w:val="0"/>
        <w:autoSpaceDE w:val="0"/>
        <w:autoSpaceDN w:val="0"/>
        <w:adjustRightInd w:val="0"/>
        <w:rPr>
          <w:rFonts w:ascii="Verdana" w:hAnsi="Verdana"/>
          <w:sz w:val="20"/>
          <w:szCs w:val="20"/>
        </w:rPr>
      </w:pPr>
    </w:p>
    <w:p w14:paraId="124FBD2F" w14:textId="77777777" w:rsidR="00440FF3" w:rsidRDefault="00440FF3">
      <w:pPr>
        <w:widowControl w:val="0"/>
        <w:autoSpaceDE w:val="0"/>
        <w:autoSpaceDN w:val="0"/>
        <w:adjustRightInd w:val="0"/>
        <w:rPr>
          <w:rFonts w:ascii="Verdana" w:hAnsi="Verdana"/>
          <w:sz w:val="20"/>
          <w:szCs w:val="20"/>
        </w:rPr>
      </w:pPr>
    </w:p>
    <w:p w14:paraId="18197BB5" w14:textId="77777777" w:rsidR="00440FF3" w:rsidRDefault="00440FF3">
      <w:pPr>
        <w:widowControl w:val="0"/>
        <w:autoSpaceDE w:val="0"/>
        <w:autoSpaceDN w:val="0"/>
        <w:adjustRightInd w:val="0"/>
        <w:rPr>
          <w:rFonts w:ascii="Verdana" w:hAnsi="Verdana"/>
          <w:sz w:val="20"/>
          <w:szCs w:val="20"/>
        </w:rPr>
      </w:pPr>
    </w:p>
    <w:p w14:paraId="24AB9B1C" w14:textId="77777777" w:rsidR="002878B8" w:rsidRDefault="00941681">
      <w:pPr>
        <w:widowControl w:val="0"/>
        <w:autoSpaceDE w:val="0"/>
        <w:autoSpaceDN w:val="0"/>
        <w:adjustRightInd w:val="0"/>
        <w:spacing w:before="120" w:after="120"/>
        <w:rPr>
          <w:rFonts w:ascii="Verdana" w:hAnsi="Verdana"/>
          <w:sz w:val="20"/>
          <w:szCs w:val="20"/>
        </w:rPr>
      </w:pPr>
      <w:r>
        <w:rPr>
          <w:rFonts w:ascii="Verdana" w:hAnsi="Verdana"/>
          <w:b/>
          <w:bCs/>
          <w:sz w:val="28"/>
          <w:szCs w:val="28"/>
        </w:rPr>
        <w:t xml:space="preserve">Beliefs and Values - </w:t>
      </w:r>
      <w:r w:rsidR="002878B8">
        <w:rPr>
          <w:rFonts w:ascii="Verdana" w:hAnsi="Verdana"/>
          <w:b/>
          <w:bCs/>
          <w:sz w:val="28"/>
          <w:szCs w:val="28"/>
        </w:rPr>
        <w:t>Task Sheet</w:t>
      </w:r>
      <w:r>
        <w:rPr>
          <w:rFonts w:ascii="Verdana" w:hAnsi="Verdana"/>
          <w:b/>
          <w:bCs/>
          <w:sz w:val="28"/>
          <w:szCs w:val="28"/>
        </w:rPr>
        <w:t xml:space="preserve"> </w:t>
      </w:r>
      <w:r w:rsidR="00C24C9A">
        <w:rPr>
          <w:rFonts w:ascii="Verdana" w:hAnsi="Verdana"/>
          <w:b/>
          <w:bCs/>
          <w:sz w:val="28"/>
          <w:szCs w:val="28"/>
        </w:rPr>
        <w:t>2</w:t>
      </w:r>
    </w:p>
    <w:p w14:paraId="666A382B" w14:textId="77777777" w:rsidR="002878B8" w:rsidRDefault="002878B8" w:rsidP="00440FF3">
      <w:pPr>
        <w:widowControl w:val="0"/>
        <w:autoSpaceDE w:val="0"/>
        <w:autoSpaceDN w:val="0"/>
        <w:adjustRightInd w:val="0"/>
        <w:spacing w:before="120" w:after="120" w:line="360" w:lineRule="auto"/>
        <w:jc w:val="both"/>
        <w:rPr>
          <w:rFonts w:ascii="Verdana" w:hAnsi="Verdana"/>
          <w:sz w:val="20"/>
          <w:szCs w:val="20"/>
        </w:rPr>
      </w:pPr>
      <w:r>
        <w:rPr>
          <w:rFonts w:ascii="Verdana" w:hAnsi="Verdana"/>
          <w:b/>
          <w:bCs/>
          <w:sz w:val="20"/>
          <w:szCs w:val="20"/>
        </w:rPr>
        <w:t xml:space="preserve">Our beliefs and values condition the way we behave, and we make value judgements in everything we do. People with limiting beliefs and values about themselves are therefore less likely to be able to </w:t>
      </w:r>
      <w:proofErr w:type="spellStart"/>
      <w:r>
        <w:rPr>
          <w:rFonts w:ascii="Verdana" w:hAnsi="Verdana"/>
          <w:b/>
          <w:bCs/>
          <w:sz w:val="20"/>
          <w:szCs w:val="20"/>
        </w:rPr>
        <w:t>realise</w:t>
      </w:r>
      <w:proofErr w:type="spellEnd"/>
      <w:r>
        <w:rPr>
          <w:rFonts w:ascii="Verdana" w:hAnsi="Verdana"/>
          <w:b/>
          <w:bCs/>
          <w:sz w:val="20"/>
          <w:szCs w:val="20"/>
        </w:rPr>
        <w:t xml:space="preserve"> their full potential than those who hold a positive, empowering set of beliefs and values. Likewise, people with an empowering set of beliefs and values about the people around them are more likely to be able to help others to achieve success.</w:t>
      </w:r>
    </w:p>
    <w:p w14:paraId="13F9AFE7" w14:textId="2BAAA658" w:rsidR="002878B8" w:rsidRDefault="002878B8" w:rsidP="00440FF3">
      <w:pPr>
        <w:widowControl w:val="0"/>
        <w:autoSpaceDE w:val="0"/>
        <w:autoSpaceDN w:val="0"/>
        <w:adjustRightInd w:val="0"/>
        <w:spacing w:before="100" w:after="100" w:line="360" w:lineRule="auto"/>
        <w:jc w:val="both"/>
        <w:rPr>
          <w:rFonts w:ascii="Verdana" w:hAnsi="Verdana"/>
          <w:sz w:val="20"/>
          <w:szCs w:val="20"/>
        </w:rPr>
      </w:pPr>
      <w:r>
        <w:rPr>
          <w:rFonts w:ascii="Verdana" w:hAnsi="Verdana"/>
          <w:sz w:val="20"/>
          <w:szCs w:val="20"/>
        </w:rPr>
        <w:lastRenderedPageBreak/>
        <w:t xml:space="preserve">Having a positive mindset is one of the hallmarks of a successful </w:t>
      </w:r>
      <w:r w:rsidR="00CE333D">
        <w:rPr>
          <w:rFonts w:ascii="Verdana" w:hAnsi="Verdana"/>
          <w:sz w:val="20"/>
          <w:szCs w:val="20"/>
        </w:rPr>
        <w:t>individual</w:t>
      </w:r>
      <w:r>
        <w:rPr>
          <w:rFonts w:ascii="Verdana" w:hAnsi="Verdana"/>
          <w:sz w:val="20"/>
          <w:szCs w:val="20"/>
        </w:rPr>
        <w:t xml:space="preserve">. </w:t>
      </w:r>
      <w:r w:rsidR="000236AB">
        <w:rPr>
          <w:rFonts w:ascii="Verdana" w:hAnsi="Verdana"/>
          <w:sz w:val="20"/>
          <w:szCs w:val="20"/>
        </w:rPr>
        <w:t>Team members</w:t>
      </w:r>
      <w:r w:rsidR="00A91DBA">
        <w:rPr>
          <w:rFonts w:ascii="Verdana" w:hAnsi="Verdana"/>
          <w:sz w:val="20"/>
          <w:szCs w:val="20"/>
        </w:rPr>
        <w:t xml:space="preserve"> </w:t>
      </w:r>
      <w:r>
        <w:rPr>
          <w:rFonts w:ascii="Verdana" w:hAnsi="Verdana"/>
          <w:sz w:val="20"/>
          <w:szCs w:val="20"/>
        </w:rPr>
        <w:t>who adopt a positive mindset are also more likely to achieve success in their goals. Use this exercise to review your beliefs and values in order to create</w:t>
      </w:r>
      <w:r w:rsidR="00CE333D">
        <w:rPr>
          <w:rFonts w:ascii="Verdana" w:hAnsi="Verdana"/>
          <w:sz w:val="20"/>
          <w:szCs w:val="20"/>
        </w:rPr>
        <w:t xml:space="preserve"> and maintain</w:t>
      </w:r>
      <w:r>
        <w:rPr>
          <w:rFonts w:ascii="Verdana" w:hAnsi="Verdana"/>
          <w:sz w:val="20"/>
          <w:szCs w:val="20"/>
        </w:rPr>
        <w:t xml:space="preserve"> a positive mindset.</w:t>
      </w:r>
    </w:p>
    <w:p w14:paraId="6CDDE212" w14:textId="77777777" w:rsidR="002878B8" w:rsidRDefault="002878B8">
      <w:pPr>
        <w:widowControl w:val="0"/>
        <w:pBdr>
          <w:bottom w:val="single" w:sz="4" w:space="1" w:color="auto"/>
        </w:pBdr>
        <w:autoSpaceDE w:val="0"/>
        <w:autoSpaceDN w:val="0"/>
        <w:adjustRightInd w:val="0"/>
        <w:spacing w:before="100" w:after="100"/>
        <w:ind w:left="1080" w:right="1080"/>
        <w:rPr>
          <w:rFonts w:ascii="Verdana" w:hAnsi="Verdana"/>
          <w:sz w:val="20"/>
          <w:szCs w:val="20"/>
        </w:rPr>
      </w:pPr>
      <w:r>
        <w:rPr>
          <w:rFonts w:ascii="Verdana" w:hAnsi="Verdana"/>
          <w:sz w:val="4"/>
          <w:szCs w:val="4"/>
        </w:rPr>
        <w:t> </w:t>
      </w:r>
    </w:p>
    <w:p w14:paraId="1736AC60" w14:textId="77777777" w:rsidR="002878B8" w:rsidRDefault="002878B8">
      <w:pPr>
        <w:widowControl w:val="0"/>
        <w:autoSpaceDE w:val="0"/>
        <w:autoSpaceDN w:val="0"/>
        <w:adjustRightInd w:val="0"/>
        <w:spacing w:before="140" w:after="60"/>
        <w:jc w:val="center"/>
        <w:rPr>
          <w:rFonts w:ascii="Verdana" w:hAnsi="Verdana"/>
          <w:sz w:val="20"/>
          <w:szCs w:val="20"/>
        </w:rPr>
      </w:pPr>
      <w:r>
        <w:rPr>
          <w:rFonts w:ascii="Verdana" w:hAnsi="Verdana"/>
          <w:b/>
          <w:bCs/>
          <w:sz w:val="20"/>
          <w:szCs w:val="20"/>
        </w:rPr>
        <w:t>Task</w:t>
      </w:r>
    </w:p>
    <w:p w14:paraId="277F9EA4" w14:textId="77777777" w:rsidR="00250A32" w:rsidRDefault="00C24C9A"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Verdana" w:hAnsi="Verdana"/>
          <w:sz w:val="20"/>
          <w:szCs w:val="20"/>
        </w:rPr>
      </w:pPr>
      <w:r>
        <w:rPr>
          <w:rFonts w:ascii="Verdana" w:hAnsi="Verdana"/>
          <w:sz w:val="20"/>
          <w:szCs w:val="20"/>
        </w:rPr>
        <w:t>Consider the ‘</w:t>
      </w:r>
      <w:r w:rsidRPr="00230E8B">
        <w:rPr>
          <w:rFonts w:ascii="Verdana" w:hAnsi="Verdana"/>
          <w:i/>
          <w:iCs/>
          <w:sz w:val="20"/>
          <w:szCs w:val="20"/>
        </w:rPr>
        <w:t>towards’</w:t>
      </w:r>
      <w:r>
        <w:rPr>
          <w:rFonts w:ascii="Verdana" w:hAnsi="Verdana"/>
          <w:sz w:val="20"/>
          <w:szCs w:val="20"/>
        </w:rPr>
        <w:t xml:space="preserve"> values you have identified as most important. Reflect on situation</w:t>
      </w:r>
      <w:r w:rsidR="00250A32">
        <w:rPr>
          <w:rFonts w:ascii="Verdana" w:hAnsi="Verdana"/>
          <w:sz w:val="20"/>
          <w:szCs w:val="20"/>
        </w:rPr>
        <w:t>s</w:t>
      </w:r>
      <w:r>
        <w:rPr>
          <w:rFonts w:ascii="Verdana" w:hAnsi="Verdana"/>
          <w:sz w:val="20"/>
          <w:szCs w:val="20"/>
        </w:rPr>
        <w:t xml:space="preserve"> where you have felt totally </w:t>
      </w:r>
      <w:r w:rsidR="00250A32">
        <w:rPr>
          <w:rFonts w:ascii="Verdana" w:hAnsi="Verdana"/>
          <w:sz w:val="20"/>
          <w:szCs w:val="20"/>
        </w:rPr>
        <w:t xml:space="preserve">confident and </w:t>
      </w:r>
      <w:r>
        <w:rPr>
          <w:rFonts w:ascii="Verdana" w:hAnsi="Verdana"/>
          <w:sz w:val="20"/>
          <w:szCs w:val="20"/>
        </w:rPr>
        <w:t>satisfied in your work role</w:t>
      </w:r>
      <w:r w:rsidR="00250A32">
        <w:rPr>
          <w:rFonts w:ascii="Verdana" w:hAnsi="Verdana"/>
          <w:sz w:val="20"/>
          <w:szCs w:val="20"/>
        </w:rPr>
        <w:t xml:space="preserve">. These usually align themselves to your </w:t>
      </w:r>
      <w:r w:rsidR="00250A32" w:rsidRPr="00250A32">
        <w:rPr>
          <w:rFonts w:ascii="Verdana" w:hAnsi="Verdana"/>
          <w:i/>
          <w:sz w:val="20"/>
          <w:szCs w:val="20"/>
        </w:rPr>
        <w:t>core</w:t>
      </w:r>
      <w:r w:rsidR="00250A32">
        <w:rPr>
          <w:rFonts w:ascii="Verdana" w:hAnsi="Verdana"/>
          <w:sz w:val="20"/>
          <w:szCs w:val="20"/>
        </w:rPr>
        <w:t xml:space="preserve"> values, where you were in situations where you could be your ‘true’ self.  </w:t>
      </w:r>
    </w:p>
    <w:p w14:paraId="65F5C328" w14:textId="490697DA" w:rsidR="00250A32" w:rsidRDefault="00250A32"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Verdana" w:hAnsi="Verdana"/>
          <w:sz w:val="20"/>
          <w:szCs w:val="20"/>
        </w:rPr>
      </w:pPr>
      <w:r>
        <w:rPr>
          <w:rFonts w:ascii="Verdana" w:hAnsi="Verdana"/>
          <w:sz w:val="20"/>
          <w:szCs w:val="20"/>
        </w:rPr>
        <w:t>Consider the ‘</w:t>
      </w:r>
      <w:r w:rsidRPr="00230E8B">
        <w:rPr>
          <w:rFonts w:ascii="Verdana" w:hAnsi="Verdana"/>
          <w:i/>
          <w:iCs/>
          <w:sz w:val="20"/>
          <w:szCs w:val="20"/>
        </w:rPr>
        <w:t>away from’</w:t>
      </w:r>
      <w:r>
        <w:rPr>
          <w:rFonts w:ascii="Verdana" w:hAnsi="Verdana"/>
          <w:sz w:val="20"/>
          <w:szCs w:val="20"/>
        </w:rPr>
        <w:t xml:space="preserve"> values you have identified as most relevant </w:t>
      </w:r>
      <w:r w:rsidR="00230E8B">
        <w:rPr>
          <w:rFonts w:ascii="Verdana" w:hAnsi="Verdana"/>
          <w:sz w:val="20"/>
          <w:szCs w:val="20"/>
        </w:rPr>
        <w:t>in</w:t>
      </w:r>
      <w:r>
        <w:rPr>
          <w:rFonts w:ascii="Verdana" w:hAnsi="Verdana"/>
          <w:sz w:val="20"/>
          <w:szCs w:val="20"/>
        </w:rPr>
        <w:t xml:space="preserve"> terms of avoiding these. Reflect on situations where you have felt a drop in confidence and dissatisfied in your work role. These usually align themselves to your ‘away from’ values, where you were in situations where you could not be your ‘true’ self. </w:t>
      </w:r>
    </w:p>
    <w:p w14:paraId="204CBD9C" w14:textId="77777777" w:rsidR="00250A32" w:rsidRDefault="00250A32"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Verdana" w:hAnsi="Verdana"/>
          <w:sz w:val="20"/>
          <w:szCs w:val="20"/>
        </w:rPr>
      </w:pPr>
      <w:r>
        <w:rPr>
          <w:rFonts w:ascii="Verdana" w:hAnsi="Verdana"/>
          <w:sz w:val="20"/>
          <w:szCs w:val="20"/>
        </w:rPr>
        <w:t>Have you been in situations whereby you have had to make a choice between aligning your response/behavio</w:t>
      </w:r>
      <w:r w:rsidR="00440FF3">
        <w:rPr>
          <w:rFonts w:ascii="Verdana" w:hAnsi="Verdana"/>
          <w:sz w:val="20"/>
          <w:szCs w:val="20"/>
        </w:rPr>
        <w:t>u</w:t>
      </w:r>
      <w:r>
        <w:rPr>
          <w:rFonts w:ascii="Verdana" w:hAnsi="Verdana"/>
          <w:sz w:val="20"/>
          <w:szCs w:val="20"/>
        </w:rPr>
        <w:t>r to either your ‘towards’ values or ‘away from’? Which values were stronger and won the day? This gives an indication as t</w:t>
      </w:r>
      <w:r w:rsidR="00440FF3">
        <w:rPr>
          <w:rFonts w:ascii="Verdana" w:hAnsi="Verdana"/>
          <w:sz w:val="20"/>
          <w:szCs w:val="20"/>
        </w:rPr>
        <w:t xml:space="preserve">o whether you are motivated by </w:t>
      </w:r>
      <w:r>
        <w:rPr>
          <w:rFonts w:ascii="Verdana" w:hAnsi="Verdana"/>
          <w:sz w:val="20"/>
          <w:szCs w:val="20"/>
        </w:rPr>
        <w:t>moving more to your ‘towards’ or ‘away from</w:t>
      </w:r>
      <w:r w:rsidR="00440FF3">
        <w:rPr>
          <w:rFonts w:ascii="Verdana" w:hAnsi="Verdana"/>
          <w:sz w:val="20"/>
          <w:szCs w:val="20"/>
        </w:rPr>
        <w:t xml:space="preserve"> </w:t>
      </w:r>
      <w:r>
        <w:rPr>
          <w:rFonts w:ascii="Verdana" w:hAnsi="Verdana"/>
          <w:sz w:val="20"/>
          <w:szCs w:val="20"/>
        </w:rPr>
        <w:t xml:space="preserve">’values.  </w:t>
      </w:r>
    </w:p>
    <w:p w14:paraId="3B12C89D" w14:textId="77777777" w:rsidR="002878B8" w:rsidRPr="00250A32" w:rsidRDefault="002878B8"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Verdana" w:hAnsi="Verdana"/>
          <w:sz w:val="20"/>
          <w:szCs w:val="20"/>
        </w:rPr>
      </w:pPr>
      <w:r w:rsidRPr="00250A32">
        <w:rPr>
          <w:rFonts w:ascii="Verdana" w:hAnsi="Verdana"/>
          <w:sz w:val="20"/>
          <w:szCs w:val="20"/>
        </w:rPr>
        <w:t xml:space="preserve"> Review these values and beliefs carefully. How positive and useful are they? </w:t>
      </w:r>
      <w:r w:rsidR="00426561" w:rsidRPr="00250A32">
        <w:rPr>
          <w:rFonts w:ascii="Verdana" w:hAnsi="Verdana"/>
          <w:sz w:val="20"/>
          <w:szCs w:val="20"/>
        </w:rPr>
        <w:t>Are there</w:t>
      </w:r>
      <w:r w:rsidRPr="00250A32">
        <w:rPr>
          <w:rFonts w:ascii="Verdana" w:hAnsi="Verdana"/>
          <w:sz w:val="20"/>
          <w:szCs w:val="20"/>
        </w:rPr>
        <w:t xml:space="preserve"> any that could have a limiting effect on yourself, or your </w:t>
      </w:r>
      <w:r w:rsidR="00AF0088" w:rsidRPr="00250A32">
        <w:rPr>
          <w:rFonts w:ascii="Verdana" w:hAnsi="Verdana"/>
          <w:sz w:val="20"/>
          <w:szCs w:val="20"/>
        </w:rPr>
        <w:t>team member(s)</w:t>
      </w:r>
      <w:r w:rsidR="00426561" w:rsidRPr="00250A32">
        <w:rPr>
          <w:rFonts w:ascii="Verdana" w:hAnsi="Verdana"/>
          <w:sz w:val="20"/>
          <w:szCs w:val="20"/>
        </w:rPr>
        <w:t xml:space="preserve">? </w:t>
      </w:r>
      <w:r w:rsidRPr="00250A32">
        <w:rPr>
          <w:rFonts w:ascii="Verdana" w:hAnsi="Verdana"/>
          <w:sz w:val="20"/>
          <w:szCs w:val="20"/>
        </w:rPr>
        <w:t xml:space="preserve"> </w:t>
      </w:r>
    </w:p>
    <w:p w14:paraId="5AA6F8B0" w14:textId="77777777" w:rsidR="00426561" w:rsidRDefault="002878B8"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Verdana" w:hAnsi="Verdana"/>
          <w:sz w:val="20"/>
          <w:szCs w:val="20"/>
        </w:rPr>
      </w:pPr>
      <w:r>
        <w:rPr>
          <w:rFonts w:ascii="Verdana" w:hAnsi="Verdana"/>
          <w:sz w:val="20"/>
          <w:szCs w:val="20"/>
        </w:rPr>
        <w:t xml:space="preserve">What </w:t>
      </w:r>
      <w:r w:rsidR="00426561">
        <w:rPr>
          <w:rFonts w:ascii="Verdana" w:hAnsi="Verdana"/>
          <w:sz w:val="20"/>
          <w:szCs w:val="20"/>
        </w:rPr>
        <w:t>could</w:t>
      </w:r>
      <w:r>
        <w:rPr>
          <w:rFonts w:ascii="Verdana" w:hAnsi="Verdana"/>
          <w:sz w:val="20"/>
          <w:szCs w:val="20"/>
        </w:rPr>
        <w:t xml:space="preserve"> you now do differently to put your empowering beliefs and values into action and develop yourself further? </w:t>
      </w:r>
    </w:p>
    <w:p w14:paraId="529F66FB" w14:textId="77777777" w:rsidR="002878B8" w:rsidRDefault="002878B8">
      <w:pPr>
        <w:widowControl w:val="0"/>
        <w:pBdr>
          <w:bottom w:val="single" w:sz="4" w:space="1" w:color="auto"/>
        </w:pBdr>
        <w:autoSpaceDE w:val="0"/>
        <w:autoSpaceDN w:val="0"/>
        <w:adjustRightInd w:val="0"/>
        <w:ind w:left="1080" w:right="1080"/>
        <w:rPr>
          <w:rFonts w:ascii="Verdana" w:hAnsi="Verdana"/>
          <w:sz w:val="20"/>
          <w:szCs w:val="20"/>
        </w:rPr>
      </w:pPr>
      <w:r>
        <w:rPr>
          <w:rFonts w:ascii="Verdana" w:hAnsi="Verdana"/>
          <w:sz w:val="8"/>
          <w:szCs w:val="8"/>
        </w:rPr>
        <w:t> </w:t>
      </w:r>
      <w:r>
        <w:rPr>
          <w:rFonts w:ascii="Verdana" w:hAnsi="Verdana"/>
          <w:sz w:val="20"/>
          <w:szCs w:val="20"/>
        </w:rPr>
        <w:t xml:space="preserve"> </w:t>
      </w:r>
    </w:p>
    <w:p w14:paraId="483E8C5E" w14:textId="77777777" w:rsidR="00426561" w:rsidRDefault="00426561">
      <w:pPr>
        <w:widowControl w:val="0"/>
        <w:autoSpaceDE w:val="0"/>
        <w:autoSpaceDN w:val="0"/>
        <w:adjustRightInd w:val="0"/>
        <w:rPr>
          <w:rFonts w:ascii="Verdana" w:hAnsi="Verdana"/>
          <w:sz w:val="20"/>
          <w:szCs w:val="20"/>
        </w:rPr>
      </w:pPr>
    </w:p>
    <w:p w14:paraId="229BBC2E" w14:textId="77777777" w:rsidR="00A91DBA" w:rsidRDefault="00A91DBA" w:rsidP="00A91DBA">
      <w:pPr>
        <w:widowControl w:val="0"/>
        <w:autoSpaceDE w:val="0"/>
        <w:autoSpaceDN w:val="0"/>
        <w:adjustRightInd w:val="0"/>
        <w:spacing w:beforeAutospacing="1" w:afterAutospacing="1"/>
        <w:ind w:left="360"/>
        <w:rPr>
          <w:rFonts w:ascii="Verdana" w:hAnsi="Verdana"/>
          <w:sz w:val="20"/>
          <w:szCs w:val="20"/>
        </w:rPr>
      </w:pPr>
    </w:p>
    <w:p w14:paraId="4B8EF5DF" w14:textId="77777777" w:rsidR="00A91DBA" w:rsidRDefault="00A91DBA" w:rsidP="00A91DBA">
      <w:pPr>
        <w:widowControl w:val="0"/>
        <w:autoSpaceDE w:val="0"/>
        <w:autoSpaceDN w:val="0"/>
        <w:adjustRightInd w:val="0"/>
        <w:rPr>
          <w:rFonts w:ascii="Verdana" w:hAnsi="Verdana"/>
          <w:sz w:val="20"/>
          <w:szCs w:val="20"/>
        </w:rPr>
      </w:pPr>
    </w:p>
    <w:sectPr w:rsidR="00A91DBA">
      <w:pgSz w:w="11907" w:h="16840"/>
      <w:pgMar w:top="1134" w:right="1440" w:bottom="1134"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5EFC" w14:textId="77777777" w:rsidR="005D2CAC" w:rsidRDefault="005D2CAC" w:rsidP="007A0036">
      <w:r>
        <w:separator/>
      </w:r>
    </w:p>
  </w:endnote>
  <w:endnote w:type="continuationSeparator" w:id="0">
    <w:p w14:paraId="43D965B1" w14:textId="77777777" w:rsidR="005D2CAC" w:rsidRDefault="005D2CAC" w:rsidP="007A0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EF4EC" w14:textId="77777777" w:rsidR="005D2CAC" w:rsidRDefault="005D2CAC" w:rsidP="007A0036">
      <w:r>
        <w:separator/>
      </w:r>
    </w:p>
  </w:footnote>
  <w:footnote w:type="continuationSeparator" w:id="0">
    <w:p w14:paraId="5306E457" w14:textId="77777777" w:rsidR="005D2CAC" w:rsidRDefault="005D2CAC" w:rsidP="007A0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1D27"/>
    <w:multiLevelType w:val="singleLevel"/>
    <w:tmpl w:val="5052BC0A"/>
    <w:lvl w:ilvl="0">
      <w:start w:val="1"/>
      <w:numFmt w:val="decimal"/>
      <w:lvlText w:val="%1."/>
      <w:legacy w:legacy="1" w:legacySpace="0" w:legacyIndent="0"/>
      <w:lvlJc w:val="left"/>
      <w:rPr>
        <w:rFonts w:ascii="Verdana" w:hAnsi="Verdana" w:hint="default"/>
      </w:rPr>
    </w:lvl>
  </w:abstractNum>
  <w:abstractNum w:abstractNumId="1" w15:restartNumberingAfterBreak="0">
    <w:nsid w:val="1AC7804F"/>
    <w:multiLevelType w:val="multilevel"/>
    <w:tmpl w:val="59FE6BA8"/>
    <w:lvl w:ilvl="0">
      <w:numFmt w:val="bullet"/>
      <w:suff w:val="space"/>
      <w:lvlText w:val="·"/>
      <w:lvlJc w:val="left"/>
      <w:pPr>
        <w:tabs>
          <w:tab w:val="num" w:pos="360"/>
        </w:tabs>
        <w:ind w:left="360" w:hanging="360"/>
      </w:pPr>
      <w:rPr>
        <w:rFonts w:ascii="Symbol" w:hAnsi="Symbol" w:cs="Symbol"/>
        <w:sz w:val="24"/>
        <w:szCs w:val="24"/>
      </w:rPr>
    </w:lvl>
    <w:lvl w:ilvl="1">
      <w:numFmt w:val="bullet"/>
      <w:suff w:val="space"/>
      <w:lvlText w:val="o"/>
      <w:lvlJc w:val="left"/>
      <w:pPr>
        <w:tabs>
          <w:tab w:val="num" w:pos="1080"/>
        </w:tabs>
        <w:ind w:left="1080" w:hanging="360"/>
      </w:pPr>
      <w:rPr>
        <w:rFonts w:ascii="Courier New" w:hAnsi="Courier New" w:cs="Courier New"/>
        <w:sz w:val="24"/>
        <w:szCs w:val="24"/>
      </w:rPr>
    </w:lvl>
    <w:lvl w:ilvl="2">
      <w:numFmt w:val="bullet"/>
      <w:suff w:val="space"/>
      <w:lvlText w:val="§"/>
      <w:lvlJc w:val="left"/>
      <w:pPr>
        <w:tabs>
          <w:tab w:val="num" w:pos="1800"/>
        </w:tabs>
        <w:ind w:left="1800" w:hanging="360"/>
      </w:pPr>
      <w:rPr>
        <w:rFonts w:ascii="Wingdings" w:hAnsi="Wingdings" w:cs="Wingdings"/>
        <w:sz w:val="24"/>
        <w:szCs w:val="24"/>
      </w:rPr>
    </w:lvl>
    <w:lvl w:ilvl="3">
      <w:numFmt w:val="bullet"/>
      <w:suff w:val="space"/>
      <w:lvlText w:val="·"/>
      <w:lvlJc w:val="left"/>
      <w:pPr>
        <w:tabs>
          <w:tab w:val="num" w:pos="2520"/>
        </w:tabs>
        <w:ind w:left="2520" w:hanging="360"/>
      </w:pPr>
      <w:rPr>
        <w:rFonts w:ascii="Symbol" w:hAnsi="Symbol" w:cs="Symbol"/>
        <w:sz w:val="24"/>
        <w:szCs w:val="24"/>
      </w:rPr>
    </w:lvl>
    <w:lvl w:ilvl="4">
      <w:numFmt w:val="bullet"/>
      <w:suff w:val="space"/>
      <w:lvlText w:val="o"/>
      <w:lvlJc w:val="left"/>
      <w:pPr>
        <w:tabs>
          <w:tab w:val="num" w:pos="3240"/>
        </w:tabs>
        <w:ind w:left="3240" w:hanging="360"/>
      </w:pPr>
      <w:rPr>
        <w:rFonts w:ascii="Courier New" w:hAnsi="Courier New" w:cs="Courier New"/>
        <w:sz w:val="24"/>
        <w:szCs w:val="24"/>
      </w:rPr>
    </w:lvl>
    <w:lvl w:ilvl="5">
      <w:numFmt w:val="bullet"/>
      <w:suff w:val="space"/>
      <w:lvlText w:val="§"/>
      <w:lvlJc w:val="left"/>
      <w:pPr>
        <w:tabs>
          <w:tab w:val="num" w:pos="3960"/>
        </w:tabs>
        <w:ind w:left="3960" w:hanging="360"/>
      </w:pPr>
      <w:rPr>
        <w:rFonts w:ascii="Wingdings" w:hAnsi="Wingdings" w:cs="Wingdings"/>
        <w:sz w:val="24"/>
        <w:szCs w:val="24"/>
      </w:rPr>
    </w:lvl>
    <w:lvl w:ilvl="6">
      <w:numFmt w:val="bullet"/>
      <w:suff w:val="space"/>
      <w:lvlText w:val="·"/>
      <w:lvlJc w:val="left"/>
      <w:pPr>
        <w:tabs>
          <w:tab w:val="num" w:pos="4680"/>
        </w:tabs>
        <w:ind w:left="4680" w:hanging="360"/>
      </w:pPr>
      <w:rPr>
        <w:rFonts w:ascii="Symbol" w:hAnsi="Symbol" w:cs="Symbol"/>
        <w:sz w:val="24"/>
        <w:szCs w:val="24"/>
      </w:rPr>
    </w:lvl>
    <w:lvl w:ilvl="7">
      <w:numFmt w:val="bullet"/>
      <w:suff w:val="space"/>
      <w:lvlText w:val="o"/>
      <w:lvlJc w:val="left"/>
      <w:pPr>
        <w:tabs>
          <w:tab w:val="num" w:pos="5400"/>
        </w:tabs>
        <w:ind w:left="5400" w:hanging="360"/>
      </w:pPr>
      <w:rPr>
        <w:rFonts w:ascii="Courier New" w:hAnsi="Courier New" w:cs="Courier New"/>
        <w:sz w:val="24"/>
        <w:szCs w:val="24"/>
      </w:rPr>
    </w:lvl>
    <w:lvl w:ilvl="8">
      <w:numFmt w:val="bullet"/>
      <w:suff w:val="space"/>
      <w:lvlText w:val="§"/>
      <w:lvlJc w:val="left"/>
      <w:pPr>
        <w:tabs>
          <w:tab w:val="num" w:pos="6120"/>
        </w:tabs>
        <w:ind w:left="6120" w:hanging="360"/>
      </w:pPr>
      <w:rPr>
        <w:rFonts w:ascii="Wingdings" w:hAnsi="Wingdings" w:cs="Wingdings"/>
        <w:sz w:val="24"/>
        <w:szCs w:val="24"/>
      </w:rPr>
    </w:lvl>
  </w:abstractNum>
  <w:abstractNum w:abstractNumId="2" w15:restartNumberingAfterBreak="0">
    <w:nsid w:val="65DC6FC0"/>
    <w:multiLevelType w:val="singleLevel"/>
    <w:tmpl w:val="5052BC0A"/>
    <w:lvl w:ilvl="0">
      <w:start w:val="1"/>
      <w:numFmt w:val="decimal"/>
      <w:lvlText w:val="%1."/>
      <w:legacy w:legacy="1" w:legacySpace="0" w:legacyIndent="0"/>
      <w:lvlJc w:val="left"/>
      <w:rPr>
        <w:rFonts w:ascii="Verdana" w:hAnsi="Verdana"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44C"/>
    <w:rsid w:val="000236AB"/>
    <w:rsid w:val="000600B6"/>
    <w:rsid w:val="000926E5"/>
    <w:rsid w:val="000B14DF"/>
    <w:rsid w:val="000F753F"/>
    <w:rsid w:val="00136061"/>
    <w:rsid w:val="00142C13"/>
    <w:rsid w:val="001C4C67"/>
    <w:rsid w:val="00230E8B"/>
    <w:rsid w:val="00250A32"/>
    <w:rsid w:val="002878B8"/>
    <w:rsid w:val="002C37A2"/>
    <w:rsid w:val="002D7699"/>
    <w:rsid w:val="0034044C"/>
    <w:rsid w:val="003814AB"/>
    <w:rsid w:val="00426561"/>
    <w:rsid w:val="00440FF3"/>
    <w:rsid w:val="004D381E"/>
    <w:rsid w:val="00523011"/>
    <w:rsid w:val="005635E7"/>
    <w:rsid w:val="005C20E1"/>
    <w:rsid w:val="005D2CAC"/>
    <w:rsid w:val="006E6B44"/>
    <w:rsid w:val="0075513F"/>
    <w:rsid w:val="00775ACD"/>
    <w:rsid w:val="007A0036"/>
    <w:rsid w:val="007D5F9F"/>
    <w:rsid w:val="0083214F"/>
    <w:rsid w:val="00941681"/>
    <w:rsid w:val="00A91DBA"/>
    <w:rsid w:val="00AF0088"/>
    <w:rsid w:val="00B45E2E"/>
    <w:rsid w:val="00BA661E"/>
    <w:rsid w:val="00C24C9A"/>
    <w:rsid w:val="00C976BF"/>
    <w:rsid w:val="00CC57CF"/>
    <w:rsid w:val="00CE333D"/>
    <w:rsid w:val="00F370E6"/>
    <w:rsid w:val="00F87B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7AAC279"/>
  <w15:chartTrackingRefBased/>
  <w15:docId w15:val="{E627947C-6731-4260-B5B0-F7A2B678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0036"/>
    <w:pPr>
      <w:tabs>
        <w:tab w:val="center" w:pos="4513"/>
        <w:tab w:val="right" w:pos="9026"/>
      </w:tabs>
    </w:pPr>
  </w:style>
  <w:style w:type="character" w:customStyle="1" w:styleId="HeaderChar">
    <w:name w:val="Header Char"/>
    <w:basedOn w:val="DefaultParagraphFont"/>
    <w:link w:val="Header"/>
    <w:rsid w:val="007A0036"/>
    <w:rPr>
      <w:sz w:val="24"/>
      <w:szCs w:val="24"/>
      <w:lang w:val="en-US" w:eastAsia="en-US"/>
    </w:rPr>
  </w:style>
  <w:style w:type="paragraph" w:styleId="Footer">
    <w:name w:val="footer"/>
    <w:basedOn w:val="Normal"/>
    <w:link w:val="FooterChar"/>
    <w:rsid w:val="007A0036"/>
    <w:pPr>
      <w:tabs>
        <w:tab w:val="center" w:pos="4513"/>
        <w:tab w:val="right" w:pos="9026"/>
      </w:tabs>
    </w:pPr>
  </w:style>
  <w:style w:type="character" w:customStyle="1" w:styleId="FooterChar">
    <w:name w:val="Footer Char"/>
    <w:basedOn w:val="DefaultParagraphFont"/>
    <w:link w:val="Footer"/>
    <w:rsid w:val="007A003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c9142b2a5500543aef787f74df0dc9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61263c7dd59c5f2bc499439bfb81cb57"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866CEE-EEF5-43C6-8BAD-E86C3ED42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2FFC1E-AA0C-44CA-B257-4A06996B563B}">
  <ds:schemaRefs>
    <ds:schemaRef ds:uri="http://schemas.microsoft.com/sharepoint/v3/contenttype/forms"/>
  </ds:schemaRefs>
</ds:datastoreItem>
</file>

<file path=customXml/itemProps3.xml><?xml version="1.0" encoding="utf-8"?>
<ds:datastoreItem xmlns:ds="http://schemas.openxmlformats.org/officeDocument/2006/customXml" ds:itemID="{54B2C07B-F65B-4841-A04A-A2B392265C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Exercise: A Positive Mindset</vt:lpstr>
    </vt:vector>
  </TitlesOfParts>
  <Company>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A Positive Mindset</dc:title>
  <dc:subject/>
  <dc:creator>O'Connor</dc:creator>
  <cp:keywords/>
  <dc:description/>
  <cp:lastModifiedBy>Julie Crossman</cp:lastModifiedBy>
  <cp:revision>12</cp:revision>
  <dcterms:created xsi:type="dcterms:W3CDTF">2021-06-22T11:03:00Z</dcterms:created>
  <dcterms:modified xsi:type="dcterms:W3CDTF">2021-08-09T15:50:00Z</dcterms:modified>
</cp:coreProperties>
</file>